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19A" w:rsidRDefault="007A219A" w:rsidP="007A219A">
      <w:pPr>
        <w:spacing w:line="480" w:lineRule="auto"/>
        <w:jc w:val="center"/>
        <w:rPr>
          <w:rFonts w:ascii="Times New Roman" w:hAnsi="Times New Roman" w:cs="Times New Roman"/>
          <w:b/>
          <w:sz w:val="24"/>
          <w:szCs w:val="24"/>
        </w:rPr>
      </w:pPr>
      <w:bookmarkStart w:id="0" w:name="_GoBack"/>
      <w:bookmarkEnd w:id="0"/>
      <w:r w:rsidRPr="009F449D">
        <w:rPr>
          <w:rFonts w:ascii="Times New Roman" w:hAnsi="Times New Roman" w:cs="Times New Roman"/>
          <w:b/>
          <w:sz w:val="24"/>
          <w:szCs w:val="24"/>
        </w:rPr>
        <w:t>Utilitarianism and Some of Its Critics: On Some Alternative ‘Incomplete’ Theories of, and Approaches to,</w:t>
      </w:r>
      <w:r>
        <w:rPr>
          <w:rFonts w:ascii="Times New Roman" w:hAnsi="Times New Roman" w:cs="Times New Roman"/>
          <w:b/>
          <w:sz w:val="24"/>
          <w:szCs w:val="24"/>
        </w:rPr>
        <w:t xml:space="preserve"> Morality and Justice.*</w:t>
      </w:r>
    </w:p>
    <w:p w:rsidR="007A219A" w:rsidRDefault="007A219A" w:rsidP="007A219A">
      <w:pPr>
        <w:spacing w:line="480" w:lineRule="auto"/>
        <w:jc w:val="center"/>
        <w:rPr>
          <w:rFonts w:ascii="Times New Roman" w:hAnsi="Times New Roman" w:cs="Times New Roman"/>
          <w:sz w:val="24"/>
          <w:szCs w:val="24"/>
        </w:rPr>
      </w:pPr>
    </w:p>
    <w:p w:rsidR="007A219A" w:rsidRDefault="007A219A" w:rsidP="007A219A">
      <w:pPr>
        <w:spacing w:line="480" w:lineRule="auto"/>
        <w:jc w:val="center"/>
        <w:rPr>
          <w:rFonts w:ascii="Times New Roman" w:hAnsi="Times New Roman" w:cs="Times New Roman"/>
          <w:sz w:val="24"/>
          <w:szCs w:val="24"/>
        </w:rPr>
      </w:pPr>
      <w:r w:rsidRPr="005519A0">
        <w:rPr>
          <w:rFonts w:ascii="Times New Roman" w:hAnsi="Times New Roman" w:cs="Times New Roman"/>
          <w:sz w:val="24"/>
          <w:szCs w:val="24"/>
        </w:rPr>
        <w:t>Mozaffar Qizilbash</w:t>
      </w:r>
      <w:r>
        <w:rPr>
          <w:rFonts w:ascii="Times New Roman" w:hAnsi="Times New Roman" w:cs="Times New Roman"/>
          <w:sz w:val="24"/>
          <w:szCs w:val="24"/>
        </w:rPr>
        <w:t>**</w:t>
      </w:r>
    </w:p>
    <w:p w:rsidR="007A219A" w:rsidRPr="0077587A" w:rsidRDefault="007A219A" w:rsidP="007A219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i/>
          <w:sz w:val="24"/>
          <w:szCs w:val="24"/>
        </w:rPr>
        <w:t xml:space="preserve">Theorizing Justice </w:t>
      </w:r>
      <w:r>
        <w:rPr>
          <w:rFonts w:ascii="Times New Roman" w:hAnsi="Times New Roman" w:cs="Times New Roman"/>
          <w:sz w:val="24"/>
          <w:szCs w:val="24"/>
        </w:rPr>
        <w:t>edited by K. Watene and J. Drydyk.</w:t>
      </w:r>
    </w:p>
    <w:p w:rsidR="007A219A" w:rsidRDefault="007A219A" w:rsidP="007A219A">
      <w:pPr>
        <w:spacing w:line="480" w:lineRule="auto"/>
        <w:rPr>
          <w:rFonts w:ascii="Times New Roman" w:hAnsi="Times New Roman" w:cs="Times New Roman"/>
          <w:sz w:val="24"/>
          <w:szCs w:val="24"/>
        </w:rPr>
      </w:pPr>
    </w:p>
    <w:p w:rsidR="007A219A" w:rsidRDefault="007A219A" w:rsidP="007A219A">
      <w:pPr>
        <w:spacing w:line="480" w:lineRule="auto"/>
        <w:rPr>
          <w:rFonts w:ascii="Times New Roman" w:hAnsi="Times New Roman" w:cs="Times New Roman"/>
          <w:sz w:val="24"/>
          <w:szCs w:val="24"/>
        </w:rPr>
      </w:pPr>
      <w:r>
        <w:rPr>
          <w:rFonts w:ascii="Times New Roman" w:hAnsi="Times New Roman" w:cs="Times New Roman"/>
          <w:sz w:val="24"/>
          <w:szCs w:val="24"/>
        </w:rPr>
        <w:t>*I am extremely grateful to Roger Crisp and Johan Gustafsson for their very helpful discussions of various aspects of this paper. A version of the paper was presented to the Practical Philosophy Group at the University of York in January 2016 and I thank Richard Cookson, Johan Gustafsson, Christopher Jay and Christian Piller in particular for their comments on that occasion. Finally, I thank Krushil Watane for her guidance, comments and patience. Any error is mine.</w:t>
      </w:r>
    </w:p>
    <w:p w:rsidR="007A219A" w:rsidRDefault="007A219A" w:rsidP="007A219A">
      <w:pPr>
        <w:spacing w:line="480" w:lineRule="auto"/>
        <w:rPr>
          <w:rFonts w:ascii="Times New Roman" w:hAnsi="Times New Roman" w:cs="Times New Roman"/>
          <w:sz w:val="24"/>
          <w:szCs w:val="24"/>
        </w:rPr>
      </w:pPr>
    </w:p>
    <w:p w:rsidR="007A219A" w:rsidRDefault="007A219A" w:rsidP="007A219A">
      <w:pPr>
        <w:spacing w:line="480" w:lineRule="auto"/>
        <w:rPr>
          <w:rFonts w:ascii="Times New Roman" w:hAnsi="Times New Roman"/>
          <w:sz w:val="24"/>
          <w:szCs w:val="24"/>
        </w:rPr>
      </w:pPr>
      <w:r>
        <w:rPr>
          <w:rFonts w:ascii="Times New Roman" w:hAnsi="Times New Roman"/>
          <w:sz w:val="24"/>
          <w:szCs w:val="24"/>
        </w:rPr>
        <w:t>**Department of Economics and Related Studies and School of Politics, Economics and Philosophy, University of York, York, YO10 5DD; E-mail: mozaffar.qizilbash@york.ac.uk.</w:t>
      </w:r>
    </w:p>
    <w:p w:rsidR="007A219A" w:rsidRDefault="007A219A" w:rsidP="007A219A">
      <w:pPr>
        <w:spacing w:line="480" w:lineRule="auto"/>
        <w:rPr>
          <w:rFonts w:ascii="Times New Roman" w:hAnsi="Times New Roman"/>
          <w:b/>
          <w:sz w:val="24"/>
          <w:szCs w:val="24"/>
        </w:rPr>
      </w:pPr>
    </w:p>
    <w:p w:rsidR="007A219A" w:rsidRPr="005519A0" w:rsidRDefault="007A219A" w:rsidP="007A219A">
      <w:pPr>
        <w:spacing w:line="480" w:lineRule="auto"/>
        <w:rPr>
          <w:rFonts w:ascii="Times New Roman" w:hAnsi="Times New Roman" w:cs="Times New Roman"/>
          <w:sz w:val="24"/>
          <w:szCs w:val="24"/>
        </w:rPr>
      </w:pPr>
      <w:r w:rsidRPr="003513AD">
        <w:rPr>
          <w:rFonts w:ascii="Times New Roman" w:hAnsi="Times New Roman"/>
          <w:b/>
          <w:sz w:val="24"/>
          <w:szCs w:val="24"/>
        </w:rPr>
        <w:t>Biographical Note</w:t>
      </w:r>
      <w:r>
        <w:rPr>
          <w:rFonts w:ascii="Times New Roman" w:hAnsi="Times New Roman"/>
          <w:sz w:val="24"/>
          <w:szCs w:val="24"/>
        </w:rPr>
        <w:t>: Mozaffar Qizilbash is Professor of Politics, Economics and Philosophy at the University of York. He has held previous positions at the Universities of Southampton and East Anglia. He is a former Vice-President of the Human Development and Capabilities Association. His work falls at the intersection of economics and philosophy and his publications have focussed on topics relating to well-being, incommensurability, capability and utilitarianism amongst other areas.</w:t>
      </w:r>
    </w:p>
    <w:p w:rsidR="00B0213F" w:rsidRDefault="00A759F2" w:rsidP="00B0213F">
      <w:pPr>
        <w:spacing w:line="480" w:lineRule="auto"/>
        <w:jc w:val="center"/>
        <w:rPr>
          <w:rFonts w:ascii="Times New Roman" w:hAnsi="Times New Roman" w:cs="Times New Roman"/>
          <w:b/>
          <w:sz w:val="24"/>
          <w:szCs w:val="24"/>
        </w:rPr>
      </w:pPr>
      <w:r w:rsidRPr="009F449D">
        <w:rPr>
          <w:rFonts w:ascii="Times New Roman" w:hAnsi="Times New Roman" w:cs="Times New Roman"/>
          <w:b/>
          <w:sz w:val="24"/>
          <w:szCs w:val="24"/>
        </w:rPr>
        <w:lastRenderedPageBreak/>
        <w:t xml:space="preserve">Utilitarianism and Some of Its </w:t>
      </w:r>
      <w:r w:rsidR="000C674F" w:rsidRPr="009F449D">
        <w:rPr>
          <w:rFonts w:ascii="Times New Roman" w:hAnsi="Times New Roman" w:cs="Times New Roman"/>
          <w:b/>
          <w:sz w:val="24"/>
          <w:szCs w:val="24"/>
        </w:rPr>
        <w:t>Critics</w:t>
      </w:r>
      <w:r w:rsidRPr="009F449D">
        <w:rPr>
          <w:rFonts w:ascii="Times New Roman" w:hAnsi="Times New Roman" w:cs="Times New Roman"/>
          <w:b/>
          <w:sz w:val="24"/>
          <w:szCs w:val="24"/>
        </w:rPr>
        <w:t>: On Some Alternative ‘</w:t>
      </w:r>
      <w:r w:rsidR="00BB1A9D" w:rsidRPr="009F449D">
        <w:rPr>
          <w:rFonts w:ascii="Times New Roman" w:hAnsi="Times New Roman" w:cs="Times New Roman"/>
          <w:b/>
          <w:sz w:val="24"/>
          <w:szCs w:val="24"/>
        </w:rPr>
        <w:t>Incomplete’ Theories</w:t>
      </w:r>
      <w:r w:rsidR="002C104B" w:rsidRPr="009F449D">
        <w:rPr>
          <w:rFonts w:ascii="Times New Roman" w:hAnsi="Times New Roman" w:cs="Times New Roman"/>
          <w:b/>
          <w:sz w:val="24"/>
          <w:szCs w:val="24"/>
        </w:rPr>
        <w:t xml:space="preserve"> of,</w:t>
      </w:r>
      <w:r w:rsidR="00BB1A9D" w:rsidRPr="009F449D">
        <w:rPr>
          <w:rFonts w:ascii="Times New Roman" w:hAnsi="Times New Roman" w:cs="Times New Roman"/>
          <w:b/>
          <w:sz w:val="24"/>
          <w:szCs w:val="24"/>
        </w:rPr>
        <w:t xml:space="preserve"> and Approaches</w:t>
      </w:r>
      <w:r w:rsidRPr="009F449D">
        <w:rPr>
          <w:rFonts w:ascii="Times New Roman" w:hAnsi="Times New Roman" w:cs="Times New Roman"/>
          <w:b/>
          <w:sz w:val="24"/>
          <w:szCs w:val="24"/>
        </w:rPr>
        <w:t xml:space="preserve"> to</w:t>
      </w:r>
      <w:r w:rsidR="002C104B" w:rsidRPr="009F449D">
        <w:rPr>
          <w:rFonts w:ascii="Times New Roman" w:hAnsi="Times New Roman" w:cs="Times New Roman"/>
          <w:b/>
          <w:sz w:val="24"/>
          <w:szCs w:val="24"/>
        </w:rPr>
        <w:t>,</w:t>
      </w:r>
      <w:r w:rsidRPr="009F449D">
        <w:rPr>
          <w:rFonts w:ascii="Times New Roman" w:hAnsi="Times New Roman" w:cs="Times New Roman"/>
          <w:b/>
          <w:sz w:val="24"/>
          <w:szCs w:val="24"/>
        </w:rPr>
        <w:t xml:space="preserve"> Morality and Justice.</w:t>
      </w:r>
      <w:r w:rsidR="00B0213F" w:rsidRPr="00B0213F">
        <w:rPr>
          <w:rFonts w:ascii="Times New Roman" w:hAnsi="Times New Roman" w:cs="Times New Roman"/>
          <w:b/>
          <w:sz w:val="24"/>
          <w:szCs w:val="24"/>
        </w:rPr>
        <w:t xml:space="preserve"> </w:t>
      </w:r>
    </w:p>
    <w:p w:rsidR="000B2B16" w:rsidRPr="009B1643" w:rsidRDefault="000B2B16" w:rsidP="009B1643">
      <w:pPr>
        <w:spacing w:line="480" w:lineRule="auto"/>
        <w:rPr>
          <w:rFonts w:ascii="Times New Roman" w:hAnsi="Times New Roman" w:cs="Times New Roman"/>
          <w:i/>
          <w:sz w:val="24"/>
          <w:szCs w:val="24"/>
        </w:rPr>
      </w:pPr>
      <w:r w:rsidRPr="009B1643">
        <w:rPr>
          <w:rFonts w:ascii="Times New Roman" w:hAnsi="Times New Roman" w:cs="Times New Roman"/>
          <w:i/>
          <w:sz w:val="24"/>
          <w:szCs w:val="24"/>
        </w:rPr>
        <w:t>Introduction</w:t>
      </w:r>
    </w:p>
    <w:p w:rsidR="007A38C0" w:rsidRDefault="008D703A" w:rsidP="009B1643">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The le</w:t>
      </w:r>
      <w:r w:rsidR="006D23F2" w:rsidRPr="009B1643">
        <w:rPr>
          <w:rFonts w:ascii="Times New Roman" w:hAnsi="Times New Roman" w:cs="Times New Roman"/>
          <w:sz w:val="24"/>
          <w:szCs w:val="24"/>
        </w:rPr>
        <w:t>ading modern theory of justice</w:t>
      </w:r>
      <w:r w:rsidRPr="009B1643">
        <w:rPr>
          <w:rFonts w:ascii="Times New Roman" w:hAnsi="Times New Roman" w:cs="Times New Roman"/>
          <w:sz w:val="24"/>
          <w:szCs w:val="24"/>
        </w:rPr>
        <w:t xml:space="preserve"> </w:t>
      </w:r>
      <w:r w:rsidR="0070544B">
        <w:rPr>
          <w:rFonts w:ascii="Times New Roman" w:hAnsi="Times New Roman" w:cs="Times New Roman"/>
          <w:sz w:val="24"/>
          <w:szCs w:val="24"/>
        </w:rPr>
        <w:t xml:space="preserve">– John Rawls’ theory </w:t>
      </w:r>
      <w:r w:rsidR="00C8029E">
        <w:rPr>
          <w:rFonts w:ascii="Times New Roman" w:hAnsi="Times New Roman" w:cs="Times New Roman"/>
          <w:sz w:val="24"/>
          <w:szCs w:val="24"/>
        </w:rPr>
        <w:t xml:space="preserve">- </w:t>
      </w:r>
      <w:r w:rsidR="0070544B">
        <w:rPr>
          <w:rFonts w:ascii="Times New Roman" w:hAnsi="Times New Roman" w:cs="Times New Roman"/>
          <w:sz w:val="24"/>
          <w:szCs w:val="24"/>
        </w:rPr>
        <w:t>was presented, at least in part, as an attempt to provide an alternative to the ‘moral’ or ‘ethical theory</w:t>
      </w:r>
      <w:r w:rsidR="00C8029E">
        <w:rPr>
          <w:rFonts w:ascii="Times New Roman" w:hAnsi="Times New Roman" w:cs="Times New Roman"/>
          <w:sz w:val="24"/>
          <w:szCs w:val="24"/>
        </w:rPr>
        <w:t>’</w:t>
      </w:r>
      <w:r w:rsidR="0070544B">
        <w:rPr>
          <w:rFonts w:ascii="Times New Roman" w:hAnsi="Times New Roman" w:cs="Times New Roman"/>
          <w:sz w:val="24"/>
          <w:szCs w:val="24"/>
        </w:rPr>
        <w:t xml:space="preserve"> which was dominant at the time that Rawls published </w:t>
      </w:r>
      <w:r w:rsidR="009F449D">
        <w:rPr>
          <w:rFonts w:ascii="Times New Roman" w:hAnsi="Times New Roman" w:cs="Times New Roman"/>
          <w:i/>
          <w:sz w:val="24"/>
          <w:szCs w:val="24"/>
        </w:rPr>
        <w:t>A Theory of Justice</w:t>
      </w:r>
      <w:r w:rsidR="009F449D">
        <w:rPr>
          <w:rFonts w:ascii="Times New Roman" w:hAnsi="Times New Roman" w:cs="Times New Roman"/>
          <w:sz w:val="24"/>
          <w:szCs w:val="24"/>
        </w:rPr>
        <w:t>.</w:t>
      </w:r>
      <w:r w:rsidR="006221EF" w:rsidRPr="009B1643">
        <w:rPr>
          <w:rFonts w:ascii="Times New Roman" w:hAnsi="Times New Roman" w:cs="Times New Roman"/>
          <w:sz w:val="24"/>
          <w:szCs w:val="24"/>
        </w:rPr>
        <w:t xml:space="preserve"> His motivation was that in the absence of a properly worked out ‘alternative’ </w:t>
      </w:r>
      <w:r w:rsidR="00C55AF8" w:rsidRPr="009B1643">
        <w:rPr>
          <w:rFonts w:ascii="Times New Roman" w:hAnsi="Times New Roman" w:cs="Times New Roman"/>
          <w:sz w:val="24"/>
          <w:szCs w:val="24"/>
        </w:rPr>
        <w:t xml:space="preserve">moral theory, </w:t>
      </w:r>
      <w:r w:rsidR="006221EF" w:rsidRPr="009B1643">
        <w:rPr>
          <w:rFonts w:ascii="Times New Roman" w:hAnsi="Times New Roman" w:cs="Times New Roman"/>
          <w:sz w:val="24"/>
          <w:szCs w:val="24"/>
        </w:rPr>
        <w:t>utilitarianism had</w:t>
      </w:r>
      <w:r w:rsidR="00DC1FB1">
        <w:rPr>
          <w:rFonts w:ascii="Times New Roman" w:hAnsi="Times New Roman" w:cs="Times New Roman"/>
          <w:sz w:val="24"/>
          <w:szCs w:val="24"/>
        </w:rPr>
        <w:t xml:space="preserve">, he believed, </w:t>
      </w:r>
      <w:r w:rsidR="006221EF" w:rsidRPr="009B1643">
        <w:rPr>
          <w:rFonts w:ascii="Times New Roman" w:hAnsi="Times New Roman" w:cs="Times New Roman"/>
          <w:sz w:val="24"/>
          <w:szCs w:val="24"/>
        </w:rPr>
        <w:t xml:space="preserve"> remained dominant since the writings of those who advanced classical utilitarianism - notably Jeremy Bentham, John Stuart Mill and Henry</w:t>
      </w:r>
      <w:r w:rsidR="00DD5F53">
        <w:rPr>
          <w:rFonts w:ascii="Times New Roman" w:hAnsi="Times New Roman" w:cs="Times New Roman"/>
          <w:sz w:val="24"/>
          <w:szCs w:val="24"/>
        </w:rPr>
        <w:t xml:space="preserve"> Sidgwick – in</w:t>
      </w:r>
      <w:r w:rsidR="009F449D">
        <w:rPr>
          <w:rFonts w:ascii="Times New Roman" w:hAnsi="Times New Roman" w:cs="Times New Roman"/>
          <w:sz w:val="24"/>
          <w:szCs w:val="24"/>
        </w:rPr>
        <w:t xml:space="preserve"> </w:t>
      </w:r>
      <w:r w:rsidR="00DD5F53">
        <w:rPr>
          <w:rFonts w:ascii="Times New Roman" w:hAnsi="Times New Roman" w:cs="Times New Roman"/>
          <w:sz w:val="24"/>
          <w:szCs w:val="24"/>
        </w:rPr>
        <w:t>spite of a variety of criticisms</w:t>
      </w:r>
      <w:r w:rsidR="006221EF" w:rsidRPr="009B1643">
        <w:rPr>
          <w:rFonts w:ascii="Times New Roman" w:hAnsi="Times New Roman" w:cs="Times New Roman"/>
          <w:sz w:val="24"/>
          <w:szCs w:val="24"/>
        </w:rPr>
        <w:t>.</w:t>
      </w:r>
      <w:r w:rsidR="00C55AF8" w:rsidRPr="009B1643">
        <w:rPr>
          <w:rFonts w:ascii="Times New Roman" w:hAnsi="Times New Roman" w:cs="Times New Roman"/>
          <w:sz w:val="24"/>
          <w:szCs w:val="24"/>
        </w:rPr>
        <w:t xml:space="preserve"> Yet it is not clear that a theory of justice </w:t>
      </w:r>
      <w:r w:rsidR="00DC1FB1">
        <w:rPr>
          <w:rFonts w:ascii="Times New Roman" w:hAnsi="Times New Roman" w:cs="Times New Roman"/>
          <w:sz w:val="24"/>
          <w:szCs w:val="24"/>
        </w:rPr>
        <w:t xml:space="preserve">of the sort Rawls developed </w:t>
      </w:r>
      <w:r w:rsidR="00C55AF8" w:rsidRPr="009B1643">
        <w:rPr>
          <w:rFonts w:ascii="Times New Roman" w:hAnsi="Times New Roman" w:cs="Times New Roman"/>
          <w:sz w:val="24"/>
          <w:szCs w:val="24"/>
        </w:rPr>
        <w:t xml:space="preserve">is a genuine alternative to the sort of moral doctrine </w:t>
      </w:r>
      <w:r w:rsidR="00BD2CEF" w:rsidRPr="009B1643">
        <w:rPr>
          <w:rFonts w:ascii="Times New Roman" w:hAnsi="Times New Roman" w:cs="Times New Roman"/>
          <w:sz w:val="24"/>
          <w:szCs w:val="24"/>
        </w:rPr>
        <w:t xml:space="preserve">or theory </w:t>
      </w:r>
      <w:r w:rsidR="00C55AF8" w:rsidRPr="009B1643">
        <w:rPr>
          <w:rFonts w:ascii="Times New Roman" w:hAnsi="Times New Roman" w:cs="Times New Roman"/>
          <w:sz w:val="24"/>
          <w:szCs w:val="24"/>
        </w:rPr>
        <w:t>which the classical utilit</w:t>
      </w:r>
      <w:r w:rsidR="00BD2CEF" w:rsidRPr="009B1643">
        <w:rPr>
          <w:rFonts w:ascii="Times New Roman" w:hAnsi="Times New Roman" w:cs="Times New Roman"/>
          <w:sz w:val="24"/>
          <w:szCs w:val="24"/>
        </w:rPr>
        <w:t xml:space="preserve">arians offered and, in his later works, </w:t>
      </w:r>
      <w:r w:rsidR="00C55AF8" w:rsidRPr="009B1643">
        <w:rPr>
          <w:rFonts w:ascii="Times New Roman" w:hAnsi="Times New Roman" w:cs="Times New Roman"/>
          <w:sz w:val="24"/>
          <w:szCs w:val="24"/>
        </w:rPr>
        <w:t xml:space="preserve">Rawls </w:t>
      </w:r>
      <w:r w:rsidR="0075750A">
        <w:rPr>
          <w:rFonts w:ascii="Times New Roman" w:hAnsi="Times New Roman" w:cs="Times New Roman"/>
          <w:sz w:val="24"/>
          <w:szCs w:val="24"/>
        </w:rPr>
        <w:t xml:space="preserve">clarified that his theory was a political rather than </w:t>
      </w:r>
      <w:r w:rsidR="00692132">
        <w:rPr>
          <w:rFonts w:ascii="Times New Roman" w:hAnsi="Times New Roman" w:cs="Times New Roman"/>
          <w:sz w:val="24"/>
          <w:szCs w:val="24"/>
        </w:rPr>
        <w:t>moral</w:t>
      </w:r>
      <w:r w:rsidR="00C55AF8" w:rsidRPr="009B1643">
        <w:rPr>
          <w:rFonts w:ascii="Times New Roman" w:hAnsi="Times New Roman" w:cs="Times New Roman"/>
          <w:sz w:val="24"/>
          <w:szCs w:val="24"/>
        </w:rPr>
        <w:t xml:space="preserve"> </w:t>
      </w:r>
      <w:r w:rsidR="00692132">
        <w:rPr>
          <w:rFonts w:ascii="Times New Roman" w:hAnsi="Times New Roman" w:cs="Times New Roman"/>
          <w:sz w:val="24"/>
          <w:szCs w:val="24"/>
        </w:rPr>
        <w:t>doctrine</w:t>
      </w:r>
      <w:r w:rsidR="00C55AF8" w:rsidRPr="009B1643">
        <w:rPr>
          <w:rFonts w:ascii="Times New Roman" w:hAnsi="Times New Roman" w:cs="Times New Roman"/>
          <w:sz w:val="24"/>
          <w:szCs w:val="24"/>
        </w:rPr>
        <w:t xml:space="preserve">. </w:t>
      </w:r>
      <w:r w:rsidR="006221EF" w:rsidRPr="009B1643">
        <w:rPr>
          <w:rFonts w:ascii="Times New Roman" w:hAnsi="Times New Roman" w:cs="Times New Roman"/>
          <w:sz w:val="24"/>
          <w:szCs w:val="24"/>
        </w:rPr>
        <w:t>Much of Amartya Sen’s work in moral and political philosophy, and indeed his interventions in welf</w:t>
      </w:r>
      <w:r w:rsidR="00A759F2">
        <w:rPr>
          <w:rFonts w:ascii="Times New Roman" w:hAnsi="Times New Roman" w:cs="Times New Roman"/>
          <w:sz w:val="24"/>
          <w:szCs w:val="24"/>
        </w:rPr>
        <w:t xml:space="preserve">are economics, </w:t>
      </w:r>
      <w:r w:rsidR="006221EF" w:rsidRPr="009B1643">
        <w:rPr>
          <w:rFonts w:ascii="Times New Roman" w:hAnsi="Times New Roman" w:cs="Times New Roman"/>
          <w:sz w:val="24"/>
          <w:szCs w:val="24"/>
        </w:rPr>
        <w:t xml:space="preserve">also started from a critical </w:t>
      </w:r>
      <w:r w:rsidR="00AC7720" w:rsidRPr="009B1643">
        <w:rPr>
          <w:rFonts w:ascii="Times New Roman" w:hAnsi="Times New Roman" w:cs="Times New Roman"/>
          <w:sz w:val="24"/>
          <w:szCs w:val="24"/>
        </w:rPr>
        <w:t>engagement with</w:t>
      </w:r>
      <w:r w:rsidR="006221EF" w:rsidRPr="009B1643">
        <w:rPr>
          <w:rFonts w:ascii="Times New Roman" w:hAnsi="Times New Roman" w:cs="Times New Roman"/>
          <w:sz w:val="24"/>
          <w:szCs w:val="24"/>
        </w:rPr>
        <w:t xml:space="preserve"> utilitarian</w:t>
      </w:r>
      <w:r w:rsidR="00AC7720" w:rsidRPr="009B1643">
        <w:rPr>
          <w:rFonts w:ascii="Times New Roman" w:hAnsi="Times New Roman" w:cs="Times New Roman"/>
          <w:sz w:val="24"/>
          <w:szCs w:val="24"/>
        </w:rPr>
        <w:t>ism</w:t>
      </w:r>
      <w:r w:rsidR="00DD5F53">
        <w:rPr>
          <w:rFonts w:ascii="Times New Roman" w:hAnsi="Times New Roman" w:cs="Times New Roman"/>
          <w:sz w:val="24"/>
          <w:szCs w:val="24"/>
        </w:rPr>
        <w:t xml:space="preserve"> and </w:t>
      </w:r>
      <w:r w:rsidR="00AC7720" w:rsidRPr="009B1643">
        <w:rPr>
          <w:rFonts w:ascii="Times New Roman" w:hAnsi="Times New Roman" w:cs="Times New Roman"/>
          <w:sz w:val="24"/>
          <w:szCs w:val="24"/>
        </w:rPr>
        <w:t>with</w:t>
      </w:r>
      <w:r w:rsidR="006221EF" w:rsidRPr="009B1643">
        <w:rPr>
          <w:rFonts w:ascii="Times New Roman" w:hAnsi="Times New Roman" w:cs="Times New Roman"/>
          <w:sz w:val="24"/>
          <w:szCs w:val="24"/>
        </w:rPr>
        <w:t xml:space="preserve"> Rawls</w:t>
      </w:r>
      <w:r w:rsidR="00AC7720" w:rsidRPr="009B1643">
        <w:rPr>
          <w:rFonts w:ascii="Times New Roman" w:hAnsi="Times New Roman" w:cs="Times New Roman"/>
          <w:sz w:val="24"/>
          <w:szCs w:val="24"/>
        </w:rPr>
        <w:t>’s theory of justice</w:t>
      </w:r>
      <w:r w:rsidR="006221EF" w:rsidRPr="009B1643">
        <w:rPr>
          <w:rFonts w:ascii="Times New Roman" w:hAnsi="Times New Roman" w:cs="Times New Roman"/>
          <w:sz w:val="24"/>
          <w:szCs w:val="24"/>
        </w:rPr>
        <w:t>. Unsurprisingly, some have interpreted Sen as attempting</w:t>
      </w:r>
      <w:r w:rsidR="00381EEE">
        <w:rPr>
          <w:rFonts w:ascii="Times New Roman" w:hAnsi="Times New Roman" w:cs="Times New Roman"/>
          <w:sz w:val="24"/>
          <w:szCs w:val="24"/>
        </w:rPr>
        <w:t>,</w:t>
      </w:r>
      <w:r w:rsidR="006221EF" w:rsidRPr="009B1643">
        <w:rPr>
          <w:rFonts w:ascii="Times New Roman" w:hAnsi="Times New Roman" w:cs="Times New Roman"/>
          <w:sz w:val="24"/>
          <w:szCs w:val="24"/>
        </w:rPr>
        <w:t xml:space="preserve"> like Rawls</w:t>
      </w:r>
      <w:r w:rsidR="00381EEE">
        <w:rPr>
          <w:rFonts w:ascii="Times New Roman" w:hAnsi="Times New Roman" w:cs="Times New Roman"/>
          <w:sz w:val="24"/>
          <w:szCs w:val="24"/>
        </w:rPr>
        <w:t>, in his early work,</w:t>
      </w:r>
      <w:r w:rsidR="006221EF" w:rsidRPr="009B1643">
        <w:rPr>
          <w:rFonts w:ascii="Times New Roman" w:hAnsi="Times New Roman" w:cs="Times New Roman"/>
          <w:sz w:val="24"/>
          <w:szCs w:val="24"/>
        </w:rPr>
        <w:t xml:space="preserve"> to advanc</w:t>
      </w:r>
      <w:r w:rsidR="00AC7720" w:rsidRPr="009B1643">
        <w:rPr>
          <w:rFonts w:ascii="Times New Roman" w:hAnsi="Times New Roman" w:cs="Times New Roman"/>
          <w:sz w:val="24"/>
          <w:szCs w:val="24"/>
        </w:rPr>
        <w:t>e</w:t>
      </w:r>
      <w:r w:rsidR="006221EF" w:rsidRPr="009B1643">
        <w:rPr>
          <w:rFonts w:ascii="Times New Roman" w:hAnsi="Times New Roman" w:cs="Times New Roman"/>
          <w:sz w:val="24"/>
          <w:szCs w:val="24"/>
        </w:rPr>
        <w:t xml:space="preserve"> an alternative to utilitarianism, which might help to undermine the status of that doctrine, but also as advancing an alternative to Rawls’s </w:t>
      </w:r>
      <w:r w:rsidR="00381EEE">
        <w:rPr>
          <w:rFonts w:ascii="Times New Roman" w:hAnsi="Times New Roman" w:cs="Times New Roman"/>
          <w:sz w:val="24"/>
          <w:szCs w:val="24"/>
        </w:rPr>
        <w:t xml:space="preserve">own </w:t>
      </w:r>
      <w:r w:rsidR="006221EF" w:rsidRPr="009B1643">
        <w:rPr>
          <w:rFonts w:ascii="Times New Roman" w:hAnsi="Times New Roman" w:cs="Times New Roman"/>
          <w:sz w:val="24"/>
          <w:szCs w:val="24"/>
        </w:rPr>
        <w:t>theory of justice. However, Sen has often used the word ‘approach’ rather than ‘theory’ to describ</w:t>
      </w:r>
      <w:r w:rsidR="00381EEE">
        <w:rPr>
          <w:rFonts w:ascii="Times New Roman" w:hAnsi="Times New Roman" w:cs="Times New Roman"/>
          <w:sz w:val="24"/>
          <w:szCs w:val="24"/>
        </w:rPr>
        <w:t>e some of his views</w:t>
      </w:r>
      <w:r w:rsidR="006221EF" w:rsidRPr="009B1643">
        <w:rPr>
          <w:rFonts w:ascii="Times New Roman" w:hAnsi="Times New Roman" w:cs="Times New Roman"/>
          <w:sz w:val="24"/>
          <w:szCs w:val="24"/>
        </w:rPr>
        <w:t>.</w:t>
      </w:r>
      <w:r w:rsidR="00C55AF8" w:rsidRPr="009B1643">
        <w:rPr>
          <w:rFonts w:ascii="Times New Roman" w:hAnsi="Times New Roman" w:cs="Times New Roman"/>
          <w:sz w:val="24"/>
          <w:szCs w:val="24"/>
        </w:rPr>
        <w:t xml:space="preserve"> And it may be that what he means by an ‘approach’ falls short</w:t>
      </w:r>
      <w:r w:rsidR="00891738">
        <w:rPr>
          <w:rFonts w:ascii="Times New Roman" w:hAnsi="Times New Roman" w:cs="Times New Roman"/>
          <w:sz w:val="24"/>
          <w:szCs w:val="24"/>
        </w:rPr>
        <w:t xml:space="preserve"> – at least in the degree </w:t>
      </w:r>
      <w:r w:rsidR="00BB1A9D">
        <w:rPr>
          <w:rFonts w:ascii="Times New Roman" w:hAnsi="Times New Roman" w:cs="Times New Roman"/>
          <w:sz w:val="24"/>
          <w:szCs w:val="24"/>
        </w:rPr>
        <w:t>of its theoretical ambitions -</w:t>
      </w:r>
      <w:r w:rsidR="00C55AF8" w:rsidRPr="009B1643">
        <w:rPr>
          <w:rFonts w:ascii="Times New Roman" w:hAnsi="Times New Roman" w:cs="Times New Roman"/>
          <w:sz w:val="24"/>
          <w:szCs w:val="24"/>
        </w:rPr>
        <w:t xml:space="preserve"> of the sort</w:t>
      </w:r>
      <w:r w:rsidR="00AC7720" w:rsidRPr="009B1643">
        <w:rPr>
          <w:rFonts w:ascii="Times New Roman" w:hAnsi="Times New Roman" w:cs="Times New Roman"/>
          <w:sz w:val="24"/>
          <w:szCs w:val="24"/>
        </w:rPr>
        <w:t>s</w:t>
      </w:r>
      <w:r w:rsidR="00C55AF8" w:rsidRPr="009B1643">
        <w:rPr>
          <w:rFonts w:ascii="Times New Roman" w:hAnsi="Times New Roman" w:cs="Times New Roman"/>
          <w:sz w:val="24"/>
          <w:szCs w:val="24"/>
        </w:rPr>
        <w:t xml:space="preserve"> of </w:t>
      </w:r>
      <w:r w:rsidR="00381EEE">
        <w:rPr>
          <w:rFonts w:ascii="Times New Roman" w:hAnsi="Times New Roman" w:cs="Times New Roman"/>
          <w:sz w:val="24"/>
          <w:szCs w:val="24"/>
        </w:rPr>
        <w:t>‘</w:t>
      </w:r>
      <w:r w:rsidR="00C55AF8" w:rsidRPr="009B1643">
        <w:rPr>
          <w:rFonts w:ascii="Times New Roman" w:hAnsi="Times New Roman" w:cs="Times New Roman"/>
          <w:sz w:val="24"/>
          <w:szCs w:val="24"/>
        </w:rPr>
        <w:t>theories</w:t>
      </w:r>
      <w:r w:rsidR="00381EEE">
        <w:rPr>
          <w:rFonts w:ascii="Times New Roman" w:hAnsi="Times New Roman" w:cs="Times New Roman"/>
          <w:sz w:val="24"/>
          <w:szCs w:val="24"/>
        </w:rPr>
        <w:t>’</w:t>
      </w:r>
      <w:r w:rsidR="00891738">
        <w:rPr>
          <w:rFonts w:ascii="Times New Roman" w:hAnsi="Times New Roman" w:cs="Times New Roman"/>
          <w:sz w:val="24"/>
          <w:szCs w:val="24"/>
        </w:rPr>
        <w:t xml:space="preserve"> which were advanced by the </w:t>
      </w:r>
      <w:r w:rsidR="00C55AF8" w:rsidRPr="009B1643">
        <w:rPr>
          <w:rFonts w:ascii="Times New Roman" w:hAnsi="Times New Roman" w:cs="Times New Roman"/>
          <w:sz w:val="24"/>
          <w:szCs w:val="24"/>
        </w:rPr>
        <w:t>utilitarians or by Rawls, and so does not offer a genuine alternative to these. By contrast, Martha Nussbaum has attempted to provide a version of the ‘capabilities approach’ which might</w:t>
      </w:r>
      <w:r w:rsidR="00E90A72">
        <w:rPr>
          <w:rFonts w:ascii="Times New Roman" w:hAnsi="Times New Roman" w:cs="Times New Roman"/>
          <w:sz w:val="24"/>
          <w:szCs w:val="24"/>
        </w:rPr>
        <w:t>, in the level of detail at</w:t>
      </w:r>
      <w:r w:rsidR="00381EEE">
        <w:rPr>
          <w:rFonts w:ascii="Times New Roman" w:hAnsi="Times New Roman" w:cs="Times New Roman"/>
          <w:sz w:val="24"/>
          <w:szCs w:val="24"/>
        </w:rPr>
        <w:t xml:space="preserve"> which it engages with </w:t>
      </w:r>
      <w:r w:rsidR="00692132">
        <w:rPr>
          <w:rFonts w:ascii="Times New Roman" w:hAnsi="Times New Roman" w:cs="Times New Roman"/>
          <w:sz w:val="24"/>
          <w:szCs w:val="24"/>
        </w:rPr>
        <w:t xml:space="preserve">some </w:t>
      </w:r>
      <w:r w:rsidR="00381EEE">
        <w:rPr>
          <w:rFonts w:ascii="Times New Roman" w:hAnsi="Times New Roman" w:cs="Times New Roman"/>
          <w:sz w:val="24"/>
          <w:szCs w:val="24"/>
        </w:rPr>
        <w:t>issues,</w:t>
      </w:r>
      <w:r w:rsidR="00C55AF8" w:rsidRPr="009B1643">
        <w:rPr>
          <w:rFonts w:ascii="Times New Roman" w:hAnsi="Times New Roman" w:cs="Times New Roman"/>
          <w:sz w:val="24"/>
          <w:szCs w:val="24"/>
        </w:rPr>
        <w:t xml:space="preserve"> constitute a genuine ‘counter-theory’ at least to Rawls</w:t>
      </w:r>
      <w:r w:rsidR="000F3CC7" w:rsidRPr="009B1643">
        <w:rPr>
          <w:rFonts w:ascii="Times New Roman" w:hAnsi="Times New Roman" w:cs="Times New Roman"/>
          <w:sz w:val="24"/>
          <w:szCs w:val="24"/>
        </w:rPr>
        <w:t xml:space="preserve">’ position in </w:t>
      </w:r>
      <w:r w:rsidR="00C55AF8" w:rsidRPr="009B1643">
        <w:rPr>
          <w:rFonts w:ascii="Times New Roman" w:hAnsi="Times New Roman" w:cs="Times New Roman"/>
          <w:sz w:val="24"/>
          <w:szCs w:val="24"/>
        </w:rPr>
        <w:t>his later work</w:t>
      </w:r>
      <w:r w:rsidR="000F3CC7" w:rsidRPr="009B1643">
        <w:rPr>
          <w:rFonts w:ascii="Times New Roman" w:hAnsi="Times New Roman" w:cs="Times New Roman"/>
          <w:sz w:val="24"/>
          <w:szCs w:val="24"/>
        </w:rPr>
        <w:t>s</w:t>
      </w:r>
      <w:r w:rsidR="00C55AF8" w:rsidRPr="009B1643">
        <w:rPr>
          <w:rFonts w:ascii="Times New Roman" w:hAnsi="Times New Roman" w:cs="Times New Roman"/>
          <w:sz w:val="24"/>
          <w:szCs w:val="24"/>
        </w:rPr>
        <w:t>.</w:t>
      </w:r>
      <w:r w:rsidR="00AC7720" w:rsidRPr="009B1643">
        <w:rPr>
          <w:rFonts w:ascii="Times New Roman" w:hAnsi="Times New Roman" w:cs="Times New Roman"/>
          <w:sz w:val="24"/>
          <w:szCs w:val="24"/>
        </w:rPr>
        <w:t xml:space="preserve"> </w:t>
      </w:r>
      <w:r w:rsidR="0075750A">
        <w:rPr>
          <w:rFonts w:ascii="Times New Roman" w:hAnsi="Times New Roman" w:cs="Times New Roman"/>
          <w:sz w:val="24"/>
          <w:szCs w:val="24"/>
        </w:rPr>
        <w:t>These are some of the views</w:t>
      </w:r>
      <w:r w:rsidR="00381EEE">
        <w:rPr>
          <w:rFonts w:ascii="Times New Roman" w:hAnsi="Times New Roman" w:cs="Times New Roman"/>
          <w:sz w:val="24"/>
          <w:szCs w:val="24"/>
        </w:rPr>
        <w:t xml:space="preserve"> </w:t>
      </w:r>
      <w:r w:rsidR="00014624">
        <w:rPr>
          <w:rFonts w:ascii="Times New Roman" w:hAnsi="Times New Roman" w:cs="Times New Roman"/>
          <w:sz w:val="24"/>
          <w:szCs w:val="24"/>
        </w:rPr>
        <w:t>I consider</w:t>
      </w:r>
      <w:r w:rsidR="00381EEE">
        <w:rPr>
          <w:rFonts w:ascii="Times New Roman" w:hAnsi="Times New Roman" w:cs="Times New Roman"/>
          <w:sz w:val="24"/>
          <w:szCs w:val="24"/>
        </w:rPr>
        <w:t xml:space="preserve"> in this paper. </w:t>
      </w:r>
    </w:p>
    <w:p w:rsidR="00FE0ED8" w:rsidRPr="009B1643" w:rsidRDefault="005D27C3" w:rsidP="009B164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C255AC">
        <w:rPr>
          <w:rFonts w:ascii="Times New Roman" w:hAnsi="Times New Roman" w:cs="Times New Roman"/>
          <w:sz w:val="24"/>
          <w:szCs w:val="24"/>
        </w:rPr>
        <w:t>discussing</w:t>
      </w:r>
      <w:r>
        <w:rPr>
          <w:rFonts w:ascii="Times New Roman" w:hAnsi="Times New Roman" w:cs="Times New Roman"/>
          <w:sz w:val="24"/>
          <w:szCs w:val="24"/>
        </w:rPr>
        <w:t xml:space="preserve"> these views,</w:t>
      </w:r>
      <w:r w:rsidR="00566B4F">
        <w:rPr>
          <w:rFonts w:ascii="Times New Roman" w:hAnsi="Times New Roman" w:cs="Times New Roman"/>
          <w:sz w:val="24"/>
          <w:szCs w:val="24"/>
        </w:rPr>
        <w:t xml:space="preserve"> I </w:t>
      </w:r>
      <w:r w:rsidR="00C255AC">
        <w:rPr>
          <w:rFonts w:ascii="Times New Roman" w:hAnsi="Times New Roman" w:cs="Times New Roman"/>
          <w:sz w:val="24"/>
          <w:szCs w:val="24"/>
        </w:rPr>
        <w:t xml:space="preserve">distinguish </w:t>
      </w:r>
      <w:r w:rsidR="00AB3DFD">
        <w:rPr>
          <w:rFonts w:ascii="Times New Roman" w:hAnsi="Times New Roman" w:cs="Times New Roman"/>
          <w:sz w:val="24"/>
          <w:szCs w:val="24"/>
        </w:rPr>
        <w:t xml:space="preserve">various </w:t>
      </w:r>
      <w:r w:rsidR="00566B4F">
        <w:rPr>
          <w:rFonts w:ascii="Times New Roman" w:hAnsi="Times New Roman" w:cs="Times New Roman"/>
          <w:sz w:val="24"/>
          <w:szCs w:val="24"/>
        </w:rPr>
        <w:t>ways in which a theory might be ‘incomplete’, since each of the alternatives</w:t>
      </w:r>
      <w:r w:rsidR="00C255AC">
        <w:rPr>
          <w:rFonts w:ascii="Times New Roman" w:hAnsi="Times New Roman" w:cs="Times New Roman"/>
          <w:sz w:val="24"/>
          <w:szCs w:val="24"/>
        </w:rPr>
        <w:t xml:space="preserve"> to utilitarianism</w:t>
      </w:r>
      <w:r w:rsidR="00566B4F">
        <w:rPr>
          <w:rFonts w:ascii="Times New Roman" w:hAnsi="Times New Roman" w:cs="Times New Roman"/>
          <w:sz w:val="24"/>
          <w:szCs w:val="24"/>
        </w:rPr>
        <w:t xml:space="preserve"> discussed in this paper can be considered </w:t>
      </w:r>
      <w:r w:rsidR="00AB3DFD">
        <w:rPr>
          <w:rFonts w:ascii="Times New Roman" w:hAnsi="Times New Roman" w:cs="Times New Roman"/>
          <w:sz w:val="24"/>
          <w:szCs w:val="24"/>
        </w:rPr>
        <w:t xml:space="preserve">as </w:t>
      </w:r>
      <w:r w:rsidR="00FB3A1D">
        <w:rPr>
          <w:rFonts w:ascii="Times New Roman" w:hAnsi="Times New Roman" w:cs="Times New Roman"/>
          <w:sz w:val="24"/>
          <w:szCs w:val="24"/>
        </w:rPr>
        <w:t xml:space="preserve">an </w:t>
      </w:r>
      <w:r w:rsidR="0075750A">
        <w:rPr>
          <w:rFonts w:ascii="Times New Roman" w:hAnsi="Times New Roman" w:cs="Times New Roman"/>
          <w:sz w:val="24"/>
          <w:szCs w:val="24"/>
        </w:rPr>
        <w:t>‘incomplete’</w:t>
      </w:r>
      <w:r w:rsidR="00566B4F">
        <w:rPr>
          <w:rFonts w:ascii="Times New Roman" w:hAnsi="Times New Roman" w:cs="Times New Roman"/>
          <w:sz w:val="24"/>
          <w:szCs w:val="24"/>
        </w:rPr>
        <w:t xml:space="preserve"> theor</w:t>
      </w:r>
      <w:r w:rsidR="00FB3A1D">
        <w:rPr>
          <w:rFonts w:ascii="Times New Roman" w:hAnsi="Times New Roman" w:cs="Times New Roman"/>
          <w:sz w:val="24"/>
          <w:szCs w:val="24"/>
        </w:rPr>
        <w:t>y</w:t>
      </w:r>
      <w:r w:rsidR="00566B4F">
        <w:rPr>
          <w:rFonts w:ascii="Times New Roman" w:hAnsi="Times New Roman" w:cs="Times New Roman"/>
          <w:sz w:val="24"/>
          <w:szCs w:val="24"/>
        </w:rPr>
        <w:t xml:space="preserve"> </w:t>
      </w:r>
      <w:r w:rsidR="00F317C1">
        <w:rPr>
          <w:rFonts w:ascii="Times New Roman" w:hAnsi="Times New Roman" w:cs="Times New Roman"/>
          <w:sz w:val="24"/>
          <w:szCs w:val="24"/>
        </w:rPr>
        <w:t>or approach of some sort</w:t>
      </w:r>
      <w:r w:rsidR="00566B4F">
        <w:rPr>
          <w:rFonts w:ascii="Times New Roman" w:hAnsi="Times New Roman" w:cs="Times New Roman"/>
          <w:sz w:val="24"/>
          <w:szCs w:val="24"/>
        </w:rPr>
        <w:t>.</w:t>
      </w:r>
      <w:r w:rsidR="00DC1FB1">
        <w:rPr>
          <w:rFonts w:ascii="Times New Roman" w:hAnsi="Times New Roman" w:cs="Times New Roman"/>
          <w:sz w:val="24"/>
          <w:szCs w:val="24"/>
        </w:rPr>
        <w:t xml:space="preserve"> In particular, a theory can be </w:t>
      </w:r>
      <w:r w:rsidR="00425EF6">
        <w:rPr>
          <w:rFonts w:ascii="Times New Roman" w:hAnsi="Times New Roman" w:cs="Times New Roman"/>
          <w:sz w:val="24"/>
          <w:szCs w:val="24"/>
        </w:rPr>
        <w:t>‘</w:t>
      </w:r>
      <w:r w:rsidR="00DC1FB1">
        <w:rPr>
          <w:rFonts w:ascii="Times New Roman" w:hAnsi="Times New Roman" w:cs="Times New Roman"/>
          <w:sz w:val="24"/>
          <w:szCs w:val="24"/>
        </w:rPr>
        <w:t>in</w:t>
      </w:r>
      <w:r w:rsidR="007A38C0">
        <w:rPr>
          <w:rFonts w:ascii="Times New Roman" w:hAnsi="Times New Roman" w:cs="Times New Roman"/>
          <w:sz w:val="24"/>
          <w:szCs w:val="24"/>
        </w:rPr>
        <w:t>complete</w:t>
      </w:r>
      <w:r w:rsidR="00425EF6">
        <w:rPr>
          <w:rFonts w:ascii="Times New Roman" w:hAnsi="Times New Roman" w:cs="Times New Roman"/>
          <w:sz w:val="24"/>
          <w:szCs w:val="24"/>
        </w:rPr>
        <w:t>’</w:t>
      </w:r>
      <w:r w:rsidR="007A38C0">
        <w:rPr>
          <w:rFonts w:ascii="Times New Roman" w:hAnsi="Times New Roman" w:cs="Times New Roman"/>
          <w:sz w:val="24"/>
          <w:szCs w:val="24"/>
        </w:rPr>
        <w:t xml:space="preserve"> because</w:t>
      </w:r>
      <w:r w:rsidR="00DC1FB1">
        <w:rPr>
          <w:rFonts w:ascii="Times New Roman" w:hAnsi="Times New Roman" w:cs="Times New Roman"/>
          <w:sz w:val="24"/>
          <w:szCs w:val="24"/>
        </w:rPr>
        <w:t xml:space="preserve">: it </w:t>
      </w:r>
      <w:r w:rsidR="007A38C0">
        <w:rPr>
          <w:rFonts w:ascii="Times New Roman" w:hAnsi="Times New Roman" w:cs="Times New Roman"/>
          <w:sz w:val="24"/>
          <w:szCs w:val="24"/>
        </w:rPr>
        <w:t>is</w:t>
      </w:r>
      <w:r w:rsidR="00DC1FB1">
        <w:rPr>
          <w:rFonts w:ascii="Times New Roman" w:hAnsi="Times New Roman" w:cs="Times New Roman"/>
          <w:sz w:val="24"/>
          <w:szCs w:val="24"/>
        </w:rPr>
        <w:t xml:space="preserve"> restricted in scope; it </w:t>
      </w:r>
      <w:r w:rsidR="007A38C0">
        <w:rPr>
          <w:rFonts w:ascii="Times New Roman" w:hAnsi="Times New Roman" w:cs="Times New Roman"/>
          <w:sz w:val="24"/>
          <w:szCs w:val="24"/>
        </w:rPr>
        <w:t>is</w:t>
      </w:r>
      <w:r w:rsidR="00DC1FB1">
        <w:rPr>
          <w:rFonts w:ascii="Times New Roman" w:hAnsi="Times New Roman" w:cs="Times New Roman"/>
          <w:sz w:val="24"/>
          <w:szCs w:val="24"/>
        </w:rPr>
        <w:t xml:space="preserve"> ‘open-ended’ in the sense that it can be filled out in distinct ways by different people; and it fail</w:t>
      </w:r>
      <w:r w:rsidR="007A38C0">
        <w:rPr>
          <w:rFonts w:ascii="Times New Roman" w:hAnsi="Times New Roman" w:cs="Times New Roman"/>
          <w:sz w:val="24"/>
          <w:szCs w:val="24"/>
        </w:rPr>
        <w:t>s</w:t>
      </w:r>
      <w:r w:rsidR="00DC1FB1">
        <w:rPr>
          <w:rFonts w:ascii="Times New Roman" w:hAnsi="Times New Roman" w:cs="Times New Roman"/>
          <w:sz w:val="24"/>
          <w:szCs w:val="24"/>
        </w:rPr>
        <w:t xml:space="preserve"> to generate a complete ‘at least as good as’ relation (so that it is not true that</w:t>
      </w:r>
      <w:r w:rsidR="007A38C0">
        <w:rPr>
          <w:rFonts w:ascii="Times New Roman" w:hAnsi="Times New Roman" w:cs="Times New Roman"/>
          <w:sz w:val="24"/>
          <w:szCs w:val="24"/>
        </w:rPr>
        <w:t>,</w:t>
      </w:r>
      <w:r w:rsidR="00DC1FB1">
        <w:rPr>
          <w:rFonts w:ascii="Times New Roman" w:hAnsi="Times New Roman" w:cs="Times New Roman"/>
          <w:sz w:val="24"/>
          <w:szCs w:val="24"/>
        </w:rPr>
        <w:t xml:space="preserve"> for all states of affairs, one i</w:t>
      </w:r>
      <w:r w:rsidR="007A38C0">
        <w:rPr>
          <w:rFonts w:ascii="Times New Roman" w:hAnsi="Times New Roman" w:cs="Times New Roman"/>
          <w:sz w:val="24"/>
          <w:szCs w:val="24"/>
        </w:rPr>
        <w:t>s at least as good as the other</w:t>
      </w:r>
      <w:r w:rsidR="00DC1FB1">
        <w:rPr>
          <w:rFonts w:ascii="Times New Roman" w:hAnsi="Times New Roman" w:cs="Times New Roman"/>
          <w:sz w:val="24"/>
          <w:szCs w:val="24"/>
        </w:rPr>
        <w:t xml:space="preserve">, nor is the other at least as good as the one). The </w:t>
      </w:r>
      <w:r w:rsidR="007A38C0">
        <w:rPr>
          <w:rFonts w:ascii="Times New Roman" w:hAnsi="Times New Roman" w:cs="Times New Roman"/>
          <w:sz w:val="24"/>
          <w:szCs w:val="24"/>
        </w:rPr>
        <w:t xml:space="preserve">relevant </w:t>
      </w:r>
      <w:r w:rsidR="00DC1FB1">
        <w:rPr>
          <w:rFonts w:ascii="Times New Roman" w:hAnsi="Times New Roman" w:cs="Times New Roman"/>
          <w:sz w:val="24"/>
          <w:szCs w:val="24"/>
        </w:rPr>
        <w:t>sense</w:t>
      </w:r>
      <w:r w:rsidR="007A38C0">
        <w:rPr>
          <w:rFonts w:ascii="Times New Roman" w:hAnsi="Times New Roman" w:cs="Times New Roman"/>
          <w:sz w:val="24"/>
          <w:szCs w:val="24"/>
        </w:rPr>
        <w:t>(s)</w:t>
      </w:r>
      <w:r w:rsidR="00DC1FB1">
        <w:rPr>
          <w:rFonts w:ascii="Times New Roman" w:hAnsi="Times New Roman" w:cs="Times New Roman"/>
          <w:sz w:val="24"/>
          <w:szCs w:val="24"/>
        </w:rPr>
        <w:t xml:space="preserve"> in which a theory is ‘incomplete’ </w:t>
      </w:r>
      <w:r w:rsidR="00397CC7">
        <w:rPr>
          <w:rFonts w:ascii="Times New Roman" w:hAnsi="Times New Roman" w:cs="Times New Roman"/>
          <w:sz w:val="24"/>
          <w:szCs w:val="24"/>
        </w:rPr>
        <w:t>is relevant to the task of</w:t>
      </w:r>
      <w:r w:rsidR="00DC1FB1">
        <w:rPr>
          <w:rFonts w:ascii="Times New Roman" w:hAnsi="Times New Roman" w:cs="Times New Roman"/>
          <w:sz w:val="24"/>
          <w:szCs w:val="24"/>
        </w:rPr>
        <w:t xml:space="preserve"> evaluating it and </w:t>
      </w:r>
      <w:r w:rsidR="00425EF6">
        <w:rPr>
          <w:rFonts w:ascii="Times New Roman" w:hAnsi="Times New Roman" w:cs="Times New Roman"/>
          <w:sz w:val="24"/>
          <w:szCs w:val="24"/>
        </w:rPr>
        <w:t>of</w:t>
      </w:r>
      <w:r w:rsidR="007A38C0">
        <w:rPr>
          <w:rFonts w:ascii="Times New Roman" w:hAnsi="Times New Roman" w:cs="Times New Roman"/>
          <w:sz w:val="24"/>
          <w:szCs w:val="24"/>
        </w:rPr>
        <w:t xml:space="preserve"> comparing it to utilitarianism. In this paper I attempt </w:t>
      </w:r>
      <w:r w:rsidR="00146276">
        <w:rPr>
          <w:rFonts w:ascii="Times New Roman" w:hAnsi="Times New Roman" w:cs="Times New Roman"/>
          <w:sz w:val="24"/>
          <w:szCs w:val="24"/>
        </w:rPr>
        <w:t>to illuminate the nature of specific</w:t>
      </w:r>
      <w:r w:rsidR="007A38C0">
        <w:rPr>
          <w:rFonts w:ascii="Times New Roman" w:hAnsi="Times New Roman" w:cs="Times New Roman"/>
          <w:sz w:val="24"/>
          <w:szCs w:val="24"/>
        </w:rPr>
        <w:t xml:space="preserve"> </w:t>
      </w:r>
      <w:r w:rsidR="00202BC3">
        <w:rPr>
          <w:rFonts w:ascii="Times New Roman" w:hAnsi="Times New Roman" w:cs="Times New Roman"/>
          <w:sz w:val="24"/>
          <w:szCs w:val="24"/>
        </w:rPr>
        <w:t>‘</w:t>
      </w:r>
      <w:r w:rsidR="007A38C0">
        <w:rPr>
          <w:rFonts w:ascii="Times New Roman" w:hAnsi="Times New Roman" w:cs="Times New Roman"/>
          <w:sz w:val="24"/>
          <w:szCs w:val="24"/>
        </w:rPr>
        <w:t>approaches</w:t>
      </w:r>
      <w:r w:rsidR="00202BC3">
        <w:rPr>
          <w:rFonts w:ascii="Times New Roman" w:hAnsi="Times New Roman" w:cs="Times New Roman"/>
          <w:sz w:val="24"/>
          <w:szCs w:val="24"/>
        </w:rPr>
        <w:t>’</w:t>
      </w:r>
      <w:r w:rsidR="007A38C0">
        <w:rPr>
          <w:rFonts w:ascii="Times New Roman" w:hAnsi="Times New Roman" w:cs="Times New Roman"/>
          <w:sz w:val="24"/>
          <w:szCs w:val="24"/>
        </w:rPr>
        <w:t xml:space="preserve"> and </w:t>
      </w:r>
      <w:r w:rsidR="00202BC3">
        <w:rPr>
          <w:rFonts w:ascii="Times New Roman" w:hAnsi="Times New Roman" w:cs="Times New Roman"/>
          <w:sz w:val="24"/>
          <w:szCs w:val="24"/>
        </w:rPr>
        <w:t>‘</w:t>
      </w:r>
      <w:r w:rsidR="007A38C0">
        <w:rPr>
          <w:rFonts w:ascii="Times New Roman" w:hAnsi="Times New Roman" w:cs="Times New Roman"/>
          <w:sz w:val="24"/>
          <w:szCs w:val="24"/>
        </w:rPr>
        <w:t>theories</w:t>
      </w:r>
      <w:r w:rsidR="00202BC3">
        <w:rPr>
          <w:rFonts w:ascii="Times New Roman" w:hAnsi="Times New Roman" w:cs="Times New Roman"/>
          <w:sz w:val="24"/>
          <w:szCs w:val="24"/>
        </w:rPr>
        <w:t>’</w:t>
      </w:r>
      <w:r w:rsidR="007A38C0">
        <w:rPr>
          <w:rFonts w:ascii="Times New Roman" w:hAnsi="Times New Roman" w:cs="Times New Roman"/>
          <w:sz w:val="24"/>
          <w:szCs w:val="24"/>
        </w:rPr>
        <w:t xml:space="preserve"> of morality and justice by clarifying various ways in which they are </w:t>
      </w:r>
      <w:r w:rsidR="00425EF6">
        <w:rPr>
          <w:rFonts w:ascii="Times New Roman" w:hAnsi="Times New Roman" w:cs="Times New Roman"/>
          <w:sz w:val="24"/>
          <w:szCs w:val="24"/>
        </w:rPr>
        <w:t>‘</w:t>
      </w:r>
      <w:r w:rsidR="007A38C0">
        <w:rPr>
          <w:rFonts w:ascii="Times New Roman" w:hAnsi="Times New Roman" w:cs="Times New Roman"/>
          <w:sz w:val="24"/>
          <w:szCs w:val="24"/>
        </w:rPr>
        <w:t>incomplete</w:t>
      </w:r>
      <w:r w:rsidR="00425EF6">
        <w:rPr>
          <w:rFonts w:ascii="Times New Roman" w:hAnsi="Times New Roman" w:cs="Times New Roman"/>
          <w:sz w:val="24"/>
          <w:szCs w:val="24"/>
        </w:rPr>
        <w:t>’</w:t>
      </w:r>
      <w:r w:rsidR="007A38C0">
        <w:rPr>
          <w:rFonts w:ascii="Times New Roman" w:hAnsi="Times New Roman" w:cs="Times New Roman"/>
          <w:sz w:val="24"/>
          <w:szCs w:val="24"/>
        </w:rPr>
        <w:t>.</w:t>
      </w:r>
      <w:r w:rsidR="00202BC3">
        <w:rPr>
          <w:rFonts w:ascii="Times New Roman" w:hAnsi="Times New Roman" w:cs="Times New Roman"/>
          <w:sz w:val="24"/>
          <w:szCs w:val="24"/>
        </w:rPr>
        <w:t xml:space="preserve"> I also discuss the question of whether an ‘approach’ need in itself constitute a theory.</w:t>
      </w:r>
    </w:p>
    <w:p w:rsidR="000B2B16" w:rsidRPr="009B1643" w:rsidRDefault="00973BC2" w:rsidP="009B1643">
      <w:pPr>
        <w:pStyle w:val="ListParagraph"/>
        <w:numPr>
          <w:ilvl w:val="0"/>
          <w:numId w:val="2"/>
        </w:numPr>
        <w:spacing w:line="480" w:lineRule="auto"/>
        <w:rPr>
          <w:rFonts w:ascii="Times New Roman" w:hAnsi="Times New Roman" w:cs="Times New Roman"/>
          <w:i/>
          <w:sz w:val="24"/>
          <w:szCs w:val="24"/>
        </w:rPr>
      </w:pPr>
      <w:r w:rsidRPr="009B1643">
        <w:rPr>
          <w:rFonts w:ascii="Times New Roman" w:hAnsi="Times New Roman" w:cs="Times New Roman"/>
          <w:i/>
          <w:sz w:val="24"/>
          <w:szCs w:val="24"/>
        </w:rPr>
        <w:t>Pre</w:t>
      </w:r>
      <w:r w:rsidR="00E66D3C" w:rsidRPr="009B1643">
        <w:rPr>
          <w:rFonts w:ascii="Times New Roman" w:hAnsi="Times New Roman" w:cs="Times New Roman"/>
          <w:i/>
          <w:sz w:val="24"/>
          <w:szCs w:val="24"/>
        </w:rPr>
        <w:t>liminaries: Utilitarianism as an</w:t>
      </w:r>
      <w:r w:rsidRPr="009B1643">
        <w:rPr>
          <w:rFonts w:ascii="Times New Roman" w:hAnsi="Times New Roman" w:cs="Times New Roman"/>
          <w:i/>
          <w:sz w:val="24"/>
          <w:szCs w:val="24"/>
        </w:rPr>
        <w:t xml:space="preserve"> ‘Ethical </w:t>
      </w:r>
      <w:r w:rsidR="000B2B16" w:rsidRPr="009B1643">
        <w:rPr>
          <w:rFonts w:ascii="Times New Roman" w:hAnsi="Times New Roman" w:cs="Times New Roman"/>
          <w:i/>
          <w:sz w:val="24"/>
          <w:szCs w:val="24"/>
        </w:rPr>
        <w:t>Theory</w:t>
      </w:r>
      <w:r w:rsidRPr="009B1643">
        <w:rPr>
          <w:rFonts w:ascii="Times New Roman" w:hAnsi="Times New Roman" w:cs="Times New Roman"/>
          <w:i/>
          <w:sz w:val="24"/>
          <w:szCs w:val="24"/>
        </w:rPr>
        <w:t>’, ‘Moral Theory’ and</w:t>
      </w:r>
      <w:r w:rsidR="00A17CD9" w:rsidRPr="009B1643">
        <w:rPr>
          <w:rFonts w:ascii="Times New Roman" w:hAnsi="Times New Roman" w:cs="Times New Roman"/>
          <w:i/>
          <w:sz w:val="24"/>
          <w:szCs w:val="24"/>
        </w:rPr>
        <w:t xml:space="preserve"> Doctrine</w:t>
      </w:r>
      <w:r w:rsidR="00E90A72">
        <w:rPr>
          <w:rFonts w:ascii="Times New Roman" w:hAnsi="Times New Roman" w:cs="Times New Roman"/>
          <w:i/>
          <w:sz w:val="24"/>
          <w:szCs w:val="24"/>
        </w:rPr>
        <w:t>.</w:t>
      </w:r>
    </w:p>
    <w:p w:rsidR="005D2EA5" w:rsidRPr="009B1643" w:rsidRDefault="005D2EA5" w:rsidP="009B1643">
      <w:pPr>
        <w:spacing w:line="480" w:lineRule="auto"/>
        <w:ind w:left="105" w:firstLine="360"/>
        <w:rPr>
          <w:rFonts w:ascii="Times New Roman" w:hAnsi="Times New Roman" w:cs="Times New Roman"/>
          <w:sz w:val="24"/>
          <w:szCs w:val="24"/>
        </w:rPr>
      </w:pPr>
      <w:r w:rsidRPr="009B1643">
        <w:rPr>
          <w:rFonts w:ascii="Times New Roman" w:hAnsi="Times New Roman" w:cs="Times New Roman"/>
          <w:sz w:val="24"/>
          <w:szCs w:val="24"/>
        </w:rPr>
        <w:t xml:space="preserve">Anyone who has looked at the literature on ‘ethical’ or ‘moral theory’ will be struck by the lack of any consistency in the use of these terms. No doubt in part as a consequence of this state of affairs, Bernard Williams remarked in his </w:t>
      </w:r>
      <w:r w:rsidRPr="009B1643">
        <w:rPr>
          <w:rFonts w:ascii="Times New Roman" w:hAnsi="Times New Roman" w:cs="Times New Roman"/>
          <w:i/>
          <w:sz w:val="24"/>
          <w:szCs w:val="24"/>
        </w:rPr>
        <w:t xml:space="preserve">Ethics and the Limits of Philosophy </w:t>
      </w:r>
      <w:r w:rsidRPr="009B1643">
        <w:rPr>
          <w:rFonts w:ascii="Times New Roman" w:hAnsi="Times New Roman" w:cs="Times New Roman"/>
          <w:sz w:val="24"/>
          <w:szCs w:val="24"/>
        </w:rPr>
        <w:t>that ‘[i]t does not matter much how the expression “ethical theory” is used, so long as one’s use is made clear’ (Williams, 1985, 72)</w:t>
      </w:r>
      <w:r w:rsidR="00485FE3" w:rsidRPr="009B1643">
        <w:rPr>
          <w:rFonts w:ascii="Times New Roman" w:hAnsi="Times New Roman" w:cs="Times New Roman"/>
          <w:sz w:val="24"/>
          <w:szCs w:val="24"/>
        </w:rPr>
        <w:t xml:space="preserve">. Williams’ own definition in that volume runs as follows: ‘[a]n ethical theory is a theoretical account of what ethical thought and practice are, which account implies a general test for the correctness of basic ethical beliefs and principles or </w:t>
      </w:r>
      <w:r w:rsidR="00797CD6" w:rsidRPr="009B1643">
        <w:rPr>
          <w:rFonts w:ascii="Times New Roman" w:hAnsi="Times New Roman" w:cs="Times New Roman"/>
          <w:sz w:val="24"/>
          <w:szCs w:val="24"/>
        </w:rPr>
        <w:t xml:space="preserve">else implies that there cannot be such a test’ (Williams, 1985, 72). Williams classifies those theories which imply that there is such a test as positive and those which imply </w:t>
      </w:r>
      <w:r w:rsidR="00891738">
        <w:rPr>
          <w:rFonts w:ascii="Times New Roman" w:hAnsi="Times New Roman" w:cs="Times New Roman"/>
          <w:sz w:val="24"/>
          <w:szCs w:val="24"/>
        </w:rPr>
        <w:t>that there cannot be one</w:t>
      </w:r>
      <w:r w:rsidR="00797CD6" w:rsidRPr="009B1643">
        <w:rPr>
          <w:rFonts w:ascii="Times New Roman" w:hAnsi="Times New Roman" w:cs="Times New Roman"/>
          <w:sz w:val="24"/>
          <w:szCs w:val="24"/>
        </w:rPr>
        <w:t xml:space="preserve"> as negative.</w:t>
      </w:r>
      <w:r w:rsidR="00485FE3" w:rsidRPr="009B1643">
        <w:rPr>
          <w:rFonts w:ascii="Times New Roman" w:hAnsi="Times New Roman" w:cs="Times New Roman"/>
          <w:sz w:val="24"/>
          <w:szCs w:val="24"/>
        </w:rPr>
        <w:t xml:space="preserve"> </w:t>
      </w:r>
      <w:r w:rsidR="00CB4309" w:rsidRPr="009B1643">
        <w:rPr>
          <w:rFonts w:ascii="Times New Roman" w:hAnsi="Times New Roman" w:cs="Times New Roman"/>
          <w:sz w:val="24"/>
          <w:szCs w:val="24"/>
        </w:rPr>
        <w:t>There are others who</w:t>
      </w:r>
      <w:r w:rsidR="00D64A6F" w:rsidRPr="009B1643">
        <w:rPr>
          <w:rFonts w:ascii="Times New Roman" w:hAnsi="Times New Roman" w:cs="Times New Roman"/>
          <w:sz w:val="24"/>
          <w:szCs w:val="24"/>
        </w:rPr>
        <w:t>,</w:t>
      </w:r>
      <w:r w:rsidR="00CB4309" w:rsidRPr="009B1643">
        <w:rPr>
          <w:rFonts w:ascii="Times New Roman" w:hAnsi="Times New Roman" w:cs="Times New Roman"/>
          <w:sz w:val="24"/>
          <w:szCs w:val="24"/>
        </w:rPr>
        <w:t xml:space="preserve"> </w:t>
      </w:r>
      <w:r w:rsidR="00AA509C" w:rsidRPr="009B1643">
        <w:rPr>
          <w:rFonts w:ascii="Times New Roman" w:hAnsi="Times New Roman" w:cs="Times New Roman"/>
          <w:sz w:val="24"/>
          <w:szCs w:val="24"/>
        </w:rPr>
        <w:t>when they use the term ‘</w:t>
      </w:r>
      <w:r w:rsidR="00CB4309" w:rsidRPr="009B1643">
        <w:rPr>
          <w:rFonts w:ascii="Times New Roman" w:hAnsi="Times New Roman" w:cs="Times New Roman"/>
          <w:sz w:val="24"/>
          <w:szCs w:val="24"/>
        </w:rPr>
        <w:t>moral theory</w:t>
      </w:r>
      <w:r w:rsidR="00AA509C" w:rsidRPr="009B1643">
        <w:rPr>
          <w:rFonts w:ascii="Times New Roman" w:hAnsi="Times New Roman" w:cs="Times New Roman"/>
          <w:sz w:val="24"/>
          <w:szCs w:val="24"/>
        </w:rPr>
        <w:t>’</w:t>
      </w:r>
      <w:r w:rsidR="00D64A6F" w:rsidRPr="009B1643">
        <w:rPr>
          <w:rFonts w:ascii="Times New Roman" w:hAnsi="Times New Roman" w:cs="Times New Roman"/>
          <w:sz w:val="24"/>
          <w:szCs w:val="24"/>
        </w:rPr>
        <w:t>,</w:t>
      </w:r>
      <w:r w:rsidR="00AA509C" w:rsidRPr="009B1643">
        <w:rPr>
          <w:rFonts w:ascii="Times New Roman" w:hAnsi="Times New Roman" w:cs="Times New Roman"/>
          <w:sz w:val="24"/>
          <w:szCs w:val="24"/>
        </w:rPr>
        <w:t xml:space="preserve"> refer to</w:t>
      </w:r>
      <w:r w:rsidR="00CB4309" w:rsidRPr="009B1643">
        <w:rPr>
          <w:rFonts w:ascii="Times New Roman" w:hAnsi="Times New Roman" w:cs="Times New Roman"/>
          <w:sz w:val="24"/>
          <w:szCs w:val="24"/>
        </w:rPr>
        <w:t xml:space="preserve"> some specific moral principle</w:t>
      </w:r>
      <w:r w:rsidR="00F1268D" w:rsidRPr="009B1643">
        <w:rPr>
          <w:rFonts w:ascii="Times New Roman" w:hAnsi="Times New Roman" w:cs="Times New Roman"/>
          <w:sz w:val="24"/>
          <w:szCs w:val="24"/>
        </w:rPr>
        <w:t xml:space="preserve"> which tells us what right or wrong action consist</w:t>
      </w:r>
      <w:r w:rsidR="00D64A6F" w:rsidRPr="009B1643">
        <w:rPr>
          <w:rFonts w:ascii="Times New Roman" w:hAnsi="Times New Roman" w:cs="Times New Roman"/>
          <w:sz w:val="24"/>
          <w:szCs w:val="24"/>
        </w:rPr>
        <w:t>s</w:t>
      </w:r>
      <w:r w:rsidR="00F1268D" w:rsidRPr="009B1643">
        <w:rPr>
          <w:rFonts w:ascii="Times New Roman" w:hAnsi="Times New Roman" w:cs="Times New Roman"/>
          <w:sz w:val="24"/>
          <w:szCs w:val="24"/>
        </w:rPr>
        <w:t xml:space="preserve"> in</w:t>
      </w:r>
      <w:r w:rsidR="00AA509C" w:rsidRPr="009B1643">
        <w:rPr>
          <w:rFonts w:ascii="Times New Roman" w:hAnsi="Times New Roman" w:cs="Times New Roman"/>
          <w:sz w:val="24"/>
          <w:szCs w:val="24"/>
        </w:rPr>
        <w:t xml:space="preserve"> or which moral</w:t>
      </w:r>
      <w:r w:rsidR="00EE040D" w:rsidRPr="009B1643">
        <w:rPr>
          <w:rFonts w:ascii="Times New Roman" w:hAnsi="Times New Roman" w:cs="Times New Roman"/>
          <w:sz w:val="24"/>
          <w:szCs w:val="24"/>
        </w:rPr>
        <w:t xml:space="preserve"> code or </w:t>
      </w:r>
      <w:r w:rsidR="00C231D8" w:rsidRPr="009B1643">
        <w:rPr>
          <w:rFonts w:ascii="Times New Roman" w:hAnsi="Times New Roman" w:cs="Times New Roman"/>
          <w:sz w:val="24"/>
          <w:szCs w:val="24"/>
        </w:rPr>
        <w:t xml:space="preserve">set of </w:t>
      </w:r>
      <w:r w:rsidR="00EE040D" w:rsidRPr="009B1643">
        <w:rPr>
          <w:rFonts w:ascii="Times New Roman" w:hAnsi="Times New Roman" w:cs="Times New Roman"/>
          <w:sz w:val="24"/>
          <w:szCs w:val="24"/>
        </w:rPr>
        <w:t>virtues</w:t>
      </w:r>
      <w:r w:rsidR="00D64A6F" w:rsidRPr="009B1643">
        <w:rPr>
          <w:rFonts w:ascii="Times New Roman" w:hAnsi="Times New Roman" w:cs="Times New Roman"/>
          <w:sz w:val="24"/>
          <w:szCs w:val="24"/>
        </w:rPr>
        <w:t xml:space="preserve"> (or dispositions </w:t>
      </w:r>
      <w:r w:rsidR="00891738">
        <w:rPr>
          <w:rFonts w:ascii="Times New Roman" w:hAnsi="Times New Roman" w:cs="Times New Roman"/>
          <w:sz w:val="24"/>
          <w:szCs w:val="24"/>
        </w:rPr>
        <w:t xml:space="preserve">or </w:t>
      </w:r>
      <w:r w:rsidR="00D64A6F" w:rsidRPr="009B1643">
        <w:rPr>
          <w:rFonts w:ascii="Times New Roman" w:hAnsi="Times New Roman" w:cs="Times New Roman"/>
          <w:sz w:val="24"/>
          <w:szCs w:val="24"/>
        </w:rPr>
        <w:t>motives)</w:t>
      </w:r>
      <w:r w:rsidR="00EE040D" w:rsidRPr="009B1643">
        <w:rPr>
          <w:rFonts w:ascii="Times New Roman" w:hAnsi="Times New Roman" w:cs="Times New Roman"/>
          <w:sz w:val="24"/>
          <w:szCs w:val="24"/>
        </w:rPr>
        <w:t xml:space="preserve"> is </w:t>
      </w:r>
      <w:r w:rsidR="00F317C1">
        <w:rPr>
          <w:rFonts w:ascii="Times New Roman" w:hAnsi="Times New Roman" w:cs="Times New Roman"/>
          <w:sz w:val="24"/>
          <w:szCs w:val="24"/>
        </w:rPr>
        <w:t xml:space="preserve">right, </w:t>
      </w:r>
      <w:r w:rsidR="00F317C1">
        <w:rPr>
          <w:rFonts w:ascii="Times New Roman" w:hAnsi="Times New Roman" w:cs="Times New Roman"/>
          <w:sz w:val="24"/>
          <w:szCs w:val="24"/>
        </w:rPr>
        <w:lastRenderedPageBreak/>
        <w:t>(or appropriate)</w:t>
      </w:r>
      <w:r w:rsidR="00EE040D" w:rsidRPr="009B1643">
        <w:rPr>
          <w:rFonts w:ascii="Times New Roman" w:hAnsi="Times New Roman" w:cs="Times New Roman"/>
          <w:sz w:val="24"/>
          <w:szCs w:val="24"/>
        </w:rPr>
        <w:t>. This is a distinct and narrower notion of ‘moral theory’</w:t>
      </w:r>
      <w:r w:rsidR="00D64A6F" w:rsidRPr="009B1643">
        <w:rPr>
          <w:rFonts w:ascii="Times New Roman" w:hAnsi="Times New Roman" w:cs="Times New Roman"/>
          <w:sz w:val="24"/>
          <w:szCs w:val="24"/>
        </w:rPr>
        <w:t xml:space="preserve"> </w:t>
      </w:r>
      <w:r w:rsidR="00891738">
        <w:rPr>
          <w:rFonts w:ascii="Times New Roman" w:hAnsi="Times New Roman" w:cs="Times New Roman"/>
          <w:sz w:val="24"/>
          <w:szCs w:val="24"/>
        </w:rPr>
        <w:t xml:space="preserve">which I use in this paper </w:t>
      </w:r>
      <w:r w:rsidR="00D64A6F" w:rsidRPr="009B1643">
        <w:rPr>
          <w:rFonts w:ascii="Times New Roman" w:hAnsi="Times New Roman" w:cs="Times New Roman"/>
          <w:sz w:val="24"/>
          <w:szCs w:val="24"/>
        </w:rPr>
        <w:t>unless otherwise specified</w:t>
      </w:r>
      <w:r w:rsidR="00EE040D" w:rsidRPr="009B1643">
        <w:rPr>
          <w:rFonts w:ascii="Times New Roman" w:hAnsi="Times New Roman" w:cs="Times New Roman"/>
          <w:sz w:val="24"/>
          <w:szCs w:val="24"/>
        </w:rPr>
        <w:t>.</w:t>
      </w:r>
    </w:p>
    <w:p w:rsidR="00F1268D" w:rsidRPr="009B1643" w:rsidRDefault="00CB4309" w:rsidP="009B1643">
      <w:pPr>
        <w:spacing w:line="480" w:lineRule="auto"/>
        <w:ind w:left="105" w:firstLine="360"/>
        <w:rPr>
          <w:rFonts w:ascii="Times New Roman" w:hAnsi="Times New Roman" w:cs="Times New Roman"/>
          <w:sz w:val="24"/>
          <w:szCs w:val="24"/>
        </w:rPr>
      </w:pPr>
      <w:r w:rsidRPr="009B1643">
        <w:rPr>
          <w:rFonts w:ascii="Times New Roman" w:hAnsi="Times New Roman" w:cs="Times New Roman"/>
          <w:sz w:val="24"/>
          <w:szCs w:val="24"/>
        </w:rPr>
        <w:t xml:space="preserve">Classical utilitarianism no doubt provides an ethical or moral theory on </w:t>
      </w:r>
      <w:r w:rsidR="00EE040D" w:rsidRPr="009B1643">
        <w:rPr>
          <w:rFonts w:ascii="Times New Roman" w:hAnsi="Times New Roman" w:cs="Times New Roman"/>
          <w:sz w:val="24"/>
          <w:szCs w:val="24"/>
        </w:rPr>
        <w:t>both</w:t>
      </w:r>
      <w:r w:rsidRPr="009B1643">
        <w:rPr>
          <w:rFonts w:ascii="Times New Roman" w:hAnsi="Times New Roman" w:cs="Times New Roman"/>
          <w:sz w:val="24"/>
          <w:szCs w:val="24"/>
        </w:rPr>
        <w:t xml:space="preserve"> definitions just discussed. In the statements of Jeremy Bentham and J.S. Mill</w:t>
      </w:r>
      <w:r w:rsidR="0075750A">
        <w:rPr>
          <w:rFonts w:ascii="Times New Roman" w:hAnsi="Times New Roman" w:cs="Times New Roman"/>
          <w:sz w:val="24"/>
          <w:szCs w:val="24"/>
        </w:rPr>
        <w:t>,</w:t>
      </w:r>
      <w:r w:rsidRPr="009B1643">
        <w:rPr>
          <w:rFonts w:ascii="Times New Roman" w:hAnsi="Times New Roman" w:cs="Times New Roman"/>
          <w:sz w:val="24"/>
          <w:szCs w:val="24"/>
        </w:rPr>
        <w:t xml:space="preserve"> though</w:t>
      </w:r>
      <w:r w:rsidR="0075750A">
        <w:rPr>
          <w:rFonts w:ascii="Times New Roman" w:hAnsi="Times New Roman" w:cs="Times New Roman"/>
          <w:sz w:val="24"/>
          <w:szCs w:val="24"/>
        </w:rPr>
        <w:t>,</w:t>
      </w:r>
      <w:r w:rsidRPr="009B1643">
        <w:rPr>
          <w:rFonts w:ascii="Times New Roman" w:hAnsi="Times New Roman" w:cs="Times New Roman"/>
          <w:sz w:val="24"/>
          <w:szCs w:val="24"/>
        </w:rPr>
        <w:t xml:space="preserve"> it appears more obviously to be a moral </w:t>
      </w:r>
      <w:r w:rsidRPr="009B1643">
        <w:rPr>
          <w:rFonts w:ascii="Times New Roman" w:hAnsi="Times New Roman" w:cs="Times New Roman"/>
          <w:i/>
          <w:sz w:val="24"/>
          <w:szCs w:val="24"/>
        </w:rPr>
        <w:t>doctrine</w:t>
      </w:r>
      <w:r w:rsidRPr="009B1643">
        <w:rPr>
          <w:rFonts w:ascii="Times New Roman" w:hAnsi="Times New Roman" w:cs="Times New Roman"/>
          <w:sz w:val="24"/>
          <w:szCs w:val="24"/>
        </w:rPr>
        <w:t xml:space="preserve"> or </w:t>
      </w:r>
      <w:r w:rsidR="00D64A6F" w:rsidRPr="009B1643">
        <w:rPr>
          <w:rFonts w:ascii="Times New Roman" w:hAnsi="Times New Roman" w:cs="Times New Roman"/>
          <w:sz w:val="24"/>
          <w:szCs w:val="24"/>
        </w:rPr>
        <w:t xml:space="preserve">- </w:t>
      </w:r>
      <w:r w:rsidRPr="009B1643">
        <w:rPr>
          <w:rFonts w:ascii="Times New Roman" w:hAnsi="Times New Roman" w:cs="Times New Roman"/>
          <w:sz w:val="24"/>
          <w:szCs w:val="24"/>
        </w:rPr>
        <w:t xml:space="preserve">to use Mill’s word </w:t>
      </w:r>
      <w:r w:rsidR="00D64A6F" w:rsidRPr="009B1643">
        <w:rPr>
          <w:rFonts w:ascii="Times New Roman" w:hAnsi="Times New Roman" w:cs="Times New Roman"/>
          <w:sz w:val="24"/>
          <w:szCs w:val="24"/>
        </w:rPr>
        <w:t xml:space="preserve">- </w:t>
      </w:r>
      <w:r w:rsidRPr="009B1643">
        <w:rPr>
          <w:rFonts w:ascii="Times New Roman" w:hAnsi="Times New Roman" w:cs="Times New Roman"/>
          <w:i/>
          <w:sz w:val="24"/>
          <w:szCs w:val="24"/>
        </w:rPr>
        <w:t>creed</w:t>
      </w:r>
      <w:r w:rsidR="00D64A6F" w:rsidRPr="009B1643">
        <w:rPr>
          <w:rFonts w:ascii="Times New Roman" w:hAnsi="Times New Roman" w:cs="Times New Roman"/>
          <w:sz w:val="24"/>
          <w:szCs w:val="24"/>
        </w:rPr>
        <w:t xml:space="preserve">. </w:t>
      </w:r>
      <w:r w:rsidR="00891738">
        <w:rPr>
          <w:rFonts w:ascii="Times New Roman" w:hAnsi="Times New Roman" w:cs="Times New Roman"/>
          <w:sz w:val="24"/>
          <w:szCs w:val="24"/>
        </w:rPr>
        <w:t>As Mill puts it</w:t>
      </w:r>
      <w:r w:rsidRPr="009B1643">
        <w:rPr>
          <w:rFonts w:ascii="Times New Roman" w:hAnsi="Times New Roman" w:cs="Times New Roman"/>
          <w:sz w:val="24"/>
          <w:szCs w:val="24"/>
        </w:rPr>
        <w:t>: ‘[t]</w:t>
      </w:r>
      <w:r w:rsidR="00147678" w:rsidRPr="009B1643">
        <w:rPr>
          <w:rFonts w:ascii="Times New Roman" w:hAnsi="Times New Roman" w:cs="Times New Roman"/>
          <w:sz w:val="24"/>
          <w:szCs w:val="24"/>
        </w:rPr>
        <w:t xml:space="preserve">he creed that accepts as the foundation of morals, Utility, or the Greatest Happiness Principle, holds that actions are right in proportion as they tend to promote happiness, wrong as they tend to produce the reverse of happiness.’ Mill goes on to explain what he means by happiness and its reverse, but adds that ‘[t]o give a clear view of the moral standard set up by the theory, much more requires to be said’ and adds that ‘these supplementary explanations do not affect </w:t>
      </w:r>
      <w:r w:rsidR="000952B3" w:rsidRPr="009B1643">
        <w:rPr>
          <w:rFonts w:ascii="Times New Roman" w:hAnsi="Times New Roman" w:cs="Times New Roman"/>
          <w:sz w:val="24"/>
          <w:szCs w:val="24"/>
        </w:rPr>
        <w:t>the theory of life on which this theory of morality is grounded</w:t>
      </w:r>
      <w:r w:rsidR="00D85392" w:rsidRPr="009B1643">
        <w:rPr>
          <w:rFonts w:ascii="Times New Roman" w:hAnsi="Times New Roman" w:cs="Times New Roman"/>
          <w:sz w:val="24"/>
          <w:szCs w:val="24"/>
        </w:rPr>
        <w:t xml:space="preserve"> – namely, that pleasure, and freedom from pain, are the only desirable ends</w:t>
      </w:r>
      <w:r w:rsidR="000952B3" w:rsidRPr="009B1643">
        <w:rPr>
          <w:rFonts w:ascii="Times New Roman" w:hAnsi="Times New Roman" w:cs="Times New Roman"/>
          <w:sz w:val="24"/>
          <w:szCs w:val="24"/>
        </w:rPr>
        <w:t xml:space="preserve">’ (Mill, 1962, 257). </w:t>
      </w:r>
      <w:r w:rsidR="00891738">
        <w:rPr>
          <w:rFonts w:ascii="Times New Roman" w:hAnsi="Times New Roman" w:cs="Times New Roman"/>
          <w:sz w:val="24"/>
          <w:szCs w:val="24"/>
        </w:rPr>
        <w:t xml:space="preserve"> </w:t>
      </w:r>
      <w:r w:rsidR="00BB1A9D">
        <w:rPr>
          <w:rFonts w:ascii="Times New Roman" w:hAnsi="Times New Roman" w:cs="Times New Roman"/>
          <w:sz w:val="24"/>
          <w:szCs w:val="24"/>
        </w:rPr>
        <w:t xml:space="preserve"> </w:t>
      </w:r>
    </w:p>
    <w:p w:rsidR="00692132" w:rsidRPr="009B1643" w:rsidRDefault="000952B3" w:rsidP="009B1643">
      <w:pPr>
        <w:spacing w:line="480" w:lineRule="auto"/>
        <w:ind w:left="105" w:firstLine="360"/>
        <w:rPr>
          <w:rFonts w:ascii="Times New Roman" w:hAnsi="Times New Roman" w:cs="Times New Roman"/>
          <w:sz w:val="24"/>
          <w:szCs w:val="24"/>
        </w:rPr>
      </w:pPr>
      <w:r w:rsidRPr="009B1643">
        <w:rPr>
          <w:rFonts w:ascii="Times New Roman" w:hAnsi="Times New Roman" w:cs="Times New Roman"/>
          <w:sz w:val="24"/>
          <w:szCs w:val="24"/>
        </w:rPr>
        <w:t xml:space="preserve">  </w:t>
      </w:r>
      <w:r w:rsidR="00147678" w:rsidRPr="009B1643">
        <w:rPr>
          <w:rFonts w:ascii="Times New Roman" w:hAnsi="Times New Roman" w:cs="Times New Roman"/>
          <w:sz w:val="24"/>
          <w:szCs w:val="24"/>
        </w:rPr>
        <w:t xml:space="preserve"> </w:t>
      </w:r>
      <w:r w:rsidR="00CB4309" w:rsidRPr="009B1643">
        <w:rPr>
          <w:rFonts w:ascii="Times New Roman" w:hAnsi="Times New Roman" w:cs="Times New Roman"/>
          <w:sz w:val="24"/>
          <w:szCs w:val="24"/>
        </w:rPr>
        <w:t xml:space="preserve"> </w:t>
      </w:r>
      <w:r w:rsidR="00B24FEF" w:rsidRPr="009B1643">
        <w:rPr>
          <w:rFonts w:ascii="Times New Roman" w:hAnsi="Times New Roman" w:cs="Times New Roman"/>
          <w:sz w:val="24"/>
          <w:szCs w:val="24"/>
        </w:rPr>
        <w:t xml:space="preserve">Henry Sidgwick’s </w:t>
      </w:r>
      <w:r w:rsidR="00973BC2" w:rsidRPr="009B1643">
        <w:rPr>
          <w:rFonts w:ascii="Times New Roman" w:hAnsi="Times New Roman" w:cs="Times New Roman"/>
          <w:sz w:val="24"/>
          <w:szCs w:val="24"/>
        </w:rPr>
        <w:t xml:space="preserve">use of terms is a little different. In </w:t>
      </w:r>
      <w:r w:rsidR="00973BC2" w:rsidRPr="009B1643">
        <w:rPr>
          <w:rFonts w:ascii="Times New Roman" w:hAnsi="Times New Roman" w:cs="Times New Roman"/>
          <w:i/>
          <w:sz w:val="24"/>
          <w:szCs w:val="24"/>
        </w:rPr>
        <w:t>The Methods of Ethics</w:t>
      </w:r>
      <w:r w:rsidR="00B24FEF" w:rsidRPr="009B1643">
        <w:rPr>
          <w:rFonts w:ascii="Times New Roman" w:hAnsi="Times New Roman" w:cs="Times New Roman"/>
          <w:sz w:val="24"/>
          <w:szCs w:val="24"/>
        </w:rPr>
        <w:t xml:space="preserve"> Sidgwick starts by noting that ‘Utilitarianism is, at the present day, in common use, and is supposed to designate a doctrine or method with which we are all familiar’ (Sidgwick, 1981, 411). Nonetheless, Sidgwick notes that ‘it seems to be applied to several distinct theories’ so that he needs to give a more precise definition. </w:t>
      </w:r>
      <w:r w:rsidR="00891738">
        <w:rPr>
          <w:rFonts w:ascii="Times New Roman" w:hAnsi="Times New Roman" w:cs="Times New Roman"/>
          <w:sz w:val="24"/>
          <w:szCs w:val="24"/>
        </w:rPr>
        <w:t>His definition runs</w:t>
      </w:r>
      <w:r w:rsidR="00B24FEF" w:rsidRPr="009B1643">
        <w:rPr>
          <w:rFonts w:ascii="Times New Roman" w:hAnsi="Times New Roman" w:cs="Times New Roman"/>
          <w:sz w:val="24"/>
          <w:szCs w:val="24"/>
        </w:rPr>
        <w:t xml:space="preserve">: </w:t>
      </w:r>
      <w:r w:rsidR="00381EEE">
        <w:rPr>
          <w:rFonts w:ascii="Times New Roman" w:hAnsi="Times New Roman" w:cs="Times New Roman"/>
          <w:sz w:val="24"/>
          <w:szCs w:val="24"/>
        </w:rPr>
        <w:t>‘</w:t>
      </w:r>
      <w:r w:rsidR="00B24FEF" w:rsidRPr="009B1643">
        <w:rPr>
          <w:rFonts w:ascii="Times New Roman" w:hAnsi="Times New Roman" w:cs="Times New Roman"/>
          <w:sz w:val="24"/>
          <w:szCs w:val="24"/>
        </w:rPr>
        <w:t>[b]y Utilitarianism is here meant the ethical theory, that the conduct which, under any given circumstances, is objectively right, is that which will produce the greatest amount of happiness on the whole; t</w:t>
      </w:r>
      <w:r w:rsidR="009B4A0B" w:rsidRPr="009B1643">
        <w:rPr>
          <w:rFonts w:ascii="Times New Roman" w:hAnsi="Times New Roman" w:cs="Times New Roman"/>
          <w:sz w:val="24"/>
          <w:szCs w:val="24"/>
        </w:rPr>
        <w:t xml:space="preserve">hat is, taking into account </w:t>
      </w:r>
      <w:r w:rsidR="00B24FEF" w:rsidRPr="009B1643">
        <w:rPr>
          <w:rFonts w:ascii="Times New Roman" w:hAnsi="Times New Roman" w:cs="Times New Roman"/>
          <w:sz w:val="24"/>
          <w:szCs w:val="24"/>
        </w:rPr>
        <w:t>all those whose happiness is affected by the conduct</w:t>
      </w:r>
      <w:r w:rsidR="00381EEE">
        <w:rPr>
          <w:rFonts w:ascii="Times New Roman" w:hAnsi="Times New Roman" w:cs="Times New Roman"/>
          <w:sz w:val="24"/>
          <w:szCs w:val="24"/>
        </w:rPr>
        <w:t>’</w:t>
      </w:r>
      <w:r w:rsidR="00B24FEF" w:rsidRPr="009B1643">
        <w:rPr>
          <w:rFonts w:ascii="Times New Roman" w:hAnsi="Times New Roman" w:cs="Times New Roman"/>
          <w:sz w:val="24"/>
          <w:szCs w:val="24"/>
        </w:rPr>
        <w:t xml:space="preserve"> (</w:t>
      </w:r>
      <w:r w:rsidR="00381EEE">
        <w:rPr>
          <w:rFonts w:ascii="Times New Roman" w:hAnsi="Times New Roman" w:cs="Times New Roman"/>
          <w:sz w:val="24"/>
          <w:szCs w:val="24"/>
        </w:rPr>
        <w:t xml:space="preserve">Sidgwick, 1981, </w:t>
      </w:r>
      <w:r w:rsidR="00B24FEF" w:rsidRPr="009B1643">
        <w:rPr>
          <w:rFonts w:ascii="Times New Roman" w:hAnsi="Times New Roman" w:cs="Times New Roman"/>
          <w:sz w:val="24"/>
          <w:szCs w:val="24"/>
        </w:rPr>
        <w:t>411).</w:t>
      </w:r>
      <w:r w:rsidR="00973BC2" w:rsidRPr="009B1643">
        <w:rPr>
          <w:rFonts w:ascii="Times New Roman" w:hAnsi="Times New Roman" w:cs="Times New Roman"/>
          <w:sz w:val="24"/>
          <w:szCs w:val="24"/>
        </w:rPr>
        <w:t xml:space="preserve"> Here ‘ethical</w:t>
      </w:r>
      <w:r w:rsidR="00B229A5" w:rsidRPr="009B1643">
        <w:rPr>
          <w:rFonts w:ascii="Times New Roman" w:hAnsi="Times New Roman" w:cs="Times New Roman"/>
          <w:sz w:val="24"/>
          <w:szCs w:val="24"/>
        </w:rPr>
        <w:t xml:space="preserve"> theory</w:t>
      </w:r>
      <w:r w:rsidR="00973BC2" w:rsidRPr="009B1643">
        <w:rPr>
          <w:rFonts w:ascii="Times New Roman" w:hAnsi="Times New Roman" w:cs="Times New Roman"/>
          <w:sz w:val="24"/>
          <w:szCs w:val="24"/>
        </w:rPr>
        <w:t>’</w:t>
      </w:r>
      <w:r w:rsidR="00B229A5" w:rsidRPr="009B1643">
        <w:rPr>
          <w:rFonts w:ascii="Times New Roman" w:hAnsi="Times New Roman" w:cs="Times New Roman"/>
          <w:sz w:val="24"/>
          <w:szCs w:val="24"/>
        </w:rPr>
        <w:t xml:space="preserve"> might easily be replaced by ‘</w:t>
      </w:r>
      <w:r w:rsidR="00973BC2" w:rsidRPr="009B1643">
        <w:rPr>
          <w:rFonts w:ascii="Times New Roman" w:hAnsi="Times New Roman" w:cs="Times New Roman"/>
          <w:sz w:val="24"/>
          <w:szCs w:val="24"/>
        </w:rPr>
        <w:t xml:space="preserve">moral </w:t>
      </w:r>
      <w:r w:rsidR="00B229A5" w:rsidRPr="009B1643">
        <w:rPr>
          <w:rFonts w:ascii="Times New Roman" w:hAnsi="Times New Roman" w:cs="Times New Roman"/>
          <w:sz w:val="24"/>
          <w:szCs w:val="24"/>
        </w:rPr>
        <w:t xml:space="preserve">principle’. Nonetheless, Sidgwick also thinks that ethics must provide a ‘positive ethical theory’ of the sort Williams has in mind since for him: ‘[t]he aim of Ethics is to systematise and free from error the apparent cognitions that most men have of the rightness or reasonableness of conduct, whether the conduct be considered as right in itself, or as the means to some end commonly </w:t>
      </w:r>
      <w:r w:rsidR="00B229A5" w:rsidRPr="009B1643">
        <w:rPr>
          <w:rFonts w:ascii="Times New Roman" w:hAnsi="Times New Roman" w:cs="Times New Roman"/>
          <w:sz w:val="24"/>
          <w:szCs w:val="24"/>
        </w:rPr>
        <w:lastRenderedPageBreak/>
        <w:t>conceived as ultimately reasonable’ and he goes on to identify the relevant ‘cognitions’ as ‘”dictates” or “imperatives”’ …  which ‘are accompanied by a certain impulse to do the acts recognised as right’ and which are ‘normally accompanied by emotions of various kinds known as “moral sentiments”’ (Sidgwick, 1981, 77).</w:t>
      </w:r>
      <w:r w:rsidR="00973BC2" w:rsidRPr="009B1643">
        <w:rPr>
          <w:rFonts w:ascii="Times New Roman" w:hAnsi="Times New Roman" w:cs="Times New Roman"/>
          <w:sz w:val="24"/>
          <w:szCs w:val="24"/>
        </w:rPr>
        <w:t xml:space="preserve"> </w:t>
      </w:r>
      <w:r w:rsidR="00E101C0" w:rsidRPr="009B1643">
        <w:rPr>
          <w:rFonts w:ascii="Times New Roman" w:hAnsi="Times New Roman" w:cs="Times New Roman"/>
          <w:sz w:val="24"/>
          <w:szCs w:val="24"/>
        </w:rPr>
        <w:t xml:space="preserve"> </w:t>
      </w:r>
      <w:r w:rsidR="00973BC2" w:rsidRPr="009B1643">
        <w:rPr>
          <w:rFonts w:ascii="Times New Roman" w:hAnsi="Times New Roman" w:cs="Times New Roman"/>
          <w:sz w:val="24"/>
          <w:szCs w:val="24"/>
        </w:rPr>
        <w:t>So</w:t>
      </w:r>
      <w:r w:rsidR="00381EEE">
        <w:rPr>
          <w:rFonts w:ascii="Times New Roman" w:hAnsi="Times New Roman" w:cs="Times New Roman"/>
          <w:sz w:val="24"/>
          <w:szCs w:val="24"/>
        </w:rPr>
        <w:t>,</w:t>
      </w:r>
      <w:r w:rsidR="00973BC2" w:rsidRPr="009B1643">
        <w:rPr>
          <w:rFonts w:ascii="Times New Roman" w:hAnsi="Times New Roman" w:cs="Times New Roman"/>
          <w:sz w:val="24"/>
          <w:szCs w:val="24"/>
        </w:rPr>
        <w:t xml:space="preserve"> </w:t>
      </w:r>
      <w:r w:rsidR="009B4A0B" w:rsidRPr="009B1643">
        <w:rPr>
          <w:rFonts w:ascii="Times New Roman" w:hAnsi="Times New Roman" w:cs="Times New Roman"/>
          <w:sz w:val="24"/>
          <w:szCs w:val="24"/>
        </w:rPr>
        <w:t xml:space="preserve">on Sidgwick’s view </w:t>
      </w:r>
      <w:r w:rsidR="00973BC2" w:rsidRPr="009B1643">
        <w:rPr>
          <w:rFonts w:ascii="Times New Roman" w:hAnsi="Times New Roman" w:cs="Times New Roman"/>
          <w:sz w:val="24"/>
          <w:szCs w:val="24"/>
        </w:rPr>
        <w:t xml:space="preserve">the aim of ethics </w:t>
      </w:r>
      <w:r w:rsidR="00891738">
        <w:rPr>
          <w:rFonts w:ascii="Times New Roman" w:hAnsi="Times New Roman" w:cs="Times New Roman"/>
          <w:sz w:val="24"/>
          <w:szCs w:val="24"/>
        </w:rPr>
        <w:t>is</w:t>
      </w:r>
      <w:r w:rsidR="00014624">
        <w:rPr>
          <w:rFonts w:ascii="Times New Roman" w:hAnsi="Times New Roman" w:cs="Times New Roman"/>
          <w:sz w:val="24"/>
          <w:szCs w:val="24"/>
        </w:rPr>
        <w:t xml:space="preserve"> </w:t>
      </w:r>
      <w:r w:rsidR="00973BC2" w:rsidRPr="009B1643">
        <w:rPr>
          <w:rFonts w:ascii="Times New Roman" w:hAnsi="Times New Roman" w:cs="Times New Roman"/>
          <w:sz w:val="24"/>
          <w:szCs w:val="24"/>
        </w:rPr>
        <w:t>more expansive than merely to provide a ‘moral theory’</w:t>
      </w:r>
      <w:r w:rsidR="00F317C1">
        <w:rPr>
          <w:rFonts w:ascii="Times New Roman" w:hAnsi="Times New Roman" w:cs="Times New Roman"/>
          <w:sz w:val="24"/>
          <w:szCs w:val="24"/>
        </w:rPr>
        <w:t>.</w:t>
      </w:r>
      <w:r w:rsidR="00BB1A9D">
        <w:rPr>
          <w:rFonts w:ascii="Times New Roman" w:hAnsi="Times New Roman" w:cs="Times New Roman"/>
          <w:sz w:val="24"/>
          <w:szCs w:val="24"/>
        </w:rPr>
        <w:t xml:space="preserve"> As regards what Mill meant by a ‘creed’ </w:t>
      </w:r>
      <w:r w:rsidR="00F33EE6">
        <w:rPr>
          <w:rFonts w:ascii="Times New Roman" w:hAnsi="Times New Roman" w:cs="Times New Roman"/>
          <w:sz w:val="24"/>
          <w:szCs w:val="24"/>
        </w:rPr>
        <w:t>and what Sidgwick meant by a</w:t>
      </w:r>
      <w:r w:rsidR="00BB1A9D">
        <w:rPr>
          <w:rFonts w:ascii="Times New Roman" w:hAnsi="Times New Roman" w:cs="Times New Roman"/>
          <w:sz w:val="24"/>
          <w:szCs w:val="24"/>
        </w:rPr>
        <w:t xml:space="preserve"> ‘doctrine’</w:t>
      </w:r>
      <w:r w:rsidR="00F33EE6">
        <w:rPr>
          <w:rFonts w:ascii="Times New Roman" w:hAnsi="Times New Roman" w:cs="Times New Roman"/>
          <w:sz w:val="24"/>
          <w:szCs w:val="24"/>
        </w:rPr>
        <w:t xml:space="preserve"> I shall assume that they had in mind either the principle of utility itself – in which case a ‘creed’ or ‘doctrine’ </w:t>
      </w:r>
      <w:r w:rsidR="008059D7">
        <w:rPr>
          <w:rFonts w:ascii="Times New Roman" w:hAnsi="Times New Roman" w:cs="Times New Roman"/>
          <w:sz w:val="24"/>
          <w:szCs w:val="24"/>
        </w:rPr>
        <w:t xml:space="preserve">is </w:t>
      </w:r>
      <w:r w:rsidR="00F33EE6">
        <w:rPr>
          <w:rFonts w:ascii="Times New Roman" w:hAnsi="Times New Roman" w:cs="Times New Roman"/>
          <w:sz w:val="24"/>
          <w:szCs w:val="24"/>
        </w:rPr>
        <w:t>simply a moral theory or the more general set of beliefs or opinions held by those who endorsed this principle so that it contains further elements of what Williams means by a positive ethical theory.</w:t>
      </w:r>
    </w:p>
    <w:p w:rsidR="00E101C0" w:rsidRPr="009B1643" w:rsidRDefault="00036753" w:rsidP="009B1643">
      <w:pPr>
        <w:pStyle w:val="ListParagraph"/>
        <w:numPr>
          <w:ilvl w:val="0"/>
          <w:numId w:val="2"/>
        </w:numPr>
        <w:spacing w:line="480" w:lineRule="auto"/>
        <w:rPr>
          <w:rFonts w:ascii="Times New Roman" w:hAnsi="Times New Roman" w:cs="Times New Roman"/>
          <w:i/>
          <w:sz w:val="24"/>
          <w:szCs w:val="24"/>
        </w:rPr>
      </w:pPr>
      <w:r w:rsidRPr="009B1643">
        <w:rPr>
          <w:rFonts w:ascii="Times New Roman" w:hAnsi="Times New Roman" w:cs="Times New Roman"/>
          <w:i/>
          <w:sz w:val="24"/>
          <w:szCs w:val="24"/>
        </w:rPr>
        <w:t xml:space="preserve">The Search for an Alternative: </w:t>
      </w:r>
      <w:r w:rsidR="00E101C0" w:rsidRPr="009B1643">
        <w:rPr>
          <w:rFonts w:ascii="Times New Roman" w:hAnsi="Times New Roman" w:cs="Times New Roman"/>
          <w:i/>
          <w:sz w:val="24"/>
          <w:szCs w:val="24"/>
        </w:rPr>
        <w:t>Rawls</w:t>
      </w:r>
      <w:r w:rsidR="000F63E8" w:rsidRPr="009B1643">
        <w:rPr>
          <w:rFonts w:ascii="Times New Roman" w:hAnsi="Times New Roman" w:cs="Times New Roman"/>
          <w:i/>
          <w:sz w:val="24"/>
          <w:szCs w:val="24"/>
        </w:rPr>
        <w:t>’</w:t>
      </w:r>
      <w:r w:rsidR="00E101C0" w:rsidRPr="009B1643">
        <w:rPr>
          <w:rFonts w:ascii="Times New Roman" w:hAnsi="Times New Roman" w:cs="Times New Roman"/>
          <w:i/>
          <w:sz w:val="24"/>
          <w:szCs w:val="24"/>
        </w:rPr>
        <w:t xml:space="preserve"> Theory of Justice and Moral Theory.</w:t>
      </w:r>
    </w:p>
    <w:p w:rsidR="006D23F2" w:rsidRPr="009B1643" w:rsidRDefault="006A63B9" w:rsidP="009B1643">
      <w:pPr>
        <w:spacing w:line="480" w:lineRule="auto"/>
        <w:ind w:left="105"/>
        <w:rPr>
          <w:rFonts w:ascii="Times New Roman" w:hAnsi="Times New Roman" w:cs="Times New Roman"/>
          <w:sz w:val="24"/>
          <w:szCs w:val="24"/>
        </w:rPr>
      </w:pPr>
      <w:r w:rsidRPr="009B1643">
        <w:rPr>
          <w:rFonts w:ascii="Times New Roman" w:hAnsi="Times New Roman" w:cs="Times New Roman"/>
          <w:sz w:val="24"/>
          <w:szCs w:val="24"/>
        </w:rPr>
        <w:t>In motivating his theory of justice, Rawls notes that ‘[d]uring much of modern moral philosophy the predominant systematic theory has been some form of utilitarianism’. Rawls adds that ‘one reason for this is that it has been espoused by a long line of brilliant writers</w:t>
      </w:r>
      <w:r w:rsidR="008035A9" w:rsidRPr="009B1643">
        <w:rPr>
          <w:rFonts w:ascii="Times New Roman" w:hAnsi="Times New Roman" w:cs="Times New Roman"/>
          <w:sz w:val="24"/>
          <w:szCs w:val="24"/>
        </w:rPr>
        <w:t>’</w:t>
      </w:r>
      <w:r w:rsidRPr="009B1643">
        <w:rPr>
          <w:rFonts w:ascii="Times New Roman" w:hAnsi="Times New Roman" w:cs="Times New Roman"/>
          <w:sz w:val="24"/>
          <w:szCs w:val="24"/>
        </w:rPr>
        <w:t xml:space="preserve"> </w:t>
      </w:r>
      <w:r w:rsidR="006D23F2" w:rsidRPr="009B1643">
        <w:rPr>
          <w:rFonts w:ascii="Times New Roman" w:hAnsi="Times New Roman" w:cs="Times New Roman"/>
          <w:sz w:val="24"/>
          <w:szCs w:val="24"/>
        </w:rPr>
        <w:t>and that the ‘great utilitarians … were social theorists and economists of the first r</w:t>
      </w:r>
      <w:r w:rsidR="008035A9" w:rsidRPr="009B1643">
        <w:rPr>
          <w:rFonts w:ascii="Times New Roman" w:hAnsi="Times New Roman" w:cs="Times New Roman"/>
          <w:sz w:val="24"/>
          <w:szCs w:val="24"/>
        </w:rPr>
        <w:t>ank’ (Rawls, 1972</w:t>
      </w:r>
      <w:r w:rsidR="006D23F2" w:rsidRPr="009B1643">
        <w:rPr>
          <w:rFonts w:ascii="Times New Roman" w:hAnsi="Times New Roman" w:cs="Times New Roman"/>
          <w:sz w:val="24"/>
          <w:szCs w:val="24"/>
        </w:rPr>
        <w:t>, vii). He also suggests that ‘[t]hose who criticized them often did so on a much narrower front. They pointed out the obscurities of the principle of utility and noted the apparent incongruities between many of its implications and our moral sentiments’. Importantly, he suggests that ‘they failed … to construct a workable and systematic moral conce</w:t>
      </w:r>
      <w:r w:rsidR="008035A9" w:rsidRPr="009B1643">
        <w:rPr>
          <w:rFonts w:ascii="Times New Roman" w:hAnsi="Times New Roman" w:cs="Times New Roman"/>
          <w:sz w:val="24"/>
          <w:szCs w:val="24"/>
        </w:rPr>
        <w:t>ption to oppose it’ (Rawls, 1972</w:t>
      </w:r>
      <w:r w:rsidR="006D23F2" w:rsidRPr="009B1643">
        <w:rPr>
          <w:rFonts w:ascii="Times New Roman" w:hAnsi="Times New Roman" w:cs="Times New Roman"/>
          <w:sz w:val="24"/>
          <w:szCs w:val="24"/>
        </w:rPr>
        <w:t>, viii). Rawls thinks that his own theory provides an ‘alternative systematic account of justice that is superior … to the dominant utilitarianis</w:t>
      </w:r>
      <w:r w:rsidR="008035A9" w:rsidRPr="009B1643">
        <w:rPr>
          <w:rFonts w:ascii="Times New Roman" w:hAnsi="Times New Roman" w:cs="Times New Roman"/>
          <w:sz w:val="24"/>
          <w:szCs w:val="24"/>
        </w:rPr>
        <w:t>m of the tradition’ (Rawls, 1972</w:t>
      </w:r>
      <w:r w:rsidR="006D23F2" w:rsidRPr="009B1643">
        <w:rPr>
          <w:rFonts w:ascii="Times New Roman" w:hAnsi="Times New Roman" w:cs="Times New Roman"/>
          <w:sz w:val="24"/>
          <w:szCs w:val="24"/>
        </w:rPr>
        <w:t>, viii).</w:t>
      </w:r>
    </w:p>
    <w:p w:rsidR="006A63B9" w:rsidRPr="009B1643" w:rsidRDefault="006D23F2" w:rsidP="009B1643">
      <w:pPr>
        <w:spacing w:line="480" w:lineRule="auto"/>
        <w:ind w:left="105"/>
        <w:rPr>
          <w:rFonts w:ascii="Times New Roman" w:hAnsi="Times New Roman" w:cs="Times New Roman"/>
          <w:sz w:val="24"/>
          <w:szCs w:val="24"/>
        </w:rPr>
      </w:pPr>
      <w:r w:rsidRPr="009B1643">
        <w:rPr>
          <w:rFonts w:ascii="Times New Roman" w:hAnsi="Times New Roman" w:cs="Times New Roman"/>
          <w:sz w:val="24"/>
          <w:szCs w:val="24"/>
        </w:rPr>
        <w:t xml:space="preserve"> </w:t>
      </w:r>
      <w:r w:rsidRPr="009B1643">
        <w:rPr>
          <w:rFonts w:ascii="Times New Roman" w:hAnsi="Times New Roman" w:cs="Times New Roman"/>
          <w:sz w:val="24"/>
          <w:szCs w:val="24"/>
        </w:rPr>
        <w:tab/>
        <w:t xml:space="preserve">In his original statement, Rawls did not exclude </w:t>
      </w:r>
      <w:r w:rsidR="005B1C79" w:rsidRPr="009B1643">
        <w:rPr>
          <w:rFonts w:ascii="Times New Roman" w:hAnsi="Times New Roman" w:cs="Times New Roman"/>
          <w:sz w:val="24"/>
          <w:szCs w:val="24"/>
        </w:rPr>
        <w:t xml:space="preserve">the possibility </w:t>
      </w:r>
      <w:r w:rsidRPr="009B1643">
        <w:rPr>
          <w:rFonts w:ascii="Times New Roman" w:hAnsi="Times New Roman" w:cs="Times New Roman"/>
          <w:sz w:val="24"/>
          <w:szCs w:val="24"/>
        </w:rPr>
        <w:t>that his theory of justice may also</w:t>
      </w:r>
      <w:r w:rsidR="00974B4C" w:rsidRPr="009B1643">
        <w:rPr>
          <w:rFonts w:ascii="Times New Roman" w:hAnsi="Times New Roman" w:cs="Times New Roman"/>
          <w:sz w:val="24"/>
          <w:szCs w:val="24"/>
        </w:rPr>
        <w:t xml:space="preserve"> be extended to</w:t>
      </w:r>
      <w:r w:rsidRPr="009B1643">
        <w:rPr>
          <w:rFonts w:ascii="Times New Roman" w:hAnsi="Times New Roman" w:cs="Times New Roman"/>
          <w:sz w:val="24"/>
          <w:szCs w:val="24"/>
        </w:rPr>
        <w:t xml:space="preserve"> </w:t>
      </w:r>
      <w:r w:rsidR="00891738">
        <w:rPr>
          <w:rFonts w:ascii="Times New Roman" w:hAnsi="Times New Roman" w:cs="Times New Roman"/>
          <w:sz w:val="24"/>
          <w:szCs w:val="24"/>
        </w:rPr>
        <w:t xml:space="preserve">constitute </w:t>
      </w:r>
      <w:r w:rsidRPr="009B1643">
        <w:rPr>
          <w:rFonts w:ascii="Times New Roman" w:hAnsi="Times New Roman" w:cs="Times New Roman"/>
          <w:sz w:val="24"/>
          <w:szCs w:val="24"/>
        </w:rPr>
        <w:t>a theory of morality.</w:t>
      </w:r>
      <w:r w:rsidR="005B1C79" w:rsidRPr="009B1643">
        <w:rPr>
          <w:rFonts w:ascii="Times New Roman" w:hAnsi="Times New Roman" w:cs="Times New Roman"/>
          <w:sz w:val="24"/>
          <w:szCs w:val="24"/>
        </w:rPr>
        <w:t xml:space="preserve"> Indeed, its development in </w:t>
      </w:r>
      <w:r w:rsidR="005B1C79" w:rsidRPr="009B1643">
        <w:rPr>
          <w:rFonts w:ascii="Times New Roman" w:hAnsi="Times New Roman" w:cs="Times New Roman"/>
          <w:sz w:val="24"/>
          <w:szCs w:val="24"/>
        </w:rPr>
        <w:lastRenderedPageBreak/>
        <w:t>that direction would have been desirable – given his motivation – in provi</w:t>
      </w:r>
      <w:r w:rsidR="00F317C1">
        <w:rPr>
          <w:rFonts w:ascii="Times New Roman" w:hAnsi="Times New Roman" w:cs="Times New Roman"/>
          <w:sz w:val="24"/>
          <w:szCs w:val="24"/>
        </w:rPr>
        <w:t>ding an alternative to utilitarianism</w:t>
      </w:r>
      <w:r w:rsidR="005B1C79" w:rsidRPr="009B1643">
        <w:rPr>
          <w:rFonts w:ascii="Times New Roman" w:hAnsi="Times New Roman" w:cs="Times New Roman"/>
          <w:sz w:val="24"/>
          <w:szCs w:val="24"/>
        </w:rPr>
        <w:t>.</w:t>
      </w:r>
      <w:r w:rsidR="00974B4C" w:rsidRPr="009B1643">
        <w:rPr>
          <w:rFonts w:ascii="Times New Roman" w:hAnsi="Times New Roman" w:cs="Times New Roman"/>
          <w:sz w:val="24"/>
          <w:szCs w:val="24"/>
        </w:rPr>
        <w:t xml:space="preserve"> But in its initial articulation</w:t>
      </w:r>
      <w:r w:rsidR="00891738">
        <w:rPr>
          <w:rFonts w:ascii="Times New Roman" w:hAnsi="Times New Roman" w:cs="Times New Roman"/>
          <w:sz w:val="24"/>
          <w:szCs w:val="24"/>
        </w:rPr>
        <w:t>,</w:t>
      </w:r>
      <w:r w:rsidR="00974B4C" w:rsidRPr="009B1643">
        <w:rPr>
          <w:rFonts w:ascii="Times New Roman" w:hAnsi="Times New Roman" w:cs="Times New Roman"/>
          <w:sz w:val="24"/>
          <w:szCs w:val="24"/>
        </w:rPr>
        <w:t xml:space="preserve"> </w:t>
      </w:r>
      <w:r w:rsidR="005B1C79" w:rsidRPr="009B1643">
        <w:rPr>
          <w:rFonts w:ascii="Times New Roman" w:hAnsi="Times New Roman" w:cs="Times New Roman"/>
          <w:sz w:val="24"/>
          <w:szCs w:val="24"/>
        </w:rPr>
        <w:t>Rawls’ theory</w:t>
      </w:r>
      <w:r w:rsidR="00D87D78" w:rsidRPr="009B1643">
        <w:rPr>
          <w:rFonts w:ascii="Times New Roman" w:hAnsi="Times New Roman" w:cs="Times New Roman"/>
          <w:sz w:val="24"/>
          <w:szCs w:val="24"/>
        </w:rPr>
        <w:t xml:space="preserve"> </w:t>
      </w:r>
      <w:r w:rsidR="00974B4C" w:rsidRPr="009B1643">
        <w:rPr>
          <w:rFonts w:ascii="Times New Roman" w:hAnsi="Times New Roman" w:cs="Times New Roman"/>
          <w:sz w:val="24"/>
          <w:szCs w:val="24"/>
        </w:rPr>
        <w:t>is restricted in its scope</w:t>
      </w:r>
      <w:r w:rsidR="00D87D78" w:rsidRPr="009B1643">
        <w:rPr>
          <w:rFonts w:ascii="Times New Roman" w:hAnsi="Times New Roman" w:cs="Times New Roman"/>
          <w:sz w:val="24"/>
          <w:szCs w:val="24"/>
        </w:rPr>
        <w:t xml:space="preserve"> and </w:t>
      </w:r>
      <w:r w:rsidR="005B1C79" w:rsidRPr="009B1643">
        <w:rPr>
          <w:rFonts w:ascii="Times New Roman" w:hAnsi="Times New Roman" w:cs="Times New Roman"/>
          <w:sz w:val="24"/>
          <w:szCs w:val="24"/>
        </w:rPr>
        <w:t>ambition. In</w:t>
      </w:r>
      <w:r w:rsidR="00D87D78" w:rsidRPr="009B1643">
        <w:rPr>
          <w:rFonts w:ascii="Times New Roman" w:hAnsi="Times New Roman" w:cs="Times New Roman"/>
          <w:sz w:val="24"/>
          <w:szCs w:val="24"/>
        </w:rPr>
        <w:t xml:space="preserve"> extend</w:t>
      </w:r>
      <w:r w:rsidR="005B1C79" w:rsidRPr="009B1643">
        <w:rPr>
          <w:rFonts w:ascii="Times New Roman" w:hAnsi="Times New Roman" w:cs="Times New Roman"/>
          <w:sz w:val="24"/>
          <w:szCs w:val="24"/>
        </w:rPr>
        <w:t>ing</w:t>
      </w:r>
      <w:r w:rsidR="00D87D78" w:rsidRPr="009B1643">
        <w:rPr>
          <w:rFonts w:ascii="Times New Roman" w:hAnsi="Times New Roman" w:cs="Times New Roman"/>
          <w:sz w:val="24"/>
          <w:szCs w:val="24"/>
        </w:rPr>
        <w:t xml:space="preserve"> the social contract tradition his </w:t>
      </w:r>
      <w:r w:rsidR="008706C9" w:rsidRPr="009B1643">
        <w:rPr>
          <w:rFonts w:ascii="Times New Roman" w:hAnsi="Times New Roman" w:cs="Times New Roman"/>
          <w:sz w:val="24"/>
          <w:szCs w:val="24"/>
        </w:rPr>
        <w:t>conception of justice - ‘justice as fairness’-</w:t>
      </w:r>
      <w:r w:rsidR="00D87D78" w:rsidRPr="009B1643">
        <w:rPr>
          <w:rFonts w:ascii="Times New Roman" w:hAnsi="Times New Roman" w:cs="Times New Roman"/>
          <w:sz w:val="24"/>
          <w:szCs w:val="24"/>
        </w:rPr>
        <w:t xml:space="preserve"> Rawls notes that ‘</w:t>
      </w:r>
      <w:r w:rsidR="00A11D89" w:rsidRPr="009B1643">
        <w:rPr>
          <w:rFonts w:ascii="Times New Roman" w:hAnsi="Times New Roman" w:cs="Times New Roman"/>
          <w:sz w:val="24"/>
          <w:szCs w:val="24"/>
        </w:rPr>
        <w:t>[</w:t>
      </w:r>
      <w:r w:rsidR="00D87D78" w:rsidRPr="009B1643">
        <w:rPr>
          <w:rFonts w:ascii="Times New Roman" w:hAnsi="Times New Roman" w:cs="Times New Roman"/>
          <w:sz w:val="24"/>
          <w:szCs w:val="24"/>
        </w:rPr>
        <w:t>j</w:t>
      </w:r>
      <w:r w:rsidR="00A11D89" w:rsidRPr="009B1643">
        <w:rPr>
          <w:rFonts w:ascii="Times New Roman" w:hAnsi="Times New Roman" w:cs="Times New Roman"/>
          <w:sz w:val="24"/>
          <w:szCs w:val="24"/>
        </w:rPr>
        <w:t>]</w:t>
      </w:r>
      <w:r w:rsidR="00D87D78" w:rsidRPr="009B1643">
        <w:rPr>
          <w:rFonts w:ascii="Times New Roman" w:hAnsi="Times New Roman" w:cs="Times New Roman"/>
          <w:sz w:val="24"/>
          <w:szCs w:val="24"/>
        </w:rPr>
        <w:t xml:space="preserve">ustice as fairness is not a complete contract theory’. </w:t>
      </w:r>
      <w:r w:rsidR="00A11D89" w:rsidRPr="009B1643">
        <w:rPr>
          <w:rFonts w:ascii="Times New Roman" w:hAnsi="Times New Roman" w:cs="Times New Roman"/>
          <w:sz w:val="24"/>
          <w:szCs w:val="24"/>
        </w:rPr>
        <w:t xml:space="preserve">Indeed, </w:t>
      </w:r>
      <w:r w:rsidR="00D87D78" w:rsidRPr="009B1643">
        <w:rPr>
          <w:rFonts w:ascii="Times New Roman" w:hAnsi="Times New Roman" w:cs="Times New Roman"/>
          <w:sz w:val="24"/>
          <w:szCs w:val="24"/>
        </w:rPr>
        <w:t xml:space="preserve">Rawls is very clear about the </w:t>
      </w:r>
      <w:r w:rsidR="00891738">
        <w:rPr>
          <w:rFonts w:ascii="Times New Roman" w:hAnsi="Times New Roman" w:cs="Times New Roman"/>
          <w:sz w:val="24"/>
          <w:szCs w:val="24"/>
        </w:rPr>
        <w:t>‘</w:t>
      </w:r>
      <w:r w:rsidR="00D87D78" w:rsidRPr="009B1643">
        <w:rPr>
          <w:rFonts w:ascii="Times New Roman" w:hAnsi="Times New Roman" w:cs="Times New Roman"/>
          <w:sz w:val="24"/>
          <w:szCs w:val="24"/>
        </w:rPr>
        <w:t>incompleteness</w:t>
      </w:r>
      <w:r w:rsidR="00891738">
        <w:rPr>
          <w:rFonts w:ascii="Times New Roman" w:hAnsi="Times New Roman" w:cs="Times New Roman"/>
          <w:sz w:val="24"/>
          <w:szCs w:val="24"/>
        </w:rPr>
        <w:t>’</w:t>
      </w:r>
      <w:r w:rsidR="00D87D78" w:rsidRPr="009B1643">
        <w:rPr>
          <w:rFonts w:ascii="Times New Roman" w:hAnsi="Times New Roman" w:cs="Times New Roman"/>
          <w:sz w:val="24"/>
          <w:szCs w:val="24"/>
        </w:rPr>
        <w:t xml:space="preserve"> of his theory, at least in as muc</w:t>
      </w:r>
      <w:r w:rsidR="000078E0" w:rsidRPr="009B1643">
        <w:rPr>
          <w:rFonts w:ascii="Times New Roman" w:hAnsi="Times New Roman" w:cs="Times New Roman"/>
          <w:sz w:val="24"/>
          <w:szCs w:val="24"/>
        </w:rPr>
        <w:t xml:space="preserve">h as it might be construed as an ‘ethical’ or ‘moral’ theory of some sort. </w:t>
      </w:r>
      <w:r w:rsidR="00A11D89" w:rsidRPr="009B1643">
        <w:rPr>
          <w:rFonts w:ascii="Times New Roman" w:hAnsi="Times New Roman" w:cs="Times New Roman"/>
          <w:sz w:val="24"/>
          <w:szCs w:val="24"/>
        </w:rPr>
        <w:t>He writes that:</w:t>
      </w:r>
      <w:r w:rsidR="000078E0" w:rsidRPr="009B1643">
        <w:rPr>
          <w:rFonts w:ascii="Times New Roman" w:hAnsi="Times New Roman" w:cs="Times New Roman"/>
          <w:sz w:val="24"/>
          <w:szCs w:val="24"/>
        </w:rPr>
        <w:t xml:space="preserve"> </w:t>
      </w:r>
    </w:p>
    <w:p w:rsidR="00AD1A49" w:rsidRPr="009B1643" w:rsidRDefault="000078E0" w:rsidP="009B1643">
      <w:pPr>
        <w:spacing w:line="480" w:lineRule="auto"/>
        <w:ind w:left="465"/>
        <w:rPr>
          <w:rFonts w:ascii="Times New Roman" w:hAnsi="Times New Roman" w:cs="Times New Roman"/>
          <w:sz w:val="24"/>
          <w:szCs w:val="24"/>
        </w:rPr>
      </w:pPr>
      <w:r w:rsidRPr="009B1643">
        <w:rPr>
          <w:rFonts w:ascii="Times New Roman" w:hAnsi="Times New Roman" w:cs="Times New Roman"/>
          <w:sz w:val="24"/>
          <w:szCs w:val="24"/>
        </w:rPr>
        <w:t>It is clear that the contractarian idea can be extended to the choice of more or less an entire system, that is, to a system including principles for all the virtues and not only for justice. Now for the most part I shall consider only principles of justice and other</w:t>
      </w:r>
      <w:r w:rsidR="00A11D89" w:rsidRPr="009B1643">
        <w:rPr>
          <w:rFonts w:ascii="Times New Roman" w:hAnsi="Times New Roman" w:cs="Times New Roman"/>
          <w:sz w:val="24"/>
          <w:szCs w:val="24"/>
        </w:rPr>
        <w:t>s</w:t>
      </w:r>
      <w:r w:rsidRPr="009B1643">
        <w:rPr>
          <w:rFonts w:ascii="Times New Roman" w:hAnsi="Times New Roman" w:cs="Times New Roman"/>
          <w:sz w:val="24"/>
          <w:szCs w:val="24"/>
        </w:rPr>
        <w:t xml:space="preserve"> closely related to them; I make no attempt to discuss the virtues in a systematic way. Obviously if justice as fairness succeeds reasonably well, a next step would be to study the more general view suggested by the name ‘rightness as fairness’. But even this wider theory fails to embrace all moral relationships, since it would </w:t>
      </w:r>
      <w:r w:rsidR="00A11D89" w:rsidRPr="009B1643">
        <w:rPr>
          <w:rFonts w:ascii="Times New Roman" w:hAnsi="Times New Roman" w:cs="Times New Roman"/>
          <w:sz w:val="24"/>
          <w:szCs w:val="24"/>
        </w:rPr>
        <w:t>seem to</w:t>
      </w:r>
      <w:r w:rsidRPr="009B1643">
        <w:rPr>
          <w:rFonts w:ascii="Times New Roman" w:hAnsi="Times New Roman" w:cs="Times New Roman"/>
          <w:sz w:val="24"/>
          <w:szCs w:val="24"/>
        </w:rPr>
        <w:t xml:space="preserve"> include </w:t>
      </w:r>
      <w:r w:rsidR="00A11D89" w:rsidRPr="009B1643">
        <w:rPr>
          <w:rFonts w:ascii="Times New Roman" w:hAnsi="Times New Roman" w:cs="Times New Roman"/>
          <w:sz w:val="24"/>
          <w:szCs w:val="24"/>
        </w:rPr>
        <w:t xml:space="preserve">only </w:t>
      </w:r>
      <w:r w:rsidRPr="009B1643">
        <w:rPr>
          <w:rFonts w:ascii="Times New Roman" w:hAnsi="Times New Roman" w:cs="Times New Roman"/>
          <w:sz w:val="24"/>
          <w:szCs w:val="24"/>
        </w:rPr>
        <w:t xml:space="preserve">our relations with other persons and to leave out of account how we are to conduct ourselves toward animals and the rest of nature. </w:t>
      </w:r>
      <w:r w:rsidR="0075750A">
        <w:rPr>
          <w:rFonts w:ascii="Times New Roman" w:hAnsi="Times New Roman" w:cs="Times New Roman"/>
          <w:sz w:val="24"/>
          <w:szCs w:val="24"/>
        </w:rPr>
        <w:t xml:space="preserve"> (Rawls, 1972</w:t>
      </w:r>
      <w:r w:rsidR="00911739" w:rsidRPr="009B1643">
        <w:rPr>
          <w:rFonts w:ascii="Times New Roman" w:hAnsi="Times New Roman" w:cs="Times New Roman"/>
          <w:sz w:val="24"/>
          <w:szCs w:val="24"/>
        </w:rPr>
        <w:t>, 17).</w:t>
      </w:r>
    </w:p>
    <w:p w:rsidR="000078E0" w:rsidRPr="009B1643" w:rsidRDefault="00F02B70" w:rsidP="009B1643">
      <w:pPr>
        <w:spacing w:line="480" w:lineRule="auto"/>
        <w:rPr>
          <w:rFonts w:ascii="Times New Roman" w:hAnsi="Times New Roman" w:cs="Times New Roman"/>
          <w:sz w:val="24"/>
          <w:szCs w:val="24"/>
        </w:rPr>
      </w:pPr>
      <w:r>
        <w:rPr>
          <w:rFonts w:ascii="Times New Roman" w:hAnsi="Times New Roman" w:cs="Times New Roman"/>
          <w:sz w:val="24"/>
          <w:szCs w:val="24"/>
        </w:rPr>
        <w:t xml:space="preserve">Justice as fairness is here </w:t>
      </w:r>
      <w:r w:rsidR="00F33EE6">
        <w:rPr>
          <w:rFonts w:ascii="Times New Roman" w:hAnsi="Times New Roman" w:cs="Times New Roman"/>
          <w:sz w:val="24"/>
          <w:szCs w:val="24"/>
        </w:rPr>
        <w:t xml:space="preserve">understood as </w:t>
      </w:r>
      <w:r>
        <w:rPr>
          <w:rFonts w:ascii="Times New Roman" w:hAnsi="Times New Roman" w:cs="Times New Roman"/>
          <w:sz w:val="24"/>
          <w:szCs w:val="24"/>
        </w:rPr>
        <w:t>an ‘incomplete</w:t>
      </w:r>
      <w:r w:rsidR="00F33EE6">
        <w:rPr>
          <w:rFonts w:ascii="Times New Roman" w:hAnsi="Times New Roman" w:cs="Times New Roman"/>
          <w:sz w:val="24"/>
          <w:szCs w:val="24"/>
        </w:rPr>
        <w:t>’ theory of morality in as much as</w:t>
      </w:r>
      <w:r>
        <w:rPr>
          <w:rFonts w:ascii="Times New Roman" w:hAnsi="Times New Roman" w:cs="Times New Roman"/>
          <w:sz w:val="24"/>
          <w:szCs w:val="24"/>
        </w:rPr>
        <w:t xml:space="preserve"> it is </w:t>
      </w:r>
      <w:r w:rsidRPr="00811B06">
        <w:rPr>
          <w:rFonts w:ascii="Times New Roman" w:hAnsi="Times New Roman" w:cs="Times New Roman"/>
          <w:sz w:val="24"/>
          <w:szCs w:val="24"/>
        </w:rPr>
        <w:t xml:space="preserve">restricted in its </w:t>
      </w:r>
      <w:r w:rsidR="001E0FED" w:rsidRPr="00811B06">
        <w:rPr>
          <w:rFonts w:ascii="Times New Roman" w:hAnsi="Times New Roman" w:cs="Times New Roman"/>
          <w:sz w:val="24"/>
          <w:szCs w:val="24"/>
        </w:rPr>
        <w:t>scope</w:t>
      </w:r>
      <w:r>
        <w:rPr>
          <w:rFonts w:ascii="Times New Roman" w:hAnsi="Times New Roman" w:cs="Times New Roman"/>
          <w:sz w:val="24"/>
          <w:szCs w:val="24"/>
        </w:rPr>
        <w:t xml:space="preserve">. </w:t>
      </w:r>
      <w:r w:rsidR="00AD1A49" w:rsidRPr="009B1643">
        <w:rPr>
          <w:rFonts w:ascii="Times New Roman" w:hAnsi="Times New Roman" w:cs="Times New Roman"/>
          <w:sz w:val="24"/>
          <w:szCs w:val="24"/>
        </w:rPr>
        <w:t>Nonetheless, even in its early formulation ‘justice as fairness’ does h</w:t>
      </w:r>
      <w:r w:rsidR="00823BE9" w:rsidRPr="009B1643">
        <w:rPr>
          <w:rFonts w:ascii="Times New Roman" w:hAnsi="Times New Roman" w:cs="Times New Roman"/>
          <w:sz w:val="24"/>
          <w:szCs w:val="24"/>
        </w:rPr>
        <w:t xml:space="preserve">ave elements of what Williams means by an </w:t>
      </w:r>
      <w:r w:rsidR="00F33EE6">
        <w:rPr>
          <w:rFonts w:ascii="Times New Roman" w:hAnsi="Times New Roman" w:cs="Times New Roman"/>
          <w:sz w:val="24"/>
          <w:szCs w:val="24"/>
        </w:rPr>
        <w:t>‘</w:t>
      </w:r>
      <w:r w:rsidR="00823BE9" w:rsidRPr="009B1643">
        <w:rPr>
          <w:rFonts w:ascii="Times New Roman" w:hAnsi="Times New Roman" w:cs="Times New Roman"/>
          <w:sz w:val="24"/>
          <w:szCs w:val="24"/>
        </w:rPr>
        <w:t>ethical theory</w:t>
      </w:r>
      <w:r w:rsidR="00F33EE6">
        <w:rPr>
          <w:rFonts w:ascii="Times New Roman" w:hAnsi="Times New Roman" w:cs="Times New Roman"/>
          <w:sz w:val="24"/>
          <w:szCs w:val="24"/>
        </w:rPr>
        <w:t>’</w:t>
      </w:r>
      <w:r w:rsidR="00823BE9" w:rsidRPr="009B1643">
        <w:rPr>
          <w:rFonts w:ascii="Times New Roman" w:hAnsi="Times New Roman" w:cs="Times New Roman"/>
          <w:sz w:val="24"/>
          <w:szCs w:val="24"/>
        </w:rPr>
        <w:t xml:space="preserve">, to the degree that it provides part of a </w:t>
      </w:r>
      <w:r w:rsidR="0075750A">
        <w:rPr>
          <w:rFonts w:ascii="Times New Roman" w:hAnsi="Times New Roman" w:cs="Times New Roman"/>
          <w:sz w:val="24"/>
          <w:szCs w:val="24"/>
        </w:rPr>
        <w:t>‘theory of moral sentiments’. Rawls</w:t>
      </w:r>
      <w:r w:rsidR="00AB3DFD">
        <w:rPr>
          <w:rFonts w:ascii="Times New Roman" w:hAnsi="Times New Roman" w:cs="Times New Roman"/>
          <w:sz w:val="24"/>
          <w:szCs w:val="24"/>
        </w:rPr>
        <w:t xml:space="preserve"> writes</w:t>
      </w:r>
      <w:r w:rsidR="00823BE9" w:rsidRPr="009B1643">
        <w:rPr>
          <w:rFonts w:ascii="Times New Roman" w:hAnsi="Times New Roman" w:cs="Times New Roman"/>
          <w:sz w:val="24"/>
          <w:szCs w:val="24"/>
        </w:rPr>
        <w:t>:</w:t>
      </w:r>
    </w:p>
    <w:p w:rsidR="00911739" w:rsidRPr="009B1643" w:rsidRDefault="00911739" w:rsidP="009B1643">
      <w:pPr>
        <w:spacing w:line="480" w:lineRule="auto"/>
        <w:ind w:left="465"/>
        <w:rPr>
          <w:rFonts w:ascii="Times New Roman" w:hAnsi="Times New Roman" w:cs="Times New Roman"/>
          <w:sz w:val="24"/>
          <w:szCs w:val="24"/>
        </w:rPr>
      </w:pPr>
      <w:r w:rsidRPr="009B1643">
        <w:rPr>
          <w:rFonts w:ascii="Times New Roman" w:hAnsi="Times New Roman" w:cs="Times New Roman"/>
          <w:sz w:val="24"/>
          <w:szCs w:val="24"/>
        </w:rPr>
        <w:t xml:space="preserve">I wish to stress that a theory of justice is precisely that, namely, a theory. It is a theory of moral sentiments (to recall an eighteenth century title) setting out the principles governing our moral powers, or more specifically, our sense of justice. … A theory of justice is subject to the same rules of method as </w:t>
      </w:r>
      <w:r w:rsidR="0075750A">
        <w:rPr>
          <w:rFonts w:ascii="Times New Roman" w:hAnsi="Times New Roman" w:cs="Times New Roman"/>
          <w:sz w:val="24"/>
          <w:szCs w:val="24"/>
        </w:rPr>
        <w:t>other theories. (Rawls, 1972</w:t>
      </w:r>
      <w:r w:rsidRPr="009B1643">
        <w:rPr>
          <w:rFonts w:ascii="Times New Roman" w:hAnsi="Times New Roman" w:cs="Times New Roman"/>
          <w:sz w:val="24"/>
          <w:szCs w:val="24"/>
        </w:rPr>
        <w:t>, 51)</w:t>
      </w:r>
    </w:p>
    <w:p w:rsidR="00A11D89" w:rsidRPr="009B1643" w:rsidRDefault="00911739"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lastRenderedPageBreak/>
        <w:t xml:space="preserve">So Rawls’ project </w:t>
      </w:r>
      <w:r w:rsidR="00A11D89" w:rsidRPr="009B1643">
        <w:rPr>
          <w:rFonts w:ascii="Times New Roman" w:hAnsi="Times New Roman" w:cs="Times New Roman"/>
          <w:sz w:val="24"/>
          <w:szCs w:val="24"/>
        </w:rPr>
        <w:t xml:space="preserve">in </w:t>
      </w:r>
      <w:r w:rsidR="00A11D89" w:rsidRPr="009B1643">
        <w:rPr>
          <w:rFonts w:ascii="Times New Roman" w:hAnsi="Times New Roman" w:cs="Times New Roman"/>
          <w:i/>
          <w:sz w:val="24"/>
          <w:szCs w:val="24"/>
        </w:rPr>
        <w:t xml:space="preserve">A Theory of Justice </w:t>
      </w:r>
      <w:r w:rsidRPr="009B1643">
        <w:rPr>
          <w:rFonts w:ascii="Times New Roman" w:hAnsi="Times New Roman" w:cs="Times New Roman"/>
          <w:sz w:val="24"/>
          <w:szCs w:val="24"/>
        </w:rPr>
        <w:t xml:space="preserve">is clearly one which is ambitious in providing a </w:t>
      </w:r>
      <w:r w:rsidRPr="009B1643">
        <w:rPr>
          <w:rFonts w:ascii="Times New Roman" w:hAnsi="Times New Roman" w:cs="Times New Roman"/>
          <w:i/>
          <w:sz w:val="24"/>
          <w:szCs w:val="24"/>
        </w:rPr>
        <w:t>theory</w:t>
      </w:r>
      <w:r w:rsidRPr="009B1643">
        <w:rPr>
          <w:rFonts w:ascii="Times New Roman" w:hAnsi="Times New Roman" w:cs="Times New Roman"/>
          <w:sz w:val="24"/>
          <w:szCs w:val="24"/>
        </w:rPr>
        <w:t>, but the theor</w:t>
      </w:r>
      <w:r w:rsidR="00A11D89" w:rsidRPr="009B1643">
        <w:rPr>
          <w:rFonts w:ascii="Times New Roman" w:hAnsi="Times New Roman" w:cs="Times New Roman"/>
          <w:sz w:val="24"/>
          <w:szCs w:val="24"/>
        </w:rPr>
        <w:t>y he develops is incomplete in as much as it covers only part of what one would think of as the domain of morality</w:t>
      </w:r>
      <w:r w:rsidR="00F02B70">
        <w:rPr>
          <w:rFonts w:ascii="Times New Roman" w:hAnsi="Times New Roman" w:cs="Times New Roman"/>
          <w:sz w:val="24"/>
          <w:szCs w:val="24"/>
        </w:rPr>
        <w:t xml:space="preserve"> and as a theory of the virtues</w:t>
      </w:r>
      <w:r w:rsidRPr="009B1643">
        <w:rPr>
          <w:rFonts w:ascii="Times New Roman" w:hAnsi="Times New Roman" w:cs="Times New Roman"/>
          <w:sz w:val="24"/>
          <w:szCs w:val="24"/>
        </w:rPr>
        <w:t>.</w:t>
      </w:r>
      <w:r w:rsidR="0072689C" w:rsidRPr="009B1643">
        <w:rPr>
          <w:rFonts w:ascii="Times New Roman" w:hAnsi="Times New Roman" w:cs="Times New Roman"/>
          <w:sz w:val="24"/>
          <w:szCs w:val="24"/>
        </w:rPr>
        <w:t xml:space="preserve"> </w:t>
      </w:r>
    </w:p>
    <w:p w:rsidR="001E0FED" w:rsidRDefault="0072689C" w:rsidP="009B1643">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In his later restatement</w:t>
      </w:r>
      <w:r w:rsidR="00823BE9" w:rsidRPr="009B1643">
        <w:rPr>
          <w:rFonts w:ascii="Times New Roman" w:hAnsi="Times New Roman" w:cs="Times New Roman"/>
          <w:sz w:val="24"/>
          <w:szCs w:val="24"/>
        </w:rPr>
        <w:t xml:space="preserve"> of his theory</w:t>
      </w:r>
      <w:r w:rsidRPr="009B1643">
        <w:rPr>
          <w:rFonts w:ascii="Times New Roman" w:hAnsi="Times New Roman" w:cs="Times New Roman"/>
          <w:sz w:val="24"/>
          <w:szCs w:val="24"/>
        </w:rPr>
        <w:t xml:space="preserve"> Rawls</w:t>
      </w:r>
      <w:r w:rsidR="00A11D89" w:rsidRPr="009B1643">
        <w:rPr>
          <w:rFonts w:ascii="Times New Roman" w:hAnsi="Times New Roman" w:cs="Times New Roman"/>
          <w:sz w:val="24"/>
          <w:szCs w:val="24"/>
        </w:rPr>
        <w:t xml:space="preserve"> takes a slightly different view. I</w:t>
      </w:r>
      <w:r w:rsidRPr="009B1643">
        <w:rPr>
          <w:rFonts w:ascii="Times New Roman" w:hAnsi="Times New Roman" w:cs="Times New Roman"/>
          <w:sz w:val="24"/>
          <w:szCs w:val="24"/>
        </w:rPr>
        <w:t>n the preface</w:t>
      </w:r>
      <w:r w:rsidR="00A11D89" w:rsidRPr="009B1643">
        <w:rPr>
          <w:rFonts w:ascii="Times New Roman" w:hAnsi="Times New Roman" w:cs="Times New Roman"/>
          <w:sz w:val="24"/>
          <w:szCs w:val="24"/>
        </w:rPr>
        <w:t xml:space="preserve"> of </w:t>
      </w:r>
      <w:r w:rsidR="00A11D89" w:rsidRPr="009B1643">
        <w:rPr>
          <w:rFonts w:ascii="Times New Roman" w:hAnsi="Times New Roman" w:cs="Times New Roman"/>
          <w:i/>
          <w:sz w:val="24"/>
          <w:szCs w:val="24"/>
        </w:rPr>
        <w:t xml:space="preserve">Justice as Fairness: A Restatement </w:t>
      </w:r>
      <w:r w:rsidR="00A11D89" w:rsidRPr="009B1643">
        <w:rPr>
          <w:rFonts w:ascii="Times New Roman" w:hAnsi="Times New Roman" w:cs="Times New Roman"/>
          <w:sz w:val="24"/>
          <w:szCs w:val="24"/>
        </w:rPr>
        <w:t>he</w:t>
      </w:r>
      <w:r w:rsidRPr="009B1643">
        <w:rPr>
          <w:rFonts w:ascii="Times New Roman" w:hAnsi="Times New Roman" w:cs="Times New Roman"/>
          <w:sz w:val="24"/>
          <w:szCs w:val="24"/>
        </w:rPr>
        <w:t xml:space="preserve"> notes that – because of his remarks about ‘rightness as fairness</w:t>
      </w:r>
      <w:r w:rsidR="00823BE9" w:rsidRPr="009B1643">
        <w:rPr>
          <w:rFonts w:ascii="Times New Roman" w:hAnsi="Times New Roman" w:cs="Times New Roman"/>
          <w:sz w:val="24"/>
          <w:szCs w:val="24"/>
        </w:rPr>
        <w:t>’</w:t>
      </w:r>
      <w:r w:rsidRPr="009B1643">
        <w:rPr>
          <w:rFonts w:ascii="Times New Roman" w:hAnsi="Times New Roman" w:cs="Times New Roman"/>
          <w:sz w:val="24"/>
          <w:szCs w:val="24"/>
        </w:rPr>
        <w:t xml:space="preserve"> - readers of </w:t>
      </w:r>
      <w:r w:rsidRPr="009B1643">
        <w:rPr>
          <w:rFonts w:ascii="Times New Roman" w:hAnsi="Times New Roman" w:cs="Times New Roman"/>
          <w:i/>
          <w:sz w:val="24"/>
          <w:szCs w:val="24"/>
        </w:rPr>
        <w:t xml:space="preserve">A Theory of Justice </w:t>
      </w:r>
      <w:r w:rsidRPr="009B1643">
        <w:rPr>
          <w:rFonts w:ascii="Times New Roman" w:hAnsi="Times New Roman" w:cs="Times New Roman"/>
          <w:sz w:val="24"/>
          <w:szCs w:val="24"/>
        </w:rPr>
        <w:t xml:space="preserve">might conclude that ‘justice as fairness was set out as part of a comprehensive moral doctrine that might be developed later should success encourage the attempt’ (Rawls, 2001, xvii). </w:t>
      </w:r>
      <w:r w:rsidR="00A11D89" w:rsidRPr="009B1643">
        <w:rPr>
          <w:rFonts w:ascii="Times New Roman" w:hAnsi="Times New Roman" w:cs="Times New Roman"/>
          <w:sz w:val="24"/>
          <w:szCs w:val="24"/>
        </w:rPr>
        <w:t>I</w:t>
      </w:r>
      <w:r w:rsidRPr="009B1643">
        <w:rPr>
          <w:rFonts w:ascii="Times New Roman" w:hAnsi="Times New Roman" w:cs="Times New Roman"/>
          <w:sz w:val="24"/>
          <w:szCs w:val="24"/>
        </w:rPr>
        <w:t xml:space="preserve">n his restatement he is clear </w:t>
      </w:r>
      <w:r w:rsidR="00A11D89" w:rsidRPr="009B1643">
        <w:rPr>
          <w:rFonts w:ascii="Times New Roman" w:hAnsi="Times New Roman" w:cs="Times New Roman"/>
          <w:sz w:val="24"/>
          <w:szCs w:val="24"/>
        </w:rPr>
        <w:t>that justice as fairness is ‘much</w:t>
      </w:r>
      <w:r w:rsidRPr="009B1643">
        <w:rPr>
          <w:rFonts w:ascii="Times New Roman" w:hAnsi="Times New Roman" w:cs="Times New Roman"/>
          <w:sz w:val="24"/>
          <w:szCs w:val="24"/>
        </w:rPr>
        <w:t xml:space="preserve"> narrower in scope than comprehensive philosophical moral doc</w:t>
      </w:r>
      <w:r w:rsidR="0011378A" w:rsidRPr="009B1643">
        <w:rPr>
          <w:rFonts w:ascii="Times New Roman" w:hAnsi="Times New Roman" w:cs="Times New Roman"/>
          <w:sz w:val="24"/>
          <w:szCs w:val="24"/>
        </w:rPr>
        <w:t>trines such as utilitarianism …</w:t>
      </w:r>
      <w:r w:rsidRPr="009B1643">
        <w:rPr>
          <w:rFonts w:ascii="Times New Roman" w:hAnsi="Times New Roman" w:cs="Times New Roman"/>
          <w:sz w:val="24"/>
          <w:szCs w:val="24"/>
        </w:rPr>
        <w:t xml:space="preserve"> [i]t focusses on the political … which is </w:t>
      </w:r>
      <w:r w:rsidR="0011378A" w:rsidRPr="009B1643">
        <w:rPr>
          <w:rFonts w:ascii="Times New Roman" w:hAnsi="Times New Roman" w:cs="Times New Roman"/>
          <w:sz w:val="24"/>
          <w:szCs w:val="24"/>
        </w:rPr>
        <w:t xml:space="preserve">but </w:t>
      </w:r>
      <w:r w:rsidRPr="009B1643">
        <w:rPr>
          <w:rFonts w:ascii="Times New Roman" w:hAnsi="Times New Roman" w:cs="Times New Roman"/>
          <w:sz w:val="24"/>
          <w:szCs w:val="24"/>
        </w:rPr>
        <w:t>part of the domain of the moral’ (Rawls, 2001, 14).</w:t>
      </w:r>
      <w:r w:rsidR="000E4703">
        <w:rPr>
          <w:rFonts w:ascii="Times New Roman" w:hAnsi="Times New Roman" w:cs="Times New Roman"/>
          <w:sz w:val="24"/>
          <w:szCs w:val="24"/>
        </w:rPr>
        <w:t xml:space="preserve"> </w:t>
      </w:r>
    </w:p>
    <w:p w:rsidR="00A5728D" w:rsidRPr="009B1643" w:rsidRDefault="001E0FED" w:rsidP="009B16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light of his later restatement, </w:t>
      </w:r>
      <w:r w:rsidR="00A5728D" w:rsidRPr="009B1643">
        <w:rPr>
          <w:rFonts w:ascii="Times New Roman" w:hAnsi="Times New Roman" w:cs="Times New Roman"/>
          <w:sz w:val="24"/>
          <w:szCs w:val="24"/>
        </w:rPr>
        <w:t xml:space="preserve">Rawls’ comparison of his own theory to utilitarianism </w:t>
      </w:r>
      <w:r w:rsidR="000E4703">
        <w:rPr>
          <w:rFonts w:ascii="Times New Roman" w:hAnsi="Times New Roman" w:cs="Times New Roman"/>
          <w:sz w:val="24"/>
          <w:szCs w:val="24"/>
        </w:rPr>
        <w:t xml:space="preserve">in </w:t>
      </w:r>
      <w:r w:rsidR="000E4703">
        <w:rPr>
          <w:rFonts w:ascii="Times New Roman" w:hAnsi="Times New Roman" w:cs="Times New Roman"/>
          <w:i/>
          <w:sz w:val="24"/>
          <w:szCs w:val="24"/>
        </w:rPr>
        <w:t xml:space="preserve">A Theory of Justice </w:t>
      </w:r>
      <w:r>
        <w:rPr>
          <w:rFonts w:ascii="Times New Roman" w:hAnsi="Times New Roman" w:cs="Times New Roman"/>
          <w:sz w:val="24"/>
          <w:szCs w:val="24"/>
        </w:rPr>
        <w:t xml:space="preserve">also appears a little </w:t>
      </w:r>
      <w:r w:rsidR="00F83A04" w:rsidRPr="009B1643">
        <w:rPr>
          <w:rFonts w:ascii="Times New Roman" w:hAnsi="Times New Roman" w:cs="Times New Roman"/>
          <w:sz w:val="24"/>
          <w:szCs w:val="24"/>
        </w:rPr>
        <w:t>mis</w:t>
      </w:r>
      <w:r w:rsidR="000E4703">
        <w:rPr>
          <w:rFonts w:ascii="Times New Roman" w:hAnsi="Times New Roman" w:cs="Times New Roman"/>
          <w:sz w:val="24"/>
          <w:szCs w:val="24"/>
        </w:rPr>
        <w:t>leading</w:t>
      </w:r>
      <w:r w:rsidR="00A5728D" w:rsidRPr="009B1643">
        <w:rPr>
          <w:rFonts w:ascii="Times New Roman" w:hAnsi="Times New Roman" w:cs="Times New Roman"/>
          <w:sz w:val="24"/>
          <w:szCs w:val="24"/>
        </w:rPr>
        <w:t xml:space="preserve">. </w:t>
      </w:r>
      <w:r w:rsidR="000E4703">
        <w:rPr>
          <w:rFonts w:ascii="Times New Roman" w:hAnsi="Times New Roman" w:cs="Times New Roman"/>
          <w:sz w:val="24"/>
          <w:szCs w:val="24"/>
        </w:rPr>
        <w:t>There h</w:t>
      </w:r>
      <w:r w:rsidR="00A5728D" w:rsidRPr="009B1643">
        <w:rPr>
          <w:rFonts w:ascii="Times New Roman" w:hAnsi="Times New Roman" w:cs="Times New Roman"/>
          <w:sz w:val="24"/>
          <w:szCs w:val="24"/>
        </w:rPr>
        <w:t>e treats utilitarianism</w:t>
      </w:r>
      <w:r w:rsidR="0075750A">
        <w:rPr>
          <w:rFonts w:ascii="Times New Roman" w:hAnsi="Times New Roman" w:cs="Times New Roman"/>
          <w:sz w:val="24"/>
          <w:szCs w:val="24"/>
        </w:rPr>
        <w:t>,</w:t>
      </w:r>
      <w:r w:rsidR="00A5728D" w:rsidRPr="009B1643">
        <w:rPr>
          <w:rFonts w:ascii="Times New Roman" w:hAnsi="Times New Roman" w:cs="Times New Roman"/>
          <w:sz w:val="24"/>
          <w:szCs w:val="24"/>
        </w:rPr>
        <w:t xml:space="preserve"> for the purposes of comparison</w:t>
      </w:r>
      <w:r w:rsidR="0075750A">
        <w:rPr>
          <w:rFonts w:ascii="Times New Roman" w:hAnsi="Times New Roman" w:cs="Times New Roman"/>
          <w:sz w:val="24"/>
          <w:szCs w:val="24"/>
        </w:rPr>
        <w:t>.</w:t>
      </w:r>
      <w:r w:rsidR="00A5728D" w:rsidRPr="009B1643">
        <w:rPr>
          <w:rFonts w:ascii="Times New Roman" w:hAnsi="Times New Roman" w:cs="Times New Roman"/>
          <w:sz w:val="24"/>
          <w:szCs w:val="24"/>
        </w:rPr>
        <w:t xml:space="preserve"> as a theory of justice. He writes:</w:t>
      </w:r>
    </w:p>
    <w:p w:rsidR="00F83A04" w:rsidRPr="009B1643" w:rsidRDefault="00A5728D"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[t]he kind of utilitarianism I shall describe here is the strict classical doctrine which receives perhaps its clearest and most accessible formulation in Sidgwick. The main idea is that society is rightly ordered, and therefore just, when its major institutions are arranged so as to achieve the greatest net balance of satisfaction summed over all the individuals belonging to it.</w:t>
      </w:r>
      <w:r w:rsidR="00823BE9" w:rsidRPr="009B1643">
        <w:rPr>
          <w:rFonts w:ascii="Times New Roman" w:hAnsi="Times New Roman" w:cs="Times New Roman"/>
          <w:sz w:val="24"/>
          <w:szCs w:val="24"/>
        </w:rPr>
        <w:t xml:space="preserve"> (Rawls, 1972</w:t>
      </w:r>
      <w:r w:rsidR="00F83A04" w:rsidRPr="009B1643">
        <w:rPr>
          <w:rFonts w:ascii="Times New Roman" w:hAnsi="Times New Roman" w:cs="Times New Roman"/>
          <w:sz w:val="24"/>
          <w:szCs w:val="24"/>
        </w:rPr>
        <w:t>, 22).</w:t>
      </w:r>
    </w:p>
    <w:p w:rsidR="00F83A04" w:rsidRPr="009B1643" w:rsidRDefault="00F83A04"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And here Rawls cites a wide variety of contributions to utilitarian thought, </w:t>
      </w:r>
      <w:r w:rsidR="000E4703">
        <w:rPr>
          <w:rFonts w:ascii="Times New Roman" w:hAnsi="Times New Roman" w:cs="Times New Roman"/>
          <w:sz w:val="24"/>
          <w:szCs w:val="24"/>
        </w:rPr>
        <w:t xml:space="preserve">including </w:t>
      </w:r>
      <w:r w:rsidRPr="009B1643">
        <w:rPr>
          <w:rFonts w:ascii="Times New Roman" w:hAnsi="Times New Roman" w:cs="Times New Roman"/>
          <w:sz w:val="24"/>
          <w:szCs w:val="24"/>
        </w:rPr>
        <w:t xml:space="preserve"> Sidgwick’s </w:t>
      </w:r>
      <w:r w:rsidRPr="009B1643">
        <w:rPr>
          <w:rFonts w:ascii="Times New Roman" w:hAnsi="Times New Roman" w:cs="Times New Roman"/>
          <w:i/>
          <w:sz w:val="24"/>
          <w:szCs w:val="24"/>
        </w:rPr>
        <w:t>The Method</w:t>
      </w:r>
      <w:r w:rsidR="001E0FED">
        <w:rPr>
          <w:rFonts w:ascii="Times New Roman" w:hAnsi="Times New Roman" w:cs="Times New Roman"/>
          <w:i/>
          <w:sz w:val="24"/>
          <w:szCs w:val="24"/>
        </w:rPr>
        <w:t>s</w:t>
      </w:r>
      <w:r w:rsidRPr="009B1643">
        <w:rPr>
          <w:rFonts w:ascii="Times New Roman" w:hAnsi="Times New Roman" w:cs="Times New Roman"/>
          <w:i/>
          <w:sz w:val="24"/>
          <w:szCs w:val="24"/>
        </w:rPr>
        <w:t xml:space="preserve"> of Ethics</w:t>
      </w:r>
      <w:r w:rsidRPr="009B1643">
        <w:rPr>
          <w:rFonts w:ascii="Times New Roman" w:hAnsi="Times New Roman" w:cs="Times New Roman"/>
          <w:sz w:val="24"/>
          <w:szCs w:val="24"/>
        </w:rPr>
        <w:t xml:space="preserve">. Nonetheless, it </w:t>
      </w:r>
      <w:r w:rsidR="00F33EE6">
        <w:rPr>
          <w:rFonts w:ascii="Times New Roman" w:hAnsi="Times New Roman" w:cs="Times New Roman"/>
          <w:sz w:val="24"/>
          <w:szCs w:val="24"/>
        </w:rPr>
        <w:t>is perhaps difficult to compare</w:t>
      </w:r>
      <w:r w:rsidR="00AF24C6">
        <w:rPr>
          <w:rFonts w:ascii="Times New Roman" w:hAnsi="Times New Roman" w:cs="Times New Roman"/>
          <w:sz w:val="24"/>
          <w:szCs w:val="24"/>
        </w:rPr>
        <w:t xml:space="preserve"> the respective merits of</w:t>
      </w:r>
      <w:r w:rsidR="00F33EE6">
        <w:rPr>
          <w:rFonts w:ascii="Times New Roman" w:hAnsi="Times New Roman" w:cs="Times New Roman"/>
          <w:sz w:val="24"/>
          <w:szCs w:val="24"/>
        </w:rPr>
        <w:t xml:space="preserve"> </w:t>
      </w:r>
      <w:r w:rsidRPr="009B1643">
        <w:rPr>
          <w:rFonts w:ascii="Times New Roman" w:hAnsi="Times New Roman" w:cs="Times New Roman"/>
          <w:sz w:val="24"/>
          <w:szCs w:val="24"/>
        </w:rPr>
        <w:t xml:space="preserve">a moral </w:t>
      </w:r>
      <w:r w:rsidR="009B5041">
        <w:rPr>
          <w:rFonts w:ascii="Times New Roman" w:hAnsi="Times New Roman" w:cs="Times New Roman"/>
          <w:sz w:val="24"/>
          <w:szCs w:val="24"/>
        </w:rPr>
        <w:t>theory</w:t>
      </w:r>
      <w:r w:rsidRPr="009B1643">
        <w:rPr>
          <w:rFonts w:ascii="Times New Roman" w:hAnsi="Times New Roman" w:cs="Times New Roman"/>
          <w:sz w:val="24"/>
          <w:szCs w:val="24"/>
        </w:rPr>
        <w:t xml:space="preserve"> </w:t>
      </w:r>
      <w:r w:rsidR="00AF24C6">
        <w:rPr>
          <w:rFonts w:ascii="Times New Roman" w:hAnsi="Times New Roman" w:cs="Times New Roman"/>
          <w:sz w:val="24"/>
          <w:szCs w:val="24"/>
        </w:rPr>
        <w:t>and</w:t>
      </w:r>
      <w:r w:rsidR="00F33EE6">
        <w:rPr>
          <w:rFonts w:ascii="Times New Roman" w:hAnsi="Times New Roman" w:cs="Times New Roman"/>
          <w:sz w:val="24"/>
          <w:szCs w:val="24"/>
        </w:rPr>
        <w:t xml:space="preserve"> </w:t>
      </w:r>
      <w:r w:rsidRPr="009B1643">
        <w:rPr>
          <w:rFonts w:ascii="Times New Roman" w:hAnsi="Times New Roman" w:cs="Times New Roman"/>
          <w:sz w:val="24"/>
          <w:szCs w:val="24"/>
        </w:rPr>
        <w:t>a theory of justice</w:t>
      </w:r>
      <w:r w:rsidR="001E0FED">
        <w:rPr>
          <w:rFonts w:ascii="Times New Roman" w:hAnsi="Times New Roman" w:cs="Times New Roman"/>
          <w:sz w:val="24"/>
          <w:szCs w:val="24"/>
        </w:rPr>
        <w:t xml:space="preserve"> (of the sort Rawls advanced)</w:t>
      </w:r>
      <w:r w:rsidR="00F33EE6">
        <w:rPr>
          <w:rFonts w:ascii="Times New Roman" w:hAnsi="Times New Roman" w:cs="Times New Roman"/>
          <w:sz w:val="24"/>
          <w:szCs w:val="24"/>
        </w:rPr>
        <w:t>, since these differ in their subject matter</w:t>
      </w:r>
      <w:r w:rsidRPr="009B1643">
        <w:rPr>
          <w:rFonts w:ascii="Times New Roman" w:hAnsi="Times New Roman" w:cs="Times New Roman"/>
          <w:sz w:val="24"/>
          <w:szCs w:val="24"/>
        </w:rPr>
        <w:t>.</w:t>
      </w:r>
      <w:r w:rsidR="00823BE9" w:rsidRPr="009B1643">
        <w:rPr>
          <w:rFonts w:ascii="Times New Roman" w:hAnsi="Times New Roman" w:cs="Times New Roman"/>
          <w:sz w:val="24"/>
          <w:szCs w:val="24"/>
        </w:rPr>
        <w:t xml:space="preserve"> </w:t>
      </w:r>
      <w:r w:rsidR="000E4703">
        <w:rPr>
          <w:rFonts w:ascii="Times New Roman" w:hAnsi="Times New Roman" w:cs="Times New Roman"/>
          <w:sz w:val="24"/>
          <w:szCs w:val="24"/>
        </w:rPr>
        <w:t>A</w:t>
      </w:r>
      <w:r w:rsidR="00823BE9" w:rsidRPr="009B1643">
        <w:rPr>
          <w:rFonts w:ascii="Times New Roman" w:hAnsi="Times New Roman" w:cs="Times New Roman"/>
          <w:sz w:val="24"/>
          <w:szCs w:val="24"/>
        </w:rPr>
        <w:t xml:space="preserve">s we have </w:t>
      </w:r>
      <w:r w:rsidR="000E4703">
        <w:rPr>
          <w:rFonts w:ascii="Times New Roman" w:hAnsi="Times New Roman" w:cs="Times New Roman"/>
          <w:sz w:val="24"/>
          <w:szCs w:val="24"/>
        </w:rPr>
        <w:t xml:space="preserve">already </w:t>
      </w:r>
      <w:r w:rsidR="00823BE9" w:rsidRPr="009B1643">
        <w:rPr>
          <w:rFonts w:ascii="Times New Roman" w:hAnsi="Times New Roman" w:cs="Times New Roman"/>
          <w:sz w:val="24"/>
          <w:szCs w:val="24"/>
        </w:rPr>
        <w:t xml:space="preserve">seen, </w:t>
      </w:r>
      <w:r w:rsidR="00AD300F">
        <w:rPr>
          <w:rFonts w:ascii="Times New Roman" w:hAnsi="Times New Roman" w:cs="Times New Roman"/>
          <w:sz w:val="24"/>
          <w:szCs w:val="24"/>
        </w:rPr>
        <w:t xml:space="preserve">in </w:t>
      </w:r>
      <w:r w:rsidR="00AD300F">
        <w:rPr>
          <w:rFonts w:ascii="Times New Roman" w:hAnsi="Times New Roman" w:cs="Times New Roman"/>
          <w:i/>
          <w:sz w:val="24"/>
          <w:szCs w:val="24"/>
        </w:rPr>
        <w:t>The Method</w:t>
      </w:r>
      <w:r w:rsidR="001E0FED">
        <w:rPr>
          <w:rFonts w:ascii="Times New Roman" w:hAnsi="Times New Roman" w:cs="Times New Roman"/>
          <w:i/>
          <w:sz w:val="24"/>
          <w:szCs w:val="24"/>
        </w:rPr>
        <w:t>s</w:t>
      </w:r>
      <w:r w:rsidR="00AD300F">
        <w:rPr>
          <w:rFonts w:ascii="Times New Roman" w:hAnsi="Times New Roman" w:cs="Times New Roman"/>
          <w:i/>
          <w:sz w:val="24"/>
          <w:szCs w:val="24"/>
        </w:rPr>
        <w:t xml:space="preserve"> of Ethics </w:t>
      </w:r>
      <w:r w:rsidR="00823BE9" w:rsidRPr="009B1643">
        <w:rPr>
          <w:rFonts w:ascii="Times New Roman" w:hAnsi="Times New Roman" w:cs="Times New Roman"/>
          <w:sz w:val="24"/>
          <w:szCs w:val="24"/>
        </w:rPr>
        <w:t xml:space="preserve">Sidgwick’s definition of ‘utilitarianism’ was concerned with right conduct rather than the </w:t>
      </w:r>
      <w:r w:rsidR="00823BE9" w:rsidRPr="009B1643">
        <w:rPr>
          <w:rFonts w:ascii="Times New Roman" w:hAnsi="Times New Roman" w:cs="Times New Roman"/>
          <w:sz w:val="24"/>
          <w:szCs w:val="24"/>
        </w:rPr>
        <w:lastRenderedPageBreak/>
        <w:t xml:space="preserve">right or just ordering of </w:t>
      </w:r>
      <w:r w:rsidR="00B82FF1" w:rsidRPr="009B1643">
        <w:rPr>
          <w:rFonts w:ascii="Times New Roman" w:hAnsi="Times New Roman" w:cs="Times New Roman"/>
          <w:sz w:val="24"/>
          <w:szCs w:val="24"/>
        </w:rPr>
        <w:t>society</w:t>
      </w:r>
      <w:r w:rsidR="00823BE9" w:rsidRPr="009B1643">
        <w:rPr>
          <w:rFonts w:ascii="Times New Roman" w:hAnsi="Times New Roman" w:cs="Times New Roman"/>
          <w:sz w:val="24"/>
          <w:szCs w:val="24"/>
        </w:rPr>
        <w:t>.</w:t>
      </w:r>
      <w:r w:rsidR="00F33EE6">
        <w:rPr>
          <w:rFonts w:ascii="Times New Roman" w:hAnsi="Times New Roman" w:cs="Times New Roman"/>
          <w:sz w:val="24"/>
          <w:szCs w:val="24"/>
        </w:rPr>
        <w:t xml:space="preserve"> </w:t>
      </w:r>
      <w:r w:rsidR="00D60241">
        <w:rPr>
          <w:rFonts w:ascii="Times New Roman" w:hAnsi="Times New Roman" w:cs="Times New Roman"/>
          <w:sz w:val="24"/>
          <w:szCs w:val="24"/>
        </w:rPr>
        <w:t>Nonetheless, Sidgwick does consider the relationship between ethics and politics, and</w:t>
      </w:r>
      <w:r w:rsidR="00AF24C6">
        <w:rPr>
          <w:rFonts w:ascii="Times New Roman" w:hAnsi="Times New Roman" w:cs="Times New Roman"/>
          <w:sz w:val="24"/>
          <w:szCs w:val="24"/>
        </w:rPr>
        <w:t>,</w:t>
      </w:r>
      <w:r w:rsidR="00D60241">
        <w:rPr>
          <w:rFonts w:ascii="Times New Roman" w:hAnsi="Times New Roman" w:cs="Times New Roman"/>
          <w:sz w:val="24"/>
          <w:szCs w:val="24"/>
        </w:rPr>
        <w:t xml:space="preserve"> in that context</w:t>
      </w:r>
      <w:r w:rsidR="00AF24C6">
        <w:rPr>
          <w:rFonts w:ascii="Times New Roman" w:hAnsi="Times New Roman" w:cs="Times New Roman"/>
          <w:sz w:val="24"/>
          <w:szCs w:val="24"/>
        </w:rPr>
        <w:t>,</w:t>
      </w:r>
      <w:r w:rsidR="00D60241">
        <w:rPr>
          <w:rFonts w:ascii="Times New Roman" w:hAnsi="Times New Roman" w:cs="Times New Roman"/>
          <w:sz w:val="24"/>
          <w:szCs w:val="24"/>
        </w:rPr>
        <w:t xml:space="preserve"> considers ‘what rules of conduct for the governed should be fixed by legislators and applied by judges’ and concludes that in this case also ‘we shall endeavour to estimate and balance against each other the effects of such rules on the general happiness’ (Sidgwick, 1981, 457).</w:t>
      </w:r>
      <w:r w:rsidR="00AD300F">
        <w:rPr>
          <w:rFonts w:ascii="Times New Roman" w:hAnsi="Times New Roman" w:cs="Times New Roman"/>
          <w:sz w:val="24"/>
          <w:szCs w:val="24"/>
        </w:rPr>
        <w:t xml:space="preserve"> While his definition of utilitarianism is restricted to right conduct, in another passage Sidgw</w:t>
      </w:r>
      <w:r w:rsidR="000802DA">
        <w:rPr>
          <w:rFonts w:ascii="Times New Roman" w:hAnsi="Times New Roman" w:cs="Times New Roman"/>
          <w:sz w:val="24"/>
          <w:szCs w:val="24"/>
        </w:rPr>
        <w:t xml:space="preserve">ick also suggests that utilitarianism </w:t>
      </w:r>
      <w:r w:rsidR="009B5041">
        <w:rPr>
          <w:rFonts w:ascii="Times New Roman" w:hAnsi="Times New Roman" w:cs="Times New Roman"/>
          <w:sz w:val="24"/>
          <w:szCs w:val="24"/>
        </w:rPr>
        <w:t>‘furnishes us with a common standard to which the different elements included in the notion of Justice may be reduced’</w:t>
      </w:r>
      <w:r w:rsidR="00AD300F">
        <w:rPr>
          <w:rFonts w:ascii="Times New Roman" w:hAnsi="Times New Roman" w:cs="Times New Roman"/>
          <w:sz w:val="24"/>
          <w:szCs w:val="24"/>
        </w:rPr>
        <w:t xml:space="preserve"> (Sidgwick, 1981, </w:t>
      </w:r>
      <w:r w:rsidR="009B5041">
        <w:rPr>
          <w:rFonts w:ascii="Times New Roman" w:hAnsi="Times New Roman" w:cs="Times New Roman"/>
          <w:sz w:val="24"/>
          <w:szCs w:val="24"/>
        </w:rPr>
        <w:t>447</w:t>
      </w:r>
      <w:r w:rsidR="000802DA">
        <w:rPr>
          <w:rFonts w:ascii="Times New Roman" w:hAnsi="Times New Roman" w:cs="Times New Roman"/>
          <w:sz w:val="24"/>
          <w:szCs w:val="24"/>
        </w:rPr>
        <w:t>)</w:t>
      </w:r>
      <w:r w:rsidR="009B5041">
        <w:rPr>
          <w:rFonts w:ascii="Times New Roman" w:hAnsi="Times New Roman" w:cs="Times New Roman"/>
          <w:sz w:val="24"/>
          <w:szCs w:val="24"/>
        </w:rPr>
        <w:t xml:space="preserve"> and adds that such a standard is imperatively required in certain political contexts</w:t>
      </w:r>
      <w:r w:rsidR="000802DA">
        <w:rPr>
          <w:rFonts w:ascii="Times New Roman" w:hAnsi="Times New Roman" w:cs="Times New Roman"/>
          <w:sz w:val="24"/>
          <w:szCs w:val="24"/>
        </w:rPr>
        <w:t>.</w:t>
      </w:r>
      <w:r w:rsidR="00D60241">
        <w:rPr>
          <w:rFonts w:ascii="Times New Roman" w:hAnsi="Times New Roman" w:cs="Times New Roman"/>
          <w:sz w:val="24"/>
          <w:szCs w:val="24"/>
        </w:rPr>
        <w:t xml:space="preserve"> To this degree, Rawls’ comparison may have been intended as a comparison between his theory and </w:t>
      </w:r>
      <w:r w:rsidR="00A93C93">
        <w:rPr>
          <w:rFonts w:ascii="Times New Roman" w:hAnsi="Times New Roman" w:cs="Times New Roman"/>
          <w:sz w:val="24"/>
          <w:szCs w:val="24"/>
        </w:rPr>
        <w:t xml:space="preserve">Sidgwick’s </w:t>
      </w:r>
      <w:r w:rsidR="00D60241">
        <w:rPr>
          <w:rFonts w:ascii="Times New Roman" w:hAnsi="Times New Roman" w:cs="Times New Roman"/>
          <w:sz w:val="24"/>
          <w:szCs w:val="24"/>
        </w:rPr>
        <w:t>utilitarianism</w:t>
      </w:r>
      <w:r w:rsidR="009B5041">
        <w:rPr>
          <w:rFonts w:ascii="Times New Roman" w:hAnsi="Times New Roman" w:cs="Times New Roman"/>
          <w:sz w:val="24"/>
          <w:szCs w:val="24"/>
        </w:rPr>
        <w:t>,</w:t>
      </w:r>
      <w:r w:rsidR="00D60241">
        <w:rPr>
          <w:rFonts w:ascii="Times New Roman" w:hAnsi="Times New Roman" w:cs="Times New Roman"/>
          <w:sz w:val="24"/>
          <w:szCs w:val="24"/>
        </w:rPr>
        <w:t xml:space="preserve"> </w:t>
      </w:r>
      <w:r w:rsidR="000802DA">
        <w:rPr>
          <w:rFonts w:ascii="Times New Roman" w:hAnsi="Times New Roman" w:cs="Times New Roman"/>
          <w:sz w:val="24"/>
          <w:szCs w:val="24"/>
        </w:rPr>
        <w:t xml:space="preserve">to the degree that </w:t>
      </w:r>
      <w:r w:rsidR="00A93C93">
        <w:rPr>
          <w:rFonts w:ascii="Times New Roman" w:hAnsi="Times New Roman" w:cs="Times New Roman"/>
          <w:sz w:val="24"/>
          <w:szCs w:val="24"/>
        </w:rPr>
        <w:t>the latter offers</w:t>
      </w:r>
      <w:r w:rsidR="000802DA">
        <w:rPr>
          <w:rFonts w:ascii="Times New Roman" w:hAnsi="Times New Roman" w:cs="Times New Roman"/>
          <w:sz w:val="24"/>
          <w:szCs w:val="24"/>
        </w:rPr>
        <w:t xml:space="preserve"> </w:t>
      </w:r>
      <w:r w:rsidR="00A93C93">
        <w:rPr>
          <w:rFonts w:ascii="Times New Roman" w:hAnsi="Times New Roman" w:cs="Times New Roman"/>
          <w:sz w:val="24"/>
          <w:szCs w:val="24"/>
        </w:rPr>
        <w:t>a</w:t>
      </w:r>
      <w:r w:rsidR="000802DA">
        <w:rPr>
          <w:rFonts w:ascii="Times New Roman" w:hAnsi="Times New Roman" w:cs="Times New Roman"/>
          <w:sz w:val="24"/>
          <w:szCs w:val="24"/>
        </w:rPr>
        <w:t xml:space="preserve"> </w:t>
      </w:r>
      <w:r w:rsidR="00D60241">
        <w:rPr>
          <w:rFonts w:ascii="Times New Roman" w:hAnsi="Times New Roman" w:cs="Times New Roman"/>
          <w:sz w:val="24"/>
          <w:szCs w:val="24"/>
        </w:rPr>
        <w:t>theory</w:t>
      </w:r>
      <w:r w:rsidR="000802DA">
        <w:rPr>
          <w:rFonts w:ascii="Times New Roman" w:hAnsi="Times New Roman" w:cs="Times New Roman"/>
          <w:sz w:val="24"/>
          <w:szCs w:val="24"/>
        </w:rPr>
        <w:t xml:space="preserve"> of politics </w:t>
      </w:r>
      <w:r w:rsidR="00AF24C6">
        <w:rPr>
          <w:rFonts w:ascii="Times New Roman" w:hAnsi="Times New Roman" w:cs="Times New Roman"/>
          <w:sz w:val="24"/>
          <w:szCs w:val="24"/>
        </w:rPr>
        <w:t xml:space="preserve">and </w:t>
      </w:r>
      <w:r w:rsidR="000802DA">
        <w:rPr>
          <w:rFonts w:ascii="Times New Roman" w:hAnsi="Times New Roman" w:cs="Times New Roman"/>
          <w:sz w:val="24"/>
          <w:szCs w:val="24"/>
        </w:rPr>
        <w:t>justice</w:t>
      </w:r>
      <w:r w:rsidR="00D60241">
        <w:rPr>
          <w:rFonts w:ascii="Times New Roman" w:hAnsi="Times New Roman" w:cs="Times New Roman"/>
          <w:sz w:val="24"/>
          <w:szCs w:val="24"/>
        </w:rPr>
        <w:t>.</w:t>
      </w:r>
      <w:r w:rsidR="000802DA">
        <w:rPr>
          <w:rFonts w:ascii="Times New Roman" w:hAnsi="Times New Roman" w:cs="Times New Roman"/>
          <w:sz w:val="24"/>
          <w:szCs w:val="24"/>
        </w:rPr>
        <w:t xml:space="preserve"> Nonetheless, </w:t>
      </w:r>
      <w:r w:rsidR="00A93C93">
        <w:rPr>
          <w:rFonts w:ascii="Times New Roman" w:hAnsi="Times New Roman" w:cs="Times New Roman"/>
          <w:sz w:val="24"/>
          <w:szCs w:val="24"/>
        </w:rPr>
        <w:t xml:space="preserve">Sidgwick’s </w:t>
      </w:r>
      <w:r w:rsidR="000802DA">
        <w:rPr>
          <w:rFonts w:ascii="Times New Roman" w:hAnsi="Times New Roman" w:cs="Times New Roman"/>
          <w:sz w:val="24"/>
          <w:szCs w:val="24"/>
        </w:rPr>
        <w:t>utilitarianism</w:t>
      </w:r>
      <w:r w:rsidR="00A93C93">
        <w:rPr>
          <w:rFonts w:ascii="Times New Roman" w:hAnsi="Times New Roman" w:cs="Times New Roman"/>
          <w:sz w:val="24"/>
          <w:szCs w:val="24"/>
        </w:rPr>
        <w:t xml:space="preserve"> is</w:t>
      </w:r>
      <w:r w:rsidR="000802DA">
        <w:rPr>
          <w:rFonts w:ascii="Times New Roman" w:hAnsi="Times New Roman" w:cs="Times New Roman"/>
          <w:sz w:val="24"/>
          <w:szCs w:val="24"/>
        </w:rPr>
        <w:t xml:space="preserve"> a </w:t>
      </w:r>
      <w:r w:rsidR="00A93C93">
        <w:rPr>
          <w:rFonts w:ascii="Times New Roman" w:hAnsi="Times New Roman" w:cs="Times New Roman"/>
          <w:sz w:val="24"/>
          <w:szCs w:val="24"/>
        </w:rPr>
        <w:t xml:space="preserve">primarily a </w:t>
      </w:r>
      <w:r w:rsidR="000802DA">
        <w:rPr>
          <w:rFonts w:ascii="Times New Roman" w:hAnsi="Times New Roman" w:cs="Times New Roman"/>
          <w:sz w:val="24"/>
          <w:szCs w:val="24"/>
        </w:rPr>
        <w:t>moral theory</w:t>
      </w:r>
      <w:r w:rsidR="008F537D">
        <w:rPr>
          <w:rFonts w:ascii="Times New Roman" w:hAnsi="Times New Roman" w:cs="Times New Roman"/>
          <w:sz w:val="24"/>
          <w:szCs w:val="24"/>
        </w:rPr>
        <w:t xml:space="preserve"> and his remarks about its relevance to the realms of politics and justice (at least in </w:t>
      </w:r>
      <w:r w:rsidR="008F537D">
        <w:rPr>
          <w:rFonts w:ascii="Times New Roman" w:hAnsi="Times New Roman" w:cs="Times New Roman"/>
          <w:i/>
          <w:sz w:val="24"/>
          <w:szCs w:val="24"/>
        </w:rPr>
        <w:t>The Methods of Ethics</w:t>
      </w:r>
      <w:r w:rsidR="008F537D">
        <w:rPr>
          <w:rFonts w:ascii="Times New Roman" w:hAnsi="Times New Roman" w:cs="Times New Roman"/>
          <w:sz w:val="24"/>
          <w:szCs w:val="24"/>
        </w:rPr>
        <w:t>) are rather limited</w:t>
      </w:r>
      <w:r w:rsidR="000802DA">
        <w:rPr>
          <w:rFonts w:ascii="Times New Roman" w:hAnsi="Times New Roman" w:cs="Times New Roman"/>
          <w:sz w:val="24"/>
          <w:szCs w:val="24"/>
        </w:rPr>
        <w:t>.</w:t>
      </w:r>
      <w:r w:rsidR="00425EF6">
        <w:rPr>
          <w:rFonts w:ascii="Times New Roman" w:hAnsi="Times New Roman" w:cs="Times New Roman"/>
          <w:sz w:val="24"/>
          <w:szCs w:val="24"/>
        </w:rPr>
        <w:t xml:space="preserve"> The </w:t>
      </w:r>
      <w:r w:rsidR="00A93C93">
        <w:rPr>
          <w:rFonts w:ascii="Times New Roman" w:hAnsi="Times New Roman" w:cs="Times New Roman"/>
          <w:sz w:val="24"/>
          <w:szCs w:val="24"/>
        </w:rPr>
        <w:t>‘main idea’</w:t>
      </w:r>
      <w:r w:rsidR="008F537D">
        <w:rPr>
          <w:rFonts w:ascii="Times New Roman" w:hAnsi="Times New Roman" w:cs="Times New Roman"/>
          <w:sz w:val="24"/>
          <w:szCs w:val="24"/>
        </w:rPr>
        <w:t xml:space="preserve"> of Sidgwick’s utilitarianism</w:t>
      </w:r>
      <w:r w:rsidR="00A93C93">
        <w:rPr>
          <w:rFonts w:ascii="Times New Roman" w:hAnsi="Times New Roman" w:cs="Times New Roman"/>
          <w:sz w:val="24"/>
          <w:szCs w:val="24"/>
        </w:rPr>
        <w:t xml:space="preserve"> is </w:t>
      </w:r>
      <w:r w:rsidR="00AF24C6">
        <w:rPr>
          <w:rFonts w:ascii="Times New Roman" w:hAnsi="Times New Roman" w:cs="Times New Roman"/>
          <w:sz w:val="24"/>
          <w:szCs w:val="24"/>
        </w:rPr>
        <w:t xml:space="preserve">about right conduct and </w:t>
      </w:r>
      <w:r w:rsidR="00A93C93">
        <w:rPr>
          <w:rFonts w:ascii="Times New Roman" w:hAnsi="Times New Roman" w:cs="Times New Roman"/>
          <w:sz w:val="24"/>
          <w:szCs w:val="24"/>
        </w:rPr>
        <w:t>not about how ‘society is rightly ordered’.</w:t>
      </w:r>
    </w:p>
    <w:p w:rsidR="0024709C" w:rsidRPr="009B1643" w:rsidRDefault="008A45C1"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ab/>
        <w:t xml:space="preserve">Before moving onto </w:t>
      </w:r>
      <w:r w:rsidR="0024709C" w:rsidRPr="009B1643">
        <w:rPr>
          <w:rFonts w:ascii="Times New Roman" w:hAnsi="Times New Roman" w:cs="Times New Roman"/>
          <w:sz w:val="24"/>
          <w:szCs w:val="24"/>
        </w:rPr>
        <w:t>the</w:t>
      </w:r>
      <w:r w:rsidRPr="009B1643">
        <w:rPr>
          <w:rFonts w:ascii="Times New Roman" w:hAnsi="Times New Roman" w:cs="Times New Roman"/>
          <w:sz w:val="24"/>
          <w:szCs w:val="24"/>
        </w:rPr>
        <w:t xml:space="preserve"> views</w:t>
      </w:r>
      <w:r w:rsidR="0024709C" w:rsidRPr="009B1643">
        <w:rPr>
          <w:rFonts w:ascii="Times New Roman" w:hAnsi="Times New Roman" w:cs="Times New Roman"/>
          <w:sz w:val="24"/>
          <w:szCs w:val="24"/>
        </w:rPr>
        <w:t xml:space="preserve"> of Amartya Sen and Martha Nussbaum</w:t>
      </w:r>
      <w:r w:rsidRPr="009B1643">
        <w:rPr>
          <w:rFonts w:ascii="Times New Roman" w:hAnsi="Times New Roman" w:cs="Times New Roman"/>
          <w:sz w:val="24"/>
          <w:szCs w:val="24"/>
        </w:rPr>
        <w:t xml:space="preserve">, I should </w:t>
      </w:r>
      <w:r w:rsidR="005D27C3">
        <w:rPr>
          <w:rFonts w:ascii="Times New Roman" w:hAnsi="Times New Roman" w:cs="Times New Roman"/>
          <w:sz w:val="24"/>
          <w:szCs w:val="24"/>
        </w:rPr>
        <w:t xml:space="preserve">further </w:t>
      </w:r>
      <w:r w:rsidRPr="009B1643">
        <w:rPr>
          <w:rFonts w:ascii="Times New Roman" w:hAnsi="Times New Roman" w:cs="Times New Roman"/>
          <w:sz w:val="24"/>
          <w:szCs w:val="24"/>
        </w:rPr>
        <w:t>explain some of Rawls</w:t>
      </w:r>
      <w:r w:rsidR="00B82FF1" w:rsidRPr="009B1643">
        <w:rPr>
          <w:rFonts w:ascii="Times New Roman" w:hAnsi="Times New Roman" w:cs="Times New Roman"/>
          <w:sz w:val="24"/>
          <w:szCs w:val="24"/>
        </w:rPr>
        <w:t>’ views</w:t>
      </w:r>
      <w:r w:rsidR="005D27C3">
        <w:rPr>
          <w:rFonts w:ascii="Times New Roman" w:hAnsi="Times New Roman" w:cs="Times New Roman"/>
          <w:sz w:val="24"/>
          <w:szCs w:val="24"/>
        </w:rPr>
        <w:t xml:space="preserve"> since these set the scene for so</w:t>
      </w:r>
      <w:r w:rsidR="00A20385">
        <w:rPr>
          <w:rFonts w:ascii="Times New Roman" w:hAnsi="Times New Roman" w:cs="Times New Roman"/>
          <w:sz w:val="24"/>
          <w:szCs w:val="24"/>
        </w:rPr>
        <w:t>me of Sen’s and Nussbaum’s interventions</w:t>
      </w:r>
      <w:r w:rsidRPr="009B1643">
        <w:rPr>
          <w:rFonts w:ascii="Times New Roman" w:hAnsi="Times New Roman" w:cs="Times New Roman"/>
          <w:sz w:val="24"/>
          <w:szCs w:val="24"/>
        </w:rPr>
        <w:t>.</w:t>
      </w:r>
      <w:r w:rsidR="008706C9" w:rsidRPr="009B1643">
        <w:rPr>
          <w:rFonts w:ascii="Times New Roman" w:hAnsi="Times New Roman" w:cs="Times New Roman"/>
          <w:sz w:val="24"/>
          <w:szCs w:val="24"/>
        </w:rPr>
        <w:t xml:space="preserve"> There are some minor changes in the wording of the </w:t>
      </w:r>
      <w:r w:rsidR="00AF24C6">
        <w:rPr>
          <w:rFonts w:ascii="Times New Roman" w:hAnsi="Times New Roman" w:cs="Times New Roman"/>
          <w:sz w:val="24"/>
          <w:szCs w:val="24"/>
        </w:rPr>
        <w:t>principles of justice in Rawls’ theory</w:t>
      </w:r>
      <w:r w:rsidR="0075750A">
        <w:rPr>
          <w:rFonts w:ascii="Times New Roman" w:hAnsi="Times New Roman" w:cs="Times New Roman"/>
          <w:sz w:val="24"/>
          <w:szCs w:val="24"/>
        </w:rPr>
        <w:t xml:space="preserve"> over time</w:t>
      </w:r>
      <w:r w:rsidR="00B82FF1" w:rsidRPr="009B1643">
        <w:rPr>
          <w:rFonts w:ascii="Times New Roman" w:hAnsi="Times New Roman" w:cs="Times New Roman"/>
          <w:sz w:val="24"/>
          <w:szCs w:val="24"/>
        </w:rPr>
        <w:t>. In the restatement of his theory</w:t>
      </w:r>
      <w:r w:rsidR="008706C9" w:rsidRPr="009B1643">
        <w:rPr>
          <w:rFonts w:ascii="Times New Roman" w:hAnsi="Times New Roman" w:cs="Times New Roman"/>
          <w:sz w:val="24"/>
          <w:szCs w:val="24"/>
        </w:rPr>
        <w:t xml:space="preserve"> </w:t>
      </w:r>
      <w:r w:rsidR="004C5ECF">
        <w:rPr>
          <w:rFonts w:ascii="Times New Roman" w:hAnsi="Times New Roman" w:cs="Times New Roman"/>
          <w:sz w:val="24"/>
          <w:szCs w:val="24"/>
        </w:rPr>
        <w:t>one of his principles of justice – ‘the difference principle’ - is described as follows: ‘[s]</w:t>
      </w:r>
      <w:r w:rsidR="008706C9" w:rsidRPr="009B1643">
        <w:rPr>
          <w:rFonts w:ascii="Times New Roman" w:hAnsi="Times New Roman" w:cs="Times New Roman"/>
          <w:sz w:val="24"/>
          <w:szCs w:val="24"/>
        </w:rPr>
        <w:t>ocial and economi</w:t>
      </w:r>
      <w:r w:rsidR="004C5ECF">
        <w:rPr>
          <w:rFonts w:ascii="Times New Roman" w:hAnsi="Times New Roman" w:cs="Times New Roman"/>
          <w:sz w:val="24"/>
          <w:szCs w:val="24"/>
        </w:rPr>
        <w:t>c</w:t>
      </w:r>
      <w:r w:rsidR="008706C9" w:rsidRPr="009B1643">
        <w:rPr>
          <w:rFonts w:ascii="Times New Roman" w:hAnsi="Times New Roman" w:cs="Times New Roman"/>
          <w:sz w:val="24"/>
          <w:szCs w:val="24"/>
        </w:rPr>
        <w:t xml:space="preserve"> inequalitie</w:t>
      </w:r>
      <w:r w:rsidR="004C5ECF">
        <w:rPr>
          <w:rFonts w:ascii="Times New Roman" w:hAnsi="Times New Roman" w:cs="Times New Roman"/>
          <w:sz w:val="24"/>
          <w:szCs w:val="24"/>
        </w:rPr>
        <w:t xml:space="preserve">s … </w:t>
      </w:r>
      <w:r w:rsidR="008706C9" w:rsidRPr="009B1643">
        <w:rPr>
          <w:rFonts w:ascii="Times New Roman" w:hAnsi="Times New Roman" w:cs="Times New Roman"/>
          <w:sz w:val="24"/>
          <w:szCs w:val="24"/>
        </w:rPr>
        <w:t>are to</w:t>
      </w:r>
      <w:r w:rsidR="00A20385">
        <w:rPr>
          <w:rFonts w:ascii="Times New Roman" w:hAnsi="Times New Roman" w:cs="Times New Roman"/>
          <w:sz w:val="24"/>
          <w:szCs w:val="24"/>
        </w:rPr>
        <w:t xml:space="preserve"> be to the benefit to the least-</w:t>
      </w:r>
      <w:r w:rsidR="008706C9" w:rsidRPr="009B1643">
        <w:rPr>
          <w:rFonts w:ascii="Times New Roman" w:hAnsi="Times New Roman" w:cs="Times New Roman"/>
          <w:sz w:val="24"/>
          <w:szCs w:val="24"/>
        </w:rPr>
        <w:t>advantaged m</w:t>
      </w:r>
      <w:r w:rsidR="004C5ECF">
        <w:rPr>
          <w:rFonts w:ascii="Times New Roman" w:hAnsi="Times New Roman" w:cs="Times New Roman"/>
          <w:sz w:val="24"/>
          <w:szCs w:val="24"/>
        </w:rPr>
        <w:t>embers of society</w:t>
      </w:r>
      <w:r w:rsidR="00425EF6">
        <w:rPr>
          <w:rFonts w:ascii="Times New Roman" w:hAnsi="Times New Roman" w:cs="Times New Roman"/>
          <w:sz w:val="24"/>
          <w:szCs w:val="24"/>
        </w:rPr>
        <w:t>’</w:t>
      </w:r>
      <w:r w:rsidR="004C5ECF">
        <w:rPr>
          <w:rFonts w:ascii="Times New Roman" w:hAnsi="Times New Roman" w:cs="Times New Roman"/>
          <w:sz w:val="24"/>
          <w:szCs w:val="24"/>
        </w:rPr>
        <w:t xml:space="preserve"> </w:t>
      </w:r>
      <w:r w:rsidR="008706C9" w:rsidRPr="009B1643">
        <w:rPr>
          <w:rFonts w:ascii="Times New Roman" w:hAnsi="Times New Roman" w:cs="Times New Roman"/>
          <w:sz w:val="24"/>
          <w:szCs w:val="24"/>
        </w:rPr>
        <w:t>(Rawls , 2001, 42-43)</w:t>
      </w:r>
      <w:r w:rsidR="0024709C" w:rsidRPr="009B1643">
        <w:rPr>
          <w:rFonts w:ascii="Times New Roman" w:hAnsi="Times New Roman" w:cs="Times New Roman"/>
          <w:sz w:val="24"/>
          <w:szCs w:val="24"/>
        </w:rPr>
        <w:t>.</w:t>
      </w:r>
      <w:r w:rsidR="004C5ECF">
        <w:rPr>
          <w:rFonts w:ascii="Times New Roman" w:hAnsi="Times New Roman" w:cs="Times New Roman"/>
          <w:sz w:val="24"/>
          <w:szCs w:val="24"/>
        </w:rPr>
        <w:t xml:space="preserve"> I</w:t>
      </w:r>
      <w:r w:rsidR="0024709C" w:rsidRPr="009B1643">
        <w:rPr>
          <w:rFonts w:ascii="Times New Roman" w:hAnsi="Times New Roman" w:cs="Times New Roman"/>
          <w:sz w:val="24"/>
          <w:szCs w:val="24"/>
        </w:rPr>
        <w:t xml:space="preserve">n interpreting </w:t>
      </w:r>
      <w:r w:rsidR="004C5ECF">
        <w:rPr>
          <w:rFonts w:ascii="Times New Roman" w:hAnsi="Times New Roman" w:cs="Times New Roman"/>
          <w:sz w:val="24"/>
          <w:szCs w:val="24"/>
        </w:rPr>
        <w:t xml:space="preserve">this principle it is important that advantage is </w:t>
      </w:r>
      <w:r w:rsidR="0024709C" w:rsidRPr="009B1643">
        <w:rPr>
          <w:rFonts w:ascii="Times New Roman" w:hAnsi="Times New Roman" w:cs="Times New Roman"/>
          <w:sz w:val="24"/>
          <w:szCs w:val="24"/>
        </w:rPr>
        <w:t xml:space="preserve">understood in terms of an index of social primary goods (or ‘primary goods’ for short). </w:t>
      </w:r>
      <w:r w:rsidR="00A20385">
        <w:rPr>
          <w:rFonts w:ascii="Times New Roman" w:hAnsi="Times New Roman" w:cs="Times New Roman"/>
          <w:sz w:val="24"/>
          <w:szCs w:val="24"/>
        </w:rPr>
        <w:t xml:space="preserve">Rawls </w:t>
      </w:r>
      <w:r w:rsidR="0024709C" w:rsidRPr="009B1643">
        <w:rPr>
          <w:rFonts w:ascii="Times New Roman" w:hAnsi="Times New Roman" w:cs="Times New Roman"/>
          <w:sz w:val="24"/>
          <w:szCs w:val="24"/>
        </w:rPr>
        <w:t xml:space="preserve">tells us that ‘[p]rimary goods are things needed and required by persons seen in the light of the political conception of persons, as citizens who are fully co-operating members of society, and not </w:t>
      </w:r>
      <w:r w:rsidR="0024709C" w:rsidRPr="009B1643">
        <w:rPr>
          <w:rFonts w:ascii="Times New Roman" w:hAnsi="Times New Roman" w:cs="Times New Roman"/>
          <w:sz w:val="24"/>
          <w:szCs w:val="24"/>
        </w:rPr>
        <w:lastRenderedPageBreak/>
        <w:t xml:space="preserve">merely as human beings apart from any normative conception. These goods are things citizens need as free and equal persons living a complete life’ (Rawls, 2001, 59). </w:t>
      </w:r>
      <w:r w:rsidR="00A20385">
        <w:rPr>
          <w:rFonts w:ascii="Times New Roman" w:hAnsi="Times New Roman" w:cs="Times New Roman"/>
          <w:sz w:val="24"/>
          <w:szCs w:val="24"/>
        </w:rPr>
        <w:t xml:space="preserve">Furthermore, </w:t>
      </w:r>
      <w:r w:rsidR="008706C9" w:rsidRPr="009B1643">
        <w:rPr>
          <w:rFonts w:ascii="Times New Roman" w:hAnsi="Times New Roman" w:cs="Times New Roman"/>
          <w:sz w:val="24"/>
          <w:szCs w:val="24"/>
        </w:rPr>
        <w:t>in later versions</w:t>
      </w:r>
      <w:r w:rsidR="00B82FF1" w:rsidRPr="009B1643">
        <w:rPr>
          <w:rFonts w:ascii="Times New Roman" w:hAnsi="Times New Roman" w:cs="Times New Roman"/>
          <w:sz w:val="24"/>
          <w:szCs w:val="24"/>
        </w:rPr>
        <w:t xml:space="preserve"> of the theory,</w:t>
      </w:r>
      <w:r w:rsidR="008706C9" w:rsidRPr="009B1643">
        <w:rPr>
          <w:rFonts w:ascii="Times New Roman" w:hAnsi="Times New Roman" w:cs="Times New Roman"/>
          <w:sz w:val="24"/>
          <w:szCs w:val="24"/>
        </w:rPr>
        <w:t xml:space="preserve"> </w:t>
      </w:r>
      <w:r w:rsidR="0024709C" w:rsidRPr="009B1643">
        <w:rPr>
          <w:rFonts w:ascii="Times New Roman" w:hAnsi="Times New Roman" w:cs="Times New Roman"/>
          <w:sz w:val="24"/>
          <w:szCs w:val="24"/>
        </w:rPr>
        <w:t xml:space="preserve">justice as fairness </w:t>
      </w:r>
      <w:r w:rsidR="00A20385">
        <w:rPr>
          <w:rFonts w:ascii="Times New Roman" w:hAnsi="Times New Roman" w:cs="Times New Roman"/>
          <w:sz w:val="24"/>
          <w:szCs w:val="24"/>
        </w:rPr>
        <w:t>is</w:t>
      </w:r>
      <w:r w:rsidR="008706C9" w:rsidRPr="009B1643">
        <w:rPr>
          <w:rFonts w:ascii="Times New Roman" w:hAnsi="Times New Roman" w:cs="Times New Roman"/>
          <w:sz w:val="24"/>
          <w:szCs w:val="24"/>
        </w:rPr>
        <w:t xml:space="preserve"> presented as a form of </w:t>
      </w:r>
      <w:r w:rsidR="00B82FF1" w:rsidRPr="009B1643">
        <w:rPr>
          <w:rFonts w:ascii="Times New Roman" w:hAnsi="Times New Roman" w:cs="Times New Roman"/>
          <w:sz w:val="24"/>
          <w:szCs w:val="24"/>
        </w:rPr>
        <w:t>‘</w:t>
      </w:r>
      <w:r w:rsidR="008706C9" w:rsidRPr="009B1643">
        <w:rPr>
          <w:rFonts w:ascii="Times New Roman" w:hAnsi="Times New Roman" w:cs="Times New Roman"/>
          <w:sz w:val="24"/>
          <w:szCs w:val="24"/>
        </w:rPr>
        <w:t>political liberalism</w:t>
      </w:r>
      <w:r w:rsidR="00B82FF1" w:rsidRPr="009B1643">
        <w:rPr>
          <w:rFonts w:ascii="Times New Roman" w:hAnsi="Times New Roman" w:cs="Times New Roman"/>
          <w:sz w:val="24"/>
          <w:szCs w:val="24"/>
        </w:rPr>
        <w:t>’</w:t>
      </w:r>
      <w:r w:rsidR="008706C9" w:rsidRPr="009B1643">
        <w:rPr>
          <w:rFonts w:ascii="Times New Roman" w:hAnsi="Times New Roman" w:cs="Times New Roman"/>
          <w:sz w:val="24"/>
          <w:szCs w:val="24"/>
        </w:rPr>
        <w:t>. The goal of political liberalism is to find a ‘political conception of justice’ which people with different comprehensive doctrines can endorse</w:t>
      </w:r>
      <w:r w:rsidR="00B82FF1" w:rsidRPr="009B1643">
        <w:rPr>
          <w:rFonts w:ascii="Times New Roman" w:hAnsi="Times New Roman" w:cs="Times New Roman"/>
          <w:sz w:val="24"/>
          <w:szCs w:val="24"/>
        </w:rPr>
        <w:t>. F</w:t>
      </w:r>
      <w:r w:rsidR="008706C9" w:rsidRPr="009B1643">
        <w:rPr>
          <w:rFonts w:ascii="Times New Roman" w:hAnsi="Times New Roman" w:cs="Times New Roman"/>
          <w:sz w:val="24"/>
          <w:szCs w:val="24"/>
        </w:rPr>
        <w:t xml:space="preserve">or this reason a ‘political conception of justice’ can be the focus of an ‘overlapping consensus’ between people who hold distinct reasonable comprehensive doctrines (Rawls, 1993, 134). A ‘political conception of justice’ is a </w:t>
      </w:r>
      <w:r w:rsidR="008706C9" w:rsidRPr="00566B4F">
        <w:rPr>
          <w:rFonts w:ascii="Times New Roman" w:hAnsi="Times New Roman" w:cs="Times New Roman"/>
          <w:sz w:val="24"/>
          <w:szCs w:val="24"/>
        </w:rPr>
        <w:t xml:space="preserve">moral </w:t>
      </w:r>
      <w:r w:rsidR="008706C9" w:rsidRPr="009B1643">
        <w:rPr>
          <w:rFonts w:ascii="Times New Roman" w:hAnsi="Times New Roman" w:cs="Times New Roman"/>
          <w:sz w:val="24"/>
          <w:szCs w:val="24"/>
        </w:rPr>
        <w:t xml:space="preserve">conception ‘worked out for a particular kind of subject, namely for political, social and economic institutions’ (Rawls, 1993, 11) – that is, for the ‘basic structure of society’ in a constitutional democracy. </w:t>
      </w:r>
    </w:p>
    <w:p w:rsidR="00240A05" w:rsidRPr="009B1643" w:rsidRDefault="00777CF3" w:rsidP="009B1643">
      <w:pPr>
        <w:spacing w:line="480" w:lineRule="auto"/>
        <w:rPr>
          <w:rFonts w:ascii="Times New Roman" w:hAnsi="Times New Roman" w:cs="Times New Roman"/>
          <w:sz w:val="24"/>
          <w:szCs w:val="24"/>
        </w:rPr>
      </w:pPr>
      <w:r>
        <w:rPr>
          <w:rFonts w:ascii="Times New Roman" w:hAnsi="Times New Roman" w:cs="Times New Roman"/>
          <w:sz w:val="24"/>
          <w:szCs w:val="24"/>
        </w:rPr>
        <w:tab/>
        <w:t>Finally, R</w:t>
      </w:r>
      <w:r w:rsidR="00240A05" w:rsidRPr="009B1643">
        <w:rPr>
          <w:rFonts w:ascii="Times New Roman" w:hAnsi="Times New Roman" w:cs="Times New Roman"/>
          <w:sz w:val="24"/>
          <w:szCs w:val="24"/>
        </w:rPr>
        <w:t>awls mentions</w:t>
      </w:r>
      <w:r>
        <w:rPr>
          <w:rFonts w:ascii="Times New Roman" w:hAnsi="Times New Roman" w:cs="Times New Roman"/>
          <w:sz w:val="24"/>
          <w:szCs w:val="24"/>
        </w:rPr>
        <w:t xml:space="preserve"> a limitation of his theory</w:t>
      </w:r>
      <w:r w:rsidR="00240A05" w:rsidRPr="009B1643">
        <w:rPr>
          <w:rFonts w:ascii="Times New Roman" w:hAnsi="Times New Roman" w:cs="Times New Roman"/>
          <w:sz w:val="24"/>
          <w:szCs w:val="24"/>
        </w:rPr>
        <w:t>. He writes that:</w:t>
      </w:r>
    </w:p>
    <w:p w:rsidR="0016510F" w:rsidRPr="009B1643" w:rsidRDefault="00240A05" w:rsidP="009B1643">
      <w:pPr>
        <w:spacing w:line="480" w:lineRule="auto"/>
        <w:ind w:left="105"/>
        <w:rPr>
          <w:rFonts w:ascii="Times New Roman" w:hAnsi="Times New Roman" w:cs="Times New Roman"/>
          <w:sz w:val="24"/>
          <w:szCs w:val="24"/>
        </w:rPr>
      </w:pPr>
      <w:r w:rsidRPr="009B1643">
        <w:rPr>
          <w:rFonts w:ascii="Times New Roman" w:hAnsi="Times New Roman" w:cs="Times New Roman"/>
          <w:sz w:val="24"/>
          <w:szCs w:val="24"/>
        </w:rPr>
        <w:t>w</w:t>
      </w:r>
      <w:r w:rsidR="0016510F" w:rsidRPr="009B1643">
        <w:rPr>
          <w:rFonts w:ascii="Times New Roman" w:hAnsi="Times New Roman" w:cs="Times New Roman"/>
          <w:sz w:val="24"/>
          <w:szCs w:val="24"/>
        </w:rPr>
        <w:t>e are</w:t>
      </w:r>
      <w:r w:rsidRPr="009B1643">
        <w:rPr>
          <w:rFonts w:ascii="Times New Roman" w:hAnsi="Times New Roman" w:cs="Times New Roman"/>
          <w:sz w:val="24"/>
          <w:szCs w:val="24"/>
        </w:rPr>
        <w:t xml:space="preserve"> concerned for the most part with the nature and content of a well-ordered society. Discussion of this case is referred to in justice as fairness as ideal, or strict compliance, theory. Strict compliance means that (nearly) everyone strictly complies with, and so abides by, the principles of justice. We ask in effect what a perfectly just, or nearly just, constitutional regime</w:t>
      </w:r>
      <w:r w:rsidR="0016510F" w:rsidRPr="009B1643">
        <w:rPr>
          <w:rFonts w:ascii="Times New Roman" w:hAnsi="Times New Roman" w:cs="Times New Roman"/>
          <w:sz w:val="24"/>
          <w:szCs w:val="24"/>
        </w:rPr>
        <w:t xml:space="preserve"> might be like… Nevertheless, the idea of a well-ordered society should also provide some guidance in thinking about nonideal theory, and so with difficult cases of how to deal with existing injustices (Rawls, 2001, 13).</w:t>
      </w:r>
    </w:p>
    <w:p w:rsidR="00240A05" w:rsidRDefault="0016510F"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For this reason, Rawls thinks that ‘justice as fairness is realistically utopian’ in the sense that ‘it probes the limits of the realistically practicable, that is how far in our world … a democratic regime can attain complete realization of its appropriate political values’. </w:t>
      </w:r>
      <w:r w:rsidR="005C38AB" w:rsidRPr="009B1643">
        <w:rPr>
          <w:rFonts w:ascii="Times New Roman" w:hAnsi="Times New Roman" w:cs="Times New Roman"/>
          <w:sz w:val="24"/>
          <w:szCs w:val="24"/>
        </w:rPr>
        <w:t xml:space="preserve"> These remarks are relevant, as we will see, to Sen’s and Nussbaum’s discussions of Rawls.</w:t>
      </w:r>
    </w:p>
    <w:p w:rsidR="00425EF6" w:rsidRPr="009B1643" w:rsidRDefault="00425EF6" w:rsidP="009B1643">
      <w:pPr>
        <w:spacing w:line="480" w:lineRule="auto"/>
        <w:rPr>
          <w:rFonts w:ascii="Times New Roman" w:hAnsi="Times New Roman" w:cs="Times New Roman"/>
          <w:sz w:val="24"/>
          <w:szCs w:val="24"/>
        </w:rPr>
      </w:pPr>
    </w:p>
    <w:p w:rsidR="00E101C0" w:rsidRPr="009B1643" w:rsidRDefault="0024709C" w:rsidP="009B1643">
      <w:pPr>
        <w:pStyle w:val="ListParagraph"/>
        <w:numPr>
          <w:ilvl w:val="0"/>
          <w:numId w:val="2"/>
        </w:numPr>
        <w:spacing w:line="480" w:lineRule="auto"/>
        <w:rPr>
          <w:rFonts w:ascii="Times New Roman" w:hAnsi="Times New Roman" w:cs="Times New Roman"/>
          <w:sz w:val="24"/>
          <w:szCs w:val="24"/>
        </w:rPr>
      </w:pPr>
      <w:r w:rsidRPr="009B1643">
        <w:rPr>
          <w:rFonts w:ascii="Times New Roman" w:hAnsi="Times New Roman" w:cs="Times New Roman"/>
          <w:i/>
          <w:sz w:val="24"/>
          <w:szCs w:val="24"/>
        </w:rPr>
        <w:lastRenderedPageBreak/>
        <w:t xml:space="preserve"> </w:t>
      </w:r>
      <w:r w:rsidR="00F35F25" w:rsidRPr="009B1643">
        <w:rPr>
          <w:rFonts w:ascii="Times New Roman" w:hAnsi="Times New Roman" w:cs="Times New Roman"/>
          <w:i/>
          <w:sz w:val="24"/>
          <w:szCs w:val="24"/>
        </w:rPr>
        <w:t xml:space="preserve">Sen’s </w:t>
      </w:r>
      <w:r w:rsidR="000F63E8" w:rsidRPr="009B1643">
        <w:rPr>
          <w:rFonts w:ascii="Times New Roman" w:hAnsi="Times New Roman" w:cs="Times New Roman"/>
          <w:i/>
          <w:sz w:val="24"/>
          <w:szCs w:val="24"/>
        </w:rPr>
        <w:t>Criticisms</w:t>
      </w:r>
      <w:r w:rsidR="001B719E" w:rsidRPr="009B1643">
        <w:rPr>
          <w:rFonts w:ascii="Times New Roman" w:hAnsi="Times New Roman" w:cs="Times New Roman"/>
          <w:i/>
          <w:sz w:val="24"/>
          <w:szCs w:val="24"/>
        </w:rPr>
        <w:t xml:space="preserve"> and </w:t>
      </w:r>
      <w:r w:rsidR="00F35F25" w:rsidRPr="009B1643">
        <w:rPr>
          <w:rFonts w:ascii="Times New Roman" w:hAnsi="Times New Roman" w:cs="Times New Roman"/>
          <w:i/>
          <w:sz w:val="24"/>
          <w:szCs w:val="24"/>
        </w:rPr>
        <w:t>Proposals</w:t>
      </w:r>
      <w:r w:rsidR="001B719E" w:rsidRPr="009B1643">
        <w:rPr>
          <w:rFonts w:ascii="Times New Roman" w:hAnsi="Times New Roman" w:cs="Times New Roman"/>
          <w:i/>
          <w:sz w:val="24"/>
          <w:szCs w:val="24"/>
        </w:rPr>
        <w:t>: Incomplete Theory or Approach?</w:t>
      </w:r>
    </w:p>
    <w:p w:rsidR="00DC3F00" w:rsidRPr="009B1643" w:rsidRDefault="00AF24C6" w:rsidP="009B1643">
      <w:pPr>
        <w:spacing w:line="480" w:lineRule="auto"/>
        <w:ind w:left="105"/>
        <w:rPr>
          <w:rFonts w:ascii="Times New Roman" w:hAnsi="Times New Roman" w:cs="Times New Roman"/>
          <w:sz w:val="24"/>
          <w:szCs w:val="24"/>
        </w:rPr>
      </w:pPr>
      <w:r>
        <w:rPr>
          <w:rFonts w:ascii="Times New Roman" w:hAnsi="Times New Roman" w:cs="Times New Roman"/>
          <w:sz w:val="24"/>
          <w:szCs w:val="24"/>
        </w:rPr>
        <w:t xml:space="preserve">In </w:t>
      </w:r>
      <w:r w:rsidR="00C06F25" w:rsidRPr="009B1643">
        <w:rPr>
          <w:rFonts w:ascii="Times New Roman" w:hAnsi="Times New Roman" w:cs="Times New Roman"/>
          <w:sz w:val="24"/>
          <w:szCs w:val="24"/>
        </w:rPr>
        <w:t>‘Utilitarianism and Welfarism’</w:t>
      </w:r>
      <w:r>
        <w:rPr>
          <w:rFonts w:ascii="Times New Roman" w:hAnsi="Times New Roman" w:cs="Times New Roman"/>
          <w:sz w:val="24"/>
          <w:szCs w:val="24"/>
        </w:rPr>
        <w:t xml:space="preserve"> Sen (</w:t>
      </w:r>
      <w:r w:rsidR="00F74E61">
        <w:rPr>
          <w:rFonts w:ascii="Times New Roman" w:hAnsi="Times New Roman" w:cs="Times New Roman"/>
          <w:sz w:val="24"/>
          <w:szCs w:val="24"/>
        </w:rPr>
        <w:t>1979a</w:t>
      </w:r>
      <w:r w:rsidR="005C5182" w:rsidRPr="009B1643">
        <w:rPr>
          <w:rFonts w:ascii="Times New Roman" w:hAnsi="Times New Roman" w:cs="Times New Roman"/>
          <w:sz w:val="24"/>
          <w:szCs w:val="24"/>
        </w:rPr>
        <w:t>)</w:t>
      </w:r>
      <w:r w:rsidR="00C06F25" w:rsidRPr="009B1643">
        <w:rPr>
          <w:rFonts w:ascii="Times New Roman" w:hAnsi="Times New Roman" w:cs="Times New Roman"/>
          <w:sz w:val="24"/>
          <w:szCs w:val="24"/>
        </w:rPr>
        <w:t xml:space="preserve"> decomposes utilitarianism into three component parts. The initial decomp</w:t>
      </w:r>
      <w:r w:rsidR="004F5D10">
        <w:rPr>
          <w:rFonts w:ascii="Times New Roman" w:hAnsi="Times New Roman" w:cs="Times New Roman"/>
          <w:sz w:val="24"/>
          <w:szCs w:val="24"/>
        </w:rPr>
        <w:t>osition is of ‘act-</w:t>
      </w:r>
      <w:r w:rsidR="00DC3F00" w:rsidRPr="009B1643">
        <w:rPr>
          <w:rFonts w:ascii="Times New Roman" w:hAnsi="Times New Roman" w:cs="Times New Roman"/>
          <w:sz w:val="24"/>
          <w:szCs w:val="24"/>
        </w:rPr>
        <w:t xml:space="preserve">utilitarianism’, but </w:t>
      </w:r>
      <w:r w:rsidR="00156D47">
        <w:rPr>
          <w:rFonts w:ascii="Times New Roman" w:hAnsi="Times New Roman" w:cs="Times New Roman"/>
          <w:sz w:val="24"/>
          <w:szCs w:val="24"/>
        </w:rPr>
        <w:t>it</w:t>
      </w:r>
      <w:r w:rsidR="00EE7078">
        <w:rPr>
          <w:rFonts w:ascii="Times New Roman" w:hAnsi="Times New Roman" w:cs="Times New Roman"/>
          <w:sz w:val="24"/>
          <w:szCs w:val="24"/>
        </w:rPr>
        <w:t xml:space="preserve"> </w:t>
      </w:r>
      <w:r w:rsidR="00DC3F00" w:rsidRPr="009B1643">
        <w:rPr>
          <w:rFonts w:ascii="Times New Roman" w:hAnsi="Times New Roman" w:cs="Times New Roman"/>
          <w:sz w:val="24"/>
          <w:szCs w:val="24"/>
        </w:rPr>
        <w:t>can be generalised</w:t>
      </w:r>
      <w:r w:rsidR="007E64C6">
        <w:rPr>
          <w:rFonts w:ascii="Times New Roman" w:hAnsi="Times New Roman" w:cs="Times New Roman"/>
          <w:sz w:val="24"/>
          <w:szCs w:val="24"/>
        </w:rPr>
        <w:t xml:space="preserve"> so that it applies to rules or</w:t>
      </w:r>
      <w:r w:rsidR="00DC3F00" w:rsidRPr="009B1643">
        <w:rPr>
          <w:rFonts w:ascii="Times New Roman" w:hAnsi="Times New Roman" w:cs="Times New Roman"/>
          <w:sz w:val="24"/>
          <w:szCs w:val="24"/>
        </w:rPr>
        <w:t xml:space="preserve"> motives instead. The first </w:t>
      </w:r>
      <w:r w:rsidR="00EE7078">
        <w:rPr>
          <w:rFonts w:ascii="Times New Roman" w:hAnsi="Times New Roman" w:cs="Times New Roman"/>
          <w:sz w:val="24"/>
          <w:szCs w:val="24"/>
        </w:rPr>
        <w:t>component</w:t>
      </w:r>
      <w:r w:rsidR="00DC3F00" w:rsidRPr="009B1643">
        <w:rPr>
          <w:rFonts w:ascii="Times New Roman" w:hAnsi="Times New Roman" w:cs="Times New Roman"/>
          <w:sz w:val="24"/>
          <w:szCs w:val="24"/>
        </w:rPr>
        <w:t xml:space="preserve"> of utilitarianism is consequentialism, and he defines a</w:t>
      </w:r>
      <w:r w:rsidR="001262D0" w:rsidRPr="009B1643">
        <w:rPr>
          <w:rFonts w:ascii="Times New Roman" w:hAnsi="Times New Roman" w:cs="Times New Roman"/>
          <w:sz w:val="24"/>
          <w:szCs w:val="24"/>
        </w:rPr>
        <w:t>ct-consequentialism  as follows</w:t>
      </w:r>
      <w:r w:rsidR="00DC3F00" w:rsidRPr="009B1643">
        <w:rPr>
          <w:rFonts w:ascii="Times New Roman" w:hAnsi="Times New Roman" w:cs="Times New Roman"/>
          <w:sz w:val="24"/>
          <w:szCs w:val="24"/>
        </w:rPr>
        <w:t>:</w:t>
      </w:r>
    </w:p>
    <w:p w:rsidR="00C06F25" w:rsidRPr="009B1643" w:rsidRDefault="00C06F25" w:rsidP="009B1643">
      <w:pPr>
        <w:spacing w:line="480" w:lineRule="auto"/>
        <w:ind w:left="105"/>
        <w:rPr>
          <w:rFonts w:ascii="Times New Roman" w:hAnsi="Times New Roman" w:cs="Times New Roman"/>
          <w:sz w:val="24"/>
          <w:szCs w:val="24"/>
        </w:rPr>
      </w:pPr>
      <w:r w:rsidRPr="009B1643">
        <w:rPr>
          <w:rFonts w:ascii="Times New Roman" w:hAnsi="Times New Roman" w:cs="Times New Roman"/>
          <w:i/>
          <w:sz w:val="24"/>
          <w:szCs w:val="24"/>
        </w:rPr>
        <w:t xml:space="preserve">Act consequentialism: </w:t>
      </w:r>
      <w:r w:rsidRPr="009B1643">
        <w:rPr>
          <w:rFonts w:ascii="Times New Roman" w:hAnsi="Times New Roman" w:cs="Times New Roman"/>
          <w:sz w:val="24"/>
          <w:szCs w:val="24"/>
        </w:rPr>
        <w:t xml:space="preserve">an action α is right if and only if the state of affairs </w:t>
      </w:r>
      <w:r w:rsidRPr="009B1643">
        <w:rPr>
          <w:rFonts w:ascii="Times New Roman" w:hAnsi="Times New Roman" w:cs="Times New Roman"/>
          <w:i/>
          <w:sz w:val="24"/>
          <w:szCs w:val="24"/>
        </w:rPr>
        <w:t>x</w:t>
      </w:r>
      <w:r w:rsidRPr="009B1643">
        <w:rPr>
          <w:rFonts w:ascii="Times New Roman" w:hAnsi="Times New Roman" w:cs="Times New Roman"/>
          <w:sz w:val="24"/>
          <w:szCs w:val="24"/>
        </w:rPr>
        <w:t xml:space="preserve"> resulting from α is at least as good as each of the alternative states of affairs that would have resulted respectively fro</w:t>
      </w:r>
      <w:r w:rsidR="005C5182" w:rsidRPr="009B1643">
        <w:rPr>
          <w:rFonts w:ascii="Times New Roman" w:hAnsi="Times New Roman" w:cs="Times New Roman"/>
          <w:sz w:val="24"/>
          <w:szCs w:val="24"/>
        </w:rPr>
        <w:t xml:space="preserve">m the alternative feasible acts (Sen, </w:t>
      </w:r>
      <w:r w:rsidR="00F74E61">
        <w:rPr>
          <w:rFonts w:ascii="Times New Roman" w:hAnsi="Times New Roman" w:cs="Times New Roman"/>
          <w:sz w:val="24"/>
          <w:szCs w:val="24"/>
        </w:rPr>
        <w:t>1979a</w:t>
      </w:r>
      <w:r w:rsidR="005C5182" w:rsidRPr="009B1643">
        <w:rPr>
          <w:rFonts w:ascii="Times New Roman" w:hAnsi="Times New Roman" w:cs="Times New Roman"/>
          <w:sz w:val="24"/>
          <w:szCs w:val="24"/>
        </w:rPr>
        <w:t>, 464).</w:t>
      </w:r>
      <w:r w:rsidRPr="009B1643">
        <w:rPr>
          <w:rFonts w:ascii="Times New Roman" w:hAnsi="Times New Roman" w:cs="Times New Roman"/>
          <w:sz w:val="24"/>
          <w:szCs w:val="24"/>
        </w:rPr>
        <w:t xml:space="preserve"> </w:t>
      </w:r>
    </w:p>
    <w:p w:rsidR="00C06F25" w:rsidRPr="009B1643" w:rsidRDefault="00C06F25"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On Sen’s accou</w:t>
      </w:r>
      <w:r w:rsidR="001262D0" w:rsidRPr="009B1643">
        <w:rPr>
          <w:rFonts w:ascii="Times New Roman" w:hAnsi="Times New Roman" w:cs="Times New Roman"/>
          <w:sz w:val="24"/>
          <w:szCs w:val="24"/>
        </w:rPr>
        <w:t>nt</w:t>
      </w:r>
      <w:r w:rsidR="007E64C6">
        <w:rPr>
          <w:rFonts w:ascii="Times New Roman" w:hAnsi="Times New Roman" w:cs="Times New Roman"/>
          <w:sz w:val="24"/>
          <w:szCs w:val="24"/>
        </w:rPr>
        <w:t>,</w:t>
      </w:r>
      <w:r w:rsidR="001262D0" w:rsidRPr="009B1643">
        <w:rPr>
          <w:rFonts w:ascii="Times New Roman" w:hAnsi="Times New Roman" w:cs="Times New Roman"/>
          <w:sz w:val="24"/>
          <w:szCs w:val="24"/>
        </w:rPr>
        <w:t xml:space="preserve"> act-</w:t>
      </w:r>
      <w:r w:rsidRPr="009B1643">
        <w:rPr>
          <w:rFonts w:ascii="Times New Roman" w:hAnsi="Times New Roman" w:cs="Times New Roman"/>
          <w:sz w:val="24"/>
          <w:szCs w:val="24"/>
        </w:rPr>
        <w:t>utilitarianism combines act</w:t>
      </w:r>
      <w:r w:rsidR="001262D0" w:rsidRPr="009B1643">
        <w:rPr>
          <w:rFonts w:ascii="Times New Roman" w:hAnsi="Times New Roman" w:cs="Times New Roman"/>
          <w:sz w:val="24"/>
          <w:szCs w:val="24"/>
        </w:rPr>
        <w:t>-</w:t>
      </w:r>
      <w:r w:rsidRPr="009B1643">
        <w:rPr>
          <w:rFonts w:ascii="Times New Roman" w:hAnsi="Times New Roman" w:cs="Times New Roman"/>
          <w:sz w:val="24"/>
          <w:szCs w:val="24"/>
        </w:rPr>
        <w:t>consequentialism with a second principle:</w:t>
      </w:r>
    </w:p>
    <w:p w:rsidR="00C06F25" w:rsidRPr="009B1643" w:rsidRDefault="00C06F25" w:rsidP="009B1643">
      <w:pPr>
        <w:spacing w:line="480" w:lineRule="auto"/>
        <w:rPr>
          <w:rFonts w:ascii="Times New Roman" w:hAnsi="Times New Roman" w:cs="Times New Roman"/>
          <w:sz w:val="24"/>
          <w:szCs w:val="24"/>
        </w:rPr>
      </w:pPr>
      <w:r w:rsidRPr="009B1643">
        <w:rPr>
          <w:rFonts w:ascii="Times New Roman" w:hAnsi="Times New Roman" w:cs="Times New Roman"/>
          <w:i/>
          <w:sz w:val="24"/>
          <w:szCs w:val="24"/>
        </w:rPr>
        <w:t>Outcome Utilitarianism</w:t>
      </w:r>
      <w:r w:rsidRPr="009B1643">
        <w:rPr>
          <w:rFonts w:ascii="Times New Roman" w:hAnsi="Times New Roman" w:cs="Times New Roman"/>
          <w:sz w:val="24"/>
          <w:szCs w:val="24"/>
        </w:rPr>
        <w:t xml:space="preserve">: Any state of affairs </w:t>
      </w:r>
      <w:r w:rsidRPr="009B1643">
        <w:rPr>
          <w:rFonts w:ascii="Times New Roman" w:hAnsi="Times New Roman" w:cs="Times New Roman"/>
          <w:i/>
          <w:sz w:val="24"/>
          <w:szCs w:val="24"/>
        </w:rPr>
        <w:t xml:space="preserve">x </w:t>
      </w:r>
      <w:r w:rsidRPr="009B1643">
        <w:rPr>
          <w:rFonts w:ascii="Times New Roman" w:hAnsi="Times New Roman" w:cs="Times New Roman"/>
          <w:sz w:val="24"/>
          <w:szCs w:val="24"/>
        </w:rPr>
        <w:t xml:space="preserve">is at least as good as any alternative state of affairs </w:t>
      </w:r>
      <w:r w:rsidRPr="009B1643">
        <w:rPr>
          <w:rFonts w:ascii="Times New Roman" w:hAnsi="Times New Roman" w:cs="Times New Roman"/>
          <w:i/>
          <w:sz w:val="24"/>
          <w:szCs w:val="24"/>
        </w:rPr>
        <w:t xml:space="preserve">y </w:t>
      </w:r>
      <w:r w:rsidRPr="009B1643">
        <w:rPr>
          <w:rFonts w:ascii="Times New Roman" w:hAnsi="Times New Roman" w:cs="Times New Roman"/>
          <w:sz w:val="24"/>
          <w:szCs w:val="24"/>
        </w:rPr>
        <w:t xml:space="preserve">if and only if the sum total of individual utilities in </w:t>
      </w:r>
      <w:r w:rsidRPr="009B1643">
        <w:rPr>
          <w:rFonts w:ascii="Times New Roman" w:hAnsi="Times New Roman" w:cs="Times New Roman"/>
          <w:i/>
          <w:sz w:val="24"/>
          <w:szCs w:val="24"/>
        </w:rPr>
        <w:t xml:space="preserve">x </w:t>
      </w:r>
      <w:r w:rsidRPr="009B1643">
        <w:rPr>
          <w:rFonts w:ascii="Times New Roman" w:hAnsi="Times New Roman" w:cs="Times New Roman"/>
          <w:sz w:val="24"/>
          <w:szCs w:val="24"/>
        </w:rPr>
        <w:t xml:space="preserve">is at least as large as the sum of utilities in </w:t>
      </w:r>
      <w:r w:rsidRPr="009B1643">
        <w:rPr>
          <w:rFonts w:ascii="Times New Roman" w:hAnsi="Times New Roman" w:cs="Times New Roman"/>
          <w:i/>
          <w:sz w:val="24"/>
          <w:szCs w:val="24"/>
        </w:rPr>
        <w:t>y</w:t>
      </w:r>
      <w:r w:rsidR="001262D0" w:rsidRPr="009B1643">
        <w:rPr>
          <w:rFonts w:ascii="Times New Roman" w:hAnsi="Times New Roman" w:cs="Times New Roman"/>
          <w:i/>
          <w:sz w:val="24"/>
          <w:szCs w:val="24"/>
        </w:rPr>
        <w:t>.</w:t>
      </w:r>
      <w:r w:rsidR="005C5182" w:rsidRPr="009B1643">
        <w:rPr>
          <w:rFonts w:ascii="Times New Roman" w:hAnsi="Times New Roman" w:cs="Times New Roman"/>
          <w:sz w:val="24"/>
          <w:szCs w:val="24"/>
        </w:rPr>
        <w:t xml:space="preserve"> (Sen, </w:t>
      </w:r>
      <w:r w:rsidR="00F74E61">
        <w:rPr>
          <w:rFonts w:ascii="Times New Roman" w:hAnsi="Times New Roman" w:cs="Times New Roman"/>
          <w:sz w:val="24"/>
          <w:szCs w:val="24"/>
        </w:rPr>
        <w:t>1979a</w:t>
      </w:r>
      <w:r w:rsidR="005C5182" w:rsidRPr="009B1643">
        <w:rPr>
          <w:rFonts w:ascii="Times New Roman" w:hAnsi="Times New Roman" w:cs="Times New Roman"/>
          <w:sz w:val="24"/>
          <w:szCs w:val="24"/>
        </w:rPr>
        <w:t>, 464)</w:t>
      </w:r>
    </w:p>
    <w:p w:rsidR="00C06F25" w:rsidRPr="009B1643" w:rsidRDefault="00C06F25"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This in turn is factorised into the following principles:</w:t>
      </w:r>
    </w:p>
    <w:p w:rsidR="00C06F25" w:rsidRPr="009B1643" w:rsidRDefault="00C06F25" w:rsidP="009B1643">
      <w:pPr>
        <w:spacing w:line="480" w:lineRule="auto"/>
        <w:rPr>
          <w:rFonts w:ascii="Times New Roman" w:hAnsi="Times New Roman" w:cs="Times New Roman"/>
          <w:sz w:val="24"/>
          <w:szCs w:val="24"/>
        </w:rPr>
      </w:pPr>
      <w:r w:rsidRPr="009B1643">
        <w:rPr>
          <w:rFonts w:ascii="Times New Roman" w:hAnsi="Times New Roman" w:cs="Times New Roman"/>
          <w:i/>
          <w:sz w:val="24"/>
          <w:szCs w:val="24"/>
        </w:rPr>
        <w:t>Welfarism</w:t>
      </w:r>
      <w:r w:rsidRPr="009B1643">
        <w:rPr>
          <w:rFonts w:ascii="Times New Roman" w:hAnsi="Times New Roman" w:cs="Times New Roman"/>
          <w:sz w:val="24"/>
          <w:szCs w:val="24"/>
        </w:rPr>
        <w:t>: The judgement of the relative goodness of alternative states of affairs must be based exclusively on, and taken as an increasing function of, the respective collections of individual utilities in these states.</w:t>
      </w:r>
      <w:r w:rsidR="005C5182" w:rsidRPr="009B1643">
        <w:rPr>
          <w:rFonts w:ascii="Times New Roman" w:hAnsi="Times New Roman" w:cs="Times New Roman"/>
          <w:sz w:val="24"/>
          <w:szCs w:val="24"/>
        </w:rPr>
        <w:t xml:space="preserve"> (Sen, </w:t>
      </w:r>
      <w:r w:rsidR="00F74E61">
        <w:rPr>
          <w:rFonts w:ascii="Times New Roman" w:hAnsi="Times New Roman" w:cs="Times New Roman"/>
          <w:sz w:val="24"/>
          <w:szCs w:val="24"/>
        </w:rPr>
        <w:t>1979a</w:t>
      </w:r>
      <w:r w:rsidR="005C5182" w:rsidRPr="009B1643">
        <w:rPr>
          <w:rFonts w:ascii="Times New Roman" w:hAnsi="Times New Roman" w:cs="Times New Roman"/>
          <w:sz w:val="24"/>
          <w:szCs w:val="24"/>
        </w:rPr>
        <w:t>, 468)</w:t>
      </w:r>
    </w:p>
    <w:p w:rsidR="00C06F25" w:rsidRPr="009B1643" w:rsidRDefault="00C06F25"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and </w:t>
      </w:r>
    </w:p>
    <w:p w:rsidR="00C06F25" w:rsidRPr="009B1643" w:rsidRDefault="00C06F25" w:rsidP="009B1643">
      <w:pPr>
        <w:spacing w:line="480" w:lineRule="auto"/>
        <w:rPr>
          <w:rFonts w:ascii="Times New Roman" w:hAnsi="Times New Roman" w:cs="Times New Roman"/>
          <w:sz w:val="24"/>
          <w:szCs w:val="24"/>
        </w:rPr>
      </w:pPr>
      <w:r w:rsidRPr="009B1643">
        <w:rPr>
          <w:rFonts w:ascii="Times New Roman" w:hAnsi="Times New Roman" w:cs="Times New Roman"/>
          <w:i/>
          <w:sz w:val="24"/>
          <w:szCs w:val="24"/>
        </w:rPr>
        <w:t>Sum-ranking:</w:t>
      </w:r>
      <w:r w:rsidRPr="009B1643">
        <w:rPr>
          <w:rFonts w:ascii="Times New Roman" w:hAnsi="Times New Roman" w:cs="Times New Roman"/>
          <w:sz w:val="24"/>
          <w:szCs w:val="24"/>
        </w:rPr>
        <w:t xml:space="preserve"> One collection of individual utilities is at least as good as another if and only if it has at least as large a sum total. </w:t>
      </w:r>
      <w:r w:rsidRPr="009B1643">
        <w:rPr>
          <w:rFonts w:ascii="Times New Roman" w:hAnsi="Times New Roman" w:cs="Times New Roman"/>
          <w:i/>
          <w:sz w:val="24"/>
          <w:szCs w:val="24"/>
        </w:rPr>
        <w:t xml:space="preserve"> </w:t>
      </w:r>
      <w:r w:rsidR="005C5182" w:rsidRPr="009B1643">
        <w:rPr>
          <w:rFonts w:ascii="Times New Roman" w:hAnsi="Times New Roman" w:cs="Times New Roman"/>
          <w:sz w:val="24"/>
          <w:szCs w:val="24"/>
        </w:rPr>
        <w:t xml:space="preserve">(Sen, </w:t>
      </w:r>
      <w:r w:rsidR="00F74E61">
        <w:rPr>
          <w:rFonts w:ascii="Times New Roman" w:hAnsi="Times New Roman" w:cs="Times New Roman"/>
          <w:sz w:val="24"/>
          <w:szCs w:val="24"/>
        </w:rPr>
        <w:t>1979a</w:t>
      </w:r>
      <w:r w:rsidR="005C5182" w:rsidRPr="009B1643">
        <w:rPr>
          <w:rFonts w:ascii="Times New Roman" w:hAnsi="Times New Roman" w:cs="Times New Roman"/>
          <w:sz w:val="24"/>
          <w:szCs w:val="24"/>
        </w:rPr>
        <w:t>, 468).</w:t>
      </w:r>
      <w:r w:rsidRPr="009B1643">
        <w:rPr>
          <w:rFonts w:ascii="Times New Roman" w:hAnsi="Times New Roman" w:cs="Times New Roman"/>
          <w:sz w:val="24"/>
          <w:szCs w:val="24"/>
        </w:rPr>
        <w:t xml:space="preserve"> </w:t>
      </w:r>
    </w:p>
    <w:p w:rsidR="00E66D3C" w:rsidRPr="009B1643" w:rsidRDefault="00DC3F00"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Sen </w:t>
      </w:r>
      <w:r w:rsidR="007E64C6">
        <w:rPr>
          <w:rFonts w:ascii="Times New Roman" w:hAnsi="Times New Roman" w:cs="Times New Roman"/>
          <w:sz w:val="24"/>
          <w:szCs w:val="24"/>
        </w:rPr>
        <w:t>(</w:t>
      </w:r>
      <w:r w:rsidR="00F74E61">
        <w:rPr>
          <w:rFonts w:ascii="Times New Roman" w:hAnsi="Times New Roman" w:cs="Times New Roman"/>
          <w:sz w:val="24"/>
          <w:szCs w:val="24"/>
        </w:rPr>
        <w:t>1979a</w:t>
      </w:r>
      <w:r w:rsidR="007E64C6">
        <w:rPr>
          <w:rFonts w:ascii="Times New Roman" w:hAnsi="Times New Roman" w:cs="Times New Roman"/>
          <w:sz w:val="24"/>
          <w:szCs w:val="24"/>
        </w:rPr>
        <w:t xml:space="preserve">, 468) </w:t>
      </w:r>
      <w:r w:rsidRPr="009B1643">
        <w:rPr>
          <w:rFonts w:ascii="Times New Roman" w:hAnsi="Times New Roman" w:cs="Times New Roman"/>
          <w:sz w:val="24"/>
          <w:szCs w:val="24"/>
        </w:rPr>
        <w:t xml:space="preserve">rejects sum ranking – </w:t>
      </w:r>
      <w:r w:rsidR="001262D0" w:rsidRPr="009B1643">
        <w:rPr>
          <w:rFonts w:ascii="Times New Roman" w:hAnsi="Times New Roman" w:cs="Times New Roman"/>
          <w:sz w:val="24"/>
          <w:szCs w:val="24"/>
        </w:rPr>
        <w:t xml:space="preserve">as </w:t>
      </w:r>
      <w:r w:rsidRPr="009B1643">
        <w:rPr>
          <w:rFonts w:ascii="Times New Roman" w:hAnsi="Times New Roman" w:cs="Times New Roman"/>
          <w:sz w:val="24"/>
          <w:szCs w:val="24"/>
        </w:rPr>
        <w:t>Rawls</w:t>
      </w:r>
      <w:r w:rsidR="005C5182" w:rsidRPr="009B1643">
        <w:rPr>
          <w:rFonts w:ascii="Times New Roman" w:hAnsi="Times New Roman" w:cs="Times New Roman"/>
          <w:sz w:val="24"/>
          <w:szCs w:val="24"/>
        </w:rPr>
        <w:t xml:space="preserve"> (1972, 77) </w:t>
      </w:r>
      <w:r w:rsidR="001262D0" w:rsidRPr="009B1643">
        <w:rPr>
          <w:rFonts w:ascii="Times New Roman" w:hAnsi="Times New Roman" w:cs="Times New Roman"/>
          <w:sz w:val="24"/>
          <w:szCs w:val="24"/>
        </w:rPr>
        <w:t xml:space="preserve">does </w:t>
      </w:r>
      <w:r w:rsidRPr="009B1643">
        <w:rPr>
          <w:rFonts w:ascii="Times New Roman" w:hAnsi="Times New Roman" w:cs="Times New Roman"/>
          <w:sz w:val="24"/>
          <w:szCs w:val="24"/>
        </w:rPr>
        <w:t>– on the grounds that it</w:t>
      </w:r>
      <w:r w:rsidR="005C5182" w:rsidRPr="009B1643">
        <w:rPr>
          <w:rFonts w:ascii="Times New Roman" w:hAnsi="Times New Roman" w:cs="Times New Roman"/>
          <w:sz w:val="24"/>
          <w:szCs w:val="24"/>
        </w:rPr>
        <w:t xml:space="preserve"> is ‘indifferent as to how a constant sum of benefits is distributed’.</w:t>
      </w:r>
      <w:r w:rsidRPr="009B1643">
        <w:rPr>
          <w:rFonts w:ascii="Times New Roman" w:hAnsi="Times New Roman" w:cs="Times New Roman"/>
          <w:sz w:val="24"/>
          <w:szCs w:val="24"/>
        </w:rPr>
        <w:t xml:space="preserve"> He also rejects welfarism</w:t>
      </w:r>
      <w:r w:rsidR="0065488F" w:rsidRPr="009B1643">
        <w:rPr>
          <w:rFonts w:ascii="Times New Roman" w:hAnsi="Times New Roman" w:cs="Times New Roman"/>
          <w:sz w:val="24"/>
          <w:szCs w:val="24"/>
        </w:rPr>
        <w:t xml:space="preserve">. In ‘Utilitarianism and Welfarism’ this is primarily </w:t>
      </w:r>
      <w:r w:rsidRPr="009B1643">
        <w:rPr>
          <w:rFonts w:ascii="Times New Roman" w:hAnsi="Times New Roman" w:cs="Times New Roman"/>
          <w:sz w:val="24"/>
          <w:szCs w:val="24"/>
        </w:rPr>
        <w:t>because</w:t>
      </w:r>
      <w:r w:rsidR="0065488F" w:rsidRPr="009B1643">
        <w:rPr>
          <w:rFonts w:ascii="Times New Roman" w:hAnsi="Times New Roman" w:cs="Times New Roman"/>
          <w:sz w:val="24"/>
          <w:szCs w:val="24"/>
        </w:rPr>
        <w:t xml:space="preserve"> welfarism</w:t>
      </w:r>
      <w:r w:rsidR="001262D0" w:rsidRPr="009B1643">
        <w:rPr>
          <w:rFonts w:ascii="Times New Roman" w:hAnsi="Times New Roman" w:cs="Times New Roman"/>
          <w:sz w:val="24"/>
          <w:szCs w:val="24"/>
        </w:rPr>
        <w:t>, by definition,</w:t>
      </w:r>
      <w:r w:rsidR="0065488F" w:rsidRPr="009B1643">
        <w:rPr>
          <w:rFonts w:ascii="Times New Roman" w:hAnsi="Times New Roman" w:cs="Times New Roman"/>
          <w:sz w:val="24"/>
          <w:szCs w:val="24"/>
        </w:rPr>
        <w:t xml:space="preserve"> </w:t>
      </w:r>
      <w:r w:rsidRPr="009B1643">
        <w:rPr>
          <w:rFonts w:ascii="Times New Roman" w:hAnsi="Times New Roman" w:cs="Times New Roman"/>
          <w:sz w:val="24"/>
          <w:szCs w:val="24"/>
        </w:rPr>
        <w:t xml:space="preserve">excludes all </w:t>
      </w:r>
      <w:r w:rsidR="0065488F" w:rsidRPr="009B1643">
        <w:rPr>
          <w:rFonts w:ascii="Times New Roman" w:hAnsi="Times New Roman" w:cs="Times New Roman"/>
          <w:sz w:val="24"/>
          <w:szCs w:val="24"/>
        </w:rPr>
        <w:lastRenderedPageBreak/>
        <w:t>‘</w:t>
      </w:r>
      <w:r w:rsidRPr="009B1643">
        <w:rPr>
          <w:rFonts w:ascii="Times New Roman" w:hAnsi="Times New Roman" w:cs="Times New Roman"/>
          <w:sz w:val="24"/>
          <w:szCs w:val="24"/>
        </w:rPr>
        <w:t>non-utility information</w:t>
      </w:r>
      <w:r w:rsidR="0065488F" w:rsidRPr="009B1643">
        <w:rPr>
          <w:rFonts w:ascii="Times New Roman" w:hAnsi="Times New Roman" w:cs="Times New Roman"/>
          <w:sz w:val="24"/>
          <w:szCs w:val="24"/>
        </w:rPr>
        <w:t xml:space="preserve">’ (Sen, </w:t>
      </w:r>
      <w:r w:rsidR="00F74E61">
        <w:rPr>
          <w:rFonts w:ascii="Times New Roman" w:hAnsi="Times New Roman" w:cs="Times New Roman"/>
          <w:sz w:val="24"/>
          <w:szCs w:val="24"/>
        </w:rPr>
        <w:t>1979a</w:t>
      </w:r>
      <w:r w:rsidR="0065488F" w:rsidRPr="009B1643">
        <w:rPr>
          <w:rFonts w:ascii="Times New Roman" w:hAnsi="Times New Roman" w:cs="Times New Roman"/>
          <w:sz w:val="24"/>
          <w:szCs w:val="24"/>
        </w:rPr>
        <w:t>, 471-479)</w:t>
      </w:r>
      <w:r w:rsidRPr="009B1643">
        <w:rPr>
          <w:rFonts w:ascii="Times New Roman" w:hAnsi="Times New Roman" w:cs="Times New Roman"/>
          <w:sz w:val="24"/>
          <w:szCs w:val="24"/>
        </w:rPr>
        <w:t>.</w:t>
      </w:r>
      <w:r w:rsidR="0065488F" w:rsidRPr="009B1643">
        <w:rPr>
          <w:rFonts w:ascii="Times New Roman" w:hAnsi="Times New Roman" w:cs="Times New Roman"/>
          <w:sz w:val="24"/>
          <w:szCs w:val="24"/>
        </w:rPr>
        <w:t xml:space="preserve"> In other </w:t>
      </w:r>
      <w:r w:rsidR="00EE7078">
        <w:rPr>
          <w:rFonts w:ascii="Times New Roman" w:hAnsi="Times New Roman" w:cs="Times New Roman"/>
          <w:sz w:val="24"/>
          <w:szCs w:val="24"/>
        </w:rPr>
        <w:t>works</w:t>
      </w:r>
      <w:r w:rsidR="0065488F" w:rsidRPr="009B1643">
        <w:rPr>
          <w:rFonts w:ascii="Times New Roman" w:hAnsi="Times New Roman" w:cs="Times New Roman"/>
          <w:sz w:val="24"/>
          <w:szCs w:val="24"/>
        </w:rPr>
        <w:t xml:space="preserve"> Sen also finds fault with ‘utility’ </w:t>
      </w:r>
      <w:r w:rsidR="00B6645F" w:rsidRPr="009B1643">
        <w:rPr>
          <w:rFonts w:ascii="Times New Roman" w:hAnsi="Times New Roman" w:cs="Times New Roman"/>
          <w:sz w:val="24"/>
          <w:szCs w:val="24"/>
        </w:rPr>
        <w:t xml:space="preserve">– whether defined as pleasure, desire satisfaction or happiness - </w:t>
      </w:r>
      <w:r w:rsidR="0065488F" w:rsidRPr="009B1643">
        <w:rPr>
          <w:rFonts w:ascii="Times New Roman" w:hAnsi="Times New Roman" w:cs="Times New Roman"/>
          <w:sz w:val="24"/>
          <w:szCs w:val="24"/>
        </w:rPr>
        <w:t>as a measure of welfare or advantage</w:t>
      </w:r>
      <w:r w:rsidR="00B6645F" w:rsidRPr="009B1643">
        <w:rPr>
          <w:rFonts w:ascii="Times New Roman" w:hAnsi="Times New Roman" w:cs="Times New Roman"/>
          <w:sz w:val="24"/>
          <w:szCs w:val="24"/>
        </w:rPr>
        <w:t xml:space="preserve"> because people can adapt or adjust their desires</w:t>
      </w:r>
      <w:r w:rsidR="001262D0" w:rsidRPr="009B1643">
        <w:rPr>
          <w:rFonts w:ascii="Times New Roman" w:hAnsi="Times New Roman" w:cs="Times New Roman"/>
          <w:sz w:val="24"/>
          <w:szCs w:val="24"/>
        </w:rPr>
        <w:t xml:space="preserve"> to the circumstances they find themselves in</w:t>
      </w:r>
      <w:r w:rsidR="00EE7078">
        <w:rPr>
          <w:rFonts w:ascii="Times New Roman" w:hAnsi="Times New Roman" w:cs="Times New Roman"/>
          <w:sz w:val="24"/>
          <w:szCs w:val="24"/>
        </w:rPr>
        <w:t xml:space="preserve"> so that their desires are easily satisfied</w:t>
      </w:r>
      <w:r w:rsidR="00B6645F" w:rsidRPr="009B1643">
        <w:rPr>
          <w:rFonts w:ascii="Times New Roman" w:hAnsi="Times New Roman" w:cs="Times New Roman"/>
          <w:sz w:val="24"/>
          <w:szCs w:val="24"/>
        </w:rPr>
        <w:t xml:space="preserve">, or find pleasure in small mercies or learn to find happiness in whatever form is available in </w:t>
      </w:r>
      <w:r w:rsidR="001262D0" w:rsidRPr="009B1643">
        <w:rPr>
          <w:rFonts w:ascii="Times New Roman" w:hAnsi="Times New Roman" w:cs="Times New Roman"/>
          <w:sz w:val="24"/>
          <w:szCs w:val="24"/>
        </w:rPr>
        <w:t>their</w:t>
      </w:r>
      <w:r w:rsidR="00B6645F" w:rsidRPr="009B1643">
        <w:rPr>
          <w:rFonts w:ascii="Times New Roman" w:hAnsi="Times New Roman" w:cs="Times New Roman"/>
          <w:sz w:val="24"/>
          <w:szCs w:val="24"/>
        </w:rPr>
        <w:t xml:space="preserve"> straitened situation</w:t>
      </w:r>
      <w:r w:rsidR="001262D0" w:rsidRPr="009B1643">
        <w:rPr>
          <w:rFonts w:ascii="Times New Roman" w:hAnsi="Times New Roman" w:cs="Times New Roman"/>
          <w:sz w:val="24"/>
          <w:szCs w:val="24"/>
        </w:rPr>
        <w:t>s</w:t>
      </w:r>
      <w:r w:rsidR="007E64C6">
        <w:rPr>
          <w:rFonts w:ascii="Times New Roman" w:hAnsi="Times New Roman" w:cs="Times New Roman"/>
          <w:sz w:val="24"/>
          <w:szCs w:val="24"/>
        </w:rPr>
        <w:t>. If they do adjust in this way, then ‘utility’ if defined in these ways may be a misleading measure of advantage</w:t>
      </w:r>
      <w:r w:rsidR="00B6645F" w:rsidRPr="009B1643">
        <w:rPr>
          <w:rFonts w:ascii="Times New Roman" w:hAnsi="Times New Roman" w:cs="Times New Roman"/>
          <w:sz w:val="24"/>
          <w:szCs w:val="24"/>
        </w:rPr>
        <w:t xml:space="preserve"> (</w:t>
      </w:r>
      <w:r w:rsidR="001262D0" w:rsidRPr="009B1643">
        <w:rPr>
          <w:rFonts w:ascii="Times New Roman" w:hAnsi="Times New Roman" w:cs="Times New Roman"/>
          <w:sz w:val="24"/>
          <w:szCs w:val="24"/>
        </w:rPr>
        <w:t xml:space="preserve">e.g. </w:t>
      </w:r>
      <w:r w:rsidR="00B6645F" w:rsidRPr="009B1643">
        <w:rPr>
          <w:rFonts w:ascii="Times New Roman" w:hAnsi="Times New Roman" w:cs="Times New Roman"/>
          <w:sz w:val="24"/>
          <w:szCs w:val="24"/>
        </w:rPr>
        <w:t>Sen, 1987, 45-47).</w:t>
      </w:r>
      <w:r w:rsidR="0065488F" w:rsidRPr="009B1643">
        <w:rPr>
          <w:rFonts w:ascii="Times New Roman" w:hAnsi="Times New Roman" w:cs="Times New Roman"/>
          <w:sz w:val="24"/>
          <w:szCs w:val="24"/>
        </w:rPr>
        <w:t xml:space="preserve"> </w:t>
      </w:r>
      <w:r w:rsidR="003D5A2C" w:rsidRPr="009B1643">
        <w:rPr>
          <w:rFonts w:ascii="Times New Roman" w:hAnsi="Times New Roman" w:cs="Times New Roman"/>
          <w:sz w:val="24"/>
          <w:szCs w:val="24"/>
        </w:rPr>
        <w:t xml:space="preserve"> The </w:t>
      </w:r>
      <w:r w:rsidR="00B6645F" w:rsidRPr="009B1643">
        <w:rPr>
          <w:rFonts w:ascii="Times New Roman" w:hAnsi="Times New Roman" w:cs="Times New Roman"/>
          <w:sz w:val="24"/>
          <w:szCs w:val="24"/>
        </w:rPr>
        <w:t>second of these</w:t>
      </w:r>
      <w:r w:rsidR="003D5A2C" w:rsidRPr="009B1643">
        <w:rPr>
          <w:rFonts w:ascii="Times New Roman" w:hAnsi="Times New Roman" w:cs="Times New Roman"/>
          <w:sz w:val="24"/>
          <w:szCs w:val="24"/>
        </w:rPr>
        <w:t xml:space="preserve"> line</w:t>
      </w:r>
      <w:r w:rsidR="00B6645F" w:rsidRPr="009B1643">
        <w:rPr>
          <w:rFonts w:ascii="Times New Roman" w:hAnsi="Times New Roman" w:cs="Times New Roman"/>
          <w:sz w:val="24"/>
          <w:szCs w:val="24"/>
        </w:rPr>
        <w:t>s</w:t>
      </w:r>
      <w:r w:rsidR="00EE7078">
        <w:rPr>
          <w:rFonts w:ascii="Times New Roman" w:hAnsi="Times New Roman" w:cs="Times New Roman"/>
          <w:sz w:val="24"/>
          <w:szCs w:val="24"/>
        </w:rPr>
        <w:t xml:space="preserve"> of criticism lead</w:t>
      </w:r>
      <w:r w:rsidR="004F5D10">
        <w:rPr>
          <w:rFonts w:ascii="Times New Roman" w:hAnsi="Times New Roman" w:cs="Times New Roman"/>
          <w:sz w:val="24"/>
          <w:szCs w:val="24"/>
        </w:rPr>
        <w:t>s</w:t>
      </w:r>
      <w:r w:rsidR="003D5A2C" w:rsidRPr="009B1643">
        <w:rPr>
          <w:rFonts w:ascii="Times New Roman" w:hAnsi="Times New Roman" w:cs="Times New Roman"/>
          <w:sz w:val="24"/>
          <w:szCs w:val="24"/>
        </w:rPr>
        <w:t xml:space="preserve"> to the search for an alternative met</w:t>
      </w:r>
      <w:r w:rsidR="00EE7078">
        <w:rPr>
          <w:rFonts w:ascii="Times New Roman" w:hAnsi="Times New Roman" w:cs="Times New Roman"/>
          <w:sz w:val="24"/>
          <w:szCs w:val="24"/>
        </w:rPr>
        <w:t xml:space="preserve">ric of advantage – and Sen’s </w:t>
      </w:r>
      <w:r w:rsidR="003D5A2C" w:rsidRPr="009B1643">
        <w:rPr>
          <w:rFonts w:ascii="Times New Roman" w:hAnsi="Times New Roman" w:cs="Times New Roman"/>
          <w:sz w:val="24"/>
          <w:szCs w:val="24"/>
        </w:rPr>
        <w:t>proposal as regards the c</w:t>
      </w:r>
      <w:r w:rsidR="001262D0" w:rsidRPr="009B1643">
        <w:rPr>
          <w:rFonts w:ascii="Times New Roman" w:hAnsi="Times New Roman" w:cs="Times New Roman"/>
          <w:sz w:val="24"/>
          <w:szCs w:val="24"/>
        </w:rPr>
        <w:t>urrency of advantage for judging egalitarian claims</w:t>
      </w:r>
      <w:r w:rsidR="003D5A2C" w:rsidRPr="009B1643">
        <w:rPr>
          <w:rFonts w:ascii="Times New Roman" w:hAnsi="Times New Roman" w:cs="Times New Roman"/>
          <w:sz w:val="24"/>
          <w:szCs w:val="24"/>
        </w:rPr>
        <w:t xml:space="preserve"> </w:t>
      </w:r>
      <w:r w:rsidR="007E64C6">
        <w:rPr>
          <w:rFonts w:ascii="Times New Roman" w:hAnsi="Times New Roman" w:cs="Times New Roman"/>
          <w:sz w:val="24"/>
          <w:szCs w:val="24"/>
        </w:rPr>
        <w:t>initially</w:t>
      </w:r>
      <w:r w:rsidR="001262D0" w:rsidRPr="009B1643">
        <w:rPr>
          <w:rFonts w:ascii="Times New Roman" w:hAnsi="Times New Roman" w:cs="Times New Roman"/>
          <w:sz w:val="24"/>
          <w:szCs w:val="24"/>
        </w:rPr>
        <w:t xml:space="preserve"> </w:t>
      </w:r>
      <w:r w:rsidR="003D5A2C" w:rsidRPr="009B1643">
        <w:rPr>
          <w:rFonts w:ascii="Times New Roman" w:hAnsi="Times New Roman" w:cs="Times New Roman"/>
          <w:sz w:val="24"/>
          <w:szCs w:val="24"/>
        </w:rPr>
        <w:t>recommend</w:t>
      </w:r>
      <w:r w:rsidR="001262D0" w:rsidRPr="009B1643">
        <w:rPr>
          <w:rFonts w:ascii="Times New Roman" w:hAnsi="Times New Roman" w:cs="Times New Roman"/>
          <w:sz w:val="24"/>
          <w:szCs w:val="24"/>
        </w:rPr>
        <w:t>s</w:t>
      </w:r>
      <w:r w:rsidR="003D5A2C" w:rsidRPr="009B1643">
        <w:rPr>
          <w:rFonts w:ascii="Times New Roman" w:hAnsi="Times New Roman" w:cs="Times New Roman"/>
          <w:sz w:val="24"/>
          <w:szCs w:val="24"/>
        </w:rPr>
        <w:t xml:space="preserve"> </w:t>
      </w:r>
      <w:r w:rsidR="001262D0" w:rsidRPr="009B1643">
        <w:rPr>
          <w:rFonts w:ascii="Times New Roman" w:hAnsi="Times New Roman" w:cs="Times New Roman"/>
          <w:sz w:val="24"/>
          <w:szCs w:val="24"/>
        </w:rPr>
        <w:t>‘basic capability’ (Sen, 1980) and in later versions,</w:t>
      </w:r>
      <w:r w:rsidR="00B6645F" w:rsidRPr="009B1643">
        <w:rPr>
          <w:rFonts w:ascii="Times New Roman" w:hAnsi="Times New Roman" w:cs="Times New Roman"/>
          <w:sz w:val="24"/>
          <w:szCs w:val="24"/>
        </w:rPr>
        <w:t xml:space="preserve"> more generally</w:t>
      </w:r>
      <w:r w:rsidR="001262D0" w:rsidRPr="009B1643">
        <w:rPr>
          <w:rFonts w:ascii="Times New Roman" w:hAnsi="Times New Roman" w:cs="Times New Roman"/>
          <w:sz w:val="24"/>
          <w:szCs w:val="24"/>
        </w:rPr>
        <w:t>,</w:t>
      </w:r>
      <w:r w:rsidR="00B6645F" w:rsidRPr="009B1643">
        <w:rPr>
          <w:rFonts w:ascii="Times New Roman" w:hAnsi="Times New Roman" w:cs="Times New Roman"/>
          <w:sz w:val="24"/>
          <w:szCs w:val="24"/>
        </w:rPr>
        <w:t xml:space="preserve"> </w:t>
      </w:r>
      <w:r w:rsidR="003D5A2C" w:rsidRPr="009B1643">
        <w:rPr>
          <w:rFonts w:ascii="Times New Roman" w:hAnsi="Times New Roman" w:cs="Times New Roman"/>
          <w:sz w:val="24"/>
          <w:szCs w:val="24"/>
        </w:rPr>
        <w:t>‘capability’</w:t>
      </w:r>
      <w:r w:rsidR="00B6645F" w:rsidRPr="009B1643">
        <w:rPr>
          <w:rFonts w:ascii="Times New Roman" w:hAnsi="Times New Roman" w:cs="Times New Roman"/>
          <w:sz w:val="24"/>
          <w:szCs w:val="24"/>
        </w:rPr>
        <w:t xml:space="preserve"> (Sen, 1990</w:t>
      </w:r>
      <w:r w:rsidR="00E66D3C" w:rsidRPr="009B1643">
        <w:rPr>
          <w:rFonts w:ascii="Times New Roman" w:hAnsi="Times New Roman" w:cs="Times New Roman"/>
          <w:sz w:val="24"/>
          <w:szCs w:val="24"/>
        </w:rPr>
        <w:t>a</w:t>
      </w:r>
      <w:r w:rsidR="00B6645F" w:rsidRPr="009B1643">
        <w:rPr>
          <w:rFonts w:ascii="Times New Roman" w:hAnsi="Times New Roman" w:cs="Times New Roman"/>
          <w:sz w:val="24"/>
          <w:szCs w:val="24"/>
        </w:rPr>
        <w:t xml:space="preserve"> and 1992)</w:t>
      </w:r>
      <w:r w:rsidR="003D5A2C" w:rsidRPr="009B1643">
        <w:rPr>
          <w:rFonts w:ascii="Times New Roman" w:hAnsi="Times New Roman" w:cs="Times New Roman"/>
          <w:sz w:val="24"/>
          <w:szCs w:val="24"/>
        </w:rPr>
        <w:t xml:space="preserve"> – what one is able to do and be in leading a </w:t>
      </w:r>
      <w:r w:rsidR="00EA41F0">
        <w:rPr>
          <w:rFonts w:ascii="Times New Roman" w:hAnsi="Times New Roman" w:cs="Times New Roman"/>
          <w:sz w:val="24"/>
          <w:szCs w:val="24"/>
        </w:rPr>
        <w:t xml:space="preserve">valuable </w:t>
      </w:r>
      <w:r w:rsidR="003D5A2C" w:rsidRPr="009B1643">
        <w:rPr>
          <w:rFonts w:ascii="Times New Roman" w:hAnsi="Times New Roman" w:cs="Times New Roman"/>
          <w:sz w:val="24"/>
          <w:szCs w:val="24"/>
        </w:rPr>
        <w:t>life</w:t>
      </w:r>
      <w:r w:rsidR="00EA41F0">
        <w:rPr>
          <w:rFonts w:ascii="Times New Roman" w:hAnsi="Times New Roman" w:cs="Times New Roman"/>
          <w:sz w:val="24"/>
          <w:szCs w:val="24"/>
        </w:rPr>
        <w:t xml:space="preserve"> (or a life one has reason to value) </w:t>
      </w:r>
      <w:r w:rsidR="003D5A2C" w:rsidRPr="009B1643">
        <w:rPr>
          <w:rFonts w:ascii="Times New Roman" w:hAnsi="Times New Roman" w:cs="Times New Roman"/>
          <w:sz w:val="24"/>
          <w:szCs w:val="24"/>
        </w:rPr>
        <w:t xml:space="preserve"> – and ‘functioning</w:t>
      </w:r>
      <w:r w:rsidR="00501DF3" w:rsidRPr="009B1643">
        <w:rPr>
          <w:rFonts w:ascii="Times New Roman" w:hAnsi="Times New Roman" w:cs="Times New Roman"/>
          <w:sz w:val="24"/>
          <w:szCs w:val="24"/>
        </w:rPr>
        <w:t>s</w:t>
      </w:r>
      <w:r w:rsidR="003D5A2C" w:rsidRPr="009B1643">
        <w:rPr>
          <w:rFonts w:ascii="Times New Roman" w:hAnsi="Times New Roman" w:cs="Times New Roman"/>
          <w:sz w:val="24"/>
          <w:szCs w:val="24"/>
        </w:rPr>
        <w:t>’</w:t>
      </w:r>
      <w:r w:rsidR="00A87C82" w:rsidRPr="009B1643">
        <w:rPr>
          <w:rFonts w:ascii="Times New Roman" w:hAnsi="Times New Roman" w:cs="Times New Roman"/>
          <w:sz w:val="24"/>
          <w:szCs w:val="24"/>
        </w:rPr>
        <w:t xml:space="preserve"> </w:t>
      </w:r>
      <w:r w:rsidR="00501DF3" w:rsidRPr="009B1643">
        <w:rPr>
          <w:rFonts w:ascii="Times New Roman" w:hAnsi="Times New Roman" w:cs="Times New Roman"/>
          <w:sz w:val="24"/>
          <w:szCs w:val="24"/>
        </w:rPr>
        <w:t>– which refer to the relevant ‘b</w:t>
      </w:r>
      <w:r w:rsidR="001262D0" w:rsidRPr="009B1643">
        <w:rPr>
          <w:rFonts w:ascii="Times New Roman" w:hAnsi="Times New Roman" w:cs="Times New Roman"/>
          <w:sz w:val="24"/>
          <w:szCs w:val="24"/>
        </w:rPr>
        <w:t xml:space="preserve">eings’ and ‘doings’ which constitute </w:t>
      </w:r>
      <w:r w:rsidR="00501DF3" w:rsidRPr="009B1643">
        <w:rPr>
          <w:rFonts w:ascii="Times New Roman" w:hAnsi="Times New Roman" w:cs="Times New Roman"/>
          <w:sz w:val="24"/>
          <w:szCs w:val="24"/>
        </w:rPr>
        <w:t xml:space="preserve">such a life - </w:t>
      </w:r>
      <w:r w:rsidR="00A87C82" w:rsidRPr="009B1643">
        <w:rPr>
          <w:rFonts w:ascii="Times New Roman" w:hAnsi="Times New Roman" w:cs="Times New Roman"/>
          <w:sz w:val="24"/>
          <w:szCs w:val="24"/>
        </w:rPr>
        <w:t xml:space="preserve">as providing potentially important information in the evaluation of egalitarian claims. </w:t>
      </w:r>
      <w:r w:rsidR="00E66D3C" w:rsidRPr="009B1643">
        <w:rPr>
          <w:rFonts w:ascii="Times New Roman" w:hAnsi="Times New Roman" w:cs="Times New Roman"/>
          <w:sz w:val="24"/>
          <w:szCs w:val="24"/>
        </w:rPr>
        <w:t xml:space="preserve">In advancing capability as a currency of justice, </w:t>
      </w:r>
      <w:r w:rsidR="00A87C82" w:rsidRPr="009B1643">
        <w:rPr>
          <w:rFonts w:ascii="Times New Roman" w:hAnsi="Times New Roman" w:cs="Times New Roman"/>
          <w:sz w:val="24"/>
          <w:szCs w:val="24"/>
        </w:rPr>
        <w:t xml:space="preserve">Sen </w:t>
      </w:r>
      <w:r w:rsidR="00E66D3C" w:rsidRPr="009B1643">
        <w:rPr>
          <w:rFonts w:ascii="Times New Roman" w:hAnsi="Times New Roman" w:cs="Times New Roman"/>
          <w:sz w:val="24"/>
          <w:szCs w:val="24"/>
        </w:rPr>
        <w:t>also</w:t>
      </w:r>
      <w:r w:rsidR="00A87C82" w:rsidRPr="009B1643">
        <w:rPr>
          <w:rFonts w:ascii="Times New Roman" w:hAnsi="Times New Roman" w:cs="Times New Roman"/>
          <w:sz w:val="24"/>
          <w:szCs w:val="24"/>
        </w:rPr>
        <w:t xml:space="preserve"> criticises</w:t>
      </w:r>
      <w:r w:rsidR="00E66D3C" w:rsidRPr="009B1643">
        <w:rPr>
          <w:rFonts w:ascii="Times New Roman" w:hAnsi="Times New Roman" w:cs="Times New Roman"/>
          <w:sz w:val="24"/>
          <w:szCs w:val="24"/>
        </w:rPr>
        <w:t xml:space="preserve"> Rawls’ use of a primary goods index in his difference principle</w:t>
      </w:r>
      <w:r w:rsidR="00A87C82" w:rsidRPr="009B1643">
        <w:rPr>
          <w:rFonts w:ascii="Times New Roman" w:hAnsi="Times New Roman" w:cs="Times New Roman"/>
          <w:sz w:val="24"/>
          <w:szCs w:val="24"/>
        </w:rPr>
        <w:t xml:space="preserve"> not least because he thinks that </w:t>
      </w:r>
      <w:r w:rsidR="001262D0" w:rsidRPr="009B1643">
        <w:rPr>
          <w:rFonts w:ascii="Times New Roman" w:hAnsi="Times New Roman" w:cs="Times New Roman"/>
          <w:sz w:val="24"/>
          <w:szCs w:val="24"/>
        </w:rPr>
        <w:t xml:space="preserve">various </w:t>
      </w:r>
      <w:r w:rsidR="00A87C82" w:rsidRPr="009B1643">
        <w:rPr>
          <w:rFonts w:ascii="Times New Roman" w:hAnsi="Times New Roman" w:cs="Times New Roman"/>
          <w:sz w:val="24"/>
          <w:szCs w:val="24"/>
        </w:rPr>
        <w:t>people need different amounts of such goods to be able to do and be what they value (or have reason to value).</w:t>
      </w:r>
      <w:r w:rsidR="001E6320" w:rsidRPr="009B1643">
        <w:rPr>
          <w:rFonts w:ascii="Times New Roman" w:hAnsi="Times New Roman" w:cs="Times New Roman"/>
          <w:sz w:val="24"/>
          <w:szCs w:val="24"/>
        </w:rPr>
        <w:t xml:space="preserve"> </w:t>
      </w:r>
      <w:r w:rsidR="004C5ECF">
        <w:rPr>
          <w:rFonts w:ascii="Times New Roman" w:hAnsi="Times New Roman" w:cs="Times New Roman"/>
          <w:sz w:val="24"/>
          <w:szCs w:val="24"/>
        </w:rPr>
        <w:t>H</w:t>
      </w:r>
      <w:r w:rsidR="001E6320" w:rsidRPr="009B1643">
        <w:rPr>
          <w:rFonts w:ascii="Times New Roman" w:hAnsi="Times New Roman" w:cs="Times New Roman"/>
          <w:sz w:val="24"/>
          <w:szCs w:val="24"/>
        </w:rPr>
        <w:t xml:space="preserve">e argues that Rawls’ position </w:t>
      </w:r>
      <w:r w:rsidR="00AA45C6" w:rsidRPr="009B1643">
        <w:rPr>
          <w:rFonts w:ascii="Times New Roman" w:hAnsi="Times New Roman" w:cs="Times New Roman"/>
          <w:sz w:val="24"/>
          <w:szCs w:val="24"/>
        </w:rPr>
        <w:t xml:space="preserve">falls short because it involves </w:t>
      </w:r>
      <w:r w:rsidR="001E6320" w:rsidRPr="009B1643">
        <w:rPr>
          <w:rFonts w:ascii="Times New Roman" w:hAnsi="Times New Roman" w:cs="Times New Roman"/>
          <w:sz w:val="24"/>
          <w:szCs w:val="24"/>
        </w:rPr>
        <w:t>a form of fetishism about goods and a neglect of human diversity (Sen, 1982, 367-8).</w:t>
      </w:r>
      <w:r w:rsidR="00A87C82" w:rsidRPr="009B1643">
        <w:rPr>
          <w:rFonts w:ascii="Times New Roman" w:hAnsi="Times New Roman" w:cs="Times New Roman"/>
          <w:sz w:val="24"/>
          <w:szCs w:val="24"/>
        </w:rPr>
        <w:t xml:space="preserve"> </w:t>
      </w:r>
      <w:r w:rsidR="00E66D3C" w:rsidRPr="009B1643">
        <w:rPr>
          <w:rFonts w:ascii="Times New Roman" w:hAnsi="Times New Roman" w:cs="Times New Roman"/>
          <w:sz w:val="24"/>
          <w:szCs w:val="24"/>
        </w:rPr>
        <w:t>But it i</w:t>
      </w:r>
      <w:r w:rsidR="00EA41F0">
        <w:rPr>
          <w:rFonts w:ascii="Times New Roman" w:hAnsi="Times New Roman" w:cs="Times New Roman"/>
          <w:sz w:val="24"/>
          <w:szCs w:val="24"/>
        </w:rPr>
        <w:t xml:space="preserve">s </w:t>
      </w:r>
      <w:r w:rsidR="00E66D3C" w:rsidRPr="009B1643">
        <w:rPr>
          <w:rFonts w:ascii="Times New Roman" w:hAnsi="Times New Roman" w:cs="Times New Roman"/>
          <w:sz w:val="24"/>
          <w:szCs w:val="24"/>
        </w:rPr>
        <w:t>interesting that</w:t>
      </w:r>
      <w:r w:rsidR="001E6320" w:rsidRPr="009B1643">
        <w:rPr>
          <w:rFonts w:ascii="Times New Roman" w:hAnsi="Times New Roman" w:cs="Times New Roman"/>
          <w:sz w:val="24"/>
          <w:szCs w:val="24"/>
        </w:rPr>
        <w:t xml:space="preserve"> </w:t>
      </w:r>
      <w:r w:rsidR="00E66D3C" w:rsidRPr="009B1643">
        <w:rPr>
          <w:rFonts w:ascii="Times New Roman" w:hAnsi="Times New Roman" w:cs="Times New Roman"/>
          <w:sz w:val="24"/>
          <w:szCs w:val="24"/>
        </w:rPr>
        <w:t xml:space="preserve">Sen </w:t>
      </w:r>
      <w:r w:rsidR="00E66D3C" w:rsidRPr="009B1643">
        <w:rPr>
          <w:rFonts w:ascii="Times New Roman" w:hAnsi="Times New Roman" w:cs="Times New Roman"/>
          <w:i/>
          <w:sz w:val="24"/>
          <w:szCs w:val="24"/>
        </w:rPr>
        <w:t xml:space="preserve">also </w:t>
      </w:r>
      <w:r w:rsidR="00B53771" w:rsidRPr="009B1643">
        <w:rPr>
          <w:rFonts w:ascii="Times New Roman" w:hAnsi="Times New Roman" w:cs="Times New Roman"/>
          <w:sz w:val="24"/>
          <w:szCs w:val="24"/>
        </w:rPr>
        <w:t xml:space="preserve">chastises Rawls for excluding all information relating to happiness and desire satisfaction. As regards the ‘original position’ in which </w:t>
      </w:r>
      <w:r w:rsidR="008059D7">
        <w:rPr>
          <w:rFonts w:ascii="Times New Roman" w:hAnsi="Times New Roman" w:cs="Times New Roman"/>
          <w:sz w:val="24"/>
          <w:szCs w:val="24"/>
        </w:rPr>
        <w:t xml:space="preserve">the </w:t>
      </w:r>
      <w:r w:rsidR="00B53771" w:rsidRPr="009B1643">
        <w:rPr>
          <w:rFonts w:ascii="Times New Roman" w:hAnsi="Times New Roman" w:cs="Times New Roman"/>
          <w:sz w:val="24"/>
          <w:szCs w:val="24"/>
        </w:rPr>
        <w:t>parties</w:t>
      </w:r>
      <w:r w:rsidR="00EE7078">
        <w:rPr>
          <w:rFonts w:ascii="Times New Roman" w:hAnsi="Times New Roman" w:cs="Times New Roman"/>
          <w:sz w:val="24"/>
          <w:szCs w:val="24"/>
        </w:rPr>
        <w:t xml:space="preserve"> in Rawls’</w:t>
      </w:r>
      <w:r w:rsidR="00AA45C6" w:rsidRPr="009B1643">
        <w:rPr>
          <w:rFonts w:ascii="Times New Roman" w:hAnsi="Times New Roman" w:cs="Times New Roman"/>
          <w:sz w:val="24"/>
          <w:szCs w:val="24"/>
        </w:rPr>
        <w:t xml:space="preserve"> theory</w:t>
      </w:r>
      <w:r w:rsidR="00B53771" w:rsidRPr="009B1643">
        <w:rPr>
          <w:rFonts w:ascii="Times New Roman" w:hAnsi="Times New Roman" w:cs="Times New Roman"/>
          <w:sz w:val="24"/>
          <w:szCs w:val="24"/>
        </w:rPr>
        <w:t xml:space="preserve"> decide on the principles of justice</w:t>
      </w:r>
      <w:r w:rsidR="00AA45C6" w:rsidRPr="009B1643">
        <w:rPr>
          <w:rFonts w:ascii="Times New Roman" w:hAnsi="Times New Roman" w:cs="Times New Roman"/>
          <w:sz w:val="24"/>
          <w:szCs w:val="24"/>
        </w:rPr>
        <w:t>, Sen tells us</w:t>
      </w:r>
      <w:r w:rsidR="00B53771" w:rsidRPr="009B1643">
        <w:rPr>
          <w:rFonts w:ascii="Times New Roman" w:hAnsi="Times New Roman" w:cs="Times New Roman"/>
          <w:sz w:val="24"/>
          <w:szCs w:val="24"/>
        </w:rPr>
        <w:t xml:space="preserve"> that ‘it is not at all clear</w:t>
      </w:r>
      <w:r w:rsidR="00AA45C6" w:rsidRPr="009B1643">
        <w:rPr>
          <w:rFonts w:ascii="Times New Roman" w:hAnsi="Times New Roman" w:cs="Times New Roman"/>
          <w:sz w:val="24"/>
          <w:szCs w:val="24"/>
        </w:rPr>
        <w:t xml:space="preserve"> </w:t>
      </w:r>
      <w:r w:rsidR="00EE7078">
        <w:rPr>
          <w:rFonts w:ascii="Times New Roman" w:hAnsi="Times New Roman" w:cs="Times New Roman"/>
          <w:sz w:val="24"/>
          <w:szCs w:val="24"/>
        </w:rPr>
        <w:t>why</w:t>
      </w:r>
      <w:r w:rsidR="00B53771" w:rsidRPr="009B1643">
        <w:rPr>
          <w:rFonts w:ascii="Times New Roman" w:hAnsi="Times New Roman" w:cs="Times New Roman"/>
          <w:sz w:val="24"/>
          <w:szCs w:val="24"/>
        </w:rPr>
        <w:t xml:space="preserve"> people in this primordial state should be taken to be so indifferent to the joys and sufferings in occupying particular positions’ and ‘why their concern about these joys and sufferings should be taken to be morally irrelevant’ (Sen, 1982, 367).</w:t>
      </w:r>
      <w:r w:rsidR="001E6320" w:rsidRPr="009B1643">
        <w:rPr>
          <w:rFonts w:ascii="Times New Roman" w:hAnsi="Times New Roman" w:cs="Times New Roman"/>
          <w:sz w:val="24"/>
          <w:szCs w:val="24"/>
        </w:rPr>
        <w:t xml:space="preserve"> And in his concluding remarks in that paper he adds that </w:t>
      </w:r>
      <w:r w:rsidR="00EE7078">
        <w:rPr>
          <w:rFonts w:ascii="Times New Roman" w:hAnsi="Times New Roman" w:cs="Times New Roman"/>
          <w:sz w:val="24"/>
          <w:szCs w:val="24"/>
        </w:rPr>
        <w:lastRenderedPageBreak/>
        <w:t xml:space="preserve">in </w:t>
      </w:r>
      <w:r w:rsidR="001E6320" w:rsidRPr="009B1643">
        <w:rPr>
          <w:rFonts w:ascii="Times New Roman" w:hAnsi="Times New Roman" w:cs="Times New Roman"/>
          <w:sz w:val="24"/>
          <w:szCs w:val="24"/>
        </w:rPr>
        <w:t xml:space="preserve">his advocacy of the currency of (basic) capability, he does not wish to claim that ‘basic capability equality is the sole guide to the moral good’ (Sen, 1982, 369). </w:t>
      </w:r>
      <w:r w:rsidR="00B53771" w:rsidRPr="009B1643">
        <w:rPr>
          <w:rFonts w:ascii="Times New Roman" w:hAnsi="Times New Roman" w:cs="Times New Roman"/>
          <w:sz w:val="24"/>
          <w:szCs w:val="24"/>
        </w:rPr>
        <w:t xml:space="preserve"> </w:t>
      </w:r>
    </w:p>
    <w:p w:rsidR="00501DF3" w:rsidRPr="009B1643" w:rsidRDefault="00A87C82" w:rsidP="0023560E">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 xml:space="preserve">As regards </w:t>
      </w:r>
      <w:r w:rsidR="001E6320" w:rsidRPr="009B1643">
        <w:rPr>
          <w:rFonts w:ascii="Times New Roman" w:hAnsi="Times New Roman" w:cs="Times New Roman"/>
          <w:sz w:val="24"/>
          <w:szCs w:val="24"/>
        </w:rPr>
        <w:t>‘</w:t>
      </w:r>
      <w:r w:rsidRPr="009B1643">
        <w:rPr>
          <w:rFonts w:ascii="Times New Roman" w:hAnsi="Times New Roman" w:cs="Times New Roman"/>
          <w:sz w:val="24"/>
          <w:szCs w:val="24"/>
        </w:rPr>
        <w:t>consequentialism</w:t>
      </w:r>
      <w:r w:rsidR="001E6320" w:rsidRPr="009B1643">
        <w:rPr>
          <w:rFonts w:ascii="Times New Roman" w:hAnsi="Times New Roman" w:cs="Times New Roman"/>
          <w:sz w:val="24"/>
          <w:szCs w:val="24"/>
        </w:rPr>
        <w:t>’</w:t>
      </w:r>
      <w:r w:rsidRPr="009B1643">
        <w:rPr>
          <w:rFonts w:ascii="Times New Roman" w:hAnsi="Times New Roman" w:cs="Times New Roman"/>
          <w:sz w:val="24"/>
          <w:szCs w:val="24"/>
        </w:rPr>
        <w:t xml:space="preserve">, </w:t>
      </w:r>
      <w:r w:rsidR="001E6320" w:rsidRPr="009B1643">
        <w:rPr>
          <w:rFonts w:ascii="Times New Roman" w:hAnsi="Times New Roman" w:cs="Times New Roman"/>
          <w:sz w:val="24"/>
          <w:szCs w:val="24"/>
        </w:rPr>
        <w:t xml:space="preserve">in his later work </w:t>
      </w:r>
      <w:r w:rsidRPr="009B1643">
        <w:rPr>
          <w:rFonts w:ascii="Times New Roman" w:hAnsi="Times New Roman" w:cs="Times New Roman"/>
          <w:sz w:val="24"/>
          <w:szCs w:val="24"/>
        </w:rPr>
        <w:t>Sen</w:t>
      </w:r>
      <w:r w:rsidR="00EE7078">
        <w:rPr>
          <w:rFonts w:ascii="Times New Roman" w:hAnsi="Times New Roman" w:cs="Times New Roman"/>
          <w:sz w:val="24"/>
          <w:szCs w:val="24"/>
        </w:rPr>
        <w:t xml:space="preserve"> (2000)</w:t>
      </w:r>
      <w:r w:rsidRPr="009B1643">
        <w:rPr>
          <w:rFonts w:ascii="Times New Roman" w:hAnsi="Times New Roman" w:cs="Times New Roman"/>
          <w:sz w:val="24"/>
          <w:szCs w:val="24"/>
        </w:rPr>
        <w:t xml:space="preserve"> defends a particular ve</w:t>
      </w:r>
      <w:r w:rsidR="00EA41F0">
        <w:rPr>
          <w:rFonts w:ascii="Times New Roman" w:hAnsi="Times New Roman" w:cs="Times New Roman"/>
          <w:sz w:val="24"/>
          <w:szCs w:val="24"/>
        </w:rPr>
        <w:t xml:space="preserve">rsion of this view which </w:t>
      </w:r>
      <w:r w:rsidR="009522F4" w:rsidRPr="009B1643">
        <w:rPr>
          <w:rFonts w:ascii="Times New Roman" w:hAnsi="Times New Roman" w:cs="Times New Roman"/>
          <w:sz w:val="24"/>
          <w:szCs w:val="24"/>
        </w:rPr>
        <w:t xml:space="preserve">is consistent with </w:t>
      </w:r>
      <w:r w:rsidR="00442250" w:rsidRPr="009B1643">
        <w:rPr>
          <w:rFonts w:ascii="Times New Roman" w:hAnsi="Times New Roman" w:cs="Times New Roman"/>
          <w:sz w:val="24"/>
          <w:szCs w:val="24"/>
        </w:rPr>
        <w:t>a broad definition s</w:t>
      </w:r>
      <w:r w:rsidR="001E6320" w:rsidRPr="009B1643">
        <w:rPr>
          <w:rFonts w:ascii="Times New Roman" w:hAnsi="Times New Roman" w:cs="Times New Roman"/>
          <w:sz w:val="24"/>
          <w:szCs w:val="24"/>
        </w:rPr>
        <w:t>uch as that provided by Philip Pettit when he suggests that ‘roughly speaking conseque</w:t>
      </w:r>
      <w:r w:rsidR="00442250" w:rsidRPr="009B1643">
        <w:rPr>
          <w:rFonts w:ascii="Times New Roman" w:hAnsi="Times New Roman" w:cs="Times New Roman"/>
          <w:sz w:val="24"/>
          <w:szCs w:val="24"/>
        </w:rPr>
        <w:t>ntialism is the theory that the</w:t>
      </w:r>
      <w:r w:rsidR="001E6320" w:rsidRPr="009B1643">
        <w:rPr>
          <w:rFonts w:ascii="Times New Roman" w:hAnsi="Times New Roman" w:cs="Times New Roman"/>
          <w:sz w:val="24"/>
          <w:szCs w:val="24"/>
        </w:rPr>
        <w:t xml:space="preserve"> way to tell whether a particular choice is the right choice for the agent to have made is to look at the relevant consequences of the decision; to look at the relevant effects of the decision on the world’ </w:t>
      </w:r>
      <w:r w:rsidR="009522F4" w:rsidRPr="009B1643">
        <w:rPr>
          <w:rFonts w:ascii="Times New Roman" w:hAnsi="Times New Roman" w:cs="Times New Roman"/>
          <w:sz w:val="24"/>
          <w:szCs w:val="24"/>
        </w:rPr>
        <w:t>(Sen, 2009, 218-9). To the degr</w:t>
      </w:r>
      <w:r w:rsidR="00EE7078">
        <w:rPr>
          <w:rFonts w:ascii="Times New Roman" w:hAnsi="Times New Roman" w:cs="Times New Roman"/>
          <w:sz w:val="24"/>
          <w:szCs w:val="24"/>
        </w:rPr>
        <w:t>ee that Sen defends</w:t>
      </w:r>
      <w:r w:rsidR="009522F4" w:rsidRPr="009B1643">
        <w:rPr>
          <w:rFonts w:ascii="Times New Roman" w:hAnsi="Times New Roman" w:cs="Times New Roman"/>
          <w:sz w:val="24"/>
          <w:szCs w:val="24"/>
        </w:rPr>
        <w:t xml:space="preserve"> </w:t>
      </w:r>
      <w:r w:rsidR="00EE7078">
        <w:rPr>
          <w:rFonts w:ascii="Times New Roman" w:hAnsi="Times New Roman" w:cs="Times New Roman"/>
          <w:sz w:val="24"/>
          <w:szCs w:val="24"/>
        </w:rPr>
        <w:t xml:space="preserve">consequentialism </w:t>
      </w:r>
      <w:r w:rsidR="009522F4" w:rsidRPr="009B1643">
        <w:rPr>
          <w:rFonts w:ascii="Times New Roman" w:hAnsi="Times New Roman" w:cs="Times New Roman"/>
          <w:sz w:val="24"/>
          <w:szCs w:val="24"/>
        </w:rPr>
        <w:t xml:space="preserve">against some standard objections, he </w:t>
      </w:r>
      <w:r w:rsidR="00442250" w:rsidRPr="009B1643">
        <w:rPr>
          <w:rFonts w:ascii="Times New Roman" w:hAnsi="Times New Roman" w:cs="Times New Roman"/>
          <w:sz w:val="24"/>
          <w:szCs w:val="24"/>
        </w:rPr>
        <w:t xml:space="preserve">defends a class of moral theory </w:t>
      </w:r>
      <w:r w:rsidR="00EE7078">
        <w:rPr>
          <w:rFonts w:ascii="Times New Roman" w:hAnsi="Times New Roman" w:cs="Times New Roman"/>
          <w:sz w:val="24"/>
          <w:szCs w:val="24"/>
        </w:rPr>
        <w:t xml:space="preserve">rather than a specific theory </w:t>
      </w:r>
      <w:r w:rsidR="00442250" w:rsidRPr="009B1643">
        <w:rPr>
          <w:rFonts w:ascii="Times New Roman" w:hAnsi="Times New Roman" w:cs="Times New Roman"/>
          <w:sz w:val="24"/>
          <w:szCs w:val="24"/>
        </w:rPr>
        <w:t>since many moral theories, including utilitarianism, classify as consequentialist</w:t>
      </w:r>
      <w:r w:rsidR="009522F4" w:rsidRPr="009B1643">
        <w:rPr>
          <w:rFonts w:ascii="Times New Roman" w:hAnsi="Times New Roman" w:cs="Times New Roman"/>
          <w:sz w:val="24"/>
          <w:szCs w:val="24"/>
        </w:rPr>
        <w:t>. Indeed, given his c</w:t>
      </w:r>
      <w:r w:rsidRPr="009B1643">
        <w:rPr>
          <w:rFonts w:ascii="Times New Roman" w:hAnsi="Times New Roman" w:cs="Times New Roman"/>
          <w:sz w:val="24"/>
          <w:szCs w:val="24"/>
        </w:rPr>
        <w:t>ritical responses to utilitarianism</w:t>
      </w:r>
      <w:r w:rsidR="00442250" w:rsidRPr="009B1643">
        <w:rPr>
          <w:rFonts w:ascii="Times New Roman" w:hAnsi="Times New Roman" w:cs="Times New Roman"/>
          <w:sz w:val="24"/>
          <w:szCs w:val="24"/>
        </w:rPr>
        <w:t>,</w:t>
      </w:r>
      <w:r w:rsidRPr="009B1643">
        <w:rPr>
          <w:rFonts w:ascii="Times New Roman" w:hAnsi="Times New Roman" w:cs="Times New Roman"/>
          <w:sz w:val="24"/>
          <w:szCs w:val="24"/>
        </w:rPr>
        <w:t xml:space="preserve"> </w:t>
      </w:r>
      <w:r w:rsidR="009522F4" w:rsidRPr="009B1643">
        <w:rPr>
          <w:rFonts w:ascii="Times New Roman" w:hAnsi="Times New Roman" w:cs="Times New Roman"/>
          <w:sz w:val="24"/>
          <w:szCs w:val="24"/>
        </w:rPr>
        <w:t xml:space="preserve">Sen </w:t>
      </w:r>
      <w:r w:rsidRPr="009B1643">
        <w:rPr>
          <w:rFonts w:ascii="Times New Roman" w:hAnsi="Times New Roman" w:cs="Times New Roman"/>
          <w:sz w:val="24"/>
          <w:szCs w:val="24"/>
        </w:rPr>
        <w:t xml:space="preserve">might well have </w:t>
      </w:r>
      <w:r w:rsidR="00442250" w:rsidRPr="009B1643">
        <w:rPr>
          <w:rFonts w:ascii="Times New Roman" w:hAnsi="Times New Roman" w:cs="Times New Roman"/>
          <w:sz w:val="24"/>
          <w:szCs w:val="24"/>
        </w:rPr>
        <w:t xml:space="preserve">more fully </w:t>
      </w:r>
      <w:r w:rsidRPr="009B1643">
        <w:rPr>
          <w:rFonts w:ascii="Times New Roman" w:hAnsi="Times New Roman" w:cs="Times New Roman"/>
          <w:sz w:val="24"/>
          <w:szCs w:val="24"/>
        </w:rPr>
        <w:t xml:space="preserve">developed </w:t>
      </w:r>
      <w:r w:rsidR="008059D7">
        <w:rPr>
          <w:rFonts w:ascii="Times New Roman" w:hAnsi="Times New Roman" w:cs="Times New Roman"/>
          <w:sz w:val="24"/>
          <w:szCs w:val="24"/>
        </w:rPr>
        <w:t>a</w:t>
      </w:r>
      <w:r w:rsidRPr="009B1643">
        <w:rPr>
          <w:rFonts w:ascii="Times New Roman" w:hAnsi="Times New Roman" w:cs="Times New Roman"/>
          <w:sz w:val="24"/>
          <w:szCs w:val="24"/>
        </w:rPr>
        <w:t xml:space="preserve"> ‘non-welfarist consequentialism’</w:t>
      </w:r>
      <w:r w:rsidR="009522F4" w:rsidRPr="009B1643">
        <w:rPr>
          <w:rFonts w:ascii="Times New Roman" w:hAnsi="Times New Roman" w:cs="Times New Roman"/>
          <w:sz w:val="24"/>
          <w:szCs w:val="24"/>
        </w:rPr>
        <w:t xml:space="preserve"> which rejects sum ranking</w:t>
      </w:r>
      <w:r w:rsidRPr="009B1643">
        <w:rPr>
          <w:rFonts w:ascii="Times New Roman" w:hAnsi="Times New Roman" w:cs="Times New Roman"/>
          <w:sz w:val="24"/>
          <w:szCs w:val="24"/>
        </w:rPr>
        <w:t>.</w:t>
      </w:r>
      <w:r w:rsidR="00F83A04" w:rsidRPr="009B1643">
        <w:rPr>
          <w:rFonts w:ascii="Times New Roman" w:hAnsi="Times New Roman" w:cs="Times New Roman"/>
          <w:sz w:val="24"/>
          <w:szCs w:val="24"/>
        </w:rPr>
        <w:t xml:space="preserve"> This tendency is particularly evident in </w:t>
      </w:r>
      <w:r w:rsidR="009522F4" w:rsidRPr="009B1643">
        <w:rPr>
          <w:rFonts w:ascii="Times New Roman" w:hAnsi="Times New Roman" w:cs="Times New Roman"/>
          <w:sz w:val="24"/>
          <w:szCs w:val="24"/>
        </w:rPr>
        <w:t xml:space="preserve">some of </w:t>
      </w:r>
      <w:r w:rsidR="00F83A04" w:rsidRPr="009B1643">
        <w:rPr>
          <w:rFonts w:ascii="Times New Roman" w:hAnsi="Times New Roman" w:cs="Times New Roman"/>
          <w:sz w:val="24"/>
          <w:szCs w:val="24"/>
        </w:rPr>
        <w:t>hi</w:t>
      </w:r>
      <w:r w:rsidR="00442250" w:rsidRPr="009B1643">
        <w:rPr>
          <w:rFonts w:ascii="Times New Roman" w:hAnsi="Times New Roman" w:cs="Times New Roman"/>
          <w:sz w:val="24"/>
          <w:szCs w:val="24"/>
        </w:rPr>
        <w:t>s discussions and statements of the ‘capability approach’</w:t>
      </w:r>
      <w:r w:rsidR="00F7398D">
        <w:rPr>
          <w:rFonts w:ascii="Times New Roman" w:hAnsi="Times New Roman" w:cs="Times New Roman"/>
          <w:sz w:val="24"/>
          <w:szCs w:val="24"/>
        </w:rPr>
        <w:t xml:space="preserve"> including essays on the relationship between capab</w:t>
      </w:r>
      <w:r w:rsidR="00EA41F0">
        <w:rPr>
          <w:rFonts w:ascii="Times New Roman" w:hAnsi="Times New Roman" w:cs="Times New Roman"/>
          <w:sz w:val="24"/>
          <w:szCs w:val="24"/>
        </w:rPr>
        <w:t>ility and rights (e.g. Sen, 1981a</w:t>
      </w:r>
      <w:r w:rsidR="00F7398D">
        <w:rPr>
          <w:rFonts w:ascii="Times New Roman" w:hAnsi="Times New Roman" w:cs="Times New Roman"/>
          <w:sz w:val="24"/>
          <w:szCs w:val="24"/>
        </w:rPr>
        <w:t xml:space="preserve"> and 1984</w:t>
      </w:r>
      <w:r w:rsidR="0023560E">
        <w:rPr>
          <w:rFonts w:ascii="Times New Roman" w:hAnsi="Times New Roman" w:cs="Times New Roman"/>
          <w:sz w:val="24"/>
          <w:szCs w:val="24"/>
        </w:rPr>
        <w:t>).</w:t>
      </w:r>
      <w:r w:rsidR="007E657D" w:rsidRPr="009B1643">
        <w:rPr>
          <w:rFonts w:ascii="Times New Roman" w:hAnsi="Times New Roman" w:cs="Times New Roman"/>
          <w:sz w:val="24"/>
          <w:szCs w:val="24"/>
        </w:rPr>
        <w:t xml:space="preserve"> We have further hints of what a </w:t>
      </w:r>
      <w:r w:rsidR="0023560E">
        <w:rPr>
          <w:rFonts w:ascii="Times New Roman" w:hAnsi="Times New Roman" w:cs="Times New Roman"/>
          <w:sz w:val="24"/>
          <w:szCs w:val="24"/>
        </w:rPr>
        <w:t>‘</w:t>
      </w:r>
      <w:r w:rsidR="007E657D" w:rsidRPr="009B1643">
        <w:rPr>
          <w:rFonts w:ascii="Times New Roman" w:hAnsi="Times New Roman" w:cs="Times New Roman"/>
          <w:sz w:val="24"/>
          <w:szCs w:val="24"/>
        </w:rPr>
        <w:t>non-welfarist consequentialist</w:t>
      </w:r>
      <w:r w:rsidR="0023560E">
        <w:rPr>
          <w:rFonts w:ascii="Times New Roman" w:hAnsi="Times New Roman" w:cs="Times New Roman"/>
          <w:sz w:val="24"/>
          <w:szCs w:val="24"/>
        </w:rPr>
        <w:t>’</w:t>
      </w:r>
      <w:r w:rsidR="007E657D" w:rsidRPr="009B1643">
        <w:rPr>
          <w:rFonts w:ascii="Times New Roman" w:hAnsi="Times New Roman" w:cs="Times New Roman"/>
          <w:sz w:val="24"/>
          <w:szCs w:val="24"/>
        </w:rPr>
        <w:t xml:space="preserve"> view might look like </w:t>
      </w:r>
      <w:r w:rsidR="0023560E">
        <w:rPr>
          <w:rFonts w:ascii="Times New Roman" w:hAnsi="Times New Roman" w:cs="Times New Roman"/>
          <w:sz w:val="24"/>
          <w:szCs w:val="24"/>
        </w:rPr>
        <w:t>in a response to</w:t>
      </w:r>
      <w:r w:rsidR="009522F4" w:rsidRPr="009B1643">
        <w:rPr>
          <w:rFonts w:ascii="Times New Roman" w:hAnsi="Times New Roman" w:cs="Times New Roman"/>
          <w:sz w:val="24"/>
          <w:szCs w:val="24"/>
        </w:rPr>
        <w:t xml:space="preserve"> </w:t>
      </w:r>
      <w:r w:rsidR="0023560E">
        <w:rPr>
          <w:rFonts w:ascii="Times New Roman" w:hAnsi="Times New Roman" w:cs="Times New Roman"/>
          <w:sz w:val="24"/>
          <w:szCs w:val="24"/>
        </w:rPr>
        <w:t xml:space="preserve">Philippe Van Parijs where Sen </w:t>
      </w:r>
      <w:r w:rsidR="00501DF3" w:rsidRPr="009B1643">
        <w:rPr>
          <w:rFonts w:ascii="Times New Roman" w:hAnsi="Times New Roman" w:cs="Times New Roman"/>
          <w:sz w:val="24"/>
          <w:szCs w:val="24"/>
        </w:rPr>
        <w:t>writes that ‘an important difference’ between his views and Van Parijs’ ‘concerns the fact that the Van Parijs scheme gives complete priority to the demands of equality, whereas the uses of the capability perspective for which I have argued must take note of aggregative considerations as well as egalitarian ones’</w:t>
      </w:r>
      <w:r w:rsidR="00C26BEC" w:rsidRPr="009B1643">
        <w:rPr>
          <w:rFonts w:ascii="Times New Roman" w:hAnsi="Times New Roman" w:cs="Times New Roman"/>
          <w:sz w:val="24"/>
          <w:szCs w:val="24"/>
        </w:rPr>
        <w:t xml:space="preserve"> (Sen, 1990b, 468)</w:t>
      </w:r>
      <w:r w:rsidR="00501DF3" w:rsidRPr="009B1643">
        <w:rPr>
          <w:rFonts w:ascii="Times New Roman" w:hAnsi="Times New Roman" w:cs="Times New Roman"/>
          <w:sz w:val="24"/>
          <w:szCs w:val="24"/>
        </w:rPr>
        <w:t>.</w:t>
      </w:r>
      <w:r w:rsidRPr="009B1643">
        <w:rPr>
          <w:rFonts w:ascii="Times New Roman" w:hAnsi="Times New Roman" w:cs="Times New Roman"/>
          <w:sz w:val="24"/>
          <w:szCs w:val="24"/>
        </w:rPr>
        <w:t xml:space="preserve"> </w:t>
      </w:r>
      <w:r w:rsidR="00EA41F0">
        <w:rPr>
          <w:rFonts w:ascii="Times New Roman" w:hAnsi="Times New Roman" w:cs="Times New Roman"/>
          <w:sz w:val="24"/>
          <w:szCs w:val="24"/>
        </w:rPr>
        <w:t>An example of a more developed version of consequentialism is</w:t>
      </w:r>
      <w:r w:rsidR="0023560E">
        <w:rPr>
          <w:rFonts w:ascii="Times New Roman" w:hAnsi="Times New Roman" w:cs="Times New Roman"/>
          <w:sz w:val="24"/>
          <w:szCs w:val="24"/>
        </w:rPr>
        <w:t xml:space="preserve"> </w:t>
      </w:r>
      <w:r w:rsidR="00501DF3" w:rsidRPr="009B1643">
        <w:rPr>
          <w:rFonts w:ascii="Times New Roman" w:hAnsi="Times New Roman" w:cs="Times New Roman"/>
          <w:sz w:val="24"/>
          <w:szCs w:val="24"/>
        </w:rPr>
        <w:t>Brad Hooker’s</w:t>
      </w:r>
      <w:r w:rsidR="0023560E">
        <w:rPr>
          <w:rFonts w:ascii="Times New Roman" w:hAnsi="Times New Roman" w:cs="Times New Roman"/>
          <w:sz w:val="24"/>
          <w:szCs w:val="24"/>
        </w:rPr>
        <w:t xml:space="preserve"> </w:t>
      </w:r>
      <w:r w:rsidR="00501DF3" w:rsidRPr="009B1643">
        <w:rPr>
          <w:rFonts w:ascii="Times New Roman" w:hAnsi="Times New Roman" w:cs="Times New Roman"/>
          <w:sz w:val="24"/>
          <w:szCs w:val="24"/>
        </w:rPr>
        <w:t>‘rule-consequentialism’</w:t>
      </w:r>
      <w:r w:rsidR="003941C8" w:rsidRPr="009B1643">
        <w:rPr>
          <w:rFonts w:ascii="Times New Roman" w:hAnsi="Times New Roman" w:cs="Times New Roman"/>
          <w:sz w:val="24"/>
          <w:szCs w:val="24"/>
        </w:rPr>
        <w:t xml:space="preserve"> (Hooker, 2000, 32-45)</w:t>
      </w:r>
      <w:r w:rsidR="00501DF3" w:rsidRPr="009B1643">
        <w:rPr>
          <w:rFonts w:ascii="Times New Roman" w:hAnsi="Times New Roman" w:cs="Times New Roman"/>
          <w:sz w:val="24"/>
          <w:szCs w:val="24"/>
        </w:rPr>
        <w:t xml:space="preserve"> </w:t>
      </w:r>
      <w:r w:rsidR="008059D7">
        <w:rPr>
          <w:rFonts w:ascii="Times New Roman" w:hAnsi="Times New Roman" w:cs="Times New Roman"/>
          <w:sz w:val="24"/>
          <w:szCs w:val="24"/>
        </w:rPr>
        <w:t xml:space="preserve">which </w:t>
      </w:r>
      <w:r w:rsidR="00EA41F0">
        <w:rPr>
          <w:rFonts w:ascii="Times New Roman" w:hAnsi="Times New Roman" w:cs="Times New Roman"/>
          <w:sz w:val="24"/>
          <w:szCs w:val="24"/>
        </w:rPr>
        <w:t>takes</w:t>
      </w:r>
      <w:r w:rsidR="00501DF3" w:rsidRPr="009B1643">
        <w:rPr>
          <w:rFonts w:ascii="Times New Roman" w:hAnsi="Times New Roman" w:cs="Times New Roman"/>
          <w:sz w:val="24"/>
          <w:szCs w:val="24"/>
        </w:rPr>
        <w:t xml:space="preserve"> </w:t>
      </w:r>
      <w:r w:rsidR="00EA41F0">
        <w:rPr>
          <w:rFonts w:ascii="Times New Roman" w:hAnsi="Times New Roman" w:cs="Times New Roman"/>
          <w:sz w:val="24"/>
          <w:szCs w:val="24"/>
        </w:rPr>
        <w:t>a similar line to Sen</w:t>
      </w:r>
      <w:r w:rsidR="008059D7">
        <w:rPr>
          <w:rFonts w:ascii="Times New Roman" w:hAnsi="Times New Roman" w:cs="Times New Roman"/>
          <w:sz w:val="24"/>
          <w:szCs w:val="24"/>
        </w:rPr>
        <w:t>’s</w:t>
      </w:r>
      <w:r w:rsidR="00AB3DFD">
        <w:rPr>
          <w:rFonts w:ascii="Times New Roman" w:hAnsi="Times New Roman" w:cs="Times New Roman"/>
          <w:sz w:val="24"/>
          <w:szCs w:val="24"/>
        </w:rPr>
        <w:t xml:space="preserve"> in relation to </w:t>
      </w:r>
      <w:r w:rsidR="00501DF3" w:rsidRPr="009B1643">
        <w:rPr>
          <w:rFonts w:ascii="Times New Roman" w:hAnsi="Times New Roman" w:cs="Times New Roman"/>
          <w:sz w:val="24"/>
          <w:szCs w:val="24"/>
        </w:rPr>
        <w:t>Sen</w:t>
      </w:r>
      <w:r w:rsidR="00EA41F0">
        <w:rPr>
          <w:rFonts w:ascii="Times New Roman" w:hAnsi="Times New Roman" w:cs="Times New Roman"/>
          <w:sz w:val="24"/>
          <w:szCs w:val="24"/>
        </w:rPr>
        <w:t>’s</w:t>
      </w:r>
      <w:r w:rsidR="00501DF3" w:rsidRPr="009B1643">
        <w:rPr>
          <w:rFonts w:ascii="Times New Roman" w:hAnsi="Times New Roman" w:cs="Times New Roman"/>
          <w:sz w:val="24"/>
          <w:szCs w:val="24"/>
        </w:rPr>
        <w:t xml:space="preserve"> and Rawls</w:t>
      </w:r>
      <w:r w:rsidR="00EA41F0">
        <w:rPr>
          <w:rFonts w:ascii="Times New Roman" w:hAnsi="Times New Roman" w:cs="Times New Roman"/>
          <w:sz w:val="24"/>
          <w:szCs w:val="24"/>
        </w:rPr>
        <w:t>’</w:t>
      </w:r>
      <w:r w:rsidR="00501DF3" w:rsidRPr="009B1643">
        <w:rPr>
          <w:rFonts w:ascii="Times New Roman" w:hAnsi="Times New Roman" w:cs="Times New Roman"/>
          <w:sz w:val="24"/>
          <w:szCs w:val="24"/>
        </w:rPr>
        <w:t xml:space="preserve"> </w:t>
      </w:r>
      <w:r w:rsidR="00EA41F0">
        <w:rPr>
          <w:rFonts w:ascii="Times New Roman" w:hAnsi="Times New Roman" w:cs="Times New Roman"/>
          <w:sz w:val="24"/>
          <w:szCs w:val="24"/>
        </w:rPr>
        <w:t xml:space="preserve">critique of </w:t>
      </w:r>
      <w:r w:rsidR="00653EE6" w:rsidRPr="009B1643">
        <w:rPr>
          <w:rFonts w:ascii="Times New Roman" w:hAnsi="Times New Roman" w:cs="Times New Roman"/>
          <w:sz w:val="24"/>
          <w:szCs w:val="24"/>
        </w:rPr>
        <w:t>‘sum ranking’</w:t>
      </w:r>
      <w:r w:rsidR="008059D7">
        <w:rPr>
          <w:rFonts w:ascii="Times New Roman" w:hAnsi="Times New Roman" w:cs="Times New Roman"/>
          <w:sz w:val="24"/>
          <w:szCs w:val="24"/>
        </w:rPr>
        <w:t xml:space="preserve"> </w:t>
      </w:r>
      <w:r w:rsidR="00EA025C">
        <w:rPr>
          <w:rFonts w:ascii="Times New Roman" w:hAnsi="Times New Roman" w:cs="Times New Roman"/>
          <w:sz w:val="24"/>
          <w:szCs w:val="24"/>
        </w:rPr>
        <w:t>but</w:t>
      </w:r>
      <w:r w:rsidR="000B6F82">
        <w:rPr>
          <w:rFonts w:ascii="Times New Roman" w:hAnsi="Times New Roman" w:cs="Times New Roman"/>
          <w:sz w:val="24"/>
          <w:szCs w:val="24"/>
        </w:rPr>
        <w:t xml:space="preserve"> articulat</w:t>
      </w:r>
      <w:r w:rsidR="008059D7">
        <w:rPr>
          <w:rFonts w:ascii="Times New Roman" w:hAnsi="Times New Roman" w:cs="Times New Roman"/>
          <w:sz w:val="24"/>
          <w:szCs w:val="24"/>
        </w:rPr>
        <w:t>es</w:t>
      </w:r>
      <w:r w:rsidR="000B6F82">
        <w:rPr>
          <w:rFonts w:ascii="Times New Roman" w:hAnsi="Times New Roman" w:cs="Times New Roman"/>
          <w:sz w:val="24"/>
          <w:szCs w:val="24"/>
        </w:rPr>
        <w:t xml:space="preserve"> a specific moral principle</w:t>
      </w:r>
      <w:r w:rsidR="008059D7">
        <w:rPr>
          <w:rFonts w:ascii="Times New Roman" w:hAnsi="Times New Roman" w:cs="Times New Roman"/>
          <w:sz w:val="24"/>
          <w:szCs w:val="24"/>
        </w:rPr>
        <w:t>. It is, however,</w:t>
      </w:r>
      <w:r w:rsidR="0023560E">
        <w:rPr>
          <w:rFonts w:ascii="Times New Roman" w:hAnsi="Times New Roman" w:cs="Times New Roman"/>
          <w:sz w:val="24"/>
          <w:szCs w:val="24"/>
        </w:rPr>
        <w:t xml:space="preserve"> welfarist</w:t>
      </w:r>
      <w:r w:rsidR="000B6F82">
        <w:rPr>
          <w:rFonts w:ascii="Times New Roman" w:hAnsi="Times New Roman" w:cs="Times New Roman"/>
          <w:sz w:val="24"/>
          <w:szCs w:val="24"/>
        </w:rPr>
        <w:t xml:space="preserve"> and so on Sen’s view would be guilty of excluding morally relevant information</w:t>
      </w:r>
      <w:r w:rsidR="0023560E">
        <w:rPr>
          <w:rFonts w:ascii="Times New Roman" w:hAnsi="Times New Roman" w:cs="Times New Roman"/>
          <w:sz w:val="24"/>
          <w:szCs w:val="24"/>
        </w:rPr>
        <w:t>. Sen’</w:t>
      </w:r>
      <w:r w:rsidR="00653EE6" w:rsidRPr="009B1643">
        <w:rPr>
          <w:rFonts w:ascii="Times New Roman" w:hAnsi="Times New Roman" w:cs="Times New Roman"/>
          <w:sz w:val="24"/>
          <w:szCs w:val="24"/>
        </w:rPr>
        <w:t>s view</w:t>
      </w:r>
      <w:r w:rsidR="00C90090" w:rsidRPr="009B1643">
        <w:rPr>
          <w:rFonts w:ascii="Times New Roman" w:hAnsi="Times New Roman" w:cs="Times New Roman"/>
          <w:sz w:val="24"/>
          <w:szCs w:val="24"/>
        </w:rPr>
        <w:t xml:space="preserve"> would </w:t>
      </w:r>
      <w:r w:rsidR="00653EE6" w:rsidRPr="009B1643">
        <w:rPr>
          <w:rFonts w:ascii="Times New Roman" w:hAnsi="Times New Roman" w:cs="Times New Roman"/>
          <w:sz w:val="24"/>
          <w:szCs w:val="24"/>
        </w:rPr>
        <w:t xml:space="preserve">also </w:t>
      </w:r>
      <w:r w:rsidR="00C90090" w:rsidRPr="009B1643">
        <w:rPr>
          <w:rFonts w:ascii="Times New Roman" w:hAnsi="Times New Roman" w:cs="Times New Roman"/>
          <w:sz w:val="24"/>
          <w:szCs w:val="24"/>
        </w:rPr>
        <w:t xml:space="preserve">be unlikely to emerge as a form of ‘capability consequentialism’ (see Qizilbash, 2008, 65-66) since, as we have seen, Sen does not want to claim that capability equality is the </w:t>
      </w:r>
      <w:r w:rsidR="00C90090" w:rsidRPr="009B1643">
        <w:rPr>
          <w:rFonts w:ascii="Times New Roman" w:hAnsi="Times New Roman" w:cs="Times New Roman"/>
          <w:sz w:val="24"/>
          <w:szCs w:val="24"/>
        </w:rPr>
        <w:lastRenderedPageBreak/>
        <w:t>only object of moral value and further</w:t>
      </w:r>
      <w:r w:rsidR="008C6269">
        <w:rPr>
          <w:rFonts w:ascii="Times New Roman" w:hAnsi="Times New Roman" w:cs="Times New Roman"/>
          <w:sz w:val="24"/>
          <w:szCs w:val="24"/>
        </w:rPr>
        <w:t>more</w:t>
      </w:r>
      <w:r w:rsidR="00C90090" w:rsidRPr="009B1643">
        <w:rPr>
          <w:rFonts w:ascii="Times New Roman" w:hAnsi="Times New Roman" w:cs="Times New Roman"/>
          <w:sz w:val="24"/>
          <w:szCs w:val="24"/>
        </w:rPr>
        <w:t xml:space="preserve"> that he does not wish to restrict information to ‘capability’ information.</w:t>
      </w:r>
      <w:r w:rsidR="000B6F82">
        <w:rPr>
          <w:rFonts w:ascii="Times New Roman" w:hAnsi="Times New Roman" w:cs="Times New Roman"/>
          <w:sz w:val="24"/>
          <w:szCs w:val="24"/>
        </w:rPr>
        <w:t xml:space="preserve"> In part for this</w:t>
      </w:r>
      <w:r w:rsidR="008C6269">
        <w:rPr>
          <w:rFonts w:ascii="Times New Roman" w:hAnsi="Times New Roman" w:cs="Times New Roman"/>
          <w:sz w:val="24"/>
          <w:szCs w:val="24"/>
        </w:rPr>
        <w:t xml:space="preserve"> reason, in his later works, he stresses the limits of what the capability approach can on its own do</w:t>
      </w:r>
      <w:r w:rsidR="00EA41F0">
        <w:rPr>
          <w:rFonts w:ascii="Times New Roman" w:hAnsi="Times New Roman" w:cs="Times New Roman"/>
          <w:sz w:val="24"/>
          <w:szCs w:val="24"/>
        </w:rPr>
        <w:t xml:space="preserve"> (see for example, Sen, 2009, 295-8 and Qizilbash, 2012)</w:t>
      </w:r>
      <w:r w:rsidR="007E657D" w:rsidRPr="009B1643">
        <w:rPr>
          <w:rFonts w:ascii="Times New Roman" w:hAnsi="Times New Roman" w:cs="Times New Roman"/>
          <w:sz w:val="24"/>
          <w:szCs w:val="24"/>
        </w:rPr>
        <w:t>. O</w:t>
      </w:r>
      <w:r w:rsidR="00501DF3" w:rsidRPr="009B1643">
        <w:rPr>
          <w:rFonts w:ascii="Times New Roman" w:hAnsi="Times New Roman" w:cs="Times New Roman"/>
          <w:sz w:val="24"/>
          <w:szCs w:val="24"/>
        </w:rPr>
        <w:t xml:space="preserve">thers </w:t>
      </w:r>
      <w:r w:rsidR="00C90090" w:rsidRPr="009B1643">
        <w:rPr>
          <w:rFonts w:ascii="Times New Roman" w:hAnsi="Times New Roman" w:cs="Times New Roman"/>
          <w:sz w:val="24"/>
          <w:szCs w:val="24"/>
        </w:rPr>
        <w:t xml:space="preserve">who discuss or </w:t>
      </w:r>
      <w:r w:rsidR="00501DF3" w:rsidRPr="009B1643">
        <w:rPr>
          <w:rFonts w:ascii="Times New Roman" w:hAnsi="Times New Roman" w:cs="Times New Roman"/>
          <w:sz w:val="24"/>
          <w:szCs w:val="24"/>
        </w:rPr>
        <w:t xml:space="preserve">develop his views on capability </w:t>
      </w:r>
      <w:r w:rsidR="00C90090" w:rsidRPr="009B1643">
        <w:rPr>
          <w:rFonts w:ascii="Times New Roman" w:hAnsi="Times New Roman" w:cs="Times New Roman"/>
          <w:sz w:val="24"/>
          <w:szCs w:val="24"/>
        </w:rPr>
        <w:t>do</w:t>
      </w:r>
      <w:r w:rsidR="000B6F82">
        <w:rPr>
          <w:rFonts w:ascii="Times New Roman" w:hAnsi="Times New Roman" w:cs="Times New Roman"/>
          <w:sz w:val="24"/>
          <w:szCs w:val="24"/>
        </w:rPr>
        <w:t>,</w:t>
      </w:r>
      <w:r w:rsidR="00C90090" w:rsidRPr="009B1643">
        <w:rPr>
          <w:rFonts w:ascii="Times New Roman" w:hAnsi="Times New Roman" w:cs="Times New Roman"/>
          <w:sz w:val="24"/>
          <w:szCs w:val="24"/>
        </w:rPr>
        <w:t xml:space="preserve"> </w:t>
      </w:r>
      <w:r w:rsidR="000B6F82">
        <w:rPr>
          <w:rFonts w:ascii="Times New Roman" w:hAnsi="Times New Roman" w:cs="Times New Roman"/>
          <w:sz w:val="24"/>
          <w:szCs w:val="24"/>
        </w:rPr>
        <w:t xml:space="preserve">nonetheless, </w:t>
      </w:r>
      <w:r w:rsidR="00C90090" w:rsidRPr="009B1643">
        <w:rPr>
          <w:rFonts w:ascii="Times New Roman" w:hAnsi="Times New Roman" w:cs="Times New Roman"/>
          <w:sz w:val="24"/>
          <w:szCs w:val="24"/>
        </w:rPr>
        <w:t xml:space="preserve">advance some form </w:t>
      </w:r>
      <w:r w:rsidR="00501DF3" w:rsidRPr="009B1643">
        <w:rPr>
          <w:rFonts w:ascii="Times New Roman" w:hAnsi="Times New Roman" w:cs="Times New Roman"/>
          <w:sz w:val="24"/>
          <w:szCs w:val="24"/>
        </w:rPr>
        <w:t xml:space="preserve">of principle – as, for example, Marc Fleurbaey does in discussing a view which gives priority to </w:t>
      </w:r>
      <w:r w:rsidR="00221985" w:rsidRPr="009B1643">
        <w:rPr>
          <w:rFonts w:ascii="Times New Roman" w:hAnsi="Times New Roman" w:cs="Times New Roman"/>
          <w:sz w:val="24"/>
          <w:szCs w:val="24"/>
        </w:rPr>
        <w:t xml:space="preserve">the least well off group when advantage is measured in terms of a </w:t>
      </w:r>
      <w:r w:rsidR="008C6269">
        <w:rPr>
          <w:rFonts w:ascii="Times New Roman" w:hAnsi="Times New Roman" w:cs="Times New Roman"/>
          <w:sz w:val="24"/>
          <w:szCs w:val="24"/>
        </w:rPr>
        <w:t xml:space="preserve">particular form of </w:t>
      </w:r>
      <w:r w:rsidR="00221985" w:rsidRPr="009B1643">
        <w:rPr>
          <w:rFonts w:ascii="Times New Roman" w:hAnsi="Times New Roman" w:cs="Times New Roman"/>
          <w:sz w:val="24"/>
          <w:szCs w:val="24"/>
        </w:rPr>
        <w:t>functionings index</w:t>
      </w:r>
      <w:r w:rsidR="00C90090" w:rsidRPr="009B1643">
        <w:rPr>
          <w:rFonts w:ascii="Times New Roman" w:hAnsi="Times New Roman" w:cs="Times New Roman"/>
          <w:sz w:val="24"/>
          <w:szCs w:val="24"/>
        </w:rPr>
        <w:t xml:space="preserve"> (Fleurbaey, 1995</w:t>
      </w:r>
      <w:r w:rsidR="008C6269">
        <w:rPr>
          <w:rFonts w:ascii="Times New Roman" w:hAnsi="Times New Roman" w:cs="Times New Roman"/>
          <w:sz w:val="24"/>
          <w:szCs w:val="24"/>
        </w:rPr>
        <w:t>,</w:t>
      </w:r>
      <w:r w:rsidR="00831CD5">
        <w:rPr>
          <w:rFonts w:ascii="Times New Roman" w:hAnsi="Times New Roman" w:cs="Times New Roman"/>
          <w:sz w:val="24"/>
          <w:szCs w:val="24"/>
        </w:rPr>
        <w:t xml:space="preserve"> 53</w:t>
      </w:r>
      <w:r w:rsidR="00C90090" w:rsidRPr="009B1643">
        <w:rPr>
          <w:rFonts w:ascii="Times New Roman" w:hAnsi="Times New Roman" w:cs="Times New Roman"/>
          <w:sz w:val="24"/>
          <w:szCs w:val="24"/>
        </w:rPr>
        <w:t>)</w:t>
      </w:r>
      <w:r w:rsidR="00221985" w:rsidRPr="009B1643">
        <w:rPr>
          <w:rFonts w:ascii="Times New Roman" w:hAnsi="Times New Roman" w:cs="Times New Roman"/>
          <w:sz w:val="24"/>
          <w:szCs w:val="24"/>
        </w:rPr>
        <w:t xml:space="preserve"> and as Martha Nussbaum</w:t>
      </w:r>
      <w:r w:rsidR="00653EE6" w:rsidRPr="009B1643">
        <w:rPr>
          <w:rFonts w:ascii="Times New Roman" w:hAnsi="Times New Roman" w:cs="Times New Roman"/>
          <w:sz w:val="24"/>
          <w:szCs w:val="24"/>
        </w:rPr>
        <w:t xml:space="preserve"> (</w:t>
      </w:r>
      <w:r w:rsidR="00692132">
        <w:rPr>
          <w:rFonts w:ascii="Times New Roman" w:hAnsi="Times New Roman" w:cs="Times New Roman"/>
          <w:sz w:val="24"/>
          <w:szCs w:val="24"/>
        </w:rPr>
        <w:t xml:space="preserve">2006, </w:t>
      </w:r>
      <w:r w:rsidR="008C6269">
        <w:rPr>
          <w:rFonts w:ascii="Times New Roman" w:hAnsi="Times New Roman" w:cs="Times New Roman"/>
          <w:sz w:val="24"/>
          <w:szCs w:val="24"/>
        </w:rPr>
        <w:t>178-79</w:t>
      </w:r>
      <w:r w:rsidR="00653EE6" w:rsidRPr="009B1643">
        <w:rPr>
          <w:rFonts w:ascii="Times New Roman" w:hAnsi="Times New Roman" w:cs="Times New Roman"/>
          <w:sz w:val="24"/>
          <w:szCs w:val="24"/>
        </w:rPr>
        <w:t>)</w:t>
      </w:r>
      <w:r w:rsidR="00221985" w:rsidRPr="009B1643">
        <w:rPr>
          <w:rFonts w:ascii="Times New Roman" w:hAnsi="Times New Roman" w:cs="Times New Roman"/>
          <w:sz w:val="24"/>
          <w:szCs w:val="24"/>
        </w:rPr>
        <w:t xml:space="preserve"> does in advancing her own version of the </w:t>
      </w:r>
      <w:r w:rsidR="00C90090" w:rsidRPr="009B1643">
        <w:rPr>
          <w:rFonts w:ascii="Times New Roman" w:hAnsi="Times New Roman" w:cs="Times New Roman"/>
          <w:sz w:val="24"/>
          <w:szCs w:val="24"/>
        </w:rPr>
        <w:t>capabilities approach</w:t>
      </w:r>
      <w:r w:rsidR="00221985" w:rsidRPr="009B1643">
        <w:rPr>
          <w:rFonts w:ascii="Times New Roman" w:hAnsi="Times New Roman" w:cs="Times New Roman"/>
          <w:sz w:val="24"/>
          <w:szCs w:val="24"/>
        </w:rPr>
        <w:t xml:space="preserve"> in which justice requires that everyone achieves a threshold level in terms of a list of </w:t>
      </w:r>
      <w:r w:rsidR="00156D47">
        <w:rPr>
          <w:rFonts w:ascii="Times New Roman" w:hAnsi="Times New Roman" w:cs="Times New Roman"/>
          <w:sz w:val="24"/>
          <w:szCs w:val="24"/>
        </w:rPr>
        <w:t>central</w:t>
      </w:r>
      <w:r w:rsidR="00221985" w:rsidRPr="009B1643">
        <w:rPr>
          <w:rFonts w:ascii="Times New Roman" w:hAnsi="Times New Roman" w:cs="Times New Roman"/>
          <w:sz w:val="24"/>
          <w:szCs w:val="24"/>
        </w:rPr>
        <w:t xml:space="preserve"> human capabilities.</w:t>
      </w:r>
      <w:r w:rsidR="00AB5C79" w:rsidRPr="009B1643">
        <w:rPr>
          <w:rFonts w:ascii="Times New Roman" w:hAnsi="Times New Roman" w:cs="Times New Roman"/>
          <w:sz w:val="24"/>
          <w:szCs w:val="24"/>
        </w:rPr>
        <w:t xml:space="preserve"> </w:t>
      </w:r>
    </w:p>
    <w:p w:rsidR="00F02B70" w:rsidRDefault="00653EE6" w:rsidP="009B1643">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 xml:space="preserve">Since he does not articulate a fuller </w:t>
      </w:r>
      <w:r w:rsidR="008059D7">
        <w:rPr>
          <w:rFonts w:ascii="Times New Roman" w:hAnsi="Times New Roman" w:cs="Times New Roman"/>
          <w:sz w:val="24"/>
          <w:szCs w:val="24"/>
        </w:rPr>
        <w:t>non-welfarist</w:t>
      </w:r>
      <w:r w:rsidRPr="009B1643">
        <w:rPr>
          <w:rFonts w:ascii="Times New Roman" w:hAnsi="Times New Roman" w:cs="Times New Roman"/>
          <w:sz w:val="24"/>
          <w:szCs w:val="24"/>
        </w:rPr>
        <w:t xml:space="preserve"> consequentialism, Sen</w:t>
      </w:r>
      <w:r w:rsidR="008C6269">
        <w:rPr>
          <w:rFonts w:ascii="Times New Roman" w:hAnsi="Times New Roman" w:cs="Times New Roman"/>
          <w:sz w:val="24"/>
          <w:szCs w:val="24"/>
        </w:rPr>
        <w:t>’s view is</w:t>
      </w:r>
      <w:r w:rsidR="00CB759C" w:rsidRPr="009B1643">
        <w:rPr>
          <w:rFonts w:ascii="Times New Roman" w:hAnsi="Times New Roman" w:cs="Times New Roman"/>
          <w:sz w:val="24"/>
          <w:szCs w:val="24"/>
        </w:rPr>
        <w:t xml:space="preserve"> </w:t>
      </w:r>
      <w:r w:rsidR="000B6F82">
        <w:rPr>
          <w:rFonts w:ascii="Times New Roman" w:hAnsi="Times New Roman" w:cs="Times New Roman"/>
          <w:sz w:val="24"/>
          <w:szCs w:val="24"/>
        </w:rPr>
        <w:t xml:space="preserve">best characterised as </w:t>
      </w:r>
      <w:r w:rsidR="00CB759C" w:rsidRPr="009B1643">
        <w:rPr>
          <w:rFonts w:ascii="Times New Roman" w:hAnsi="Times New Roman" w:cs="Times New Roman"/>
          <w:sz w:val="24"/>
          <w:szCs w:val="24"/>
        </w:rPr>
        <w:t>an ‘incomplete</w:t>
      </w:r>
      <w:r w:rsidR="004C5ECF">
        <w:rPr>
          <w:rFonts w:ascii="Times New Roman" w:hAnsi="Times New Roman" w:cs="Times New Roman"/>
          <w:sz w:val="24"/>
          <w:szCs w:val="24"/>
        </w:rPr>
        <w:t>’ moral theory</w:t>
      </w:r>
      <w:r w:rsidR="00BD77ED" w:rsidRPr="009B1643">
        <w:rPr>
          <w:rFonts w:ascii="Times New Roman" w:hAnsi="Times New Roman" w:cs="Times New Roman"/>
          <w:sz w:val="24"/>
          <w:szCs w:val="24"/>
        </w:rPr>
        <w:t xml:space="preserve">. </w:t>
      </w:r>
      <w:r w:rsidR="00CB759C" w:rsidRPr="009B1643">
        <w:rPr>
          <w:rFonts w:ascii="Times New Roman" w:hAnsi="Times New Roman" w:cs="Times New Roman"/>
          <w:sz w:val="24"/>
          <w:szCs w:val="24"/>
        </w:rPr>
        <w:t>‘</w:t>
      </w:r>
      <w:r w:rsidR="008C6269">
        <w:rPr>
          <w:rFonts w:ascii="Times New Roman" w:hAnsi="Times New Roman" w:cs="Times New Roman"/>
          <w:sz w:val="24"/>
          <w:szCs w:val="24"/>
        </w:rPr>
        <w:t>In</w:t>
      </w:r>
      <w:r w:rsidR="00CB759C" w:rsidRPr="009B1643">
        <w:rPr>
          <w:rFonts w:ascii="Times New Roman" w:hAnsi="Times New Roman" w:cs="Times New Roman"/>
          <w:sz w:val="24"/>
          <w:szCs w:val="24"/>
        </w:rPr>
        <w:t>c</w:t>
      </w:r>
      <w:r w:rsidR="00EF21B0" w:rsidRPr="009B1643">
        <w:rPr>
          <w:rFonts w:ascii="Times New Roman" w:hAnsi="Times New Roman" w:cs="Times New Roman"/>
          <w:sz w:val="24"/>
          <w:szCs w:val="24"/>
        </w:rPr>
        <w:t>ompleteness</w:t>
      </w:r>
      <w:r w:rsidR="00CB759C" w:rsidRPr="009B1643">
        <w:rPr>
          <w:rFonts w:ascii="Times New Roman" w:hAnsi="Times New Roman" w:cs="Times New Roman"/>
          <w:sz w:val="24"/>
          <w:szCs w:val="24"/>
        </w:rPr>
        <w:t>’</w:t>
      </w:r>
      <w:r w:rsidR="00EF21B0" w:rsidRPr="009B1643">
        <w:rPr>
          <w:rFonts w:ascii="Times New Roman" w:hAnsi="Times New Roman" w:cs="Times New Roman"/>
          <w:sz w:val="24"/>
          <w:szCs w:val="24"/>
        </w:rPr>
        <w:t xml:space="preserve"> can be understood in </w:t>
      </w:r>
      <w:r w:rsidR="00CB759C" w:rsidRPr="009B1643">
        <w:rPr>
          <w:rFonts w:ascii="Times New Roman" w:hAnsi="Times New Roman" w:cs="Times New Roman"/>
          <w:sz w:val="24"/>
          <w:szCs w:val="24"/>
        </w:rPr>
        <w:t xml:space="preserve">very </w:t>
      </w:r>
      <w:r w:rsidR="00EF21B0" w:rsidRPr="009B1643">
        <w:rPr>
          <w:rFonts w:ascii="Times New Roman" w:hAnsi="Times New Roman" w:cs="Times New Roman"/>
          <w:sz w:val="24"/>
          <w:szCs w:val="24"/>
        </w:rPr>
        <w:t>different ways</w:t>
      </w:r>
      <w:r w:rsidR="008C6269">
        <w:rPr>
          <w:rFonts w:ascii="Times New Roman" w:hAnsi="Times New Roman" w:cs="Times New Roman"/>
          <w:sz w:val="24"/>
          <w:szCs w:val="24"/>
        </w:rPr>
        <w:t xml:space="preserve"> and Sen’s account is </w:t>
      </w:r>
      <w:r w:rsidR="0079527C">
        <w:rPr>
          <w:rFonts w:ascii="Times New Roman" w:hAnsi="Times New Roman" w:cs="Times New Roman"/>
          <w:sz w:val="24"/>
          <w:szCs w:val="24"/>
        </w:rPr>
        <w:t>‘</w:t>
      </w:r>
      <w:r w:rsidR="008C6269">
        <w:rPr>
          <w:rFonts w:ascii="Times New Roman" w:hAnsi="Times New Roman" w:cs="Times New Roman"/>
          <w:sz w:val="24"/>
          <w:szCs w:val="24"/>
        </w:rPr>
        <w:t>incomplete</w:t>
      </w:r>
      <w:r w:rsidR="0079527C">
        <w:rPr>
          <w:rFonts w:ascii="Times New Roman" w:hAnsi="Times New Roman" w:cs="Times New Roman"/>
          <w:sz w:val="24"/>
          <w:szCs w:val="24"/>
        </w:rPr>
        <w:t>’</w:t>
      </w:r>
      <w:r w:rsidR="008C6269">
        <w:rPr>
          <w:rFonts w:ascii="Times New Roman" w:hAnsi="Times New Roman" w:cs="Times New Roman"/>
          <w:sz w:val="24"/>
          <w:szCs w:val="24"/>
        </w:rPr>
        <w:t xml:space="preserve"> in more than one way</w:t>
      </w:r>
      <w:r w:rsidR="00CB759C" w:rsidRPr="009B1643">
        <w:rPr>
          <w:rFonts w:ascii="Times New Roman" w:hAnsi="Times New Roman" w:cs="Times New Roman"/>
          <w:sz w:val="24"/>
          <w:szCs w:val="24"/>
        </w:rPr>
        <w:t>.</w:t>
      </w:r>
      <w:r w:rsidR="00EA025C">
        <w:rPr>
          <w:rFonts w:ascii="Times New Roman" w:hAnsi="Times New Roman" w:cs="Times New Roman"/>
          <w:sz w:val="24"/>
          <w:szCs w:val="24"/>
        </w:rPr>
        <w:t xml:space="preserve"> </w:t>
      </w:r>
      <w:r w:rsidR="00452A86" w:rsidRPr="009B1643">
        <w:rPr>
          <w:rFonts w:ascii="Times New Roman" w:hAnsi="Times New Roman" w:cs="Times New Roman"/>
          <w:sz w:val="24"/>
          <w:szCs w:val="24"/>
        </w:rPr>
        <w:t xml:space="preserve">If by </w:t>
      </w:r>
      <w:r w:rsidR="00CB759C" w:rsidRPr="009B1643">
        <w:rPr>
          <w:rFonts w:ascii="Times New Roman" w:hAnsi="Times New Roman" w:cs="Times New Roman"/>
          <w:sz w:val="24"/>
          <w:szCs w:val="24"/>
        </w:rPr>
        <w:t>‘</w:t>
      </w:r>
      <w:r w:rsidR="00452A86" w:rsidRPr="009B1643">
        <w:rPr>
          <w:rFonts w:ascii="Times New Roman" w:hAnsi="Times New Roman" w:cs="Times New Roman"/>
          <w:sz w:val="24"/>
          <w:szCs w:val="24"/>
        </w:rPr>
        <w:t>completeness</w:t>
      </w:r>
      <w:r w:rsidR="00CB759C" w:rsidRPr="009B1643">
        <w:rPr>
          <w:rFonts w:ascii="Times New Roman" w:hAnsi="Times New Roman" w:cs="Times New Roman"/>
          <w:sz w:val="24"/>
          <w:szCs w:val="24"/>
        </w:rPr>
        <w:t>’</w:t>
      </w:r>
      <w:r w:rsidR="00452A86" w:rsidRPr="009B1643">
        <w:rPr>
          <w:rFonts w:ascii="Times New Roman" w:hAnsi="Times New Roman" w:cs="Times New Roman"/>
          <w:sz w:val="24"/>
          <w:szCs w:val="24"/>
        </w:rPr>
        <w:t xml:space="preserve"> one means the</w:t>
      </w:r>
      <w:r w:rsidR="00BD77ED" w:rsidRPr="009B1643">
        <w:rPr>
          <w:rFonts w:ascii="Times New Roman" w:hAnsi="Times New Roman" w:cs="Times New Roman"/>
          <w:sz w:val="24"/>
          <w:szCs w:val="24"/>
        </w:rPr>
        <w:t xml:space="preserve"> axiom invoked in choice theory</w:t>
      </w:r>
      <w:r w:rsidR="00156D47">
        <w:rPr>
          <w:rFonts w:ascii="Times New Roman" w:hAnsi="Times New Roman" w:cs="Times New Roman"/>
          <w:sz w:val="24"/>
          <w:szCs w:val="24"/>
        </w:rPr>
        <w:t xml:space="preserve"> (e.g. Sen, </w:t>
      </w:r>
      <w:r w:rsidR="00F74E61">
        <w:rPr>
          <w:rFonts w:ascii="Times New Roman" w:hAnsi="Times New Roman" w:cs="Times New Roman"/>
          <w:sz w:val="24"/>
          <w:szCs w:val="24"/>
        </w:rPr>
        <w:t>1979b</w:t>
      </w:r>
      <w:r w:rsidR="00156D47">
        <w:rPr>
          <w:rFonts w:ascii="Times New Roman" w:hAnsi="Times New Roman" w:cs="Times New Roman"/>
          <w:sz w:val="24"/>
          <w:szCs w:val="24"/>
        </w:rPr>
        <w:t>, 8)</w:t>
      </w:r>
      <w:r w:rsidR="00BD77ED" w:rsidRPr="009B1643">
        <w:rPr>
          <w:rFonts w:ascii="Times New Roman" w:hAnsi="Times New Roman" w:cs="Times New Roman"/>
          <w:sz w:val="24"/>
          <w:szCs w:val="24"/>
        </w:rPr>
        <w:t xml:space="preserve"> then ‘at least as good as’ is complete if and only if</w:t>
      </w:r>
      <w:r w:rsidR="00452A86" w:rsidRPr="009B1643">
        <w:rPr>
          <w:rFonts w:ascii="Times New Roman" w:hAnsi="Times New Roman" w:cs="Times New Roman"/>
          <w:sz w:val="24"/>
          <w:szCs w:val="24"/>
        </w:rPr>
        <w:t xml:space="preserve"> for all </w:t>
      </w:r>
      <w:r w:rsidR="00156D47">
        <w:rPr>
          <w:rFonts w:ascii="Times New Roman" w:hAnsi="Times New Roman" w:cs="Times New Roman"/>
          <w:sz w:val="24"/>
          <w:szCs w:val="24"/>
        </w:rPr>
        <w:t xml:space="preserve">(non-identical) </w:t>
      </w:r>
      <w:r w:rsidR="00452A86" w:rsidRPr="009B1643">
        <w:rPr>
          <w:rFonts w:ascii="Times New Roman" w:hAnsi="Times New Roman" w:cs="Times New Roman"/>
          <w:sz w:val="24"/>
          <w:szCs w:val="24"/>
        </w:rPr>
        <w:t>states</w:t>
      </w:r>
      <w:r w:rsidR="00831CD5">
        <w:rPr>
          <w:rFonts w:ascii="Times New Roman" w:hAnsi="Times New Roman" w:cs="Times New Roman"/>
          <w:sz w:val="24"/>
          <w:szCs w:val="24"/>
        </w:rPr>
        <w:t xml:space="preserve"> of affairs</w:t>
      </w:r>
      <w:r w:rsidR="00CB759C" w:rsidRPr="009B1643">
        <w:rPr>
          <w:rFonts w:ascii="Times New Roman" w:hAnsi="Times New Roman" w:cs="Times New Roman"/>
          <w:sz w:val="24"/>
          <w:szCs w:val="24"/>
        </w:rPr>
        <w:t xml:space="preserve"> (or alternatives)</w:t>
      </w:r>
      <w:r w:rsidR="00452A86" w:rsidRPr="009B1643">
        <w:rPr>
          <w:rFonts w:ascii="Times New Roman" w:hAnsi="Times New Roman" w:cs="Times New Roman"/>
          <w:sz w:val="24"/>
          <w:szCs w:val="24"/>
        </w:rPr>
        <w:t xml:space="preserve"> </w:t>
      </w:r>
      <w:r w:rsidR="00452A86" w:rsidRPr="009B1643">
        <w:rPr>
          <w:rFonts w:ascii="Times New Roman" w:hAnsi="Times New Roman" w:cs="Times New Roman"/>
          <w:i/>
          <w:sz w:val="24"/>
          <w:szCs w:val="24"/>
        </w:rPr>
        <w:t>x</w:t>
      </w:r>
      <w:r w:rsidR="00452A86" w:rsidRPr="009B1643">
        <w:rPr>
          <w:rFonts w:ascii="Times New Roman" w:hAnsi="Times New Roman" w:cs="Times New Roman"/>
          <w:sz w:val="24"/>
          <w:szCs w:val="24"/>
        </w:rPr>
        <w:t xml:space="preserve"> and </w:t>
      </w:r>
      <w:r w:rsidR="00452A86" w:rsidRPr="009B1643">
        <w:rPr>
          <w:rFonts w:ascii="Times New Roman" w:hAnsi="Times New Roman" w:cs="Times New Roman"/>
          <w:i/>
          <w:sz w:val="24"/>
          <w:szCs w:val="24"/>
        </w:rPr>
        <w:t xml:space="preserve">y </w:t>
      </w:r>
      <w:r w:rsidR="00452A86" w:rsidRPr="009B1643">
        <w:rPr>
          <w:rFonts w:ascii="Times New Roman" w:hAnsi="Times New Roman" w:cs="Times New Roman"/>
          <w:sz w:val="24"/>
          <w:szCs w:val="24"/>
        </w:rPr>
        <w:t>in the set of states of affairs</w:t>
      </w:r>
      <w:r w:rsidR="00CB759C" w:rsidRPr="009B1643">
        <w:rPr>
          <w:rFonts w:ascii="Times New Roman" w:hAnsi="Times New Roman" w:cs="Times New Roman"/>
          <w:sz w:val="24"/>
          <w:szCs w:val="24"/>
        </w:rPr>
        <w:t xml:space="preserve"> (or alternatives)</w:t>
      </w:r>
      <w:r w:rsidR="00452A86" w:rsidRPr="009B1643">
        <w:rPr>
          <w:rFonts w:ascii="Times New Roman" w:hAnsi="Times New Roman" w:cs="Times New Roman"/>
          <w:sz w:val="24"/>
          <w:szCs w:val="24"/>
        </w:rPr>
        <w:t xml:space="preserve">, </w:t>
      </w:r>
      <w:r w:rsidR="00452A86" w:rsidRPr="009B1643">
        <w:rPr>
          <w:rFonts w:ascii="Times New Roman" w:hAnsi="Times New Roman" w:cs="Times New Roman"/>
          <w:i/>
          <w:sz w:val="24"/>
          <w:szCs w:val="24"/>
        </w:rPr>
        <w:t>x</w:t>
      </w:r>
      <w:r w:rsidR="00452A86" w:rsidRPr="009B1643">
        <w:rPr>
          <w:rFonts w:ascii="Times New Roman" w:hAnsi="Times New Roman" w:cs="Times New Roman"/>
          <w:sz w:val="24"/>
          <w:szCs w:val="24"/>
        </w:rPr>
        <w:t xml:space="preserve"> is either at least as good as </w:t>
      </w:r>
      <w:r w:rsidR="00452A86" w:rsidRPr="009B1643">
        <w:rPr>
          <w:rFonts w:ascii="Times New Roman" w:hAnsi="Times New Roman" w:cs="Times New Roman"/>
          <w:i/>
          <w:sz w:val="24"/>
          <w:szCs w:val="24"/>
        </w:rPr>
        <w:t>y</w:t>
      </w:r>
      <w:r w:rsidR="00452A86" w:rsidRPr="009B1643">
        <w:rPr>
          <w:rFonts w:ascii="Times New Roman" w:hAnsi="Times New Roman" w:cs="Times New Roman"/>
          <w:sz w:val="24"/>
          <w:szCs w:val="24"/>
        </w:rPr>
        <w:t xml:space="preserve"> or </w:t>
      </w:r>
      <w:r w:rsidR="00452A86" w:rsidRPr="009B1643">
        <w:rPr>
          <w:rFonts w:ascii="Times New Roman" w:hAnsi="Times New Roman" w:cs="Times New Roman"/>
          <w:i/>
          <w:sz w:val="24"/>
          <w:szCs w:val="24"/>
        </w:rPr>
        <w:t>y</w:t>
      </w:r>
      <w:r w:rsidR="00452A86" w:rsidRPr="009B1643">
        <w:rPr>
          <w:rFonts w:ascii="Times New Roman" w:hAnsi="Times New Roman" w:cs="Times New Roman"/>
          <w:sz w:val="24"/>
          <w:szCs w:val="24"/>
        </w:rPr>
        <w:t xml:space="preserve"> is at least as good as </w:t>
      </w:r>
      <w:r w:rsidR="00452A86" w:rsidRPr="009B1643">
        <w:rPr>
          <w:rFonts w:ascii="Times New Roman" w:hAnsi="Times New Roman" w:cs="Times New Roman"/>
          <w:i/>
          <w:sz w:val="24"/>
          <w:szCs w:val="24"/>
        </w:rPr>
        <w:t>x</w:t>
      </w:r>
      <w:r w:rsidR="00BD77ED" w:rsidRPr="009B1643">
        <w:rPr>
          <w:rFonts w:ascii="Times New Roman" w:hAnsi="Times New Roman" w:cs="Times New Roman"/>
          <w:sz w:val="24"/>
          <w:szCs w:val="24"/>
        </w:rPr>
        <w:t>.</w:t>
      </w:r>
      <w:r w:rsidR="00177DD7" w:rsidRPr="009B1643">
        <w:rPr>
          <w:rFonts w:ascii="Times New Roman" w:hAnsi="Times New Roman" w:cs="Times New Roman"/>
          <w:sz w:val="24"/>
          <w:szCs w:val="24"/>
        </w:rPr>
        <w:t xml:space="preserve"> If ‘at least as good as’ is complete, all states (or alternatives)</w:t>
      </w:r>
      <w:r w:rsidR="00BD77ED" w:rsidRPr="009B1643">
        <w:rPr>
          <w:rFonts w:ascii="Times New Roman" w:hAnsi="Times New Roman" w:cs="Times New Roman"/>
          <w:sz w:val="24"/>
          <w:szCs w:val="24"/>
        </w:rPr>
        <w:t xml:space="preserve"> </w:t>
      </w:r>
      <w:r w:rsidR="00177DD7" w:rsidRPr="009B1643">
        <w:rPr>
          <w:rFonts w:ascii="Times New Roman" w:hAnsi="Times New Roman" w:cs="Times New Roman"/>
          <w:sz w:val="24"/>
          <w:szCs w:val="24"/>
        </w:rPr>
        <w:t xml:space="preserve">are comparable. </w:t>
      </w:r>
      <w:r w:rsidR="0079527C">
        <w:rPr>
          <w:rFonts w:ascii="Times New Roman" w:hAnsi="Times New Roman" w:cs="Times New Roman"/>
          <w:sz w:val="24"/>
          <w:szCs w:val="24"/>
        </w:rPr>
        <w:t>‘</w:t>
      </w:r>
      <w:r w:rsidR="00BD77ED" w:rsidRPr="009B1643">
        <w:rPr>
          <w:rFonts w:ascii="Times New Roman" w:hAnsi="Times New Roman" w:cs="Times New Roman"/>
          <w:sz w:val="24"/>
          <w:szCs w:val="24"/>
        </w:rPr>
        <w:t>Incompleteness</w:t>
      </w:r>
      <w:r w:rsidR="0079527C">
        <w:rPr>
          <w:rFonts w:ascii="Times New Roman" w:hAnsi="Times New Roman" w:cs="Times New Roman"/>
          <w:sz w:val="24"/>
          <w:szCs w:val="24"/>
        </w:rPr>
        <w:t>’</w:t>
      </w:r>
      <w:r w:rsidR="00BD77ED" w:rsidRPr="009B1643">
        <w:rPr>
          <w:rFonts w:ascii="Times New Roman" w:hAnsi="Times New Roman" w:cs="Times New Roman"/>
          <w:sz w:val="24"/>
          <w:szCs w:val="24"/>
        </w:rPr>
        <w:t xml:space="preserve"> is a violation of this axiom</w:t>
      </w:r>
      <w:r w:rsidR="00177DD7" w:rsidRPr="009B1643">
        <w:rPr>
          <w:rFonts w:ascii="Times New Roman" w:hAnsi="Times New Roman" w:cs="Times New Roman"/>
          <w:sz w:val="24"/>
          <w:szCs w:val="24"/>
        </w:rPr>
        <w:t xml:space="preserve"> and emerges when </w:t>
      </w:r>
      <w:r w:rsidR="00AB3DFD">
        <w:rPr>
          <w:rFonts w:ascii="Times New Roman" w:hAnsi="Times New Roman" w:cs="Times New Roman"/>
          <w:sz w:val="24"/>
          <w:szCs w:val="24"/>
        </w:rPr>
        <w:t xml:space="preserve">any pair of </w:t>
      </w:r>
      <w:r w:rsidR="00177DD7" w:rsidRPr="009B1643">
        <w:rPr>
          <w:rFonts w:ascii="Times New Roman" w:hAnsi="Times New Roman" w:cs="Times New Roman"/>
          <w:sz w:val="24"/>
          <w:szCs w:val="24"/>
        </w:rPr>
        <w:t xml:space="preserve">states (or alternatives) </w:t>
      </w:r>
      <w:r w:rsidR="00AB3DFD">
        <w:rPr>
          <w:rFonts w:ascii="Times New Roman" w:hAnsi="Times New Roman" w:cs="Times New Roman"/>
          <w:sz w:val="24"/>
          <w:szCs w:val="24"/>
        </w:rPr>
        <w:t>is</w:t>
      </w:r>
      <w:r w:rsidR="00177DD7" w:rsidRPr="009B1643">
        <w:rPr>
          <w:rFonts w:ascii="Times New Roman" w:hAnsi="Times New Roman" w:cs="Times New Roman"/>
          <w:sz w:val="24"/>
          <w:szCs w:val="24"/>
        </w:rPr>
        <w:t xml:space="preserve"> not comparable</w:t>
      </w:r>
      <w:r w:rsidR="00BD77ED" w:rsidRPr="009B1643">
        <w:rPr>
          <w:rFonts w:ascii="Times New Roman" w:hAnsi="Times New Roman" w:cs="Times New Roman"/>
          <w:sz w:val="24"/>
          <w:szCs w:val="24"/>
        </w:rPr>
        <w:t xml:space="preserve">. </w:t>
      </w:r>
      <w:r w:rsidR="00831CD5">
        <w:rPr>
          <w:rFonts w:ascii="Times New Roman" w:hAnsi="Times New Roman" w:cs="Times New Roman"/>
          <w:sz w:val="24"/>
          <w:szCs w:val="24"/>
        </w:rPr>
        <w:t xml:space="preserve">To distinguish it from other senses of ‘incompleteness’, I shall refer to this as </w:t>
      </w:r>
      <w:r w:rsidR="00831CD5">
        <w:rPr>
          <w:rFonts w:ascii="Times New Roman" w:hAnsi="Times New Roman" w:cs="Times New Roman"/>
          <w:i/>
          <w:sz w:val="24"/>
          <w:szCs w:val="24"/>
        </w:rPr>
        <w:t xml:space="preserve">evaluative incompleteness. </w:t>
      </w:r>
      <w:r w:rsidR="00177DD7" w:rsidRPr="009B1643">
        <w:rPr>
          <w:rFonts w:ascii="Times New Roman" w:hAnsi="Times New Roman" w:cs="Times New Roman"/>
          <w:sz w:val="24"/>
          <w:szCs w:val="24"/>
        </w:rPr>
        <w:t xml:space="preserve">On this sense of ‘incompleteness’, </w:t>
      </w:r>
      <w:r w:rsidR="00452A86" w:rsidRPr="009B1643">
        <w:rPr>
          <w:rFonts w:ascii="Times New Roman" w:hAnsi="Times New Roman" w:cs="Times New Roman"/>
          <w:sz w:val="24"/>
          <w:szCs w:val="24"/>
        </w:rPr>
        <w:t xml:space="preserve">in </w:t>
      </w:r>
      <w:r w:rsidR="00177DD7" w:rsidRPr="009B1643">
        <w:rPr>
          <w:rFonts w:ascii="Times New Roman" w:hAnsi="Times New Roman" w:cs="Times New Roman"/>
          <w:sz w:val="24"/>
          <w:szCs w:val="24"/>
        </w:rPr>
        <w:t>their</w:t>
      </w:r>
      <w:r w:rsidR="00EA025C">
        <w:rPr>
          <w:rFonts w:ascii="Times New Roman" w:hAnsi="Times New Roman" w:cs="Times New Roman"/>
          <w:sz w:val="24"/>
          <w:szCs w:val="24"/>
        </w:rPr>
        <w:t xml:space="preserve"> introduction to </w:t>
      </w:r>
      <w:r w:rsidR="00452A86" w:rsidRPr="009B1643">
        <w:rPr>
          <w:rFonts w:ascii="Times New Roman" w:hAnsi="Times New Roman" w:cs="Times New Roman"/>
          <w:i/>
          <w:sz w:val="24"/>
          <w:szCs w:val="24"/>
        </w:rPr>
        <w:t>Utilitarianism and Beyond</w:t>
      </w:r>
      <w:r w:rsidR="00452A86" w:rsidRPr="009B1643">
        <w:rPr>
          <w:rFonts w:ascii="Times New Roman" w:hAnsi="Times New Roman" w:cs="Times New Roman"/>
          <w:sz w:val="24"/>
          <w:szCs w:val="24"/>
        </w:rPr>
        <w:t xml:space="preserve"> </w:t>
      </w:r>
      <w:r w:rsidR="00177DD7" w:rsidRPr="009B1643">
        <w:rPr>
          <w:rFonts w:ascii="Times New Roman" w:hAnsi="Times New Roman" w:cs="Times New Roman"/>
          <w:sz w:val="24"/>
          <w:szCs w:val="24"/>
        </w:rPr>
        <w:t>Sen and</w:t>
      </w:r>
      <w:r w:rsidR="00452A86" w:rsidRPr="009B1643">
        <w:rPr>
          <w:rFonts w:ascii="Times New Roman" w:hAnsi="Times New Roman" w:cs="Times New Roman"/>
          <w:sz w:val="24"/>
          <w:szCs w:val="24"/>
        </w:rPr>
        <w:t xml:space="preserve"> Bernard Williams </w:t>
      </w:r>
      <w:r w:rsidR="00177DD7" w:rsidRPr="009B1643">
        <w:rPr>
          <w:rFonts w:ascii="Times New Roman" w:hAnsi="Times New Roman" w:cs="Times New Roman"/>
          <w:sz w:val="24"/>
          <w:szCs w:val="24"/>
        </w:rPr>
        <w:t>suggest</w:t>
      </w:r>
      <w:r w:rsidR="00452A86" w:rsidRPr="009B1643">
        <w:rPr>
          <w:rFonts w:ascii="Times New Roman" w:hAnsi="Times New Roman" w:cs="Times New Roman"/>
          <w:sz w:val="24"/>
          <w:szCs w:val="24"/>
        </w:rPr>
        <w:t xml:space="preserve"> that ‘[i]t is far from clear that completeness should be seen as a virtu</w:t>
      </w:r>
      <w:r w:rsidR="00680166">
        <w:rPr>
          <w:rFonts w:ascii="Times New Roman" w:hAnsi="Times New Roman" w:cs="Times New Roman"/>
          <w:sz w:val="24"/>
          <w:szCs w:val="24"/>
        </w:rPr>
        <w:t xml:space="preserve">e’ (Sen and Williams, 1982, </w:t>
      </w:r>
      <w:r w:rsidR="00831CD5">
        <w:rPr>
          <w:rFonts w:ascii="Times New Roman" w:hAnsi="Times New Roman" w:cs="Times New Roman"/>
          <w:sz w:val="24"/>
          <w:szCs w:val="24"/>
        </w:rPr>
        <w:t>18) in a moral theory.</w:t>
      </w:r>
      <w:r w:rsidR="00177DD7" w:rsidRPr="009B1643">
        <w:rPr>
          <w:rFonts w:ascii="Times New Roman" w:hAnsi="Times New Roman" w:cs="Times New Roman"/>
          <w:sz w:val="24"/>
          <w:szCs w:val="24"/>
        </w:rPr>
        <w:t xml:space="preserve"> </w:t>
      </w:r>
      <w:r w:rsidR="00452A86" w:rsidRPr="009B1643">
        <w:rPr>
          <w:rFonts w:ascii="Times New Roman" w:hAnsi="Times New Roman" w:cs="Times New Roman"/>
          <w:sz w:val="24"/>
          <w:szCs w:val="24"/>
        </w:rPr>
        <w:t xml:space="preserve">And in discussing theories of inequality and justice </w:t>
      </w:r>
      <w:r w:rsidR="00177DD7" w:rsidRPr="009B1643">
        <w:rPr>
          <w:rFonts w:ascii="Times New Roman" w:hAnsi="Times New Roman" w:cs="Times New Roman"/>
          <w:sz w:val="24"/>
          <w:szCs w:val="24"/>
        </w:rPr>
        <w:t>Sen</w:t>
      </w:r>
      <w:r w:rsidR="00452A86" w:rsidRPr="009B1643">
        <w:rPr>
          <w:rFonts w:ascii="Times New Roman" w:hAnsi="Times New Roman" w:cs="Times New Roman"/>
          <w:sz w:val="24"/>
          <w:szCs w:val="24"/>
        </w:rPr>
        <w:t xml:space="preserve"> argues along similar lines that</w:t>
      </w:r>
      <w:r w:rsidR="003970A3" w:rsidRPr="009B1643">
        <w:rPr>
          <w:rFonts w:ascii="Times New Roman" w:hAnsi="Times New Roman" w:cs="Times New Roman"/>
          <w:sz w:val="24"/>
          <w:szCs w:val="24"/>
        </w:rPr>
        <w:t>:</w:t>
      </w:r>
      <w:r w:rsidR="00452A86" w:rsidRPr="009B1643">
        <w:rPr>
          <w:rFonts w:ascii="Times New Roman" w:hAnsi="Times New Roman" w:cs="Times New Roman"/>
          <w:sz w:val="24"/>
          <w:szCs w:val="24"/>
        </w:rPr>
        <w:t xml:space="preserve"> ‘[t]he need to admit incompleteness in inequality evaluation is inescapable</w:t>
      </w:r>
      <w:r w:rsidR="003970A3" w:rsidRPr="009B1643">
        <w:rPr>
          <w:rFonts w:ascii="Times New Roman" w:hAnsi="Times New Roman" w:cs="Times New Roman"/>
          <w:sz w:val="24"/>
          <w:szCs w:val="24"/>
        </w:rPr>
        <w:t>, and</w:t>
      </w:r>
      <w:r w:rsidR="003937A0" w:rsidRPr="009B1643">
        <w:rPr>
          <w:rFonts w:ascii="Times New Roman" w:hAnsi="Times New Roman" w:cs="Times New Roman"/>
          <w:sz w:val="24"/>
          <w:szCs w:val="24"/>
        </w:rPr>
        <w:t xml:space="preserve"> </w:t>
      </w:r>
      <w:r w:rsidR="003970A3" w:rsidRPr="009B1643">
        <w:rPr>
          <w:rFonts w:ascii="Times New Roman" w:hAnsi="Times New Roman" w:cs="Times New Roman"/>
          <w:sz w:val="24"/>
          <w:szCs w:val="24"/>
        </w:rPr>
        <w:t xml:space="preserve">there is much to be said for addressing that question explicitly’ (Sen, 1992, 134). For this </w:t>
      </w:r>
      <w:r w:rsidR="003970A3" w:rsidRPr="009B1643">
        <w:rPr>
          <w:rFonts w:ascii="Times New Roman" w:hAnsi="Times New Roman" w:cs="Times New Roman"/>
          <w:sz w:val="24"/>
          <w:szCs w:val="24"/>
        </w:rPr>
        <w:lastRenderedPageBreak/>
        <w:t>reason he thinks that ‘in a “totalist” approach that characterises the standard theories of justice (including Rawls’), incompleteness tends to appear to be a failure, or at least a sign of the unfinished nature of the exercise’ (Sen, 2006, 223).</w:t>
      </w:r>
      <w:r w:rsidR="00C57B80">
        <w:rPr>
          <w:rFonts w:ascii="Times New Roman" w:hAnsi="Times New Roman" w:cs="Times New Roman"/>
          <w:sz w:val="24"/>
          <w:szCs w:val="24"/>
        </w:rPr>
        <w:t xml:space="preserve"> Here Sen has in mind evaluative incompleteness (rather than a restriction of the scope of a theory) and he </w:t>
      </w:r>
      <w:r w:rsidR="003970A3" w:rsidRPr="009B1643">
        <w:rPr>
          <w:rFonts w:ascii="Times New Roman" w:hAnsi="Times New Roman" w:cs="Times New Roman"/>
          <w:sz w:val="24"/>
          <w:szCs w:val="24"/>
        </w:rPr>
        <w:t>insists that a ‘theory of justice which makes systematic room for incompleteness allows one to arrive at possibly quite strong judgements</w:t>
      </w:r>
      <w:r w:rsidR="00177DD7" w:rsidRPr="009B1643">
        <w:rPr>
          <w:rFonts w:ascii="Times New Roman" w:hAnsi="Times New Roman" w:cs="Times New Roman"/>
          <w:sz w:val="24"/>
          <w:szCs w:val="24"/>
        </w:rPr>
        <w:t>’</w:t>
      </w:r>
      <w:r w:rsidR="003970A3" w:rsidRPr="009B1643">
        <w:rPr>
          <w:rFonts w:ascii="Times New Roman" w:hAnsi="Times New Roman" w:cs="Times New Roman"/>
          <w:sz w:val="24"/>
          <w:szCs w:val="24"/>
        </w:rPr>
        <w:t xml:space="preserve"> (Sen, 2006, 223).  </w:t>
      </w:r>
    </w:p>
    <w:p w:rsidR="00E825E7" w:rsidRDefault="00F02B70" w:rsidP="009B164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important source of </w:t>
      </w:r>
      <w:r w:rsidR="007A396B">
        <w:rPr>
          <w:rFonts w:ascii="Times New Roman" w:hAnsi="Times New Roman" w:cs="Times New Roman"/>
          <w:sz w:val="24"/>
          <w:szCs w:val="24"/>
        </w:rPr>
        <w:t xml:space="preserve">evaluative </w:t>
      </w:r>
      <w:r>
        <w:rPr>
          <w:rFonts w:ascii="Times New Roman" w:hAnsi="Times New Roman" w:cs="Times New Roman"/>
          <w:sz w:val="24"/>
          <w:szCs w:val="24"/>
        </w:rPr>
        <w:t xml:space="preserve">incompleteness in </w:t>
      </w:r>
      <w:r w:rsidR="007A396B">
        <w:rPr>
          <w:rFonts w:ascii="Times New Roman" w:hAnsi="Times New Roman" w:cs="Times New Roman"/>
          <w:sz w:val="24"/>
          <w:szCs w:val="24"/>
        </w:rPr>
        <w:t>Sen’s</w:t>
      </w:r>
      <w:r>
        <w:rPr>
          <w:rFonts w:ascii="Times New Roman" w:hAnsi="Times New Roman" w:cs="Times New Roman"/>
          <w:sz w:val="24"/>
          <w:szCs w:val="24"/>
        </w:rPr>
        <w:t xml:space="preserve"> views </w:t>
      </w:r>
      <w:r w:rsidR="00CE52AD">
        <w:rPr>
          <w:rFonts w:ascii="Times New Roman" w:hAnsi="Times New Roman" w:cs="Times New Roman"/>
          <w:sz w:val="24"/>
          <w:szCs w:val="24"/>
        </w:rPr>
        <w:t>is that</w:t>
      </w:r>
      <w:r w:rsidR="00554603" w:rsidRPr="009B1643">
        <w:rPr>
          <w:rFonts w:ascii="Times New Roman" w:hAnsi="Times New Roman" w:cs="Times New Roman"/>
          <w:sz w:val="24"/>
          <w:szCs w:val="24"/>
        </w:rPr>
        <w:t xml:space="preserve"> he does not insist on any particular set of weights in interpersonal comparisons</w:t>
      </w:r>
      <w:r w:rsidR="00177DD7" w:rsidRPr="009B1643">
        <w:rPr>
          <w:rFonts w:ascii="Times New Roman" w:hAnsi="Times New Roman" w:cs="Times New Roman"/>
          <w:sz w:val="24"/>
          <w:szCs w:val="24"/>
        </w:rPr>
        <w:t xml:space="preserve"> of advantage</w:t>
      </w:r>
      <w:r w:rsidR="00554603" w:rsidRPr="009B1643">
        <w:rPr>
          <w:rFonts w:ascii="Times New Roman" w:hAnsi="Times New Roman" w:cs="Times New Roman"/>
          <w:sz w:val="24"/>
          <w:szCs w:val="24"/>
        </w:rPr>
        <w:t xml:space="preserve"> in </w:t>
      </w:r>
      <w:r w:rsidR="00E825E7">
        <w:rPr>
          <w:rFonts w:ascii="Times New Roman" w:hAnsi="Times New Roman" w:cs="Times New Roman"/>
          <w:sz w:val="24"/>
          <w:szCs w:val="24"/>
        </w:rPr>
        <w:t>the way that utilitarianism and Rawls’ difference principle do</w:t>
      </w:r>
      <w:r w:rsidR="00554603" w:rsidRPr="009B1643">
        <w:rPr>
          <w:rFonts w:ascii="Times New Roman" w:hAnsi="Times New Roman" w:cs="Times New Roman"/>
          <w:sz w:val="24"/>
          <w:szCs w:val="24"/>
        </w:rPr>
        <w:t xml:space="preserve">. </w:t>
      </w:r>
      <w:r w:rsidR="00E825E7">
        <w:rPr>
          <w:rFonts w:ascii="Times New Roman" w:hAnsi="Times New Roman" w:cs="Times New Roman"/>
          <w:sz w:val="24"/>
          <w:szCs w:val="24"/>
        </w:rPr>
        <w:t>His rejection of sum ranking implies that, some importance be given to the least advantaged and to equity as opposed to ‘aggregative’ considerat</w:t>
      </w:r>
      <w:r w:rsidR="00C57B80">
        <w:rPr>
          <w:rFonts w:ascii="Times New Roman" w:hAnsi="Times New Roman" w:cs="Times New Roman"/>
          <w:sz w:val="24"/>
          <w:szCs w:val="24"/>
        </w:rPr>
        <w:t>ions</w:t>
      </w:r>
      <w:r w:rsidR="00E825E7">
        <w:rPr>
          <w:rFonts w:ascii="Times New Roman" w:hAnsi="Times New Roman" w:cs="Times New Roman"/>
          <w:sz w:val="24"/>
          <w:szCs w:val="24"/>
        </w:rPr>
        <w:t xml:space="preserve">. But there </w:t>
      </w:r>
      <w:r w:rsidR="00CE52AD">
        <w:rPr>
          <w:rFonts w:ascii="Times New Roman" w:hAnsi="Times New Roman" w:cs="Times New Roman"/>
          <w:sz w:val="24"/>
          <w:szCs w:val="24"/>
        </w:rPr>
        <w:t>may</w:t>
      </w:r>
      <w:r w:rsidR="00E825E7">
        <w:rPr>
          <w:rFonts w:ascii="Times New Roman" w:hAnsi="Times New Roman" w:cs="Times New Roman"/>
          <w:sz w:val="24"/>
          <w:szCs w:val="24"/>
        </w:rPr>
        <w:t xml:space="preserve"> also </w:t>
      </w:r>
      <w:r w:rsidR="00CE52AD">
        <w:rPr>
          <w:rFonts w:ascii="Times New Roman" w:hAnsi="Times New Roman" w:cs="Times New Roman"/>
          <w:sz w:val="24"/>
          <w:szCs w:val="24"/>
        </w:rPr>
        <w:t xml:space="preserve">be evaluative </w:t>
      </w:r>
      <w:r w:rsidR="00E825E7">
        <w:rPr>
          <w:rFonts w:ascii="Times New Roman" w:hAnsi="Times New Roman" w:cs="Times New Roman"/>
          <w:sz w:val="24"/>
          <w:szCs w:val="24"/>
        </w:rPr>
        <w:t xml:space="preserve">incompleteness because Sen does not insist on any particular set of weights as regards </w:t>
      </w:r>
      <w:r w:rsidR="00CE52AD">
        <w:rPr>
          <w:rFonts w:ascii="Times New Roman" w:hAnsi="Times New Roman" w:cs="Times New Roman"/>
          <w:sz w:val="24"/>
          <w:szCs w:val="24"/>
        </w:rPr>
        <w:t xml:space="preserve">other matters such as </w:t>
      </w:r>
      <w:r w:rsidR="00E825E7">
        <w:rPr>
          <w:rFonts w:ascii="Times New Roman" w:hAnsi="Times New Roman" w:cs="Times New Roman"/>
          <w:sz w:val="24"/>
          <w:szCs w:val="24"/>
        </w:rPr>
        <w:t>the relative importance of different functionings in evaluating the quali</w:t>
      </w:r>
      <w:r w:rsidR="00CE52AD">
        <w:rPr>
          <w:rFonts w:ascii="Times New Roman" w:hAnsi="Times New Roman" w:cs="Times New Roman"/>
          <w:sz w:val="24"/>
          <w:szCs w:val="24"/>
        </w:rPr>
        <w:t>ty of life, and the relative weight to be given to capability and functionings.</w:t>
      </w:r>
    </w:p>
    <w:p w:rsidR="00CB759C" w:rsidRPr="009B1643" w:rsidRDefault="00C57B80" w:rsidP="009B1643">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Sen’s view a</w:t>
      </w:r>
      <w:r w:rsidR="003970A3" w:rsidRPr="009B1643">
        <w:rPr>
          <w:rFonts w:ascii="Times New Roman" w:hAnsi="Times New Roman" w:cs="Times New Roman"/>
          <w:sz w:val="24"/>
          <w:szCs w:val="24"/>
        </w:rPr>
        <w:t xml:space="preserve"> theory may</w:t>
      </w:r>
      <w:r w:rsidR="00CE52AD">
        <w:rPr>
          <w:rFonts w:ascii="Times New Roman" w:hAnsi="Times New Roman" w:cs="Times New Roman"/>
          <w:sz w:val="24"/>
          <w:szCs w:val="24"/>
        </w:rPr>
        <w:t xml:space="preserve"> also </w:t>
      </w:r>
      <w:r w:rsidR="00177DD7" w:rsidRPr="009B1643">
        <w:rPr>
          <w:rFonts w:ascii="Times New Roman" w:hAnsi="Times New Roman" w:cs="Times New Roman"/>
          <w:sz w:val="24"/>
          <w:szCs w:val="24"/>
        </w:rPr>
        <w:t>be</w:t>
      </w:r>
      <w:r w:rsidR="003970A3" w:rsidRPr="009B1643">
        <w:rPr>
          <w:rFonts w:ascii="Times New Roman" w:hAnsi="Times New Roman" w:cs="Times New Roman"/>
          <w:sz w:val="24"/>
          <w:szCs w:val="24"/>
        </w:rPr>
        <w:t xml:space="preserve"> </w:t>
      </w:r>
      <w:r w:rsidR="00177DD7" w:rsidRPr="009B1643">
        <w:rPr>
          <w:rFonts w:ascii="Times New Roman" w:hAnsi="Times New Roman" w:cs="Times New Roman"/>
          <w:sz w:val="24"/>
          <w:szCs w:val="24"/>
        </w:rPr>
        <w:t>‘</w:t>
      </w:r>
      <w:r w:rsidR="003970A3" w:rsidRPr="009B1643">
        <w:rPr>
          <w:rFonts w:ascii="Times New Roman" w:hAnsi="Times New Roman" w:cs="Times New Roman"/>
          <w:sz w:val="24"/>
          <w:szCs w:val="24"/>
        </w:rPr>
        <w:t>incomplete</w:t>
      </w:r>
      <w:r w:rsidR="00177DD7" w:rsidRPr="009B1643">
        <w:rPr>
          <w:rFonts w:ascii="Times New Roman" w:hAnsi="Times New Roman" w:cs="Times New Roman"/>
          <w:sz w:val="24"/>
          <w:szCs w:val="24"/>
        </w:rPr>
        <w:t xml:space="preserve">’ in </w:t>
      </w:r>
      <w:r w:rsidR="00CE52AD">
        <w:rPr>
          <w:rFonts w:ascii="Times New Roman" w:hAnsi="Times New Roman" w:cs="Times New Roman"/>
          <w:sz w:val="24"/>
          <w:szCs w:val="24"/>
        </w:rPr>
        <w:t>another way</w:t>
      </w:r>
      <w:r w:rsidR="00177DD7" w:rsidRPr="009B1643">
        <w:rPr>
          <w:rFonts w:ascii="Times New Roman" w:hAnsi="Times New Roman" w:cs="Times New Roman"/>
          <w:sz w:val="24"/>
          <w:szCs w:val="24"/>
        </w:rPr>
        <w:t xml:space="preserve"> which </w:t>
      </w:r>
      <w:r w:rsidR="00CE52AD">
        <w:rPr>
          <w:rFonts w:ascii="Times New Roman" w:hAnsi="Times New Roman" w:cs="Times New Roman"/>
          <w:sz w:val="24"/>
          <w:szCs w:val="24"/>
        </w:rPr>
        <w:t xml:space="preserve">is </w:t>
      </w:r>
      <w:r w:rsidR="00177DD7" w:rsidRPr="009B1643">
        <w:rPr>
          <w:rFonts w:ascii="Times New Roman" w:hAnsi="Times New Roman" w:cs="Times New Roman"/>
          <w:sz w:val="24"/>
          <w:szCs w:val="24"/>
        </w:rPr>
        <w:t xml:space="preserve">not </w:t>
      </w:r>
      <w:r w:rsidR="00CE52AD">
        <w:rPr>
          <w:rFonts w:ascii="Times New Roman" w:hAnsi="Times New Roman" w:cs="Times New Roman"/>
          <w:sz w:val="24"/>
          <w:szCs w:val="24"/>
        </w:rPr>
        <w:t xml:space="preserve">primarily about </w:t>
      </w:r>
      <w:r w:rsidR="00AB3DFD">
        <w:rPr>
          <w:rFonts w:ascii="Times New Roman" w:hAnsi="Times New Roman" w:cs="Times New Roman"/>
          <w:sz w:val="24"/>
          <w:szCs w:val="24"/>
        </w:rPr>
        <w:t xml:space="preserve">non-comparability of </w:t>
      </w:r>
      <w:r w:rsidR="00177DD7" w:rsidRPr="009B1643">
        <w:rPr>
          <w:rFonts w:ascii="Times New Roman" w:hAnsi="Times New Roman" w:cs="Times New Roman"/>
          <w:sz w:val="24"/>
          <w:szCs w:val="24"/>
        </w:rPr>
        <w:t>states</w:t>
      </w:r>
      <w:r w:rsidR="003970A3" w:rsidRPr="009B1643">
        <w:rPr>
          <w:rFonts w:ascii="Times New Roman" w:hAnsi="Times New Roman" w:cs="Times New Roman"/>
          <w:sz w:val="24"/>
          <w:szCs w:val="24"/>
        </w:rPr>
        <w:t>. For example, in the c</w:t>
      </w:r>
      <w:r w:rsidR="00AB3DFD">
        <w:rPr>
          <w:rFonts w:ascii="Times New Roman" w:hAnsi="Times New Roman" w:cs="Times New Roman"/>
          <w:sz w:val="24"/>
          <w:szCs w:val="24"/>
        </w:rPr>
        <w:t>ontext of moral theory, if one l</w:t>
      </w:r>
      <w:r w:rsidR="003970A3" w:rsidRPr="009B1643">
        <w:rPr>
          <w:rFonts w:ascii="Times New Roman" w:hAnsi="Times New Roman" w:cs="Times New Roman"/>
          <w:sz w:val="24"/>
          <w:szCs w:val="24"/>
        </w:rPr>
        <w:t>ooks to Sen for an alternative version of consequentialism, one might want to know if his view is a form of act- or rule-consequentialism.  And he shows no inclination to engage with that debate. Rather, his views can be fi</w:t>
      </w:r>
      <w:r w:rsidR="00177DD7" w:rsidRPr="009B1643">
        <w:rPr>
          <w:rFonts w:ascii="Times New Roman" w:hAnsi="Times New Roman" w:cs="Times New Roman"/>
          <w:sz w:val="24"/>
          <w:szCs w:val="24"/>
        </w:rPr>
        <w:t>lled out in different ways</w:t>
      </w:r>
      <w:r>
        <w:rPr>
          <w:rFonts w:ascii="Times New Roman" w:hAnsi="Times New Roman" w:cs="Times New Roman"/>
          <w:sz w:val="24"/>
          <w:szCs w:val="24"/>
        </w:rPr>
        <w:t xml:space="preserve">: </w:t>
      </w:r>
      <w:r w:rsidR="00E825E7">
        <w:rPr>
          <w:rFonts w:ascii="Times New Roman" w:hAnsi="Times New Roman" w:cs="Times New Roman"/>
          <w:sz w:val="24"/>
          <w:szCs w:val="24"/>
        </w:rPr>
        <w:t>they are</w:t>
      </w:r>
      <w:r>
        <w:rPr>
          <w:rFonts w:ascii="Times New Roman" w:hAnsi="Times New Roman" w:cs="Times New Roman"/>
          <w:sz w:val="24"/>
          <w:szCs w:val="24"/>
        </w:rPr>
        <w:t xml:space="preserve"> ‘incomplete’ inasmuch as they are</w:t>
      </w:r>
      <w:r w:rsidR="00E825E7">
        <w:rPr>
          <w:rFonts w:ascii="Times New Roman" w:hAnsi="Times New Roman" w:cs="Times New Roman"/>
          <w:sz w:val="24"/>
          <w:szCs w:val="24"/>
        </w:rPr>
        <w:t xml:space="preserve"> </w:t>
      </w:r>
      <w:r w:rsidR="00177DD7" w:rsidRPr="009B1643">
        <w:rPr>
          <w:rFonts w:ascii="Times New Roman" w:hAnsi="Times New Roman" w:cs="Times New Roman"/>
          <w:sz w:val="24"/>
          <w:szCs w:val="24"/>
        </w:rPr>
        <w:t>‘</w:t>
      </w:r>
      <w:r w:rsidR="001A19EB" w:rsidRPr="009B1643">
        <w:rPr>
          <w:rFonts w:ascii="Times New Roman" w:hAnsi="Times New Roman" w:cs="Times New Roman"/>
          <w:sz w:val="24"/>
          <w:szCs w:val="24"/>
        </w:rPr>
        <w:t>open-ended</w:t>
      </w:r>
      <w:r w:rsidR="00177DD7" w:rsidRPr="009B1643">
        <w:rPr>
          <w:rFonts w:ascii="Times New Roman" w:hAnsi="Times New Roman" w:cs="Times New Roman"/>
          <w:sz w:val="24"/>
          <w:szCs w:val="24"/>
        </w:rPr>
        <w:t>’</w:t>
      </w:r>
      <w:r w:rsidR="001A19EB" w:rsidRPr="009B1643">
        <w:rPr>
          <w:rFonts w:ascii="Times New Roman" w:hAnsi="Times New Roman" w:cs="Times New Roman"/>
          <w:sz w:val="24"/>
          <w:szCs w:val="24"/>
        </w:rPr>
        <w:t>.</w:t>
      </w:r>
      <w:r w:rsidR="00AB3DFD">
        <w:rPr>
          <w:rFonts w:ascii="Times New Roman" w:hAnsi="Times New Roman" w:cs="Times New Roman"/>
          <w:sz w:val="24"/>
          <w:szCs w:val="24"/>
        </w:rPr>
        <w:t xml:space="preserve">  </w:t>
      </w:r>
      <w:r w:rsidR="00E825E7">
        <w:rPr>
          <w:rFonts w:ascii="Times New Roman" w:hAnsi="Times New Roman" w:cs="Times New Roman"/>
          <w:sz w:val="24"/>
          <w:szCs w:val="24"/>
        </w:rPr>
        <w:t xml:space="preserve">‘Open-endedness’ can of course </w:t>
      </w:r>
      <w:r w:rsidR="00B50372">
        <w:rPr>
          <w:rFonts w:ascii="Times New Roman" w:hAnsi="Times New Roman" w:cs="Times New Roman"/>
          <w:sz w:val="24"/>
          <w:szCs w:val="24"/>
        </w:rPr>
        <w:t>relate to evaluative matters</w:t>
      </w:r>
      <w:r w:rsidR="00E825E7">
        <w:rPr>
          <w:rFonts w:ascii="Times New Roman" w:hAnsi="Times New Roman" w:cs="Times New Roman"/>
          <w:sz w:val="24"/>
          <w:szCs w:val="24"/>
        </w:rPr>
        <w:t xml:space="preserve">. </w:t>
      </w:r>
      <w:r w:rsidR="00B50372">
        <w:rPr>
          <w:rFonts w:ascii="Times New Roman" w:hAnsi="Times New Roman" w:cs="Times New Roman"/>
          <w:sz w:val="24"/>
          <w:szCs w:val="24"/>
        </w:rPr>
        <w:t>For example, o</w:t>
      </w:r>
      <w:r w:rsidR="00E825E7">
        <w:rPr>
          <w:rFonts w:ascii="Times New Roman" w:hAnsi="Times New Roman" w:cs="Times New Roman"/>
          <w:sz w:val="24"/>
          <w:szCs w:val="24"/>
        </w:rPr>
        <w:t xml:space="preserve">ne way in which Sen’s </w:t>
      </w:r>
      <w:r w:rsidR="00B50372">
        <w:rPr>
          <w:rFonts w:ascii="Times New Roman" w:hAnsi="Times New Roman" w:cs="Times New Roman"/>
          <w:sz w:val="24"/>
          <w:szCs w:val="24"/>
        </w:rPr>
        <w:t xml:space="preserve">capability approach is </w:t>
      </w:r>
      <w:r w:rsidR="00E825E7">
        <w:rPr>
          <w:rFonts w:ascii="Times New Roman" w:hAnsi="Times New Roman" w:cs="Times New Roman"/>
          <w:sz w:val="24"/>
          <w:szCs w:val="24"/>
        </w:rPr>
        <w:t xml:space="preserve">open-ended is that it does not advance any particular </w:t>
      </w:r>
      <w:r w:rsidR="00B50372">
        <w:rPr>
          <w:rFonts w:ascii="Times New Roman" w:hAnsi="Times New Roman" w:cs="Times New Roman"/>
          <w:sz w:val="24"/>
          <w:szCs w:val="24"/>
        </w:rPr>
        <w:t xml:space="preserve">all purpose </w:t>
      </w:r>
      <w:r w:rsidR="00E825E7">
        <w:rPr>
          <w:rFonts w:ascii="Times New Roman" w:hAnsi="Times New Roman" w:cs="Times New Roman"/>
          <w:sz w:val="24"/>
          <w:szCs w:val="24"/>
        </w:rPr>
        <w:t>list</w:t>
      </w:r>
      <w:r w:rsidR="00B50372">
        <w:rPr>
          <w:rFonts w:ascii="Times New Roman" w:hAnsi="Times New Roman" w:cs="Times New Roman"/>
          <w:sz w:val="24"/>
          <w:szCs w:val="24"/>
        </w:rPr>
        <w:t xml:space="preserve"> of functionings </w:t>
      </w:r>
      <w:r w:rsidR="00CE52AD">
        <w:rPr>
          <w:rFonts w:ascii="Times New Roman" w:hAnsi="Times New Roman" w:cs="Times New Roman"/>
          <w:sz w:val="24"/>
          <w:szCs w:val="24"/>
        </w:rPr>
        <w:t xml:space="preserve">for the purpose of evaluating advantage </w:t>
      </w:r>
      <w:r w:rsidR="00B50372">
        <w:rPr>
          <w:rFonts w:ascii="Times New Roman" w:hAnsi="Times New Roman" w:cs="Times New Roman"/>
          <w:sz w:val="24"/>
          <w:szCs w:val="24"/>
        </w:rPr>
        <w:t>in the way that Rawls does in proposing a list of primary goods for his index of advantage</w:t>
      </w:r>
      <w:r>
        <w:rPr>
          <w:rFonts w:ascii="Times New Roman" w:hAnsi="Times New Roman" w:cs="Times New Roman"/>
          <w:sz w:val="24"/>
          <w:szCs w:val="24"/>
        </w:rPr>
        <w:t xml:space="preserve"> in the context of his difference principle</w:t>
      </w:r>
      <w:r w:rsidR="00B50372">
        <w:rPr>
          <w:rFonts w:ascii="Times New Roman" w:hAnsi="Times New Roman" w:cs="Times New Roman"/>
          <w:sz w:val="24"/>
          <w:szCs w:val="24"/>
        </w:rPr>
        <w:t>. But open-endedness and evaluative incompleteness are distinct</w:t>
      </w:r>
      <w:r w:rsidR="00CE52AD">
        <w:rPr>
          <w:rFonts w:ascii="Times New Roman" w:hAnsi="Times New Roman" w:cs="Times New Roman"/>
          <w:sz w:val="24"/>
          <w:szCs w:val="24"/>
        </w:rPr>
        <w:t>, if sometimes related,</w:t>
      </w:r>
      <w:r w:rsidR="00B50372">
        <w:rPr>
          <w:rFonts w:ascii="Times New Roman" w:hAnsi="Times New Roman" w:cs="Times New Roman"/>
          <w:sz w:val="24"/>
          <w:szCs w:val="24"/>
        </w:rPr>
        <w:t xml:space="preserve"> </w:t>
      </w:r>
      <w:r>
        <w:rPr>
          <w:rFonts w:ascii="Times New Roman" w:hAnsi="Times New Roman" w:cs="Times New Roman"/>
          <w:sz w:val="24"/>
          <w:szCs w:val="24"/>
        </w:rPr>
        <w:t>concepts</w:t>
      </w:r>
      <w:r w:rsidR="00B50372">
        <w:rPr>
          <w:rFonts w:ascii="Times New Roman" w:hAnsi="Times New Roman" w:cs="Times New Roman"/>
          <w:sz w:val="24"/>
          <w:szCs w:val="24"/>
        </w:rPr>
        <w:t xml:space="preserve">. Open-endedness is particularly </w:t>
      </w:r>
      <w:r w:rsidR="00B50372">
        <w:rPr>
          <w:rFonts w:ascii="Times New Roman" w:hAnsi="Times New Roman" w:cs="Times New Roman"/>
          <w:sz w:val="24"/>
          <w:szCs w:val="24"/>
        </w:rPr>
        <w:lastRenderedPageBreak/>
        <w:t xml:space="preserve">important in Sen’s work because it allows people with </w:t>
      </w:r>
      <w:r w:rsidR="00CE52AD">
        <w:rPr>
          <w:rFonts w:ascii="Times New Roman" w:hAnsi="Times New Roman" w:cs="Times New Roman"/>
          <w:sz w:val="24"/>
          <w:szCs w:val="24"/>
        </w:rPr>
        <w:t xml:space="preserve">otherwise very </w:t>
      </w:r>
      <w:r w:rsidR="00B50372">
        <w:rPr>
          <w:rFonts w:ascii="Times New Roman" w:hAnsi="Times New Roman" w:cs="Times New Roman"/>
          <w:sz w:val="24"/>
          <w:szCs w:val="24"/>
        </w:rPr>
        <w:t>different views to endorse some of his views, most notably his capability approach.</w:t>
      </w:r>
    </w:p>
    <w:p w:rsidR="00F35F25" w:rsidRPr="009B1643" w:rsidRDefault="00CB759C" w:rsidP="005528B4">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O</w:t>
      </w:r>
      <w:r w:rsidR="00CA6CA7">
        <w:rPr>
          <w:rFonts w:ascii="Times New Roman" w:hAnsi="Times New Roman" w:cs="Times New Roman"/>
          <w:sz w:val="24"/>
          <w:szCs w:val="24"/>
        </w:rPr>
        <w:t>n questions of open-endedness and evaluative incompleteness</w:t>
      </w:r>
      <w:r w:rsidR="0016510F" w:rsidRPr="009B1643">
        <w:rPr>
          <w:rFonts w:ascii="Times New Roman" w:hAnsi="Times New Roman" w:cs="Times New Roman"/>
          <w:sz w:val="24"/>
          <w:szCs w:val="24"/>
        </w:rPr>
        <w:t>,</w:t>
      </w:r>
      <w:r w:rsidRPr="009B1643">
        <w:rPr>
          <w:rFonts w:ascii="Times New Roman" w:hAnsi="Times New Roman" w:cs="Times New Roman"/>
          <w:sz w:val="24"/>
          <w:szCs w:val="24"/>
        </w:rPr>
        <w:t xml:space="preserve"> </w:t>
      </w:r>
      <w:r w:rsidR="001A19EB" w:rsidRPr="009B1643">
        <w:rPr>
          <w:rFonts w:ascii="Times New Roman" w:hAnsi="Times New Roman" w:cs="Times New Roman"/>
          <w:sz w:val="24"/>
          <w:szCs w:val="24"/>
        </w:rPr>
        <w:t>Sen</w:t>
      </w:r>
      <w:r w:rsidR="00763025">
        <w:rPr>
          <w:rFonts w:ascii="Times New Roman" w:hAnsi="Times New Roman" w:cs="Times New Roman"/>
          <w:sz w:val="24"/>
          <w:szCs w:val="24"/>
        </w:rPr>
        <w:t>’s views</w:t>
      </w:r>
      <w:r w:rsidR="001A19EB" w:rsidRPr="009B1643">
        <w:rPr>
          <w:rFonts w:ascii="Times New Roman" w:hAnsi="Times New Roman" w:cs="Times New Roman"/>
          <w:sz w:val="24"/>
          <w:szCs w:val="24"/>
        </w:rPr>
        <w:t xml:space="preserve"> </w:t>
      </w:r>
      <w:r w:rsidR="00763025">
        <w:rPr>
          <w:rFonts w:ascii="Times New Roman" w:hAnsi="Times New Roman" w:cs="Times New Roman"/>
          <w:sz w:val="24"/>
          <w:szCs w:val="24"/>
        </w:rPr>
        <w:t>differ</w:t>
      </w:r>
      <w:r w:rsidR="00B50372">
        <w:rPr>
          <w:rFonts w:ascii="Times New Roman" w:hAnsi="Times New Roman" w:cs="Times New Roman"/>
          <w:sz w:val="24"/>
          <w:szCs w:val="24"/>
        </w:rPr>
        <w:t xml:space="preserve"> from other</w:t>
      </w:r>
      <w:r w:rsidR="001A19EB" w:rsidRPr="009B1643">
        <w:rPr>
          <w:rFonts w:ascii="Times New Roman" w:hAnsi="Times New Roman" w:cs="Times New Roman"/>
          <w:sz w:val="24"/>
          <w:szCs w:val="24"/>
        </w:rPr>
        <w:t xml:space="preserve"> </w:t>
      </w:r>
      <w:r w:rsidR="00763025">
        <w:rPr>
          <w:rFonts w:ascii="Times New Roman" w:hAnsi="Times New Roman" w:cs="Times New Roman"/>
          <w:sz w:val="24"/>
          <w:szCs w:val="24"/>
        </w:rPr>
        <w:t xml:space="preserve">views </w:t>
      </w:r>
      <w:r w:rsidR="00425EF6">
        <w:rPr>
          <w:rFonts w:ascii="Times New Roman" w:hAnsi="Times New Roman" w:cs="Times New Roman"/>
          <w:sz w:val="24"/>
          <w:szCs w:val="24"/>
        </w:rPr>
        <w:t>(</w:t>
      </w:r>
      <w:r w:rsidR="00763025">
        <w:rPr>
          <w:rFonts w:ascii="Times New Roman" w:hAnsi="Times New Roman" w:cs="Times New Roman"/>
          <w:sz w:val="24"/>
          <w:szCs w:val="24"/>
        </w:rPr>
        <w:t>of</w:t>
      </w:r>
      <w:r w:rsidR="00425EF6">
        <w:rPr>
          <w:rFonts w:ascii="Times New Roman" w:hAnsi="Times New Roman" w:cs="Times New Roman"/>
          <w:sz w:val="24"/>
          <w:szCs w:val="24"/>
        </w:rPr>
        <w:t xml:space="preserve"> </w:t>
      </w:r>
      <w:r w:rsidR="001A19EB" w:rsidRPr="009B1643">
        <w:rPr>
          <w:rFonts w:ascii="Times New Roman" w:hAnsi="Times New Roman" w:cs="Times New Roman"/>
          <w:sz w:val="24"/>
          <w:szCs w:val="24"/>
        </w:rPr>
        <w:t xml:space="preserve">both of morality and justice) in suggesting that some evaluative </w:t>
      </w:r>
      <w:r w:rsidR="005528B4">
        <w:rPr>
          <w:rFonts w:ascii="Times New Roman" w:hAnsi="Times New Roman" w:cs="Times New Roman"/>
          <w:sz w:val="24"/>
          <w:szCs w:val="24"/>
        </w:rPr>
        <w:t xml:space="preserve">questions, </w:t>
      </w:r>
      <w:r w:rsidR="00CA6CA7">
        <w:rPr>
          <w:rFonts w:ascii="Times New Roman" w:hAnsi="Times New Roman" w:cs="Times New Roman"/>
          <w:sz w:val="24"/>
          <w:szCs w:val="24"/>
        </w:rPr>
        <w:t xml:space="preserve">it is important to look for an agreed set of </w:t>
      </w:r>
      <w:r w:rsidR="005528B4">
        <w:rPr>
          <w:rFonts w:ascii="Times New Roman" w:hAnsi="Times New Roman" w:cs="Times New Roman"/>
          <w:sz w:val="24"/>
          <w:szCs w:val="24"/>
        </w:rPr>
        <w:t xml:space="preserve">objects of value and </w:t>
      </w:r>
      <w:r w:rsidR="00CA6CA7">
        <w:rPr>
          <w:rFonts w:ascii="Times New Roman" w:hAnsi="Times New Roman" w:cs="Times New Roman"/>
          <w:sz w:val="24"/>
          <w:szCs w:val="24"/>
        </w:rPr>
        <w:t>weights which are socially acceptable. And in his later works he argues that</w:t>
      </w:r>
      <w:r w:rsidR="001A19EB" w:rsidRPr="009B1643">
        <w:rPr>
          <w:rFonts w:ascii="Times New Roman" w:hAnsi="Times New Roman" w:cs="Times New Roman"/>
          <w:sz w:val="24"/>
          <w:szCs w:val="24"/>
        </w:rPr>
        <w:t xml:space="preserve"> </w:t>
      </w:r>
      <w:r w:rsidR="0016510F" w:rsidRPr="009B1643">
        <w:rPr>
          <w:rFonts w:ascii="Times New Roman" w:hAnsi="Times New Roman" w:cs="Times New Roman"/>
          <w:sz w:val="24"/>
          <w:szCs w:val="24"/>
        </w:rPr>
        <w:t>‘</w:t>
      </w:r>
      <w:r w:rsidR="001A19EB" w:rsidRPr="009B1643">
        <w:rPr>
          <w:rFonts w:ascii="Times New Roman" w:hAnsi="Times New Roman" w:cs="Times New Roman"/>
          <w:sz w:val="24"/>
          <w:szCs w:val="24"/>
        </w:rPr>
        <w:t xml:space="preserve">the search for any agreed set of weights or values is a </w:t>
      </w:r>
      <w:r w:rsidR="0016510F" w:rsidRPr="009B1643">
        <w:rPr>
          <w:rFonts w:ascii="Times New Roman" w:hAnsi="Times New Roman" w:cs="Times New Roman"/>
          <w:sz w:val="24"/>
          <w:szCs w:val="24"/>
        </w:rPr>
        <w:t>“</w:t>
      </w:r>
      <w:r w:rsidR="001A19EB" w:rsidRPr="009B1643">
        <w:rPr>
          <w:rFonts w:ascii="Times New Roman" w:hAnsi="Times New Roman" w:cs="Times New Roman"/>
          <w:sz w:val="24"/>
          <w:szCs w:val="24"/>
        </w:rPr>
        <w:t>social choice</w:t>
      </w:r>
      <w:r w:rsidR="0016510F" w:rsidRPr="009B1643">
        <w:rPr>
          <w:rFonts w:ascii="Times New Roman" w:hAnsi="Times New Roman" w:cs="Times New Roman"/>
          <w:sz w:val="24"/>
          <w:szCs w:val="24"/>
        </w:rPr>
        <w:t>”</w:t>
      </w:r>
      <w:r w:rsidR="001A19EB" w:rsidRPr="009B1643">
        <w:rPr>
          <w:rFonts w:ascii="Times New Roman" w:hAnsi="Times New Roman" w:cs="Times New Roman"/>
          <w:sz w:val="24"/>
          <w:szCs w:val="24"/>
        </w:rPr>
        <w:t xml:space="preserve"> exercise, and it requires</w:t>
      </w:r>
      <w:r w:rsidRPr="009B1643">
        <w:rPr>
          <w:rFonts w:ascii="Times New Roman" w:hAnsi="Times New Roman" w:cs="Times New Roman"/>
          <w:sz w:val="24"/>
          <w:szCs w:val="24"/>
        </w:rPr>
        <w:t xml:space="preserve"> public discussion and a</w:t>
      </w:r>
      <w:r w:rsidR="001A19EB" w:rsidRPr="009B1643">
        <w:rPr>
          <w:rFonts w:ascii="Times New Roman" w:hAnsi="Times New Roman" w:cs="Times New Roman"/>
          <w:sz w:val="24"/>
          <w:szCs w:val="24"/>
        </w:rPr>
        <w:t xml:space="preserve"> democratic understanding and acceptance’ (Sen, 1999, 78-9)</w:t>
      </w:r>
      <w:r w:rsidR="003233C2" w:rsidRPr="009B1643">
        <w:rPr>
          <w:rFonts w:ascii="Times New Roman" w:hAnsi="Times New Roman" w:cs="Times New Roman"/>
          <w:sz w:val="24"/>
          <w:szCs w:val="24"/>
        </w:rPr>
        <w:t>. H</w:t>
      </w:r>
      <w:r w:rsidR="001A19EB" w:rsidRPr="009B1643">
        <w:rPr>
          <w:rFonts w:ascii="Times New Roman" w:hAnsi="Times New Roman" w:cs="Times New Roman"/>
          <w:sz w:val="24"/>
          <w:szCs w:val="24"/>
        </w:rPr>
        <w:t>e adds</w:t>
      </w:r>
      <w:r w:rsidR="003233C2" w:rsidRPr="009B1643">
        <w:rPr>
          <w:rFonts w:ascii="Times New Roman" w:hAnsi="Times New Roman" w:cs="Times New Roman"/>
          <w:sz w:val="24"/>
          <w:szCs w:val="24"/>
        </w:rPr>
        <w:t xml:space="preserve"> that</w:t>
      </w:r>
      <w:r w:rsidR="001A19EB" w:rsidRPr="009B1643">
        <w:rPr>
          <w:rFonts w:ascii="Times New Roman" w:hAnsi="Times New Roman" w:cs="Times New Roman"/>
          <w:sz w:val="24"/>
          <w:szCs w:val="24"/>
        </w:rPr>
        <w:t>: ‘we are not prevented, by any means, from proposing that some particular formula – rather than any alternative formula – be used for aggregation</w:t>
      </w:r>
      <w:r w:rsidRPr="009B1643">
        <w:rPr>
          <w:rFonts w:ascii="Times New Roman" w:hAnsi="Times New Roman" w:cs="Times New Roman"/>
          <w:sz w:val="24"/>
          <w:szCs w:val="24"/>
        </w:rPr>
        <w:t>, but in this inescapably social choice exercise its status must depend on its acceptability to others’ (Sen, 1999, 79). Thus while in many theories</w:t>
      </w:r>
      <w:r w:rsidR="003233C2" w:rsidRPr="009B1643">
        <w:rPr>
          <w:rFonts w:ascii="Times New Roman" w:hAnsi="Times New Roman" w:cs="Times New Roman"/>
          <w:sz w:val="24"/>
          <w:szCs w:val="24"/>
        </w:rPr>
        <w:t xml:space="preserve"> – including utilitarianism -</w:t>
      </w:r>
      <w:r w:rsidRPr="009B1643">
        <w:rPr>
          <w:rFonts w:ascii="Times New Roman" w:hAnsi="Times New Roman" w:cs="Times New Roman"/>
          <w:sz w:val="24"/>
          <w:szCs w:val="24"/>
        </w:rPr>
        <w:t xml:space="preserve"> these questions are settled </w:t>
      </w:r>
      <w:r w:rsidR="00763025">
        <w:rPr>
          <w:rFonts w:ascii="Times New Roman" w:hAnsi="Times New Roman" w:cs="Times New Roman"/>
          <w:sz w:val="24"/>
          <w:szCs w:val="24"/>
        </w:rPr>
        <w:t>within the theory</w:t>
      </w:r>
      <w:r w:rsidRPr="009B1643">
        <w:rPr>
          <w:rFonts w:ascii="Times New Roman" w:hAnsi="Times New Roman" w:cs="Times New Roman"/>
          <w:sz w:val="24"/>
          <w:szCs w:val="24"/>
        </w:rPr>
        <w:t>, in</w:t>
      </w:r>
      <w:r w:rsidR="003233C2" w:rsidRPr="009B1643">
        <w:rPr>
          <w:rFonts w:ascii="Times New Roman" w:hAnsi="Times New Roman" w:cs="Times New Roman"/>
          <w:sz w:val="24"/>
          <w:szCs w:val="24"/>
        </w:rPr>
        <w:t xml:space="preserve"> Sen’s theory </w:t>
      </w:r>
      <w:r w:rsidR="00CA6CA7">
        <w:rPr>
          <w:rFonts w:ascii="Times New Roman" w:hAnsi="Times New Roman" w:cs="Times New Roman"/>
          <w:sz w:val="24"/>
          <w:szCs w:val="24"/>
        </w:rPr>
        <w:t xml:space="preserve">open-endedness and evaluative </w:t>
      </w:r>
      <w:r w:rsidRPr="009B1643">
        <w:rPr>
          <w:rFonts w:ascii="Times New Roman" w:hAnsi="Times New Roman" w:cs="Times New Roman"/>
          <w:sz w:val="24"/>
          <w:szCs w:val="24"/>
        </w:rPr>
        <w:t>incompleteness create</w:t>
      </w:r>
      <w:r w:rsidR="00CA6CA7">
        <w:rPr>
          <w:rFonts w:ascii="Times New Roman" w:hAnsi="Times New Roman" w:cs="Times New Roman"/>
          <w:sz w:val="24"/>
          <w:szCs w:val="24"/>
        </w:rPr>
        <w:t xml:space="preserve"> space</w:t>
      </w:r>
      <w:r w:rsidRPr="009B1643">
        <w:rPr>
          <w:rFonts w:ascii="Times New Roman" w:hAnsi="Times New Roman" w:cs="Times New Roman"/>
          <w:sz w:val="24"/>
          <w:szCs w:val="24"/>
        </w:rPr>
        <w:t xml:space="preserve"> for democratic</w:t>
      </w:r>
      <w:r w:rsidR="00CA6CA7">
        <w:rPr>
          <w:rFonts w:ascii="Times New Roman" w:hAnsi="Times New Roman" w:cs="Times New Roman"/>
          <w:sz w:val="24"/>
          <w:szCs w:val="24"/>
        </w:rPr>
        <w:t xml:space="preserve"> and public</w:t>
      </w:r>
      <w:r w:rsidRPr="009B1643">
        <w:rPr>
          <w:rFonts w:ascii="Times New Roman" w:hAnsi="Times New Roman" w:cs="Times New Roman"/>
          <w:sz w:val="24"/>
          <w:szCs w:val="24"/>
        </w:rPr>
        <w:t xml:space="preserve"> reasoning</w:t>
      </w:r>
      <w:r w:rsidR="00614C70">
        <w:rPr>
          <w:rFonts w:ascii="Times New Roman" w:hAnsi="Times New Roman" w:cs="Times New Roman"/>
          <w:sz w:val="24"/>
          <w:szCs w:val="24"/>
        </w:rPr>
        <w:t xml:space="preserve"> to settle them</w:t>
      </w:r>
      <w:r w:rsidRPr="009B1643">
        <w:rPr>
          <w:rFonts w:ascii="Times New Roman" w:hAnsi="Times New Roman" w:cs="Times New Roman"/>
          <w:sz w:val="24"/>
          <w:szCs w:val="24"/>
        </w:rPr>
        <w:t>.</w:t>
      </w:r>
      <w:r w:rsidR="00763025">
        <w:rPr>
          <w:rFonts w:ascii="Times New Roman" w:hAnsi="Times New Roman" w:cs="Times New Roman"/>
          <w:sz w:val="24"/>
          <w:szCs w:val="24"/>
        </w:rPr>
        <w:t xml:space="preserve"> The way in which Sen creates this space can be seen as either part of the theoretical view he is developing or as a recognition of the limitation of what </w:t>
      </w:r>
      <w:r w:rsidR="00614C70">
        <w:rPr>
          <w:rFonts w:ascii="Times New Roman" w:hAnsi="Times New Roman" w:cs="Times New Roman"/>
          <w:sz w:val="24"/>
          <w:szCs w:val="24"/>
        </w:rPr>
        <w:t xml:space="preserve">pure </w:t>
      </w:r>
      <w:r w:rsidR="00763025">
        <w:rPr>
          <w:rFonts w:ascii="Times New Roman" w:hAnsi="Times New Roman" w:cs="Times New Roman"/>
          <w:sz w:val="24"/>
          <w:szCs w:val="24"/>
        </w:rPr>
        <w:t xml:space="preserve">theory can, on its own, achieve (Sen, 2004, </w:t>
      </w:r>
      <w:r w:rsidR="00614C70">
        <w:rPr>
          <w:rFonts w:ascii="Times New Roman" w:hAnsi="Times New Roman" w:cs="Times New Roman"/>
          <w:sz w:val="24"/>
          <w:szCs w:val="24"/>
        </w:rPr>
        <w:t>78)</w:t>
      </w:r>
      <w:r w:rsidR="00763025">
        <w:rPr>
          <w:rFonts w:ascii="Times New Roman" w:hAnsi="Times New Roman" w:cs="Times New Roman"/>
          <w:sz w:val="24"/>
          <w:szCs w:val="24"/>
        </w:rPr>
        <w:t>.</w:t>
      </w:r>
      <w:r w:rsidRPr="009B1643">
        <w:rPr>
          <w:rFonts w:ascii="Times New Roman" w:hAnsi="Times New Roman" w:cs="Times New Roman"/>
          <w:sz w:val="24"/>
          <w:szCs w:val="24"/>
        </w:rPr>
        <w:t xml:space="preserve"> </w:t>
      </w:r>
      <w:r w:rsidR="00425EF6">
        <w:rPr>
          <w:rFonts w:ascii="Times New Roman" w:hAnsi="Times New Roman" w:cs="Times New Roman"/>
          <w:sz w:val="24"/>
          <w:szCs w:val="24"/>
        </w:rPr>
        <w:t>On either interpretation, t</w:t>
      </w:r>
      <w:r w:rsidR="005528B4">
        <w:rPr>
          <w:rFonts w:ascii="Times New Roman" w:hAnsi="Times New Roman" w:cs="Times New Roman"/>
          <w:sz w:val="24"/>
          <w:szCs w:val="24"/>
        </w:rPr>
        <w:t xml:space="preserve">his aspect of his view </w:t>
      </w:r>
      <w:r w:rsidR="000B0E06" w:rsidRPr="009B1643">
        <w:rPr>
          <w:rFonts w:ascii="Times New Roman" w:hAnsi="Times New Roman" w:cs="Times New Roman"/>
          <w:sz w:val="24"/>
          <w:szCs w:val="24"/>
        </w:rPr>
        <w:t xml:space="preserve">may </w:t>
      </w:r>
      <w:r w:rsidR="005528B4">
        <w:rPr>
          <w:rFonts w:ascii="Times New Roman" w:hAnsi="Times New Roman" w:cs="Times New Roman"/>
          <w:sz w:val="24"/>
          <w:szCs w:val="24"/>
        </w:rPr>
        <w:t xml:space="preserve">make it </w:t>
      </w:r>
      <w:r w:rsidR="000B0E06" w:rsidRPr="009B1643">
        <w:rPr>
          <w:rFonts w:ascii="Times New Roman" w:hAnsi="Times New Roman" w:cs="Times New Roman"/>
          <w:sz w:val="24"/>
          <w:szCs w:val="24"/>
        </w:rPr>
        <w:t>an unattractive alternative to utilitarianism, especiall</w:t>
      </w:r>
      <w:r w:rsidR="00CA6CA7">
        <w:rPr>
          <w:rFonts w:ascii="Times New Roman" w:hAnsi="Times New Roman" w:cs="Times New Roman"/>
          <w:sz w:val="24"/>
          <w:szCs w:val="24"/>
        </w:rPr>
        <w:t>y for those who think that the (evaluative) completeness</w:t>
      </w:r>
      <w:r w:rsidR="000B0E06" w:rsidRPr="009B1643">
        <w:rPr>
          <w:rFonts w:ascii="Times New Roman" w:hAnsi="Times New Roman" w:cs="Times New Roman"/>
          <w:sz w:val="24"/>
          <w:szCs w:val="24"/>
        </w:rPr>
        <w:t xml:space="preserve"> of that view, and its articulation of a single overarching principle of morality </w:t>
      </w:r>
      <w:r w:rsidR="00CA6CA7">
        <w:rPr>
          <w:rFonts w:ascii="Times New Roman" w:hAnsi="Times New Roman" w:cs="Times New Roman"/>
          <w:sz w:val="24"/>
          <w:szCs w:val="24"/>
        </w:rPr>
        <w:t xml:space="preserve">(which can resolve conflicts between different considerations) </w:t>
      </w:r>
      <w:r w:rsidR="000B0E06" w:rsidRPr="009B1643">
        <w:rPr>
          <w:rFonts w:ascii="Times New Roman" w:hAnsi="Times New Roman" w:cs="Times New Roman"/>
          <w:sz w:val="24"/>
          <w:szCs w:val="24"/>
        </w:rPr>
        <w:t xml:space="preserve">is its key strength. Part of Sen’s response to </w:t>
      </w:r>
      <w:r w:rsidR="00EF5C49" w:rsidRPr="009B1643">
        <w:rPr>
          <w:rFonts w:ascii="Times New Roman" w:hAnsi="Times New Roman" w:cs="Times New Roman"/>
          <w:sz w:val="24"/>
          <w:szCs w:val="24"/>
        </w:rPr>
        <w:t xml:space="preserve">this line of thinking must be that utilitarianism fails to give public reasoning and democratic deliberation </w:t>
      </w:r>
      <w:r w:rsidR="00CA6CA7">
        <w:rPr>
          <w:rFonts w:ascii="Times New Roman" w:hAnsi="Times New Roman" w:cs="Times New Roman"/>
          <w:sz w:val="24"/>
          <w:szCs w:val="24"/>
        </w:rPr>
        <w:t>any significant</w:t>
      </w:r>
      <w:r w:rsidR="00EF5C49" w:rsidRPr="009B1643">
        <w:rPr>
          <w:rFonts w:ascii="Times New Roman" w:hAnsi="Times New Roman" w:cs="Times New Roman"/>
          <w:sz w:val="24"/>
          <w:szCs w:val="24"/>
        </w:rPr>
        <w:t xml:space="preserve"> role</w:t>
      </w:r>
      <w:r w:rsidR="00CA6CA7">
        <w:rPr>
          <w:rFonts w:ascii="Times New Roman" w:hAnsi="Times New Roman" w:cs="Times New Roman"/>
          <w:sz w:val="24"/>
          <w:szCs w:val="24"/>
        </w:rPr>
        <w:t xml:space="preserve"> within its account of morality</w:t>
      </w:r>
      <w:r w:rsidR="00EF5C49" w:rsidRPr="009B1643">
        <w:rPr>
          <w:rFonts w:ascii="Times New Roman" w:hAnsi="Times New Roman" w:cs="Times New Roman"/>
          <w:sz w:val="24"/>
          <w:szCs w:val="24"/>
        </w:rPr>
        <w:t xml:space="preserve"> and that his incomplete theory</w:t>
      </w:r>
      <w:r w:rsidR="004367FF">
        <w:rPr>
          <w:rFonts w:ascii="Times New Roman" w:hAnsi="Times New Roman" w:cs="Times New Roman"/>
          <w:sz w:val="24"/>
          <w:szCs w:val="24"/>
        </w:rPr>
        <w:t xml:space="preserve"> has the</w:t>
      </w:r>
      <w:r w:rsidR="00EF5C49" w:rsidRPr="009B1643">
        <w:rPr>
          <w:rFonts w:ascii="Times New Roman" w:hAnsi="Times New Roman" w:cs="Times New Roman"/>
          <w:sz w:val="24"/>
          <w:szCs w:val="24"/>
        </w:rPr>
        <w:t xml:space="preserve"> virtue</w:t>
      </w:r>
      <w:r w:rsidR="004367FF">
        <w:rPr>
          <w:rFonts w:ascii="Times New Roman" w:hAnsi="Times New Roman" w:cs="Times New Roman"/>
          <w:sz w:val="24"/>
          <w:szCs w:val="24"/>
        </w:rPr>
        <w:t xml:space="preserve"> that it is more democratic about these matters</w:t>
      </w:r>
      <w:r w:rsidR="00EF5C49" w:rsidRPr="009B1643">
        <w:rPr>
          <w:rFonts w:ascii="Times New Roman" w:hAnsi="Times New Roman" w:cs="Times New Roman"/>
          <w:sz w:val="24"/>
          <w:szCs w:val="24"/>
        </w:rPr>
        <w:t>.</w:t>
      </w:r>
      <w:r w:rsidR="00614C70">
        <w:rPr>
          <w:rFonts w:ascii="Times New Roman" w:hAnsi="Times New Roman" w:cs="Times New Roman"/>
          <w:sz w:val="24"/>
          <w:szCs w:val="24"/>
        </w:rPr>
        <w:t xml:space="preserve"> Indeed, this must be seen as an important limitation of utilitarianism on his view and needs to be discussed and assessed.</w:t>
      </w:r>
      <w:r w:rsidR="005528B4">
        <w:rPr>
          <w:rFonts w:ascii="Times New Roman" w:hAnsi="Times New Roman" w:cs="Times New Roman"/>
          <w:sz w:val="24"/>
          <w:szCs w:val="24"/>
        </w:rPr>
        <w:t xml:space="preserve"> </w:t>
      </w:r>
    </w:p>
    <w:p w:rsidR="006F5CA9" w:rsidRDefault="00EF21B0" w:rsidP="004367FF">
      <w:pPr>
        <w:spacing w:line="480" w:lineRule="auto"/>
        <w:rPr>
          <w:rFonts w:ascii="Times New Roman" w:hAnsi="Times New Roman" w:cs="Times New Roman"/>
          <w:sz w:val="24"/>
          <w:szCs w:val="24"/>
        </w:rPr>
      </w:pPr>
      <w:r w:rsidRPr="009B1643">
        <w:rPr>
          <w:rFonts w:ascii="Times New Roman" w:hAnsi="Times New Roman" w:cs="Times New Roman"/>
          <w:sz w:val="24"/>
          <w:szCs w:val="24"/>
        </w:rPr>
        <w:lastRenderedPageBreak/>
        <w:t xml:space="preserve"> </w:t>
      </w:r>
      <w:r w:rsidR="00F35F25" w:rsidRPr="009B1643">
        <w:rPr>
          <w:rFonts w:ascii="Times New Roman" w:hAnsi="Times New Roman" w:cs="Times New Roman"/>
          <w:sz w:val="24"/>
          <w:szCs w:val="24"/>
        </w:rPr>
        <w:tab/>
        <w:t xml:space="preserve">As we have already seen Sen </w:t>
      </w:r>
      <w:r w:rsidR="005528B4">
        <w:rPr>
          <w:rFonts w:ascii="Times New Roman" w:hAnsi="Times New Roman" w:cs="Times New Roman"/>
          <w:sz w:val="24"/>
          <w:szCs w:val="24"/>
        </w:rPr>
        <w:t xml:space="preserve">also </w:t>
      </w:r>
      <w:r w:rsidR="00F35F25" w:rsidRPr="009B1643">
        <w:rPr>
          <w:rFonts w:ascii="Times New Roman" w:hAnsi="Times New Roman" w:cs="Times New Roman"/>
          <w:sz w:val="24"/>
          <w:szCs w:val="24"/>
        </w:rPr>
        <w:t xml:space="preserve">uses the word ‘approach’ in advancing the </w:t>
      </w:r>
      <w:r w:rsidR="00460A36" w:rsidRPr="009B1643">
        <w:rPr>
          <w:rFonts w:ascii="Times New Roman" w:hAnsi="Times New Roman" w:cs="Times New Roman"/>
          <w:sz w:val="24"/>
          <w:szCs w:val="24"/>
        </w:rPr>
        <w:t>relevance</w:t>
      </w:r>
      <w:r w:rsidR="00F35F25" w:rsidRPr="009B1643">
        <w:rPr>
          <w:rFonts w:ascii="Times New Roman" w:hAnsi="Times New Roman" w:cs="Times New Roman"/>
          <w:sz w:val="24"/>
          <w:szCs w:val="24"/>
        </w:rPr>
        <w:t xml:space="preserve"> of capability </w:t>
      </w:r>
      <w:r w:rsidR="004367FF">
        <w:rPr>
          <w:rFonts w:ascii="Times New Roman" w:hAnsi="Times New Roman" w:cs="Times New Roman"/>
          <w:sz w:val="24"/>
          <w:szCs w:val="24"/>
        </w:rPr>
        <w:t>as a currency of advantage. H</w:t>
      </w:r>
      <w:r w:rsidR="00346183" w:rsidRPr="009B1643">
        <w:rPr>
          <w:rFonts w:ascii="Times New Roman" w:hAnsi="Times New Roman" w:cs="Times New Roman"/>
          <w:sz w:val="24"/>
          <w:szCs w:val="24"/>
        </w:rPr>
        <w:t>e has used the same word</w:t>
      </w:r>
      <w:r w:rsidR="00F35F25" w:rsidRPr="009B1643">
        <w:rPr>
          <w:rFonts w:ascii="Times New Roman" w:hAnsi="Times New Roman" w:cs="Times New Roman"/>
          <w:sz w:val="24"/>
          <w:szCs w:val="24"/>
        </w:rPr>
        <w:t xml:space="preserve"> more recently to advance his views on justice</w:t>
      </w:r>
      <w:r w:rsidR="000E69FF" w:rsidRPr="009B1643">
        <w:rPr>
          <w:rFonts w:ascii="Times New Roman" w:hAnsi="Times New Roman" w:cs="Times New Roman"/>
          <w:sz w:val="24"/>
          <w:szCs w:val="24"/>
        </w:rPr>
        <w:t>, though</w:t>
      </w:r>
      <w:r w:rsidR="006F5CA9">
        <w:rPr>
          <w:rFonts w:ascii="Times New Roman" w:hAnsi="Times New Roman" w:cs="Times New Roman"/>
          <w:sz w:val="24"/>
          <w:szCs w:val="24"/>
        </w:rPr>
        <w:t>, as we shall see, he</w:t>
      </w:r>
      <w:r w:rsidR="000E69FF" w:rsidRPr="009B1643">
        <w:rPr>
          <w:rFonts w:ascii="Times New Roman" w:hAnsi="Times New Roman" w:cs="Times New Roman"/>
          <w:sz w:val="24"/>
          <w:szCs w:val="24"/>
        </w:rPr>
        <w:t xml:space="preserve"> so</w:t>
      </w:r>
      <w:r w:rsidR="006F5CA9">
        <w:rPr>
          <w:rFonts w:ascii="Times New Roman" w:hAnsi="Times New Roman" w:cs="Times New Roman"/>
          <w:sz w:val="24"/>
          <w:szCs w:val="24"/>
        </w:rPr>
        <w:t xml:space="preserve">mewhat confusingly </w:t>
      </w:r>
      <w:r w:rsidR="000E69FF" w:rsidRPr="009B1643">
        <w:rPr>
          <w:rFonts w:ascii="Times New Roman" w:hAnsi="Times New Roman" w:cs="Times New Roman"/>
          <w:sz w:val="24"/>
          <w:szCs w:val="24"/>
        </w:rPr>
        <w:t xml:space="preserve">also uses the word ‘theory’ in </w:t>
      </w:r>
      <w:r w:rsidR="009A2143" w:rsidRPr="009B1643">
        <w:rPr>
          <w:rFonts w:ascii="Times New Roman" w:hAnsi="Times New Roman" w:cs="Times New Roman"/>
          <w:sz w:val="24"/>
          <w:szCs w:val="24"/>
        </w:rPr>
        <w:t>these</w:t>
      </w:r>
      <w:r w:rsidR="000E69FF" w:rsidRPr="009B1643">
        <w:rPr>
          <w:rFonts w:ascii="Times New Roman" w:hAnsi="Times New Roman" w:cs="Times New Roman"/>
          <w:sz w:val="24"/>
          <w:szCs w:val="24"/>
        </w:rPr>
        <w:t xml:space="preserve"> discussions of justice</w:t>
      </w:r>
      <w:r w:rsidR="00614C70">
        <w:rPr>
          <w:rFonts w:ascii="Times New Roman" w:hAnsi="Times New Roman" w:cs="Times New Roman"/>
          <w:sz w:val="24"/>
          <w:szCs w:val="24"/>
        </w:rPr>
        <w:t xml:space="preserve"> (Sen, 2009, ix and 1)</w:t>
      </w:r>
      <w:r w:rsidR="00F35F25" w:rsidRPr="009B1643">
        <w:rPr>
          <w:rFonts w:ascii="Times New Roman" w:hAnsi="Times New Roman" w:cs="Times New Roman"/>
          <w:sz w:val="24"/>
          <w:szCs w:val="24"/>
        </w:rPr>
        <w:t>.</w:t>
      </w:r>
      <w:r w:rsidR="005134AD" w:rsidRPr="009B1643">
        <w:rPr>
          <w:rFonts w:ascii="Times New Roman" w:hAnsi="Times New Roman" w:cs="Times New Roman"/>
          <w:sz w:val="24"/>
          <w:szCs w:val="24"/>
        </w:rPr>
        <w:t xml:space="preserve"> Is an approach </w:t>
      </w:r>
      <w:r w:rsidR="005528B4">
        <w:rPr>
          <w:rFonts w:ascii="Times New Roman" w:hAnsi="Times New Roman" w:cs="Times New Roman"/>
          <w:sz w:val="24"/>
          <w:szCs w:val="24"/>
        </w:rPr>
        <w:t>an ‘incomplete’ theory?</w:t>
      </w:r>
      <w:r w:rsidR="00961620">
        <w:rPr>
          <w:rFonts w:ascii="Times New Roman" w:hAnsi="Times New Roman" w:cs="Times New Roman"/>
          <w:sz w:val="24"/>
          <w:szCs w:val="24"/>
        </w:rPr>
        <w:t xml:space="preserve"> </w:t>
      </w:r>
      <w:r w:rsidR="000E69FF" w:rsidRPr="009B1643">
        <w:rPr>
          <w:rFonts w:ascii="Times New Roman" w:hAnsi="Times New Roman" w:cs="Times New Roman"/>
          <w:sz w:val="24"/>
          <w:szCs w:val="24"/>
        </w:rPr>
        <w:t xml:space="preserve">The use of the word ‘approach’ is not restricted to Sen’s works in moral and political philosophy. He uses the same word in advancing his view of </w:t>
      </w:r>
      <w:r w:rsidR="009A2143" w:rsidRPr="009B1643">
        <w:rPr>
          <w:rFonts w:ascii="Times New Roman" w:hAnsi="Times New Roman" w:cs="Times New Roman"/>
          <w:sz w:val="24"/>
          <w:szCs w:val="24"/>
        </w:rPr>
        <w:t>famine, when he develops his</w:t>
      </w:r>
      <w:r w:rsidR="005134AD" w:rsidRPr="009B1643">
        <w:rPr>
          <w:rFonts w:ascii="Times New Roman" w:hAnsi="Times New Roman" w:cs="Times New Roman"/>
          <w:sz w:val="24"/>
          <w:szCs w:val="24"/>
        </w:rPr>
        <w:t xml:space="preserve"> </w:t>
      </w:r>
      <w:r w:rsidR="009A2143" w:rsidRPr="009B1643">
        <w:rPr>
          <w:rFonts w:ascii="Times New Roman" w:hAnsi="Times New Roman" w:cs="Times New Roman"/>
          <w:sz w:val="24"/>
          <w:szCs w:val="24"/>
        </w:rPr>
        <w:t xml:space="preserve">‘entitlement approach to famine’ which is contrasted with what he calls the ‘food availability decline’ </w:t>
      </w:r>
      <w:r w:rsidR="00FC0A7A" w:rsidRPr="009B1643">
        <w:rPr>
          <w:rFonts w:ascii="Times New Roman" w:hAnsi="Times New Roman" w:cs="Times New Roman"/>
          <w:sz w:val="24"/>
          <w:szCs w:val="24"/>
        </w:rPr>
        <w:t>view</w:t>
      </w:r>
      <w:r w:rsidR="00346183" w:rsidRPr="009B1643">
        <w:rPr>
          <w:rFonts w:ascii="Times New Roman" w:hAnsi="Times New Roman" w:cs="Times New Roman"/>
          <w:sz w:val="24"/>
          <w:szCs w:val="24"/>
        </w:rPr>
        <w:t xml:space="preserve"> (Sen, 1981</w:t>
      </w:r>
      <w:r w:rsidR="004367FF">
        <w:rPr>
          <w:rFonts w:ascii="Times New Roman" w:hAnsi="Times New Roman" w:cs="Times New Roman"/>
          <w:sz w:val="24"/>
          <w:szCs w:val="24"/>
        </w:rPr>
        <w:t>b</w:t>
      </w:r>
      <w:r w:rsidR="003324D5" w:rsidRPr="009B1643">
        <w:rPr>
          <w:rFonts w:ascii="Times New Roman" w:hAnsi="Times New Roman" w:cs="Times New Roman"/>
          <w:sz w:val="24"/>
          <w:szCs w:val="24"/>
        </w:rPr>
        <w:t>)</w:t>
      </w:r>
      <w:r w:rsidR="00FC0A7A" w:rsidRPr="009B1643">
        <w:rPr>
          <w:rFonts w:ascii="Times New Roman" w:hAnsi="Times New Roman" w:cs="Times New Roman"/>
          <w:sz w:val="24"/>
          <w:szCs w:val="24"/>
        </w:rPr>
        <w:t>. The purpose of advancing the entitlement approach is</w:t>
      </w:r>
      <w:r w:rsidR="00737A15" w:rsidRPr="009B1643">
        <w:rPr>
          <w:rFonts w:ascii="Times New Roman" w:hAnsi="Times New Roman" w:cs="Times New Roman"/>
          <w:sz w:val="24"/>
          <w:szCs w:val="24"/>
        </w:rPr>
        <w:t>,</w:t>
      </w:r>
      <w:r w:rsidR="00FC0A7A" w:rsidRPr="009B1643">
        <w:rPr>
          <w:rFonts w:ascii="Times New Roman" w:hAnsi="Times New Roman" w:cs="Times New Roman"/>
          <w:sz w:val="24"/>
          <w:szCs w:val="24"/>
        </w:rPr>
        <w:t xml:space="preserve"> in part</w:t>
      </w:r>
      <w:r w:rsidR="00737A15" w:rsidRPr="009B1643">
        <w:rPr>
          <w:rFonts w:ascii="Times New Roman" w:hAnsi="Times New Roman" w:cs="Times New Roman"/>
          <w:sz w:val="24"/>
          <w:szCs w:val="24"/>
        </w:rPr>
        <w:t xml:space="preserve">, </w:t>
      </w:r>
      <w:r w:rsidR="00FC0A7A" w:rsidRPr="009B1643">
        <w:rPr>
          <w:rFonts w:ascii="Times New Roman" w:hAnsi="Times New Roman" w:cs="Times New Roman"/>
          <w:sz w:val="24"/>
          <w:szCs w:val="24"/>
        </w:rPr>
        <w:t>to depart from</w:t>
      </w:r>
      <w:r w:rsidR="005134AD" w:rsidRPr="009B1643">
        <w:rPr>
          <w:rFonts w:ascii="Times New Roman" w:hAnsi="Times New Roman" w:cs="Times New Roman"/>
          <w:sz w:val="24"/>
          <w:szCs w:val="24"/>
        </w:rPr>
        <w:t xml:space="preserve"> what (according to Sen is)</w:t>
      </w:r>
      <w:r w:rsidR="00FC0A7A" w:rsidRPr="009B1643">
        <w:rPr>
          <w:rFonts w:ascii="Times New Roman" w:hAnsi="Times New Roman" w:cs="Times New Roman"/>
          <w:sz w:val="24"/>
          <w:szCs w:val="24"/>
        </w:rPr>
        <w:t xml:space="preserve"> a mistaken but dominant view in the realm of </w:t>
      </w:r>
      <w:r w:rsidR="005528B4">
        <w:rPr>
          <w:rFonts w:ascii="Times New Roman" w:hAnsi="Times New Roman" w:cs="Times New Roman"/>
          <w:sz w:val="24"/>
          <w:szCs w:val="24"/>
        </w:rPr>
        <w:t>famine analysis</w:t>
      </w:r>
      <w:r w:rsidR="00FC0A7A" w:rsidRPr="009B1643">
        <w:rPr>
          <w:rFonts w:ascii="Times New Roman" w:hAnsi="Times New Roman" w:cs="Times New Roman"/>
          <w:sz w:val="24"/>
          <w:szCs w:val="24"/>
        </w:rPr>
        <w:t xml:space="preserve">. </w:t>
      </w:r>
      <w:r w:rsidR="005134AD" w:rsidRPr="009B1643">
        <w:rPr>
          <w:rFonts w:ascii="Times New Roman" w:hAnsi="Times New Roman" w:cs="Times New Roman"/>
          <w:sz w:val="24"/>
          <w:szCs w:val="24"/>
        </w:rPr>
        <w:t>W</w:t>
      </w:r>
      <w:r w:rsidR="00FC0A7A" w:rsidRPr="009B1643">
        <w:rPr>
          <w:rFonts w:ascii="Times New Roman" w:hAnsi="Times New Roman" w:cs="Times New Roman"/>
          <w:sz w:val="24"/>
          <w:szCs w:val="24"/>
        </w:rPr>
        <w:t xml:space="preserve">hen Sen </w:t>
      </w:r>
      <w:r w:rsidR="00737A15" w:rsidRPr="009B1643">
        <w:rPr>
          <w:rFonts w:ascii="Times New Roman" w:hAnsi="Times New Roman" w:cs="Times New Roman"/>
          <w:sz w:val="24"/>
          <w:szCs w:val="24"/>
        </w:rPr>
        <w:t>talks about the</w:t>
      </w:r>
      <w:r w:rsidR="00FC0A7A" w:rsidRPr="009B1643">
        <w:rPr>
          <w:rFonts w:ascii="Times New Roman" w:hAnsi="Times New Roman" w:cs="Times New Roman"/>
          <w:sz w:val="24"/>
          <w:szCs w:val="24"/>
        </w:rPr>
        <w:t xml:space="preserve"> ‘capability approach’ to the evaluation of egalitarian claims</w:t>
      </w:r>
      <w:r w:rsidR="00737A15" w:rsidRPr="009B1643">
        <w:rPr>
          <w:rFonts w:ascii="Times New Roman" w:hAnsi="Times New Roman" w:cs="Times New Roman"/>
          <w:sz w:val="24"/>
          <w:szCs w:val="24"/>
        </w:rPr>
        <w:t>,</w:t>
      </w:r>
      <w:r w:rsidR="00FC0A7A" w:rsidRPr="009B1643">
        <w:rPr>
          <w:rFonts w:ascii="Times New Roman" w:hAnsi="Times New Roman" w:cs="Times New Roman"/>
          <w:sz w:val="24"/>
          <w:szCs w:val="24"/>
        </w:rPr>
        <w:t xml:space="preserve"> the quality of life</w:t>
      </w:r>
      <w:r w:rsidR="00737A15" w:rsidRPr="009B1643">
        <w:rPr>
          <w:rFonts w:ascii="Times New Roman" w:hAnsi="Times New Roman" w:cs="Times New Roman"/>
          <w:sz w:val="24"/>
          <w:szCs w:val="24"/>
        </w:rPr>
        <w:t xml:space="preserve"> and development</w:t>
      </w:r>
      <w:r w:rsidR="00FC0A7A" w:rsidRPr="009B1643">
        <w:rPr>
          <w:rFonts w:ascii="Times New Roman" w:hAnsi="Times New Roman" w:cs="Times New Roman"/>
          <w:sz w:val="24"/>
          <w:szCs w:val="24"/>
        </w:rPr>
        <w:t xml:space="preserve"> and later </w:t>
      </w:r>
      <w:r w:rsidR="00425EF6">
        <w:rPr>
          <w:rFonts w:ascii="Times New Roman" w:hAnsi="Times New Roman" w:cs="Times New Roman"/>
          <w:sz w:val="24"/>
          <w:szCs w:val="24"/>
        </w:rPr>
        <w:t xml:space="preserve">about </w:t>
      </w:r>
      <w:r w:rsidR="00FC0A7A" w:rsidRPr="009B1643">
        <w:rPr>
          <w:rFonts w:ascii="Times New Roman" w:hAnsi="Times New Roman" w:cs="Times New Roman"/>
          <w:sz w:val="24"/>
          <w:szCs w:val="24"/>
        </w:rPr>
        <w:t xml:space="preserve">his various </w:t>
      </w:r>
      <w:r w:rsidR="005528B4">
        <w:rPr>
          <w:rFonts w:ascii="Times New Roman" w:hAnsi="Times New Roman" w:cs="Times New Roman"/>
          <w:sz w:val="24"/>
          <w:szCs w:val="24"/>
        </w:rPr>
        <w:t>‘</w:t>
      </w:r>
      <w:r w:rsidR="00FC0A7A" w:rsidRPr="009B1643">
        <w:rPr>
          <w:rFonts w:ascii="Times New Roman" w:hAnsi="Times New Roman" w:cs="Times New Roman"/>
          <w:sz w:val="24"/>
          <w:szCs w:val="24"/>
        </w:rPr>
        <w:t>approaches</w:t>
      </w:r>
      <w:r w:rsidR="005528B4">
        <w:rPr>
          <w:rFonts w:ascii="Times New Roman" w:hAnsi="Times New Roman" w:cs="Times New Roman"/>
          <w:sz w:val="24"/>
          <w:szCs w:val="24"/>
        </w:rPr>
        <w:t>’</w:t>
      </w:r>
      <w:r w:rsidR="004367FF">
        <w:rPr>
          <w:rFonts w:ascii="Times New Roman" w:hAnsi="Times New Roman" w:cs="Times New Roman"/>
          <w:sz w:val="24"/>
          <w:szCs w:val="24"/>
        </w:rPr>
        <w:t xml:space="preserve"> to </w:t>
      </w:r>
      <w:r w:rsidR="00FC0A7A" w:rsidRPr="009B1643">
        <w:rPr>
          <w:rFonts w:ascii="Times New Roman" w:hAnsi="Times New Roman" w:cs="Times New Roman"/>
          <w:sz w:val="24"/>
          <w:szCs w:val="24"/>
        </w:rPr>
        <w:t xml:space="preserve">justice, his goal is to explain various ways in which dominant views – such as those </w:t>
      </w:r>
      <w:r w:rsidR="005528B4">
        <w:rPr>
          <w:rFonts w:ascii="Times New Roman" w:hAnsi="Times New Roman" w:cs="Times New Roman"/>
          <w:sz w:val="24"/>
          <w:szCs w:val="24"/>
        </w:rPr>
        <w:t>endorsed by some utilitarian or</w:t>
      </w:r>
      <w:r w:rsidR="00FC0A7A" w:rsidRPr="009B1643">
        <w:rPr>
          <w:rFonts w:ascii="Times New Roman" w:hAnsi="Times New Roman" w:cs="Times New Roman"/>
          <w:sz w:val="24"/>
          <w:szCs w:val="24"/>
        </w:rPr>
        <w:t xml:space="preserve"> Rawls – are mistaken and to advance something</w:t>
      </w:r>
      <w:r w:rsidR="005528B4">
        <w:rPr>
          <w:rFonts w:ascii="Times New Roman" w:hAnsi="Times New Roman" w:cs="Times New Roman"/>
          <w:sz w:val="24"/>
          <w:szCs w:val="24"/>
        </w:rPr>
        <w:t xml:space="preserve"> like an alternative ‘approach’ </w:t>
      </w:r>
      <w:r w:rsidR="006F5CA9">
        <w:rPr>
          <w:rFonts w:ascii="Times New Roman" w:hAnsi="Times New Roman" w:cs="Times New Roman"/>
          <w:sz w:val="24"/>
          <w:szCs w:val="24"/>
        </w:rPr>
        <w:t>to</w:t>
      </w:r>
      <w:r w:rsidR="00156D47">
        <w:rPr>
          <w:rFonts w:ascii="Times New Roman" w:hAnsi="Times New Roman" w:cs="Times New Roman"/>
          <w:sz w:val="24"/>
          <w:szCs w:val="24"/>
        </w:rPr>
        <w:t>,</w:t>
      </w:r>
      <w:r w:rsidR="006F5CA9">
        <w:rPr>
          <w:rFonts w:ascii="Times New Roman" w:hAnsi="Times New Roman" w:cs="Times New Roman"/>
          <w:sz w:val="24"/>
          <w:szCs w:val="24"/>
        </w:rPr>
        <w:t xml:space="preserve"> </w:t>
      </w:r>
      <w:r w:rsidR="005528B4">
        <w:rPr>
          <w:rFonts w:ascii="Times New Roman" w:hAnsi="Times New Roman" w:cs="Times New Roman"/>
          <w:sz w:val="24"/>
          <w:szCs w:val="24"/>
        </w:rPr>
        <w:t>or</w:t>
      </w:r>
      <w:r w:rsidR="00FC0A7A" w:rsidRPr="009B1643">
        <w:rPr>
          <w:rFonts w:ascii="Times New Roman" w:hAnsi="Times New Roman" w:cs="Times New Roman"/>
          <w:sz w:val="24"/>
          <w:szCs w:val="24"/>
        </w:rPr>
        <w:t xml:space="preserve"> ‘perspective’ for thinking about</w:t>
      </w:r>
      <w:r w:rsidR="00156D47">
        <w:rPr>
          <w:rFonts w:ascii="Times New Roman" w:hAnsi="Times New Roman" w:cs="Times New Roman"/>
          <w:sz w:val="24"/>
          <w:szCs w:val="24"/>
        </w:rPr>
        <w:t>,</w:t>
      </w:r>
      <w:r w:rsidR="00FC0A7A" w:rsidRPr="009B1643">
        <w:rPr>
          <w:rFonts w:ascii="Times New Roman" w:hAnsi="Times New Roman" w:cs="Times New Roman"/>
          <w:sz w:val="24"/>
          <w:szCs w:val="24"/>
        </w:rPr>
        <w:t xml:space="preserve"> the relevant issues.</w:t>
      </w:r>
      <w:r w:rsidR="006F5CA9">
        <w:rPr>
          <w:rFonts w:ascii="Times New Roman" w:hAnsi="Times New Roman" w:cs="Times New Roman"/>
          <w:sz w:val="24"/>
          <w:szCs w:val="24"/>
        </w:rPr>
        <w:t xml:space="preserve"> </w:t>
      </w:r>
      <w:r w:rsidR="00FC0A7A" w:rsidRPr="009B1643">
        <w:rPr>
          <w:rFonts w:ascii="Times New Roman" w:hAnsi="Times New Roman" w:cs="Times New Roman"/>
          <w:sz w:val="24"/>
          <w:szCs w:val="24"/>
        </w:rPr>
        <w:t>In each case</w:t>
      </w:r>
      <w:r w:rsidR="005134AD" w:rsidRPr="009B1643">
        <w:rPr>
          <w:rFonts w:ascii="Times New Roman" w:hAnsi="Times New Roman" w:cs="Times New Roman"/>
          <w:sz w:val="24"/>
          <w:szCs w:val="24"/>
        </w:rPr>
        <w:t xml:space="preserve"> whe</w:t>
      </w:r>
      <w:r w:rsidR="006F5CA9">
        <w:rPr>
          <w:rFonts w:ascii="Times New Roman" w:hAnsi="Times New Roman" w:cs="Times New Roman"/>
          <w:sz w:val="24"/>
          <w:szCs w:val="24"/>
        </w:rPr>
        <w:t>n</w:t>
      </w:r>
      <w:r w:rsidR="005134AD" w:rsidRPr="009B1643">
        <w:rPr>
          <w:rFonts w:ascii="Times New Roman" w:hAnsi="Times New Roman" w:cs="Times New Roman"/>
          <w:sz w:val="24"/>
          <w:szCs w:val="24"/>
        </w:rPr>
        <w:t xml:space="preserve"> Sen advances an ‘approach’</w:t>
      </w:r>
      <w:r w:rsidR="00FC0A7A" w:rsidRPr="009B1643">
        <w:rPr>
          <w:rFonts w:ascii="Times New Roman" w:hAnsi="Times New Roman" w:cs="Times New Roman"/>
          <w:sz w:val="24"/>
          <w:szCs w:val="24"/>
        </w:rPr>
        <w:t xml:space="preserve">, </w:t>
      </w:r>
      <w:r w:rsidR="004367FF">
        <w:rPr>
          <w:rFonts w:ascii="Times New Roman" w:hAnsi="Times New Roman" w:cs="Times New Roman"/>
          <w:sz w:val="24"/>
          <w:szCs w:val="24"/>
        </w:rPr>
        <w:t>he</w:t>
      </w:r>
      <w:r w:rsidR="005134AD" w:rsidRPr="009B1643">
        <w:rPr>
          <w:rFonts w:ascii="Times New Roman" w:hAnsi="Times New Roman" w:cs="Times New Roman"/>
          <w:sz w:val="24"/>
          <w:szCs w:val="24"/>
        </w:rPr>
        <w:t xml:space="preserve"> </w:t>
      </w:r>
      <w:r w:rsidR="006F5CA9">
        <w:rPr>
          <w:rFonts w:ascii="Times New Roman" w:hAnsi="Times New Roman" w:cs="Times New Roman"/>
          <w:sz w:val="24"/>
          <w:szCs w:val="24"/>
        </w:rPr>
        <w:t>also</w:t>
      </w:r>
      <w:r w:rsidR="00156D47">
        <w:rPr>
          <w:rFonts w:ascii="Times New Roman" w:hAnsi="Times New Roman" w:cs="Times New Roman"/>
          <w:sz w:val="24"/>
          <w:szCs w:val="24"/>
        </w:rPr>
        <w:t xml:space="preserve"> typically</w:t>
      </w:r>
      <w:r w:rsidR="006F5CA9">
        <w:rPr>
          <w:rFonts w:ascii="Times New Roman" w:hAnsi="Times New Roman" w:cs="Times New Roman"/>
          <w:sz w:val="24"/>
          <w:szCs w:val="24"/>
        </w:rPr>
        <w:t xml:space="preserve"> </w:t>
      </w:r>
      <w:r w:rsidR="005134AD" w:rsidRPr="009B1643">
        <w:rPr>
          <w:rFonts w:ascii="Times New Roman" w:hAnsi="Times New Roman" w:cs="Times New Roman"/>
          <w:sz w:val="24"/>
          <w:szCs w:val="24"/>
        </w:rPr>
        <w:t xml:space="preserve">introduces </w:t>
      </w:r>
      <w:r w:rsidR="00FC0A7A" w:rsidRPr="009B1643">
        <w:rPr>
          <w:rFonts w:ascii="Times New Roman" w:hAnsi="Times New Roman" w:cs="Times New Roman"/>
          <w:sz w:val="24"/>
          <w:szCs w:val="24"/>
        </w:rPr>
        <w:t xml:space="preserve">new </w:t>
      </w:r>
      <w:r w:rsidR="00737A15" w:rsidRPr="009B1643">
        <w:rPr>
          <w:rFonts w:ascii="Times New Roman" w:hAnsi="Times New Roman" w:cs="Times New Roman"/>
          <w:sz w:val="24"/>
          <w:szCs w:val="24"/>
        </w:rPr>
        <w:t xml:space="preserve">conceptual </w:t>
      </w:r>
      <w:r w:rsidR="006F5CA9">
        <w:rPr>
          <w:rFonts w:ascii="Times New Roman" w:hAnsi="Times New Roman" w:cs="Times New Roman"/>
          <w:sz w:val="24"/>
          <w:szCs w:val="24"/>
        </w:rPr>
        <w:t>distinctions</w:t>
      </w:r>
      <w:r w:rsidR="004367FF">
        <w:rPr>
          <w:rFonts w:ascii="Times New Roman" w:hAnsi="Times New Roman" w:cs="Times New Roman"/>
          <w:sz w:val="24"/>
          <w:szCs w:val="24"/>
        </w:rPr>
        <w:t xml:space="preserve">. </w:t>
      </w:r>
      <w:r w:rsidR="0016510F" w:rsidRPr="009B1643">
        <w:rPr>
          <w:rFonts w:ascii="Times New Roman" w:hAnsi="Times New Roman" w:cs="Times New Roman"/>
          <w:sz w:val="24"/>
          <w:szCs w:val="24"/>
        </w:rPr>
        <w:t>One nota</w:t>
      </w:r>
      <w:r w:rsidR="00AC2A72" w:rsidRPr="009B1643">
        <w:rPr>
          <w:rFonts w:ascii="Times New Roman" w:hAnsi="Times New Roman" w:cs="Times New Roman"/>
          <w:sz w:val="24"/>
          <w:szCs w:val="24"/>
        </w:rPr>
        <w:t>ble distinction that he makes is</w:t>
      </w:r>
      <w:r w:rsidR="0016510F" w:rsidRPr="009B1643">
        <w:rPr>
          <w:rFonts w:ascii="Times New Roman" w:hAnsi="Times New Roman" w:cs="Times New Roman"/>
          <w:sz w:val="24"/>
          <w:szCs w:val="24"/>
        </w:rPr>
        <w:t xml:space="preserve"> between a ‘transcendental’ and ‘comparative’ approach to justice. </w:t>
      </w:r>
      <w:r w:rsidR="00AC2A72" w:rsidRPr="009B1643">
        <w:rPr>
          <w:rFonts w:ascii="Times New Roman" w:hAnsi="Times New Roman" w:cs="Times New Roman"/>
          <w:sz w:val="24"/>
          <w:szCs w:val="24"/>
        </w:rPr>
        <w:t>I</w:t>
      </w:r>
      <w:r w:rsidR="00E649AA" w:rsidRPr="009B1643">
        <w:rPr>
          <w:rFonts w:ascii="Times New Roman" w:hAnsi="Times New Roman" w:cs="Times New Roman"/>
          <w:sz w:val="24"/>
          <w:szCs w:val="24"/>
        </w:rPr>
        <w:t>n motivating the distinction he writes</w:t>
      </w:r>
      <w:r w:rsidR="005E417F" w:rsidRPr="009B1643">
        <w:rPr>
          <w:rFonts w:ascii="Times New Roman" w:hAnsi="Times New Roman" w:cs="Times New Roman"/>
          <w:sz w:val="24"/>
          <w:szCs w:val="24"/>
        </w:rPr>
        <w:t xml:space="preserve"> that</w:t>
      </w:r>
      <w:r w:rsidR="00E649AA" w:rsidRPr="009B1643">
        <w:rPr>
          <w:rFonts w:ascii="Times New Roman" w:hAnsi="Times New Roman" w:cs="Times New Roman"/>
          <w:sz w:val="24"/>
          <w:szCs w:val="24"/>
        </w:rPr>
        <w:t xml:space="preserve"> because ‘Rawls takes the principal question to be: </w:t>
      </w:r>
      <w:r w:rsidR="00E649AA" w:rsidRPr="009B1643">
        <w:rPr>
          <w:rFonts w:ascii="Times New Roman" w:hAnsi="Times New Roman" w:cs="Times New Roman"/>
          <w:i/>
          <w:sz w:val="24"/>
          <w:szCs w:val="24"/>
        </w:rPr>
        <w:t>What is a just society?</w:t>
      </w:r>
      <w:r w:rsidR="00E649AA" w:rsidRPr="009B1643">
        <w:rPr>
          <w:rFonts w:ascii="Times New Roman" w:hAnsi="Times New Roman" w:cs="Times New Roman"/>
          <w:sz w:val="24"/>
          <w:szCs w:val="24"/>
        </w:rPr>
        <w:t xml:space="preserve">’ this leads to ‘what might be called a “transcendental” approach to justice, focussing </w:t>
      </w:r>
      <w:r w:rsidR="005E417F" w:rsidRPr="009B1643">
        <w:rPr>
          <w:rFonts w:ascii="Times New Roman" w:hAnsi="Times New Roman" w:cs="Times New Roman"/>
          <w:sz w:val="24"/>
          <w:szCs w:val="24"/>
        </w:rPr>
        <w:t xml:space="preserve"> </w:t>
      </w:r>
      <w:r w:rsidR="00E649AA" w:rsidRPr="009B1643">
        <w:rPr>
          <w:rFonts w:ascii="Times New Roman" w:hAnsi="Times New Roman" w:cs="Times New Roman"/>
          <w:sz w:val="24"/>
          <w:szCs w:val="24"/>
        </w:rPr>
        <w:t>–</w:t>
      </w:r>
      <w:r w:rsidR="005E417F" w:rsidRPr="009B1643">
        <w:rPr>
          <w:rFonts w:ascii="Times New Roman" w:hAnsi="Times New Roman" w:cs="Times New Roman"/>
          <w:sz w:val="24"/>
          <w:szCs w:val="24"/>
        </w:rPr>
        <w:t xml:space="preserve"> </w:t>
      </w:r>
      <w:r w:rsidR="00E649AA" w:rsidRPr="009B1643">
        <w:rPr>
          <w:rFonts w:ascii="Times New Roman" w:hAnsi="Times New Roman" w:cs="Times New Roman"/>
          <w:sz w:val="24"/>
          <w:szCs w:val="24"/>
        </w:rPr>
        <w:t>as it does – on identifying perfectly just societal arrangements’ (Sen, 2006, 216). And he</w:t>
      </w:r>
      <w:r w:rsidR="00156D47">
        <w:rPr>
          <w:rFonts w:ascii="Times New Roman" w:hAnsi="Times New Roman" w:cs="Times New Roman"/>
          <w:sz w:val="24"/>
          <w:szCs w:val="24"/>
        </w:rPr>
        <w:t xml:space="preserve"> wants to contrast this with a ‘comparative’</w:t>
      </w:r>
      <w:r w:rsidR="00E649AA" w:rsidRPr="009B1643">
        <w:rPr>
          <w:rFonts w:ascii="Times New Roman" w:hAnsi="Times New Roman" w:cs="Times New Roman"/>
          <w:sz w:val="24"/>
          <w:szCs w:val="24"/>
        </w:rPr>
        <w:t xml:space="preserve"> approach which ‘would concentrate instead on ranking alternative societal arrangements (whether some arrangement is “less just” or “more just” than another) rather than focussing exclusively – or at all – on the identification of a fully just society’ (Sen, 20</w:t>
      </w:r>
      <w:r w:rsidR="006F5CA9">
        <w:rPr>
          <w:rFonts w:ascii="Times New Roman" w:hAnsi="Times New Roman" w:cs="Times New Roman"/>
          <w:sz w:val="24"/>
          <w:szCs w:val="24"/>
        </w:rPr>
        <w:t>06, 216). A</w:t>
      </w:r>
      <w:r w:rsidR="00E649AA" w:rsidRPr="009B1643">
        <w:rPr>
          <w:rFonts w:ascii="Times New Roman" w:hAnsi="Times New Roman" w:cs="Times New Roman"/>
          <w:sz w:val="24"/>
          <w:szCs w:val="24"/>
        </w:rPr>
        <w:t xml:space="preserve">s is clear from </w:t>
      </w:r>
      <w:r w:rsidR="004367FF">
        <w:rPr>
          <w:rFonts w:ascii="Times New Roman" w:hAnsi="Times New Roman" w:cs="Times New Roman"/>
          <w:sz w:val="24"/>
          <w:szCs w:val="24"/>
        </w:rPr>
        <w:t>the</w:t>
      </w:r>
      <w:r w:rsidR="00E649AA" w:rsidRPr="009B1643">
        <w:rPr>
          <w:rFonts w:ascii="Times New Roman" w:hAnsi="Times New Roman" w:cs="Times New Roman"/>
          <w:sz w:val="24"/>
          <w:szCs w:val="24"/>
        </w:rPr>
        <w:t xml:space="preserve"> description of Rawls’ view</w:t>
      </w:r>
      <w:r w:rsidR="004367FF">
        <w:rPr>
          <w:rFonts w:ascii="Times New Roman" w:hAnsi="Times New Roman" w:cs="Times New Roman"/>
          <w:sz w:val="24"/>
          <w:szCs w:val="24"/>
        </w:rPr>
        <w:t xml:space="preserve"> above</w:t>
      </w:r>
      <w:r w:rsidR="00E649AA" w:rsidRPr="009B1643">
        <w:rPr>
          <w:rFonts w:ascii="Times New Roman" w:hAnsi="Times New Roman" w:cs="Times New Roman"/>
          <w:sz w:val="24"/>
          <w:szCs w:val="24"/>
        </w:rPr>
        <w:t xml:space="preserve">, </w:t>
      </w:r>
      <w:r w:rsidR="005E417F" w:rsidRPr="009B1643">
        <w:rPr>
          <w:rFonts w:ascii="Times New Roman" w:hAnsi="Times New Roman" w:cs="Times New Roman"/>
          <w:sz w:val="24"/>
          <w:szCs w:val="24"/>
        </w:rPr>
        <w:t>Rawls</w:t>
      </w:r>
      <w:r w:rsidR="00E649AA" w:rsidRPr="009B1643">
        <w:rPr>
          <w:rFonts w:ascii="Times New Roman" w:hAnsi="Times New Roman" w:cs="Times New Roman"/>
          <w:sz w:val="24"/>
          <w:szCs w:val="24"/>
        </w:rPr>
        <w:t xml:space="preserve"> himself thought that his focus </w:t>
      </w:r>
      <w:r w:rsidR="005E417F" w:rsidRPr="009B1643">
        <w:rPr>
          <w:rFonts w:ascii="Times New Roman" w:hAnsi="Times New Roman" w:cs="Times New Roman"/>
          <w:sz w:val="24"/>
          <w:szCs w:val="24"/>
        </w:rPr>
        <w:t xml:space="preserve">was </w:t>
      </w:r>
      <w:r w:rsidR="00E649AA" w:rsidRPr="009B1643">
        <w:rPr>
          <w:rFonts w:ascii="Times New Roman" w:hAnsi="Times New Roman" w:cs="Times New Roman"/>
          <w:sz w:val="24"/>
          <w:szCs w:val="24"/>
        </w:rPr>
        <w:t>on what a ‘perfectly just, or nearly just, constitutional regime might be like’</w:t>
      </w:r>
      <w:r w:rsidR="004367FF">
        <w:rPr>
          <w:rFonts w:ascii="Times New Roman" w:hAnsi="Times New Roman" w:cs="Times New Roman"/>
          <w:sz w:val="24"/>
          <w:szCs w:val="24"/>
        </w:rPr>
        <w:t xml:space="preserve"> is a limitation of his </w:t>
      </w:r>
      <w:r w:rsidR="004367FF">
        <w:rPr>
          <w:rFonts w:ascii="Times New Roman" w:hAnsi="Times New Roman" w:cs="Times New Roman"/>
          <w:sz w:val="24"/>
          <w:szCs w:val="24"/>
        </w:rPr>
        <w:lastRenderedPageBreak/>
        <w:t>theory</w:t>
      </w:r>
      <w:r w:rsidR="00E649AA" w:rsidRPr="009B1643">
        <w:rPr>
          <w:rFonts w:ascii="Times New Roman" w:hAnsi="Times New Roman" w:cs="Times New Roman"/>
          <w:sz w:val="24"/>
          <w:szCs w:val="24"/>
        </w:rPr>
        <w:t xml:space="preserve">. In advancing a new ‘approach’, here also Sen’s </w:t>
      </w:r>
      <w:r w:rsidR="00B4150F" w:rsidRPr="009B1643">
        <w:rPr>
          <w:rFonts w:ascii="Times New Roman" w:hAnsi="Times New Roman" w:cs="Times New Roman"/>
          <w:sz w:val="24"/>
          <w:szCs w:val="24"/>
        </w:rPr>
        <w:t xml:space="preserve">goal is </w:t>
      </w:r>
      <w:r w:rsidR="00F83B2B" w:rsidRPr="009B1643">
        <w:rPr>
          <w:rFonts w:ascii="Times New Roman" w:hAnsi="Times New Roman" w:cs="Times New Roman"/>
          <w:sz w:val="24"/>
          <w:szCs w:val="24"/>
        </w:rPr>
        <w:t>t</w:t>
      </w:r>
      <w:r w:rsidR="00B4150F" w:rsidRPr="009B1643">
        <w:rPr>
          <w:rFonts w:ascii="Times New Roman" w:hAnsi="Times New Roman" w:cs="Times New Roman"/>
          <w:sz w:val="24"/>
          <w:szCs w:val="24"/>
        </w:rPr>
        <w:t xml:space="preserve">o </w:t>
      </w:r>
      <w:r w:rsidR="005E417F" w:rsidRPr="009B1643">
        <w:rPr>
          <w:rFonts w:ascii="Times New Roman" w:hAnsi="Times New Roman" w:cs="Times New Roman"/>
          <w:sz w:val="24"/>
          <w:szCs w:val="24"/>
        </w:rPr>
        <w:t>advance</w:t>
      </w:r>
      <w:r w:rsidR="00156D47">
        <w:rPr>
          <w:rFonts w:ascii="Times New Roman" w:hAnsi="Times New Roman" w:cs="Times New Roman"/>
          <w:sz w:val="24"/>
          <w:szCs w:val="24"/>
        </w:rPr>
        <w:t xml:space="preserve"> an alternative</w:t>
      </w:r>
      <w:r w:rsidR="004367FF">
        <w:rPr>
          <w:rFonts w:ascii="Times New Roman" w:hAnsi="Times New Roman" w:cs="Times New Roman"/>
          <w:sz w:val="24"/>
          <w:szCs w:val="24"/>
        </w:rPr>
        <w:t xml:space="preserve"> </w:t>
      </w:r>
      <w:r w:rsidR="00AB3DFD">
        <w:rPr>
          <w:rFonts w:ascii="Times New Roman" w:hAnsi="Times New Roman" w:cs="Times New Roman"/>
          <w:sz w:val="24"/>
          <w:szCs w:val="24"/>
        </w:rPr>
        <w:t xml:space="preserve">to a dominant </w:t>
      </w:r>
      <w:r w:rsidR="004367FF">
        <w:rPr>
          <w:rFonts w:ascii="Times New Roman" w:hAnsi="Times New Roman" w:cs="Times New Roman"/>
          <w:sz w:val="24"/>
          <w:szCs w:val="24"/>
        </w:rPr>
        <w:t>perspective.</w:t>
      </w:r>
      <w:r w:rsidR="00B4150F" w:rsidRPr="009B1643">
        <w:rPr>
          <w:rFonts w:ascii="Times New Roman" w:hAnsi="Times New Roman" w:cs="Times New Roman"/>
          <w:sz w:val="24"/>
          <w:szCs w:val="24"/>
        </w:rPr>
        <w:t xml:space="preserve"> </w:t>
      </w:r>
    </w:p>
    <w:p w:rsidR="00014624" w:rsidRDefault="005E417F" w:rsidP="006F5CA9">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But is a new ‘approach’ of this sort</w:t>
      </w:r>
      <w:r w:rsidR="006F5CA9">
        <w:rPr>
          <w:rFonts w:ascii="Times New Roman" w:hAnsi="Times New Roman" w:cs="Times New Roman"/>
          <w:sz w:val="24"/>
          <w:szCs w:val="24"/>
        </w:rPr>
        <w:t>, in itself</w:t>
      </w:r>
      <w:r w:rsidRPr="009B1643">
        <w:rPr>
          <w:rFonts w:ascii="Times New Roman" w:hAnsi="Times New Roman" w:cs="Times New Roman"/>
          <w:sz w:val="24"/>
          <w:szCs w:val="24"/>
        </w:rPr>
        <w:t xml:space="preserve"> a ‘theory’? </w:t>
      </w:r>
      <w:r w:rsidR="00A63C5D" w:rsidRPr="009B1643">
        <w:rPr>
          <w:rFonts w:ascii="Times New Roman" w:hAnsi="Times New Roman" w:cs="Times New Roman"/>
          <w:sz w:val="24"/>
          <w:szCs w:val="24"/>
        </w:rPr>
        <w:t xml:space="preserve">In </w:t>
      </w:r>
      <w:r w:rsidR="00A63C5D" w:rsidRPr="009B1643">
        <w:rPr>
          <w:rFonts w:ascii="Times New Roman" w:hAnsi="Times New Roman" w:cs="Times New Roman"/>
          <w:i/>
          <w:sz w:val="24"/>
          <w:szCs w:val="24"/>
        </w:rPr>
        <w:t>The Idea of Justice</w:t>
      </w:r>
      <w:r w:rsidR="00A63C5D" w:rsidRPr="009B1643">
        <w:rPr>
          <w:rFonts w:ascii="Times New Roman" w:hAnsi="Times New Roman" w:cs="Times New Roman"/>
          <w:sz w:val="24"/>
          <w:szCs w:val="24"/>
        </w:rPr>
        <w:t xml:space="preserve"> Sen uses both ‘theory’ and ‘approach’ to describe his view. In the preface he writes:</w:t>
      </w:r>
      <w:r w:rsidR="003324D5" w:rsidRPr="009B1643">
        <w:rPr>
          <w:rFonts w:ascii="Times New Roman" w:hAnsi="Times New Roman" w:cs="Times New Roman"/>
          <w:sz w:val="24"/>
          <w:szCs w:val="24"/>
        </w:rPr>
        <w:t xml:space="preserve"> ‘[w]</w:t>
      </w:r>
      <w:r w:rsidR="00A63C5D" w:rsidRPr="009B1643">
        <w:rPr>
          <w:rFonts w:ascii="Times New Roman" w:hAnsi="Times New Roman" w:cs="Times New Roman"/>
          <w:sz w:val="24"/>
          <w:szCs w:val="24"/>
        </w:rPr>
        <w:t xml:space="preserve">hat is presented here is a theory of justice in a very broad sense. Its aim is to clarify how we can proceed to address questions of enhancing justice </w:t>
      </w:r>
      <w:r w:rsidR="006F5CA9">
        <w:rPr>
          <w:rFonts w:ascii="Times New Roman" w:hAnsi="Times New Roman" w:cs="Times New Roman"/>
          <w:sz w:val="24"/>
          <w:szCs w:val="24"/>
        </w:rPr>
        <w:t>an</w:t>
      </w:r>
      <w:r w:rsidR="00A63C5D" w:rsidRPr="009B1643">
        <w:rPr>
          <w:rFonts w:ascii="Times New Roman" w:hAnsi="Times New Roman" w:cs="Times New Roman"/>
          <w:sz w:val="24"/>
          <w:szCs w:val="24"/>
        </w:rPr>
        <w:t>d removing injustice, rather than offer resolutions of questions about the nature of perfect justice…’. (Sen, 2009, ix and x) In describing the nature of this theory, he goes on to list various ways in which his views differ from Rawls’</w:t>
      </w:r>
      <w:r w:rsidR="003324D5" w:rsidRPr="009B1643">
        <w:rPr>
          <w:rFonts w:ascii="Times New Roman" w:hAnsi="Times New Roman" w:cs="Times New Roman"/>
          <w:sz w:val="24"/>
          <w:szCs w:val="24"/>
        </w:rPr>
        <w:t xml:space="preserve"> stressing</w:t>
      </w:r>
      <w:r w:rsidR="006F5CA9">
        <w:rPr>
          <w:rFonts w:ascii="Times New Roman" w:hAnsi="Times New Roman" w:cs="Times New Roman"/>
          <w:sz w:val="24"/>
          <w:szCs w:val="24"/>
        </w:rPr>
        <w:t>,</w:t>
      </w:r>
      <w:r w:rsidR="003324D5" w:rsidRPr="009B1643">
        <w:rPr>
          <w:rFonts w:ascii="Times New Roman" w:hAnsi="Times New Roman" w:cs="Times New Roman"/>
          <w:sz w:val="24"/>
          <w:szCs w:val="24"/>
        </w:rPr>
        <w:t xml:space="preserve"> the comparative nature of the approach, the fact that the approach need not resolve all comparative questions and the need to go beyond a focus on the nature of </w:t>
      </w:r>
      <w:r w:rsidR="00F83B2B" w:rsidRPr="009B1643">
        <w:rPr>
          <w:rFonts w:ascii="Times New Roman" w:hAnsi="Times New Roman" w:cs="Times New Roman"/>
          <w:sz w:val="24"/>
          <w:szCs w:val="24"/>
        </w:rPr>
        <w:t xml:space="preserve">social </w:t>
      </w:r>
      <w:r w:rsidR="003324D5" w:rsidRPr="009B1643">
        <w:rPr>
          <w:rFonts w:ascii="Times New Roman" w:hAnsi="Times New Roman" w:cs="Times New Roman"/>
          <w:sz w:val="24"/>
          <w:szCs w:val="24"/>
        </w:rPr>
        <w:t>institutions. These ways of differentiating his position from Rawls’ and making it the basis of an a</w:t>
      </w:r>
      <w:r w:rsidR="006F5CA9">
        <w:rPr>
          <w:rFonts w:ascii="Times New Roman" w:hAnsi="Times New Roman" w:cs="Times New Roman"/>
          <w:sz w:val="24"/>
          <w:szCs w:val="24"/>
        </w:rPr>
        <w:t>lternative view of justice seem</w:t>
      </w:r>
      <w:r w:rsidR="003324D5" w:rsidRPr="009B1643">
        <w:rPr>
          <w:rFonts w:ascii="Times New Roman" w:hAnsi="Times New Roman" w:cs="Times New Roman"/>
          <w:sz w:val="24"/>
          <w:szCs w:val="24"/>
        </w:rPr>
        <w:t xml:space="preserve"> to me </w:t>
      </w:r>
      <w:r w:rsidR="005F62B7" w:rsidRPr="009B1643">
        <w:rPr>
          <w:rFonts w:ascii="Times New Roman" w:hAnsi="Times New Roman" w:cs="Times New Roman"/>
          <w:sz w:val="24"/>
          <w:szCs w:val="24"/>
        </w:rPr>
        <w:t>primarily</w:t>
      </w:r>
      <w:r w:rsidR="00F83B2B" w:rsidRPr="009B1643">
        <w:rPr>
          <w:rFonts w:ascii="Times New Roman" w:hAnsi="Times New Roman" w:cs="Times New Roman"/>
          <w:sz w:val="24"/>
          <w:szCs w:val="24"/>
        </w:rPr>
        <w:t xml:space="preserve"> </w:t>
      </w:r>
      <w:r w:rsidR="00156D47">
        <w:rPr>
          <w:rFonts w:ascii="Times New Roman" w:hAnsi="Times New Roman" w:cs="Times New Roman"/>
          <w:sz w:val="24"/>
          <w:szCs w:val="24"/>
        </w:rPr>
        <w:t xml:space="preserve">to constitute </w:t>
      </w:r>
      <w:r w:rsidR="003324D5" w:rsidRPr="009B1643">
        <w:rPr>
          <w:rFonts w:ascii="Times New Roman" w:hAnsi="Times New Roman" w:cs="Times New Roman"/>
          <w:sz w:val="24"/>
          <w:szCs w:val="24"/>
        </w:rPr>
        <w:t>an ap</w:t>
      </w:r>
      <w:r w:rsidR="00961620">
        <w:rPr>
          <w:rFonts w:ascii="Times New Roman" w:hAnsi="Times New Roman" w:cs="Times New Roman"/>
          <w:sz w:val="24"/>
          <w:szCs w:val="24"/>
        </w:rPr>
        <w:t>proach (</w:t>
      </w:r>
      <w:r w:rsidR="005F62B7" w:rsidRPr="009B1643">
        <w:rPr>
          <w:rFonts w:ascii="Times New Roman" w:hAnsi="Times New Roman" w:cs="Times New Roman"/>
          <w:sz w:val="24"/>
          <w:szCs w:val="24"/>
        </w:rPr>
        <w:t>or a set of approaches</w:t>
      </w:r>
      <w:r w:rsidR="00961620">
        <w:rPr>
          <w:rFonts w:ascii="Times New Roman" w:hAnsi="Times New Roman" w:cs="Times New Roman"/>
          <w:sz w:val="24"/>
          <w:szCs w:val="24"/>
        </w:rPr>
        <w:t>)</w:t>
      </w:r>
      <w:r w:rsidR="005F62B7" w:rsidRPr="009B1643">
        <w:rPr>
          <w:rFonts w:ascii="Times New Roman" w:hAnsi="Times New Roman" w:cs="Times New Roman"/>
          <w:sz w:val="24"/>
          <w:szCs w:val="24"/>
        </w:rPr>
        <w:t xml:space="preserve"> </w:t>
      </w:r>
      <w:r w:rsidR="00961620">
        <w:rPr>
          <w:rFonts w:ascii="Times New Roman" w:hAnsi="Times New Roman" w:cs="Times New Roman"/>
          <w:sz w:val="24"/>
          <w:szCs w:val="24"/>
        </w:rPr>
        <w:t xml:space="preserve">- </w:t>
      </w:r>
      <w:r w:rsidR="005F62B7" w:rsidRPr="009B1643">
        <w:rPr>
          <w:rFonts w:ascii="Times New Roman" w:hAnsi="Times New Roman" w:cs="Times New Roman"/>
          <w:sz w:val="24"/>
          <w:szCs w:val="24"/>
        </w:rPr>
        <w:t xml:space="preserve">in the terms I have been using - </w:t>
      </w:r>
      <w:r w:rsidR="003324D5" w:rsidRPr="009B1643">
        <w:rPr>
          <w:rFonts w:ascii="Times New Roman" w:hAnsi="Times New Roman" w:cs="Times New Roman"/>
          <w:sz w:val="24"/>
          <w:szCs w:val="24"/>
        </w:rPr>
        <w:t>to justice because it i</w:t>
      </w:r>
      <w:r w:rsidR="00F83B2B" w:rsidRPr="009B1643">
        <w:rPr>
          <w:rFonts w:ascii="Times New Roman" w:hAnsi="Times New Roman" w:cs="Times New Roman"/>
          <w:sz w:val="24"/>
          <w:szCs w:val="24"/>
        </w:rPr>
        <w:t>s</w:t>
      </w:r>
      <w:r w:rsidR="00961620">
        <w:rPr>
          <w:rFonts w:ascii="Times New Roman" w:hAnsi="Times New Roman" w:cs="Times New Roman"/>
          <w:sz w:val="24"/>
          <w:szCs w:val="24"/>
        </w:rPr>
        <w:t xml:space="preserve"> (or they are)</w:t>
      </w:r>
      <w:r w:rsidR="00F83B2B" w:rsidRPr="009B1643">
        <w:rPr>
          <w:rFonts w:ascii="Times New Roman" w:hAnsi="Times New Roman" w:cs="Times New Roman"/>
          <w:sz w:val="24"/>
          <w:szCs w:val="24"/>
        </w:rPr>
        <w:t xml:space="preserve"> </w:t>
      </w:r>
      <w:r w:rsidR="00156D47">
        <w:rPr>
          <w:rFonts w:ascii="Times New Roman" w:hAnsi="Times New Roman" w:cs="Times New Roman"/>
          <w:sz w:val="24"/>
          <w:szCs w:val="24"/>
        </w:rPr>
        <w:t>for the most part articulated</w:t>
      </w:r>
      <w:r w:rsidR="00F83B2B" w:rsidRPr="009B1643">
        <w:rPr>
          <w:rFonts w:ascii="Times New Roman" w:hAnsi="Times New Roman" w:cs="Times New Roman"/>
          <w:sz w:val="24"/>
          <w:szCs w:val="24"/>
        </w:rPr>
        <w:t xml:space="preserve"> through </w:t>
      </w:r>
      <w:r w:rsidR="003324D5" w:rsidRPr="009B1643">
        <w:rPr>
          <w:rFonts w:ascii="Times New Roman" w:hAnsi="Times New Roman" w:cs="Times New Roman"/>
          <w:sz w:val="24"/>
          <w:szCs w:val="24"/>
        </w:rPr>
        <w:t xml:space="preserve">differences between it </w:t>
      </w:r>
      <w:r w:rsidR="00425EF6">
        <w:rPr>
          <w:rFonts w:ascii="Times New Roman" w:hAnsi="Times New Roman" w:cs="Times New Roman"/>
          <w:sz w:val="24"/>
          <w:szCs w:val="24"/>
        </w:rPr>
        <w:t xml:space="preserve">(them) </w:t>
      </w:r>
      <w:r w:rsidR="003324D5" w:rsidRPr="009B1643">
        <w:rPr>
          <w:rFonts w:ascii="Times New Roman" w:hAnsi="Times New Roman" w:cs="Times New Roman"/>
          <w:sz w:val="24"/>
          <w:szCs w:val="24"/>
        </w:rPr>
        <w:t xml:space="preserve">and the dominant theory of justice of its time. When </w:t>
      </w:r>
      <w:r w:rsidR="00AB3DFD">
        <w:rPr>
          <w:rFonts w:ascii="Times New Roman" w:hAnsi="Times New Roman" w:cs="Times New Roman"/>
          <w:sz w:val="24"/>
          <w:szCs w:val="24"/>
        </w:rPr>
        <w:t>one combines this approach</w:t>
      </w:r>
      <w:r w:rsidR="00077370">
        <w:rPr>
          <w:rFonts w:ascii="Times New Roman" w:hAnsi="Times New Roman" w:cs="Times New Roman"/>
          <w:sz w:val="24"/>
          <w:szCs w:val="24"/>
        </w:rPr>
        <w:t xml:space="preserve"> (or these approaches)</w:t>
      </w:r>
      <w:r w:rsidR="00AB3DFD">
        <w:rPr>
          <w:rFonts w:ascii="Times New Roman" w:hAnsi="Times New Roman" w:cs="Times New Roman"/>
          <w:sz w:val="24"/>
          <w:szCs w:val="24"/>
        </w:rPr>
        <w:t xml:space="preserve"> </w:t>
      </w:r>
      <w:r w:rsidR="003324D5" w:rsidRPr="009B1643">
        <w:rPr>
          <w:rFonts w:ascii="Times New Roman" w:hAnsi="Times New Roman" w:cs="Times New Roman"/>
          <w:sz w:val="24"/>
          <w:szCs w:val="24"/>
        </w:rPr>
        <w:t xml:space="preserve">to justice </w:t>
      </w:r>
      <w:r w:rsidR="005F62B7" w:rsidRPr="009B1643">
        <w:rPr>
          <w:rFonts w:ascii="Times New Roman" w:hAnsi="Times New Roman" w:cs="Times New Roman"/>
          <w:sz w:val="24"/>
          <w:szCs w:val="24"/>
        </w:rPr>
        <w:t>with</w:t>
      </w:r>
      <w:r w:rsidR="00F83B2B" w:rsidRPr="009B1643">
        <w:rPr>
          <w:rFonts w:ascii="Times New Roman" w:hAnsi="Times New Roman" w:cs="Times New Roman"/>
          <w:sz w:val="24"/>
          <w:szCs w:val="24"/>
        </w:rPr>
        <w:t xml:space="preserve"> some of</w:t>
      </w:r>
      <w:r w:rsidR="003324D5" w:rsidRPr="009B1643">
        <w:rPr>
          <w:rFonts w:ascii="Times New Roman" w:hAnsi="Times New Roman" w:cs="Times New Roman"/>
          <w:sz w:val="24"/>
          <w:szCs w:val="24"/>
        </w:rPr>
        <w:t xml:space="preserve"> Sen’s other views – for examp</w:t>
      </w:r>
      <w:r w:rsidR="00F83B2B" w:rsidRPr="009B1643">
        <w:rPr>
          <w:rFonts w:ascii="Times New Roman" w:hAnsi="Times New Roman" w:cs="Times New Roman"/>
          <w:sz w:val="24"/>
          <w:szCs w:val="24"/>
        </w:rPr>
        <w:t>le, his views about consequentialism</w:t>
      </w:r>
      <w:r w:rsidR="003324D5" w:rsidRPr="009B1643">
        <w:rPr>
          <w:rFonts w:ascii="Times New Roman" w:hAnsi="Times New Roman" w:cs="Times New Roman"/>
          <w:sz w:val="24"/>
          <w:szCs w:val="24"/>
        </w:rPr>
        <w:t>, objectivity</w:t>
      </w:r>
      <w:r w:rsidR="005F62B7" w:rsidRPr="009B1643">
        <w:rPr>
          <w:rFonts w:ascii="Times New Roman" w:hAnsi="Times New Roman" w:cs="Times New Roman"/>
          <w:sz w:val="24"/>
          <w:szCs w:val="24"/>
        </w:rPr>
        <w:t>, impartiality</w:t>
      </w:r>
      <w:r w:rsidR="003324D5" w:rsidRPr="009B1643">
        <w:rPr>
          <w:rFonts w:ascii="Times New Roman" w:hAnsi="Times New Roman" w:cs="Times New Roman"/>
          <w:sz w:val="24"/>
          <w:szCs w:val="24"/>
        </w:rPr>
        <w:t xml:space="preserve"> and so on</w:t>
      </w:r>
      <w:r w:rsidR="006F5CA9">
        <w:rPr>
          <w:rFonts w:ascii="Times New Roman" w:hAnsi="Times New Roman" w:cs="Times New Roman"/>
          <w:sz w:val="24"/>
          <w:szCs w:val="24"/>
        </w:rPr>
        <w:t xml:space="preserve"> which are also presented in </w:t>
      </w:r>
      <w:r w:rsidR="006F5CA9">
        <w:rPr>
          <w:rFonts w:ascii="Times New Roman" w:hAnsi="Times New Roman" w:cs="Times New Roman"/>
          <w:i/>
          <w:sz w:val="24"/>
          <w:szCs w:val="24"/>
        </w:rPr>
        <w:t>The Idea of Justice</w:t>
      </w:r>
      <w:r w:rsidR="003324D5" w:rsidRPr="009B1643">
        <w:rPr>
          <w:rFonts w:ascii="Times New Roman" w:hAnsi="Times New Roman" w:cs="Times New Roman"/>
          <w:sz w:val="24"/>
          <w:szCs w:val="24"/>
        </w:rPr>
        <w:t xml:space="preserve"> </w:t>
      </w:r>
      <w:r w:rsidR="007E04E7">
        <w:rPr>
          <w:rFonts w:ascii="Times New Roman" w:hAnsi="Times New Roman" w:cs="Times New Roman"/>
          <w:sz w:val="24"/>
          <w:szCs w:val="24"/>
        </w:rPr>
        <w:t xml:space="preserve">we find </w:t>
      </w:r>
      <w:r w:rsidR="003324D5" w:rsidRPr="009B1643">
        <w:rPr>
          <w:rFonts w:ascii="Times New Roman" w:hAnsi="Times New Roman" w:cs="Times New Roman"/>
          <w:sz w:val="24"/>
          <w:szCs w:val="24"/>
        </w:rPr>
        <w:t xml:space="preserve">the </w:t>
      </w:r>
      <w:r w:rsidR="00F20DD4">
        <w:rPr>
          <w:rFonts w:ascii="Times New Roman" w:hAnsi="Times New Roman" w:cs="Times New Roman"/>
          <w:sz w:val="24"/>
          <w:szCs w:val="24"/>
        </w:rPr>
        <w:t xml:space="preserve">building blocks of a </w:t>
      </w:r>
      <w:r w:rsidR="003324D5" w:rsidRPr="009B1643">
        <w:rPr>
          <w:rFonts w:ascii="Times New Roman" w:hAnsi="Times New Roman" w:cs="Times New Roman"/>
          <w:sz w:val="24"/>
          <w:szCs w:val="24"/>
        </w:rPr>
        <w:t>theory</w:t>
      </w:r>
      <w:r w:rsidR="00F83B2B" w:rsidRPr="009B1643">
        <w:rPr>
          <w:rFonts w:ascii="Times New Roman" w:hAnsi="Times New Roman" w:cs="Times New Roman"/>
          <w:sz w:val="24"/>
          <w:szCs w:val="24"/>
        </w:rPr>
        <w:t xml:space="preserve"> of justice</w:t>
      </w:r>
      <w:r w:rsidR="00425EF6">
        <w:rPr>
          <w:rFonts w:ascii="Times New Roman" w:hAnsi="Times New Roman" w:cs="Times New Roman"/>
          <w:sz w:val="24"/>
          <w:szCs w:val="24"/>
        </w:rPr>
        <w:t xml:space="preserve"> which is</w:t>
      </w:r>
      <w:r w:rsidR="00F20DD4">
        <w:rPr>
          <w:rFonts w:ascii="Times New Roman" w:hAnsi="Times New Roman" w:cs="Times New Roman"/>
          <w:sz w:val="24"/>
          <w:szCs w:val="24"/>
        </w:rPr>
        <w:t xml:space="preserve"> incomplete in being open-ended and evaluatively incomplete</w:t>
      </w:r>
      <w:r w:rsidR="003324D5" w:rsidRPr="009B1643">
        <w:rPr>
          <w:rFonts w:ascii="Times New Roman" w:hAnsi="Times New Roman" w:cs="Times New Roman"/>
          <w:sz w:val="24"/>
          <w:szCs w:val="24"/>
        </w:rPr>
        <w:t>. But some of the</w:t>
      </w:r>
      <w:r w:rsidR="00F83B2B" w:rsidRPr="009B1643">
        <w:rPr>
          <w:rFonts w:ascii="Times New Roman" w:hAnsi="Times New Roman" w:cs="Times New Roman"/>
          <w:sz w:val="24"/>
          <w:szCs w:val="24"/>
        </w:rPr>
        <w:t>se</w:t>
      </w:r>
      <w:r w:rsidR="003324D5" w:rsidRPr="009B1643">
        <w:rPr>
          <w:rFonts w:ascii="Times New Roman" w:hAnsi="Times New Roman" w:cs="Times New Roman"/>
          <w:sz w:val="24"/>
          <w:szCs w:val="24"/>
        </w:rPr>
        <w:t xml:space="preserve"> building blocks </w:t>
      </w:r>
      <w:r w:rsidR="00F83B2B" w:rsidRPr="009B1643">
        <w:rPr>
          <w:rFonts w:ascii="Times New Roman" w:hAnsi="Times New Roman" w:cs="Times New Roman"/>
          <w:sz w:val="24"/>
          <w:szCs w:val="24"/>
        </w:rPr>
        <w:t xml:space="preserve">– the </w:t>
      </w:r>
      <w:r w:rsidR="005F62B7" w:rsidRPr="009B1643">
        <w:rPr>
          <w:rFonts w:ascii="Times New Roman" w:hAnsi="Times New Roman" w:cs="Times New Roman"/>
          <w:sz w:val="24"/>
          <w:szCs w:val="24"/>
        </w:rPr>
        <w:t>‘</w:t>
      </w:r>
      <w:r w:rsidR="00F83B2B" w:rsidRPr="009B1643">
        <w:rPr>
          <w:rFonts w:ascii="Times New Roman" w:hAnsi="Times New Roman" w:cs="Times New Roman"/>
          <w:sz w:val="24"/>
          <w:szCs w:val="24"/>
        </w:rPr>
        <w:t>comparative approach</w:t>
      </w:r>
      <w:r w:rsidR="005F62B7" w:rsidRPr="009B1643">
        <w:rPr>
          <w:rFonts w:ascii="Times New Roman" w:hAnsi="Times New Roman" w:cs="Times New Roman"/>
          <w:sz w:val="24"/>
          <w:szCs w:val="24"/>
        </w:rPr>
        <w:t>’</w:t>
      </w:r>
      <w:r w:rsidR="00F20DD4">
        <w:rPr>
          <w:rFonts w:ascii="Times New Roman" w:hAnsi="Times New Roman" w:cs="Times New Roman"/>
          <w:sz w:val="24"/>
          <w:szCs w:val="24"/>
        </w:rPr>
        <w:t xml:space="preserve"> to justice</w:t>
      </w:r>
      <w:r w:rsidR="00F83B2B" w:rsidRPr="009B1643">
        <w:rPr>
          <w:rFonts w:ascii="Times New Roman" w:hAnsi="Times New Roman" w:cs="Times New Roman"/>
          <w:sz w:val="24"/>
          <w:szCs w:val="24"/>
        </w:rPr>
        <w:t xml:space="preserve">, the </w:t>
      </w:r>
      <w:r w:rsidR="005F62B7" w:rsidRPr="009B1643">
        <w:rPr>
          <w:rFonts w:ascii="Times New Roman" w:hAnsi="Times New Roman" w:cs="Times New Roman"/>
          <w:sz w:val="24"/>
          <w:szCs w:val="24"/>
        </w:rPr>
        <w:t>‘</w:t>
      </w:r>
      <w:r w:rsidR="00F83B2B" w:rsidRPr="009B1643">
        <w:rPr>
          <w:rFonts w:ascii="Times New Roman" w:hAnsi="Times New Roman" w:cs="Times New Roman"/>
          <w:sz w:val="24"/>
          <w:szCs w:val="24"/>
        </w:rPr>
        <w:t>capability perspective</w:t>
      </w:r>
      <w:r w:rsidR="005F62B7" w:rsidRPr="009B1643">
        <w:rPr>
          <w:rFonts w:ascii="Times New Roman" w:hAnsi="Times New Roman" w:cs="Times New Roman"/>
          <w:sz w:val="24"/>
          <w:szCs w:val="24"/>
        </w:rPr>
        <w:t>’</w:t>
      </w:r>
      <w:r w:rsidR="00F83B2B" w:rsidRPr="009B1643">
        <w:rPr>
          <w:rFonts w:ascii="Times New Roman" w:hAnsi="Times New Roman" w:cs="Times New Roman"/>
          <w:sz w:val="24"/>
          <w:szCs w:val="24"/>
        </w:rPr>
        <w:t xml:space="preserve"> and so on - </w:t>
      </w:r>
      <w:r w:rsidR="003324D5" w:rsidRPr="009B1643">
        <w:rPr>
          <w:rFonts w:ascii="Times New Roman" w:hAnsi="Times New Roman" w:cs="Times New Roman"/>
          <w:sz w:val="24"/>
          <w:szCs w:val="24"/>
        </w:rPr>
        <w:t xml:space="preserve">of that ‘theory’ are, on </w:t>
      </w:r>
      <w:r w:rsidR="007E04E7">
        <w:rPr>
          <w:rFonts w:ascii="Times New Roman" w:hAnsi="Times New Roman" w:cs="Times New Roman"/>
          <w:sz w:val="24"/>
          <w:szCs w:val="24"/>
        </w:rPr>
        <w:t xml:space="preserve">their own </w:t>
      </w:r>
      <w:r w:rsidR="003324D5" w:rsidRPr="009B1643">
        <w:rPr>
          <w:rFonts w:ascii="Times New Roman" w:hAnsi="Times New Roman" w:cs="Times New Roman"/>
          <w:sz w:val="24"/>
          <w:szCs w:val="24"/>
        </w:rPr>
        <w:t>‘approaches’</w:t>
      </w:r>
      <w:r w:rsidR="00F83B2B" w:rsidRPr="009B1643">
        <w:rPr>
          <w:rFonts w:ascii="Times New Roman" w:hAnsi="Times New Roman" w:cs="Times New Roman"/>
          <w:sz w:val="24"/>
          <w:szCs w:val="24"/>
        </w:rPr>
        <w:t xml:space="preserve"> rather than a</w:t>
      </w:r>
      <w:r w:rsidR="00F20DD4">
        <w:rPr>
          <w:rFonts w:ascii="Times New Roman" w:hAnsi="Times New Roman" w:cs="Times New Roman"/>
          <w:sz w:val="24"/>
          <w:szCs w:val="24"/>
        </w:rPr>
        <w:t xml:space="preserve">n </w:t>
      </w:r>
      <w:r w:rsidR="007E04E7">
        <w:rPr>
          <w:rFonts w:ascii="Times New Roman" w:hAnsi="Times New Roman" w:cs="Times New Roman"/>
          <w:sz w:val="24"/>
          <w:szCs w:val="24"/>
        </w:rPr>
        <w:t>‘</w:t>
      </w:r>
      <w:r w:rsidR="00F20DD4">
        <w:rPr>
          <w:rFonts w:ascii="Times New Roman" w:hAnsi="Times New Roman" w:cs="Times New Roman"/>
          <w:sz w:val="24"/>
          <w:szCs w:val="24"/>
        </w:rPr>
        <w:t>incomplete</w:t>
      </w:r>
      <w:r w:rsidR="007E04E7">
        <w:rPr>
          <w:rFonts w:ascii="Times New Roman" w:hAnsi="Times New Roman" w:cs="Times New Roman"/>
          <w:sz w:val="24"/>
          <w:szCs w:val="24"/>
        </w:rPr>
        <w:t>’</w:t>
      </w:r>
      <w:r w:rsidR="00F83B2B" w:rsidRPr="009B1643">
        <w:rPr>
          <w:rFonts w:ascii="Times New Roman" w:hAnsi="Times New Roman" w:cs="Times New Roman"/>
          <w:sz w:val="24"/>
          <w:szCs w:val="24"/>
        </w:rPr>
        <w:t xml:space="preserve"> theory itself</w:t>
      </w:r>
      <w:r w:rsidR="00F20DD4">
        <w:rPr>
          <w:rFonts w:ascii="Times New Roman" w:hAnsi="Times New Roman" w:cs="Times New Roman"/>
          <w:sz w:val="24"/>
          <w:szCs w:val="24"/>
        </w:rPr>
        <w:t xml:space="preserve">, just as in </w:t>
      </w:r>
      <w:r w:rsidR="007E04E7">
        <w:rPr>
          <w:rFonts w:ascii="Times New Roman" w:hAnsi="Times New Roman" w:cs="Times New Roman"/>
          <w:sz w:val="24"/>
          <w:szCs w:val="24"/>
        </w:rPr>
        <w:t>Sen’s later views on human rights (Sen, 2004</w:t>
      </w:r>
      <w:r w:rsidR="00961620">
        <w:rPr>
          <w:rFonts w:ascii="Times New Roman" w:hAnsi="Times New Roman" w:cs="Times New Roman"/>
          <w:sz w:val="24"/>
          <w:szCs w:val="24"/>
        </w:rPr>
        <w:t>a</w:t>
      </w:r>
      <w:r w:rsidR="007E04E7">
        <w:rPr>
          <w:rFonts w:ascii="Times New Roman" w:hAnsi="Times New Roman" w:cs="Times New Roman"/>
          <w:sz w:val="24"/>
          <w:szCs w:val="24"/>
        </w:rPr>
        <w:t>) the</w:t>
      </w:r>
      <w:r w:rsidR="00F20DD4">
        <w:rPr>
          <w:rFonts w:ascii="Times New Roman" w:hAnsi="Times New Roman" w:cs="Times New Roman"/>
          <w:sz w:val="24"/>
          <w:szCs w:val="24"/>
        </w:rPr>
        <w:t xml:space="preserve"> capability per</w:t>
      </w:r>
      <w:r w:rsidR="007E04E7">
        <w:rPr>
          <w:rFonts w:ascii="Times New Roman" w:hAnsi="Times New Roman" w:cs="Times New Roman"/>
          <w:sz w:val="24"/>
          <w:szCs w:val="24"/>
        </w:rPr>
        <w:t xml:space="preserve">spective is </w:t>
      </w:r>
      <w:r w:rsidR="00F20DD4">
        <w:rPr>
          <w:rFonts w:ascii="Times New Roman" w:hAnsi="Times New Roman" w:cs="Times New Roman"/>
          <w:sz w:val="24"/>
          <w:szCs w:val="24"/>
        </w:rPr>
        <w:t>only an ‘elem</w:t>
      </w:r>
      <w:r w:rsidR="007E04E7">
        <w:rPr>
          <w:rFonts w:ascii="Times New Roman" w:hAnsi="Times New Roman" w:cs="Times New Roman"/>
          <w:sz w:val="24"/>
          <w:szCs w:val="24"/>
        </w:rPr>
        <w:t>ent’ of a theory</w:t>
      </w:r>
      <w:r w:rsidR="003324D5" w:rsidRPr="009B1643">
        <w:rPr>
          <w:rFonts w:ascii="Times New Roman" w:hAnsi="Times New Roman" w:cs="Times New Roman"/>
          <w:sz w:val="24"/>
          <w:szCs w:val="24"/>
        </w:rPr>
        <w:t>.</w:t>
      </w:r>
    </w:p>
    <w:p w:rsidR="000F63E8" w:rsidRPr="009B1643" w:rsidRDefault="009F68EA" w:rsidP="009B1643">
      <w:pPr>
        <w:pStyle w:val="ListParagraph"/>
        <w:numPr>
          <w:ilvl w:val="0"/>
          <w:numId w:val="2"/>
        </w:numPr>
        <w:spacing w:line="480" w:lineRule="auto"/>
        <w:rPr>
          <w:rFonts w:ascii="Times New Roman" w:hAnsi="Times New Roman" w:cs="Times New Roman"/>
          <w:i/>
          <w:sz w:val="24"/>
          <w:szCs w:val="24"/>
        </w:rPr>
      </w:pPr>
      <w:r w:rsidRPr="009B1643">
        <w:rPr>
          <w:rFonts w:ascii="Times New Roman" w:hAnsi="Times New Roman" w:cs="Times New Roman"/>
          <w:i/>
          <w:sz w:val="24"/>
          <w:szCs w:val="24"/>
        </w:rPr>
        <w:t>Sen’s and Nussbaum’s Approaches to Capability and Justice</w:t>
      </w:r>
      <w:r w:rsidR="009A2143" w:rsidRPr="009B1643">
        <w:rPr>
          <w:rFonts w:ascii="Times New Roman" w:hAnsi="Times New Roman" w:cs="Times New Roman"/>
          <w:i/>
          <w:sz w:val="24"/>
          <w:szCs w:val="24"/>
        </w:rPr>
        <w:t>: A Contrast.</w:t>
      </w:r>
    </w:p>
    <w:p w:rsidR="00184636" w:rsidRPr="009B1643" w:rsidRDefault="0050155E" w:rsidP="009B16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To further clarify how Sen uses</w:t>
      </w:r>
      <w:r w:rsidR="005C523F" w:rsidRPr="009B1643">
        <w:rPr>
          <w:rFonts w:ascii="Times New Roman" w:hAnsi="Times New Roman" w:cs="Times New Roman"/>
          <w:sz w:val="24"/>
          <w:szCs w:val="24"/>
        </w:rPr>
        <w:t xml:space="preserve"> the term ‘approach’ it is instructive to compare his works on capability and justice with </w:t>
      </w:r>
      <w:r w:rsidR="00F20DD4">
        <w:rPr>
          <w:rFonts w:ascii="Times New Roman" w:hAnsi="Times New Roman" w:cs="Times New Roman"/>
          <w:sz w:val="24"/>
          <w:szCs w:val="24"/>
        </w:rPr>
        <w:t xml:space="preserve">Martha </w:t>
      </w:r>
      <w:r w:rsidR="005C523F" w:rsidRPr="009B1643">
        <w:rPr>
          <w:rFonts w:ascii="Times New Roman" w:hAnsi="Times New Roman" w:cs="Times New Roman"/>
          <w:sz w:val="24"/>
          <w:szCs w:val="24"/>
        </w:rPr>
        <w:t xml:space="preserve">Nussbaum’s. </w:t>
      </w:r>
      <w:r w:rsidR="00E1635D" w:rsidRPr="009B1643">
        <w:rPr>
          <w:rFonts w:ascii="Times New Roman" w:hAnsi="Times New Roman" w:cs="Times New Roman"/>
          <w:sz w:val="24"/>
          <w:szCs w:val="24"/>
        </w:rPr>
        <w:t xml:space="preserve">Nussbaum’s views on capability have been advanced in two distinct periods. In the first, her interest in capability </w:t>
      </w:r>
      <w:r w:rsidR="00003FD8">
        <w:rPr>
          <w:rFonts w:ascii="Times New Roman" w:hAnsi="Times New Roman" w:cs="Times New Roman"/>
          <w:sz w:val="24"/>
          <w:szCs w:val="24"/>
        </w:rPr>
        <w:t>emerged</w:t>
      </w:r>
      <w:r w:rsidR="00E1635D" w:rsidRPr="009B1643">
        <w:rPr>
          <w:rFonts w:ascii="Times New Roman" w:hAnsi="Times New Roman" w:cs="Times New Roman"/>
          <w:sz w:val="24"/>
          <w:szCs w:val="24"/>
        </w:rPr>
        <w:t xml:space="preserve"> in the context of Aristotle on political distribution (Nussbaum, 1988). </w:t>
      </w:r>
      <w:r w:rsidR="005F62B7" w:rsidRPr="009B1643">
        <w:rPr>
          <w:rFonts w:ascii="Times New Roman" w:hAnsi="Times New Roman" w:cs="Times New Roman"/>
          <w:sz w:val="24"/>
          <w:szCs w:val="24"/>
        </w:rPr>
        <w:t>In s</w:t>
      </w:r>
      <w:r w:rsidR="00E1635D" w:rsidRPr="009B1643">
        <w:rPr>
          <w:rFonts w:ascii="Times New Roman" w:hAnsi="Times New Roman" w:cs="Times New Roman"/>
          <w:sz w:val="24"/>
          <w:szCs w:val="24"/>
        </w:rPr>
        <w:t xml:space="preserve">everal papers </w:t>
      </w:r>
      <w:r w:rsidR="007B696D">
        <w:rPr>
          <w:rFonts w:ascii="Times New Roman" w:hAnsi="Times New Roman" w:cs="Times New Roman"/>
          <w:sz w:val="24"/>
          <w:szCs w:val="24"/>
        </w:rPr>
        <w:t xml:space="preserve">Nussbaum </w:t>
      </w:r>
      <w:r w:rsidR="00E1635D" w:rsidRPr="009B1643">
        <w:rPr>
          <w:rFonts w:ascii="Times New Roman" w:hAnsi="Times New Roman" w:cs="Times New Roman"/>
          <w:sz w:val="24"/>
          <w:szCs w:val="24"/>
        </w:rPr>
        <w:t>develop</w:t>
      </w:r>
      <w:r w:rsidR="007B696D">
        <w:rPr>
          <w:rFonts w:ascii="Times New Roman" w:hAnsi="Times New Roman" w:cs="Times New Roman"/>
          <w:sz w:val="24"/>
          <w:szCs w:val="24"/>
        </w:rPr>
        <w:t>ed</w:t>
      </w:r>
      <w:r w:rsidR="00E1635D" w:rsidRPr="009B1643">
        <w:rPr>
          <w:rFonts w:ascii="Times New Roman" w:hAnsi="Times New Roman" w:cs="Times New Roman"/>
          <w:sz w:val="24"/>
          <w:szCs w:val="24"/>
        </w:rPr>
        <w:t xml:space="preserve"> a version of what she called ‘Aristotelian So</w:t>
      </w:r>
      <w:r w:rsidR="009B1643" w:rsidRPr="009B1643">
        <w:rPr>
          <w:rFonts w:ascii="Times New Roman" w:hAnsi="Times New Roman" w:cs="Times New Roman"/>
          <w:sz w:val="24"/>
          <w:szCs w:val="24"/>
        </w:rPr>
        <w:t>cial Democracy’ (1990, 1992, 1995a and 1995b</w:t>
      </w:r>
      <w:r w:rsidR="00E1635D" w:rsidRPr="009B1643">
        <w:rPr>
          <w:rFonts w:ascii="Times New Roman" w:hAnsi="Times New Roman" w:cs="Times New Roman"/>
          <w:sz w:val="24"/>
          <w:szCs w:val="24"/>
        </w:rPr>
        <w:t xml:space="preserve">). In this first articulation of the approach one </w:t>
      </w:r>
      <w:r w:rsidR="00A36576">
        <w:rPr>
          <w:rFonts w:ascii="Times New Roman" w:hAnsi="Times New Roman" w:cs="Times New Roman"/>
          <w:sz w:val="24"/>
          <w:szCs w:val="24"/>
        </w:rPr>
        <w:t xml:space="preserve">significant </w:t>
      </w:r>
      <w:r w:rsidR="00E1635D" w:rsidRPr="009B1643">
        <w:rPr>
          <w:rFonts w:ascii="Times New Roman" w:hAnsi="Times New Roman" w:cs="Times New Roman"/>
          <w:sz w:val="24"/>
          <w:szCs w:val="24"/>
        </w:rPr>
        <w:t xml:space="preserve">difference between Nussbaum’s view and Sen’s was that Nussbaum developed a list of human capabilities on the basis of an Aristotelian view of the good life whereas Sen resisted taking his version of the capability approach </w:t>
      </w:r>
      <w:r w:rsidR="00003FD8">
        <w:rPr>
          <w:rFonts w:ascii="Times New Roman" w:hAnsi="Times New Roman" w:cs="Times New Roman"/>
          <w:sz w:val="24"/>
          <w:szCs w:val="24"/>
        </w:rPr>
        <w:t xml:space="preserve">further </w:t>
      </w:r>
      <w:r w:rsidR="00E1635D" w:rsidRPr="009B1643">
        <w:rPr>
          <w:rFonts w:ascii="Times New Roman" w:hAnsi="Times New Roman" w:cs="Times New Roman"/>
          <w:sz w:val="24"/>
          <w:szCs w:val="24"/>
        </w:rPr>
        <w:t>in that direction</w:t>
      </w:r>
      <w:r w:rsidR="005C523F" w:rsidRPr="009B1643">
        <w:rPr>
          <w:rFonts w:ascii="Times New Roman" w:hAnsi="Times New Roman" w:cs="Times New Roman"/>
          <w:sz w:val="24"/>
          <w:szCs w:val="24"/>
        </w:rPr>
        <w:t xml:space="preserve"> (see especially Sen, 1993)</w:t>
      </w:r>
      <w:r w:rsidR="00E1635D" w:rsidRPr="009B1643">
        <w:rPr>
          <w:rFonts w:ascii="Times New Roman" w:hAnsi="Times New Roman" w:cs="Times New Roman"/>
          <w:sz w:val="24"/>
          <w:szCs w:val="24"/>
        </w:rPr>
        <w:t>.</w:t>
      </w:r>
      <w:r w:rsidR="005C523F" w:rsidRPr="009B1643">
        <w:rPr>
          <w:rFonts w:ascii="Times New Roman" w:hAnsi="Times New Roman" w:cs="Times New Roman"/>
          <w:sz w:val="24"/>
          <w:szCs w:val="24"/>
        </w:rPr>
        <w:t xml:space="preserve"> It is notable that part of S</w:t>
      </w:r>
      <w:r w:rsidR="00BC25D9">
        <w:rPr>
          <w:rFonts w:ascii="Times New Roman" w:hAnsi="Times New Roman" w:cs="Times New Roman"/>
          <w:sz w:val="24"/>
          <w:szCs w:val="24"/>
        </w:rPr>
        <w:t>en’s motivation for resisting</w:t>
      </w:r>
      <w:r w:rsidR="005C523F" w:rsidRPr="009B1643">
        <w:rPr>
          <w:rFonts w:ascii="Times New Roman" w:hAnsi="Times New Roman" w:cs="Times New Roman"/>
          <w:sz w:val="24"/>
          <w:szCs w:val="24"/>
        </w:rPr>
        <w:t xml:space="preserve"> was that he wished to leave his approach </w:t>
      </w:r>
      <w:r w:rsidR="00A36576">
        <w:rPr>
          <w:rFonts w:ascii="Times New Roman" w:hAnsi="Times New Roman" w:cs="Times New Roman"/>
          <w:sz w:val="24"/>
          <w:szCs w:val="24"/>
        </w:rPr>
        <w:t xml:space="preserve">open-ended </w:t>
      </w:r>
      <w:r w:rsidR="005C523F" w:rsidRPr="009B1643">
        <w:rPr>
          <w:rFonts w:ascii="Times New Roman" w:hAnsi="Times New Roman" w:cs="Times New Roman"/>
          <w:sz w:val="24"/>
          <w:szCs w:val="24"/>
        </w:rPr>
        <w:t>so that it might be adopted by people with different views of the good life.</w:t>
      </w:r>
      <w:r w:rsidR="00184636" w:rsidRPr="009B1643">
        <w:rPr>
          <w:rFonts w:ascii="Times New Roman" w:hAnsi="Times New Roman" w:cs="Times New Roman"/>
          <w:sz w:val="24"/>
          <w:szCs w:val="24"/>
        </w:rPr>
        <w:t xml:space="preserve"> Indeed, </w:t>
      </w:r>
      <w:r w:rsidR="00003FD8">
        <w:rPr>
          <w:rFonts w:ascii="Times New Roman" w:hAnsi="Times New Roman" w:cs="Times New Roman"/>
          <w:sz w:val="24"/>
          <w:szCs w:val="24"/>
        </w:rPr>
        <w:t>in responding to Nus</w:t>
      </w:r>
      <w:r w:rsidR="003C5AE0" w:rsidRPr="009B1643">
        <w:rPr>
          <w:rFonts w:ascii="Times New Roman" w:hAnsi="Times New Roman" w:cs="Times New Roman"/>
          <w:sz w:val="24"/>
          <w:szCs w:val="24"/>
        </w:rPr>
        <w:t>sbaum, he asked</w:t>
      </w:r>
      <w:r w:rsidR="00184636" w:rsidRPr="009B1643">
        <w:rPr>
          <w:rFonts w:ascii="Times New Roman" w:hAnsi="Times New Roman" w:cs="Times New Roman"/>
          <w:sz w:val="24"/>
          <w:szCs w:val="24"/>
        </w:rPr>
        <w:t xml:space="preserve"> the question of why he should ‘pause at outlining a general approach, with various bi</w:t>
      </w:r>
      <w:r w:rsidR="00425EF6">
        <w:rPr>
          <w:rFonts w:ascii="Times New Roman" w:hAnsi="Times New Roman" w:cs="Times New Roman"/>
          <w:sz w:val="24"/>
          <w:szCs w:val="24"/>
        </w:rPr>
        <w:t>ts to be filled in?’</w:t>
      </w:r>
      <w:r w:rsidR="00003FD8">
        <w:rPr>
          <w:rFonts w:ascii="Times New Roman" w:hAnsi="Times New Roman" w:cs="Times New Roman"/>
          <w:sz w:val="24"/>
          <w:szCs w:val="24"/>
        </w:rPr>
        <w:t xml:space="preserve"> He </w:t>
      </w:r>
      <w:r w:rsidR="003C5AE0" w:rsidRPr="009B1643">
        <w:rPr>
          <w:rFonts w:ascii="Times New Roman" w:hAnsi="Times New Roman" w:cs="Times New Roman"/>
          <w:sz w:val="24"/>
          <w:szCs w:val="24"/>
        </w:rPr>
        <w:t>answered</w:t>
      </w:r>
      <w:r w:rsidR="00184636" w:rsidRPr="009B1643">
        <w:rPr>
          <w:rFonts w:ascii="Times New Roman" w:hAnsi="Times New Roman" w:cs="Times New Roman"/>
          <w:sz w:val="24"/>
          <w:szCs w:val="24"/>
        </w:rPr>
        <w:t xml:space="preserve">:  ‘the motivation for the pause relates to the recognition that an agreement on the usability of the capability approach … need not </w:t>
      </w:r>
      <w:r w:rsidR="00184636" w:rsidRPr="009B1643">
        <w:rPr>
          <w:rFonts w:ascii="Times New Roman" w:hAnsi="Times New Roman" w:cs="Times New Roman"/>
          <w:i/>
          <w:sz w:val="24"/>
          <w:szCs w:val="24"/>
        </w:rPr>
        <w:t xml:space="preserve">presuppose </w:t>
      </w:r>
      <w:r w:rsidR="00C00E8F" w:rsidRPr="009B1643">
        <w:rPr>
          <w:rFonts w:ascii="Times New Roman" w:hAnsi="Times New Roman" w:cs="Times New Roman"/>
          <w:sz w:val="24"/>
          <w:szCs w:val="24"/>
        </w:rPr>
        <w:t xml:space="preserve">an agreement </w:t>
      </w:r>
      <w:r w:rsidR="00184636" w:rsidRPr="009B1643">
        <w:rPr>
          <w:rFonts w:ascii="Times New Roman" w:hAnsi="Times New Roman" w:cs="Times New Roman"/>
          <w:sz w:val="24"/>
          <w:szCs w:val="24"/>
        </w:rPr>
        <w:t>on how the valuational exercises</w:t>
      </w:r>
      <w:r w:rsidR="00C00E8F" w:rsidRPr="009B1643">
        <w:rPr>
          <w:rFonts w:ascii="Times New Roman" w:hAnsi="Times New Roman" w:cs="Times New Roman"/>
          <w:sz w:val="24"/>
          <w:szCs w:val="24"/>
        </w:rPr>
        <w:t xml:space="preserve"> may be completed</w:t>
      </w:r>
      <w:r w:rsidR="00184636" w:rsidRPr="009B1643">
        <w:rPr>
          <w:rFonts w:ascii="Times New Roman" w:hAnsi="Times New Roman" w:cs="Times New Roman"/>
          <w:sz w:val="24"/>
          <w:szCs w:val="24"/>
        </w:rPr>
        <w:t>’ (Sen, 1993, 48).</w:t>
      </w:r>
      <w:r w:rsidR="00E1635D" w:rsidRPr="009B1643">
        <w:rPr>
          <w:rFonts w:ascii="Times New Roman" w:hAnsi="Times New Roman" w:cs="Times New Roman"/>
          <w:sz w:val="24"/>
          <w:szCs w:val="24"/>
        </w:rPr>
        <w:t xml:space="preserve"> </w:t>
      </w:r>
      <w:r w:rsidR="00077370">
        <w:rPr>
          <w:rFonts w:ascii="Times New Roman" w:hAnsi="Times New Roman" w:cs="Times New Roman"/>
          <w:sz w:val="24"/>
          <w:szCs w:val="24"/>
        </w:rPr>
        <w:t>He added</w:t>
      </w:r>
      <w:r w:rsidR="00184636" w:rsidRPr="009B1643">
        <w:rPr>
          <w:rFonts w:ascii="Times New Roman" w:hAnsi="Times New Roman" w:cs="Times New Roman"/>
          <w:sz w:val="24"/>
          <w:szCs w:val="24"/>
        </w:rPr>
        <w:t xml:space="preserve"> that</w:t>
      </w:r>
      <w:r w:rsidR="00014624">
        <w:rPr>
          <w:rFonts w:ascii="Times New Roman" w:hAnsi="Times New Roman" w:cs="Times New Roman"/>
          <w:sz w:val="24"/>
          <w:szCs w:val="24"/>
        </w:rPr>
        <w:t>:</w:t>
      </w:r>
      <w:r w:rsidR="00184636" w:rsidRPr="009B1643">
        <w:rPr>
          <w:rFonts w:ascii="Times New Roman" w:hAnsi="Times New Roman" w:cs="Times New Roman"/>
          <w:sz w:val="24"/>
          <w:szCs w:val="24"/>
        </w:rPr>
        <w:t xml:space="preserve"> ‘[i]f reasoned agreement is seen as an important foundational quality central to political and social ethics, then the case for the pause is not so hard to understand’. It is t</w:t>
      </w:r>
      <w:r w:rsidR="00077370">
        <w:rPr>
          <w:rFonts w:ascii="Times New Roman" w:hAnsi="Times New Roman" w:cs="Times New Roman"/>
          <w:sz w:val="24"/>
          <w:szCs w:val="24"/>
        </w:rPr>
        <w:t>his line of thinking which led</w:t>
      </w:r>
      <w:r w:rsidR="00184636" w:rsidRPr="009B1643">
        <w:rPr>
          <w:rFonts w:ascii="Times New Roman" w:hAnsi="Times New Roman" w:cs="Times New Roman"/>
          <w:sz w:val="24"/>
          <w:szCs w:val="24"/>
        </w:rPr>
        <w:t xml:space="preserve"> Sen</w:t>
      </w:r>
      <w:r w:rsidR="00C00E8F" w:rsidRPr="009B1643">
        <w:rPr>
          <w:rFonts w:ascii="Times New Roman" w:hAnsi="Times New Roman" w:cs="Times New Roman"/>
          <w:sz w:val="24"/>
          <w:szCs w:val="24"/>
        </w:rPr>
        <w:t>,</w:t>
      </w:r>
      <w:r w:rsidR="00184636" w:rsidRPr="009B1643">
        <w:rPr>
          <w:rFonts w:ascii="Times New Roman" w:hAnsi="Times New Roman" w:cs="Times New Roman"/>
          <w:sz w:val="24"/>
          <w:szCs w:val="24"/>
        </w:rPr>
        <w:t xml:space="preserve"> in his later work</w:t>
      </w:r>
      <w:r w:rsidR="00C00E8F" w:rsidRPr="009B1643">
        <w:rPr>
          <w:rFonts w:ascii="Times New Roman" w:hAnsi="Times New Roman" w:cs="Times New Roman"/>
          <w:sz w:val="24"/>
          <w:szCs w:val="24"/>
        </w:rPr>
        <w:t>s,</w:t>
      </w:r>
      <w:r w:rsidR="00184636" w:rsidRPr="009B1643">
        <w:rPr>
          <w:rFonts w:ascii="Times New Roman" w:hAnsi="Times New Roman" w:cs="Times New Roman"/>
          <w:sz w:val="24"/>
          <w:szCs w:val="24"/>
        </w:rPr>
        <w:t xml:space="preserve"> to advance public reasoning as a way to </w:t>
      </w:r>
      <w:r w:rsidR="00C00E8F" w:rsidRPr="009B1643">
        <w:rPr>
          <w:rFonts w:ascii="Times New Roman" w:hAnsi="Times New Roman" w:cs="Times New Roman"/>
          <w:sz w:val="24"/>
          <w:szCs w:val="24"/>
        </w:rPr>
        <w:t>advance such reasoned</w:t>
      </w:r>
      <w:r w:rsidR="00A36576">
        <w:rPr>
          <w:rFonts w:ascii="Times New Roman" w:hAnsi="Times New Roman" w:cs="Times New Roman"/>
          <w:sz w:val="24"/>
          <w:szCs w:val="24"/>
        </w:rPr>
        <w:t xml:space="preserve"> agreement.</w:t>
      </w:r>
    </w:p>
    <w:p w:rsidR="008A6B68" w:rsidRPr="009B1643" w:rsidRDefault="00184636" w:rsidP="009B1643">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F</w:t>
      </w:r>
      <w:r w:rsidR="00E1635D" w:rsidRPr="009B1643">
        <w:rPr>
          <w:rFonts w:ascii="Times New Roman" w:hAnsi="Times New Roman" w:cs="Times New Roman"/>
          <w:sz w:val="24"/>
          <w:szCs w:val="24"/>
        </w:rPr>
        <w:t xml:space="preserve">or the </w:t>
      </w:r>
      <w:r w:rsidRPr="009B1643">
        <w:rPr>
          <w:rFonts w:ascii="Times New Roman" w:hAnsi="Times New Roman" w:cs="Times New Roman"/>
          <w:sz w:val="24"/>
          <w:szCs w:val="24"/>
        </w:rPr>
        <w:t>remainder of</w:t>
      </w:r>
      <w:r w:rsidR="00E1635D" w:rsidRPr="009B1643">
        <w:rPr>
          <w:rFonts w:ascii="Times New Roman" w:hAnsi="Times New Roman" w:cs="Times New Roman"/>
          <w:sz w:val="24"/>
          <w:szCs w:val="24"/>
        </w:rPr>
        <w:t xml:space="preserve"> this pa</w:t>
      </w:r>
      <w:r w:rsidR="00AB3DFD">
        <w:rPr>
          <w:rFonts w:ascii="Times New Roman" w:hAnsi="Times New Roman" w:cs="Times New Roman"/>
          <w:sz w:val="24"/>
          <w:szCs w:val="24"/>
        </w:rPr>
        <w:t xml:space="preserve">per I focus on </w:t>
      </w:r>
      <w:r w:rsidR="00E1635D" w:rsidRPr="009B1643">
        <w:rPr>
          <w:rFonts w:ascii="Times New Roman" w:hAnsi="Times New Roman" w:cs="Times New Roman"/>
          <w:sz w:val="24"/>
          <w:szCs w:val="24"/>
        </w:rPr>
        <w:t xml:space="preserve">Nussbaum’s later articulation of her </w:t>
      </w:r>
      <w:r w:rsidRPr="009B1643">
        <w:rPr>
          <w:rFonts w:ascii="Times New Roman" w:hAnsi="Times New Roman" w:cs="Times New Roman"/>
          <w:sz w:val="24"/>
          <w:szCs w:val="24"/>
        </w:rPr>
        <w:t>version of the ‘capabilities approach’</w:t>
      </w:r>
      <w:r w:rsidR="009B1643" w:rsidRPr="009B1643">
        <w:rPr>
          <w:rFonts w:ascii="Times New Roman" w:hAnsi="Times New Roman" w:cs="Times New Roman"/>
          <w:sz w:val="24"/>
          <w:szCs w:val="24"/>
        </w:rPr>
        <w:t xml:space="preserve"> (see Nussbaum, 1998, 1999, 2000, 2003, 2006 and 2014 </w:t>
      </w:r>
      <w:r w:rsidR="009B1643" w:rsidRPr="009B1643">
        <w:rPr>
          <w:rFonts w:ascii="Times New Roman" w:hAnsi="Times New Roman" w:cs="Times New Roman"/>
          <w:i/>
          <w:sz w:val="24"/>
          <w:szCs w:val="24"/>
        </w:rPr>
        <w:t>inter alia</w:t>
      </w:r>
      <w:r w:rsidR="009B1643" w:rsidRPr="009B1643">
        <w:rPr>
          <w:rFonts w:ascii="Times New Roman" w:hAnsi="Times New Roman" w:cs="Times New Roman"/>
          <w:sz w:val="24"/>
          <w:szCs w:val="24"/>
        </w:rPr>
        <w:t>)</w:t>
      </w:r>
      <w:r w:rsidR="00E1635D" w:rsidRPr="009B1643">
        <w:rPr>
          <w:rFonts w:ascii="Times New Roman" w:hAnsi="Times New Roman" w:cs="Times New Roman"/>
          <w:sz w:val="24"/>
          <w:szCs w:val="24"/>
        </w:rPr>
        <w:t xml:space="preserve">. Like Sen’s </w:t>
      </w:r>
      <w:r w:rsidR="00BC25D9">
        <w:rPr>
          <w:rFonts w:ascii="Times New Roman" w:hAnsi="Times New Roman" w:cs="Times New Roman"/>
          <w:sz w:val="24"/>
          <w:szCs w:val="24"/>
        </w:rPr>
        <w:t xml:space="preserve">capability </w:t>
      </w:r>
      <w:r w:rsidR="00E1635D" w:rsidRPr="009B1643">
        <w:rPr>
          <w:rFonts w:ascii="Times New Roman" w:hAnsi="Times New Roman" w:cs="Times New Roman"/>
          <w:sz w:val="24"/>
          <w:szCs w:val="24"/>
        </w:rPr>
        <w:t xml:space="preserve">approach, Nussbaum’s </w:t>
      </w:r>
      <w:r w:rsidR="009B1643" w:rsidRPr="009B1643">
        <w:rPr>
          <w:rFonts w:ascii="Times New Roman" w:hAnsi="Times New Roman" w:cs="Times New Roman"/>
          <w:sz w:val="24"/>
          <w:szCs w:val="24"/>
        </w:rPr>
        <w:t>later view remains</w:t>
      </w:r>
      <w:r w:rsidR="00003FD8">
        <w:rPr>
          <w:rFonts w:ascii="Times New Roman" w:hAnsi="Times New Roman" w:cs="Times New Roman"/>
          <w:sz w:val="24"/>
          <w:szCs w:val="24"/>
        </w:rPr>
        <w:t>,</w:t>
      </w:r>
      <w:r w:rsidR="009B1643" w:rsidRPr="009B1643">
        <w:rPr>
          <w:rFonts w:ascii="Times New Roman" w:hAnsi="Times New Roman" w:cs="Times New Roman"/>
          <w:sz w:val="24"/>
          <w:szCs w:val="24"/>
        </w:rPr>
        <w:t xml:space="preserve"> </w:t>
      </w:r>
      <w:r w:rsidR="00BC25D9">
        <w:rPr>
          <w:rFonts w:ascii="Times New Roman" w:hAnsi="Times New Roman" w:cs="Times New Roman"/>
          <w:sz w:val="24"/>
          <w:szCs w:val="24"/>
        </w:rPr>
        <w:t>in part</w:t>
      </w:r>
      <w:r w:rsidR="00003FD8">
        <w:rPr>
          <w:rFonts w:ascii="Times New Roman" w:hAnsi="Times New Roman" w:cs="Times New Roman"/>
          <w:sz w:val="24"/>
          <w:szCs w:val="24"/>
        </w:rPr>
        <w:t>,</w:t>
      </w:r>
      <w:r w:rsidR="00BC25D9">
        <w:rPr>
          <w:rFonts w:ascii="Times New Roman" w:hAnsi="Times New Roman" w:cs="Times New Roman"/>
          <w:sz w:val="24"/>
          <w:szCs w:val="24"/>
        </w:rPr>
        <w:t xml:space="preserve"> </w:t>
      </w:r>
      <w:r w:rsidR="009B1643" w:rsidRPr="009B1643">
        <w:rPr>
          <w:rFonts w:ascii="Times New Roman" w:hAnsi="Times New Roman" w:cs="Times New Roman"/>
          <w:sz w:val="24"/>
          <w:szCs w:val="24"/>
        </w:rPr>
        <w:t xml:space="preserve">an attempt to </w:t>
      </w:r>
      <w:r w:rsidR="00E1635D" w:rsidRPr="009B1643">
        <w:rPr>
          <w:rFonts w:ascii="Times New Roman" w:hAnsi="Times New Roman" w:cs="Times New Roman"/>
          <w:sz w:val="24"/>
          <w:szCs w:val="24"/>
        </w:rPr>
        <w:t>of</w:t>
      </w:r>
      <w:r w:rsidR="00425EF6">
        <w:rPr>
          <w:rFonts w:ascii="Times New Roman" w:hAnsi="Times New Roman" w:cs="Times New Roman"/>
          <w:sz w:val="24"/>
          <w:szCs w:val="24"/>
        </w:rPr>
        <w:t xml:space="preserve">fer a corrective to some </w:t>
      </w:r>
      <w:r w:rsidR="00E1635D" w:rsidRPr="009B1643">
        <w:rPr>
          <w:rFonts w:ascii="Times New Roman" w:hAnsi="Times New Roman" w:cs="Times New Roman"/>
          <w:sz w:val="24"/>
          <w:szCs w:val="24"/>
        </w:rPr>
        <w:t>dominant views</w:t>
      </w:r>
      <w:r w:rsidR="005978CF" w:rsidRPr="009B1643">
        <w:rPr>
          <w:rFonts w:ascii="Times New Roman" w:hAnsi="Times New Roman" w:cs="Times New Roman"/>
          <w:sz w:val="24"/>
          <w:szCs w:val="24"/>
        </w:rPr>
        <w:t>, such as utilitarianism and Rawls’ theory of justice</w:t>
      </w:r>
      <w:r w:rsidR="00E1635D" w:rsidRPr="009B1643">
        <w:rPr>
          <w:rFonts w:ascii="Times New Roman" w:hAnsi="Times New Roman" w:cs="Times New Roman"/>
          <w:sz w:val="24"/>
          <w:szCs w:val="24"/>
        </w:rPr>
        <w:t>.</w:t>
      </w:r>
      <w:r w:rsidR="005978CF" w:rsidRPr="009B1643">
        <w:rPr>
          <w:rFonts w:ascii="Times New Roman" w:hAnsi="Times New Roman" w:cs="Times New Roman"/>
          <w:sz w:val="24"/>
          <w:szCs w:val="24"/>
        </w:rPr>
        <w:t xml:space="preserve"> Like Sen’s approach it is relevant to a wide range of contexts, from </w:t>
      </w:r>
      <w:r w:rsidR="00C00E8F" w:rsidRPr="009B1643">
        <w:rPr>
          <w:rFonts w:ascii="Times New Roman" w:hAnsi="Times New Roman" w:cs="Times New Roman"/>
          <w:sz w:val="24"/>
          <w:szCs w:val="24"/>
        </w:rPr>
        <w:t xml:space="preserve">questions </w:t>
      </w:r>
      <w:r w:rsidR="00003FD8">
        <w:rPr>
          <w:rFonts w:ascii="Times New Roman" w:hAnsi="Times New Roman" w:cs="Times New Roman"/>
          <w:sz w:val="24"/>
          <w:szCs w:val="24"/>
        </w:rPr>
        <w:t>about</w:t>
      </w:r>
      <w:r w:rsidR="00C00E8F" w:rsidRPr="009B1643">
        <w:rPr>
          <w:rFonts w:ascii="Times New Roman" w:hAnsi="Times New Roman" w:cs="Times New Roman"/>
          <w:sz w:val="24"/>
          <w:szCs w:val="24"/>
        </w:rPr>
        <w:t xml:space="preserve"> development </w:t>
      </w:r>
      <w:r w:rsidR="00BC25D9">
        <w:rPr>
          <w:rFonts w:ascii="Times New Roman" w:hAnsi="Times New Roman" w:cs="Times New Roman"/>
          <w:sz w:val="24"/>
          <w:szCs w:val="24"/>
        </w:rPr>
        <w:t xml:space="preserve">(in Nussbaum, </w:t>
      </w:r>
      <w:r w:rsidR="005B015A">
        <w:rPr>
          <w:rFonts w:ascii="Times New Roman" w:hAnsi="Times New Roman" w:cs="Times New Roman"/>
          <w:sz w:val="24"/>
          <w:szCs w:val="24"/>
        </w:rPr>
        <w:t xml:space="preserve">2000 and </w:t>
      </w:r>
      <w:r w:rsidR="00BC25D9">
        <w:rPr>
          <w:rFonts w:ascii="Times New Roman" w:hAnsi="Times New Roman" w:cs="Times New Roman"/>
          <w:sz w:val="24"/>
          <w:szCs w:val="24"/>
        </w:rPr>
        <w:t>2011)</w:t>
      </w:r>
      <w:r w:rsidR="005978CF" w:rsidRPr="009B1643">
        <w:rPr>
          <w:rFonts w:ascii="Times New Roman" w:hAnsi="Times New Roman" w:cs="Times New Roman"/>
          <w:sz w:val="24"/>
          <w:szCs w:val="24"/>
        </w:rPr>
        <w:t xml:space="preserve"> to feminism </w:t>
      </w:r>
      <w:r w:rsidR="00BC25D9">
        <w:rPr>
          <w:rFonts w:ascii="Times New Roman" w:hAnsi="Times New Roman" w:cs="Times New Roman"/>
          <w:sz w:val="24"/>
          <w:szCs w:val="24"/>
        </w:rPr>
        <w:t xml:space="preserve">(Nussbaum, </w:t>
      </w:r>
      <w:r w:rsidR="00003FD8">
        <w:rPr>
          <w:rFonts w:ascii="Times New Roman" w:hAnsi="Times New Roman" w:cs="Times New Roman"/>
          <w:sz w:val="24"/>
          <w:szCs w:val="24"/>
        </w:rPr>
        <w:t xml:space="preserve">1999, 2000 and </w:t>
      </w:r>
      <w:r w:rsidR="00BC25D9">
        <w:rPr>
          <w:rFonts w:ascii="Times New Roman" w:hAnsi="Times New Roman" w:cs="Times New Roman"/>
          <w:sz w:val="24"/>
          <w:szCs w:val="24"/>
        </w:rPr>
        <w:t>2003</w:t>
      </w:r>
      <w:r w:rsidR="00003FD8">
        <w:rPr>
          <w:rFonts w:ascii="Times New Roman" w:hAnsi="Times New Roman" w:cs="Times New Roman"/>
          <w:sz w:val="24"/>
          <w:szCs w:val="24"/>
        </w:rPr>
        <w:t xml:space="preserve"> </w:t>
      </w:r>
      <w:r w:rsidR="00003FD8">
        <w:rPr>
          <w:rFonts w:ascii="Times New Roman" w:hAnsi="Times New Roman" w:cs="Times New Roman"/>
          <w:i/>
          <w:sz w:val="24"/>
          <w:szCs w:val="24"/>
        </w:rPr>
        <w:lastRenderedPageBreak/>
        <w:t>inter alia</w:t>
      </w:r>
      <w:r w:rsidR="00BC25D9">
        <w:rPr>
          <w:rFonts w:ascii="Times New Roman" w:hAnsi="Times New Roman" w:cs="Times New Roman"/>
          <w:sz w:val="24"/>
          <w:szCs w:val="24"/>
        </w:rPr>
        <w:t xml:space="preserve">) </w:t>
      </w:r>
      <w:r w:rsidR="005978CF" w:rsidRPr="009B1643">
        <w:rPr>
          <w:rFonts w:ascii="Times New Roman" w:hAnsi="Times New Roman" w:cs="Times New Roman"/>
          <w:sz w:val="24"/>
          <w:szCs w:val="24"/>
        </w:rPr>
        <w:t xml:space="preserve">and </w:t>
      </w:r>
      <w:r w:rsidR="00BC25D9">
        <w:rPr>
          <w:rFonts w:ascii="Times New Roman" w:hAnsi="Times New Roman" w:cs="Times New Roman"/>
          <w:sz w:val="24"/>
          <w:szCs w:val="24"/>
        </w:rPr>
        <w:t>theories of justice (Nussbaum, 2006)</w:t>
      </w:r>
      <w:r w:rsidR="005978CF" w:rsidRPr="009B1643">
        <w:rPr>
          <w:rFonts w:ascii="Times New Roman" w:hAnsi="Times New Roman" w:cs="Times New Roman"/>
          <w:sz w:val="24"/>
          <w:szCs w:val="24"/>
        </w:rPr>
        <w:t>.</w:t>
      </w:r>
      <w:r w:rsidR="00E1635D" w:rsidRPr="009B1643">
        <w:rPr>
          <w:rFonts w:ascii="Times New Roman" w:hAnsi="Times New Roman" w:cs="Times New Roman"/>
          <w:sz w:val="24"/>
          <w:szCs w:val="24"/>
        </w:rPr>
        <w:t xml:space="preserve"> Nonetheless, </w:t>
      </w:r>
      <w:r w:rsidR="00BC25D9">
        <w:rPr>
          <w:rFonts w:ascii="Times New Roman" w:hAnsi="Times New Roman" w:cs="Times New Roman"/>
          <w:sz w:val="24"/>
          <w:szCs w:val="24"/>
        </w:rPr>
        <w:t xml:space="preserve">in the context of </w:t>
      </w:r>
      <w:r w:rsidR="00003FD8">
        <w:rPr>
          <w:rFonts w:ascii="Times New Roman" w:hAnsi="Times New Roman" w:cs="Times New Roman"/>
          <w:sz w:val="24"/>
          <w:szCs w:val="24"/>
        </w:rPr>
        <w:t xml:space="preserve">addressing three pressing problems – disability, justice across borders and other species - within </w:t>
      </w:r>
      <w:r w:rsidR="00BC25D9">
        <w:rPr>
          <w:rFonts w:ascii="Times New Roman" w:hAnsi="Times New Roman" w:cs="Times New Roman"/>
          <w:sz w:val="24"/>
          <w:szCs w:val="24"/>
        </w:rPr>
        <w:t>theories of justice</w:t>
      </w:r>
      <w:r w:rsidR="00E1635D" w:rsidRPr="009B1643">
        <w:rPr>
          <w:rFonts w:ascii="Times New Roman" w:hAnsi="Times New Roman" w:cs="Times New Roman"/>
          <w:sz w:val="24"/>
          <w:szCs w:val="24"/>
        </w:rPr>
        <w:t xml:space="preserve"> in her </w:t>
      </w:r>
      <w:r w:rsidR="00E1635D" w:rsidRPr="009B1643">
        <w:rPr>
          <w:rFonts w:ascii="Times New Roman" w:hAnsi="Times New Roman" w:cs="Times New Roman"/>
          <w:i/>
          <w:sz w:val="24"/>
          <w:szCs w:val="24"/>
        </w:rPr>
        <w:t xml:space="preserve">Frontiers of Justice, </w:t>
      </w:r>
      <w:r w:rsidR="00BC25D9">
        <w:rPr>
          <w:rFonts w:ascii="Times New Roman" w:hAnsi="Times New Roman" w:cs="Times New Roman"/>
          <w:sz w:val="24"/>
          <w:szCs w:val="24"/>
        </w:rPr>
        <w:t xml:space="preserve">Nussbaum </w:t>
      </w:r>
      <w:r w:rsidR="00290A40" w:rsidRPr="009B1643">
        <w:rPr>
          <w:rFonts w:ascii="Times New Roman" w:hAnsi="Times New Roman" w:cs="Times New Roman"/>
          <w:sz w:val="24"/>
          <w:szCs w:val="24"/>
        </w:rPr>
        <w:t>is very clear in sta</w:t>
      </w:r>
      <w:r w:rsidR="005978CF" w:rsidRPr="009B1643">
        <w:rPr>
          <w:rFonts w:ascii="Times New Roman" w:hAnsi="Times New Roman" w:cs="Times New Roman"/>
          <w:sz w:val="24"/>
          <w:szCs w:val="24"/>
        </w:rPr>
        <w:t>ting that</w:t>
      </w:r>
      <w:r w:rsidR="00BC25D9">
        <w:rPr>
          <w:rFonts w:ascii="Times New Roman" w:hAnsi="Times New Roman" w:cs="Times New Roman"/>
          <w:sz w:val="24"/>
          <w:szCs w:val="24"/>
        </w:rPr>
        <w:t>, like Rawls’ conception of justice,</w:t>
      </w:r>
      <w:r w:rsidR="005978CF" w:rsidRPr="009B1643">
        <w:rPr>
          <w:rFonts w:ascii="Times New Roman" w:hAnsi="Times New Roman" w:cs="Times New Roman"/>
          <w:sz w:val="24"/>
          <w:szCs w:val="24"/>
        </w:rPr>
        <w:t xml:space="preserve"> </w:t>
      </w:r>
      <w:r w:rsidR="00290A40" w:rsidRPr="009B1643">
        <w:rPr>
          <w:rFonts w:ascii="Times New Roman" w:hAnsi="Times New Roman" w:cs="Times New Roman"/>
          <w:sz w:val="24"/>
          <w:szCs w:val="24"/>
        </w:rPr>
        <w:t xml:space="preserve">her version of ‘[t]he capabilities approach is a political doctrine about basic entitlements, not a comprehensive moral doctrine’ (Nussbaum, 2006, 155). </w:t>
      </w:r>
      <w:r w:rsidR="00491D39">
        <w:rPr>
          <w:rFonts w:ascii="Times New Roman" w:hAnsi="Times New Roman" w:cs="Times New Roman"/>
          <w:sz w:val="24"/>
          <w:szCs w:val="24"/>
        </w:rPr>
        <w:t>And at the start of that</w:t>
      </w:r>
      <w:r w:rsidR="00E97215">
        <w:rPr>
          <w:rFonts w:ascii="Times New Roman" w:hAnsi="Times New Roman" w:cs="Times New Roman"/>
          <w:sz w:val="24"/>
          <w:szCs w:val="24"/>
        </w:rPr>
        <w:t xml:space="preserve"> </w:t>
      </w:r>
      <w:r w:rsidR="00491D39">
        <w:rPr>
          <w:rFonts w:ascii="Times New Roman" w:hAnsi="Times New Roman" w:cs="Times New Roman"/>
          <w:sz w:val="24"/>
          <w:szCs w:val="24"/>
        </w:rPr>
        <w:t>work</w:t>
      </w:r>
      <w:r w:rsidR="00E97215">
        <w:rPr>
          <w:rFonts w:ascii="Times New Roman" w:hAnsi="Times New Roman" w:cs="Times New Roman"/>
          <w:sz w:val="24"/>
          <w:szCs w:val="24"/>
        </w:rPr>
        <w:t>, Nussbaum describes some of the virtues which might characterise theories of justice.</w:t>
      </w:r>
    </w:p>
    <w:p w:rsidR="00A31202" w:rsidRDefault="004C5ECF" w:rsidP="009B1643">
      <w:pPr>
        <w:spacing w:line="480" w:lineRule="auto"/>
        <w:rPr>
          <w:rFonts w:ascii="Times New Roman" w:hAnsi="Times New Roman" w:cs="Times New Roman"/>
          <w:sz w:val="24"/>
          <w:szCs w:val="24"/>
        </w:rPr>
      </w:pPr>
      <w:r>
        <w:rPr>
          <w:rFonts w:ascii="Times New Roman" w:hAnsi="Times New Roman" w:cs="Times New Roman"/>
          <w:sz w:val="24"/>
          <w:szCs w:val="24"/>
        </w:rPr>
        <w:tab/>
        <w:t>It should be clear from this</w:t>
      </w:r>
      <w:r w:rsidR="00C00E8F" w:rsidRPr="009B1643">
        <w:rPr>
          <w:rFonts w:ascii="Times New Roman" w:hAnsi="Times New Roman" w:cs="Times New Roman"/>
          <w:sz w:val="24"/>
          <w:szCs w:val="24"/>
        </w:rPr>
        <w:t xml:space="preserve"> very</w:t>
      </w:r>
      <w:r w:rsidR="008A6B68" w:rsidRPr="009B1643">
        <w:rPr>
          <w:rFonts w:ascii="Times New Roman" w:hAnsi="Times New Roman" w:cs="Times New Roman"/>
          <w:sz w:val="24"/>
          <w:szCs w:val="24"/>
        </w:rPr>
        <w:t xml:space="preserve"> brief description of </w:t>
      </w:r>
      <w:r w:rsidR="008A6B68" w:rsidRPr="009B1643">
        <w:rPr>
          <w:rFonts w:ascii="Times New Roman" w:hAnsi="Times New Roman" w:cs="Times New Roman"/>
          <w:i/>
          <w:sz w:val="24"/>
          <w:szCs w:val="24"/>
        </w:rPr>
        <w:t>Frontiers of Justice</w:t>
      </w:r>
      <w:r w:rsidR="008A6B68" w:rsidRPr="009B1643">
        <w:rPr>
          <w:rFonts w:ascii="Times New Roman" w:hAnsi="Times New Roman" w:cs="Times New Roman"/>
          <w:sz w:val="24"/>
          <w:szCs w:val="24"/>
        </w:rPr>
        <w:t xml:space="preserve"> that Nussbaum’s goal </w:t>
      </w:r>
      <w:r w:rsidR="005978CF" w:rsidRPr="009B1643">
        <w:rPr>
          <w:rFonts w:ascii="Times New Roman" w:hAnsi="Times New Roman" w:cs="Times New Roman"/>
          <w:sz w:val="24"/>
          <w:szCs w:val="24"/>
        </w:rPr>
        <w:t xml:space="preserve">in advancing the ‘capabilities approach’ </w:t>
      </w:r>
      <w:r w:rsidR="005B015A">
        <w:rPr>
          <w:rFonts w:ascii="Times New Roman" w:hAnsi="Times New Roman" w:cs="Times New Roman"/>
          <w:sz w:val="24"/>
          <w:szCs w:val="24"/>
        </w:rPr>
        <w:t>in this context</w:t>
      </w:r>
      <w:r w:rsidR="00AB3DFD">
        <w:rPr>
          <w:rFonts w:ascii="Times New Roman" w:hAnsi="Times New Roman" w:cs="Times New Roman"/>
          <w:sz w:val="24"/>
          <w:szCs w:val="24"/>
        </w:rPr>
        <w:t xml:space="preserve"> </w:t>
      </w:r>
      <w:r w:rsidR="00491D39">
        <w:rPr>
          <w:rFonts w:ascii="Times New Roman" w:hAnsi="Times New Roman" w:cs="Times New Roman"/>
          <w:sz w:val="24"/>
          <w:szCs w:val="24"/>
        </w:rPr>
        <w:t>is to</w:t>
      </w:r>
      <w:r w:rsidR="008A6B68" w:rsidRPr="009B1643">
        <w:rPr>
          <w:rFonts w:ascii="Times New Roman" w:hAnsi="Times New Roman" w:cs="Times New Roman"/>
          <w:sz w:val="24"/>
          <w:szCs w:val="24"/>
        </w:rPr>
        <w:t xml:space="preserve"> produce an alternative</w:t>
      </w:r>
      <w:r w:rsidR="00A31202">
        <w:rPr>
          <w:rFonts w:ascii="Times New Roman" w:hAnsi="Times New Roman" w:cs="Times New Roman"/>
          <w:sz w:val="24"/>
          <w:szCs w:val="24"/>
        </w:rPr>
        <w:t xml:space="preserve">  - or </w:t>
      </w:r>
      <w:r w:rsidR="005B015A">
        <w:rPr>
          <w:rFonts w:ascii="Times New Roman" w:hAnsi="Times New Roman" w:cs="Times New Roman"/>
          <w:sz w:val="24"/>
          <w:szCs w:val="24"/>
        </w:rPr>
        <w:t xml:space="preserve">as </w:t>
      </w:r>
      <w:r w:rsidR="00A31202">
        <w:rPr>
          <w:rFonts w:ascii="Times New Roman" w:hAnsi="Times New Roman" w:cs="Times New Roman"/>
          <w:sz w:val="24"/>
          <w:szCs w:val="24"/>
        </w:rPr>
        <w:t xml:space="preserve">she expresses this in another context (Nussbaum, 2011a, 46), a ‘counter-theory’ - </w:t>
      </w:r>
      <w:r w:rsidR="008A6B68" w:rsidRPr="009B1643">
        <w:rPr>
          <w:rFonts w:ascii="Times New Roman" w:hAnsi="Times New Roman" w:cs="Times New Roman"/>
          <w:sz w:val="24"/>
          <w:szCs w:val="24"/>
        </w:rPr>
        <w:t>to Rawls’ theory in some</w:t>
      </w:r>
      <w:r w:rsidR="00C00E8F" w:rsidRPr="009B1643">
        <w:rPr>
          <w:rFonts w:ascii="Times New Roman" w:hAnsi="Times New Roman" w:cs="Times New Roman"/>
          <w:sz w:val="24"/>
          <w:szCs w:val="24"/>
        </w:rPr>
        <w:t xml:space="preserve"> specific</w:t>
      </w:r>
      <w:r w:rsidR="008A6B68" w:rsidRPr="009B1643">
        <w:rPr>
          <w:rFonts w:ascii="Times New Roman" w:hAnsi="Times New Roman" w:cs="Times New Roman"/>
          <w:sz w:val="24"/>
          <w:szCs w:val="24"/>
        </w:rPr>
        <w:t xml:space="preserve"> areas</w:t>
      </w:r>
      <w:r w:rsidR="00A31202">
        <w:rPr>
          <w:rFonts w:ascii="Times New Roman" w:hAnsi="Times New Roman" w:cs="Times New Roman"/>
          <w:sz w:val="24"/>
          <w:szCs w:val="24"/>
        </w:rPr>
        <w:t>. Similarly</w:t>
      </w:r>
      <w:r w:rsidR="00AB3DFD">
        <w:rPr>
          <w:rFonts w:ascii="Times New Roman" w:hAnsi="Times New Roman" w:cs="Times New Roman"/>
          <w:sz w:val="24"/>
          <w:szCs w:val="24"/>
        </w:rPr>
        <w:t>, Nussbaum (2006, 5)</w:t>
      </w:r>
      <w:r w:rsidR="008A6B68" w:rsidRPr="009B1643">
        <w:rPr>
          <w:rFonts w:ascii="Times New Roman" w:hAnsi="Times New Roman" w:cs="Times New Roman"/>
          <w:sz w:val="24"/>
          <w:szCs w:val="24"/>
        </w:rPr>
        <w:t xml:space="preserve"> tells us that in her earlier work </w:t>
      </w:r>
      <w:r w:rsidR="008A6B68" w:rsidRPr="009B1643">
        <w:rPr>
          <w:rFonts w:ascii="Times New Roman" w:hAnsi="Times New Roman" w:cs="Times New Roman"/>
          <w:i/>
          <w:sz w:val="24"/>
          <w:szCs w:val="24"/>
        </w:rPr>
        <w:t xml:space="preserve">Women and Human Development </w:t>
      </w:r>
      <w:r w:rsidR="008A6B68" w:rsidRPr="009B1643">
        <w:rPr>
          <w:rFonts w:ascii="Times New Roman" w:hAnsi="Times New Roman" w:cs="Times New Roman"/>
          <w:sz w:val="24"/>
          <w:szCs w:val="24"/>
        </w:rPr>
        <w:t xml:space="preserve">(Nussbaum, </w:t>
      </w:r>
      <w:r w:rsidR="00AB3DFD">
        <w:rPr>
          <w:rFonts w:ascii="Times New Roman" w:hAnsi="Times New Roman" w:cs="Times New Roman"/>
          <w:sz w:val="24"/>
          <w:szCs w:val="24"/>
        </w:rPr>
        <w:t>2000</w:t>
      </w:r>
      <w:r w:rsidR="008A6B68" w:rsidRPr="009B1643">
        <w:rPr>
          <w:rFonts w:ascii="Times New Roman" w:hAnsi="Times New Roman" w:cs="Times New Roman"/>
          <w:sz w:val="24"/>
          <w:szCs w:val="24"/>
        </w:rPr>
        <w:t xml:space="preserve">) she compared her approach to </w:t>
      </w:r>
      <w:r w:rsidR="00C00E8F" w:rsidRPr="009B1643">
        <w:rPr>
          <w:rFonts w:ascii="Times New Roman" w:hAnsi="Times New Roman" w:cs="Times New Roman"/>
          <w:sz w:val="24"/>
          <w:szCs w:val="24"/>
        </w:rPr>
        <w:t>(</w:t>
      </w:r>
      <w:r w:rsidR="008A6B68" w:rsidRPr="009B1643">
        <w:rPr>
          <w:rFonts w:ascii="Times New Roman" w:hAnsi="Times New Roman" w:cs="Times New Roman"/>
          <w:sz w:val="24"/>
          <w:szCs w:val="24"/>
        </w:rPr>
        <w:t>preference-based</w:t>
      </w:r>
      <w:r w:rsidR="00C00E8F" w:rsidRPr="009B1643">
        <w:rPr>
          <w:rFonts w:ascii="Times New Roman" w:hAnsi="Times New Roman" w:cs="Times New Roman"/>
          <w:sz w:val="24"/>
          <w:szCs w:val="24"/>
        </w:rPr>
        <w:t>)</w:t>
      </w:r>
      <w:r w:rsidR="008A6B68" w:rsidRPr="009B1643">
        <w:rPr>
          <w:rFonts w:ascii="Times New Roman" w:hAnsi="Times New Roman" w:cs="Times New Roman"/>
          <w:sz w:val="24"/>
          <w:szCs w:val="24"/>
        </w:rPr>
        <w:t xml:space="preserve"> utilitarianism and </w:t>
      </w:r>
      <w:r w:rsidR="00E71E9E" w:rsidRPr="009B1643">
        <w:rPr>
          <w:rFonts w:ascii="Times New Roman" w:hAnsi="Times New Roman" w:cs="Times New Roman"/>
          <w:sz w:val="24"/>
          <w:szCs w:val="24"/>
        </w:rPr>
        <w:t>argued that it was</w:t>
      </w:r>
      <w:r w:rsidR="008A6B68" w:rsidRPr="009B1643">
        <w:rPr>
          <w:rFonts w:ascii="Times New Roman" w:hAnsi="Times New Roman" w:cs="Times New Roman"/>
          <w:sz w:val="24"/>
          <w:szCs w:val="24"/>
        </w:rPr>
        <w:t xml:space="preserve"> superior to </w:t>
      </w:r>
      <w:r w:rsidR="00E71E9E" w:rsidRPr="009B1643">
        <w:rPr>
          <w:rFonts w:ascii="Times New Roman" w:hAnsi="Times New Roman" w:cs="Times New Roman"/>
          <w:sz w:val="24"/>
          <w:szCs w:val="24"/>
        </w:rPr>
        <w:t>that view</w:t>
      </w:r>
      <w:r w:rsidR="008A6B68" w:rsidRPr="009B1643">
        <w:rPr>
          <w:rFonts w:ascii="Times New Roman" w:hAnsi="Times New Roman" w:cs="Times New Roman"/>
          <w:sz w:val="24"/>
          <w:szCs w:val="24"/>
        </w:rPr>
        <w:t>.</w:t>
      </w:r>
      <w:r w:rsidR="00E97215">
        <w:rPr>
          <w:rFonts w:ascii="Times New Roman" w:hAnsi="Times New Roman" w:cs="Times New Roman"/>
          <w:sz w:val="24"/>
          <w:szCs w:val="24"/>
        </w:rPr>
        <w:t xml:space="preserve"> Her ‘</w:t>
      </w:r>
      <w:r w:rsidR="005B015A">
        <w:rPr>
          <w:rFonts w:ascii="Times New Roman" w:hAnsi="Times New Roman" w:cs="Times New Roman"/>
          <w:sz w:val="24"/>
          <w:szCs w:val="24"/>
        </w:rPr>
        <w:t xml:space="preserve">capabilities </w:t>
      </w:r>
      <w:r w:rsidR="00E97215">
        <w:rPr>
          <w:rFonts w:ascii="Times New Roman" w:hAnsi="Times New Roman" w:cs="Times New Roman"/>
          <w:sz w:val="24"/>
          <w:szCs w:val="24"/>
        </w:rPr>
        <w:t xml:space="preserve">approach’ aspires, in itself, to the status of a theory in a way that Sen’s capability approach does not – even if </w:t>
      </w:r>
      <w:r w:rsidR="00077370">
        <w:rPr>
          <w:rFonts w:ascii="Times New Roman" w:hAnsi="Times New Roman" w:cs="Times New Roman"/>
          <w:sz w:val="24"/>
          <w:szCs w:val="24"/>
        </w:rPr>
        <w:t>Sen’s approach</w:t>
      </w:r>
      <w:r w:rsidR="00E97215">
        <w:rPr>
          <w:rFonts w:ascii="Times New Roman" w:hAnsi="Times New Roman" w:cs="Times New Roman"/>
          <w:sz w:val="24"/>
          <w:szCs w:val="24"/>
        </w:rPr>
        <w:t xml:space="preserve"> can be seen as an element in a larger incomplete theory of some sort.</w:t>
      </w:r>
      <w:r w:rsidR="00C00E8F" w:rsidRPr="009B1643">
        <w:rPr>
          <w:rFonts w:ascii="Times New Roman" w:hAnsi="Times New Roman" w:cs="Times New Roman"/>
          <w:sz w:val="24"/>
          <w:szCs w:val="24"/>
        </w:rPr>
        <w:t xml:space="preserve"> </w:t>
      </w:r>
      <w:r w:rsidR="00E97215">
        <w:rPr>
          <w:rFonts w:ascii="Times New Roman" w:hAnsi="Times New Roman" w:cs="Times New Roman"/>
          <w:sz w:val="24"/>
          <w:szCs w:val="24"/>
        </w:rPr>
        <w:t xml:space="preserve">In this respect discussions of the </w:t>
      </w:r>
      <w:r w:rsidR="005B015A">
        <w:rPr>
          <w:rFonts w:ascii="Times New Roman" w:hAnsi="Times New Roman" w:cs="Times New Roman"/>
          <w:sz w:val="24"/>
          <w:szCs w:val="24"/>
        </w:rPr>
        <w:t xml:space="preserve">status of the </w:t>
      </w:r>
      <w:r w:rsidR="00E97215">
        <w:rPr>
          <w:rFonts w:ascii="Times New Roman" w:hAnsi="Times New Roman" w:cs="Times New Roman"/>
          <w:sz w:val="24"/>
          <w:szCs w:val="24"/>
        </w:rPr>
        <w:t xml:space="preserve">capability approach are likely to be confused and </w:t>
      </w:r>
      <w:r w:rsidR="002435BB">
        <w:rPr>
          <w:rFonts w:ascii="Times New Roman" w:hAnsi="Times New Roman" w:cs="Times New Roman"/>
          <w:sz w:val="24"/>
          <w:szCs w:val="24"/>
        </w:rPr>
        <w:t>some of the recent literature does attempt to clarify some of the confusion</w:t>
      </w:r>
      <w:r w:rsidR="00A31202">
        <w:rPr>
          <w:rFonts w:ascii="Times New Roman" w:hAnsi="Times New Roman" w:cs="Times New Roman"/>
          <w:sz w:val="24"/>
          <w:szCs w:val="24"/>
        </w:rPr>
        <w:t xml:space="preserve"> (see </w:t>
      </w:r>
      <w:r w:rsidR="00E97215">
        <w:rPr>
          <w:rFonts w:ascii="Times New Roman" w:hAnsi="Times New Roman" w:cs="Times New Roman"/>
          <w:sz w:val="24"/>
          <w:szCs w:val="24"/>
        </w:rPr>
        <w:t>Q</w:t>
      </w:r>
      <w:r w:rsidR="00077370">
        <w:rPr>
          <w:rFonts w:ascii="Times New Roman" w:hAnsi="Times New Roman" w:cs="Times New Roman"/>
          <w:sz w:val="24"/>
          <w:szCs w:val="24"/>
        </w:rPr>
        <w:t xml:space="preserve">izilbash, 2012 and Robeyns, forthcoming </w:t>
      </w:r>
      <w:r w:rsidR="00A31202">
        <w:rPr>
          <w:rFonts w:ascii="Times New Roman" w:hAnsi="Times New Roman" w:cs="Times New Roman"/>
          <w:i/>
          <w:sz w:val="24"/>
          <w:szCs w:val="24"/>
        </w:rPr>
        <w:t>inter alia</w:t>
      </w:r>
      <w:r w:rsidR="00E97215">
        <w:rPr>
          <w:rFonts w:ascii="Times New Roman" w:hAnsi="Times New Roman" w:cs="Times New Roman"/>
          <w:sz w:val="24"/>
          <w:szCs w:val="24"/>
        </w:rPr>
        <w:t xml:space="preserve">). </w:t>
      </w:r>
    </w:p>
    <w:p w:rsidR="008510D6" w:rsidRPr="009B1643" w:rsidRDefault="00C00E8F" w:rsidP="00A31202">
      <w:pPr>
        <w:spacing w:line="480" w:lineRule="auto"/>
        <w:ind w:firstLine="720"/>
        <w:rPr>
          <w:rFonts w:ascii="Times New Roman" w:hAnsi="Times New Roman" w:cs="Times New Roman"/>
          <w:sz w:val="24"/>
          <w:szCs w:val="24"/>
        </w:rPr>
      </w:pPr>
      <w:r w:rsidRPr="009B1643">
        <w:rPr>
          <w:rFonts w:ascii="Times New Roman" w:hAnsi="Times New Roman" w:cs="Times New Roman"/>
          <w:sz w:val="24"/>
          <w:szCs w:val="24"/>
        </w:rPr>
        <w:t>I</w:t>
      </w:r>
      <w:r w:rsidR="00E71E9E" w:rsidRPr="009B1643">
        <w:rPr>
          <w:rFonts w:ascii="Times New Roman" w:hAnsi="Times New Roman" w:cs="Times New Roman"/>
          <w:sz w:val="24"/>
          <w:szCs w:val="24"/>
        </w:rPr>
        <w:t xml:space="preserve">n </w:t>
      </w:r>
      <w:r w:rsidR="00E71E9E" w:rsidRPr="009B1643">
        <w:rPr>
          <w:rFonts w:ascii="Times New Roman" w:hAnsi="Times New Roman" w:cs="Times New Roman"/>
          <w:i/>
          <w:sz w:val="24"/>
          <w:szCs w:val="24"/>
        </w:rPr>
        <w:t>Frontiers of Justice</w:t>
      </w:r>
      <w:r w:rsidR="00E71E9E" w:rsidRPr="009B1643">
        <w:rPr>
          <w:rFonts w:ascii="Times New Roman" w:hAnsi="Times New Roman" w:cs="Times New Roman"/>
          <w:sz w:val="24"/>
          <w:szCs w:val="24"/>
        </w:rPr>
        <w:t xml:space="preserve"> Nussbaum’s project is defined in a way which is in broad terms consistent with Rawls’ –</w:t>
      </w:r>
      <w:r w:rsidRPr="009B1643">
        <w:rPr>
          <w:rFonts w:ascii="Times New Roman" w:hAnsi="Times New Roman" w:cs="Times New Roman"/>
          <w:sz w:val="24"/>
          <w:szCs w:val="24"/>
        </w:rPr>
        <w:t xml:space="preserve"> even if in her recent writings (</w:t>
      </w:r>
      <w:r w:rsidR="009B1643" w:rsidRPr="009B1643">
        <w:rPr>
          <w:rFonts w:ascii="Times New Roman" w:hAnsi="Times New Roman" w:cs="Times New Roman"/>
          <w:sz w:val="24"/>
          <w:szCs w:val="24"/>
        </w:rPr>
        <w:t>notably Nussbaum, 2011b</w:t>
      </w:r>
      <w:r w:rsidRPr="009B1643">
        <w:rPr>
          <w:rFonts w:ascii="Times New Roman" w:hAnsi="Times New Roman" w:cs="Times New Roman"/>
          <w:sz w:val="24"/>
          <w:szCs w:val="24"/>
        </w:rPr>
        <w:t xml:space="preserve"> and 2014) she explains some </w:t>
      </w:r>
      <w:r w:rsidR="00A31202">
        <w:rPr>
          <w:rFonts w:ascii="Times New Roman" w:hAnsi="Times New Roman" w:cs="Times New Roman"/>
          <w:sz w:val="24"/>
          <w:szCs w:val="24"/>
        </w:rPr>
        <w:t xml:space="preserve">important </w:t>
      </w:r>
      <w:r w:rsidRPr="009B1643">
        <w:rPr>
          <w:rFonts w:ascii="Times New Roman" w:hAnsi="Times New Roman" w:cs="Times New Roman"/>
          <w:sz w:val="24"/>
          <w:szCs w:val="24"/>
        </w:rPr>
        <w:t>points where she differs fr</w:t>
      </w:r>
      <w:r w:rsidR="00A31202">
        <w:rPr>
          <w:rFonts w:ascii="Times New Roman" w:hAnsi="Times New Roman" w:cs="Times New Roman"/>
          <w:sz w:val="24"/>
          <w:szCs w:val="24"/>
        </w:rPr>
        <w:t>om Rawls</w:t>
      </w:r>
      <w:r w:rsidRPr="009B1643">
        <w:rPr>
          <w:rFonts w:ascii="Times New Roman" w:hAnsi="Times New Roman" w:cs="Times New Roman"/>
          <w:sz w:val="24"/>
          <w:szCs w:val="24"/>
        </w:rPr>
        <w:t>. In particular, h</w:t>
      </w:r>
      <w:r w:rsidR="00E71E9E" w:rsidRPr="009B1643">
        <w:rPr>
          <w:rFonts w:ascii="Times New Roman" w:hAnsi="Times New Roman" w:cs="Times New Roman"/>
          <w:sz w:val="24"/>
          <w:szCs w:val="24"/>
        </w:rPr>
        <w:t xml:space="preserve">er goal is to produce a political conception of justice which can be the object of </w:t>
      </w:r>
      <w:r w:rsidR="008510D6" w:rsidRPr="009B1643">
        <w:rPr>
          <w:rFonts w:ascii="Times New Roman" w:hAnsi="Times New Roman" w:cs="Times New Roman"/>
          <w:sz w:val="24"/>
          <w:szCs w:val="24"/>
        </w:rPr>
        <w:t>an ‘overlapping consensus’</w:t>
      </w:r>
      <w:r w:rsidR="00E71E9E" w:rsidRPr="009B1643">
        <w:rPr>
          <w:rFonts w:ascii="Times New Roman" w:hAnsi="Times New Roman" w:cs="Times New Roman"/>
          <w:sz w:val="24"/>
          <w:szCs w:val="24"/>
        </w:rPr>
        <w:t xml:space="preserve"> amongst people who hold differ</w:t>
      </w:r>
      <w:r w:rsidR="005B015A">
        <w:rPr>
          <w:rFonts w:ascii="Times New Roman" w:hAnsi="Times New Roman" w:cs="Times New Roman"/>
          <w:sz w:val="24"/>
          <w:szCs w:val="24"/>
        </w:rPr>
        <w:t xml:space="preserve">ent </w:t>
      </w:r>
      <w:r w:rsidR="004F209C">
        <w:rPr>
          <w:rFonts w:ascii="Times New Roman" w:hAnsi="Times New Roman" w:cs="Times New Roman"/>
          <w:sz w:val="24"/>
          <w:szCs w:val="24"/>
        </w:rPr>
        <w:t>moral doctrines</w:t>
      </w:r>
      <w:r w:rsidR="00E71E9E" w:rsidRPr="009B1643">
        <w:rPr>
          <w:rFonts w:ascii="Times New Roman" w:hAnsi="Times New Roman" w:cs="Times New Roman"/>
          <w:sz w:val="24"/>
          <w:szCs w:val="24"/>
        </w:rPr>
        <w:t xml:space="preserve">. </w:t>
      </w:r>
      <w:r w:rsidR="004F7010">
        <w:rPr>
          <w:rFonts w:ascii="Times New Roman" w:hAnsi="Times New Roman" w:cs="Times New Roman"/>
          <w:sz w:val="24"/>
          <w:szCs w:val="24"/>
        </w:rPr>
        <w:t>Yet, if Nussbaum’s approach is a political doctrine, it will</w:t>
      </w:r>
      <w:r w:rsidR="00077370">
        <w:rPr>
          <w:rFonts w:ascii="Times New Roman" w:hAnsi="Times New Roman" w:cs="Times New Roman"/>
          <w:sz w:val="24"/>
          <w:szCs w:val="24"/>
        </w:rPr>
        <w:t>, like Rawls’</w:t>
      </w:r>
      <w:r w:rsidR="00883B42">
        <w:rPr>
          <w:rFonts w:ascii="Times New Roman" w:hAnsi="Times New Roman" w:cs="Times New Roman"/>
          <w:sz w:val="24"/>
          <w:szCs w:val="24"/>
        </w:rPr>
        <w:t xml:space="preserve"> later views,</w:t>
      </w:r>
      <w:r w:rsidR="004F7010">
        <w:rPr>
          <w:rFonts w:ascii="Times New Roman" w:hAnsi="Times New Roman" w:cs="Times New Roman"/>
          <w:sz w:val="24"/>
          <w:szCs w:val="24"/>
        </w:rPr>
        <w:t xml:space="preserve"> be hard to compare to utilitarianism since the latter is </w:t>
      </w:r>
      <w:r w:rsidR="005B015A" w:rsidRPr="00077370">
        <w:rPr>
          <w:rFonts w:ascii="Times New Roman" w:hAnsi="Times New Roman" w:cs="Times New Roman"/>
          <w:i/>
          <w:sz w:val="24"/>
          <w:szCs w:val="24"/>
        </w:rPr>
        <w:t>primarily</w:t>
      </w:r>
      <w:r w:rsidR="005B015A">
        <w:rPr>
          <w:rFonts w:ascii="Times New Roman" w:hAnsi="Times New Roman" w:cs="Times New Roman"/>
          <w:sz w:val="24"/>
          <w:szCs w:val="24"/>
        </w:rPr>
        <w:t xml:space="preserve"> </w:t>
      </w:r>
      <w:r w:rsidR="004F7010">
        <w:rPr>
          <w:rFonts w:ascii="Times New Roman" w:hAnsi="Times New Roman" w:cs="Times New Roman"/>
          <w:sz w:val="24"/>
          <w:szCs w:val="24"/>
        </w:rPr>
        <w:t>a moral rather than political doctrine.</w:t>
      </w:r>
      <w:r w:rsidR="00FE4FA1">
        <w:rPr>
          <w:rFonts w:ascii="Times New Roman" w:hAnsi="Times New Roman" w:cs="Times New Roman"/>
          <w:sz w:val="24"/>
          <w:szCs w:val="24"/>
        </w:rPr>
        <w:t xml:space="preserve"> </w:t>
      </w:r>
    </w:p>
    <w:p w:rsidR="004F7010" w:rsidRPr="00F4165C" w:rsidRDefault="00077370" w:rsidP="009B164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Nonetheless, there are various senses in which</w:t>
      </w:r>
      <w:r w:rsidR="004F7010">
        <w:rPr>
          <w:rFonts w:ascii="Times New Roman" w:hAnsi="Times New Roman" w:cs="Times New Roman"/>
          <w:sz w:val="24"/>
          <w:szCs w:val="24"/>
        </w:rPr>
        <w:t xml:space="preserve"> Nussbaum’s approach rem</w:t>
      </w:r>
      <w:r w:rsidR="003556AF">
        <w:rPr>
          <w:rFonts w:ascii="Times New Roman" w:hAnsi="Times New Roman" w:cs="Times New Roman"/>
          <w:sz w:val="24"/>
          <w:szCs w:val="24"/>
        </w:rPr>
        <w:t>a</w:t>
      </w:r>
      <w:r w:rsidR="004F7010">
        <w:rPr>
          <w:rFonts w:ascii="Times New Roman" w:hAnsi="Times New Roman" w:cs="Times New Roman"/>
          <w:sz w:val="24"/>
          <w:szCs w:val="24"/>
        </w:rPr>
        <w:t>ins</w:t>
      </w:r>
      <w:r w:rsidR="004F209C">
        <w:rPr>
          <w:rFonts w:ascii="Times New Roman" w:hAnsi="Times New Roman" w:cs="Times New Roman"/>
          <w:sz w:val="24"/>
          <w:szCs w:val="24"/>
        </w:rPr>
        <w:t>, like Sen’s,</w:t>
      </w:r>
      <w:r w:rsidR="004F7010">
        <w:rPr>
          <w:rFonts w:ascii="Times New Roman" w:hAnsi="Times New Roman" w:cs="Times New Roman"/>
          <w:sz w:val="24"/>
          <w:szCs w:val="24"/>
        </w:rPr>
        <w:t xml:space="preserve"> ‘incomplete’.</w:t>
      </w:r>
      <w:r w:rsidR="003556AF">
        <w:rPr>
          <w:rFonts w:ascii="Times New Roman" w:hAnsi="Times New Roman" w:cs="Times New Roman"/>
          <w:sz w:val="24"/>
          <w:szCs w:val="24"/>
        </w:rPr>
        <w:t xml:space="preserve"> First of all, when she advances her list of central human capabilities, Nussbaum invariably reminds us that her list is open-ended. As she puts it: ‘I consider the list as open-ended and subject to revision and rethinking in the way that any society’s account of its most fundamental entitlements is always subject to supplementation (and deletion)</w:t>
      </w:r>
      <w:r w:rsidR="004F209C">
        <w:rPr>
          <w:rFonts w:ascii="Times New Roman" w:hAnsi="Times New Roman" w:cs="Times New Roman"/>
          <w:sz w:val="24"/>
          <w:szCs w:val="24"/>
        </w:rPr>
        <w:t>’</w:t>
      </w:r>
      <w:r w:rsidR="003556AF">
        <w:rPr>
          <w:rFonts w:ascii="Times New Roman" w:hAnsi="Times New Roman" w:cs="Times New Roman"/>
          <w:sz w:val="24"/>
          <w:szCs w:val="24"/>
        </w:rPr>
        <w:t xml:space="preserve"> (Nussbaum, 2006, 78).</w:t>
      </w:r>
      <w:r w:rsidR="00FE4FA1">
        <w:rPr>
          <w:rFonts w:ascii="Times New Roman" w:hAnsi="Times New Roman" w:cs="Times New Roman"/>
          <w:sz w:val="24"/>
          <w:szCs w:val="24"/>
        </w:rPr>
        <w:t xml:space="preserve"> </w:t>
      </w:r>
      <w:r w:rsidR="004F209C">
        <w:rPr>
          <w:rFonts w:ascii="Times New Roman" w:hAnsi="Times New Roman" w:cs="Times New Roman"/>
          <w:sz w:val="24"/>
          <w:szCs w:val="24"/>
        </w:rPr>
        <w:t xml:space="preserve">As a consequence, </w:t>
      </w:r>
      <w:r w:rsidR="00FE4FA1">
        <w:rPr>
          <w:rFonts w:ascii="Times New Roman" w:hAnsi="Times New Roman" w:cs="Times New Roman"/>
          <w:sz w:val="24"/>
          <w:szCs w:val="24"/>
        </w:rPr>
        <w:t xml:space="preserve">her approach </w:t>
      </w:r>
      <w:r w:rsidR="004F209C">
        <w:rPr>
          <w:rFonts w:ascii="Times New Roman" w:hAnsi="Times New Roman" w:cs="Times New Roman"/>
          <w:sz w:val="24"/>
          <w:szCs w:val="24"/>
        </w:rPr>
        <w:t xml:space="preserve">also </w:t>
      </w:r>
      <w:r w:rsidR="00FE4FA1">
        <w:rPr>
          <w:rFonts w:ascii="Times New Roman" w:hAnsi="Times New Roman" w:cs="Times New Roman"/>
          <w:sz w:val="24"/>
          <w:szCs w:val="24"/>
        </w:rPr>
        <w:t>makes space for democrat</w:t>
      </w:r>
      <w:r w:rsidR="004F209C">
        <w:rPr>
          <w:rFonts w:ascii="Times New Roman" w:hAnsi="Times New Roman" w:cs="Times New Roman"/>
          <w:sz w:val="24"/>
          <w:szCs w:val="24"/>
        </w:rPr>
        <w:t>ic deliberation</w:t>
      </w:r>
      <w:r w:rsidR="00FE4FA1">
        <w:rPr>
          <w:rFonts w:ascii="Times New Roman" w:hAnsi="Times New Roman" w:cs="Times New Roman"/>
          <w:sz w:val="24"/>
          <w:szCs w:val="24"/>
        </w:rPr>
        <w:t>. Indeed, she also thinks that ‘the list ought to be specified in a somewhat abstract and general way, precisely in order to leave room for the activities of specifying and deliberating by citizens and their legislatures and courts</w:t>
      </w:r>
      <w:r w:rsidR="005B015A">
        <w:rPr>
          <w:rFonts w:ascii="Times New Roman" w:hAnsi="Times New Roman" w:cs="Times New Roman"/>
          <w:sz w:val="24"/>
          <w:szCs w:val="24"/>
        </w:rPr>
        <w:t>’</w:t>
      </w:r>
      <w:r w:rsidR="00FE4FA1">
        <w:rPr>
          <w:rFonts w:ascii="Times New Roman" w:hAnsi="Times New Roman" w:cs="Times New Roman"/>
          <w:sz w:val="24"/>
          <w:szCs w:val="24"/>
        </w:rPr>
        <w:t xml:space="preserve"> (Nussbaum, 2006, 79). And Nussbaum states from the outset that her approach ‘does not even claim to be a complete political doctrine, since it simply specifies some necessary conditions for a decently just society, in the form of a set of fundamental entit</w:t>
      </w:r>
      <w:r w:rsidR="007337D8">
        <w:rPr>
          <w:rFonts w:ascii="Times New Roman" w:hAnsi="Times New Roman" w:cs="Times New Roman"/>
          <w:sz w:val="24"/>
          <w:szCs w:val="24"/>
        </w:rPr>
        <w:t>lements of all citizens’ (Nussb</w:t>
      </w:r>
      <w:r w:rsidR="00FE4FA1">
        <w:rPr>
          <w:rFonts w:ascii="Times New Roman" w:hAnsi="Times New Roman" w:cs="Times New Roman"/>
          <w:sz w:val="24"/>
          <w:szCs w:val="24"/>
        </w:rPr>
        <w:t>a</w:t>
      </w:r>
      <w:r w:rsidR="007337D8">
        <w:rPr>
          <w:rFonts w:ascii="Times New Roman" w:hAnsi="Times New Roman" w:cs="Times New Roman"/>
          <w:sz w:val="24"/>
          <w:szCs w:val="24"/>
        </w:rPr>
        <w:t>u</w:t>
      </w:r>
      <w:r w:rsidR="00FE4FA1">
        <w:rPr>
          <w:rFonts w:ascii="Times New Roman" w:hAnsi="Times New Roman" w:cs="Times New Roman"/>
          <w:sz w:val="24"/>
          <w:szCs w:val="24"/>
        </w:rPr>
        <w:t>m, 2006, 155).</w:t>
      </w:r>
      <w:r w:rsidR="00F2444A">
        <w:rPr>
          <w:rFonts w:ascii="Times New Roman" w:hAnsi="Times New Roman" w:cs="Times New Roman"/>
          <w:sz w:val="24"/>
          <w:szCs w:val="24"/>
        </w:rPr>
        <w:t xml:space="preserve"> </w:t>
      </w:r>
      <w:r w:rsidR="007A38C0">
        <w:rPr>
          <w:rFonts w:ascii="Times New Roman" w:hAnsi="Times New Roman" w:cs="Times New Roman"/>
          <w:sz w:val="24"/>
          <w:szCs w:val="24"/>
        </w:rPr>
        <w:t xml:space="preserve">In referring to its lack of </w:t>
      </w:r>
      <w:r w:rsidR="00F2444A">
        <w:rPr>
          <w:rFonts w:ascii="Times New Roman" w:hAnsi="Times New Roman" w:cs="Times New Roman"/>
          <w:sz w:val="24"/>
          <w:szCs w:val="24"/>
        </w:rPr>
        <w:t>completeness here,</w:t>
      </w:r>
      <w:r>
        <w:rPr>
          <w:rFonts w:ascii="Times New Roman" w:hAnsi="Times New Roman" w:cs="Times New Roman"/>
          <w:sz w:val="24"/>
          <w:szCs w:val="24"/>
        </w:rPr>
        <w:t xml:space="preserve"> Nussbaum is </w:t>
      </w:r>
      <w:r w:rsidR="007A38C0">
        <w:rPr>
          <w:rFonts w:ascii="Times New Roman" w:hAnsi="Times New Roman" w:cs="Times New Roman"/>
          <w:sz w:val="24"/>
          <w:szCs w:val="24"/>
        </w:rPr>
        <w:t>emphasising</w:t>
      </w:r>
      <w:r>
        <w:rPr>
          <w:rFonts w:ascii="Times New Roman" w:hAnsi="Times New Roman" w:cs="Times New Roman"/>
          <w:sz w:val="24"/>
          <w:szCs w:val="24"/>
        </w:rPr>
        <w:t xml:space="preserve"> the restricted scope</w:t>
      </w:r>
      <w:r w:rsidR="00F2444A">
        <w:rPr>
          <w:rFonts w:ascii="Times New Roman" w:hAnsi="Times New Roman" w:cs="Times New Roman"/>
          <w:sz w:val="24"/>
          <w:szCs w:val="24"/>
        </w:rPr>
        <w:t xml:space="preserve"> of the theory.</w:t>
      </w:r>
      <w:r w:rsidR="00FE4FA1">
        <w:rPr>
          <w:rFonts w:ascii="Times New Roman" w:hAnsi="Times New Roman" w:cs="Times New Roman"/>
          <w:sz w:val="24"/>
          <w:szCs w:val="24"/>
        </w:rPr>
        <w:t xml:space="preserve"> </w:t>
      </w:r>
      <w:r w:rsidR="00883B42">
        <w:rPr>
          <w:rFonts w:ascii="Times New Roman" w:hAnsi="Times New Roman" w:cs="Times New Roman"/>
          <w:sz w:val="24"/>
          <w:szCs w:val="24"/>
        </w:rPr>
        <w:t xml:space="preserve">Nonetheless, Nussbaum </w:t>
      </w:r>
      <w:r w:rsidR="005B015A">
        <w:rPr>
          <w:rFonts w:ascii="Times New Roman" w:hAnsi="Times New Roman" w:cs="Times New Roman"/>
          <w:sz w:val="24"/>
          <w:szCs w:val="24"/>
        </w:rPr>
        <w:t>articulates</w:t>
      </w:r>
      <w:r w:rsidR="00F4165C">
        <w:rPr>
          <w:rFonts w:ascii="Times New Roman" w:hAnsi="Times New Roman" w:cs="Times New Roman"/>
          <w:sz w:val="24"/>
          <w:szCs w:val="24"/>
        </w:rPr>
        <w:t xml:space="preserve"> </w:t>
      </w:r>
      <w:r w:rsidR="00883B42">
        <w:rPr>
          <w:rFonts w:ascii="Times New Roman" w:hAnsi="Times New Roman" w:cs="Times New Roman"/>
          <w:sz w:val="24"/>
          <w:szCs w:val="24"/>
        </w:rPr>
        <w:t xml:space="preserve">her </w:t>
      </w:r>
      <w:r w:rsidR="00F4165C">
        <w:rPr>
          <w:rFonts w:ascii="Times New Roman" w:hAnsi="Times New Roman" w:cs="Times New Roman"/>
          <w:sz w:val="24"/>
          <w:szCs w:val="24"/>
        </w:rPr>
        <w:t>approach so that it covers our relations with non-human animals</w:t>
      </w:r>
      <w:r w:rsidR="00883B42">
        <w:rPr>
          <w:rFonts w:ascii="Times New Roman" w:hAnsi="Times New Roman" w:cs="Times New Roman"/>
          <w:sz w:val="24"/>
          <w:szCs w:val="24"/>
        </w:rPr>
        <w:t xml:space="preserve"> in </w:t>
      </w:r>
      <w:r w:rsidR="007337D8">
        <w:rPr>
          <w:rFonts w:ascii="Times New Roman" w:hAnsi="Times New Roman" w:cs="Times New Roman"/>
          <w:sz w:val="24"/>
          <w:szCs w:val="24"/>
        </w:rPr>
        <w:t>a</w:t>
      </w:r>
      <w:r w:rsidR="00883B42">
        <w:rPr>
          <w:rFonts w:ascii="Times New Roman" w:hAnsi="Times New Roman" w:cs="Times New Roman"/>
          <w:sz w:val="24"/>
          <w:szCs w:val="24"/>
        </w:rPr>
        <w:t xml:space="preserve"> way that Rawls does</w:t>
      </w:r>
      <w:r w:rsidR="004F209C">
        <w:rPr>
          <w:rFonts w:ascii="Times New Roman" w:hAnsi="Times New Roman" w:cs="Times New Roman"/>
          <w:sz w:val="24"/>
          <w:szCs w:val="24"/>
        </w:rPr>
        <w:t xml:space="preserve"> not,</w:t>
      </w:r>
      <w:r w:rsidR="00883B42">
        <w:rPr>
          <w:rFonts w:ascii="Times New Roman" w:hAnsi="Times New Roman" w:cs="Times New Roman"/>
          <w:sz w:val="24"/>
          <w:szCs w:val="24"/>
        </w:rPr>
        <w:t xml:space="preserve"> at least in </w:t>
      </w:r>
      <w:r w:rsidR="00883B42">
        <w:rPr>
          <w:rFonts w:ascii="Times New Roman" w:hAnsi="Times New Roman" w:cs="Times New Roman"/>
          <w:i/>
          <w:sz w:val="24"/>
          <w:szCs w:val="24"/>
        </w:rPr>
        <w:t>A Theory of Justice</w:t>
      </w:r>
      <w:r w:rsidR="004F209C">
        <w:rPr>
          <w:rFonts w:ascii="Times New Roman" w:hAnsi="Times New Roman" w:cs="Times New Roman"/>
          <w:i/>
          <w:sz w:val="24"/>
          <w:szCs w:val="24"/>
        </w:rPr>
        <w:t xml:space="preserve">. </w:t>
      </w:r>
      <w:r w:rsidR="004F209C">
        <w:rPr>
          <w:rFonts w:ascii="Times New Roman" w:hAnsi="Times New Roman" w:cs="Times New Roman"/>
          <w:sz w:val="24"/>
          <w:szCs w:val="24"/>
        </w:rPr>
        <w:t>There</w:t>
      </w:r>
      <w:r w:rsidR="00F4165C">
        <w:rPr>
          <w:rFonts w:ascii="Times New Roman" w:hAnsi="Times New Roman" w:cs="Times New Roman"/>
          <w:sz w:val="24"/>
          <w:szCs w:val="24"/>
        </w:rPr>
        <w:t>, as we saw, Rawls initially restricted the scope of his theory and argued that even if ‘justice as fairness’ might be extended to ‘rightness as fairness’ ‘</w:t>
      </w:r>
      <w:r w:rsidR="00F4165C" w:rsidRPr="009B1643">
        <w:rPr>
          <w:rFonts w:ascii="Times New Roman" w:hAnsi="Times New Roman" w:cs="Times New Roman"/>
          <w:sz w:val="24"/>
          <w:szCs w:val="24"/>
        </w:rPr>
        <w:t>this wider theory fails to embrace all moral relationships, since it would seem to include only our relations with other persons and to leave out of account how we are to conduct ourselves toward animals and the rest of nature</w:t>
      </w:r>
      <w:r w:rsidR="002435BB">
        <w:rPr>
          <w:rFonts w:ascii="Times New Roman" w:hAnsi="Times New Roman" w:cs="Times New Roman"/>
          <w:sz w:val="24"/>
          <w:szCs w:val="24"/>
        </w:rPr>
        <w:t xml:space="preserve">’. In </w:t>
      </w:r>
      <w:r w:rsidR="004F209C">
        <w:rPr>
          <w:rFonts w:ascii="Times New Roman" w:hAnsi="Times New Roman" w:cs="Times New Roman"/>
          <w:sz w:val="24"/>
          <w:szCs w:val="24"/>
        </w:rPr>
        <w:t>this particular</w:t>
      </w:r>
      <w:r w:rsidR="002435BB">
        <w:rPr>
          <w:rFonts w:ascii="Times New Roman" w:hAnsi="Times New Roman" w:cs="Times New Roman"/>
          <w:sz w:val="24"/>
          <w:szCs w:val="24"/>
        </w:rPr>
        <w:t xml:space="preserve"> respect, </w:t>
      </w:r>
      <w:r w:rsidR="00F4165C">
        <w:rPr>
          <w:rFonts w:ascii="Times New Roman" w:hAnsi="Times New Roman" w:cs="Times New Roman"/>
          <w:sz w:val="24"/>
          <w:szCs w:val="24"/>
        </w:rPr>
        <w:t xml:space="preserve">Nussbaum’s account is more </w:t>
      </w:r>
      <w:r w:rsidR="007A38C0">
        <w:rPr>
          <w:rFonts w:ascii="Times New Roman" w:hAnsi="Times New Roman" w:cs="Times New Roman"/>
          <w:sz w:val="24"/>
          <w:szCs w:val="24"/>
        </w:rPr>
        <w:t xml:space="preserve">complete </w:t>
      </w:r>
      <w:r w:rsidR="00F4165C">
        <w:rPr>
          <w:rFonts w:ascii="Times New Roman" w:hAnsi="Times New Roman" w:cs="Times New Roman"/>
          <w:sz w:val="24"/>
          <w:szCs w:val="24"/>
        </w:rPr>
        <w:t>than Rawls’ early theory.</w:t>
      </w:r>
    </w:p>
    <w:p w:rsidR="00E71E9E" w:rsidRPr="009B1643" w:rsidRDefault="00E71E9E"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ab/>
      </w:r>
      <w:r w:rsidR="00997DEB" w:rsidRPr="009B1643">
        <w:rPr>
          <w:rFonts w:ascii="Times New Roman" w:hAnsi="Times New Roman" w:cs="Times New Roman"/>
          <w:sz w:val="24"/>
          <w:szCs w:val="24"/>
        </w:rPr>
        <w:t xml:space="preserve">Would Sen agree with some of the </w:t>
      </w:r>
      <w:r w:rsidR="008510D6" w:rsidRPr="009B1643">
        <w:rPr>
          <w:rFonts w:ascii="Times New Roman" w:hAnsi="Times New Roman" w:cs="Times New Roman"/>
          <w:sz w:val="24"/>
          <w:szCs w:val="24"/>
        </w:rPr>
        <w:t xml:space="preserve">core </w:t>
      </w:r>
      <w:r w:rsidR="00997DEB" w:rsidRPr="009B1643">
        <w:rPr>
          <w:rFonts w:ascii="Times New Roman" w:hAnsi="Times New Roman" w:cs="Times New Roman"/>
          <w:sz w:val="24"/>
          <w:szCs w:val="24"/>
        </w:rPr>
        <w:t>elements of Nussbaum’s ‘capabilities approach’ which go beyond pr</w:t>
      </w:r>
      <w:r w:rsidR="008510D6" w:rsidRPr="009B1643">
        <w:rPr>
          <w:rFonts w:ascii="Times New Roman" w:hAnsi="Times New Roman" w:cs="Times New Roman"/>
          <w:sz w:val="24"/>
          <w:szCs w:val="24"/>
        </w:rPr>
        <w:t>oviding a ‘general perspective’?</w:t>
      </w:r>
      <w:r w:rsidRPr="009B1643">
        <w:rPr>
          <w:rFonts w:ascii="Times New Roman" w:hAnsi="Times New Roman" w:cs="Times New Roman"/>
          <w:sz w:val="24"/>
          <w:szCs w:val="24"/>
        </w:rPr>
        <w:t xml:space="preserve"> </w:t>
      </w:r>
      <w:r w:rsidR="00997DEB" w:rsidRPr="009B1643">
        <w:rPr>
          <w:rFonts w:ascii="Times New Roman" w:hAnsi="Times New Roman" w:cs="Times New Roman"/>
          <w:sz w:val="24"/>
          <w:szCs w:val="24"/>
        </w:rPr>
        <w:t>It is clear from his ear</w:t>
      </w:r>
      <w:r w:rsidR="008510D6" w:rsidRPr="009B1643">
        <w:rPr>
          <w:rFonts w:ascii="Times New Roman" w:hAnsi="Times New Roman" w:cs="Times New Roman"/>
          <w:sz w:val="24"/>
          <w:szCs w:val="24"/>
        </w:rPr>
        <w:t xml:space="preserve">lier writings that this is </w:t>
      </w:r>
      <w:r w:rsidR="00997DEB" w:rsidRPr="009B1643">
        <w:rPr>
          <w:rFonts w:ascii="Times New Roman" w:hAnsi="Times New Roman" w:cs="Times New Roman"/>
          <w:sz w:val="24"/>
          <w:szCs w:val="24"/>
        </w:rPr>
        <w:t xml:space="preserve">unlikely. </w:t>
      </w:r>
      <w:r w:rsidRPr="009B1643">
        <w:rPr>
          <w:rFonts w:ascii="Times New Roman" w:hAnsi="Times New Roman" w:cs="Times New Roman"/>
          <w:sz w:val="24"/>
          <w:szCs w:val="24"/>
        </w:rPr>
        <w:t xml:space="preserve">Sen has earlier been critical of aspects of </w:t>
      </w:r>
      <w:r w:rsidR="005B4356" w:rsidRPr="009B1643">
        <w:rPr>
          <w:rFonts w:ascii="Times New Roman" w:hAnsi="Times New Roman" w:cs="Times New Roman"/>
          <w:sz w:val="24"/>
          <w:szCs w:val="24"/>
        </w:rPr>
        <w:t>Rawls’ theory which Nussbaum endorses.</w:t>
      </w:r>
      <w:r w:rsidR="00997DEB" w:rsidRPr="009B1643">
        <w:rPr>
          <w:rFonts w:ascii="Times New Roman" w:hAnsi="Times New Roman" w:cs="Times New Roman"/>
          <w:sz w:val="24"/>
          <w:szCs w:val="24"/>
        </w:rPr>
        <w:t xml:space="preserve"> In particular, Sen </w:t>
      </w:r>
      <w:r w:rsidR="008510D6" w:rsidRPr="009B1643">
        <w:rPr>
          <w:rFonts w:ascii="Times New Roman" w:hAnsi="Times New Roman" w:cs="Times New Roman"/>
          <w:sz w:val="24"/>
          <w:szCs w:val="24"/>
        </w:rPr>
        <w:t>(1992, 76-79)</w:t>
      </w:r>
      <w:r w:rsidR="000B0E06" w:rsidRPr="009B1643">
        <w:rPr>
          <w:rFonts w:ascii="Times New Roman" w:hAnsi="Times New Roman" w:cs="Times New Roman"/>
          <w:sz w:val="24"/>
          <w:szCs w:val="24"/>
        </w:rPr>
        <w:t xml:space="preserve"> </w:t>
      </w:r>
      <w:r w:rsidR="00997DEB" w:rsidRPr="009B1643">
        <w:rPr>
          <w:rFonts w:ascii="Times New Roman" w:hAnsi="Times New Roman" w:cs="Times New Roman"/>
          <w:sz w:val="24"/>
          <w:szCs w:val="24"/>
        </w:rPr>
        <w:t xml:space="preserve">thinks that the notion of a ‘political </w:t>
      </w:r>
      <w:r w:rsidR="00997DEB" w:rsidRPr="009B1643">
        <w:rPr>
          <w:rFonts w:ascii="Times New Roman" w:hAnsi="Times New Roman" w:cs="Times New Roman"/>
          <w:sz w:val="24"/>
          <w:szCs w:val="24"/>
        </w:rPr>
        <w:lastRenderedPageBreak/>
        <w:t xml:space="preserve">conception of justice’ is too restrictive and that the idea of justice is often relevant even when the requirements of a political conception of justice do not </w:t>
      </w:r>
      <w:r w:rsidR="005B015A">
        <w:rPr>
          <w:rFonts w:ascii="Times New Roman" w:hAnsi="Times New Roman" w:cs="Times New Roman"/>
          <w:sz w:val="24"/>
          <w:szCs w:val="24"/>
        </w:rPr>
        <w:t>hold</w:t>
      </w:r>
      <w:r w:rsidR="00997DEB" w:rsidRPr="009B1643">
        <w:rPr>
          <w:rFonts w:ascii="Times New Roman" w:hAnsi="Times New Roman" w:cs="Times New Roman"/>
          <w:sz w:val="24"/>
          <w:szCs w:val="24"/>
        </w:rPr>
        <w:t xml:space="preserve"> because of </w:t>
      </w:r>
      <w:r w:rsidR="004F209C">
        <w:rPr>
          <w:rFonts w:ascii="Times New Roman" w:hAnsi="Times New Roman" w:cs="Times New Roman"/>
          <w:sz w:val="24"/>
          <w:szCs w:val="24"/>
        </w:rPr>
        <w:t>the</w:t>
      </w:r>
      <w:r w:rsidR="00997DEB" w:rsidRPr="009B1643">
        <w:rPr>
          <w:rFonts w:ascii="Times New Roman" w:hAnsi="Times New Roman" w:cs="Times New Roman"/>
          <w:sz w:val="24"/>
          <w:szCs w:val="24"/>
        </w:rPr>
        <w:t xml:space="preserve"> absence of an overlapp</w:t>
      </w:r>
      <w:r w:rsidR="008510D6" w:rsidRPr="009B1643">
        <w:rPr>
          <w:rFonts w:ascii="Times New Roman" w:hAnsi="Times New Roman" w:cs="Times New Roman"/>
          <w:sz w:val="24"/>
          <w:szCs w:val="24"/>
        </w:rPr>
        <w:t>ing consensus</w:t>
      </w:r>
      <w:r w:rsidR="00997DEB" w:rsidRPr="009B1643">
        <w:rPr>
          <w:rFonts w:ascii="Times New Roman" w:hAnsi="Times New Roman" w:cs="Times New Roman"/>
          <w:sz w:val="24"/>
          <w:szCs w:val="24"/>
        </w:rPr>
        <w:t>.</w:t>
      </w:r>
      <w:r w:rsidR="005B4356" w:rsidRPr="009B1643">
        <w:rPr>
          <w:rFonts w:ascii="Times New Roman" w:hAnsi="Times New Roman" w:cs="Times New Roman"/>
          <w:sz w:val="24"/>
          <w:szCs w:val="24"/>
        </w:rPr>
        <w:t xml:space="preserve"> So it is not just </w:t>
      </w:r>
      <w:r w:rsidR="00F83B2B" w:rsidRPr="009B1643">
        <w:rPr>
          <w:rFonts w:ascii="Times New Roman" w:hAnsi="Times New Roman" w:cs="Times New Roman"/>
          <w:sz w:val="24"/>
          <w:szCs w:val="24"/>
        </w:rPr>
        <w:t xml:space="preserve">that </w:t>
      </w:r>
      <w:r w:rsidR="005B4356" w:rsidRPr="009B1643">
        <w:rPr>
          <w:rFonts w:ascii="Times New Roman" w:hAnsi="Times New Roman" w:cs="Times New Roman"/>
          <w:sz w:val="24"/>
          <w:szCs w:val="24"/>
        </w:rPr>
        <w:t>the nature of Nussbaum’s project in advancing her approach</w:t>
      </w:r>
      <w:r w:rsidR="000B0E06" w:rsidRPr="009B1643">
        <w:rPr>
          <w:rFonts w:ascii="Times New Roman" w:hAnsi="Times New Roman" w:cs="Times New Roman"/>
          <w:sz w:val="24"/>
          <w:szCs w:val="24"/>
        </w:rPr>
        <w:t xml:space="preserve"> in the context of justice</w:t>
      </w:r>
      <w:r w:rsidR="005B4356" w:rsidRPr="009B1643">
        <w:rPr>
          <w:rFonts w:ascii="Times New Roman" w:hAnsi="Times New Roman" w:cs="Times New Roman"/>
          <w:sz w:val="24"/>
          <w:szCs w:val="24"/>
        </w:rPr>
        <w:t xml:space="preserve"> is different </w:t>
      </w:r>
      <w:r w:rsidR="009654FA" w:rsidRPr="009B1643">
        <w:rPr>
          <w:rFonts w:ascii="Times New Roman" w:hAnsi="Times New Roman" w:cs="Times New Roman"/>
          <w:sz w:val="24"/>
          <w:szCs w:val="24"/>
        </w:rPr>
        <w:t>to Sen’s – at no point does Sen endorse</w:t>
      </w:r>
      <w:r w:rsidR="000B0E06" w:rsidRPr="009B1643">
        <w:rPr>
          <w:rFonts w:ascii="Times New Roman" w:hAnsi="Times New Roman" w:cs="Times New Roman"/>
          <w:sz w:val="24"/>
          <w:szCs w:val="24"/>
        </w:rPr>
        <w:t xml:space="preserve"> </w:t>
      </w:r>
      <w:r w:rsidR="009654FA" w:rsidRPr="009B1643">
        <w:rPr>
          <w:rFonts w:ascii="Times New Roman" w:hAnsi="Times New Roman" w:cs="Times New Roman"/>
          <w:sz w:val="24"/>
          <w:szCs w:val="24"/>
        </w:rPr>
        <w:t xml:space="preserve">a political conception of justice. </w:t>
      </w:r>
      <w:r w:rsidR="004F209C">
        <w:rPr>
          <w:rFonts w:ascii="Times New Roman" w:hAnsi="Times New Roman" w:cs="Times New Roman"/>
          <w:sz w:val="24"/>
          <w:szCs w:val="24"/>
        </w:rPr>
        <w:t>Indeed,</w:t>
      </w:r>
      <w:r w:rsidR="009654FA" w:rsidRPr="009B1643">
        <w:rPr>
          <w:rFonts w:ascii="Times New Roman" w:hAnsi="Times New Roman" w:cs="Times New Roman"/>
          <w:sz w:val="24"/>
          <w:szCs w:val="24"/>
        </w:rPr>
        <w:t xml:space="preserve"> if the ‘capability app</w:t>
      </w:r>
      <w:r w:rsidR="004F209C">
        <w:rPr>
          <w:rFonts w:ascii="Times New Roman" w:hAnsi="Times New Roman" w:cs="Times New Roman"/>
          <w:sz w:val="24"/>
          <w:szCs w:val="24"/>
        </w:rPr>
        <w:t>roach’ or perspective</w:t>
      </w:r>
      <w:r w:rsidR="009654FA" w:rsidRPr="009B1643">
        <w:rPr>
          <w:rFonts w:ascii="Times New Roman" w:hAnsi="Times New Roman" w:cs="Times New Roman"/>
          <w:sz w:val="24"/>
          <w:szCs w:val="24"/>
        </w:rPr>
        <w:t xml:space="preserve"> include</w:t>
      </w:r>
      <w:r w:rsidR="004F209C">
        <w:rPr>
          <w:rFonts w:ascii="Times New Roman" w:hAnsi="Times New Roman" w:cs="Times New Roman"/>
          <w:sz w:val="24"/>
          <w:szCs w:val="24"/>
        </w:rPr>
        <w:t>s</w:t>
      </w:r>
      <w:r w:rsidR="009654FA" w:rsidRPr="009B1643">
        <w:rPr>
          <w:rFonts w:ascii="Times New Roman" w:hAnsi="Times New Roman" w:cs="Times New Roman"/>
          <w:sz w:val="24"/>
          <w:szCs w:val="24"/>
        </w:rPr>
        <w:t xml:space="preserve"> views about matters of this sort, </w:t>
      </w:r>
      <w:r w:rsidR="000B0E06" w:rsidRPr="009B1643">
        <w:rPr>
          <w:rFonts w:ascii="Times New Roman" w:hAnsi="Times New Roman" w:cs="Times New Roman"/>
          <w:sz w:val="24"/>
          <w:szCs w:val="24"/>
        </w:rPr>
        <w:t>Sen and Nussbaum</w:t>
      </w:r>
      <w:r w:rsidR="009654FA" w:rsidRPr="009B1643">
        <w:rPr>
          <w:rFonts w:ascii="Times New Roman" w:hAnsi="Times New Roman" w:cs="Times New Roman"/>
          <w:sz w:val="24"/>
          <w:szCs w:val="24"/>
        </w:rPr>
        <w:t xml:space="preserve"> would </w:t>
      </w:r>
      <w:r w:rsidR="00F4165C">
        <w:rPr>
          <w:rFonts w:ascii="Times New Roman" w:hAnsi="Times New Roman" w:cs="Times New Roman"/>
          <w:sz w:val="24"/>
          <w:szCs w:val="24"/>
        </w:rPr>
        <w:t xml:space="preserve">of necessity </w:t>
      </w:r>
      <w:r w:rsidR="009654FA" w:rsidRPr="009B1643">
        <w:rPr>
          <w:rFonts w:ascii="Times New Roman" w:hAnsi="Times New Roman" w:cs="Times New Roman"/>
          <w:sz w:val="24"/>
          <w:szCs w:val="24"/>
        </w:rPr>
        <w:t xml:space="preserve">disagree about the content of </w:t>
      </w:r>
      <w:r w:rsidR="004F209C">
        <w:rPr>
          <w:rFonts w:ascii="Times New Roman" w:hAnsi="Times New Roman" w:cs="Times New Roman"/>
          <w:sz w:val="24"/>
          <w:szCs w:val="24"/>
        </w:rPr>
        <w:t>the</w:t>
      </w:r>
      <w:r w:rsidR="009654FA" w:rsidRPr="009B1643">
        <w:rPr>
          <w:rFonts w:ascii="Times New Roman" w:hAnsi="Times New Roman" w:cs="Times New Roman"/>
          <w:sz w:val="24"/>
          <w:szCs w:val="24"/>
        </w:rPr>
        <w:t xml:space="preserve"> </w:t>
      </w:r>
      <w:r w:rsidR="004F209C">
        <w:rPr>
          <w:rFonts w:ascii="Times New Roman" w:hAnsi="Times New Roman" w:cs="Times New Roman"/>
          <w:sz w:val="24"/>
          <w:szCs w:val="24"/>
        </w:rPr>
        <w:t>‘</w:t>
      </w:r>
      <w:r w:rsidR="009654FA" w:rsidRPr="009B1643">
        <w:rPr>
          <w:rFonts w:ascii="Times New Roman" w:hAnsi="Times New Roman" w:cs="Times New Roman"/>
          <w:sz w:val="24"/>
          <w:szCs w:val="24"/>
        </w:rPr>
        <w:t>approach</w:t>
      </w:r>
      <w:r w:rsidR="004F209C">
        <w:rPr>
          <w:rFonts w:ascii="Times New Roman" w:hAnsi="Times New Roman" w:cs="Times New Roman"/>
          <w:sz w:val="24"/>
          <w:szCs w:val="24"/>
        </w:rPr>
        <w:t>’</w:t>
      </w:r>
      <w:r w:rsidR="009654FA" w:rsidRPr="009B1643">
        <w:rPr>
          <w:rFonts w:ascii="Times New Roman" w:hAnsi="Times New Roman" w:cs="Times New Roman"/>
          <w:sz w:val="24"/>
          <w:szCs w:val="24"/>
        </w:rPr>
        <w:t xml:space="preserve">. </w:t>
      </w:r>
      <w:r w:rsidR="009F68EA" w:rsidRPr="009B1643">
        <w:rPr>
          <w:rFonts w:ascii="Times New Roman" w:hAnsi="Times New Roman" w:cs="Times New Roman"/>
          <w:sz w:val="24"/>
          <w:szCs w:val="24"/>
        </w:rPr>
        <w:t xml:space="preserve">Indeed, to the degree that the capability approach is </w:t>
      </w:r>
      <w:r w:rsidR="000B0E06" w:rsidRPr="009B1643">
        <w:rPr>
          <w:rFonts w:ascii="Times New Roman" w:hAnsi="Times New Roman" w:cs="Times New Roman"/>
          <w:sz w:val="24"/>
          <w:szCs w:val="24"/>
        </w:rPr>
        <w:t xml:space="preserve">best considered only one </w:t>
      </w:r>
      <w:r w:rsidR="009F68EA" w:rsidRPr="009B1643">
        <w:rPr>
          <w:rFonts w:ascii="Times New Roman" w:hAnsi="Times New Roman" w:cs="Times New Roman"/>
          <w:sz w:val="24"/>
          <w:szCs w:val="24"/>
        </w:rPr>
        <w:t xml:space="preserve">part of his views of justice it is </w:t>
      </w:r>
      <w:r w:rsidR="000B0E06" w:rsidRPr="009B1643">
        <w:rPr>
          <w:rFonts w:ascii="Times New Roman" w:hAnsi="Times New Roman" w:cs="Times New Roman"/>
          <w:sz w:val="24"/>
          <w:szCs w:val="24"/>
        </w:rPr>
        <w:t>also only one</w:t>
      </w:r>
      <w:r w:rsidR="009F68EA" w:rsidRPr="009B1643">
        <w:rPr>
          <w:rFonts w:ascii="Times New Roman" w:hAnsi="Times New Roman" w:cs="Times New Roman"/>
          <w:sz w:val="24"/>
          <w:szCs w:val="24"/>
        </w:rPr>
        <w:t xml:space="preserve"> </w:t>
      </w:r>
      <w:r w:rsidR="004F209C">
        <w:rPr>
          <w:rFonts w:ascii="Times New Roman" w:hAnsi="Times New Roman" w:cs="Times New Roman"/>
          <w:sz w:val="24"/>
          <w:szCs w:val="24"/>
        </w:rPr>
        <w:t>building block in an</w:t>
      </w:r>
      <w:r w:rsidR="000B0E06" w:rsidRPr="009B1643">
        <w:rPr>
          <w:rFonts w:ascii="Times New Roman" w:hAnsi="Times New Roman" w:cs="Times New Roman"/>
          <w:sz w:val="24"/>
          <w:szCs w:val="24"/>
        </w:rPr>
        <w:t xml:space="preserve"> incomplete theory</w:t>
      </w:r>
      <w:r w:rsidR="009F68EA" w:rsidRPr="009B1643">
        <w:rPr>
          <w:rFonts w:ascii="Times New Roman" w:hAnsi="Times New Roman" w:cs="Times New Roman"/>
          <w:sz w:val="24"/>
          <w:szCs w:val="24"/>
        </w:rPr>
        <w:t xml:space="preserve"> rather than </w:t>
      </w:r>
      <w:r w:rsidR="000B0E06" w:rsidRPr="009B1643">
        <w:rPr>
          <w:rFonts w:ascii="Times New Roman" w:hAnsi="Times New Roman" w:cs="Times New Roman"/>
          <w:sz w:val="24"/>
          <w:szCs w:val="24"/>
        </w:rPr>
        <w:t>constituting</w:t>
      </w:r>
      <w:r w:rsidR="009F68EA" w:rsidRPr="009B1643">
        <w:rPr>
          <w:rFonts w:ascii="Times New Roman" w:hAnsi="Times New Roman" w:cs="Times New Roman"/>
          <w:sz w:val="24"/>
          <w:szCs w:val="24"/>
        </w:rPr>
        <w:t xml:space="preserve"> an incomplete theory</w:t>
      </w:r>
      <w:r w:rsidR="000B0E06" w:rsidRPr="009B1643">
        <w:rPr>
          <w:rFonts w:ascii="Times New Roman" w:hAnsi="Times New Roman" w:cs="Times New Roman"/>
          <w:sz w:val="24"/>
          <w:szCs w:val="24"/>
        </w:rPr>
        <w:t xml:space="preserve"> in itself</w:t>
      </w:r>
      <w:r w:rsidR="009F68EA" w:rsidRPr="009B1643">
        <w:rPr>
          <w:rFonts w:ascii="Times New Roman" w:hAnsi="Times New Roman" w:cs="Times New Roman"/>
          <w:sz w:val="24"/>
          <w:szCs w:val="24"/>
        </w:rPr>
        <w:t xml:space="preserve">. </w:t>
      </w:r>
      <w:r w:rsidR="009654FA" w:rsidRPr="009B1643">
        <w:rPr>
          <w:rFonts w:ascii="Times New Roman" w:hAnsi="Times New Roman" w:cs="Times New Roman"/>
          <w:sz w:val="24"/>
          <w:szCs w:val="24"/>
        </w:rPr>
        <w:t xml:space="preserve"> </w:t>
      </w:r>
    </w:p>
    <w:p w:rsidR="00F83B2B" w:rsidRPr="009B1643" w:rsidRDefault="00F83B2B"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ab/>
        <w:t>As a consequence of some of these differences between Sen</w:t>
      </w:r>
      <w:r w:rsidR="000B0E06" w:rsidRPr="009B1643">
        <w:rPr>
          <w:rFonts w:ascii="Times New Roman" w:hAnsi="Times New Roman" w:cs="Times New Roman"/>
          <w:sz w:val="24"/>
          <w:szCs w:val="24"/>
        </w:rPr>
        <w:t>’s</w:t>
      </w:r>
      <w:r w:rsidRPr="009B1643">
        <w:rPr>
          <w:rFonts w:ascii="Times New Roman" w:hAnsi="Times New Roman" w:cs="Times New Roman"/>
          <w:sz w:val="24"/>
          <w:szCs w:val="24"/>
        </w:rPr>
        <w:t xml:space="preserve"> and Nussbaum</w:t>
      </w:r>
      <w:r w:rsidR="000B0E06" w:rsidRPr="009B1643">
        <w:rPr>
          <w:rFonts w:ascii="Times New Roman" w:hAnsi="Times New Roman" w:cs="Times New Roman"/>
          <w:sz w:val="24"/>
          <w:szCs w:val="24"/>
        </w:rPr>
        <w:t>’s discussions of justice</w:t>
      </w:r>
      <w:r w:rsidRPr="009B1643">
        <w:rPr>
          <w:rFonts w:ascii="Times New Roman" w:hAnsi="Times New Roman" w:cs="Times New Roman"/>
          <w:sz w:val="24"/>
          <w:szCs w:val="24"/>
        </w:rPr>
        <w:t xml:space="preserve">, it becomes clear that in some respects, Sen’s arguments against Rawls are also potentially arguments against Nussbaum. Indeed, Nussbaum notes this point and goes on to say of these elements of Sen’s critique of Rawls that ‘[i]t is difficult in any case to determine the extent </w:t>
      </w:r>
      <w:r w:rsidR="00973BF0" w:rsidRPr="009B1643">
        <w:rPr>
          <w:rFonts w:ascii="Times New Roman" w:hAnsi="Times New Roman" w:cs="Times New Roman"/>
          <w:sz w:val="24"/>
          <w:szCs w:val="24"/>
        </w:rPr>
        <w:t>to which those criticisms apply</w:t>
      </w:r>
      <w:r w:rsidRPr="009B1643">
        <w:rPr>
          <w:rFonts w:ascii="Times New Roman" w:hAnsi="Times New Roman" w:cs="Times New Roman"/>
          <w:sz w:val="24"/>
          <w:szCs w:val="24"/>
        </w:rPr>
        <w:t xml:space="preserve"> to the version of ideal theory developed in my normative Capabilities Approach’</w:t>
      </w:r>
      <w:r w:rsidR="00973BF0" w:rsidRPr="009B1643">
        <w:rPr>
          <w:rFonts w:ascii="Times New Roman" w:hAnsi="Times New Roman" w:cs="Times New Roman"/>
          <w:sz w:val="24"/>
          <w:szCs w:val="24"/>
        </w:rPr>
        <w:t xml:space="preserve"> (Nussbaum, </w:t>
      </w:r>
      <w:r w:rsidR="000B0E06" w:rsidRPr="009B1643">
        <w:rPr>
          <w:rFonts w:ascii="Times New Roman" w:hAnsi="Times New Roman" w:cs="Times New Roman"/>
          <w:sz w:val="24"/>
          <w:szCs w:val="24"/>
        </w:rPr>
        <w:t>2011</w:t>
      </w:r>
      <w:r w:rsidR="009B1643" w:rsidRPr="009B1643">
        <w:rPr>
          <w:rFonts w:ascii="Times New Roman" w:hAnsi="Times New Roman" w:cs="Times New Roman"/>
          <w:sz w:val="24"/>
          <w:szCs w:val="24"/>
        </w:rPr>
        <w:t>a</w:t>
      </w:r>
      <w:r w:rsidR="000B0E06" w:rsidRPr="009B1643">
        <w:rPr>
          <w:rFonts w:ascii="Times New Roman" w:hAnsi="Times New Roman" w:cs="Times New Roman"/>
          <w:sz w:val="24"/>
          <w:szCs w:val="24"/>
        </w:rPr>
        <w:t>, 76). And mo</w:t>
      </w:r>
      <w:r w:rsidR="002435BB">
        <w:rPr>
          <w:rFonts w:ascii="Times New Roman" w:hAnsi="Times New Roman" w:cs="Times New Roman"/>
          <w:sz w:val="24"/>
          <w:szCs w:val="24"/>
        </w:rPr>
        <w:t>re recently Nussbaum (2014, 3</w:t>
      </w:r>
      <w:r w:rsidR="000B0E06" w:rsidRPr="009B1643">
        <w:rPr>
          <w:rFonts w:ascii="Times New Roman" w:hAnsi="Times New Roman" w:cs="Times New Roman"/>
          <w:sz w:val="24"/>
          <w:szCs w:val="24"/>
        </w:rPr>
        <w:t>)</w:t>
      </w:r>
      <w:r w:rsidR="00973BF0" w:rsidRPr="009B1643">
        <w:rPr>
          <w:rFonts w:ascii="Times New Roman" w:hAnsi="Times New Roman" w:cs="Times New Roman"/>
          <w:sz w:val="24"/>
          <w:szCs w:val="24"/>
        </w:rPr>
        <w:t xml:space="preserve"> writes that: Sen ‘raises a fundamental issue for my theory as much as for Rawls’s, since my theory is more like Rawls’</w:t>
      </w:r>
      <w:r w:rsidR="002435BB">
        <w:rPr>
          <w:rFonts w:ascii="Times New Roman" w:hAnsi="Times New Roman" w:cs="Times New Roman"/>
          <w:sz w:val="24"/>
          <w:szCs w:val="24"/>
        </w:rPr>
        <w:t>s</w:t>
      </w:r>
      <w:r w:rsidR="00973BF0" w:rsidRPr="009B1643">
        <w:rPr>
          <w:rFonts w:ascii="Times New Roman" w:hAnsi="Times New Roman" w:cs="Times New Roman"/>
          <w:sz w:val="24"/>
          <w:szCs w:val="24"/>
        </w:rPr>
        <w:t xml:space="preserve"> than like the non-ideal theory advanced by Sen</w:t>
      </w:r>
      <w:r w:rsidR="002435BB">
        <w:rPr>
          <w:rFonts w:ascii="Times New Roman" w:hAnsi="Times New Roman" w:cs="Times New Roman"/>
          <w:sz w:val="24"/>
          <w:szCs w:val="24"/>
        </w:rPr>
        <w:t>, in its overall aims and nature</w:t>
      </w:r>
      <w:r w:rsidR="00973BF0" w:rsidRPr="009B1643">
        <w:rPr>
          <w:rFonts w:ascii="Times New Roman" w:hAnsi="Times New Roman" w:cs="Times New Roman"/>
          <w:sz w:val="24"/>
          <w:szCs w:val="24"/>
        </w:rPr>
        <w:t>’. Rather than explore any further the differences between Nussbaum’s and Sen’s v</w:t>
      </w:r>
      <w:r w:rsidR="005B015A">
        <w:rPr>
          <w:rFonts w:ascii="Times New Roman" w:hAnsi="Times New Roman" w:cs="Times New Roman"/>
          <w:sz w:val="24"/>
          <w:szCs w:val="24"/>
        </w:rPr>
        <w:t>iews at this stage</w:t>
      </w:r>
      <w:r w:rsidR="00973BF0" w:rsidRPr="009B1643">
        <w:rPr>
          <w:rFonts w:ascii="Times New Roman" w:hAnsi="Times New Roman" w:cs="Times New Roman"/>
          <w:sz w:val="24"/>
          <w:szCs w:val="24"/>
        </w:rPr>
        <w:t xml:space="preserve">, it is notable that </w:t>
      </w:r>
      <w:r w:rsidR="005B015A">
        <w:rPr>
          <w:rFonts w:ascii="Times New Roman" w:hAnsi="Times New Roman" w:cs="Times New Roman"/>
          <w:sz w:val="24"/>
          <w:szCs w:val="24"/>
        </w:rPr>
        <w:t xml:space="preserve">Nussbaum </w:t>
      </w:r>
      <w:r w:rsidR="00973BF0" w:rsidRPr="009B1643">
        <w:rPr>
          <w:rFonts w:ascii="Times New Roman" w:hAnsi="Times New Roman" w:cs="Times New Roman"/>
          <w:sz w:val="24"/>
          <w:szCs w:val="24"/>
        </w:rPr>
        <w:t xml:space="preserve">sees her capabilities approach as a version of Rawlsian ideal theory, whereas it would make no sense to see Sen’s capability approach as a </w:t>
      </w:r>
      <w:r w:rsidR="00973BF0" w:rsidRPr="004F209C">
        <w:rPr>
          <w:rFonts w:ascii="Times New Roman" w:hAnsi="Times New Roman" w:cs="Times New Roman"/>
          <w:i/>
          <w:sz w:val="24"/>
          <w:szCs w:val="24"/>
        </w:rPr>
        <w:t>theory</w:t>
      </w:r>
      <w:r w:rsidR="00973BF0" w:rsidRPr="009B1643">
        <w:rPr>
          <w:rFonts w:ascii="Times New Roman" w:hAnsi="Times New Roman" w:cs="Times New Roman"/>
          <w:sz w:val="24"/>
          <w:szCs w:val="24"/>
        </w:rPr>
        <w:t xml:space="preserve"> </w:t>
      </w:r>
      <w:r w:rsidR="004F209C">
        <w:rPr>
          <w:rFonts w:ascii="Times New Roman" w:hAnsi="Times New Roman" w:cs="Times New Roman"/>
          <w:sz w:val="24"/>
          <w:szCs w:val="24"/>
        </w:rPr>
        <w:t xml:space="preserve">(whether ideal or not) </w:t>
      </w:r>
      <w:r w:rsidR="00973BF0" w:rsidRPr="009B1643">
        <w:rPr>
          <w:rFonts w:ascii="Times New Roman" w:hAnsi="Times New Roman" w:cs="Times New Roman"/>
          <w:sz w:val="24"/>
          <w:szCs w:val="24"/>
        </w:rPr>
        <w:t>of</w:t>
      </w:r>
      <w:r w:rsidR="007337D8">
        <w:rPr>
          <w:rFonts w:ascii="Times New Roman" w:hAnsi="Times New Roman" w:cs="Times New Roman"/>
          <w:sz w:val="24"/>
          <w:szCs w:val="24"/>
        </w:rPr>
        <w:t xml:space="preserve"> that sort. </w:t>
      </w:r>
    </w:p>
    <w:p w:rsidR="009B1643" w:rsidRDefault="009B1643" w:rsidP="009B1643">
      <w:pPr>
        <w:pStyle w:val="ListParagraph"/>
        <w:numPr>
          <w:ilvl w:val="0"/>
          <w:numId w:val="2"/>
        </w:numPr>
        <w:spacing w:line="480" w:lineRule="auto"/>
        <w:rPr>
          <w:rFonts w:ascii="Times New Roman" w:hAnsi="Times New Roman" w:cs="Times New Roman"/>
          <w:b/>
          <w:sz w:val="24"/>
          <w:szCs w:val="24"/>
        </w:rPr>
      </w:pPr>
      <w:r w:rsidRPr="009B1643">
        <w:rPr>
          <w:rFonts w:ascii="Times New Roman" w:hAnsi="Times New Roman" w:cs="Times New Roman"/>
          <w:b/>
          <w:sz w:val="24"/>
          <w:szCs w:val="24"/>
        </w:rPr>
        <w:t>Conclusions.</w:t>
      </w:r>
    </w:p>
    <w:p w:rsidR="006145A6" w:rsidRDefault="006145A6" w:rsidP="006145A6">
      <w:pPr>
        <w:spacing w:line="480" w:lineRule="auto"/>
        <w:ind w:left="105"/>
        <w:rPr>
          <w:rFonts w:ascii="Times New Roman" w:hAnsi="Times New Roman" w:cs="Times New Roman"/>
          <w:sz w:val="24"/>
          <w:szCs w:val="24"/>
        </w:rPr>
      </w:pPr>
      <w:r>
        <w:rPr>
          <w:rFonts w:ascii="Times New Roman" w:hAnsi="Times New Roman" w:cs="Times New Roman"/>
          <w:sz w:val="24"/>
          <w:szCs w:val="24"/>
        </w:rPr>
        <w:t xml:space="preserve">John Rawls believed that the failure of critics of utilitarianism to advance a well-worked out alternative moral theory </w:t>
      </w:r>
      <w:r w:rsidR="00AB3DFD">
        <w:rPr>
          <w:rFonts w:ascii="Times New Roman" w:hAnsi="Times New Roman" w:cs="Times New Roman"/>
          <w:sz w:val="24"/>
          <w:szCs w:val="24"/>
        </w:rPr>
        <w:t>had</w:t>
      </w:r>
      <w:r w:rsidR="004F209C">
        <w:rPr>
          <w:rFonts w:ascii="Times New Roman" w:hAnsi="Times New Roman" w:cs="Times New Roman"/>
          <w:sz w:val="24"/>
          <w:szCs w:val="24"/>
        </w:rPr>
        <w:t xml:space="preserve"> </w:t>
      </w:r>
      <w:r>
        <w:rPr>
          <w:rFonts w:ascii="Times New Roman" w:hAnsi="Times New Roman" w:cs="Times New Roman"/>
          <w:sz w:val="24"/>
          <w:szCs w:val="24"/>
        </w:rPr>
        <w:t xml:space="preserve">helped sustain its popularity and pre-eminence. </w:t>
      </w:r>
      <w:r>
        <w:rPr>
          <w:rFonts w:ascii="Times New Roman" w:hAnsi="Times New Roman" w:cs="Times New Roman"/>
          <w:i/>
          <w:sz w:val="24"/>
          <w:szCs w:val="24"/>
        </w:rPr>
        <w:t xml:space="preserve">A Theory of </w:t>
      </w:r>
      <w:r>
        <w:rPr>
          <w:rFonts w:ascii="Times New Roman" w:hAnsi="Times New Roman" w:cs="Times New Roman"/>
          <w:i/>
          <w:sz w:val="24"/>
          <w:szCs w:val="24"/>
        </w:rPr>
        <w:lastRenderedPageBreak/>
        <w:t xml:space="preserve">Justice </w:t>
      </w:r>
      <w:r>
        <w:rPr>
          <w:rFonts w:ascii="Times New Roman" w:hAnsi="Times New Roman" w:cs="Times New Roman"/>
          <w:sz w:val="24"/>
          <w:szCs w:val="24"/>
        </w:rPr>
        <w:t xml:space="preserve">was ‘incomplete’ as a moral theory, in the sense that it was restricted to the realm of justice, and Rawls’ comparison between his theory and utilitarianism is misleading </w:t>
      </w:r>
      <w:r w:rsidR="00F57860">
        <w:rPr>
          <w:rFonts w:ascii="Times New Roman" w:hAnsi="Times New Roman" w:cs="Times New Roman"/>
          <w:sz w:val="24"/>
          <w:szCs w:val="24"/>
        </w:rPr>
        <w:t>to the degree that</w:t>
      </w:r>
      <w:r>
        <w:rPr>
          <w:rFonts w:ascii="Times New Roman" w:hAnsi="Times New Roman" w:cs="Times New Roman"/>
          <w:sz w:val="24"/>
          <w:szCs w:val="24"/>
        </w:rPr>
        <w:t xml:space="preserve"> he characterises Sidgwick’s moral theory as a theory about the rightness of social arrangements rather than conduct. In his later thought, justice as fairness is not conceived as a moral doctrine but rather as a political conception of justice. The same is true of Martha Nussbaum’s version of the capabilities approach </w:t>
      </w:r>
      <w:r w:rsidR="001955F0">
        <w:rPr>
          <w:rFonts w:ascii="Times New Roman" w:hAnsi="Times New Roman" w:cs="Times New Roman"/>
          <w:sz w:val="24"/>
          <w:szCs w:val="24"/>
        </w:rPr>
        <w:t xml:space="preserve">in the form it is </w:t>
      </w:r>
      <w:r w:rsidR="005B015A">
        <w:rPr>
          <w:rFonts w:ascii="Times New Roman" w:hAnsi="Times New Roman" w:cs="Times New Roman"/>
          <w:sz w:val="24"/>
          <w:szCs w:val="24"/>
        </w:rPr>
        <w:t xml:space="preserve">presented </w:t>
      </w:r>
      <w:r w:rsidR="001955F0">
        <w:rPr>
          <w:rFonts w:ascii="Times New Roman" w:hAnsi="Times New Roman" w:cs="Times New Roman"/>
          <w:sz w:val="24"/>
          <w:szCs w:val="24"/>
        </w:rPr>
        <w:t>in</w:t>
      </w:r>
      <w:r>
        <w:rPr>
          <w:rFonts w:ascii="Times New Roman" w:hAnsi="Times New Roman" w:cs="Times New Roman"/>
          <w:sz w:val="24"/>
          <w:szCs w:val="24"/>
        </w:rPr>
        <w:t xml:space="preserve"> </w:t>
      </w:r>
      <w:r>
        <w:rPr>
          <w:rFonts w:ascii="Times New Roman" w:hAnsi="Times New Roman" w:cs="Times New Roman"/>
          <w:i/>
          <w:sz w:val="24"/>
          <w:szCs w:val="24"/>
        </w:rPr>
        <w:t>Frontiers of Justice</w:t>
      </w:r>
      <w:r>
        <w:rPr>
          <w:rFonts w:ascii="Times New Roman" w:hAnsi="Times New Roman" w:cs="Times New Roman"/>
          <w:sz w:val="24"/>
          <w:szCs w:val="24"/>
        </w:rPr>
        <w:t>.  To the degree that these are political rather th</w:t>
      </w:r>
      <w:r w:rsidR="004A4C0C">
        <w:rPr>
          <w:rFonts w:ascii="Times New Roman" w:hAnsi="Times New Roman" w:cs="Times New Roman"/>
          <w:sz w:val="24"/>
          <w:szCs w:val="24"/>
        </w:rPr>
        <w:t>an moral doctrines</w:t>
      </w:r>
      <w:r w:rsidR="001955F0">
        <w:rPr>
          <w:rFonts w:ascii="Times New Roman" w:hAnsi="Times New Roman" w:cs="Times New Roman"/>
          <w:sz w:val="24"/>
          <w:szCs w:val="24"/>
        </w:rPr>
        <w:t>,</w:t>
      </w:r>
      <w:r w:rsidR="004A4C0C">
        <w:rPr>
          <w:rFonts w:ascii="Times New Roman" w:hAnsi="Times New Roman" w:cs="Times New Roman"/>
          <w:sz w:val="24"/>
          <w:szCs w:val="24"/>
        </w:rPr>
        <w:t xml:space="preserve"> they are hard to compare</w:t>
      </w:r>
      <w:r>
        <w:rPr>
          <w:rFonts w:ascii="Times New Roman" w:hAnsi="Times New Roman" w:cs="Times New Roman"/>
          <w:sz w:val="24"/>
          <w:szCs w:val="24"/>
        </w:rPr>
        <w:t xml:space="preserve"> to utilitarianism</w:t>
      </w:r>
      <w:r w:rsidR="001955F0">
        <w:rPr>
          <w:rFonts w:ascii="Times New Roman" w:hAnsi="Times New Roman" w:cs="Times New Roman"/>
          <w:sz w:val="24"/>
          <w:szCs w:val="24"/>
        </w:rPr>
        <w:t xml:space="preserve">. Amartya Sen’s work defends a form of </w:t>
      </w:r>
      <w:r>
        <w:rPr>
          <w:rFonts w:ascii="Times New Roman" w:hAnsi="Times New Roman" w:cs="Times New Roman"/>
          <w:sz w:val="24"/>
          <w:szCs w:val="24"/>
        </w:rPr>
        <w:t xml:space="preserve">consequentialism – and indeed of a theory of justice - that it is </w:t>
      </w:r>
      <w:r w:rsidR="00AB3DFD">
        <w:rPr>
          <w:rFonts w:ascii="Times New Roman" w:hAnsi="Times New Roman" w:cs="Times New Roman"/>
          <w:sz w:val="24"/>
          <w:szCs w:val="24"/>
        </w:rPr>
        <w:t>open-</w:t>
      </w:r>
      <w:r>
        <w:rPr>
          <w:rFonts w:ascii="Times New Roman" w:hAnsi="Times New Roman" w:cs="Times New Roman"/>
          <w:sz w:val="24"/>
          <w:szCs w:val="24"/>
        </w:rPr>
        <w:t xml:space="preserve">ended and </w:t>
      </w:r>
      <w:r w:rsidR="004A4C0C">
        <w:rPr>
          <w:rFonts w:ascii="Times New Roman" w:hAnsi="Times New Roman" w:cs="Times New Roman"/>
          <w:sz w:val="24"/>
          <w:szCs w:val="24"/>
        </w:rPr>
        <w:t>evaluatively incomplete</w:t>
      </w:r>
      <w:r>
        <w:rPr>
          <w:rFonts w:ascii="Times New Roman" w:hAnsi="Times New Roman" w:cs="Times New Roman"/>
          <w:sz w:val="24"/>
          <w:szCs w:val="24"/>
        </w:rPr>
        <w:t xml:space="preserve">. His various ‘approaches’ to the evaluation of advantage, to justice, impartiality and objectivity provide </w:t>
      </w:r>
      <w:r w:rsidR="004F209C">
        <w:rPr>
          <w:rFonts w:ascii="Times New Roman" w:hAnsi="Times New Roman" w:cs="Times New Roman"/>
          <w:sz w:val="24"/>
          <w:szCs w:val="24"/>
        </w:rPr>
        <w:t xml:space="preserve">parts of the </w:t>
      </w:r>
      <w:r>
        <w:rPr>
          <w:rFonts w:ascii="Times New Roman" w:hAnsi="Times New Roman" w:cs="Times New Roman"/>
          <w:sz w:val="24"/>
          <w:szCs w:val="24"/>
        </w:rPr>
        <w:t>architecture of a</w:t>
      </w:r>
      <w:r w:rsidR="004F209C">
        <w:rPr>
          <w:rFonts w:ascii="Times New Roman" w:hAnsi="Times New Roman" w:cs="Times New Roman"/>
          <w:sz w:val="24"/>
          <w:szCs w:val="24"/>
        </w:rPr>
        <w:t xml:space="preserve">n incomplete </w:t>
      </w:r>
      <w:r>
        <w:rPr>
          <w:rFonts w:ascii="Times New Roman" w:hAnsi="Times New Roman" w:cs="Times New Roman"/>
          <w:sz w:val="24"/>
          <w:szCs w:val="24"/>
        </w:rPr>
        <w:t>theory</w:t>
      </w:r>
      <w:r w:rsidR="004A4C0C">
        <w:rPr>
          <w:rFonts w:ascii="Times New Roman" w:hAnsi="Times New Roman" w:cs="Times New Roman"/>
          <w:sz w:val="24"/>
          <w:szCs w:val="24"/>
        </w:rPr>
        <w:t xml:space="preserve"> in his </w:t>
      </w:r>
      <w:r w:rsidR="004A4C0C">
        <w:rPr>
          <w:rFonts w:ascii="Times New Roman" w:hAnsi="Times New Roman" w:cs="Times New Roman"/>
          <w:i/>
          <w:sz w:val="24"/>
          <w:szCs w:val="24"/>
        </w:rPr>
        <w:t>The Idea of Justice</w:t>
      </w:r>
      <w:r w:rsidR="004A4C0C">
        <w:rPr>
          <w:rFonts w:ascii="Times New Roman" w:hAnsi="Times New Roman" w:cs="Times New Roman"/>
          <w:sz w:val="24"/>
          <w:szCs w:val="24"/>
        </w:rPr>
        <w:t>.</w:t>
      </w:r>
      <w:r w:rsidR="00E43AA1">
        <w:rPr>
          <w:rFonts w:ascii="Times New Roman" w:hAnsi="Times New Roman" w:cs="Times New Roman"/>
          <w:sz w:val="24"/>
          <w:szCs w:val="24"/>
        </w:rPr>
        <w:t xml:space="preserve"> </w:t>
      </w:r>
      <w:r w:rsidR="004A4C0C">
        <w:rPr>
          <w:rFonts w:ascii="Times New Roman" w:hAnsi="Times New Roman" w:cs="Times New Roman"/>
          <w:sz w:val="24"/>
          <w:szCs w:val="24"/>
        </w:rPr>
        <w:t>Yet in that work the view of justice developed is characterised as both a ‘theory’ and an ‘approach’. I have argued that what Sen calls an ‘approach’ is often not a theory but a perspective which is distinct from some dominant views. Various approaches</w:t>
      </w:r>
      <w:r w:rsidR="001955F0">
        <w:rPr>
          <w:rFonts w:ascii="Times New Roman" w:hAnsi="Times New Roman" w:cs="Times New Roman"/>
          <w:sz w:val="24"/>
          <w:szCs w:val="24"/>
        </w:rPr>
        <w:t xml:space="preserve"> he outlines may nonetheless</w:t>
      </w:r>
      <w:r w:rsidR="004A4C0C">
        <w:rPr>
          <w:rFonts w:ascii="Times New Roman" w:hAnsi="Times New Roman" w:cs="Times New Roman"/>
          <w:sz w:val="24"/>
          <w:szCs w:val="24"/>
        </w:rPr>
        <w:t xml:space="preserve"> constitute the building blocks</w:t>
      </w:r>
      <w:r w:rsidR="001955F0">
        <w:rPr>
          <w:rFonts w:ascii="Times New Roman" w:hAnsi="Times New Roman" w:cs="Times New Roman"/>
          <w:sz w:val="24"/>
          <w:szCs w:val="24"/>
        </w:rPr>
        <w:t xml:space="preserve"> or parts of the architecture</w:t>
      </w:r>
      <w:r w:rsidR="004A4C0C">
        <w:rPr>
          <w:rFonts w:ascii="Times New Roman" w:hAnsi="Times New Roman" w:cs="Times New Roman"/>
          <w:sz w:val="24"/>
          <w:szCs w:val="24"/>
        </w:rPr>
        <w:t xml:space="preserve"> of an incomplete theory.</w:t>
      </w:r>
      <w:r w:rsidR="00E43AA1">
        <w:rPr>
          <w:rFonts w:ascii="Times New Roman" w:hAnsi="Times New Roman" w:cs="Times New Roman"/>
          <w:sz w:val="24"/>
          <w:szCs w:val="24"/>
        </w:rPr>
        <w:t xml:space="preserve"> </w:t>
      </w:r>
      <w:r w:rsidR="004A4C0C">
        <w:rPr>
          <w:rFonts w:ascii="Times New Roman" w:hAnsi="Times New Roman" w:cs="Times New Roman"/>
          <w:sz w:val="24"/>
          <w:szCs w:val="24"/>
        </w:rPr>
        <w:t xml:space="preserve">If I am right, </w:t>
      </w:r>
      <w:r w:rsidR="00EF34C5">
        <w:rPr>
          <w:rFonts w:ascii="Times New Roman" w:hAnsi="Times New Roman" w:cs="Times New Roman"/>
          <w:sz w:val="24"/>
          <w:szCs w:val="24"/>
        </w:rPr>
        <w:t xml:space="preserve">Sen and Nussbaum use </w:t>
      </w:r>
      <w:r w:rsidR="005B015A">
        <w:rPr>
          <w:rFonts w:ascii="Times New Roman" w:hAnsi="Times New Roman" w:cs="Times New Roman"/>
          <w:sz w:val="24"/>
          <w:szCs w:val="24"/>
        </w:rPr>
        <w:t>‘capability approach’ and ‘capabilities approach’</w:t>
      </w:r>
      <w:r w:rsidR="00EF34C5">
        <w:rPr>
          <w:rFonts w:ascii="Times New Roman" w:hAnsi="Times New Roman" w:cs="Times New Roman"/>
          <w:sz w:val="24"/>
          <w:szCs w:val="24"/>
        </w:rPr>
        <w:t xml:space="preserve"> in </w:t>
      </w:r>
      <w:r w:rsidR="004A4C0C">
        <w:rPr>
          <w:rFonts w:ascii="Times New Roman" w:hAnsi="Times New Roman" w:cs="Times New Roman"/>
          <w:sz w:val="24"/>
          <w:szCs w:val="24"/>
        </w:rPr>
        <w:t xml:space="preserve">quite </w:t>
      </w:r>
      <w:r w:rsidR="00EF34C5">
        <w:rPr>
          <w:rFonts w:ascii="Times New Roman" w:hAnsi="Times New Roman" w:cs="Times New Roman"/>
          <w:sz w:val="24"/>
          <w:szCs w:val="24"/>
        </w:rPr>
        <w:t>different ways, since for Nussbaum, in the context of justice, her</w:t>
      </w:r>
      <w:r w:rsidR="004A4C0C">
        <w:rPr>
          <w:rFonts w:ascii="Times New Roman" w:hAnsi="Times New Roman" w:cs="Times New Roman"/>
          <w:sz w:val="24"/>
          <w:szCs w:val="24"/>
        </w:rPr>
        <w:t xml:space="preserve"> ‘capabilities</w:t>
      </w:r>
      <w:r w:rsidR="00EF34C5">
        <w:rPr>
          <w:rFonts w:ascii="Times New Roman" w:hAnsi="Times New Roman" w:cs="Times New Roman"/>
          <w:sz w:val="24"/>
          <w:szCs w:val="24"/>
        </w:rPr>
        <w:t xml:space="preserve"> approach</w:t>
      </w:r>
      <w:r w:rsidR="004A4C0C">
        <w:rPr>
          <w:rFonts w:ascii="Times New Roman" w:hAnsi="Times New Roman" w:cs="Times New Roman"/>
          <w:sz w:val="24"/>
          <w:szCs w:val="24"/>
        </w:rPr>
        <w:t>’</w:t>
      </w:r>
      <w:r w:rsidR="00EF34C5">
        <w:rPr>
          <w:rFonts w:ascii="Times New Roman" w:hAnsi="Times New Roman" w:cs="Times New Roman"/>
          <w:sz w:val="24"/>
          <w:szCs w:val="24"/>
        </w:rPr>
        <w:t xml:space="preserve"> is a political conception of justice</w:t>
      </w:r>
      <w:r w:rsidR="00A83A0C">
        <w:rPr>
          <w:rFonts w:ascii="Times New Roman" w:hAnsi="Times New Roman" w:cs="Times New Roman"/>
          <w:sz w:val="24"/>
          <w:szCs w:val="24"/>
        </w:rPr>
        <w:t xml:space="preserve"> and a theory</w:t>
      </w:r>
      <w:r w:rsidR="00EE7EB6">
        <w:rPr>
          <w:rFonts w:ascii="Times New Roman" w:hAnsi="Times New Roman" w:cs="Times New Roman"/>
          <w:sz w:val="24"/>
          <w:szCs w:val="24"/>
        </w:rPr>
        <w:t xml:space="preserve"> of a particular sort,</w:t>
      </w:r>
      <w:r w:rsidR="00EF34C5">
        <w:rPr>
          <w:rFonts w:ascii="Times New Roman" w:hAnsi="Times New Roman" w:cs="Times New Roman"/>
          <w:sz w:val="24"/>
          <w:szCs w:val="24"/>
        </w:rPr>
        <w:t xml:space="preserve"> while</w:t>
      </w:r>
      <w:r w:rsidR="00AB3DFD">
        <w:rPr>
          <w:rFonts w:ascii="Times New Roman" w:hAnsi="Times New Roman" w:cs="Times New Roman"/>
          <w:sz w:val="24"/>
          <w:szCs w:val="24"/>
        </w:rPr>
        <w:t>,</w:t>
      </w:r>
      <w:r w:rsidR="00EF34C5">
        <w:rPr>
          <w:rFonts w:ascii="Times New Roman" w:hAnsi="Times New Roman" w:cs="Times New Roman"/>
          <w:sz w:val="24"/>
          <w:szCs w:val="24"/>
        </w:rPr>
        <w:t xml:space="preserve"> for Sen</w:t>
      </w:r>
      <w:r w:rsidR="00AB3DFD">
        <w:rPr>
          <w:rFonts w:ascii="Times New Roman" w:hAnsi="Times New Roman" w:cs="Times New Roman"/>
          <w:sz w:val="24"/>
          <w:szCs w:val="24"/>
        </w:rPr>
        <w:t>,</w:t>
      </w:r>
      <w:r w:rsidR="00EF34C5">
        <w:rPr>
          <w:rFonts w:ascii="Times New Roman" w:hAnsi="Times New Roman" w:cs="Times New Roman"/>
          <w:sz w:val="24"/>
          <w:szCs w:val="24"/>
        </w:rPr>
        <w:t xml:space="preserve"> the capability approach</w:t>
      </w:r>
      <w:r w:rsidR="0021666B">
        <w:rPr>
          <w:rFonts w:ascii="Times New Roman" w:hAnsi="Times New Roman" w:cs="Times New Roman"/>
          <w:sz w:val="24"/>
          <w:szCs w:val="24"/>
        </w:rPr>
        <w:t xml:space="preserve"> </w:t>
      </w:r>
      <w:r w:rsidR="00A83A0C">
        <w:rPr>
          <w:rFonts w:ascii="Times New Roman" w:hAnsi="Times New Roman" w:cs="Times New Roman"/>
          <w:sz w:val="24"/>
          <w:szCs w:val="24"/>
        </w:rPr>
        <w:t>is neither of these things</w:t>
      </w:r>
      <w:r w:rsidR="004A4C0C">
        <w:rPr>
          <w:rFonts w:ascii="Times New Roman" w:hAnsi="Times New Roman" w:cs="Times New Roman"/>
          <w:sz w:val="24"/>
          <w:szCs w:val="24"/>
        </w:rPr>
        <w:t>.</w:t>
      </w:r>
      <w:r w:rsidR="001955F0">
        <w:rPr>
          <w:rFonts w:ascii="Times New Roman" w:hAnsi="Times New Roman" w:cs="Times New Roman"/>
          <w:sz w:val="24"/>
          <w:szCs w:val="24"/>
        </w:rPr>
        <w:t xml:space="preserve"> </w:t>
      </w:r>
      <w:r w:rsidR="00A83A0C">
        <w:rPr>
          <w:rFonts w:ascii="Times New Roman" w:hAnsi="Times New Roman" w:cs="Times New Roman"/>
          <w:sz w:val="24"/>
          <w:szCs w:val="24"/>
        </w:rPr>
        <w:t>As a consequence, t</w:t>
      </w:r>
      <w:r w:rsidR="001955F0">
        <w:rPr>
          <w:rFonts w:ascii="Times New Roman" w:hAnsi="Times New Roman" w:cs="Times New Roman"/>
          <w:sz w:val="24"/>
          <w:szCs w:val="24"/>
        </w:rPr>
        <w:t>here is a real danger of confusion amongst those attempting to develop</w:t>
      </w:r>
      <w:r w:rsidR="00A83A0C">
        <w:rPr>
          <w:rFonts w:ascii="Times New Roman" w:hAnsi="Times New Roman" w:cs="Times New Roman"/>
          <w:sz w:val="24"/>
          <w:szCs w:val="24"/>
        </w:rPr>
        <w:t xml:space="preserve"> some version of the </w:t>
      </w:r>
      <w:r w:rsidR="001955F0">
        <w:rPr>
          <w:rFonts w:ascii="Times New Roman" w:hAnsi="Times New Roman" w:cs="Times New Roman"/>
          <w:sz w:val="24"/>
          <w:szCs w:val="24"/>
        </w:rPr>
        <w:t xml:space="preserve">approach </w:t>
      </w:r>
      <w:r w:rsidR="00EE7EB6">
        <w:rPr>
          <w:rFonts w:ascii="Times New Roman" w:hAnsi="Times New Roman" w:cs="Times New Roman"/>
          <w:sz w:val="24"/>
          <w:szCs w:val="24"/>
        </w:rPr>
        <w:t xml:space="preserve">as </w:t>
      </w:r>
      <w:r w:rsidR="00A83A0C">
        <w:rPr>
          <w:rFonts w:ascii="Times New Roman" w:hAnsi="Times New Roman" w:cs="Times New Roman"/>
          <w:sz w:val="24"/>
          <w:szCs w:val="24"/>
        </w:rPr>
        <w:t>an alternative</w:t>
      </w:r>
      <w:r w:rsidR="00EE7EB6">
        <w:rPr>
          <w:rFonts w:ascii="Times New Roman" w:hAnsi="Times New Roman" w:cs="Times New Roman"/>
          <w:sz w:val="24"/>
          <w:szCs w:val="24"/>
        </w:rPr>
        <w:t>,</w:t>
      </w:r>
      <w:r w:rsidR="00A83A0C">
        <w:rPr>
          <w:rFonts w:ascii="Times New Roman" w:hAnsi="Times New Roman" w:cs="Times New Roman"/>
          <w:sz w:val="24"/>
          <w:szCs w:val="24"/>
        </w:rPr>
        <w:t xml:space="preserve"> or </w:t>
      </w:r>
      <w:r w:rsidR="001955F0">
        <w:rPr>
          <w:rFonts w:ascii="Times New Roman" w:hAnsi="Times New Roman" w:cs="Times New Roman"/>
          <w:sz w:val="24"/>
          <w:szCs w:val="24"/>
        </w:rPr>
        <w:t>as part of an alternative</w:t>
      </w:r>
      <w:r w:rsidR="00EE7EB6">
        <w:rPr>
          <w:rFonts w:ascii="Times New Roman" w:hAnsi="Times New Roman" w:cs="Times New Roman"/>
          <w:sz w:val="24"/>
          <w:szCs w:val="24"/>
        </w:rPr>
        <w:t>,</w:t>
      </w:r>
      <w:r w:rsidR="001955F0">
        <w:rPr>
          <w:rFonts w:ascii="Times New Roman" w:hAnsi="Times New Roman" w:cs="Times New Roman"/>
          <w:sz w:val="24"/>
          <w:szCs w:val="24"/>
        </w:rPr>
        <w:t xml:space="preserve"> to utilitarianism and Rawls’ theory.</w:t>
      </w:r>
      <w:r w:rsidR="0021666B">
        <w:rPr>
          <w:rFonts w:ascii="Times New Roman" w:hAnsi="Times New Roman" w:cs="Times New Roman"/>
          <w:sz w:val="24"/>
          <w:szCs w:val="24"/>
        </w:rPr>
        <w:t xml:space="preserve"> </w:t>
      </w:r>
      <w:r w:rsidR="004C5ECF">
        <w:rPr>
          <w:rFonts w:ascii="Times New Roman" w:hAnsi="Times New Roman" w:cs="Times New Roman"/>
          <w:sz w:val="24"/>
          <w:szCs w:val="24"/>
        </w:rPr>
        <w:t xml:space="preserve"> Greater clarity about what one means by an ‘approach’ and various senses in which an approach or theory might be ‘incomplete’ should nonetheless advance the cause of some of these views, and clarify differences between them. </w:t>
      </w:r>
    </w:p>
    <w:p w:rsidR="005D2EA5" w:rsidRPr="009B1643" w:rsidRDefault="004A4C0C" w:rsidP="009B1643">
      <w:pPr>
        <w:spacing w:line="480" w:lineRule="auto"/>
        <w:ind w:left="105"/>
        <w:jc w:val="center"/>
        <w:rPr>
          <w:rFonts w:ascii="Times New Roman" w:hAnsi="Times New Roman" w:cs="Times New Roman"/>
          <w:b/>
          <w:sz w:val="24"/>
          <w:szCs w:val="24"/>
        </w:rPr>
      </w:pPr>
      <w:r>
        <w:rPr>
          <w:rFonts w:ascii="Times New Roman" w:hAnsi="Times New Roman" w:cs="Times New Roman"/>
          <w:b/>
          <w:sz w:val="24"/>
          <w:szCs w:val="24"/>
        </w:rPr>
        <w:t>R</w:t>
      </w:r>
      <w:r w:rsidR="005D2EA5" w:rsidRPr="009B1643">
        <w:rPr>
          <w:rFonts w:ascii="Times New Roman" w:hAnsi="Times New Roman" w:cs="Times New Roman"/>
          <w:b/>
          <w:sz w:val="24"/>
          <w:szCs w:val="24"/>
        </w:rPr>
        <w:t>eferences</w:t>
      </w:r>
    </w:p>
    <w:p w:rsidR="00692132" w:rsidRPr="0021666B" w:rsidRDefault="00692132" w:rsidP="009B16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Fleurbaey, M. 1995.</w:t>
      </w:r>
      <w:r w:rsidR="0021666B">
        <w:rPr>
          <w:rFonts w:ascii="Times New Roman" w:hAnsi="Times New Roman" w:cs="Times New Roman"/>
          <w:sz w:val="24"/>
          <w:szCs w:val="24"/>
        </w:rPr>
        <w:t xml:space="preserve"> ‘Equal Opportunity or Equal Social Outcome? </w:t>
      </w:r>
      <w:r w:rsidR="0021666B">
        <w:rPr>
          <w:rFonts w:ascii="Times New Roman" w:hAnsi="Times New Roman" w:cs="Times New Roman"/>
          <w:i/>
          <w:sz w:val="24"/>
          <w:szCs w:val="24"/>
        </w:rPr>
        <w:t>Economics and Philosophy</w:t>
      </w:r>
      <w:r w:rsidR="0021666B">
        <w:rPr>
          <w:rFonts w:ascii="Times New Roman" w:hAnsi="Times New Roman" w:cs="Times New Roman"/>
          <w:sz w:val="24"/>
          <w:szCs w:val="24"/>
        </w:rPr>
        <w:t xml:space="preserve"> 11: 25-55.</w:t>
      </w:r>
    </w:p>
    <w:p w:rsidR="00676D2B" w:rsidRPr="009B1643" w:rsidRDefault="00676D2B"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Hooker, B.</w:t>
      </w:r>
      <w:r w:rsidR="00692132">
        <w:rPr>
          <w:rFonts w:ascii="Times New Roman" w:hAnsi="Times New Roman" w:cs="Times New Roman"/>
          <w:sz w:val="24"/>
          <w:szCs w:val="24"/>
        </w:rPr>
        <w:t xml:space="preserve"> 2000.</w:t>
      </w:r>
      <w:r w:rsidR="009B1643" w:rsidRPr="009B1643">
        <w:rPr>
          <w:rFonts w:ascii="Times New Roman" w:hAnsi="Times New Roman" w:cs="Times New Roman"/>
          <w:sz w:val="24"/>
          <w:szCs w:val="24"/>
        </w:rPr>
        <w:t xml:space="preserve"> </w:t>
      </w:r>
      <w:r w:rsidR="00EF5C49" w:rsidRPr="009B1643">
        <w:rPr>
          <w:rFonts w:ascii="Times New Roman" w:hAnsi="Times New Roman" w:cs="Times New Roman"/>
          <w:i/>
          <w:sz w:val="24"/>
          <w:szCs w:val="24"/>
        </w:rPr>
        <w:t>Ideal Code, Real World</w:t>
      </w:r>
      <w:r w:rsidR="009B1643" w:rsidRPr="009B1643">
        <w:rPr>
          <w:rFonts w:ascii="Times New Roman" w:hAnsi="Times New Roman" w:cs="Times New Roman"/>
          <w:i/>
          <w:sz w:val="24"/>
          <w:szCs w:val="24"/>
        </w:rPr>
        <w:t xml:space="preserve">. </w:t>
      </w:r>
      <w:r w:rsidR="009B1643" w:rsidRPr="009B1643">
        <w:rPr>
          <w:rFonts w:ascii="Times New Roman" w:hAnsi="Times New Roman" w:cs="Times New Roman"/>
          <w:sz w:val="24"/>
          <w:szCs w:val="24"/>
        </w:rPr>
        <w:t xml:space="preserve"> Oxford: Oxford University Press.</w:t>
      </w:r>
    </w:p>
    <w:p w:rsidR="000952B3" w:rsidRPr="009B1643" w:rsidRDefault="000952B3"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Mill, J.S. 1962. </w:t>
      </w:r>
      <w:r w:rsidRPr="009B1643">
        <w:rPr>
          <w:rFonts w:ascii="Times New Roman" w:hAnsi="Times New Roman" w:cs="Times New Roman"/>
          <w:i/>
          <w:sz w:val="24"/>
          <w:szCs w:val="24"/>
        </w:rPr>
        <w:t xml:space="preserve">Utilitarianism, On Liberty, Essay on Bentham Together with </w:t>
      </w:r>
      <w:r w:rsidR="00676D2B" w:rsidRPr="009B1643">
        <w:rPr>
          <w:rFonts w:ascii="Times New Roman" w:hAnsi="Times New Roman" w:cs="Times New Roman"/>
          <w:i/>
          <w:sz w:val="24"/>
          <w:szCs w:val="24"/>
        </w:rPr>
        <w:t>B</w:t>
      </w:r>
      <w:r w:rsidRPr="009B1643">
        <w:rPr>
          <w:rFonts w:ascii="Times New Roman" w:hAnsi="Times New Roman" w:cs="Times New Roman"/>
          <w:i/>
          <w:sz w:val="24"/>
          <w:szCs w:val="24"/>
        </w:rPr>
        <w:t xml:space="preserve">Selected Writings of Jeremy Bentham and John Austin. </w:t>
      </w:r>
      <w:r w:rsidRPr="009B1643">
        <w:rPr>
          <w:rFonts w:ascii="Times New Roman" w:hAnsi="Times New Roman" w:cs="Times New Roman"/>
          <w:sz w:val="24"/>
          <w:szCs w:val="24"/>
        </w:rPr>
        <w:t>Glasgow: Fontana Press.</w:t>
      </w:r>
    </w:p>
    <w:p w:rsidR="009B1643" w:rsidRPr="009B1643" w:rsidRDefault="009B1643"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sidRPr="009B1643">
        <w:rPr>
          <w:rFonts w:ascii="Times New Roman" w:eastAsia="Times New Roman" w:hAnsi="Times New Roman" w:cs="Times New Roman"/>
          <w:sz w:val="24"/>
          <w:szCs w:val="24"/>
          <w:lang w:eastAsia="en-GB"/>
        </w:rPr>
        <w:t>Nu</w:t>
      </w:r>
      <w:r w:rsidR="00692132">
        <w:rPr>
          <w:rFonts w:ascii="Times New Roman" w:eastAsia="Times New Roman" w:hAnsi="Times New Roman" w:cs="Times New Roman"/>
          <w:sz w:val="24"/>
          <w:szCs w:val="24"/>
          <w:lang w:eastAsia="en-GB"/>
        </w:rPr>
        <w:t>ssbaum, M. C. 1988.</w:t>
      </w:r>
      <w:r w:rsidRPr="009B1643">
        <w:rPr>
          <w:rFonts w:ascii="Times New Roman" w:eastAsia="Times New Roman" w:hAnsi="Times New Roman" w:cs="Times New Roman"/>
          <w:sz w:val="24"/>
          <w:szCs w:val="24"/>
          <w:lang w:eastAsia="en-GB"/>
        </w:rPr>
        <w:t xml:space="preserve"> ‘Nature, Function and Capability: Aristotle on Political Distribution’, </w:t>
      </w:r>
      <w:r w:rsidRPr="009B1643">
        <w:rPr>
          <w:rFonts w:ascii="Times New Roman" w:eastAsia="Times New Roman" w:hAnsi="Times New Roman" w:cs="Times New Roman"/>
          <w:i/>
          <w:iCs/>
          <w:sz w:val="24"/>
          <w:szCs w:val="24"/>
          <w:lang w:eastAsia="en-GB"/>
        </w:rPr>
        <w:t>Oxford Studies in Ancient Philosophy</w:t>
      </w:r>
      <w:r w:rsidRPr="009B1643">
        <w:rPr>
          <w:rFonts w:ascii="Times New Roman" w:eastAsia="Times New Roman" w:hAnsi="Times New Roman" w:cs="Times New Roman"/>
          <w:sz w:val="24"/>
          <w:szCs w:val="24"/>
          <w:lang w:eastAsia="en-GB"/>
        </w:rPr>
        <w:t xml:space="preserve">, </w:t>
      </w:r>
      <w:r w:rsidRPr="009B1643">
        <w:rPr>
          <w:rFonts w:ascii="Times New Roman" w:eastAsia="Times New Roman" w:hAnsi="Times New Roman" w:cs="Times New Roman"/>
          <w:bCs/>
          <w:sz w:val="24"/>
          <w:szCs w:val="24"/>
          <w:lang w:eastAsia="en-GB"/>
        </w:rPr>
        <w:t>6</w:t>
      </w:r>
      <w:r w:rsidRPr="009B1643">
        <w:rPr>
          <w:rFonts w:ascii="Times New Roman" w:eastAsia="Times New Roman" w:hAnsi="Times New Roman" w:cs="Times New Roman"/>
          <w:sz w:val="24"/>
          <w:szCs w:val="24"/>
          <w:lang w:eastAsia="en-GB"/>
        </w:rPr>
        <w:t xml:space="preserve"> Supplementary Volume: 145-184. </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1990.</w:t>
      </w:r>
      <w:r w:rsidR="009B1643" w:rsidRPr="009B1643">
        <w:rPr>
          <w:rFonts w:ascii="Times New Roman" w:eastAsia="Times New Roman" w:hAnsi="Times New Roman" w:cs="Times New Roman"/>
          <w:sz w:val="24"/>
          <w:szCs w:val="24"/>
          <w:lang w:eastAsia="en-GB"/>
        </w:rPr>
        <w:t xml:space="preserve"> ‘Aristotelian Social Democracy’, in B. Douglass, G. Mara and H. Richardson (eds.) </w:t>
      </w:r>
      <w:r w:rsidR="009B1643" w:rsidRPr="009B1643">
        <w:rPr>
          <w:rFonts w:ascii="Times New Roman" w:eastAsia="Times New Roman" w:hAnsi="Times New Roman" w:cs="Times New Roman"/>
          <w:i/>
          <w:iCs/>
          <w:sz w:val="24"/>
          <w:szCs w:val="24"/>
          <w:lang w:eastAsia="en-GB"/>
        </w:rPr>
        <w:t xml:space="preserve">Liberalism and the Good, </w:t>
      </w:r>
      <w:r w:rsidR="009B1643" w:rsidRPr="009B1643">
        <w:rPr>
          <w:rFonts w:ascii="Times New Roman" w:eastAsia="Times New Roman" w:hAnsi="Times New Roman" w:cs="Times New Roman"/>
          <w:sz w:val="24"/>
          <w:szCs w:val="24"/>
          <w:lang w:eastAsia="en-GB"/>
        </w:rPr>
        <w:t xml:space="preserve">London: Routledge. </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1992.</w:t>
      </w:r>
      <w:r w:rsidR="009B1643" w:rsidRPr="009B1643">
        <w:rPr>
          <w:rFonts w:ascii="Times New Roman" w:eastAsia="Times New Roman" w:hAnsi="Times New Roman" w:cs="Times New Roman"/>
          <w:sz w:val="24"/>
          <w:szCs w:val="24"/>
          <w:lang w:eastAsia="en-GB"/>
        </w:rPr>
        <w:t xml:space="preserve"> ‘Human Functioning and Social Justice.</w:t>
      </w:r>
      <w:r w:rsidR="00040004">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sz w:val="24"/>
          <w:szCs w:val="24"/>
          <w:lang w:eastAsia="en-GB"/>
        </w:rPr>
        <w:t xml:space="preserve">In Defence of Aristotelian Essentialism’, </w:t>
      </w:r>
      <w:r w:rsidR="009B1643" w:rsidRPr="009B1643">
        <w:rPr>
          <w:rFonts w:ascii="Times New Roman" w:eastAsia="Times New Roman" w:hAnsi="Times New Roman" w:cs="Times New Roman"/>
          <w:i/>
          <w:iCs/>
          <w:sz w:val="24"/>
          <w:szCs w:val="24"/>
          <w:lang w:eastAsia="en-GB"/>
        </w:rPr>
        <w:t>Political Theory</w:t>
      </w:r>
      <w:r w:rsidR="009B1643" w:rsidRPr="009B1643">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bCs/>
          <w:sz w:val="24"/>
          <w:szCs w:val="24"/>
          <w:lang w:eastAsia="en-GB"/>
        </w:rPr>
        <w:t>20</w:t>
      </w:r>
      <w:r w:rsidR="009B1643" w:rsidRPr="009B1643">
        <w:rPr>
          <w:rFonts w:ascii="Times New Roman" w:eastAsia="Times New Roman" w:hAnsi="Times New Roman" w:cs="Times New Roman"/>
          <w:sz w:val="24"/>
          <w:szCs w:val="24"/>
          <w:lang w:eastAsia="en-GB"/>
        </w:rPr>
        <w:t>: 202-246.</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1995a.</w:t>
      </w:r>
      <w:r w:rsidR="009B1643" w:rsidRPr="009B1643">
        <w:rPr>
          <w:rFonts w:ascii="Times New Roman" w:eastAsia="Times New Roman" w:hAnsi="Times New Roman" w:cs="Times New Roman"/>
          <w:sz w:val="24"/>
          <w:szCs w:val="24"/>
          <w:lang w:eastAsia="en-GB"/>
        </w:rPr>
        <w:t xml:space="preserve"> ‘Aristotle on Human Nature and the Foundation of Ethics’, in J.E.J. Altham and R. Harrison (eds.),  </w:t>
      </w:r>
      <w:r w:rsidR="009B1643" w:rsidRPr="009B1643">
        <w:rPr>
          <w:rFonts w:ascii="Times New Roman" w:eastAsia="Times New Roman" w:hAnsi="Times New Roman" w:cs="Times New Roman"/>
          <w:i/>
          <w:iCs/>
          <w:sz w:val="24"/>
          <w:szCs w:val="24"/>
          <w:lang w:eastAsia="en-GB"/>
        </w:rPr>
        <w:t>World, Mind and Ethics: Essays on the Ethical Philosophy of Bernard Williams</w:t>
      </w:r>
      <w:r w:rsidR="009B1643" w:rsidRPr="009B1643">
        <w:rPr>
          <w:rFonts w:ascii="Times New Roman" w:eastAsia="Times New Roman" w:hAnsi="Times New Roman" w:cs="Times New Roman"/>
          <w:sz w:val="24"/>
          <w:szCs w:val="24"/>
          <w:lang w:eastAsia="en-GB"/>
        </w:rPr>
        <w:t xml:space="preserve"> Cambridge: Cambridge University Press. </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1995b.</w:t>
      </w:r>
      <w:r w:rsidR="009B1643" w:rsidRPr="009B1643">
        <w:rPr>
          <w:rFonts w:ascii="Times New Roman" w:eastAsia="Times New Roman" w:hAnsi="Times New Roman" w:cs="Times New Roman"/>
          <w:sz w:val="24"/>
          <w:szCs w:val="24"/>
          <w:lang w:eastAsia="en-GB"/>
        </w:rPr>
        <w:t xml:space="preserve"> ‘Human Capabilities, Female Human Beings’ </w:t>
      </w:r>
      <w:r w:rsidR="009B1643" w:rsidRPr="009B1643">
        <w:rPr>
          <w:rFonts w:ascii="Times New Roman" w:eastAsia="Times New Roman" w:hAnsi="Times New Roman" w:cs="Times New Roman"/>
          <w:i/>
          <w:sz w:val="24"/>
          <w:szCs w:val="24"/>
          <w:lang w:eastAsia="en-GB"/>
        </w:rPr>
        <w:t>Women, Culture and Development: A Study of Human Capabilities</w:t>
      </w:r>
      <w:r w:rsidR="009B1643" w:rsidRPr="009B1643">
        <w:rPr>
          <w:rFonts w:ascii="Times New Roman" w:eastAsia="Times New Roman" w:hAnsi="Times New Roman" w:cs="Times New Roman"/>
          <w:sz w:val="24"/>
          <w:szCs w:val="24"/>
          <w:lang w:eastAsia="en-GB"/>
        </w:rPr>
        <w:t xml:space="preserve"> M C Nussbaum and J Glover (eds) Oxford: Oxford University Press. </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1998.</w:t>
      </w:r>
      <w:r w:rsidR="009B1643" w:rsidRPr="009B1643">
        <w:rPr>
          <w:rFonts w:ascii="Times New Roman" w:eastAsia="Times New Roman" w:hAnsi="Times New Roman" w:cs="Times New Roman"/>
          <w:sz w:val="24"/>
          <w:szCs w:val="24"/>
          <w:lang w:eastAsia="en-GB"/>
        </w:rPr>
        <w:t xml:space="preserve"> ‘The Good as Discipline, the Good as Freedom’, in D. A. Crocker and T. Linden (eds)  </w:t>
      </w:r>
      <w:r w:rsidR="009B1643" w:rsidRPr="009B1643">
        <w:rPr>
          <w:rFonts w:ascii="Times New Roman" w:eastAsia="Times New Roman" w:hAnsi="Times New Roman" w:cs="Times New Roman"/>
          <w:i/>
          <w:sz w:val="24"/>
          <w:szCs w:val="24"/>
          <w:lang w:eastAsia="en-GB"/>
        </w:rPr>
        <w:t>Ethics of Consumption: the Good Life, Justice and Global Stewardship</w:t>
      </w:r>
      <w:r w:rsidR="009B1643" w:rsidRPr="009B1643">
        <w:rPr>
          <w:rFonts w:ascii="Times New Roman" w:eastAsia="Times New Roman" w:hAnsi="Times New Roman" w:cs="Times New Roman"/>
          <w:sz w:val="24"/>
          <w:szCs w:val="24"/>
          <w:lang w:eastAsia="en-GB"/>
        </w:rPr>
        <w:t>, Rowan and Littlefield.</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1999.</w:t>
      </w:r>
      <w:r w:rsidR="009B1643" w:rsidRPr="009B1643">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i/>
          <w:iCs/>
          <w:sz w:val="24"/>
          <w:szCs w:val="24"/>
          <w:lang w:eastAsia="en-GB"/>
        </w:rPr>
        <w:t>Sex and Social Justice</w:t>
      </w:r>
      <w:r w:rsidR="009B1643" w:rsidRPr="009B1643">
        <w:rPr>
          <w:rFonts w:ascii="Times New Roman" w:eastAsia="Times New Roman" w:hAnsi="Times New Roman" w:cs="Times New Roman"/>
          <w:iCs/>
          <w:sz w:val="24"/>
          <w:szCs w:val="24"/>
          <w:lang w:eastAsia="en-GB"/>
        </w:rPr>
        <w:t>,</w:t>
      </w:r>
      <w:r w:rsidR="009B1643" w:rsidRPr="009B1643">
        <w:rPr>
          <w:rFonts w:ascii="Times New Roman" w:eastAsia="Times New Roman" w:hAnsi="Times New Roman" w:cs="Times New Roman"/>
          <w:sz w:val="24"/>
          <w:szCs w:val="24"/>
          <w:lang w:eastAsia="en-GB"/>
        </w:rPr>
        <w:t xml:space="preserve"> Oxford: Oxford University Press.</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2000.</w:t>
      </w:r>
      <w:r w:rsidR="009B1643" w:rsidRPr="009B1643">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i/>
          <w:iCs/>
          <w:sz w:val="24"/>
          <w:szCs w:val="24"/>
          <w:lang w:eastAsia="en-GB"/>
        </w:rPr>
        <w:t>Women and Human Development,</w:t>
      </w:r>
      <w:r w:rsidR="009B1643" w:rsidRPr="009B1643">
        <w:rPr>
          <w:rFonts w:ascii="Times New Roman" w:eastAsia="Times New Roman" w:hAnsi="Times New Roman" w:cs="Times New Roman"/>
          <w:sz w:val="24"/>
          <w:szCs w:val="24"/>
          <w:lang w:eastAsia="en-GB"/>
        </w:rPr>
        <w:t xml:space="preserve"> Cambridge, UK: Cambridge University Press. </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Nussbaum, M. C. </w:t>
      </w:r>
      <w:r w:rsidR="009B1643" w:rsidRPr="009B1643">
        <w:rPr>
          <w:rFonts w:ascii="Times New Roman" w:eastAsia="Times New Roman" w:hAnsi="Times New Roman" w:cs="Times New Roman"/>
          <w:sz w:val="24"/>
          <w:szCs w:val="24"/>
          <w:lang w:eastAsia="en-GB"/>
        </w:rPr>
        <w:t>20</w:t>
      </w:r>
      <w:r>
        <w:rPr>
          <w:rFonts w:ascii="Times New Roman" w:eastAsia="Times New Roman" w:hAnsi="Times New Roman" w:cs="Times New Roman"/>
          <w:sz w:val="24"/>
          <w:szCs w:val="24"/>
          <w:lang w:eastAsia="en-GB"/>
        </w:rPr>
        <w:t>03.</w:t>
      </w:r>
      <w:r w:rsidR="009B1643" w:rsidRPr="009B1643">
        <w:rPr>
          <w:rFonts w:ascii="Times New Roman" w:eastAsia="Times New Roman" w:hAnsi="Times New Roman" w:cs="Times New Roman"/>
          <w:sz w:val="24"/>
          <w:szCs w:val="24"/>
          <w:lang w:eastAsia="en-GB"/>
        </w:rPr>
        <w:t xml:space="preserve"> ‘Capabilities as Fundamental Entitlements’, </w:t>
      </w:r>
      <w:r w:rsidR="009B1643" w:rsidRPr="009B1643">
        <w:rPr>
          <w:rFonts w:ascii="Times New Roman" w:eastAsia="Times New Roman" w:hAnsi="Times New Roman" w:cs="Times New Roman"/>
          <w:i/>
          <w:sz w:val="24"/>
          <w:szCs w:val="24"/>
          <w:lang w:eastAsia="en-GB"/>
        </w:rPr>
        <w:t xml:space="preserve">Feminist Economics </w:t>
      </w:r>
      <w:r w:rsidR="009B1643" w:rsidRPr="009B1643">
        <w:rPr>
          <w:rFonts w:ascii="Times New Roman" w:eastAsia="Times New Roman" w:hAnsi="Times New Roman" w:cs="Times New Roman"/>
          <w:sz w:val="24"/>
          <w:szCs w:val="24"/>
          <w:lang w:eastAsia="en-GB"/>
        </w:rPr>
        <w:t>9: 61-92.</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Nussbaum, M. C. 2006.</w:t>
      </w:r>
      <w:r w:rsidR="009B1643" w:rsidRPr="009B1643">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i/>
          <w:sz w:val="24"/>
          <w:szCs w:val="24"/>
          <w:lang w:eastAsia="en-GB"/>
        </w:rPr>
        <w:t>Frontiers of Justice: Disability, Nationality, Species Membership</w:t>
      </w:r>
      <w:r w:rsidR="009B1643" w:rsidRPr="009B1643">
        <w:rPr>
          <w:rFonts w:ascii="Times New Roman" w:eastAsia="Times New Roman" w:hAnsi="Times New Roman" w:cs="Times New Roman"/>
          <w:sz w:val="24"/>
          <w:szCs w:val="24"/>
          <w:lang w:eastAsia="en-GB"/>
        </w:rPr>
        <w:t>, Cambridge, Mass.: Belknap Press of Harvard University Press.</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Nussbaum, M. C. </w:t>
      </w:r>
      <w:r w:rsidR="009B1643" w:rsidRPr="009B1643">
        <w:rPr>
          <w:rFonts w:ascii="Times New Roman" w:eastAsia="Times New Roman" w:hAnsi="Times New Roman" w:cs="Times New Roman"/>
          <w:sz w:val="24"/>
          <w:szCs w:val="24"/>
          <w:lang w:eastAsia="en-GB"/>
        </w:rPr>
        <w:t>2011</w:t>
      </w:r>
      <w:r>
        <w:rPr>
          <w:rFonts w:ascii="Times New Roman" w:eastAsia="Times New Roman" w:hAnsi="Times New Roman" w:cs="Times New Roman"/>
          <w:sz w:val="24"/>
          <w:szCs w:val="24"/>
          <w:lang w:eastAsia="en-GB"/>
        </w:rPr>
        <w:t xml:space="preserve"> a.</w:t>
      </w:r>
      <w:r w:rsidR="009B1643" w:rsidRPr="009B1643">
        <w:rPr>
          <w:rFonts w:ascii="Times New Roman" w:eastAsia="Times New Roman" w:hAnsi="Times New Roman" w:cs="Times New Roman"/>
          <w:sz w:val="24"/>
          <w:szCs w:val="24"/>
          <w:lang w:eastAsia="en-GB"/>
        </w:rPr>
        <w:t xml:space="preserve"> ‘Perfectionist Liberalism and Political Liberalism’ </w:t>
      </w:r>
      <w:r w:rsidR="009B1643" w:rsidRPr="009B1643">
        <w:rPr>
          <w:rFonts w:ascii="Times New Roman" w:eastAsia="Times New Roman" w:hAnsi="Times New Roman" w:cs="Times New Roman"/>
          <w:i/>
          <w:sz w:val="24"/>
          <w:szCs w:val="24"/>
          <w:lang w:eastAsia="en-GB"/>
        </w:rPr>
        <w:t xml:space="preserve">Philosophy and Public Affairs </w:t>
      </w:r>
      <w:r w:rsidR="009B1643" w:rsidRPr="009B1643">
        <w:rPr>
          <w:rFonts w:ascii="Times New Roman" w:eastAsia="Times New Roman" w:hAnsi="Times New Roman" w:cs="Times New Roman"/>
          <w:sz w:val="24"/>
          <w:szCs w:val="24"/>
          <w:lang w:eastAsia="en-GB"/>
        </w:rPr>
        <w:t>39: 3-45.</w:t>
      </w:r>
    </w:p>
    <w:p w:rsidR="009B1643" w:rsidRP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Nussbaum, M. C. </w:t>
      </w:r>
      <w:r w:rsidR="009B1643" w:rsidRPr="009B1643">
        <w:rPr>
          <w:rFonts w:ascii="Times New Roman" w:eastAsia="Times New Roman" w:hAnsi="Times New Roman" w:cs="Times New Roman"/>
          <w:sz w:val="24"/>
          <w:szCs w:val="24"/>
          <w:lang w:eastAsia="en-GB"/>
        </w:rPr>
        <w:t>2011</w:t>
      </w:r>
      <w:r>
        <w:rPr>
          <w:rFonts w:ascii="Times New Roman" w:eastAsia="Times New Roman" w:hAnsi="Times New Roman" w:cs="Times New Roman"/>
          <w:sz w:val="24"/>
          <w:szCs w:val="24"/>
          <w:lang w:eastAsia="en-GB"/>
        </w:rPr>
        <w:t xml:space="preserve"> b.</w:t>
      </w:r>
      <w:r w:rsidR="009B1643" w:rsidRPr="009B1643">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i/>
          <w:sz w:val="24"/>
          <w:szCs w:val="24"/>
          <w:lang w:eastAsia="en-GB"/>
        </w:rPr>
        <w:t xml:space="preserve">Creating Capabilities: the Human Development Approach, </w:t>
      </w:r>
      <w:r w:rsidR="009B1643" w:rsidRPr="009B1643">
        <w:rPr>
          <w:rFonts w:ascii="Times New Roman" w:eastAsia="Times New Roman" w:hAnsi="Times New Roman" w:cs="Times New Roman"/>
          <w:sz w:val="24"/>
          <w:szCs w:val="24"/>
          <w:lang w:eastAsia="en-GB"/>
        </w:rPr>
        <w:t>Cambridge Mass.: The Belknap Press of Harvard University Press.</w:t>
      </w:r>
    </w:p>
    <w:p w:rsidR="009B1643" w:rsidRDefault="00692132"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Nussbaum, M. C. </w:t>
      </w:r>
      <w:r w:rsidR="009B1643" w:rsidRPr="009B1643">
        <w:rPr>
          <w:rFonts w:ascii="Times New Roman" w:eastAsia="Times New Roman" w:hAnsi="Times New Roman" w:cs="Times New Roman"/>
          <w:sz w:val="24"/>
          <w:szCs w:val="24"/>
          <w:lang w:eastAsia="en-GB"/>
        </w:rPr>
        <w:t>2014</w:t>
      </w:r>
      <w:r>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sz w:val="24"/>
          <w:szCs w:val="24"/>
          <w:lang w:eastAsia="en-GB"/>
        </w:rPr>
        <w:t>‘Introduction: Capabilities, Challenges, and the Omnipresence of Political Liberal</w:t>
      </w:r>
      <w:r>
        <w:rPr>
          <w:rFonts w:ascii="Times New Roman" w:eastAsia="Times New Roman" w:hAnsi="Times New Roman" w:cs="Times New Roman"/>
          <w:sz w:val="24"/>
          <w:szCs w:val="24"/>
          <w:lang w:eastAsia="en-GB"/>
        </w:rPr>
        <w:t xml:space="preserve">ism’ in F. Comim and M. </w:t>
      </w:r>
      <w:r w:rsidR="009B1643" w:rsidRPr="009B1643">
        <w:rPr>
          <w:rFonts w:ascii="Times New Roman" w:eastAsia="Times New Roman" w:hAnsi="Times New Roman" w:cs="Times New Roman"/>
          <w:sz w:val="24"/>
          <w:szCs w:val="24"/>
          <w:lang w:eastAsia="en-GB"/>
        </w:rPr>
        <w:t>Nussbaum (ed</w:t>
      </w:r>
      <w:r>
        <w:rPr>
          <w:rFonts w:ascii="Times New Roman" w:eastAsia="Times New Roman" w:hAnsi="Times New Roman" w:cs="Times New Roman"/>
          <w:sz w:val="24"/>
          <w:szCs w:val="24"/>
          <w:lang w:eastAsia="en-GB"/>
        </w:rPr>
        <w:t>s</w:t>
      </w:r>
      <w:r w:rsidR="009B1643" w:rsidRPr="009B1643">
        <w:rPr>
          <w:rFonts w:ascii="Times New Roman" w:eastAsia="Times New Roman" w:hAnsi="Times New Roman" w:cs="Times New Roman"/>
          <w:sz w:val="24"/>
          <w:szCs w:val="24"/>
          <w:lang w:eastAsia="en-GB"/>
        </w:rPr>
        <w:t xml:space="preserve">) </w:t>
      </w:r>
      <w:r w:rsidR="009B1643" w:rsidRPr="009B1643">
        <w:rPr>
          <w:rFonts w:ascii="Times New Roman" w:eastAsia="Times New Roman" w:hAnsi="Times New Roman" w:cs="Times New Roman"/>
          <w:i/>
          <w:sz w:val="24"/>
          <w:szCs w:val="24"/>
          <w:lang w:eastAsia="en-GB"/>
        </w:rPr>
        <w:t>Capabilities, Gender and Equality: Towards Fundamental Entitlements</w:t>
      </w:r>
      <w:r w:rsidR="009B1643" w:rsidRPr="009B1643">
        <w:rPr>
          <w:rFonts w:ascii="Times New Roman" w:eastAsia="Times New Roman" w:hAnsi="Times New Roman" w:cs="Times New Roman"/>
          <w:sz w:val="24"/>
          <w:szCs w:val="24"/>
          <w:lang w:eastAsia="en-GB"/>
        </w:rPr>
        <w:t xml:space="preserve"> Cambridge, UK: Cambridge University Press.</w:t>
      </w:r>
    </w:p>
    <w:p w:rsidR="0021666B" w:rsidRPr="0021666B" w:rsidRDefault="0021666B" w:rsidP="009B1643">
      <w:pPr>
        <w:spacing w:before="100" w:beforeAutospacing="1" w:after="100" w:afterAutospacing="1" w:line="48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Qizilbash, M. 2008. ‘Amartya Sen’s Capability Approach: Insightful Sketch or Distorted Picture?’ in F. Comim, M. Qizilbash and S. Alkire (eds) </w:t>
      </w:r>
      <w:r>
        <w:rPr>
          <w:rFonts w:ascii="Times New Roman" w:eastAsia="Times New Roman" w:hAnsi="Times New Roman" w:cs="Times New Roman"/>
          <w:i/>
          <w:sz w:val="24"/>
          <w:szCs w:val="24"/>
          <w:lang w:eastAsia="en-GB"/>
        </w:rPr>
        <w:t xml:space="preserve">The Capability Approach: Concepts, Measures and Applications. </w:t>
      </w:r>
      <w:r>
        <w:rPr>
          <w:rFonts w:ascii="Times New Roman" w:eastAsia="Times New Roman" w:hAnsi="Times New Roman" w:cs="Times New Roman"/>
          <w:sz w:val="24"/>
          <w:szCs w:val="24"/>
          <w:lang w:eastAsia="en-GB"/>
        </w:rPr>
        <w:t>Cambridge (UK): Cambridge University Press.</w:t>
      </w:r>
    </w:p>
    <w:p w:rsidR="002435BB" w:rsidRPr="002435BB" w:rsidRDefault="002435BB" w:rsidP="009B1643">
      <w:pPr>
        <w:spacing w:line="480" w:lineRule="auto"/>
        <w:rPr>
          <w:rFonts w:ascii="Times New Roman" w:hAnsi="Times New Roman" w:cs="Times New Roman"/>
          <w:sz w:val="24"/>
          <w:szCs w:val="24"/>
        </w:rPr>
      </w:pPr>
      <w:r>
        <w:rPr>
          <w:rFonts w:ascii="Times New Roman" w:hAnsi="Times New Roman" w:cs="Times New Roman"/>
          <w:sz w:val="24"/>
          <w:szCs w:val="24"/>
        </w:rPr>
        <w:t xml:space="preserve">Qizilbash, M. 2012. ‘The Capability Approach: Its </w:t>
      </w:r>
      <w:r w:rsidR="005B015A">
        <w:rPr>
          <w:rFonts w:ascii="Times New Roman" w:hAnsi="Times New Roman" w:cs="Times New Roman"/>
          <w:sz w:val="24"/>
          <w:szCs w:val="24"/>
        </w:rPr>
        <w:t>Interpretation and “Limitations”’</w:t>
      </w:r>
      <w:r>
        <w:rPr>
          <w:rFonts w:ascii="Times New Roman" w:hAnsi="Times New Roman" w:cs="Times New Roman"/>
          <w:sz w:val="24"/>
          <w:szCs w:val="24"/>
        </w:rPr>
        <w:t xml:space="preserve">, in F. Panzironi and K. Gelber (ed.) </w:t>
      </w:r>
      <w:r>
        <w:rPr>
          <w:rFonts w:ascii="Times New Roman" w:hAnsi="Times New Roman" w:cs="Times New Roman"/>
          <w:i/>
          <w:sz w:val="24"/>
          <w:szCs w:val="24"/>
        </w:rPr>
        <w:t>The Capability Approach: Development Practice and Public Policy in the Asia-Pacific Region.</w:t>
      </w:r>
      <w:r>
        <w:rPr>
          <w:rFonts w:ascii="Times New Roman" w:hAnsi="Times New Roman" w:cs="Times New Roman"/>
          <w:sz w:val="24"/>
          <w:szCs w:val="24"/>
        </w:rPr>
        <w:t xml:space="preserve"> London and New York: Routledge.</w:t>
      </w:r>
    </w:p>
    <w:p w:rsidR="000B5AD8" w:rsidRPr="009B1643" w:rsidRDefault="000B5AD8"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Rawls, J. 1972. </w:t>
      </w:r>
      <w:r w:rsidRPr="009B1643">
        <w:rPr>
          <w:rFonts w:ascii="Times New Roman" w:hAnsi="Times New Roman" w:cs="Times New Roman"/>
          <w:i/>
          <w:sz w:val="24"/>
          <w:szCs w:val="24"/>
        </w:rPr>
        <w:t>A Theory of Justice</w:t>
      </w:r>
      <w:r w:rsidRPr="009B1643">
        <w:rPr>
          <w:rFonts w:ascii="Times New Roman" w:hAnsi="Times New Roman" w:cs="Times New Roman"/>
          <w:sz w:val="24"/>
          <w:szCs w:val="24"/>
        </w:rPr>
        <w:t>. Oxford: Oxford University Press.</w:t>
      </w:r>
    </w:p>
    <w:p w:rsidR="000B5AD8" w:rsidRPr="009B1643" w:rsidRDefault="000B5AD8"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Rawls, J. 1993. </w:t>
      </w:r>
      <w:r w:rsidRPr="009B1643">
        <w:rPr>
          <w:rFonts w:ascii="Times New Roman" w:hAnsi="Times New Roman" w:cs="Times New Roman"/>
          <w:i/>
          <w:sz w:val="24"/>
          <w:szCs w:val="24"/>
        </w:rPr>
        <w:t>Political Liberalism</w:t>
      </w:r>
      <w:r w:rsidRPr="009B1643">
        <w:rPr>
          <w:rFonts w:ascii="Times New Roman" w:hAnsi="Times New Roman" w:cs="Times New Roman"/>
          <w:sz w:val="24"/>
          <w:szCs w:val="24"/>
        </w:rPr>
        <w:t>. New York: Columbia University Press.</w:t>
      </w:r>
    </w:p>
    <w:p w:rsidR="00EF5C49" w:rsidRPr="009B1643" w:rsidRDefault="000B5AD8" w:rsidP="009B1643">
      <w:pPr>
        <w:pStyle w:val="ListParagraph"/>
        <w:spacing w:before="100" w:beforeAutospacing="1" w:after="100" w:afterAutospacing="1" w:line="480" w:lineRule="auto"/>
        <w:ind w:left="0"/>
        <w:rPr>
          <w:rFonts w:ascii="Times New Roman" w:hAnsi="Times New Roman" w:cs="Times New Roman"/>
          <w:sz w:val="24"/>
          <w:szCs w:val="24"/>
        </w:rPr>
      </w:pPr>
      <w:r w:rsidRPr="009B1643">
        <w:rPr>
          <w:rFonts w:ascii="Times New Roman" w:hAnsi="Times New Roman" w:cs="Times New Roman"/>
          <w:sz w:val="24"/>
          <w:szCs w:val="24"/>
        </w:rPr>
        <w:t xml:space="preserve">Rawls, J. 2001. </w:t>
      </w:r>
      <w:r w:rsidRPr="009B1643">
        <w:rPr>
          <w:rFonts w:ascii="Times New Roman" w:hAnsi="Times New Roman" w:cs="Times New Roman"/>
          <w:i/>
          <w:sz w:val="24"/>
          <w:szCs w:val="24"/>
        </w:rPr>
        <w:t>Justice as Fairness.</w:t>
      </w:r>
      <w:r w:rsidR="00F74E61">
        <w:rPr>
          <w:rFonts w:ascii="Times New Roman" w:hAnsi="Times New Roman" w:cs="Times New Roman"/>
          <w:i/>
          <w:sz w:val="24"/>
          <w:szCs w:val="24"/>
        </w:rPr>
        <w:t xml:space="preserve"> A Restatement.</w:t>
      </w:r>
      <w:r w:rsidRPr="009B1643">
        <w:rPr>
          <w:rFonts w:ascii="Times New Roman" w:hAnsi="Times New Roman" w:cs="Times New Roman"/>
          <w:sz w:val="24"/>
          <w:szCs w:val="24"/>
        </w:rPr>
        <w:t xml:space="preserve"> E. Kelly (ed).  Cambridge Mass. And London, England: The Belknap Press of Harvard University Press.</w:t>
      </w:r>
    </w:p>
    <w:p w:rsidR="001955F0" w:rsidRDefault="001955F0" w:rsidP="009B1643">
      <w:pPr>
        <w:pStyle w:val="ListParagraph"/>
        <w:spacing w:before="100" w:beforeAutospacing="1" w:after="100" w:afterAutospacing="1" w:line="480" w:lineRule="auto"/>
        <w:ind w:left="0"/>
        <w:rPr>
          <w:rFonts w:ascii="Times New Roman" w:hAnsi="Times New Roman" w:cs="Times New Roman"/>
          <w:sz w:val="24"/>
          <w:szCs w:val="24"/>
        </w:rPr>
      </w:pPr>
      <w:r>
        <w:rPr>
          <w:rFonts w:ascii="Times New Roman" w:hAnsi="Times New Roman" w:cs="Times New Roman"/>
          <w:sz w:val="24"/>
          <w:szCs w:val="24"/>
        </w:rPr>
        <w:t xml:space="preserve">Robeyns, I. </w:t>
      </w:r>
      <w:r w:rsidR="00077370">
        <w:rPr>
          <w:rFonts w:ascii="Times New Roman" w:hAnsi="Times New Roman" w:cs="Times New Roman"/>
          <w:sz w:val="24"/>
          <w:szCs w:val="24"/>
        </w:rPr>
        <w:t>forthcoming</w:t>
      </w:r>
      <w:r>
        <w:rPr>
          <w:rFonts w:ascii="Times New Roman" w:hAnsi="Times New Roman" w:cs="Times New Roman"/>
          <w:sz w:val="24"/>
          <w:szCs w:val="24"/>
        </w:rPr>
        <w:t xml:space="preserve">. ‘Capabilitarianism’ </w:t>
      </w:r>
      <w:r w:rsidR="00077370">
        <w:rPr>
          <w:rFonts w:ascii="Times New Roman" w:hAnsi="Times New Roman" w:cs="Times New Roman"/>
          <w:i/>
          <w:sz w:val="24"/>
          <w:szCs w:val="24"/>
        </w:rPr>
        <w:t>Journal of Human Development and Capabilities</w:t>
      </w:r>
      <w:r>
        <w:rPr>
          <w:rFonts w:ascii="Times New Roman" w:hAnsi="Times New Roman" w:cs="Times New Roman"/>
          <w:sz w:val="24"/>
          <w:szCs w:val="24"/>
        </w:rPr>
        <w:t>.</w:t>
      </w:r>
    </w:p>
    <w:p w:rsidR="000B5AD8" w:rsidRPr="009B1643" w:rsidRDefault="000B5AD8" w:rsidP="009B1643">
      <w:pPr>
        <w:pStyle w:val="ListParagraph"/>
        <w:spacing w:before="100" w:beforeAutospacing="1" w:after="100" w:afterAutospacing="1" w:line="480" w:lineRule="auto"/>
        <w:ind w:left="0"/>
        <w:rPr>
          <w:rFonts w:ascii="Times New Roman" w:hAnsi="Times New Roman" w:cs="Times New Roman"/>
          <w:sz w:val="24"/>
          <w:szCs w:val="24"/>
        </w:rPr>
      </w:pPr>
      <w:r w:rsidRPr="009B1643">
        <w:rPr>
          <w:rFonts w:ascii="Times New Roman" w:hAnsi="Times New Roman" w:cs="Times New Roman"/>
          <w:sz w:val="24"/>
          <w:szCs w:val="24"/>
        </w:rPr>
        <w:t xml:space="preserve">Sen, A. </w:t>
      </w:r>
      <w:r w:rsidR="00F74E61">
        <w:rPr>
          <w:rFonts w:ascii="Times New Roman" w:hAnsi="Times New Roman" w:cs="Times New Roman"/>
          <w:sz w:val="24"/>
          <w:szCs w:val="24"/>
        </w:rPr>
        <w:t>1979a</w:t>
      </w:r>
      <w:r w:rsidR="00ED1DFB" w:rsidRPr="009B1643">
        <w:rPr>
          <w:rFonts w:ascii="Times New Roman" w:hAnsi="Times New Roman" w:cs="Times New Roman"/>
          <w:sz w:val="24"/>
          <w:szCs w:val="24"/>
        </w:rPr>
        <w:t xml:space="preserve">. </w:t>
      </w:r>
      <w:r w:rsidR="00676D2B" w:rsidRPr="009B1643">
        <w:rPr>
          <w:rFonts w:ascii="Times New Roman" w:hAnsi="Times New Roman" w:cs="Times New Roman"/>
          <w:sz w:val="24"/>
          <w:szCs w:val="24"/>
        </w:rPr>
        <w:t xml:space="preserve">‘Utilitarianism and Welfarism’ </w:t>
      </w:r>
      <w:r w:rsidR="00ED1DFB" w:rsidRPr="009B1643">
        <w:rPr>
          <w:rFonts w:ascii="Times New Roman" w:hAnsi="Times New Roman" w:cs="Times New Roman"/>
          <w:i/>
          <w:sz w:val="24"/>
          <w:szCs w:val="24"/>
        </w:rPr>
        <w:t>Journal of Philosophy</w:t>
      </w:r>
      <w:r w:rsidR="00ED1DFB" w:rsidRPr="009B1643">
        <w:rPr>
          <w:rFonts w:ascii="Times New Roman" w:hAnsi="Times New Roman" w:cs="Times New Roman"/>
          <w:sz w:val="24"/>
          <w:szCs w:val="24"/>
        </w:rPr>
        <w:t xml:space="preserve"> LXXVI (9): 463-489.</w:t>
      </w:r>
    </w:p>
    <w:p w:rsidR="00F74E61" w:rsidRPr="00F74E61" w:rsidRDefault="00F74E61" w:rsidP="009B16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Sen, A. 1979b. </w:t>
      </w:r>
      <w:r>
        <w:rPr>
          <w:rFonts w:ascii="Times New Roman" w:hAnsi="Times New Roman" w:cs="Times New Roman"/>
          <w:i/>
          <w:sz w:val="24"/>
          <w:szCs w:val="24"/>
        </w:rPr>
        <w:t>Collective Choice and Social Welfare.</w:t>
      </w:r>
      <w:r>
        <w:rPr>
          <w:rFonts w:ascii="Times New Roman" w:hAnsi="Times New Roman" w:cs="Times New Roman"/>
          <w:sz w:val="24"/>
          <w:szCs w:val="24"/>
        </w:rPr>
        <w:t xml:space="preserve"> North Holland: Amsterdam.</w:t>
      </w:r>
    </w:p>
    <w:p w:rsidR="00E66D3C" w:rsidRPr="009B1643" w:rsidRDefault="00E66D3C"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Sen, A. 1980. ‘Equality of What?’  </w:t>
      </w:r>
      <w:r w:rsidRPr="009B1643">
        <w:rPr>
          <w:rFonts w:ascii="Times New Roman" w:hAnsi="Times New Roman" w:cs="Times New Roman"/>
          <w:i/>
          <w:sz w:val="24"/>
          <w:szCs w:val="24"/>
        </w:rPr>
        <w:t>Tanner Lectures in Human Values</w:t>
      </w:r>
      <w:r w:rsidRPr="009B1643">
        <w:rPr>
          <w:rFonts w:ascii="Times New Roman" w:hAnsi="Times New Roman" w:cs="Times New Roman"/>
          <w:sz w:val="24"/>
          <w:szCs w:val="24"/>
        </w:rPr>
        <w:t>, S. McMurin (ed.) Cambridge: Cambridge University Press.</w:t>
      </w:r>
    </w:p>
    <w:p w:rsidR="000B5AD8" w:rsidRDefault="000B5AD8"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Sen, A.</w:t>
      </w:r>
      <w:r w:rsidR="00EF5C49" w:rsidRPr="009B1643">
        <w:rPr>
          <w:rFonts w:ascii="Times New Roman" w:hAnsi="Times New Roman" w:cs="Times New Roman"/>
          <w:sz w:val="24"/>
          <w:szCs w:val="24"/>
        </w:rPr>
        <w:t xml:space="preserve"> 1981</w:t>
      </w:r>
      <w:r w:rsidR="00EE7EB6">
        <w:rPr>
          <w:rFonts w:ascii="Times New Roman" w:hAnsi="Times New Roman" w:cs="Times New Roman"/>
          <w:sz w:val="24"/>
          <w:szCs w:val="24"/>
        </w:rPr>
        <w:t>a</w:t>
      </w:r>
      <w:r w:rsidR="00EF5C49" w:rsidRPr="009B1643">
        <w:rPr>
          <w:rFonts w:ascii="Times New Roman" w:hAnsi="Times New Roman" w:cs="Times New Roman"/>
          <w:sz w:val="24"/>
          <w:szCs w:val="24"/>
        </w:rPr>
        <w:t>.</w:t>
      </w:r>
      <w:r w:rsidR="00676D2B" w:rsidRPr="009B1643">
        <w:rPr>
          <w:rFonts w:ascii="Times New Roman" w:hAnsi="Times New Roman" w:cs="Times New Roman"/>
          <w:sz w:val="24"/>
          <w:szCs w:val="24"/>
        </w:rPr>
        <w:t>‘Rights and Agency’</w:t>
      </w:r>
      <w:r w:rsidR="006D0C46" w:rsidRPr="009B1643">
        <w:rPr>
          <w:rFonts w:ascii="Times New Roman" w:hAnsi="Times New Roman" w:cs="Times New Roman"/>
          <w:sz w:val="24"/>
          <w:szCs w:val="24"/>
        </w:rPr>
        <w:t xml:space="preserve"> </w:t>
      </w:r>
      <w:r w:rsidR="00EF5C49" w:rsidRPr="009B1643">
        <w:rPr>
          <w:rFonts w:ascii="Times New Roman" w:hAnsi="Times New Roman" w:cs="Times New Roman"/>
          <w:i/>
          <w:sz w:val="24"/>
          <w:szCs w:val="24"/>
        </w:rPr>
        <w:t>Philosophy and Public Affairs</w:t>
      </w:r>
      <w:r w:rsidR="00EF5C49" w:rsidRPr="009B1643">
        <w:rPr>
          <w:rFonts w:ascii="Times New Roman" w:hAnsi="Times New Roman" w:cs="Times New Roman"/>
          <w:sz w:val="24"/>
          <w:szCs w:val="24"/>
        </w:rPr>
        <w:t xml:space="preserve"> 11: 3-39.</w:t>
      </w:r>
    </w:p>
    <w:p w:rsidR="00EE7EB6" w:rsidRDefault="00EE7EB6" w:rsidP="009B1643">
      <w:pPr>
        <w:spacing w:line="480" w:lineRule="auto"/>
        <w:rPr>
          <w:rFonts w:ascii="Times New Roman" w:hAnsi="Times New Roman" w:cs="Times New Roman"/>
          <w:sz w:val="24"/>
          <w:szCs w:val="24"/>
        </w:rPr>
      </w:pPr>
      <w:r>
        <w:rPr>
          <w:rFonts w:ascii="Times New Roman" w:hAnsi="Times New Roman" w:cs="Times New Roman"/>
          <w:sz w:val="24"/>
          <w:szCs w:val="24"/>
        </w:rPr>
        <w:t xml:space="preserve">Sen, A. 1981b. </w:t>
      </w:r>
      <w:r>
        <w:rPr>
          <w:rFonts w:ascii="Times New Roman" w:hAnsi="Times New Roman" w:cs="Times New Roman"/>
          <w:i/>
          <w:sz w:val="24"/>
          <w:szCs w:val="24"/>
        </w:rPr>
        <w:t xml:space="preserve">Poverty and Famines. And Essay on Entitlement and Deprivation. </w:t>
      </w:r>
      <w:r>
        <w:rPr>
          <w:rFonts w:ascii="Times New Roman" w:hAnsi="Times New Roman" w:cs="Times New Roman"/>
          <w:sz w:val="24"/>
          <w:szCs w:val="24"/>
        </w:rPr>
        <w:t>Oxford: Clarendon Press.</w:t>
      </w:r>
    </w:p>
    <w:p w:rsidR="00AB3DFD" w:rsidRPr="00AB3DFD" w:rsidRDefault="00AB3DFD" w:rsidP="009B1643">
      <w:pPr>
        <w:spacing w:line="480" w:lineRule="auto"/>
        <w:rPr>
          <w:rFonts w:ascii="Times New Roman" w:hAnsi="Times New Roman" w:cs="Times New Roman"/>
          <w:sz w:val="24"/>
          <w:szCs w:val="24"/>
        </w:rPr>
      </w:pPr>
      <w:r>
        <w:rPr>
          <w:rFonts w:ascii="Times New Roman" w:hAnsi="Times New Roman" w:cs="Times New Roman"/>
          <w:sz w:val="24"/>
          <w:szCs w:val="24"/>
        </w:rPr>
        <w:t xml:space="preserve">Sen, A. 1982. </w:t>
      </w:r>
      <w:r>
        <w:rPr>
          <w:rFonts w:ascii="Times New Roman" w:hAnsi="Times New Roman" w:cs="Times New Roman"/>
          <w:i/>
          <w:sz w:val="24"/>
          <w:szCs w:val="24"/>
        </w:rPr>
        <w:t>Choice, Welfare and Measurement</w:t>
      </w:r>
      <w:r>
        <w:rPr>
          <w:rFonts w:ascii="Times New Roman" w:hAnsi="Times New Roman" w:cs="Times New Roman"/>
          <w:sz w:val="24"/>
          <w:szCs w:val="24"/>
        </w:rPr>
        <w:t xml:space="preserve"> Oxford: Basil Blackwell.</w:t>
      </w:r>
    </w:p>
    <w:p w:rsidR="00EE7EB6" w:rsidRPr="00EE7EB6" w:rsidRDefault="00EE7EB6" w:rsidP="009B1643">
      <w:pPr>
        <w:spacing w:line="480" w:lineRule="auto"/>
        <w:rPr>
          <w:rFonts w:ascii="Times New Roman" w:hAnsi="Times New Roman" w:cs="Times New Roman"/>
          <w:sz w:val="24"/>
          <w:szCs w:val="24"/>
        </w:rPr>
      </w:pPr>
      <w:r>
        <w:rPr>
          <w:rFonts w:ascii="Times New Roman" w:hAnsi="Times New Roman" w:cs="Times New Roman"/>
          <w:sz w:val="24"/>
          <w:szCs w:val="24"/>
        </w:rPr>
        <w:t xml:space="preserve">Sen, A. 1984. ‘Rights and Capabilities’ in A. Sen </w:t>
      </w:r>
      <w:r>
        <w:rPr>
          <w:rFonts w:ascii="Times New Roman" w:hAnsi="Times New Roman" w:cs="Times New Roman"/>
          <w:i/>
          <w:sz w:val="24"/>
          <w:szCs w:val="24"/>
        </w:rPr>
        <w:t xml:space="preserve">Resources, Values and Development </w:t>
      </w:r>
      <w:r>
        <w:rPr>
          <w:rFonts w:ascii="Times New Roman" w:hAnsi="Times New Roman" w:cs="Times New Roman"/>
          <w:sz w:val="24"/>
          <w:szCs w:val="24"/>
        </w:rPr>
        <w:t>Oxford: Basil Blackwell.</w:t>
      </w:r>
    </w:p>
    <w:p w:rsidR="00B6645F" w:rsidRPr="009B1643" w:rsidRDefault="00B6645F"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Sen, A.</w:t>
      </w:r>
      <w:r w:rsidR="00ED1DFB" w:rsidRPr="009B1643">
        <w:rPr>
          <w:rFonts w:ascii="Times New Roman" w:hAnsi="Times New Roman" w:cs="Times New Roman"/>
          <w:sz w:val="24"/>
          <w:szCs w:val="24"/>
        </w:rPr>
        <w:t xml:space="preserve">1987. </w:t>
      </w:r>
      <w:r w:rsidRPr="009B1643">
        <w:rPr>
          <w:rFonts w:ascii="Times New Roman" w:hAnsi="Times New Roman" w:cs="Times New Roman"/>
          <w:sz w:val="24"/>
          <w:szCs w:val="24"/>
        </w:rPr>
        <w:t xml:space="preserve"> </w:t>
      </w:r>
      <w:r w:rsidRPr="009B1643">
        <w:rPr>
          <w:rFonts w:ascii="Times New Roman" w:hAnsi="Times New Roman" w:cs="Times New Roman"/>
          <w:i/>
          <w:sz w:val="24"/>
          <w:szCs w:val="24"/>
        </w:rPr>
        <w:t>On Ethics and Economics</w:t>
      </w:r>
      <w:r w:rsidR="00692132">
        <w:rPr>
          <w:rFonts w:ascii="Times New Roman" w:hAnsi="Times New Roman" w:cs="Times New Roman"/>
          <w:i/>
          <w:sz w:val="24"/>
          <w:szCs w:val="24"/>
        </w:rPr>
        <w:t>.</w:t>
      </w:r>
      <w:r w:rsidR="00ED1DFB" w:rsidRPr="009B1643">
        <w:rPr>
          <w:rFonts w:ascii="Times New Roman" w:hAnsi="Times New Roman" w:cs="Times New Roman"/>
          <w:i/>
          <w:sz w:val="24"/>
          <w:szCs w:val="24"/>
        </w:rPr>
        <w:t xml:space="preserve"> </w:t>
      </w:r>
      <w:r w:rsidR="00ED1DFB" w:rsidRPr="009B1643">
        <w:rPr>
          <w:rFonts w:ascii="Times New Roman" w:hAnsi="Times New Roman" w:cs="Times New Roman"/>
          <w:sz w:val="24"/>
          <w:szCs w:val="24"/>
        </w:rPr>
        <w:t xml:space="preserve">Oxford: </w:t>
      </w:r>
      <w:r w:rsidR="00692132">
        <w:rPr>
          <w:rFonts w:ascii="Times New Roman" w:hAnsi="Times New Roman" w:cs="Times New Roman"/>
          <w:sz w:val="24"/>
          <w:szCs w:val="24"/>
        </w:rPr>
        <w:t xml:space="preserve">Basil </w:t>
      </w:r>
      <w:r w:rsidR="00ED1DFB" w:rsidRPr="009B1643">
        <w:rPr>
          <w:rFonts w:ascii="Times New Roman" w:hAnsi="Times New Roman" w:cs="Times New Roman"/>
          <w:sz w:val="24"/>
          <w:szCs w:val="24"/>
        </w:rPr>
        <w:t>Blackwell.</w:t>
      </w:r>
    </w:p>
    <w:p w:rsidR="00B6645F" w:rsidRPr="009B1643" w:rsidRDefault="00B6645F"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Se</w:t>
      </w:r>
      <w:r w:rsidR="004451CA" w:rsidRPr="009B1643">
        <w:rPr>
          <w:rFonts w:ascii="Times New Roman" w:hAnsi="Times New Roman" w:cs="Times New Roman"/>
          <w:sz w:val="24"/>
          <w:szCs w:val="24"/>
        </w:rPr>
        <w:t xml:space="preserve">n, A 1990a. ‘Justice: Means and Freedom’ </w:t>
      </w:r>
      <w:r w:rsidR="004451CA" w:rsidRPr="009B1643">
        <w:rPr>
          <w:rFonts w:ascii="Times New Roman" w:hAnsi="Times New Roman" w:cs="Times New Roman"/>
          <w:i/>
          <w:sz w:val="24"/>
          <w:szCs w:val="24"/>
        </w:rPr>
        <w:t xml:space="preserve">Philosophy and Public Affairs </w:t>
      </w:r>
      <w:r w:rsidR="004451CA" w:rsidRPr="009B1643">
        <w:rPr>
          <w:rFonts w:ascii="Times New Roman" w:hAnsi="Times New Roman" w:cs="Times New Roman"/>
          <w:sz w:val="24"/>
          <w:szCs w:val="24"/>
        </w:rPr>
        <w:t>19:</w:t>
      </w:r>
      <w:r w:rsidR="00E66D3C" w:rsidRPr="009B1643">
        <w:rPr>
          <w:rFonts w:ascii="Times New Roman" w:hAnsi="Times New Roman" w:cs="Times New Roman"/>
          <w:sz w:val="24"/>
          <w:szCs w:val="24"/>
        </w:rPr>
        <w:t>111-121.</w:t>
      </w:r>
    </w:p>
    <w:p w:rsidR="006D0C46" w:rsidRPr="009B1643" w:rsidRDefault="000B5AD8"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Sen, A. </w:t>
      </w:r>
      <w:r w:rsidR="006D0C46" w:rsidRPr="009B1643">
        <w:rPr>
          <w:rFonts w:ascii="Times New Roman" w:hAnsi="Times New Roman" w:cs="Times New Roman"/>
          <w:sz w:val="24"/>
          <w:szCs w:val="24"/>
        </w:rPr>
        <w:t>1990</w:t>
      </w:r>
      <w:r w:rsidR="004451CA" w:rsidRPr="009B1643">
        <w:rPr>
          <w:rFonts w:ascii="Times New Roman" w:hAnsi="Times New Roman" w:cs="Times New Roman"/>
          <w:sz w:val="24"/>
          <w:szCs w:val="24"/>
        </w:rPr>
        <w:t>b.</w:t>
      </w:r>
      <w:r w:rsidR="006D0C46" w:rsidRPr="009B1643">
        <w:rPr>
          <w:rFonts w:ascii="Times New Roman" w:hAnsi="Times New Roman" w:cs="Times New Roman"/>
          <w:sz w:val="24"/>
          <w:szCs w:val="24"/>
        </w:rPr>
        <w:t xml:space="preserve"> ‘Welfare, Freedom and Social Choice: A Reply’ </w:t>
      </w:r>
      <w:r w:rsidR="006D0C46" w:rsidRPr="009B1643">
        <w:rPr>
          <w:rFonts w:ascii="Times New Roman" w:hAnsi="Times New Roman" w:cs="Times New Roman"/>
          <w:i/>
          <w:sz w:val="24"/>
          <w:szCs w:val="24"/>
        </w:rPr>
        <w:t xml:space="preserve">Recherches Economique de Louvain </w:t>
      </w:r>
      <w:r w:rsidR="004451CA" w:rsidRPr="009B1643">
        <w:rPr>
          <w:rFonts w:ascii="Times New Roman" w:hAnsi="Times New Roman" w:cs="Times New Roman"/>
          <w:sz w:val="24"/>
          <w:szCs w:val="24"/>
        </w:rPr>
        <w:t>56</w:t>
      </w:r>
      <w:r w:rsidR="006D0C46" w:rsidRPr="009B1643">
        <w:rPr>
          <w:rFonts w:ascii="Times New Roman" w:hAnsi="Times New Roman" w:cs="Times New Roman"/>
          <w:sz w:val="24"/>
          <w:szCs w:val="24"/>
        </w:rPr>
        <w:t xml:space="preserve">: </w:t>
      </w:r>
      <w:r w:rsidR="00EF5C49" w:rsidRPr="009B1643">
        <w:rPr>
          <w:rFonts w:ascii="Times New Roman" w:hAnsi="Times New Roman" w:cs="Times New Roman"/>
          <w:sz w:val="24"/>
          <w:szCs w:val="24"/>
        </w:rPr>
        <w:t>451-485.</w:t>
      </w:r>
      <w:r w:rsidR="006D0C46" w:rsidRPr="009B1643">
        <w:rPr>
          <w:rFonts w:ascii="Times New Roman" w:hAnsi="Times New Roman" w:cs="Times New Roman"/>
          <w:sz w:val="24"/>
          <w:szCs w:val="24"/>
        </w:rPr>
        <w:t xml:space="preserve"> </w:t>
      </w:r>
    </w:p>
    <w:p w:rsidR="000B5AD8" w:rsidRPr="009B1643" w:rsidRDefault="000B5AD8"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Sen, A. 1992. </w:t>
      </w:r>
      <w:r w:rsidRPr="009B1643">
        <w:rPr>
          <w:rFonts w:ascii="Times New Roman" w:hAnsi="Times New Roman" w:cs="Times New Roman"/>
          <w:i/>
          <w:sz w:val="24"/>
          <w:szCs w:val="24"/>
        </w:rPr>
        <w:t>Inequalilty Re-examined</w:t>
      </w:r>
      <w:r w:rsidRPr="009B1643">
        <w:rPr>
          <w:rFonts w:ascii="Times New Roman" w:hAnsi="Times New Roman" w:cs="Times New Roman"/>
          <w:sz w:val="24"/>
          <w:szCs w:val="24"/>
        </w:rPr>
        <w:t>. Oxford:</w:t>
      </w:r>
      <w:r w:rsidR="004451CA" w:rsidRPr="009B1643">
        <w:rPr>
          <w:rFonts w:ascii="Times New Roman" w:hAnsi="Times New Roman" w:cs="Times New Roman"/>
          <w:sz w:val="24"/>
          <w:szCs w:val="24"/>
        </w:rPr>
        <w:t xml:space="preserve"> Oxford University Press.</w:t>
      </w:r>
    </w:p>
    <w:p w:rsidR="005C523F" w:rsidRPr="009B1643" w:rsidRDefault="005C523F"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Sen, A. 1993. ‘Capability and Well-Being’ </w:t>
      </w:r>
      <w:r w:rsidR="00EF5C49" w:rsidRPr="009B1643">
        <w:rPr>
          <w:rFonts w:ascii="Times New Roman" w:hAnsi="Times New Roman" w:cs="Times New Roman"/>
          <w:sz w:val="24"/>
          <w:szCs w:val="24"/>
        </w:rPr>
        <w:t xml:space="preserve">in M. Nussbaum and A. Sen (eds) </w:t>
      </w:r>
      <w:r w:rsidR="00EF5C49" w:rsidRPr="009B1643">
        <w:rPr>
          <w:rFonts w:ascii="Times New Roman" w:hAnsi="Times New Roman" w:cs="Times New Roman"/>
          <w:i/>
          <w:sz w:val="24"/>
          <w:szCs w:val="24"/>
        </w:rPr>
        <w:t xml:space="preserve">The Quality of Life </w:t>
      </w:r>
      <w:r w:rsidR="00EF5C49" w:rsidRPr="009B1643">
        <w:rPr>
          <w:rFonts w:ascii="Times New Roman" w:hAnsi="Times New Roman" w:cs="Times New Roman"/>
          <w:sz w:val="24"/>
          <w:szCs w:val="24"/>
        </w:rPr>
        <w:t>Oxford: Oxford University Press.</w:t>
      </w:r>
    </w:p>
    <w:p w:rsidR="00EE7078" w:rsidRDefault="00EE7078" w:rsidP="009B1643">
      <w:pPr>
        <w:spacing w:line="480" w:lineRule="auto"/>
        <w:rPr>
          <w:rFonts w:ascii="Times New Roman" w:hAnsi="Times New Roman" w:cs="Times New Roman"/>
          <w:sz w:val="24"/>
          <w:szCs w:val="24"/>
        </w:rPr>
      </w:pPr>
      <w:r>
        <w:rPr>
          <w:rFonts w:ascii="Times New Roman" w:hAnsi="Times New Roman" w:cs="Times New Roman"/>
          <w:sz w:val="24"/>
          <w:szCs w:val="24"/>
        </w:rPr>
        <w:t xml:space="preserve">Sen, A. 2000. ‘Consequential Evaluation and Practical Reason’ </w:t>
      </w:r>
      <w:r>
        <w:rPr>
          <w:rFonts w:ascii="Times New Roman" w:hAnsi="Times New Roman" w:cs="Times New Roman"/>
          <w:i/>
          <w:sz w:val="24"/>
          <w:szCs w:val="24"/>
        </w:rPr>
        <w:t>Journal of Philosophy</w:t>
      </w:r>
      <w:r>
        <w:rPr>
          <w:rFonts w:ascii="Times New Roman" w:hAnsi="Times New Roman" w:cs="Times New Roman"/>
          <w:sz w:val="24"/>
          <w:szCs w:val="24"/>
        </w:rPr>
        <w:t xml:space="preserve"> XCVII: 477-502.</w:t>
      </w:r>
    </w:p>
    <w:p w:rsidR="001955F0" w:rsidRDefault="001955F0" w:rsidP="009B1643">
      <w:pPr>
        <w:spacing w:line="480" w:lineRule="auto"/>
        <w:rPr>
          <w:rFonts w:ascii="Times New Roman" w:hAnsi="Times New Roman" w:cs="Times New Roman"/>
          <w:sz w:val="24"/>
          <w:szCs w:val="24"/>
        </w:rPr>
      </w:pPr>
      <w:r>
        <w:rPr>
          <w:rFonts w:ascii="Times New Roman" w:hAnsi="Times New Roman" w:cs="Times New Roman"/>
          <w:sz w:val="24"/>
          <w:szCs w:val="24"/>
        </w:rPr>
        <w:t>Sen, A. 2004</w:t>
      </w:r>
      <w:r w:rsidR="00961620">
        <w:rPr>
          <w:rFonts w:ascii="Times New Roman" w:hAnsi="Times New Roman" w:cs="Times New Roman"/>
          <w:sz w:val="24"/>
          <w:szCs w:val="24"/>
        </w:rPr>
        <w:t>a</w:t>
      </w:r>
      <w:r>
        <w:rPr>
          <w:rFonts w:ascii="Times New Roman" w:hAnsi="Times New Roman" w:cs="Times New Roman"/>
          <w:sz w:val="24"/>
          <w:szCs w:val="24"/>
        </w:rPr>
        <w:t xml:space="preserve">. ‘Elements of a Theory of Human Rights’ </w:t>
      </w:r>
      <w:r w:rsidRPr="00EE7EB6">
        <w:rPr>
          <w:rFonts w:ascii="Times New Roman" w:hAnsi="Times New Roman" w:cs="Times New Roman"/>
          <w:i/>
          <w:sz w:val="24"/>
          <w:szCs w:val="24"/>
        </w:rPr>
        <w:t>Philosophy and Public Affairs</w:t>
      </w:r>
      <w:r>
        <w:rPr>
          <w:rFonts w:ascii="Times New Roman" w:hAnsi="Times New Roman" w:cs="Times New Roman"/>
          <w:sz w:val="24"/>
          <w:szCs w:val="24"/>
        </w:rPr>
        <w:t xml:space="preserve"> 32: 315-356.</w:t>
      </w:r>
    </w:p>
    <w:p w:rsidR="00BE52AC" w:rsidRPr="00BE52AC" w:rsidRDefault="00BE52AC" w:rsidP="009B16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Sen, A. 2004b. ‘Dialogue: Capabilities, Lists and Public Reason: Continuing the Conversation’ </w:t>
      </w:r>
      <w:r>
        <w:rPr>
          <w:rFonts w:ascii="Times New Roman" w:hAnsi="Times New Roman" w:cs="Times New Roman"/>
          <w:i/>
          <w:sz w:val="24"/>
          <w:szCs w:val="24"/>
        </w:rPr>
        <w:t xml:space="preserve">Feminist Economics </w:t>
      </w:r>
      <w:r>
        <w:rPr>
          <w:rFonts w:ascii="Times New Roman" w:hAnsi="Times New Roman" w:cs="Times New Roman"/>
          <w:sz w:val="24"/>
          <w:szCs w:val="24"/>
        </w:rPr>
        <w:t>10:77-80.</w:t>
      </w:r>
    </w:p>
    <w:p w:rsidR="00460A36" w:rsidRPr="009B1643" w:rsidRDefault="00EF5C49" w:rsidP="009B1643">
      <w:pPr>
        <w:spacing w:line="480" w:lineRule="auto"/>
        <w:rPr>
          <w:rFonts w:ascii="Times New Roman" w:hAnsi="Times New Roman" w:cs="Times New Roman"/>
          <w:sz w:val="24"/>
          <w:szCs w:val="24"/>
        </w:rPr>
      </w:pPr>
      <w:r w:rsidRPr="009B1643">
        <w:rPr>
          <w:rFonts w:ascii="Times New Roman" w:hAnsi="Times New Roman" w:cs="Times New Roman"/>
          <w:sz w:val="24"/>
          <w:szCs w:val="24"/>
        </w:rPr>
        <w:t>Sen, A. 2006. ‘What Do We Want From a Theory of J</w:t>
      </w:r>
      <w:r w:rsidR="00460A36" w:rsidRPr="009B1643">
        <w:rPr>
          <w:rFonts w:ascii="Times New Roman" w:hAnsi="Times New Roman" w:cs="Times New Roman"/>
          <w:sz w:val="24"/>
          <w:szCs w:val="24"/>
        </w:rPr>
        <w:t>ustice?’</w:t>
      </w:r>
      <w:r w:rsidRPr="009B1643">
        <w:rPr>
          <w:rFonts w:ascii="Times New Roman" w:hAnsi="Times New Roman" w:cs="Times New Roman"/>
          <w:sz w:val="24"/>
          <w:szCs w:val="24"/>
        </w:rPr>
        <w:t xml:space="preserve"> </w:t>
      </w:r>
      <w:r w:rsidRPr="009B1643">
        <w:rPr>
          <w:rFonts w:ascii="Times New Roman" w:hAnsi="Times New Roman" w:cs="Times New Roman"/>
          <w:i/>
          <w:sz w:val="24"/>
          <w:szCs w:val="24"/>
        </w:rPr>
        <w:t>Journal of Philosophy</w:t>
      </w:r>
      <w:r w:rsidRPr="009B1643">
        <w:rPr>
          <w:rFonts w:ascii="Times New Roman" w:hAnsi="Times New Roman" w:cs="Times New Roman"/>
          <w:sz w:val="24"/>
          <w:szCs w:val="24"/>
        </w:rPr>
        <w:t xml:space="preserve"> CIII:215-238.</w:t>
      </w:r>
    </w:p>
    <w:p w:rsidR="00676D2B" w:rsidRPr="009B1643" w:rsidRDefault="00460A36" w:rsidP="00D160E9">
      <w:pPr>
        <w:spacing w:line="480" w:lineRule="auto"/>
        <w:rPr>
          <w:rFonts w:ascii="Times New Roman" w:hAnsi="Times New Roman" w:cs="Times New Roman"/>
          <w:sz w:val="24"/>
          <w:szCs w:val="24"/>
        </w:rPr>
      </w:pPr>
      <w:r w:rsidRPr="009B1643">
        <w:rPr>
          <w:rFonts w:ascii="Times New Roman" w:hAnsi="Times New Roman" w:cs="Times New Roman"/>
          <w:sz w:val="24"/>
          <w:szCs w:val="24"/>
        </w:rPr>
        <w:t>Sen, A. 2009.</w:t>
      </w:r>
      <w:r w:rsidR="006D0C46" w:rsidRPr="009B1643">
        <w:rPr>
          <w:rFonts w:ascii="Times New Roman" w:hAnsi="Times New Roman" w:cs="Times New Roman"/>
          <w:sz w:val="24"/>
          <w:szCs w:val="24"/>
        </w:rPr>
        <w:t xml:space="preserve"> </w:t>
      </w:r>
      <w:r w:rsidR="006D0C46" w:rsidRPr="009B1643">
        <w:rPr>
          <w:rFonts w:ascii="Times New Roman" w:hAnsi="Times New Roman" w:cs="Times New Roman"/>
          <w:i/>
          <w:sz w:val="24"/>
          <w:szCs w:val="24"/>
        </w:rPr>
        <w:t>The Idea of Justice</w:t>
      </w:r>
      <w:r w:rsidR="00EF5C49" w:rsidRPr="009B1643">
        <w:rPr>
          <w:rFonts w:ascii="Times New Roman" w:hAnsi="Times New Roman" w:cs="Times New Roman"/>
          <w:i/>
          <w:sz w:val="24"/>
          <w:szCs w:val="24"/>
        </w:rPr>
        <w:t xml:space="preserve">. </w:t>
      </w:r>
      <w:r w:rsidR="00EF5C49" w:rsidRPr="009B1643">
        <w:rPr>
          <w:rFonts w:ascii="Times New Roman" w:hAnsi="Times New Roman" w:cs="Times New Roman"/>
          <w:sz w:val="24"/>
          <w:szCs w:val="24"/>
        </w:rPr>
        <w:t>London: Allen Lane.</w:t>
      </w:r>
    </w:p>
    <w:p w:rsidR="00460A36" w:rsidRPr="009B1643" w:rsidRDefault="00460A36" w:rsidP="00D160E9">
      <w:pPr>
        <w:spacing w:line="480" w:lineRule="auto"/>
        <w:rPr>
          <w:rFonts w:ascii="Times New Roman" w:hAnsi="Times New Roman" w:cs="Times New Roman"/>
          <w:sz w:val="24"/>
          <w:szCs w:val="24"/>
        </w:rPr>
      </w:pPr>
      <w:r w:rsidRPr="009B1643">
        <w:rPr>
          <w:rFonts w:ascii="Times New Roman" w:hAnsi="Times New Roman" w:cs="Times New Roman"/>
          <w:sz w:val="24"/>
          <w:szCs w:val="24"/>
        </w:rPr>
        <w:t>Sen, A. and B. Williams 1982. ‘Introduction’</w:t>
      </w:r>
      <w:r w:rsidR="00EF5C49" w:rsidRPr="009B1643">
        <w:rPr>
          <w:rFonts w:ascii="Times New Roman" w:hAnsi="Times New Roman" w:cs="Times New Roman"/>
          <w:sz w:val="24"/>
          <w:szCs w:val="24"/>
        </w:rPr>
        <w:t xml:space="preserve"> in A. Sen and B. Williams </w:t>
      </w:r>
      <w:r w:rsidR="00EF5C49" w:rsidRPr="009B1643">
        <w:rPr>
          <w:rFonts w:ascii="Times New Roman" w:hAnsi="Times New Roman" w:cs="Times New Roman"/>
          <w:i/>
          <w:sz w:val="24"/>
          <w:szCs w:val="24"/>
        </w:rPr>
        <w:t>Utilitarianism and Beyond</w:t>
      </w:r>
      <w:r w:rsidR="00EF5C49" w:rsidRPr="009B1643">
        <w:rPr>
          <w:rFonts w:ascii="Times New Roman" w:hAnsi="Times New Roman" w:cs="Times New Roman"/>
          <w:sz w:val="24"/>
          <w:szCs w:val="24"/>
        </w:rPr>
        <w:t xml:space="preserve"> Cambridge: Cambridge University Press.</w:t>
      </w:r>
    </w:p>
    <w:p w:rsidR="00B229A5" w:rsidRPr="009B1643" w:rsidRDefault="00B229A5" w:rsidP="00D160E9">
      <w:pPr>
        <w:spacing w:line="480" w:lineRule="auto"/>
        <w:rPr>
          <w:rFonts w:ascii="Times New Roman" w:hAnsi="Times New Roman" w:cs="Times New Roman"/>
          <w:sz w:val="24"/>
          <w:szCs w:val="24"/>
        </w:rPr>
      </w:pPr>
      <w:r w:rsidRPr="009B1643">
        <w:rPr>
          <w:rFonts w:ascii="Times New Roman" w:hAnsi="Times New Roman" w:cs="Times New Roman"/>
          <w:sz w:val="24"/>
          <w:szCs w:val="24"/>
        </w:rPr>
        <w:t>Sidgwick, H. 1981.</w:t>
      </w:r>
      <w:r w:rsidRPr="009B1643">
        <w:rPr>
          <w:rFonts w:ascii="Times New Roman" w:hAnsi="Times New Roman" w:cs="Times New Roman"/>
          <w:i/>
          <w:sz w:val="24"/>
          <w:szCs w:val="24"/>
        </w:rPr>
        <w:t xml:space="preserve"> The Methods of Ethics. </w:t>
      </w:r>
      <w:r w:rsidR="00E101C0" w:rsidRPr="009B1643">
        <w:rPr>
          <w:rFonts w:ascii="Times New Roman" w:hAnsi="Times New Roman" w:cs="Times New Roman"/>
          <w:sz w:val="24"/>
          <w:szCs w:val="24"/>
        </w:rPr>
        <w:t>Indianapolis and Cambridge (UK): Hackett.</w:t>
      </w:r>
    </w:p>
    <w:p w:rsidR="008D703A" w:rsidRPr="009B1643" w:rsidRDefault="005D2EA5" w:rsidP="00D160E9">
      <w:pPr>
        <w:spacing w:line="480" w:lineRule="auto"/>
        <w:rPr>
          <w:rFonts w:ascii="Times New Roman" w:hAnsi="Times New Roman" w:cs="Times New Roman"/>
          <w:sz w:val="24"/>
          <w:szCs w:val="24"/>
        </w:rPr>
      </w:pPr>
      <w:r w:rsidRPr="009B1643">
        <w:rPr>
          <w:rFonts w:ascii="Times New Roman" w:hAnsi="Times New Roman" w:cs="Times New Roman"/>
          <w:sz w:val="24"/>
          <w:szCs w:val="24"/>
        </w:rPr>
        <w:t xml:space="preserve">Williams, B. 1985, </w:t>
      </w:r>
      <w:r w:rsidRPr="009B1643">
        <w:rPr>
          <w:rFonts w:ascii="Times New Roman" w:hAnsi="Times New Roman" w:cs="Times New Roman"/>
          <w:i/>
          <w:sz w:val="24"/>
          <w:szCs w:val="24"/>
        </w:rPr>
        <w:t>Ethics and the Limits of Philosophy.</w:t>
      </w:r>
      <w:r w:rsidRPr="009B1643">
        <w:rPr>
          <w:rFonts w:ascii="Times New Roman" w:hAnsi="Times New Roman" w:cs="Times New Roman"/>
          <w:sz w:val="24"/>
          <w:szCs w:val="24"/>
        </w:rPr>
        <w:t xml:space="preserve"> </w:t>
      </w:r>
      <w:r w:rsidR="00485FE3" w:rsidRPr="009B1643">
        <w:rPr>
          <w:rFonts w:ascii="Times New Roman" w:hAnsi="Times New Roman" w:cs="Times New Roman"/>
          <w:sz w:val="24"/>
          <w:szCs w:val="24"/>
        </w:rPr>
        <w:t>London: Fontana Press.</w:t>
      </w:r>
      <w:r w:rsidR="000B2B16" w:rsidRPr="009B1643">
        <w:rPr>
          <w:rFonts w:ascii="Times New Roman" w:hAnsi="Times New Roman" w:cs="Times New Roman"/>
          <w:sz w:val="24"/>
          <w:szCs w:val="24"/>
        </w:rPr>
        <w:t xml:space="preserve"> </w:t>
      </w:r>
    </w:p>
    <w:sectPr w:rsidR="008D703A" w:rsidRPr="009B164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DF" w:rsidRDefault="009E3FDF" w:rsidP="00C06F25">
      <w:pPr>
        <w:spacing w:after="0" w:line="240" w:lineRule="auto"/>
      </w:pPr>
      <w:r>
        <w:separator/>
      </w:r>
    </w:p>
  </w:endnote>
  <w:endnote w:type="continuationSeparator" w:id="0">
    <w:p w:rsidR="009E3FDF" w:rsidRDefault="009E3FDF" w:rsidP="00C0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42322"/>
      <w:docPartObj>
        <w:docPartGallery w:val="Page Numbers (Bottom of Page)"/>
        <w:docPartUnique/>
      </w:docPartObj>
    </w:sdtPr>
    <w:sdtEndPr>
      <w:rPr>
        <w:noProof/>
      </w:rPr>
    </w:sdtEndPr>
    <w:sdtContent>
      <w:p w:rsidR="00F4165C" w:rsidRDefault="00F4165C">
        <w:pPr>
          <w:pStyle w:val="Footer"/>
          <w:jc w:val="center"/>
        </w:pPr>
        <w:r>
          <w:fldChar w:fldCharType="begin"/>
        </w:r>
        <w:r>
          <w:instrText xml:space="preserve"> PAGE   \* MERGEFORMAT </w:instrText>
        </w:r>
        <w:r>
          <w:fldChar w:fldCharType="separate"/>
        </w:r>
        <w:r w:rsidR="00FF6C26">
          <w:rPr>
            <w:noProof/>
          </w:rPr>
          <w:t>2</w:t>
        </w:r>
        <w:r>
          <w:rPr>
            <w:noProof/>
          </w:rPr>
          <w:fldChar w:fldCharType="end"/>
        </w:r>
      </w:p>
    </w:sdtContent>
  </w:sdt>
  <w:p w:rsidR="00F4165C" w:rsidRDefault="00F41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DF" w:rsidRDefault="009E3FDF" w:rsidP="00C06F25">
      <w:pPr>
        <w:spacing w:after="0" w:line="240" w:lineRule="auto"/>
      </w:pPr>
      <w:r>
        <w:separator/>
      </w:r>
    </w:p>
  </w:footnote>
  <w:footnote w:type="continuationSeparator" w:id="0">
    <w:p w:rsidR="009E3FDF" w:rsidRDefault="009E3FDF" w:rsidP="00C06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37E"/>
    <w:multiLevelType w:val="hybridMultilevel"/>
    <w:tmpl w:val="61EE4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7F26BE"/>
    <w:multiLevelType w:val="hybridMultilevel"/>
    <w:tmpl w:val="691CCB4C"/>
    <w:lvl w:ilvl="0" w:tplc="6BE0D4BA">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nsid w:val="31B1207D"/>
    <w:multiLevelType w:val="hybridMultilevel"/>
    <w:tmpl w:val="DF66F6F6"/>
    <w:lvl w:ilvl="0" w:tplc="2520C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0694CEF"/>
    <w:multiLevelType w:val="hybridMultilevel"/>
    <w:tmpl w:val="6C2408B4"/>
    <w:lvl w:ilvl="0" w:tplc="34061574">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0F"/>
    <w:rsid w:val="00003FD8"/>
    <w:rsid w:val="000078E0"/>
    <w:rsid w:val="00014624"/>
    <w:rsid w:val="00036753"/>
    <w:rsid w:val="00040004"/>
    <w:rsid w:val="000467A8"/>
    <w:rsid w:val="00063D8A"/>
    <w:rsid w:val="00077370"/>
    <w:rsid w:val="000802DA"/>
    <w:rsid w:val="000952B3"/>
    <w:rsid w:val="000B0E06"/>
    <w:rsid w:val="000B2B16"/>
    <w:rsid w:val="000B5AD8"/>
    <w:rsid w:val="000B6F82"/>
    <w:rsid w:val="000C674F"/>
    <w:rsid w:val="000E4703"/>
    <w:rsid w:val="000E69FF"/>
    <w:rsid w:val="000F1B17"/>
    <w:rsid w:val="000F3CC7"/>
    <w:rsid w:val="000F63E8"/>
    <w:rsid w:val="0011378A"/>
    <w:rsid w:val="001262D0"/>
    <w:rsid w:val="00146276"/>
    <w:rsid w:val="00147678"/>
    <w:rsid w:val="00156D47"/>
    <w:rsid w:val="0016510F"/>
    <w:rsid w:val="00177DD7"/>
    <w:rsid w:val="00184636"/>
    <w:rsid w:val="001955F0"/>
    <w:rsid w:val="001A19EB"/>
    <w:rsid w:val="001A46F2"/>
    <w:rsid w:val="001B719E"/>
    <w:rsid w:val="001D09D4"/>
    <w:rsid w:val="001D3275"/>
    <w:rsid w:val="001D3E54"/>
    <w:rsid w:val="001E0FED"/>
    <w:rsid w:val="001E6320"/>
    <w:rsid w:val="00202BC3"/>
    <w:rsid w:val="00206A4D"/>
    <w:rsid w:val="002164EE"/>
    <w:rsid w:val="0021666B"/>
    <w:rsid w:val="00221985"/>
    <w:rsid w:val="0023560E"/>
    <w:rsid w:val="00240A05"/>
    <w:rsid w:val="002435BB"/>
    <w:rsid w:val="0024709C"/>
    <w:rsid w:val="00287072"/>
    <w:rsid w:val="00290A40"/>
    <w:rsid w:val="002C104B"/>
    <w:rsid w:val="002C4865"/>
    <w:rsid w:val="003233C2"/>
    <w:rsid w:val="003324D5"/>
    <w:rsid w:val="00343D75"/>
    <w:rsid w:val="00346183"/>
    <w:rsid w:val="00350DFA"/>
    <w:rsid w:val="003556AF"/>
    <w:rsid w:val="003655A2"/>
    <w:rsid w:val="00381EEE"/>
    <w:rsid w:val="00390631"/>
    <w:rsid w:val="003937A0"/>
    <w:rsid w:val="003941C8"/>
    <w:rsid w:val="00396183"/>
    <w:rsid w:val="003970A3"/>
    <w:rsid w:val="00397CC7"/>
    <w:rsid w:val="003C5AE0"/>
    <w:rsid w:val="003D5A2C"/>
    <w:rsid w:val="00425EF6"/>
    <w:rsid w:val="004312B7"/>
    <w:rsid w:val="004367FF"/>
    <w:rsid w:val="00442026"/>
    <w:rsid w:val="00442250"/>
    <w:rsid w:val="004451CA"/>
    <w:rsid w:val="00452A86"/>
    <w:rsid w:val="00460A36"/>
    <w:rsid w:val="00485FE3"/>
    <w:rsid w:val="00491D39"/>
    <w:rsid w:val="004A4C0C"/>
    <w:rsid w:val="004C5ECF"/>
    <w:rsid w:val="004F209C"/>
    <w:rsid w:val="004F5D10"/>
    <w:rsid w:val="004F7010"/>
    <w:rsid w:val="0050155E"/>
    <w:rsid w:val="00501DF3"/>
    <w:rsid w:val="005134AD"/>
    <w:rsid w:val="00536612"/>
    <w:rsid w:val="0053715C"/>
    <w:rsid w:val="005528B4"/>
    <w:rsid w:val="00554603"/>
    <w:rsid w:val="00561314"/>
    <w:rsid w:val="00566B4F"/>
    <w:rsid w:val="005908A4"/>
    <w:rsid w:val="005978CF"/>
    <w:rsid w:val="005B015A"/>
    <w:rsid w:val="005B1C79"/>
    <w:rsid w:val="005B4356"/>
    <w:rsid w:val="005C38AB"/>
    <w:rsid w:val="005C5182"/>
    <w:rsid w:val="005C523F"/>
    <w:rsid w:val="005D27C3"/>
    <w:rsid w:val="005D2EA5"/>
    <w:rsid w:val="005E417F"/>
    <w:rsid w:val="005E772D"/>
    <w:rsid w:val="005F62B7"/>
    <w:rsid w:val="006009CD"/>
    <w:rsid w:val="006145A6"/>
    <w:rsid w:val="00614C70"/>
    <w:rsid w:val="006221EF"/>
    <w:rsid w:val="0065259E"/>
    <w:rsid w:val="00653EE6"/>
    <w:rsid w:val="0065488F"/>
    <w:rsid w:val="00676D2B"/>
    <w:rsid w:val="00680166"/>
    <w:rsid w:val="00692132"/>
    <w:rsid w:val="006A63B9"/>
    <w:rsid w:val="006A69D7"/>
    <w:rsid w:val="006D0C46"/>
    <w:rsid w:val="006D23F2"/>
    <w:rsid w:val="006F5CA9"/>
    <w:rsid w:val="0070544B"/>
    <w:rsid w:val="0072689C"/>
    <w:rsid w:val="007337D8"/>
    <w:rsid w:val="00737A15"/>
    <w:rsid w:val="0075750A"/>
    <w:rsid w:val="00763025"/>
    <w:rsid w:val="00777CF3"/>
    <w:rsid w:val="007934EE"/>
    <w:rsid w:val="0079527C"/>
    <w:rsid w:val="00797CD6"/>
    <w:rsid w:val="007A219A"/>
    <w:rsid w:val="007A38C0"/>
    <w:rsid w:val="007A396B"/>
    <w:rsid w:val="007B696D"/>
    <w:rsid w:val="007E04E7"/>
    <w:rsid w:val="007E64C6"/>
    <w:rsid w:val="007E657D"/>
    <w:rsid w:val="008035A9"/>
    <w:rsid w:val="008059D7"/>
    <w:rsid w:val="00807406"/>
    <w:rsid w:val="00811B06"/>
    <w:rsid w:val="00823BE9"/>
    <w:rsid w:val="00831CD5"/>
    <w:rsid w:val="00840DF2"/>
    <w:rsid w:val="008510D6"/>
    <w:rsid w:val="008706C9"/>
    <w:rsid w:val="00883B42"/>
    <w:rsid w:val="00891738"/>
    <w:rsid w:val="008A45C1"/>
    <w:rsid w:val="008A6B68"/>
    <w:rsid w:val="008C6269"/>
    <w:rsid w:val="008D47EB"/>
    <w:rsid w:val="008D703A"/>
    <w:rsid w:val="008E5331"/>
    <w:rsid w:val="008F537D"/>
    <w:rsid w:val="008F7210"/>
    <w:rsid w:val="00911739"/>
    <w:rsid w:val="00937D28"/>
    <w:rsid w:val="009522F4"/>
    <w:rsid w:val="00961620"/>
    <w:rsid w:val="009654FA"/>
    <w:rsid w:val="00973BC2"/>
    <w:rsid w:val="00973BF0"/>
    <w:rsid w:val="00974B4C"/>
    <w:rsid w:val="00986E6D"/>
    <w:rsid w:val="00997DEB"/>
    <w:rsid w:val="009A2143"/>
    <w:rsid w:val="009B1643"/>
    <w:rsid w:val="009B4A0B"/>
    <w:rsid w:val="009B5041"/>
    <w:rsid w:val="009E3FDF"/>
    <w:rsid w:val="009F449D"/>
    <w:rsid w:val="009F68EA"/>
    <w:rsid w:val="00A11D89"/>
    <w:rsid w:val="00A17CD9"/>
    <w:rsid w:val="00A20385"/>
    <w:rsid w:val="00A31202"/>
    <w:rsid w:val="00A36576"/>
    <w:rsid w:val="00A37B6F"/>
    <w:rsid w:val="00A5728D"/>
    <w:rsid w:val="00A638D1"/>
    <w:rsid w:val="00A63C5D"/>
    <w:rsid w:val="00A66CD5"/>
    <w:rsid w:val="00A72C2C"/>
    <w:rsid w:val="00A759F2"/>
    <w:rsid w:val="00A76458"/>
    <w:rsid w:val="00A83A0C"/>
    <w:rsid w:val="00A87C82"/>
    <w:rsid w:val="00A93C93"/>
    <w:rsid w:val="00AA45C6"/>
    <w:rsid w:val="00AA509C"/>
    <w:rsid w:val="00AB3DFD"/>
    <w:rsid w:val="00AB5C79"/>
    <w:rsid w:val="00AC2A72"/>
    <w:rsid w:val="00AC7720"/>
    <w:rsid w:val="00AD1A49"/>
    <w:rsid w:val="00AD300F"/>
    <w:rsid w:val="00AF0889"/>
    <w:rsid w:val="00AF24C6"/>
    <w:rsid w:val="00AF63FF"/>
    <w:rsid w:val="00B0213F"/>
    <w:rsid w:val="00B07196"/>
    <w:rsid w:val="00B07561"/>
    <w:rsid w:val="00B11CBF"/>
    <w:rsid w:val="00B229A5"/>
    <w:rsid w:val="00B24FEF"/>
    <w:rsid w:val="00B4144C"/>
    <w:rsid w:val="00B4150F"/>
    <w:rsid w:val="00B50372"/>
    <w:rsid w:val="00B53771"/>
    <w:rsid w:val="00B6645F"/>
    <w:rsid w:val="00B82FF1"/>
    <w:rsid w:val="00B93AF1"/>
    <w:rsid w:val="00BB1A9D"/>
    <w:rsid w:val="00BC25D9"/>
    <w:rsid w:val="00BD2CEF"/>
    <w:rsid w:val="00BD77ED"/>
    <w:rsid w:val="00BE52AC"/>
    <w:rsid w:val="00C00E8F"/>
    <w:rsid w:val="00C06F25"/>
    <w:rsid w:val="00C231D8"/>
    <w:rsid w:val="00C255AC"/>
    <w:rsid w:val="00C26BEC"/>
    <w:rsid w:val="00C544DB"/>
    <w:rsid w:val="00C55AF8"/>
    <w:rsid w:val="00C57B80"/>
    <w:rsid w:val="00C73552"/>
    <w:rsid w:val="00C8029E"/>
    <w:rsid w:val="00C810D3"/>
    <w:rsid w:val="00C90090"/>
    <w:rsid w:val="00CA65EF"/>
    <w:rsid w:val="00CA6CA7"/>
    <w:rsid w:val="00CB4309"/>
    <w:rsid w:val="00CB5A72"/>
    <w:rsid w:val="00CB759C"/>
    <w:rsid w:val="00CE046F"/>
    <w:rsid w:val="00CE52AD"/>
    <w:rsid w:val="00D05275"/>
    <w:rsid w:val="00D160E9"/>
    <w:rsid w:val="00D27509"/>
    <w:rsid w:val="00D60241"/>
    <w:rsid w:val="00D64A6F"/>
    <w:rsid w:val="00D66EEE"/>
    <w:rsid w:val="00D85392"/>
    <w:rsid w:val="00D87D78"/>
    <w:rsid w:val="00DB40BE"/>
    <w:rsid w:val="00DC1FB1"/>
    <w:rsid w:val="00DC3F00"/>
    <w:rsid w:val="00DC5B3A"/>
    <w:rsid w:val="00DD5F53"/>
    <w:rsid w:val="00DF4C9D"/>
    <w:rsid w:val="00E101C0"/>
    <w:rsid w:val="00E1635D"/>
    <w:rsid w:val="00E4040F"/>
    <w:rsid w:val="00E43AA1"/>
    <w:rsid w:val="00E649AA"/>
    <w:rsid w:val="00E66D3C"/>
    <w:rsid w:val="00E71E9E"/>
    <w:rsid w:val="00E825E7"/>
    <w:rsid w:val="00E90A72"/>
    <w:rsid w:val="00E97215"/>
    <w:rsid w:val="00EA025C"/>
    <w:rsid w:val="00EA41F0"/>
    <w:rsid w:val="00EB250C"/>
    <w:rsid w:val="00ED1DFB"/>
    <w:rsid w:val="00EE040D"/>
    <w:rsid w:val="00EE7078"/>
    <w:rsid w:val="00EE7EB6"/>
    <w:rsid w:val="00EF21B0"/>
    <w:rsid w:val="00EF34C5"/>
    <w:rsid w:val="00EF5C49"/>
    <w:rsid w:val="00F02B70"/>
    <w:rsid w:val="00F056D1"/>
    <w:rsid w:val="00F05EE6"/>
    <w:rsid w:val="00F1268D"/>
    <w:rsid w:val="00F20DD4"/>
    <w:rsid w:val="00F2444A"/>
    <w:rsid w:val="00F317C1"/>
    <w:rsid w:val="00F31926"/>
    <w:rsid w:val="00F33EE6"/>
    <w:rsid w:val="00F35F25"/>
    <w:rsid w:val="00F4165C"/>
    <w:rsid w:val="00F57860"/>
    <w:rsid w:val="00F7398D"/>
    <w:rsid w:val="00F74E61"/>
    <w:rsid w:val="00F83A04"/>
    <w:rsid w:val="00F83B2B"/>
    <w:rsid w:val="00F85BA6"/>
    <w:rsid w:val="00FB3A1D"/>
    <w:rsid w:val="00FB6EC9"/>
    <w:rsid w:val="00FC0A7A"/>
    <w:rsid w:val="00FC6FCC"/>
    <w:rsid w:val="00FE0ED8"/>
    <w:rsid w:val="00FE4FA1"/>
    <w:rsid w:val="00FE74F0"/>
    <w:rsid w:val="00FF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0F"/>
    <w:pPr>
      <w:ind w:left="720"/>
      <w:contextualSpacing/>
    </w:pPr>
  </w:style>
  <w:style w:type="paragraph" w:styleId="EndnoteText">
    <w:name w:val="endnote text"/>
    <w:basedOn w:val="Normal"/>
    <w:link w:val="EndnoteTextChar"/>
    <w:uiPriority w:val="99"/>
    <w:semiHidden/>
    <w:unhideWhenUsed/>
    <w:rsid w:val="00C06F25"/>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06F25"/>
    <w:rPr>
      <w:rFonts w:ascii="Calibri" w:eastAsia="Calibri" w:hAnsi="Calibri" w:cs="Times New Roman"/>
      <w:sz w:val="20"/>
      <w:szCs w:val="20"/>
    </w:rPr>
  </w:style>
  <w:style w:type="character" w:styleId="EndnoteReference">
    <w:name w:val="endnote reference"/>
    <w:uiPriority w:val="99"/>
    <w:semiHidden/>
    <w:unhideWhenUsed/>
    <w:rsid w:val="00C06F25"/>
    <w:rPr>
      <w:vertAlign w:val="superscript"/>
    </w:rPr>
  </w:style>
  <w:style w:type="paragraph" w:styleId="Header">
    <w:name w:val="header"/>
    <w:basedOn w:val="Normal"/>
    <w:link w:val="HeaderChar"/>
    <w:uiPriority w:val="99"/>
    <w:unhideWhenUsed/>
    <w:rsid w:val="00F35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25"/>
  </w:style>
  <w:style w:type="paragraph" w:styleId="Footer">
    <w:name w:val="footer"/>
    <w:basedOn w:val="Normal"/>
    <w:link w:val="FooterChar"/>
    <w:uiPriority w:val="99"/>
    <w:unhideWhenUsed/>
    <w:rsid w:val="00F35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0F"/>
    <w:pPr>
      <w:ind w:left="720"/>
      <w:contextualSpacing/>
    </w:pPr>
  </w:style>
  <w:style w:type="paragraph" w:styleId="EndnoteText">
    <w:name w:val="endnote text"/>
    <w:basedOn w:val="Normal"/>
    <w:link w:val="EndnoteTextChar"/>
    <w:uiPriority w:val="99"/>
    <w:semiHidden/>
    <w:unhideWhenUsed/>
    <w:rsid w:val="00C06F25"/>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06F25"/>
    <w:rPr>
      <w:rFonts w:ascii="Calibri" w:eastAsia="Calibri" w:hAnsi="Calibri" w:cs="Times New Roman"/>
      <w:sz w:val="20"/>
      <w:szCs w:val="20"/>
    </w:rPr>
  </w:style>
  <w:style w:type="character" w:styleId="EndnoteReference">
    <w:name w:val="endnote reference"/>
    <w:uiPriority w:val="99"/>
    <w:semiHidden/>
    <w:unhideWhenUsed/>
    <w:rsid w:val="00C06F25"/>
    <w:rPr>
      <w:vertAlign w:val="superscript"/>
    </w:rPr>
  </w:style>
  <w:style w:type="paragraph" w:styleId="Header">
    <w:name w:val="header"/>
    <w:basedOn w:val="Normal"/>
    <w:link w:val="HeaderChar"/>
    <w:uiPriority w:val="99"/>
    <w:unhideWhenUsed/>
    <w:rsid w:val="00F35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F25"/>
  </w:style>
  <w:style w:type="paragraph" w:styleId="Footer">
    <w:name w:val="footer"/>
    <w:basedOn w:val="Normal"/>
    <w:link w:val="FooterChar"/>
    <w:uiPriority w:val="99"/>
    <w:unhideWhenUsed/>
    <w:rsid w:val="00F35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BD07-BDD6-43C5-9673-F403DD2A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6F6BBA8D.dotm</Template>
  <TotalTime>0</TotalTime>
  <Pages>26</Pages>
  <Words>7609</Words>
  <Characters>43374</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Mozaffar Qizilbash</cp:lastModifiedBy>
  <cp:revision>2</cp:revision>
  <dcterms:created xsi:type="dcterms:W3CDTF">2016-03-15T15:41:00Z</dcterms:created>
  <dcterms:modified xsi:type="dcterms:W3CDTF">2016-03-15T15:41:00Z</dcterms:modified>
</cp:coreProperties>
</file>