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C28F2" w14:textId="238128E8" w:rsidR="00544116" w:rsidRDefault="00ED3072" w:rsidP="0006326E">
      <w:pPr>
        <w:spacing w:after="0" w:line="48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Asymmetries</w:t>
      </w:r>
      <w:r w:rsidR="00B013DF">
        <w:rPr>
          <w:rFonts w:ascii="Times New Roman" w:hAnsi="Times New Roman" w:cs="Times New Roman"/>
          <w:b/>
          <w:sz w:val="24"/>
          <w:szCs w:val="24"/>
        </w:rPr>
        <w:t xml:space="preserve"> in the representation of </w:t>
      </w:r>
      <w:r>
        <w:rPr>
          <w:rFonts w:ascii="Times New Roman" w:hAnsi="Times New Roman" w:cs="Times New Roman"/>
          <w:b/>
          <w:sz w:val="24"/>
          <w:szCs w:val="24"/>
        </w:rPr>
        <w:t>space in</w:t>
      </w:r>
      <w:r w:rsidR="00B013DF">
        <w:rPr>
          <w:rFonts w:ascii="Times New Roman" w:hAnsi="Times New Roman" w:cs="Times New Roman"/>
          <w:b/>
          <w:sz w:val="24"/>
          <w:szCs w:val="24"/>
        </w:rPr>
        <w:t xml:space="preserve"> human auditory cortex depend on the global stimulus context</w:t>
      </w:r>
    </w:p>
    <w:p w14:paraId="3E496B61" w14:textId="21A94D52" w:rsidR="00113E53" w:rsidRPr="004951DC" w:rsidRDefault="004951DC" w:rsidP="0006326E">
      <w:pPr>
        <w:spacing w:after="0" w:line="480" w:lineRule="auto"/>
        <w:rPr>
          <w:rFonts w:ascii="Times New Roman" w:hAnsi="Times New Roman" w:cs="Times New Roman"/>
          <w:sz w:val="24"/>
          <w:szCs w:val="24"/>
        </w:rPr>
      </w:pPr>
      <w:r>
        <w:rPr>
          <w:rFonts w:ascii="Times New Roman" w:hAnsi="Times New Roman" w:cs="Times New Roman"/>
          <w:sz w:val="24"/>
          <w:szCs w:val="24"/>
        </w:rPr>
        <w:t>Running title:</w:t>
      </w:r>
      <w:r w:rsidR="00B013DF">
        <w:rPr>
          <w:rFonts w:ascii="Times New Roman" w:hAnsi="Times New Roman" w:cs="Times New Roman"/>
          <w:sz w:val="24"/>
          <w:szCs w:val="24"/>
        </w:rPr>
        <w:t xml:space="preserve"> </w:t>
      </w:r>
      <w:r w:rsidR="00F80361">
        <w:rPr>
          <w:rFonts w:ascii="Times New Roman" w:hAnsi="Times New Roman" w:cs="Times New Roman"/>
          <w:sz w:val="24"/>
          <w:szCs w:val="24"/>
        </w:rPr>
        <w:t>Cortical a</w:t>
      </w:r>
      <w:r w:rsidR="00B013DF">
        <w:rPr>
          <w:rFonts w:ascii="Times New Roman" w:hAnsi="Times New Roman" w:cs="Times New Roman"/>
          <w:sz w:val="24"/>
          <w:szCs w:val="24"/>
        </w:rPr>
        <w:t>symmetries in representing space</w:t>
      </w:r>
    </w:p>
    <w:p w14:paraId="0832A1CE" w14:textId="5EE9A8FC" w:rsidR="004951DC" w:rsidRPr="00C168BB" w:rsidRDefault="004F7648" w:rsidP="004951DC">
      <w:pPr>
        <w:tabs>
          <w:tab w:val="left" w:pos="5954"/>
        </w:tabs>
        <w:spacing w:after="0" w:line="480" w:lineRule="auto"/>
        <w:rPr>
          <w:rFonts w:ascii="Times New Roman" w:hAnsi="Times New Roman"/>
          <w:sz w:val="24"/>
          <w:szCs w:val="24"/>
          <w:vertAlign w:val="superscript"/>
          <w:lang w:val="en-US"/>
        </w:rPr>
      </w:pPr>
      <w:r>
        <w:rPr>
          <w:rFonts w:ascii="Times New Roman" w:hAnsi="Times New Roman"/>
          <w:sz w:val="24"/>
          <w:szCs w:val="24"/>
          <w:lang w:val="en-US"/>
        </w:rPr>
        <w:t>Paul M</w:t>
      </w:r>
      <w:r w:rsidR="004951DC" w:rsidRPr="00C168BB">
        <w:rPr>
          <w:rFonts w:ascii="Times New Roman" w:hAnsi="Times New Roman"/>
          <w:sz w:val="24"/>
          <w:szCs w:val="24"/>
          <w:lang w:val="en-US"/>
        </w:rPr>
        <w:t xml:space="preserve"> </w:t>
      </w:r>
      <w:r w:rsidR="004951DC" w:rsidRPr="004F7648">
        <w:rPr>
          <w:rFonts w:ascii="Times New Roman" w:hAnsi="Times New Roman"/>
          <w:b/>
          <w:sz w:val="24"/>
          <w:szCs w:val="24"/>
          <w:lang w:val="en-US"/>
        </w:rPr>
        <w:t>Briley</w:t>
      </w:r>
      <w:r w:rsidR="004951DC" w:rsidRPr="00C168BB">
        <w:rPr>
          <w:rFonts w:ascii="Times New Roman" w:hAnsi="Times New Roman"/>
          <w:sz w:val="24"/>
          <w:szCs w:val="24"/>
          <w:vertAlign w:val="superscript"/>
          <w:lang w:val="en-US"/>
        </w:rPr>
        <w:t>1,</w:t>
      </w:r>
      <w:r w:rsidR="004A61F3">
        <w:rPr>
          <w:rFonts w:ascii="Times New Roman" w:hAnsi="Times New Roman"/>
          <w:sz w:val="24"/>
          <w:szCs w:val="24"/>
          <w:lang w:val="en-US"/>
        </w:rPr>
        <w:t xml:space="preserve">*, Adele </w:t>
      </w:r>
      <w:r w:rsidR="00217154">
        <w:rPr>
          <w:rFonts w:ascii="Times New Roman" w:hAnsi="Times New Roman"/>
          <w:sz w:val="24"/>
          <w:szCs w:val="24"/>
          <w:lang w:val="en-US"/>
        </w:rPr>
        <w:t xml:space="preserve">M </w:t>
      </w:r>
      <w:r w:rsidR="004A61F3" w:rsidRPr="004A61F3">
        <w:rPr>
          <w:rFonts w:ascii="Times New Roman" w:hAnsi="Times New Roman"/>
          <w:b/>
          <w:sz w:val="24"/>
          <w:szCs w:val="24"/>
          <w:lang w:val="en-US"/>
        </w:rPr>
        <w:t>Goman</w:t>
      </w:r>
      <w:r w:rsidR="004A61F3" w:rsidRPr="004A61F3">
        <w:rPr>
          <w:rFonts w:ascii="Times New Roman" w:hAnsi="Times New Roman"/>
          <w:sz w:val="24"/>
          <w:szCs w:val="24"/>
          <w:vertAlign w:val="superscript"/>
          <w:lang w:val="en-US"/>
        </w:rPr>
        <w:t>1</w:t>
      </w:r>
      <w:r w:rsidR="004A61F3">
        <w:rPr>
          <w:rFonts w:ascii="Times New Roman" w:hAnsi="Times New Roman"/>
          <w:sz w:val="24"/>
          <w:szCs w:val="24"/>
          <w:lang w:val="en-US"/>
        </w:rPr>
        <w:t xml:space="preserve"> and</w:t>
      </w:r>
      <w:r>
        <w:rPr>
          <w:rFonts w:ascii="Times New Roman" w:hAnsi="Times New Roman"/>
          <w:sz w:val="24"/>
          <w:szCs w:val="24"/>
          <w:lang w:val="en-US"/>
        </w:rPr>
        <w:t xml:space="preserve"> A</w:t>
      </w:r>
      <w:r w:rsidR="004951DC" w:rsidRPr="00C168BB">
        <w:rPr>
          <w:rFonts w:ascii="Times New Roman" w:hAnsi="Times New Roman"/>
          <w:sz w:val="24"/>
          <w:szCs w:val="24"/>
          <w:lang w:val="en-US"/>
        </w:rPr>
        <w:t xml:space="preserve"> Quentin </w:t>
      </w:r>
      <w:r w:rsidR="004951DC" w:rsidRPr="004F7648">
        <w:rPr>
          <w:rFonts w:ascii="Times New Roman" w:hAnsi="Times New Roman"/>
          <w:b/>
          <w:sz w:val="24"/>
          <w:szCs w:val="24"/>
          <w:lang w:val="en-US"/>
        </w:rPr>
        <w:t>Summerfield</w:t>
      </w:r>
      <w:r w:rsidR="004951DC" w:rsidRPr="009A190F">
        <w:rPr>
          <w:rFonts w:ascii="Times New Roman" w:hAnsi="Times New Roman"/>
          <w:sz w:val="24"/>
          <w:szCs w:val="24"/>
          <w:vertAlign w:val="superscript"/>
          <w:lang w:val="en-US"/>
        </w:rPr>
        <w:t>1,2</w:t>
      </w:r>
    </w:p>
    <w:p w14:paraId="19760952" w14:textId="77777777" w:rsidR="004951DC" w:rsidRPr="00C168BB" w:rsidRDefault="004951DC" w:rsidP="004951DC">
      <w:pPr>
        <w:spacing w:after="0" w:line="480" w:lineRule="auto"/>
        <w:rPr>
          <w:rFonts w:ascii="Times New Roman" w:hAnsi="Times New Roman"/>
          <w:b/>
          <w:sz w:val="24"/>
          <w:szCs w:val="24"/>
          <w:lang w:val="en-US"/>
        </w:rPr>
      </w:pPr>
    </w:p>
    <w:p w14:paraId="60504C14" w14:textId="77777777" w:rsidR="004951DC" w:rsidRPr="00C168BB" w:rsidRDefault="004951DC" w:rsidP="004951DC">
      <w:pPr>
        <w:spacing w:after="0" w:line="480" w:lineRule="auto"/>
        <w:rPr>
          <w:rFonts w:ascii="Times New Roman" w:hAnsi="Times New Roman"/>
          <w:sz w:val="24"/>
          <w:szCs w:val="24"/>
          <w:lang w:val="en-US"/>
        </w:rPr>
      </w:pPr>
      <w:r w:rsidRPr="00C168BB">
        <w:rPr>
          <w:rFonts w:ascii="Times New Roman" w:hAnsi="Times New Roman"/>
          <w:sz w:val="24"/>
          <w:szCs w:val="24"/>
          <w:vertAlign w:val="superscript"/>
          <w:lang w:val="en-US"/>
        </w:rPr>
        <w:t>1</w:t>
      </w:r>
      <w:r w:rsidRPr="00C168BB">
        <w:rPr>
          <w:rFonts w:ascii="Times New Roman" w:hAnsi="Times New Roman"/>
          <w:sz w:val="24"/>
          <w:szCs w:val="24"/>
          <w:lang w:val="en-US"/>
        </w:rPr>
        <w:t>Department of Psychology, University of York, York, UK</w:t>
      </w:r>
    </w:p>
    <w:p w14:paraId="03838B70" w14:textId="093B50FA" w:rsidR="004951DC" w:rsidRPr="00C168BB" w:rsidRDefault="004951DC" w:rsidP="004951DC">
      <w:pPr>
        <w:spacing w:after="0" w:line="480" w:lineRule="auto"/>
        <w:rPr>
          <w:rFonts w:ascii="Times New Roman" w:hAnsi="Times New Roman"/>
          <w:sz w:val="24"/>
          <w:szCs w:val="24"/>
          <w:lang w:val="en-US"/>
        </w:rPr>
      </w:pPr>
      <w:r w:rsidRPr="00C168BB">
        <w:rPr>
          <w:rFonts w:ascii="Times New Roman" w:hAnsi="Times New Roman"/>
          <w:sz w:val="24"/>
          <w:szCs w:val="24"/>
          <w:vertAlign w:val="superscript"/>
          <w:lang w:val="en-US"/>
        </w:rPr>
        <w:t>2</w:t>
      </w:r>
      <w:r w:rsidRPr="00C168BB">
        <w:rPr>
          <w:rFonts w:ascii="Times New Roman" w:hAnsi="Times New Roman"/>
          <w:sz w:val="24"/>
          <w:szCs w:val="24"/>
          <w:lang w:val="en-US"/>
        </w:rPr>
        <w:t xml:space="preserve">Hull York Medical School, University </w:t>
      </w:r>
      <w:r w:rsidR="00E279DB">
        <w:rPr>
          <w:rFonts w:ascii="Times New Roman" w:hAnsi="Times New Roman"/>
          <w:sz w:val="24"/>
          <w:szCs w:val="24"/>
          <w:lang w:val="en-US"/>
        </w:rPr>
        <w:t xml:space="preserve">of </w:t>
      </w:r>
      <w:r w:rsidRPr="00C168BB">
        <w:rPr>
          <w:rFonts w:ascii="Times New Roman" w:hAnsi="Times New Roman"/>
          <w:sz w:val="24"/>
          <w:szCs w:val="24"/>
          <w:lang w:val="en-US"/>
        </w:rPr>
        <w:t>York, York, UK</w:t>
      </w:r>
    </w:p>
    <w:p w14:paraId="6888F7F0" w14:textId="77777777" w:rsidR="004951DC" w:rsidRPr="00C168BB" w:rsidRDefault="004951DC" w:rsidP="004951DC">
      <w:pPr>
        <w:spacing w:after="0" w:line="480" w:lineRule="auto"/>
        <w:rPr>
          <w:rFonts w:ascii="Times New Roman" w:hAnsi="Times New Roman"/>
          <w:sz w:val="24"/>
          <w:szCs w:val="24"/>
          <w:lang w:val="en-US"/>
        </w:rPr>
      </w:pPr>
    </w:p>
    <w:p w14:paraId="699CB17D" w14:textId="34FE52DD" w:rsidR="004951DC" w:rsidRDefault="004951DC" w:rsidP="004951DC">
      <w:pPr>
        <w:spacing w:after="0" w:line="480" w:lineRule="auto"/>
        <w:rPr>
          <w:rFonts w:ascii="Times New Roman" w:hAnsi="Times New Roman"/>
          <w:sz w:val="24"/>
          <w:szCs w:val="24"/>
          <w:lang w:val="en-US"/>
        </w:rPr>
      </w:pPr>
      <w:r w:rsidRPr="00C168BB">
        <w:rPr>
          <w:rFonts w:ascii="Times New Roman" w:hAnsi="Times New Roman"/>
          <w:sz w:val="24"/>
          <w:szCs w:val="24"/>
          <w:lang w:val="en-US"/>
        </w:rPr>
        <w:t>*Correspond</w:t>
      </w:r>
      <w:r w:rsidR="00DF1B5E">
        <w:rPr>
          <w:rFonts w:ascii="Times New Roman" w:hAnsi="Times New Roman"/>
          <w:sz w:val="24"/>
          <w:szCs w:val="24"/>
          <w:lang w:val="en-US"/>
        </w:rPr>
        <w:t xml:space="preserve">ence </w:t>
      </w:r>
      <w:r w:rsidR="009B7E42">
        <w:rPr>
          <w:rFonts w:ascii="Times New Roman" w:hAnsi="Times New Roman"/>
          <w:sz w:val="24"/>
          <w:szCs w:val="24"/>
          <w:lang w:val="en-US"/>
        </w:rPr>
        <w:t>and requests for reprints</w:t>
      </w:r>
      <w:r w:rsidRPr="00C168BB">
        <w:rPr>
          <w:rFonts w:ascii="Times New Roman" w:hAnsi="Times New Roman"/>
          <w:sz w:val="24"/>
          <w:szCs w:val="24"/>
          <w:lang w:val="en-US"/>
        </w:rPr>
        <w:t xml:space="preserve">: Department of Psychology, University of York, York, YO10 5DD, UK; email: </w:t>
      </w:r>
      <w:hyperlink r:id="rId7" w:history="1">
        <w:r w:rsidRPr="00C168BB">
          <w:rPr>
            <w:rStyle w:val="Hyperlink"/>
            <w:rFonts w:ascii="Times New Roman" w:hAnsi="Times New Roman"/>
            <w:sz w:val="24"/>
            <w:szCs w:val="24"/>
            <w:lang w:val="en-US"/>
          </w:rPr>
          <w:t>brileypm@gmail.com</w:t>
        </w:r>
      </w:hyperlink>
      <w:r w:rsidRPr="00C168BB">
        <w:rPr>
          <w:rFonts w:ascii="Times New Roman" w:hAnsi="Times New Roman"/>
          <w:sz w:val="24"/>
          <w:szCs w:val="24"/>
          <w:lang w:val="en-US"/>
        </w:rPr>
        <w:t>; phone +44 (0) 1904 322 913; fax +44 (0) 1904 433 181.</w:t>
      </w:r>
    </w:p>
    <w:p w14:paraId="36BEBB7F" w14:textId="77777777" w:rsidR="00CF456F" w:rsidRDefault="00CF456F" w:rsidP="004951DC">
      <w:pPr>
        <w:spacing w:after="0" w:line="480" w:lineRule="auto"/>
        <w:rPr>
          <w:rFonts w:ascii="Times New Roman" w:hAnsi="Times New Roman"/>
          <w:sz w:val="24"/>
          <w:szCs w:val="24"/>
          <w:lang w:val="en-US"/>
        </w:rPr>
      </w:pPr>
    </w:p>
    <w:p w14:paraId="4E2BB507" w14:textId="3242295A" w:rsidR="00CF456F" w:rsidRPr="00C168BB" w:rsidRDefault="00CF456F" w:rsidP="004951DC">
      <w:pPr>
        <w:spacing w:after="0" w:line="480" w:lineRule="auto"/>
        <w:rPr>
          <w:rFonts w:ascii="Times New Roman" w:hAnsi="Times New Roman"/>
          <w:sz w:val="24"/>
          <w:szCs w:val="24"/>
          <w:lang w:val="en-US"/>
        </w:rPr>
      </w:pPr>
      <w:r>
        <w:rPr>
          <w:rFonts w:ascii="Times New Roman" w:hAnsi="Times New Roman"/>
          <w:sz w:val="24"/>
          <w:szCs w:val="24"/>
          <w:lang w:val="en-US"/>
        </w:rPr>
        <w:t>Manuscript classification: Auditory and vestibular systems</w:t>
      </w:r>
      <w:r w:rsidR="00E463FD">
        <w:rPr>
          <w:rFonts w:ascii="Times New Roman" w:hAnsi="Times New Roman"/>
          <w:sz w:val="24"/>
          <w:szCs w:val="24"/>
          <w:lang w:val="en-US"/>
        </w:rPr>
        <w:t xml:space="preserve"> (sensory and motor systems)</w:t>
      </w:r>
    </w:p>
    <w:p w14:paraId="20461FF4" w14:textId="77777777" w:rsidR="004951DC" w:rsidRPr="004951DC" w:rsidRDefault="004951DC" w:rsidP="0006326E">
      <w:pPr>
        <w:spacing w:after="0" w:line="480" w:lineRule="auto"/>
        <w:rPr>
          <w:rFonts w:ascii="Times New Roman" w:hAnsi="Times New Roman" w:cs="Times New Roman"/>
          <w:sz w:val="24"/>
          <w:szCs w:val="24"/>
        </w:rPr>
      </w:pPr>
    </w:p>
    <w:p w14:paraId="282C1C69" w14:textId="6D03DAD5" w:rsidR="00B54D14" w:rsidRDefault="00B54D14" w:rsidP="00B54D14">
      <w:pPr>
        <w:spacing w:after="0" w:line="480" w:lineRule="auto"/>
        <w:rPr>
          <w:rFonts w:ascii="Times New Roman" w:hAnsi="Times New Roman"/>
          <w:sz w:val="24"/>
        </w:rPr>
      </w:pPr>
      <w:r>
        <w:rPr>
          <w:rFonts w:ascii="Times New Roman" w:hAnsi="Times New Roman"/>
          <w:sz w:val="24"/>
        </w:rPr>
        <w:t xml:space="preserve">This study was supported by a grant from </w:t>
      </w:r>
      <w:r w:rsidR="00C85FD1">
        <w:rPr>
          <w:rFonts w:ascii="Times New Roman" w:hAnsi="Times New Roman"/>
          <w:sz w:val="24"/>
        </w:rPr>
        <w:t>Deafness Research UK</w:t>
      </w:r>
      <w:r>
        <w:rPr>
          <w:rFonts w:ascii="Times New Roman" w:hAnsi="Times New Roman"/>
          <w:sz w:val="24"/>
        </w:rPr>
        <w:t xml:space="preserve"> (AQS and PMB). There are no conflicts of interest.</w:t>
      </w:r>
    </w:p>
    <w:p w14:paraId="3328A394" w14:textId="77777777" w:rsidR="00913369" w:rsidRDefault="00913369">
      <w:pPr>
        <w:rPr>
          <w:rFonts w:ascii="Times New Roman" w:hAnsi="Times New Roman"/>
          <w:sz w:val="24"/>
        </w:rPr>
      </w:pPr>
    </w:p>
    <w:p w14:paraId="728392D9" w14:textId="7DCB07AF" w:rsidR="00913369" w:rsidRDefault="00913369">
      <w:pPr>
        <w:rPr>
          <w:rFonts w:ascii="Times New Roman" w:hAnsi="Times New Roman"/>
          <w:sz w:val="24"/>
        </w:rPr>
      </w:pPr>
      <w:r>
        <w:rPr>
          <w:rFonts w:ascii="Times New Roman" w:hAnsi="Times New Roman"/>
          <w:sz w:val="24"/>
        </w:rPr>
        <w:t>Total charac</w:t>
      </w:r>
      <w:r w:rsidR="004132DB">
        <w:rPr>
          <w:rFonts w:ascii="Times New Roman" w:hAnsi="Times New Roman"/>
          <w:sz w:val="24"/>
        </w:rPr>
        <w:t xml:space="preserve">ter count (including spaces): </w:t>
      </w:r>
      <w:r w:rsidR="00D53C58">
        <w:rPr>
          <w:rFonts w:ascii="Times New Roman" w:hAnsi="Times New Roman"/>
          <w:sz w:val="24"/>
        </w:rPr>
        <w:t>22,4</w:t>
      </w:r>
      <w:r w:rsidR="007412F3">
        <w:rPr>
          <w:rFonts w:ascii="Times New Roman" w:hAnsi="Times New Roman"/>
          <w:sz w:val="24"/>
        </w:rPr>
        <w:t>49</w:t>
      </w:r>
    </w:p>
    <w:p w14:paraId="6DD3E3C5" w14:textId="04B9F22F" w:rsidR="00913369" w:rsidRDefault="00913369">
      <w:pPr>
        <w:rPr>
          <w:rFonts w:ascii="Times New Roman" w:hAnsi="Times New Roman"/>
          <w:sz w:val="24"/>
        </w:rPr>
      </w:pPr>
      <w:r>
        <w:rPr>
          <w:rFonts w:ascii="Times New Roman" w:hAnsi="Times New Roman"/>
          <w:sz w:val="24"/>
        </w:rPr>
        <w:t>Excluding title page, abstract, keywor</w:t>
      </w:r>
      <w:r w:rsidR="004132DB">
        <w:rPr>
          <w:rFonts w:ascii="Times New Roman" w:hAnsi="Times New Roman"/>
          <w:sz w:val="24"/>
        </w:rPr>
        <w:t xml:space="preserve">ds and reference section: </w:t>
      </w:r>
      <w:r w:rsidR="00D53C58">
        <w:rPr>
          <w:rFonts w:ascii="Times New Roman" w:hAnsi="Times New Roman"/>
          <w:sz w:val="24"/>
        </w:rPr>
        <w:t>15,52</w:t>
      </w:r>
      <w:r w:rsidR="007412F3">
        <w:rPr>
          <w:rFonts w:ascii="Times New Roman" w:hAnsi="Times New Roman"/>
          <w:sz w:val="24"/>
        </w:rPr>
        <w:t>6</w:t>
      </w:r>
    </w:p>
    <w:p w14:paraId="78C27D16" w14:textId="3CA5793B" w:rsidR="00403580" w:rsidRDefault="00403580">
      <w:pPr>
        <w:rPr>
          <w:rFonts w:ascii="Times New Roman" w:hAnsi="Times New Roman"/>
          <w:sz w:val="24"/>
        </w:rPr>
      </w:pPr>
      <w:r>
        <w:rPr>
          <w:rFonts w:ascii="Times New Roman" w:hAnsi="Times New Roman"/>
          <w:sz w:val="24"/>
        </w:rPr>
        <w:br w:type="page"/>
      </w:r>
    </w:p>
    <w:p w14:paraId="19EBB0B2" w14:textId="3986389A" w:rsidR="00544116" w:rsidRDefault="00544116" w:rsidP="0006326E">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Abstract</w:t>
      </w:r>
    </w:p>
    <w:p w14:paraId="4A4A2996" w14:textId="0DC4EAAE" w:rsidR="006D1F51" w:rsidRDefault="00D6170D" w:rsidP="002F7114">
      <w:pPr>
        <w:spacing w:after="0" w:line="480" w:lineRule="auto"/>
        <w:rPr>
          <w:rFonts w:ascii="Times New Roman" w:hAnsi="Times New Roman" w:cs="Times New Roman"/>
          <w:sz w:val="24"/>
          <w:szCs w:val="24"/>
        </w:rPr>
      </w:pPr>
      <w:r>
        <w:rPr>
          <w:rFonts w:ascii="Times New Roman" w:hAnsi="Times New Roman" w:cs="Times New Roman"/>
          <w:sz w:val="24"/>
          <w:szCs w:val="24"/>
        </w:rPr>
        <w:t>Studies on</w:t>
      </w:r>
      <w:r w:rsidR="00841F54">
        <w:rPr>
          <w:rFonts w:ascii="Times New Roman" w:hAnsi="Times New Roman" w:cs="Times New Roman"/>
          <w:sz w:val="24"/>
          <w:szCs w:val="24"/>
        </w:rPr>
        <w:t xml:space="preserve"> hu</w:t>
      </w:r>
      <w:r w:rsidR="004A5406">
        <w:rPr>
          <w:rFonts w:ascii="Times New Roman" w:hAnsi="Times New Roman" w:cs="Times New Roman"/>
          <w:sz w:val="24"/>
          <w:szCs w:val="24"/>
        </w:rPr>
        <w:t>mans and other mammals have</w:t>
      </w:r>
      <w:r w:rsidR="002F7114">
        <w:rPr>
          <w:rFonts w:ascii="Times New Roman" w:hAnsi="Times New Roman" w:cs="Times New Roman"/>
          <w:sz w:val="24"/>
          <w:szCs w:val="24"/>
        </w:rPr>
        <w:t xml:space="preserve"> provided </w:t>
      </w:r>
      <w:r>
        <w:rPr>
          <w:rFonts w:ascii="Times New Roman" w:hAnsi="Times New Roman" w:cs="Times New Roman"/>
          <w:sz w:val="24"/>
          <w:szCs w:val="24"/>
        </w:rPr>
        <w:t>evidence</w:t>
      </w:r>
      <w:r w:rsidR="002F7114">
        <w:rPr>
          <w:rFonts w:ascii="Times New Roman" w:hAnsi="Times New Roman" w:cs="Times New Roman"/>
          <w:sz w:val="24"/>
          <w:szCs w:val="24"/>
        </w:rPr>
        <w:t xml:space="preserve"> for </w:t>
      </w:r>
      <w:r w:rsidR="00841F54">
        <w:rPr>
          <w:rFonts w:ascii="Times New Roman" w:hAnsi="Times New Roman" w:cs="Times New Roman"/>
          <w:sz w:val="24"/>
          <w:szCs w:val="24"/>
        </w:rPr>
        <w:t>a two- or three-channel representation of horizontal space in the auditory syste</w:t>
      </w:r>
      <w:r w:rsidR="000C5553">
        <w:rPr>
          <w:rFonts w:ascii="Times New Roman" w:hAnsi="Times New Roman" w:cs="Times New Roman"/>
          <w:sz w:val="24"/>
          <w:szCs w:val="24"/>
        </w:rPr>
        <w:t xml:space="preserve">m, with </w:t>
      </w:r>
      <w:r w:rsidR="00841F54">
        <w:rPr>
          <w:rFonts w:ascii="Times New Roman" w:hAnsi="Times New Roman" w:cs="Times New Roman"/>
          <w:sz w:val="24"/>
          <w:szCs w:val="24"/>
        </w:rPr>
        <w:t>one channel maxi</w:t>
      </w:r>
      <w:r w:rsidR="002F7114">
        <w:rPr>
          <w:rFonts w:ascii="Times New Roman" w:hAnsi="Times New Roman" w:cs="Times New Roman"/>
          <w:sz w:val="24"/>
          <w:szCs w:val="24"/>
        </w:rPr>
        <w:t xml:space="preserve">mally responsive to </w:t>
      </w:r>
      <w:r w:rsidR="00643E92">
        <w:rPr>
          <w:rFonts w:ascii="Times New Roman" w:hAnsi="Times New Roman" w:cs="Times New Roman"/>
          <w:sz w:val="24"/>
          <w:szCs w:val="24"/>
        </w:rPr>
        <w:t>each of the left hemispace</w:t>
      </w:r>
      <w:r w:rsidR="00841F54">
        <w:rPr>
          <w:rFonts w:ascii="Times New Roman" w:hAnsi="Times New Roman" w:cs="Times New Roman"/>
          <w:sz w:val="24"/>
          <w:szCs w:val="24"/>
        </w:rPr>
        <w:t xml:space="preserve">, right </w:t>
      </w:r>
      <w:r w:rsidR="00643E92">
        <w:rPr>
          <w:rFonts w:ascii="Times New Roman" w:hAnsi="Times New Roman" w:cs="Times New Roman"/>
          <w:sz w:val="24"/>
          <w:szCs w:val="24"/>
        </w:rPr>
        <w:t>hemispace</w:t>
      </w:r>
      <w:r w:rsidR="002F7114">
        <w:rPr>
          <w:rFonts w:ascii="Times New Roman" w:hAnsi="Times New Roman" w:cs="Times New Roman"/>
          <w:sz w:val="24"/>
          <w:szCs w:val="24"/>
        </w:rPr>
        <w:t xml:space="preserve"> </w:t>
      </w:r>
      <w:r w:rsidR="00841F54">
        <w:rPr>
          <w:rFonts w:ascii="Times New Roman" w:hAnsi="Times New Roman" w:cs="Times New Roman"/>
          <w:sz w:val="24"/>
          <w:szCs w:val="24"/>
        </w:rPr>
        <w:t xml:space="preserve">and, possibly, </w:t>
      </w:r>
      <w:r w:rsidR="002F7114">
        <w:rPr>
          <w:rFonts w:ascii="Times New Roman" w:hAnsi="Times New Roman" w:cs="Times New Roman"/>
          <w:sz w:val="24"/>
          <w:szCs w:val="24"/>
        </w:rPr>
        <w:t xml:space="preserve">the </w:t>
      </w:r>
      <w:r w:rsidR="00841F54">
        <w:rPr>
          <w:rFonts w:ascii="Times New Roman" w:hAnsi="Times New Roman" w:cs="Times New Roman"/>
          <w:sz w:val="24"/>
          <w:szCs w:val="24"/>
        </w:rPr>
        <w:t xml:space="preserve">midline. </w:t>
      </w:r>
      <w:r w:rsidR="009F186A">
        <w:rPr>
          <w:rFonts w:ascii="Times New Roman" w:hAnsi="Times New Roman" w:cs="Times New Roman"/>
          <w:sz w:val="24"/>
          <w:szCs w:val="24"/>
        </w:rPr>
        <w:t>Mammalian studies</w:t>
      </w:r>
      <w:r w:rsidR="00B86457">
        <w:rPr>
          <w:rFonts w:ascii="Times New Roman" w:hAnsi="Times New Roman" w:cs="Times New Roman"/>
          <w:sz w:val="24"/>
          <w:szCs w:val="24"/>
        </w:rPr>
        <w:t xml:space="preserve"> suggest that the contralateral channel is </w:t>
      </w:r>
      <w:r w:rsidR="00735DF1">
        <w:rPr>
          <w:rFonts w:ascii="Times New Roman" w:hAnsi="Times New Roman" w:cs="Times New Roman"/>
          <w:sz w:val="24"/>
          <w:szCs w:val="24"/>
        </w:rPr>
        <w:t>larger</w:t>
      </w:r>
      <w:r w:rsidR="00B86457">
        <w:rPr>
          <w:rFonts w:ascii="Times New Roman" w:hAnsi="Times New Roman" w:cs="Times New Roman"/>
          <w:sz w:val="24"/>
          <w:szCs w:val="24"/>
        </w:rPr>
        <w:t xml:space="preserve"> in each cortex, </w:t>
      </w:r>
      <w:r w:rsidR="00B74680">
        <w:rPr>
          <w:rFonts w:ascii="Times New Roman" w:hAnsi="Times New Roman" w:cs="Times New Roman"/>
          <w:sz w:val="24"/>
          <w:szCs w:val="24"/>
        </w:rPr>
        <w:t xml:space="preserve">but human studies </w:t>
      </w:r>
      <w:r w:rsidR="008F687C">
        <w:rPr>
          <w:rFonts w:ascii="Times New Roman" w:hAnsi="Times New Roman" w:cs="Times New Roman"/>
          <w:sz w:val="24"/>
          <w:szCs w:val="24"/>
        </w:rPr>
        <w:t xml:space="preserve">have found this </w:t>
      </w:r>
      <w:r w:rsidR="00735DF1">
        <w:rPr>
          <w:rFonts w:ascii="Times New Roman" w:hAnsi="Times New Roman" w:cs="Times New Roman"/>
          <w:sz w:val="24"/>
          <w:szCs w:val="24"/>
        </w:rPr>
        <w:t>contralateral preference</w:t>
      </w:r>
      <w:r w:rsidR="008F687C">
        <w:rPr>
          <w:rFonts w:ascii="Times New Roman" w:hAnsi="Times New Roman" w:cs="Times New Roman"/>
          <w:sz w:val="24"/>
          <w:szCs w:val="24"/>
        </w:rPr>
        <w:t xml:space="preserve"> in only one of the cortices. </w:t>
      </w:r>
      <w:r w:rsidR="000C5553">
        <w:rPr>
          <w:rFonts w:ascii="Times New Roman" w:hAnsi="Times New Roman" w:cs="Times New Roman"/>
          <w:sz w:val="24"/>
          <w:szCs w:val="24"/>
        </w:rPr>
        <w:t>However, h</w:t>
      </w:r>
      <w:r w:rsidR="00735DF1">
        <w:rPr>
          <w:rFonts w:ascii="Times New Roman" w:hAnsi="Times New Roman" w:cs="Times New Roman"/>
          <w:sz w:val="24"/>
          <w:szCs w:val="24"/>
        </w:rPr>
        <w:t>uman studies conflict as to whether the contralateral preference is i</w:t>
      </w:r>
      <w:r w:rsidR="00CB41B8">
        <w:rPr>
          <w:rFonts w:ascii="Times New Roman" w:hAnsi="Times New Roman" w:cs="Times New Roman"/>
          <w:sz w:val="24"/>
          <w:szCs w:val="24"/>
        </w:rPr>
        <w:t>n lef</w:t>
      </w:r>
      <w:r w:rsidR="001D3844">
        <w:rPr>
          <w:rFonts w:ascii="Times New Roman" w:hAnsi="Times New Roman" w:cs="Times New Roman"/>
          <w:sz w:val="24"/>
          <w:szCs w:val="24"/>
        </w:rPr>
        <w:t xml:space="preserve">t or right auditory cortex, and </w:t>
      </w:r>
      <w:r w:rsidR="00681363">
        <w:rPr>
          <w:rFonts w:ascii="Times New Roman" w:hAnsi="Times New Roman" w:cs="Times New Roman"/>
          <w:sz w:val="24"/>
          <w:szCs w:val="24"/>
        </w:rPr>
        <w:t>there are a number</w:t>
      </w:r>
      <w:r w:rsidR="000258F7">
        <w:rPr>
          <w:rFonts w:ascii="Times New Roman" w:hAnsi="Times New Roman" w:cs="Times New Roman"/>
          <w:sz w:val="24"/>
          <w:szCs w:val="24"/>
        </w:rPr>
        <w:t xml:space="preserve"> of methodological differences that this conflict could be attributed to. </w:t>
      </w:r>
      <w:r w:rsidR="007723FD">
        <w:rPr>
          <w:rFonts w:ascii="Times New Roman" w:hAnsi="Times New Roman" w:cs="Times New Roman"/>
          <w:sz w:val="24"/>
          <w:szCs w:val="24"/>
        </w:rPr>
        <w:t xml:space="preserve">A key difference </w:t>
      </w:r>
      <w:r w:rsidR="00643E92">
        <w:rPr>
          <w:rFonts w:ascii="Times New Roman" w:hAnsi="Times New Roman" w:cs="Times New Roman"/>
          <w:sz w:val="24"/>
          <w:szCs w:val="24"/>
        </w:rPr>
        <w:t xml:space="preserve">between studies </w:t>
      </w:r>
      <w:r w:rsidR="007723FD">
        <w:rPr>
          <w:rFonts w:ascii="Times New Roman" w:hAnsi="Times New Roman" w:cs="Times New Roman"/>
          <w:sz w:val="24"/>
          <w:szCs w:val="24"/>
        </w:rPr>
        <w:t xml:space="preserve">is the duration of the silent interval preceding </w:t>
      </w:r>
      <w:r w:rsidR="001B4E7C">
        <w:rPr>
          <w:rFonts w:ascii="Times New Roman" w:hAnsi="Times New Roman" w:cs="Times New Roman"/>
          <w:sz w:val="24"/>
          <w:szCs w:val="24"/>
        </w:rPr>
        <w:t>each stimulus</w:t>
      </w:r>
      <w:r w:rsidR="007723FD">
        <w:rPr>
          <w:rFonts w:ascii="Times New Roman" w:hAnsi="Times New Roman" w:cs="Times New Roman"/>
          <w:sz w:val="24"/>
          <w:szCs w:val="24"/>
        </w:rPr>
        <w:t xml:space="preserve"> and any perception of sound-source movement that </w:t>
      </w:r>
      <w:r w:rsidR="001B4E7C">
        <w:rPr>
          <w:rFonts w:ascii="Times New Roman" w:hAnsi="Times New Roman" w:cs="Times New Roman"/>
          <w:sz w:val="24"/>
          <w:szCs w:val="24"/>
        </w:rPr>
        <w:t xml:space="preserve">the absence of a silent interval creates. </w:t>
      </w:r>
      <w:r w:rsidR="00B120E4">
        <w:rPr>
          <w:rFonts w:ascii="Times New Roman" w:hAnsi="Times New Roman" w:cs="Times New Roman"/>
          <w:sz w:val="24"/>
          <w:szCs w:val="24"/>
        </w:rPr>
        <w:t>W</w:t>
      </w:r>
      <w:r w:rsidR="001D3844">
        <w:rPr>
          <w:rFonts w:ascii="Times New Roman" w:hAnsi="Times New Roman" w:cs="Times New Roman"/>
          <w:sz w:val="24"/>
          <w:szCs w:val="24"/>
        </w:rPr>
        <w:t xml:space="preserve">e </w:t>
      </w:r>
      <w:r w:rsidR="00A505C7">
        <w:rPr>
          <w:rFonts w:ascii="Times New Roman" w:hAnsi="Times New Roman" w:cs="Times New Roman"/>
          <w:sz w:val="24"/>
          <w:szCs w:val="24"/>
        </w:rPr>
        <w:t xml:space="preserve">presented </w:t>
      </w:r>
      <w:r w:rsidR="001924A8">
        <w:rPr>
          <w:rFonts w:ascii="Times New Roman" w:hAnsi="Times New Roman" w:cs="Times New Roman"/>
          <w:sz w:val="24"/>
          <w:szCs w:val="24"/>
        </w:rPr>
        <w:t>auditory noise</w:t>
      </w:r>
      <w:r w:rsidR="008369D3">
        <w:rPr>
          <w:rFonts w:ascii="Times New Roman" w:hAnsi="Times New Roman" w:cs="Times New Roman"/>
          <w:sz w:val="24"/>
          <w:szCs w:val="24"/>
        </w:rPr>
        <w:t>s</w:t>
      </w:r>
      <w:r w:rsidR="00A505C7">
        <w:rPr>
          <w:rFonts w:ascii="Times New Roman" w:hAnsi="Times New Roman" w:cs="Times New Roman"/>
          <w:sz w:val="24"/>
          <w:szCs w:val="24"/>
        </w:rPr>
        <w:t xml:space="preserve"> </w:t>
      </w:r>
      <w:r w:rsidR="00B120E4">
        <w:rPr>
          <w:rFonts w:ascii="Times New Roman" w:hAnsi="Times New Roman" w:cs="Times New Roman"/>
          <w:sz w:val="24"/>
          <w:szCs w:val="24"/>
        </w:rPr>
        <w:t xml:space="preserve">that alternated between -90° (left) and +90° (right), and recorded neural responses </w:t>
      </w:r>
      <w:r w:rsidR="004505B9">
        <w:rPr>
          <w:rFonts w:ascii="Times New Roman" w:hAnsi="Times New Roman" w:cs="Times New Roman"/>
          <w:sz w:val="24"/>
          <w:szCs w:val="24"/>
        </w:rPr>
        <w:t xml:space="preserve">(event-related potentials) </w:t>
      </w:r>
      <w:r w:rsidR="00B120E4">
        <w:rPr>
          <w:rFonts w:ascii="Times New Roman" w:hAnsi="Times New Roman" w:cs="Times New Roman"/>
          <w:sz w:val="24"/>
          <w:szCs w:val="24"/>
        </w:rPr>
        <w:t xml:space="preserve">using electroencephalography. We </w:t>
      </w:r>
      <w:r w:rsidR="001B4E7C">
        <w:rPr>
          <w:rFonts w:ascii="Times New Roman" w:hAnsi="Times New Roman" w:cs="Times New Roman"/>
          <w:sz w:val="24"/>
          <w:szCs w:val="24"/>
        </w:rPr>
        <w:t>randomly</w:t>
      </w:r>
      <w:r w:rsidR="00450072">
        <w:rPr>
          <w:rFonts w:ascii="Times New Roman" w:hAnsi="Times New Roman" w:cs="Times New Roman"/>
          <w:sz w:val="24"/>
          <w:szCs w:val="24"/>
        </w:rPr>
        <w:t xml:space="preserve"> varied the duration of the silent interval preceding </w:t>
      </w:r>
      <w:r w:rsidR="001B4E7C">
        <w:rPr>
          <w:rFonts w:ascii="Times New Roman" w:hAnsi="Times New Roman" w:cs="Times New Roman"/>
          <w:sz w:val="24"/>
          <w:szCs w:val="24"/>
        </w:rPr>
        <w:t xml:space="preserve">each stimulus to create a condition </w:t>
      </w:r>
      <w:r w:rsidR="00CF0E97">
        <w:rPr>
          <w:rFonts w:ascii="Times New Roman" w:hAnsi="Times New Roman" w:cs="Times New Roman"/>
          <w:sz w:val="24"/>
          <w:szCs w:val="24"/>
        </w:rPr>
        <w:t xml:space="preserve">with an immediate (local) stimulus context </w:t>
      </w:r>
      <w:r w:rsidR="001B4E7C">
        <w:rPr>
          <w:rFonts w:ascii="Times New Roman" w:hAnsi="Times New Roman" w:cs="Times New Roman"/>
          <w:sz w:val="24"/>
          <w:szCs w:val="24"/>
        </w:rPr>
        <w:t xml:space="preserve">similar to that used in a study reporting contralateral preference in left auditory cortex, a condition </w:t>
      </w:r>
      <w:r w:rsidR="004A61F3">
        <w:rPr>
          <w:rFonts w:ascii="Times New Roman" w:hAnsi="Times New Roman" w:cs="Times New Roman"/>
          <w:sz w:val="24"/>
          <w:szCs w:val="24"/>
        </w:rPr>
        <w:t xml:space="preserve">with local context </w:t>
      </w:r>
      <w:r w:rsidR="001B4E7C">
        <w:rPr>
          <w:rFonts w:ascii="Times New Roman" w:hAnsi="Times New Roman" w:cs="Times New Roman"/>
          <w:sz w:val="24"/>
          <w:szCs w:val="24"/>
        </w:rPr>
        <w:t xml:space="preserve">similar to a study reporting contralateral preference in right auditory cortex, and an intermediate condition. </w:t>
      </w:r>
      <w:r w:rsidR="002A74CC">
        <w:rPr>
          <w:rFonts w:ascii="Times New Roman" w:hAnsi="Times New Roman" w:cs="Times New Roman"/>
          <w:sz w:val="24"/>
          <w:szCs w:val="24"/>
        </w:rPr>
        <w:t>Surprisingly, we found that both auditory cortices exhibited a similarly-strong contralater</w:t>
      </w:r>
      <w:r w:rsidR="000A5A7D">
        <w:rPr>
          <w:rFonts w:ascii="Times New Roman" w:hAnsi="Times New Roman" w:cs="Times New Roman"/>
          <w:sz w:val="24"/>
          <w:szCs w:val="24"/>
        </w:rPr>
        <w:t>al preference in</w:t>
      </w:r>
      <w:r w:rsidR="0083758B">
        <w:rPr>
          <w:rFonts w:ascii="Times New Roman" w:hAnsi="Times New Roman" w:cs="Times New Roman"/>
          <w:sz w:val="24"/>
          <w:szCs w:val="24"/>
        </w:rPr>
        <w:t xml:space="preserve"> all conditions, with responses 27</w:t>
      </w:r>
      <w:r w:rsidR="00B120E4">
        <w:rPr>
          <w:rFonts w:ascii="Times New Roman" w:hAnsi="Times New Roman" w:cs="Times New Roman"/>
          <w:sz w:val="24"/>
          <w:szCs w:val="24"/>
        </w:rPr>
        <w:t>% greater</w:t>
      </w:r>
      <w:r w:rsidR="002F7114">
        <w:rPr>
          <w:rFonts w:ascii="Times New Roman" w:hAnsi="Times New Roman" w:cs="Times New Roman"/>
          <w:sz w:val="24"/>
          <w:szCs w:val="24"/>
        </w:rPr>
        <w:t>, on average,</w:t>
      </w:r>
      <w:r w:rsidR="00B120E4">
        <w:rPr>
          <w:rFonts w:ascii="Times New Roman" w:hAnsi="Times New Roman" w:cs="Times New Roman"/>
          <w:sz w:val="24"/>
          <w:szCs w:val="24"/>
        </w:rPr>
        <w:t xml:space="preserve"> to contralateral, than ipsilateral, space.</w:t>
      </w:r>
      <w:r w:rsidR="00CF0E97">
        <w:rPr>
          <w:rFonts w:ascii="Times New Roman" w:hAnsi="Times New Roman" w:cs="Times New Roman"/>
          <w:sz w:val="24"/>
          <w:szCs w:val="24"/>
        </w:rPr>
        <w:t xml:space="preserve"> </w:t>
      </w:r>
      <w:r w:rsidR="0047018D">
        <w:rPr>
          <w:rFonts w:ascii="Times New Roman" w:hAnsi="Times New Roman" w:cs="Times New Roman"/>
          <w:sz w:val="24"/>
          <w:szCs w:val="24"/>
        </w:rPr>
        <w:t xml:space="preserve">This suggests that </w:t>
      </w:r>
      <w:r w:rsidR="006D1F51">
        <w:rPr>
          <w:rFonts w:ascii="Times New Roman" w:hAnsi="Times New Roman" w:cs="Times New Roman"/>
          <w:sz w:val="24"/>
          <w:szCs w:val="24"/>
        </w:rPr>
        <w:t xml:space="preserve">both cortices can exhibit a contralateral preference, but whether these preferences manifest depends on the global, rather than local, </w:t>
      </w:r>
      <w:r w:rsidR="003C53D0">
        <w:rPr>
          <w:rFonts w:ascii="Times New Roman" w:hAnsi="Times New Roman" w:cs="Times New Roman"/>
          <w:sz w:val="24"/>
          <w:szCs w:val="24"/>
        </w:rPr>
        <w:t>stimulus context</w:t>
      </w:r>
      <w:r w:rsidR="006D1F51">
        <w:rPr>
          <w:rFonts w:ascii="Times New Roman" w:hAnsi="Times New Roman" w:cs="Times New Roman"/>
          <w:sz w:val="24"/>
          <w:szCs w:val="24"/>
        </w:rPr>
        <w:t>.</w:t>
      </w:r>
    </w:p>
    <w:p w14:paraId="6D362F3A" w14:textId="77777777" w:rsidR="006613E4" w:rsidRDefault="006613E4" w:rsidP="00585F21">
      <w:pPr>
        <w:spacing w:after="0" w:line="480" w:lineRule="auto"/>
        <w:rPr>
          <w:rFonts w:ascii="Times New Roman" w:hAnsi="Times New Roman" w:cs="Times New Roman"/>
          <w:b/>
          <w:sz w:val="24"/>
          <w:szCs w:val="24"/>
        </w:rPr>
      </w:pPr>
    </w:p>
    <w:p w14:paraId="00139DDA" w14:textId="120F3D81" w:rsidR="007665B1" w:rsidRDefault="002F2422" w:rsidP="00585F21">
      <w:pPr>
        <w:spacing w:after="0" w:line="480" w:lineRule="auto"/>
        <w:rPr>
          <w:rFonts w:ascii="Times New Roman" w:hAnsi="Times New Roman" w:cs="Times New Roman"/>
          <w:sz w:val="24"/>
          <w:szCs w:val="24"/>
        </w:rPr>
      </w:pPr>
      <w:r w:rsidRPr="002F2422">
        <w:rPr>
          <w:rFonts w:ascii="Times New Roman" w:hAnsi="Times New Roman" w:cs="Times New Roman"/>
          <w:b/>
          <w:sz w:val="24"/>
          <w:szCs w:val="24"/>
        </w:rPr>
        <w:t>Key words</w:t>
      </w:r>
      <w:r w:rsidR="005D4B93">
        <w:rPr>
          <w:rFonts w:ascii="Times New Roman" w:hAnsi="Times New Roman" w:cs="Times New Roman"/>
          <w:b/>
          <w:sz w:val="24"/>
          <w:szCs w:val="24"/>
        </w:rPr>
        <w:t>:</w:t>
      </w:r>
      <w:r w:rsidR="005D4B93">
        <w:rPr>
          <w:rFonts w:ascii="Times New Roman" w:hAnsi="Times New Roman" w:cs="Times New Roman"/>
          <w:sz w:val="24"/>
          <w:szCs w:val="24"/>
        </w:rPr>
        <w:t xml:space="preserve"> </w:t>
      </w:r>
      <w:r w:rsidR="00D068E5">
        <w:rPr>
          <w:rFonts w:ascii="Times New Roman" w:hAnsi="Times New Roman" w:cs="Times New Roman"/>
          <w:sz w:val="24"/>
          <w:szCs w:val="24"/>
        </w:rPr>
        <w:t xml:space="preserve">auditory cortex, </w:t>
      </w:r>
      <w:r w:rsidR="003936D8">
        <w:rPr>
          <w:rFonts w:ascii="Times New Roman" w:hAnsi="Times New Roman" w:cs="Times New Roman"/>
          <w:sz w:val="24"/>
          <w:szCs w:val="24"/>
        </w:rPr>
        <w:t xml:space="preserve">cerebral dominance, </w:t>
      </w:r>
      <w:r w:rsidR="004505B9">
        <w:rPr>
          <w:rFonts w:ascii="Times New Roman" w:hAnsi="Times New Roman" w:cs="Times New Roman"/>
          <w:sz w:val="24"/>
          <w:szCs w:val="24"/>
        </w:rPr>
        <w:t xml:space="preserve">event-related potentials, </w:t>
      </w:r>
      <w:r w:rsidR="002469A3">
        <w:rPr>
          <w:rFonts w:ascii="Times New Roman" w:hAnsi="Times New Roman" w:cs="Times New Roman"/>
          <w:sz w:val="24"/>
          <w:szCs w:val="24"/>
        </w:rPr>
        <w:t xml:space="preserve">human auditory system, </w:t>
      </w:r>
      <w:r w:rsidR="007C5CC2">
        <w:rPr>
          <w:rFonts w:ascii="Times New Roman" w:hAnsi="Times New Roman" w:cs="Times New Roman"/>
          <w:sz w:val="24"/>
          <w:szCs w:val="24"/>
        </w:rPr>
        <w:t xml:space="preserve">lateralization, </w:t>
      </w:r>
      <w:r w:rsidR="007665B1">
        <w:rPr>
          <w:rFonts w:ascii="Times New Roman" w:hAnsi="Times New Roman" w:cs="Times New Roman"/>
          <w:sz w:val="24"/>
          <w:szCs w:val="24"/>
        </w:rPr>
        <w:t>spatial processing</w:t>
      </w:r>
    </w:p>
    <w:p w14:paraId="01E65BE8" w14:textId="25E5DE5F" w:rsidR="0086192A" w:rsidRDefault="0086192A">
      <w:pPr>
        <w:rPr>
          <w:rFonts w:ascii="Times New Roman" w:hAnsi="Times New Roman" w:cs="Times New Roman"/>
          <w:sz w:val="24"/>
          <w:szCs w:val="24"/>
        </w:rPr>
      </w:pPr>
      <w:r>
        <w:rPr>
          <w:rFonts w:ascii="Times New Roman" w:hAnsi="Times New Roman" w:cs="Times New Roman"/>
          <w:sz w:val="24"/>
          <w:szCs w:val="24"/>
        </w:rPr>
        <w:br w:type="page"/>
      </w:r>
    </w:p>
    <w:p w14:paraId="06E1124D" w14:textId="77777777" w:rsidR="00892476" w:rsidRPr="003157ED" w:rsidRDefault="003157ED" w:rsidP="0006326E">
      <w:pPr>
        <w:spacing w:after="0" w:line="480" w:lineRule="auto"/>
        <w:rPr>
          <w:rFonts w:ascii="Times New Roman" w:hAnsi="Times New Roman" w:cs="Times New Roman"/>
          <w:b/>
          <w:sz w:val="24"/>
          <w:szCs w:val="24"/>
        </w:rPr>
      </w:pPr>
      <w:r w:rsidRPr="003157ED">
        <w:rPr>
          <w:rFonts w:ascii="Times New Roman" w:hAnsi="Times New Roman" w:cs="Times New Roman"/>
          <w:b/>
          <w:sz w:val="24"/>
          <w:szCs w:val="24"/>
        </w:rPr>
        <w:lastRenderedPageBreak/>
        <w:t>Introduction</w:t>
      </w:r>
    </w:p>
    <w:p w14:paraId="0387C761" w14:textId="7A6F0AF1" w:rsidR="00A23D2B" w:rsidRDefault="00EB0BAE" w:rsidP="00BD7A9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Physiological studies on non-human mammals have suggested that </w:t>
      </w:r>
      <w:r w:rsidRPr="00EB0BAE">
        <w:rPr>
          <w:rFonts w:ascii="Times New Roman" w:hAnsi="Times New Roman" w:cs="Times New Roman"/>
          <w:sz w:val="24"/>
          <w:szCs w:val="24"/>
        </w:rPr>
        <w:t>auditory cortex represents horizontal (azimuthal) space by the balance of activity in two or three broadly-tuned channels, one maximally responsive to each of the left hemispace (-90°), right hemispace (+90°),</w:t>
      </w:r>
      <w:r w:rsidR="00867E6A">
        <w:rPr>
          <w:rFonts w:ascii="Times New Roman" w:hAnsi="Times New Roman" w:cs="Times New Roman"/>
          <w:sz w:val="24"/>
          <w:szCs w:val="24"/>
        </w:rPr>
        <w:t xml:space="preserve"> and possibly the midline (0°)</w:t>
      </w:r>
      <w:r w:rsidR="00EB3D13">
        <w:rPr>
          <w:rFonts w:ascii="Times New Roman" w:hAnsi="Times New Roman" w:cs="Times New Roman"/>
          <w:sz w:val="24"/>
          <w:szCs w:val="24"/>
        </w:rPr>
        <w:t xml:space="preserve"> </w:t>
      </w:r>
      <w:r w:rsidR="00884C92">
        <w:rPr>
          <w:rFonts w:ascii="Times New Roman" w:hAnsi="Times New Roman" w:cs="Times New Roman"/>
          <w:sz w:val="24"/>
          <w:szCs w:val="24"/>
        </w:rPr>
        <w:t>[1-4</w:t>
      </w:r>
      <w:r w:rsidR="00EB3D13">
        <w:rPr>
          <w:rFonts w:ascii="Times New Roman" w:hAnsi="Times New Roman" w:cs="Times New Roman"/>
          <w:sz w:val="24"/>
          <w:szCs w:val="24"/>
        </w:rPr>
        <w:t xml:space="preserve">]. This theory </w:t>
      </w:r>
      <w:r w:rsidR="00867E6A">
        <w:rPr>
          <w:rFonts w:ascii="Times New Roman" w:hAnsi="Times New Roman" w:cs="Times New Roman"/>
          <w:sz w:val="24"/>
          <w:szCs w:val="24"/>
        </w:rPr>
        <w:t>has recently received support from physiological</w:t>
      </w:r>
      <w:r w:rsidR="00BD7A9C">
        <w:rPr>
          <w:rFonts w:ascii="Times New Roman" w:hAnsi="Times New Roman" w:cs="Times New Roman"/>
          <w:sz w:val="24"/>
          <w:szCs w:val="24"/>
        </w:rPr>
        <w:t xml:space="preserve"> </w:t>
      </w:r>
      <w:r w:rsidR="00884C92">
        <w:rPr>
          <w:rFonts w:ascii="Times New Roman" w:hAnsi="Times New Roman" w:cs="Times New Roman"/>
          <w:sz w:val="24"/>
          <w:szCs w:val="24"/>
        </w:rPr>
        <w:t>[5-9</w:t>
      </w:r>
      <w:r w:rsidR="00EB3D13">
        <w:rPr>
          <w:rFonts w:ascii="Times New Roman" w:hAnsi="Times New Roman" w:cs="Times New Roman"/>
          <w:sz w:val="24"/>
          <w:szCs w:val="24"/>
        </w:rPr>
        <w:t>]</w:t>
      </w:r>
      <w:r w:rsidR="00B10B52">
        <w:rPr>
          <w:rFonts w:ascii="Times New Roman" w:hAnsi="Times New Roman" w:cs="Times New Roman"/>
          <w:sz w:val="24"/>
          <w:szCs w:val="24"/>
        </w:rPr>
        <w:t xml:space="preserve"> and </w:t>
      </w:r>
      <w:r w:rsidR="0022338C">
        <w:rPr>
          <w:rFonts w:ascii="Times New Roman" w:hAnsi="Times New Roman" w:cs="Times New Roman"/>
          <w:sz w:val="24"/>
          <w:szCs w:val="24"/>
        </w:rPr>
        <w:t>psychophysical</w:t>
      </w:r>
      <w:r w:rsidR="00884C92">
        <w:rPr>
          <w:rFonts w:ascii="Times New Roman" w:hAnsi="Times New Roman" w:cs="Times New Roman"/>
          <w:sz w:val="24"/>
          <w:szCs w:val="24"/>
        </w:rPr>
        <w:t xml:space="preserve"> [10-14</w:t>
      </w:r>
      <w:r w:rsidR="00EB3D13">
        <w:rPr>
          <w:rFonts w:ascii="Times New Roman" w:hAnsi="Times New Roman" w:cs="Times New Roman"/>
          <w:sz w:val="24"/>
          <w:szCs w:val="24"/>
        </w:rPr>
        <w:t>] studies on humans</w:t>
      </w:r>
      <w:r w:rsidR="0022338C">
        <w:rPr>
          <w:rFonts w:ascii="Times New Roman" w:hAnsi="Times New Roman" w:cs="Times New Roman"/>
          <w:sz w:val="24"/>
          <w:szCs w:val="24"/>
        </w:rPr>
        <w:t>.</w:t>
      </w:r>
      <w:r w:rsidR="00BD7A9C">
        <w:rPr>
          <w:rFonts w:ascii="Times New Roman" w:hAnsi="Times New Roman" w:cs="Times New Roman"/>
          <w:sz w:val="24"/>
          <w:szCs w:val="24"/>
        </w:rPr>
        <w:t xml:space="preserve"> T</w:t>
      </w:r>
      <w:r w:rsidR="00A17601">
        <w:rPr>
          <w:rFonts w:ascii="Times New Roman" w:hAnsi="Times New Roman" w:cs="Times New Roman"/>
          <w:sz w:val="24"/>
          <w:szCs w:val="24"/>
        </w:rPr>
        <w:t xml:space="preserve">he mammalian studies </w:t>
      </w:r>
      <w:r w:rsidR="00BD7A9C">
        <w:rPr>
          <w:rFonts w:ascii="Times New Roman" w:hAnsi="Times New Roman" w:cs="Times New Roman"/>
          <w:sz w:val="24"/>
          <w:szCs w:val="24"/>
        </w:rPr>
        <w:t xml:space="preserve">further </w:t>
      </w:r>
      <w:r w:rsidR="00A17601">
        <w:rPr>
          <w:rFonts w:ascii="Times New Roman" w:hAnsi="Times New Roman" w:cs="Times New Roman"/>
          <w:sz w:val="24"/>
          <w:szCs w:val="24"/>
        </w:rPr>
        <w:t xml:space="preserve">suggest that </w:t>
      </w:r>
      <w:r w:rsidR="00007A31">
        <w:rPr>
          <w:rFonts w:ascii="Times New Roman" w:hAnsi="Times New Roman" w:cs="Times New Roman"/>
          <w:sz w:val="24"/>
          <w:szCs w:val="24"/>
        </w:rPr>
        <w:t>both</w:t>
      </w:r>
      <w:r w:rsidR="00A17601">
        <w:rPr>
          <w:rFonts w:ascii="Times New Roman" w:hAnsi="Times New Roman" w:cs="Times New Roman"/>
          <w:sz w:val="24"/>
          <w:szCs w:val="24"/>
        </w:rPr>
        <w:t xml:space="preserve"> </w:t>
      </w:r>
      <w:r w:rsidR="00007A31">
        <w:rPr>
          <w:rFonts w:ascii="Times New Roman" w:hAnsi="Times New Roman" w:cs="Times New Roman"/>
          <w:sz w:val="24"/>
          <w:szCs w:val="24"/>
        </w:rPr>
        <w:t>cortices contain</w:t>
      </w:r>
      <w:r w:rsidR="00A17601">
        <w:rPr>
          <w:rFonts w:ascii="Times New Roman" w:hAnsi="Times New Roman" w:cs="Times New Roman"/>
          <w:sz w:val="24"/>
          <w:szCs w:val="24"/>
        </w:rPr>
        <w:t xml:space="preserve"> </w:t>
      </w:r>
      <w:r w:rsidR="00093424">
        <w:rPr>
          <w:rFonts w:ascii="Times New Roman" w:hAnsi="Times New Roman" w:cs="Times New Roman"/>
          <w:sz w:val="24"/>
          <w:szCs w:val="24"/>
        </w:rPr>
        <w:t>each channel, but that the size</w:t>
      </w:r>
      <w:r w:rsidR="00A17601">
        <w:rPr>
          <w:rFonts w:ascii="Times New Roman" w:hAnsi="Times New Roman" w:cs="Times New Roman"/>
          <w:sz w:val="24"/>
          <w:szCs w:val="24"/>
        </w:rPr>
        <w:t xml:space="preserve"> (number of neurons) </w:t>
      </w:r>
      <w:r w:rsidR="00093424">
        <w:rPr>
          <w:rFonts w:ascii="Times New Roman" w:hAnsi="Times New Roman" w:cs="Times New Roman"/>
          <w:sz w:val="24"/>
          <w:szCs w:val="24"/>
        </w:rPr>
        <w:t>of the channel tuned to the</w:t>
      </w:r>
      <w:r w:rsidR="00A17601">
        <w:rPr>
          <w:rFonts w:ascii="Times New Roman" w:hAnsi="Times New Roman" w:cs="Times New Roman"/>
          <w:sz w:val="24"/>
          <w:szCs w:val="24"/>
        </w:rPr>
        <w:t xml:space="preserve"> contralateral hemispace is </w:t>
      </w:r>
      <w:r w:rsidR="004F7D8E">
        <w:rPr>
          <w:rFonts w:ascii="Times New Roman" w:hAnsi="Times New Roman" w:cs="Times New Roman"/>
          <w:sz w:val="24"/>
          <w:szCs w:val="24"/>
        </w:rPr>
        <w:t>larger</w:t>
      </w:r>
      <w:r w:rsidR="00B50389">
        <w:rPr>
          <w:rFonts w:ascii="Times New Roman" w:hAnsi="Times New Roman" w:cs="Times New Roman"/>
          <w:sz w:val="24"/>
          <w:szCs w:val="24"/>
        </w:rPr>
        <w:t xml:space="preserve"> in each cortex</w:t>
      </w:r>
      <w:r w:rsidR="00FA64D2">
        <w:rPr>
          <w:rFonts w:ascii="Times New Roman" w:hAnsi="Times New Roman" w:cs="Times New Roman"/>
          <w:sz w:val="24"/>
          <w:szCs w:val="24"/>
        </w:rPr>
        <w:t>.</w:t>
      </w:r>
      <w:r w:rsidR="00B50389">
        <w:rPr>
          <w:rFonts w:ascii="Times New Roman" w:hAnsi="Times New Roman" w:cs="Times New Roman"/>
          <w:sz w:val="24"/>
          <w:szCs w:val="24"/>
        </w:rPr>
        <w:t xml:space="preserve"> </w:t>
      </w:r>
      <w:r w:rsidR="00A17601">
        <w:rPr>
          <w:rFonts w:ascii="Times New Roman" w:hAnsi="Times New Roman" w:cs="Times New Roman"/>
          <w:sz w:val="24"/>
          <w:szCs w:val="24"/>
        </w:rPr>
        <w:t xml:space="preserve">Physiological studies in humans, however, have </w:t>
      </w:r>
      <w:r w:rsidR="003C5CCE">
        <w:rPr>
          <w:rFonts w:ascii="Times New Roman" w:hAnsi="Times New Roman" w:cs="Times New Roman"/>
          <w:sz w:val="24"/>
          <w:szCs w:val="24"/>
        </w:rPr>
        <w:t>found</w:t>
      </w:r>
      <w:r w:rsidR="00BB6889">
        <w:rPr>
          <w:rFonts w:ascii="Times New Roman" w:hAnsi="Times New Roman" w:cs="Times New Roman"/>
          <w:sz w:val="24"/>
          <w:szCs w:val="24"/>
        </w:rPr>
        <w:t xml:space="preserve"> that this</w:t>
      </w:r>
      <w:r w:rsidR="00A17601">
        <w:rPr>
          <w:rFonts w:ascii="Times New Roman" w:hAnsi="Times New Roman" w:cs="Times New Roman"/>
          <w:sz w:val="24"/>
          <w:szCs w:val="24"/>
        </w:rPr>
        <w:t xml:space="preserve"> contralateral </w:t>
      </w:r>
      <w:r w:rsidR="00BB6889">
        <w:rPr>
          <w:rFonts w:ascii="Times New Roman" w:hAnsi="Times New Roman" w:cs="Times New Roman"/>
          <w:sz w:val="24"/>
          <w:szCs w:val="24"/>
        </w:rPr>
        <w:t>preference</w:t>
      </w:r>
      <w:r w:rsidR="00A17601">
        <w:rPr>
          <w:rFonts w:ascii="Times New Roman" w:hAnsi="Times New Roman" w:cs="Times New Roman"/>
          <w:sz w:val="24"/>
          <w:szCs w:val="24"/>
        </w:rPr>
        <w:t xml:space="preserve"> is mainly restricted to one cortex, the other</w:t>
      </w:r>
      <w:r w:rsidR="004F7B1B">
        <w:rPr>
          <w:rFonts w:ascii="Times New Roman" w:hAnsi="Times New Roman" w:cs="Times New Roman"/>
          <w:sz w:val="24"/>
          <w:szCs w:val="24"/>
        </w:rPr>
        <w:t xml:space="preserve"> showing little such preference</w:t>
      </w:r>
      <w:r w:rsidR="00093424">
        <w:rPr>
          <w:rFonts w:ascii="Times New Roman" w:hAnsi="Times New Roman" w:cs="Times New Roman"/>
          <w:sz w:val="24"/>
          <w:szCs w:val="24"/>
        </w:rPr>
        <w:t xml:space="preserve"> </w:t>
      </w:r>
      <w:r w:rsidR="00884C92">
        <w:rPr>
          <w:rFonts w:ascii="Times New Roman" w:hAnsi="Times New Roman" w:cs="Times New Roman"/>
          <w:sz w:val="24"/>
          <w:szCs w:val="24"/>
        </w:rPr>
        <w:t>[8</w:t>
      </w:r>
      <w:r w:rsidR="00093424">
        <w:rPr>
          <w:rFonts w:ascii="Times New Roman" w:hAnsi="Times New Roman" w:cs="Times New Roman"/>
          <w:sz w:val="24"/>
          <w:szCs w:val="24"/>
        </w:rPr>
        <w:t xml:space="preserve">, </w:t>
      </w:r>
      <w:r w:rsidR="00884C92">
        <w:rPr>
          <w:rFonts w:ascii="Times New Roman" w:hAnsi="Times New Roman" w:cs="Times New Roman"/>
          <w:sz w:val="24"/>
          <w:szCs w:val="24"/>
        </w:rPr>
        <w:t>15-21</w:t>
      </w:r>
      <w:r w:rsidR="00093424">
        <w:rPr>
          <w:rFonts w:ascii="Times New Roman" w:hAnsi="Times New Roman" w:cs="Times New Roman"/>
          <w:sz w:val="24"/>
          <w:szCs w:val="24"/>
        </w:rPr>
        <w:t>]</w:t>
      </w:r>
      <w:r w:rsidR="004F7B1B">
        <w:rPr>
          <w:rFonts w:ascii="Times New Roman" w:hAnsi="Times New Roman" w:cs="Times New Roman"/>
          <w:sz w:val="24"/>
          <w:szCs w:val="24"/>
        </w:rPr>
        <w:t>. This</w:t>
      </w:r>
      <w:r w:rsidR="00370B6D">
        <w:rPr>
          <w:rFonts w:ascii="Times New Roman" w:hAnsi="Times New Roman" w:cs="Times New Roman"/>
          <w:sz w:val="24"/>
          <w:szCs w:val="24"/>
        </w:rPr>
        <w:t xml:space="preserve"> asymmetry</w:t>
      </w:r>
      <w:r w:rsidR="004F7B1B">
        <w:rPr>
          <w:rFonts w:ascii="Times New Roman" w:hAnsi="Times New Roman" w:cs="Times New Roman"/>
          <w:sz w:val="24"/>
          <w:szCs w:val="24"/>
        </w:rPr>
        <w:t xml:space="preserve"> </w:t>
      </w:r>
      <w:r w:rsidR="007C0756">
        <w:rPr>
          <w:rFonts w:ascii="Times New Roman" w:hAnsi="Times New Roman" w:cs="Times New Roman"/>
          <w:sz w:val="24"/>
          <w:szCs w:val="24"/>
        </w:rPr>
        <w:t>is consistent with</w:t>
      </w:r>
      <w:r w:rsidR="004F7B1B">
        <w:rPr>
          <w:rFonts w:ascii="Times New Roman" w:hAnsi="Times New Roman" w:cs="Times New Roman"/>
          <w:sz w:val="24"/>
          <w:szCs w:val="24"/>
        </w:rPr>
        <w:t xml:space="preserve"> the finding that patients with </w:t>
      </w:r>
      <w:r w:rsidR="00963CB8">
        <w:rPr>
          <w:rFonts w:ascii="Times New Roman" w:hAnsi="Times New Roman" w:cs="Times New Roman"/>
          <w:sz w:val="24"/>
          <w:szCs w:val="24"/>
        </w:rPr>
        <w:t xml:space="preserve">injury to the right cortex exhibit sound localisation deficits across azimuthal space, </w:t>
      </w:r>
      <w:r w:rsidR="00BD123C">
        <w:rPr>
          <w:rFonts w:ascii="Times New Roman" w:hAnsi="Times New Roman" w:cs="Times New Roman"/>
          <w:sz w:val="24"/>
          <w:szCs w:val="24"/>
        </w:rPr>
        <w:t xml:space="preserve">whilst </w:t>
      </w:r>
      <w:r w:rsidR="00963CB8">
        <w:rPr>
          <w:rFonts w:ascii="Times New Roman" w:hAnsi="Times New Roman" w:cs="Times New Roman"/>
          <w:sz w:val="24"/>
          <w:szCs w:val="24"/>
        </w:rPr>
        <w:t>patients with left cortical lesions primarily exhibit deficits in contralateral space</w:t>
      </w:r>
      <w:r w:rsidR="00884C92">
        <w:rPr>
          <w:rFonts w:ascii="Times New Roman" w:hAnsi="Times New Roman" w:cs="Times New Roman"/>
          <w:sz w:val="24"/>
          <w:szCs w:val="24"/>
        </w:rPr>
        <w:t xml:space="preserve"> [22, 23</w:t>
      </w:r>
      <w:r w:rsidR="00093424">
        <w:rPr>
          <w:rFonts w:ascii="Times New Roman" w:hAnsi="Times New Roman" w:cs="Times New Roman"/>
          <w:sz w:val="24"/>
          <w:szCs w:val="24"/>
        </w:rPr>
        <w:t>]</w:t>
      </w:r>
      <w:r w:rsidR="00C760D2">
        <w:rPr>
          <w:rFonts w:ascii="Times New Roman" w:hAnsi="Times New Roman" w:cs="Times New Roman"/>
          <w:sz w:val="24"/>
          <w:szCs w:val="24"/>
        </w:rPr>
        <w:t>.</w:t>
      </w:r>
    </w:p>
    <w:p w14:paraId="0AF87895" w14:textId="77777777" w:rsidR="00991EF3" w:rsidRDefault="00BB6889" w:rsidP="00A176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nature of the</w:t>
      </w:r>
      <w:r w:rsidR="00963CB8">
        <w:rPr>
          <w:rFonts w:ascii="Times New Roman" w:hAnsi="Times New Roman" w:cs="Times New Roman"/>
          <w:sz w:val="24"/>
          <w:szCs w:val="24"/>
        </w:rPr>
        <w:t xml:space="preserve"> </w:t>
      </w:r>
      <w:r w:rsidR="00895891">
        <w:rPr>
          <w:rFonts w:ascii="Times New Roman" w:hAnsi="Times New Roman" w:cs="Times New Roman"/>
          <w:sz w:val="24"/>
          <w:szCs w:val="24"/>
        </w:rPr>
        <w:t xml:space="preserve">human </w:t>
      </w:r>
      <w:r w:rsidR="00963CB8">
        <w:rPr>
          <w:rFonts w:ascii="Times New Roman" w:hAnsi="Times New Roman" w:cs="Times New Roman"/>
          <w:sz w:val="24"/>
          <w:szCs w:val="24"/>
        </w:rPr>
        <w:t>cortical asymmetry in h</w:t>
      </w:r>
      <w:r w:rsidR="00BD123C">
        <w:rPr>
          <w:rFonts w:ascii="Times New Roman" w:hAnsi="Times New Roman" w:cs="Times New Roman"/>
          <w:sz w:val="24"/>
          <w:szCs w:val="24"/>
        </w:rPr>
        <w:t xml:space="preserve">emifield preference </w:t>
      </w:r>
      <w:r w:rsidR="007C0756">
        <w:rPr>
          <w:rFonts w:ascii="Times New Roman" w:hAnsi="Times New Roman" w:cs="Times New Roman"/>
          <w:sz w:val="24"/>
          <w:szCs w:val="24"/>
        </w:rPr>
        <w:t xml:space="preserve">is </w:t>
      </w:r>
      <w:r w:rsidR="00BD123C">
        <w:rPr>
          <w:rFonts w:ascii="Times New Roman" w:hAnsi="Times New Roman" w:cs="Times New Roman"/>
          <w:sz w:val="24"/>
          <w:szCs w:val="24"/>
        </w:rPr>
        <w:t>disputed</w:t>
      </w:r>
      <w:r w:rsidR="006F3A8C">
        <w:rPr>
          <w:rFonts w:ascii="Times New Roman" w:hAnsi="Times New Roman" w:cs="Times New Roman"/>
          <w:sz w:val="24"/>
          <w:szCs w:val="24"/>
        </w:rPr>
        <w:t>, with some studies showing a stronger contralateral preference in left auditory cortex</w:t>
      </w:r>
      <w:r w:rsidR="00884C92">
        <w:rPr>
          <w:rFonts w:ascii="Times New Roman" w:hAnsi="Times New Roman" w:cs="Times New Roman"/>
          <w:sz w:val="24"/>
          <w:szCs w:val="24"/>
        </w:rPr>
        <w:t xml:space="preserve"> [8, 15-17</w:t>
      </w:r>
      <w:r w:rsidR="00093424">
        <w:rPr>
          <w:rFonts w:ascii="Times New Roman" w:hAnsi="Times New Roman" w:cs="Times New Roman"/>
          <w:sz w:val="24"/>
          <w:szCs w:val="24"/>
        </w:rPr>
        <w:t xml:space="preserve">] </w:t>
      </w:r>
      <w:r w:rsidR="006F3A8C">
        <w:rPr>
          <w:rFonts w:ascii="Times New Roman" w:hAnsi="Times New Roman" w:cs="Times New Roman"/>
          <w:sz w:val="24"/>
          <w:szCs w:val="24"/>
        </w:rPr>
        <w:t>and others showing a stronger contralateral preference in right auditory cortex</w:t>
      </w:r>
      <w:r w:rsidR="00884C92">
        <w:rPr>
          <w:rFonts w:ascii="Times New Roman" w:hAnsi="Times New Roman" w:cs="Times New Roman"/>
          <w:sz w:val="24"/>
          <w:szCs w:val="24"/>
        </w:rPr>
        <w:t xml:space="preserve"> [18-21</w:t>
      </w:r>
      <w:r w:rsidR="00093424">
        <w:rPr>
          <w:rFonts w:ascii="Times New Roman" w:hAnsi="Times New Roman" w:cs="Times New Roman"/>
          <w:sz w:val="24"/>
          <w:szCs w:val="24"/>
        </w:rPr>
        <w:t>]</w:t>
      </w:r>
      <w:r w:rsidR="00D666F3">
        <w:rPr>
          <w:rFonts w:ascii="Times New Roman" w:hAnsi="Times New Roman" w:cs="Times New Roman"/>
          <w:sz w:val="24"/>
          <w:szCs w:val="24"/>
        </w:rPr>
        <w:t>.</w:t>
      </w:r>
      <w:r w:rsidR="009562F6">
        <w:rPr>
          <w:rFonts w:ascii="Times New Roman" w:hAnsi="Times New Roman" w:cs="Times New Roman"/>
          <w:sz w:val="24"/>
          <w:szCs w:val="24"/>
        </w:rPr>
        <w:t xml:space="preserve"> Salminen et al.</w:t>
      </w:r>
      <w:r w:rsidR="00093424">
        <w:rPr>
          <w:rFonts w:ascii="Times New Roman" w:hAnsi="Times New Roman" w:cs="Times New Roman"/>
          <w:sz w:val="24"/>
          <w:szCs w:val="24"/>
          <w:vertAlign w:val="superscript"/>
        </w:rPr>
        <w:t xml:space="preserve"> </w:t>
      </w:r>
      <w:r w:rsidR="00884C92">
        <w:rPr>
          <w:rFonts w:ascii="Times New Roman" w:hAnsi="Times New Roman" w:cs="Times New Roman"/>
          <w:sz w:val="24"/>
          <w:szCs w:val="24"/>
        </w:rPr>
        <w:t>[21</w:t>
      </w:r>
      <w:r w:rsidR="00093424">
        <w:rPr>
          <w:rFonts w:ascii="Times New Roman" w:hAnsi="Times New Roman" w:cs="Times New Roman"/>
          <w:sz w:val="24"/>
          <w:szCs w:val="24"/>
        </w:rPr>
        <w:t>]</w:t>
      </w:r>
      <w:r w:rsidR="00FD01E9">
        <w:rPr>
          <w:rFonts w:ascii="Times New Roman" w:hAnsi="Times New Roman" w:cs="Times New Roman"/>
          <w:sz w:val="24"/>
          <w:szCs w:val="24"/>
        </w:rPr>
        <w:t>, who found the latter</w:t>
      </w:r>
      <w:r w:rsidR="00370B6D">
        <w:rPr>
          <w:rFonts w:ascii="Times New Roman" w:hAnsi="Times New Roman" w:cs="Times New Roman"/>
          <w:sz w:val="24"/>
          <w:szCs w:val="24"/>
        </w:rPr>
        <w:t xml:space="preserve"> pattern</w:t>
      </w:r>
      <w:r w:rsidR="00FD01E9">
        <w:rPr>
          <w:rFonts w:ascii="Times New Roman" w:hAnsi="Times New Roman" w:cs="Times New Roman"/>
          <w:sz w:val="24"/>
          <w:szCs w:val="24"/>
        </w:rPr>
        <w:t>,</w:t>
      </w:r>
      <w:r w:rsidR="009562F6">
        <w:rPr>
          <w:rFonts w:ascii="Times New Roman" w:hAnsi="Times New Roman" w:cs="Times New Roman"/>
          <w:sz w:val="24"/>
          <w:szCs w:val="24"/>
        </w:rPr>
        <w:t xml:space="preserve"> proposed </w:t>
      </w:r>
      <w:r w:rsidR="008E2617">
        <w:rPr>
          <w:rFonts w:ascii="Times New Roman" w:hAnsi="Times New Roman" w:cs="Times New Roman"/>
          <w:sz w:val="24"/>
          <w:szCs w:val="24"/>
        </w:rPr>
        <w:t>two main</w:t>
      </w:r>
      <w:r w:rsidR="009562F6">
        <w:rPr>
          <w:rFonts w:ascii="Times New Roman" w:hAnsi="Times New Roman" w:cs="Times New Roman"/>
          <w:sz w:val="24"/>
          <w:szCs w:val="24"/>
        </w:rPr>
        <w:t xml:space="preserve"> reasons for the discrepancy</w:t>
      </w:r>
      <w:r w:rsidR="00FD01E9">
        <w:rPr>
          <w:rFonts w:ascii="Times New Roman" w:hAnsi="Times New Roman" w:cs="Times New Roman"/>
          <w:sz w:val="24"/>
          <w:szCs w:val="24"/>
        </w:rPr>
        <w:t xml:space="preserve"> between studies: (1) studie</w:t>
      </w:r>
      <w:r w:rsidR="008E2617">
        <w:rPr>
          <w:rFonts w:ascii="Times New Roman" w:hAnsi="Times New Roman" w:cs="Times New Roman"/>
          <w:sz w:val="24"/>
          <w:szCs w:val="24"/>
        </w:rPr>
        <w:t xml:space="preserve">s finding stronger contralateral preference in left auditory cortex have typically cued stimulus location using interaural time or level differences alone, whilst studies finding stronger contralateral preference in right auditory cortex have typically presented stimuli containing the full range of cues to stimulus location; (2) </w:t>
      </w:r>
      <w:r w:rsidR="007D75E6">
        <w:rPr>
          <w:rFonts w:ascii="Times New Roman" w:hAnsi="Times New Roman" w:cs="Times New Roman"/>
          <w:sz w:val="24"/>
          <w:szCs w:val="24"/>
        </w:rPr>
        <w:t xml:space="preserve">studies showing stronger contralateral preference in left auditory cortex </w:t>
      </w:r>
      <w:r w:rsidR="00236A3E">
        <w:rPr>
          <w:rFonts w:ascii="Times New Roman" w:hAnsi="Times New Roman" w:cs="Times New Roman"/>
          <w:sz w:val="24"/>
          <w:szCs w:val="24"/>
        </w:rPr>
        <w:t>have typically presented location changes in an ongoing sound, eliciting a percept of stimulus movement, whereas studies showing stronger contralateral preference in right auditory cortex have typically presented static stimuli separated by silent intervals</w:t>
      </w:r>
      <w:r w:rsidR="00210F4F">
        <w:rPr>
          <w:rFonts w:ascii="Times New Roman" w:hAnsi="Times New Roman" w:cs="Times New Roman"/>
          <w:sz w:val="24"/>
          <w:szCs w:val="24"/>
        </w:rPr>
        <w:t xml:space="preserve"> (800-ms in Salminen et al.’s own study)</w:t>
      </w:r>
      <w:r w:rsidR="00236A3E">
        <w:rPr>
          <w:rFonts w:ascii="Times New Roman" w:hAnsi="Times New Roman" w:cs="Times New Roman"/>
          <w:sz w:val="24"/>
          <w:szCs w:val="24"/>
        </w:rPr>
        <w:t xml:space="preserve">. </w:t>
      </w:r>
    </w:p>
    <w:p w14:paraId="7936A346" w14:textId="77777777" w:rsidR="00924FAF" w:rsidRDefault="00236A3E" w:rsidP="00A176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Recently, we </w:t>
      </w:r>
      <w:r w:rsidR="00882DC3">
        <w:rPr>
          <w:rFonts w:ascii="Times New Roman" w:hAnsi="Times New Roman" w:cs="Times New Roman"/>
          <w:sz w:val="24"/>
          <w:szCs w:val="24"/>
        </w:rPr>
        <w:t xml:space="preserve">conducted a study using electroencephalography (EEG) that incorporated a test of the </w:t>
      </w:r>
      <w:r w:rsidR="00E640F9">
        <w:rPr>
          <w:rFonts w:ascii="Times New Roman" w:hAnsi="Times New Roman" w:cs="Times New Roman"/>
          <w:sz w:val="24"/>
          <w:szCs w:val="24"/>
        </w:rPr>
        <w:t>hemifield</w:t>
      </w:r>
      <w:r w:rsidR="00882DC3">
        <w:rPr>
          <w:rFonts w:ascii="Times New Roman" w:hAnsi="Times New Roman" w:cs="Times New Roman"/>
          <w:sz w:val="24"/>
          <w:szCs w:val="24"/>
        </w:rPr>
        <w:t xml:space="preserve"> preferences of left and right auditory cortex</w:t>
      </w:r>
      <w:r w:rsidR="00001DF3">
        <w:rPr>
          <w:rFonts w:ascii="Times New Roman" w:hAnsi="Times New Roman" w:cs="Times New Roman"/>
          <w:sz w:val="24"/>
          <w:szCs w:val="24"/>
        </w:rPr>
        <w:t xml:space="preserve"> [8</w:t>
      </w:r>
      <w:r w:rsidR="00093424">
        <w:rPr>
          <w:rFonts w:ascii="Times New Roman" w:hAnsi="Times New Roman" w:cs="Times New Roman"/>
          <w:sz w:val="24"/>
          <w:szCs w:val="24"/>
        </w:rPr>
        <w:t>]</w:t>
      </w:r>
      <w:r w:rsidR="00882DC3">
        <w:rPr>
          <w:rFonts w:ascii="Times New Roman" w:hAnsi="Times New Roman" w:cs="Times New Roman"/>
          <w:sz w:val="24"/>
          <w:szCs w:val="24"/>
        </w:rPr>
        <w:t>.</w:t>
      </w:r>
      <w:r w:rsidR="002A496D">
        <w:rPr>
          <w:rFonts w:ascii="Times New Roman" w:hAnsi="Times New Roman" w:cs="Times New Roman"/>
          <w:sz w:val="24"/>
          <w:szCs w:val="24"/>
        </w:rPr>
        <w:t xml:space="preserve"> Our study used sound-field stimulus presentation</w:t>
      </w:r>
      <w:r w:rsidR="00A969AF">
        <w:rPr>
          <w:rFonts w:ascii="Times New Roman" w:hAnsi="Times New Roman" w:cs="Times New Roman"/>
          <w:sz w:val="24"/>
          <w:szCs w:val="24"/>
        </w:rPr>
        <w:t>, so incorporated the full range of location cues</w:t>
      </w:r>
      <w:r w:rsidR="002A496D">
        <w:rPr>
          <w:rFonts w:ascii="Times New Roman" w:hAnsi="Times New Roman" w:cs="Times New Roman"/>
          <w:sz w:val="24"/>
          <w:szCs w:val="24"/>
        </w:rPr>
        <w:t>. There were no spatial transitions within stimuli, but stimuli with different locations were presented back-to-back without silent intervals. We f</w:t>
      </w:r>
      <w:r>
        <w:rPr>
          <w:rFonts w:ascii="Times New Roman" w:hAnsi="Times New Roman" w:cs="Times New Roman"/>
          <w:sz w:val="24"/>
          <w:szCs w:val="24"/>
        </w:rPr>
        <w:t>ound</w:t>
      </w:r>
      <w:r w:rsidR="002A496D">
        <w:rPr>
          <w:rFonts w:ascii="Times New Roman" w:hAnsi="Times New Roman" w:cs="Times New Roman"/>
          <w:sz w:val="24"/>
          <w:szCs w:val="24"/>
        </w:rPr>
        <w:t xml:space="preserve"> that left auditory cortex preferred contralateral space whilst right auditory cortex was indifferent. This argues against the first reason Salminen et al. proposed for the discrepancy between studies, i.e. differences in the spatial cues used. It remains possible, however, that </w:t>
      </w:r>
      <w:r w:rsidR="00924FAF">
        <w:rPr>
          <w:rFonts w:ascii="Times New Roman" w:hAnsi="Times New Roman" w:cs="Times New Roman"/>
          <w:sz w:val="24"/>
          <w:szCs w:val="24"/>
        </w:rPr>
        <w:t xml:space="preserve">our stimuli, presented back-to-back, </w:t>
      </w:r>
      <w:r w:rsidR="00210F4F">
        <w:rPr>
          <w:rFonts w:ascii="Times New Roman" w:hAnsi="Times New Roman" w:cs="Times New Roman"/>
          <w:sz w:val="24"/>
          <w:szCs w:val="24"/>
        </w:rPr>
        <w:t xml:space="preserve">elicited a motion percept and thus that the silent interval between static stimuli is important in determining the hemifield preferences of the auditory cortices. </w:t>
      </w:r>
      <w:r w:rsidR="00924FAF">
        <w:rPr>
          <w:rFonts w:ascii="Times New Roman" w:hAnsi="Times New Roman" w:cs="Times New Roman"/>
          <w:sz w:val="24"/>
          <w:szCs w:val="24"/>
        </w:rPr>
        <w:t>If this were so, the critical manipulation to move from hemifield pref</w:t>
      </w:r>
      <w:r w:rsidR="00210F4F">
        <w:rPr>
          <w:rFonts w:ascii="Times New Roman" w:hAnsi="Times New Roman" w:cs="Times New Roman"/>
          <w:sz w:val="24"/>
          <w:szCs w:val="24"/>
        </w:rPr>
        <w:t>erence in left auditory cortex (</w:t>
      </w:r>
      <w:r w:rsidR="00924FAF">
        <w:rPr>
          <w:rFonts w:ascii="Times New Roman" w:hAnsi="Times New Roman" w:cs="Times New Roman"/>
          <w:sz w:val="24"/>
          <w:szCs w:val="24"/>
        </w:rPr>
        <w:t xml:space="preserve">our own finding) to hemifield preference in right auditory cortex (Salminen et al.’s finding) would be to vary the silent interval between adjacent, static stimuli from </w:t>
      </w:r>
      <w:r w:rsidR="005C25C0">
        <w:rPr>
          <w:rFonts w:ascii="Times New Roman" w:hAnsi="Times New Roman" w:cs="Times New Roman"/>
          <w:sz w:val="24"/>
          <w:szCs w:val="24"/>
        </w:rPr>
        <w:t xml:space="preserve">small </w:t>
      </w:r>
      <w:r w:rsidR="00210F4F">
        <w:rPr>
          <w:rFonts w:ascii="Times New Roman" w:hAnsi="Times New Roman" w:cs="Times New Roman"/>
          <w:sz w:val="24"/>
          <w:szCs w:val="24"/>
        </w:rPr>
        <w:t>(as in our own study</w:t>
      </w:r>
      <w:r w:rsidR="00FD397E">
        <w:rPr>
          <w:rFonts w:ascii="Times New Roman" w:hAnsi="Times New Roman" w:cs="Times New Roman"/>
          <w:sz w:val="24"/>
          <w:szCs w:val="24"/>
        </w:rPr>
        <w:t xml:space="preserve">) </w:t>
      </w:r>
      <w:r w:rsidR="005C25C0">
        <w:rPr>
          <w:rFonts w:ascii="Times New Roman" w:hAnsi="Times New Roman" w:cs="Times New Roman"/>
          <w:sz w:val="24"/>
          <w:szCs w:val="24"/>
        </w:rPr>
        <w:t>to large</w:t>
      </w:r>
      <w:r w:rsidR="00FD397E">
        <w:rPr>
          <w:rFonts w:ascii="Times New Roman" w:hAnsi="Times New Roman" w:cs="Times New Roman"/>
          <w:sz w:val="24"/>
          <w:szCs w:val="24"/>
        </w:rPr>
        <w:t xml:space="preserve"> (</w:t>
      </w:r>
      <w:r w:rsidR="00210F4F">
        <w:rPr>
          <w:rFonts w:ascii="Times New Roman" w:hAnsi="Times New Roman" w:cs="Times New Roman"/>
          <w:sz w:val="24"/>
          <w:szCs w:val="24"/>
        </w:rPr>
        <w:t>as in Salminen et al.’s study</w:t>
      </w:r>
      <w:r w:rsidR="00FD397E">
        <w:rPr>
          <w:rFonts w:ascii="Times New Roman" w:hAnsi="Times New Roman" w:cs="Times New Roman"/>
          <w:sz w:val="24"/>
          <w:szCs w:val="24"/>
        </w:rPr>
        <w:t>)</w:t>
      </w:r>
      <w:r w:rsidR="00924FAF">
        <w:rPr>
          <w:rFonts w:ascii="Times New Roman" w:hAnsi="Times New Roman" w:cs="Times New Roman"/>
          <w:sz w:val="24"/>
          <w:szCs w:val="24"/>
        </w:rPr>
        <w:t>.</w:t>
      </w:r>
    </w:p>
    <w:p w14:paraId="4022A8A5" w14:textId="1F138894" w:rsidR="002A53EB" w:rsidRDefault="00370B6D" w:rsidP="00A1760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Accordingly, i</w:t>
      </w:r>
      <w:r w:rsidR="008B0D49">
        <w:rPr>
          <w:rFonts w:ascii="Times New Roman" w:hAnsi="Times New Roman" w:cs="Times New Roman"/>
          <w:sz w:val="24"/>
          <w:szCs w:val="24"/>
        </w:rPr>
        <w:t>n the current study, w</w:t>
      </w:r>
      <w:r w:rsidR="002A53EB">
        <w:rPr>
          <w:rFonts w:ascii="Times New Roman" w:hAnsi="Times New Roman" w:cs="Times New Roman"/>
          <w:sz w:val="24"/>
          <w:szCs w:val="24"/>
        </w:rPr>
        <w:t>e presented stimuli that alternated between the left (-90</w:t>
      </w:r>
      <w:r w:rsidR="002A53EB" w:rsidRPr="002A53EB">
        <w:rPr>
          <w:rFonts w:ascii="Times New Roman" w:hAnsi="Times New Roman" w:cs="Times New Roman"/>
          <w:sz w:val="24"/>
          <w:szCs w:val="24"/>
        </w:rPr>
        <w:t>°</w:t>
      </w:r>
      <w:r w:rsidR="002A53EB">
        <w:rPr>
          <w:rFonts w:ascii="Times New Roman" w:hAnsi="Times New Roman" w:cs="Times New Roman"/>
          <w:sz w:val="24"/>
          <w:szCs w:val="24"/>
        </w:rPr>
        <w:t>) and right (+90</w:t>
      </w:r>
      <w:r w:rsidR="002A53EB" w:rsidRPr="002A53EB">
        <w:rPr>
          <w:rFonts w:ascii="Times New Roman" w:hAnsi="Times New Roman" w:cs="Times New Roman"/>
          <w:sz w:val="24"/>
          <w:szCs w:val="24"/>
        </w:rPr>
        <w:t>°</w:t>
      </w:r>
      <w:r w:rsidR="002A53EB">
        <w:rPr>
          <w:rFonts w:ascii="Times New Roman" w:hAnsi="Times New Roman" w:cs="Times New Roman"/>
          <w:sz w:val="24"/>
          <w:szCs w:val="24"/>
        </w:rPr>
        <w:t xml:space="preserve">) </w:t>
      </w:r>
      <w:r w:rsidR="00B54A2B">
        <w:rPr>
          <w:rFonts w:ascii="Times New Roman" w:hAnsi="Times New Roman" w:cs="Times New Roman"/>
          <w:sz w:val="24"/>
          <w:szCs w:val="24"/>
        </w:rPr>
        <w:t xml:space="preserve">hemifields, </w:t>
      </w:r>
      <w:r w:rsidR="008B0D49">
        <w:rPr>
          <w:rFonts w:ascii="Times New Roman" w:hAnsi="Times New Roman" w:cs="Times New Roman"/>
          <w:sz w:val="24"/>
          <w:szCs w:val="24"/>
        </w:rPr>
        <w:t xml:space="preserve">with </w:t>
      </w:r>
      <w:r w:rsidR="00B54A2B">
        <w:rPr>
          <w:rFonts w:ascii="Times New Roman" w:hAnsi="Times New Roman" w:cs="Times New Roman"/>
          <w:sz w:val="24"/>
          <w:szCs w:val="24"/>
        </w:rPr>
        <w:t xml:space="preserve">a new stimulus occurring every second. </w:t>
      </w:r>
      <w:r w:rsidR="008B0D49">
        <w:rPr>
          <w:rFonts w:ascii="Times New Roman" w:hAnsi="Times New Roman" w:cs="Times New Roman"/>
          <w:sz w:val="24"/>
          <w:szCs w:val="24"/>
        </w:rPr>
        <w:t xml:space="preserve">Stimulus duration was varied randomly from stimulus-to-stimulus, being </w:t>
      </w:r>
      <w:r>
        <w:rPr>
          <w:rFonts w:ascii="Times New Roman" w:hAnsi="Times New Roman" w:cs="Times New Roman"/>
          <w:sz w:val="24"/>
          <w:szCs w:val="24"/>
        </w:rPr>
        <w:t xml:space="preserve">either </w:t>
      </w:r>
      <w:r w:rsidR="008B0D49">
        <w:rPr>
          <w:rFonts w:ascii="Times New Roman" w:hAnsi="Times New Roman" w:cs="Times New Roman"/>
          <w:sz w:val="24"/>
          <w:szCs w:val="24"/>
        </w:rPr>
        <w:t>300 ms, 650 ms, or 1000 ms.</w:t>
      </w:r>
      <w:r w:rsidR="005C25C0">
        <w:rPr>
          <w:rFonts w:ascii="Times New Roman" w:hAnsi="Times New Roman" w:cs="Times New Roman"/>
          <w:sz w:val="24"/>
          <w:szCs w:val="24"/>
        </w:rPr>
        <w:t xml:space="preserve"> </w:t>
      </w:r>
      <w:r w:rsidR="004F00FA">
        <w:rPr>
          <w:rFonts w:ascii="Times New Roman" w:hAnsi="Times New Roman" w:cs="Times New Roman"/>
          <w:sz w:val="24"/>
          <w:szCs w:val="24"/>
        </w:rPr>
        <w:t>Th</w:t>
      </w:r>
      <w:r w:rsidR="003C5CCE">
        <w:rPr>
          <w:rFonts w:ascii="Times New Roman" w:hAnsi="Times New Roman" w:cs="Times New Roman"/>
          <w:sz w:val="24"/>
          <w:szCs w:val="24"/>
        </w:rPr>
        <w:t>us,</w:t>
      </w:r>
      <w:r w:rsidR="008B0D49">
        <w:rPr>
          <w:rFonts w:ascii="Times New Roman" w:hAnsi="Times New Roman" w:cs="Times New Roman"/>
          <w:sz w:val="24"/>
          <w:szCs w:val="24"/>
        </w:rPr>
        <w:t xml:space="preserve"> a given stimulus could be preceded by a </w:t>
      </w:r>
      <w:r w:rsidR="00ED6DFE">
        <w:rPr>
          <w:rFonts w:ascii="Times New Roman" w:hAnsi="Times New Roman" w:cs="Times New Roman"/>
          <w:sz w:val="24"/>
          <w:szCs w:val="24"/>
        </w:rPr>
        <w:t>700</w:t>
      </w:r>
      <w:r w:rsidR="00E02EEA">
        <w:rPr>
          <w:rFonts w:ascii="Times New Roman" w:hAnsi="Times New Roman" w:cs="Times New Roman"/>
          <w:sz w:val="24"/>
          <w:szCs w:val="24"/>
        </w:rPr>
        <w:t xml:space="preserve">-ms silent interval (similar to </w:t>
      </w:r>
      <w:r w:rsidR="00ED6DFE">
        <w:rPr>
          <w:rFonts w:ascii="Times New Roman" w:hAnsi="Times New Roman" w:cs="Times New Roman"/>
          <w:sz w:val="24"/>
          <w:szCs w:val="24"/>
        </w:rPr>
        <w:t>Salminen et al.</w:t>
      </w:r>
      <w:r w:rsidR="00E02EEA">
        <w:rPr>
          <w:rFonts w:ascii="Times New Roman" w:hAnsi="Times New Roman" w:cs="Times New Roman"/>
          <w:sz w:val="24"/>
          <w:szCs w:val="24"/>
        </w:rPr>
        <w:t xml:space="preserve">), a 350-ms silent interval, or a </w:t>
      </w:r>
      <w:r w:rsidR="00ED6DFE">
        <w:rPr>
          <w:rFonts w:ascii="Times New Roman" w:hAnsi="Times New Roman" w:cs="Times New Roman"/>
          <w:sz w:val="24"/>
          <w:szCs w:val="24"/>
        </w:rPr>
        <w:t>0</w:t>
      </w:r>
      <w:r w:rsidR="00E02EEA">
        <w:rPr>
          <w:rFonts w:ascii="Times New Roman" w:hAnsi="Times New Roman" w:cs="Times New Roman"/>
          <w:sz w:val="24"/>
          <w:szCs w:val="24"/>
        </w:rPr>
        <w:t xml:space="preserve">-ms silent interval (similar to </w:t>
      </w:r>
      <w:r w:rsidR="00ED6DFE">
        <w:rPr>
          <w:rFonts w:ascii="Times New Roman" w:hAnsi="Times New Roman" w:cs="Times New Roman"/>
          <w:sz w:val="24"/>
          <w:szCs w:val="24"/>
        </w:rPr>
        <w:t>Briley</w:t>
      </w:r>
      <w:r w:rsidR="00E02EEA">
        <w:rPr>
          <w:rFonts w:ascii="Times New Roman" w:hAnsi="Times New Roman" w:cs="Times New Roman"/>
          <w:sz w:val="24"/>
          <w:szCs w:val="24"/>
        </w:rPr>
        <w:t xml:space="preserve"> et al.).</w:t>
      </w:r>
      <w:r w:rsidR="005C25C0">
        <w:rPr>
          <w:rFonts w:ascii="Times New Roman" w:hAnsi="Times New Roman" w:cs="Times New Roman"/>
          <w:sz w:val="24"/>
          <w:szCs w:val="24"/>
        </w:rPr>
        <w:t xml:space="preserve"> </w:t>
      </w:r>
      <w:r w:rsidR="00B54A2B">
        <w:rPr>
          <w:rFonts w:ascii="Times New Roman" w:hAnsi="Times New Roman" w:cs="Times New Roman"/>
          <w:sz w:val="24"/>
          <w:szCs w:val="24"/>
        </w:rPr>
        <w:t>Neural responses to each stimulus were recorded as a fun</w:t>
      </w:r>
      <w:r w:rsidR="005C25C0">
        <w:rPr>
          <w:rFonts w:ascii="Times New Roman" w:hAnsi="Times New Roman" w:cs="Times New Roman"/>
          <w:sz w:val="24"/>
          <w:szCs w:val="24"/>
        </w:rPr>
        <w:t>ction of the hemifield that the</w:t>
      </w:r>
      <w:r w:rsidR="00B54A2B">
        <w:rPr>
          <w:rFonts w:ascii="Times New Roman" w:hAnsi="Times New Roman" w:cs="Times New Roman"/>
          <w:sz w:val="24"/>
          <w:szCs w:val="24"/>
        </w:rPr>
        <w:t xml:space="preserve"> stimulus was presented in and the size of the preceding silent interval.</w:t>
      </w:r>
      <w:r w:rsidR="005C25C0">
        <w:rPr>
          <w:rFonts w:ascii="Times New Roman" w:hAnsi="Times New Roman" w:cs="Times New Roman"/>
          <w:sz w:val="24"/>
          <w:szCs w:val="24"/>
        </w:rPr>
        <w:t xml:space="preserve"> If this</w:t>
      </w:r>
      <w:r w:rsidR="00BD123C">
        <w:rPr>
          <w:rFonts w:ascii="Times New Roman" w:hAnsi="Times New Roman" w:cs="Times New Roman"/>
          <w:sz w:val="24"/>
          <w:szCs w:val="24"/>
        </w:rPr>
        <w:t xml:space="preserve"> </w:t>
      </w:r>
      <w:r w:rsidR="005C25C0">
        <w:rPr>
          <w:rFonts w:ascii="Times New Roman" w:hAnsi="Times New Roman" w:cs="Times New Roman"/>
          <w:sz w:val="24"/>
          <w:szCs w:val="24"/>
        </w:rPr>
        <w:t xml:space="preserve">manipulation </w:t>
      </w:r>
      <w:r w:rsidR="001E0A91">
        <w:rPr>
          <w:rFonts w:ascii="Times New Roman" w:hAnsi="Times New Roman" w:cs="Times New Roman"/>
          <w:sz w:val="24"/>
          <w:szCs w:val="24"/>
        </w:rPr>
        <w:t xml:space="preserve">(and any consequent presence or absence of a motion percept) </w:t>
      </w:r>
      <w:r w:rsidR="00BD123C">
        <w:rPr>
          <w:rFonts w:ascii="Times New Roman" w:hAnsi="Times New Roman" w:cs="Times New Roman"/>
          <w:sz w:val="24"/>
          <w:szCs w:val="24"/>
        </w:rPr>
        <w:t>can explain the cortical asymmetry, then right auditory cortex should show a strong hemifield preference with the 70</w:t>
      </w:r>
      <w:r w:rsidR="005C25C0">
        <w:rPr>
          <w:rFonts w:ascii="Times New Roman" w:hAnsi="Times New Roman" w:cs="Times New Roman"/>
          <w:sz w:val="24"/>
          <w:szCs w:val="24"/>
        </w:rPr>
        <w:t xml:space="preserve">0-ms preceding silent interval, </w:t>
      </w:r>
      <w:r w:rsidR="00BD123C">
        <w:rPr>
          <w:rFonts w:ascii="Times New Roman" w:hAnsi="Times New Roman" w:cs="Times New Roman"/>
          <w:sz w:val="24"/>
          <w:szCs w:val="24"/>
        </w:rPr>
        <w:t xml:space="preserve">whilst left auditory cortex should show </w:t>
      </w:r>
      <w:r w:rsidR="005C25C0">
        <w:rPr>
          <w:rFonts w:ascii="Times New Roman" w:hAnsi="Times New Roman" w:cs="Times New Roman"/>
          <w:sz w:val="24"/>
          <w:szCs w:val="24"/>
        </w:rPr>
        <w:t>a strong hemifield preference</w:t>
      </w:r>
      <w:r w:rsidR="00BD123C">
        <w:rPr>
          <w:rFonts w:ascii="Times New Roman" w:hAnsi="Times New Roman" w:cs="Times New Roman"/>
          <w:sz w:val="24"/>
          <w:szCs w:val="24"/>
        </w:rPr>
        <w:t xml:space="preserve"> </w:t>
      </w:r>
      <w:r w:rsidR="005C25C0">
        <w:rPr>
          <w:rFonts w:ascii="Times New Roman" w:hAnsi="Times New Roman" w:cs="Times New Roman"/>
          <w:sz w:val="24"/>
          <w:szCs w:val="24"/>
        </w:rPr>
        <w:t>with the 0-ms preceding silent interval</w:t>
      </w:r>
      <w:r w:rsidR="00BD123C">
        <w:rPr>
          <w:rFonts w:ascii="Times New Roman" w:hAnsi="Times New Roman" w:cs="Times New Roman"/>
          <w:sz w:val="24"/>
          <w:szCs w:val="24"/>
        </w:rPr>
        <w:t>.</w:t>
      </w:r>
    </w:p>
    <w:p w14:paraId="534EAB6F" w14:textId="77777777" w:rsidR="0006326E" w:rsidRPr="0006326E" w:rsidRDefault="0006326E" w:rsidP="0006326E">
      <w:pPr>
        <w:spacing w:after="0" w:line="480" w:lineRule="auto"/>
        <w:rPr>
          <w:rFonts w:ascii="Times New Roman" w:hAnsi="Times New Roman" w:cs="Times New Roman"/>
          <w:b/>
          <w:sz w:val="24"/>
          <w:szCs w:val="24"/>
        </w:rPr>
      </w:pPr>
      <w:r w:rsidRPr="00D27FB2">
        <w:rPr>
          <w:rFonts w:ascii="Times New Roman" w:hAnsi="Times New Roman" w:cs="Times New Roman"/>
          <w:b/>
          <w:sz w:val="24"/>
          <w:szCs w:val="24"/>
        </w:rPr>
        <w:lastRenderedPageBreak/>
        <w:t>Methods</w:t>
      </w:r>
    </w:p>
    <w:p w14:paraId="0C139C37" w14:textId="3DE8E8DC" w:rsidR="0006326E" w:rsidRDefault="00661618" w:rsidP="000632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Seventeen </w:t>
      </w:r>
      <w:r w:rsidR="0008502A">
        <w:rPr>
          <w:rFonts w:ascii="Times New Roman" w:hAnsi="Times New Roman" w:cs="Times New Roman"/>
          <w:sz w:val="24"/>
          <w:szCs w:val="24"/>
        </w:rPr>
        <w:t xml:space="preserve">right-handed </w:t>
      </w:r>
      <w:r>
        <w:rPr>
          <w:rFonts w:ascii="Times New Roman" w:hAnsi="Times New Roman" w:cs="Times New Roman"/>
          <w:sz w:val="24"/>
          <w:szCs w:val="24"/>
        </w:rPr>
        <w:t xml:space="preserve">participants, with no history of audiological or neurological disease, participated (mean age </w:t>
      </w:r>
      <w:r w:rsidRPr="00661618">
        <w:rPr>
          <w:rFonts w:ascii="Times New Roman" w:hAnsi="Times New Roman" w:cs="Times New Roman"/>
          <w:sz w:val="24"/>
          <w:szCs w:val="24"/>
        </w:rPr>
        <w:t>±</w:t>
      </w:r>
      <w:r>
        <w:rPr>
          <w:rFonts w:ascii="Times New Roman" w:hAnsi="Times New Roman" w:cs="Times New Roman"/>
          <w:sz w:val="24"/>
          <w:szCs w:val="24"/>
        </w:rPr>
        <w:t xml:space="preserve"> SD, 22.9 </w:t>
      </w:r>
      <w:r w:rsidRPr="00661618">
        <w:rPr>
          <w:rFonts w:ascii="Times New Roman" w:hAnsi="Times New Roman" w:cs="Times New Roman"/>
          <w:sz w:val="24"/>
          <w:szCs w:val="24"/>
        </w:rPr>
        <w:t>±</w:t>
      </w:r>
      <w:r>
        <w:rPr>
          <w:rFonts w:ascii="Times New Roman" w:hAnsi="Times New Roman" w:cs="Times New Roman"/>
          <w:sz w:val="24"/>
          <w:szCs w:val="24"/>
        </w:rPr>
        <w:t xml:space="preserve"> 2.8 years; 9 females). </w:t>
      </w:r>
      <w:r w:rsidR="003744F6">
        <w:rPr>
          <w:rFonts w:ascii="Times New Roman" w:hAnsi="Times New Roman" w:cs="Times New Roman"/>
          <w:sz w:val="24"/>
          <w:szCs w:val="24"/>
        </w:rPr>
        <w:t>All had pure-tone hearing thresholds at, or more favourable than, 20 dB HL at octave frequencies between 250 and 4,000 Hz, inclusive. Participants</w:t>
      </w:r>
      <w:r>
        <w:rPr>
          <w:rFonts w:ascii="Times New Roman" w:hAnsi="Times New Roman" w:cs="Times New Roman"/>
          <w:sz w:val="24"/>
          <w:szCs w:val="24"/>
        </w:rPr>
        <w:t xml:space="preserve"> provid</w:t>
      </w:r>
      <w:r w:rsidR="003744F6">
        <w:rPr>
          <w:rFonts w:ascii="Times New Roman" w:hAnsi="Times New Roman" w:cs="Times New Roman"/>
          <w:sz w:val="24"/>
          <w:szCs w:val="24"/>
        </w:rPr>
        <w:t>ed written informed consent. Th</w:t>
      </w:r>
      <w:r w:rsidR="00370B6D">
        <w:rPr>
          <w:rFonts w:ascii="Times New Roman" w:hAnsi="Times New Roman" w:cs="Times New Roman"/>
          <w:sz w:val="24"/>
          <w:szCs w:val="24"/>
        </w:rPr>
        <w:t>e</w:t>
      </w:r>
      <w:r>
        <w:rPr>
          <w:rFonts w:ascii="Times New Roman" w:hAnsi="Times New Roman" w:cs="Times New Roman"/>
          <w:sz w:val="24"/>
          <w:szCs w:val="24"/>
        </w:rPr>
        <w:t xml:space="preserve"> study was approved by the Research Ethics Committee of the Department of Psychology of the University of York.</w:t>
      </w:r>
      <w:r w:rsidR="00544116">
        <w:rPr>
          <w:rFonts w:ascii="Times New Roman" w:hAnsi="Times New Roman" w:cs="Times New Roman"/>
          <w:sz w:val="24"/>
          <w:szCs w:val="24"/>
        </w:rPr>
        <w:t xml:space="preserve"> The authors report no conflicts of interest.</w:t>
      </w:r>
    </w:p>
    <w:p w14:paraId="675CAA1E" w14:textId="4410D5DB" w:rsidR="0008502A" w:rsidRDefault="0008502A" w:rsidP="00D27FB2">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BA34F6">
        <w:rPr>
          <w:rFonts w:ascii="Times New Roman" w:hAnsi="Times New Roman" w:cs="Times New Roman"/>
          <w:sz w:val="24"/>
          <w:szCs w:val="24"/>
        </w:rPr>
        <w:t xml:space="preserve">Experiments were conducted in a single-walled audiology test room, located in a larger sound-treated enclosure. </w:t>
      </w:r>
      <w:r>
        <w:rPr>
          <w:rFonts w:ascii="Times New Roman" w:hAnsi="Times New Roman" w:cs="Times New Roman"/>
          <w:sz w:val="24"/>
          <w:szCs w:val="24"/>
        </w:rPr>
        <w:t>Participants sat on a chair in the centre of a circular stage with radius 1.5 m, fa</w:t>
      </w:r>
      <w:r w:rsidR="00BA34F6">
        <w:rPr>
          <w:rFonts w:ascii="Times New Roman" w:hAnsi="Times New Roman" w:cs="Times New Roman"/>
          <w:sz w:val="24"/>
          <w:szCs w:val="24"/>
        </w:rPr>
        <w:t>cing an arc of loudspeakers</w:t>
      </w:r>
      <w:r w:rsidR="004505B9">
        <w:rPr>
          <w:rFonts w:ascii="Times New Roman" w:hAnsi="Times New Roman" w:cs="Times New Roman"/>
          <w:sz w:val="24"/>
          <w:szCs w:val="24"/>
        </w:rPr>
        <w:t xml:space="preserve"> positioned at approximately head height (1.1 m)</w:t>
      </w:r>
      <w:r w:rsidR="00BA34F6">
        <w:rPr>
          <w:rFonts w:ascii="Times New Roman" w:hAnsi="Times New Roman" w:cs="Times New Roman"/>
          <w:sz w:val="24"/>
          <w:szCs w:val="24"/>
        </w:rPr>
        <w:t>. A noise stimulus was presented every one second, alternating between the leftmost (-90</w:t>
      </w:r>
      <w:r w:rsidR="00BA34F6" w:rsidRPr="00BA34F6">
        <w:rPr>
          <w:rFonts w:ascii="Times New Roman" w:hAnsi="Times New Roman" w:cs="Times New Roman"/>
          <w:sz w:val="24"/>
          <w:szCs w:val="24"/>
        </w:rPr>
        <w:t>°</w:t>
      </w:r>
      <w:r w:rsidR="00BA34F6">
        <w:rPr>
          <w:rFonts w:ascii="Times New Roman" w:hAnsi="Times New Roman" w:cs="Times New Roman"/>
          <w:sz w:val="24"/>
          <w:szCs w:val="24"/>
        </w:rPr>
        <w:t>) and rightmost (+90</w:t>
      </w:r>
      <w:r w:rsidR="00BA34F6" w:rsidRPr="00BA34F6">
        <w:rPr>
          <w:rFonts w:ascii="Times New Roman" w:hAnsi="Times New Roman" w:cs="Times New Roman"/>
          <w:sz w:val="24"/>
          <w:szCs w:val="24"/>
        </w:rPr>
        <w:t>°</w:t>
      </w:r>
      <w:r w:rsidR="00FF57AB">
        <w:rPr>
          <w:rFonts w:ascii="Times New Roman" w:hAnsi="Times New Roman" w:cs="Times New Roman"/>
          <w:sz w:val="24"/>
          <w:szCs w:val="24"/>
        </w:rPr>
        <w:t>) loudspeaker</w:t>
      </w:r>
      <w:r w:rsidR="00BA34F6">
        <w:rPr>
          <w:rFonts w:ascii="Times New Roman" w:hAnsi="Times New Roman" w:cs="Times New Roman"/>
          <w:sz w:val="24"/>
          <w:szCs w:val="24"/>
        </w:rPr>
        <w:t xml:space="preserve">. </w:t>
      </w:r>
      <w:r w:rsidR="00A80A25">
        <w:rPr>
          <w:rFonts w:ascii="Times New Roman" w:hAnsi="Times New Roman" w:cs="Times New Roman"/>
          <w:sz w:val="24"/>
          <w:szCs w:val="24"/>
        </w:rPr>
        <w:t xml:space="preserve">The stimulus had equal power per octave (so-called “pink” noise) and contained frequency components between 100 and 5,000 Hz. </w:t>
      </w:r>
      <w:r w:rsidR="00BA34F6">
        <w:rPr>
          <w:rFonts w:ascii="Times New Roman" w:hAnsi="Times New Roman" w:cs="Times New Roman"/>
          <w:sz w:val="24"/>
          <w:szCs w:val="24"/>
        </w:rPr>
        <w:t xml:space="preserve">Stimulus duration varied randomly from stimulus-to-stimulus, being 300 ms, 650 ms or 1000 ms. </w:t>
      </w:r>
      <w:r w:rsidR="0033438A">
        <w:rPr>
          <w:rFonts w:ascii="Times New Roman" w:hAnsi="Times New Roman" w:cs="Times New Roman"/>
          <w:sz w:val="24"/>
          <w:szCs w:val="24"/>
        </w:rPr>
        <w:t>Stimuli were gated on and off with 10-ms raised cosine ramps</w:t>
      </w:r>
      <w:r w:rsidR="00536692">
        <w:rPr>
          <w:rFonts w:ascii="Times New Roman" w:hAnsi="Times New Roman" w:cs="Times New Roman"/>
          <w:sz w:val="24"/>
          <w:szCs w:val="24"/>
        </w:rPr>
        <w:t>;</w:t>
      </w:r>
      <w:r w:rsidR="0033438A">
        <w:rPr>
          <w:rFonts w:ascii="Times New Roman" w:hAnsi="Times New Roman" w:cs="Times New Roman"/>
          <w:sz w:val="24"/>
          <w:szCs w:val="24"/>
        </w:rPr>
        <w:t xml:space="preserve"> </w:t>
      </w:r>
      <w:r w:rsidR="00536692">
        <w:rPr>
          <w:rFonts w:ascii="Times New Roman" w:hAnsi="Times New Roman" w:cs="Times New Roman"/>
          <w:sz w:val="24"/>
          <w:szCs w:val="24"/>
        </w:rPr>
        <w:t xml:space="preserve">the off ramp of each 1000 ms stimulus and the on ramp of the </w:t>
      </w:r>
      <w:r w:rsidR="00EC3971">
        <w:rPr>
          <w:rFonts w:ascii="Times New Roman" w:hAnsi="Times New Roman" w:cs="Times New Roman"/>
          <w:sz w:val="24"/>
          <w:szCs w:val="24"/>
        </w:rPr>
        <w:t>following</w:t>
      </w:r>
      <w:r w:rsidR="00EA1376">
        <w:rPr>
          <w:rFonts w:ascii="Times New Roman" w:hAnsi="Times New Roman" w:cs="Times New Roman"/>
          <w:sz w:val="24"/>
          <w:szCs w:val="24"/>
        </w:rPr>
        <w:t xml:space="preserve"> </w:t>
      </w:r>
      <w:r w:rsidR="00536692">
        <w:rPr>
          <w:rFonts w:ascii="Times New Roman" w:hAnsi="Times New Roman" w:cs="Times New Roman"/>
          <w:sz w:val="24"/>
          <w:szCs w:val="24"/>
        </w:rPr>
        <w:t>stimulus overlapped to give a constant amplitude envelope</w:t>
      </w:r>
      <w:r w:rsidR="0033438A">
        <w:rPr>
          <w:rFonts w:ascii="Times New Roman" w:hAnsi="Times New Roman" w:cs="Times New Roman"/>
          <w:sz w:val="24"/>
          <w:szCs w:val="24"/>
        </w:rPr>
        <w:t xml:space="preserve">. </w:t>
      </w:r>
      <w:r w:rsidR="00EA1764">
        <w:rPr>
          <w:rFonts w:ascii="Times New Roman" w:hAnsi="Times New Roman" w:cs="Times New Roman"/>
          <w:sz w:val="24"/>
          <w:szCs w:val="24"/>
        </w:rPr>
        <w:t>Throughout the experiment, participants watched a subtitled film of their choice displa</w:t>
      </w:r>
      <w:r w:rsidR="004D68E8">
        <w:rPr>
          <w:rFonts w:ascii="Times New Roman" w:hAnsi="Times New Roman" w:cs="Times New Roman"/>
          <w:sz w:val="24"/>
          <w:szCs w:val="24"/>
        </w:rPr>
        <w:t>yed on a screen directly in front of them (0</w:t>
      </w:r>
      <w:r w:rsidR="004D68E8" w:rsidRPr="00BA34F6">
        <w:rPr>
          <w:rFonts w:ascii="Times New Roman" w:hAnsi="Times New Roman" w:cs="Times New Roman"/>
          <w:sz w:val="24"/>
          <w:szCs w:val="24"/>
        </w:rPr>
        <w:t>°</w:t>
      </w:r>
      <w:r w:rsidR="004D68E8">
        <w:rPr>
          <w:rFonts w:ascii="Times New Roman" w:hAnsi="Times New Roman" w:cs="Times New Roman"/>
          <w:sz w:val="24"/>
          <w:szCs w:val="24"/>
        </w:rPr>
        <w:t>)</w:t>
      </w:r>
      <w:r w:rsidR="00EA1764">
        <w:rPr>
          <w:rFonts w:ascii="Times New Roman" w:hAnsi="Times New Roman" w:cs="Times New Roman"/>
          <w:sz w:val="24"/>
          <w:szCs w:val="24"/>
        </w:rPr>
        <w:t>.</w:t>
      </w:r>
      <w:r w:rsidR="00FF57AB">
        <w:rPr>
          <w:rFonts w:ascii="Times New Roman" w:hAnsi="Times New Roman" w:cs="Times New Roman"/>
          <w:sz w:val="24"/>
          <w:szCs w:val="24"/>
        </w:rPr>
        <w:t xml:space="preserve"> </w:t>
      </w:r>
      <w:r w:rsidR="008B013C">
        <w:rPr>
          <w:rFonts w:ascii="Times New Roman" w:hAnsi="Times New Roman" w:cs="Times New Roman"/>
          <w:sz w:val="24"/>
          <w:szCs w:val="24"/>
        </w:rPr>
        <w:t>1200 stimuli were presented in total, and the experiment lasted 20 minutes. A</w:t>
      </w:r>
      <w:r w:rsidR="00D27FB2">
        <w:rPr>
          <w:rFonts w:ascii="Times New Roman" w:hAnsi="Times New Roman" w:cs="Times New Roman"/>
          <w:sz w:val="24"/>
          <w:szCs w:val="24"/>
        </w:rPr>
        <w:t>n average of 200 stimuli were presented for each combination of stimulus location and preceding silent interval.</w:t>
      </w:r>
      <w:r w:rsidR="004F6DF6">
        <w:rPr>
          <w:rFonts w:ascii="Times New Roman" w:hAnsi="Times New Roman" w:cs="Times New Roman"/>
          <w:sz w:val="24"/>
          <w:szCs w:val="24"/>
        </w:rPr>
        <w:t xml:space="preserve"> </w:t>
      </w:r>
    </w:p>
    <w:p w14:paraId="10190C3D" w14:textId="270313B2" w:rsidR="00E279DB" w:rsidRDefault="004D6F51" w:rsidP="003479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Neural responses were recorded using 64 Ag/AgCl electrodes, arranged according to the 5% electrode scheme, in an elasticated cap (ANT WaveGuard system, Enschede, Netherlands). During recording, signals were reference</w:t>
      </w:r>
      <w:r w:rsidR="00370B6D">
        <w:rPr>
          <w:rFonts w:ascii="Times New Roman" w:hAnsi="Times New Roman" w:cs="Times New Roman"/>
          <w:sz w:val="24"/>
          <w:szCs w:val="24"/>
        </w:rPr>
        <w:t>d</w:t>
      </w:r>
      <w:r>
        <w:rPr>
          <w:rFonts w:ascii="Times New Roman" w:hAnsi="Times New Roman" w:cs="Times New Roman"/>
          <w:sz w:val="24"/>
          <w:szCs w:val="24"/>
        </w:rPr>
        <w:t xml:space="preserve"> to the mean across channels, and signals were amplified and low-pass-filtered at 500 Hz, then sampled at 1000 Hz. Recordings were processed offline with the EEGLAB toolbox </w:t>
      </w:r>
      <w:r w:rsidR="00884C92">
        <w:rPr>
          <w:rFonts w:ascii="Times New Roman" w:hAnsi="Times New Roman" w:cs="Times New Roman"/>
          <w:sz w:val="24"/>
          <w:szCs w:val="24"/>
        </w:rPr>
        <w:t xml:space="preserve">[24] </w:t>
      </w:r>
      <w:r w:rsidR="00D6276F">
        <w:rPr>
          <w:rFonts w:ascii="Times New Roman" w:hAnsi="Times New Roman" w:cs="Times New Roman"/>
          <w:sz w:val="24"/>
          <w:szCs w:val="24"/>
        </w:rPr>
        <w:t xml:space="preserve">for Matlab (The Mathworks, Natick, </w:t>
      </w:r>
      <w:r w:rsidR="00D6276F">
        <w:rPr>
          <w:rFonts w:ascii="Times New Roman" w:hAnsi="Times New Roman" w:cs="Times New Roman"/>
          <w:sz w:val="24"/>
          <w:szCs w:val="24"/>
        </w:rPr>
        <w:lastRenderedPageBreak/>
        <w:t>MA)</w:t>
      </w:r>
      <w:r>
        <w:rPr>
          <w:rFonts w:ascii="Times New Roman" w:hAnsi="Times New Roman" w:cs="Times New Roman"/>
          <w:sz w:val="24"/>
          <w:szCs w:val="24"/>
        </w:rPr>
        <w:t>. They were</w:t>
      </w:r>
      <w:r w:rsidR="00F5620C">
        <w:rPr>
          <w:rFonts w:ascii="Times New Roman" w:hAnsi="Times New Roman" w:cs="Times New Roman"/>
          <w:sz w:val="24"/>
          <w:szCs w:val="24"/>
        </w:rPr>
        <w:t xml:space="preserve"> </w:t>
      </w:r>
      <w:r>
        <w:rPr>
          <w:rFonts w:ascii="Times New Roman" w:hAnsi="Times New Roman" w:cs="Times New Roman"/>
          <w:sz w:val="24"/>
          <w:szCs w:val="24"/>
        </w:rPr>
        <w:t xml:space="preserve">first bandpass-filtered (0.1 – 35 Hz) and down-sampled to 250 samples/s, before being split into epochs ranging from 100-ms </w:t>
      </w:r>
      <w:r w:rsidR="00830662">
        <w:rPr>
          <w:rFonts w:ascii="Times New Roman" w:hAnsi="Times New Roman" w:cs="Times New Roman"/>
          <w:sz w:val="24"/>
          <w:szCs w:val="24"/>
        </w:rPr>
        <w:t xml:space="preserve">prior to stimulus onset to </w:t>
      </w:r>
      <w:r>
        <w:rPr>
          <w:rFonts w:ascii="Times New Roman" w:hAnsi="Times New Roman" w:cs="Times New Roman"/>
          <w:sz w:val="24"/>
          <w:szCs w:val="24"/>
        </w:rPr>
        <w:t xml:space="preserve">500-ms after </w:t>
      </w:r>
      <w:r w:rsidR="00830662">
        <w:rPr>
          <w:rFonts w:ascii="Times New Roman" w:hAnsi="Times New Roman" w:cs="Times New Roman"/>
          <w:sz w:val="24"/>
          <w:szCs w:val="24"/>
        </w:rPr>
        <w:t xml:space="preserve">stimulus onset, and baseline </w:t>
      </w:r>
      <w:r>
        <w:rPr>
          <w:rFonts w:ascii="Times New Roman" w:hAnsi="Times New Roman" w:cs="Times New Roman"/>
          <w:sz w:val="24"/>
          <w:szCs w:val="24"/>
        </w:rPr>
        <w:t xml:space="preserve">corrected to the 100-ms </w:t>
      </w:r>
      <w:r w:rsidR="00830662">
        <w:rPr>
          <w:rFonts w:ascii="Times New Roman" w:hAnsi="Times New Roman" w:cs="Times New Roman"/>
          <w:sz w:val="24"/>
          <w:szCs w:val="24"/>
        </w:rPr>
        <w:t>pre-stimulus</w:t>
      </w:r>
      <w:r>
        <w:rPr>
          <w:rFonts w:ascii="Times New Roman" w:hAnsi="Times New Roman" w:cs="Times New Roman"/>
          <w:sz w:val="24"/>
          <w:szCs w:val="24"/>
        </w:rPr>
        <w:t xml:space="preserve"> interval. Data from all runs were concatenated </w:t>
      </w:r>
      <w:r w:rsidR="00454288">
        <w:rPr>
          <w:rFonts w:ascii="Times New Roman" w:hAnsi="Times New Roman" w:cs="Times New Roman"/>
          <w:sz w:val="24"/>
          <w:szCs w:val="24"/>
        </w:rPr>
        <w:t xml:space="preserve">and epochs containing extreme values (joint probability limits of </w:t>
      </w:r>
      <w:r w:rsidR="00454288" w:rsidRPr="00454288">
        <w:rPr>
          <w:rFonts w:ascii="Times New Roman" w:hAnsi="Times New Roman" w:cs="Times New Roman"/>
          <w:sz w:val="24"/>
          <w:szCs w:val="24"/>
        </w:rPr>
        <w:t>±</w:t>
      </w:r>
      <w:r w:rsidR="00454288">
        <w:rPr>
          <w:rFonts w:ascii="Times New Roman" w:hAnsi="Times New Roman" w:cs="Times New Roman"/>
          <w:sz w:val="24"/>
          <w:szCs w:val="24"/>
        </w:rPr>
        <w:t>3 SD) were removed. Stereotyped artefacts (eye blinks and lateral eye movements) were removed by manual inspection following statistical decomposition of the data into maximally-independent components. Epochs were then averaged according to stimulus location</w:t>
      </w:r>
      <w:r w:rsidR="00E279DB">
        <w:rPr>
          <w:rFonts w:ascii="Times New Roman" w:hAnsi="Times New Roman" w:cs="Times New Roman"/>
          <w:sz w:val="24"/>
          <w:szCs w:val="24"/>
        </w:rPr>
        <w:t xml:space="preserve"> and preceding silent interval.</w:t>
      </w:r>
    </w:p>
    <w:p w14:paraId="68F72D51" w14:textId="3381A80F" w:rsidR="004D6F51" w:rsidRDefault="00454288" w:rsidP="0034798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responses from left and right auditory cortex were extracted using </w:t>
      </w:r>
      <w:r w:rsidR="00E01BD5">
        <w:rPr>
          <w:rFonts w:ascii="Times New Roman" w:hAnsi="Times New Roman" w:cs="Times New Roman"/>
          <w:sz w:val="24"/>
          <w:szCs w:val="24"/>
        </w:rPr>
        <w:t>an equivalent current dipole source model, with one dipole located at the centroid of primary auditory area TE1.0 in each h</w:t>
      </w:r>
      <w:r w:rsidR="00004327">
        <w:rPr>
          <w:rFonts w:ascii="Times New Roman" w:hAnsi="Times New Roman" w:cs="Times New Roman"/>
          <w:sz w:val="24"/>
          <w:szCs w:val="24"/>
        </w:rPr>
        <w:t>emisphere</w:t>
      </w:r>
      <w:r w:rsidR="00E01BD5">
        <w:rPr>
          <w:rFonts w:ascii="Times New Roman" w:hAnsi="Times New Roman" w:cs="Times New Roman"/>
          <w:sz w:val="24"/>
          <w:szCs w:val="24"/>
        </w:rPr>
        <w:t xml:space="preserve">. The orientations of the two dipoles were fitted simultaneously within a 40-ms window centred on the P2 peak of the grand-average stimulus response. </w:t>
      </w:r>
      <w:r w:rsidR="005953A9">
        <w:rPr>
          <w:rFonts w:ascii="Times New Roman" w:hAnsi="Times New Roman" w:cs="Times New Roman"/>
          <w:sz w:val="24"/>
          <w:szCs w:val="24"/>
        </w:rPr>
        <w:t>Fits were made to the P2 due to its prominence in the neural res</w:t>
      </w:r>
      <w:r w:rsidR="00FF57AB">
        <w:rPr>
          <w:rFonts w:ascii="Times New Roman" w:hAnsi="Times New Roman" w:cs="Times New Roman"/>
          <w:sz w:val="24"/>
          <w:szCs w:val="24"/>
        </w:rPr>
        <w:t>ponses, though fits to the N1 ga</w:t>
      </w:r>
      <w:r w:rsidR="005953A9">
        <w:rPr>
          <w:rFonts w:ascii="Times New Roman" w:hAnsi="Times New Roman" w:cs="Times New Roman"/>
          <w:sz w:val="24"/>
          <w:szCs w:val="24"/>
        </w:rPr>
        <w:t xml:space="preserve">ve similar (albeit noisier) results. </w:t>
      </w:r>
      <w:r w:rsidR="00E01BD5">
        <w:rPr>
          <w:rFonts w:ascii="Times New Roman" w:hAnsi="Times New Roman" w:cs="Times New Roman"/>
          <w:sz w:val="24"/>
          <w:szCs w:val="24"/>
        </w:rPr>
        <w:t xml:space="preserve">Subsequently, </w:t>
      </w:r>
      <w:r w:rsidR="003C5CCE">
        <w:rPr>
          <w:rFonts w:ascii="Times New Roman" w:hAnsi="Times New Roman" w:cs="Times New Roman"/>
          <w:sz w:val="24"/>
          <w:szCs w:val="24"/>
        </w:rPr>
        <w:t xml:space="preserve">for each combination of participant, cortex, stimulus location and preceding silent interval, </w:t>
      </w:r>
      <w:r w:rsidR="00E01BD5">
        <w:rPr>
          <w:rFonts w:ascii="Times New Roman" w:hAnsi="Times New Roman" w:cs="Times New Roman"/>
          <w:sz w:val="24"/>
          <w:szCs w:val="24"/>
        </w:rPr>
        <w:t xml:space="preserve">the sizes of the N1 and P2 peaks were identified as the </w:t>
      </w:r>
      <w:r w:rsidR="003C5CCE">
        <w:rPr>
          <w:rFonts w:ascii="Times New Roman" w:hAnsi="Times New Roman" w:cs="Times New Roman"/>
          <w:sz w:val="24"/>
          <w:szCs w:val="24"/>
        </w:rPr>
        <w:t>most negative (N1)</w:t>
      </w:r>
      <w:r w:rsidR="00E01BD5" w:rsidRPr="003C5CCE">
        <w:rPr>
          <w:rFonts w:ascii="Times New Roman" w:hAnsi="Times New Roman" w:cs="Times New Roman"/>
          <w:sz w:val="24"/>
          <w:szCs w:val="24"/>
        </w:rPr>
        <w:t xml:space="preserve"> and </w:t>
      </w:r>
      <w:r w:rsidR="003C5CCE" w:rsidRPr="003C5CCE">
        <w:rPr>
          <w:rFonts w:ascii="Times New Roman" w:hAnsi="Times New Roman" w:cs="Times New Roman"/>
          <w:sz w:val="24"/>
          <w:szCs w:val="24"/>
        </w:rPr>
        <w:t>most positive</w:t>
      </w:r>
      <w:r w:rsidR="003C5CCE">
        <w:rPr>
          <w:rFonts w:ascii="Times New Roman" w:hAnsi="Times New Roman" w:cs="Times New Roman"/>
          <w:sz w:val="24"/>
          <w:szCs w:val="24"/>
        </w:rPr>
        <w:t xml:space="preserve"> (P2)</w:t>
      </w:r>
      <w:r w:rsidR="00E01BD5">
        <w:rPr>
          <w:rFonts w:ascii="Times New Roman" w:hAnsi="Times New Roman" w:cs="Times New Roman"/>
          <w:sz w:val="24"/>
          <w:szCs w:val="24"/>
        </w:rPr>
        <w:t xml:space="preserve"> responses in 40-ms windows centred on the time points corresponding to these peaks in the grand-average response.</w:t>
      </w:r>
      <w:r w:rsidR="005953A9">
        <w:rPr>
          <w:rFonts w:ascii="Times New Roman" w:hAnsi="Times New Roman" w:cs="Times New Roman"/>
          <w:sz w:val="24"/>
          <w:szCs w:val="24"/>
        </w:rPr>
        <w:t xml:space="preserve"> </w:t>
      </w:r>
      <w:r w:rsidR="0034798C">
        <w:rPr>
          <w:rFonts w:ascii="Times New Roman" w:hAnsi="Times New Roman" w:cs="Times New Roman"/>
          <w:sz w:val="24"/>
          <w:szCs w:val="24"/>
        </w:rPr>
        <w:t xml:space="preserve">The N1 and P2 </w:t>
      </w:r>
      <w:r w:rsidR="0034798C" w:rsidRPr="0034798C">
        <w:rPr>
          <w:rFonts w:ascii="Times New Roman" w:hAnsi="Times New Roman" w:cs="Times New Roman"/>
          <w:sz w:val="24"/>
          <w:szCs w:val="24"/>
        </w:rPr>
        <w:t>components have overlapping time but opposite polarities, so partially cancel</w:t>
      </w:r>
      <w:r w:rsidR="0034798C">
        <w:rPr>
          <w:rFonts w:ascii="Times New Roman" w:hAnsi="Times New Roman" w:cs="Times New Roman"/>
          <w:sz w:val="24"/>
          <w:szCs w:val="24"/>
        </w:rPr>
        <w:t xml:space="preserve">; therefore, as </w:t>
      </w:r>
      <w:r w:rsidR="0034798C" w:rsidRPr="0034798C">
        <w:rPr>
          <w:rFonts w:ascii="Times New Roman" w:hAnsi="Times New Roman" w:cs="Times New Roman"/>
          <w:sz w:val="24"/>
          <w:szCs w:val="24"/>
        </w:rPr>
        <w:t>in our previous work</w:t>
      </w:r>
      <w:r w:rsidR="00030E3C">
        <w:rPr>
          <w:rFonts w:ascii="Times New Roman" w:hAnsi="Times New Roman" w:cs="Times New Roman"/>
          <w:sz w:val="24"/>
          <w:szCs w:val="24"/>
        </w:rPr>
        <w:t xml:space="preserve"> [8, 9</w:t>
      </w:r>
      <w:r w:rsidR="00004327">
        <w:rPr>
          <w:rFonts w:ascii="Times New Roman" w:hAnsi="Times New Roman" w:cs="Times New Roman"/>
          <w:sz w:val="24"/>
          <w:szCs w:val="24"/>
        </w:rPr>
        <w:t>]</w:t>
      </w:r>
      <w:r w:rsidR="0034798C">
        <w:rPr>
          <w:rFonts w:ascii="Times New Roman" w:hAnsi="Times New Roman" w:cs="Times New Roman"/>
          <w:sz w:val="24"/>
          <w:szCs w:val="24"/>
        </w:rPr>
        <w:t xml:space="preserve">, we quantified neural response sizes using </w:t>
      </w:r>
      <w:r w:rsidR="005953A9">
        <w:rPr>
          <w:rFonts w:ascii="Times New Roman" w:hAnsi="Times New Roman" w:cs="Times New Roman"/>
          <w:sz w:val="24"/>
          <w:szCs w:val="24"/>
        </w:rPr>
        <w:t>the peak-to-peak distance between the N1 and the P2</w:t>
      </w:r>
      <w:r w:rsidR="0034798C">
        <w:rPr>
          <w:rFonts w:ascii="Times New Roman" w:hAnsi="Times New Roman" w:cs="Times New Roman"/>
          <w:sz w:val="24"/>
          <w:szCs w:val="24"/>
        </w:rPr>
        <w:t>.</w:t>
      </w:r>
    </w:p>
    <w:p w14:paraId="0839EFDB" w14:textId="1B6B732E" w:rsidR="00B831FB" w:rsidRDefault="00B831FB" w:rsidP="0006326E">
      <w:pPr>
        <w:spacing w:after="0" w:line="480" w:lineRule="auto"/>
        <w:rPr>
          <w:rFonts w:ascii="Times New Roman" w:hAnsi="Times New Roman" w:cs="Times New Roman"/>
          <w:b/>
          <w:sz w:val="24"/>
          <w:szCs w:val="24"/>
        </w:rPr>
      </w:pPr>
    </w:p>
    <w:p w14:paraId="042E658F" w14:textId="7DF21944" w:rsidR="009700FB" w:rsidRDefault="009700FB" w:rsidP="0006326E">
      <w:pPr>
        <w:spacing w:after="0" w:line="480" w:lineRule="auto"/>
        <w:rPr>
          <w:rFonts w:ascii="Times New Roman" w:hAnsi="Times New Roman" w:cs="Times New Roman"/>
          <w:b/>
          <w:sz w:val="24"/>
          <w:szCs w:val="24"/>
        </w:rPr>
      </w:pPr>
    </w:p>
    <w:p w14:paraId="4BC049CD" w14:textId="3DFD89F1" w:rsidR="009700FB" w:rsidRDefault="009700FB" w:rsidP="0006326E">
      <w:pPr>
        <w:spacing w:after="0" w:line="480" w:lineRule="auto"/>
        <w:rPr>
          <w:rFonts w:ascii="Times New Roman" w:hAnsi="Times New Roman" w:cs="Times New Roman"/>
          <w:b/>
          <w:sz w:val="24"/>
          <w:szCs w:val="24"/>
        </w:rPr>
      </w:pPr>
    </w:p>
    <w:p w14:paraId="42A1A9A8" w14:textId="6AE7284F" w:rsidR="009700FB" w:rsidRDefault="009700FB" w:rsidP="0006326E">
      <w:pPr>
        <w:spacing w:after="0" w:line="480" w:lineRule="auto"/>
        <w:rPr>
          <w:rFonts w:ascii="Times New Roman" w:hAnsi="Times New Roman" w:cs="Times New Roman"/>
          <w:b/>
          <w:sz w:val="24"/>
          <w:szCs w:val="24"/>
        </w:rPr>
      </w:pPr>
    </w:p>
    <w:p w14:paraId="410261E6" w14:textId="77777777" w:rsidR="009700FB" w:rsidRPr="0006326E" w:rsidRDefault="009700FB" w:rsidP="0006326E">
      <w:pPr>
        <w:spacing w:after="0" w:line="480" w:lineRule="auto"/>
        <w:rPr>
          <w:rFonts w:ascii="Times New Roman" w:hAnsi="Times New Roman" w:cs="Times New Roman"/>
          <w:b/>
          <w:sz w:val="24"/>
          <w:szCs w:val="24"/>
        </w:rPr>
      </w:pPr>
    </w:p>
    <w:p w14:paraId="31B359A6" w14:textId="77777777" w:rsidR="002038CF" w:rsidRPr="0006326E" w:rsidRDefault="0033123C" w:rsidP="0006326E">
      <w:pPr>
        <w:spacing w:after="0" w:line="480" w:lineRule="auto"/>
        <w:rPr>
          <w:rFonts w:ascii="Times New Roman" w:hAnsi="Times New Roman" w:cs="Times New Roman"/>
          <w:b/>
          <w:sz w:val="24"/>
          <w:szCs w:val="24"/>
        </w:rPr>
      </w:pPr>
      <w:r w:rsidRPr="0006326E">
        <w:rPr>
          <w:rFonts w:ascii="Times New Roman" w:hAnsi="Times New Roman" w:cs="Times New Roman"/>
          <w:b/>
          <w:sz w:val="24"/>
          <w:szCs w:val="24"/>
        </w:rPr>
        <w:lastRenderedPageBreak/>
        <w:t>Results</w:t>
      </w:r>
    </w:p>
    <w:p w14:paraId="51B47883" w14:textId="4DD2B577" w:rsidR="002F2422" w:rsidRDefault="00EC3BE5" w:rsidP="0006326E">
      <w:pPr>
        <w:spacing w:after="0" w:line="480" w:lineRule="auto"/>
        <w:rPr>
          <w:rFonts w:ascii="Times New Roman" w:hAnsi="Times New Roman" w:cs="Times New Roman"/>
          <w:sz w:val="24"/>
          <w:szCs w:val="24"/>
        </w:rPr>
      </w:pPr>
      <w:r>
        <w:rPr>
          <w:rFonts w:ascii="Times New Roman" w:hAnsi="Times New Roman" w:cs="Times New Roman"/>
          <w:sz w:val="24"/>
          <w:szCs w:val="24"/>
        </w:rPr>
        <w:pict w14:anchorId="050CFE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5pt;height:197.6pt">
            <v:imagedata r:id="rId8" o:title="fig1"/>
          </v:shape>
        </w:pict>
      </w:r>
    </w:p>
    <w:p w14:paraId="4A48C1A7" w14:textId="77777777" w:rsidR="009700FB" w:rsidRDefault="009700FB" w:rsidP="009700FB">
      <w:pPr>
        <w:spacing w:after="0" w:line="480" w:lineRule="auto"/>
        <w:rPr>
          <w:rFonts w:ascii="Times New Roman" w:hAnsi="Times New Roman"/>
          <w:sz w:val="24"/>
        </w:rPr>
      </w:pPr>
      <w:r>
        <w:rPr>
          <w:rFonts w:ascii="Times New Roman" w:hAnsi="Times New Roman" w:cs="Times New Roman"/>
          <w:sz w:val="24"/>
          <w:szCs w:val="24"/>
        </w:rPr>
        <w:t>Figure 1. A: Mean responses from the left and right auditory cortices to the -90</w:t>
      </w:r>
      <w:r w:rsidRPr="00EE2E86">
        <w:rPr>
          <w:rFonts w:ascii="Times New Roman" w:hAnsi="Times New Roman" w:cs="Times New Roman"/>
          <w:sz w:val="24"/>
          <w:szCs w:val="24"/>
        </w:rPr>
        <w:t>°</w:t>
      </w:r>
      <w:r>
        <w:rPr>
          <w:rFonts w:ascii="Times New Roman" w:hAnsi="Times New Roman" w:cs="Times New Roman"/>
          <w:sz w:val="24"/>
          <w:szCs w:val="24"/>
        </w:rPr>
        <w:t xml:space="preserve"> and +90</w:t>
      </w:r>
      <w:r w:rsidRPr="00EE2E86">
        <w:rPr>
          <w:rFonts w:ascii="Times New Roman" w:hAnsi="Times New Roman" w:cs="Times New Roman"/>
          <w:sz w:val="24"/>
          <w:szCs w:val="24"/>
        </w:rPr>
        <w:t>°</w:t>
      </w:r>
      <w:r>
        <w:rPr>
          <w:rFonts w:ascii="Times New Roman" w:hAnsi="Times New Roman" w:cs="Times New Roman"/>
          <w:sz w:val="24"/>
          <w:szCs w:val="24"/>
        </w:rPr>
        <w:t xml:space="preserve"> stimulus locations (collapsed across preceding silent intervals). B: Mean N1-P2 peak-to-peak amplitudes for each combination of stimulus location (dark grey: -90</w:t>
      </w:r>
      <w:r w:rsidRPr="00EE2E86">
        <w:rPr>
          <w:rFonts w:ascii="Times New Roman" w:hAnsi="Times New Roman" w:cs="Times New Roman"/>
          <w:sz w:val="24"/>
          <w:szCs w:val="24"/>
        </w:rPr>
        <w:t>°</w:t>
      </w:r>
      <w:r>
        <w:rPr>
          <w:rFonts w:ascii="Times New Roman" w:hAnsi="Times New Roman" w:cs="Times New Roman"/>
          <w:sz w:val="24"/>
          <w:szCs w:val="24"/>
        </w:rPr>
        <w:t>, light grey: +90</w:t>
      </w:r>
      <w:r w:rsidRPr="00EE2E86">
        <w:rPr>
          <w:rFonts w:ascii="Times New Roman" w:hAnsi="Times New Roman" w:cs="Times New Roman"/>
          <w:sz w:val="24"/>
          <w:szCs w:val="24"/>
        </w:rPr>
        <w:t>°</w:t>
      </w:r>
      <w:r>
        <w:rPr>
          <w:rFonts w:ascii="Times New Roman" w:hAnsi="Times New Roman" w:cs="Times New Roman"/>
          <w:sz w:val="24"/>
          <w:szCs w:val="24"/>
        </w:rPr>
        <w:t>), auditory cortex and preceding silent interval. Error bars are 95% within-subjects confidence intervals.</w:t>
      </w:r>
    </w:p>
    <w:p w14:paraId="7AD82947" w14:textId="77777777" w:rsidR="002F2422" w:rsidRDefault="002F2422" w:rsidP="0006326E">
      <w:pPr>
        <w:spacing w:after="0" w:line="480" w:lineRule="auto"/>
        <w:rPr>
          <w:rFonts w:ascii="Times New Roman" w:hAnsi="Times New Roman" w:cs="Times New Roman"/>
          <w:sz w:val="24"/>
          <w:szCs w:val="24"/>
        </w:rPr>
      </w:pPr>
    </w:p>
    <w:p w14:paraId="4882F029" w14:textId="77777777" w:rsidR="003036F9" w:rsidRDefault="00925070" w:rsidP="0006326E">
      <w:pPr>
        <w:spacing w:after="0" w:line="480" w:lineRule="auto"/>
        <w:rPr>
          <w:rFonts w:ascii="Times New Roman" w:hAnsi="Times New Roman"/>
          <w:sz w:val="24"/>
        </w:rPr>
      </w:pPr>
      <w:r w:rsidRPr="0006326E">
        <w:rPr>
          <w:rFonts w:ascii="Times New Roman" w:hAnsi="Times New Roman" w:cs="Times New Roman"/>
          <w:sz w:val="24"/>
          <w:szCs w:val="24"/>
        </w:rPr>
        <w:t>Stimuli elicited</w:t>
      </w:r>
      <w:r>
        <w:rPr>
          <w:rFonts w:ascii="Times New Roman" w:hAnsi="Times New Roman"/>
          <w:sz w:val="24"/>
        </w:rPr>
        <w:t xml:space="preserve"> </w:t>
      </w:r>
      <w:r w:rsidR="00BB59F9">
        <w:rPr>
          <w:rFonts w:ascii="Times New Roman" w:hAnsi="Times New Roman"/>
          <w:sz w:val="24"/>
        </w:rPr>
        <w:t>triphasic responses corresponding to the P1, N1 and P2 components of the auditory event-related potential (</w:t>
      </w:r>
      <w:r w:rsidR="003036F9">
        <w:rPr>
          <w:rFonts w:ascii="Times New Roman" w:hAnsi="Times New Roman"/>
          <w:sz w:val="24"/>
        </w:rPr>
        <w:t>Fig. 1A</w:t>
      </w:r>
      <w:r w:rsidR="00BB59F9">
        <w:rPr>
          <w:rFonts w:ascii="Times New Roman" w:hAnsi="Times New Roman"/>
          <w:sz w:val="24"/>
        </w:rPr>
        <w:t xml:space="preserve">). </w:t>
      </w:r>
      <w:r w:rsidR="00BB309C">
        <w:rPr>
          <w:rFonts w:ascii="Times New Roman" w:hAnsi="Times New Roman"/>
          <w:sz w:val="24"/>
        </w:rPr>
        <w:t>Responses were quantified as the peak-to-peak distance from the N1 to the P2, in line with our previous studies (</w:t>
      </w:r>
      <w:r w:rsidR="003036F9">
        <w:rPr>
          <w:rFonts w:ascii="Times New Roman" w:hAnsi="Times New Roman"/>
          <w:sz w:val="24"/>
        </w:rPr>
        <w:t xml:space="preserve">Fig. 1B; </w:t>
      </w:r>
      <w:r w:rsidR="00BB309C">
        <w:rPr>
          <w:rFonts w:ascii="Times New Roman" w:hAnsi="Times New Roman"/>
          <w:sz w:val="24"/>
        </w:rPr>
        <w:t xml:space="preserve">see Methods). </w:t>
      </w:r>
      <w:r w:rsidR="003036F9">
        <w:rPr>
          <w:rFonts w:ascii="Times New Roman" w:hAnsi="Times New Roman"/>
          <w:sz w:val="24"/>
        </w:rPr>
        <w:t xml:space="preserve">For all preceding </w:t>
      </w:r>
      <w:r w:rsidR="00E85361">
        <w:rPr>
          <w:rFonts w:ascii="Times New Roman" w:hAnsi="Times New Roman"/>
          <w:sz w:val="24"/>
        </w:rPr>
        <w:t>silent intervals</w:t>
      </w:r>
      <w:r w:rsidR="003036F9">
        <w:rPr>
          <w:rFonts w:ascii="Times New Roman" w:hAnsi="Times New Roman"/>
          <w:sz w:val="24"/>
        </w:rPr>
        <w:t xml:space="preserve"> and for both auditory cortices, responses were larger when stimuli occurred in the contralateral, than ipsilateral, hemifield. That is, responses from left auditory cortex were larger to stimuli in the right hemifield (</w:t>
      </w:r>
      <w:r w:rsidR="003036F9" w:rsidRPr="003036F9">
        <w:rPr>
          <w:rFonts w:ascii="Times New Roman" w:hAnsi="Times New Roman"/>
          <w:sz w:val="24"/>
        </w:rPr>
        <w:t>+90°</w:t>
      </w:r>
      <w:r w:rsidR="003036F9">
        <w:rPr>
          <w:rFonts w:ascii="Times New Roman" w:hAnsi="Times New Roman"/>
          <w:sz w:val="24"/>
        </w:rPr>
        <w:t>) and responses from right auditory cortex were larger to stimuli in the left hemifield (-</w:t>
      </w:r>
      <w:r w:rsidR="003036F9" w:rsidRPr="003036F9">
        <w:rPr>
          <w:rFonts w:ascii="Times New Roman" w:hAnsi="Times New Roman"/>
          <w:sz w:val="24"/>
        </w:rPr>
        <w:t>90°</w:t>
      </w:r>
      <w:r w:rsidR="003036F9">
        <w:rPr>
          <w:rFonts w:ascii="Times New Roman" w:hAnsi="Times New Roman"/>
          <w:sz w:val="24"/>
        </w:rPr>
        <w:t xml:space="preserve">). Responses were also larger when the </w:t>
      </w:r>
      <w:r w:rsidR="00E85361">
        <w:rPr>
          <w:rFonts w:ascii="Times New Roman" w:hAnsi="Times New Roman"/>
          <w:sz w:val="24"/>
        </w:rPr>
        <w:t>preceding silent interval</w:t>
      </w:r>
      <w:r w:rsidR="003036F9">
        <w:rPr>
          <w:rFonts w:ascii="Times New Roman" w:hAnsi="Times New Roman"/>
          <w:sz w:val="24"/>
        </w:rPr>
        <w:t xml:space="preserve"> was </w:t>
      </w:r>
      <w:r w:rsidR="00E85361">
        <w:rPr>
          <w:rFonts w:ascii="Times New Roman" w:hAnsi="Times New Roman"/>
          <w:sz w:val="24"/>
        </w:rPr>
        <w:t>0</w:t>
      </w:r>
      <w:r w:rsidR="003036F9">
        <w:rPr>
          <w:rFonts w:ascii="Times New Roman" w:hAnsi="Times New Roman"/>
          <w:sz w:val="24"/>
        </w:rPr>
        <w:t xml:space="preserve"> ms (</w:t>
      </w:r>
      <w:r w:rsidR="00E85361">
        <w:rPr>
          <w:rFonts w:ascii="Times New Roman" w:hAnsi="Times New Roman"/>
          <w:sz w:val="24"/>
        </w:rPr>
        <w:t xml:space="preserve">i.e., </w:t>
      </w:r>
      <w:r w:rsidR="003036F9">
        <w:rPr>
          <w:rFonts w:ascii="Times New Roman" w:hAnsi="Times New Roman"/>
          <w:sz w:val="24"/>
        </w:rPr>
        <w:t>the preceding and current stimuli occurred back-to-back) than when it was 3</w:t>
      </w:r>
      <w:r w:rsidR="00E85361">
        <w:rPr>
          <w:rFonts w:ascii="Times New Roman" w:hAnsi="Times New Roman"/>
          <w:sz w:val="24"/>
        </w:rPr>
        <w:t>50 ms or 70</w:t>
      </w:r>
      <w:r w:rsidR="003036F9">
        <w:rPr>
          <w:rFonts w:ascii="Times New Roman" w:hAnsi="Times New Roman"/>
          <w:sz w:val="24"/>
        </w:rPr>
        <w:t>0 ms.</w:t>
      </w:r>
    </w:p>
    <w:p w14:paraId="62443596" w14:textId="77777777" w:rsidR="0033123C" w:rsidRDefault="00BB309C" w:rsidP="003036F9">
      <w:pPr>
        <w:spacing w:after="0" w:line="480" w:lineRule="auto"/>
        <w:ind w:firstLine="720"/>
        <w:rPr>
          <w:rFonts w:ascii="Times New Roman" w:hAnsi="Times New Roman"/>
          <w:sz w:val="24"/>
        </w:rPr>
      </w:pPr>
      <w:r>
        <w:rPr>
          <w:rFonts w:ascii="Times New Roman" w:hAnsi="Times New Roman"/>
          <w:sz w:val="24"/>
        </w:rPr>
        <w:t xml:space="preserve">A linear mixed model </w:t>
      </w:r>
      <w:r w:rsidR="00306F37">
        <w:rPr>
          <w:rFonts w:ascii="Times New Roman" w:hAnsi="Times New Roman"/>
          <w:sz w:val="24"/>
        </w:rPr>
        <w:t xml:space="preserve">(LMM) </w:t>
      </w:r>
      <w:r w:rsidR="009A09E0">
        <w:rPr>
          <w:rFonts w:ascii="Times New Roman" w:hAnsi="Times New Roman"/>
          <w:sz w:val="24"/>
        </w:rPr>
        <w:t>analysis of response size</w:t>
      </w:r>
      <w:r w:rsidR="00840F07">
        <w:rPr>
          <w:rFonts w:ascii="Times New Roman" w:hAnsi="Times New Roman"/>
          <w:sz w:val="24"/>
        </w:rPr>
        <w:t xml:space="preserve"> was conducted</w:t>
      </w:r>
      <w:r>
        <w:rPr>
          <w:rFonts w:ascii="Times New Roman" w:hAnsi="Times New Roman"/>
          <w:sz w:val="24"/>
        </w:rPr>
        <w:t xml:space="preserve">, with </w:t>
      </w:r>
      <w:r w:rsidR="00FD4219">
        <w:rPr>
          <w:rFonts w:ascii="Times New Roman" w:hAnsi="Times New Roman"/>
          <w:sz w:val="24"/>
        </w:rPr>
        <w:t>preceding silent interval</w:t>
      </w:r>
      <w:r>
        <w:rPr>
          <w:rFonts w:ascii="Times New Roman" w:hAnsi="Times New Roman"/>
          <w:sz w:val="24"/>
        </w:rPr>
        <w:t xml:space="preserve"> (0 ms, </w:t>
      </w:r>
      <w:r w:rsidR="00FD4219">
        <w:rPr>
          <w:rFonts w:ascii="Times New Roman" w:hAnsi="Times New Roman"/>
          <w:sz w:val="24"/>
        </w:rPr>
        <w:t>3</w:t>
      </w:r>
      <w:r>
        <w:rPr>
          <w:rFonts w:ascii="Times New Roman" w:hAnsi="Times New Roman"/>
          <w:sz w:val="24"/>
        </w:rPr>
        <w:t xml:space="preserve">50 ms, </w:t>
      </w:r>
      <w:r w:rsidR="00FD4219">
        <w:rPr>
          <w:rFonts w:ascii="Times New Roman" w:hAnsi="Times New Roman"/>
          <w:sz w:val="24"/>
        </w:rPr>
        <w:t>7</w:t>
      </w:r>
      <w:r>
        <w:rPr>
          <w:rFonts w:ascii="Times New Roman" w:hAnsi="Times New Roman"/>
          <w:sz w:val="24"/>
        </w:rPr>
        <w:t>00 ms), stimulus location (-90</w:t>
      </w:r>
      <w:r w:rsidR="00840F07" w:rsidRPr="00840F07">
        <w:rPr>
          <w:rFonts w:ascii="Times New Roman" w:hAnsi="Times New Roman"/>
          <w:sz w:val="24"/>
        </w:rPr>
        <w:t>°</w:t>
      </w:r>
      <w:r w:rsidR="00840F07">
        <w:rPr>
          <w:rFonts w:ascii="Times New Roman" w:hAnsi="Times New Roman"/>
          <w:sz w:val="24"/>
        </w:rPr>
        <w:t>, +</w:t>
      </w:r>
      <w:r w:rsidR="00840F07" w:rsidRPr="00840F07">
        <w:rPr>
          <w:rFonts w:ascii="Times New Roman" w:hAnsi="Times New Roman"/>
          <w:sz w:val="24"/>
        </w:rPr>
        <w:t>90°</w:t>
      </w:r>
      <w:r w:rsidR="00840F07">
        <w:rPr>
          <w:rFonts w:ascii="Times New Roman" w:hAnsi="Times New Roman"/>
          <w:sz w:val="24"/>
        </w:rPr>
        <w:t xml:space="preserve">) and auditory </w:t>
      </w:r>
      <w:r w:rsidR="00840F07">
        <w:rPr>
          <w:rFonts w:ascii="Times New Roman" w:hAnsi="Times New Roman"/>
          <w:sz w:val="24"/>
        </w:rPr>
        <w:lastRenderedPageBreak/>
        <w:t>cortex (left, right) as fixed factors and participants as a random factor. The three-way interaction was non-significant [</w:t>
      </w:r>
      <w:r w:rsidR="00840F07" w:rsidRPr="00840F07">
        <w:rPr>
          <w:rFonts w:ascii="Times New Roman" w:hAnsi="Times New Roman"/>
          <w:i/>
          <w:sz w:val="24"/>
        </w:rPr>
        <w:t>F</w:t>
      </w:r>
      <w:r w:rsidR="00840F07">
        <w:rPr>
          <w:rFonts w:ascii="Times New Roman" w:hAnsi="Times New Roman"/>
          <w:sz w:val="24"/>
        </w:rPr>
        <w:t xml:space="preserve">(2,176) = 0.375, </w:t>
      </w:r>
      <w:r w:rsidR="00840F07" w:rsidRPr="00840F07">
        <w:rPr>
          <w:rFonts w:ascii="Times New Roman" w:hAnsi="Times New Roman"/>
          <w:i/>
          <w:sz w:val="24"/>
        </w:rPr>
        <w:t>p</w:t>
      </w:r>
      <w:r w:rsidR="00840F07">
        <w:rPr>
          <w:rFonts w:ascii="Times New Roman" w:hAnsi="Times New Roman"/>
          <w:sz w:val="24"/>
        </w:rPr>
        <w:t xml:space="preserve"> = 0.688], so was removed from the model. The main effect of </w:t>
      </w:r>
      <w:r w:rsidR="00FD4219">
        <w:rPr>
          <w:rFonts w:ascii="Times New Roman" w:hAnsi="Times New Roman"/>
          <w:sz w:val="24"/>
        </w:rPr>
        <w:t>preceding silent interval</w:t>
      </w:r>
      <w:r w:rsidR="00840F07">
        <w:rPr>
          <w:rFonts w:ascii="Times New Roman" w:hAnsi="Times New Roman"/>
          <w:sz w:val="24"/>
        </w:rPr>
        <w:t xml:space="preserve"> was significant [</w:t>
      </w:r>
      <w:r w:rsidR="00840F07" w:rsidRPr="00840F07">
        <w:rPr>
          <w:rFonts w:ascii="Times New Roman" w:hAnsi="Times New Roman"/>
          <w:i/>
          <w:sz w:val="24"/>
        </w:rPr>
        <w:t>F</w:t>
      </w:r>
      <w:r w:rsidR="00840F07">
        <w:rPr>
          <w:rFonts w:ascii="Times New Roman" w:hAnsi="Times New Roman"/>
          <w:sz w:val="24"/>
        </w:rPr>
        <w:t xml:space="preserve">(2,178) = 20.136, </w:t>
      </w:r>
      <w:r w:rsidR="00840F07" w:rsidRPr="00840F07">
        <w:rPr>
          <w:rFonts w:ascii="Times New Roman" w:hAnsi="Times New Roman"/>
          <w:i/>
          <w:sz w:val="24"/>
        </w:rPr>
        <w:t>p</w:t>
      </w:r>
      <w:r w:rsidR="00840F07">
        <w:rPr>
          <w:rFonts w:ascii="Times New Roman" w:hAnsi="Times New Roman"/>
          <w:sz w:val="24"/>
        </w:rPr>
        <w:t xml:space="preserve"> &lt; 0.001], with larg</w:t>
      </w:r>
      <w:r w:rsidR="00FD4219">
        <w:rPr>
          <w:rFonts w:ascii="Times New Roman" w:hAnsi="Times New Roman"/>
          <w:sz w:val="24"/>
        </w:rPr>
        <w:t xml:space="preserve">er responses when the interval </w:t>
      </w:r>
      <w:r w:rsidR="00840F07">
        <w:rPr>
          <w:rFonts w:ascii="Times New Roman" w:hAnsi="Times New Roman"/>
          <w:sz w:val="24"/>
        </w:rPr>
        <w:t>was 0 ms than when it was 3</w:t>
      </w:r>
      <w:r w:rsidR="00FD4219">
        <w:rPr>
          <w:rFonts w:ascii="Times New Roman" w:hAnsi="Times New Roman"/>
          <w:sz w:val="24"/>
        </w:rPr>
        <w:t>5</w:t>
      </w:r>
      <w:r w:rsidR="00840F07">
        <w:rPr>
          <w:rFonts w:ascii="Times New Roman" w:hAnsi="Times New Roman"/>
          <w:sz w:val="24"/>
        </w:rPr>
        <w:t xml:space="preserve">0 ms or </w:t>
      </w:r>
      <w:r w:rsidR="00FD4219">
        <w:rPr>
          <w:rFonts w:ascii="Times New Roman" w:hAnsi="Times New Roman"/>
          <w:sz w:val="24"/>
        </w:rPr>
        <w:t>70</w:t>
      </w:r>
      <w:r w:rsidR="00840F07">
        <w:rPr>
          <w:rFonts w:ascii="Times New Roman" w:hAnsi="Times New Roman"/>
          <w:sz w:val="24"/>
        </w:rPr>
        <w:t xml:space="preserve">0 ms (both </w:t>
      </w:r>
      <w:r w:rsidR="00840F07" w:rsidRPr="00840F07">
        <w:rPr>
          <w:rFonts w:ascii="Times New Roman" w:hAnsi="Times New Roman"/>
          <w:i/>
          <w:sz w:val="24"/>
        </w:rPr>
        <w:t>p</w:t>
      </w:r>
      <w:r w:rsidR="00840F07">
        <w:rPr>
          <w:rFonts w:ascii="Times New Roman" w:hAnsi="Times New Roman"/>
          <w:sz w:val="24"/>
        </w:rPr>
        <w:t xml:space="preserve"> &lt; 0.001, 3</w:t>
      </w:r>
      <w:r w:rsidR="00306F37">
        <w:rPr>
          <w:rFonts w:ascii="Times New Roman" w:hAnsi="Times New Roman"/>
          <w:sz w:val="24"/>
        </w:rPr>
        <w:t>5</w:t>
      </w:r>
      <w:r w:rsidR="00840F07">
        <w:rPr>
          <w:rFonts w:ascii="Times New Roman" w:hAnsi="Times New Roman"/>
          <w:sz w:val="24"/>
        </w:rPr>
        <w:t xml:space="preserve">0 ms versus </w:t>
      </w:r>
      <w:r w:rsidR="00306F37">
        <w:rPr>
          <w:rFonts w:ascii="Times New Roman" w:hAnsi="Times New Roman"/>
          <w:sz w:val="24"/>
        </w:rPr>
        <w:t>70</w:t>
      </w:r>
      <w:r w:rsidR="00840F07">
        <w:rPr>
          <w:rFonts w:ascii="Times New Roman" w:hAnsi="Times New Roman"/>
          <w:sz w:val="24"/>
        </w:rPr>
        <w:t xml:space="preserve">0 ms was </w:t>
      </w:r>
      <w:r w:rsidR="00840F07" w:rsidRPr="00840F07">
        <w:rPr>
          <w:rFonts w:ascii="Times New Roman" w:hAnsi="Times New Roman"/>
          <w:i/>
          <w:sz w:val="24"/>
        </w:rPr>
        <w:t>p</w:t>
      </w:r>
      <w:r w:rsidR="00840F07">
        <w:rPr>
          <w:rFonts w:ascii="Times New Roman" w:hAnsi="Times New Roman"/>
          <w:sz w:val="24"/>
        </w:rPr>
        <w:t xml:space="preserve"> = 0.624).</w:t>
      </w:r>
      <w:r w:rsidR="003036F9">
        <w:rPr>
          <w:rFonts w:ascii="Times New Roman" w:hAnsi="Times New Roman"/>
          <w:sz w:val="24"/>
        </w:rPr>
        <w:t xml:space="preserve"> The interaction of stimulus location and cortex was also significant [</w:t>
      </w:r>
      <w:r w:rsidR="003036F9" w:rsidRPr="003036F9">
        <w:rPr>
          <w:rFonts w:ascii="Times New Roman" w:hAnsi="Times New Roman"/>
          <w:i/>
          <w:sz w:val="24"/>
        </w:rPr>
        <w:t>F</w:t>
      </w:r>
      <w:r w:rsidR="003036F9">
        <w:rPr>
          <w:rFonts w:ascii="Times New Roman" w:hAnsi="Times New Roman"/>
          <w:sz w:val="24"/>
        </w:rPr>
        <w:t xml:space="preserve">(1,178) = 18.260, </w:t>
      </w:r>
      <w:r w:rsidR="003036F9" w:rsidRPr="003036F9">
        <w:rPr>
          <w:rFonts w:ascii="Times New Roman" w:hAnsi="Times New Roman"/>
          <w:i/>
          <w:sz w:val="24"/>
        </w:rPr>
        <w:t>p</w:t>
      </w:r>
      <w:r w:rsidR="003036F9">
        <w:rPr>
          <w:rFonts w:ascii="Times New Roman" w:hAnsi="Times New Roman"/>
          <w:sz w:val="24"/>
        </w:rPr>
        <w:t xml:space="preserve"> &lt; 0.001].</w:t>
      </w:r>
      <w:r w:rsidR="00220879">
        <w:rPr>
          <w:rFonts w:ascii="Times New Roman" w:hAnsi="Times New Roman"/>
          <w:sz w:val="24"/>
        </w:rPr>
        <w:t xml:space="preserve"> For both auditory cortices, responses were significantly larger to the contralateral, than ipsilateral, stimulus location (</w:t>
      </w:r>
      <w:r w:rsidR="00220879" w:rsidRPr="00220879">
        <w:rPr>
          <w:rFonts w:ascii="Times New Roman" w:hAnsi="Times New Roman"/>
          <w:i/>
          <w:sz w:val="24"/>
        </w:rPr>
        <w:t>p</w:t>
      </w:r>
      <w:r w:rsidR="00220879">
        <w:rPr>
          <w:rFonts w:ascii="Times New Roman" w:hAnsi="Times New Roman"/>
          <w:sz w:val="24"/>
        </w:rPr>
        <w:t xml:space="preserve"> = 0.003).</w:t>
      </w:r>
    </w:p>
    <w:p w14:paraId="6DC8B82C" w14:textId="77777777" w:rsidR="00220879" w:rsidRDefault="00220879" w:rsidP="003036F9">
      <w:pPr>
        <w:spacing w:after="0" w:line="480" w:lineRule="auto"/>
        <w:ind w:firstLine="720"/>
        <w:rPr>
          <w:rFonts w:ascii="Times New Roman" w:hAnsi="Times New Roman"/>
          <w:sz w:val="24"/>
        </w:rPr>
      </w:pPr>
      <w:r>
        <w:rPr>
          <w:rFonts w:ascii="Times New Roman" w:hAnsi="Times New Roman"/>
          <w:sz w:val="24"/>
        </w:rPr>
        <w:t xml:space="preserve">The interaction of </w:t>
      </w:r>
      <w:r w:rsidR="00CF745E">
        <w:rPr>
          <w:rFonts w:ascii="Times New Roman" w:hAnsi="Times New Roman"/>
          <w:sz w:val="24"/>
        </w:rPr>
        <w:t>auditory cortex and stimulus location reflects the finding that the cortices responded maximally to different stimulus hemifields. To test whether, in addition, the cortices differed in the size</w:t>
      </w:r>
      <w:r w:rsidR="00B831FB">
        <w:rPr>
          <w:rFonts w:ascii="Times New Roman" w:hAnsi="Times New Roman"/>
          <w:sz w:val="24"/>
        </w:rPr>
        <w:t>s</w:t>
      </w:r>
      <w:r w:rsidR="00CF745E">
        <w:rPr>
          <w:rFonts w:ascii="Times New Roman" w:hAnsi="Times New Roman"/>
          <w:sz w:val="24"/>
        </w:rPr>
        <w:t xml:space="preserve"> of their preference for contralateral stimuli, we conducted another LMM </w:t>
      </w:r>
      <w:r w:rsidR="0001727F">
        <w:rPr>
          <w:rFonts w:ascii="Times New Roman" w:hAnsi="Times New Roman"/>
          <w:sz w:val="24"/>
        </w:rPr>
        <w:t>analysis, recoding the stimulus location factor as ipsilateral/contralateral. The three-way interaction was again non-significant [</w:t>
      </w:r>
      <w:r w:rsidR="0001727F" w:rsidRPr="00DB3CCA">
        <w:rPr>
          <w:rFonts w:ascii="Times New Roman" w:hAnsi="Times New Roman"/>
          <w:i/>
          <w:sz w:val="24"/>
        </w:rPr>
        <w:t>F</w:t>
      </w:r>
      <w:r w:rsidR="0001727F">
        <w:rPr>
          <w:rFonts w:ascii="Times New Roman" w:hAnsi="Times New Roman"/>
          <w:sz w:val="24"/>
        </w:rPr>
        <w:t xml:space="preserve">(2,176) = 0.163, </w:t>
      </w:r>
      <w:r w:rsidR="0001727F" w:rsidRPr="00DB3CCA">
        <w:rPr>
          <w:rFonts w:ascii="Times New Roman" w:hAnsi="Times New Roman"/>
          <w:i/>
          <w:sz w:val="24"/>
        </w:rPr>
        <w:t>p</w:t>
      </w:r>
      <w:r w:rsidR="0001727F">
        <w:rPr>
          <w:rFonts w:ascii="Times New Roman" w:hAnsi="Times New Roman"/>
          <w:sz w:val="24"/>
        </w:rPr>
        <w:t xml:space="preserve"> = 0.850] so was removed from the model. </w:t>
      </w:r>
      <w:r w:rsidR="00DB3CCA">
        <w:rPr>
          <w:rFonts w:ascii="Times New Roman" w:hAnsi="Times New Roman"/>
          <w:sz w:val="24"/>
        </w:rPr>
        <w:t xml:space="preserve">The main effect of </w:t>
      </w:r>
      <w:r w:rsidR="00306F37">
        <w:rPr>
          <w:rFonts w:ascii="Times New Roman" w:hAnsi="Times New Roman"/>
          <w:sz w:val="24"/>
        </w:rPr>
        <w:t>preceding silent interval</w:t>
      </w:r>
      <w:r w:rsidR="00DB3CCA">
        <w:rPr>
          <w:rFonts w:ascii="Times New Roman" w:hAnsi="Times New Roman"/>
          <w:sz w:val="24"/>
        </w:rPr>
        <w:t xml:space="preserve"> </w:t>
      </w:r>
      <w:r w:rsidR="00453DDA">
        <w:rPr>
          <w:rFonts w:ascii="Times New Roman" w:hAnsi="Times New Roman"/>
          <w:sz w:val="24"/>
        </w:rPr>
        <w:t>was</w:t>
      </w:r>
      <w:r w:rsidR="00DB3CCA">
        <w:rPr>
          <w:rFonts w:ascii="Times New Roman" w:hAnsi="Times New Roman"/>
          <w:sz w:val="24"/>
        </w:rPr>
        <w:t xml:space="preserve"> significant</w:t>
      </w:r>
      <w:r w:rsidR="00453DDA">
        <w:rPr>
          <w:rFonts w:ascii="Times New Roman" w:hAnsi="Times New Roman"/>
          <w:sz w:val="24"/>
        </w:rPr>
        <w:t xml:space="preserve"> as before</w:t>
      </w:r>
      <w:r w:rsidR="00DB3CCA">
        <w:rPr>
          <w:rFonts w:ascii="Times New Roman" w:hAnsi="Times New Roman"/>
          <w:sz w:val="24"/>
        </w:rPr>
        <w:t xml:space="preserve"> [</w:t>
      </w:r>
      <w:r w:rsidR="00DB3CCA" w:rsidRPr="00DB3CCA">
        <w:rPr>
          <w:rFonts w:ascii="Times New Roman" w:hAnsi="Times New Roman"/>
          <w:i/>
          <w:sz w:val="24"/>
        </w:rPr>
        <w:t>F</w:t>
      </w:r>
      <w:r w:rsidR="00DB3CCA">
        <w:rPr>
          <w:rFonts w:ascii="Times New Roman" w:hAnsi="Times New Roman"/>
          <w:sz w:val="24"/>
        </w:rPr>
        <w:t xml:space="preserve">(2,176) = 19.995, </w:t>
      </w:r>
      <w:r w:rsidR="00DB3CCA" w:rsidRPr="00DB3CCA">
        <w:rPr>
          <w:rFonts w:ascii="Times New Roman" w:hAnsi="Times New Roman"/>
          <w:i/>
          <w:sz w:val="24"/>
        </w:rPr>
        <w:t>p</w:t>
      </w:r>
      <w:r w:rsidR="00453DDA">
        <w:rPr>
          <w:rFonts w:ascii="Times New Roman" w:hAnsi="Times New Roman"/>
          <w:sz w:val="24"/>
        </w:rPr>
        <w:t xml:space="preserve"> &lt; 0.001]. H</w:t>
      </w:r>
      <w:r w:rsidR="00DB3CCA">
        <w:rPr>
          <w:rFonts w:ascii="Times New Roman" w:hAnsi="Times New Roman"/>
          <w:sz w:val="24"/>
        </w:rPr>
        <w:t>owever</w:t>
      </w:r>
      <w:r w:rsidR="00453DDA">
        <w:rPr>
          <w:rFonts w:ascii="Times New Roman" w:hAnsi="Times New Roman"/>
          <w:sz w:val="24"/>
        </w:rPr>
        <w:t>,</w:t>
      </w:r>
      <w:r w:rsidR="00DB3CCA">
        <w:rPr>
          <w:rFonts w:ascii="Times New Roman" w:hAnsi="Times New Roman"/>
          <w:sz w:val="24"/>
        </w:rPr>
        <w:t xml:space="preserve"> the interaction of stimulus location (ipsilateral/contralateral) </w:t>
      </w:r>
      <w:r w:rsidR="00453DDA">
        <w:rPr>
          <w:rFonts w:ascii="Times New Roman" w:hAnsi="Times New Roman"/>
          <w:sz w:val="24"/>
        </w:rPr>
        <w:t xml:space="preserve">with </w:t>
      </w:r>
      <w:r w:rsidR="00872F47">
        <w:rPr>
          <w:rFonts w:ascii="Times New Roman" w:hAnsi="Times New Roman"/>
          <w:sz w:val="24"/>
        </w:rPr>
        <w:t>preceding silent interval</w:t>
      </w:r>
      <w:r w:rsidR="00453DDA">
        <w:rPr>
          <w:rFonts w:ascii="Times New Roman" w:hAnsi="Times New Roman"/>
          <w:sz w:val="24"/>
        </w:rPr>
        <w:t xml:space="preserve"> </w:t>
      </w:r>
      <w:r w:rsidR="00DB3CCA">
        <w:rPr>
          <w:rFonts w:ascii="Times New Roman" w:hAnsi="Times New Roman"/>
          <w:sz w:val="24"/>
        </w:rPr>
        <w:t>was non-significant [</w:t>
      </w:r>
      <w:r w:rsidR="00DB3CCA" w:rsidRPr="00DB3CCA">
        <w:rPr>
          <w:rFonts w:ascii="Times New Roman" w:hAnsi="Times New Roman"/>
          <w:i/>
          <w:sz w:val="24"/>
        </w:rPr>
        <w:t>F</w:t>
      </w:r>
      <w:r w:rsidR="00DB3CCA">
        <w:rPr>
          <w:rFonts w:ascii="Times New Roman" w:hAnsi="Times New Roman"/>
          <w:sz w:val="24"/>
        </w:rPr>
        <w:t xml:space="preserve">(1,176) = 0.002, </w:t>
      </w:r>
      <w:r w:rsidR="00DB3CCA" w:rsidRPr="00DB3CCA">
        <w:rPr>
          <w:rFonts w:ascii="Times New Roman" w:hAnsi="Times New Roman"/>
          <w:i/>
          <w:sz w:val="24"/>
        </w:rPr>
        <w:t>p</w:t>
      </w:r>
      <w:r w:rsidR="00DB3CCA">
        <w:rPr>
          <w:rFonts w:ascii="Times New Roman" w:hAnsi="Times New Roman"/>
          <w:sz w:val="24"/>
        </w:rPr>
        <w:t xml:space="preserve"> = 0.969]</w:t>
      </w:r>
      <w:r w:rsidR="00453DDA">
        <w:rPr>
          <w:rFonts w:ascii="Times New Roman" w:hAnsi="Times New Roman"/>
          <w:sz w:val="24"/>
        </w:rPr>
        <w:t xml:space="preserve">. Instead, there was a </w:t>
      </w:r>
      <w:r w:rsidR="00DB3CCA">
        <w:rPr>
          <w:rFonts w:ascii="Times New Roman" w:hAnsi="Times New Roman"/>
          <w:sz w:val="24"/>
        </w:rPr>
        <w:t>main effect of stimulus location [</w:t>
      </w:r>
      <w:r w:rsidR="00DB3CCA" w:rsidRPr="00DB3CCA">
        <w:rPr>
          <w:rFonts w:ascii="Times New Roman" w:hAnsi="Times New Roman"/>
          <w:i/>
          <w:sz w:val="24"/>
        </w:rPr>
        <w:t>F</w:t>
      </w:r>
      <w:r w:rsidR="00DB3CCA">
        <w:rPr>
          <w:rFonts w:ascii="Times New Roman" w:hAnsi="Times New Roman"/>
          <w:sz w:val="24"/>
        </w:rPr>
        <w:t xml:space="preserve">(1,176) = 18.132, </w:t>
      </w:r>
      <w:r w:rsidR="00DB3CCA" w:rsidRPr="00DB3CCA">
        <w:rPr>
          <w:rFonts w:ascii="Times New Roman" w:hAnsi="Times New Roman"/>
          <w:i/>
          <w:sz w:val="24"/>
        </w:rPr>
        <w:t>p</w:t>
      </w:r>
      <w:r w:rsidR="001E4329">
        <w:rPr>
          <w:rFonts w:ascii="Times New Roman" w:hAnsi="Times New Roman"/>
          <w:sz w:val="24"/>
        </w:rPr>
        <w:t xml:space="preserve"> &lt; 0.001], </w:t>
      </w:r>
      <w:r w:rsidR="00453DDA">
        <w:rPr>
          <w:rFonts w:ascii="Times New Roman" w:hAnsi="Times New Roman"/>
          <w:sz w:val="24"/>
        </w:rPr>
        <w:t xml:space="preserve">with </w:t>
      </w:r>
      <w:r w:rsidR="001E4329">
        <w:rPr>
          <w:rFonts w:ascii="Times New Roman" w:hAnsi="Times New Roman"/>
          <w:sz w:val="24"/>
        </w:rPr>
        <w:t>responses being larger to contralateral, than ipsilateral, stimulus locations.</w:t>
      </w:r>
    </w:p>
    <w:p w14:paraId="484E536A" w14:textId="77777777" w:rsidR="001E4329" w:rsidRDefault="001E4329" w:rsidP="001E4329">
      <w:pPr>
        <w:spacing w:after="0" w:line="480" w:lineRule="auto"/>
        <w:rPr>
          <w:rFonts w:ascii="Times New Roman" w:hAnsi="Times New Roman"/>
          <w:sz w:val="24"/>
        </w:rPr>
      </w:pPr>
    </w:p>
    <w:p w14:paraId="7FE2E4D8" w14:textId="77777777" w:rsidR="0019785E" w:rsidRPr="0019785E" w:rsidRDefault="0019785E" w:rsidP="001E4329">
      <w:pPr>
        <w:spacing w:after="0" w:line="480" w:lineRule="auto"/>
        <w:rPr>
          <w:rFonts w:ascii="Times New Roman" w:hAnsi="Times New Roman"/>
          <w:b/>
          <w:sz w:val="24"/>
        </w:rPr>
      </w:pPr>
      <w:r w:rsidRPr="0019785E">
        <w:rPr>
          <w:rFonts w:ascii="Times New Roman" w:hAnsi="Times New Roman"/>
          <w:b/>
          <w:sz w:val="24"/>
        </w:rPr>
        <w:t>Discussion</w:t>
      </w:r>
    </w:p>
    <w:p w14:paraId="3E721C6B" w14:textId="19ADCD7B" w:rsidR="00111EE6" w:rsidRDefault="00074E81" w:rsidP="0079503C">
      <w:pPr>
        <w:spacing w:after="0" w:line="480" w:lineRule="auto"/>
        <w:rPr>
          <w:rFonts w:ascii="Times New Roman" w:hAnsi="Times New Roman"/>
          <w:sz w:val="24"/>
        </w:rPr>
      </w:pPr>
      <w:r>
        <w:rPr>
          <w:rFonts w:ascii="Times New Roman" w:hAnsi="Times New Roman"/>
          <w:sz w:val="24"/>
        </w:rPr>
        <w:t xml:space="preserve">In the current experiment, each auditory cortex responded more strongly to </w:t>
      </w:r>
      <w:r w:rsidR="00370B6D">
        <w:rPr>
          <w:rFonts w:ascii="Times New Roman" w:hAnsi="Times New Roman"/>
          <w:sz w:val="24"/>
        </w:rPr>
        <w:t xml:space="preserve">stimuli in </w:t>
      </w:r>
      <w:r>
        <w:rPr>
          <w:rFonts w:ascii="Times New Roman" w:hAnsi="Times New Roman"/>
          <w:sz w:val="24"/>
        </w:rPr>
        <w:t xml:space="preserve">the contralateral, than ipsilateral, hemifield. This contralateral bias was similar between the cortices. It was also unaffected by the duration of </w:t>
      </w:r>
      <w:r w:rsidR="008F7CE8">
        <w:rPr>
          <w:rFonts w:ascii="Times New Roman" w:hAnsi="Times New Roman"/>
          <w:sz w:val="24"/>
        </w:rPr>
        <w:t>the preceding silent interval</w:t>
      </w:r>
      <w:r w:rsidR="0079503C">
        <w:rPr>
          <w:rFonts w:ascii="Times New Roman" w:hAnsi="Times New Roman"/>
          <w:sz w:val="24"/>
        </w:rPr>
        <w:t>, and thus whether the immediate (l</w:t>
      </w:r>
      <w:r w:rsidR="00D44822">
        <w:rPr>
          <w:rFonts w:ascii="Times New Roman" w:hAnsi="Times New Roman"/>
          <w:sz w:val="24"/>
        </w:rPr>
        <w:t>ocal) stimulus context resembled</w:t>
      </w:r>
      <w:r w:rsidR="0079503C">
        <w:rPr>
          <w:rFonts w:ascii="Times New Roman" w:hAnsi="Times New Roman"/>
          <w:sz w:val="24"/>
        </w:rPr>
        <w:t xml:space="preserve"> that of Salminen et al. [21] or Briley et al. [8]. </w:t>
      </w:r>
      <w:r w:rsidR="00A8068D">
        <w:rPr>
          <w:rFonts w:ascii="Times New Roman" w:hAnsi="Times New Roman"/>
          <w:sz w:val="24"/>
        </w:rPr>
        <w:t xml:space="preserve">Salminen et al. found a significant contralateral preference in right, but not </w:t>
      </w:r>
      <w:r w:rsidR="00A8068D">
        <w:rPr>
          <w:rFonts w:ascii="Times New Roman" w:hAnsi="Times New Roman"/>
          <w:sz w:val="24"/>
        </w:rPr>
        <w:lastRenderedPageBreak/>
        <w:t>le</w:t>
      </w:r>
      <w:r w:rsidR="0079503C">
        <w:rPr>
          <w:rFonts w:ascii="Times New Roman" w:hAnsi="Times New Roman"/>
          <w:sz w:val="24"/>
        </w:rPr>
        <w:t xml:space="preserve">ft, auditory cortex, whilst </w:t>
      </w:r>
      <w:r w:rsidR="006C38C3">
        <w:rPr>
          <w:rFonts w:ascii="Times New Roman" w:hAnsi="Times New Roman"/>
          <w:sz w:val="24"/>
        </w:rPr>
        <w:t>Briley et al.</w:t>
      </w:r>
      <w:r w:rsidR="00A8068D">
        <w:rPr>
          <w:rFonts w:ascii="Times New Roman" w:hAnsi="Times New Roman"/>
          <w:sz w:val="24"/>
        </w:rPr>
        <w:t xml:space="preserve"> </w:t>
      </w:r>
      <w:r w:rsidR="004641B2">
        <w:rPr>
          <w:rFonts w:ascii="Times New Roman" w:hAnsi="Times New Roman"/>
          <w:sz w:val="24"/>
        </w:rPr>
        <w:t>[8</w:t>
      </w:r>
      <w:r w:rsidR="00CD4AA5">
        <w:rPr>
          <w:rFonts w:ascii="Times New Roman" w:hAnsi="Times New Roman"/>
          <w:sz w:val="24"/>
        </w:rPr>
        <w:t>]</w:t>
      </w:r>
      <w:r w:rsidR="0079503C">
        <w:rPr>
          <w:rFonts w:ascii="Times New Roman" w:hAnsi="Times New Roman"/>
          <w:sz w:val="24"/>
        </w:rPr>
        <w:t xml:space="preserve"> </w:t>
      </w:r>
      <w:r w:rsidR="00A8068D">
        <w:rPr>
          <w:rFonts w:ascii="Times New Roman" w:hAnsi="Times New Roman"/>
          <w:sz w:val="24"/>
        </w:rPr>
        <w:t xml:space="preserve">found a significant contralateral preference </w:t>
      </w:r>
      <w:r w:rsidR="00C57208">
        <w:rPr>
          <w:rFonts w:ascii="Times New Roman" w:hAnsi="Times New Roman"/>
          <w:sz w:val="24"/>
        </w:rPr>
        <w:t xml:space="preserve">only in left </w:t>
      </w:r>
      <w:r w:rsidR="00A8068D">
        <w:rPr>
          <w:rFonts w:ascii="Times New Roman" w:hAnsi="Times New Roman"/>
          <w:sz w:val="24"/>
        </w:rPr>
        <w:t>auditory cortex</w:t>
      </w:r>
      <w:r w:rsidR="00C57208">
        <w:rPr>
          <w:rFonts w:ascii="Times New Roman" w:hAnsi="Times New Roman"/>
          <w:sz w:val="24"/>
        </w:rPr>
        <w:t>.</w:t>
      </w:r>
      <w:r w:rsidR="00111EE6">
        <w:rPr>
          <w:rFonts w:ascii="Times New Roman" w:hAnsi="Times New Roman"/>
          <w:sz w:val="24"/>
        </w:rPr>
        <w:t xml:space="preserve"> </w:t>
      </w:r>
      <w:r w:rsidR="00646F6C">
        <w:rPr>
          <w:rFonts w:ascii="Times New Roman" w:hAnsi="Times New Roman"/>
          <w:sz w:val="24"/>
        </w:rPr>
        <w:t xml:space="preserve">Our </w:t>
      </w:r>
      <w:r w:rsidR="0079503C">
        <w:rPr>
          <w:rFonts w:ascii="Times New Roman" w:hAnsi="Times New Roman"/>
          <w:sz w:val="24"/>
        </w:rPr>
        <w:t xml:space="preserve">current </w:t>
      </w:r>
      <w:r w:rsidR="00646F6C">
        <w:rPr>
          <w:rFonts w:ascii="Times New Roman" w:hAnsi="Times New Roman"/>
          <w:sz w:val="24"/>
        </w:rPr>
        <w:t xml:space="preserve">result demonstrates that both auditory cortices can exhibit </w:t>
      </w:r>
      <w:r w:rsidR="003512D6">
        <w:rPr>
          <w:rFonts w:ascii="Times New Roman" w:hAnsi="Times New Roman"/>
          <w:sz w:val="24"/>
        </w:rPr>
        <w:t xml:space="preserve">similarly strong </w:t>
      </w:r>
      <w:r w:rsidR="00646F6C">
        <w:rPr>
          <w:rFonts w:ascii="Times New Roman" w:hAnsi="Times New Roman"/>
          <w:sz w:val="24"/>
        </w:rPr>
        <w:t>preference</w:t>
      </w:r>
      <w:r w:rsidR="003512D6">
        <w:rPr>
          <w:rFonts w:ascii="Times New Roman" w:hAnsi="Times New Roman"/>
          <w:sz w:val="24"/>
        </w:rPr>
        <w:t>s</w:t>
      </w:r>
      <w:r w:rsidR="00646F6C">
        <w:rPr>
          <w:rFonts w:ascii="Times New Roman" w:hAnsi="Times New Roman"/>
          <w:sz w:val="24"/>
        </w:rPr>
        <w:t xml:space="preserve"> for the contralateral hemispace. </w:t>
      </w:r>
      <w:r w:rsidR="003512D6">
        <w:rPr>
          <w:rFonts w:ascii="Times New Roman" w:hAnsi="Times New Roman"/>
          <w:sz w:val="24"/>
        </w:rPr>
        <w:t xml:space="preserve">Across </w:t>
      </w:r>
      <w:r w:rsidR="00551EB9">
        <w:rPr>
          <w:rFonts w:ascii="Times New Roman" w:hAnsi="Times New Roman"/>
          <w:sz w:val="24"/>
        </w:rPr>
        <w:t>the different</w:t>
      </w:r>
      <w:r w:rsidR="003512D6">
        <w:rPr>
          <w:rFonts w:ascii="Times New Roman" w:hAnsi="Times New Roman"/>
          <w:sz w:val="24"/>
        </w:rPr>
        <w:t xml:space="preserve"> silent intervals, left</w:t>
      </w:r>
      <w:r w:rsidR="00CE28E7">
        <w:rPr>
          <w:rFonts w:ascii="Times New Roman" w:hAnsi="Times New Roman"/>
          <w:sz w:val="24"/>
        </w:rPr>
        <w:t xml:space="preserve"> auditory cortex produced a 27</w:t>
      </w:r>
      <w:r w:rsidR="00C1218A">
        <w:rPr>
          <w:rFonts w:ascii="Times New Roman" w:hAnsi="Times New Roman"/>
          <w:sz w:val="24"/>
        </w:rPr>
        <w:t>.3</w:t>
      </w:r>
      <w:r w:rsidR="003512D6">
        <w:rPr>
          <w:rFonts w:ascii="Times New Roman" w:hAnsi="Times New Roman"/>
          <w:sz w:val="24"/>
        </w:rPr>
        <w:t>% greater response to right, than left, auditory space, whilst right auditory cortex produced</w:t>
      </w:r>
      <w:r w:rsidR="00CE28E7">
        <w:rPr>
          <w:rFonts w:ascii="Times New Roman" w:hAnsi="Times New Roman"/>
          <w:sz w:val="24"/>
        </w:rPr>
        <w:t xml:space="preserve"> a 26</w:t>
      </w:r>
      <w:r w:rsidR="00C1218A">
        <w:rPr>
          <w:rFonts w:ascii="Times New Roman" w:hAnsi="Times New Roman"/>
          <w:sz w:val="24"/>
        </w:rPr>
        <w:t>.6</w:t>
      </w:r>
      <w:r w:rsidR="003512D6">
        <w:rPr>
          <w:rFonts w:ascii="Times New Roman" w:hAnsi="Times New Roman"/>
          <w:sz w:val="24"/>
        </w:rPr>
        <w:t>% greater response to left auditory space.</w:t>
      </w:r>
      <w:r w:rsidR="0020606E">
        <w:rPr>
          <w:rFonts w:ascii="Times New Roman" w:hAnsi="Times New Roman"/>
          <w:sz w:val="24"/>
        </w:rPr>
        <w:t xml:space="preserve"> </w:t>
      </w:r>
      <w:r w:rsidR="006C38C3">
        <w:rPr>
          <w:rFonts w:ascii="Times New Roman" w:hAnsi="Times New Roman"/>
          <w:sz w:val="24"/>
        </w:rPr>
        <w:t xml:space="preserve">This contralateral preference is somewhat greater than that obtained by Werner-Reiss and Groh [3], who estimated 8-15% greater population activity to contralateral, than ipsilateral, space, from single-unit recordings in rhesus monkeys. </w:t>
      </w:r>
    </w:p>
    <w:p w14:paraId="3AB908B7" w14:textId="77777777" w:rsidR="00A77E40" w:rsidRDefault="006C38C3" w:rsidP="00111EE6">
      <w:pPr>
        <w:spacing w:after="0" w:line="480" w:lineRule="auto"/>
        <w:ind w:firstLine="720"/>
        <w:rPr>
          <w:rFonts w:ascii="Times New Roman" w:hAnsi="Times New Roman"/>
          <w:sz w:val="24"/>
          <w:szCs w:val="24"/>
          <w:lang w:val="en-US"/>
        </w:rPr>
      </w:pPr>
      <w:r>
        <w:rPr>
          <w:rFonts w:ascii="Times New Roman" w:hAnsi="Times New Roman"/>
          <w:sz w:val="24"/>
        </w:rPr>
        <w:t xml:space="preserve">Briley et al. [8] found a 19% greater response to the contralateral hemispace in left auditory cortex </w:t>
      </w:r>
      <w:r w:rsidR="00111EE6">
        <w:rPr>
          <w:rFonts w:ascii="Times New Roman" w:hAnsi="Times New Roman"/>
          <w:sz w:val="24"/>
        </w:rPr>
        <w:t>but</w:t>
      </w:r>
      <w:r>
        <w:rPr>
          <w:rFonts w:ascii="Times New Roman" w:hAnsi="Times New Roman"/>
          <w:sz w:val="24"/>
        </w:rPr>
        <w:t xml:space="preserve"> only a 2</w:t>
      </w:r>
      <w:r w:rsidR="00111EE6">
        <w:rPr>
          <w:rFonts w:ascii="Times New Roman" w:hAnsi="Times New Roman"/>
          <w:sz w:val="24"/>
        </w:rPr>
        <w:t>% greater response</w:t>
      </w:r>
      <w:r>
        <w:rPr>
          <w:rFonts w:ascii="Times New Roman" w:hAnsi="Times New Roman"/>
          <w:sz w:val="24"/>
        </w:rPr>
        <w:t xml:space="preserve"> in right auditory cortex. </w:t>
      </w:r>
      <w:r w:rsidR="00B10B00">
        <w:rPr>
          <w:rFonts w:ascii="Times New Roman" w:hAnsi="Times New Roman"/>
          <w:sz w:val="24"/>
        </w:rPr>
        <w:t xml:space="preserve">There are three key differences between their study and the current study: (1) </w:t>
      </w:r>
      <w:r w:rsidR="000C4182">
        <w:rPr>
          <w:rFonts w:ascii="Times New Roman" w:hAnsi="Times New Roman"/>
          <w:sz w:val="24"/>
        </w:rPr>
        <w:t>In the current study, the location of each stimulus</w:t>
      </w:r>
      <w:r w:rsidR="00B10B00">
        <w:rPr>
          <w:rFonts w:ascii="Times New Roman" w:hAnsi="Times New Roman"/>
          <w:sz w:val="24"/>
        </w:rPr>
        <w:t xml:space="preserve"> </w:t>
      </w:r>
      <w:r w:rsidR="000C4182">
        <w:rPr>
          <w:rFonts w:ascii="Times New Roman" w:hAnsi="Times New Roman"/>
          <w:sz w:val="24"/>
        </w:rPr>
        <w:t>was</w:t>
      </w:r>
      <w:r w:rsidR="00B10B00">
        <w:rPr>
          <w:rFonts w:ascii="Times New Roman" w:hAnsi="Times New Roman"/>
          <w:sz w:val="24"/>
        </w:rPr>
        <w:t xml:space="preserve"> entirely predictable, alternating between -90</w:t>
      </w:r>
      <w:r w:rsidR="005238D2" w:rsidRPr="00A2697C">
        <w:rPr>
          <w:rFonts w:ascii="Times New Roman" w:hAnsi="Times New Roman"/>
          <w:sz w:val="24"/>
          <w:szCs w:val="24"/>
          <w:lang w:val="en-US"/>
        </w:rPr>
        <w:t>º</w:t>
      </w:r>
      <w:r w:rsidR="005238D2">
        <w:rPr>
          <w:rFonts w:ascii="Times New Roman" w:hAnsi="Times New Roman"/>
          <w:sz w:val="24"/>
          <w:szCs w:val="24"/>
          <w:lang w:val="en-US"/>
        </w:rPr>
        <w:t xml:space="preserve"> and +90</w:t>
      </w:r>
      <w:r w:rsidR="005238D2" w:rsidRPr="00A2697C">
        <w:rPr>
          <w:rFonts w:ascii="Times New Roman" w:hAnsi="Times New Roman"/>
          <w:sz w:val="24"/>
          <w:szCs w:val="24"/>
          <w:lang w:val="en-US"/>
        </w:rPr>
        <w:t>º</w:t>
      </w:r>
      <w:r w:rsidR="005238D2">
        <w:rPr>
          <w:rFonts w:ascii="Times New Roman" w:hAnsi="Times New Roman"/>
          <w:sz w:val="24"/>
          <w:szCs w:val="24"/>
          <w:lang w:val="en-US"/>
        </w:rPr>
        <w:t>, whereas stimulus location</w:t>
      </w:r>
      <w:r w:rsidR="000C4182">
        <w:rPr>
          <w:rFonts w:ascii="Times New Roman" w:hAnsi="Times New Roman"/>
          <w:sz w:val="24"/>
          <w:szCs w:val="24"/>
          <w:lang w:val="en-US"/>
        </w:rPr>
        <w:t>s</w:t>
      </w:r>
      <w:r w:rsidR="005238D2">
        <w:rPr>
          <w:rFonts w:ascii="Times New Roman" w:hAnsi="Times New Roman"/>
          <w:sz w:val="24"/>
          <w:szCs w:val="24"/>
          <w:lang w:val="en-US"/>
        </w:rPr>
        <w:t xml:space="preserve"> in Briley et al. varied randomly between five possible locations (0</w:t>
      </w:r>
      <w:r w:rsidR="005238D2" w:rsidRPr="00A2697C">
        <w:rPr>
          <w:rFonts w:ascii="Times New Roman" w:hAnsi="Times New Roman"/>
          <w:sz w:val="24"/>
          <w:szCs w:val="24"/>
          <w:lang w:val="en-US"/>
        </w:rPr>
        <w:t>º</w:t>
      </w:r>
      <w:r w:rsidR="005238D2">
        <w:rPr>
          <w:rFonts w:ascii="Times New Roman" w:hAnsi="Times New Roman"/>
          <w:sz w:val="24"/>
          <w:szCs w:val="24"/>
          <w:lang w:val="en-US"/>
        </w:rPr>
        <w:t xml:space="preserve">, </w:t>
      </w:r>
      <w:r w:rsidR="004B059F">
        <w:rPr>
          <w:rFonts w:ascii="Times New Roman" w:hAnsi="Times New Roman" w:cs="Times New Roman"/>
          <w:sz w:val="24"/>
          <w:szCs w:val="24"/>
          <w:lang w:val="en-US"/>
        </w:rPr>
        <w:t>±</w:t>
      </w:r>
      <w:r w:rsidR="005238D2">
        <w:rPr>
          <w:rFonts w:ascii="Times New Roman" w:hAnsi="Times New Roman"/>
          <w:sz w:val="24"/>
          <w:szCs w:val="24"/>
          <w:lang w:val="en-US"/>
        </w:rPr>
        <w:t>30</w:t>
      </w:r>
      <w:r w:rsidR="005238D2" w:rsidRPr="00A2697C">
        <w:rPr>
          <w:rFonts w:ascii="Times New Roman" w:hAnsi="Times New Roman"/>
          <w:sz w:val="24"/>
          <w:szCs w:val="24"/>
          <w:lang w:val="en-US"/>
        </w:rPr>
        <w:t>º</w:t>
      </w:r>
      <w:r w:rsidR="005238D2">
        <w:rPr>
          <w:rFonts w:ascii="Times New Roman" w:hAnsi="Times New Roman"/>
          <w:sz w:val="24"/>
          <w:szCs w:val="24"/>
          <w:lang w:val="en-US"/>
        </w:rPr>
        <w:t xml:space="preserve"> and </w:t>
      </w:r>
      <w:r w:rsidR="004B059F">
        <w:rPr>
          <w:rFonts w:ascii="Times New Roman" w:hAnsi="Times New Roman" w:cs="Times New Roman"/>
          <w:sz w:val="24"/>
          <w:szCs w:val="24"/>
          <w:lang w:val="en-US"/>
        </w:rPr>
        <w:t>±</w:t>
      </w:r>
      <w:r w:rsidR="005238D2">
        <w:rPr>
          <w:rFonts w:ascii="Times New Roman" w:hAnsi="Times New Roman"/>
          <w:sz w:val="24"/>
          <w:szCs w:val="24"/>
          <w:lang w:val="en-US"/>
        </w:rPr>
        <w:t>60</w:t>
      </w:r>
      <w:r w:rsidR="005238D2" w:rsidRPr="00A2697C">
        <w:rPr>
          <w:rFonts w:ascii="Times New Roman" w:hAnsi="Times New Roman"/>
          <w:sz w:val="24"/>
          <w:szCs w:val="24"/>
          <w:lang w:val="en-US"/>
        </w:rPr>
        <w:t>º</w:t>
      </w:r>
      <w:r w:rsidR="005238D2">
        <w:rPr>
          <w:rFonts w:ascii="Times New Roman" w:hAnsi="Times New Roman"/>
          <w:sz w:val="24"/>
          <w:szCs w:val="24"/>
          <w:lang w:val="en-US"/>
        </w:rPr>
        <w:t>)</w:t>
      </w:r>
      <w:r w:rsidR="004B059F">
        <w:rPr>
          <w:rFonts w:ascii="Times New Roman" w:hAnsi="Times New Roman"/>
          <w:sz w:val="24"/>
          <w:szCs w:val="24"/>
          <w:lang w:val="en-US"/>
        </w:rPr>
        <w:t>; (2) The current study measured hemifield preferences at the extremes of azimuthal space (</w:t>
      </w:r>
      <w:r w:rsidR="004B059F">
        <w:rPr>
          <w:rFonts w:ascii="Times New Roman" w:hAnsi="Times New Roman" w:cs="Times New Roman"/>
          <w:sz w:val="24"/>
          <w:szCs w:val="24"/>
          <w:lang w:val="en-US"/>
        </w:rPr>
        <w:t>±90</w:t>
      </w:r>
      <w:r w:rsidR="004B059F" w:rsidRPr="00A2697C">
        <w:rPr>
          <w:rFonts w:ascii="Times New Roman" w:hAnsi="Times New Roman"/>
          <w:sz w:val="24"/>
          <w:szCs w:val="24"/>
          <w:lang w:val="en-US"/>
        </w:rPr>
        <w:t>º</w:t>
      </w:r>
      <w:r w:rsidR="004B059F">
        <w:rPr>
          <w:rFonts w:ascii="Times New Roman" w:hAnsi="Times New Roman"/>
          <w:sz w:val="24"/>
          <w:szCs w:val="24"/>
          <w:lang w:val="en-US"/>
        </w:rPr>
        <w:t xml:space="preserve">), whereas Briley et al. measured hemifield preferences at </w:t>
      </w:r>
      <w:r w:rsidR="004B059F">
        <w:rPr>
          <w:rFonts w:ascii="Times New Roman" w:hAnsi="Times New Roman" w:cs="Times New Roman"/>
          <w:sz w:val="24"/>
          <w:szCs w:val="24"/>
          <w:lang w:val="en-US"/>
        </w:rPr>
        <w:t>±60</w:t>
      </w:r>
      <w:r w:rsidR="004B059F" w:rsidRPr="00A2697C">
        <w:rPr>
          <w:rFonts w:ascii="Times New Roman" w:hAnsi="Times New Roman"/>
          <w:sz w:val="24"/>
          <w:szCs w:val="24"/>
          <w:lang w:val="en-US"/>
        </w:rPr>
        <w:t>º</w:t>
      </w:r>
      <w:r w:rsidR="003C5CCE">
        <w:rPr>
          <w:rFonts w:ascii="Times New Roman" w:hAnsi="Times New Roman"/>
          <w:sz w:val="24"/>
          <w:szCs w:val="24"/>
          <w:lang w:val="en-US"/>
        </w:rPr>
        <w:t xml:space="preserve"> and </w:t>
      </w:r>
      <w:r w:rsidR="003C5CCE">
        <w:rPr>
          <w:rFonts w:ascii="Times New Roman" w:hAnsi="Times New Roman" w:cs="Times New Roman"/>
          <w:sz w:val="24"/>
          <w:szCs w:val="24"/>
          <w:lang w:val="en-US"/>
        </w:rPr>
        <w:t>±30</w:t>
      </w:r>
      <w:r w:rsidR="003C5CCE" w:rsidRPr="00A2697C">
        <w:rPr>
          <w:rFonts w:ascii="Times New Roman" w:hAnsi="Times New Roman"/>
          <w:sz w:val="24"/>
          <w:szCs w:val="24"/>
          <w:lang w:val="en-US"/>
        </w:rPr>
        <w:t>º</w:t>
      </w:r>
      <w:r w:rsidR="004B059F">
        <w:rPr>
          <w:rFonts w:ascii="Times New Roman" w:hAnsi="Times New Roman"/>
          <w:sz w:val="24"/>
          <w:szCs w:val="24"/>
          <w:lang w:val="en-US"/>
        </w:rPr>
        <w:t xml:space="preserve">; (3) </w:t>
      </w:r>
      <w:r w:rsidR="007A6B67">
        <w:rPr>
          <w:rFonts w:ascii="Times New Roman" w:hAnsi="Times New Roman"/>
          <w:sz w:val="24"/>
          <w:szCs w:val="24"/>
          <w:lang w:val="en-US"/>
        </w:rPr>
        <w:t>The current study</w:t>
      </w:r>
      <w:r w:rsidR="000C4182">
        <w:rPr>
          <w:rFonts w:ascii="Times New Roman" w:hAnsi="Times New Roman"/>
          <w:sz w:val="24"/>
          <w:szCs w:val="24"/>
          <w:lang w:val="en-US"/>
        </w:rPr>
        <w:t xml:space="preserve"> had</w:t>
      </w:r>
      <w:r w:rsidR="0020606E">
        <w:rPr>
          <w:rFonts w:ascii="Times New Roman" w:hAnsi="Times New Roman"/>
          <w:sz w:val="24"/>
          <w:szCs w:val="24"/>
          <w:lang w:val="en-US"/>
        </w:rPr>
        <w:t xml:space="preserve"> a variable silent interval between stimuli, whereas in Briley et al. all stimuli were presented back-to-back.</w:t>
      </w:r>
      <w:r w:rsidR="004D4FDB">
        <w:rPr>
          <w:rFonts w:ascii="Times New Roman" w:hAnsi="Times New Roman"/>
          <w:sz w:val="24"/>
          <w:szCs w:val="24"/>
          <w:lang w:val="en-US"/>
        </w:rPr>
        <w:t xml:space="preserve"> </w:t>
      </w:r>
    </w:p>
    <w:p w14:paraId="67903822" w14:textId="1B5CCE6C" w:rsidR="005253D1" w:rsidRDefault="004D4FDB" w:rsidP="00111EE6">
      <w:pPr>
        <w:spacing w:after="0" w:line="480" w:lineRule="auto"/>
        <w:ind w:firstLine="720"/>
        <w:rPr>
          <w:rFonts w:ascii="Times New Roman" w:hAnsi="Times New Roman"/>
          <w:sz w:val="24"/>
          <w:szCs w:val="24"/>
          <w:lang w:val="en-US"/>
        </w:rPr>
      </w:pPr>
      <w:r>
        <w:rPr>
          <w:rFonts w:ascii="Times New Roman" w:hAnsi="Times New Roman"/>
          <w:sz w:val="24"/>
          <w:szCs w:val="24"/>
          <w:lang w:val="en-US"/>
        </w:rPr>
        <w:t>Salminen et al. [21] used a different paradigm based on stimulus-specific adaptation. They measu</w:t>
      </w:r>
      <w:r w:rsidR="005253D1">
        <w:rPr>
          <w:rFonts w:ascii="Times New Roman" w:hAnsi="Times New Roman"/>
          <w:sz w:val="24"/>
          <w:szCs w:val="24"/>
          <w:lang w:val="en-US"/>
        </w:rPr>
        <w:t>red responses to a probe stimulus</w:t>
      </w:r>
      <w:r>
        <w:rPr>
          <w:rFonts w:ascii="Times New Roman" w:hAnsi="Times New Roman"/>
          <w:sz w:val="24"/>
          <w:szCs w:val="24"/>
          <w:lang w:val="en-US"/>
        </w:rPr>
        <w:t xml:space="preserve"> at 0</w:t>
      </w:r>
      <w:r w:rsidRPr="00A2697C">
        <w:rPr>
          <w:rFonts w:ascii="Times New Roman" w:hAnsi="Times New Roman"/>
          <w:sz w:val="24"/>
          <w:szCs w:val="24"/>
          <w:lang w:val="en-US"/>
        </w:rPr>
        <w:t>º</w:t>
      </w:r>
      <w:r w:rsidR="00784E84">
        <w:rPr>
          <w:rFonts w:ascii="Times New Roman" w:hAnsi="Times New Roman"/>
          <w:sz w:val="24"/>
          <w:szCs w:val="24"/>
          <w:lang w:val="en-US"/>
        </w:rPr>
        <w:t xml:space="preserve"> in four conditions presented in different blocks – the probe stimulus</w:t>
      </w:r>
      <w:r>
        <w:rPr>
          <w:rFonts w:ascii="Times New Roman" w:hAnsi="Times New Roman"/>
          <w:sz w:val="24"/>
          <w:szCs w:val="24"/>
          <w:lang w:val="en-US"/>
        </w:rPr>
        <w:t xml:space="preserve"> presented alone (maximum response, </w:t>
      </w:r>
      <w:r w:rsidR="0091770F">
        <w:rPr>
          <w:rFonts w:ascii="Times New Roman" w:hAnsi="Times New Roman"/>
          <w:sz w:val="24"/>
          <w:szCs w:val="24"/>
          <w:lang w:val="en-US"/>
        </w:rPr>
        <w:t xml:space="preserve">referred to as </w:t>
      </w:r>
      <w:r>
        <w:rPr>
          <w:rFonts w:ascii="Times New Roman" w:hAnsi="Times New Roman"/>
          <w:sz w:val="24"/>
          <w:szCs w:val="24"/>
          <w:lang w:val="en-US"/>
        </w:rPr>
        <w:t>100%</w:t>
      </w:r>
      <w:r w:rsidR="0091770F">
        <w:rPr>
          <w:rFonts w:ascii="Times New Roman" w:hAnsi="Times New Roman"/>
          <w:sz w:val="24"/>
          <w:szCs w:val="24"/>
          <w:lang w:val="en-US"/>
        </w:rPr>
        <w:t xml:space="preserve"> response</w:t>
      </w:r>
      <w:r>
        <w:rPr>
          <w:rFonts w:ascii="Times New Roman" w:hAnsi="Times New Roman"/>
          <w:sz w:val="24"/>
          <w:szCs w:val="24"/>
          <w:lang w:val="en-US"/>
        </w:rPr>
        <w:t>), alternated with adapter stimuli also at 0</w:t>
      </w:r>
      <w:r w:rsidRPr="00A2697C">
        <w:rPr>
          <w:rFonts w:ascii="Times New Roman" w:hAnsi="Times New Roman"/>
          <w:sz w:val="24"/>
          <w:szCs w:val="24"/>
          <w:lang w:val="en-US"/>
        </w:rPr>
        <w:t>º</w:t>
      </w:r>
      <w:r>
        <w:rPr>
          <w:rFonts w:ascii="Times New Roman" w:hAnsi="Times New Roman"/>
          <w:sz w:val="24"/>
          <w:szCs w:val="24"/>
          <w:lang w:val="en-US"/>
        </w:rPr>
        <w:t xml:space="preserve"> (minimum response, </w:t>
      </w:r>
      <w:r w:rsidR="0091770F">
        <w:rPr>
          <w:rFonts w:ascii="Times New Roman" w:hAnsi="Times New Roman"/>
          <w:sz w:val="24"/>
          <w:szCs w:val="24"/>
          <w:lang w:val="en-US"/>
        </w:rPr>
        <w:t xml:space="preserve">referred to as </w:t>
      </w:r>
      <w:r>
        <w:rPr>
          <w:rFonts w:ascii="Times New Roman" w:hAnsi="Times New Roman"/>
          <w:sz w:val="24"/>
          <w:szCs w:val="24"/>
          <w:lang w:val="en-US"/>
        </w:rPr>
        <w:t xml:space="preserve">0%), alternated with </w:t>
      </w:r>
      <w:r w:rsidR="00784E84">
        <w:rPr>
          <w:rFonts w:ascii="Times New Roman" w:hAnsi="Times New Roman"/>
          <w:sz w:val="24"/>
          <w:szCs w:val="24"/>
          <w:lang w:val="en-US"/>
        </w:rPr>
        <w:t xml:space="preserve">adapter </w:t>
      </w:r>
      <w:r>
        <w:rPr>
          <w:rFonts w:ascii="Times New Roman" w:hAnsi="Times New Roman"/>
          <w:sz w:val="24"/>
          <w:szCs w:val="24"/>
          <w:lang w:val="en-US"/>
        </w:rPr>
        <w:t>stimuli at -45</w:t>
      </w:r>
      <w:r w:rsidRPr="00A2697C">
        <w:rPr>
          <w:rFonts w:ascii="Times New Roman" w:hAnsi="Times New Roman"/>
          <w:sz w:val="24"/>
          <w:szCs w:val="24"/>
          <w:lang w:val="en-US"/>
        </w:rPr>
        <w:t>º</w:t>
      </w:r>
      <w:r w:rsidR="00784E84">
        <w:rPr>
          <w:rFonts w:ascii="Times New Roman" w:hAnsi="Times New Roman"/>
          <w:sz w:val="24"/>
          <w:szCs w:val="24"/>
          <w:lang w:val="en-US"/>
        </w:rPr>
        <w:t>,</w:t>
      </w:r>
      <w:r>
        <w:rPr>
          <w:rFonts w:ascii="Times New Roman" w:hAnsi="Times New Roman"/>
          <w:sz w:val="24"/>
          <w:szCs w:val="24"/>
          <w:lang w:val="en-US"/>
        </w:rPr>
        <w:t xml:space="preserve"> or </w:t>
      </w:r>
      <w:r w:rsidR="00784E84">
        <w:rPr>
          <w:rFonts w:ascii="Times New Roman" w:hAnsi="Times New Roman"/>
          <w:sz w:val="24"/>
          <w:szCs w:val="24"/>
          <w:lang w:val="en-US"/>
        </w:rPr>
        <w:t xml:space="preserve">alternated </w:t>
      </w:r>
      <w:r>
        <w:rPr>
          <w:rFonts w:ascii="Times New Roman" w:hAnsi="Times New Roman"/>
          <w:sz w:val="24"/>
          <w:szCs w:val="24"/>
          <w:lang w:val="en-US"/>
        </w:rPr>
        <w:t xml:space="preserve">with </w:t>
      </w:r>
      <w:r w:rsidR="000C4182">
        <w:rPr>
          <w:rFonts w:ascii="Times New Roman" w:hAnsi="Times New Roman"/>
          <w:sz w:val="24"/>
          <w:szCs w:val="24"/>
          <w:lang w:val="en-US"/>
        </w:rPr>
        <w:t xml:space="preserve">adapter </w:t>
      </w:r>
      <w:r>
        <w:rPr>
          <w:rFonts w:ascii="Times New Roman" w:hAnsi="Times New Roman"/>
          <w:sz w:val="24"/>
          <w:szCs w:val="24"/>
          <w:lang w:val="en-US"/>
        </w:rPr>
        <w:t>stimuli at +45</w:t>
      </w:r>
      <w:r w:rsidRPr="00A2697C">
        <w:rPr>
          <w:rFonts w:ascii="Times New Roman" w:hAnsi="Times New Roman"/>
          <w:sz w:val="24"/>
          <w:szCs w:val="24"/>
          <w:lang w:val="en-US"/>
        </w:rPr>
        <w:t>º</w:t>
      </w:r>
      <w:r>
        <w:rPr>
          <w:rFonts w:ascii="Times New Roman" w:hAnsi="Times New Roman"/>
          <w:sz w:val="24"/>
          <w:szCs w:val="24"/>
          <w:lang w:val="en-US"/>
        </w:rPr>
        <w:t xml:space="preserve">. </w:t>
      </w:r>
      <w:r w:rsidR="0091770F">
        <w:rPr>
          <w:rFonts w:ascii="Times New Roman" w:hAnsi="Times New Roman"/>
          <w:sz w:val="24"/>
          <w:szCs w:val="24"/>
          <w:lang w:val="en-US"/>
        </w:rPr>
        <w:t xml:space="preserve">Using white-noise stimuli, in right auditory cortex, adapters </w:t>
      </w:r>
      <w:r w:rsidR="00D37520">
        <w:rPr>
          <w:rFonts w:ascii="Times New Roman" w:hAnsi="Times New Roman"/>
          <w:sz w:val="24"/>
          <w:szCs w:val="24"/>
          <w:lang w:val="en-US"/>
        </w:rPr>
        <w:t>at -45</w:t>
      </w:r>
      <w:r w:rsidR="00D37520" w:rsidRPr="00A2697C">
        <w:rPr>
          <w:rFonts w:ascii="Times New Roman" w:hAnsi="Times New Roman"/>
          <w:sz w:val="24"/>
          <w:szCs w:val="24"/>
          <w:lang w:val="en-US"/>
        </w:rPr>
        <w:t>º</w:t>
      </w:r>
      <w:r w:rsidR="00D37520">
        <w:rPr>
          <w:rFonts w:ascii="Times New Roman" w:hAnsi="Times New Roman"/>
          <w:sz w:val="24"/>
          <w:szCs w:val="24"/>
          <w:lang w:val="en-US"/>
        </w:rPr>
        <w:t xml:space="preserve"> </w:t>
      </w:r>
      <w:r w:rsidR="00272FFF">
        <w:rPr>
          <w:rFonts w:ascii="Times New Roman" w:hAnsi="Times New Roman"/>
          <w:sz w:val="24"/>
          <w:szCs w:val="24"/>
          <w:lang w:val="en-US"/>
        </w:rPr>
        <w:t>gave pro</w:t>
      </w:r>
      <w:r w:rsidR="005253D1">
        <w:rPr>
          <w:rFonts w:ascii="Times New Roman" w:hAnsi="Times New Roman"/>
          <w:sz w:val="24"/>
          <w:szCs w:val="24"/>
          <w:lang w:val="en-US"/>
        </w:rPr>
        <w:t>be responses of 11% (</w:t>
      </w:r>
      <w:r w:rsidR="00784E84">
        <w:rPr>
          <w:rFonts w:ascii="Times New Roman" w:hAnsi="Times New Roman"/>
          <w:sz w:val="24"/>
          <w:szCs w:val="24"/>
          <w:lang w:val="en-US"/>
        </w:rPr>
        <w:t xml:space="preserve">i.e., </w:t>
      </w:r>
      <w:r w:rsidR="005253D1">
        <w:rPr>
          <w:rFonts w:ascii="Times New Roman" w:hAnsi="Times New Roman"/>
          <w:sz w:val="24"/>
          <w:szCs w:val="24"/>
          <w:lang w:val="en-US"/>
        </w:rPr>
        <w:t xml:space="preserve">still a </w:t>
      </w:r>
      <w:r w:rsidR="00272FFF">
        <w:rPr>
          <w:rFonts w:ascii="Times New Roman" w:hAnsi="Times New Roman"/>
          <w:sz w:val="24"/>
          <w:szCs w:val="24"/>
          <w:lang w:val="en-US"/>
        </w:rPr>
        <w:t>substantial adaptation from contralateral adapters), whilst +45</w:t>
      </w:r>
      <w:r w:rsidR="00272FFF" w:rsidRPr="00A2697C">
        <w:rPr>
          <w:rFonts w:ascii="Times New Roman" w:hAnsi="Times New Roman"/>
          <w:sz w:val="24"/>
          <w:szCs w:val="24"/>
          <w:lang w:val="en-US"/>
        </w:rPr>
        <w:t>º</w:t>
      </w:r>
      <w:r w:rsidR="00272FFF">
        <w:rPr>
          <w:rFonts w:ascii="Times New Roman" w:hAnsi="Times New Roman"/>
          <w:sz w:val="24"/>
          <w:szCs w:val="24"/>
          <w:lang w:val="en-US"/>
        </w:rPr>
        <w:t xml:space="preserve"> adapters gave probe responses of 58% (i.e., considerably less adaptation from ipsilateral adapters and thus a </w:t>
      </w:r>
      <w:r w:rsidR="00272FFF">
        <w:rPr>
          <w:rFonts w:ascii="Times New Roman" w:hAnsi="Times New Roman"/>
          <w:sz w:val="24"/>
          <w:szCs w:val="24"/>
          <w:lang w:val="en-US"/>
        </w:rPr>
        <w:lastRenderedPageBreak/>
        <w:t xml:space="preserve">contralateral preference). In left auditory cortex, </w:t>
      </w:r>
      <w:r w:rsidR="00D37520">
        <w:rPr>
          <w:rFonts w:ascii="Times New Roman" w:hAnsi="Times New Roman"/>
          <w:sz w:val="24"/>
          <w:szCs w:val="24"/>
          <w:lang w:val="en-US"/>
        </w:rPr>
        <w:t xml:space="preserve">adapters at </w:t>
      </w:r>
      <w:r w:rsidR="00272FFF">
        <w:rPr>
          <w:rFonts w:ascii="Times New Roman" w:hAnsi="Times New Roman"/>
          <w:sz w:val="24"/>
          <w:szCs w:val="24"/>
          <w:lang w:val="en-US"/>
        </w:rPr>
        <w:t>-45</w:t>
      </w:r>
      <w:r w:rsidR="00272FFF" w:rsidRPr="00A2697C">
        <w:rPr>
          <w:rFonts w:ascii="Times New Roman" w:hAnsi="Times New Roman"/>
          <w:sz w:val="24"/>
          <w:szCs w:val="24"/>
          <w:lang w:val="en-US"/>
        </w:rPr>
        <w:t>º</w:t>
      </w:r>
      <w:r w:rsidR="00272FFF">
        <w:rPr>
          <w:rFonts w:ascii="Times New Roman" w:hAnsi="Times New Roman"/>
          <w:sz w:val="24"/>
          <w:szCs w:val="24"/>
          <w:lang w:val="en-US"/>
        </w:rPr>
        <w:t xml:space="preserve"> and +45</w:t>
      </w:r>
      <w:r w:rsidR="00272FFF" w:rsidRPr="00A2697C">
        <w:rPr>
          <w:rFonts w:ascii="Times New Roman" w:hAnsi="Times New Roman"/>
          <w:sz w:val="24"/>
          <w:szCs w:val="24"/>
          <w:lang w:val="en-US"/>
        </w:rPr>
        <w:t>º</w:t>
      </w:r>
      <w:r w:rsidR="00272FFF">
        <w:rPr>
          <w:rFonts w:ascii="Times New Roman" w:hAnsi="Times New Roman"/>
          <w:sz w:val="24"/>
          <w:szCs w:val="24"/>
          <w:lang w:val="en-US"/>
        </w:rPr>
        <w:t xml:space="preserve"> gave probe responses of </w:t>
      </w:r>
      <w:r w:rsidR="00A77E40">
        <w:rPr>
          <w:rFonts w:ascii="Times New Roman" w:hAnsi="Times New Roman"/>
          <w:sz w:val="24"/>
          <w:szCs w:val="24"/>
          <w:lang w:val="en-US"/>
        </w:rPr>
        <w:t>22% and 16%</w:t>
      </w:r>
      <w:r w:rsidR="00D37520">
        <w:rPr>
          <w:rFonts w:ascii="Times New Roman" w:hAnsi="Times New Roman"/>
          <w:sz w:val="24"/>
          <w:szCs w:val="24"/>
          <w:lang w:val="en-US"/>
        </w:rPr>
        <w:t xml:space="preserve"> respectively</w:t>
      </w:r>
      <w:r w:rsidR="00A77E40">
        <w:rPr>
          <w:rFonts w:ascii="Times New Roman" w:hAnsi="Times New Roman"/>
          <w:sz w:val="24"/>
          <w:szCs w:val="24"/>
          <w:lang w:val="en-US"/>
        </w:rPr>
        <w:t xml:space="preserve">, indicating a much smaller contralateral preference. </w:t>
      </w:r>
      <w:r w:rsidR="005253D1">
        <w:rPr>
          <w:rFonts w:ascii="Times New Roman" w:hAnsi="Times New Roman"/>
          <w:sz w:val="24"/>
          <w:szCs w:val="24"/>
          <w:lang w:val="en-US"/>
        </w:rPr>
        <w:t xml:space="preserve">The presence of variable silent intervals and the use of stimuli at the extremes of azimuthal space also distinguish the current study from that of Salminen et al. </w:t>
      </w:r>
    </w:p>
    <w:p w14:paraId="22C66085" w14:textId="5267BBEE" w:rsidR="00CD4AA5" w:rsidRDefault="005253D1" w:rsidP="0033123C">
      <w:pPr>
        <w:spacing w:after="0" w:line="480" w:lineRule="auto"/>
        <w:rPr>
          <w:rFonts w:ascii="Times New Roman" w:hAnsi="Times New Roman"/>
          <w:sz w:val="24"/>
        </w:rPr>
      </w:pPr>
      <w:r>
        <w:rPr>
          <w:rFonts w:ascii="Times New Roman" w:hAnsi="Times New Roman"/>
          <w:sz w:val="24"/>
        </w:rPr>
        <w:tab/>
      </w:r>
      <w:r w:rsidR="00FE269F">
        <w:rPr>
          <w:rFonts w:ascii="Times New Roman" w:hAnsi="Times New Roman"/>
          <w:sz w:val="24"/>
        </w:rPr>
        <w:t xml:space="preserve">Surprisingly, in seeking to </w:t>
      </w:r>
      <w:r w:rsidR="005D683D">
        <w:rPr>
          <w:rFonts w:ascii="Times New Roman" w:hAnsi="Times New Roman"/>
          <w:sz w:val="24"/>
        </w:rPr>
        <w:t xml:space="preserve">identify the </w:t>
      </w:r>
      <w:r w:rsidR="00873D37">
        <w:rPr>
          <w:rFonts w:ascii="Times New Roman" w:hAnsi="Times New Roman"/>
          <w:sz w:val="24"/>
        </w:rPr>
        <w:t xml:space="preserve">causes </w:t>
      </w:r>
      <w:r w:rsidR="00992A2B">
        <w:rPr>
          <w:rFonts w:ascii="Times New Roman" w:hAnsi="Times New Roman"/>
          <w:sz w:val="24"/>
        </w:rPr>
        <w:t>of two differing results (co</w:t>
      </w:r>
      <w:r w:rsidR="000C4182">
        <w:rPr>
          <w:rFonts w:ascii="Times New Roman" w:hAnsi="Times New Roman"/>
          <w:sz w:val="24"/>
        </w:rPr>
        <w:t xml:space="preserve">ntralateral preference </w:t>
      </w:r>
      <w:r w:rsidR="00992A2B">
        <w:rPr>
          <w:rFonts w:ascii="Times New Roman" w:hAnsi="Times New Roman"/>
          <w:sz w:val="24"/>
        </w:rPr>
        <w:t xml:space="preserve">in only left or right auditory cortex), we have discovered a third result different from the others (similar contralateral preferences in both cortices). </w:t>
      </w:r>
      <w:r w:rsidR="0098142C">
        <w:rPr>
          <w:rFonts w:ascii="Times New Roman" w:hAnsi="Times New Roman"/>
          <w:sz w:val="24"/>
        </w:rPr>
        <w:t>Our two extreme preceding silent interv</w:t>
      </w:r>
      <w:r w:rsidR="000C4182">
        <w:rPr>
          <w:rFonts w:ascii="Times New Roman" w:hAnsi="Times New Roman"/>
          <w:sz w:val="24"/>
        </w:rPr>
        <w:t xml:space="preserve">als (0 ms and 700 ms) were </w:t>
      </w:r>
      <w:r w:rsidR="0098142C">
        <w:rPr>
          <w:rFonts w:ascii="Times New Roman" w:hAnsi="Times New Roman"/>
          <w:sz w:val="24"/>
        </w:rPr>
        <w:t xml:space="preserve">similar to the local context in which stimuli were presented </w:t>
      </w:r>
      <w:r w:rsidR="000554B9">
        <w:rPr>
          <w:rFonts w:ascii="Times New Roman" w:hAnsi="Times New Roman"/>
          <w:sz w:val="24"/>
        </w:rPr>
        <w:t xml:space="preserve">by </w:t>
      </w:r>
      <w:r w:rsidR="0098142C">
        <w:rPr>
          <w:rFonts w:ascii="Times New Roman" w:hAnsi="Times New Roman"/>
          <w:sz w:val="24"/>
        </w:rPr>
        <w:t xml:space="preserve">Briley et al. and Salminen et al., respectively. As neither Briley et al.’s, nor Salminen et al.’s, result appeared in these extreme conditions, </w:t>
      </w:r>
      <w:r w:rsidR="000C4182">
        <w:rPr>
          <w:rFonts w:ascii="Times New Roman" w:hAnsi="Times New Roman"/>
          <w:sz w:val="24"/>
        </w:rPr>
        <w:t>our findings suggest</w:t>
      </w:r>
      <w:r w:rsidR="0098142C">
        <w:rPr>
          <w:rFonts w:ascii="Times New Roman" w:hAnsi="Times New Roman"/>
          <w:sz w:val="24"/>
        </w:rPr>
        <w:t xml:space="preserve"> t</w:t>
      </w:r>
      <w:r w:rsidR="000C4182">
        <w:rPr>
          <w:rFonts w:ascii="Times New Roman" w:hAnsi="Times New Roman"/>
          <w:sz w:val="24"/>
        </w:rPr>
        <w:t xml:space="preserve">hat the </w:t>
      </w:r>
      <w:r w:rsidR="0098142C" w:rsidRPr="009700FB">
        <w:rPr>
          <w:rFonts w:ascii="Times New Roman" w:hAnsi="Times New Roman"/>
          <w:i/>
          <w:sz w:val="24"/>
        </w:rPr>
        <w:t>global</w:t>
      </w:r>
      <w:r w:rsidR="0098142C">
        <w:rPr>
          <w:rFonts w:ascii="Times New Roman" w:hAnsi="Times New Roman"/>
          <w:sz w:val="24"/>
        </w:rPr>
        <w:t xml:space="preserve"> context is important in determining the hemifield preferences of the auditory cortices. </w:t>
      </w:r>
      <w:r w:rsidR="0011554D">
        <w:rPr>
          <w:rFonts w:ascii="Times New Roman" w:hAnsi="Times New Roman"/>
          <w:sz w:val="24"/>
        </w:rPr>
        <w:t xml:space="preserve">This </w:t>
      </w:r>
      <w:r w:rsidR="000554B9">
        <w:rPr>
          <w:rFonts w:ascii="Times New Roman" w:hAnsi="Times New Roman"/>
          <w:sz w:val="24"/>
        </w:rPr>
        <w:t xml:space="preserve">conclusion </w:t>
      </w:r>
      <w:r w:rsidR="0011554D">
        <w:rPr>
          <w:rFonts w:ascii="Times New Roman" w:hAnsi="Times New Roman"/>
          <w:sz w:val="24"/>
        </w:rPr>
        <w:t xml:space="preserve">is supported by </w:t>
      </w:r>
      <w:r w:rsidR="000554B9">
        <w:rPr>
          <w:rFonts w:ascii="Times New Roman" w:hAnsi="Times New Roman"/>
          <w:sz w:val="24"/>
        </w:rPr>
        <w:t xml:space="preserve">the results of </w:t>
      </w:r>
      <w:r w:rsidR="0011554D">
        <w:rPr>
          <w:rFonts w:ascii="Times New Roman" w:hAnsi="Times New Roman"/>
          <w:sz w:val="24"/>
        </w:rPr>
        <w:t>an fMRI study by Sch</w:t>
      </w:r>
      <w:r w:rsidR="0011554D">
        <w:rPr>
          <w:rFonts w:ascii="AdvMB411" w:hAnsi="AdvMB411" w:cs="AdvMB411"/>
          <w:sz w:val="18"/>
          <w:szCs w:val="18"/>
        </w:rPr>
        <w:t>ö</w:t>
      </w:r>
      <w:r w:rsidR="007B0DED">
        <w:rPr>
          <w:rFonts w:ascii="Times New Roman" w:hAnsi="Times New Roman"/>
          <w:sz w:val="24"/>
        </w:rPr>
        <w:t>nwiesner at al. [25</w:t>
      </w:r>
      <w:r w:rsidR="0011554D">
        <w:rPr>
          <w:rFonts w:ascii="Times New Roman" w:hAnsi="Times New Roman"/>
          <w:sz w:val="24"/>
        </w:rPr>
        <w:t xml:space="preserve">], who found contralateral preference in both auditory cortices and auditory subcortical structures when stimuli were presented monaurally. However, when monaural stimuli were interspersed with blocks of binaural stimuli the contralateral preference disappeared in right auditory cortex but remained in left auditory cortex. </w:t>
      </w:r>
      <w:r w:rsidR="0098142C">
        <w:rPr>
          <w:rFonts w:ascii="Times New Roman" w:hAnsi="Times New Roman"/>
          <w:sz w:val="24"/>
        </w:rPr>
        <w:t>The functional relevance of this malle</w:t>
      </w:r>
      <w:r w:rsidR="0011554D">
        <w:rPr>
          <w:rFonts w:ascii="Times New Roman" w:hAnsi="Times New Roman"/>
          <w:sz w:val="24"/>
        </w:rPr>
        <w:t>ability remains to be explored</w:t>
      </w:r>
      <w:r w:rsidR="000C4182">
        <w:rPr>
          <w:rFonts w:ascii="Times New Roman" w:hAnsi="Times New Roman"/>
          <w:sz w:val="24"/>
        </w:rPr>
        <w:t>,</w:t>
      </w:r>
      <w:r w:rsidR="0011554D">
        <w:rPr>
          <w:rFonts w:ascii="Times New Roman" w:hAnsi="Times New Roman"/>
          <w:sz w:val="24"/>
        </w:rPr>
        <w:t xml:space="preserve"> and our understanding of it will likely depend on elucidating the </w:t>
      </w:r>
      <w:r w:rsidR="000C4182">
        <w:rPr>
          <w:rFonts w:ascii="Times New Roman" w:hAnsi="Times New Roman"/>
          <w:sz w:val="24"/>
        </w:rPr>
        <w:t xml:space="preserve">precise </w:t>
      </w:r>
      <w:r w:rsidR="0011554D">
        <w:rPr>
          <w:rFonts w:ascii="Times New Roman" w:hAnsi="Times New Roman"/>
          <w:sz w:val="24"/>
        </w:rPr>
        <w:t>stimulation parameters tha</w:t>
      </w:r>
      <w:r w:rsidR="006B6685">
        <w:rPr>
          <w:rFonts w:ascii="Times New Roman" w:hAnsi="Times New Roman"/>
          <w:sz w:val="24"/>
        </w:rPr>
        <w:t>t determine the different patterns of cortical hemifield preference.</w:t>
      </w:r>
    </w:p>
    <w:p w14:paraId="2F71A4EF" w14:textId="77777777" w:rsidR="000C4182" w:rsidRDefault="000C4182" w:rsidP="0033123C">
      <w:pPr>
        <w:spacing w:after="0" w:line="480" w:lineRule="auto"/>
        <w:rPr>
          <w:rFonts w:ascii="Times New Roman" w:hAnsi="Times New Roman"/>
          <w:sz w:val="24"/>
        </w:rPr>
      </w:pPr>
    </w:p>
    <w:p w14:paraId="6FFC5736" w14:textId="3525196A" w:rsidR="005730F2" w:rsidRPr="005730F2" w:rsidRDefault="005730F2" w:rsidP="0033123C">
      <w:pPr>
        <w:spacing w:after="0" w:line="480" w:lineRule="auto"/>
        <w:rPr>
          <w:rFonts w:ascii="Times New Roman" w:hAnsi="Times New Roman"/>
          <w:b/>
          <w:sz w:val="24"/>
        </w:rPr>
      </w:pPr>
      <w:r w:rsidRPr="005730F2">
        <w:rPr>
          <w:rFonts w:ascii="Times New Roman" w:hAnsi="Times New Roman"/>
          <w:b/>
          <w:sz w:val="24"/>
        </w:rPr>
        <w:t>Acknowledgements</w:t>
      </w:r>
    </w:p>
    <w:p w14:paraId="3EAAAFBF" w14:textId="59945D21" w:rsidR="005730F2" w:rsidRDefault="005730F2" w:rsidP="0033123C">
      <w:pPr>
        <w:spacing w:after="0" w:line="480" w:lineRule="auto"/>
        <w:rPr>
          <w:rFonts w:ascii="Times New Roman" w:hAnsi="Times New Roman"/>
          <w:sz w:val="24"/>
        </w:rPr>
      </w:pPr>
      <w:r>
        <w:rPr>
          <w:rFonts w:ascii="Times New Roman" w:hAnsi="Times New Roman"/>
          <w:sz w:val="24"/>
        </w:rPr>
        <w:t>This study was supported by a grant fro</w:t>
      </w:r>
      <w:r w:rsidR="00B54D14">
        <w:rPr>
          <w:rFonts w:ascii="Times New Roman" w:hAnsi="Times New Roman"/>
          <w:sz w:val="24"/>
        </w:rPr>
        <w:t xml:space="preserve">m </w:t>
      </w:r>
      <w:r w:rsidR="00C85FD1">
        <w:rPr>
          <w:rFonts w:ascii="Times New Roman" w:hAnsi="Times New Roman"/>
          <w:sz w:val="24"/>
        </w:rPr>
        <w:t>Deafness Research UK</w:t>
      </w:r>
      <w:r w:rsidR="00B54D14">
        <w:rPr>
          <w:rFonts w:ascii="Times New Roman" w:hAnsi="Times New Roman"/>
          <w:sz w:val="24"/>
        </w:rPr>
        <w:t xml:space="preserve"> (AQS and PMB</w:t>
      </w:r>
      <w:r>
        <w:rPr>
          <w:rFonts w:ascii="Times New Roman" w:hAnsi="Times New Roman"/>
          <w:sz w:val="24"/>
        </w:rPr>
        <w:t>).</w:t>
      </w:r>
    </w:p>
    <w:p w14:paraId="6B4CC7FA" w14:textId="77777777" w:rsidR="005730F2" w:rsidRDefault="005730F2" w:rsidP="0033123C">
      <w:pPr>
        <w:spacing w:after="0" w:line="480" w:lineRule="auto"/>
        <w:rPr>
          <w:rFonts w:ascii="Times New Roman" w:hAnsi="Times New Roman"/>
          <w:sz w:val="24"/>
        </w:rPr>
      </w:pPr>
    </w:p>
    <w:p w14:paraId="61B8EC7E" w14:textId="03A62800" w:rsidR="005730F2" w:rsidRPr="005730F2" w:rsidRDefault="005730F2" w:rsidP="0033123C">
      <w:pPr>
        <w:spacing w:after="0" w:line="480" w:lineRule="auto"/>
        <w:rPr>
          <w:rFonts w:ascii="Times New Roman" w:hAnsi="Times New Roman"/>
          <w:b/>
          <w:sz w:val="24"/>
        </w:rPr>
      </w:pPr>
      <w:r w:rsidRPr="005730F2">
        <w:rPr>
          <w:rFonts w:ascii="Times New Roman" w:hAnsi="Times New Roman"/>
          <w:b/>
          <w:sz w:val="24"/>
        </w:rPr>
        <w:t>Conflicts of interest</w:t>
      </w:r>
    </w:p>
    <w:p w14:paraId="0E5590F1" w14:textId="270D53BB" w:rsidR="005730F2" w:rsidRDefault="005730F2" w:rsidP="0033123C">
      <w:pPr>
        <w:spacing w:after="0" w:line="480" w:lineRule="auto"/>
        <w:rPr>
          <w:rFonts w:ascii="Times New Roman" w:hAnsi="Times New Roman"/>
          <w:sz w:val="24"/>
        </w:rPr>
      </w:pPr>
      <w:r>
        <w:rPr>
          <w:rFonts w:ascii="Times New Roman" w:hAnsi="Times New Roman"/>
          <w:sz w:val="24"/>
        </w:rPr>
        <w:t>There are no conflicts of interest.</w:t>
      </w:r>
    </w:p>
    <w:p w14:paraId="4551FAC9" w14:textId="51F3DDD4" w:rsidR="005730F2" w:rsidRPr="00357987" w:rsidRDefault="005730F2" w:rsidP="0033123C">
      <w:pPr>
        <w:spacing w:after="0" w:line="480" w:lineRule="auto"/>
        <w:rPr>
          <w:rFonts w:ascii="Times New Roman" w:hAnsi="Times New Roman"/>
          <w:b/>
          <w:sz w:val="24"/>
        </w:rPr>
      </w:pPr>
      <w:r w:rsidRPr="00357987">
        <w:rPr>
          <w:rFonts w:ascii="Times New Roman" w:hAnsi="Times New Roman"/>
          <w:b/>
          <w:sz w:val="24"/>
        </w:rPr>
        <w:lastRenderedPageBreak/>
        <w:t>References</w:t>
      </w:r>
    </w:p>
    <w:p w14:paraId="280E6C43" w14:textId="4C7F41D1" w:rsidR="008A778D" w:rsidRDefault="00D75AB2" w:rsidP="00D75AB2">
      <w:pPr>
        <w:spacing w:after="0" w:line="480" w:lineRule="auto"/>
        <w:rPr>
          <w:rFonts w:ascii="Times New Roman" w:hAnsi="Times New Roman"/>
          <w:sz w:val="24"/>
          <w:szCs w:val="24"/>
          <w:lang w:val="en-US"/>
        </w:rPr>
      </w:pPr>
      <w:r w:rsidRPr="00D75AB2">
        <w:rPr>
          <w:rFonts w:ascii="Times New Roman" w:hAnsi="Times New Roman"/>
          <w:sz w:val="24"/>
        </w:rPr>
        <w:t xml:space="preserve">1 </w:t>
      </w:r>
      <w:r w:rsidR="002978EC">
        <w:rPr>
          <w:rFonts w:ascii="Times New Roman" w:hAnsi="Times New Roman"/>
          <w:sz w:val="24"/>
          <w:szCs w:val="24"/>
          <w:lang w:val="en-US"/>
        </w:rPr>
        <w:t>McAlpine D, Jiang D, Palmer AR.</w:t>
      </w:r>
      <w:r w:rsidR="008A778D" w:rsidRPr="00672BC4">
        <w:rPr>
          <w:rFonts w:ascii="Times New Roman" w:hAnsi="Times New Roman"/>
          <w:sz w:val="24"/>
          <w:szCs w:val="24"/>
          <w:lang w:val="en-US"/>
        </w:rPr>
        <w:t xml:space="preserve"> A neural code for low frequency sound localization in mammals. </w:t>
      </w:r>
      <w:r w:rsidR="002A45BC" w:rsidRPr="002A45BC">
        <w:rPr>
          <w:rFonts w:ascii="Times New Roman" w:hAnsi="Times New Roman"/>
          <w:i/>
          <w:sz w:val="24"/>
          <w:szCs w:val="24"/>
          <w:lang w:val="en-US"/>
        </w:rPr>
        <w:t>Nat</w:t>
      </w:r>
      <w:r w:rsidR="008A778D" w:rsidRPr="002A45BC">
        <w:rPr>
          <w:rFonts w:ascii="Times New Roman" w:hAnsi="Times New Roman"/>
          <w:i/>
          <w:sz w:val="24"/>
          <w:szCs w:val="24"/>
          <w:lang w:val="en-US"/>
        </w:rPr>
        <w:t xml:space="preserve"> Neurosci</w:t>
      </w:r>
      <w:r w:rsidR="002A45BC" w:rsidRPr="002A45BC">
        <w:rPr>
          <w:rFonts w:ascii="Times New Roman" w:hAnsi="Times New Roman"/>
          <w:sz w:val="24"/>
          <w:szCs w:val="24"/>
          <w:lang w:val="en-US"/>
        </w:rPr>
        <w:t xml:space="preserve"> </w:t>
      </w:r>
      <w:r w:rsidR="002A45BC">
        <w:rPr>
          <w:rFonts w:ascii="Times New Roman" w:hAnsi="Times New Roman"/>
          <w:sz w:val="24"/>
          <w:szCs w:val="24"/>
          <w:lang w:val="en-US"/>
        </w:rPr>
        <w:t xml:space="preserve">2001; </w:t>
      </w:r>
      <w:r w:rsidR="008A778D" w:rsidRPr="002A45BC">
        <w:rPr>
          <w:rFonts w:ascii="Times New Roman" w:hAnsi="Times New Roman"/>
          <w:b/>
          <w:sz w:val="24"/>
          <w:szCs w:val="24"/>
          <w:lang w:val="en-US"/>
        </w:rPr>
        <w:t>4</w:t>
      </w:r>
      <w:r w:rsidR="002D799A">
        <w:rPr>
          <w:rFonts w:ascii="Times New Roman" w:hAnsi="Times New Roman"/>
          <w:sz w:val="24"/>
          <w:szCs w:val="24"/>
          <w:lang w:val="en-US"/>
        </w:rPr>
        <w:t>:396-</w:t>
      </w:r>
      <w:r w:rsidR="002A45BC">
        <w:rPr>
          <w:rFonts w:ascii="Times New Roman" w:hAnsi="Times New Roman"/>
          <w:sz w:val="24"/>
          <w:szCs w:val="24"/>
          <w:lang w:val="en-US"/>
        </w:rPr>
        <w:t>401</w:t>
      </w:r>
      <w:r w:rsidR="0055198E">
        <w:rPr>
          <w:rFonts w:ascii="Times New Roman" w:hAnsi="Times New Roman"/>
          <w:sz w:val="24"/>
          <w:szCs w:val="24"/>
          <w:lang w:val="en-US"/>
        </w:rPr>
        <w:t>.</w:t>
      </w:r>
    </w:p>
    <w:p w14:paraId="002111E0" w14:textId="77777777" w:rsidR="008A778D" w:rsidRDefault="008A778D" w:rsidP="00D75AB2">
      <w:pPr>
        <w:spacing w:after="0" w:line="480" w:lineRule="auto"/>
        <w:rPr>
          <w:rFonts w:ascii="Times New Roman" w:hAnsi="Times New Roman"/>
          <w:sz w:val="24"/>
          <w:szCs w:val="24"/>
          <w:lang w:val="en-US"/>
        </w:rPr>
      </w:pPr>
    </w:p>
    <w:p w14:paraId="2DF27DD5" w14:textId="08A9E53A" w:rsidR="008A778D" w:rsidRPr="00672BC4" w:rsidRDefault="00D75AB2" w:rsidP="008A778D">
      <w:pPr>
        <w:spacing w:after="0" w:line="480" w:lineRule="auto"/>
        <w:rPr>
          <w:rFonts w:ascii="Times New Roman" w:hAnsi="Times New Roman"/>
          <w:sz w:val="24"/>
          <w:szCs w:val="24"/>
          <w:lang w:val="en-US"/>
        </w:rPr>
      </w:pPr>
      <w:r w:rsidRPr="00D75AB2">
        <w:rPr>
          <w:rFonts w:ascii="Times New Roman" w:hAnsi="Times New Roman"/>
          <w:sz w:val="24"/>
        </w:rPr>
        <w:t xml:space="preserve">2 </w:t>
      </w:r>
      <w:r w:rsidR="002A45BC">
        <w:rPr>
          <w:rFonts w:ascii="Times New Roman" w:hAnsi="Times New Roman"/>
          <w:sz w:val="24"/>
          <w:szCs w:val="24"/>
          <w:lang w:val="en-US"/>
        </w:rPr>
        <w:t>Stecker GC, Harrington IA, Middlebrooks J</w:t>
      </w:r>
      <w:r w:rsidR="008A778D" w:rsidRPr="00672BC4">
        <w:rPr>
          <w:rFonts w:ascii="Times New Roman" w:hAnsi="Times New Roman"/>
          <w:sz w:val="24"/>
          <w:szCs w:val="24"/>
          <w:lang w:val="en-US"/>
        </w:rPr>
        <w:t xml:space="preserve">C. Location coding by opponent neural populations in the auditory cortex. </w:t>
      </w:r>
      <w:r w:rsidR="008A778D" w:rsidRPr="002A45BC">
        <w:rPr>
          <w:rFonts w:ascii="Times New Roman" w:hAnsi="Times New Roman"/>
          <w:i/>
          <w:sz w:val="24"/>
          <w:szCs w:val="24"/>
          <w:lang w:val="en-US"/>
        </w:rPr>
        <w:t>PLOS Biology</w:t>
      </w:r>
      <w:r w:rsidR="008A778D" w:rsidRPr="00672BC4">
        <w:rPr>
          <w:rFonts w:ascii="Times New Roman" w:hAnsi="Times New Roman"/>
          <w:sz w:val="24"/>
          <w:szCs w:val="24"/>
          <w:lang w:val="en-US"/>
        </w:rPr>
        <w:t xml:space="preserve"> </w:t>
      </w:r>
      <w:r w:rsidR="002A45BC">
        <w:rPr>
          <w:rFonts w:ascii="Times New Roman" w:hAnsi="Times New Roman"/>
          <w:sz w:val="24"/>
          <w:szCs w:val="24"/>
          <w:lang w:val="en-US"/>
        </w:rPr>
        <w:t xml:space="preserve">2005; </w:t>
      </w:r>
      <w:r w:rsidR="008A778D" w:rsidRPr="002A45BC">
        <w:rPr>
          <w:rFonts w:ascii="Times New Roman" w:hAnsi="Times New Roman"/>
          <w:b/>
          <w:sz w:val="24"/>
          <w:szCs w:val="24"/>
          <w:lang w:val="en-US"/>
        </w:rPr>
        <w:t>3</w:t>
      </w:r>
      <w:r w:rsidR="002A45BC">
        <w:rPr>
          <w:rFonts w:ascii="Times New Roman" w:hAnsi="Times New Roman"/>
          <w:sz w:val="24"/>
          <w:szCs w:val="24"/>
          <w:lang w:val="en-US"/>
        </w:rPr>
        <w:t>:e78</w:t>
      </w:r>
      <w:r w:rsidR="0055198E">
        <w:rPr>
          <w:rFonts w:ascii="Times New Roman" w:hAnsi="Times New Roman"/>
          <w:sz w:val="24"/>
          <w:szCs w:val="24"/>
          <w:lang w:val="en-US"/>
        </w:rPr>
        <w:t>.</w:t>
      </w:r>
    </w:p>
    <w:p w14:paraId="4AD21639" w14:textId="77777777" w:rsidR="008A778D" w:rsidRDefault="008A778D" w:rsidP="00D75AB2">
      <w:pPr>
        <w:spacing w:after="0" w:line="480" w:lineRule="auto"/>
        <w:rPr>
          <w:rFonts w:ascii="Times New Roman" w:hAnsi="Times New Roman"/>
          <w:sz w:val="24"/>
        </w:rPr>
      </w:pPr>
    </w:p>
    <w:p w14:paraId="531EEC06" w14:textId="78CB8702" w:rsidR="00E67FA6" w:rsidRPr="00672BC4" w:rsidRDefault="00D75AB2" w:rsidP="00E67FA6">
      <w:pPr>
        <w:spacing w:after="0" w:line="480" w:lineRule="auto"/>
        <w:rPr>
          <w:rFonts w:ascii="Times New Roman" w:hAnsi="Times New Roman"/>
          <w:sz w:val="24"/>
          <w:szCs w:val="24"/>
          <w:lang w:val="en-US"/>
        </w:rPr>
      </w:pPr>
      <w:r w:rsidRPr="00D75AB2">
        <w:rPr>
          <w:rFonts w:ascii="Times New Roman" w:hAnsi="Times New Roman"/>
          <w:sz w:val="24"/>
        </w:rPr>
        <w:t xml:space="preserve">3 </w:t>
      </w:r>
      <w:r w:rsidR="002A45BC">
        <w:rPr>
          <w:rFonts w:ascii="Times New Roman" w:hAnsi="Times New Roman"/>
          <w:sz w:val="24"/>
          <w:szCs w:val="24"/>
          <w:lang w:val="en-US"/>
        </w:rPr>
        <w:t>Werner-Reiss U, Groh J</w:t>
      </w:r>
      <w:r w:rsidR="00E67FA6" w:rsidRPr="00672BC4">
        <w:rPr>
          <w:rFonts w:ascii="Times New Roman" w:hAnsi="Times New Roman"/>
          <w:sz w:val="24"/>
          <w:szCs w:val="24"/>
          <w:lang w:val="en-US"/>
        </w:rPr>
        <w:t xml:space="preserve">M. A rate code for sound azimuth in monkey auditory cortex: implications for human neuroimaging studies. </w:t>
      </w:r>
      <w:r w:rsidR="002A45BC" w:rsidRPr="002A45BC">
        <w:rPr>
          <w:rFonts w:ascii="Times New Roman" w:hAnsi="Times New Roman"/>
          <w:i/>
          <w:sz w:val="24"/>
          <w:szCs w:val="24"/>
          <w:lang w:val="en-US"/>
        </w:rPr>
        <w:t>J</w:t>
      </w:r>
      <w:r w:rsidR="00E67FA6" w:rsidRPr="002A45BC">
        <w:rPr>
          <w:rFonts w:ascii="Times New Roman" w:hAnsi="Times New Roman"/>
          <w:i/>
          <w:sz w:val="24"/>
          <w:szCs w:val="24"/>
          <w:lang w:val="en-US"/>
        </w:rPr>
        <w:t xml:space="preserve"> Neurosci</w:t>
      </w:r>
      <w:r w:rsidR="00E67FA6" w:rsidRPr="00672BC4">
        <w:rPr>
          <w:rFonts w:ascii="Times New Roman" w:hAnsi="Times New Roman"/>
          <w:sz w:val="24"/>
          <w:szCs w:val="24"/>
          <w:lang w:val="en-US"/>
        </w:rPr>
        <w:t xml:space="preserve"> </w:t>
      </w:r>
      <w:r w:rsidR="002A45BC">
        <w:rPr>
          <w:rFonts w:ascii="Times New Roman" w:hAnsi="Times New Roman"/>
          <w:sz w:val="24"/>
          <w:szCs w:val="24"/>
          <w:lang w:val="en-US"/>
        </w:rPr>
        <w:t xml:space="preserve">2008; </w:t>
      </w:r>
      <w:r w:rsidR="00E67FA6" w:rsidRPr="002A45BC">
        <w:rPr>
          <w:rFonts w:ascii="Times New Roman" w:hAnsi="Times New Roman"/>
          <w:b/>
          <w:sz w:val="24"/>
          <w:szCs w:val="24"/>
          <w:lang w:val="en-US"/>
        </w:rPr>
        <w:t>28</w:t>
      </w:r>
      <w:r w:rsidR="002A45BC">
        <w:rPr>
          <w:rFonts w:ascii="Times New Roman" w:hAnsi="Times New Roman"/>
          <w:sz w:val="24"/>
          <w:szCs w:val="24"/>
          <w:lang w:val="en-US"/>
        </w:rPr>
        <w:t>:3747-3758</w:t>
      </w:r>
      <w:r w:rsidR="0055198E">
        <w:rPr>
          <w:rFonts w:ascii="Times New Roman" w:hAnsi="Times New Roman"/>
          <w:sz w:val="24"/>
          <w:szCs w:val="24"/>
          <w:lang w:val="en-US"/>
        </w:rPr>
        <w:t>.</w:t>
      </w:r>
    </w:p>
    <w:p w14:paraId="645177D2" w14:textId="77777777" w:rsidR="00E67FA6" w:rsidRDefault="00E67FA6" w:rsidP="00D75AB2">
      <w:pPr>
        <w:spacing w:after="0" w:line="480" w:lineRule="auto"/>
        <w:rPr>
          <w:rFonts w:ascii="Times New Roman" w:hAnsi="Times New Roman"/>
          <w:sz w:val="24"/>
        </w:rPr>
      </w:pPr>
    </w:p>
    <w:p w14:paraId="57B1751D" w14:textId="3586D94E" w:rsidR="00E67FA6" w:rsidRDefault="00D75AB2" w:rsidP="00D75AB2">
      <w:pPr>
        <w:spacing w:after="0" w:line="480" w:lineRule="auto"/>
        <w:rPr>
          <w:rFonts w:ascii="Times New Roman" w:hAnsi="Times New Roman"/>
          <w:sz w:val="24"/>
          <w:szCs w:val="24"/>
          <w:lang w:val="en-US"/>
        </w:rPr>
      </w:pPr>
      <w:r w:rsidRPr="00D75AB2">
        <w:rPr>
          <w:rFonts w:ascii="Times New Roman" w:hAnsi="Times New Roman"/>
          <w:sz w:val="24"/>
        </w:rPr>
        <w:t xml:space="preserve">4 </w:t>
      </w:r>
      <w:r w:rsidR="002A45BC">
        <w:rPr>
          <w:rFonts w:ascii="Times New Roman" w:hAnsi="Times New Roman"/>
          <w:sz w:val="24"/>
          <w:szCs w:val="24"/>
          <w:lang w:val="en-US"/>
        </w:rPr>
        <w:t>Zhou Y,</w:t>
      </w:r>
      <w:r w:rsidR="00E67FA6" w:rsidRPr="00672BC4">
        <w:rPr>
          <w:rFonts w:ascii="Times New Roman" w:hAnsi="Times New Roman"/>
          <w:sz w:val="24"/>
          <w:szCs w:val="24"/>
          <w:lang w:val="en-US"/>
        </w:rPr>
        <w:t xml:space="preserve"> </w:t>
      </w:r>
      <w:r w:rsidR="002A45BC">
        <w:rPr>
          <w:rFonts w:ascii="Times New Roman" w:hAnsi="Times New Roman"/>
          <w:sz w:val="24"/>
          <w:szCs w:val="24"/>
          <w:lang w:val="en-US"/>
        </w:rPr>
        <w:t>Wang</w:t>
      </w:r>
      <w:r w:rsidR="00E67FA6" w:rsidRPr="00672BC4">
        <w:rPr>
          <w:rFonts w:ascii="Times New Roman" w:hAnsi="Times New Roman"/>
          <w:sz w:val="24"/>
          <w:szCs w:val="24"/>
          <w:lang w:val="en-US"/>
        </w:rPr>
        <w:t xml:space="preserve"> X. Level dependence of spatial processing in the primate auditory cortex. </w:t>
      </w:r>
      <w:r w:rsidR="002A45BC">
        <w:rPr>
          <w:rFonts w:ascii="Times New Roman" w:hAnsi="Times New Roman"/>
          <w:i/>
          <w:sz w:val="24"/>
          <w:szCs w:val="24"/>
          <w:lang w:val="en-US"/>
        </w:rPr>
        <w:t xml:space="preserve">J Neurophysiol </w:t>
      </w:r>
      <w:r w:rsidR="002A45BC">
        <w:rPr>
          <w:rFonts w:ascii="Times New Roman" w:hAnsi="Times New Roman"/>
          <w:sz w:val="24"/>
          <w:szCs w:val="24"/>
          <w:lang w:val="en-US"/>
        </w:rPr>
        <w:t xml:space="preserve">2012; </w:t>
      </w:r>
      <w:r w:rsidR="00E67FA6" w:rsidRPr="00672BC4">
        <w:rPr>
          <w:rFonts w:ascii="Times New Roman" w:hAnsi="Times New Roman"/>
          <w:b/>
          <w:sz w:val="24"/>
          <w:szCs w:val="24"/>
          <w:lang w:val="en-US"/>
        </w:rPr>
        <w:t>108</w:t>
      </w:r>
      <w:r w:rsidR="002A45BC">
        <w:rPr>
          <w:rFonts w:ascii="Times New Roman" w:hAnsi="Times New Roman"/>
          <w:sz w:val="24"/>
          <w:szCs w:val="24"/>
          <w:lang w:val="en-US"/>
        </w:rPr>
        <w:t>:</w:t>
      </w:r>
      <w:r w:rsidR="00E67FA6" w:rsidRPr="00672BC4">
        <w:rPr>
          <w:rFonts w:ascii="Times New Roman" w:hAnsi="Times New Roman"/>
          <w:sz w:val="24"/>
          <w:szCs w:val="24"/>
          <w:lang w:val="en-US"/>
        </w:rPr>
        <w:t>810-826.</w:t>
      </w:r>
    </w:p>
    <w:p w14:paraId="2A9B2C16" w14:textId="77777777" w:rsidR="00E67FA6" w:rsidRDefault="00E67FA6" w:rsidP="00D75AB2">
      <w:pPr>
        <w:spacing w:after="0" w:line="480" w:lineRule="auto"/>
        <w:rPr>
          <w:rFonts w:ascii="Times New Roman" w:hAnsi="Times New Roman"/>
          <w:sz w:val="24"/>
          <w:szCs w:val="24"/>
          <w:lang w:val="en-US"/>
        </w:rPr>
      </w:pPr>
    </w:p>
    <w:p w14:paraId="377F0D07" w14:textId="6A57C302" w:rsidR="006C7D83" w:rsidRPr="00672BC4" w:rsidRDefault="00D75AB2" w:rsidP="006C7D83">
      <w:pPr>
        <w:spacing w:after="0" w:line="480" w:lineRule="auto"/>
        <w:rPr>
          <w:rFonts w:ascii="Times New Roman" w:hAnsi="Times New Roman"/>
          <w:sz w:val="24"/>
          <w:szCs w:val="24"/>
          <w:lang w:val="en-US"/>
        </w:rPr>
      </w:pPr>
      <w:r w:rsidRPr="00D75AB2">
        <w:rPr>
          <w:rFonts w:ascii="Times New Roman" w:hAnsi="Times New Roman"/>
          <w:sz w:val="24"/>
        </w:rPr>
        <w:t xml:space="preserve">5 </w:t>
      </w:r>
      <w:r w:rsidR="002A45BC">
        <w:rPr>
          <w:rFonts w:ascii="Times New Roman" w:hAnsi="Times New Roman"/>
          <w:sz w:val="24"/>
          <w:szCs w:val="24"/>
          <w:lang w:val="en-US"/>
        </w:rPr>
        <w:t>Salminen NH, May P</w:t>
      </w:r>
      <w:r w:rsidR="006C7D83" w:rsidRPr="00672BC4">
        <w:rPr>
          <w:rFonts w:ascii="Times New Roman" w:hAnsi="Times New Roman"/>
          <w:sz w:val="24"/>
          <w:szCs w:val="24"/>
          <w:lang w:val="en-US"/>
        </w:rPr>
        <w:t>J</w:t>
      </w:r>
      <w:r w:rsidR="002A45BC">
        <w:rPr>
          <w:rFonts w:ascii="Times New Roman" w:hAnsi="Times New Roman"/>
          <w:sz w:val="24"/>
          <w:szCs w:val="24"/>
          <w:lang w:val="en-US"/>
        </w:rPr>
        <w:t>C, Alku P, Tiitinen</w:t>
      </w:r>
      <w:r w:rsidR="006C7D83" w:rsidRPr="00672BC4">
        <w:rPr>
          <w:rFonts w:ascii="Times New Roman" w:hAnsi="Times New Roman"/>
          <w:sz w:val="24"/>
          <w:szCs w:val="24"/>
          <w:lang w:val="en-US"/>
        </w:rPr>
        <w:t xml:space="preserve"> H. A population rate code of auditory space in the human cortex. </w:t>
      </w:r>
      <w:r w:rsidR="006C7D83" w:rsidRPr="00672BC4">
        <w:rPr>
          <w:rFonts w:ascii="Times New Roman" w:hAnsi="Times New Roman"/>
          <w:i/>
          <w:sz w:val="24"/>
          <w:szCs w:val="24"/>
          <w:lang w:val="en-US"/>
        </w:rPr>
        <w:t>PLOS One</w:t>
      </w:r>
      <w:r w:rsidR="002A45BC">
        <w:rPr>
          <w:rFonts w:ascii="Times New Roman" w:hAnsi="Times New Roman"/>
          <w:sz w:val="24"/>
          <w:szCs w:val="24"/>
          <w:lang w:val="en-US"/>
        </w:rPr>
        <w:t xml:space="preserve"> 2009;</w:t>
      </w:r>
      <w:r w:rsidR="006C7D83" w:rsidRPr="00672BC4">
        <w:rPr>
          <w:rFonts w:ascii="Times New Roman" w:hAnsi="Times New Roman"/>
          <w:sz w:val="24"/>
          <w:szCs w:val="24"/>
          <w:lang w:val="en-US"/>
        </w:rPr>
        <w:t xml:space="preserve"> </w:t>
      </w:r>
      <w:r w:rsidR="006C7D83" w:rsidRPr="00672BC4">
        <w:rPr>
          <w:rFonts w:ascii="Times New Roman" w:hAnsi="Times New Roman"/>
          <w:b/>
          <w:sz w:val="24"/>
          <w:szCs w:val="24"/>
          <w:lang w:val="en-US"/>
        </w:rPr>
        <w:t>4</w:t>
      </w:r>
      <w:r w:rsidR="002A45BC">
        <w:rPr>
          <w:rFonts w:ascii="Times New Roman" w:hAnsi="Times New Roman"/>
          <w:sz w:val="24"/>
          <w:szCs w:val="24"/>
          <w:lang w:val="en-US"/>
        </w:rPr>
        <w:t>:</w:t>
      </w:r>
      <w:r w:rsidR="006C7D83" w:rsidRPr="00672BC4">
        <w:rPr>
          <w:rFonts w:ascii="Times New Roman" w:hAnsi="Times New Roman"/>
          <w:sz w:val="24"/>
          <w:szCs w:val="24"/>
          <w:lang w:val="en-US"/>
        </w:rPr>
        <w:t>e7600.</w:t>
      </w:r>
    </w:p>
    <w:p w14:paraId="09AAC29A" w14:textId="7D080399" w:rsidR="00D75AB2" w:rsidRPr="00D75AB2" w:rsidRDefault="00D75AB2" w:rsidP="00D75AB2">
      <w:pPr>
        <w:spacing w:after="0" w:line="480" w:lineRule="auto"/>
        <w:rPr>
          <w:rFonts w:ascii="Times New Roman" w:hAnsi="Times New Roman"/>
          <w:sz w:val="24"/>
        </w:rPr>
      </w:pPr>
    </w:p>
    <w:p w14:paraId="1EDBA3C6" w14:textId="283E4AD0" w:rsidR="006C7D83" w:rsidRPr="00672BC4" w:rsidRDefault="00D75AB2" w:rsidP="006C7D83">
      <w:pPr>
        <w:spacing w:after="0" w:line="480" w:lineRule="auto"/>
        <w:rPr>
          <w:rFonts w:ascii="Times New Roman" w:hAnsi="Times New Roman"/>
          <w:sz w:val="24"/>
          <w:szCs w:val="24"/>
          <w:lang w:val="en-US"/>
        </w:rPr>
      </w:pPr>
      <w:r w:rsidRPr="00D75AB2">
        <w:rPr>
          <w:rFonts w:ascii="Times New Roman" w:hAnsi="Times New Roman"/>
          <w:sz w:val="24"/>
        </w:rPr>
        <w:t xml:space="preserve">6 </w:t>
      </w:r>
      <w:r w:rsidR="002A45BC">
        <w:rPr>
          <w:rFonts w:ascii="Times New Roman" w:hAnsi="Times New Roman"/>
          <w:sz w:val="24"/>
          <w:szCs w:val="24"/>
          <w:lang w:val="en-US"/>
        </w:rPr>
        <w:t>Salminen NH, Tiitinen H, Yrttiaho S, May PJ</w:t>
      </w:r>
      <w:r w:rsidR="006C7D83" w:rsidRPr="00672BC4">
        <w:rPr>
          <w:rFonts w:ascii="Times New Roman" w:hAnsi="Times New Roman"/>
          <w:sz w:val="24"/>
          <w:szCs w:val="24"/>
          <w:lang w:val="en-US"/>
        </w:rPr>
        <w:t xml:space="preserve">C. The neural code for interaural time difference in human auditory cortex. </w:t>
      </w:r>
      <w:r w:rsidR="006C7D83" w:rsidRPr="00672BC4">
        <w:rPr>
          <w:rFonts w:ascii="Times New Roman" w:hAnsi="Times New Roman"/>
          <w:i/>
          <w:sz w:val="24"/>
          <w:szCs w:val="24"/>
          <w:lang w:val="en-US"/>
        </w:rPr>
        <w:t>JASA Express Letters</w:t>
      </w:r>
      <w:r w:rsidR="002A45BC">
        <w:rPr>
          <w:rFonts w:ascii="Times New Roman" w:hAnsi="Times New Roman"/>
          <w:i/>
          <w:sz w:val="24"/>
          <w:szCs w:val="24"/>
          <w:lang w:val="en-US"/>
        </w:rPr>
        <w:t xml:space="preserve"> </w:t>
      </w:r>
      <w:r w:rsidR="002A45BC">
        <w:rPr>
          <w:rFonts w:ascii="Times New Roman" w:hAnsi="Times New Roman"/>
          <w:sz w:val="24"/>
          <w:szCs w:val="24"/>
          <w:lang w:val="en-US"/>
        </w:rPr>
        <w:t>2010;</w:t>
      </w:r>
      <w:r w:rsidR="006C7D83" w:rsidRPr="00672BC4">
        <w:rPr>
          <w:rFonts w:ascii="Times New Roman" w:hAnsi="Times New Roman"/>
          <w:sz w:val="24"/>
          <w:szCs w:val="24"/>
          <w:lang w:val="en-US"/>
        </w:rPr>
        <w:t xml:space="preserve"> </w:t>
      </w:r>
      <w:r w:rsidR="006C7D83" w:rsidRPr="00672BC4">
        <w:rPr>
          <w:rFonts w:ascii="Times New Roman" w:hAnsi="Times New Roman"/>
          <w:b/>
          <w:sz w:val="24"/>
          <w:szCs w:val="24"/>
          <w:lang w:val="en-US"/>
        </w:rPr>
        <w:t>127</w:t>
      </w:r>
      <w:r w:rsidR="002A45BC">
        <w:rPr>
          <w:rFonts w:ascii="Times New Roman" w:hAnsi="Times New Roman"/>
          <w:sz w:val="24"/>
          <w:szCs w:val="24"/>
          <w:lang w:val="en-US"/>
        </w:rPr>
        <w:t>:</w:t>
      </w:r>
      <w:r w:rsidR="002D799A">
        <w:rPr>
          <w:rFonts w:ascii="Times New Roman" w:hAnsi="Times New Roman"/>
          <w:sz w:val="24"/>
          <w:szCs w:val="24"/>
          <w:lang w:val="en-US"/>
        </w:rPr>
        <w:t>EL60-</w:t>
      </w:r>
      <w:r w:rsidR="006C7D83" w:rsidRPr="00672BC4">
        <w:rPr>
          <w:rFonts w:ascii="Times New Roman" w:hAnsi="Times New Roman"/>
          <w:sz w:val="24"/>
          <w:szCs w:val="24"/>
          <w:lang w:val="en-US"/>
        </w:rPr>
        <w:t>EL65.</w:t>
      </w:r>
    </w:p>
    <w:p w14:paraId="10531389" w14:textId="77777777" w:rsidR="006C7D83" w:rsidRDefault="006C7D83" w:rsidP="00D75AB2">
      <w:pPr>
        <w:spacing w:after="0" w:line="480" w:lineRule="auto"/>
        <w:rPr>
          <w:rFonts w:ascii="Times New Roman" w:hAnsi="Times New Roman"/>
          <w:sz w:val="24"/>
        </w:rPr>
      </w:pPr>
    </w:p>
    <w:p w14:paraId="67980880" w14:textId="0C65D770" w:rsidR="002C3390" w:rsidRPr="00672BC4" w:rsidRDefault="00D75AB2" w:rsidP="002C3390">
      <w:pPr>
        <w:spacing w:after="0" w:line="480" w:lineRule="auto"/>
        <w:rPr>
          <w:rFonts w:ascii="Times New Roman" w:hAnsi="Times New Roman"/>
          <w:sz w:val="24"/>
          <w:szCs w:val="24"/>
          <w:lang w:val="en-US"/>
        </w:rPr>
      </w:pPr>
      <w:r w:rsidRPr="00D75AB2">
        <w:rPr>
          <w:rFonts w:ascii="Times New Roman" w:hAnsi="Times New Roman"/>
          <w:sz w:val="24"/>
        </w:rPr>
        <w:t xml:space="preserve">7 </w:t>
      </w:r>
      <w:r w:rsidR="002A45BC">
        <w:rPr>
          <w:rFonts w:ascii="Times New Roman" w:hAnsi="Times New Roman"/>
          <w:sz w:val="24"/>
          <w:szCs w:val="24"/>
          <w:lang w:val="en-US"/>
        </w:rPr>
        <w:t xml:space="preserve">Magezi DA, Krumbholz </w:t>
      </w:r>
      <w:r w:rsidR="002C3390" w:rsidRPr="00672BC4">
        <w:rPr>
          <w:rFonts w:ascii="Times New Roman" w:hAnsi="Times New Roman"/>
          <w:sz w:val="24"/>
          <w:szCs w:val="24"/>
          <w:lang w:val="en-US"/>
        </w:rPr>
        <w:t xml:space="preserve">K. Evidence for opponent-channel coding of interaural time differences in human auditory cortex. </w:t>
      </w:r>
      <w:r w:rsidR="002A45BC">
        <w:rPr>
          <w:rFonts w:ascii="Times New Roman" w:hAnsi="Times New Roman"/>
          <w:i/>
          <w:sz w:val="24"/>
          <w:szCs w:val="24"/>
          <w:lang w:val="en-US"/>
        </w:rPr>
        <w:t xml:space="preserve">J Neurophysiol </w:t>
      </w:r>
      <w:r w:rsidR="002A45BC">
        <w:rPr>
          <w:rFonts w:ascii="Times New Roman" w:hAnsi="Times New Roman"/>
          <w:sz w:val="24"/>
          <w:szCs w:val="24"/>
          <w:lang w:val="en-US"/>
        </w:rPr>
        <w:t>2010;</w:t>
      </w:r>
      <w:r w:rsidR="002C3390" w:rsidRPr="00672BC4">
        <w:rPr>
          <w:rFonts w:ascii="Times New Roman" w:hAnsi="Times New Roman"/>
          <w:sz w:val="24"/>
          <w:szCs w:val="24"/>
          <w:lang w:val="en-US"/>
        </w:rPr>
        <w:t xml:space="preserve"> </w:t>
      </w:r>
      <w:r w:rsidR="002C3390" w:rsidRPr="00672BC4">
        <w:rPr>
          <w:rFonts w:ascii="Times New Roman" w:hAnsi="Times New Roman"/>
          <w:b/>
          <w:sz w:val="24"/>
          <w:szCs w:val="24"/>
          <w:lang w:val="en-US"/>
        </w:rPr>
        <w:t>104</w:t>
      </w:r>
      <w:r w:rsidR="002A45BC">
        <w:rPr>
          <w:rFonts w:ascii="Times New Roman" w:hAnsi="Times New Roman"/>
          <w:sz w:val="24"/>
          <w:szCs w:val="24"/>
          <w:lang w:val="en-US"/>
        </w:rPr>
        <w:t>:</w:t>
      </w:r>
      <w:r w:rsidR="002D799A">
        <w:rPr>
          <w:rFonts w:ascii="Times New Roman" w:hAnsi="Times New Roman"/>
          <w:sz w:val="24"/>
          <w:szCs w:val="24"/>
          <w:lang w:val="en-US"/>
        </w:rPr>
        <w:t>1997-</w:t>
      </w:r>
      <w:r w:rsidR="002C3390" w:rsidRPr="00672BC4">
        <w:rPr>
          <w:rFonts w:ascii="Times New Roman" w:hAnsi="Times New Roman"/>
          <w:sz w:val="24"/>
          <w:szCs w:val="24"/>
          <w:lang w:val="en-US"/>
        </w:rPr>
        <w:t>2007.</w:t>
      </w:r>
    </w:p>
    <w:p w14:paraId="4E8B0924" w14:textId="77777777" w:rsidR="002C3390" w:rsidRDefault="002C3390" w:rsidP="00D75AB2">
      <w:pPr>
        <w:spacing w:after="0" w:line="480" w:lineRule="auto"/>
        <w:rPr>
          <w:rFonts w:ascii="Times New Roman" w:hAnsi="Times New Roman"/>
          <w:sz w:val="24"/>
        </w:rPr>
      </w:pPr>
    </w:p>
    <w:p w14:paraId="5A08986A" w14:textId="3DF53036" w:rsidR="002C3390" w:rsidRPr="00672BC4" w:rsidRDefault="00D75AB2" w:rsidP="002C3390">
      <w:pPr>
        <w:spacing w:after="0" w:line="480" w:lineRule="auto"/>
        <w:rPr>
          <w:rFonts w:ascii="Times New Roman" w:hAnsi="Times New Roman"/>
          <w:sz w:val="24"/>
          <w:szCs w:val="24"/>
          <w:lang w:val="en-US"/>
        </w:rPr>
      </w:pPr>
      <w:r w:rsidRPr="00D75AB2">
        <w:rPr>
          <w:rFonts w:ascii="Times New Roman" w:hAnsi="Times New Roman"/>
          <w:sz w:val="24"/>
        </w:rPr>
        <w:t xml:space="preserve">8 </w:t>
      </w:r>
      <w:r w:rsidR="002A45BC">
        <w:rPr>
          <w:rFonts w:ascii="Times New Roman" w:hAnsi="Times New Roman"/>
          <w:sz w:val="24"/>
          <w:szCs w:val="24"/>
          <w:lang w:val="en-US"/>
        </w:rPr>
        <w:t>Briley PM, Kitterick PT, Summerfield A</w:t>
      </w:r>
      <w:r w:rsidR="002C3390" w:rsidRPr="00672BC4">
        <w:rPr>
          <w:rFonts w:ascii="Times New Roman" w:hAnsi="Times New Roman"/>
          <w:sz w:val="24"/>
          <w:szCs w:val="24"/>
          <w:lang w:val="en-US"/>
        </w:rPr>
        <w:t xml:space="preserve">Q. Evidence for opponent process analysis of sound source location in humans. </w:t>
      </w:r>
      <w:r w:rsidR="002A45BC">
        <w:rPr>
          <w:rFonts w:ascii="Times New Roman" w:hAnsi="Times New Roman"/>
          <w:i/>
          <w:sz w:val="24"/>
          <w:szCs w:val="24"/>
          <w:lang w:val="en-US"/>
        </w:rPr>
        <w:t xml:space="preserve">J Assoc Res Otolaryngol </w:t>
      </w:r>
      <w:r w:rsidR="002A45BC">
        <w:rPr>
          <w:rFonts w:ascii="Times New Roman" w:hAnsi="Times New Roman"/>
          <w:sz w:val="24"/>
          <w:szCs w:val="24"/>
          <w:lang w:val="en-US"/>
        </w:rPr>
        <w:t>2013;</w:t>
      </w:r>
      <w:r w:rsidR="002C3390" w:rsidRPr="00672BC4">
        <w:rPr>
          <w:rFonts w:ascii="Times New Roman" w:hAnsi="Times New Roman"/>
          <w:sz w:val="24"/>
          <w:szCs w:val="24"/>
          <w:lang w:val="en-US"/>
        </w:rPr>
        <w:t xml:space="preserve"> </w:t>
      </w:r>
      <w:r w:rsidR="002C3390" w:rsidRPr="00672BC4">
        <w:rPr>
          <w:rFonts w:ascii="Times New Roman" w:hAnsi="Times New Roman"/>
          <w:b/>
          <w:sz w:val="24"/>
          <w:szCs w:val="24"/>
          <w:lang w:val="en-US"/>
        </w:rPr>
        <w:t>14</w:t>
      </w:r>
      <w:r w:rsidR="002A45BC">
        <w:rPr>
          <w:rFonts w:ascii="Times New Roman" w:hAnsi="Times New Roman"/>
          <w:sz w:val="24"/>
          <w:szCs w:val="24"/>
          <w:lang w:val="en-US"/>
        </w:rPr>
        <w:t>:</w:t>
      </w:r>
      <w:r w:rsidR="002C3390" w:rsidRPr="00672BC4">
        <w:rPr>
          <w:rFonts w:ascii="Times New Roman" w:hAnsi="Times New Roman"/>
          <w:sz w:val="24"/>
          <w:szCs w:val="24"/>
          <w:lang w:val="en-US"/>
        </w:rPr>
        <w:t>83-101.</w:t>
      </w:r>
    </w:p>
    <w:p w14:paraId="16CBFDDE" w14:textId="77777777" w:rsidR="002C3390" w:rsidRDefault="002C3390" w:rsidP="00D75AB2">
      <w:pPr>
        <w:spacing w:after="0" w:line="480" w:lineRule="auto"/>
        <w:rPr>
          <w:rFonts w:ascii="Times New Roman" w:hAnsi="Times New Roman"/>
          <w:sz w:val="24"/>
        </w:rPr>
      </w:pPr>
    </w:p>
    <w:p w14:paraId="53455317" w14:textId="656D8389" w:rsidR="002C3390" w:rsidRPr="00672BC4" w:rsidRDefault="00D75AB2" w:rsidP="002C3390">
      <w:pPr>
        <w:spacing w:after="0" w:line="480" w:lineRule="auto"/>
        <w:rPr>
          <w:rFonts w:ascii="Times New Roman" w:hAnsi="Times New Roman"/>
          <w:sz w:val="24"/>
          <w:szCs w:val="24"/>
          <w:lang w:val="en-US"/>
        </w:rPr>
      </w:pPr>
      <w:r w:rsidRPr="00D75AB2">
        <w:rPr>
          <w:rFonts w:ascii="Times New Roman" w:hAnsi="Times New Roman"/>
          <w:sz w:val="24"/>
        </w:rPr>
        <w:lastRenderedPageBreak/>
        <w:t xml:space="preserve">9 </w:t>
      </w:r>
      <w:r w:rsidR="00E53E53">
        <w:rPr>
          <w:rFonts w:ascii="Times New Roman" w:hAnsi="Times New Roman"/>
          <w:sz w:val="24"/>
          <w:szCs w:val="24"/>
          <w:lang w:val="en-US"/>
        </w:rPr>
        <w:t>Briley PM, Summerfield A</w:t>
      </w:r>
      <w:r w:rsidR="002C3390" w:rsidRPr="00672BC4">
        <w:rPr>
          <w:rFonts w:ascii="Times New Roman" w:hAnsi="Times New Roman"/>
          <w:sz w:val="24"/>
          <w:szCs w:val="24"/>
          <w:lang w:val="en-US"/>
        </w:rPr>
        <w:t xml:space="preserve">Q. Age-related deterioration of the representation of space in human auditory cortex. </w:t>
      </w:r>
      <w:r w:rsidR="00E53E53">
        <w:rPr>
          <w:rFonts w:ascii="Times New Roman" w:hAnsi="Times New Roman"/>
          <w:i/>
          <w:sz w:val="24"/>
          <w:szCs w:val="24"/>
          <w:lang w:val="en-US"/>
        </w:rPr>
        <w:t>Neurobiol</w:t>
      </w:r>
      <w:r w:rsidR="002C3390" w:rsidRPr="00672BC4">
        <w:rPr>
          <w:rFonts w:ascii="Times New Roman" w:hAnsi="Times New Roman"/>
          <w:i/>
          <w:sz w:val="24"/>
          <w:szCs w:val="24"/>
          <w:lang w:val="en-US"/>
        </w:rPr>
        <w:t xml:space="preserve"> Aging</w:t>
      </w:r>
      <w:r w:rsidR="00E53E53">
        <w:rPr>
          <w:rFonts w:ascii="Times New Roman" w:hAnsi="Times New Roman"/>
          <w:i/>
          <w:sz w:val="24"/>
          <w:szCs w:val="24"/>
          <w:lang w:val="en-US"/>
        </w:rPr>
        <w:t xml:space="preserve"> </w:t>
      </w:r>
      <w:r w:rsidR="00E53E53">
        <w:rPr>
          <w:rFonts w:ascii="Times New Roman" w:hAnsi="Times New Roman"/>
          <w:sz w:val="24"/>
          <w:szCs w:val="24"/>
          <w:lang w:val="en-US"/>
        </w:rPr>
        <w:t xml:space="preserve">2014; </w:t>
      </w:r>
      <w:r w:rsidR="002C3390" w:rsidRPr="00672BC4">
        <w:rPr>
          <w:rFonts w:ascii="Times New Roman" w:hAnsi="Times New Roman"/>
          <w:b/>
          <w:sz w:val="24"/>
          <w:szCs w:val="24"/>
          <w:lang w:val="en-US"/>
        </w:rPr>
        <w:t>35</w:t>
      </w:r>
      <w:r w:rsidR="00E53E53">
        <w:rPr>
          <w:rFonts w:ascii="Times New Roman" w:hAnsi="Times New Roman"/>
          <w:sz w:val="24"/>
          <w:szCs w:val="24"/>
          <w:lang w:val="en-US"/>
        </w:rPr>
        <w:t>:</w:t>
      </w:r>
      <w:r w:rsidR="002C3390" w:rsidRPr="00672BC4">
        <w:rPr>
          <w:rFonts w:ascii="Times New Roman" w:hAnsi="Times New Roman"/>
          <w:sz w:val="24"/>
          <w:szCs w:val="24"/>
          <w:lang w:val="en-US"/>
        </w:rPr>
        <w:t>633-644.</w:t>
      </w:r>
    </w:p>
    <w:p w14:paraId="25917239" w14:textId="77777777" w:rsidR="002C3390" w:rsidRDefault="002C3390" w:rsidP="00D75AB2">
      <w:pPr>
        <w:spacing w:after="0" w:line="480" w:lineRule="auto"/>
        <w:rPr>
          <w:rFonts w:ascii="Times New Roman" w:hAnsi="Times New Roman"/>
          <w:sz w:val="24"/>
        </w:rPr>
      </w:pPr>
    </w:p>
    <w:p w14:paraId="535978F1" w14:textId="721DF9DD" w:rsidR="002C3390" w:rsidRPr="00672BC4" w:rsidRDefault="00D75AB2" w:rsidP="002C3390">
      <w:pPr>
        <w:spacing w:after="0" w:line="480" w:lineRule="auto"/>
        <w:rPr>
          <w:rFonts w:ascii="Times New Roman" w:hAnsi="Times New Roman"/>
          <w:sz w:val="24"/>
          <w:szCs w:val="24"/>
          <w:lang w:val="en-US"/>
        </w:rPr>
      </w:pPr>
      <w:r w:rsidRPr="00D75AB2">
        <w:rPr>
          <w:rFonts w:ascii="Times New Roman" w:hAnsi="Times New Roman"/>
          <w:sz w:val="24"/>
        </w:rPr>
        <w:t xml:space="preserve">10 </w:t>
      </w:r>
      <w:r w:rsidR="00E53E53">
        <w:rPr>
          <w:rFonts w:ascii="Times New Roman" w:hAnsi="Times New Roman"/>
          <w:sz w:val="24"/>
          <w:szCs w:val="24"/>
          <w:lang w:val="en-US"/>
        </w:rPr>
        <w:t>Boehnke SE, Phillips D</w:t>
      </w:r>
      <w:r w:rsidR="002C3390" w:rsidRPr="00672BC4">
        <w:rPr>
          <w:rFonts w:ascii="Times New Roman" w:hAnsi="Times New Roman"/>
          <w:sz w:val="24"/>
          <w:szCs w:val="24"/>
          <w:lang w:val="en-US"/>
        </w:rPr>
        <w:t xml:space="preserve">P. Azimuthal tuning of human perceptual channels for sound location. </w:t>
      </w:r>
      <w:r w:rsidR="00E53E53">
        <w:rPr>
          <w:rFonts w:ascii="Times New Roman" w:hAnsi="Times New Roman"/>
          <w:i/>
          <w:sz w:val="24"/>
          <w:szCs w:val="24"/>
          <w:lang w:val="en-US"/>
        </w:rPr>
        <w:t>J Acoust Soc Am</w:t>
      </w:r>
      <w:r w:rsidR="00E53E53">
        <w:rPr>
          <w:rFonts w:ascii="Times New Roman" w:hAnsi="Times New Roman"/>
          <w:sz w:val="24"/>
          <w:szCs w:val="24"/>
          <w:lang w:val="en-US"/>
        </w:rPr>
        <w:t xml:space="preserve"> 1999;</w:t>
      </w:r>
      <w:r w:rsidR="002C3390" w:rsidRPr="00672BC4">
        <w:rPr>
          <w:rFonts w:ascii="Times New Roman" w:hAnsi="Times New Roman"/>
          <w:sz w:val="24"/>
          <w:szCs w:val="24"/>
          <w:lang w:val="en-US"/>
        </w:rPr>
        <w:t xml:space="preserve"> </w:t>
      </w:r>
      <w:r w:rsidR="002C3390" w:rsidRPr="00672BC4">
        <w:rPr>
          <w:rFonts w:ascii="Times New Roman" w:hAnsi="Times New Roman"/>
          <w:b/>
          <w:sz w:val="24"/>
          <w:szCs w:val="24"/>
          <w:lang w:val="en-US"/>
        </w:rPr>
        <w:t>106</w:t>
      </w:r>
      <w:r w:rsidR="00E53E53">
        <w:rPr>
          <w:rFonts w:ascii="Times New Roman" w:hAnsi="Times New Roman"/>
          <w:sz w:val="24"/>
          <w:szCs w:val="24"/>
          <w:lang w:val="en-US"/>
        </w:rPr>
        <w:t>:</w:t>
      </w:r>
      <w:r w:rsidR="002C3390" w:rsidRPr="00672BC4">
        <w:rPr>
          <w:rFonts w:ascii="Times New Roman" w:hAnsi="Times New Roman"/>
          <w:sz w:val="24"/>
          <w:szCs w:val="24"/>
          <w:lang w:val="en-US"/>
        </w:rPr>
        <w:t>1948-1955.</w:t>
      </w:r>
    </w:p>
    <w:p w14:paraId="2A8188B9" w14:textId="77777777" w:rsidR="002C3390" w:rsidRDefault="002C3390" w:rsidP="00D75AB2">
      <w:pPr>
        <w:spacing w:after="0" w:line="480" w:lineRule="auto"/>
        <w:rPr>
          <w:rFonts w:ascii="Times New Roman" w:hAnsi="Times New Roman"/>
          <w:sz w:val="24"/>
        </w:rPr>
      </w:pPr>
    </w:p>
    <w:p w14:paraId="4666EC83" w14:textId="43C0F1C2" w:rsidR="002C3390" w:rsidRDefault="00D75AB2" w:rsidP="00011814">
      <w:pPr>
        <w:spacing w:after="0" w:line="480" w:lineRule="auto"/>
        <w:rPr>
          <w:rFonts w:ascii="Times New Roman" w:hAnsi="Times New Roman"/>
          <w:sz w:val="24"/>
        </w:rPr>
      </w:pPr>
      <w:r w:rsidRPr="00D75AB2">
        <w:rPr>
          <w:rFonts w:ascii="Times New Roman" w:hAnsi="Times New Roman"/>
          <w:sz w:val="24"/>
        </w:rPr>
        <w:t xml:space="preserve">11 </w:t>
      </w:r>
      <w:r w:rsidR="00011814">
        <w:rPr>
          <w:rFonts w:ascii="Times New Roman" w:hAnsi="Times New Roman"/>
          <w:sz w:val="24"/>
        </w:rPr>
        <w:t>Phillips DP, Vigneault-MacLean BK, Boehnke SE, Hall SE.</w:t>
      </w:r>
      <w:r w:rsidR="00011814" w:rsidRPr="00011814">
        <w:rPr>
          <w:rFonts w:ascii="Times New Roman" w:hAnsi="Times New Roman"/>
          <w:sz w:val="24"/>
        </w:rPr>
        <w:t xml:space="preserve"> Acoustic</w:t>
      </w:r>
      <w:r w:rsidR="00011814">
        <w:rPr>
          <w:rFonts w:ascii="Times New Roman" w:hAnsi="Times New Roman"/>
          <w:sz w:val="24"/>
        </w:rPr>
        <w:t xml:space="preserve"> </w:t>
      </w:r>
      <w:r w:rsidR="00011814" w:rsidRPr="00011814">
        <w:rPr>
          <w:rFonts w:ascii="Times New Roman" w:hAnsi="Times New Roman"/>
          <w:sz w:val="24"/>
        </w:rPr>
        <w:t xml:space="preserve">hemifields in the spatial release from masking of speech by noise. </w:t>
      </w:r>
      <w:r w:rsidR="00011814" w:rsidRPr="00011814">
        <w:rPr>
          <w:rFonts w:ascii="Times New Roman" w:hAnsi="Times New Roman"/>
          <w:i/>
          <w:sz w:val="24"/>
        </w:rPr>
        <w:t>J Am Acad</w:t>
      </w:r>
      <w:r w:rsidR="00011814">
        <w:rPr>
          <w:rFonts w:ascii="Times New Roman" w:hAnsi="Times New Roman"/>
          <w:i/>
          <w:sz w:val="24"/>
        </w:rPr>
        <w:t xml:space="preserve"> </w:t>
      </w:r>
      <w:r w:rsidR="00011814" w:rsidRPr="00011814">
        <w:rPr>
          <w:rFonts w:ascii="Times New Roman" w:hAnsi="Times New Roman"/>
          <w:i/>
          <w:sz w:val="24"/>
        </w:rPr>
        <w:t>Audiol</w:t>
      </w:r>
      <w:r w:rsidR="00011814">
        <w:rPr>
          <w:rFonts w:ascii="Times New Roman" w:hAnsi="Times New Roman"/>
          <w:sz w:val="24"/>
        </w:rPr>
        <w:t xml:space="preserve"> 2003; </w:t>
      </w:r>
      <w:r w:rsidR="00011814" w:rsidRPr="00011814">
        <w:rPr>
          <w:rFonts w:ascii="Times New Roman" w:hAnsi="Times New Roman"/>
          <w:b/>
          <w:sz w:val="24"/>
        </w:rPr>
        <w:t>14</w:t>
      </w:r>
      <w:r w:rsidR="00011814">
        <w:rPr>
          <w:rFonts w:ascii="Times New Roman" w:hAnsi="Times New Roman"/>
          <w:sz w:val="24"/>
        </w:rPr>
        <w:t>:518-</w:t>
      </w:r>
      <w:r w:rsidR="00011814" w:rsidRPr="00011814">
        <w:rPr>
          <w:rFonts w:ascii="Times New Roman" w:hAnsi="Times New Roman"/>
          <w:sz w:val="24"/>
        </w:rPr>
        <w:t>524.</w:t>
      </w:r>
    </w:p>
    <w:p w14:paraId="2AB9D1EB" w14:textId="77777777" w:rsidR="00011814" w:rsidRPr="00D75AB2" w:rsidRDefault="00011814" w:rsidP="00011814">
      <w:pPr>
        <w:spacing w:after="0" w:line="480" w:lineRule="auto"/>
        <w:rPr>
          <w:rFonts w:ascii="Times New Roman" w:hAnsi="Times New Roman"/>
          <w:sz w:val="24"/>
        </w:rPr>
      </w:pPr>
    </w:p>
    <w:p w14:paraId="2560BB93" w14:textId="5B4F7776" w:rsidR="002C3390" w:rsidRPr="00672BC4" w:rsidRDefault="00D75AB2" w:rsidP="002C3390">
      <w:pPr>
        <w:spacing w:after="0" w:line="480" w:lineRule="auto"/>
        <w:rPr>
          <w:rFonts w:ascii="Times New Roman" w:hAnsi="Times New Roman"/>
          <w:b/>
          <w:sz w:val="24"/>
          <w:szCs w:val="24"/>
          <w:lang w:val="en-US"/>
        </w:rPr>
      </w:pPr>
      <w:r w:rsidRPr="00D75AB2">
        <w:rPr>
          <w:rFonts w:ascii="Times New Roman" w:hAnsi="Times New Roman"/>
          <w:sz w:val="24"/>
        </w:rPr>
        <w:t xml:space="preserve">12 </w:t>
      </w:r>
      <w:r w:rsidR="00E53E53">
        <w:rPr>
          <w:rFonts w:ascii="Times New Roman" w:hAnsi="Times New Roman"/>
          <w:sz w:val="24"/>
          <w:szCs w:val="24"/>
          <w:lang w:val="en-US"/>
        </w:rPr>
        <w:t>Vigneault-MacLean BK, Hall SE, Phillips D</w:t>
      </w:r>
      <w:r w:rsidR="002C3390" w:rsidRPr="00672BC4">
        <w:rPr>
          <w:rFonts w:ascii="Times New Roman" w:hAnsi="Times New Roman"/>
          <w:sz w:val="24"/>
          <w:szCs w:val="24"/>
          <w:lang w:val="en-US"/>
        </w:rPr>
        <w:t xml:space="preserve">P. The effects of lateralized adaptors on lateral position judgments of tones within and across frequency channels. </w:t>
      </w:r>
      <w:r w:rsidR="00E53E53">
        <w:rPr>
          <w:rFonts w:ascii="Times New Roman" w:hAnsi="Times New Roman"/>
          <w:i/>
          <w:sz w:val="24"/>
          <w:szCs w:val="24"/>
          <w:lang w:val="en-US"/>
        </w:rPr>
        <w:t xml:space="preserve">Hearing Res </w:t>
      </w:r>
      <w:r w:rsidR="00E53E53">
        <w:rPr>
          <w:rFonts w:ascii="Times New Roman" w:hAnsi="Times New Roman"/>
          <w:sz w:val="24"/>
          <w:szCs w:val="24"/>
          <w:lang w:val="en-US"/>
        </w:rPr>
        <w:t xml:space="preserve">2007; </w:t>
      </w:r>
      <w:r w:rsidR="002C3390" w:rsidRPr="00672BC4">
        <w:rPr>
          <w:rFonts w:ascii="Times New Roman" w:hAnsi="Times New Roman"/>
          <w:b/>
          <w:sz w:val="24"/>
          <w:szCs w:val="24"/>
          <w:lang w:val="en-US"/>
        </w:rPr>
        <w:t>224</w:t>
      </w:r>
      <w:r w:rsidR="00E53E53">
        <w:rPr>
          <w:rFonts w:ascii="Times New Roman" w:hAnsi="Times New Roman"/>
          <w:sz w:val="24"/>
          <w:szCs w:val="24"/>
          <w:lang w:val="en-US"/>
        </w:rPr>
        <w:t>:</w:t>
      </w:r>
      <w:r w:rsidR="002C3390" w:rsidRPr="00672BC4">
        <w:rPr>
          <w:rFonts w:ascii="Times New Roman" w:hAnsi="Times New Roman"/>
          <w:sz w:val="24"/>
          <w:szCs w:val="24"/>
          <w:lang w:val="en-US"/>
        </w:rPr>
        <w:t>93-100.</w:t>
      </w:r>
    </w:p>
    <w:p w14:paraId="0B08C1C9" w14:textId="77777777" w:rsidR="002C3390" w:rsidRPr="00D75AB2" w:rsidRDefault="002C3390" w:rsidP="00D75AB2">
      <w:pPr>
        <w:spacing w:after="0" w:line="480" w:lineRule="auto"/>
        <w:rPr>
          <w:rFonts w:ascii="Times New Roman" w:hAnsi="Times New Roman"/>
          <w:sz w:val="24"/>
        </w:rPr>
      </w:pPr>
    </w:p>
    <w:p w14:paraId="7E9B45AC" w14:textId="238DAA23" w:rsidR="002C3390" w:rsidRPr="00672BC4" w:rsidRDefault="00D75AB2" w:rsidP="002C3390">
      <w:pPr>
        <w:spacing w:after="0" w:line="480" w:lineRule="auto"/>
        <w:rPr>
          <w:rFonts w:ascii="Times New Roman" w:hAnsi="Times New Roman"/>
          <w:sz w:val="24"/>
          <w:szCs w:val="24"/>
          <w:lang w:val="en-US"/>
        </w:rPr>
      </w:pPr>
      <w:r w:rsidRPr="00D75AB2">
        <w:rPr>
          <w:rFonts w:ascii="Times New Roman" w:hAnsi="Times New Roman"/>
          <w:sz w:val="24"/>
        </w:rPr>
        <w:t xml:space="preserve">13 </w:t>
      </w:r>
      <w:r w:rsidR="00E53E53">
        <w:rPr>
          <w:rFonts w:ascii="Times New Roman" w:hAnsi="Times New Roman"/>
          <w:sz w:val="24"/>
          <w:szCs w:val="24"/>
          <w:lang w:val="en-US"/>
        </w:rPr>
        <w:t>Dingle RN, Hall SE, Phillips D</w:t>
      </w:r>
      <w:r w:rsidR="002C3390" w:rsidRPr="00672BC4">
        <w:rPr>
          <w:rFonts w:ascii="Times New Roman" w:hAnsi="Times New Roman"/>
          <w:sz w:val="24"/>
          <w:szCs w:val="24"/>
          <w:lang w:val="en-US"/>
        </w:rPr>
        <w:t xml:space="preserve">P. A midline azimuthal channel in human spatial hearing. </w:t>
      </w:r>
      <w:r w:rsidR="00E53E53">
        <w:rPr>
          <w:rFonts w:ascii="Times New Roman" w:hAnsi="Times New Roman"/>
          <w:i/>
          <w:sz w:val="24"/>
          <w:szCs w:val="24"/>
          <w:lang w:val="en-US"/>
        </w:rPr>
        <w:t xml:space="preserve">Hearing Res </w:t>
      </w:r>
      <w:r w:rsidR="00E53E53">
        <w:rPr>
          <w:rFonts w:ascii="Times New Roman" w:hAnsi="Times New Roman"/>
          <w:sz w:val="24"/>
          <w:szCs w:val="24"/>
          <w:lang w:val="en-US"/>
        </w:rPr>
        <w:t>2010;</w:t>
      </w:r>
      <w:r w:rsidR="002C3390" w:rsidRPr="00672BC4">
        <w:rPr>
          <w:rFonts w:ascii="Times New Roman" w:hAnsi="Times New Roman"/>
          <w:sz w:val="24"/>
          <w:szCs w:val="24"/>
          <w:lang w:val="en-US"/>
        </w:rPr>
        <w:t xml:space="preserve"> </w:t>
      </w:r>
      <w:r w:rsidR="002C3390" w:rsidRPr="00672BC4">
        <w:rPr>
          <w:rFonts w:ascii="Times New Roman" w:hAnsi="Times New Roman"/>
          <w:b/>
          <w:sz w:val="24"/>
          <w:szCs w:val="24"/>
          <w:lang w:val="en-US"/>
        </w:rPr>
        <w:t>268</w:t>
      </w:r>
      <w:r w:rsidR="00E53E53">
        <w:rPr>
          <w:rFonts w:ascii="Times New Roman" w:hAnsi="Times New Roman"/>
          <w:sz w:val="24"/>
          <w:szCs w:val="24"/>
          <w:lang w:val="en-US"/>
        </w:rPr>
        <w:t>:67-74</w:t>
      </w:r>
      <w:r w:rsidR="0055198E">
        <w:rPr>
          <w:rFonts w:ascii="Times New Roman" w:hAnsi="Times New Roman"/>
          <w:sz w:val="24"/>
          <w:szCs w:val="24"/>
          <w:lang w:val="en-US"/>
        </w:rPr>
        <w:t>.</w:t>
      </w:r>
    </w:p>
    <w:p w14:paraId="25CCE52D" w14:textId="77777777" w:rsidR="002C3390" w:rsidRDefault="002C3390" w:rsidP="00D75AB2">
      <w:pPr>
        <w:spacing w:after="0" w:line="480" w:lineRule="auto"/>
        <w:rPr>
          <w:rFonts w:ascii="Times New Roman" w:hAnsi="Times New Roman"/>
          <w:sz w:val="24"/>
        </w:rPr>
      </w:pPr>
    </w:p>
    <w:p w14:paraId="61ADC06D" w14:textId="0CC4B398" w:rsidR="002C3390" w:rsidRPr="00672BC4" w:rsidRDefault="00D75AB2" w:rsidP="002C3390">
      <w:pPr>
        <w:spacing w:after="0" w:line="480" w:lineRule="auto"/>
        <w:rPr>
          <w:rFonts w:ascii="Times New Roman" w:hAnsi="Times New Roman"/>
          <w:sz w:val="24"/>
          <w:szCs w:val="24"/>
          <w:lang w:val="en-US"/>
        </w:rPr>
      </w:pPr>
      <w:r w:rsidRPr="00D75AB2">
        <w:rPr>
          <w:rFonts w:ascii="Times New Roman" w:hAnsi="Times New Roman"/>
          <w:sz w:val="24"/>
        </w:rPr>
        <w:t xml:space="preserve">14 </w:t>
      </w:r>
      <w:r w:rsidR="00E53E53">
        <w:rPr>
          <w:rFonts w:ascii="Times New Roman" w:hAnsi="Times New Roman"/>
          <w:sz w:val="24"/>
          <w:szCs w:val="24"/>
          <w:lang w:val="en-US"/>
        </w:rPr>
        <w:t>Dingle RN, Hall SE, Phillips D</w:t>
      </w:r>
      <w:r w:rsidR="002C3390" w:rsidRPr="00672BC4">
        <w:rPr>
          <w:rFonts w:ascii="Times New Roman" w:hAnsi="Times New Roman"/>
          <w:sz w:val="24"/>
          <w:szCs w:val="24"/>
          <w:lang w:val="en-US"/>
        </w:rPr>
        <w:t xml:space="preserve">P. The three-channel model of sound localization mechanisms: interaural level differences. </w:t>
      </w:r>
      <w:r w:rsidR="00E53E53">
        <w:rPr>
          <w:rFonts w:ascii="Times New Roman" w:hAnsi="Times New Roman"/>
          <w:i/>
          <w:sz w:val="24"/>
          <w:szCs w:val="24"/>
          <w:lang w:val="en-US"/>
        </w:rPr>
        <w:t>J Acoust Soc Am</w:t>
      </w:r>
      <w:r w:rsidR="00E53E53">
        <w:rPr>
          <w:rFonts w:ascii="Times New Roman" w:hAnsi="Times New Roman"/>
          <w:sz w:val="24"/>
          <w:szCs w:val="24"/>
          <w:lang w:val="en-US"/>
        </w:rPr>
        <w:t xml:space="preserve"> 2012;</w:t>
      </w:r>
      <w:r w:rsidR="002C3390" w:rsidRPr="00672BC4">
        <w:rPr>
          <w:rFonts w:ascii="Times New Roman" w:hAnsi="Times New Roman"/>
          <w:sz w:val="24"/>
          <w:szCs w:val="24"/>
          <w:lang w:val="en-US"/>
        </w:rPr>
        <w:t xml:space="preserve"> </w:t>
      </w:r>
      <w:r w:rsidR="002C3390" w:rsidRPr="00672BC4">
        <w:rPr>
          <w:rFonts w:ascii="Times New Roman" w:hAnsi="Times New Roman"/>
          <w:b/>
          <w:sz w:val="24"/>
          <w:szCs w:val="24"/>
          <w:lang w:val="en-US"/>
        </w:rPr>
        <w:t>131</w:t>
      </w:r>
      <w:r w:rsidR="00E53E53">
        <w:rPr>
          <w:rFonts w:ascii="Times New Roman" w:hAnsi="Times New Roman"/>
          <w:sz w:val="24"/>
          <w:szCs w:val="24"/>
          <w:lang w:val="en-US"/>
        </w:rPr>
        <w:t>:4023-4029</w:t>
      </w:r>
      <w:r w:rsidR="0055198E">
        <w:rPr>
          <w:rFonts w:ascii="Times New Roman" w:hAnsi="Times New Roman"/>
          <w:sz w:val="24"/>
          <w:szCs w:val="24"/>
          <w:lang w:val="en-US"/>
        </w:rPr>
        <w:t>.</w:t>
      </w:r>
    </w:p>
    <w:p w14:paraId="26F68A86" w14:textId="24BC2A41" w:rsidR="00D75AB2" w:rsidRPr="00D75AB2" w:rsidRDefault="00D75AB2" w:rsidP="00D75AB2">
      <w:pPr>
        <w:spacing w:after="0" w:line="480" w:lineRule="auto"/>
        <w:rPr>
          <w:rFonts w:ascii="Times New Roman" w:hAnsi="Times New Roman"/>
          <w:sz w:val="24"/>
        </w:rPr>
      </w:pPr>
    </w:p>
    <w:p w14:paraId="7DF6612A" w14:textId="2F1F8B85" w:rsidR="00E608DB" w:rsidRPr="0055198E" w:rsidRDefault="00D75AB2" w:rsidP="00E608DB">
      <w:pPr>
        <w:spacing w:after="0" w:line="480" w:lineRule="auto"/>
        <w:rPr>
          <w:rFonts w:ascii="Times New Roman" w:hAnsi="Times New Roman"/>
          <w:i/>
          <w:sz w:val="24"/>
        </w:rPr>
      </w:pPr>
      <w:r w:rsidRPr="00D75AB2">
        <w:rPr>
          <w:rFonts w:ascii="Times New Roman" w:hAnsi="Times New Roman"/>
          <w:sz w:val="24"/>
        </w:rPr>
        <w:t xml:space="preserve">15 </w:t>
      </w:r>
      <w:r w:rsidR="00E53E53">
        <w:rPr>
          <w:rFonts w:ascii="Times New Roman" w:hAnsi="Times New Roman"/>
          <w:sz w:val="24"/>
        </w:rPr>
        <w:t>Ungan P, Yagcioglu S, Goksoy C.</w:t>
      </w:r>
      <w:r w:rsidR="00E608DB" w:rsidRPr="00E608DB">
        <w:rPr>
          <w:rFonts w:ascii="Times New Roman" w:hAnsi="Times New Roman"/>
          <w:sz w:val="24"/>
        </w:rPr>
        <w:t xml:space="preserve"> Differences between the</w:t>
      </w:r>
      <w:r w:rsidR="00E53E53">
        <w:rPr>
          <w:rFonts w:ascii="Times New Roman" w:hAnsi="Times New Roman"/>
          <w:sz w:val="24"/>
        </w:rPr>
        <w:t xml:space="preserve"> </w:t>
      </w:r>
      <w:r w:rsidR="00E608DB" w:rsidRPr="00E608DB">
        <w:rPr>
          <w:rFonts w:ascii="Times New Roman" w:hAnsi="Times New Roman"/>
          <w:sz w:val="24"/>
        </w:rPr>
        <w:t>N1 waves of the responses to interaural time and intensity</w:t>
      </w:r>
      <w:r w:rsidR="00E53E53">
        <w:rPr>
          <w:rFonts w:ascii="Times New Roman" w:hAnsi="Times New Roman"/>
          <w:sz w:val="24"/>
        </w:rPr>
        <w:t xml:space="preserve"> </w:t>
      </w:r>
      <w:r w:rsidR="00E608DB" w:rsidRPr="00E608DB">
        <w:rPr>
          <w:rFonts w:ascii="Times New Roman" w:hAnsi="Times New Roman"/>
          <w:sz w:val="24"/>
        </w:rPr>
        <w:t>disparities: scalp top</w:t>
      </w:r>
      <w:r w:rsidR="00E53E53">
        <w:rPr>
          <w:rFonts w:ascii="Times New Roman" w:hAnsi="Times New Roman"/>
          <w:sz w:val="24"/>
        </w:rPr>
        <w:t xml:space="preserve">ography and dipole sources. </w:t>
      </w:r>
      <w:r w:rsidR="00E53E53" w:rsidRPr="0055198E">
        <w:rPr>
          <w:rFonts w:ascii="Times New Roman" w:hAnsi="Times New Roman"/>
          <w:i/>
          <w:sz w:val="24"/>
        </w:rPr>
        <w:t>Clin</w:t>
      </w:r>
    </w:p>
    <w:p w14:paraId="61BBF401" w14:textId="526E0ABF" w:rsidR="002C3390" w:rsidRDefault="00E53E53" w:rsidP="00E608DB">
      <w:pPr>
        <w:spacing w:after="0" w:line="480" w:lineRule="auto"/>
        <w:rPr>
          <w:rFonts w:ascii="Times New Roman" w:hAnsi="Times New Roman"/>
          <w:sz w:val="24"/>
        </w:rPr>
      </w:pPr>
      <w:r w:rsidRPr="0055198E">
        <w:rPr>
          <w:rFonts w:ascii="Times New Roman" w:hAnsi="Times New Roman"/>
          <w:i/>
          <w:sz w:val="24"/>
        </w:rPr>
        <w:t>Neurophys</w:t>
      </w:r>
      <w:r>
        <w:rPr>
          <w:rFonts w:ascii="Times New Roman" w:hAnsi="Times New Roman"/>
          <w:sz w:val="24"/>
        </w:rPr>
        <w:t xml:space="preserve"> 2001; </w:t>
      </w:r>
      <w:r w:rsidRPr="0055198E">
        <w:rPr>
          <w:rFonts w:ascii="Times New Roman" w:hAnsi="Times New Roman"/>
          <w:b/>
          <w:sz w:val="24"/>
        </w:rPr>
        <w:t>112</w:t>
      </w:r>
      <w:r>
        <w:rPr>
          <w:rFonts w:ascii="Times New Roman" w:hAnsi="Times New Roman"/>
          <w:sz w:val="24"/>
        </w:rPr>
        <w:t>:</w:t>
      </w:r>
      <w:r w:rsidR="002D799A">
        <w:rPr>
          <w:rFonts w:ascii="Times New Roman" w:hAnsi="Times New Roman"/>
          <w:sz w:val="24"/>
        </w:rPr>
        <w:t>485-</w:t>
      </w:r>
      <w:r w:rsidR="00E608DB" w:rsidRPr="00E608DB">
        <w:rPr>
          <w:rFonts w:ascii="Times New Roman" w:hAnsi="Times New Roman"/>
          <w:sz w:val="24"/>
        </w:rPr>
        <w:t>498.</w:t>
      </w:r>
    </w:p>
    <w:p w14:paraId="76E5048C" w14:textId="77777777" w:rsidR="00E608DB" w:rsidRDefault="00E608DB" w:rsidP="00E608DB">
      <w:pPr>
        <w:spacing w:after="0" w:line="480" w:lineRule="auto"/>
        <w:rPr>
          <w:rFonts w:ascii="Times New Roman" w:hAnsi="Times New Roman"/>
          <w:sz w:val="24"/>
        </w:rPr>
      </w:pPr>
    </w:p>
    <w:p w14:paraId="74678528" w14:textId="2B12D26D" w:rsidR="002C3390" w:rsidRPr="00672BC4" w:rsidRDefault="00D75AB2" w:rsidP="002C3390">
      <w:pPr>
        <w:spacing w:after="0" w:line="480" w:lineRule="auto"/>
        <w:rPr>
          <w:rFonts w:ascii="Times New Roman" w:hAnsi="Times New Roman"/>
          <w:sz w:val="24"/>
          <w:szCs w:val="24"/>
          <w:lang w:val="en-US"/>
        </w:rPr>
      </w:pPr>
      <w:r w:rsidRPr="00D75AB2">
        <w:rPr>
          <w:rFonts w:ascii="Times New Roman" w:hAnsi="Times New Roman"/>
          <w:sz w:val="24"/>
        </w:rPr>
        <w:lastRenderedPageBreak/>
        <w:t xml:space="preserve">16 </w:t>
      </w:r>
      <w:r w:rsidR="008B3951">
        <w:rPr>
          <w:rFonts w:ascii="Times New Roman" w:hAnsi="Times New Roman"/>
          <w:sz w:val="24"/>
          <w:szCs w:val="24"/>
          <w:lang w:val="en-US"/>
        </w:rPr>
        <w:t>Krumbholz K, Schӧnwiesner M, von Cramon DY, Rübsamen R, Shah NJ, Zilles K,</w:t>
      </w:r>
      <w:r w:rsidR="002C3390" w:rsidRPr="00672BC4">
        <w:rPr>
          <w:rFonts w:ascii="Times New Roman" w:hAnsi="Times New Roman"/>
          <w:sz w:val="24"/>
          <w:szCs w:val="24"/>
          <w:lang w:val="en-US"/>
        </w:rPr>
        <w:t xml:space="preserve"> Fi</w:t>
      </w:r>
      <w:r w:rsidR="008B3951">
        <w:rPr>
          <w:rFonts w:ascii="Times New Roman" w:hAnsi="Times New Roman"/>
          <w:sz w:val="24"/>
          <w:szCs w:val="24"/>
          <w:lang w:val="en-US"/>
        </w:rPr>
        <w:t>nk G</w:t>
      </w:r>
      <w:r w:rsidR="002C3390" w:rsidRPr="00672BC4">
        <w:rPr>
          <w:rFonts w:ascii="Times New Roman" w:hAnsi="Times New Roman"/>
          <w:sz w:val="24"/>
          <w:szCs w:val="24"/>
          <w:lang w:val="en-US"/>
        </w:rPr>
        <w:t xml:space="preserve">R. Representation of interaural temporal information from left and right auditory space in the human planum temporale and inferior parietal lobe. </w:t>
      </w:r>
      <w:r w:rsidR="008B3951">
        <w:rPr>
          <w:rFonts w:ascii="Times New Roman" w:hAnsi="Times New Roman"/>
          <w:i/>
          <w:sz w:val="24"/>
          <w:szCs w:val="24"/>
          <w:lang w:val="en-US"/>
        </w:rPr>
        <w:t>Cereb</w:t>
      </w:r>
      <w:r w:rsidR="002C3390" w:rsidRPr="00672BC4">
        <w:rPr>
          <w:rFonts w:ascii="Times New Roman" w:hAnsi="Times New Roman"/>
          <w:i/>
          <w:sz w:val="24"/>
          <w:szCs w:val="24"/>
          <w:lang w:val="en-US"/>
        </w:rPr>
        <w:t xml:space="preserve"> Cortex</w:t>
      </w:r>
      <w:r w:rsidR="008B3951">
        <w:rPr>
          <w:rFonts w:ascii="Times New Roman" w:hAnsi="Times New Roman"/>
          <w:sz w:val="24"/>
          <w:szCs w:val="24"/>
          <w:lang w:val="en-US"/>
        </w:rPr>
        <w:t xml:space="preserve"> 2005;</w:t>
      </w:r>
      <w:r w:rsidR="002C3390" w:rsidRPr="00672BC4">
        <w:rPr>
          <w:rFonts w:ascii="Times New Roman" w:hAnsi="Times New Roman"/>
          <w:sz w:val="24"/>
          <w:szCs w:val="24"/>
          <w:lang w:val="en-US"/>
        </w:rPr>
        <w:t xml:space="preserve"> </w:t>
      </w:r>
      <w:r w:rsidR="002C3390" w:rsidRPr="00672BC4">
        <w:rPr>
          <w:rFonts w:ascii="Times New Roman" w:hAnsi="Times New Roman"/>
          <w:b/>
          <w:sz w:val="24"/>
          <w:szCs w:val="24"/>
          <w:lang w:val="en-US"/>
        </w:rPr>
        <w:t>15</w:t>
      </w:r>
      <w:r w:rsidR="008B3951">
        <w:rPr>
          <w:rFonts w:ascii="Times New Roman" w:hAnsi="Times New Roman"/>
          <w:sz w:val="24"/>
          <w:szCs w:val="24"/>
          <w:lang w:val="en-US"/>
        </w:rPr>
        <w:t>:</w:t>
      </w:r>
      <w:r w:rsidR="002C3390" w:rsidRPr="00672BC4">
        <w:rPr>
          <w:rFonts w:ascii="Times New Roman" w:hAnsi="Times New Roman"/>
          <w:sz w:val="24"/>
          <w:szCs w:val="24"/>
          <w:lang w:val="en-US"/>
        </w:rPr>
        <w:t>317-324.</w:t>
      </w:r>
    </w:p>
    <w:p w14:paraId="426C41A6" w14:textId="77777777" w:rsidR="002C3390" w:rsidRDefault="002C3390" w:rsidP="00D75AB2">
      <w:pPr>
        <w:spacing w:after="0" w:line="480" w:lineRule="auto"/>
        <w:rPr>
          <w:rFonts w:ascii="Times New Roman" w:hAnsi="Times New Roman"/>
          <w:sz w:val="24"/>
        </w:rPr>
      </w:pPr>
    </w:p>
    <w:p w14:paraId="4AC52E0B" w14:textId="20488EBD" w:rsidR="002C3390" w:rsidRPr="00672BC4" w:rsidRDefault="00D75AB2" w:rsidP="002C3390">
      <w:pPr>
        <w:spacing w:after="0" w:line="480" w:lineRule="auto"/>
        <w:rPr>
          <w:rFonts w:ascii="Times New Roman" w:hAnsi="Times New Roman"/>
          <w:sz w:val="24"/>
          <w:szCs w:val="24"/>
          <w:lang w:val="en-US"/>
        </w:rPr>
      </w:pPr>
      <w:r w:rsidRPr="00D75AB2">
        <w:rPr>
          <w:rFonts w:ascii="Times New Roman" w:hAnsi="Times New Roman"/>
          <w:sz w:val="24"/>
        </w:rPr>
        <w:t xml:space="preserve">17 </w:t>
      </w:r>
      <w:r w:rsidR="008B3951">
        <w:rPr>
          <w:rFonts w:ascii="Times New Roman" w:hAnsi="Times New Roman"/>
          <w:sz w:val="24"/>
          <w:szCs w:val="24"/>
          <w:lang w:val="en-US"/>
        </w:rPr>
        <w:t>Krumbholz K, Hewson-Stoate N, Schӧnwiesner</w:t>
      </w:r>
      <w:r w:rsidR="002C3390" w:rsidRPr="00672BC4">
        <w:rPr>
          <w:rFonts w:ascii="Times New Roman" w:hAnsi="Times New Roman"/>
          <w:sz w:val="24"/>
          <w:szCs w:val="24"/>
          <w:lang w:val="en-US"/>
        </w:rPr>
        <w:t xml:space="preserve"> M. Cortical response to auditory motion suggests an asymmetry in the reliance on inter-hemispheric connections between the left and right auditory cortices. </w:t>
      </w:r>
      <w:r w:rsidR="008B3951">
        <w:rPr>
          <w:rFonts w:ascii="Times New Roman" w:hAnsi="Times New Roman"/>
          <w:i/>
          <w:sz w:val="24"/>
          <w:szCs w:val="24"/>
          <w:lang w:val="en-US"/>
        </w:rPr>
        <w:t>J Neurophysiol</w:t>
      </w:r>
      <w:r w:rsidR="008B3951">
        <w:rPr>
          <w:rFonts w:ascii="Times New Roman" w:hAnsi="Times New Roman"/>
          <w:sz w:val="24"/>
          <w:szCs w:val="24"/>
          <w:lang w:val="en-US"/>
        </w:rPr>
        <w:t xml:space="preserve"> 2007;</w:t>
      </w:r>
      <w:r w:rsidR="002C3390" w:rsidRPr="00672BC4">
        <w:rPr>
          <w:rFonts w:ascii="Times New Roman" w:hAnsi="Times New Roman"/>
          <w:sz w:val="24"/>
          <w:szCs w:val="24"/>
          <w:lang w:val="en-US"/>
        </w:rPr>
        <w:t xml:space="preserve"> </w:t>
      </w:r>
      <w:r w:rsidR="002C3390" w:rsidRPr="00672BC4">
        <w:rPr>
          <w:rFonts w:ascii="Times New Roman" w:hAnsi="Times New Roman"/>
          <w:b/>
          <w:sz w:val="24"/>
          <w:szCs w:val="24"/>
          <w:lang w:val="en-US"/>
        </w:rPr>
        <w:t>97</w:t>
      </w:r>
      <w:r w:rsidR="008B3951">
        <w:rPr>
          <w:rFonts w:ascii="Times New Roman" w:hAnsi="Times New Roman"/>
          <w:sz w:val="24"/>
          <w:szCs w:val="24"/>
          <w:lang w:val="en-US"/>
        </w:rPr>
        <w:t>:</w:t>
      </w:r>
      <w:r w:rsidR="002C3390" w:rsidRPr="00672BC4">
        <w:rPr>
          <w:rFonts w:ascii="Times New Roman" w:hAnsi="Times New Roman"/>
          <w:sz w:val="24"/>
          <w:szCs w:val="24"/>
          <w:lang w:val="en-US"/>
        </w:rPr>
        <w:t xml:space="preserve">1649-1655. </w:t>
      </w:r>
    </w:p>
    <w:p w14:paraId="09843204" w14:textId="77777777" w:rsidR="002C3390" w:rsidRDefault="002C3390" w:rsidP="00D75AB2">
      <w:pPr>
        <w:spacing w:after="0" w:line="480" w:lineRule="auto"/>
        <w:rPr>
          <w:rFonts w:ascii="Times New Roman" w:hAnsi="Times New Roman"/>
          <w:sz w:val="24"/>
        </w:rPr>
      </w:pPr>
    </w:p>
    <w:p w14:paraId="661E65A9" w14:textId="196668AC" w:rsidR="00E608DB" w:rsidRPr="00E608DB" w:rsidRDefault="00D75AB2" w:rsidP="00E608DB">
      <w:pPr>
        <w:spacing w:after="0" w:line="480" w:lineRule="auto"/>
        <w:rPr>
          <w:rFonts w:ascii="Times New Roman" w:hAnsi="Times New Roman"/>
          <w:sz w:val="24"/>
        </w:rPr>
      </w:pPr>
      <w:r w:rsidRPr="00D75AB2">
        <w:rPr>
          <w:rFonts w:ascii="Times New Roman" w:hAnsi="Times New Roman"/>
          <w:sz w:val="24"/>
        </w:rPr>
        <w:t xml:space="preserve">18 </w:t>
      </w:r>
      <w:r w:rsidR="008B3951">
        <w:rPr>
          <w:rFonts w:ascii="Times New Roman" w:hAnsi="Times New Roman"/>
          <w:sz w:val="24"/>
        </w:rPr>
        <w:t xml:space="preserve">Palomäki KJ, Tiitinen H, Mäkinen V, May PJC, Alku P. </w:t>
      </w:r>
      <w:r w:rsidR="00E608DB" w:rsidRPr="00E608DB">
        <w:rPr>
          <w:rFonts w:ascii="Times New Roman" w:hAnsi="Times New Roman"/>
          <w:sz w:val="24"/>
        </w:rPr>
        <w:t>Cortical processing of speech sounds and their analogues in a</w:t>
      </w:r>
      <w:r w:rsidR="008B3951">
        <w:rPr>
          <w:rFonts w:ascii="Times New Roman" w:hAnsi="Times New Roman"/>
          <w:sz w:val="24"/>
        </w:rPr>
        <w:t xml:space="preserve"> </w:t>
      </w:r>
      <w:r w:rsidR="00E608DB" w:rsidRPr="00E608DB">
        <w:rPr>
          <w:rFonts w:ascii="Times New Roman" w:hAnsi="Times New Roman"/>
          <w:sz w:val="24"/>
        </w:rPr>
        <w:t>sp</w:t>
      </w:r>
      <w:r w:rsidR="008B3951">
        <w:rPr>
          <w:rFonts w:ascii="Times New Roman" w:hAnsi="Times New Roman"/>
          <w:sz w:val="24"/>
        </w:rPr>
        <w:t xml:space="preserve">atial auditory environment. </w:t>
      </w:r>
      <w:r w:rsidR="008B3951" w:rsidRPr="008B3951">
        <w:rPr>
          <w:rFonts w:ascii="Times New Roman" w:hAnsi="Times New Roman"/>
          <w:i/>
          <w:sz w:val="24"/>
        </w:rPr>
        <w:t>Cogn</w:t>
      </w:r>
      <w:r w:rsidR="00E608DB" w:rsidRPr="008B3951">
        <w:rPr>
          <w:rFonts w:ascii="Times New Roman" w:hAnsi="Times New Roman"/>
          <w:i/>
          <w:sz w:val="24"/>
        </w:rPr>
        <w:t xml:space="preserve"> Brain Res</w:t>
      </w:r>
      <w:r w:rsidR="008B3951">
        <w:rPr>
          <w:rFonts w:ascii="Times New Roman" w:hAnsi="Times New Roman"/>
          <w:sz w:val="24"/>
        </w:rPr>
        <w:t xml:space="preserve"> 2002; </w:t>
      </w:r>
      <w:r w:rsidR="008B3951" w:rsidRPr="008B3951">
        <w:rPr>
          <w:rFonts w:ascii="Times New Roman" w:hAnsi="Times New Roman"/>
          <w:b/>
          <w:sz w:val="24"/>
        </w:rPr>
        <w:t>14</w:t>
      </w:r>
      <w:r w:rsidR="008B3951">
        <w:rPr>
          <w:rFonts w:ascii="Times New Roman" w:hAnsi="Times New Roman"/>
          <w:sz w:val="24"/>
        </w:rPr>
        <w:t>:</w:t>
      </w:r>
      <w:r w:rsidR="002D799A">
        <w:rPr>
          <w:rFonts w:ascii="Times New Roman" w:hAnsi="Times New Roman"/>
          <w:sz w:val="24"/>
        </w:rPr>
        <w:t>294-</w:t>
      </w:r>
      <w:r w:rsidR="00E608DB" w:rsidRPr="00E608DB">
        <w:rPr>
          <w:rFonts w:ascii="Times New Roman" w:hAnsi="Times New Roman"/>
          <w:sz w:val="24"/>
        </w:rPr>
        <w:t>299.</w:t>
      </w:r>
    </w:p>
    <w:p w14:paraId="39B84B37" w14:textId="77777777" w:rsidR="00E608DB" w:rsidRDefault="00E608DB" w:rsidP="00E608DB">
      <w:pPr>
        <w:spacing w:after="0" w:line="480" w:lineRule="auto"/>
        <w:rPr>
          <w:rFonts w:ascii="Times New Roman" w:hAnsi="Times New Roman"/>
          <w:sz w:val="24"/>
        </w:rPr>
      </w:pPr>
    </w:p>
    <w:p w14:paraId="2F7F8B03" w14:textId="3E583428" w:rsidR="002C3390" w:rsidRDefault="00E608DB" w:rsidP="00E608DB">
      <w:pPr>
        <w:spacing w:after="0" w:line="480" w:lineRule="auto"/>
        <w:rPr>
          <w:rFonts w:ascii="Times New Roman" w:hAnsi="Times New Roman"/>
          <w:sz w:val="24"/>
        </w:rPr>
      </w:pPr>
      <w:r>
        <w:rPr>
          <w:rFonts w:ascii="Times New Roman" w:hAnsi="Times New Roman"/>
          <w:sz w:val="24"/>
        </w:rPr>
        <w:t xml:space="preserve">19 </w:t>
      </w:r>
      <w:r w:rsidR="008B3951">
        <w:rPr>
          <w:rFonts w:ascii="Times New Roman" w:hAnsi="Times New Roman"/>
          <w:sz w:val="24"/>
        </w:rPr>
        <w:t>Palomäki KJ, Tiitinen H, Mäkinen V</w:t>
      </w:r>
      <w:r w:rsidR="00303BF2">
        <w:rPr>
          <w:rFonts w:ascii="Times New Roman" w:hAnsi="Times New Roman"/>
          <w:sz w:val="24"/>
        </w:rPr>
        <w:t xml:space="preserve">, May PJC, Alku </w:t>
      </w:r>
      <w:r w:rsidRPr="00E608DB">
        <w:rPr>
          <w:rFonts w:ascii="Times New Roman" w:hAnsi="Times New Roman"/>
          <w:sz w:val="24"/>
        </w:rPr>
        <w:t>P.</w:t>
      </w:r>
      <w:r w:rsidR="00303BF2">
        <w:rPr>
          <w:rFonts w:ascii="Times New Roman" w:hAnsi="Times New Roman"/>
          <w:sz w:val="24"/>
        </w:rPr>
        <w:t xml:space="preserve"> </w:t>
      </w:r>
      <w:r w:rsidRPr="00E608DB">
        <w:rPr>
          <w:rFonts w:ascii="Times New Roman" w:hAnsi="Times New Roman"/>
          <w:sz w:val="24"/>
        </w:rPr>
        <w:t>Spatial processing in human auditory cortex: the effects of 3D,</w:t>
      </w:r>
      <w:r w:rsidR="00303BF2">
        <w:rPr>
          <w:rFonts w:ascii="Times New Roman" w:hAnsi="Times New Roman"/>
          <w:sz w:val="24"/>
        </w:rPr>
        <w:t xml:space="preserve"> </w:t>
      </w:r>
      <w:r w:rsidRPr="00E608DB">
        <w:rPr>
          <w:rFonts w:ascii="Times New Roman" w:hAnsi="Times New Roman"/>
          <w:sz w:val="24"/>
        </w:rPr>
        <w:t>ITD, and I</w:t>
      </w:r>
      <w:r w:rsidR="00303BF2">
        <w:rPr>
          <w:rFonts w:ascii="Times New Roman" w:hAnsi="Times New Roman"/>
          <w:sz w:val="24"/>
        </w:rPr>
        <w:t xml:space="preserve">LD stimulation techniques. </w:t>
      </w:r>
      <w:r w:rsidR="00303BF2" w:rsidRPr="00303BF2">
        <w:rPr>
          <w:rFonts w:ascii="Times New Roman" w:hAnsi="Times New Roman"/>
          <w:i/>
          <w:sz w:val="24"/>
        </w:rPr>
        <w:t>Cogn</w:t>
      </w:r>
      <w:r w:rsidRPr="00303BF2">
        <w:rPr>
          <w:rFonts w:ascii="Times New Roman" w:hAnsi="Times New Roman"/>
          <w:i/>
          <w:sz w:val="24"/>
        </w:rPr>
        <w:t xml:space="preserve"> Brain Res</w:t>
      </w:r>
      <w:r w:rsidR="00303BF2">
        <w:rPr>
          <w:rFonts w:ascii="Times New Roman" w:hAnsi="Times New Roman"/>
          <w:sz w:val="24"/>
        </w:rPr>
        <w:t xml:space="preserve"> 2005; </w:t>
      </w:r>
      <w:r w:rsidR="00303BF2" w:rsidRPr="00303BF2">
        <w:rPr>
          <w:rFonts w:ascii="Times New Roman" w:hAnsi="Times New Roman"/>
          <w:b/>
          <w:sz w:val="24"/>
        </w:rPr>
        <w:t>24</w:t>
      </w:r>
      <w:r w:rsidR="00303BF2">
        <w:rPr>
          <w:rFonts w:ascii="Times New Roman" w:hAnsi="Times New Roman"/>
          <w:sz w:val="24"/>
        </w:rPr>
        <w:t>:</w:t>
      </w:r>
      <w:r w:rsidRPr="00E608DB">
        <w:rPr>
          <w:rFonts w:ascii="Times New Roman" w:hAnsi="Times New Roman"/>
          <w:sz w:val="24"/>
        </w:rPr>
        <w:t>36</w:t>
      </w:r>
      <w:r w:rsidR="002D799A">
        <w:rPr>
          <w:rFonts w:ascii="Times New Roman" w:hAnsi="Times New Roman"/>
          <w:sz w:val="24"/>
        </w:rPr>
        <w:t>4-</w:t>
      </w:r>
      <w:r w:rsidRPr="00E608DB">
        <w:rPr>
          <w:rFonts w:ascii="Times New Roman" w:hAnsi="Times New Roman"/>
          <w:sz w:val="24"/>
        </w:rPr>
        <w:t>379.</w:t>
      </w:r>
    </w:p>
    <w:p w14:paraId="65E4CF67" w14:textId="77777777" w:rsidR="00E608DB" w:rsidRDefault="00E608DB" w:rsidP="00D75AB2">
      <w:pPr>
        <w:spacing w:after="0" w:line="480" w:lineRule="auto"/>
        <w:rPr>
          <w:rFonts w:ascii="Times New Roman" w:hAnsi="Times New Roman"/>
          <w:sz w:val="24"/>
        </w:rPr>
      </w:pPr>
    </w:p>
    <w:p w14:paraId="0EFF7E71" w14:textId="6B9FC6E8" w:rsidR="002C3390" w:rsidRDefault="00D75AB2" w:rsidP="00E608DB">
      <w:pPr>
        <w:spacing w:after="0" w:line="480" w:lineRule="auto"/>
        <w:rPr>
          <w:rFonts w:ascii="Times New Roman" w:hAnsi="Times New Roman"/>
          <w:sz w:val="24"/>
        </w:rPr>
      </w:pPr>
      <w:r w:rsidRPr="00D75AB2">
        <w:rPr>
          <w:rFonts w:ascii="Times New Roman" w:hAnsi="Times New Roman"/>
          <w:sz w:val="24"/>
        </w:rPr>
        <w:t xml:space="preserve">20 </w:t>
      </w:r>
      <w:r w:rsidR="00303BF2">
        <w:rPr>
          <w:rFonts w:ascii="Times New Roman" w:hAnsi="Times New Roman"/>
          <w:sz w:val="24"/>
        </w:rPr>
        <w:t>Tiitinen H, Salminen NH, Palomäki KJ, Mäkinen VT</w:t>
      </w:r>
      <w:r w:rsidR="00E608DB" w:rsidRPr="00E608DB">
        <w:rPr>
          <w:rFonts w:ascii="Times New Roman" w:hAnsi="Times New Roman"/>
          <w:sz w:val="24"/>
        </w:rPr>
        <w:t>,</w:t>
      </w:r>
      <w:r w:rsidR="00303BF2">
        <w:rPr>
          <w:rFonts w:ascii="Times New Roman" w:hAnsi="Times New Roman"/>
          <w:sz w:val="24"/>
        </w:rPr>
        <w:t xml:space="preserve"> Alku P</w:t>
      </w:r>
      <w:r w:rsidR="00E608DB" w:rsidRPr="00E608DB">
        <w:rPr>
          <w:rFonts w:ascii="Times New Roman" w:hAnsi="Times New Roman"/>
          <w:sz w:val="24"/>
        </w:rPr>
        <w:t>,</w:t>
      </w:r>
      <w:r w:rsidR="00303BF2">
        <w:rPr>
          <w:rFonts w:ascii="Times New Roman" w:hAnsi="Times New Roman"/>
          <w:sz w:val="24"/>
        </w:rPr>
        <w:t xml:space="preserve"> May PJ</w:t>
      </w:r>
      <w:r w:rsidR="00E608DB" w:rsidRPr="00E608DB">
        <w:rPr>
          <w:rFonts w:ascii="Times New Roman" w:hAnsi="Times New Roman"/>
          <w:sz w:val="24"/>
        </w:rPr>
        <w:t>C. Neuromagnetic recordings reveal the</w:t>
      </w:r>
      <w:r w:rsidR="00303BF2">
        <w:rPr>
          <w:rFonts w:ascii="Times New Roman" w:hAnsi="Times New Roman"/>
          <w:sz w:val="24"/>
        </w:rPr>
        <w:t xml:space="preserve"> </w:t>
      </w:r>
      <w:r w:rsidR="00E608DB" w:rsidRPr="00E608DB">
        <w:rPr>
          <w:rFonts w:ascii="Times New Roman" w:hAnsi="Times New Roman"/>
          <w:sz w:val="24"/>
        </w:rPr>
        <w:t>temporal dynamics of auditory spatial processing in the</w:t>
      </w:r>
      <w:r w:rsidR="00303BF2">
        <w:rPr>
          <w:rFonts w:ascii="Times New Roman" w:hAnsi="Times New Roman"/>
          <w:sz w:val="24"/>
        </w:rPr>
        <w:t xml:space="preserve"> human cortex. </w:t>
      </w:r>
      <w:r w:rsidR="00303BF2" w:rsidRPr="00303BF2">
        <w:rPr>
          <w:rFonts w:ascii="Times New Roman" w:hAnsi="Times New Roman"/>
          <w:i/>
          <w:sz w:val="24"/>
        </w:rPr>
        <w:t>Neurosci</w:t>
      </w:r>
      <w:r w:rsidR="00E608DB" w:rsidRPr="00303BF2">
        <w:rPr>
          <w:rFonts w:ascii="Times New Roman" w:hAnsi="Times New Roman"/>
          <w:i/>
          <w:sz w:val="24"/>
        </w:rPr>
        <w:t xml:space="preserve"> Lett</w:t>
      </w:r>
      <w:r w:rsidR="00303BF2">
        <w:rPr>
          <w:rFonts w:ascii="Times New Roman" w:hAnsi="Times New Roman"/>
          <w:sz w:val="24"/>
        </w:rPr>
        <w:t xml:space="preserve"> 2006; </w:t>
      </w:r>
      <w:r w:rsidR="00303BF2" w:rsidRPr="00303BF2">
        <w:rPr>
          <w:rFonts w:ascii="Times New Roman" w:hAnsi="Times New Roman"/>
          <w:b/>
          <w:sz w:val="24"/>
        </w:rPr>
        <w:t>396</w:t>
      </w:r>
      <w:r w:rsidR="00303BF2">
        <w:rPr>
          <w:rFonts w:ascii="Times New Roman" w:hAnsi="Times New Roman"/>
          <w:sz w:val="24"/>
        </w:rPr>
        <w:t>:</w:t>
      </w:r>
      <w:r w:rsidR="002D799A">
        <w:rPr>
          <w:rFonts w:ascii="Times New Roman" w:hAnsi="Times New Roman"/>
          <w:sz w:val="24"/>
        </w:rPr>
        <w:t>17-</w:t>
      </w:r>
      <w:r w:rsidR="00E608DB" w:rsidRPr="00E608DB">
        <w:rPr>
          <w:rFonts w:ascii="Times New Roman" w:hAnsi="Times New Roman"/>
          <w:sz w:val="24"/>
        </w:rPr>
        <w:t>22.</w:t>
      </w:r>
    </w:p>
    <w:p w14:paraId="19DE86E5" w14:textId="77777777" w:rsidR="00E608DB" w:rsidRDefault="00E608DB" w:rsidP="00E608DB">
      <w:pPr>
        <w:spacing w:after="0" w:line="480" w:lineRule="auto"/>
        <w:rPr>
          <w:rFonts w:ascii="Times New Roman" w:hAnsi="Times New Roman"/>
          <w:sz w:val="24"/>
        </w:rPr>
      </w:pPr>
    </w:p>
    <w:p w14:paraId="0085E259" w14:textId="30188648" w:rsidR="002C3390" w:rsidRPr="00672BC4" w:rsidRDefault="00D75AB2" w:rsidP="002C3390">
      <w:pPr>
        <w:spacing w:after="0" w:line="480" w:lineRule="auto"/>
        <w:rPr>
          <w:rFonts w:ascii="Times New Roman" w:hAnsi="Times New Roman"/>
          <w:sz w:val="24"/>
          <w:szCs w:val="24"/>
          <w:lang w:val="en-US"/>
        </w:rPr>
      </w:pPr>
      <w:r w:rsidRPr="00D75AB2">
        <w:rPr>
          <w:rFonts w:ascii="Times New Roman" w:hAnsi="Times New Roman"/>
          <w:sz w:val="24"/>
        </w:rPr>
        <w:t>21</w:t>
      </w:r>
      <w:r w:rsidR="002C3390">
        <w:rPr>
          <w:rFonts w:ascii="Times New Roman" w:hAnsi="Times New Roman"/>
          <w:sz w:val="24"/>
        </w:rPr>
        <w:t xml:space="preserve"> </w:t>
      </w:r>
      <w:r w:rsidR="00303BF2">
        <w:rPr>
          <w:rFonts w:ascii="Times New Roman" w:hAnsi="Times New Roman"/>
          <w:sz w:val="24"/>
          <w:szCs w:val="24"/>
          <w:lang w:val="en-US"/>
        </w:rPr>
        <w:t>Salminen NH, Tiitinen H, Miettinen I, Alku P, May PJ</w:t>
      </w:r>
      <w:r w:rsidR="002C3390" w:rsidRPr="00672BC4">
        <w:rPr>
          <w:rFonts w:ascii="Times New Roman" w:hAnsi="Times New Roman"/>
          <w:sz w:val="24"/>
          <w:szCs w:val="24"/>
          <w:lang w:val="en-US"/>
        </w:rPr>
        <w:t xml:space="preserve">C. Asymmetrical representation of auditory space in human cortex. </w:t>
      </w:r>
      <w:r w:rsidR="00303BF2">
        <w:rPr>
          <w:rFonts w:ascii="Times New Roman" w:hAnsi="Times New Roman"/>
          <w:i/>
          <w:sz w:val="24"/>
          <w:szCs w:val="24"/>
          <w:lang w:val="en-US"/>
        </w:rPr>
        <w:t xml:space="preserve">Brain Res </w:t>
      </w:r>
      <w:r w:rsidR="00303BF2">
        <w:rPr>
          <w:rFonts w:ascii="Times New Roman" w:hAnsi="Times New Roman"/>
          <w:sz w:val="24"/>
          <w:szCs w:val="24"/>
          <w:lang w:val="en-US"/>
        </w:rPr>
        <w:t xml:space="preserve">2010; </w:t>
      </w:r>
      <w:r w:rsidR="002C3390" w:rsidRPr="00672BC4">
        <w:rPr>
          <w:rFonts w:ascii="Times New Roman" w:hAnsi="Times New Roman"/>
          <w:b/>
          <w:sz w:val="24"/>
          <w:szCs w:val="24"/>
          <w:lang w:val="en-US"/>
        </w:rPr>
        <w:t>1306</w:t>
      </w:r>
      <w:r w:rsidR="00303BF2">
        <w:rPr>
          <w:rFonts w:ascii="Times New Roman" w:hAnsi="Times New Roman"/>
          <w:sz w:val="24"/>
          <w:szCs w:val="24"/>
          <w:lang w:val="en-US"/>
        </w:rPr>
        <w:t>:</w:t>
      </w:r>
      <w:r w:rsidR="002C3390" w:rsidRPr="00672BC4">
        <w:rPr>
          <w:rFonts w:ascii="Times New Roman" w:hAnsi="Times New Roman"/>
          <w:sz w:val="24"/>
          <w:szCs w:val="24"/>
          <w:lang w:val="en-US"/>
        </w:rPr>
        <w:t>93-99.</w:t>
      </w:r>
    </w:p>
    <w:p w14:paraId="35DD693E" w14:textId="455F9FE5" w:rsidR="00D75AB2" w:rsidRPr="00D75AB2" w:rsidRDefault="00D75AB2" w:rsidP="00D75AB2">
      <w:pPr>
        <w:spacing w:after="0" w:line="480" w:lineRule="auto"/>
        <w:rPr>
          <w:rFonts w:ascii="Times New Roman" w:hAnsi="Times New Roman"/>
          <w:sz w:val="24"/>
        </w:rPr>
      </w:pPr>
    </w:p>
    <w:p w14:paraId="4E12C618" w14:textId="2CC1DD96" w:rsidR="002C3390" w:rsidRPr="00672BC4" w:rsidRDefault="00D75AB2" w:rsidP="002C3390">
      <w:pPr>
        <w:spacing w:after="0" w:line="480" w:lineRule="auto"/>
        <w:rPr>
          <w:rFonts w:ascii="Times New Roman" w:hAnsi="Times New Roman"/>
          <w:sz w:val="24"/>
          <w:szCs w:val="24"/>
          <w:lang w:val="en-US"/>
        </w:rPr>
      </w:pPr>
      <w:r w:rsidRPr="00D75AB2">
        <w:rPr>
          <w:rFonts w:ascii="Times New Roman" w:hAnsi="Times New Roman"/>
          <w:sz w:val="24"/>
        </w:rPr>
        <w:lastRenderedPageBreak/>
        <w:t>22</w:t>
      </w:r>
      <w:r w:rsidR="002C3390">
        <w:rPr>
          <w:rFonts w:ascii="Times New Roman" w:hAnsi="Times New Roman"/>
          <w:sz w:val="24"/>
        </w:rPr>
        <w:t xml:space="preserve"> </w:t>
      </w:r>
      <w:r w:rsidR="00303BF2">
        <w:rPr>
          <w:rFonts w:ascii="Times New Roman" w:hAnsi="Times New Roman"/>
          <w:sz w:val="24"/>
          <w:szCs w:val="24"/>
          <w:lang w:val="en-US"/>
        </w:rPr>
        <w:t>Clarke S, Bellmann A, Meuli RA, Assal G, Steck A</w:t>
      </w:r>
      <w:r w:rsidR="002C3390" w:rsidRPr="00672BC4">
        <w:rPr>
          <w:rFonts w:ascii="Times New Roman" w:hAnsi="Times New Roman"/>
          <w:sz w:val="24"/>
          <w:szCs w:val="24"/>
          <w:lang w:val="en-US"/>
        </w:rPr>
        <w:t xml:space="preserve">J. </w:t>
      </w:r>
      <w:r w:rsidR="00303BF2">
        <w:rPr>
          <w:rFonts w:ascii="Times New Roman" w:hAnsi="Times New Roman"/>
          <w:sz w:val="24"/>
          <w:szCs w:val="24"/>
          <w:lang w:val="en-US"/>
        </w:rPr>
        <w:t>A</w:t>
      </w:r>
      <w:r w:rsidR="002C3390" w:rsidRPr="00672BC4">
        <w:rPr>
          <w:rFonts w:ascii="Times New Roman" w:hAnsi="Times New Roman"/>
          <w:sz w:val="24"/>
          <w:szCs w:val="24"/>
          <w:lang w:val="en-US"/>
        </w:rPr>
        <w:t xml:space="preserve">uditory agnosia and auditory spatial deficits following left hemispheric lesions: evidence for distinct processing pathways. </w:t>
      </w:r>
      <w:r w:rsidR="002C3390" w:rsidRPr="00672BC4">
        <w:rPr>
          <w:rFonts w:ascii="Times New Roman" w:hAnsi="Times New Roman"/>
          <w:i/>
          <w:sz w:val="24"/>
          <w:szCs w:val="24"/>
          <w:lang w:val="en-US"/>
        </w:rPr>
        <w:t>Neuropsychologia</w:t>
      </w:r>
      <w:r w:rsidR="00303BF2">
        <w:rPr>
          <w:rFonts w:ascii="Times New Roman" w:hAnsi="Times New Roman"/>
          <w:sz w:val="24"/>
          <w:szCs w:val="24"/>
          <w:lang w:val="en-US"/>
        </w:rPr>
        <w:t xml:space="preserve"> 2010;</w:t>
      </w:r>
      <w:r w:rsidR="002C3390" w:rsidRPr="00672BC4">
        <w:rPr>
          <w:rFonts w:ascii="Times New Roman" w:hAnsi="Times New Roman"/>
          <w:sz w:val="24"/>
          <w:szCs w:val="24"/>
          <w:lang w:val="en-US"/>
        </w:rPr>
        <w:t xml:space="preserve"> </w:t>
      </w:r>
      <w:r w:rsidR="002C3390" w:rsidRPr="00672BC4">
        <w:rPr>
          <w:rFonts w:ascii="Times New Roman" w:hAnsi="Times New Roman"/>
          <w:b/>
          <w:sz w:val="24"/>
          <w:szCs w:val="24"/>
          <w:lang w:val="en-US"/>
        </w:rPr>
        <w:t>38</w:t>
      </w:r>
      <w:r w:rsidR="00303BF2">
        <w:rPr>
          <w:rFonts w:ascii="Times New Roman" w:hAnsi="Times New Roman"/>
          <w:sz w:val="24"/>
          <w:szCs w:val="24"/>
          <w:lang w:val="en-US"/>
        </w:rPr>
        <w:t>:</w:t>
      </w:r>
      <w:r w:rsidR="002C3390" w:rsidRPr="00672BC4">
        <w:rPr>
          <w:rFonts w:ascii="Times New Roman" w:hAnsi="Times New Roman"/>
          <w:sz w:val="24"/>
          <w:szCs w:val="24"/>
          <w:lang w:val="en-US"/>
        </w:rPr>
        <w:t>797-807.</w:t>
      </w:r>
    </w:p>
    <w:p w14:paraId="41465F22" w14:textId="77777777" w:rsidR="002C3390" w:rsidRDefault="002C3390" w:rsidP="00D75AB2">
      <w:pPr>
        <w:spacing w:after="0" w:line="480" w:lineRule="auto"/>
        <w:rPr>
          <w:rFonts w:ascii="Times New Roman" w:hAnsi="Times New Roman"/>
          <w:sz w:val="24"/>
        </w:rPr>
      </w:pPr>
    </w:p>
    <w:p w14:paraId="5205BB89" w14:textId="1EBCC1AA" w:rsidR="00D75AB2" w:rsidRDefault="00D75AB2" w:rsidP="00D75AB2">
      <w:pPr>
        <w:spacing w:after="0" w:line="480" w:lineRule="auto"/>
        <w:rPr>
          <w:rFonts w:ascii="Times New Roman" w:hAnsi="Times New Roman"/>
          <w:sz w:val="24"/>
          <w:szCs w:val="24"/>
          <w:lang w:val="en-US"/>
        </w:rPr>
      </w:pPr>
      <w:r w:rsidRPr="00D75AB2">
        <w:rPr>
          <w:rFonts w:ascii="Times New Roman" w:hAnsi="Times New Roman"/>
          <w:sz w:val="24"/>
        </w:rPr>
        <w:t xml:space="preserve">23 </w:t>
      </w:r>
      <w:r w:rsidR="00303BF2">
        <w:rPr>
          <w:rFonts w:ascii="Times New Roman" w:hAnsi="Times New Roman"/>
          <w:sz w:val="24"/>
          <w:szCs w:val="24"/>
          <w:lang w:val="en-US"/>
        </w:rPr>
        <w:t>Zatorre RJ, Penhune V</w:t>
      </w:r>
      <w:r w:rsidR="00E608DB" w:rsidRPr="00672BC4">
        <w:rPr>
          <w:rFonts w:ascii="Times New Roman" w:hAnsi="Times New Roman"/>
          <w:sz w:val="24"/>
          <w:szCs w:val="24"/>
          <w:lang w:val="en-US"/>
        </w:rPr>
        <w:t xml:space="preserve">B. Spatial localization after excision of human auditory cortex. </w:t>
      </w:r>
      <w:r w:rsidR="00303BF2">
        <w:rPr>
          <w:rFonts w:ascii="Times New Roman" w:hAnsi="Times New Roman"/>
          <w:i/>
          <w:sz w:val="24"/>
          <w:szCs w:val="24"/>
          <w:lang w:val="en-US"/>
        </w:rPr>
        <w:t>J Neurosci</w:t>
      </w:r>
      <w:r w:rsidR="00303BF2">
        <w:rPr>
          <w:rFonts w:ascii="Times New Roman" w:hAnsi="Times New Roman"/>
          <w:sz w:val="24"/>
          <w:szCs w:val="24"/>
          <w:lang w:val="en-US"/>
        </w:rPr>
        <w:t xml:space="preserve"> 2001; </w:t>
      </w:r>
      <w:r w:rsidR="00E608DB" w:rsidRPr="00672BC4">
        <w:rPr>
          <w:rFonts w:ascii="Times New Roman" w:hAnsi="Times New Roman"/>
          <w:b/>
          <w:sz w:val="24"/>
          <w:szCs w:val="24"/>
          <w:lang w:val="en-US"/>
        </w:rPr>
        <w:t>21</w:t>
      </w:r>
      <w:r w:rsidR="00303BF2">
        <w:rPr>
          <w:rFonts w:ascii="Times New Roman" w:hAnsi="Times New Roman"/>
          <w:sz w:val="24"/>
          <w:szCs w:val="24"/>
          <w:lang w:val="en-US"/>
        </w:rPr>
        <w:t>:</w:t>
      </w:r>
      <w:r w:rsidR="00E608DB" w:rsidRPr="00672BC4">
        <w:rPr>
          <w:rFonts w:ascii="Times New Roman" w:hAnsi="Times New Roman"/>
          <w:sz w:val="24"/>
          <w:szCs w:val="24"/>
          <w:lang w:val="en-US"/>
        </w:rPr>
        <w:t>6321</w:t>
      </w:r>
      <w:r w:rsidR="00303BF2">
        <w:rPr>
          <w:rFonts w:ascii="Times New Roman" w:hAnsi="Times New Roman"/>
          <w:sz w:val="24"/>
          <w:szCs w:val="24"/>
          <w:lang w:val="en-US"/>
        </w:rPr>
        <w:t>-6328.</w:t>
      </w:r>
    </w:p>
    <w:p w14:paraId="432AEEE6" w14:textId="77777777" w:rsidR="00E608DB" w:rsidRPr="00D75AB2" w:rsidRDefault="00E608DB" w:rsidP="00D75AB2">
      <w:pPr>
        <w:spacing w:after="0" w:line="480" w:lineRule="auto"/>
        <w:rPr>
          <w:rFonts w:ascii="Times New Roman" w:hAnsi="Times New Roman"/>
          <w:sz w:val="24"/>
        </w:rPr>
      </w:pPr>
    </w:p>
    <w:p w14:paraId="111A8220" w14:textId="215CD76D" w:rsidR="00E608DB" w:rsidRPr="00672BC4" w:rsidRDefault="00D75AB2" w:rsidP="00E608DB">
      <w:pPr>
        <w:spacing w:after="0" w:line="480" w:lineRule="auto"/>
        <w:rPr>
          <w:rFonts w:ascii="Times New Roman" w:hAnsi="Times New Roman"/>
          <w:sz w:val="24"/>
          <w:szCs w:val="24"/>
          <w:lang w:val="en-US"/>
        </w:rPr>
      </w:pPr>
      <w:r w:rsidRPr="00D75AB2">
        <w:rPr>
          <w:rFonts w:ascii="Times New Roman" w:hAnsi="Times New Roman"/>
          <w:sz w:val="24"/>
        </w:rPr>
        <w:t xml:space="preserve">24 </w:t>
      </w:r>
      <w:r w:rsidR="00303BF2">
        <w:rPr>
          <w:rFonts w:ascii="Times New Roman" w:hAnsi="Times New Roman"/>
          <w:sz w:val="24"/>
          <w:szCs w:val="24"/>
          <w:lang w:val="en-US"/>
        </w:rPr>
        <w:t>Delorme A, Makeig</w:t>
      </w:r>
      <w:r w:rsidR="00E608DB" w:rsidRPr="00672BC4">
        <w:rPr>
          <w:rFonts w:ascii="Times New Roman" w:hAnsi="Times New Roman"/>
          <w:sz w:val="24"/>
          <w:szCs w:val="24"/>
          <w:lang w:val="en-US"/>
        </w:rPr>
        <w:t xml:space="preserve"> S. EEGLAB: An open source toolbox for analysis of single-trial EEG dynamics including independent component analysis. </w:t>
      </w:r>
      <w:r w:rsidR="00303BF2">
        <w:rPr>
          <w:rFonts w:ascii="Times New Roman" w:hAnsi="Times New Roman"/>
          <w:i/>
          <w:sz w:val="24"/>
          <w:szCs w:val="24"/>
          <w:lang w:val="en-US"/>
        </w:rPr>
        <w:t>J</w:t>
      </w:r>
      <w:r w:rsidR="00E608DB" w:rsidRPr="00672BC4">
        <w:rPr>
          <w:rFonts w:ascii="Times New Roman" w:hAnsi="Times New Roman"/>
          <w:i/>
          <w:sz w:val="24"/>
          <w:szCs w:val="24"/>
          <w:lang w:val="en-US"/>
        </w:rPr>
        <w:t xml:space="preserve"> Neurosci</w:t>
      </w:r>
      <w:r w:rsidR="00303BF2">
        <w:rPr>
          <w:rFonts w:ascii="Times New Roman" w:hAnsi="Times New Roman"/>
          <w:i/>
          <w:sz w:val="24"/>
          <w:szCs w:val="24"/>
          <w:lang w:val="en-US"/>
        </w:rPr>
        <w:t xml:space="preserve"> Meth</w:t>
      </w:r>
      <w:r w:rsidR="00303BF2">
        <w:rPr>
          <w:rFonts w:ascii="Times New Roman" w:hAnsi="Times New Roman"/>
          <w:sz w:val="24"/>
          <w:szCs w:val="24"/>
          <w:lang w:val="en-US"/>
        </w:rPr>
        <w:t xml:space="preserve"> 2004;</w:t>
      </w:r>
      <w:r w:rsidR="00E608DB" w:rsidRPr="00672BC4">
        <w:rPr>
          <w:rFonts w:ascii="Times New Roman" w:hAnsi="Times New Roman"/>
          <w:sz w:val="24"/>
          <w:szCs w:val="24"/>
          <w:lang w:val="en-US"/>
        </w:rPr>
        <w:t xml:space="preserve"> </w:t>
      </w:r>
      <w:r w:rsidR="00E608DB" w:rsidRPr="00672BC4">
        <w:rPr>
          <w:rFonts w:ascii="Times New Roman" w:hAnsi="Times New Roman"/>
          <w:b/>
          <w:sz w:val="24"/>
          <w:szCs w:val="24"/>
          <w:lang w:val="en-US"/>
        </w:rPr>
        <w:t>134</w:t>
      </w:r>
      <w:r w:rsidR="00303BF2">
        <w:rPr>
          <w:rFonts w:ascii="Times New Roman" w:hAnsi="Times New Roman"/>
          <w:sz w:val="24"/>
          <w:szCs w:val="24"/>
          <w:lang w:val="en-US"/>
        </w:rPr>
        <w:t>:</w:t>
      </w:r>
      <w:r w:rsidR="002D799A">
        <w:rPr>
          <w:rFonts w:ascii="Times New Roman" w:hAnsi="Times New Roman"/>
          <w:sz w:val="24"/>
          <w:szCs w:val="24"/>
          <w:lang w:val="en-US"/>
        </w:rPr>
        <w:t>9-</w:t>
      </w:r>
      <w:r w:rsidR="00E608DB" w:rsidRPr="00672BC4">
        <w:rPr>
          <w:rFonts w:ascii="Times New Roman" w:hAnsi="Times New Roman"/>
          <w:sz w:val="24"/>
          <w:szCs w:val="24"/>
          <w:lang w:val="en-US"/>
        </w:rPr>
        <w:t>21.</w:t>
      </w:r>
    </w:p>
    <w:p w14:paraId="40FEC2FE" w14:textId="77777777" w:rsidR="00E608DB" w:rsidRDefault="00E608DB" w:rsidP="00D75AB2">
      <w:pPr>
        <w:spacing w:after="0" w:line="480" w:lineRule="auto"/>
        <w:rPr>
          <w:rFonts w:ascii="Times New Roman" w:hAnsi="Times New Roman"/>
          <w:sz w:val="24"/>
        </w:rPr>
      </w:pPr>
    </w:p>
    <w:p w14:paraId="34D67D7A" w14:textId="71CD1247" w:rsidR="00D75AB2" w:rsidRDefault="00D75AB2" w:rsidP="001F1C63">
      <w:pPr>
        <w:spacing w:after="0" w:line="480" w:lineRule="auto"/>
        <w:rPr>
          <w:rFonts w:ascii="Times New Roman" w:hAnsi="Times New Roman"/>
          <w:sz w:val="24"/>
        </w:rPr>
      </w:pPr>
      <w:r w:rsidRPr="00D75AB2">
        <w:rPr>
          <w:rFonts w:ascii="Times New Roman" w:hAnsi="Times New Roman"/>
          <w:sz w:val="24"/>
        </w:rPr>
        <w:t xml:space="preserve">25 </w:t>
      </w:r>
      <w:r w:rsidR="00303BF2">
        <w:rPr>
          <w:rFonts w:ascii="Times New Roman" w:hAnsi="Times New Roman"/>
          <w:sz w:val="24"/>
          <w:szCs w:val="24"/>
          <w:lang w:val="en-US"/>
        </w:rPr>
        <w:t xml:space="preserve">Schӧnwiesner M, Krumbholz K, Rübsamen R, Fink GR, von Cramon DY. </w:t>
      </w:r>
      <w:r w:rsidR="001F1C63" w:rsidRPr="001F1C63">
        <w:rPr>
          <w:rFonts w:ascii="Times New Roman" w:hAnsi="Times New Roman"/>
          <w:sz w:val="24"/>
        </w:rPr>
        <w:t>Hemispheric Asymmetry for Auditory</w:t>
      </w:r>
      <w:r w:rsidR="00303BF2">
        <w:rPr>
          <w:rFonts w:ascii="Times New Roman" w:hAnsi="Times New Roman"/>
          <w:sz w:val="24"/>
        </w:rPr>
        <w:t xml:space="preserve"> </w:t>
      </w:r>
      <w:r w:rsidR="001F1C63" w:rsidRPr="001F1C63">
        <w:rPr>
          <w:rFonts w:ascii="Times New Roman" w:hAnsi="Times New Roman"/>
          <w:sz w:val="24"/>
        </w:rPr>
        <w:t>Processing in the Human Auditory Brain</w:t>
      </w:r>
      <w:r w:rsidR="00303BF2">
        <w:rPr>
          <w:rFonts w:ascii="Times New Roman" w:hAnsi="Times New Roman"/>
          <w:sz w:val="24"/>
        </w:rPr>
        <w:t xml:space="preserve"> </w:t>
      </w:r>
      <w:r w:rsidR="001F1C63" w:rsidRPr="001F1C63">
        <w:rPr>
          <w:rFonts w:ascii="Times New Roman" w:hAnsi="Times New Roman"/>
          <w:sz w:val="24"/>
        </w:rPr>
        <w:t>Stem, Thalamus, and Cortex</w:t>
      </w:r>
      <w:r w:rsidR="001F1C63">
        <w:rPr>
          <w:rFonts w:ascii="Times New Roman" w:hAnsi="Times New Roman"/>
          <w:sz w:val="24"/>
        </w:rPr>
        <w:t xml:space="preserve">. </w:t>
      </w:r>
      <w:r w:rsidR="009F3A88">
        <w:rPr>
          <w:rFonts w:ascii="Times New Roman" w:hAnsi="Times New Roman"/>
          <w:i/>
          <w:sz w:val="24"/>
        </w:rPr>
        <w:t>Cereb</w:t>
      </w:r>
      <w:r w:rsidR="001F1C63" w:rsidRPr="00303BF2">
        <w:rPr>
          <w:rFonts w:ascii="Times New Roman" w:hAnsi="Times New Roman"/>
          <w:i/>
          <w:sz w:val="24"/>
        </w:rPr>
        <w:t xml:space="preserve"> Cortex</w:t>
      </w:r>
      <w:r w:rsidR="00303BF2" w:rsidRPr="00303BF2">
        <w:rPr>
          <w:rFonts w:ascii="Times New Roman" w:hAnsi="Times New Roman"/>
          <w:i/>
          <w:sz w:val="24"/>
        </w:rPr>
        <w:t xml:space="preserve"> </w:t>
      </w:r>
      <w:r w:rsidR="001F1C63" w:rsidRPr="001F1C63">
        <w:rPr>
          <w:rFonts w:ascii="Times New Roman" w:hAnsi="Times New Roman"/>
          <w:sz w:val="24"/>
        </w:rPr>
        <w:t>2007;</w:t>
      </w:r>
      <w:r w:rsidR="00303BF2">
        <w:rPr>
          <w:rFonts w:ascii="Times New Roman" w:hAnsi="Times New Roman"/>
          <w:sz w:val="24"/>
        </w:rPr>
        <w:t xml:space="preserve"> </w:t>
      </w:r>
      <w:r w:rsidR="001F1C63" w:rsidRPr="00303BF2">
        <w:rPr>
          <w:rFonts w:ascii="Times New Roman" w:hAnsi="Times New Roman"/>
          <w:b/>
          <w:sz w:val="24"/>
        </w:rPr>
        <w:t>17</w:t>
      </w:r>
      <w:r w:rsidR="001F1C63" w:rsidRPr="001F1C63">
        <w:rPr>
          <w:rFonts w:ascii="Times New Roman" w:hAnsi="Times New Roman"/>
          <w:sz w:val="24"/>
        </w:rPr>
        <w:t>:492</w:t>
      </w:r>
      <w:r w:rsidR="002D799A">
        <w:rPr>
          <w:rFonts w:ascii="Times New Roman" w:hAnsi="Times New Roman"/>
          <w:sz w:val="24"/>
        </w:rPr>
        <w:t>-</w:t>
      </w:r>
      <w:r w:rsidR="001F1C63" w:rsidRPr="001F1C63">
        <w:rPr>
          <w:rFonts w:ascii="Times New Roman" w:hAnsi="Times New Roman"/>
          <w:sz w:val="24"/>
        </w:rPr>
        <w:t>499</w:t>
      </w:r>
      <w:r w:rsidR="00303BF2">
        <w:rPr>
          <w:rFonts w:ascii="Times New Roman" w:hAnsi="Times New Roman"/>
          <w:sz w:val="24"/>
        </w:rPr>
        <w:t>.</w:t>
      </w:r>
    </w:p>
    <w:sectPr w:rsidR="00D75AB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6D96F" w14:textId="77777777" w:rsidR="009D413A" w:rsidRDefault="009D413A" w:rsidP="00913369">
      <w:pPr>
        <w:spacing w:after="0" w:line="240" w:lineRule="auto"/>
      </w:pPr>
      <w:r>
        <w:separator/>
      </w:r>
    </w:p>
  </w:endnote>
  <w:endnote w:type="continuationSeparator" w:id="0">
    <w:p w14:paraId="08A4B88A" w14:textId="77777777" w:rsidR="009D413A" w:rsidRDefault="009D413A" w:rsidP="0091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dvMB41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B4FA6" w14:textId="77777777" w:rsidR="009D413A" w:rsidRDefault="009D413A" w:rsidP="00913369">
      <w:pPr>
        <w:spacing w:after="0" w:line="240" w:lineRule="auto"/>
      </w:pPr>
      <w:r>
        <w:separator/>
      </w:r>
    </w:p>
  </w:footnote>
  <w:footnote w:type="continuationSeparator" w:id="0">
    <w:p w14:paraId="014AA523" w14:textId="77777777" w:rsidR="009D413A" w:rsidRDefault="009D413A" w:rsidP="009133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072825"/>
      <w:docPartObj>
        <w:docPartGallery w:val="Page Numbers (Top of Page)"/>
        <w:docPartUnique/>
      </w:docPartObj>
    </w:sdtPr>
    <w:sdtEndPr>
      <w:rPr>
        <w:rFonts w:ascii="Times New Roman" w:hAnsi="Times New Roman" w:cs="Times New Roman"/>
        <w:noProof/>
        <w:sz w:val="24"/>
        <w:szCs w:val="24"/>
      </w:rPr>
    </w:sdtEndPr>
    <w:sdtContent>
      <w:p w14:paraId="24483205" w14:textId="6923C7D1" w:rsidR="0086192A" w:rsidRPr="0086192A" w:rsidRDefault="0086192A" w:rsidP="0086192A">
        <w:pPr>
          <w:pStyle w:val="Header"/>
          <w:jc w:val="right"/>
          <w:rPr>
            <w:rFonts w:ascii="Times New Roman" w:hAnsi="Times New Roman" w:cs="Times New Roman"/>
            <w:sz w:val="24"/>
            <w:szCs w:val="24"/>
          </w:rPr>
        </w:pPr>
        <w:r w:rsidRPr="0086192A">
          <w:rPr>
            <w:rFonts w:ascii="Times New Roman" w:hAnsi="Times New Roman" w:cs="Times New Roman"/>
            <w:sz w:val="24"/>
            <w:szCs w:val="24"/>
          </w:rPr>
          <w:fldChar w:fldCharType="begin"/>
        </w:r>
        <w:r w:rsidRPr="0086192A">
          <w:rPr>
            <w:rFonts w:ascii="Times New Roman" w:hAnsi="Times New Roman" w:cs="Times New Roman"/>
            <w:sz w:val="24"/>
            <w:szCs w:val="24"/>
          </w:rPr>
          <w:instrText xml:space="preserve"> PAGE   \* MERGEFORMAT </w:instrText>
        </w:r>
        <w:r w:rsidRPr="0086192A">
          <w:rPr>
            <w:rFonts w:ascii="Times New Roman" w:hAnsi="Times New Roman" w:cs="Times New Roman"/>
            <w:sz w:val="24"/>
            <w:szCs w:val="24"/>
          </w:rPr>
          <w:fldChar w:fldCharType="separate"/>
        </w:r>
        <w:r w:rsidR="00EC3BE5">
          <w:rPr>
            <w:rFonts w:ascii="Times New Roman" w:hAnsi="Times New Roman" w:cs="Times New Roman"/>
            <w:noProof/>
            <w:sz w:val="24"/>
            <w:szCs w:val="24"/>
          </w:rPr>
          <w:t>2</w:t>
        </w:r>
        <w:r w:rsidRPr="0086192A">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476"/>
    <w:rsid w:val="00001DF3"/>
    <w:rsid w:val="00004327"/>
    <w:rsid w:val="00007A31"/>
    <w:rsid w:val="00011814"/>
    <w:rsid w:val="0001727F"/>
    <w:rsid w:val="000258F7"/>
    <w:rsid w:val="00030E3C"/>
    <w:rsid w:val="00046A91"/>
    <w:rsid w:val="00053698"/>
    <w:rsid w:val="000554B9"/>
    <w:rsid w:val="00057802"/>
    <w:rsid w:val="0006326E"/>
    <w:rsid w:val="000666F3"/>
    <w:rsid w:val="00074E81"/>
    <w:rsid w:val="00075096"/>
    <w:rsid w:val="0008502A"/>
    <w:rsid w:val="00092BB6"/>
    <w:rsid w:val="00093424"/>
    <w:rsid w:val="000A5A7D"/>
    <w:rsid w:val="000B58B2"/>
    <w:rsid w:val="000C4182"/>
    <w:rsid w:val="000C5553"/>
    <w:rsid w:val="000E4E7A"/>
    <w:rsid w:val="000F47C9"/>
    <w:rsid w:val="00111EE6"/>
    <w:rsid w:val="00113E53"/>
    <w:rsid w:val="00114E9F"/>
    <w:rsid w:val="0011554D"/>
    <w:rsid w:val="001924A8"/>
    <w:rsid w:val="0019785E"/>
    <w:rsid w:val="001B4E7C"/>
    <w:rsid w:val="001B5244"/>
    <w:rsid w:val="001D3844"/>
    <w:rsid w:val="001E0A91"/>
    <w:rsid w:val="001E4329"/>
    <w:rsid w:val="001F143F"/>
    <w:rsid w:val="001F1C63"/>
    <w:rsid w:val="002038CF"/>
    <w:rsid w:val="0020606E"/>
    <w:rsid w:val="00210F4F"/>
    <w:rsid w:val="00217154"/>
    <w:rsid w:val="00220393"/>
    <w:rsid w:val="00220879"/>
    <w:rsid w:val="0022338C"/>
    <w:rsid w:val="00224B84"/>
    <w:rsid w:val="00231E3D"/>
    <w:rsid w:val="0023319D"/>
    <w:rsid w:val="00236A3E"/>
    <w:rsid w:val="002421A0"/>
    <w:rsid w:val="002469A3"/>
    <w:rsid w:val="00252AEE"/>
    <w:rsid w:val="00254BC8"/>
    <w:rsid w:val="00272FFF"/>
    <w:rsid w:val="0028527E"/>
    <w:rsid w:val="002978EC"/>
    <w:rsid w:val="002A45BC"/>
    <w:rsid w:val="002A496D"/>
    <w:rsid w:val="002A53EB"/>
    <w:rsid w:val="002A74CC"/>
    <w:rsid w:val="002B49C1"/>
    <w:rsid w:val="002C0D91"/>
    <w:rsid w:val="002C3390"/>
    <w:rsid w:val="002D799A"/>
    <w:rsid w:val="002F2422"/>
    <w:rsid w:val="002F7114"/>
    <w:rsid w:val="003036F9"/>
    <w:rsid w:val="00303BF2"/>
    <w:rsid w:val="00305F66"/>
    <w:rsid w:val="00306F37"/>
    <w:rsid w:val="00312C5D"/>
    <w:rsid w:val="003157ED"/>
    <w:rsid w:val="0033123C"/>
    <w:rsid w:val="0033438A"/>
    <w:rsid w:val="00335948"/>
    <w:rsid w:val="003450ED"/>
    <w:rsid w:val="0034798C"/>
    <w:rsid w:val="003512D6"/>
    <w:rsid w:val="00353831"/>
    <w:rsid w:val="003538EA"/>
    <w:rsid w:val="00354378"/>
    <w:rsid w:val="00357987"/>
    <w:rsid w:val="00370B6D"/>
    <w:rsid w:val="003744F6"/>
    <w:rsid w:val="00383053"/>
    <w:rsid w:val="00383AD0"/>
    <w:rsid w:val="00383E06"/>
    <w:rsid w:val="00385BE8"/>
    <w:rsid w:val="003936D8"/>
    <w:rsid w:val="003C53D0"/>
    <w:rsid w:val="003C5CCE"/>
    <w:rsid w:val="003E1BD8"/>
    <w:rsid w:val="003E6114"/>
    <w:rsid w:val="00402F21"/>
    <w:rsid w:val="00403580"/>
    <w:rsid w:val="004132DB"/>
    <w:rsid w:val="00421B6B"/>
    <w:rsid w:val="00427188"/>
    <w:rsid w:val="00431C07"/>
    <w:rsid w:val="004341EE"/>
    <w:rsid w:val="00450072"/>
    <w:rsid w:val="004505B9"/>
    <w:rsid w:val="00453DDA"/>
    <w:rsid w:val="00454288"/>
    <w:rsid w:val="004604C7"/>
    <w:rsid w:val="004624B8"/>
    <w:rsid w:val="004641B2"/>
    <w:rsid w:val="0047018D"/>
    <w:rsid w:val="00486122"/>
    <w:rsid w:val="004951DC"/>
    <w:rsid w:val="004A0252"/>
    <w:rsid w:val="004A5406"/>
    <w:rsid w:val="004A5813"/>
    <w:rsid w:val="004A61F3"/>
    <w:rsid w:val="004B059F"/>
    <w:rsid w:val="004B6861"/>
    <w:rsid w:val="004D4B88"/>
    <w:rsid w:val="004D4FDB"/>
    <w:rsid w:val="004D68E8"/>
    <w:rsid w:val="004D6F51"/>
    <w:rsid w:val="004E53B8"/>
    <w:rsid w:val="004E738F"/>
    <w:rsid w:val="004F00FA"/>
    <w:rsid w:val="004F6DF6"/>
    <w:rsid w:val="004F7648"/>
    <w:rsid w:val="004F7B1B"/>
    <w:rsid w:val="004F7D8E"/>
    <w:rsid w:val="00511B21"/>
    <w:rsid w:val="0051502A"/>
    <w:rsid w:val="005238D2"/>
    <w:rsid w:val="005253D1"/>
    <w:rsid w:val="00526096"/>
    <w:rsid w:val="00536692"/>
    <w:rsid w:val="00544116"/>
    <w:rsid w:val="0055198E"/>
    <w:rsid w:val="00551EB9"/>
    <w:rsid w:val="00552564"/>
    <w:rsid w:val="005715E2"/>
    <w:rsid w:val="005730F2"/>
    <w:rsid w:val="00574248"/>
    <w:rsid w:val="00581537"/>
    <w:rsid w:val="0058276D"/>
    <w:rsid w:val="00585F21"/>
    <w:rsid w:val="005953A9"/>
    <w:rsid w:val="005C25C0"/>
    <w:rsid w:val="005D4B93"/>
    <w:rsid w:val="005D683D"/>
    <w:rsid w:val="005E5D73"/>
    <w:rsid w:val="005F4B7C"/>
    <w:rsid w:val="0061056E"/>
    <w:rsid w:val="006105CA"/>
    <w:rsid w:val="006370F7"/>
    <w:rsid w:val="00643E92"/>
    <w:rsid w:val="00646F6C"/>
    <w:rsid w:val="00647B30"/>
    <w:rsid w:val="006613E4"/>
    <w:rsid w:val="00661618"/>
    <w:rsid w:val="006627FF"/>
    <w:rsid w:val="00676207"/>
    <w:rsid w:val="00681363"/>
    <w:rsid w:val="00686F8C"/>
    <w:rsid w:val="006939F0"/>
    <w:rsid w:val="00695F08"/>
    <w:rsid w:val="006B295F"/>
    <w:rsid w:val="006B5416"/>
    <w:rsid w:val="006B6685"/>
    <w:rsid w:val="006C38C3"/>
    <w:rsid w:val="006C7D83"/>
    <w:rsid w:val="006D1F51"/>
    <w:rsid w:val="006D7144"/>
    <w:rsid w:val="006F1646"/>
    <w:rsid w:val="006F3A8C"/>
    <w:rsid w:val="006F3B09"/>
    <w:rsid w:val="007046C0"/>
    <w:rsid w:val="007105F5"/>
    <w:rsid w:val="00717BF2"/>
    <w:rsid w:val="00735DF1"/>
    <w:rsid w:val="007412D4"/>
    <w:rsid w:val="007412F3"/>
    <w:rsid w:val="00745BCD"/>
    <w:rsid w:val="007665B1"/>
    <w:rsid w:val="007723FD"/>
    <w:rsid w:val="00784E84"/>
    <w:rsid w:val="0079503C"/>
    <w:rsid w:val="00795FE1"/>
    <w:rsid w:val="007A6B67"/>
    <w:rsid w:val="007B0DED"/>
    <w:rsid w:val="007C0756"/>
    <w:rsid w:val="007C5CC2"/>
    <w:rsid w:val="007D2A93"/>
    <w:rsid w:val="007D75E6"/>
    <w:rsid w:val="00811044"/>
    <w:rsid w:val="00825189"/>
    <w:rsid w:val="00830662"/>
    <w:rsid w:val="008369D3"/>
    <w:rsid w:val="0083758B"/>
    <w:rsid w:val="00840F07"/>
    <w:rsid w:val="00841F54"/>
    <w:rsid w:val="008436AE"/>
    <w:rsid w:val="008438E2"/>
    <w:rsid w:val="008554FB"/>
    <w:rsid w:val="0086192A"/>
    <w:rsid w:val="00867E6A"/>
    <w:rsid w:val="00872B7D"/>
    <w:rsid w:val="00872F47"/>
    <w:rsid w:val="00873273"/>
    <w:rsid w:val="00873D37"/>
    <w:rsid w:val="00882DC3"/>
    <w:rsid w:val="0088471C"/>
    <w:rsid w:val="00884C92"/>
    <w:rsid w:val="00885E02"/>
    <w:rsid w:val="008901BB"/>
    <w:rsid w:val="00892476"/>
    <w:rsid w:val="0089450F"/>
    <w:rsid w:val="00895891"/>
    <w:rsid w:val="008A778D"/>
    <w:rsid w:val="008B013C"/>
    <w:rsid w:val="008B0D49"/>
    <w:rsid w:val="008B3951"/>
    <w:rsid w:val="008C1D73"/>
    <w:rsid w:val="008C61A2"/>
    <w:rsid w:val="008D6CF3"/>
    <w:rsid w:val="008E2617"/>
    <w:rsid w:val="008E4940"/>
    <w:rsid w:val="008F687C"/>
    <w:rsid w:val="008F7CE8"/>
    <w:rsid w:val="00913369"/>
    <w:rsid w:val="0091435E"/>
    <w:rsid w:val="0091770F"/>
    <w:rsid w:val="00924FAF"/>
    <w:rsid w:val="00925070"/>
    <w:rsid w:val="00931B53"/>
    <w:rsid w:val="00932EAC"/>
    <w:rsid w:val="00954B4D"/>
    <w:rsid w:val="0095611F"/>
    <w:rsid w:val="009562F6"/>
    <w:rsid w:val="00963CB8"/>
    <w:rsid w:val="009700FB"/>
    <w:rsid w:val="0098142C"/>
    <w:rsid w:val="00985049"/>
    <w:rsid w:val="00991EF3"/>
    <w:rsid w:val="00992A2B"/>
    <w:rsid w:val="009A09E0"/>
    <w:rsid w:val="009A1697"/>
    <w:rsid w:val="009A190F"/>
    <w:rsid w:val="009A518B"/>
    <w:rsid w:val="009B7E42"/>
    <w:rsid w:val="009D413A"/>
    <w:rsid w:val="009D7B6C"/>
    <w:rsid w:val="009F186A"/>
    <w:rsid w:val="009F3A88"/>
    <w:rsid w:val="009F686C"/>
    <w:rsid w:val="009F6DD9"/>
    <w:rsid w:val="00A11F6A"/>
    <w:rsid w:val="00A17601"/>
    <w:rsid w:val="00A20A8F"/>
    <w:rsid w:val="00A23400"/>
    <w:rsid w:val="00A23D2B"/>
    <w:rsid w:val="00A326B2"/>
    <w:rsid w:val="00A33532"/>
    <w:rsid w:val="00A505C7"/>
    <w:rsid w:val="00A65A31"/>
    <w:rsid w:val="00A7623A"/>
    <w:rsid w:val="00A77E40"/>
    <w:rsid w:val="00A8068D"/>
    <w:rsid w:val="00A80A25"/>
    <w:rsid w:val="00A905BB"/>
    <w:rsid w:val="00A969AF"/>
    <w:rsid w:val="00A96B8F"/>
    <w:rsid w:val="00AA32F5"/>
    <w:rsid w:val="00AB5B15"/>
    <w:rsid w:val="00AC2545"/>
    <w:rsid w:val="00AD0E5C"/>
    <w:rsid w:val="00AD3633"/>
    <w:rsid w:val="00AD7798"/>
    <w:rsid w:val="00B013DF"/>
    <w:rsid w:val="00B10B00"/>
    <w:rsid w:val="00B10B52"/>
    <w:rsid w:val="00B11B5C"/>
    <w:rsid w:val="00B120E4"/>
    <w:rsid w:val="00B4387F"/>
    <w:rsid w:val="00B50389"/>
    <w:rsid w:val="00B54A2B"/>
    <w:rsid w:val="00B54D14"/>
    <w:rsid w:val="00B60BC0"/>
    <w:rsid w:val="00B72AAF"/>
    <w:rsid w:val="00B74680"/>
    <w:rsid w:val="00B76790"/>
    <w:rsid w:val="00B831FB"/>
    <w:rsid w:val="00B86457"/>
    <w:rsid w:val="00BA34F6"/>
    <w:rsid w:val="00BB309C"/>
    <w:rsid w:val="00BB59F9"/>
    <w:rsid w:val="00BB6889"/>
    <w:rsid w:val="00BD123C"/>
    <w:rsid w:val="00BD6B27"/>
    <w:rsid w:val="00BD7A9C"/>
    <w:rsid w:val="00C1218A"/>
    <w:rsid w:val="00C26E09"/>
    <w:rsid w:val="00C52437"/>
    <w:rsid w:val="00C57208"/>
    <w:rsid w:val="00C760D2"/>
    <w:rsid w:val="00C85FD1"/>
    <w:rsid w:val="00C96831"/>
    <w:rsid w:val="00CB41B8"/>
    <w:rsid w:val="00CB6FA6"/>
    <w:rsid w:val="00CC1D65"/>
    <w:rsid w:val="00CC60A4"/>
    <w:rsid w:val="00CD4AA5"/>
    <w:rsid w:val="00CE28E7"/>
    <w:rsid w:val="00CE7887"/>
    <w:rsid w:val="00CF0E97"/>
    <w:rsid w:val="00CF456F"/>
    <w:rsid w:val="00CF745E"/>
    <w:rsid w:val="00D0226E"/>
    <w:rsid w:val="00D068E5"/>
    <w:rsid w:val="00D11FE0"/>
    <w:rsid w:val="00D22BC8"/>
    <w:rsid w:val="00D27FB2"/>
    <w:rsid w:val="00D37520"/>
    <w:rsid w:val="00D44822"/>
    <w:rsid w:val="00D53C58"/>
    <w:rsid w:val="00D6170D"/>
    <w:rsid w:val="00D6276F"/>
    <w:rsid w:val="00D666F3"/>
    <w:rsid w:val="00D75AB2"/>
    <w:rsid w:val="00DA0913"/>
    <w:rsid w:val="00DA23D6"/>
    <w:rsid w:val="00DA42F8"/>
    <w:rsid w:val="00DB18F9"/>
    <w:rsid w:val="00DB3CCA"/>
    <w:rsid w:val="00DE1ABE"/>
    <w:rsid w:val="00DF1B5E"/>
    <w:rsid w:val="00DF56D9"/>
    <w:rsid w:val="00E01BD5"/>
    <w:rsid w:val="00E02EEA"/>
    <w:rsid w:val="00E145FB"/>
    <w:rsid w:val="00E16934"/>
    <w:rsid w:val="00E2104D"/>
    <w:rsid w:val="00E279DB"/>
    <w:rsid w:val="00E37707"/>
    <w:rsid w:val="00E40E8F"/>
    <w:rsid w:val="00E463FD"/>
    <w:rsid w:val="00E465A1"/>
    <w:rsid w:val="00E53E53"/>
    <w:rsid w:val="00E608DB"/>
    <w:rsid w:val="00E640F9"/>
    <w:rsid w:val="00E654F3"/>
    <w:rsid w:val="00E67FA6"/>
    <w:rsid w:val="00E75402"/>
    <w:rsid w:val="00E82D22"/>
    <w:rsid w:val="00E848A6"/>
    <w:rsid w:val="00E85361"/>
    <w:rsid w:val="00EA1376"/>
    <w:rsid w:val="00EA1764"/>
    <w:rsid w:val="00EA5646"/>
    <w:rsid w:val="00EA5881"/>
    <w:rsid w:val="00EB041B"/>
    <w:rsid w:val="00EB0BAE"/>
    <w:rsid w:val="00EB24D7"/>
    <w:rsid w:val="00EB3D13"/>
    <w:rsid w:val="00EC3971"/>
    <w:rsid w:val="00EC3BE5"/>
    <w:rsid w:val="00EC7CCF"/>
    <w:rsid w:val="00ED2F1C"/>
    <w:rsid w:val="00ED3072"/>
    <w:rsid w:val="00ED6DFE"/>
    <w:rsid w:val="00EE2E86"/>
    <w:rsid w:val="00F13B38"/>
    <w:rsid w:val="00F145B8"/>
    <w:rsid w:val="00F23E91"/>
    <w:rsid w:val="00F365C7"/>
    <w:rsid w:val="00F43A54"/>
    <w:rsid w:val="00F506EA"/>
    <w:rsid w:val="00F5620C"/>
    <w:rsid w:val="00F77478"/>
    <w:rsid w:val="00F80361"/>
    <w:rsid w:val="00FA64D2"/>
    <w:rsid w:val="00FB2244"/>
    <w:rsid w:val="00FC649A"/>
    <w:rsid w:val="00FD01E9"/>
    <w:rsid w:val="00FD397E"/>
    <w:rsid w:val="00FD41FD"/>
    <w:rsid w:val="00FD4219"/>
    <w:rsid w:val="00FD6B77"/>
    <w:rsid w:val="00FE269F"/>
    <w:rsid w:val="00FF5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7A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0B6D"/>
    <w:rPr>
      <w:sz w:val="16"/>
      <w:szCs w:val="16"/>
    </w:rPr>
  </w:style>
  <w:style w:type="paragraph" w:styleId="CommentText">
    <w:name w:val="annotation text"/>
    <w:basedOn w:val="Normal"/>
    <w:link w:val="CommentTextChar"/>
    <w:uiPriority w:val="99"/>
    <w:semiHidden/>
    <w:unhideWhenUsed/>
    <w:rsid w:val="00370B6D"/>
    <w:pPr>
      <w:spacing w:line="240" w:lineRule="auto"/>
    </w:pPr>
    <w:rPr>
      <w:sz w:val="20"/>
      <w:szCs w:val="20"/>
    </w:rPr>
  </w:style>
  <w:style w:type="character" w:customStyle="1" w:styleId="CommentTextChar">
    <w:name w:val="Comment Text Char"/>
    <w:basedOn w:val="DefaultParagraphFont"/>
    <w:link w:val="CommentText"/>
    <w:uiPriority w:val="99"/>
    <w:semiHidden/>
    <w:rsid w:val="00370B6D"/>
    <w:rPr>
      <w:sz w:val="20"/>
      <w:szCs w:val="20"/>
    </w:rPr>
  </w:style>
  <w:style w:type="paragraph" w:styleId="CommentSubject">
    <w:name w:val="annotation subject"/>
    <w:basedOn w:val="CommentText"/>
    <w:next w:val="CommentText"/>
    <w:link w:val="CommentSubjectChar"/>
    <w:uiPriority w:val="99"/>
    <w:semiHidden/>
    <w:unhideWhenUsed/>
    <w:rsid w:val="00370B6D"/>
    <w:rPr>
      <w:b/>
      <w:bCs/>
    </w:rPr>
  </w:style>
  <w:style w:type="character" w:customStyle="1" w:styleId="CommentSubjectChar">
    <w:name w:val="Comment Subject Char"/>
    <w:basedOn w:val="CommentTextChar"/>
    <w:link w:val="CommentSubject"/>
    <w:uiPriority w:val="99"/>
    <w:semiHidden/>
    <w:rsid w:val="00370B6D"/>
    <w:rPr>
      <w:b/>
      <w:bCs/>
      <w:sz w:val="20"/>
      <w:szCs w:val="20"/>
    </w:rPr>
  </w:style>
  <w:style w:type="paragraph" w:styleId="BalloonText">
    <w:name w:val="Balloon Text"/>
    <w:basedOn w:val="Normal"/>
    <w:link w:val="BalloonTextChar"/>
    <w:uiPriority w:val="99"/>
    <w:semiHidden/>
    <w:unhideWhenUsed/>
    <w:rsid w:val="00370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6D"/>
    <w:rPr>
      <w:rFonts w:ascii="Tahoma" w:hAnsi="Tahoma" w:cs="Tahoma"/>
      <w:sz w:val="16"/>
      <w:szCs w:val="16"/>
    </w:rPr>
  </w:style>
  <w:style w:type="character" w:styleId="Hyperlink">
    <w:name w:val="Hyperlink"/>
    <w:uiPriority w:val="99"/>
    <w:unhideWhenUsed/>
    <w:rsid w:val="004951DC"/>
    <w:rPr>
      <w:color w:val="0000FF"/>
      <w:u w:val="single"/>
    </w:rPr>
  </w:style>
  <w:style w:type="paragraph" w:styleId="Header">
    <w:name w:val="header"/>
    <w:basedOn w:val="Normal"/>
    <w:link w:val="HeaderChar"/>
    <w:uiPriority w:val="99"/>
    <w:unhideWhenUsed/>
    <w:rsid w:val="00913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369"/>
  </w:style>
  <w:style w:type="paragraph" w:styleId="Footer">
    <w:name w:val="footer"/>
    <w:basedOn w:val="Normal"/>
    <w:link w:val="FooterChar"/>
    <w:uiPriority w:val="99"/>
    <w:unhideWhenUsed/>
    <w:rsid w:val="00913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0B6D"/>
    <w:rPr>
      <w:sz w:val="16"/>
      <w:szCs w:val="16"/>
    </w:rPr>
  </w:style>
  <w:style w:type="paragraph" w:styleId="CommentText">
    <w:name w:val="annotation text"/>
    <w:basedOn w:val="Normal"/>
    <w:link w:val="CommentTextChar"/>
    <w:uiPriority w:val="99"/>
    <w:semiHidden/>
    <w:unhideWhenUsed/>
    <w:rsid w:val="00370B6D"/>
    <w:pPr>
      <w:spacing w:line="240" w:lineRule="auto"/>
    </w:pPr>
    <w:rPr>
      <w:sz w:val="20"/>
      <w:szCs w:val="20"/>
    </w:rPr>
  </w:style>
  <w:style w:type="character" w:customStyle="1" w:styleId="CommentTextChar">
    <w:name w:val="Comment Text Char"/>
    <w:basedOn w:val="DefaultParagraphFont"/>
    <w:link w:val="CommentText"/>
    <w:uiPriority w:val="99"/>
    <w:semiHidden/>
    <w:rsid w:val="00370B6D"/>
    <w:rPr>
      <w:sz w:val="20"/>
      <w:szCs w:val="20"/>
    </w:rPr>
  </w:style>
  <w:style w:type="paragraph" w:styleId="CommentSubject">
    <w:name w:val="annotation subject"/>
    <w:basedOn w:val="CommentText"/>
    <w:next w:val="CommentText"/>
    <w:link w:val="CommentSubjectChar"/>
    <w:uiPriority w:val="99"/>
    <w:semiHidden/>
    <w:unhideWhenUsed/>
    <w:rsid w:val="00370B6D"/>
    <w:rPr>
      <w:b/>
      <w:bCs/>
    </w:rPr>
  </w:style>
  <w:style w:type="character" w:customStyle="1" w:styleId="CommentSubjectChar">
    <w:name w:val="Comment Subject Char"/>
    <w:basedOn w:val="CommentTextChar"/>
    <w:link w:val="CommentSubject"/>
    <w:uiPriority w:val="99"/>
    <w:semiHidden/>
    <w:rsid w:val="00370B6D"/>
    <w:rPr>
      <w:b/>
      <w:bCs/>
      <w:sz w:val="20"/>
      <w:szCs w:val="20"/>
    </w:rPr>
  </w:style>
  <w:style w:type="paragraph" w:styleId="BalloonText">
    <w:name w:val="Balloon Text"/>
    <w:basedOn w:val="Normal"/>
    <w:link w:val="BalloonTextChar"/>
    <w:uiPriority w:val="99"/>
    <w:semiHidden/>
    <w:unhideWhenUsed/>
    <w:rsid w:val="00370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B6D"/>
    <w:rPr>
      <w:rFonts w:ascii="Tahoma" w:hAnsi="Tahoma" w:cs="Tahoma"/>
      <w:sz w:val="16"/>
      <w:szCs w:val="16"/>
    </w:rPr>
  </w:style>
  <w:style w:type="character" w:styleId="Hyperlink">
    <w:name w:val="Hyperlink"/>
    <w:uiPriority w:val="99"/>
    <w:unhideWhenUsed/>
    <w:rsid w:val="004951DC"/>
    <w:rPr>
      <w:color w:val="0000FF"/>
      <w:u w:val="single"/>
    </w:rPr>
  </w:style>
  <w:style w:type="paragraph" w:styleId="Header">
    <w:name w:val="header"/>
    <w:basedOn w:val="Normal"/>
    <w:link w:val="HeaderChar"/>
    <w:uiPriority w:val="99"/>
    <w:unhideWhenUsed/>
    <w:rsid w:val="00913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369"/>
  </w:style>
  <w:style w:type="paragraph" w:styleId="Footer">
    <w:name w:val="footer"/>
    <w:basedOn w:val="Normal"/>
    <w:link w:val="FooterChar"/>
    <w:uiPriority w:val="99"/>
    <w:unhideWhenUsed/>
    <w:rsid w:val="00913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rileypm@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6CD53FB3.dotm</Template>
  <TotalTime>0</TotalTime>
  <Pages>14</Pages>
  <Words>3363</Words>
  <Characters>19171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22490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Briley</dc:creator>
  <cp:lastModifiedBy>Mandy Kenyon</cp:lastModifiedBy>
  <cp:revision>2</cp:revision>
  <cp:lastPrinted>2015-07-06T13:55:00Z</cp:lastPrinted>
  <dcterms:created xsi:type="dcterms:W3CDTF">2016-04-06T11:12:00Z</dcterms:created>
  <dcterms:modified xsi:type="dcterms:W3CDTF">2016-04-06T11:12:00Z</dcterms:modified>
</cp:coreProperties>
</file>