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D543B2" w14:textId="77777777" w:rsidR="00596184" w:rsidRPr="00C262DF" w:rsidRDefault="00596184" w:rsidP="00596184">
      <w:pPr>
        <w:spacing w:line="480" w:lineRule="auto"/>
        <w:rPr>
          <w:rFonts w:cstheme="minorHAnsi"/>
          <w:sz w:val="24"/>
          <w:szCs w:val="24"/>
        </w:rPr>
      </w:pPr>
      <w:bookmarkStart w:id="0" w:name="_GoBack"/>
      <w:bookmarkEnd w:id="0"/>
      <w:r w:rsidRPr="00C262DF">
        <w:rPr>
          <w:rFonts w:cstheme="minorHAnsi"/>
          <w:sz w:val="24"/>
          <w:szCs w:val="24"/>
        </w:rPr>
        <w:t>Running Head: Word segmentation in British infants</w:t>
      </w:r>
    </w:p>
    <w:p w14:paraId="3E92ACE0" w14:textId="77777777" w:rsidR="00596184" w:rsidRPr="00C262DF" w:rsidRDefault="00596184" w:rsidP="00596184">
      <w:pPr>
        <w:spacing w:line="480" w:lineRule="auto"/>
        <w:jc w:val="center"/>
        <w:rPr>
          <w:rFonts w:cstheme="minorHAnsi"/>
          <w:sz w:val="24"/>
          <w:szCs w:val="24"/>
        </w:rPr>
      </w:pPr>
    </w:p>
    <w:p w14:paraId="1BFEE378" w14:textId="77777777" w:rsidR="00596184" w:rsidRPr="00C262DF" w:rsidRDefault="00C115FE" w:rsidP="00C25696">
      <w:pPr>
        <w:spacing w:line="480" w:lineRule="auto"/>
        <w:jc w:val="center"/>
        <w:rPr>
          <w:rFonts w:cstheme="minorHAnsi"/>
          <w:sz w:val="24"/>
          <w:szCs w:val="24"/>
        </w:rPr>
      </w:pPr>
      <w:r>
        <w:rPr>
          <w:rFonts w:cstheme="minorHAnsi"/>
          <w:sz w:val="24"/>
          <w:szCs w:val="24"/>
        </w:rPr>
        <w:t>British English Infants</w:t>
      </w:r>
      <w:r w:rsidR="000A471E">
        <w:rPr>
          <w:rFonts w:cstheme="minorHAnsi"/>
          <w:sz w:val="24"/>
          <w:szCs w:val="24"/>
        </w:rPr>
        <w:t xml:space="preserve"> Segment Words </w:t>
      </w:r>
      <w:r w:rsidR="00C25696">
        <w:rPr>
          <w:rFonts w:cstheme="minorHAnsi"/>
          <w:sz w:val="24"/>
          <w:szCs w:val="24"/>
        </w:rPr>
        <w:t xml:space="preserve">Only </w:t>
      </w:r>
      <w:r w:rsidR="000A471E">
        <w:rPr>
          <w:rFonts w:cstheme="minorHAnsi"/>
          <w:sz w:val="24"/>
          <w:szCs w:val="24"/>
        </w:rPr>
        <w:t>with Exaggerated Infant-Directed Speech Stimuli</w:t>
      </w:r>
    </w:p>
    <w:p w14:paraId="1C69411F" w14:textId="77777777" w:rsidR="00596184" w:rsidRPr="00C262DF" w:rsidRDefault="00596184" w:rsidP="00596184">
      <w:pPr>
        <w:spacing w:line="480" w:lineRule="auto"/>
        <w:jc w:val="center"/>
        <w:rPr>
          <w:rFonts w:cstheme="minorHAnsi"/>
          <w:sz w:val="24"/>
          <w:szCs w:val="24"/>
          <w:lang w:val="it-IT"/>
        </w:rPr>
      </w:pPr>
      <w:r w:rsidRPr="00C262DF">
        <w:rPr>
          <w:rFonts w:cstheme="minorHAnsi"/>
          <w:sz w:val="24"/>
          <w:szCs w:val="24"/>
          <w:lang w:val="it-IT"/>
        </w:rPr>
        <w:t>Caroline Floccia</w:t>
      </w:r>
      <w:r w:rsidR="00580FE4">
        <w:rPr>
          <w:rFonts w:cstheme="minorHAnsi"/>
          <w:sz w:val="24"/>
          <w:szCs w:val="24"/>
          <w:lang w:val="it-IT"/>
        </w:rPr>
        <w:t xml:space="preserve"> </w:t>
      </w:r>
      <w:r w:rsidR="00581E68" w:rsidRPr="00C262DF">
        <w:rPr>
          <w:rFonts w:cstheme="minorHAnsi"/>
          <w:sz w:val="24"/>
          <w:szCs w:val="24"/>
          <w:lang w:val="it-IT"/>
        </w:rPr>
        <w:t>(1)</w:t>
      </w:r>
    </w:p>
    <w:p w14:paraId="0CF40387" w14:textId="77777777" w:rsidR="0026604C" w:rsidRPr="00C262DF" w:rsidRDefault="0026604C" w:rsidP="0026604C">
      <w:pPr>
        <w:spacing w:line="480" w:lineRule="auto"/>
        <w:jc w:val="center"/>
        <w:rPr>
          <w:rFonts w:cstheme="minorHAnsi"/>
          <w:sz w:val="24"/>
          <w:szCs w:val="24"/>
          <w:lang w:val="it-IT"/>
        </w:rPr>
      </w:pPr>
      <w:r w:rsidRPr="00C262DF">
        <w:rPr>
          <w:rFonts w:cstheme="minorHAnsi"/>
          <w:sz w:val="24"/>
          <w:szCs w:val="24"/>
          <w:lang w:val="it-IT"/>
        </w:rPr>
        <w:t>Tamar Keren-Portnoy</w:t>
      </w:r>
      <w:r w:rsidR="00580FE4">
        <w:rPr>
          <w:rFonts w:cstheme="minorHAnsi"/>
          <w:sz w:val="24"/>
          <w:szCs w:val="24"/>
          <w:lang w:val="it-IT"/>
        </w:rPr>
        <w:t xml:space="preserve"> </w:t>
      </w:r>
      <w:r w:rsidRPr="00C262DF">
        <w:rPr>
          <w:rFonts w:cstheme="minorHAnsi"/>
          <w:sz w:val="24"/>
          <w:szCs w:val="24"/>
          <w:lang w:val="it-IT"/>
        </w:rPr>
        <w:t>(</w:t>
      </w:r>
      <w:r w:rsidR="003546F1" w:rsidRPr="00C262DF">
        <w:rPr>
          <w:rFonts w:cstheme="minorHAnsi"/>
          <w:sz w:val="24"/>
          <w:szCs w:val="24"/>
          <w:lang w:val="it-IT"/>
        </w:rPr>
        <w:t>2</w:t>
      </w:r>
      <w:r w:rsidRPr="00C262DF">
        <w:rPr>
          <w:rFonts w:cstheme="minorHAnsi"/>
          <w:sz w:val="24"/>
          <w:szCs w:val="24"/>
          <w:lang w:val="it-IT"/>
        </w:rPr>
        <w:t>)</w:t>
      </w:r>
    </w:p>
    <w:p w14:paraId="08380D8A" w14:textId="77777777" w:rsidR="00C115FE" w:rsidRPr="000E0F57" w:rsidRDefault="00C115FE" w:rsidP="00C115FE">
      <w:pPr>
        <w:spacing w:line="480" w:lineRule="auto"/>
        <w:jc w:val="center"/>
        <w:rPr>
          <w:rFonts w:cstheme="minorHAnsi"/>
          <w:sz w:val="24"/>
          <w:szCs w:val="24"/>
          <w:lang w:val="it-IT"/>
        </w:rPr>
      </w:pPr>
      <w:r w:rsidRPr="000E0F57">
        <w:rPr>
          <w:rFonts w:cstheme="minorHAnsi"/>
          <w:sz w:val="24"/>
          <w:szCs w:val="24"/>
          <w:lang w:val="it-IT"/>
        </w:rPr>
        <w:t>Rory DePaolis</w:t>
      </w:r>
      <w:r w:rsidR="00580FE4">
        <w:rPr>
          <w:rFonts w:cstheme="minorHAnsi"/>
          <w:sz w:val="24"/>
          <w:szCs w:val="24"/>
          <w:lang w:val="it-IT"/>
        </w:rPr>
        <w:t xml:space="preserve"> </w:t>
      </w:r>
      <w:r w:rsidRPr="000E0F57">
        <w:rPr>
          <w:rFonts w:cstheme="minorHAnsi"/>
          <w:sz w:val="24"/>
          <w:szCs w:val="24"/>
          <w:lang w:val="it-IT"/>
        </w:rPr>
        <w:t>(3)</w:t>
      </w:r>
    </w:p>
    <w:p w14:paraId="696C2326" w14:textId="77777777" w:rsidR="003546F1" w:rsidRPr="00826D2A" w:rsidRDefault="00B25BE1" w:rsidP="003546F1">
      <w:pPr>
        <w:spacing w:line="480" w:lineRule="auto"/>
        <w:jc w:val="center"/>
        <w:rPr>
          <w:rFonts w:cstheme="minorHAnsi"/>
          <w:sz w:val="24"/>
          <w:szCs w:val="24"/>
          <w:lang w:val="it-IT"/>
        </w:rPr>
      </w:pPr>
      <w:r w:rsidRPr="00B25BE1">
        <w:rPr>
          <w:rFonts w:cstheme="minorHAnsi"/>
          <w:sz w:val="24"/>
          <w:szCs w:val="24"/>
          <w:lang w:val="it-IT"/>
        </w:rPr>
        <w:t>Hester Duffy</w:t>
      </w:r>
      <w:r w:rsidR="00580FE4">
        <w:rPr>
          <w:rFonts w:cstheme="minorHAnsi"/>
          <w:sz w:val="24"/>
          <w:szCs w:val="24"/>
          <w:lang w:val="it-IT"/>
        </w:rPr>
        <w:t xml:space="preserve"> </w:t>
      </w:r>
      <w:r w:rsidRPr="00B25BE1">
        <w:rPr>
          <w:rFonts w:cstheme="minorHAnsi"/>
          <w:sz w:val="24"/>
          <w:szCs w:val="24"/>
          <w:lang w:val="it-IT"/>
        </w:rPr>
        <w:t>(</w:t>
      </w:r>
      <w:r w:rsidR="00C115FE">
        <w:rPr>
          <w:rFonts w:cstheme="minorHAnsi"/>
          <w:sz w:val="24"/>
          <w:szCs w:val="24"/>
          <w:lang w:val="it-IT"/>
        </w:rPr>
        <w:t>4</w:t>
      </w:r>
      <w:r w:rsidRPr="00B25BE1">
        <w:rPr>
          <w:rFonts w:cstheme="minorHAnsi"/>
          <w:sz w:val="24"/>
          <w:szCs w:val="24"/>
          <w:lang w:val="it-IT"/>
        </w:rPr>
        <w:t>)</w:t>
      </w:r>
    </w:p>
    <w:p w14:paraId="748D5599" w14:textId="77777777" w:rsidR="00596184" w:rsidRPr="00C262DF" w:rsidRDefault="00596184" w:rsidP="00596184">
      <w:pPr>
        <w:spacing w:line="480" w:lineRule="auto"/>
        <w:jc w:val="center"/>
        <w:rPr>
          <w:rFonts w:cstheme="minorHAnsi"/>
          <w:sz w:val="24"/>
          <w:szCs w:val="24"/>
          <w:lang w:val="it-IT"/>
        </w:rPr>
      </w:pPr>
      <w:r w:rsidRPr="00C262DF">
        <w:rPr>
          <w:rFonts w:cstheme="minorHAnsi"/>
          <w:sz w:val="24"/>
          <w:szCs w:val="24"/>
          <w:lang w:val="it-IT"/>
        </w:rPr>
        <w:t>Claire Delle Luche</w:t>
      </w:r>
      <w:r w:rsidR="00580FE4">
        <w:rPr>
          <w:rFonts w:cstheme="minorHAnsi"/>
          <w:sz w:val="24"/>
          <w:szCs w:val="24"/>
          <w:lang w:val="it-IT"/>
        </w:rPr>
        <w:t xml:space="preserve"> </w:t>
      </w:r>
      <w:r w:rsidR="001173D3">
        <w:rPr>
          <w:rFonts w:cstheme="minorHAnsi"/>
          <w:sz w:val="24"/>
          <w:szCs w:val="24"/>
          <w:lang w:val="it-IT"/>
        </w:rPr>
        <w:t>(5</w:t>
      </w:r>
      <w:r w:rsidR="00581E68" w:rsidRPr="00C262DF">
        <w:rPr>
          <w:rFonts w:cstheme="minorHAnsi"/>
          <w:sz w:val="24"/>
          <w:szCs w:val="24"/>
          <w:lang w:val="it-IT"/>
        </w:rPr>
        <w:t>)</w:t>
      </w:r>
    </w:p>
    <w:p w14:paraId="6D19C4E4" w14:textId="77777777" w:rsidR="00596184" w:rsidRPr="00C262DF" w:rsidRDefault="0067751A" w:rsidP="00596184">
      <w:pPr>
        <w:spacing w:line="480" w:lineRule="auto"/>
        <w:jc w:val="center"/>
        <w:rPr>
          <w:rFonts w:cstheme="minorHAnsi"/>
          <w:sz w:val="24"/>
          <w:szCs w:val="24"/>
          <w:lang w:val="it-IT"/>
        </w:rPr>
      </w:pPr>
      <w:r w:rsidRPr="00C262DF">
        <w:rPr>
          <w:rFonts w:cstheme="minorHAnsi"/>
          <w:sz w:val="24"/>
          <w:szCs w:val="24"/>
          <w:lang w:val="it-IT"/>
        </w:rPr>
        <w:t>Samantha Durrant</w:t>
      </w:r>
      <w:r w:rsidR="00580FE4">
        <w:rPr>
          <w:rFonts w:cstheme="minorHAnsi"/>
          <w:sz w:val="24"/>
          <w:szCs w:val="24"/>
          <w:lang w:val="it-IT"/>
        </w:rPr>
        <w:t xml:space="preserve"> (6</w:t>
      </w:r>
      <w:r w:rsidR="00581E68" w:rsidRPr="00C262DF">
        <w:rPr>
          <w:rFonts w:cstheme="minorHAnsi"/>
          <w:sz w:val="24"/>
          <w:szCs w:val="24"/>
          <w:lang w:val="it-IT"/>
        </w:rPr>
        <w:t>)</w:t>
      </w:r>
    </w:p>
    <w:p w14:paraId="10A357D7" w14:textId="77777777" w:rsidR="0067751A" w:rsidRPr="000E0F57" w:rsidRDefault="0067751A" w:rsidP="00596184">
      <w:pPr>
        <w:spacing w:line="480" w:lineRule="auto"/>
        <w:jc w:val="center"/>
        <w:rPr>
          <w:rFonts w:cstheme="minorHAnsi"/>
          <w:sz w:val="24"/>
          <w:szCs w:val="24"/>
          <w:lang w:val="it-IT"/>
        </w:rPr>
      </w:pPr>
      <w:r w:rsidRPr="000E0F57">
        <w:rPr>
          <w:rFonts w:cstheme="minorHAnsi"/>
          <w:sz w:val="24"/>
          <w:szCs w:val="24"/>
          <w:lang w:val="it-IT"/>
        </w:rPr>
        <w:t>Laurence White</w:t>
      </w:r>
      <w:r w:rsidR="00580FE4">
        <w:rPr>
          <w:rFonts w:cstheme="minorHAnsi"/>
          <w:sz w:val="24"/>
          <w:szCs w:val="24"/>
          <w:lang w:val="it-IT"/>
        </w:rPr>
        <w:t xml:space="preserve"> </w:t>
      </w:r>
      <w:r w:rsidR="00581E68" w:rsidRPr="000E0F57">
        <w:rPr>
          <w:rFonts w:cstheme="minorHAnsi"/>
          <w:sz w:val="24"/>
          <w:szCs w:val="24"/>
          <w:lang w:val="it-IT"/>
        </w:rPr>
        <w:t>(1)</w:t>
      </w:r>
    </w:p>
    <w:p w14:paraId="656D9411" w14:textId="77777777" w:rsidR="00581E68" w:rsidRPr="000E0F57" w:rsidRDefault="00581E68" w:rsidP="00596184">
      <w:pPr>
        <w:spacing w:line="480" w:lineRule="auto"/>
        <w:jc w:val="center"/>
        <w:rPr>
          <w:rFonts w:cstheme="minorHAnsi"/>
          <w:sz w:val="24"/>
          <w:szCs w:val="24"/>
          <w:lang w:val="it-IT"/>
        </w:rPr>
      </w:pPr>
      <w:r w:rsidRPr="000E0F57">
        <w:rPr>
          <w:rFonts w:cstheme="minorHAnsi"/>
          <w:sz w:val="24"/>
          <w:szCs w:val="24"/>
          <w:lang w:val="it-IT"/>
        </w:rPr>
        <w:t>Jeremy Goslin (1)</w:t>
      </w:r>
    </w:p>
    <w:p w14:paraId="37D63C86" w14:textId="77777777" w:rsidR="00596184" w:rsidRPr="00C262DF" w:rsidRDefault="00596184" w:rsidP="00596184">
      <w:pPr>
        <w:spacing w:line="480" w:lineRule="auto"/>
        <w:jc w:val="center"/>
        <w:rPr>
          <w:rFonts w:cstheme="minorHAnsi"/>
          <w:sz w:val="24"/>
          <w:szCs w:val="24"/>
        </w:rPr>
      </w:pPr>
      <w:r w:rsidRPr="00C262DF">
        <w:rPr>
          <w:rFonts w:cstheme="minorHAnsi"/>
          <w:sz w:val="24"/>
          <w:szCs w:val="24"/>
        </w:rPr>
        <w:t>Marilyn Vihman</w:t>
      </w:r>
      <w:r w:rsidR="001173D3">
        <w:rPr>
          <w:rFonts w:cstheme="minorHAnsi"/>
          <w:sz w:val="24"/>
          <w:szCs w:val="24"/>
        </w:rPr>
        <w:t xml:space="preserve"> </w:t>
      </w:r>
      <w:r w:rsidR="00581E68" w:rsidRPr="00C262DF">
        <w:rPr>
          <w:rFonts w:cstheme="minorHAnsi"/>
          <w:sz w:val="24"/>
          <w:szCs w:val="24"/>
        </w:rPr>
        <w:t>(</w:t>
      </w:r>
      <w:r w:rsidR="003546F1" w:rsidRPr="00C262DF">
        <w:rPr>
          <w:rFonts w:cstheme="minorHAnsi"/>
          <w:sz w:val="24"/>
          <w:szCs w:val="24"/>
        </w:rPr>
        <w:t>2</w:t>
      </w:r>
      <w:r w:rsidR="00581E68" w:rsidRPr="00C262DF">
        <w:rPr>
          <w:rFonts w:cstheme="minorHAnsi"/>
          <w:sz w:val="24"/>
          <w:szCs w:val="24"/>
        </w:rPr>
        <w:t>)</w:t>
      </w:r>
    </w:p>
    <w:p w14:paraId="30DCAD2F" w14:textId="77777777" w:rsidR="00581E68" w:rsidRPr="00C262DF" w:rsidRDefault="00581E68" w:rsidP="00581E68">
      <w:pPr>
        <w:pStyle w:val="ListParagraph"/>
        <w:numPr>
          <w:ilvl w:val="0"/>
          <w:numId w:val="1"/>
        </w:numPr>
        <w:spacing w:line="480" w:lineRule="auto"/>
        <w:jc w:val="center"/>
        <w:rPr>
          <w:rFonts w:cstheme="minorHAnsi"/>
          <w:sz w:val="24"/>
          <w:szCs w:val="24"/>
        </w:rPr>
      </w:pPr>
      <w:r w:rsidRPr="00C262DF">
        <w:rPr>
          <w:rFonts w:cstheme="minorHAnsi"/>
          <w:sz w:val="24"/>
          <w:szCs w:val="24"/>
        </w:rPr>
        <w:t>Plymouth University, UK</w:t>
      </w:r>
    </w:p>
    <w:p w14:paraId="1CECA903" w14:textId="77777777" w:rsidR="003546F1" w:rsidRPr="00C262DF" w:rsidRDefault="00581E68" w:rsidP="003546F1">
      <w:pPr>
        <w:pStyle w:val="ListParagraph"/>
        <w:numPr>
          <w:ilvl w:val="0"/>
          <w:numId w:val="1"/>
        </w:numPr>
        <w:spacing w:line="480" w:lineRule="auto"/>
        <w:jc w:val="center"/>
        <w:rPr>
          <w:rFonts w:cstheme="minorHAnsi"/>
          <w:sz w:val="24"/>
          <w:szCs w:val="24"/>
        </w:rPr>
      </w:pPr>
      <w:r w:rsidRPr="00C262DF">
        <w:rPr>
          <w:rFonts w:cstheme="minorHAnsi"/>
          <w:sz w:val="24"/>
          <w:szCs w:val="24"/>
        </w:rPr>
        <w:t>University of York, UK</w:t>
      </w:r>
      <w:r w:rsidR="003546F1" w:rsidRPr="00C262DF">
        <w:rPr>
          <w:rFonts w:cstheme="minorHAnsi"/>
          <w:sz w:val="24"/>
          <w:szCs w:val="24"/>
        </w:rPr>
        <w:t xml:space="preserve"> </w:t>
      </w:r>
    </w:p>
    <w:p w14:paraId="3E1C8FC3" w14:textId="77777777" w:rsidR="00C115FE" w:rsidRDefault="00C90BBF" w:rsidP="00C115FE">
      <w:pPr>
        <w:pStyle w:val="ListParagraph"/>
        <w:numPr>
          <w:ilvl w:val="0"/>
          <w:numId w:val="1"/>
        </w:numPr>
        <w:spacing w:line="480" w:lineRule="auto"/>
        <w:jc w:val="center"/>
        <w:rPr>
          <w:rFonts w:cstheme="minorHAnsi"/>
          <w:sz w:val="24"/>
          <w:szCs w:val="24"/>
        </w:rPr>
      </w:pPr>
      <w:r w:rsidRPr="00C262DF">
        <w:rPr>
          <w:rFonts w:cstheme="minorHAnsi"/>
          <w:sz w:val="24"/>
          <w:szCs w:val="24"/>
        </w:rPr>
        <w:t xml:space="preserve">James Madison University, </w:t>
      </w:r>
      <w:r w:rsidR="00581E68" w:rsidRPr="00C262DF">
        <w:rPr>
          <w:rFonts w:cstheme="minorHAnsi"/>
          <w:sz w:val="24"/>
          <w:szCs w:val="24"/>
        </w:rPr>
        <w:t>USA</w:t>
      </w:r>
      <w:r w:rsidR="00C115FE" w:rsidRPr="00C115FE">
        <w:rPr>
          <w:rFonts w:cstheme="minorHAnsi"/>
          <w:sz w:val="24"/>
          <w:szCs w:val="24"/>
        </w:rPr>
        <w:t xml:space="preserve"> </w:t>
      </w:r>
    </w:p>
    <w:p w14:paraId="68C4041A" w14:textId="77777777" w:rsidR="00C115FE" w:rsidRDefault="001173D3" w:rsidP="00C115FE">
      <w:pPr>
        <w:pStyle w:val="ListParagraph"/>
        <w:numPr>
          <w:ilvl w:val="0"/>
          <w:numId w:val="1"/>
        </w:numPr>
        <w:spacing w:line="480" w:lineRule="auto"/>
        <w:jc w:val="center"/>
        <w:rPr>
          <w:rFonts w:cstheme="minorHAnsi"/>
          <w:sz w:val="24"/>
          <w:szCs w:val="24"/>
        </w:rPr>
      </w:pPr>
      <w:r>
        <w:rPr>
          <w:rFonts w:cstheme="minorHAnsi"/>
          <w:sz w:val="24"/>
          <w:szCs w:val="24"/>
        </w:rPr>
        <w:t>University of Warwick, UK</w:t>
      </w:r>
    </w:p>
    <w:p w14:paraId="42DE5899" w14:textId="77777777" w:rsidR="001173D3" w:rsidRDefault="001173D3" w:rsidP="00C115FE">
      <w:pPr>
        <w:pStyle w:val="ListParagraph"/>
        <w:numPr>
          <w:ilvl w:val="0"/>
          <w:numId w:val="1"/>
        </w:numPr>
        <w:spacing w:line="480" w:lineRule="auto"/>
        <w:jc w:val="center"/>
        <w:rPr>
          <w:rFonts w:cstheme="minorHAnsi"/>
          <w:sz w:val="24"/>
          <w:szCs w:val="24"/>
        </w:rPr>
      </w:pPr>
      <w:r>
        <w:rPr>
          <w:rFonts w:cstheme="minorHAnsi"/>
          <w:sz w:val="24"/>
          <w:szCs w:val="24"/>
        </w:rPr>
        <w:t>University of Essex, UK</w:t>
      </w:r>
    </w:p>
    <w:p w14:paraId="66F9C8C9" w14:textId="36FF1634" w:rsidR="001173D3" w:rsidRPr="008C2097" w:rsidRDefault="00E41594" w:rsidP="00596184">
      <w:pPr>
        <w:pStyle w:val="ListParagraph"/>
        <w:numPr>
          <w:ilvl w:val="0"/>
          <w:numId w:val="1"/>
        </w:numPr>
        <w:spacing w:line="480" w:lineRule="auto"/>
        <w:jc w:val="center"/>
        <w:rPr>
          <w:rFonts w:cstheme="minorHAnsi"/>
          <w:sz w:val="24"/>
          <w:szCs w:val="24"/>
        </w:rPr>
      </w:pPr>
      <w:r>
        <w:rPr>
          <w:rFonts w:cstheme="minorHAnsi"/>
          <w:sz w:val="24"/>
          <w:szCs w:val="24"/>
        </w:rPr>
        <w:t xml:space="preserve">International Centre for Language and Communicative development (LuCiD), </w:t>
      </w:r>
      <w:r w:rsidR="00580FE4">
        <w:rPr>
          <w:rFonts w:cstheme="minorHAnsi"/>
          <w:sz w:val="24"/>
          <w:szCs w:val="24"/>
        </w:rPr>
        <w:t>University of Liverpool, UK</w:t>
      </w:r>
    </w:p>
    <w:p w14:paraId="1798B3BE" w14:textId="77777777" w:rsidR="00580FE4" w:rsidRDefault="00581E68" w:rsidP="00596184">
      <w:pPr>
        <w:spacing w:line="480" w:lineRule="auto"/>
        <w:rPr>
          <w:rFonts w:cstheme="minorHAnsi"/>
          <w:sz w:val="24"/>
          <w:szCs w:val="24"/>
        </w:rPr>
      </w:pPr>
      <w:r w:rsidRPr="00C262DF">
        <w:rPr>
          <w:rFonts w:cstheme="minorHAnsi"/>
          <w:sz w:val="24"/>
          <w:szCs w:val="24"/>
        </w:rPr>
        <w:lastRenderedPageBreak/>
        <w:t xml:space="preserve">Correspondence: To be sent to the first author at School of Psychology, Plymouth University, Drake </w:t>
      </w:r>
      <w:r w:rsidR="001173D3">
        <w:rPr>
          <w:rFonts w:cstheme="minorHAnsi"/>
          <w:sz w:val="24"/>
          <w:szCs w:val="24"/>
        </w:rPr>
        <w:t xml:space="preserve">Circus, Plymouth PL4 8AA, UK; </w:t>
      </w:r>
      <w:hyperlink r:id="rId9" w:history="1">
        <w:r w:rsidR="00580FE4" w:rsidRPr="00A24717">
          <w:rPr>
            <w:rStyle w:val="Hyperlink"/>
            <w:rFonts w:cstheme="minorHAnsi"/>
            <w:sz w:val="24"/>
            <w:szCs w:val="24"/>
          </w:rPr>
          <w:t>caroline.floccia@plymouth.ac.uk</w:t>
        </w:r>
      </w:hyperlink>
    </w:p>
    <w:p w14:paraId="385AF672" w14:textId="77777777" w:rsidR="00330B02" w:rsidRDefault="00330B02" w:rsidP="008C2097">
      <w:pPr>
        <w:spacing w:line="480" w:lineRule="auto"/>
        <w:jc w:val="center"/>
        <w:rPr>
          <w:rFonts w:cstheme="minorHAnsi"/>
          <w:sz w:val="24"/>
          <w:szCs w:val="24"/>
        </w:rPr>
      </w:pPr>
    </w:p>
    <w:p w14:paraId="58344901" w14:textId="77777777" w:rsidR="008C2097" w:rsidRDefault="00580FE4" w:rsidP="008C2097">
      <w:pPr>
        <w:spacing w:line="480" w:lineRule="auto"/>
        <w:jc w:val="center"/>
        <w:rPr>
          <w:rFonts w:cstheme="minorHAnsi"/>
          <w:sz w:val="24"/>
          <w:szCs w:val="24"/>
        </w:rPr>
      </w:pPr>
      <w:r>
        <w:rPr>
          <w:rFonts w:cstheme="minorHAnsi"/>
          <w:sz w:val="24"/>
          <w:szCs w:val="24"/>
        </w:rPr>
        <w:t>Acknowledgments</w:t>
      </w:r>
    </w:p>
    <w:p w14:paraId="68E1820E" w14:textId="39770FA5" w:rsidR="00596184" w:rsidRPr="00C262DF" w:rsidRDefault="00840C91" w:rsidP="000F013B">
      <w:pPr>
        <w:spacing w:line="480" w:lineRule="auto"/>
        <w:rPr>
          <w:rFonts w:cstheme="minorHAnsi"/>
          <w:sz w:val="24"/>
          <w:szCs w:val="24"/>
        </w:rPr>
      </w:pPr>
      <w:r>
        <w:rPr>
          <w:rFonts w:cstheme="minorHAnsi"/>
          <w:sz w:val="24"/>
          <w:szCs w:val="24"/>
        </w:rPr>
        <w:t xml:space="preserve">This research was supported </w:t>
      </w:r>
      <w:r w:rsidR="006C5882">
        <w:rPr>
          <w:rFonts w:cstheme="minorHAnsi"/>
          <w:sz w:val="24"/>
          <w:szCs w:val="24"/>
        </w:rPr>
        <w:t>by an</w:t>
      </w:r>
      <w:r w:rsidRPr="001B09B3">
        <w:rPr>
          <w:rFonts w:cstheme="minorHAnsi"/>
          <w:sz w:val="24"/>
          <w:szCs w:val="24"/>
        </w:rPr>
        <w:t xml:space="preserve"> ESCR grant </w:t>
      </w:r>
      <w:r w:rsidRPr="00D80BDB">
        <w:rPr>
          <w:rFonts w:cstheme="minorHAnsi"/>
          <w:sz w:val="24"/>
          <w:szCs w:val="24"/>
        </w:rPr>
        <w:t>to Floccia and Goslin (</w:t>
      </w:r>
      <w:r w:rsidRPr="00D80BDB">
        <w:rPr>
          <w:sz w:val="24"/>
          <w:szCs w:val="24"/>
        </w:rPr>
        <w:t>RES-000-22-3596</w:t>
      </w:r>
      <w:r w:rsidRPr="00D80BDB">
        <w:rPr>
          <w:rFonts w:cstheme="minorHAnsi"/>
          <w:sz w:val="24"/>
          <w:szCs w:val="24"/>
        </w:rPr>
        <w:t xml:space="preserve">) and </w:t>
      </w:r>
      <w:r w:rsidR="006C5882">
        <w:rPr>
          <w:rFonts w:cstheme="minorHAnsi"/>
          <w:sz w:val="24"/>
          <w:szCs w:val="24"/>
        </w:rPr>
        <w:t xml:space="preserve">an </w:t>
      </w:r>
      <w:r w:rsidRPr="00D80BDB">
        <w:rPr>
          <w:sz w:val="24"/>
          <w:szCs w:val="24"/>
        </w:rPr>
        <w:t xml:space="preserve">ESRC grant to Keren-Portnoy, Vihman &amp; DePaolis (RES-000-22-3331). </w:t>
      </w:r>
      <w:r w:rsidR="000F013B" w:rsidRPr="000D3274">
        <w:rPr>
          <w:sz w:val="24"/>
          <w:szCs w:val="24"/>
        </w:rPr>
        <w:t>The support of the Econom</w:t>
      </w:r>
      <w:r w:rsidR="001A21DC">
        <w:rPr>
          <w:sz w:val="24"/>
          <w:szCs w:val="24"/>
        </w:rPr>
        <w:t xml:space="preserve">ic and Social Research Council (ES/L008955/1) </w:t>
      </w:r>
      <w:r w:rsidR="000F013B" w:rsidRPr="000D3274">
        <w:rPr>
          <w:sz w:val="24"/>
          <w:szCs w:val="24"/>
        </w:rPr>
        <w:t>is gratefully acknowledged</w:t>
      </w:r>
      <w:r w:rsidR="00E41594">
        <w:rPr>
          <w:sz w:val="24"/>
          <w:szCs w:val="24"/>
        </w:rPr>
        <w:t xml:space="preserve"> for Samantha Durrant</w:t>
      </w:r>
      <w:r w:rsidR="000F013B" w:rsidRPr="000D3274">
        <w:rPr>
          <w:sz w:val="24"/>
          <w:szCs w:val="24"/>
        </w:rPr>
        <w:t>.</w:t>
      </w:r>
      <w:r w:rsidR="00114FCC">
        <w:rPr>
          <w:sz w:val="24"/>
          <w:szCs w:val="24"/>
        </w:rPr>
        <w:t xml:space="preserve"> </w:t>
      </w:r>
      <w:r w:rsidRPr="00D80BDB">
        <w:rPr>
          <w:rFonts w:cstheme="minorHAnsi"/>
          <w:sz w:val="24"/>
          <w:szCs w:val="24"/>
        </w:rPr>
        <w:t xml:space="preserve">Many thanks to Elizabeth Johnson for having sent us her stimuli in the early stages of this project, and to Derek Houston, Carmel Houston-Price, Kim Plunkett, Emily Mason-Apps, </w:t>
      </w:r>
      <w:r w:rsidR="00F44FC2">
        <w:rPr>
          <w:sz w:val="24"/>
          <w:szCs w:val="24"/>
        </w:rPr>
        <w:t xml:space="preserve">Vesna Stojanovik and </w:t>
      </w:r>
      <w:r w:rsidRPr="00D80BDB">
        <w:rPr>
          <w:sz w:val="24"/>
          <w:szCs w:val="24"/>
        </w:rPr>
        <w:t xml:space="preserve">Caroline Rowland for helpful discussions </w:t>
      </w:r>
      <w:r w:rsidR="000160E4">
        <w:rPr>
          <w:sz w:val="24"/>
          <w:szCs w:val="24"/>
        </w:rPr>
        <w:t>o</w:t>
      </w:r>
      <w:r w:rsidR="001A21DC">
        <w:rPr>
          <w:sz w:val="24"/>
          <w:szCs w:val="24"/>
        </w:rPr>
        <w:t>r</w:t>
      </w:r>
      <w:r w:rsidR="000160E4">
        <w:rPr>
          <w:sz w:val="24"/>
          <w:szCs w:val="24"/>
        </w:rPr>
        <w:t xml:space="preserve"> </w:t>
      </w:r>
      <w:r w:rsidR="001A21DC">
        <w:rPr>
          <w:sz w:val="24"/>
          <w:szCs w:val="24"/>
        </w:rPr>
        <w:t>f</w:t>
      </w:r>
      <w:r w:rsidRPr="00D80BDB">
        <w:rPr>
          <w:sz w:val="24"/>
          <w:szCs w:val="24"/>
        </w:rPr>
        <w:t>or contributions to this paper.</w:t>
      </w:r>
      <w:r>
        <w:rPr>
          <w:sz w:val="24"/>
          <w:szCs w:val="24"/>
        </w:rPr>
        <w:t xml:space="preserve"> </w:t>
      </w:r>
      <w:r w:rsidR="00596184" w:rsidRPr="00C262DF">
        <w:rPr>
          <w:rFonts w:cstheme="minorHAnsi"/>
          <w:sz w:val="24"/>
          <w:szCs w:val="24"/>
        </w:rPr>
        <w:br w:type="page"/>
      </w:r>
    </w:p>
    <w:p w14:paraId="2E4732FF" w14:textId="77777777" w:rsidR="00596184" w:rsidRPr="00C262DF" w:rsidRDefault="00B3385B" w:rsidP="00B3385B">
      <w:pPr>
        <w:spacing w:line="480" w:lineRule="auto"/>
        <w:jc w:val="center"/>
        <w:rPr>
          <w:rFonts w:cstheme="minorHAnsi"/>
          <w:sz w:val="24"/>
          <w:szCs w:val="24"/>
        </w:rPr>
      </w:pPr>
      <w:r>
        <w:rPr>
          <w:rFonts w:cstheme="minorHAnsi"/>
          <w:sz w:val="24"/>
          <w:szCs w:val="24"/>
        </w:rPr>
        <w:tab/>
      </w:r>
      <w:r w:rsidR="007449D4" w:rsidRPr="00C262DF">
        <w:rPr>
          <w:rFonts w:cstheme="minorHAnsi"/>
          <w:sz w:val="24"/>
          <w:szCs w:val="24"/>
        </w:rPr>
        <w:t>Abstract</w:t>
      </w:r>
      <w:r>
        <w:rPr>
          <w:rFonts w:cstheme="minorHAnsi"/>
          <w:sz w:val="24"/>
          <w:szCs w:val="24"/>
        </w:rPr>
        <w:tab/>
      </w:r>
    </w:p>
    <w:p w14:paraId="7C7C274A" w14:textId="660AB32F" w:rsidR="00F44FC2" w:rsidRDefault="007449D4" w:rsidP="00D07200">
      <w:pPr>
        <w:spacing w:line="480" w:lineRule="auto"/>
        <w:rPr>
          <w:rFonts w:cstheme="minorHAnsi"/>
          <w:sz w:val="24"/>
          <w:szCs w:val="24"/>
        </w:rPr>
      </w:pPr>
      <w:r w:rsidRPr="00C262DF">
        <w:rPr>
          <w:rFonts w:cstheme="minorHAnsi"/>
          <w:sz w:val="24"/>
          <w:szCs w:val="24"/>
        </w:rPr>
        <w:t>The word segmentation paradigm</w:t>
      </w:r>
      <w:r w:rsidR="00303902" w:rsidRPr="00C262DF">
        <w:rPr>
          <w:rFonts w:cstheme="minorHAnsi"/>
          <w:sz w:val="24"/>
          <w:szCs w:val="24"/>
        </w:rPr>
        <w:t xml:space="preserve"> originally designed by Ju</w:t>
      </w:r>
      <w:r w:rsidRPr="00C262DF">
        <w:rPr>
          <w:rFonts w:cstheme="minorHAnsi"/>
          <w:sz w:val="24"/>
          <w:szCs w:val="24"/>
        </w:rPr>
        <w:t>szcyk and Aslin (1995) has been widely used to examine how infants from the age of 7.5 months can extract novel words from continuous spee</w:t>
      </w:r>
      <w:r w:rsidR="00E220F0" w:rsidRPr="00C262DF">
        <w:rPr>
          <w:rFonts w:cstheme="minorHAnsi"/>
          <w:sz w:val="24"/>
          <w:szCs w:val="24"/>
        </w:rPr>
        <w:t xml:space="preserve">ch. Here we report a </w:t>
      </w:r>
      <w:r w:rsidR="00E220F0" w:rsidRPr="00652E46">
        <w:rPr>
          <w:rFonts w:cstheme="minorHAnsi"/>
          <w:sz w:val="24"/>
          <w:szCs w:val="24"/>
        </w:rPr>
        <w:t xml:space="preserve">series of </w:t>
      </w:r>
      <w:r w:rsidR="00652E46" w:rsidRPr="00652E46">
        <w:rPr>
          <w:rFonts w:cstheme="minorHAnsi" w:hint="cs"/>
          <w:sz w:val="24"/>
          <w:szCs w:val="24"/>
          <w:lang w:bidi="he-IL"/>
        </w:rPr>
        <w:t>1</w:t>
      </w:r>
      <w:r w:rsidR="003A7978">
        <w:rPr>
          <w:rFonts w:cstheme="minorHAnsi"/>
          <w:sz w:val="24"/>
          <w:szCs w:val="24"/>
          <w:lang w:bidi="he-IL"/>
        </w:rPr>
        <w:t>3</w:t>
      </w:r>
      <w:r w:rsidR="00306833" w:rsidRPr="00652E46">
        <w:rPr>
          <w:rFonts w:cstheme="minorHAnsi"/>
          <w:sz w:val="24"/>
          <w:szCs w:val="24"/>
        </w:rPr>
        <w:t xml:space="preserve"> studies</w:t>
      </w:r>
      <w:r w:rsidR="00306833">
        <w:rPr>
          <w:rFonts w:cstheme="minorHAnsi"/>
          <w:sz w:val="24"/>
          <w:szCs w:val="24"/>
        </w:rPr>
        <w:t xml:space="preserve"> conducted independently in two British laboratories</w:t>
      </w:r>
      <w:r w:rsidRPr="00C262DF">
        <w:rPr>
          <w:rFonts w:cstheme="minorHAnsi"/>
          <w:sz w:val="24"/>
          <w:szCs w:val="24"/>
        </w:rPr>
        <w:t>, showing that British English</w:t>
      </w:r>
      <w:r w:rsidR="000160E4">
        <w:rPr>
          <w:rFonts w:cstheme="minorHAnsi"/>
          <w:sz w:val="24"/>
          <w:szCs w:val="24"/>
        </w:rPr>
        <w:t>-</w:t>
      </w:r>
      <w:r w:rsidRPr="00C262DF">
        <w:rPr>
          <w:rFonts w:cstheme="minorHAnsi"/>
          <w:sz w:val="24"/>
          <w:szCs w:val="24"/>
        </w:rPr>
        <w:t xml:space="preserve"> learning infants aged </w:t>
      </w:r>
      <w:r w:rsidR="00306833">
        <w:rPr>
          <w:rFonts w:cstheme="minorHAnsi"/>
          <w:sz w:val="24"/>
          <w:szCs w:val="24"/>
        </w:rPr>
        <w:t>8 to 1</w:t>
      </w:r>
      <w:r w:rsidR="00366686">
        <w:rPr>
          <w:rFonts w:cstheme="minorHAnsi"/>
          <w:sz w:val="24"/>
          <w:szCs w:val="24"/>
        </w:rPr>
        <w:t>0.5</w:t>
      </w:r>
      <w:r w:rsidR="00306833">
        <w:rPr>
          <w:rFonts w:cstheme="minorHAnsi"/>
          <w:sz w:val="24"/>
          <w:szCs w:val="24"/>
        </w:rPr>
        <w:t xml:space="preserve"> months fail to show evidence of word segmentation when tested in this paradigm. </w:t>
      </w:r>
      <w:r w:rsidR="00C25696">
        <w:rPr>
          <w:rFonts w:cstheme="minorHAnsi"/>
          <w:sz w:val="24"/>
          <w:szCs w:val="24"/>
        </w:rPr>
        <w:t xml:space="preserve">In only one </w:t>
      </w:r>
      <w:r w:rsidR="000A471E">
        <w:rPr>
          <w:rFonts w:cstheme="minorHAnsi"/>
          <w:sz w:val="24"/>
          <w:szCs w:val="24"/>
        </w:rPr>
        <w:t>study did we find evidence</w:t>
      </w:r>
      <w:r w:rsidR="00366686">
        <w:rPr>
          <w:rFonts w:cstheme="minorHAnsi"/>
          <w:sz w:val="24"/>
          <w:szCs w:val="24"/>
        </w:rPr>
        <w:t xml:space="preserve"> of word segmentation at 10.5</w:t>
      </w:r>
      <w:r w:rsidR="000A471E">
        <w:rPr>
          <w:rFonts w:cstheme="minorHAnsi"/>
          <w:sz w:val="24"/>
          <w:szCs w:val="24"/>
        </w:rPr>
        <w:t xml:space="preserve"> months, when we used </w:t>
      </w:r>
      <w:r w:rsidR="009927D5">
        <w:rPr>
          <w:rFonts w:cstheme="minorHAnsi"/>
          <w:sz w:val="24"/>
          <w:szCs w:val="24"/>
        </w:rPr>
        <w:t xml:space="preserve">an </w:t>
      </w:r>
      <w:r w:rsidR="000A471E">
        <w:rPr>
          <w:rFonts w:cstheme="minorHAnsi"/>
          <w:sz w:val="24"/>
          <w:szCs w:val="24"/>
        </w:rPr>
        <w:t xml:space="preserve">exaggerated infant-directed speech style. </w:t>
      </w:r>
      <w:r w:rsidR="00306833">
        <w:rPr>
          <w:rFonts w:cstheme="minorHAnsi"/>
          <w:sz w:val="24"/>
          <w:szCs w:val="24"/>
        </w:rPr>
        <w:t xml:space="preserve">We </w:t>
      </w:r>
      <w:r w:rsidR="000A471E">
        <w:rPr>
          <w:rFonts w:cstheme="minorHAnsi"/>
          <w:sz w:val="24"/>
          <w:szCs w:val="24"/>
        </w:rPr>
        <w:t xml:space="preserve">discuss the impact </w:t>
      </w:r>
      <w:r w:rsidR="00366686">
        <w:rPr>
          <w:rFonts w:cstheme="minorHAnsi"/>
          <w:sz w:val="24"/>
          <w:szCs w:val="24"/>
        </w:rPr>
        <w:t xml:space="preserve">of </w:t>
      </w:r>
      <w:r w:rsidR="000A471E">
        <w:rPr>
          <w:rFonts w:cstheme="minorHAnsi"/>
          <w:sz w:val="24"/>
          <w:szCs w:val="24"/>
        </w:rPr>
        <w:t>variations in infant-directed style withi</w:t>
      </w:r>
      <w:r w:rsidR="00366686">
        <w:rPr>
          <w:rFonts w:cstheme="minorHAnsi"/>
          <w:sz w:val="24"/>
          <w:szCs w:val="24"/>
        </w:rPr>
        <w:t xml:space="preserve">n and across languages </w:t>
      </w:r>
      <w:r w:rsidR="000A471E">
        <w:rPr>
          <w:rFonts w:cstheme="minorHAnsi"/>
          <w:sz w:val="24"/>
          <w:szCs w:val="24"/>
        </w:rPr>
        <w:t xml:space="preserve">in the course of language acquisition. </w:t>
      </w:r>
    </w:p>
    <w:p w14:paraId="41FC4D1A" w14:textId="77777777" w:rsidR="00F44FC2" w:rsidRDefault="00F44FC2" w:rsidP="00D07200">
      <w:pPr>
        <w:spacing w:line="480" w:lineRule="auto"/>
        <w:rPr>
          <w:rFonts w:cstheme="minorHAnsi"/>
          <w:sz w:val="24"/>
          <w:szCs w:val="24"/>
        </w:rPr>
      </w:pPr>
    </w:p>
    <w:p w14:paraId="6F896A61" w14:textId="77777777" w:rsidR="00EF1F2B" w:rsidRDefault="00F44FC2" w:rsidP="00D07200">
      <w:pPr>
        <w:spacing w:line="480" w:lineRule="auto"/>
        <w:rPr>
          <w:rFonts w:cstheme="minorHAnsi"/>
          <w:sz w:val="24"/>
          <w:szCs w:val="24"/>
        </w:rPr>
      </w:pPr>
      <w:r>
        <w:rPr>
          <w:rFonts w:cstheme="minorHAnsi"/>
          <w:sz w:val="24"/>
          <w:szCs w:val="24"/>
        </w:rPr>
        <w:t>Keywords: word segmentation – infants – infant-directed-speech – replication – British English</w:t>
      </w:r>
    </w:p>
    <w:p w14:paraId="0726A4CF" w14:textId="368D0B91" w:rsidR="007449D4" w:rsidRPr="00C262DF" w:rsidRDefault="00306833" w:rsidP="00330B02">
      <w:pPr>
        <w:spacing w:line="480" w:lineRule="auto"/>
        <w:rPr>
          <w:rFonts w:cstheme="minorHAnsi"/>
          <w:sz w:val="24"/>
          <w:szCs w:val="24"/>
        </w:rPr>
      </w:pPr>
      <w:r>
        <w:rPr>
          <w:rFonts w:cstheme="minorHAnsi"/>
          <w:sz w:val="24"/>
          <w:szCs w:val="24"/>
        </w:rPr>
        <w:br w:type="page"/>
      </w:r>
    </w:p>
    <w:p w14:paraId="708D3BD0" w14:textId="77777777" w:rsidR="000A471E" w:rsidRPr="00C262DF" w:rsidRDefault="00C25696" w:rsidP="000A471E">
      <w:pPr>
        <w:spacing w:line="480" w:lineRule="auto"/>
        <w:jc w:val="center"/>
        <w:rPr>
          <w:rFonts w:cstheme="minorHAnsi"/>
          <w:sz w:val="24"/>
          <w:szCs w:val="24"/>
        </w:rPr>
      </w:pPr>
      <w:r>
        <w:rPr>
          <w:rFonts w:cstheme="minorHAnsi"/>
          <w:sz w:val="24"/>
          <w:szCs w:val="24"/>
        </w:rPr>
        <w:t xml:space="preserve">British English Infants </w:t>
      </w:r>
      <w:r w:rsidR="000A471E">
        <w:rPr>
          <w:rFonts w:cstheme="minorHAnsi"/>
          <w:sz w:val="24"/>
          <w:szCs w:val="24"/>
        </w:rPr>
        <w:t xml:space="preserve">Segment Words </w:t>
      </w:r>
      <w:r>
        <w:rPr>
          <w:rFonts w:cstheme="minorHAnsi"/>
          <w:sz w:val="24"/>
          <w:szCs w:val="24"/>
        </w:rPr>
        <w:t xml:space="preserve">Only </w:t>
      </w:r>
      <w:r w:rsidR="000A471E">
        <w:rPr>
          <w:rFonts w:cstheme="minorHAnsi"/>
          <w:sz w:val="24"/>
          <w:szCs w:val="24"/>
        </w:rPr>
        <w:t>with Exaggerated Infant-Directed Speech Stimuli</w:t>
      </w:r>
    </w:p>
    <w:p w14:paraId="753C979D" w14:textId="19553909" w:rsidR="009131F6" w:rsidRPr="00353626" w:rsidRDefault="00306833" w:rsidP="00F8175D">
      <w:pPr>
        <w:spacing w:line="480" w:lineRule="auto"/>
        <w:rPr>
          <w:rFonts w:cstheme="minorHAnsi"/>
          <w:sz w:val="24"/>
          <w:szCs w:val="24"/>
        </w:rPr>
      </w:pPr>
      <w:r>
        <w:rPr>
          <w:rFonts w:cstheme="minorHAnsi"/>
          <w:sz w:val="24"/>
          <w:szCs w:val="24"/>
        </w:rPr>
        <w:t xml:space="preserve">On average, infants </w:t>
      </w:r>
      <w:r w:rsidR="006A3468">
        <w:rPr>
          <w:rFonts w:cstheme="minorHAnsi"/>
          <w:sz w:val="24"/>
          <w:szCs w:val="24"/>
        </w:rPr>
        <w:t xml:space="preserve">utter </w:t>
      </w:r>
      <w:r>
        <w:rPr>
          <w:rFonts w:cstheme="minorHAnsi"/>
          <w:sz w:val="24"/>
          <w:szCs w:val="24"/>
        </w:rPr>
        <w:t>their first word around their first birthday. The ability to produce words in the</w:t>
      </w:r>
      <w:r w:rsidR="00554198">
        <w:rPr>
          <w:rFonts w:cstheme="minorHAnsi"/>
          <w:sz w:val="24"/>
          <w:szCs w:val="24"/>
        </w:rPr>
        <w:t>ir</w:t>
      </w:r>
      <w:r>
        <w:rPr>
          <w:rFonts w:cstheme="minorHAnsi"/>
          <w:sz w:val="24"/>
          <w:szCs w:val="24"/>
        </w:rPr>
        <w:t xml:space="preserve"> native language is the first </w:t>
      </w:r>
      <w:r w:rsidR="006A3468">
        <w:rPr>
          <w:rFonts w:cstheme="minorHAnsi"/>
          <w:sz w:val="24"/>
          <w:szCs w:val="24"/>
        </w:rPr>
        <w:t xml:space="preserve">productive </w:t>
      </w:r>
      <w:r>
        <w:rPr>
          <w:rFonts w:cstheme="minorHAnsi"/>
          <w:sz w:val="24"/>
          <w:szCs w:val="24"/>
        </w:rPr>
        <w:t xml:space="preserve">outcome of a </w:t>
      </w:r>
      <w:r w:rsidR="000B2C78">
        <w:rPr>
          <w:rFonts w:cstheme="minorHAnsi"/>
          <w:sz w:val="24"/>
          <w:szCs w:val="24"/>
        </w:rPr>
        <w:t xml:space="preserve">long, slow </w:t>
      </w:r>
      <w:r>
        <w:rPr>
          <w:rFonts w:cstheme="minorHAnsi"/>
          <w:sz w:val="24"/>
          <w:szCs w:val="24"/>
        </w:rPr>
        <w:t xml:space="preserve">learning curve during which infants store </w:t>
      </w:r>
      <w:r w:rsidR="000B2C78">
        <w:rPr>
          <w:rFonts w:cstheme="minorHAnsi"/>
          <w:sz w:val="24"/>
          <w:szCs w:val="24"/>
        </w:rPr>
        <w:t xml:space="preserve">more and more </w:t>
      </w:r>
      <w:r>
        <w:rPr>
          <w:rFonts w:cstheme="minorHAnsi"/>
          <w:sz w:val="24"/>
          <w:szCs w:val="24"/>
        </w:rPr>
        <w:t xml:space="preserve">word-like units. Indeed, from as early as </w:t>
      </w:r>
      <w:r w:rsidR="008B60F4">
        <w:rPr>
          <w:rFonts w:cstheme="minorHAnsi"/>
          <w:sz w:val="24"/>
          <w:szCs w:val="24"/>
        </w:rPr>
        <w:t>5</w:t>
      </w:r>
      <w:r>
        <w:rPr>
          <w:rFonts w:cstheme="minorHAnsi"/>
          <w:sz w:val="24"/>
          <w:szCs w:val="24"/>
        </w:rPr>
        <w:t xml:space="preserve"> months infants are able to recognise</w:t>
      </w:r>
      <w:r w:rsidR="000B2C78">
        <w:rPr>
          <w:rFonts w:cstheme="minorHAnsi"/>
          <w:sz w:val="24"/>
          <w:szCs w:val="24"/>
        </w:rPr>
        <w:t xml:space="preserve"> a few </w:t>
      </w:r>
      <w:r w:rsidR="00596184" w:rsidRPr="00C262DF">
        <w:rPr>
          <w:rFonts w:cstheme="minorHAnsi"/>
          <w:sz w:val="24"/>
          <w:szCs w:val="24"/>
        </w:rPr>
        <w:t>familiar w</w:t>
      </w:r>
      <w:r w:rsidR="00E220F0" w:rsidRPr="00C262DF">
        <w:rPr>
          <w:rFonts w:cstheme="minorHAnsi"/>
          <w:sz w:val="24"/>
          <w:szCs w:val="24"/>
        </w:rPr>
        <w:t xml:space="preserve">ords </w:t>
      </w:r>
      <w:r w:rsidR="002C3F56" w:rsidRPr="00C262DF">
        <w:rPr>
          <w:rFonts w:cstheme="minorHAnsi"/>
          <w:sz w:val="24"/>
          <w:szCs w:val="24"/>
        </w:rPr>
        <w:t xml:space="preserve">under </w:t>
      </w:r>
      <w:r w:rsidR="000B2C78">
        <w:rPr>
          <w:rFonts w:cstheme="minorHAnsi"/>
          <w:sz w:val="24"/>
          <w:szCs w:val="24"/>
        </w:rPr>
        <w:t xml:space="preserve">certain </w:t>
      </w:r>
      <w:r w:rsidR="002C3F56" w:rsidRPr="00C262DF">
        <w:rPr>
          <w:rFonts w:cstheme="minorHAnsi"/>
          <w:sz w:val="24"/>
          <w:szCs w:val="24"/>
        </w:rPr>
        <w:t xml:space="preserve">experimental conditions </w:t>
      </w:r>
      <w:r w:rsidR="00E220F0" w:rsidRPr="00353626">
        <w:rPr>
          <w:rFonts w:cstheme="minorHAnsi"/>
          <w:sz w:val="24"/>
          <w:szCs w:val="24"/>
        </w:rPr>
        <w:t>(Bergelson &amp; Swingley, 2012</w:t>
      </w:r>
      <w:r w:rsidR="00C34998" w:rsidRPr="00353626">
        <w:rPr>
          <w:rFonts w:cstheme="minorHAnsi"/>
          <w:sz w:val="24"/>
          <w:szCs w:val="24"/>
        </w:rPr>
        <w:t xml:space="preserve">; </w:t>
      </w:r>
      <w:r w:rsidR="008B60F4">
        <w:rPr>
          <w:rFonts w:cstheme="minorHAnsi"/>
          <w:sz w:val="24"/>
          <w:szCs w:val="24"/>
        </w:rPr>
        <w:t>Bouchon</w:t>
      </w:r>
      <w:r w:rsidR="008C2097">
        <w:rPr>
          <w:rFonts w:cstheme="minorHAnsi"/>
          <w:sz w:val="24"/>
          <w:szCs w:val="24"/>
        </w:rPr>
        <w:t>, Floccia, Fux, Adda-Decker &amp; Nazzi</w:t>
      </w:r>
      <w:r w:rsidR="008B60F4">
        <w:rPr>
          <w:rFonts w:cstheme="minorHAnsi"/>
          <w:sz w:val="24"/>
          <w:szCs w:val="24"/>
        </w:rPr>
        <w:t>, 201</w:t>
      </w:r>
      <w:r w:rsidR="00F8175D">
        <w:rPr>
          <w:rFonts w:cstheme="minorHAnsi"/>
          <w:sz w:val="24"/>
          <w:szCs w:val="24"/>
        </w:rPr>
        <w:t>5</w:t>
      </w:r>
      <w:r w:rsidR="008B60F4">
        <w:rPr>
          <w:rFonts w:cstheme="minorHAnsi"/>
          <w:sz w:val="24"/>
          <w:szCs w:val="24"/>
        </w:rPr>
        <w:t xml:space="preserve">; </w:t>
      </w:r>
      <w:r w:rsidR="00C34998" w:rsidRPr="00353626">
        <w:rPr>
          <w:rFonts w:cstheme="minorHAnsi"/>
          <w:sz w:val="24"/>
          <w:szCs w:val="24"/>
        </w:rPr>
        <w:t>Tincoff &amp; Jusczyk, 1999</w:t>
      </w:r>
      <w:r w:rsidR="00596184" w:rsidRPr="00353626">
        <w:rPr>
          <w:rFonts w:cstheme="minorHAnsi"/>
          <w:sz w:val="24"/>
          <w:szCs w:val="24"/>
        </w:rPr>
        <w:t>)</w:t>
      </w:r>
      <w:r w:rsidR="00353626">
        <w:rPr>
          <w:rFonts w:cstheme="minorHAnsi"/>
          <w:sz w:val="24"/>
          <w:szCs w:val="24"/>
        </w:rPr>
        <w:t xml:space="preserve">. Early word learning </w:t>
      </w:r>
      <w:r w:rsidR="002F757D">
        <w:rPr>
          <w:rFonts w:cstheme="minorHAnsi"/>
          <w:sz w:val="24"/>
          <w:szCs w:val="24"/>
        </w:rPr>
        <w:t xml:space="preserve">presumably </w:t>
      </w:r>
      <w:r w:rsidR="009927D5">
        <w:rPr>
          <w:rFonts w:cstheme="minorHAnsi"/>
          <w:sz w:val="24"/>
          <w:szCs w:val="24"/>
        </w:rPr>
        <w:t xml:space="preserve">reveals </w:t>
      </w:r>
      <w:r w:rsidR="00353626">
        <w:rPr>
          <w:rFonts w:cstheme="minorHAnsi"/>
          <w:sz w:val="24"/>
          <w:szCs w:val="24"/>
        </w:rPr>
        <w:t xml:space="preserve">speech segmentation abilities </w:t>
      </w:r>
      <w:r w:rsidR="000160E4">
        <w:rPr>
          <w:rFonts w:cstheme="minorHAnsi"/>
          <w:sz w:val="24"/>
          <w:szCs w:val="24"/>
        </w:rPr>
        <w:t xml:space="preserve">that </w:t>
      </w:r>
      <w:r w:rsidR="0026604C" w:rsidRPr="00353626">
        <w:rPr>
          <w:rFonts w:cstheme="minorHAnsi"/>
          <w:sz w:val="24"/>
          <w:szCs w:val="24"/>
        </w:rPr>
        <w:t xml:space="preserve">build on the storage of isolated words or short utterances (e.g. Dahan &amp; Brent, 1999; Lew-Williams, Pelucchi &amp; Saffran, 2011) and rely </w:t>
      </w:r>
      <w:r w:rsidR="00596184" w:rsidRPr="00353626">
        <w:rPr>
          <w:rFonts w:cstheme="minorHAnsi"/>
          <w:sz w:val="24"/>
          <w:szCs w:val="24"/>
        </w:rPr>
        <w:t xml:space="preserve">on a combination of </w:t>
      </w:r>
      <w:r w:rsidR="001151AE" w:rsidRPr="00353626">
        <w:rPr>
          <w:rFonts w:cstheme="minorHAnsi"/>
          <w:sz w:val="24"/>
          <w:szCs w:val="24"/>
        </w:rPr>
        <w:t xml:space="preserve">prosodic </w:t>
      </w:r>
      <w:r w:rsidR="00E220F0" w:rsidRPr="00353626">
        <w:rPr>
          <w:rFonts w:cstheme="minorHAnsi"/>
          <w:sz w:val="24"/>
          <w:szCs w:val="24"/>
        </w:rPr>
        <w:t xml:space="preserve">cues (e.g. </w:t>
      </w:r>
      <w:r w:rsidR="00F8175D">
        <w:rPr>
          <w:rFonts w:cstheme="minorHAnsi"/>
          <w:sz w:val="24"/>
          <w:szCs w:val="24"/>
        </w:rPr>
        <w:t xml:space="preserve">Jusczyk, Houston &amp; Newsome, 1999; </w:t>
      </w:r>
      <w:r w:rsidR="00E220F0" w:rsidRPr="00353626">
        <w:rPr>
          <w:rFonts w:cstheme="minorHAnsi"/>
          <w:sz w:val="24"/>
          <w:szCs w:val="24"/>
        </w:rPr>
        <w:t xml:space="preserve">Mattys, Jusczyk, Luce &amp; Morgan, 1999), </w:t>
      </w:r>
      <w:r w:rsidR="00D91916" w:rsidRPr="00353626">
        <w:rPr>
          <w:rFonts w:cstheme="minorHAnsi"/>
          <w:sz w:val="24"/>
          <w:szCs w:val="24"/>
        </w:rPr>
        <w:t xml:space="preserve">phonotactic </w:t>
      </w:r>
      <w:r w:rsidR="00D91916">
        <w:rPr>
          <w:rFonts w:cstheme="minorHAnsi"/>
          <w:sz w:val="24"/>
          <w:szCs w:val="24"/>
        </w:rPr>
        <w:t>regularities</w:t>
      </w:r>
      <w:r w:rsidR="00D91916" w:rsidRPr="00353626">
        <w:rPr>
          <w:rFonts w:cstheme="minorHAnsi"/>
          <w:sz w:val="24"/>
          <w:szCs w:val="24"/>
        </w:rPr>
        <w:t xml:space="preserve"> (Mattys &amp; Juszcyk, 2000</w:t>
      </w:r>
      <w:r w:rsidR="00D91916" w:rsidRPr="00C262DF">
        <w:rPr>
          <w:rFonts w:cstheme="minorHAnsi"/>
          <w:sz w:val="24"/>
          <w:szCs w:val="24"/>
        </w:rPr>
        <w:t>)</w:t>
      </w:r>
      <w:r w:rsidR="00D91916">
        <w:rPr>
          <w:rFonts w:cstheme="minorHAnsi"/>
          <w:sz w:val="24"/>
          <w:szCs w:val="24"/>
        </w:rPr>
        <w:t xml:space="preserve"> and other </w:t>
      </w:r>
      <w:r w:rsidR="00E220F0" w:rsidRPr="00353626">
        <w:rPr>
          <w:rFonts w:cstheme="minorHAnsi"/>
          <w:sz w:val="24"/>
          <w:szCs w:val="24"/>
        </w:rPr>
        <w:t xml:space="preserve">statistical </w:t>
      </w:r>
      <w:r w:rsidR="00D91916">
        <w:rPr>
          <w:rFonts w:cstheme="minorHAnsi"/>
          <w:sz w:val="24"/>
          <w:szCs w:val="24"/>
        </w:rPr>
        <w:t>information</w:t>
      </w:r>
      <w:r w:rsidR="00E220F0" w:rsidRPr="00353626">
        <w:rPr>
          <w:rFonts w:cstheme="minorHAnsi"/>
          <w:sz w:val="24"/>
          <w:szCs w:val="24"/>
        </w:rPr>
        <w:t xml:space="preserve"> (Thiessen &amp; Saffran, 2003</w:t>
      </w:r>
      <w:r w:rsidR="00596184" w:rsidRPr="00353626">
        <w:rPr>
          <w:rFonts w:cstheme="minorHAnsi"/>
          <w:sz w:val="24"/>
          <w:szCs w:val="24"/>
        </w:rPr>
        <w:t>)</w:t>
      </w:r>
      <w:r w:rsidR="0026604C" w:rsidRPr="00C262DF">
        <w:rPr>
          <w:rFonts w:cstheme="minorHAnsi"/>
          <w:sz w:val="24"/>
          <w:szCs w:val="24"/>
        </w:rPr>
        <w:t>.</w:t>
      </w:r>
      <w:r w:rsidR="00596184" w:rsidRPr="00C262DF">
        <w:rPr>
          <w:rFonts w:cstheme="minorHAnsi"/>
          <w:sz w:val="24"/>
          <w:szCs w:val="24"/>
        </w:rPr>
        <w:t xml:space="preserve"> </w:t>
      </w:r>
    </w:p>
    <w:p w14:paraId="30916862" w14:textId="14E4C005" w:rsidR="005834D2" w:rsidRPr="00C262DF" w:rsidRDefault="009131F6" w:rsidP="00F8175D">
      <w:pPr>
        <w:spacing w:line="480" w:lineRule="auto"/>
        <w:rPr>
          <w:rFonts w:cstheme="minorHAnsi"/>
          <w:sz w:val="24"/>
          <w:szCs w:val="24"/>
        </w:rPr>
      </w:pPr>
      <w:r w:rsidRPr="00353626">
        <w:rPr>
          <w:rFonts w:cstheme="minorHAnsi"/>
          <w:sz w:val="24"/>
          <w:szCs w:val="24"/>
        </w:rPr>
        <w:t xml:space="preserve">The word segmentation paradigm (hereafter, WSP), originally designed by Jusczyk and Aslin (1995), has </w:t>
      </w:r>
      <w:r w:rsidR="000B2C78">
        <w:rPr>
          <w:rFonts w:cstheme="minorHAnsi"/>
          <w:sz w:val="24"/>
          <w:szCs w:val="24"/>
        </w:rPr>
        <w:t xml:space="preserve">considerably increased </w:t>
      </w:r>
      <w:r w:rsidRPr="00353626">
        <w:rPr>
          <w:rFonts w:cstheme="minorHAnsi"/>
          <w:sz w:val="24"/>
          <w:szCs w:val="24"/>
        </w:rPr>
        <w:t xml:space="preserve">our knowledge </w:t>
      </w:r>
      <w:r w:rsidR="002C3F56" w:rsidRPr="00353626">
        <w:rPr>
          <w:rFonts w:cstheme="minorHAnsi"/>
          <w:sz w:val="24"/>
          <w:szCs w:val="24"/>
        </w:rPr>
        <w:t xml:space="preserve">about </w:t>
      </w:r>
      <w:r w:rsidRPr="00353626">
        <w:rPr>
          <w:rFonts w:cstheme="minorHAnsi"/>
          <w:sz w:val="24"/>
          <w:szCs w:val="24"/>
        </w:rPr>
        <w:t xml:space="preserve">infants’ </w:t>
      </w:r>
      <w:r w:rsidR="000B2C78">
        <w:rPr>
          <w:rFonts w:cstheme="minorHAnsi"/>
          <w:sz w:val="24"/>
          <w:szCs w:val="24"/>
        </w:rPr>
        <w:t xml:space="preserve">early </w:t>
      </w:r>
      <w:r w:rsidRPr="00353626">
        <w:rPr>
          <w:rFonts w:cstheme="minorHAnsi"/>
          <w:sz w:val="24"/>
          <w:szCs w:val="24"/>
        </w:rPr>
        <w:t>segmentation</w:t>
      </w:r>
      <w:r w:rsidRPr="00C262DF">
        <w:rPr>
          <w:rFonts w:cstheme="minorHAnsi"/>
          <w:sz w:val="24"/>
          <w:szCs w:val="24"/>
        </w:rPr>
        <w:t xml:space="preserve">. </w:t>
      </w:r>
      <w:r w:rsidR="008D6818" w:rsidRPr="00C262DF">
        <w:rPr>
          <w:rFonts w:cstheme="minorHAnsi"/>
          <w:sz w:val="24"/>
          <w:szCs w:val="24"/>
        </w:rPr>
        <w:t xml:space="preserve">Typically, infants are presented with two novel words (e.g. </w:t>
      </w:r>
      <w:r w:rsidR="007273A9">
        <w:rPr>
          <w:rFonts w:cstheme="minorHAnsi"/>
          <w:i/>
          <w:sz w:val="24"/>
          <w:szCs w:val="24"/>
        </w:rPr>
        <w:t>feet</w:t>
      </w:r>
      <w:r w:rsidR="00D8020A" w:rsidRPr="00353626">
        <w:rPr>
          <w:rFonts w:cstheme="minorHAnsi"/>
          <w:sz w:val="24"/>
          <w:szCs w:val="24"/>
        </w:rPr>
        <w:t xml:space="preserve"> </w:t>
      </w:r>
      <w:r w:rsidR="008D6818" w:rsidRPr="00353626">
        <w:rPr>
          <w:rFonts w:cstheme="minorHAnsi"/>
          <w:sz w:val="24"/>
          <w:szCs w:val="24"/>
        </w:rPr>
        <w:t xml:space="preserve">and </w:t>
      </w:r>
      <w:r w:rsidR="007273A9">
        <w:rPr>
          <w:rFonts w:cstheme="minorHAnsi"/>
          <w:i/>
          <w:sz w:val="24"/>
          <w:szCs w:val="24"/>
        </w:rPr>
        <w:t>bike</w:t>
      </w:r>
      <w:r w:rsidR="008D6818" w:rsidRPr="00353626">
        <w:rPr>
          <w:rFonts w:cstheme="minorHAnsi"/>
          <w:sz w:val="24"/>
          <w:szCs w:val="24"/>
        </w:rPr>
        <w:t xml:space="preserve">) </w:t>
      </w:r>
      <w:r w:rsidR="000B2C78">
        <w:rPr>
          <w:rFonts w:cstheme="minorHAnsi"/>
          <w:sz w:val="24"/>
          <w:szCs w:val="24"/>
        </w:rPr>
        <w:t xml:space="preserve">in the </w:t>
      </w:r>
      <w:r w:rsidR="008D6818" w:rsidRPr="00353626">
        <w:rPr>
          <w:rFonts w:cstheme="minorHAnsi"/>
          <w:sz w:val="24"/>
          <w:szCs w:val="24"/>
        </w:rPr>
        <w:t>familiarisation phase</w:t>
      </w:r>
      <w:r w:rsidR="000B2C78">
        <w:rPr>
          <w:rFonts w:cstheme="minorHAnsi"/>
          <w:sz w:val="24"/>
          <w:szCs w:val="24"/>
        </w:rPr>
        <w:t xml:space="preserve"> of a head-turn </w:t>
      </w:r>
      <w:r w:rsidR="002F757D">
        <w:rPr>
          <w:rFonts w:cstheme="minorHAnsi"/>
          <w:sz w:val="24"/>
          <w:szCs w:val="24"/>
        </w:rPr>
        <w:t>procedure</w:t>
      </w:r>
      <w:r w:rsidR="008D6818" w:rsidRPr="00353626">
        <w:rPr>
          <w:rFonts w:cstheme="minorHAnsi"/>
          <w:sz w:val="24"/>
          <w:szCs w:val="24"/>
        </w:rPr>
        <w:t xml:space="preserve">. </w:t>
      </w:r>
      <w:r w:rsidR="000B2C78">
        <w:rPr>
          <w:rFonts w:cstheme="minorHAnsi"/>
          <w:sz w:val="24"/>
          <w:szCs w:val="24"/>
        </w:rPr>
        <w:t>In</w:t>
      </w:r>
      <w:r w:rsidR="008D6818" w:rsidRPr="00353626">
        <w:rPr>
          <w:rFonts w:cstheme="minorHAnsi"/>
          <w:sz w:val="24"/>
          <w:szCs w:val="24"/>
        </w:rPr>
        <w:t xml:space="preserve"> the test phase, the same two now</w:t>
      </w:r>
      <w:r w:rsidR="00D8020A">
        <w:rPr>
          <w:rFonts w:cstheme="minorHAnsi"/>
          <w:sz w:val="24"/>
          <w:szCs w:val="24"/>
        </w:rPr>
        <w:t>-</w:t>
      </w:r>
      <w:r w:rsidR="008D6818" w:rsidRPr="00353626">
        <w:rPr>
          <w:rFonts w:cstheme="minorHAnsi"/>
          <w:sz w:val="24"/>
          <w:szCs w:val="24"/>
        </w:rPr>
        <w:t xml:space="preserve">familiar words are embedded in sentences to create two passages and presented in alternation with two passages containing two novel, unfamiliar words (e.g. </w:t>
      </w:r>
      <w:r w:rsidR="007273A9">
        <w:rPr>
          <w:rFonts w:cstheme="minorHAnsi"/>
          <w:i/>
          <w:sz w:val="24"/>
          <w:szCs w:val="24"/>
        </w:rPr>
        <w:t>cup</w:t>
      </w:r>
      <w:r w:rsidR="008D6818" w:rsidRPr="00353626">
        <w:rPr>
          <w:rFonts w:cstheme="minorHAnsi"/>
          <w:sz w:val="24"/>
          <w:szCs w:val="24"/>
        </w:rPr>
        <w:t xml:space="preserve"> and </w:t>
      </w:r>
      <w:r w:rsidR="007273A9">
        <w:rPr>
          <w:rFonts w:cstheme="minorHAnsi"/>
          <w:i/>
          <w:sz w:val="24"/>
          <w:szCs w:val="24"/>
        </w:rPr>
        <w:t>dog</w:t>
      </w:r>
      <w:r w:rsidR="00306833">
        <w:rPr>
          <w:rFonts w:cstheme="minorHAnsi"/>
          <w:sz w:val="24"/>
          <w:szCs w:val="24"/>
        </w:rPr>
        <w:t xml:space="preserve">). If children are able to extract or segment the familiar words from the continuous sentences, they should listen longer to the passages containing those words as compared to those containing the unfamiliar words. This is indeed what Jusczyk and Aslin (1995) </w:t>
      </w:r>
      <w:r w:rsidR="000B2C78">
        <w:rPr>
          <w:rFonts w:cstheme="minorHAnsi"/>
          <w:sz w:val="24"/>
          <w:szCs w:val="24"/>
        </w:rPr>
        <w:t xml:space="preserve">reported for </w:t>
      </w:r>
      <w:r w:rsidR="00306833">
        <w:rPr>
          <w:rFonts w:cstheme="minorHAnsi"/>
          <w:sz w:val="24"/>
          <w:szCs w:val="24"/>
        </w:rPr>
        <w:t>7.5</w:t>
      </w:r>
      <w:r w:rsidR="00D8020A">
        <w:rPr>
          <w:rFonts w:cstheme="minorHAnsi"/>
          <w:sz w:val="24"/>
          <w:szCs w:val="24"/>
        </w:rPr>
        <w:t>-</w:t>
      </w:r>
      <w:r w:rsidR="00306833">
        <w:rPr>
          <w:rFonts w:cstheme="minorHAnsi"/>
          <w:sz w:val="24"/>
          <w:szCs w:val="24"/>
        </w:rPr>
        <w:t>month</w:t>
      </w:r>
      <w:r w:rsidR="00D8020A">
        <w:rPr>
          <w:rFonts w:cstheme="minorHAnsi"/>
          <w:sz w:val="24"/>
          <w:szCs w:val="24"/>
        </w:rPr>
        <w:t>-</w:t>
      </w:r>
      <w:r w:rsidR="00306833">
        <w:rPr>
          <w:rFonts w:cstheme="minorHAnsi"/>
          <w:sz w:val="24"/>
          <w:szCs w:val="24"/>
        </w:rPr>
        <w:t>old American</w:t>
      </w:r>
      <w:r w:rsidR="008F15E1">
        <w:rPr>
          <w:rStyle w:val="FootnoteReference"/>
          <w:rFonts w:cstheme="minorHAnsi"/>
          <w:sz w:val="24"/>
          <w:szCs w:val="24"/>
        </w:rPr>
        <w:footnoteReference w:id="1"/>
      </w:r>
      <w:r w:rsidR="00306833">
        <w:rPr>
          <w:rFonts w:cstheme="minorHAnsi"/>
          <w:sz w:val="24"/>
          <w:szCs w:val="24"/>
        </w:rPr>
        <w:t xml:space="preserve"> infants</w:t>
      </w:r>
      <w:r w:rsidR="000160E4">
        <w:rPr>
          <w:rFonts w:cstheme="minorHAnsi"/>
          <w:sz w:val="24"/>
          <w:szCs w:val="24"/>
        </w:rPr>
        <w:t>,</w:t>
      </w:r>
      <w:r w:rsidR="00306833">
        <w:rPr>
          <w:rFonts w:cstheme="minorHAnsi"/>
          <w:sz w:val="24"/>
          <w:szCs w:val="24"/>
        </w:rPr>
        <w:t xml:space="preserve"> but not </w:t>
      </w:r>
      <w:r w:rsidR="000B2C78">
        <w:rPr>
          <w:rFonts w:cstheme="minorHAnsi"/>
          <w:sz w:val="24"/>
          <w:szCs w:val="24"/>
        </w:rPr>
        <w:t>for</w:t>
      </w:r>
      <w:r w:rsidR="00840C91">
        <w:rPr>
          <w:rFonts w:cstheme="minorHAnsi"/>
          <w:sz w:val="24"/>
          <w:szCs w:val="24"/>
        </w:rPr>
        <w:t xml:space="preserve"> 6-month-olds</w:t>
      </w:r>
      <w:r w:rsidR="000160E4">
        <w:rPr>
          <w:rFonts w:cstheme="minorHAnsi"/>
          <w:sz w:val="24"/>
          <w:szCs w:val="24"/>
        </w:rPr>
        <w:t>,</w:t>
      </w:r>
      <w:r w:rsidR="000B3E69">
        <w:rPr>
          <w:rFonts w:cstheme="minorHAnsi"/>
          <w:sz w:val="24"/>
          <w:szCs w:val="24"/>
        </w:rPr>
        <w:t xml:space="preserve"> for monosyllables</w:t>
      </w:r>
      <w:r w:rsidR="00306833">
        <w:rPr>
          <w:rFonts w:cstheme="minorHAnsi"/>
          <w:sz w:val="24"/>
          <w:szCs w:val="24"/>
        </w:rPr>
        <w:t xml:space="preserve">. </w:t>
      </w:r>
      <w:r w:rsidR="000B3E69">
        <w:rPr>
          <w:rFonts w:cstheme="minorHAnsi"/>
          <w:sz w:val="24"/>
          <w:szCs w:val="24"/>
        </w:rPr>
        <w:t xml:space="preserve">The infants performed equally well whether the isolated words were presented before the passages (word-to-passage order) or the passages were presented first and recognition of isolated words tested afterwards (passage-to-word order). </w:t>
      </w:r>
      <w:r w:rsidR="00306833">
        <w:rPr>
          <w:rFonts w:cstheme="minorHAnsi"/>
          <w:sz w:val="24"/>
          <w:szCs w:val="24"/>
        </w:rPr>
        <w:t>Jusczyk</w:t>
      </w:r>
      <w:r w:rsidR="00F8175D">
        <w:rPr>
          <w:rFonts w:cstheme="minorHAnsi"/>
          <w:sz w:val="24"/>
          <w:szCs w:val="24"/>
        </w:rPr>
        <w:t xml:space="preserve"> et al.</w:t>
      </w:r>
      <w:r w:rsidR="00306833">
        <w:rPr>
          <w:rFonts w:cstheme="minorHAnsi"/>
          <w:sz w:val="24"/>
          <w:szCs w:val="24"/>
        </w:rPr>
        <w:t xml:space="preserve"> (1999) </w:t>
      </w:r>
      <w:r w:rsidR="00554198">
        <w:rPr>
          <w:rFonts w:cstheme="minorHAnsi"/>
          <w:sz w:val="24"/>
          <w:szCs w:val="24"/>
        </w:rPr>
        <w:t xml:space="preserve">found </w:t>
      </w:r>
      <w:r w:rsidR="00306833">
        <w:rPr>
          <w:rFonts w:cstheme="minorHAnsi"/>
          <w:sz w:val="24"/>
          <w:szCs w:val="24"/>
        </w:rPr>
        <w:t xml:space="preserve">that </w:t>
      </w:r>
      <w:r w:rsidR="007273A9">
        <w:rPr>
          <w:rFonts w:cstheme="minorHAnsi"/>
          <w:sz w:val="24"/>
          <w:szCs w:val="24"/>
        </w:rPr>
        <w:t xml:space="preserve">7.5-month-old </w:t>
      </w:r>
      <w:r w:rsidR="00306833">
        <w:rPr>
          <w:rFonts w:cstheme="minorHAnsi"/>
          <w:sz w:val="24"/>
          <w:szCs w:val="24"/>
        </w:rPr>
        <w:t>American infants show</w:t>
      </w:r>
      <w:r w:rsidR="00554198">
        <w:rPr>
          <w:rFonts w:cstheme="minorHAnsi"/>
          <w:sz w:val="24"/>
          <w:szCs w:val="24"/>
        </w:rPr>
        <w:t>ed</w:t>
      </w:r>
      <w:r w:rsidR="00306833">
        <w:rPr>
          <w:rFonts w:cstheme="minorHAnsi"/>
          <w:sz w:val="24"/>
          <w:szCs w:val="24"/>
        </w:rPr>
        <w:t xml:space="preserve"> evidence of word segmentation </w:t>
      </w:r>
      <w:r w:rsidR="000B3E69">
        <w:rPr>
          <w:rFonts w:cstheme="minorHAnsi"/>
          <w:sz w:val="24"/>
          <w:szCs w:val="24"/>
        </w:rPr>
        <w:t>with trochaic disyllables</w:t>
      </w:r>
      <w:r w:rsidR="00114FCC">
        <w:rPr>
          <w:rFonts w:cstheme="minorHAnsi"/>
          <w:sz w:val="24"/>
          <w:szCs w:val="24"/>
        </w:rPr>
        <w:t xml:space="preserve"> as well</w:t>
      </w:r>
      <w:r w:rsidR="000B3E69">
        <w:rPr>
          <w:rFonts w:cstheme="minorHAnsi"/>
          <w:sz w:val="24"/>
          <w:szCs w:val="24"/>
        </w:rPr>
        <w:t xml:space="preserve">. </w:t>
      </w:r>
    </w:p>
    <w:p w14:paraId="555E454D" w14:textId="63AF5914" w:rsidR="008F712C" w:rsidRPr="00C262DF" w:rsidRDefault="00306833" w:rsidP="00F8175D">
      <w:pPr>
        <w:spacing w:line="480" w:lineRule="auto"/>
        <w:rPr>
          <w:rFonts w:cstheme="minorHAnsi"/>
          <w:sz w:val="24"/>
          <w:szCs w:val="24"/>
        </w:rPr>
      </w:pPr>
      <w:r>
        <w:rPr>
          <w:rFonts w:cstheme="minorHAnsi"/>
          <w:sz w:val="24"/>
          <w:szCs w:val="24"/>
        </w:rPr>
        <w:t>Since then, the WSP has been used extensively to ex</w:t>
      </w:r>
      <w:r w:rsidR="000B2C78">
        <w:rPr>
          <w:rFonts w:cstheme="minorHAnsi"/>
          <w:sz w:val="24"/>
          <w:szCs w:val="24"/>
        </w:rPr>
        <w:t>plore</w:t>
      </w:r>
      <w:r>
        <w:rPr>
          <w:rFonts w:cstheme="minorHAnsi"/>
          <w:sz w:val="24"/>
          <w:szCs w:val="24"/>
        </w:rPr>
        <w:t xml:space="preserve"> the conditions under which </w:t>
      </w:r>
      <w:r w:rsidR="00F61E89">
        <w:rPr>
          <w:rFonts w:cstheme="minorHAnsi"/>
          <w:sz w:val="24"/>
          <w:szCs w:val="24"/>
        </w:rPr>
        <w:t xml:space="preserve">North American </w:t>
      </w:r>
      <w:r>
        <w:rPr>
          <w:rFonts w:cstheme="minorHAnsi"/>
          <w:sz w:val="24"/>
          <w:szCs w:val="24"/>
        </w:rPr>
        <w:t xml:space="preserve">infants can perform word segmentation (Bortfeld &amp; Morgan, 2010; Houston &amp; Juszcyk, 2000; </w:t>
      </w:r>
      <w:r w:rsidR="0086787A">
        <w:rPr>
          <w:rFonts w:cstheme="minorHAnsi"/>
          <w:sz w:val="24"/>
          <w:szCs w:val="24"/>
        </w:rPr>
        <w:t xml:space="preserve">Jusczyk et al., 1999; </w:t>
      </w:r>
      <w:r w:rsidR="00A64377" w:rsidRPr="004F26DE">
        <w:rPr>
          <w:rFonts w:cstheme="minorHAnsi"/>
          <w:sz w:val="24"/>
          <w:szCs w:val="24"/>
        </w:rPr>
        <w:t>Polka</w:t>
      </w:r>
      <w:r w:rsidR="00A64377">
        <w:rPr>
          <w:rFonts w:cstheme="minorHAnsi"/>
          <w:sz w:val="24"/>
          <w:szCs w:val="24"/>
        </w:rPr>
        <w:t xml:space="preserve"> &amp; Sundara</w:t>
      </w:r>
      <w:r w:rsidR="00A64377" w:rsidRPr="004F26DE">
        <w:rPr>
          <w:rFonts w:cstheme="minorHAnsi"/>
          <w:sz w:val="24"/>
          <w:szCs w:val="24"/>
        </w:rPr>
        <w:t>, 2012</w:t>
      </w:r>
      <w:r w:rsidR="00A64377">
        <w:rPr>
          <w:rFonts w:cstheme="minorHAnsi"/>
          <w:sz w:val="24"/>
          <w:szCs w:val="24"/>
        </w:rPr>
        <w:t xml:space="preserve">; </w:t>
      </w:r>
      <w:r>
        <w:rPr>
          <w:rFonts w:cstheme="minorHAnsi"/>
          <w:sz w:val="24"/>
          <w:szCs w:val="24"/>
        </w:rPr>
        <w:t xml:space="preserve">Schmale &amp; Seidl, 2009; </w:t>
      </w:r>
      <w:r w:rsidR="00353626" w:rsidRPr="00007C22">
        <w:rPr>
          <w:rFonts w:cstheme="minorHAnsi"/>
          <w:sz w:val="24"/>
          <w:szCs w:val="24"/>
        </w:rPr>
        <w:t>Seidl &amp; Johnson, 2006</w:t>
      </w:r>
      <w:r w:rsidR="00353626">
        <w:rPr>
          <w:rFonts w:cstheme="minorHAnsi"/>
          <w:sz w:val="24"/>
          <w:szCs w:val="24"/>
        </w:rPr>
        <w:t xml:space="preserve">; </w:t>
      </w:r>
      <w:r w:rsidR="00252A41" w:rsidRPr="00353626">
        <w:rPr>
          <w:rFonts w:cstheme="minorHAnsi"/>
          <w:sz w:val="24"/>
          <w:szCs w:val="24"/>
        </w:rPr>
        <w:t xml:space="preserve">Singh, Morgan &amp; White, 2004; </w:t>
      </w:r>
      <w:r w:rsidR="00E10FB9" w:rsidRPr="00353626">
        <w:rPr>
          <w:rFonts w:cstheme="minorHAnsi"/>
          <w:sz w:val="24"/>
          <w:szCs w:val="24"/>
        </w:rPr>
        <w:t xml:space="preserve">Singh, </w:t>
      </w:r>
      <w:r w:rsidR="008F712C" w:rsidRPr="00353626">
        <w:rPr>
          <w:rFonts w:cstheme="minorHAnsi"/>
          <w:sz w:val="24"/>
          <w:szCs w:val="24"/>
        </w:rPr>
        <w:t>Reznick &amp; Xuehua, 2012</w:t>
      </w:r>
      <w:r w:rsidR="00353626">
        <w:rPr>
          <w:rFonts w:cstheme="minorHAnsi"/>
          <w:sz w:val="24"/>
          <w:szCs w:val="24"/>
        </w:rPr>
        <w:t>)</w:t>
      </w:r>
      <w:r w:rsidR="00D8020A">
        <w:rPr>
          <w:rFonts w:cstheme="minorHAnsi"/>
          <w:sz w:val="24"/>
          <w:szCs w:val="24"/>
        </w:rPr>
        <w:t>. The WSP has also been used to investigate segmentation</w:t>
      </w:r>
      <w:r w:rsidR="00E10FB9" w:rsidRPr="00353626">
        <w:rPr>
          <w:rFonts w:cstheme="minorHAnsi"/>
          <w:sz w:val="24"/>
          <w:szCs w:val="24"/>
        </w:rPr>
        <w:t xml:space="preserve"> </w:t>
      </w:r>
      <w:r w:rsidR="009927D5">
        <w:rPr>
          <w:rFonts w:cstheme="minorHAnsi"/>
          <w:sz w:val="24"/>
          <w:szCs w:val="24"/>
        </w:rPr>
        <w:t xml:space="preserve">in different languages (Catalan and </w:t>
      </w:r>
      <w:r w:rsidR="00E10FB9" w:rsidRPr="00353626">
        <w:rPr>
          <w:rFonts w:cstheme="minorHAnsi"/>
          <w:sz w:val="24"/>
          <w:szCs w:val="24"/>
        </w:rPr>
        <w:t>Spanish: Bosch, F</w:t>
      </w:r>
      <w:r w:rsidR="008C2097">
        <w:rPr>
          <w:rFonts w:cstheme="minorHAnsi"/>
          <w:sz w:val="24"/>
          <w:szCs w:val="24"/>
        </w:rPr>
        <w:t>igueras, Teixidó</w:t>
      </w:r>
      <w:r w:rsidR="00E10FB9" w:rsidRPr="00353626">
        <w:rPr>
          <w:rFonts w:cstheme="minorHAnsi"/>
          <w:sz w:val="24"/>
          <w:szCs w:val="24"/>
        </w:rPr>
        <w:t xml:space="preserve"> &amp; Ramon-Casas, 2013; Dutch and</w:t>
      </w:r>
      <w:r w:rsidR="0026604C" w:rsidRPr="00353626">
        <w:rPr>
          <w:rFonts w:cstheme="minorHAnsi"/>
          <w:sz w:val="24"/>
          <w:szCs w:val="24"/>
        </w:rPr>
        <w:t xml:space="preserve"> A</w:t>
      </w:r>
      <w:r w:rsidR="000B2C78">
        <w:rPr>
          <w:rFonts w:cstheme="minorHAnsi"/>
          <w:sz w:val="24"/>
          <w:szCs w:val="24"/>
        </w:rPr>
        <w:t>merican</w:t>
      </w:r>
      <w:r w:rsidR="009927D5">
        <w:rPr>
          <w:rFonts w:cstheme="minorHAnsi"/>
          <w:sz w:val="24"/>
          <w:szCs w:val="24"/>
        </w:rPr>
        <w:t xml:space="preserve"> English</w:t>
      </w:r>
      <w:r w:rsidR="00E10FB9" w:rsidRPr="00353626">
        <w:rPr>
          <w:rFonts w:cstheme="minorHAnsi"/>
          <w:sz w:val="24"/>
          <w:szCs w:val="24"/>
        </w:rPr>
        <w:t xml:space="preserve">: </w:t>
      </w:r>
      <w:r w:rsidRPr="00306833">
        <w:rPr>
          <w:rFonts w:cstheme="minorHAnsi"/>
          <w:sz w:val="24"/>
          <w:szCs w:val="24"/>
        </w:rPr>
        <w:t>Houston, Jusczyk, Kuijpers, Coolen &amp; Cutler, 2000; French: Nazzi, Mersad,</w:t>
      </w:r>
      <w:r w:rsidR="008C2097">
        <w:rPr>
          <w:rFonts w:cstheme="minorHAnsi"/>
          <w:sz w:val="24"/>
          <w:szCs w:val="24"/>
        </w:rPr>
        <w:t xml:space="preserve"> Sundara, Iakimova &amp; Polka, 2014</w:t>
      </w:r>
      <w:r w:rsidR="00353626">
        <w:rPr>
          <w:rFonts w:cstheme="minorHAnsi"/>
          <w:sz w:val="24"/>
          <w:szCs w:val="24"/>
        </w:rPr>
        <w:t xml:space="preserve">; </w:t>
      </w:r>
      <w:r w:rsidRPr="00306833">
        <w:rPr>
          <w:rFonts w:cstheme="minorHAnsi"/>
          <w:sz w:val="24"/>
          <w:szCs w:val="24"/>
        </w:rPr>
        <w:t>Polka &amp; Sundara, 2012; German: Altvater-Mackensen &amp; Mani, 2013; Höhle &amp; Weissenborn, 2003)</w:t>
      </w:r>
      <w:r w:rsidR="00F8175D">
        <w:rPr>
          <w:rFonts w:cstheme="minorHAnsi"/>
          <w:sz w:val="24"/>
          <w:szCs w:val="24"/>
        </w:rPr>
        <w:t>, and different dialects or accents</w:t>
      </w:r>
      <w:r w:rsidR="00D8020A">
        <w:rPr>
          <w:rFonts w:cstheme="minorHAnsi"/>
          <w:sz w:val="24"/>
          <w:szCs w:val="24"/>
        </w:rPr>
        <w:t xml:space="preserve">. For </w:t>
      </w:r>
      <w:r w:rsidR="00801088" w:rsidRPr="00353626">
        <w:rPr>
          <w:rFonts w:cstheme="minorHAnsi"/>
          <w:sz w:val="24"/>
          <w:szCs w:val="24"/>
        </w:rPr>
        <w:t xml:space="preserve">example, </w:t>
      </w:r>
      <w:r w:rsidR="005834D2" w:rsidRPr="00353626">
        <w:rPr>
          <w:rFonts w:cstheme="minorHAnsi"/>
          <w:sz w:val="24"/>
          <w:szCs w:val="24"/>
        </w:rPr>
        <w:t xml:space="preserve">Schmale and Seidl (2009) showed that when the passages were produced in an unfamiliar </w:t>
      </w:r>
      <w:r w:rsidR="008F712C" w:rsidRPr="00353626">
        <w:rPr>
          <w:rFonts w:cstheme="minorHAnsi"/>
          <w:sz w:val="24"/>
          <w:szCs w:val="24"/>
        </w:rPr>
        <w:t xml:space="preserve">foreign </w:t>
      </w:r>
      <w:r w:rsidR="005834D2" w:rsidRPr="00353626">
        <w:rPr>
          <w:rFonts w:cstheme="minorHAnsi"/>
          <w:sz w:val="24"/>
          <w:szCs w:val="24"/>
        </w:rPr>
        <w:t>accent</w:t>
      </w:r>
      <w:r w:rsidR="00366686">
        <w:rPr>
          <w:rFonts w:cstheme="minorHAnsi"/>
          <w:sz w:val="24"/>
          <w:szCs w:val="24"/>
        </w:rPr>
        <w:t>,</w:t>
      </w:r>
      <w:r w:rsidR="005834D2" w:rsidRPr="00353626">
        <w:rPr>
          <w:rFonts w:cstheme="minorHAnsi"/>
          <w:sz w:val="24"/>
          <w:szCs w:val="24"/>
        </w:rPr>
        <w:t xml:space="preserve"> </w:t>
      </w:r>
      <w:r w:rsidR="000B2C78">
        <w:rPr>
          <w:rFonts w:cstheme="minorHAnsi"/>
          <w:sz w:val="24"/>
          <w:szCs w:val="24"/>
        </w:rPr>
        <w:t xml:space="preserve">American infants could segment words </w:t>
      </w:r>
      <w:r w:rsidR="008B60F4">
        <w:rPr>
          <w:rFonts w:cstheme="minorHAnsi"/>
          <w:sz w:val="24"/>
          <w:szCs w:val="24"/>
        </w:rPr>
        <w:t xml:space="preserve">across accents </w:t>
      </w:r>
      <w:r w:rsidR="00F8175D">
        <w:rPr>
          <w:rFonts w:cstheme="minorHAnsi"/>
          <w:sz w:val="24"/>
          <w:szCs w:val="24"/>
        </w:rPr>
        <w:t xml:space="preserve">(and across speakers) </w:t>
      </w:r>
      <w:r w:rsidR="005834D2" w:rsidRPr="00353626">
        <w:rPr>
          <w:rFonts w:cstheme="minorHAnsi"/>
          <w:sz w:val="24"/>
          <w:szCs w:val="24"/>
        </w:rPr>
        <w:t xml:space="preserve">only </w:t>
      </w:r>
      <w:r w:rsidR="000B2C78">
        <w:rPr>
          <w:rFonts w:cstheme="minorHAnsi"/>
          <w:sz w:val="24"/>
          <w:szCs w:val="24"/>
        </w:rPr>
        <w:t>at</w:t>
      </w:r>
      <w:r w:rsidR="005834D2" w:rsidRPr="00353626">
        <w:rPr>
          <w:rFonts w:cstheme="minorHAnsi"/>
          <w:sz w:val="24"/>
          <w:szCs w:val="24"/>
        </w:rPr>
        <w:t xml:space="preserve"> 1</w:t>
      </w:r>
      <w:r w:rsidR="008F712C" w:rsidRPr="00353626">
        <w:rPr>
          <w:rFonts w:cstheme="minorHAnsi"/>
          <w:sz w:val="24"/>
          <w:szCs w:val="24"/>
        </w:rPr>
        <w:t>3</w:t>
      </w:r>
      <w:r w:rsidR="005834D2" w:rsidRPr="00353626">
        <w:rPr>
          <w:rFonts w:cstheme="minorHAnsi"/>
          <w:sz w:val="24"/>
          <w:szCs w:val="24"/>
        </w:rPr>
        <w:t xml:space="preserve"> months and not at 9 months, and only at 12 months with </w:t>
      </w:r>
      <w:r w:rsidR="00D8020A">
        <w:rPr>
          <w:rFonts w:cstheme="minorHAnsi"/>
          <w:sz w:val="24"/>
          <w:szCs w:val="24"/>
        </w:rPr>
        <w:t xml:space="preserve">non-local </w:t>
      </w:r>
      <w:r w:rsidR="008F712C" w:rsidRPr="00353626">
        <w:rPr>
          <w:rFonts w:cstheme="minorHAnsi"/>
          <w:sz w:val="24"/>
          <w:szCs w:val="24"/>
        </w:rPr>
        <w:t xml:space="preserve">regionally </w:t>
      </w:r>
      <w:r w:rsidR="005834D2" w:rsidRPr="00353626">
        <w:rPr>
          <w:rFonts w:cstheme="minorHAnsi"/>
          <w:sz w:val="24"/>
          <w:szCs w:val="24"/>
        </w:rPr>
        <w:t>accented speech (</w:t>
      </w:r>
      <w:r w:rsidR="008F712C" w:rsidRPr="00353626">
        <w:rPr>
          <w:rFonts w:cstheme="minorHAnsi"/>
          <w:sz w:val="24"/>
          <w:szCs w:val="24"/>
        </w:rPr>
        <w:t>Schmale, Cristia, Seidl &amp; Johnson, 2010</w:t>
      </w:r>
      <w:r w:rsidR="005834D2" w:rsidRPr="00353626">
        <w:rPr>
          <w:rFonts w:cstheme="minorHAnsi"/>
          <w:sz w:val="24"/>
          <w:szCs w:val="24"/>
        </w:rPr>
        <w:t>).</w:t>
      </w:r>
      <w:r w:rsidR="007F6BD5" w:rsidRPr="00353626">
        <w:rPr>
          <w:rFonts w:cstheme="minorHAnsi"/>
          <w:sz w:val="24"/>
          <w:szCs w:val="24"/>
        </w:rPr>
        <w:t xml:space="preserve"> Alt</w:t>
      </w:r>
      <w:r w:rsidR="00AF2725" w:rsidRPr="00353626">
        <w:rPr>
          <w:rFonts w:cstheme="minorHAnsi"/>
          <w:sz w:val="24"/>
          <w:szCs w:val="24"/>
        </w:rPr>
        <w:t>vat</w:t>
      </w:r>
      <w:r>
        <w:rPr>
          <w:rFonts w:cstheme="minorHAnsi"/>
          <w:sz w:val="24"/>
          <w:szCs w:val="24"/>
        </w:rPr>
        <w:t xml:space="preserve">er-Mackensen and Mani (2013) reported successful segmentation in 7-month-old German infants when the to-be-segmented words </w:t>
      </w:r>
      <w:r w:rsidR="00C115FE">
        <w:rPr>
          <w:rFonts w:cstheme="minorHAnsi"/>
          <w:sz w:val="24"/>
          <w:szCs w:val="24"/>
        </w:rPr>
        <w:t>were</w:t>
      </w:r>
      <w:r>
        <w:rPr>
          <w:rFonts w:cstheme="minorHAnsi"/>
          <w:sz w:val="24"/>
          <w:szCs w:val="24"/>
        </w:rPr>
        <w:t xml:space="preserve"> phonologically close to familiar words</w:t>
      </w:r>
      <w:r w:rsidR="00001578">
        <w:rPr>
          <w:rFonts w:cstheme="minorHAnsi"/>
          <w:sz w:val="24"/>
          <w:szCs w:val="24"/>
        </w:rPr>
        <w:t xml:space="preserve"> (the design of the</w:t>
      </w:r>
      <w:r w:rsidR="009927D5">
        <w:rPr>
          <w:rFonts w:cstheme="minorHAnsi"/>
          <w:sz w:val="24"/>
          <w:szCs w:val="24"/>
        </w:rPr>
        <w:t>ir experiments did not allow determination</w:t>
      </w:r>
      <w:r w:rsidR="00001578">
        <w:rPr>
          <w:rFonts w:cstheme="minorHAnsi"/>
          <w:sz w:val="24"/>
          <w:szCs w:val="24"/>
        </w:rPr>
        <w:t xml:space="preserve"> </w:t>
      </w:r>
      <w:r w:rsidR="009927D5">
        <w:rPr>
          <w:rFonts w:cstheme="minorHAnsi"/>
          <w:sz w:val="24"/>
          <w:szCs w:val="24"/>
        </w:rPr>
        <w:t xml:space="preserve">of </w:t>
      </w:r>
      <w:r w:rsidR="00C25696">
        <w:rPr>
          <w:rFonts w:cstheme="minorHAnsi"/>
          <w:sz w:val="24"/>
          <w:szCs w:val="24"/>
        </w:rPr>
        <w:t>whether the infants</w:t>
      </w:r>
      <w:r w:rsidR="00001578">
        <w:rPr>
          <w:rFonts w:cstheme="minorHAnsi"/>
          <w:sz w:val="24"/>
          <w:szCs w:val="24"/>
        </w:rPr>
        <w:t xml:space="preserve"> were able to segment previously unfamiliar words as in Jusczyk &amp; Aslin, 1995)</w:t>
      </w:r>
      <w:r>
        <w:rPr>
          <w:rFonts w:cstheme="minorHAnsi"/>
          <w:sz w:val="24"/>
          <w:szCs w:val="24"/>
        </w:rPr>
        <w:t>.</w:t>
      </w:r>
    </w:p>
    <w:p w14:paraId="1C9582AD" w14:textId="05F150BB" w:rsidR="001151AE" w:rsidRPr="00C262DF" w:rsidRDefault="00306833" w:rsidP="00C25696">
      <w:pPr>
        <w:spacing w:line="480" w:lineRule="auto"/>
        <w:rPr>
          <w:rFonts w:cstheme="minorHAnsi"/>
          <w:sz w:val="24"/>
          <w:szCs w:val="24"/>
        </w:rPr>
      </w:pPr>
      <w:r>
        <w:rPr>
          <w:rFonts w:cstheme="minorHAnsi"/>
          <w:sz w:val="24"/>
          <w:szCs w:val="24"/>
        </w:rPr>
        <w:t xml:space="preserve">The paradigm has also been used successfully with 8-month-old infants learning Canadian English and Canadian French (Polka &amp; Sundara, 2012) in a </w:t>
      </w:r>
      <w:r w:rsidR="009927D5">
        <w:rPr>
          <w:rFonts w:cstheme="minorHAnsi"/>
          <w:sz w:val="24"/>
          <w:szCs w:val="24"/>
        </w:rPr>
        <w:t>word-to-passage</w:t>
      </w:r>
      <w:r>
        <w:rPr>
          <w:rFonts w:cstheme="minorHAnsi"/>
          <w:sz w:val="24"/>
          <w:szCs w:val="24"/>
        </w:rPr>
        <w:t xml:space="preserve"> order.</w:t>
      </w:r>
      <w:r w:rsidR="000B2C78">
        <w:rPr>
          <w:rFonts w:cstheme="minorHAnsi"/>
          <w:sz w:val="24"/>
          <w:szCs w:val="24"/>
        </w:rPr>
        <w:t xml:space="preserve"> I</w:t>
      </w:r>
      <w:r w:rsidR="009927D5">
        <w:rPr>
          <w:rFonts w:cstheme="minorHAnsi"/>
          <w:sz w:val="24"/>
          <w:szCs w:val="24"/>
        </w:rPr>
        <w:t xml:space="preserve">n Parisian French, however, </w:t>
      </w:r>
      <w:r>
        <w:rPr>
          <w:rFonts w:cstheme="minorHAnsi"/>
          <w:sz w:val="24"/>
          <w:szCs w:val="24"/>
        </w:rPr>
        <w:t>Nazz</w:t>
      </w:r>
      <w:r w:rsidRPr="00306833">
        <w:rPr>
          <w:rStyle w:val="author"/>
          <w:rFonts w:cstheme="minorHAnsi"/>
          <w:sz w:val="24"/>
          <w:szCs w:val="24"/>
        </w:rPr>
        <w:t>i, Iakimova, Bertoncini, Frédonie and Alcantara</w:t>
      </w:r>
      <w:r w:rsidR="008F712C" w:rsidRPr="00C262DF">
        <w:rPr>
          <w:rFonts w:cstheme="minorHAnsi"/>
          <w:sz w:val="24"/>
          <w:szCs w:val="24"/>
        </w:rPr>
        <w:t xml:space="preserve"> </w:t>
      </w:r>
      <w:r w:rsidR="00B036FE" w:rsidRPr="00353626">
        <w:rPr>
          <w:rFonts w:cstheme="minorHAnsi"/>
          <w:sz w:val="24"/>
          <w:szCs w:val="24"/>
        </w:rPr>
        <w:t xml:space="preserve">(2006) failed to show evidence of </w:t>
      </w:r>
      <w:r w:rsidR="00FA078E">
        <w:rPr>
          <w:rFonts w:cstheme="minorHAnsi"/>
          <w:sz w:val="24"/>
          <w:szCs w:val="24"/>
        </w:rPr>
        <w:t xml:space="preserve">disyllabic </w:t>
      </w:r>
      <w:r w:rsidR="00B036FE" w:rsidRPr="00353626">
        <w:rPr>
          <w:rFonts w:cstheme="minorHAnsi"/>
          <w:sz w:val="24"/>
          <w:szCs w:val="24"/>
        </w:rPr>
        <w:t>word segmentation with 8</w:t>
      </w:r>
      <w:r w:rsidR="000B2C78">
        <w:rPr>
          <w:rFonts w:cstheme="minorHAnsi"/>
          <w:sz w:val="24"/>
          <w:szCs w:val="24"/>
        </w:rPr>
        <w:t>-</w:t>
      </w:r>
      <w:r w:rsidR="00B036FE" w:rsidRPr="00353626">
        <w:rPr>
          <w:rFonts w:cstheme="minorHAnsi"/>
          <w:sz w:val="24"/>
          <w:szCs w:val="24"/>
        </w:rPr>
        <w:t xml:space="preserve"> </w:t>
      </w:r>
      <w:r w:rsidR="000B2C78">
        <w:rPr>
          <w:rFonts w:cstheme="minorHAnsi"/>
          <w:sz w:val="24"/>
          <w:szCs w:val="24"/>
        </w:rPr>
        <w:t>or</w:t>
      </w:r>
      <w:r w:rsidR="00B036FE" w:rsidRPr="00353626">
        <w:rPr>
          <w:rFonts w:cstheme="minorHAnsi"/>
          <w:sz w:val="24"/>
          <w:szCs w:val="24"/>
        </w:rPr>
        <w:t xml:space="preserve"> 12-month-olds in a </w:t>
      </w:r>
      <w:r w:rsidR="009927D5">
        <w:rPr>
          <w:rFonts w:cstheme="minorHAnsi"/>
          <w:sz w:val="24"/>
          <w:szCs w:val="24"/>
        </w:rPr>
        <w:t>word-to-passage</w:t>
      </w:r>
      <w:r w:rsidR="00B036FE" w:rsidRPr="00353626">
        <w:rPr>
          <w:rFonts w:cstheme="minorHAnsi"/>
          <w:sz w:val="24"/>
          <w:szCs w:val="24"/>
        </w:rPr>
        <w:t xml:space="preserve"> order, and found a significant word familiarity effect </w:t>
      </w:r>
      <w:r w:rsidR="003D7310" w:rsidRPr="00353626">
        <w:rPr>
          <w:rFonts w:cstheme="minorHAnsi"/>
          <w:sz w:val="24"/>
          <w:szCs w:val="24"/>
        </w:rPr>
        <w:t xml:space="preserve">only </w:t>
      </w:r>
      <w:r w:rsidR="00B036FE" w:rsidRPr="00353626">
        <w:rPr>
          <w:rFonts w:cstheme="minorHAnsi"/>
          <w:sz w:val="24"/>
          <w:szCs w:val="24"/>
        </w:rPr>
        <w:t xml:space="preserve">at 16 months. </w:t>
      </w:r>
      <w:r w:rsidR="007B54A4" w:rsidRPr="00353626">
        <w:rPr>
          <w:rFonts w:cstheme="minorHAnsi"/>
          <w:sz w:val="24"/>
          <w:szCs w:val="24"/>
        </w:rPr>
        <w:t>To understand why Parisian French infants were unable to segment words in the WS</w:t>
      </w:r>
      <w:r w:rsidR="00A13C90">
        <w:rPr>
          <w:rFonts w:cstheme="minorHAnsi"/>
          <w:sz w:val="24"/>
          <w:szCs w:val="24"/>
        </w:rPr>
        <w:t>P</w:t>
      </w:r>
      <w:r w:rsidR="007B54A4" w:rsidRPr="00353626">
        <w:rPr>
          <w:rFonts w:cstheme="minorHAnsi"/>
          <w:sz w:val="24"/>
          <w:szCs w:val="24"/>
        </w:rPr>
        <w:t xml:space="preserve"> before 16 months while 8-month-old Canadian French infants succeeded, the Canadian and the French team combined th</w:t>
      </w:r>
      <w:r w:rsidR="00C34998" w:rsidRPr="00353626">
        <w:rPr>
          <w:rFonts w:cstheme="minorHAnsi"/>
          <w:sz w:val="24"/>
          <w:szCs w:val="24"/>
        </w:rPr>
        <w:t>eir effort</w:t>
      </w:r>
      <w:r w:rsidR="000B2C78">
        <w:rPr>
          <w:rFonts w:cstheme="minorHAnsi"/>
          <w:sz w:val="24"/>
          <w:szCs w:val="24"/>
        </w:rPr>
        <w:t xml:space="preserve">s, </w:t>
      </w:r>
      <w:r w:rsidR="00C34998" w:rsidRPr="00353626">
        <w:rPr>
          <w:rFonts w:cstheme="minorHAnsi"/>
          <w:sz w:val="24"/>
          <w:szCs w:val="24"/>
        </w:rPr>
        <w:t>testing children in both countries</w:t>
      </w:r>
      <w:r w:rsidR="007B54A4" w:rsidRPr="00353626">
        <w:rPr>
          <w:rFonts w:cstheme="minorHAnsi"/>
          <w:sz w:val="24"/>
          <w:szCs w:val="24"/>
        </w:rPr>
        <w:t xml:space="preserve">, exchanging stimuli and </w:t>
      </w:r>
      <w:r w:rsidR="00C34998" w:rsidRPr="00353626">
        <w:rPr>
          <w:rFonts w:cstheme="minorHAnsi"/>
          <w:sz w:val="24"/>
          <w:szCs w:val="24"/>
        </w:rPr>
        <w:t xml:space="preserve">aligning </w:t>
      </w:r>
      <w:r w:rsidR="007B54A4" w:rsidRPr="00353626">
        <w:rPr>
          <w:rFonts w:cstheme="minorHAnsi"/>
          <w:sz w:val="24"/>
          <w:szCs w:val="24"/>
        </w:rPr>
        <w:t>methodologica</w:t>
      </w:r>
      <w:r w:rsidR="00FA078E">
        <w:rPr>
          <w:rFonts w:cstheme="minorHAnsi"/>
          <w:sz w:val="24"/>
          <w:szCs w:val="24"/>
        </w:rPr>
        <w:t>l parameters (Nazzi et al., 2014</w:t>
      </w:r>
      <w:r w:rsidR="007B54A4" w:rsidRPr="00353626">
        <w:rPr>
          <w:rFonts w:cstheme="minorHAnsi"/>
          <w:sz w:val="24"/>
          <w:szCs w:val="24"/>
        </w:rPr>
        <w:t>). The only set-ups which produced a significant word familiarity effect in Parisia</w:t>
      </w:r>
      <w:r w:rsidR="0067751A" w:rsidRPr="00353626">
        <w:rPr>
          <w:rFonts w:cstheme="minorHAnsi"/>
          <w:sz w:val="24"/>
          <w:szCs w:val="24"/>
        </w:rPr>
        <w:t>n French infants at 8 months were</w:t>
      </w:r>
      <w:r w:rsidR="007B54A4" w:rsidRPr="00353626">
        <w:rPr>
          <w:rFonts w:cstheme="minorHAnsi"/>
          <w:sz w:val="24"/>
          <w:szCs w:val="24"/>
        </w:rPr>
        <w:t xml:space="preserve"> the use of </w:t>
      </w:r>
      <w:r w:rsidR="002C3F56" w:rsidRPr="00353626">
        <w:rPr>
          <w:rFonts w:cstheme="minorHAnsi"/>
          <w:sz w:val="24"/>
          <w:szCs w:val="24"/>
        </w:rPr>
        <w:t xml:space="preserve">(1) </w:t>
      </w:r>
      <w:r w:rsidR="007B54A4" w:rsidRPr="00353626">
        <w:rPr>
          <w:rFonts w:cstheme="minorHAnsi"/>
          <w:sz w:val="24"/>
          <w:szCs w:val="24"/>
        </w:rPr>
        <w:t xml:space="preserve">a </w:t>
      </w:r>
      <w:r w:rsidR="009927D5">
        <w:rPr>
          <w:rFonts w:cstheme="minorHAnsi"/>
          <w:sz w:val="24"/>
          <w:szCs w:val="24"/>
        </w:rPr>
        <w:t>passage-to-word</w:t>
      </w:r>
      <w:r w:rsidR="007B54A4" w:rsidRPr="00353626">
        <w:rPr>
          <w:rFonts w:cstheme="minorHAnsi"/>
          <w:sz w:val="24"/>
          <w:szCs w:val="24"/>
        </w:rPr>
        <w:t xml:space="preserve"> order with </w:t>
      </w:r>
      <w:r w:rsidR="0067751A" w:rsidRPr="00353626">
        <w:rPr>
          <w:rFonts w:cstheme="minorHAnsi"/>
          <w:sz w:val="24"/>
          <w:szCs w:val="24"/>
        </w:rPr>
        <w:t>Parisian stimuli together</w:t>
      </w:r>
      <w:r>
        <w:rPr>
          <w:rFonts w:cstheme="minorHAnsi"/>
          <w:sz w:val="24"/>
          <w:szCs w:val="24"/>
        </w:rPr>
        <w:t xml:space="preserve"> with an increase in the number of participants (from 16 to 24; small effect size of 0.2</w:t>
      </w:r>
      <w:r w:rsidR="00C115FE">
        <w:rPr>
          <w:rFonts w:cstheme="minorHAnsi"/>
          <w:sz w:val="24"/>
          <w:szCs w:val="24"/>
        </w:rPr>
        <w:t>1</w:t>
      </w:r>
      <w:r>
        <w:rPr>
          <w:rFonts w:cstheme="minorHAnsi"/>
          <w:sz w:val="24"/>
          <w:szCs w:val="24"/>
        </w:rPr>
        <w:t xml:space="preserve">; see their Exp 2), and (2) the use of </w:t>
      </w:r>
      <w:r w:rsidR="009927D5">
        <w:rPr>
          <w:rFonts w:cstheme="minorHAnsi"/>
          <w:sz w:val="24"/>
          <w:szCs w:val="24"/>
        </w:rPr>
        <w:t>passage-to-word</w:t>
      </w:r>
      <w:r>
        <w:rPr>
          <w:rFonts w:cstheme="minorHAnsi"/>
          <w:sz w:val="24"/>
          <w:szCs w:val="24"/>
        </w:rPr>
        <w:t xml:space="preserve"> order with Canadian stimuli and a longer familiarisation time (</w:t>
      </w:r>
      <w:r w:rsidR="00D8020A">
        <w:rPr>
          <w:rFonts w:cstheme="minorHAnsi"/>
          <w:sz w:val="24"/>
          <w:szCs w:val="24"/>
        </w:rPr>
        <w:t xml:space="preserve">an increase </w:t>
      </w:r>
      <w:r>
        <w:rPr>
          <w:rFonts w:cstheme="minorHAnsi"/>
          <w:sz w:val="24"/>
          <w:szCs w:val="24"/>
        </w:rPr>
        <w:t xml:space="preserve">from 30 sec </w:t>
      </w:r>
      <w:r w:rsidRPr="00482393">
        <w:rPr>
          <w:rFonts w:cstheme="minorHAnsi"/>
          <w:sz w:val="24"/>
          <w:szCs w:val="24"/>
        </w:rPr>
        <w:t>to 45</w:t>
      </w:r>
      <w:r w:rsidR="00FE50B9" w:rsidRPr="00482393">
        <w:rPr>
          <w:rFonts w:cstheme="minorHAnsi"/>
          <w:sz w:val="24"/>
          <w:szCs w:val="24"/>
        </w:rPr>
        <w:t xml:space="preserve"> sec</w:t>
      </w:r>
      <w:r w:rsidR="00FE50B9" w:rsidRPr="00C262DF">
        <w:rPr>
          <w:rFonts w:cstheme="minorHAnsi"/>
          <w:sz w:val="24"/>
          <w:szCs w:val="24"/>
        </w:rPr>
        <w:t xml:space="preserve"> on each passage; medium effect size of 0.28; see their Exp 6). </w:t>
      </w:r>
      <w:r w:rsidR="007B54A4" w:rsidRPr="00353626">
        <w:rPr>
          <w:rFonts w:cstheme="minorHAnsi"/>
          <w:sz w:val="24"/>
          <w:szCs w:val="24"/>
        </w:rPr>
        <w:t xml:space="preserve"> The authors argued that the </w:t>
      </w:r>
      <w:r w:rsidR="00FE50B9" w:rsidRPr="00353626">
        <w:rPr>
          <w:rFonts w:cstheme="minorHAnsi"/>
          <w:sz w:val="24"/>
          <w:szCs w:val="24"/>
        </w:rPr>
        <w:t>discrepancy between Parisian</w:t>
      </w:r>
      <w:r w:rsidR="000B2C78">
        <w:rPr>
          <w:rFonts w:cstheme="minorHAnsi"/>
          <w:sz w:val="24"/>
          <w:szCs w:val="24"/>
        </w:rPr>
        <w:t>-</w:t>
      </w:r>
      <w:r w:rsidR="00FE50B9" w:rsidRPr="00353626">
        <w:rPr>
          <w:rFonts w:cstheme="minorHAnsi"/>
          <w:sz w:val="24"/>
          <w:szCs w:val="24"/>
        </w:rPr>
        <w:t xml:space="preserve"> and Canadian</w:t>
      </w:r>
      <w:r w:rsidR="000B2C78">
        <w:rPr>
          <w:rFonts w:cstheme="minorHAnsi"/>
          <w:sz w:val="24"/>
          <w:szCs w:val="24"/>
        </w:rPr>
        <w:t>-</w:t>
      </w:r>
      <w:r w:rsidR="00FE50B9" w:rsidRPr="00353626">
        <w:rPr>
          <w:rFonts w:cstheme="minorHAnsi"/>
          <w:sz w:val="24"/>
          <w:szCs w:val="24"/>
        </w:rPr>
        <w:t xml:space="preserve">French learning infants in their ability to segment words from continuous </w:t>
      </w:r>
      <w:r w:rsidR="00C34998" w:rsidRPr="00353626">
        <w:rPr>
          <w:rFonts w:cstheme="minorHAnsi"/>
          <w:sz w:val="24"/>
          <w:szCs w:val="24"/>
        </w:rPr>
        <w:t xml:space="preserve">speech </w:t>
      </w:r>
      <w:r w:rsidR="00DC71A4">
        <w:rPr>
          <w:rFonts w:cstheme="minorHAnsi"/>
          <w:sz w:val="24"/>
          <w:szCs w:val="24"/>
        </w:rPr>
        <w:t xml:space="preserve">is due to </w:t>
      </w:r>
      <w:r w:rsidR="00FE50B9" w:rsidRPr="00353626">
        <w:rPr>
          <w:rFonts w:cstheme="minorHAnsi"/>
          <w:sz w:val="24"/>
          <w:szCs w:val="24"/>
        </w:rPr>
        <w:t xml:space="preserve">Canadian French </w:t>
      </w:r>
      <w:r w:rsidR="00337FB2" w:rsidRPr="00353626">
        <w:rPr>
          <w:rFonts w:cstheme="minorHAnsi"/>
          <w:sz w:val="24"/>
          <w:szCs w:val="24"/>
        </w:rPr>
        <w:t>having more intonation modulations than European French (e.g. Bissonnette, 1997;</w:t>
      </w:r>
      <w:r w:rsidR="00AF2725" w:rsidRPr="00353626">
        <w:rPr>
          <w:rFonts w:cstheme="minorHAnsi"/>
          <w:sz w:val="24"/>
          <w:szCs w:val="24"/>
        </w:rPr>
        <w:t xml:space="preserve"> see Mersad, Goyet &amp; Nazzi, 2010</w:t>
      </w:r>
      <w:r w:rsidR="00337FB2" w:rsidRPr="00353626">
        <w:rPr>
          <w:rFonts w:cstheme="minorHAnsi"/>
          <w:sz w:val="24"/>
          <w:szCs w:val="24"/>
        </w:rPr>
        <w:t>)</w:t>
      </w:r>
      <w:r w:rsidR="0026604C" w:rsidRPr="00353626">
        <w:rPr>
          <w:rFonts w:cstheme="minorHAnsi"/>
          <w:sz w:val="24"/>
          <w:szCs w:val="24"/>
        </w:rPr>
        <w:t>.</w:t>
      </w:r>
      <w:r w:rsidR="00925295" w:rsidRPr="00925295">
        <w:rPr>
          <w:rFonts w:cstheme="minorHAnsi"/>
          <w:sz w:val="24"/>
          <w:szCs w:val="24"/>
        </w:rPr>
        <w:t xml:space="preserve"> </w:t>
      </w:r>
      <w:r w:rsidR="00925295">
        <w:rPr>
          <w:rFonts w:cstheme="minorHAnsi"/>
          <w:sz w:val="24"/>
          <w:szCs w:val="24"/>
        </w:rPr>
        <w:t xml:space="preserve">Canadian French speakers </w:t>
      </w:r>
      <w:r w:rsidR="008B60F4">
        <w:rPr>
          <w:rFonts w:cstheme="minorHAnsi"/>
          <w:sz w:val="24"/>
          <w:szCs w:val="24"/>
        </w:rPr>
        <w:t xml:space="preserve">also </w:t>
      </w:r>
      <w:r w:rsidR="00925295">
        <w:rPr>
          <w:rFonts w:cstheme="minorHAnsi"/>
          <w:sz w:val="24"/>
          <w:szCs w:val="24"/>
        </w:rPr>
        <w:t>tend to weaken short vowels and strengthen long vowels more than European French speakers; this contributes to the two dialects having different rhythmic patterns (Walker, 1984)</w:t>
      </w:r>
      <w:r w:rsidR="009927D5">
        <w:rPr>
          <w:rFonts w:cstheme="minorHAnsi"/>
          <w:sz w:val="24"/>
          <w:szCs w:val="24"/>
        </w:rPr>
        <w:t>,</w:t>
      </w:r>
      <w:r w:rsidR="00925295">
        <w:rPr>
          <w:rFonts w:cstheme="minorHAnsi"/>
          <w:sz w:val="24"/>
          <w:szCs w:val="24"/>
        </w:rPr>
        <w:t xml:space="preserve"> which might make word-final syll</w:t>
      </w:r>
      <w:r w:rsidR="00C25696">
        <w:rPr>
          <w:rFonts w:cstheme="minorHAnsi"/>
          <w:sz w:val="24"/>
          <w:szCs w:val="24"/>
        </w:rPr>
        <w:t xml:space="preserve">ables more salient </w:t>
      </w:r>
      <w:r w:rsidR="000B3E69">
        <w:rPr>
          <w:rFonts w:cstheme="minorHAnsi"/>
          <w:sz w:val="24"/>
          <w:szCs w:val="24"/>
        </w:rPr>
        <w:t xml:space="preserve">in Canadian French </w:t>
      </w:r>
      <w:r w:rsidR="00C25696">
        <w:rPr>
          <w:rFonts w:cstheme="minorHAnsi"/>
          <w:sz w:val="24"/>
          <w:szCs w:val="24"/>
        </w:rPr>
        <w:t xml:space="preserve">than </w:t>
      </w:r>
      <w:r w:rsidR="003D7310">
        <w:rPr>
          <w:rFonts w:cstheme="minorHAnsi"/>
          <w:sz w:val="24"/>
          <w:szCs w:val="24"/>
        </w:rPr>
        <w:t>in</w:t>
      </w:r>
      <w:r w:rsidR="00925295">
        <w:rPr>
          <w:rFonts w:cstheme="minorHAnsi"/>
          <w:sz w:val="24"/>
          <w:szCs w:val="24"/>
        </w:rPr>
        <w:t xml:space="preserve"> Parisian French</w:t>
      </w:r>
      <w:r w:rsidR="00FE50B9" w:rsidRPr="00353626">
        <w:rPr>
          <w:rFonts w:cstheme="minorHAnsi"/>
          <w:sz w:val="24"/>
          <w:szCs w:val="24"/>
        </w:rPr>
        <w:t xml:space="preserve"> in terms of pitch, intensity and duration. This </w:t>
      </w:r>
      <w:r w:rsidR="003D7310">
        <w:rPr>
          <w:rFonts w:cstheme="minorHAnsi"/>
          <w:sz w:val="24"/>
          <w:szCs w:val="24"/>
        </w:rPr>
        <w:t xml:space="preserve">difference </w:t>
      </w:r>
      <w:r w:rsidR="00FE50B9" w:rsidRPr="00353626">
        <w:rPr>
          <w:rFonts w:cstheme="minorHAnsi"/>
          <w:sz w:val="24"/>
          <w:szCs w:val="24"/>
        </w:rPr>
        <w:t xml:space="preserve">was not particularly salient in the </w:t>
      </w:r>
      <w:r>
        <w:rPr>
          <w:rFonts w:cstheme="minorHAnsi"/>
          <w:sz w:val="24"/>
          <w:szCs w:val="24"/>
        </w:rPr>
        <w:t>passage stimuli that were used in the two labs</w:t>
      </w:r>
      <w:r w:rsidR="00A13C90">
        <w:rPr>
          <w:rFonts w:cstheme="minorHAnsi"/>
          <w:sz w:val="24"/>
          <w:szCs w:val="24"/>
        </w:rPr>
        <w:t>,</w:t>
      </w:r>
      <w:r>
        <w:rPr>
          <w:rFonts w:cstheme="minorHAnsi"/>
          <w:sz w:val="24"/>
          <w:szCs w:val="24"/>
        </w:rPr>
        <w:t xml:space="preserve"> but was clearly observed in is</w:t>
      </w:r>
      <w:r w:rsidR="00FA078E">
        <w:rPr>
          <w:rFonts w:cstheme="minorHAnsi"/>
          <w:sz w:val="24"/>
          <w:szCs w:val="24"/>
        </w:rPr>
        <w:t>olated words (Nazzi et al., 2014</w:t>
      </w:r>
      <w:r>
        <w:rPr>
          <w:rFonts w:cstheme="minorHAnsi"/>
          <w:sz w:val="24"/>
          <w:szCs w:val="24"/>
        </w:rPr>
        <w:t xml:space="preserve">). Perhaps </w:t>
      </w:r>
      <w:r w:rsidR="003D7310">
        <w:rPr>
          <w:rFonts w:cstheme="minorHAnsi"/>
          <w:sz w:val="24"/>
          <w:szCs w:val="24"/>
        </w:rPr>
        <w:t xml:space="preserve">the apparently </w:t>
      </w:r>
      <w:r>
        <w:rPr>
          <w:rFonts w:cstheme="minorHAnsi"/>
          <w:sz w:val="24"/>
          <w:szCs w:val="24"/>
        </w:rPr>
        <w:t xml:space="preserve">greater salience of word endings in Canadian French provides </w:t>
      </w:r>
      <w:r w:rsidR="00DC71A4">
        <w:rPr>
          <w:rFonts w:cstheme="minorHAnsi"/>
          <w:sz w:val="24"/>
          <w:szCs w:val="24"/>
        </w:rPr>
        <w:t xml:space="preserve">Canadian </w:t>
      </w:r>
      <w:r>
        <w:rPr>
          <w:rFonts w:cstheme="minorHAnsi"/>
          <w:sz w:val="24"/>
          <w:szCs w:val="24"/>
        </w:rPr>
        <w:t>infants</w:t>
      </w:r>
      <w:r w:rsidR="00DC71A4">
        <w:rPr>
          <w:rFonts w:cstheme="minorHAnsi"/>
          <w:sz w:val="24"/>
          <w:szCs w:val="24"/>
        </w:rPr>
        <w:t>, as compared to French infants,</w:t>
      </w:r>
      <w:r>
        <w:rPr>
          <w:rFonts w:cstheme="minorHAnsi"/>
          <w:sz w:val="24"/>
          <w:szCs w:val="24"/>
        </w:rPr>
        <w:t xml:space="preserve"> with more cues to facilitate segmentation from as early as 8 months.</w:t>
      </w:r>
      <w:r w:rsidR="006702C3">
        <w:rPr>
          <w:rFonts w:cstheme="minorHAnsi"/>
          <w:sz w:val="24"/>
          <w:szCs w:val="24"/>
        </w:rPr>
        <w:t xml:space="preserve"> </w:t>
      </w:r>
    </w:p>
    <w:p w14:paraId="2EC2E94F" w14:textId="04676F88" w:rsidR="0064195F" w:rsidRDefault="00A13C90" w:rsidP="00001578">
      <w:pPr>
        <w:spacing w:line="480" w:lineRule="auto"/>
        <w:rPr>
          <w:rFonts w:cstheme="minorHAnsi"/>
          <w:sz w:val="24"/>
          <w:szCs w:val="24"/>
        </w:rPr>
      </w:pPr>
      <w:r>
        <w:rPr>
          <w:rFonts w:cstheme="minorHAnsi"/>
          <w:sz w:val="24"/>
          <w:szCs w:val="24"/>
        </w:rPr>
        <w:t xml:space="preserve">Comparable </w:t>
      </w:r>
      <w:r w:rsidR="00306833">
        <w:rPr>
          <w:rFonts w:cstheme="minorHAnsi"/>
          <w:sz w:val="24"/>
          <w:szCs w:val="24"/>
        </w:rPr>
        <w:t xml:space="preserve">to </w:t>
      </w:r>
      <w:r>
        <w:rPr>
          <w:rFonts w:cstheme="minorHAnsi"/>
          <w:sz w:val="24"/>
          <w:szCs w:val="24"/>
        </w:rPr>
        <w:t xml:space="preserve">the findings </w:t>
      </w:r>
      <w:r w:rsidR="00306833">
        <w:rPr>
          <w:rFonts w:cstheme="minorHAnsi"/>
          <w:sz w:val="24"/>
          <w:szCs w:val="24"/>
        </w:rPr>
        <w:t>for Canadian and Parisian</w:t>
      </w:r>
      <w:r>
        <w:rPr>
          <w:rFonts w:cstheme="minorHAnsi"/>
          <w:sz w:val="24"/>
          <w:szCs w:val="24"/>
        </w:rPr>
        <w:t xml:space="preserve"> French-</w:t>
      </w:r>
      <w:r w:rsidR="00306833">
        <w:rPr>
          <w:rFonts w:cstheme="minorHAnsi"/>
          <w:sz w:val="24"/>
          <w:szCs w:val="24"/>
        </w:rPr>
        <w:t>learning infants, the current study provides evidence that British infants behave differently from N</w:t>
      </w:r>
      <w:r w:rsidR="00F61E89">
        <w:rPr>
          <w:rFonts w:cstheme="minorHAnsi"/>
          <w:sz w:val="24"/>
          <w:szCs w:val="24"/>
        </w:rPr>
        <w:t>orth American</w:t>
      </w:r>
      <w:r w:rsidR="00306833">
        <w:rPr>
          <w:rFonts w:cstheme="minorHAnsi"/>
          <w:sz w:val="24"/>
          <w:szCs w:val="24"/>
        </w:rPr>
        <w:t xml:space="preserve"> infants in the WSP, as revealed by two sets of studies collected in parallel in two British </w:t>
      </w:r>
      <w:r>
        <w:rPr>
          <w:rFonts w:cstheme="minorHAnsi"/>
          <w:sz w:val="24"/>
          <w:szCs w:val="24"/>
        </w:rPr>
        <w:t xml:space="preserve">developmental </w:t>
      </w:r>
      <w:r w:rsidR="00306833">
        <w:rPr>
          <w:rFonts w:cstheme="minorHAnsi"/>
          <w:sz w:val="24"/>
          <w:szCs w:val="24"/>
        </w:rPr>
        <w:t>lab</w:t>
      </w:r>
      <w:r w:rsidR="00001578">
        <w:rPr>
          <w:rFonts w:cstheme="minorHAnsi"/>
          <w:sz w:val="24"/>
          <w:szCs w:val="24"/>
        </w:rPr>
        <w:t>oratorie</w:t>
      </w:r>
      <w:r w:rsidR="00306833">
        <w:rPr>
          <w:rFonts w:cstheme="minorHAnsi"/>
          <w:sz w:val="24"/>
          <w:szCs w:val="24"/>
        </w:rPr>
        <w:t xml:space="preserve">s, York and Plymouth. </w:t>
      </w:r>
      <w:r>
        <w:rPr>
          <w:rFonts w:cstheme="minorHAnsi"/>
          <w:sz w:val="24"/>
          <w:szCs w:val="24"/>
        </w:rPr>
        <w:t>We</w:t>
      </w:r>
      <w:r w:rsidR="00306833">
        <w:rPr>
          <w:rFonts w:cstheme="minorHAnsi"/>
          <w:sz w:val="24"/>
          <w:szCs w:val="24"/>
        </w:rPr>
        <w:t xml:space="preserve"> report a series of </w:t>
      </w:r>
      <w:r w:rsidR="00925295" w:rsidRPr="000A3D2E">
        <w:rPr>
          <w:rFonts w:cstheme="minorHAnsi"/>
          <w:sz w:val="24"/>
          <w:szCs w:val="24"/>
        </w:rPr>
        <w:t>1</w:t>
      </w:r>
      <w:r w:rsidR="00925295">
        <w:rPr>
          <w:rFonts w:cstheme="minorHAnsi"/>
          <w:sz w:val="24"/>
          <w:szCs w:val="24"/>
        </w:rPr>
        <w:t xml:space="preserve">3 </w:t>
      </w:r>
      <w:r w:rsidR="00306833">
        <w:rPr>
          <w:rFonts w:cstheme="minorHAnsi"/>
          <w:sz w:val="24"/>
          <w:szCs w:val="24"/>
        </w:rPr>
        <w:t xml:space="preserve">studies – </w:t>
      </w:r>
      <w:r w:rsidR="00925295">
        <w:rPr>
          <w:rFonts w:cstheme="minorHAnsi"/>
          <w:sz w:val="24"/>
          <w:szCs w:val="24"/>
        </w:rPr>
        <w:t xml:space="preserve">5 </w:t>
      </w:r>
      <w:r w:rsidR="00306833">
        <w:rPr>
          <w:rFonts w:cstheme="minorHAnsi"/>
          <w:sz w:val="24"/>
          <w:szCs w:val="24"/>
        </w:rPr>
        <w:t xml:space="preserve">in Plymouth, </w:t>
      </w:r>
      <w:r w:rsidR="003459E1">
        <w:rPr>
          <w:rFonts w:cstheme="minorHAnsi"/>
          <w:sz w:val="24"/>
          <w:szCs w:val="24"/>
        </w:rPr>
        <w:t xml:space="preserve">8 </w:t>
      </w:r>
      <w:r w:rsidR="00306833">
        <w:rPr>
          <w:rFonts w:cstheme="minorHAnsi"/>
          <w:sz w:val="24"/>
          <w:szCs w:val="24"/>
        </w:rPr>
        <w:t>in York</w:t>
      </w:r>
      <w:r w:rsidR="00C25696">
        <w:rPr>
          <w:rFonts w:cstheme="minorHAnsi"/>
          <w:sz w:val="24"/>
          <w:szCs w:val="24"/>
        </w:rPr>
        <w:t xml:space="preserve">, </w:t>
      </w:r>
      <w:r w:rsidR="000A471E">
        <w:rPr>
          <w:rFonts w:cstheme="minorHAnsi"/>
          <w:sz w:val="24"/>
          <w:szCs w:val="24"/>
        </w:rPr>
        <w:t xml:space="preserve">12 of </w:t>
      </w:r>
      <w:r w:rsidR="00306833">
        <w:rPr>
          <w:rFonts w:cstheme="minorHAnsi"/>
          <w:sz w:val="24"/>
          <w:szCs w:val="24"/>
        </w:rPr>
        <w:t xml:space="preserve">which failed to </w:t>
      </w:r>
      <w:r w:rsidR="00925295">
        <w:rPr>
          <w:rFonts w:cstheme="minorHAnsi"/>
          <w:sz w:val="24"/>
          <w:szCs w:val="24"/>
        </w:rPr>
        <w:t xml:space="preserve">find </w:t>
      </w:r>
      <w:r w:rsidR="00306833">
        <w:rPr>
          <w:rFonts w:cstheme="minorHAnsi"/>
          <w:sz w:val="24"/>
          <w:szCs w:val="24"/>
        </w:rPr>
        <w:t xml:space="preserve">a significant word familiarity effect in </w:t>
      </w:r>
      <w:r w:rsidR="00925295">
        <w:rPr>
          <w:rFonts w:cstheme="minorHAnsi"/>
          <w:sz w:val="24"/>
          <w:szCs w:val="24"/>
        </w:rPr>
        <w:t xml:space="preserve">segmentation in </w:t>
      </w:r>
      <w:r w:rsidR="00306833">
        <w:rPr>
          <w:rFonts w:cstheme="minorHAnsi"/>
          <w:sz w:val="24"/>
          <w:szCs w:val="24"/>
        </w:rPr>
        <w:t xml:space="preserve">British infants aged 8 to 11 months. </w:t>
      </w:r>
      <w:r w:rsidR="000A471E">
        <w:rPr>
          <w:rFonts w:cstheme="minorHAnsi"/>
          <w:sz w:val="24"/>
          <w:szCs w:val="24"/>
        </w:rPr>
        <w:t xml:space="preserve">The only significant evidence of word segmentation was obtained in </w:t>
      </w:r>
      <w:r w:rsidR="000B3E69">
        <w:rPr>
          <w:rFonts w:cstheme="minorHAnsi"/>
          <w:sz w:val="24"/>
          <w:szCs w:val="24"/>
        </w:rPr>
        <w:t>Exp 4</w:t>
      </w:r>
      <w:r w:rsidR="000A471E">
        <w:rPr>
          <w:rFonts w:cstheme="minorHAnsi"/>
          <w:sz w:val="24"/>
          <w:szCs w:val="24"/>
        </w:rPr>
        <w:t>, in which the speaker was requested to produce a</w:t>
      </w:r>
      <w:r w:rsidR="00366686">
        <w:rPr>
          <w:rFonts w:cstheme="minorHAnsi"/>
          <w:sz w:val="24"/>
          <w:szCs w:val="24"/>
        </w:rPr>
        <w:t>n exaggerated</w:t>
      </w:r>
      <w:r w:rsidR="000A471E">
        <w:rPr>
          <w:rFonts w:cstheme="minorHAnsi"/>
          <w:sz w:val="24"/>
          <w:szCs w:val="24"/>
        </w:rPr>
        <w:t xml:space="preserve"> </w:t>
      </w:r>
      <w:r w:rsidR="00366686">
        <w:rPr>
          <w:rFonts w:cstheme="minorHAnsi"/>
          <w:sz w:val="24"/>
          <w:szCs w:val="24"/>
        </w:rPr>
        <w:t xml:space="preserve">version of IDS as compared to a standard version in all other studies. </w:t>
      </w:r>
      <w:r w:rsidR="00925295">
        <w:rPr>
          <w:rFonts w:cstheme="minorHAnsi"/>
          <w:sz w:val="24"/>
          <w:szCs w:val="24"/>
        </w:rPr>
        <w:t xml:space="preserve">We </w:t>
      </w:r>
      <w:r w:rsidR="00306833">
        <w:rPr>
          <w:rFonts w:cstheme="minorHAnsi"/>
          <w:sz w:val="24"/>
          <w:szCs w:val="24"/>
        </w:rPr>
        <w:t>attempt to explain the discrepancy between NA and B</w:t>
      </w:r>
      <w:r w:rsidR="00DC71A4">
        <w:rPr>
          <w:rFonts w:cstheme="minorHAnsi"/>
          <w:sz w:val="24"/>
          <w:szCs w:val="24"/>
        </w:rPr>
        <w:t>ritish</w:t>
      </w:r>
      <w:r w:rsidR="00306833">
        <w:rPr>
          <w:rFonts w:cstheme="minorHAnsi"/>
          <w:sz w:val="24"/>
          <w:szCs w:val="24"/>
        </w:rPr>
        <w:t xml:space="preserve"> results through prosodic differences in infant</w:t>
      </w:r>
      <w:r>
        <w:rPr>
          <w:rFonts w:cstheme="minorHAnsi"/>
          <w:sz w:val="24"/>
          <w:szCs w:val="24"/>
        </w:rPr>
        <w:t>-</w:t>
      </w:r>
      <w:r w:rsidR="00306833">
        <w:rPr>
          <w:rFonts w:cstheme="minorHAnsi"/>
          <w:sz w:val="24"/>
          <w:szCs w:val="24"/>
        </w:rPr>
        <w:t>directed speech style</w:t>
      </w:r>
      <w:r w:rsidR="006702C3">
        <w:rPr>
          <w:rFonts w:cstheme="minorHAnsi"/>
          <w:sz w:val="24"/>
          <w:szCs w:val="24"/>
        </w:rPr>
        <w:t xml:space="preserve"> and dialect-related properties. We</w:t>
      </w:r>
      <w:r w:rsidR="001C2AFB">
        <w:rPr>
          <w:rFonts w:cstheme="minorHAnsi"/>
          <w:sz w:val="24"/>
          <w:szCs w:val="24"/>
        </w:rPr>
        <w:t xml:space="preserve"> also discuss the implications for the </w:t>
      </w:r>
      <w:r w:rsidR="006702C3">
        <w:rPr>
          <w:rFonts w:cstheme="minorHAnsi"/>
          <w:sz w:val="24"/>
          <w:szCs w:val="24"/>
        </w:rPr>
        <w:t xml:space="preserve">use of the </w:t>
      </w:r>
      <w:r w:rsidR="001C2AFB">
        <w:rPr>
          <w:rFonts w:cstheme="minorHAnsi"/>
          <w:sz w:val="24"/>
          <w:szCs w:val="24"/>
        </w:rPr>
        <w:t>WSP methodology.</w:t>
      </w:r>
      <w:r w:rsidR="00306833">
        <w:rPr>
          <w:rFonts w:cstheme="minorHAnsi"/>
          <w:sz w:val="24"/>
          <w:szCs w:val="24"/>
        </w:rPr>
        <w:t xml:space="preserve"> </w:t>
      </w:r>
    </w:p>
    <w:p w14:paraId="067D59F6" w14:textId="77777777" w:rsidR="00EF7875" w:rsidRDefault="009927D5" w:rsidP="0006390A">
      <w:pPr>
        <w:spacing w:line="480" w:lineRule="auto"/>
        <w:rPr>
          <w:rFonts w:cstheme="minorHAnsi"/>
          <w:sz w:val="24"/>
          <w:szCs w:val="24"/>
        </w:rPr>
      </w:pPr>
      <w:r>
        <w:rPr>
          <w:rFonts w:cstheme="minorHAnsi"/>
          <w:sz w:val="24"/>
          <w:szCs w:val="24"/>
        </w:rPr>
        <w:t>Methods</w:t>
      </w:r>
    </w:p>
    <w:p w14:paraId="11F0F92D" w14:textId="37C030E0" w:rsidR="00EF7875" w:rsidRDefault="00EF7875" w:rsidP="002245BF">
      <w:pPr>
        <w:spacing w:line="480" w:lineRule="auto"/>
        <w:rPr>
          <w:rFonts w:cstheme="minorHAnsi"/>
          <w:sz w:val="24"/>
          <w:szCs w:val="24"/>
        </w:rPr>
      </w:pPr>
      <w:r>
        <w:rPr>
          <w:rFonts w:cstheme="minorHAnsi"/>
          <w:sz w:val="24"/>
          <w:szCs w:val="24"/>
        </w:rPr>
        <w:t>Al</w:t>
      </w:r>
      <w:r w:rsidR="009927D5">
        <w:rPr>
          <w:rFonts w:cstheme="minorHAnsi"/>
          <w:sz w:val="24"/>
          <w:szCs w:val="24"/>
        </w:rPr>
        <w:t>l experiments followed the standard</w:t>
      </w:r>
      <w:r>
        <w:rPr>
          <w:rFonts w:cstheme="minorHAnsi"/>
          <w:sz w:val="24"/>
          <w:szCs w:val="24"/>
        </w:rPr>
        <w:t xml:space="preserve"> procedure for the headturn preference paradigm outlined in Kem</w:t>
      </w:r>
      <w:r w:rsidR="00925295">
        <w:rPr>
          <w:rFonts w:cstheme="minorHAnsi"/>
          <w:sz w:val="24"/>
          <w:szCs w:val="24"/>
        </w:rPr>
        <w:t>l</w:t>
      </w:r>
      <w:r>
        <w:rPr>
          <w:rFonts w:cstheme="minorHAnsi"/>
          <w:sz w:val="24"/>
          <w:szCs w:val="24"/>
        </w:rPr>
        <w:t xml:space="preserve">er-Nelson et al. (1995). </w:t>
      </w:r>
      <w:r w:rsidR="00436632">
        <w:rPr>
          <w:rFonts w:cstheme="minorHAnsi"/>
          <w:sz w:val="24"/>
          <w:szCs w:val="24"/>
        </w:rPr>
        <w:t xml:space="preserve">The first </w:t>
      </w:r>
      <w:r w:rsidR="009B140F">
        <w:rPr>
          <w:rFonts w:cstheme="minorHAnsi"/>
          <w:sz w:val="24"/>
          <w:szCs w:val="24"/>
        </w:rPr>
        <w:t>five</w:t>
      </w:r>
      <w:r w:rsidR="00436632">
        <w:rPr>
          <w:rFonts w:cstheme="minorHAnsi"/>
          <w:sz w:val="24"/>
          <w:szCs w:val="24"/>
        </w:rPr>
        <w:t xml:space="preserve"> experiments were carried out </w:t>
      </w:r>
      <w:r w:rsidR="00437085">
        <w:rPr>
          <w:rFonts w:cstheme="minorHAnsi"/>
          <w:sz w:val="24"/>
          <w:szCs w:val="24"/>
        </w:rPr>
        <w:t xml:space="preserve">at </w:t>
      </w:r>
      <w:r w:rsidR="00436632">
        <w:rPr>
          <w:rFonts w:cstheme="minorHAnsi"/>
          <w:sz w:val="24"/>
          <w:szCs w:val="24"/>
        </w:rPr>
        <w:t>Plymouth</w:t>
      </w:r>
      <w:r w:rsidR="00437085">
        <w:rPr>
          <w:rFonts w:cstheme="minorHAnsi"/>
          <w:sz w:val="24"/>
          <w:szCs w:val="24"/>
        </w:rPr>
        <w:t>,</w:t>
      </w:r>
      <w:r w:rsidR="00436632">
        <w:rPr>
          <w:rFonts w:cstheme="minorHAnsi"/>
          <w:sz w:val="24"/>
          <w:szCs w:val="24"/>
        </w:rPr>
        <w:t xml:space="preserve"> in </w:t>
      </w:r>
      <w:r w:rsidR="00436632" w:rsidRPr="00353626">
        <w:rPr>
          <w:rFonts w:cstheme="minorHAnsi"/>
          <w:sz w:val="24"/>
          <w:szCs w:val="24"/>
        </w:rPr>
        <w:t xml:space="preserve">the South West of England, and the latter </w:t>
      </w:r>
      <w:r w:rsidR="00925295">
        <w:rPr>
          <w:rFonts w:cstheme="minorHAnsi"/>
          <w:sz w:val="24"/>
          <w:szCs w:val="24"/>
        </w:rPr>
        <w:t>eight</w:t>
      </w:r>
      <w:r w:rsidR="00436632" w:rsidRPr="00353626">
        <w:rPr>
          <w:rFonts w:cstheme="minorHAnsi"/>
          <w:sz w:val="24"/>
          <w:szCs w:val="24"/>
        </w:rPr>
        <w:t xml:space="preserve"> in York</w:t>
      </w:r>
      <w:r w:rsidR="003D7310">
        <w:rPr>
          <w:rFonts w:cstheme="minorHAnsi"/>
          <w:sz w:val="24"/>
          <w:szCs w:val="24"/>
        </w:rPr>
        <w:t>,</w:t>
      </w:r>
      <w:r w:rsidR="00436632">
        <w:rPr>
          <w:rFonts w:cstheme="minorHAnsi"/>
          <w:sz w:val="24"/>
          <w:szCs w:val="24"/>
        </w:rPr>
        <w:t xml:space="preserve"> in the North of England</w:t>
      </w:r>
      <w:r w:rsidR="00436632" w:rsidRPr="00353626">
        <w:rPr>
          <w:rFonts w:cstheme="minorHAnsi"/>
          <w:sz w:val="24"/>
          <w:szCs w:val="24"/>
        </w:rPr>
        <w:t>.</w:t>
      </w:r>
      <w:r w:rsidR="00436632">
        <w:rPr>
          <w:rFonts w:cstheme="minorHAnsi"/>
          <w:sz w:val="24"/>
          <w:szCs w:val="24"/>
        </w:rPr>
        <w:t xml:space="preserve"> </w:t>
      </w:r>
      <w:r w:rsidR="001E310D">
        <w:rPr>
          <w:rFonts w:cstheme="minorHAnsi"/>
          <w:sz w:val="24"/>
          <w:szCs w:val="24"/>
        </w:rPr>
        <w:t xml:space="preserve">Detailed descriptions of the </w:t>
      </w:r>
      <w:r w:rsidR="009B140F">
        <w:rPr>
          <w:rFonts w:cstheme="minorHAnsi"/>
          <w:sz w:val="24"/>
          <w:szCs w:val="24"/>
        </w:rPr>
        <w:t xml:space="preserve">experimental setup </w:t>
      </w:r>
      <w:r w:rsidR="001E310D">
        <w:rPr>
          <w:rFonts w:cstheme="minorHAnsi"/>
          <w:sz w:val="24"/>
          <w:szCs w:val="24"/>
        </w:rPr>
        <w:t xml:space="preserve">used in Plymouth can be found in </w:t>
      </w:r>
      <w:r w:rsidR="00BD60E2">
        <w:rPr>
          <w:rFonts w:cstheme="minorHAnsi"/>
          <w:sz w:val="24"/>
          <w:szCs w:val="24"/>
        </w:rPr>
        <w:t xml:space="preserve">Butler, Floccia, Goslin and Panneton (2009) or </w:t>
      </w:r>
      <w:r w:rsidR="00BD60E2" w:rsidRPr="00951586">
        <w:rPr>
          <w:rFonts w:cstheme="minorHAnsi"/>
          <w:sz w:val="24"/>
          <w:szCs w:val="24"/>
        </w:rPr>
        <w:t>Delle Luch</w:t>
      </w:r>
      <w:r w:rsidR="00BD60E2">
        <w:rPr>
          <w:rFonts w:cstheme="minorHAnsi"/>
          <w:sz w:val="24"/>
          <w:szCs w:val="24"/>
        </w:rPr>
        <w:t xml:space="preserve">e, Durrant, Floccia </w:t>
      </w:r>
      <w:r w:rsidR="00437085">
        <w:rPr>
          <w:rFonts w:cstheme="minorHAnsi"/>
          <w:sz w:val="24"/>
          <w:szCs w:val="24"/>
        </w:rPr>
        <w:t>and</w:t>
      </w:r>
      <w:r w:rsidR="00BD60E2">
        <w:rPr>
          <w:rFonts w:cstheme="minorHAnsi"/>
          <w:sz w:val="24"/>
          <w:szCs w:val="24"/>
        </w:rPr>
        <w:t xml:space="preserve"> Plunkett (2014)</w:t>
      </w:r>
      <w:r w:rsidR="009B140F">
        <w:rPr>
          <w:rFonts w:cstheme="minorHAnsi"/>
          <w:sz w:val="24"/>
          <w:szCs w:val="24"/>
        </w:rPr>
        <w:t>;</w:t>
      </w:r>
      <w:r w:rsidR="001E310D">
        <w:rPr>
          <w:rFonts w:cstheme="minorHAnsi"/>
          <w:sz w:val="24"/>
          <w:szCs w:val="24"/>
        </w:rPr>
        <w:t xml:space="preserve"> </w:t>
      </w:r>
      <w:r w:rsidR="00BD60E2">
        <w:rPr>
          <w:rFonts w:cstheme="minorHAnsi"/>
          <w:sz w:val="24"/>
          <w:szCs w:val="24"/>
        </w:rPr>
        <w:t xml:space="preserve">for the </w:t>
      </w:r>
      <w:r w:rsidR="001E310D">
        <w:rPr>
          <w:rFonts w:cstheme="minorHAnsi"/>
          <w:sz w:val="24"/>
          <w:szCs w:val="24"/>
        </w:rPr>
        <w:t>York</w:t>
      </w:r>
      <w:r w:rsidR="00BD60E2">
        <w:rPr>
          <w:rFonts w:cstheme="minorHAnsi"/>
          <w:sz w:val="24"/>
          <w:szCs w:val="24"/>
        </w:rPr>
        <w:t xml:space="preserve"> experiments</w:t>
      </w:r>
      <w:r w:rsidR="001E310D">
        <w:rPr>
          <w:rFonts w:cstheme="minorHAnsi"/>
          <w:sz w:val="24"/>
          <w:szCs w:val="24"/>
        </w:rPr>
        <w:t xml:space="preserve"> </w:t>
      </w:r>
      <w:r w:rsidR="009B140F">
        <w:rPr>
          <w:rFonts w:cstheme="minorHAnsi"/>
          <w:sz w:val="24"/>
          <w:szCs w:val="24"/>
        </w:rPr>
        <w:t>this information can be found i</w:t>
      </w:r>
      <w:r w:rsidR="001E310D">
        <w:rPr>
          <w:rFonts w:cstheme="minorHAnsi"/>
          <w:sz w:val="24"/>
          <w:szCs w:val="24"/>
        </w:rPr>
        <w:t>n DePaolis, Vihman a</w:t>
      </w:r>
      <w:r w:rsidR="00815331">
        <w:rPr>
          <w:rFonts w:cstheme="minorHAnsi"/>
          <w:sz w:val="24"/>
          <w:szCs w:val="24"/>
        </w:rPr>
        <w:t>nd Keren-Portnoy (2014). Table 1</w:t>
      </w:r>
      <w:r w:rsidR="001E310D">
        <w:rPr>
          <w:rFonts w:cstheme="minorHAnsi"/>
          <w:sz w:val="24"/>
          <w:szCs w:val="24"/>
        </w:rPr>
        <w:t xml:space="preserve"> documents the </w:t>
      </w:r>
      <w:r w:rsidR="0027006E">
        <w:rPr>
          <w:rFonts w:cstheme="minorHAnsi"/>
          <w:sz w:val="24"/>
          <w:szCs w:val="24"/>
        </w:rPr>
        <w:t xml:space="preserve">key </w:t>
      </w:r>
      <w:r w:rsidR="001E310D">
        <w:rPr>
          <w:rFonts w:cstheme="minorHAnsi"/>
          <w:sz w:val="24"/>
          <w:szCs w:val="24"/>
        </w:rPr>
        <w:t>method</w:t>
      </w:r>
      <w:r w:rsidR="0027006E">
        <w:rPr>
          <w:rFonts w:cstheme="minorHAnsi"/>
          <w:sz w:val="24"/>
          <w:szCs w:val="24"/>
        </w:rPr>
        <w:t xml:space="preserve">ological </w:t>
      </w:r>
      <w:r w:rsidR="009A1D6D">
        <w:rPr>
          <w:rFonts w:cstheme="minorHAnsi"/>
          <w:sz w:val="24"/>
          <w:szCs w:val="24"/>
        </w:rPr>
        <w:t>parameters</w:t>
      </w:r>
      <w:r w:rsidR="001E310D">
        <w:rPr>
          <w:rFonts w:cstheme="minorHAnsi"/>
          <w:sz w:val="24"/>
          <w:szCs w:val="24"/>
        </w:rPr>
        <w:t xml:space="preserve"> in the </w:t>
      </w:r>
      <w:r w:rsidR="00925295">
        <w:rPr>
          <w:rFonts w:cstheme="minorHAnsi"/>
          <w:sz w:val="24"/>
          <w:szCs w:val="24"/>
        </w:rPr>
        <w:t>thirtee</w:t>
      </w:r>
      <w:r w:rsidR="00436632">
        <w:rPr>
          <w:rFonts w:cstheme="minorHAnsi"/>
          <w:sz w:val="24"/>
          <w:szCs w:val="24"/>
        </w:rPr>
        <w:t>n</w:t>
      </w:r>
      <w:r w:rsidR="001E310D">
        <w:rPr>
          <w:rFonts w:cstheme="minorHAnsi"/>
          <w:sz w:val="24"/>
          <w:szCs w:val="24"/>
        </w:rPr>
        <w:t xml:space="preserve"> studies reported here. Since this report is primarily about the </w:t>
      </w:r>
      <w:r w:rsidR="00366686">
        <w:rPr>
          <w:rFonts w:cstheme="minorHAnsi"/>
          <w:sz w:val="24"/>
          <w:szCs w:val="24"/>
        </w:rPr>
        <w:t xml:space="preserve">difficulty </w:t>
      </w:r>
      <w:r w:rsidR="009927D5">
        <w:rPr>
          <w:rFonts w:cstheme="minorHAnsi"/>
          <w:sz w:val="24"/>
          <w:szCs w:val="24"/>
        </w:rPr>
        <w:t>of</w:t>
      </w:r>
      <w:r w:rsidR="001E310D">
        <w:rPr>
          <w:rFonts w:cstheme="minorHAnsi"/>
          <w:sz w:val="24"/>
          <w:szCs w:val="24"/>
        </w:rPr>
        <w:t xml:space="preserve"> re</w:t>
      </w:r>
      <w:r w:rsidR="009927D5">
        <w:rPr>
          <w:rFonts w:cstheme="minorHAnsi"/>
          <w:sz w:val="24"/>
          <w:szCs w:val="24"/>
        </w:rPr>
        <w:t>plicating</w:t>
      </w:r>
      <w:r w:rsidR="00436632">
        <w:rPr>
          <w:rFonts w:cstheme="minorHAnsi"/>
          <w:sz w:val="24"/>
          <w:szCs w:val="24"/>
        </w:rPr>
        <w:t xml:space="preserve"> Jusczyk et al. (1999), T</w:t>
      </w:r>
      <w:r w:rsidR="00815331">
        <w:rPr>
          <w:rFonts w:cstheme="minorHAnsi"/>
          <w:sz w:val="24"/>
          <w:szCs w:val="24"/>
        </w:rPr>
        <w:t>able 2</w:t>
      </w:r>
      <w:r w:rsidR="001E310D">
        <w:rPr>
          <w:rFonts w:cstheme="minorHAnsi"/>
          <w:sz w:val="24"/>
          <w:szCs w:val="24"/>
        </w:rPr>
        <w:t xml:space="preserve"> lists </w:t>
      </w:r>
      <w:r w:rsidR="00E3649D">
        <w:rPr>
          <w:rFonts w:cstheme="minorHAnsi"/>
          <w:sz w:val="24"/>
          <w:szCs w:val="24"/>
        </w:rPr>
        <w:t>procedural</w:t>
      </w:r>
      <w:r w:rsidR="009A1D6D">
        <w:rPr>
          <w:rFonts w:cstheme="minorHAnsi"/>
          <w:sz w:val="24"/>
          <w:szCs w:val="24"/>
        </w:rPr>
        <w:t xml:space="preserve"> variations </w:t>
      </w:r>
      <w:r w:rsidR="001E310D">
        <w:rPr>
          <w:rFonts w:cstheme="minorHAnsi"/>
          <w:sz w:val="24"/>
          <w:szCs w:val="24"/>
        </w:rPr>
        <w:t xml:space="preserve">among the studies reported here and between these experiments and those of </w:t>
      </w:r>
      <w:r w:rsidR="00436632">
        <w:rPr>
          <w:rFonts w:cstheme="minorHAnsi"/>
          <w:sz w:val="24"/>
          <w:szCs w:val="24"/>
        </w:rPr>
        <w:t>Jusczyk</w:t>
      </w:r>
      <w:r w:rsidR="001E310D">
        <w:rPr>
          <w:rFonts w:cstheme="minorHAnsi"/>
          <w:sz w:val="24"/>
          <w:szCs w:val="24"/>
        </w:rPr>
        <w:t xml:space="preserve"> et al. (1999). </w:t>
      </w:r>
    </w:p>
    <w:p w14:paraId="6493FFC6" w14:textId="77777777" w:rsidR="009750A0" w:rsidRDefault="009750A0" w:rsidP="002245BF">
      <w:pPr>
        <w:spacing w:line="480" w:lineRule="auto"/>
        <w:rPr>
          <w:rFonts w:cstheme="minorHAnsi"/>
          <w:sz w:val="24"/>
          <w:szCs w:val="24"/>
        </w:rPr>
      </w:pPr>
    </w:p>
    <w:tbl>
      <w:tblPr>
        <w:tblStyle w:val="TableGrid"/>
        <w:tblW w:w="10149"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675"/>
        <w:gridCol w:w="1147"/>
        <w:gridCol w:w="872"/>
        <w:gridCol w:w="1275"/>
        <w:gridCol w:w="1255"/>
        <w:gridCol w:w="816"/>
        <w:gridCol w:w="501"/>
        <w:gridCol w:w="757"/>
        <w:gridCol w:w="1593"/>
        <w:gridCol w:w="530"/>
        <w:gridCol w:w="728"/>
      </w:tblGrid>
      <w:tr w:rsidR="009750A0" w:rsidRPr="0096697B" w14:paraId="61528AFA" w14:textId="77777777">
        <w:tc>
          <w:tcPr>
            <w:tcW w:w="675" w:type="dxa"/>
          </w:tcPr>
          <w:p w14:paraId="1CC83343" w14:textId="77777777" w:rsidR="009750A0" w:rsidRPr="0096697B" w:rsidRDefault="009750A0" w:rsidP="000F013B">
            <w:pPr>
              <w:rPr>
                <w:rFonts w:cstheme="minorHAnsi"/>
                <w:b/>
                <w:sz w:val="20"/>
                <w:szCs w:val="20"/>
              </w:rPr>
            </w:pPr>
            <w:r w:rsidRPr="0096697B">
              <w:rPr>
                <w:rFonts w:cstheme="minorHAnsi"/>
                <w:b/>
                <w:sz w:val="20"/>
                <w:szCs w:val="20"/>
              </w:rPr>
              <w:t>Exp #</w:t>
            </w:r>
          </w:p>
        </w:tc>
        <w:tc>
          <w:tcPr>
            <w:tcW w:w="1147" w:type="dxa"/>
          </w:tcPr>
          <w:p w14:paraId="47634D22" w14:textId="77777777" w:rsidR="009750A0" w:rsidRPr="0096697B" w:rsidRDefault="009750A0" w:rsidP="000F013B">
            <w:pPr>
              <w:rPr>
                <w:rFonts w:cstheme="minorHAnsi"/>
                <w:b/>
                <w:sz w:val="20"/>
                <w:szCs w:val="20"/>
              </w:rPr>
            </w:pPr>
            <w:r w:rsidRPr="0096697B">
              <w:rPr>
                <w:rFonts w:cstheme="minorHAnsi"/>
                <w:b/>
                <w:sz w:val="20"/>
                <w:szCs w:val="20"/>
              </w:rPr>
              <w:t>Stimuli</w:t>
            </w:r>
          </w:p>
        </w:tc>
        <w:tc>
          <w:tcPr>
            <w:tcW w:w="872" w:type="dxa"/>
          </w:tcPr>
          <w:p w14:paraId="4792E93E" w14:textId="77777777" w:rsidR="009750A0" w:rsidRPr="0096697B" w:rsidRDefault="009750A0" w:rsidP="000F013B">
            <w:pPr>
              <w:rPr>
                <w:rFonts w:cstheme="minorHAnsi"/>
                <w:b/>
                <w:sz w:val="20"/>
                <w:szCs w:val="20"/>
              </w:rPr>
            </w:pPr>
            <w:r w:rsidRPr="0096697B">
              <w:rPr>
                <w:rFonts w:cstheme="minorHAnsi"/>
                <w:b/>
                <w:sz w:val="20"/>
                <w:szCs w:val="20"/>
              </w:rPr>
              <w:t>IDS style</w:t>
            </w:r>
          </w:p>
        </w:tc>
        <w:tc>
          <w:tcPr>
            <w:tcW w:w="1275" w:type="dxa"/>
          </w:tcPr>
          <w:p w14:paraId="6A0ACBD5" w14:textId="77777777" w:rsidR="009750A0" w:rsidRPr="0096697B" w:rsidRDefault="009750A0" w:rsidP="000F013B">
            <w:pPr>
              <w:rPr>
                <w:rFonts w:cstheme="minorHAnsi"/>
                <w:b/>
                <w:sz w:val="20"/>
                <w:szCs w:val="20"/>
              </w:rPr>
            </w:pPr>
            <w:r w:rsidRPr="0096697B">
              <w:rPr>
                <w:rFonts w:cstheme="minorHAnsi"/>
                <w:b/>
                <w:sz w:val="20"/>
                <w:szCs w:val="20"/>
              </w:rPr>
              <w:t>Experiment type</w:t>
            </w:r>
          </w:p>
        </w:tc>
        <w:tc>
          <w:tcPr>
            <w:tcW w:w="1255" w:type="dxa"/>
          </w:tcPr>
          <w:p w14:paraId="3B3AA231" w14:textId="77777777" w:rsidR="009750A0" w:rsidRPr="0096697B" w:rsidRDefault="009750A0" w:rsidP="000F013B">
            <w:pPr>
              <w:rPr>
                <w:rFonts w:cstheme="minorHAnsi"/>
                <w:b/>
                <w:sz w:val="20"/>
                <w:szCs w:val="20"/>
              </w:rPr>
            </w:pPr>
            <w:r w:rsidRPr="0096697B">
              <w:rPr>
                <w:rFonts w:cstheme="minorHAnsi"/>
                <w:b/>
                <w:sz w:val="20"/>
                <w:szCs w:val="20"/>
              </w:rPr>
              <w:t>Stimuli dialect</w:t>
            </w:r>
          </w:p>
        </w:tc>
        <w:tc>
          <w:tcPr>
            <w:tcW w:w="816" w:type="dxa"/>
          </w:tcPr>
          <w:p w14:paraId="536CF649" w14:textId="77777777" w:rsidR="009750A0" w:rsidRPr="0096697B" w:rsidRDefault="009750A0" w:rsidP="000F013B">
            <w:pPr>
              <w:rPr>
                <w:rFonts w:cstheme="minorHAnsi"/>
                <w:b/>
                <w:sz w:val="20"/>
                <w:szCs w:val="20"/>
              </w:rPr>
            </w:pPr>
            <w:r w:rsidRPr="0096697B">
              <w:rPr>
                <w:rFonts w:cstheme="minorHAnsi"/>
                <w:b/>
                <w:sz w:val="20"/>
                <w:szCs w:val="20"/>
              </w:rPr>
              <w:t>#test trials</w:t>
            </w:r>
          </w:p>
        </w:tc>
        <w:tc>
          <w:tcPr>
            <w:tcW w:w="501" w:type="dxa"/>
          </w:tcPr>
          <w:p w14:paraId="1631291C" w14:textId="77777777" w:rsidR="009750A0" w:rsidRPr="0096697B" w:rsidRDefault="009750A0" w:rsidP="000F013B">
            <w:pPr>
              <w:rPr>
                <w:rFonts w:cstheme="minorHAnsi"/>
                <w:b/>
                <w:sz w:val="20"/>
                <w:szCs w:val="20"/>
              </w:rPr>
            </w:pPr>
            <w:r w:rsidRPr="0096697B">
              <w:rPr>
                <w:rFonts w:cstheme="minorHAnsi"/>
                <w:b/>
                <w:sz w:val="20"/>
                <w:szCs w:val="20"/>
              </w:rPr>
              <w:t>N</w:t>
            </w:r>
          </w:p>
        </w:tc>
        <w:tc>
          <w:tcPr>
            <w:tcW w:w="757" w:type="dxa"/>
          </w:tcPr>
          <w:p w14:paraId="7702E1CC" w14:textId="77777777" w:rsidR="009750A0" w:rsidRPr="0096697B" w:rsidRDefault="009750A0" w:rsidP="000F013B">
            <w:pPr>
              <w:rPr>
                <w:rFonts w:cstheme="minorHAnsi"/>
                <w:b/>
                <w:sz w:val="20"/>
                <w:szCs w:val="20"/>
              </w:rPr>
            </w:pPr>
            <w:r w:rsidRPr="0096697B">
              <w:rPr>
                <w:rFonts w:cstheme="minorHAnsi"/>
                <w:b/>
                <w:sz w:val="20"/>
                <w:szCs w:val="20"/>
              </w:rPr>
              <w:t>Mean age</w:t>
            </w:r>
          </w:p>
        </w:tc>
        <w:tc>
          <w:tcPr>
            <w:tcW w:w="1593" w:type="dxa"/>
          </w:tcPr>
          <w:p w14:paraId="449D4C04" w14:textId="77777777" w:rsidR="009750A0" w:rsidRPr="0096697B" w:rsidRDefault="009750A0" w:rsidP="000F013B">
            <w:pPr>
              <w:rPr>
                <w:rFonts w:cstheme="minorHAnsi"/>
                <w:b/>
                <w:sz w:val="20"/>
                <w:szCs w:val="20"/>
              </w:rPr>
            </w:pPr>
            <w:r w:rsidRPr="0096697B">
              <w:rPr>
                <w:rFonts w:cstheme="minorHAnsi"/>
                <w:b/>
                <w:sz w:val="20"/>
                <w:szCs w:val="20"/>
              </w:rPr>
              <w:t>Age</w:t>
            </w:r>
          </w:p>
          <w:p w14:paraId="617A077F" w14:textId="77777777" w:rsidR="009750A0" w:rsidRPr="0096697B" w:rsidRDefault="009750A0" w:rsidP="000F013B">
            <w:pPr>
              <w:rPr>
                <w:rFonts w:cstheme="minorHAnsi"/>
                <w:b/>
                <w:sz w:val="20"/>
                <w:szCs w:val="20"/>
              </w:rPr>
            </w:pPr>
            <w:r w:rsidRPr="0096697B">
              <w:rPr>
                <w:rFonts w:cstheme="minorHAnsi"/>
                <w:b/>
                <w:sz w:val="20"/>
                <w:szCs w:val="20"/>
              </w:rPr>
              <w:t>range</w:t>
            </w:r>
          </w:p>
        </w:tc>
        <w:tc>
          <w:tcPr>
            <w:tcW w:w="530" w:type="dxa"/>
          </w:tcPr>
          <w:p w14:paraId="217E8F5F" w14:textId="77777777" w:rsidR="009750A0" w:rsidRPr="0096697B" w:rsidRDefault="009750A0" w:rsidP="000F013B">
            <w:pPr>
              <w:spacing w:after="160" w:line="259" w:lineRule="auto"/>
              <w:rPr>
                <w:rFonts w:cstheme="minorHAnsi"/>
                <w:b/>
                <w:sz w:val="20"/>
                <w:szCs w:val="20"/>
              </w:rPr>
            </w:pPr>
            <w:r w:rsidRPr="0096697B">
              <w:rPr>
                <w:rFonts w:cstheme="minorHAnsi"/>
                <w:b/>
                <w:sz w:val="20"/>
                <w:szCs w:val="20"/>
              </w:rPr>
              <w:t>Attrition</w:t>
            </w:r>
          </w:p>
        </w:tc>
        <w:tc>
          <w:tcPr>
            <w:tcW w:w="728" w:type="dxa"/>
          </w:tcPr>
          <w:p w14:paraId="0F4EE923" w14:textId="77777777" w:rsidR="009750A0" w:rsidRPr="0096697B" w:rsidRDefault="009750A0" w:rsidP="000F013B">
            <w:pPr>
              <w:rPr>
                <w:rFonts w:cstheme="minorHAnsi"/>
                <w:b/>
                <w:sz w:val="20"/>
                <w:szCs w:val="20"/>
              </w:rPr>
            </w:pPr>
            <w:r w:rsidRPr="0096697B">
              <w:rPr>
                <w:rFonts w:cstheme="minorHAnsi"/>
                <w:b/>
                <w:sz w:val="20"/>
                <w:szCs w:val="20"/>
              </w:rPr>
              <w:t>Lab</w:t>
            </w:r>
          </w:p>
        </w:tc>
      </w:tr>
      <w:tr w:rsidR="009750A0" w:rsidRPr="0096697B" w14:paraId="507D9337" w14:textId="77777777">
        <w:tc>
          <w:tcPr>
            <w:tcW w:w="675" w:type="dxa"/>
          </w:tcPr>
          <w:p w14:paraId="36AA798E" w14:textId="77777777" w:rsidR="009750A0" w:rsidRPr="0096697B" w:rsidRDefault="009750A0" w:rsidP="000F013B">
            <w:pPr>
              <w:rPr>
                <w:rFonts w:cstheme="minorHAnsi"/>
                <w:sz w:val="20"/>
                <w:szCs w:val="20"/>
              </w:rPr>
            </w:pPr>
            <w:r w:rsidRPr="0096697B">
              <w:rPr>
                <w:rFonts w:cstheme="minorHAnsi"/>
                <w:sz w:val="20"/>
                <w:szCs w:val="20"/>
              </w:rPr>
              <w:t>1</w:t>
            </w:r>
          </w:p>
        </w:tc>
        <w:tc>
          <w:tcPr>
            <w:tcW w:w="1147" w:type="dxa"/>
          </w:tcPr>
          <w:p w14:paraId="4506032B" w14:textId="77777777" w:rsidR="009750A0" w:rsidRPr="0096697B" w:rsidRDefault="009750A0" w:rsidP="000F013B">
            <w:pPr>
              <w:rPr>
                <w:rFonts w:cstheme="minorHAnsi"/>
                <w:sz w:val="20"/>
                <w:szCs w:val="20"/>
              </w:rPr>
            </w:pPr>
            <w:r w:rsidRPr="0096697B">
              <w:rPr>
                <w:rFonts w:cstheme="minorHAnsi"/>
                <w:sz w:val="20"/>
                <w:szCs w:val="20"/>
              </w:rPr>
              <w:t>Trochees</w:t>
            </w:r>
          </w:p>
          <w:p w14:paraId="12B46682" w14:textId="77777777" w:rsidR="009750A0" w:rsidRPr="0096697B" w:rsidRDefault="009750A0" w:rsidP="000F013B">
            <w:pPr>
              <w:rPr>
                <w:rFonts w:cstheme="minorHAnsi"/>
                <w:sz w:val="20"/>
                <w:szCs w:val="20"/>
              </w:rPr>
            </w:pPr>
            <w:r w:rsidRPr="0096697B">
              <w:rPr>
                <w:rFonts w:cstheme="minorHAnsi"/>
                <w:sz w:val="20"/>
                <w:szCs w:val="20"/>
              </w:rPr>
              <w:t>(2 speakers)</w:t>
            </w:r>
          </w:p>
        </w:tc>
        <w:tc>
          <w:tcPr>
            <w:tcW w:w="872" w:type="dxa"/>
          </w:tcPr>
          <w:p w14:paraId="2DCD538F" w14:textId="77777777" w:rsidR="009750A0" w:rsidRPr="0096697B" w:rsidRDefault="009750A0" w:rsidP="000F013B">
            <w:pPr>
              <w:rPr>
                <w:rFonts w:cstheme="minorHAnsi"/>
                <w:sz w:val="20"/>
                <w:szCs w:val="20"/>
              </w:rPr>
            </w:pPr>
            <w:r w:rsidRPr="0096697B">
              <w:rPr>
                <w:rFonts w:cstheme="minorHAnsi"/>
                <w:sz w:val="20"/>
                <w:szCs w:val="20"/>
              </w:rPr>
              <w:t>T</w:t>
            </w:r>
          </w:p>
        </w:tc>
        <w:tc>
          <w:tcPr>
            <w:tcW w:w="1275" w:type="dxa"/>
          </w:tcPr>
          <w:p w14:paraId="390B4F9E" w14:textId="77777777" w:rsidR="009750A0" w:rsidRPr="0096697B" w:rsidRDefault="009750A0" w:rsidP="000F013B">
            <w:pPr>
              <w:rPr>
                <w:rFonts w:cstheme="minorHAnsi"/>
                <w:sz w:val="20"/>
                <w:szCs w:val="20"/>
              </w:rPr>
            </w:pPr>
            <w:r w:rsidRPr="0096697B">
              <w:rPr>
                <w:rFonts w:cstheme="minorHAnsi"/>
                <w:sz w:val="20"/>
                <w:szCs w:val="20"/>
              </w:rPr>
              <w:t>P-W</w:t>
            </w:r>
          </w:p>
        </w:tc>
        <w:tc>
          <w:tcPr>
            <w:tcW w:w="1255" w:type="dxa"/>
          </w:tcPr>
          <w:p w14:paraId="01FA42DC" w14:textId="77777777" w:rsidR="009750A0" w:rsidRPr="0096697B" w:rsidRDefault="009750A0" w:rsidP="000F013B">
            <w:pPr>
              <w:rPr>
                <w:rFonts w:cstheme="minorHAnsi"/>
                <w:sz w:val="20"/>
                <w:szCs w:val="20"/>
              </w:rPr>
            </w:pPr>
            <w:r w:rsidRPr="0096697B">
              <w:rPr>
                <w:rFonts w:cstheme="minorHAnsi"/>
                <w:sz w:val="20"/>
                <w:szCs w:val="20"/>
              </w:rPr>
              <w:t>Plmth</w:t>
            </w:r>
          </w:p>
        </w:tc>
        <w:tc>
          <w:tcPr>
            <w:tcW w:w="816" w:type="dxa"/>
          </w:tcPr>
          <w:p w14:paraId="78E398F5" w14:textId="77777777" w:rsidR="009750A0" w:rsidRPr="0096697B" w:rsidRDefault="009750A0" w:rsidP="000F013B">
            <w:pPr>
              <w:rPr>
                <w:rFonts w:cstheme="minorHAnsi"/>
                <w:sz w:val="20"/>
                <w:szCs w:val="20"/>
              </w:rPr>
            </w:pPr>
            <w:r w:rsidRPr="0096697B">
              <w:rPr>
                <w:rFonts w:cstheme="minorHAnsi"/>
                <w:sz w:val="20"/>
                <w:szCs w:val="20"/>
              </w:rPr>
              <w:t>12</w:t>
            </w:r>
          </w:p>
        </w:tc>
        <w:tc>
          <w:tcPr>
            <w:tcW w:w="501" w:type="dxa"/>
          </w:tcPr>
          <w:p w14:paraId="4E6FE132" w14:textId="77777777" w:rsidR="009750A0" w:rsidRPr="0096697B" w:rsidRDefault="009750A0" w:rsidP="000F013B">
            <w:pPr>
              <w:rPr>
                <w:rFonts w:cstheme="minorHAnsi"/>
                <w:sz w:val="20"/>
                <w:szCs w:val="20"/>
              </w:rPr>
            </w:pPr>
            <w:r w:rsidRPr="0096697B">
              <w:rPr>
                <w:rFonts w:cstheme="minorHAnsi"/>
                <w:sz w:val="20"/>
                <w:szCs w:val="20"/>
              </w:rPr>
              <w:t>16</w:t>
            </w:r>
          </w:p>
        </w:tc>
        <w:tc>
          <w:tcPr>
            <w:tcW w:w="757" w:type="dxa"/>
          </w:tcPr>
          <w:p w14:paraId="351F2530" w14:textId="77777777" w:rsidR="009750A0" w:rsidRPr="0096697B" w:rsidRDefault="009750A0" w:rsidP="000F013B">
            <w:pPr>
              <w:rPr>
                <w:rFonts w:cstheme="minorHAnsi"/>
                <w:sz w:val="20"/>
                <w:szCs w:val="20"/>
              </w:rPr>
            </w:pPr>
            <w:r w:rsidRPr="0096697B">
              <w:rPr>
                <w:rFonts w:cstheme="minorHAnsi"/>
                <w:sz w:val="20"/>
                <w:szCs w:val="20"/>
              </w:rPr>
              <w:t>10.5</w:t>
            </w:r>
          </w:p>
        </w:tc>
        <w:tc>
          <w:tcPr>
            <w:tcW w:w="1593" w:type="dxa"/>
          </w:tcPr>
          <w:p w14:paraId="06E27D1B" w14:textId="77777777" w:rsidR="009750A0" w:rsidRPr="0096697B" w:rsidRDefault="009750A0" w:rsidP="000F013B">
            <w:pPr>
              <w:rPr>
                <w:rFonts w:cstheme="minorHAnsi"/>
                <w:sz w:val="20"/>
                <w:szCs w:val="20"/>
              </w:rPr>
            </w:pPr>
            <w:r w:rsidRPr="0096697B">
              <w:rPr>
                <w:rFonts w:cstheme="minorHAnsi"/>
                <w:sz w:val="20"/>
                <w:szCs w:val="20"/>
              </w:rPr>
              <w:t>8;26-10;24</w:t>
            </w:r>
          </w:p>
        </w:tc>
        <w:tc>
          <w:tcPr>
            <w:tcW w:w="530" w:type="dxa"/>
          </w:tcPr>
          <w:p w14:paraId="39E6200B" w14:textId="77777777" w:rsidR="009750A0" w:rsidRPr="0096697B" w:rsidRDefault="009750A0" w:rsidP="000F013B">
            <w:pPr>
              <w:keepNext/>
              <w:keepLines/>
              <w:spacing w:before="200" w:after="160" w:line="259" w:lineRule="auto"/>
              <w:outlineLvl w:val="7"/>
              <w:rPr>
                <w:rFonts w:cstheme="minorHAnsi"/>
                <w:sz w:val="20"/>
                <w:szCs w:val="20"/>
              </w:rPr>
            </w:pPr>
            <w:r w:rsidRPr="0096697B">
              <w:rPr>
                <w:rFonts w:cstheme="minorHAnsi"/>
                <w:sz w:val="20"/>
                <w:szCs w:val="20"/>
              </w:rPr>
              <w:t>3</w:t>
            </w:r>
          </w:p>
        </w:tc>
        <w:tc>
          <w:tcPr>
            <w:tcW w:w="728" w:type="dxa"/>
          </w:tcPr>
          <w:p w14:paraId="4C68186B" w14:textId="77777777" w:rsidR="009750A0" w:rsidRPr="0096697B" w:rsidRDefault="009750A0" w:rsidP="000F013B">
            <w:pPr>
              <w:rPr>
                <w:rFonts w:cstheme="minorHAnsi"/>
                <w:sz w:val="20"/>
                <w:szCs w:val="20"/>
              </w:rPr>
            </w:pPr>
            <w:r w:rsidRPr="0096697B">
              <w:rPr>
                <w:rFonts w:cstheme="minorHAnsi"/>
                <w:sz w:val="20"/>
                <w:szCs w:val="20"/>
              </w:rPr>
              <w:t>P</w:t>
            </w:r>
          </w:p>
        </w:tc>
      </w:tr>
      <w:tr w:rsidR="009750A0" w:rsidRPr="0096697B" w14:paraId="3F196B88" w14:textId="77777777">
        <w:trPr>
          <w:trHeight w:val="425"/>
        </w:trPr>
        <w:tc>
          <w:tcPr>
            <w:tcW w:w="675" w:type="dxa"/>
          </w:tcPr>
          <w:p w14:paraId="7C8596B8" w14:textId="77777777" w:rsidR="009750A0" w:rsidRPr="0096697B" w:rsidRDefault="009750A0" w:rsidP="000F013B">
            <w:pPr>
              <w:rPr>
                <w:rFonts w:cstheme="minorHAnsi"/>
                <w:sz w:val="20"/>
                <w:szCs w:val="20"/>
              </w:rPr>
            </w:pPr>
            <w:r w:rsidRPr="0096697B">
              <w:rPr>
                <w:rFonts w:cstheme="minorHAnsi"/>
                <w:sz w:val="20"/>
                <w:szCs w:val="20"/>
              </w:rPr>
              <w:t>2</w:t>
            </w:r>
          </w:p>
        </w:tc>
        <w:tc>
          <w:tcPr>
            <w:tcW w:w="1147" w:type="dxa"/>
          </w:tcPr>
          <w:p w14:paraId="2BF406B5" w14:textId="77777777" w:rsidR="009750A0" w:rsidRPr="0096697B" w:rsidRDefault="009750A0" w:rsidP="000F013B">
            <w:pPr>
              <w:rPr>
                <w:rFonts w:cstheme="minorHAnsi"/>
                <w:sz w:val="20"/>
                <w:szCs w:val="20"/>
              </w:rPr>
            </w:pPr>
            <w:r w:rsidRPr="0096697B">
              <w:rPr>
                <w:rFonts w:cstheme="minorHAnsi"/>
                <w:sz w:val="20"/>
                <w:szCs w:val="20"/>
              </w:rPr>
              <w:t>Trochees</w:t>
            </w:r>
          </w:p>
          <w:p w14:paraId="4BB21CF4" w14:textId="77777777" w:rsidR="009750A0" w:rsidRPr="0096697B" w:rsidRDefault="009750A0" w:rsidP="000F013B">
            <w:pPr>
              <w:rPr>
                <w:rFonts w:cstheme="minorHAnsi"/>
                <w:sz w:val="20"/>
                <w:szCs w:val="20"/>
              </w:rPr>
            </w:pPr>
            <w:r w:rsidRPr="0096697B">
              <w:rPr>
                <w:rFonts w:cstheme="minorHAnsi"/>
                <w:sz w:val="20"/>
                <w:szCs w:val="20"/>
              </w:rPr>
              <w:t>(2 speakers)</w:t>
            </w:r>
          </w:p>
        </w:tc>
        <w:tc>
          <w:tcPr>
            <w:tcW w:w="872" w:type="dxa"/>
          </w:tcPr>
          <w:p w14:paraId="0B0D9642" w14:textId="77777777" w:rsidR="009750A0" w:rsidRPr="0096697B" w:rsidRDefault="009750A0" w:rsidP="000F013B">
            <w:pPr>
              <w:rPr>
                <w:rFonts w:cstheme="minorHAnsi"/>
                <w:sz w:val="20"/>
                <w:szCs w:val="20"/>
              </w:rPr>
            </w:pPr>
            <w:r w:rsidRPr="0096697B">
              <w:rPr>
                <w:rFonts w:cstheme="minorHAnsi"/>
                <w:sz w:val="20"/>
                <w:szCs w:val="20"/>
              </w:rPr>
              <w:t>T</w:t>
            </w:r>
          </w:p>
        </w:tc>
        <w:tc>
          <w:tcPr>
            <w:tcW w:w="1275" w:type="dxa"/>
          </w:tcPr>
          <w:p w14:paraId="234A1EBF" w14:textId="77777777" w:rsidR="009750A0" w:rsidRPr="0096697B" w:rsidRDefault="009750A0" w:rsidP="000F013B">
            <w:pPr>
              <w:rPr>
                <w:rFonts w:cstheme="minorHAnsi"/>
                <w:sz w:val="20"/>
                <w:szCs w:val="20"/>
              </w:rPr>
            </w:pPr>
            <w:r w:rsidRPr="0096697B">
              <w:rPr>
                <w:rFonts w:cstheme="minorHAnsi"/>
                <w:sz w:val="20"/>
                <w:szCs w:val="20"/>
              </w:rPr>
              <w:t>W-P</w:t>
            </w:r>
          </w:p>
        </w:tc>
        <w:tc>
          <w:tcPr>
            <w:tcW w:w="1255" w:type="dxa"/>
          </w:tcPr>
          <w:p w14:paraId="6D8A44C6" w14:textId="77777777" w:rsidR="009750A0" w:rsidRPr="0096697B" w:rsidRDefault="009750A0" w:rsidP="000F013B">
            <w:pPr>
              <w:rPr>
                <w:rFonts w:cstheme="minorHAnsi"/>
                <w:sz w:val="20"/>
                <w:szCs w:val="20"/>
              </w:rPr>
            </w:pPr>
            <w:r w:rsidRPr="0096697B">
              <w:rPr>
                <w:rFonts w:cstheme="minorHAnsi"/>
                <w:sz w:val="20"/>
                <w:szCs w:val="20"/>
              </w:rPr>
              <w:t>Plmth</w:t>
            </w:r>
          </w:p>
        </w:tc>
        <w:tc>
          <w:tcPr>
            <w:tcW w:w="816" w:type="dxa"/>
          </w:tcPr>
          <w:p w14:paraId="6C7D5364" w14:textId="77777777" w:rsidR="009750A0" w:rsidRPr="0096697B" w:rsidRDefault="009750A0" w:rsidP="000F013B">
            <w:pPr>
              <w:rPr>
                <w:rFonts w:cstheme="minorHAnsi"/>
                <w:sz w:val="20"/>
                <w:szCs w:val="20"/>
              </w:rPr>
            </w:pPr>
            <w:r w:rsidRPr="0096697B">
              <w:rPr>
                <w:rFonts w:cstheme="minorHAnsi"/>
                <w:sz w:val="20"/>
                <w:szCs w:val="20"/>
              </w:rPr>
              <w:t>12</w:t>
            </w:r>
          </w:p>
        </w:tc>
        <w:tc>
          <w:tcPr>
            <w:tcW w:w="501" w:type="dxa"/>
          </w:tcPr>
          <w:p w14:paraId="1EF52016" w14:textId="77777777" w:rsidR="009750A0" w:rsidRPr="0096697B" w:rsidRDefault="009750A0" w:rsidP="000F013B">
            <w:pPr>
              <w:rPr>
                <w:rFonts w:cstheme="minorHAnsi"/>
                <w:sz w:val="20"/>
                <w:szCs w:val="20"/>
              </w:rPr>
            </w:pPr>
            <w:r w:rsidRPr="0096697B">
              <w:rPr>
                <w:rFonts w:cstheme="minorHAnsi"/>
                <w:sz w:val="20"/>
                <w:szCs w:val="20"/>
              </w:rPr>
              <w:t>16</w:t>
            </w:r>
          </w:p>
        </w:tc>
        <w:tc>
          <w:tcPr>
            <w:tcW w:w="757" w:type="dxa"/>
          </w:tcPr>
          <w:p w14:paraId="3CDCB01A" w14:textId="77777777" w:rsidR="009750A0" w:rsidRPr="0096697B" w:rsidRDefault="009750A0" w:rsidP="000F013B">
            <w:pPr>
              <w:rPr>
                <w:rFonts w:cstheme="minorHAnsi"/>
                <w:sz w:val="20"/>
                <w:szCs w:val="20"/>
              </w:rPr>
            </w:pPr>
            <w:r w:rsidRPr="0096697B">
              <w:rPr>
                <w:rFonts w:cstheme="minorHAnsi"/>
                <w:sz w:val="20"/>
                <w:szCs w:val="20"/>
              </w:rPr>
              <w:t>10.5</w:t>
            </w:r>
          </w:p>
        </w:tc>
        <w:tc>
          <w:tcPr>
            <w:tcW w:w="1593" w:type="dxa"/>
          </w:tcPr>
          <w:p w14:paraId="795CB38D" w14:textId="77777777" w:rsidR="009750A0" w:rsidRPr="0096697B" w:rsidRDefault="009750A0" w:rsidP="000F013B">
            <w:pPr>
              <w:rPr>
                <w:rFonts w:cstheme="minorHAnsi"/>
                <w:sz w:val="20"/>
                <w:szCs w:val="20"/>
              </w:rPr>
            </w:pPr>
            <w:r w:rsidRPr="0096697B">
              <w:rPr>
                <w:rFonts w:cstheme="minorHAnsi"/>
                <w:sz w:val="20"/>
                <w:szCs w:val="20"/>
              </w:rPr>
              <w:t>10;4-10;29</w:t>
            </w:r>
          </w:p>
        </w:tc>
        <w:tc>
          <w:tcPr>
            <w:tcW w:w="530" w:type="dxa"/>
          </w:tcPr>
          <w:p w14:paraId="74612DD1" w14:textId="77777777" w:rsidR="009750A0" w:rsidRPr="0096697B" w:rsidRDefault="009750A0" w:rsidP="000F013B">
            <w:pPr>
              <w:keepNext/>
              <w:keepLines/>
              <w:spacing w:before="200" w:after="160" w:line="259" w:lineRule="auto"/>
              <w:outlineLvl w:val="7"/>
              <w:rPr>
                <w:rFonts w:cstheme="minorHAnsi"/>
                <w:sz w:val="20"/>
                <w:szCs w:val="20"/>
              </w:rPr>
            </w:pPr>
            <w:r w:rsidRPr="0096697B">
              <w:rPr>
                <w:rFonts w:cstheme="minorHAnsi"/>
                <w:sz w:val="20"/>
                <w:szCs w:val="20"/>
              </w:rPr>
              <w:t>3</w:t>
            </w:r>
          </w:p>
        </w:tc>
        <w:tc>
          <w:tcPr>
            <w:tcW w:w="728" w:type="dxa"/>
          </w:tcPr>
          <w:p w14:paraId="4F27A608" w14:textId="77777777" w:rsidR="009750A0" w:rsidRPr="0096697B" w:rsidRDefault="009750A0" w:rsidP="000F013B">
            <w:pPr>
              <w:rPr>
                <w:rFonts w:cstheme="minorHAnsi"/>
                <w:sz w:val="20"/>
                <w:szCs w:val="20"/>
              </w:rPr>
            </w:pPr>
            <w:r w:rsidRPr="0096697B">
              <w:rPr>
                <w:rFonts w:cstheme="minorHAnsi"/>
                <w:sz w:val="20"/>
                <w:szCs w:val="20"/>
              </w:rPr>
              <w:t>P</w:t>
            </w:r>
          </w:p>
        </w:tc>
      </w:tr>
      <w:tr w:rsidR="009750A0" w:rsidRPr="0096697B" w14:paraId="0AD8EC56" w14:textId="77777777">
        <w:tc>
          <w:tcPr>
            <w:tcW w:w="675" w:type="dxa"/>
          </w:tcPr>
          <w:p w14:paraId="4D3F0617" w14:textId="77777777" w:rsidR="009750A0" w:rsidRPr="0096697B" w:rsidRDefault="009750A0" w:rsidP="000F013B">
            <w:pPr>
              <w:rPr>
                <w:rFonts w:cstheme="minorHAnsi"/>
                <w:sz w:val="20"/>
                <w:szCs w:val="20"/>
              </w:rPr>
            </w:pPr>
            <w:r w:rsidRPr="0096697B">
              <w:rPr>
                <w:rFonts w:cstheme="minorHAnsi"/>
                <w:sz w:val="20"/>
                <w:szCs w:val="20"/>
              </w:rPr>
              <w:t>3</w:t>
            </w:r>
          </w:p>
        </w:tc>
        <w:tc>
          <w:tcPr>
            <w:tcW w:w="1147" w:type="dxa"/>
          </w:tcPr>
          <w:p w14:paraId="05D9775A" w14:textId="77777777" w:rsidR="009750A0" w:rsidRPr="0096697B" w:rsidRDefault="009750A0" w:rsidP="000F013B">
            <w:pPr>
              <w:rPr>
                <w:rFonts w:cstheme="minorHAnsi"/>
                <w:sz w:val="20"/>
                <w:szCs w:val="20"/>
              </w:rPr>
            </w:pPr>
            <w:r w:rsidRPr="0096697B">
              <w:rPr>
                <w:rFonts w:cstheme="minorHAnsi"/>
                <w:sz w:val="20"/>
                <w:szCs w:val="20"/>
              </w:rPr>
              <w:t>Trochees</w:t>
            </w:r>
          </w:p>
        </w:tc>
        <w:tc>
          <w:tcPr>
            <w:tcW w:w="872" w:type="dxa"/>
          </w:tcPr>
          <w:p w14:paraId="02C466C1" w14:textId="77777777" w:rsidR="009750A0" w:rsidRPr="0096697B" w:rsidRDefault="009750A0" w:rsidP="000F013B">
            <w:pPr>
              <w:rPr>
                <w:rFonts w:cstheme="minorHAnsi"/>
                <w:sz w:val="20"/>
                <w:szCs w:val="20"/>
              </w:rPr>
            </w:pPr>
            <w:r w:rsidRPr="0096697B">
              <w:rPr>
                <w:rFonts w:cstheme="minorHAnsi"/>
                <w:sz w:val="20"/>
                <w:szCs w:val="20"/>
              </w:rPr>
              <w:t>T</w:t>
            </w:r>
          </w:p>
        </w:tc>
        <w:tc>
          <w:tcPr>
            <w:tcW w:w="1275" w:type="dxa"/>
          </w:tcPr>
          <w:p w14:paraId="43A6B049" w14:textId="77777777" w:rsidR="009750A0" w:rsidRPr="0096697B" w:rsidRDefault="009750A0" w:rsidP="000F013B">
            <w:pPr>
              <w:rPr>
                <w:rFonts w:cstheme="minorHAnsi"/>
                <w:sz w:val="20"/>
                <w:szCs w:val="20"/>
              </w:rPr>
            </w:pPr>
            <w:r w:rsidRPr="0096697B">
              <w:rPr>
                <w:rFonts w:cstheme="minorHAnsi"/>
                <w:sz w:val="20"/>
                <w:szCs w:val="20"/>
              </w:rPr>
              <w:t>P-W</w:t>
            </w:r>
          </w:p>
        </w:tc>
        <w:tc>
          <w:tcPr>
            <w:tcW w:w="1255" w:type="dxa"/>
          </w:tcPr>
          <w:p w14:paraId="6CC5C6DF" w14:textId="77777777" w:rsidR="009750A0" w:rsidRPr="0096697B" w:rsidRDefault="009750A0" w:rsidP="000F013B">
            <w:pPr>
              <w:rPr>
                <w:rFonts w:cstheme="minorHAnsi"/>
                <w:sz w:val="20"/>
                <w:szCs w:val="20"/>
              </w:rPr>
            </w:pPr>
            <w:r w:rsidRPr="0096697B">
              <w:rPr>
                <w:rFonts w:cstheme="minorHAnsi"/>
                <w:sz w:val="20"/>
                <w:szCs w:val="20"/>
              </w:rPr>
              <w:t>Plmth</w:t>
            </w:r>
          </w:p>
        </w:tc>
        <w:tc>
          <w:tcPr>
            <w:tcW w:w="816" w:type="dxa"/>
          </w:tcPr>
          <w:p w14:paraId="7A6B4E7F" w14:textId="77777777" w:rsidR="009750A0" w:rsidRPr="0096697B" w:rsidRDefault="009750A0" w:rsidP="000F013B">
            <w:pPr>
              <w:rPr>
                <w:rFonts w:cstheme="minorHAnsi"/>
                <w:sz w:val="20"/>
                <w:szCs w:val="20"/>
              </w:rPr>
            </w:pPr>
            <w:r w:rsidRPr="0096697B">
              <w:rPr>
                <w:rFonts w:cstheme="minorHAnsi"/>
                <w:sz w:val="20"/>
                <w:szCs w:val="20"/>
              </w:rPr>
              <w:t>12</w:t>
            </w:r>
          </w:p>
        </w:tc>
        <w:tc>
          <w:tcPr>
            <w:tcW w:w="501" w:type="dxa"/>
          </w:tcPr>
          <w:p w14:paraId="01AF5726" w14:textId="77777777" w:rsidR="009750A0" w:rsidRPr="0096697B" w:rsidRDefault="009750A0" w:rsidP="000F013B">
            <w:pPr>
              <w:rPr>
                <w:rFonts w:cstheme="minorHAnsi"/>
                <w:sz w:val="20"/>
                <w:szCs w:val="20"/>
              </w:rPr>
            </w:pPr>
            <w:r w:rsidRPr="0096697B">
              <w:rPr>
                <w:rFonts w:cstheme="minorHAnsi"/>
                <w:sz w:val="20"/>
                <w:szCs w:val="20"/>
              </w:rPr>
              <w:t>15</w:t>
            </w:r>
          </w:p>
        </w:tc>
        <w:tc>
          <w:tcPr>
            <w:tcW w:w="757" w:type="dxa"/>
          </w:tcPr>
          <w:p w14:paraId="3EAF0DC5" w14:textId="77777777" w:rsidR="009750A0" w:rsidRPr="0096697B" w:rsidRDefault="009750A0" w:rsidP="000F013B">
            <w:pPr>
              <w:rPr>
                <w:rFonts w:cstheme="minorHAnsi"/>
                <w:sz w:val="20"/>
                <w:szCs w:val="20"/>
              </w:rPr>
            </w:pPr>
            <w:r w:rsidRPr="0096697B">
              <w:rPr>
                <w:rFonts w:cstheme="minorHAnsi"/>
                <w:sz w:val="20"/>
                <w:szCs w:val="20"/>
              </w:rPr>
              <w:t>10</w:t>
            </w:r>
          </w:p>
        </w:tc>
        <w:tc>
          <w:tcPr>
            <w:tcW w:w="1593" w:type="dxa"/>
          </w:tcPr>
          <w:p w14:paraId="5CB0048D" w14:textId="77777777" w:rsidR="009750A0" w:rsidRPr="0096697B" w:rsidRDefault="009750A0" w:rsidP="000F013B">
            <w:pPr>
              <w:rPr>
                <w:rFonts w:cstheme="minorHAnsi"/>
                <w:sz w:val="20"/>
                <w:szCs w:val="20"/>
              </w:rPr>
            </w:pPr>
            <w:r w:rsidRPr="0096697B">
              <w:rPr>
                <w:rFonts w:cstheme="minorHAnsi"/>
                <w:sz w:val="20"/>
                <w:szCs w:val="20"/>
              </w:rPr>
              <w:t>9;15-10;14</w:t>
            </w:r>
          </w:p>
        </w:tc>
        <w:tc>
          <w:tcPr>
            <w:tcW w:w="530" w:type="dxa"/>
          </w:tcPr>
          <w:p w14:paraId="67AB78BA" w14:textId="77777777" w:rsidR="009750A0" w:rsidRPr="0096697B" w:rsidRDefault="009750A0" w:rsidP="000F013B">
            <w:pPr>
              <w:keepNext/>
              <w:keepLines/>
              <w:spacing w:before="200" w:after="160" w:line="259" w:lineRule="auto"/>
              <w:outlineLvl w:val="7"/>
              <w:rPr>
                <w:rFonts w:cstheme="minorHAnsi"/>
                <w:sz w:val="20"/>
                <w:szCs w:val="20"/>
              </w:rPr>
            </w:pPr>
            <w:r w:rsidRPr="0096697B">
              <w:rPr>
                <w:rFonts w:cstheme="minorHAnsi"/>
                <w:sz w:val="20"/>
                <w:szCs w:val="20"/>
              </w:rPr>
              <w:t>8</w:t>
            </w:r>
          </w:p>
        </w:tc>
        <w:tc>
          <w:tcPr>
            <w:tcW w:w="728" w:type="dxa"/>
          </w:tcPr>
          <w:p w14:paraId="384359CD" w14:textId="77777777" w:rsidR="009750A0" w:rsidRPr="0096697B" w:rsidRDefault="009750A0" w:rsidP="000F013B">
            <w:pPr>
              <w:rPr>
                <w:rFonts w:cstheme="minorHAnsi"/>
                <w:sz w:val="20"/>
                <w:szCs w:val="20"/>
              </w:rPr>
            </w:pPr>
            <w:r w:rsidRPr="0096697B">
              <w:rPr>
                <w:rFonts w:cstheme="minorHAnsi"/>
                <w:sz w:val="20"/>
                <w:szCs w:val="20"/>
              </w:rPr>
              <w:t>P</w:t>
            </w:r>
          </w:p>
        </w:tc>
      </w:tr>
      <w:tr w:rsidR="009750A0" w:rsidRPr="0096697B" w14:paraId="26F610E6" w14:textId="77777777">
        <w:tc>
          <w:tcPr>
            <w:tcW w:w="675" w:type="dxa"/>
          </w:tcPr>
          <w:p w14:paraId="3EEF5112" w14:textId="77777777" w:rsidR="009750A0" w:rsidRPr="0096697B" w:rsidRDefault="009750A0" w:rsidP="000F013B">
            <w:pPr>
              <w:rPr>
                <w:rFonts w:cstheme="minorHAnsi"/>
                <w:sz w:val="20"/>
                <w:szCs w:val="20"/>
              </w:rPr>
            </w:pPr>
            <w:r w:rsidRPr="0096697B">
              <w:rPr>
                <w:rFonts w:cstheme="minorHAnsi"/>
                <w:sz w:val="20"/>
                <w:szCs w:val="20"/>
              </w:rPr>
              <w:t>4</w:t>
            </w:r>
          </w:p>
        </w:tc>
        <w:tc>
          <w:tcPr>
            <w:tcW w:w="1147" w:type="dxa"/>
          </w:tcPr>
          <w:p w14:paraId="7E05F15B" w14:textId="77777777" w:rsidR="009750A0" w:rsidRPr="0096697B" w:rsidRDefault="009750A0" w:rsidP="000F013B">
            <w:pPr>
              <w:rPr>
                <w:rFonts w:cstheme="minorHAnsi"/>
                <w:sz w:val="20"/>
                <w:szCs w:val="20"/>
              </w:rPr>
            </w:pPr>
            <w:r w:rsidRPr="0096697B">
              <w:rPr>
                <w:rFonts w:cstheme="minorHAnsi"/>
                <w:sz w:val="20"/>
                <w:szCs w:val="20"/>
              </w:rPr>
              <w:t>Trochees</w:t>
            </w:r>
          </w:p>
          <w:p w14:paraId="45093DBF" w14:textId="52566BCB" w:rsidR="009750A0" w:rsidRPr="0096697B" w:rsidRDefault="009750A0" w:rsidP="000F013B">
            <w:pPr>
              <w:rPr>
                <w:rFonts w:cstheme="minorHAnsi"/>
                <w:sz w:val="20"/>
                <w:szCs w:val="20"/>
              </w:rPr>
            </w:pPr>
          </w:p>
        </w:tc>
        <w:tc>
          <w:tcPr>
            <w:tcW w:w="872" w:type="dxa"/>
          </w:tcPr>
          <w:p w14:paraId="0E92B4D0" w14:textId="77777777" w:rsidR="009750A0" w:rsidRPr="0096697B" w:rsidRDefault="009750A0" w:rsidP="000F013B">
            <w:pPr>
              <w:rPr>
                <w:rFonts w:cstheme="minorHAnsi"/>
                <w:sz w:val="20"/>
                <w:szCs w:val="20"/>
              </w:rPr>
            </w:pPr>
            <w:r w:rsidRPr="0096697B">
              <w:rPr>
                <w:rFonts w:cstheme="minorHAnsi"/>
                <w:sz w:val="20"/>
                <w:szCs w:val="20"/>
              </w:rPr>
              <w:t>E</w:t>
            </w:r>
          </w:p>
        </w:tc>
        <w:tc>
          <w:tcPr>
            <w:tcW w:w="1275" w:type="dxa"/>
          </w:tcPr>
          <w:p w14:paraId="2D2F3CAC" w14:textId="77777777" w:rsidR="009750A0" w:rsidRPr="0096697B" w:rsidRDefault="009750A0" w:rsidP="000F013B">
            <w:pPr>
              <w:rPr>
                <w:rFonts w:cstheme="minorHAnsi"/>
                <w:sz w:val="20"/>
                <w:szCs w:val="20"/>
              </w:rPr>
            </w:pPr>
            <w:r w:rsidRPr="0096697B">
              <w:rPr>
                <w:rFonts w:cstheme="minorHAnsi"/>
                <w:sz w:val="20"/>
                <w:szCs w:val="20"/>
              </w:rPr>
              <w:t>P-W</w:t>
            </w:r>
          </w:p>
        </w:tc>
        <w:tc>
          <w:tcPr>
            <w:tcW w:w="1255" w:type="dxa"/>
          </w:tcPr>
          <w:p w14:paraId="0837534D" w14:textId="77777777" w:rsidR="009750A0" w:rsidRPr="0096697B" w:rsidRDefault="009750A0" w:rsidP="000F013B">
            <w:pPr>
              <w:rPr>
                <w:rFonts w:cstheme="minorHAnsi"/>
                <w:sz w:val="20"/>
                <w:szCs w:val="20"/>
              </w:rPr>
            </w:pPr>
            <w:r w:rsidRPr="0096697B">
              <w:rPr>
                <w:rFonts w:cstheme="minorHAnsi"/>
                <w:sz w:val="20"/>
                <w:szCs w:val="20"/>
              </w:rPr>
              <w:t>Plmth</w:t>
            </w:r>
          </w:p>
        </w:tc>
        <w:tc>
          <w:tcPr>
            <w:tcW w:w="816" w:type="dxa"/>
          </w:tcPr>
          <w:p w14:paraId="4D836905" w14:textId="77777777" w:rsidR="009750A0" w:rsidRPr="0096697B" w:rsidRDefault="009750A0" w:rsidP="000F013B">
            <w:pPr>
              <w:rPr>
                <w:rFonts w:cstheme="minorHAnsi"/>
                <w:sz w:val="20"/>
                <w:szCs w:val="20"/>
              </w:rPr>
            </w:pPr>
            <w:r w:rsidRPr="0096697B">
              <w:rPr>
                <w:rFonts w:cstheme="minorHAnsi"/>
                <w:sz w:val="20"/>
                <w:szCs w:val="20"/>
              </w:rPr>
              <w:t>12</w:t>
            </w:r>
          </w:p>
        </w:tc>
        <w:tc>
          <w:tcPr>
            <w:tcW w:w="501" w:type="dxa"/>
          </w:tcPr>
          <w:p w14:paraId="4560B98F" w14:textId="77777777" w:rsidR="009750A0" w:rsidRPr="0096697B" w:rsidRDefault="009750A0" w:rsidP="000F013B">
            <w:pPr>
              <w:rPr>
                <w:rFonts w:cstheme="minorHAnsi"/>
                <w:sz w:val="20"/>
                <w:szCs w:val="20"/>
              </w:rPr>
            </w:pPr>
            <w:r w:rsidRPr="0096697B">
              <w:rPr>
                <w:rFonts w:cstheme="minorHAnsi"/>
                <w:sz w:val="20"/>
                <w:szCs w:val="20"/>
              </w:rPr>
              <w:t>16</w:t>
            </w:r>
          </w:p>
        </w:tc>
        <w:tc>
          <w:tcPr>
            <w:tcW w:w="757" w:type="dxa"/>
          </w:tcPr>
          <w:p w14:paraId="2ABB8D80" w14:textId="77777777" w:rsidR="009750A0" w:rsidRPr="0096697B" w:rsidRDefault="009750A0" w:rsidP="000F013B">
            <w:pPr>
              <w:rPr>
                <w:rFonts w:cstheme="minorHAnsi"/>
                <w:sz w:val="20"/>
                <w:szCs w:val="20"/>
              </w:rPr>
            </w:pPr>
            <w:r w:rsidRPr="0096697B">
              <w:rPr>
                <w:rFonts w:cstheme="minorHAnsi"/>
                <w:sz w:val="20"/>
                <w:szCs w:val="20"/>
              </w:rPr>
              <w:t>10.5</w:t>
            </w:r>
          </w:p>
        </w:tc>
        <w:tc>
          <w:tcPr>
            <w:tcW w:w="1593" w:type="dxa"/>
          </w:tcPr>
          <w:p w14:paraId="78302636" w14:textId="77777777" w:rsidR="009750A0" w:rsidRPr="0096697B" w:rsidRDefault="009750A0" w:rsidP="000F013B">
            <w:pPr>
              <w:rPr>
                <w:rFonts w:cstheme="minorHAnsi"/>
                <w:sz w:val="20"/>
                <w:szCs w:val="20"/>
              </w:rPr>
            </w:pPr>
            <w:r w:rsidRPr="0096697B">
              <w:rPr>
                <w:rFonts w:cstheme="minorHAnsi"/>
                <w:sz w:val="20"/>
                <w:szCs w:val="20"/>
              </w:rPr>
              <w:t>9;9-12;18</w:t>
            </w:r>
          </w:p>
        </w:tc>
        <w:tc>
          <w:tcPr>
            <w:tcW w:w="530" w:type="dxa"/>
          </w:tcPr>
          <w:p w14:paraId="6A36E717" w14:textId="77777777" w:rsidR="009750A0" w:rsidRPr="0096697B" w:rsidRDefault="009750A0" w:rsidP="000F013B">
            <w:pPr>
              <w:keepNext/>
              <w:keepLines/>
              <w:spacing w:before="200" w:after="160" w:line="259" w:lineRule="auto"/>
              <w:outlineLvl w:val="7"/>
              <w:rPr>
                <w:rFonts w:cstheme="minorHAnsi"/>
                <w:sz w:val="20"/>
                <w:szCs w:val="20"/>
              </w:rPr>
            </w:pPr>
            <w:r w:rsidRPr="0096697B">
              <w:rPr>
                <w:rFonts w:cstheme="minorHAnsi"/>
                <w:sz w:val="20"/>
                <w:szCs w:val="20"/>
              </w:rPr>
              <w:t>7</w:t>
            </w:r>
          </w:p>
        </w:tc>
        <w:tc>
          <w:tcPr>
            <w:tcW w:w="728" w:type="dxa"/>
          </w:tcPr>
          <w:p w14:paraId="574C58C3" w14:textId="77777777" w:rsidR="009750A0" w:rsidRPr="0096697B" w:rsidRDefault="009750A0" w:rsidP="000F013B">
            <w:pPr>
              <w:rPr>
                <w:rFonts w:cstheme="minorHAnsi"/>
                <w:sz w:val="20"/>
                <w:szCs w:val="20"/>
              </w:rPr>
            </w:pPr>
            <w:r w:rsidRPr="0096697B">
              <w:rPr>
                <w:rFonts w:cstheme="minorHAnsi"/>
                <w:sz w:val="20"/>
                <w:szCs w:val="20"/>
              </w:rPr>
              <w:t>P</w:t>
            </w:r>
          </w:p>
        </w:tc>
      </w:tr>
      <w:tr w:rsidR="009750A0" w:rsidRPr="0096697B" w14:paraId="6EF990D7" w14:textId="77777777">
        <w:tc>
          <w:tcPr>
            <w:tcW w:w="675" w:type="dxa"/>
          </w:tcPr>
          <w:p w14:paraId="48F31C26" w14:textId="77777777" w:rsidR="009750A0" w:rsidRPr="0096697B" w:rsidRDefault="009750A0" w:rsidP="000F013B">
            <w:pPr>
              <w:rPr>
                <w:rFonts w:cstheme="minorHAnsi"/>
                <w:sz w:val="20"/>
                <w:szCs w:val="20"/>
              </w:rPr>
            </w:pPr>
            <w:r w:rsidRPr="0096697B">
              <w:rPr>
                <w:rFonts w:cstheme="minorHAnsi"/>
                <w:sz w:val="20"/>
                <w:szCs w:val="20"/>
              </w:rPr>
              <w:t>5</w:t>
            </w:r>
          </w:p>
        </w:tc>
        <w:tc>
          <w:tcPr>
            <w:tcW w:w="1147" w:type="dxa"/>
          </w:tcPr>
          <w:p w14:paraId="318BBA6B" w14:textId="77777777" w:rsidR="009750A0" w:rsidRPr="0096697B" w:rsidRDefault="009750A0" w:rsidP="000F013B">
            <w:pPr>
              <w:rPr>
                <w:rFonts w:cstheme="minorHAnsi"/>
                <w:sz w:val="20"/>
                <w:szCs w:val="20"/>
              </w:rPr>
            </w:pPr>
            <w:r w:rsidRPr="0096697B">
              <w:rPr>
                <w:rFonts w:cstheme="minorHAnsi"/>
                <w:sz w:val="20"/>
                <w:szCs w:val="20"/>
              </w:rPr>
              <w:t>Trochees</w:t>
            </w:r>
          </w:p>
          <w:p w14:paraId="587B61D4" w14:textId="587219A5" w:rsidR="009750A0" w:rsidRPr="0096697B" w:rsidRDefault="009750A0" w:rsidP="000F013B">
            <w:pPr>
              <w:rPr>
                <w:rFonts w:cstheme="minorHAnsi"/>
                <w:sz w:val="20"/>
                <w:szCs w:val="20"/>
              </w:rPr>
            </w:pPr>
          </w:p>
        </w:tc>
        <w:tc>
          <w:tcPr>
            <w:tcW w:w="872" w:type="dxa"/>
          </w:tcPr>
          <w:p w14:paraId="1064DC62" w14:textId="77777777" w:rsidR="009750A0" w:rsidRPr="0096697B" w:rsidRDefault="009750A0" w:rsidP="000F013B">
            <w:pPr>
              <w:rPr>
                <w:rFonts w:cstheme="minorHAnsi"/>
                <w:sz w:val="20"/>
                <w:szCs w:val="20"/>
              </w:rPr>
            </w:pPr>
            <w:r w:rsidRPr="0096697B">
              <w:rPr>
                <w:rFonts w:cstheme="minorHAnsi"/>
                <w:sz w:val="20"/>
                <w:szCs w:val="20"/>
              </w:rPr>
              <w:t>T</w:t>
            </w:r>
          </w:p>
        </w:tc>
        <w:tc>
          <w:tcPr>
            <w:tcW w:w="1275" w:type="dxa"/>
          </w:tcPr>
          <w:p w14:paraId="08675154" w14:textId="77777777" w:rsidR="009750A0" w:rsidRPr="0096697B" w:rsidRDefault="009750A0" w:rsidP="000F013B">
            <w:pPr>
              <w:rPr>
                <w:rFonts w:cstheme="minorHAnsi"/>
                <w:sz w:val="20"/>
                <w:szCs w:val="20"/>
              </w:rPr>
            </w:pPr>
            <w:r w:rsidRPr="0096697B">
              <w:rPr>
                <w:rFonts w:cstheme="minorHAnsi"/>
                <w:sz w:val="20"/>
                <w:szCs w:val="20"/>
              </w:rPr>
              <w:t>P-W</w:t>
            </w:r>
          </w:p>
        </w:tc>
        <w:tc>
          <w:tcPr>
            <w:tcW w:w="1255" w:type="dxa"/>
          </w:tcPr>
          <w:p w14:paraId="7EA7C00E" w14:textId="77777777" w:rsidR="009750A0" w:rsidRPr="0096697B" w:rsidRDefault="009750A0" w:rsidP="000F013B">
            <w:pPr>
              <w:rPr>
                <w:rFonts w:cstheme="minorHAnsi"/>
                <w:sz w:val="20"/>
                <w:szCs w:val="20"/>
              </w:rPr>
            </w:pPr>
            <w:r w:rsidRPr="0096697B">
              <w:rPr>
                <w:rFonts w:cstheme="minorHAnsi"/>
                <w:sz w:val="20"/>
                <w:szCs w:val="20"/>
              </w:rPr>
              <w:t>Plmth</w:t>
            </w:r>
          </w:p>
        </w:tc>
        <w:tc>
          <w:tcPr>
            <w:tcW w:w="816" w:type="dxa"/>
          </w:tcPr>
          <w:p w14:paraId="047FD04D" w14:textId="77777777" w:rsidR="009750A0" w:rsidRPr="0096697B" w:rsidRDefault="009750A0" w:rsidP="000F013B">
            <w:pPr>
              <w:rPr>
                <w:rFonts w:cstheme="minorHAnsi"/>
                <w:sz w:val="20"/>
                <w:szCs w:val="20"/>
              </w:rPr>
            </w:pPr>
            <w:r w:rsidRPr="0096697B">
              <w:rPr>
                <w:rFonts w:cstheme="minorHAnsi"/>
                <w:sz w:val="20"/>
                <w:szCs w:val="20"/>
              </w:rPr>
              <w:t>12</w:t>
            </w:r>
          </w:p>
        </w:tc>
        <w:tc>
          <w:tcPr>
            <w:tcW w:w="501" w:type="dxa"/>
          </w:tcPr>
          <w:p w14:paraId="3666CD26" w14:textId="77777777" w:rsidR="009750A0" w:rsidRPr="0096697B" w:rsidRDefault="009750A0" w:rsidP="000F013B">
            <w:pPr>
              <w:rPr>
                <w:rFonts w:cstheme="minorHAnsi"/>
                <w:sz w:val="20"/>
                <w:szCs w:val="20"/>
              </w:rPr>
            </w:pPr>
            <w:r w:rsidRPr="0096697B">
              <w:rPr>
                <w:rFonts w:cstheme="minorHAnsi"/>
                <w:sz w:val="20"/>
                <w:szCs w:val="20"/>
              </w:rPr>
              <w:t>16</w:t>
            </w:r>
          </w:p>
        </w:tc>
        <w:tc>
          <w:tcPr>
            <w:tcW w:w="757" w:type="dxa"/>
          </w:tcPr>
          <w:p w14:paraId="20D906F8" w14:textId="77777777" w:rsidR="009750A0" w:rsidRPr="0096697B" w:rsidRDefault="009750A0" w:rsidP="000F013B">
            <w:pPr>
              <w:rPr>
                <w:rFonts w:cstheme="minorHAnsi"/>
                <w:sz w:val="20"/>
                <w:szCs w:val="20"/>
              </w:rPr>
            </w:pPr>
            <w:r w:rsidRPr="0096697B">
              <w:rPr>
                <w:rFonts w:cstheme="minorHAnsi"/>
                <w:sz w:val="20"/>
                <w:szCs w:val="20"/>
              </w:rPr>
              <w:t>10.5</w:t>
            </w:r>
          </w:p>
        </w:tc>
        <w:tc>
          <w:tcPr>
            <w:tcW w:w="1593" w:type="dxa"/>
          </w:tcPr>
          <w:p w14:paraId="40ED1B9B" w14:textId="77777777" w:rsidR="009750A0" w:rsidRPr="0096697B" w:rsidRDefault="009750A0" w:rsidP="000F013B">
            <w:pPr>
              <w:rPr>
                <w:rFonts w:cstheme="minorHAnsi"/>
                <w:sz w:val="20"/>
                <w:szCs w:val="20"/>
              </w:rPr>
            </w:pPr>
            <w:r w:rsidRPr="0096697B">
              <w:rPr>
                <w:rFonts w:cstheme="minorHAnsi"/>
                <w:sz w:val="20"/>
                <w:szCs w:val="20"/>
              </w:rPr>
              <w:t>9;0-11;4</w:t>
            </w:r>
          </w:p>
        </w:tc>
        <w:tc>
          <w:tcPr>
            <w:tcW w:w="530" w:type="dxa"/>
          </w:tcPr>
          <w:p w14:paraId="6348D609" w14:textId="77777777" w:rsidR="009750A0" w:rsidRPr="0096697B" w:rsidRDefault="009750A0" w:rsidP="000F013B">
            <w:pPr>
              <w:keepNext/>
              <w:keepLines/>
              <w:spacing w:before="200" w:after="160" w:line="259" w:lineRule="auto"/>
              <w:outlineLvl w:val="7"/>
              <w:rPr>
                <w:rFonts w:cstheme="minorHAnsi"/>
                <w:sz w:val="20"/>
                <w:szCs w:val="20"/>
              </w:rPr>
            </w:pPr>
            <w:r w:rsidRPr="0096697B">
              <w:rPr>
                <w:rFonts w:cstheme="minorHAnsi"/>
                <w:sz w:val="20"/>
                <w:szCs w:val="20"/>
              </w:rPr>
              <w:t>7</w:t>
            </w:r>
          </w:p>
        </w:tc>
        <w:tc>
          <w:tcPr>
            <w:tcW w:w="728" w:type="dxa"/>
          </w:tcPr>
          <w:p w14:paraId="7C47F11B" w14:textId="77777777" w:rsidR="009750A0" w:rsidRPr="0096697B" w:rsidRDefault="009750A0" w:rsidP="000F013B">
            <w:pPr>
              <w:rPr>
                <w:rFonts w:cstheme="minorHAnsi"/>
                <w:sz w:val="20"/>
                <w:szCs w:val="20"/>
              </w:rPr>
            </w:pPr>
            <w:r w:rsidRPr="0096697B">
              <w:rPr>
                <w:rFonts w:cstheme="minorHAnsi"/>
                <w:sz w:val="20"/>
                <w:szCs w:val="20"/>
              </w:rPr>
              <w:t>P</w:t>
            </w:r>
          </w:p>
        </w:tc>
      </w:tr>
      <w:tr w:rsidR="009750A0" w:rsidRPr="0096697B" w14:paraId="7A48B35F" w14:textId="77777777">
        <w:tc>
          <w:tcPr>
            <w:tcW w:w="675" w:type="dxa"/>
          </w:tcPr>
          <w:p w14:paraId="77368801" w14:textId="77777777" w:rsidR="009750A0" w:rsidRPr="0096697B" w:rsidRDefault="009750A0" w:rsidP="000F013B">
            <w:pPr>
              <w:rPr>
                <w:rFonts w:cstheme="minorHAnsi"/>
                <w:sz w:val="20"/>
                <w:szCs w:val="20"/>
              </w:rPr>
            </w:pPr>
            <w:r w:rsidRPr="0096697B">
              <w:rPr>
                <w:rFonts w:cstheme="minorHAnsi"/>
                <w:sz w:val="20"/>
                <w:szCs w:val="20"/>
              </w:rPr>
              <w:t>6</w:t>
            </w:r>
          </w:p>
        </w:tc>
        <w:tc>
          <w:tcPr>
            <w:tcW w:w="1147" w:type="dxa"/>
          </w:tcPr>
          <w:p w14:paraId="020C90F8" w14:textId="77777777" w:rsidR="009750A0" w:rsidRPr="0096697B" w:rsidRDefault="009750A0" w:rsidP="000F013B">
            <w:pPr>
              <w:rPr>
                <w:rFonts w:cstheme="minorHAnsi"/>
                <w:sz w:val="20"/>
                <w:szCs w:val="20"/>
              </w:rPr>
            </w:pPr>
            <w:r w:rsidRPr="0096697B">
              <w:rPr>
                <w:rFonts w:cstheme="minorHAnsi"/>
                <w:sz w:val="20"/>
                <w:szCs w:val="20"/>
              </w:rPr>
              <w:t>Trochees</w:t>
            </w:r>
          </w:p>
        </w:tc>
        <w:tc>
          <w:tcPr>
            <w:tcW w:w="872" w:type="dxa"/>
          </w:tcPr>
          <w:p w14:paraId="37221E49" w14:textId="77777777" w:rsidR="009750A0" w:rsidRPr="0096697B" w:rsidRDefault="009750A0" w:rsidP="000F013B">
            <w:pPr>
              <w:rPr>
                <w:rFonts w:cstheme="minorHAnsi"/>
                <w:sz w:val="20"/>
                <w:szCs w:val="20"/>
              </w:rPr>
            </w:pPr>
            <w:r w:rsidRPr="0096697B">
              <w:rPr>
                <w:rFonts w:cstheme="minorHAnsi"/>
                <w:sz w:val="20"/>
                <w:szCs w:val="20"/>
              </w:rPr>
              <w:t>T</w:t>
            </w:r>
          </w:p>
        </w:tc>
        <w:tc>
          <w:tcPr>
            <w:tcW w:w="1275" w:type="dxa"/>
          </w:tcPr>
          <w:p w14:paraId="32F0A619" w14:textId="77777777" w:rsidR="009750A0" w:rsidRPr="0096697B" w:rsidRDefault="009750A0" w:rsidP="000F013B">
            <w:pPr>
              <w:rPr>
                <w:rFonts w:cstheme="minorHAnsi"/>
                <w:sz w:val="20"/>
                <w:szCs w:val="20"/>
              </w:rPr>
            </w:pPr>
            <w:r w:rsidRPr="0096697B">
              <w:rPr>
                <w:rFonts w:cstheme="minorHAnsi"/>
                <w:sz w:val="20"/>
                <w:szCs w:val="20"/>
              </w:rPr>
              <w:t>W-P</w:t>
            </w:r>
          </w:p>
        </w:tc>
        <w:tc>
          <w:tcPr>
            <w:tcW w:w="1255" w:type="dxa"/>
          </w:tcPr>
          <w:p w14:paraId="5520D3D0" w14:textId="77777777" w:rsidR="009750A0" w:rsidRPr="0096697B" w:rsidRDefault="009750A0" w:rsidP="000F013B">
            <w:pPr>
              <w:rPr>
                <w:rFonts w:cstheme="minorHAnsi"/>
                <w:sz w:val="20"/>
                <w:szCs w:val="20"/>
              </w:rPr>
            </w:pPr>
            <w:r w:rsidRPr="0096697B">
              <w:rPr>
                <w:rFonts w:cstheme="minorHAnsi"/>
                <w:sz w:val="20"/>
                <w:szCs w:val="20"/>
              </w:rPr>
              <w:t>S UK</w:t>
            </w:r>
          </w:p>
        </w:tc>
        <w:tc>
          <w:tcPr>
            <w:tcW w:w="816" w:type="dxa"/>
          </w:tcPr>
          <w:p w14:paraId="676ABE62" w14:textId="77777777" w:rsidR="009750A0" w:rsidRPr="0096697B" w:rsidRDefault="009750A0" w:rsidP="000F013B">
            <w:pPr>
              <w:rPr>
                <w:rFonts w:cstheme="minorHAnsi"/>
                <w:sz w:val="20"/>
                <w:szCs w:val="20"/>
              </w:rPr>
            </w:pPr>
            <w:r w:rsidRPr="0096697B">
              <w:rPr>
                <w:rFonts w:cstheme="minorHAnsi"/>
                <w:sz w:val="20"/>
                <w:szCs w:val="20"/>
              </w:rPr>
              <w:t>16</w:t>
            </w:r>
          </w:p>
        </w:tc>
        <w:tc>
          <w:tcPr>
            <w:tcW w:w="501" w:type="dxa"/>
          </w:tcPr>
          <w:p w14:paraId="05169E0E" w14:textId="77777777" w:rsidR="009750A0" w:rsidRPr="0096697B" w:rsidRDefault="009750A0" w:rsidP="000F013B">
            <w:pPr>
              <w:rPr>
                <w:rFonts w:cstheme="minorHAnsi"/>
                <w:sz w:val="20"/>
                <w:szCs w:val="20"/>
              </w:rPr>
            </w:pPr>
            <w:r w:rsidRPr="0096697B">
              <w:rPr>
                <w:rFonts w:cstheme="minorHAnsi"/>
                <w:sz w:val="20"/>
                <w:szCs w:val="20"/>
              </w:rPr>
              <w:t>24</w:t>
            </w:r>
          </w:p>
        </w:tc>
        <w:tc>
          <w:tcPr>
            <w:tcW w:w="757" w:type="dxa"/>
          </w:tcPr>
          <w:p w14:paraId="4FBA3A81" w14:textId="77777777" w:rsidR="009750A0" w:rsidRPr="0096697B" w:rsidRDefault="009750A0" w:rsidP="000F013B">
            <w:pPr>
              <w:rPr>
                <w:rFonts w:cstheme="minorHAnsi"/>
                <w:sz w:val="20"/>
                <w:szCs w:val="20"/>
              </w:rPr>
            </w:pPr>
            <w:r w:rsidRPr="0096697B">
              <w:rPr>
                <w:rFonts w:cstheme="minorHAnsi"/>
                <w:sz w:val="20"/>
                <w:szCs w:val="20"/>
              </w:rPr>
              <w:t>7.5</w:t>
            </w:r>
          </w:p>
        </w:tc>
        <w:tc>
          <w:tcPr>
            <w:tcW w:w="1593" w:type="dxa"/>
          </w:tcPr>
          <w:p w14:paraId="36634247" w14:textId="77777777" w:rsidR="009750A0" w:rsidRPr="0096697B" w:rsidRDefault="009750A0" w:rsidP="000F013B">
            <w:pPr>
              <w:rPr>
                <w:rFonts w:cstheme="minorHAnsi"/>
                <w:sz w:val="20"/>
                <w:szCs w:val="20"/>
              </w:rPr>
            </w:pPr>
            <w:r w:rsidRPr="0096697B">
              <w:rPr>
                <w:rFonts w:cstheme="minorHAnsi"/>
                <w:sz w:val="20"/>
                <w:szCs w:val="20"/>
              </w:rPr>
              <w:t>7;12-7;28</w:t>
            </w:r>
          </w:p>
        </w:tc>
        <w:tc>
          <w:tcPr>
            <w:tcW w:w="530" w:type="dxa"/>
          </w:tcPr>
          <w:p w14:paraId="18F26859" w14:textId="77777777" w:rsidR="009750A0" w:rsidRPr="0096697B" w:rsidRDefault="009750A0" w:rsidP="000F013B">
            <w:pPr>
              <w:spacing w:after="160" w:line="259" w:lineRule="auto"/>
              <w:rPr>
                <w:rFonts w:cstheme="minorHAnsi"/>
                <w:sz w:val="20"/>
                <w:szCs w:val="20"/>
              </w:rPr>
            </w:pPr>
            <w:r w:rsidRPr="0096697B">
              <w:rPr>
                <w:rFonts w:cstheme="minorHAnsi"/>
                <w:sz w:val="20"/>
                <w:szCs w:val="20"/>
              </w:rPr>
              <w:t>4</w:t>
            </w:r>
          </w:p>
        </w:tc>
        <w:tc>
          <w:tcPr>
            <w:tcW w:w="728" w:type="dxa"/>
          </w:tcPr>
          <w:p w14:paraId="2699EDE8" w14:textId="77777777" w:rsidR="009750A0" w:rsidRPr="0096697B" w:rsidRDefault="009750A0" w:rsidP="000F013B">
            <w:pPr>
              <w:rPr>
                <w:rFonts w:cstheme="minorHAnsi"/>
                <w:sz w:val="20"/>
                <w:szCs w:val="20"/>
              </w:rPr>
            </w:pPr>
            <w:r w:rsidRPr="0096697B">
              <w:rPr>
                <w:rFonts w:cstheme="minorHAnsi"/>
                <w:sz w:val="20"/>
                <w:szCs w:val="20"/>
              </w:rPr>
              <w:t>Y</w:t>
            </w:r>
          </w:p>
        </w:tc>
      </w:tr>
      <w:tr w:rsidR="009750A0" w:rsidRPr="0096697B" w14:paraId="654CB9A1" w14:textId="77777777">
        <w:tc>
          <w:tcPr>
            <w:tcW w:w="675" w:type="dxa"/>
          </w:tcPr>
          <w:p w14:paraId="52163866" w14:textId="77777777" w:rsidR="009750A0" w:rsidRPr="0096697B" w:rsidRDefault="009750A0" w:rsidP="000F013B">
            <w:pPr>
              <w:rPr>
                <w:rFonts w:cstheme="minorHAnsi"/>
                <w:sz w:val="20"/>
                <w:szCs w:val="20"/>
              </w:rPr>
            </w:pPr>
            <w:r w:rsidRPr="0096697B">
              <w:rPr>
                <w:rFonts w:cstheme="minorHAnsi"/>
                <w:sz w:val="20"/>
                <w:szCs w:val="20"/>
              </w:rPr>
              <w:t>7</w:t>
            </w:r>
          </w:p>
        </w:tc>
        <w:tc>
          <w:tcPr>
            <w:tcW w:w="1147" w:type="dxa"/>
          </w:tcPr>
          <w:p w14:paraId="397E88AE" w14:textId="77777777" w:rsidR="009750A0" w:rsidRPr="0096697B" w:rsidRDefault="009750A0" w:rsidP="000F013B">
            <w:pPr>
              <w:rPr>
                <w:rFonts w:cstheme="minorHAnsi"/>
                <w:sz w:val="20"/>
                <w:szCs w:val="20"/>
              </w:rPr>
            </w:pPr>
            <w:r w:rsidRPr="0096697B">
              <w:rPr>
                <w:rFonts w:cstheme="minorHAnsi"/>
                <w:sz w:val="20"/>
                <w:szCs w:val="20"/>
              </w:rPr>
              <w:t>Trochees</w:t>
            </w:r>
          </w:p>
        </w:tc>
        <w:tc>
          <w:tcPr>
            <w:tcW w:w="872" w:type="dxa"/>
          </w:tcPr>
          <w:p w14:paraId="464E5D11" w14:textId="77777777" w:rsidR="009750A0" w:rsidRPr="0096697B" w:rsidRDefault="009750A0" w:rsidP="000F013B">
            <w:pPr>
              <w:rPr>
                <w:rFonts w:cstheme="minorHAnsi"/>
                <w:sz w:val="20"/>
                <w:szCs w:val="20"/>
              </w:rPr>
            </w:pPr>
            <w:r w:rsidRPr="0096697B">
              <w:rPr>
                <w:rFonts w:cstheme="minorHAnsi"/>
                <w:sz w:val="20"/>
                <w:szCs w:val="20"/>
              </w:rPr>
              <w:t>T</w:t>
            </w:r>
          </w:p>
        </w:tc>
        <w:tc>
          <w:tcPr>
            <w:tcW w:w="1275" w:type="dxa"/>
          </w:tcPr>
          <w:p w14:paraId="4755378E" w14:textId="77777777" w:rsidR="009750A0" w:rsidRPr="0096697B" w:rsidRDefault="009750A0" w:rsidP="000F013B">
            <w:pPr>
              <w:rPr>
                <w:rFonts w:cstheme="minorHAnsi"/>
                <w:sz w:val="20"/>
                <w:szCs w:val="20"/>
              </w:rPr>
            </w:pPr>
            <w:r w:rsidRPr="0096697B">
              <w:rPr>
                <w:rFonts w:cstheme="minorHAnsi"/>
                <w:sz w:val="20"/>
                <w:szCs w:val="20"/>
              </w:rPr>
              <w:t>W-P</w:t>
            </w:r>
          </w:p>
        </w:tc>
        <w:tc>
          <w:tcPr>
            <w:tcW w:w="1255" w:type="dxa"/>
          </w:tcPr>
          <w:p w14:paraId="2B412F62" w14:textId="77777777" w:rsidR="009750A0" w:rsidRPr="0096697B" w:rsidRDefault="009750A0" w:rsidP="000F013B">
            <w:pPr>
              <w:rPr>
                <w:rFonts w:cstheme="minorHAnsi"/>
                <w:sz w:val="20"/>
                <w:szCs w:val="20"/>
              </w:rPr>
            </w:pPr>
            <w:r w:rsidRPr="0096697B">
              <w:rPr>
                <w:rFonts w:cstheme="minorHAnsi"/>
                <w:sz w:val="20"/>
                <w:szCs w:val="20"/>
              </w:rPr>
              <w:t>S UK</w:t>
            </w:r>
          </w:p>
        </w:tc>
        <w:tc>
          <w:tcPr>
            <w:tcW w:w="816" w:type="dxa"/>
          </w:tcPr>
          <w:p w14:paraId="7EC3928C" w14:textId="77777777" w:rsidR="009750A0" w:rsidRPr="0096697B" w:rsidRDefault="009750A0" w:rsidP="000F013B">
            <w:pPr>
              <w:rPr>
                <w:rFonts w:cstheme="minorHAnsi"/>
                <w:sz w:val="20"/>
                <w:szCs w:val="20"/>
              </w:rPr>
            </w:pPr>
            <w:r w:rsidRPr="0096697B">
              <w:rPr>
                <w:rFonts w:cstheme="minorHAnsi"/>
                <w:sz w:val="20"/>
                <w:szCs w:val="20"/>
              </w:rPr>
              <w:t>16</w:t>
            </w:r>
          </w:p>
        </w:tc>
        <w:tc>
          <w:tcPr>
            <w:tcW w:w="501" w:type="dxa"/>
          </w:tcPr>
          <w:p w14:paraId="2FD9FDCC" w14:textId="77777777" w:rsidR="009750A0" w:rsidRPr="0096697B" w:rsidRDefault="009750A0" w:rsidP="000F013B">
            <w:pPr>
              <w:rPr>
                <w:rFonts w:cstheme="minorHAnsi"/>
                <w:sz w:val="20"/>
                <w:szCs w:val="20"/>
              </w:rPr>
            </w:pPr>
            <w:r w:rsidRPr="0096697B">
              <w:rPr>
                <w:rFonts w:cstheme="minorHAnsi"/>
                <w:sz w:val="20"/>
                <w:szCs w:val="20"/>
              </w:rPr>
              <w:t>19</w:t>
            </w:r>
          </w:p>
        </w:tc>
        <w:tc>
          <w:tcPr>
            <w:tcW w:w="757" w:type="dxa"/>
          </w:tcPr>
          <w:p w14:paraId="58EA352D" w14:textId="77777777" w:rsidR="009750A0" w:rsidRPr="0096697B" w:rsidRDefault="009750A0" w:rsidP="000F013B">
            <w:pPr>
              <w:rPr>
                <w:rFonts w:cstheme="minorHAnsi"/>
                <w:sz w:val="20"/>
                <w:szCs w:val="20"/>
              </w:rPr>
            </w:pPr>
            <w:r w:rsidRPr="0096697B">
              <w:rPr>
                <w:rFonts w:cstheme="minorHAnsi"/>
                <w:sz w:val="20"/>
                <w:szCs w:val="20"/>
              </w:rPr>
              <w:t>9</w:t>
            </w:r>
          </w:p>
        </w:tc>
        <w:tc>
          <w:tcPr>
            <w:tcW w:w="1593" w:type="dxa"/>
          </w:tcPr>
          <w:p w14:paraId="2C06F6C9" w14:textId="77777777" w:rsidR="009750A0" w:rsidRPr="0096697B" w:rsidRDefault="009750A0" w:rsidP="000F013B">
            <w:pPr>
              <w:rPr>
                <w:rFonts w:cstheme="minorHAnsi"/>
                <w:sz w:val="20"/>
                <w:szCs w:val="20"/>
              </w:rPr>
            </w:pPr>
            <w:r w:rsidRPr="0096697B">
              <w:rPr>
                <w:rFonts w:cstheme="minorHAnsi"/>
                <w:sz w:val="20"/>
                <w:szCs w:val="20"/>
              </w:rPr>
              <w:t>9;0-9;13</w:t>
            </w:r>
          </w:p>
        </w:tc>
        <w:tc>
          <w:tcPr>
            <w:tcW w:w="530" w:type="dxa"/>
          </w:tcPr>
          <w:p w14:paraId="22364507" w14:textId="77777777" w:rsidR="009750A0" w:rsidRPr="0096697B" w:rsidRDefault="009750A0" w:rsidP="000F013B">
            <w:pPr>
              <w:spacing w:after="160" w:line="259" w:lineRule="auto"/>
              <w:rPr>
                <w:rFonts w:cstheme="minorHAnsi"/>
                <w:sz w:val="20"/>
                <w:szCs w:val="20"/>
              </w:rPr>
            </w:pPr>
            <w:r w:rsidRPr="0096697B">
              <w:rPr>
                <w:rFonts w:cstheme="minorHAnsi"/>
                <w:sz w:val="20"/>
                <w:szCs w:val="20"/>
              </w:rPr>
              <w:t>9</w:t>
            </w:r>
          </w:p>
        </w:tc>
        <w:tc>
          <w:tcPr>
            <w:tcW w:w="728" w:type="dxa"/>
          </w:tcPr>
          <w:p w14:paraId="1702E660" w14:textId="77777777" w:rsidR="009750A0" w:rsidRPr="0096697B" w:rsidRDefault="009750A0" w:rsidP="000F013B">
            <w:pPr>
              <w:rPr>
                <w:rFonts w:cstheme="minorHAnsi"/>
                <w:sz w:val="20"/>
                <w:szCs w:val="20"/>
              </w:rPr>
            </w:pPr>
            <w:r w:rsidRPr="0096697B">
              <w:rPr>
                <w:rFonts w:cstheme="minorHAnsi"/>
                <w:sz w:val="20"/>
                <w:szCs w:val="20"/>
              </w:rPr>
              <w:t>Y</w:t>
            </w:r>
          </w:p>
        </w:tc>
      </w:tr>
      <w:tr w:rsidR="009750A0" w:rsidRPr="0096697B" w14:paraId="00691218" w14:textId="77777777">
        <w:tc>
          <w:tcPr>
            <w:tcW w:w="675" w:type="dxa"/>
          </w:tcPr>
          <w:p w14:paraId="4B7A3DA3" w14:textId="77777777" w:rsidR="009750A0" w:rsidRPr="0096697B" w:rsidRDefault="009750A0" w:rsidP="000F013B">
            <w:pPr>
              <w:rPr>
                <w:rFonts w:cstheme="minorHAnsi"/>
                <w:sz w:val="20"/>
                <w:szCs w:val="20"/>
              </w:rPr>
            </w:pPr>
            <w:r w:rsidRPr="0096697B">
              <w:rPr>
                <w:rFonts w:cstheme="minorHAnsi"/>
                <w:sz w:val="20"/>
                <w:szCs w:val="20"/>
              </w:rPr>
              <w:t>8</w:t>
            </w:r>
          </w:p>
        </w:tc>
        <w:tc>
          <w:tcPr>
            <w:tcW w:w="1147" w:type="dxa"/>
          </w:tcPr>
          <w:p w14:paraId="2B9B827D" w14:textId="77777777" w:rsidR="009750A0" w:rsidRPr="0096697B" w:rsidRDefault="009750A0" w:rsidP="000F013B">
            <w:pPr>
              <w:rPr>
                <w:rFonts w:cstheme="minorHAnsi"/>
                <w:sz w:val="20"/>
                <w:szCs w:val="20"/>
              </w:rPr>
            </w:pPr>
            <w:r w:rsidRPr="0096697B">
              <w:rPr>
                <w:rFonts w:cstheme="minorHAnsi"/>
                <w:sz w:val="20"/>
                <w:szCs w:val="20"/>
              </w:rPr>
              <w:t>Trochees</w:t>
            </w:r>
          </w:p>
        </w:tc>
        <w:tc>
          <w:tcPr>
            <w:tcW w:w="872" w:type="dxa"/>
          </w:tcPr>
          <w:p w14:paraId="07E9BAF3" w14:textId="77777777" w:rsidR="009750A0" w:rsidRPr="0096697B" w:rsidRDefault="009750A0" w:rsidP="000F013B">
            <w:pPr>
              <w:rPr>
                <w:rFonts w:cstheme="minorHAnsi"/>
                <w:sz w:val="20"/>
                <w:szCs w:val="20"/>
              </w:rPr>
            </w:pPr>
            <w:r w:rsidRPr="0096697B">
              <w:rPr>
                <w:rFonts w:cstheme="minorHAnsi"/>
                <w:sz w:val="20"/>
                <w:szCs w:val="20"/>
              </w:rPr>
              <w:t>T</w:t>
            </w:r>
          </w:p>
        </w:tc>
        <w:tc>
          <w:tcPr>
            <w:tcW w:w="1275" w:type="dxa"/>
          </w:tcPr>
          <w:p w14:paraId="2CB59EF8" w14:textId="77777777" w:rsidR="009750A0" w:rsidRPr="0096697B" w:rsidRDefault="009750A0" w:rsidP="000F013B">
            <w:pPr>
              <w:rPr>
                <w:rFonts w:cstheme="minorHAnsi"/>
                <w:sz w:val="20"/>
                <w:szCs w:val="20"/>
              </w:rPr>
            </w:pPr>
            <w:r w:rsidRPr="0096697B">
              <w:rPr>
                <w:rFonts w:cstheme="minorHAnsi"/>
                <w:sz w:val="20"/>
                <w:szCs w:val="20"/>
              </w:rPr>
              <w:t>W-P</w:t>
            </w:r>
          </w:p>
        </w:tc>
        <w:tc>
          <w:tcPr>
            <w:tcW w:w="1255" w:type="dxa"/>
          </w:tcPr>
          <w:p w14:paraId="4EA06DC1" w14:textId="77777777" w:rsidR="009750A0" w:rsidRPr="0096697B" w:rsidRDefault="009750A0" w:rsidP="000F013B">
            <w:pPr>
              <w:rPr>
                <w:rFonts w:cstheme="minorHAnsi"/>
                <w:sz w:val="20"/>
                <w:szCs w:val="20"/>
              </w:rPr>
            </w:pPr>
            <w:r w:rsidRPr="0096697B">
              <w:rPr>
                <w:rFonts w:cstheme="minorHAnsi"/>
                <w:sz w:val="20"/>
                <w:szCs w:val="20"/>
              </w:rPr>
              <w:t>S UK</w:t>
            </w:r>
          </w:p>
        </w:tc>
        <w:tc>
          <w:tcPr>
            <w:tcW w:w="816" w:type="dxa"/>
          </w:tcPr>
          <w:p w14:paraId="7B9F60E6" w14:textId="77777777" w:rsidR="009750A0" w:rsidRPr="0096697B" w:rsidRDefault="009750A0" w:rsidP="000F013B">
            <w:pPr>
              <w:rPr>
                <w:rFonts w:cstheme="minorHAnsi"/>
                <w:sz w:val="20"/>
                <w:szCs w:val="20"/>
              </w:rPr>
            </w:pPr>
            <w:r w:rsidRPr="0096697B">
              <w:rPr>
                <w:rFonts w:cstheme="minorHAnsi"/>
                <w:sz w:val="20"/>
                <w:szCs w:val="20"/>
              </w:rPr>
              <w:t>16</w:t>
            </w:r>
          </w:p>
        </w:tc>
        <w:tc>
          <w:tcPr>
            <w:tcW w:w="501" w:type="dxa"/>
          </w:tcPr>
          <w:p w14:paraId="2C5544F4" w14:textId="77777777" w:rsidR="009750A0" w:rsidRPr="0096697B" w:rsidRDefault="009750A0" w:rsidP="000F013B">
            <w:pPr>
              <w:rPr>
                <w:rFonts w:cstheme="minorHAnsi"/>
                <w:sz w:val="20"/>
                <w:szCs w:val="20"/>
              </w:rPr>
            </w:pPr>
            <w:r w:rsidRPr="0096697B">
              <w:rPr>
                <w:rFonts w:cstheme="minorHAnsi"/>
                <w:sz w:val="20"/>
                <w:szCs w:val="20"/>
              </w:rPr>
              <w:t>24</w:t>
            </w:r>
          </w:p>
        </w:tc>
        <w:tc>
          <w:tcPr>
            <w:tcW w:w="757" w:type="dxa"/>
          </w:tcPr>
          <w:p w14:paraId="5E42FF9C" w14:textId="77777777" w:rsidR="009750A0" w:rsidRPr="0096697B" w:rsidRDefault="009750A0" w:rsidP="000F013B">
            <w:pPr>
              <w:rPr>
                <w:rFonts w:cstheme="minorHAnsi"/>
                <w:sz w:val="20"/>
                <w:szCs w:val="20"/>
              </w:rPr>
            </w:pPr>
            <w:r w:rsidRPr="0096697B">
              <w:rPr>
                <w:rFonts w:cstheme="minorHAnsi"/>
                <w:sz w:val="20"/>
                <w:szCs w:val="20"/>
              </w:rPr>
              <w:t>10.5</w:t>
            </w:r>
          </w:p>
        </w:tc>
        <w:tc>
          <w:tcPr>
            <w:tcW w:w="1593" w:type="dxa"/>
          </w:tcPr>
          <w:p w14:paraId="4B54DBA3" w14:textId="77777777" w:rsidR="009750A0" w:rsidRPr="0096697B" w:rsidRDefault="009750A0" w:rsidP="000F013B">
            <w:pPr>
              <w:rPr>
                <w:rFonts w:cstheme="minorHAnsi"/>
                <w:sz w:val="20"/>
                <w:szCs w:val="20"/>
              </w:rPr>
            </w:pPr>
            <w:r w:rsidRPr="0096697B">
              <w:rPr>
                <w:rFonts w:cstheme="minorHAnsi"/>
                <w:sz w:val="20"/>
                <w:szCs w:val="20"/>
              </w:rPr>
              <w:t>10;14-10;28</w:t>
            </w:r>
          </w:p>
        </w:tc>
        <w:tc>
          <w:tcPr>
            <w:tcW w:w="530" w:type="dxa"/>
          </w:tcPr>
          <w:p w14:paraId="117ADF7F" w14:textId="77777777" w:rsidR="009750A0" w:rsidRPr="0096697B" w:rsidRDefault="009750A0" w:rsidP="000F013B">
            <w:pPr>
              <w:spacing w:after="160" w:line="259" w:lineRule="auto"/>
              <w:rPr>
                <w:rFonts w:cstheme="minorHAnsi"/>
                <w:sz w:val="20"/>
                <w:szCs w:val="20"/>
              </w:rPr>
            </w:pPr>
            <w:r w:rsidRPr="0096697B">
              <w:rPr>
                <w:rFonts w:cstheme="minorHAnsi"/>
                <w:sz w:val="20"/>
                <w:szCs w:val="20"/>
              </w:rPr>
              <w:t>1</w:t>
            </w:r>
          </w:p>
        </w:tc>
        <w:tc>
          <w:tcPr>
            <w:tcW w:w="728" w:type="dxa"/>
          </w:tcPr>
          <w:p w14:paraId="31DCD877" w14:textId="77777777" w:rsidR="009750A0" w:rsidRPr="0096697B" w:rsidRDefault="009750A0" w:rsidP="000F013B">
            <w:pPr>
              <w:rPr>
                <w:rFonts w:cstheme="minorHAnsi"/>
                <w:sz w:val="20"/>
                <w:szCs w:val="20"/>
              </w:rPr>
            </w:pPr>
            <w:r w:rsidRPr="0096697B">
              <w:rPr>
                <w:rFonts w:cstheme="minorHAnsi"/>
                <w:sz w:val="20"/>
                <w:szCs w:val="20"/>
              </w:rPr>
              <w:t>Y</w:t>
            </w:r>
          </w:p>
        </w:tc>
      </w:tr>
      <w:tr w:rsidR="009750A0" w:rsidRPr="0096697B" w14:paraId="542C25C8" w14:textId="77777777">
        <w:tc>
          <w:tcPr>
            <w:tcW w:w="675" w:type="dxa"/>
          </w:tcPr>
          <w:p w14:paraId="59E7D36C" w14:textId="77777777" w:rsidR="009750A0" w:rsidRPr="0096697B" w:rsidRDefault="009750A0" w:rsidP="000F013B">
            <w:pPr>
              <w:rPr>
                <w:rFonts w:cstheme="minorHAnsi"/>
                <w:sz w:val="20"/>
                <w:szCs w:val="20"/>
              </w:rPr>
            </w:pPr>
            <w:r w:rsidRPr="0096697B">
              <w:rPr>
                <w:rFonts w:cstheme="minorHAnsi"/>
                <w:sz w:val="20"/>
                <w:szCs w:val="20"/>
              </w:rPr>
              <w:t>9</w:t>
            </w:r>
          </w:p>
        </w:tc>
        <w:tc>
          <w:tcPr>
            <w:tcW w:w="1147" w:type="dxa"/>
          </w:tcPr>
          <w:p w14:paraId="2DA6B2A0" w14:textId="77777777" w:rsidR="009750A0" w:rsidRPr="0096697B" w:rsidRDefault="009750A0" w:rsidP="000F013B">
            <w:pPr>
              <w:rPr>
                <w:rFonts w:cstheme="minorHAnsi"/>
                <w:sz w:val="20"/>
                <w:szCs w:val="20"/>
              </w:rPr>
            </w:pPr>
            <w:r w:rsidRPr="0096697B">
              <w:rPr>
                <w:rFonts w:cstheme="minorHAnsi"/>
                <w:sz w:val="20"/>
                <w:szCs w:val="20"/>
              </w:rPr>
              <w:t>Mono</w:t>
            </w:r>
          </w:p>
        </w:tc>
        <w:tc>
          <w:tcPr>
            <w:tcW w:w="872" w:type="dxa"/>
          </w:tcPr>
          <w:p w14:paraId="6F1F6490" w14:textId="77777777" w:rsidR="009750A0" w:rsidRPr="0096697B" w:rsidRDefault="009750A0" w:rsidP="000F013B">
            <w:pPr>
              <w:rPr>
                <w:rFonts w:cstheme="minorHAnsi"/>
                <w:sz w:val="20"/>
                <w:szCs w:val="20"/>
              </w:rPr>
            </w:pPr>
            <w:r w:rsidRPr="0096697B">
              <w:rPr>
                <w:rFonts w:cstheme="minorHAnsi"/>
                <w:sz w:val="20"/>
                <w:szCs w:val="20"/>
              </w:rPr>
              <w:t>T</w:t>
            </w:r>
          </w:p>
        </w:tc>
        <w:tc>
          <w:tcPr>
            <w:tcW w:w="1275" w:type="dxa"/>
          </w:tcPr>
          <w:p w14:paraId="2261CA3F" w14:textId="77777777" w:rsidR="009750A0" w:rsidRPr="0096697B" w:rsidRDefault="009750A0" w:rsidP="000F013B">
            <w:pPr>
              <w:rPr>
                <w:rFonts w:cstheme="minorHAnsi"/>
                <w:sz w:val="20"/>
                <w:szCs w:val="20"/>
              </w:rPr>
            </w:pPr>
            <w:r w:rsidRPr="0096697B">
              <w:rPr>
                <w:rFonts w:cstheme="minorHAnsi"/>
                <w:sz w:val="20"/>
                <w:szCs w:val="20"/>
              </w:rPr>
              <w:t>W-P</w:t>
            </w:r>
          </w:p>
        </w:tc>
        <w:tc>
          <w:tcPr>
            <w:tcW w:w="1255" w:type="dxa"/>
          </w:tcPr>
          <w:p w14:paraId="1C9895F3" w14:textId="77777777" w:rsidR="009750A0" w:rsidRPr="0096697B" w:rsidRDefault="009750A0" w:rsidP="000F013B">
            <w:pPr>
              <w:rPr>
                <w:rFonts w:cstheme="minorHAnsi"/>
                <w:sz w:val="20"/>
                <w:szCs w:val="20"/>
              </w:rPr>
            </w:pPr>
            <w:r w:rsidRPr="0096697B">
              <w:rPr>
                <w:rFonts w:cstheme="minorHAnsi"/>
                <w:sz w:val="20"/>
                <w:szCs w:val="20"/>
              </w:rPr>
              <w:t>Ykshire</w:t>
            </w:r>
          </w:p>
        </w:tc>
        <w:tc>
          <w:tcPr>
            <w:tcW w:w="816" w:type="dxa"/>
          </w:tcPr>
          <w:p w14:paraId="24BD548F" w14:textId="77777777" w:rsidR="009750A0" w:rsidRPr="0096697B" w:rsidRDefault="009750A0" w:rsidP="000F013B">
            <w:pPr>
              <w:rPr>
                <w:rFonts w:cstheme="minorHAnsi"/>
                <w:sz w:val="20"/>
                <w:szCs w:val="20"/>
              </w:rPr>
            </w:pPr>
            <w:r w:rsidRPr="0096697B">
              <w:rPr>
                <w:rFonts w:cstheme="minorHAnsi"/>
                <w:sz w:val="20"/>
                <w:szCs w:val="20"/>
              </w:rPr>
              <w:t>16</w:t>
            </w:r>
          </w:p>
        </w:tc>
        <w:tc>
          <w:tcPr>
            <w:tcW w:w="501" w:type="dxa"/>
          </w:tcPr>
          <w:p w14:paraId="0E61BE28" w14:textId="77777777" w:rsidR="009750A0" w:rsidRPr="0096697B" w:rsidRDefault="009750A0" w:rsidP="000F013B">
            <w:pPr>
              <w:rPr>
                <w:rFonts w:cstheme="minorHAnsi"/>
                <w:sz w:val="20"/>
                <w:szCs w:val="20"/>
              </w:rPr>
            </w:pPr>
            <w:r w:rsidRPr="0096697B">
              <w:rPr>
                <w:rFonts w:cstheme="minorHAnsi"/>
                <w:sz w:val="20"/>
                <w:szCs w:val="20"/>
              </w:rPr>
              <w:t>24</w:t>
            </w:r>
          </w:p>
        </w:tc>
        <w:tc>
          <w:tcPr>
            <w:tcW w:w="757" w:type="dxa"/>
          </w:tcPr>
          <w:p w14:paraId="56C8AD97" w14:textId="77777777" w:rsidR="009750A0" w:rsidRPr="0096697B" w:rsidRDefault="009750A0" w:rsidP="000F013B">
            <w:pPr>
              <w:rPr>
                <w:rFonts w:cstheme="minorHAnsi"/>
                <w:sz w:val="20"/>
                <w:szCs w:val="20"/>
              </w:rPr>
            </w:pPr>
            <w:r w:rsidRPr="0096697B">
              <w:rPr>
                <w:rFonts w:cstheme="minorHAnsi"/>
                <w:sz w:val="20"/>
                <w:szCs w:val="20"/>
              </w:rPr>
              <w:t>8</w:t>
            </w:r>
          </w:p>
        </w:tc>
        <w:tc>
          <w:tcPr>
            <w:tcW w:w="1593" w:type="dxa"/>
          </w:tcPr>
          <w:p w14:paraId="6BB8685F" w14:textId="77777777" w:rsidR="009750A0" w:rsidRPr="0096697B" w:rsidRDefault="009750A0" w:rsidP="000F013B">
            <w:pPr>
              <w:rPr>
                <w:rFonts w:cstheme="minorHAnsi"/>
                <w:sz w:val="20"/>
                <w:szCs w:val="20"/>
              </w:rPr>
            </w:pPr>
            <w:r w:rsidRPr="0096697B">
              <w:rPr>
                <w:rFonts w:cstheme="minorHAnsi"/>
                <w:sz w:val="20"/>
                <w:szCs w:val="20"/>
              </w:rPr>
              <w:t>8;0-8;17</w:t>
            </w:r>
          </w:p>
        </w:tc>
        <w:tc>
          <w:tcPr>
            <w:tcW w:w="530" w:type="dxa"/>
          </w:tcPr>
          <w:p w14:paraId="1C8901A5" w14:textId="77777777" w:rsidR="009750A0" w:rsidRPr="0096697B" w:rsidRDefault="009750A0" w:rsidP="000F013B">
            <w:pPr>
              <w:spacing w:after="160" w:line="259" w:lineRule="auto"/>
              <w:rPr>
                <w:rFonts w:cstheme="minorHAnsi"/>
                <w:sz w:val="20"/>
                <w:szCs w:val="20"/>
              </w:rPr>
            </w:pPr>
            <w:r w:rsidRPr="0096697B">
              <w:rPr>
                <w:rFonts w:cstheme="minorHAnsi"/>
                <w:sz w:val="20"/>
                <w:szCs w:val="20"/>
              </w:rPr>
              <w:t>16</w:t>
            </w:r>
          </w:p>
        </w:tc>
        <w:tc>
          <w:tcPr>
            <w:tcW w:w="728" w:type="dxa"/>
          </w:tcPr>
          <w:p w14:paraId="4F10D79B" w14:textId="77777777" w:rsidR="009750A0" w:rsidRPr="0096697B" w:rsidRDefault="009750A0" w:rsidP="000F013B">
            <w:pPr>
              <w:rPr>
                <w:rFonts w:cstheme="minorHAnsi"/>
                <w:sz w:val="20"/>
                <w:szCs w:val="20"/>
              </w:rPr>
            </w:pPr>
            <w:r w:rsidRPr="0096697B">
              <w:rPr>
                <w:rFonts w:cstheme="minorHAnsi"/>
                <w:sz w:val="20"/>
                <w:szCs w:val="20"/>
              </w:rPr>
              <w:t>Y</w:t>
            </w:r>
          </w:p>
        </w:tc>
      </w:tr>
      <w:tr w:rsidR="009750A0" w:rsidRPr="0096697B" w14:paraId="2751C067" w14:textId="77777777">
        <w:tc>
          <w:tcPr>
            <w:tcW w:w="675" w:type="dxa"/>
          </w:tcPr>
          <w:p w14:paraId="3CB246A5" w14:textId="77777777" w:rsidR="009750A0" w:rsidRPr="0096697B" w:rsidRDefault="009750A0" w:rsidP="000F013B">
            <w:pPr>
              <w:rPr>
                <w:rFonts w:cstheme="minorHAnsi"/>
                <w:sz w:val="20"/>
                <w:szCs w:val="20"/>
              </w:rPr>
            </w:pPr>
            <w:r w:rsidRPr="0096697B">
              <w:rPr>
                <w:rFonts w:cstheme="minorHAnsi"/>
                <w:sz w:val="20"/>
                <w:szCs w:val="20"/>
              </w:rPr>
              <w:t>10</w:t>
            </w:r>
          </w:p>
        </w:tc>
        <w:tc>
          <w:tcPr>
            <w:tcW w:w="1147" w:type="dxa"/>
          </w:tcPr>
          <w:p w14:paraId="1E4CEB61" w14:textId="77777777" w:rsidR="009750A0" w:rsidRPr="0096697B" w:rsidRDefault="009750A0" w:rsidP="000F013B">
            <w:pPr>
              <w:rPr>
                <w:rFonts w:cstheme="minorHAnsi"/>
                <w:sz w:val="20"/>
                <w:szCs w:val="20"/>
              </w:rPr>
            </w:pPr>
            <w:r w:rsidRPr="0096697B">
              <w:rPr>
                <w:rFonts w:cstheme="minorHAnsi"/>
                <w:sz w:val="20"/>
                <w:szCs w:val="20"/>
              </w:rPr>
              <w:t>Trochees</w:t>
            </w:r>
          </w:p>
        </w:tc>
        <w:tc>
          <w:tcPr>
            <w:tcW w:w="872" w:type="dxa"/>
          </w:tcPr>
          <w:p w14:paraId="07EEAE00" w14:textId="77777777" w:rsidR="009750A0" w:rsidRPr="0096697B" w:rsidRDefault="009750A0" w:rsidP="000F013B">
            <w:pPr>
              <w:rPr>
                <w:rFonts w:cstheme="minorHAnsi"/>
                <w:sz w:val="20"/>
                <w:szCs w:val="20"/>
              </w:rPr>
            </w:pPr>
            <w:r w:rsidRPr="0096697B">
              <w:rPr>
                <w:rFonts w:cstheme="minorHAnsi"/>
                <w:sz w:val="20"/>
                <w:szCs w:val="20"/>
              </w:rPr>
              <w:t>T</w:t>
            </w:r>
          </w:p>
        </w:tc>
        <w:tc>
          <w:tcPr>
            <w:tcW w:w="1275" w:type="dxa"/>
          </w:tcPr>
          <w:p w14:paraId="6A95ED98" w14:textId="77777777" w:rsidR="009750A0" w:rsidRPr="0096697B" w:rsidRDefault="009750A0" w:rsidP="000F013B">
            <w:pPr>
              <w:rPr>
                <w:rFonts w:cstheme="minorHAnsi"/>
                <w:sz w:val="20"/>
                <w:szCs w:val="20"/>
              </w:rPr>
            </w:pPr>
            <w:r w:rsidRPr="0096697B">
              <w:rPr>
                <w:rFonts w:cstheme="minorHAnsi"/>
                <w:sz w:val="20"/>
                <w:szCs w:val="20"/>
              </w:rPr>
              <w:t>W-P</w:t>
            </w:r>
          </w:p>
        </w:tc>
        <w:tc>
          <w:tcPr>
            <w:tcW w:w="1255" w:type="dxa"/>
          </w:tcPr>
          <w:p w14:paraId="14C8D7E2" w14:textId="77777777" w:rsidR="009750A0" w:rsidRPr="0096697B" w:rsidRDefault="009750A0" w:rsidP="000F013B">
            <w:pPr>
              <w:rPr>
                <w:rFonts w:cstheme="minorHAnsi"/>
                <w:sz w:val="20"/>
                <w:szCs w:val="20"/>
              </w:rPr>
            </w:pPr>
            <w:r w:rsidRPr="0096697B">
              <w:rPr>
                <w:rFonts w:cstheme="minorHAnsi"/>
                <w:sz w:val="20"/>
                <w:szCs w:val="20"/>
              </w:rPr>
              <w:t>Ykshire</w:t>
            </w:r>
          </w:p>
        </w:tc>
        <w:tc>
          <w:tcPr>
            <w:tcW w:w="816" w:type="dxa"/>
          </w:tcPr>
          <w:p w14:paraId="780EAFA5" w14:textId="77777777" w:rsidR="009750A0" w:rsidRPr="0096697B" w:rsidRDefault="009750A0" w:rsidP="000F013B">
            <w:pPr>
              <w:rPr>
                <w:rFonts w:cstheme="minorHAnsi"/>
                <w:sz w:val="20"/>
                <w:szCs w:val="20"/>
              </w:rPr>
            </w:pPr>
            <w:r w:rsidRPr="0096697B">
              <w:rPr>
                <w:rFonts w:cstheme="minorHAnsi"/>
                <w:sz w:val="20"/>
                <w:szCs w:val="20"/>
              </w:rPr>
              <w:t>16</w:t>
            </w:r>
          </w:p>
        </w:tc>
        <w:tc>
          <w:tcPr>
            <w:tcW w:w="501" w:type="dxa"/>
          </w:tcPr>
          <w:p w14:paraId="66755622" w14:textId="77777777" w:rsidR="009750A0" w:rsidRPr="0096697B" w:rsidRDefault="009750A0" w:rsidP="000F013B">
            <w:pPr>
              <w:rPr>
                <w:rFonts w:cstheme="minorHAnsi"/>
                <w:sz w:val="20"/>
                <w:szCs w:val="20"/>
              </w:rPr>
            </w:pPr>
            <w:r w:rsidRPr="0096697B">
              <w:rPr>
                <w:rFonts w:cstheme="minorHAnsi"/>
                <w:sz w:val="20"/>
                <w:szCs w:val="20"/>
              </w:rPr>
              <w:t>19</w:t>
            </w:r>
          </w:p>
        </w:tc>
        <w:tc>
          <w:tcPr>
            <w:tcW w:w="757" w:type="dxa"/>
          </w:tcPr>
          <w:p w14:paraId="3E7646AB" w14:textId="77777777" w:rsidR="009750A0" w:rsidRPr="0096697B" w:rsidRDefault="009750A0" w:rsidP="000F013B">
            <w:pPr>
              <w:rPr>
                <w:rFonts w:cstheme="minorHAnsi"/>
                <w:sz w:val="20"/>
                <w:szCs w:val="20"/>
              </w:rPr>
            </w:pPr>
            <w:r w:rsidRPr="0096697B">
              <w:rPr>
                <w:rFonts w:cstheme="minorHAnsi"/>
                <w:sz w:val="20"/>
                <w:szCs w:val="20"/>
              </w:rPr>
              <w:t>8</w:t>
            </w:r>
          </w:p>
        </w:tc>
        <w:tc>
          <w:tcPr>
            <w:tcW w:w="1593" w:type="dxa"/>
          </w:tcPr>
          <w:p w14:paraId="5A81F2AC" w14:textId="77777777" w:rsidR="009750A0" w:rsidRPr="0096697B" w:rsidRDefault="009750A0" w:rsidP="000F013B">
            <w:pPr>
              <w:rPr>
                <w:rFonts w:cstheme="minorHAnsi"/>
                <w:sz w:val="20"/>
                <w:szCs w:val="20"/>
              </w:rPr>
            </w:pPr>
            <w:r w:rsidRPr="0096697B">
              <w:rPr>
                <w:rFonts w:cstheme="minorHAnsi"/>
                <w:sz w:val="20"/>
                <w:szCs w:val="20"/>
              </w:rPr>
              <w:t>8;2-8;21</w:t>
            </w:r>
          </w:p>
        </w:tc>
        <w:tc>
          <w:tcPr>
            <w:tcW w:w="530" w:type="dxa"/>
          </w:tcPr>
          <w:p w14:paraId="4647A78C" w14:textId="77777777" w:rsidR="009750A0" w:rsidRPr="0096697B" w:rsidRDefault="009750A0" w:rsidP="000F013B">
            <w:pPr>
              <w:spacing w:after="160" w:line="259" w:lineRule="auto"/>
              <w:rPr>
                <w:rFonts w:cstheme="minorHAnsi"/>
                <w:sz w:val="20"/>
                <w:szCs w:val="20"/>
              </w:rPr>
            </w:pPr>
            <w:r w:rsidRPr="0096697B">
              <w:rPr>
                <w:rFonts w:cstheme="minorHAnsi"/>
                <w:sz w:val="20"/>
                <w:szCs w:val="20"/>
              </w:rPr>
              <w:t>5</w:t>
            </w:r>
          </w:p>
        </w:tc>
        <w:tc>
          <w:tcPr>
            <w:tcW w:w="728" w:type="dxa"/>
          </w:tcPr>
          <w:p w14:paraId="45F37163" w14:textId="77777777" w:rsidR="009750A0" w:rsidRPr="0096697B" w:rsidRDefault="009750A0" w:rsidP="000F013B">
            <w:pPr>
              <w:rPr>
                <w:rFonts w:cstheme="minorHAnsi"/>
                <w:sz w:val="20"/>
                <w:szCs w:val="20"/>
              </w:rPr>
            </w:pPr>
            <w:r w:rsidRPr="0096697B">
              <w:rPr>
                <w:rFonts w:cstheme="minorHAnsi"/>
                <w:sz w:val="20"/>
                <w:szCs w:val="20"/>
              </w:rPr>
              <w:t>Y</w:t>
            </w:r>
          </w:p>
        </w:tc>
      </w:tr>
      <w:tr w:rsidR="009750A0" w:rsidRPr="0096697B" w14:paraId="13549588" w14:textId="77777777">
        <w:tc>
          <w:tcPr>
            <w:tcW w:w="675" w:type="dxa"/>
          </w:tcPr>
          <w:p w14:paraId="064EF64E" w14:textId="77777777" w:rsidR="009750A0" w:rsidRPr="0096697B" w:rsidRDefault="009750A0" w:rsidP="000F013B">
            <w:pPr>
              <w:rPr>
                <w:rFonts w:cstheme="minorHAnsi"/>
                <w:sz w:val="20"/>
                <w:szCs w:val="20"/>
              </w:rPr>
            </w:pPr>
            <w:r w:rsidRPr="0096697B">
              <w:rPr>
                <w:rFonts w:cstheme="minorHAnsi"/>
                <w:sz w:val="20"/>
                <w:szCs w:val="20"/>
              </w:rPr>
              <w:t>11</w:t>
            </w:r>
          </w:p>
        </w:tc>
        <w:tc>
          <w:tcPr>
            <w:tcW w:w="1147" w:type="dxa"/>
          </w:tcPr>
          <w:p w14:paraId="1E4BBB5F" w14:textId="77777777" w:rsidR="009750A0" w:rsidRPr="0096697B" w:rsidRDefault="009750A0" w:rsidP="000F013B">
            <w:pPr>
              <w:rPr>
                <w:rFonts w:cstheme="minorHAnsi"/>
                <w:sz w:val="20"/>
                <w:szCs w:val="20"/>
              </w:rPr>
            </w:pPr>
            <w:r w:rsidRPr="0096697B">
              <w:rPr>
                <w:rFonts w:cstheme="minorHAnsi"/>
                <w:sz w:val="20"/>
                <w:szCs w:val="20"/>
              </w:rPr>
              <w:t>Trochees</w:t>
            </w:r>
          </w:p>
        </w:tc>
        <w:tc>
          <w:tcPr>
            <w:tcW w:w="872" w:type="dxa"/>
          </w:tcPr>
          <w:p w14:paraId="5A5FE55B" w14:textId="77777777" w:rsidR="009750A0" w:rsidRPr="0096697B" w:rsidRDefault="009750A0" w:rsidP="000F013B">
            <w:pPr>
              <w:rPr>
                <w:rFonts w:cstheme="minorHAnsi"/>
                <w:sz w:val="20"/>
                <w:szCs w:val="20"/>
              </w:rPr>
            </w:pPr>
            <w:r w:rsidRPr="0096697B">
              <w:rPr>
                <w:rFonts w:cstheme="minorHAnsi"/>
                <w:sz w:val="20"/>
                <w:szCs w:val="20"/>
              </w:rPr>
              <w:t>T</w:t>
            </w:r>
          </w:p>
        </w:tc>
        <w:tc>
          <w:tcPr>
            <w:tcW w:w="1275" w:type="dxa"/>
          </w:tcPr>
          <w:p w14:paraId="2BEEB697" w14:textId="77777777" w:rsidR="009750A0" w:rsidRPr="0096697B" w:rsidRDefault="009750A0" w:rsidP="000F013B">
            <w:pPr>
              <w:rPr>
                <w:rFonts w:cstheme="minorHAnsi"/>
                <w:sz w:val="20"/>
                <w:szCs w:val="20"/>
              </w:rPr>
            </w:pPr>
            <w:r w:rsidRPr="0096697B">
              <w:rPr>
                <w:rFonts w:cstheme="minorHAnsi"/>
                <w:sz w:val="20"/>
                <w:szCs w:val="20"/>
              </w:rPr>
              <w:t>W-P</w:t>
            </w:r>
          </w:p>
        </w:tc>
        <w:tc>
          <w:tcPr>
            <w:tcW w:w="1255" w:type="dxa"/>
          </w:tcPr>
          <w:p w14:paraId="7FDF9339" w14:textId="77777777" w:rsidR="009750A0" w:rsidRPr="0096697B" w:rsidRDefault="009750A0" w:rsidP="000F013B">
            <w:pPr>
              <w:rPr>
                <w:rFonts w:cstheme="minorHAnsi"/>
                <w:sz w:val="20"/>
                <w:szCs w:val="20"/>
              </w:rPr>
            </w:pPr>
            <w:r w:rsidRPr="0096697B">
              <w:rPr>
                <w:rFonts w:cstheme="minorHAnsi"/>
                <w:sz w:val="20"/>
                <w:szCs w:val="20"/>
              </w:rPr>
              <w:t>Ykshire</w:t>
            </w:r>
          </w:p>
        </w:tc>
        <w:tc>
          <w:tcPr>
            <w:tcW w:w="816" w:type="dxa"/>
          </w:tcPr>
          <w:p w14:paraId="3F1FDFC7" w14:textId="77777777" w:rsidR="009750A0" w:rsidRPr="0096697B" w:rsidRDefault="009750A0" w:rsidP="000F013B">
            <w:pPr>
              <w:rPr>
                <w:rFonts w:cstheme="minorHAnsi"/>
                <w:sz w:val="20"/>
                <w:szCs w:val="20"/>
              </w:rPr>
            </w:pPr>
            <w:r w:rsidRPr="0096697B">
              <w:rPr>
                <w:rFonts w:cstheme="minorHAnsi"/>
                <w:sz w:val="20"/>
                <w:szCs w:val="20"/>
              </w:rPr>
              <w:t>16</w:t>
            </w:r>
          </w:p>
        </w:tc>
        <w:tc>
          <w:tcPr>
            <w:tcW w:w="501" w:type="dxa"/>
          </w:tcPr>
          <w:p w14:paraId="44D8A8B0" w14:textId="77777777" w:rsidR="009750A0" w:rsidRPr="0096697B" w:rsidRDefault="009750A0" w:rsidP="000F013B">
            <w:pPr>
              <w:rPr>
                <w:rFonts w:cstheme="minorHAnsi"/>
                <w:sz w:val="20"/>
                <w:szCs w:val="20"/>
              </w:rPr>
            </w:pPr>
            <w:r w:rsidRPr="0096697B">
              <w:rPr>
                <w:rFonts w:cstheme="minorHAnsi"/>
                <w:sz w:val="20"/>
                <w:szCs w:val="20"/>
              </w:rPr>
              <w:t>16</w:t>
            </w:r>
          </w:p>
        </w:tc>
        <w:tc>
          <w:tcPr>
            <w:tcW w:w="757" w:type="dxa"/>
          </w:tcPr>
          <w:p w14:paraId="46CC4825" w14:textId="77777777" w:rsidR="009750A0" w:rsidRPr="0096697B" w:rsidRDefault="009750A0" w:rsidP="000F013B">
            <w:pPr>
              <w:rPr>
                <w:rFonts w:cstheme="minorHAnsi"/>
                <w:sz w:val="20"/>
                <w:szCs w:val="20"/>
              </w:rPr>
            </w:pPr>
            <w:r w:rsidRPr="0096697B">
              <w:rPr>
                <w:rFonts w:cstheme="minorHAnsi"/>
                <w:sz w:val="20"/>
                <w:szCs w:val="20"/>
              </w:rPr>
              <w:t>9</w:t>
            </w:r>
          </w:p>
        </w:tc>
        <w:tc>
          <w:tcPr>
            <w:tcW w:w="1593" w:type="dxa"/>
          </w:tcPr>
          <w:p w14:paraId="25F895F9" w14:textId="77777777" w:rsidR="009750A0" w:rsidRPr="0096697B" w:rsidRDefault="009750A0" w:rsidP="000F013B">
            <w:pPr>
              <w:rPr>
                <w:rFonts w:cstheme="minorHAnsi"/>
                <w:sz w:val="20"/>
                <w:szCs w:val="20"/>
              </w:rPr>
            </w:pPr>
            <w:r w:rsidRPr="0096697B">
              <w:rPr>
                <w:rFonts w:cstheme="minorHAnsi"/>
                <w:sz w:val="20"/>
                <w:szCs w:val="20"/>
              </w:rPr>
              <w:t>9;0-9;14</w:t>
            </w:r>
          </w:p>
        </w:tc>
        <w:tc>
          <w:tcPr>
            <w:tcW w:w="530" w:type="dxa"/>
          </w:tcPr>
          <w:p w14:paraId="4C9E45D3" w14:textId="77777777" w:rsidR="009750A0" w:rsidRPr="0096697B" w:rsidRDefault="009750A0" w:rsidP="000F013B">
            <w:pPr>
              <w:spacing w:after="160" w:line="259" w:lineRule="auto"/>
              <w:rPr>
                <w:rFonts w:cstheme="minorHAnsi"/>
                <w:sz w:val="20"/>
                <w:szCs w:val="20"/>
              </w:rPr>
            </w:pPr>
            <w:r w:rsidRPr="0096697B">
              <w:rPr>
                <w:rFonts w:cstheme="minorHAnsi"/>
                <w:sz w:val="20"/>
                <w:szCs w:val="20"/>
              </w:rPr>
              <w:t>2</w:t>
            </w:r>
          </w:p>
        </w:tc>
        <w:tc>
          <w:tcPr>
            <w:tcW w:w="728" w:type="dxa"/>
          </w:tcPr>
          <w:p w14:paraId="6EE99DB8" w14:textId="77777777" w:rsidR="009750A0" w:rsidRPr="0096697B" w:rsidRDefault="009750A0" w:rsidP="000F013B">
            <w:pPr>
              <w:rPr>
                <w:rFonts w:cstheme="minorHAnsi"/>
                <w:sz w:val="20"/>
                <w:szCs w:val="20"/>
              </w:rPr>
            </w:pPr>
            <w:r w:rsidRPr="0096697B">
              <w:rPr>
                <w:rFonts w:cstheme="minorHAnsi"/>
                <w:sz w:val="20"/>
                <w:szCs w:val="20"/>
              </w:rPr>
              <w:t>Y</w:t>
            </w:r>
          </w:p>
        </w:tc>
      </w:tr>
      <w:tr w:rsidR="009750A0" w:rsidRPr="0096697B" w14:paraId="5158B87A" w14:textId="77777777">
        <w:tc>
          <w:tcPr>
            <w:tcW w:w="675" w:type="dxa"/>
          </w:tcPr>
          <w:p w14:paraId="2EF93549" w14:textId="77777777" w:rsidR="009750A0" w:rsidRPr="0096697B" w:rsidRDefault="009750A0" w:rsidP="000F013B">
            <w:pPr>
              <w:rPr>
                <w:rFonts w:cstheme="minorHAnsi"/>
                <w:sz w:val="20"/>
                <w:szCs w:val="20"/>
              </w:rPr>
            </w:pPr>
            <w:r w:rsidRPr="0096697B">
              <w:rPr>
                <w:rFonts w:cstheme="minorHAnsi"/>
                <w:sz w:val="20"/>
                <w:szCs w:val="20"/>
              </w:rPr>
              <w:t>12</w:t>
            </w:r>
          </w:p>
        </w:tc>
        <w:tc>
          <w:tcPr>
            <w:tcW w:w="1147" w:type="dxa"/>
          </w:tcPr>
          <w:p w14:paraId="297DF1CF" w14:textId="77777777" w:rsidR="009750A0" w:rsidRPr="0096697B" w:rsidRDefault="009750A0" w:rsidP="000F013B">
            <w:pPr>
              <w:rPr>
                <w:rFonts w:cstheme="minorHAnsi"/>
                <w:sz w:val="20"/>
                <w:szCs w:val="20"/>
              </w:rPr>
            </w:pPr>
            <w:r w:rsidRPr="0096697B">
              <w:rPr>
                <w:rFonts w:cstheme="minorHAnsi"/>
                <w:sz w:val="20"/>
                <w:szCs w:val="20"/>
              </w:rPr>
              <w:t>Trochees</w:t>
            </w:r>
          </w:p>
        </w:tc>
        <w:tc>
          <w:tcPr>
            <w:tcW w:w="872" w:type="dxa"/>
          </w:tcPr>
          <w:p w14:paraId="5FB26631" w14:textId="77777777" w:rsidR="009750A0" w:rsidRPr="0096697B" w:rsidRDefault="009750A0" w:rsidP="000F013B">
            <w:pPr>
              <w:rPr>
                <w:rFonts w:cstheme="minorHAnsi"/>
                <w:sz w:val="20"/>
                <w:szCs w:val="20"/>
              </w:rPr>
            </w:pPr>
            <w:r w:rsidRPr="0096697B">
              <w:rPr>
                <w:rFonts w:cstheme="minorHAnsi"/>
                <w:sz w:val="20"/>
                <w:szCs w:val="20"/>
              </w:rPr>
              <w:t>T</w:t>
            </w:r>
          </w:p>
        </w:tc>
        <w:tc>
          <w:tcPr>
            <w:tcW w:w="1275" w:type="dxa"/>
          </w:tcPr>
          <w:p w14:paraId="5A075764" w14:textId="77777777" w:rsidR="009750A0" w:rsidRPr="0096697B" w:rsidRDefault="009750A0" w:rsidP="000F013B">
            <w:pPr>
              <w:rPr>
                <w:rFonts w:cstheme="minorHAnsi"/>
                <w:sz w:val="20"/>
                <w:szCs w:val="20"/>
              </w:rPr>
            </w:pPr>
            <w:r w:rsidRPr="0096697B">
              <w:rPr>
                <w:rFonts w:cstheme="minorHAnsi"/>
                <w:sz w:val="20"/>
                <w:szCs w:val="20"/>
              </w:rPr>
              <w:t>W-P</w:t>
            </w:r>
          </w:p>
        </w:tc>
        <w:tc>
          <w:tcPr>
            <w:tcW w:w="1255" w:type="dxa"/>
          </w:tcPr>
          <w:p w14:paraId="66B07F40" w14:textId="77777777" w:rsidR="009750A0" w:rsidRPr="0096697B" w:rsidRDefault="009750A0" w:rsidP="000F013B">
            <w:pPr>
              <w:rPr>
                <w:rFonts w:cstheme="minorHAnsi"/>
                <w:sz w:val="20"/>
                <w:szCs w:val="20"/>
              </w:rPr>
            </w:pPr>
            <w:r w:rsidRPr="0096697B">
              <w:rPr>
                <w:rFonts w:cstheme="minorHAnsi"/>
                <w:sz w:val="20"/>
                <w:szCs w:val="20"/>
              </w:rPr>
              <w:t>Ykshire</w:t>
            </w:r>
          </w:p>
        </w:tc>
        <w:tc>
          <w:tcPr>
            <w:tcW w:w="816" w:type="dxa"/>
          </w:tcPr>
          <w:p w14:paraId="1C0EB7FB" w14:textId="77777777" w:rsidR="009750A0" w:rsidRPr="0096697B" w:rsidRDefault="009750A0" w:rsidP="000F013B">
            <w:pPr>
              <w:rPr>
                <w:rFonts w:cstheme="minorHAnsi"/>
                <w:sz w:val="20"/>
                <w:szCs w:val="20"/>
              </w:rPr>
            </w:pPr>
            <w:r w:rsidRPr="0096697B">
              <w:rPr>
                <w:rFonts w:cstheme="minorHAnsi"/>
                <w:sz w:val="20"/>
                <w:szCs w:val="20"/>
              </w:rPr>
              <w:t>16</w:t>
            </w:r>
          </w:p>
        </w:tc>
        <w:tc>
          <w:tcPr>
            <w:tcW w:w="501" w:type="dxa"/>
          </w:tcPr>
          <w:p w14:paraId="7BB4EA14" w14:textId="77777777" w:rsidR="009750A0" w:rsidRPr="0096697B" w:rsidRDefault="009750A0" w:rsidP="000F013B">
            <w:pPr>
              <w:rPr>
                <w:rFonts w:cstheme="minorHAnsi"/>
                <w:sz w:val="20"/>
                <w:szCs w:val="20"/>
              </w:rPr>
            </w:pPr>
            <w:r w:rsidRPr="0096697B">
              <w:rPr>
                <w:rFonts w:cstheme="minorHAnsi"/>
                <w:sz w:val="20"/>
                <w:szCs w:val="20"/>
              </w:rPr>
              <w:t>16</w:t>
            </w:r>
          </w:p>
        </w:tc>
        <w:tc>
          <w:tcPr>
            <w:tcW w:w="757" w:type="dxa"/>
          </w:tcPr>
          <w:p w14:paraId="6684EF8F" w14:textId="77777777" w:rsidR="009750A0" w:rsidRPr="0096697B" w:rsidRDefault="009750A0" w:rsidP="000F013B">
            <w:pPr>
              <w:rPr>
                <w:rFonts w:cstheme="minorHAnsi"/>
                <w:sz w:val="20"/>
                <w:szCs w:val="20"/>
              </w:rPr>
            </w:pPr>
            <w:r w:rsidRPr="0096697B">
              <w:rPr>
                <w:rFonts w:cstheme="minorHAnsi"/>
                <w:sz w:val="20"/>
                <w:szCs w:val="20"/>
              </w:rPr>
              <w:t>10.5</w:t>
            </w:r>
          </w:p>
        </w:tc>
        <w:tc>
          <w:tcPr>
            <w:tcW w:w="1593" w:type="dxa"/>
          </w:tcPr>
          <w:p w14:paraId="14E7292D" w14:textId="77777777" w:rsidR="009750A0" w:rsidRPr="0096697B" w:rsidRDefault="009750A0" w:rsidP="000F013B">
            <w:pPr>
              <w:rPr>
                <w:rFonts w:cstheme="minorHAnsi"/>
                <w:sz w:val="20"/>
                <w:szCs w:val="20"/>
              </w:rPr>
            </w:pPr>
            <w:r w:rsidRPr="0096697B">
              <w:rPr>
                <w:rFonts w:cstheme="minorHAnsi"/>
                <w:sz w:val="20"/>
                <w:szCs w:val="20"/>
              </w:rPr>
              <w:t>10;10-11;0</w:t>
            </w:r>
          </w:p>
        </w:tc>
        <w:tc>
          <w:tcPr>
            <w:tcW w:w="530" w:type="dxa"/>
          </w:tcPr>
          <w:p w14:paraId="0323703A" w14:textId="77777777" w:rsidR="009750A0" w:rsidRPr="0096697B" w:rsidRDefault="009750A0" w:rsidP="000F013B">
            <w:pPr>
              <w:spacing w:after="160" w:line="259" w:lineRule="auto"/>
              <w:rPr>
                <w:rFonts w:cstheme="minorHAnsi"/>
                <w:sz w:val="20"/>
                <w:szCs w:val="20"/>
              </w:rPr>
            </w:pPr>
            <w:r w:rsidRPr="0096697B">
              <w:rPr>
                <w:rFonts w:cstheme="minorHAnsi"/>
                <w:sz w:val="20"/>
                <w:szCs w:val="20"/>
              </w:rPr>
              <w:t>2</w:t>
            </w:r>
          </w:p>
        </w:tc>
        <w:tc>
          <w:tcPr>
            <w:tcW w:w="728" w:type="dxa"/>
          </w:tcPr>
          <w:p w14:paraId="0195227D" w14:textId="77777777" w:rsidR="009750A0" w:rsidRPr="0096697B" w:rsidRDefault="009750A0" w:rsidP="000F013B">
            <w:pPr>
              <w:rPr>
                <w:rFonts w:cstheme="minorHAnsi"/>
                <w:sz w:val="20"/>
                <w:szCs w:val="20"/>
              </w:rPr>
            </w:pPr>
            <w:r w:rsidRPr="0096697B">
              <w:rPr>
                <w:rFonts w:cstheme="minorHAnsi"/>
                <w:sz w:val="20"/>
                <w:szCs w:val="20"/>
              </w:rPr>
              <w:t>Y</w:t>
            </w:r>
          </w:p>
        </w:tc>
      </w:tr>
      <w:tr w:rsidR="009750A0" w:rsidRPr="0096697B" w14:paraId="34E51464" w14:textId="77777777">
        <w:tc>
          <w:tcPr>
            <w:tcW w:w="675" w:type="dxa"/>
          </w:tcPr>
          <w:p w14:paraId="53AA1175" w14:textId="77777777" w:rsidR="009750A0" w:rsidRPr="0096697B" w:rsidRDefault="009750A0" w:rsidP="000F013B">
            <w:pPr>
              <w:rPr>
                <w:rFonts w:cstheme="minorHAnsi"/>
                <w:sz w:val="20"/>
                <w:szCs w:val="20"/>
              </w:rPr>
            </w:pPr>
            <w:r w:rsidRPr="0096697B">
              <w:rPr>
                <w:rFonts w:cstheme="minorHAnsi"/>
                <w:sz w:val="20"/>
                <w:szCs w:val="20"/>
              </w:rPr>
              <w:t>13</w:t>
            </w:r>
          </w:p>
        </w:tc>
        <w:tc>
          <w:tcPr>
            <w:tcW w:w="1147" w:type="dxa"/>
          </w:tcPr>
          <w:p w14:paraId="3E6C86E0" w14:textId="77777777" w:rsidR="009750A0" w:rsidRPr="0096697B" w:rsidRDefault="009750A0" w:rsidP="000F013B">
            <w:pPr>
              <w:rPr>
                <w:rFonts w:cstheme="minorHAnsi"/>
                <w:sz w:val="20"/>
                <w:szCs w:val="20"/>
              </w:rPr>
            </w:pPr>
            <w:r w:rsidRPr="0096697B">
              <w:rPr>
                <w:rFonts w:cstheme="minorHAnsi"/>
                <w:sz w:val="20"/>
                <w:szCs w:val="20"/>
              </w:rPr>
              <w:t>Trochees</w:t>
            </w:r>
          </w:p>
        </w:tc>
        <w:tc>
          <w:tcPr>
            <w:tcW w:w="872" w:type="dxa"/>
          </w:tcPr>
          <w:p w14:paraId="647F2341" w14:textId="77777777" w:rsidR="009750A0" w:rsidRPr="0096697B" w:rsidRDefault="009750A0" w:rsidP="000F013B">
            <w:pPr>
              <w:rPr>
                <w:rFonts w:cstheme="minorHAnsi"/>
                <w:sz w:val="20"/>
                <w:szCs w:val="20"/>
              </w:rPr>
            </w:pPr>
            <w:r w:rsidRPr="0096697B">
              <w:rPr>
                <w:rFonts w:cstheme="minorHAnsi"/>
                <w:sz w:val="20"/>
                <w:szCs w:val="20"/>
              </w:rPr>
              <w:t>T</w:t>
            </w:r>
          </w:p>
        </w:tc>
        <w:tc>
          <w:tcPr>
            <w:tcW w:w="1275" w:type="dxa"/>
          </w:tcPr>
          <w:p w14:paraId="7C785352" w14:textId="77777777" w:rsidR="009750A0" w:rsidRPr="0096697B" w:rsidRDefault="009750A0" w:rsidP="000F013B">
            <w:pPr>
              <w:rPr>
                <w:rFonts w:cstheme="minorHAnsi"/>
                <w:sz w:val="20"/>
                <w:szCs w:val="20"/>
              </w:rPr>
            </w:pPr>
            <w:r w:rsidRPr="0096697B">
              <w:rPr>
                <w:rFonts w:cstheme="minorHAnsi"/>
                <w:sz w:val="20"/>
                <w:szCs w:val="20"/>
              </w:rPr>
              <w:t>W-P</w:t>
            </w:r>
          </w:p>
        </w:tc>
        <w:tc>
          <w:tcPr>
            <w:tcW w:w="1255" w:type="dxa"/>
          </w:tcPr>
          <w:p w14:paraId="2F216168" w14:textId="77777777" w:rsidR="009750A0" w:rsidRPr="0096697B" w:rsidRDefault="009750A0" w:rsidP="000F013B">
            <w:pPr>
              <w:rPr>
                <w:rFonts w:cstheme="minorHAnsi"/>
                <w:sz w:val="20"/>
                <w:szCs w:val="20"/>
              </w:rPr>
            </w:pPr>
            <w:r w:rsidRPr="0096697B">
              <w:rPr>
                <w:rFonts w:cstheme="minorHAnsi"/>
                <w:sz w:val="20"/>
                <w:szCs w:val="20"/>
              </w:rPr>
              <w:t>US</w:t>
            </w:r>
          </w:p>
        </w:tc>
        <w:tc>
          <w:tcPr>
            <w:tcW w:w="816" w:type="dxa"/>
          </w:tcPr>
          <w:p w14:paraId="2EA2ACEC" w14:textId="77777777" w:rsidR="009750A0" w:rsidRPr="0096697B" w:rsidRDefault="009750A0" w:rsidP="000F013B">
            <w:pPr>
              <w:rPr>
                <w:rFonts w:cstheme="minorHAnsi"/>
                <w:sz w:val="20"/>
                <w:szCs w:val="20"/>
              </w:rPr>
            </w:pPr>
            <w:r w:rsidRPr="0096697B">
              <w:rPr>
                <w:rFonts w:cstheme="minorHAnsi"/>
                <w:sz w:val="20"/>
                <w:szCs w:val="20"/>
              </w:rPr>
              <w:t>16</w:t>
            </w:r>
          </w:p>
        </w:tc>
        <w:tc>
          <w:tcPr>
            <w:tcW w:w="501" w:type="dxa"/>
          </w:tcPr>
          <w:p w14:paraId="31D0A0EB" w14:textId="77777777" w:rsidR="009750A0" w:rsidRPr="0096697B" w:rsidRDefault="009750A0" w:rsidP="000F013B">
            <w:pPr>
              <w:rPr>
                <w:rFonts w:cstheme="minorHAnsi"/>
                <w:sz w:val="20"/>
                <w:szCs w:val="20"/>
              </w:rPr>
            </w:pPr>
            <w:r w:rsidRPr="0096697B">
              <w:rPr>
                <w:rFonts w:cstheme="minorHAnsi"/>
                <w:sz w:val="20"/>
                <w:szCs w:val="20"/>
              </w:rPr>
              <w:t>16</w:t>
            </w:r>
          </w:p>
        </w:tc>
        <w:tc>
          <w:tcPr>
            <w:tcW w:w="757" w:type="dxa"/>
          </w:tcPr>
          <w:p w14:paraId="2BBA2047" w14:textId="77777777" w:rsidR="009750A0" w:rsidRPr="0096697B" w:rsidRDefault="009750A0" w:rsidP="000F013B">
            <w:pPr>
              <w:rPr>
                <w:rFonts w:cstheme="minorHAnsi"/>
                <w:sz w:val="20"/>
                <w:szCs w:val="20"/>
              </w:rPr>
            </w:pPr>
            <w:r w:rsidRPr="0096697B">
              <w:rPr>
                <w:rFonts w:cstheme="minorHAnsi"/>
                <w:sz w:val="20"/>
                <w:szCs w:val="20"/>
              </w:rPr>
              <w:t>9</w:t>
            </w:r>
          </w:p>
        </w:tc>
        <w:tc>
          <w:tcPr>
            <w:tcW w:w="1593" w:type="dxa"/>
          </w:tcPr>
          <w:p w14:paraId="1E751385" w14:textId="77777777" w:rsidR="009750A0" w:rsidRPr="0096697B" w:rsidRDefault="009750A0" w:rsidP="000F013B">
            <w:pPr>
              <w:rPr>
                <w:rFonts w:cstheme="minorHAnsi"/>
                <w:sz w:val="20"/>
                <w:szCs w:val="20"/>
              </w:rPr>
            </w:pPr>
            <w:r w:rsidRPr="0096697B">
              <w:rPr>
                <w:rFonts w:cstheme="minorHAnsi"/>
                <w:sz w:val="20"/>
                <w:szCs w:val="20"/>
              </w:rPr>
              <w:t>9;1-9;17</w:t>
            </w:r>
          </w:p>
        </w:tc>
        <w:tc>
          <w:tcPr>
            <w:tcW w:w="530" w:type="dxa"/>
          </w:tcPr>
          <w:p w14:paraId="0C7A92FC" w14:textId="77777777" w:rsidR="009750A0" w:rsidRPr="0096697B" w:rsidRDefault="009750A0" w:rsidP="000F013B">
            <w:pPr>
              <w:spacing w:after="160" w:line="259" w:lineRule="auto"/>
              <w:rPr>
                <w:rFonts w:cstheme="minorHAnsi"/>
                <w:sz w:val="20"/>
                <w:szCs w:val="20"/>
              </w:rPr>
            </w:pPr>
            <w:r w:rsidRPr="0096697B">
              <w:rPr>
                <w:rFonts w:cstheme="minorHAnsi"/>
                <w:sz w:val="20"/>
                <w:szCs w:val="20"/>
              </w:rPr>
              <w:t>6</w:t>
            </w:r>
          </w:p>
        </w:tc>
        <w:tc>
          <w:tcPr>
            <w:tcW w:w="728" w:type="dxa"/>
          </w:tcPr>
          <w:p w14:paraId="556593D4" w14:textId="77777777" w:rsidR="009750A0" w:rsidRPr="0096697B" w:rsidRDefault="009750A0" w:rsidP="000F013B">
            <w:pPr>
              <w:rPr>
                <w:rFonts w:cstheme="minorHAnsi"/>
                <w:sz w:val="20"/>
                <w:szCs w:val="20"/>
              </w:rPr>
            </w:pPr>
            <w:r w:rsidRPr="0096697B">
              <w:rPr>
                <w:rFonts w:cstheme="minorHAnsi"/>
                <w:sz w:val="20"/>
                <w:szCs w:val="20"/>
              </w:rPr>
              <w:t>Y</w:t>
            </w:r>
          </w:p>
        </w:tc>
      </w:tr>
    </w:tbl>
    <w:p w14:paraId="534C1B24" w14:textId="77777777" w:rsidR="009750A0" w:rsidRDefault="009750A0" w:rsidP="009750A0"/>
    <w:p w14:paraId="29BA139D" w14:textId="631FC748" w:rsidR="009750A0" w:rsidRPr="009750A0" w:rsidRDefault="009750A0" w:rsidP="009750A0">
      <w:pPr>
        <w:spacing w:line="480" w:lineRule="auto"/>
        <w:rPr>
          <w:rFonts w:ascii="Arial" w:hAnsi="Arial" w:cs="Arial"/>
          <w:i/>
          <w:iCs/>
          <w:sz w:val="24"/>
          <w:szCs w:val="24"/>
        </w:rPr>
      </w:pPr>
      <w:r w:rsidRPr="009750A0">
        <w:rPr>
          <w:rFonts w:ascii="Arial" w:hAnsi="Arial" w:cs="Arial"/>
          <w:i/>
          <w:iCs/>
          <w:sz w:val="24"/>
          <w:szCs w:val="24"/>
        </w:rPr>
        <w:t xml:space="preserve">Table 1: Overview of the methods used in Jusczyk, Houston, &amp; Newsome (1999) and subsequent attempts to replicate it in the UK. IDS style: T for typical and E for exaggerated. Experiment type indicates the order of stimuli presented in each experiment (i.e., for familiarization, then test): P for passage, W for isolated words.  Stimuli dialect: S UK: Southern British accent; Ykshire: Yorkshire accent; Plmth: Plymouth accent; US: American accent. Age/range in months;days. Attrition: number of participants, of the total N tested, whose results could not be used. Lab column: P indicates that the experiments were carried out in Plymouth, Y indicates York. </w:t>
      </w:r>
    </w:p>
    <w:p w14:paraId="628F3836" w14:textId="6182089A" w:rsidR="009750A0" w:rsidRDefault="009750A0" w:rsidP="00E86BE0">
      <w:pPr>
        <w:spacing w:line="480" w:lineRule="auto"/>
        <w:rPr>
          <w:rFonts w:cstheme="minorHAnsi"/>
          <w:sz w:val="24"/>
          <w:szCs w:val="24"/>
        </w:rPr>
      </w:pPr>
    </w:p>
    <w:p w14:paraId="2B6C6914" w14:textId="0F2E6197" w:rsidR="002245BF" w:rsidRDefault="00436632" w:rsidP="00E86BE0">
      <w:pPr>
        <w:spacing w:line="480" w:lineRule="auto"/>
        <w:rPr>
          <w:rFonts w:cstheme="minorHAnsi"/>
          <w:sz w:val="24"/>
          <w:szCs w:val="24"/>
        </w:rPr>
      </w:pPr>
      <w:r>
        <w:rPr>
          <w:rFonts w:cstheme="minorHAnsi"/>
          <w:sz w:val="24"/>
          <w:szCs w:val="24"/>
        </w:rPr>
        <w:t>The paradigm used</w:t>
      </w:r>
      <w:r w:rsidR="00326317">
        <w:rPr>
          <w:rFonts w:cstheme="minorHAnsi"/>
          <w:sz w:val="24"/>
          <w:szCs w:val="24"/>
        </w:rPr>
        <w:t xml:space="preserve"> in each of these experiments is</w:t>
      </w:r>
      <w:r>
        <w:rPr>
          <w:rFonts w:cstheme="minorHAnsi"/>
          <w:sz w:val="24"/>
          <w:szCs w:val="24"/>
        </w:rPr>
        <w:t xml:space="preserve"> the WSP described above. Briefly, </w:t>
      </w:r>
      <w:r w:rsidR="002245BF">
        <w:rPr>
          <w:rFonts w:cstheme="minorHAnsi"/>
          <w:sz w:val="24"/>
          <w:szCs w:val="24"/>
        </w:rPr>
        <w:t xml:space="preserve">for the word-to-passage order experiment, </w:t>
      </w:r>
      <w:r w:rsidR="00925295">
        <w:rPr>
          <w:rFonts w:cstheme="minorHAnsi"/>
          <w:sz w:val="24"/>
          <w:szCs w:val="24"/>
        </w:rPr>
        <w:t xml:space="preserve">the infant is familiarized with two of four </w:t>
      </w:r>
      <w:r w:rsidR="00C25696">
        <w:rPr>
          <w:rFonts w:cstheme="minorHAnsi"/>
          <w:sz w:val="24"/>
          <w:szCs w:val="24"/>
        </w:rPr>
        <w:t>word stimuli</w:t>
      </w:r>
      <w:r w:rsidR="002245BF">
        <w:rPr>
          <w:rFonts w:cstheme="minorHAnsi"/>
          <w:sz w:val="24"/>
          <w:szCs w:val="24"/>
        </w:rPr>
        <w:t xml:space="preserve">, </w:t>
      </w:r>
      <w:r w:rsidR="00C25696">
        <w:rPr>
          <w:rFonts w:cstheme="minorHAnsi"/>
          <w:sz w:val="24"/>
          <w:szCs w:val="24"/>
        </w:rPr>
        <w:t xml:space="preserve">all four either </w:t>
      </w:r>
      <w:r w:rsidR="00925295">
        <w:rPr>
          <w:rFonts w:cstheme="minorHAnsi"/>
          <w:sz w:val="24"/>
          <w:szCs w:val="24"/>
        </w:rPr>
        <w:t>trochaic or monosyllabic</w:t>
      </w:r>
      <w:r w:rsidR="002245BF">
        <w:rPr>
          <w:rFonts w:cstheme="minorHAnsi"/>
          <w:sz w:val="24"/>
          <w:szCs w:val="24"/>
        </w:rPr>
        <w:t xml:space="preserve"> (Table 1, </w:t>
      </w:r>
      <w:r w:rsidR="002245BF" w:rsidRPr="000A3D2E">
        <w:rPr>
          <w:rFonts w:cstheme="minorHAnsi"/>
          <w:i/>
          <w:iCs/>
          <w:sz w:val="24"/>
          <w:szCs w:val="24"/>
        </w:rPr>
        <w:t>Stimuli</w:t>
      </w:r>
      <w:r w:rsidR="002245BF">
        <w:rPr>
          <w:rFonts w:cstheme="minorHAnsi"/>
          <w:sz w:val="24"/>
          <w:szCs w:val="24"/>
        </w:rPr>
        <w:t xml:space="preserve"> column). Familiarization requires the infant’s head to be oriented towards the loudspeaker playing the stimuli for </w:t>
      </w:r>
      <w:r w:rsidR="00925295">
        <w:rPr>
          <w:rFonts w:cstheme="minorHAnsi"/>
          <w:sz w:val="24"/>
          <w:szCs w:val="24"/>
        </w:rPr>
        <w:t xml:space="preserve">a </w:t>
      </w:r>
      <w:r w:rsidR="002245BF">
        <w:rPr>
          <w:rFonts w:cstheme="minorHAnsi"/>
          <w:sz w:val="24"/>
          <w:szCs w:val="24"/>
        </w:rPr>
        <w:t xml:space="preserve">specified </w:t>
      </w:r>
      <w:r w:rsidR="00925295">
        <w:rPr>
          <w:rFonts w:cstheme="minorHAnsi"/>
          <w:sz w:val="24"/>
          <w:szCs w:val="24"/>
        </w:rPr>
        <w:t>amount of time</w:t>
      </w:r>
      <w:r w:rsidR="002245BF">
        <w:rPr>
          <w:rFonts w:cstheme="minorHAnsi"/>
          <w:sz w:val="24"/>
          <w:szCs w:val="24"/>
        </w:rPr>
        <w:t xml:space="preserve"> (Table 2, </w:t>
      </w:r>
      <w:r w:rsidR="002245BF" w:rsidRPr="000A3D2E">
        <w:rPr>
          <w:rFonts w:cstheme="minorHAnsi"/>
          <w:i/>
          <w:iCs/>
          <w:sz w:val="24"/>
          <w:szCs w:val="24"/>
        </w:rPr>
        <w:t>Target</w:t>
      </w:r>
      <w:r w:rsidR="002245BF">
        <w:rPr>
          <w:rFonts w:cstheme="minorHAnsi"/>
          <w:sz w:val="24"/>
          <w:szCs w:val="24"/>
        </w:rPr>
        <w:t xml:space="preserve"> column)</w:t>
      </w:r>
      <w:r w:rsidR="00925295">
        <w:rPr>
          <w:rFonts w:cstheme="minorHAnsi"/>
          <w:sz w:val="24"/>
          <w:szCs w:val="24"/>
        </w:rPr>
        <w:t xml:space="preserve">. Once the target </w:t>
      </w:r>
      <w:r w:rsidR="002245BF">
        <w:rPr>
          <w:rFonts w:cstheme="minorHAnsi"/>
          <w:sz w:val="24"/>
          <w:szCs w:val="24"/>
        </w:rPr>
        <w:t xml:space="preserve">familiarization </w:t>
      </w:r>
      <w:r w:rsidR="00925295">
        <w:rPr>
          <w:rFonts w:cstheme="minorHAnsi"/>
          <w:sz w:val="24"/>
          <w:szCs w:val="24"/>
        </w:rPr>
        <w:t>time is achieved</w:t>
      </w:r>
      <w:r w:rsidR="002245BF">
        <w:rPr>
          <w:rFonts w:cstheme="minorHAnsi"/>
          <w:sz w:val="24"/>
          <w:szCs w:val="24"/>
        </w:rPr>
        <w:t>,</w:t>
      </w:r>
      <w:r w:rsidR="00925295">
        <w:rPr>
          <w:rFonts w:cstheme="minorHAnsi"/>
          <w:sz w:val="24"/>
          <w:szCs w:val="24"/>
        </w:rPr>
        <w:t xml:space="preserve"> the test trials begin. </w:t>
      </w:r>
      <w:r w:rsidR="00DA38FB">
        <w:rPr>
          <w:rFonts w:cstheme="minorHAnsi"/>
          <w:sz w:val="24"/>
          <w:szCs w:val="24"/>
        </w:rPr>
        <w:t xml:space="preserve">During the test phase, the infant hears four </w:t>
      </w:r>
      <w:r w:rsidR="00326317">
        <w:rPr>
          <w:rFonts w:cstheme="minorHAnsi"/>
          <w:sz w:val="24"/>
          <w:szCs w:val="24"/>
        </w:rPr>
        <w:t xml:space="preserve">passages </w:t>
      </w:r>
      <w:r>
        <w:rPr>
          <w:rFonts w:cstheme="minorHAnsi"/>
          <w:sz w:val="24"/>
          <w:szCs w:val="24"/>
        </w:rPr>
        <w:t xml:space="preserve">presented </w:t>
      </w:r>
      <w:r w:rsidR="00326317">
        <w:rPr>
          <w:rFonts w:cstheme="minorHAnsi"/>
          <w:sz w:val="24"/>
          <w:szCs w:val="24"/>
        </w:rPr>
        <w:t>in a randomized</w:t>
      </w:r>
      <w:r w:rsidR="00942FF1">
        <w:rPr>
          <w:rFonts w:cstheme="minorHAnsi"/>
          <w:sz w:val="24"/>
          <w:szCs w:val="24"/>
        </w:rPr>
        <w:t xml:space="preserve"> (or pseudo-randomized)</w:t>
      </w:r>
      <w:r w:rsidR="00326317">
        <w:rPr>
          <w:rFonts w:cstheme="minorHAnsi"/>
          <w:sz w:val="24"/>
          <w:szCs w:val="24"/>
        </w:rPr>
        <w:t xml:space="preserve"> </w:t>
      </w:r>
      <w:r w:rsidR="00DA38FB">
        <w:rPr>
          <w:rFonts w:cstheme="minorHAnsi"/>
          <w:sz w:val="24"/>
          <w:szCs w:val="24"/>
        </w:rPr>
        <w:t>order. E</w:t>
      </w:r>
      <w:r w:rsidR="00326317">
        <w:rPr>
          <w:rFonts w:cstheme="minorHAnsi"/>
          <w:sz w:val="24"/>
          <w:szCs w:val="24"/>
        </w:rPr>
        <w:t xml:space="preserve">ach passage </w:t>
      </w:r>
      <w:r w:rsidR="00001578">
        <w:rPr>
          <w:rFonts w:cstheme="minorHAnsi"/>
          <w:sz w:val="24"/>
          <w:szCs w:val="24"/>
        </w:rPr>
        <w:t xml:space="preserve">contains </w:t>
      </w:r>
      <w:r w:rsidR="00326317">
        <w:rPr>
          <w:rFonts w:cstheme="minorHAnsi"/>
          <w:sz w:val="24"/>
          <w:szCs w:val="24"/>
        </w:rPr>
        <w:t xml:space="preserve">one of the </w:t>
      </w:r>
      <w:r w:rsidR="00DA38FB">
        <w:rPr>
          <w:rFonts w:cstheme="minorHAnsi"/>
          <w:sz w:val="24"/>
          <w:szCs w:val="24"/>
        </w:rPr>
        <w:t xml:space="preserve">four </w:t>
      </w:r>
      <w:r w:rsidR="00326317">
        <w:rPr>
          <w:rFonts w:cstheme="minorHAnsi"/>
          <w:sz w:val="24"/>
          <w:szCs w:val="24"/>
        </w:rPr>
        <w:t xml:space="preserve">words in a variety of positions. </w:t>
      </w:r>
    </w:p>
    <w:p w14:paraId="7907E899" w14:textId="77777777" w:rsidR="00436632" w:rsidRDefault="009927D5" w:rsidP="00E86BE0">
      <w:pPr>
        <w:spacing w:line="480" w:lineRule="auto"/>
        <w:rPr>
          <w:rFonts w:cstheme="minorHAnsi"/>
          <w:sz w:val="24"/>
          <w:szCs w:val="24"/>
        </w:rPr>
      </w:pPr>
      <w:r>
        <w:rPr>
          <w:rFonts w:cstheme="minorHAnsi"/>
          <w:sz w:val="24"/>
          <w:szCs w:val="24"/>
        </w:rPr>
        <w:t>This standard</w:t>
      </w:r>
      <w:r w:rsidR="007B30F8">
        <w:rPr>
          <w:rFonts w:cstheme="minorHAnsi"/>
          <w:sz w:val="24"/>
          <w:szCs w:val="24"/>
        </w:rPr>
        <w:t xml:space="preserve"> method is used in the </w:t>
      </w:r>
      <w:r w:rsidR="00BD0909">
        <w:rPr>
          <w:rFonts w:cstheme="minorHAnsi"/>
          <w:sz w:val="24"/>
          <w:szCs w:val="24"/>
        </w:rPr>
        <w:t>w</w:t>
      </w:r>
      <w:r w:rsidR="007B30F8">
        <w:rPr>
          <w:rFonts w:cstheme="minorHAnsi"/>
          <w:sz w:val="24"/>
          <w:szCs w:val="24"/>
        </w:rPr>
        <w:t>ord</w:t>
      </w:r>
      <w:r w:rsidR="00BD0909">
        <w:rPr>
          <w:rFonts w:cstheme="minorHAnsi"/>
          <w:sz w:val="24"/>
          <w:szCs w:val="24"/>
        </w:rPr>
        <w:t>-to-p</w:t>
      </w:r>
      <w:r w:rsidR="007B30F8">
        <w:rPr>
          <w:rFonts w:cstheme="minorHAnsi"/>
          <w:sz w:val="24"/>
          <w:szCs w:val="24"/>
        </w:rPr>
        <w:t xml:space="preserve">assage </w:t>
      </w:r>
      <w:r w:rsidR="00BD0909">
        <w:rPr>
          <w:rFonts w:cstheme="minorHAnsi"/>
          <w:sz w:val="24"/>
          <w:szCs w:val="24"/>
        </w:rPr>
        <w:t>order experiment</w:t>
      </w:r>
      <w:r w:rsidR="007B30F8">
        <w:rPr>
          <w:rFonts w:cstheme="minorHAnsi"/>
          <w:sz w:val="24"/>
          <w:szCs w:val="24"/>
        </w:rPr>
        <w:t xml:space="preserve"> (W-P in </w:t>
      </w:r>
      <w:r w:rsidR="00E86BE0" w:rsidRPr="000A3D2E">
        <w:rPr>
          <w:rFonts w:cstheme="minorHAnsi"/>
          <w:i/>
          <w:iCs/>
          <w:sz w:val="24"/>
          <w:szCs w:val="24"/>
        </w:rPr>
        <w:t>E</w:t>
      </w:r>
      <w:r w:rsidR="003C3745" w:rsidRPr="00E03B12">
        <w:rPr>
          <w:rFonts w:cstheme="minorHAnsi"/>
          <w:i/>
          <w:sz w:val="24"/>
          <w:szCs w:val="24"/>
        </w:rPr>
        <w:t>xperiment type</w:t>
      </w:r>
      <w:r w:rsidR="007B30F8">
        <w:rPr>
          <w:rFonts w:cstheme="minorHAnsi"/>
          <w:sz w:val="24"/>
          <w:szCs w:val="24"/>
        </w:rPr>
        <w:t xml:space="preserve"> colum</w:t>
      </w:r>
      <w:r w:rsidR="00BD0909">
        <w:rPr>
          <w:rFonts w:cstheme="minorHAnsi"/>
          <w:sz w:val="24"/>
          <w:szCs w:val="24"/>
        </w:rPr>
        <w:t>n</w:t>
      </w:r>
      <w:r w:rsidR="00E86BE0">
        <w:rPr>
          <w:rFonts w:cstheme="minorHAnsi"/>
          <w:sz w:val="24"/>
          <w:szCs w:val="24"/>
        </w:rPr>
        <w:t>,</w:t>
      </w:r>
      <w:r w:rsidR="00BD0909">
        <w:rPr>
          <w:rFonts w:cstheme="minorHAnsi"/>
          <w:sz w:val="24"/>
          <w:szCs w:val="24"/>
        </w:rPr>
        <w:t xml:space="preserve"> Table </w:t>
      </w:r>
      <w:r w:rsidR="00E86BE0">
        <w:rPr>
          <w:rFonts w:cstheme="minorHAnsi"/>
          <w:sz w:val="24"/>
          <w:szCs w:val="24"/>
        </w:rPr>
        <w:t>1</w:t>
      </w:r>
      <w:r w:rsidR="00BD0909">
        <w:rPr>
          <w:rFonts w:cstheme="minorHAnsi"/>
          <w:sz w:val="24"/>
          <w:szCs w:val="24"/>
        </w:rPr>
        <w:t>)</w:t>
      </w:r>
      <w:r w:rsidR="00E86BE0">
        <w:rPr>
          <w:rFonts w:cstheme="minorHAnsi"/>
          <w:sz w:val="24"/>
          <w:szCs w:val="24"/>
        </w:rPr>
        <w:t>,</w:t>
      </w:r>
      <w:r w:rsidR="00BD0909">
        <w:rPr>
          <w:rFonts w:cstheme="minorHAnsi"/>
          <w:sz w:val="24"/>
          <w:szCs w:val="24"/>
        </w:rPr>
        <w:t xml:space="preserve"> while the passage-to-w</w:t>
      </w:r>
      <w:r w:rsidR="007B30F8">
        <w:rPr>
          <w:rFonts w:cstheme="minorHAnsi"/>
          <w:sz w:val="24"/>
          <w:szCs w:val="24"/>
        </w:rPr>
        <w:t xml:space="preserve">ord </w:t>
      </w:r>
      <w:r w:rsidR="00BD0909">
        <w:rPr>
          <w:rFonts w:cstheme="minorHAnsi"/>
          <w:sz w:val="24"/>
          <w:szCs w:val="24"/>
        </w:rPr>
        <w:t xml:space="preserve">order </w:t>
      </w:r>
      <w:r w:rsidR="007B30F8">
        <w:rPr>
          <w:rFonts w:cstheme="minorHAnsi"/>
          <w:sz w:val="24"/>
          <w:szCs w:val="24"/>
        </w:rPr>
        <w:t>(P-W</w:t>
      </w:r>
      <w:r w:rsidR="00E86BE0">
        <w:rPr>
          <w:rFonts w:cstheme="minorHAnsi"/>
          <w:sz w:val="24"/>
          <w:szCs w:val="24"/>
        </w:rPr>
        <w:t xml:space="preserve">, </w:t>
      </w:r>
      <w:r w:rsidR="007B30F8">
        <w:rPr>
          <w:rFonts w:cstheme="minorHAnsi"/>
          <w:sz w:val="24"/>
          <w:szCs w:val="24"/>
        </w:rPr>
        <w:t xml:space="preserve">Table </w:t>
      </w:r>
      <w:r w:rsidR="00E86BE0">
        <w:rPr>
          <w:rFonts w:cstheme="minorHAnsi"/>
          <w:sz w:val="24"/>
          <w:szCs w:val="24"/>
        </w:rPr>
        <w:t>1</w:t>
      </w:r>
      <w:r w:rsidR="007B30F8">
        <w:rPr>
          <w:rFonts w:cstheme="minorHAnsi"/>
          <w:sz w:val="24"/>
          <w:szCs w:val="24"/>
        </w:rPr>
        <w:t>) experiment uses the passages in the familiarization phase and word</w:t>
      </w:r>
      <w:r w:rsidR="00DA38FB">
        <w:rPr>
          <w:rFonts w:cstheme="minorHAnsi"/>
          <w:sz w:val="24"/>
          <w:szCs w:val="24"/>
        </w:rPr>
        <w:t xml:space="preserve"> list</w:t>
      </w:r>
      <w:r w:rsidR="007B30F8">
        <w:rPr>
          <w:rFonts w:cstheme="minorHAnsi"/>
          <w:sz w:val="24"/>
          <w:szCs w:val="24"/>
        </w:rPr>
        <w:t>s in the test trials. In both types of experiments</w:t>
      </w:r>
      <w:r w:rsidR="00E86BE0">
        <w:rPr>
          <w:rFonts w:cstheme="minorHAnsi"/>
          <w:sz w:val="24"/>
          <w:szCs w:val="24"/>
        </w:rPr>
        <w:t>,</w:t>
      </w:r>
      <w:r w:rsidR="007B30F8">
        <w:rPr>
          <w:rFonts w:cstheme="minorHAnsi"/>
          <w:sz w:val="24"/>
          <w:szCs w:val="24"/>
        </w:rPr>
        <w:t xml:space="preserve"> a longer looking time</w:t>
      </w:r>
      <w:r w:rsidR="00DA38FB">
        <w:rPr>
          <w:rFonts w:cstheme="minorHAnsi"/>
          <w:sz w:val="24"/>
          <w:szCs w:val="24"/>
        </w:rPr>
        <w:t xml:space="preserve"> </w:t>
      </w:r>
      <w:r w:rsidR="007B30F8">
        <w:rPr>
          <w:rFonts w:cstheme="minorHAnsi"/>
          <w:sz w:val="24"/>
          <w:szCs w:val="24"/>
        </w:rPr>
        <w:t xml:space="preserve">to the familiarized words or passages </w:t>
      </w:r>
      <w:r w:rsidR="00FB0DE6">
        <w:rPr>
          <w:rFonts w:cstheme="minorHAnsi"/>
          <w:sz w:val="24"/>
          <w:szCs w:val="24"/>
        </w:rPr>
        <w:t xml:space="preserve">during the test trials </w:t>
      </w:r>
      <w:r w:rsidR="007B30F8">
        <w:rPr>
          <w:rFonts w:cstheme="minorHAnsi"/>
          <w:sz w:val="24"/>
          <w:szCs w:val="24"/>
        </w:rPr>
        <w:t xml:space="preserve">is taken to indicate that the infant has retained enough of a representation </w:t>
      </w:r>
      <w:r w:rsidR="00942FF1">
        <w:rPr>
          <w:rFonts w:cstheme="minorHAnsi"/>
          <w:sz w:val="24"/>
          <w:szCs w:val="24"/>
        </w:rPr>
        <w:t>of</w:t>
      </w:r>
      <w:r w:rsidR="007B30F8">
        <w:rPr>
          <w:rFonts w:cstheme="minorHAnsi"/>
          <w:sz w:val="24"/>
          <w:szCs w:val="24"/>
        </w:rPr>
        <w:t xml:space="preserve"> the words to successfully </w:t>
      </w:r>
      <w:r w:rsidR="00E86BE0">
        <w:rPr>
          <w:rFonts w:cstheme="minorHAnsi"/>
          <w:sz w:val="24"/>
          <w:szCs w:val="24"/>
        </w:rPr>
        <w:t>extract them from the passages</w:t>
      </w:r>
      <w:r w:rsidR="007B30F8">
        <w:rPr>
          <w:rFonts w:cstheme="minorHAnsi"/>
          <w:sz w:val="24"/>
          <w:szCs w:val="24"/>
        </w:rPr>
        <w:t>.</w:t>
      </w:r>
    </w:p>
    <w:p w14:paraId="3F732899" w14:textId="0162A5A4" w:rsidR="000F013B" w:rsidRDefault="000F013B" w:rsidP="00C15547">
      <w:pPr>
        <w:spacing w:line="480" w:lineRule="auto"/>
        <w:rPr>
          <w:rFonts w:cstheme="minorHAnsi"/>
          <w:sz w:val="24"/>
          <w:szCs w:val="24"/>
        </w:rPr>
      </w:pPr>
      <w:r>
        <w:rPr>
          <w:rFonts w:cstheme="minorHAnsi"/>
          <w:sz w:val="24"/>
          <w:szCs w:val="24"/>
        </w:rPr>
        <w:t xml:space="preserve">In all experiments, the passages or words used for familiarisation </w:t>
      </w:r>
      <w:r w:rsidR="000B3E69">
        <w:rPr>
          <w:rFonts w:cstheme="minorHAnsi"/>
          <w:sz w:val="24"/>
          <w:szCs w:val="24"/>
        </w:rPr>
        <w:t xml:space="preserve">(vs. unfamiliarised test items) </w:t>
      </w:r>
      <w:r>
        <w:rPr>
          <w:rFonts w:cstheme="minorHAnsi"/>
          <w:sz w:val="24"/>
          <w:szCs w:val="24"/>
        </w:rPr>
        <w:t xml:space="preserve">were </w:t>
      </w:r>
      <w:r w:rsidR="00C15547">
        <w:rPr>
          <w:rFonts w:cstheme="minorHAnsi"/>
          <w:sz w:val="24"/>
          <w:szCs w:val="24"/>
        </w:rPr>
        <w:t>counterbalanced across the participants.</w:t>
      </w:r>
    </w:p>
    <w:p w14:paraId="7FEC96BA" w14:textId="77777777" w:rsidR="00326317" w:rsidRDefault="00326317" w:rsidP="0006390A">
      <w:pPr>
        <w:spacing w:line="480" w:lineRule="auto"/>
        <w:rPr>
          <w:rFonts w:cstheme="minorHAnsi"/>
          <w:sz w:val="24"/>
          <w:szCs w:val="24"/>
        </w:rPr>
      </w:pPr>
      <w:r>
        <w:rPr>
          <w:rFonts w:cstheme="minorHAnsi"/>
          <w:sz w:val="24"/>
          <w:szCs w:val="24"/>
        </w:rPr>
        <w:t xml:space="preserve">Participants </w:t>
      </w:r>
    </w:p>
    <w:p w14:paraId="325F5622" w14:textId="03BBE9C1" w:rsidR="00326317" w:rsidRDefault="00326317" w:rsidP="0006390A">
      <w:pPr>
        <w:spacing w:line="480" w:lineRule="auto"/>
        <w:rPr>
          <w:rFonts w:cstheme="minorHAnsi"/>
          <w:sz w:val="24"/>
          <w:szCs w:val="24"/>
        </w:rPr>
      </w:pPr>
      <w:r>
        <w:rPr>
          <w:rFonts w:cstheme="minorHAnsi"/>
          <w:sz w:val="24"/>
          <w:szCs w:val="24"/>
        </w:rPr>
        <w:t xml:space="preserve">All participants were reported to be healthy and </w:t>
      </w:r>
      <w:r w:rsidR="00DA38FB">
        <w:rPr>
          <w:rFonts w:cstheme="minorHAnsi"/>
          <w:sz w:val="24"/>
          <w:szCs w:val="24"/>
        </w:rPr>
        <w:t xml:space="preserve">to have been born </w:t>
      </w:r>
      <w:r>
        <w:rPr>
          <w:rFonts w:cstheme="minorHAnsi"/>
          <w:sz w:val="24"/>
          <w:szCs w:val="24"/>
        </w:rPr>
        <w:t>full</w:t>
      </w:r>
      <w:r w:rsidR="00E86BE0">
        <w:rPr>
          <w:rFonts w:cstheme="minorHAnsi"/>
          <w:sz w:val="24"/>
          <w:szCs w:val="24"/>
        </w:rPr>
        <w:t>-</w:t>
      </w:r>
      <w:r>
        <w:rPr>
          <w:rFonts w:cstheme="minorHAnsi"/>
          <w:sz w:val="24"/>
          <w:szCs w:val="24"/>
        </w:rPr>
        <w:t>term with no known hearing problems. Sample sizes, age means and ranges, and a</w:t>
      </w:r>
      <w:r w:rsidR="00B83285">
        <w:rPr>
          <w:rFonts w:cstheme="minorHAnsi"/>
          <w:sz w:val="24"/>
          <w:szCs w:val="24"/>
        </w:rPr>
        <w:t xml:space="preserve">ttrition </w:t>
      </w:r>
      <w:r w:rsidR="00E86BE0">
        <w:rPr>
          <w:rFonts w:cstheme="minorHAnsi"/>
          <w:sz w:val="24"/>
          <w:szCs w:val="24"/>
        </w:rPr>
        <w:t xml:space="preserve">rates </w:t>
      </w:r>
      <w:r w:rsidR="00B83285">
        <w:rPr>
          <w:rFonts w:cstheme="minorHAnsi"/>
          <w:sz w:val="24"/>
          <w:szCs w:val="24"/>
        </w:rPr>
        <w:t>are reported in Table 1</w:t>
      </w:r>
      <w:r>
        <w:rPr>
          <w:rFonts w:cstheme="minorHAnsi"/>
          <w:sz w:val="24"/>
          <w:szCs w:val="24"/>
        </w:rPr>
        <w:t xml:space="preserve">. </w:t>
      </w:r>
    </w:p>
    <w:p w14:paraId="0E7813DF" w14:textId="057981FD" w:rsidR="00101AD1" w:rsidRDefault="00373BC8" w:rsidP="0006390A">
      <w:pPr>
        <w:spacing w:line="480" w:lineRule="auto"/>
        <w:rPr>
          <w:rFonts w:cstheme="minorHAnsi"/>
          <w:sz w:val="24"/>
          <w:szCs w:val="24"/>
        </w:rPr>
      </w:pPr>
      <w:r>
        <w:rPr>
          <w:rFonts w:cstheme="minorHAnsi"/>
          <w:sz w:val="24"/>
          <w:szCs w:val="24"/>
        </w:rPr>
        <w:t>Design</w:t>
      </w:r>
    </w:p>
    <w:p w14:paraId="2F9F0A5C" w14:textId="6E3B7600" w:rsidR="00366686" w:rsidRDefault="008773D4" w:rsidP="001838F3">
      <w:pPr>
        <w:spacing w:line="480" w:lineRule="auto"/>
        <w:rPr>
          <w:rFonts w:cstheme="minorHAnsi"/>
          <w:sz w:val="24"/>
          <w:szCs w:val="24"/>
        </w:rPr>
      </w:pPr>
      <w:r>
        <w:rPr>
          <w:rFonts w:cstheme="minorHAnsi"/>
          <w:sz w:val="24"/>
          <w:szCs w:val="24"/>
        </w:rPr>
        <w:t xml:space="preserve">Experiments 1 and 2 were control experiments in a larger study </w:t>
      </w:r>
      <w:r w:rsidR="00101AD1">
        <w:rPr>
          <w:rFonts w:cstheme="minorHAnsi"/>
          <w:sz w:val="24"/>
          <w:szCs w:val="24"/>
        </w:rPr>
        <w:t>investigat</w:t>
      </w:r>
      <w:r>
        <w:rPr>
          <w:rFonts w:cstheme="minorHAnsi"/>
          <w:sz w:val="24"/>
          <w:szCs w:val="24"/>
        </w:rPr>
        <w:t>ing</w:t>
      </w:r>
      <w:r w:rsidR="00101AD1">
        <w:rPr>
          <w:rFonts w:cstheme="minorHAnsi"/>
          <w:sz w:val="24"/>
          <w:szCs w:val="24"/>
        </w:rPr>
        <w:t xml:space="preserve"> the effect of dialect and speaker on infant segmentation</w:t>
      </w:r>
      <w:r>
        <w:rPr>
          <w:rFonts w:cstheme="minorHAnsi"/>
          <w:sz w:val="24"/>
          <w:szCs w:val="24"/>
        </w:rPr>
        <w:t>. For that purpose</w:t>
      </w:r>
      <w:r w:rsidR="00373BC8">
        <w:rPr>
          <w:rFonts w:cstheme="minorHAnsi"/>
          <w:sz w:val="24"/>
          <w:szCs w:val="24"/>
        </w:rPr>
        <w:t xml:space="preserve"> </w:t>
      </w:r>
      <w:r w:rsidR="00101AD1">
        <w:rPr>
          <w:rFonts w:cstheme="minorHAnsi"/>
          <w:sz w:val="24"/>
          <w:szCs w:val="24"/>
        </w:rPr>
        <w:t xml:space="preserve">different speakers </w:t>
      </w:r>
      <w:r w:rsidR="00373BC8">
        <w:rPr>
          <w:rFonts w:cstheme="minorHAnsi"/>
          <w:sz w:val="24"/>
          <w:szCs w:val="24"/>
        </w:rPr>
        <w:t xml:space="preserve">with the same </w:t>
      </w:r>
      <w:r w:rsidR="00C136C6">
        <w:rPr>
          <w:rFonts w:cstheme="minorHAnsi"/>
          <w:sz w:val="24"/>
          <w:szCs w:val="24"/>
        </w:rPr>
        <w:t xml:space="preserve">familiar </w:t>
      </w:r>
      <w:r w:rsidR="00373BC8">
        <w:rPr>
          <w:rFonts w:cstheme="minorHAnsi"/>
          <w:sz w:val="24"/>
          <w:szCs w:val="24"/>
        </w:rPr>
        <w:t xml:space="preserve">dialect were used </w:t>
      </w:r>
      <w:r w:rsidR="00101AD1">
        <w:rPr>
          <w:rFonts w:cstheme="minorHAnsi"/>
          <w:sz w:val="24"/>
          <w:szCs w:val="24"/>
        </w:rPr>
        <w:t xml:space="preserve">in the familiarization and test phases. </w:t>
      </w:r>
      <w:r>
        <w:rPr>
          <w:rFonts w:cstheme="minorHAnsi"/>
          <w:sz w:val="24"/>
          <w:szCs w:val="24"/>
        </w:rPr>
        <w:t xml:space="preserve">Following the </w:t>
      </w:r>
      <w:r w:rsidR="00373BC8">
        <w:rPr>
          <w:rFonts w:cstheme="minorHAnsi"/>
          <w:sz w:val="24"/>
          <w:szCs w:val="24"/>
        </w:rPr>
        <w:t xml:space="preserve">unexpected </w:t>
      </w:r>
      <w:r>
        <w:rPr>
          <w:rFonts w:cstheme="minorHAnsi"/>
          <w:sz w:val="24"/>
          <w:szCs w:val="24"/>
        </w:rPr>
        <w:t xml:space="preserve">null results, Exp 3 specifically addressed whether using </w:t>
      </w:r>
      <w:r w:rsidR="00905393">
        <w:rPr>
          <w:rFonts w:cstheme="minorHAnsi"/>
          <w:sz w:val="24"/>
          <w:szCs w:val="24"/>
        </w:rPr>
        <w:t>a</w:t>
      </w:r>
      <w:r>
        <w:rPr>
          <w:rFonts w:cstheme="minorHAnsi"/>
          <w:sz w:val="24"/>
          <w:szCs w:val="24"/>
        </w:rPr>
        <w:t xml:space="preserve"> single speaker would elicit segmentation</w:t>
      </w:r>
      <w:r w:rsidR="00373BC8">
        <w:rPr>
          <w:rFonts w:cstheme="minorHAnsi"/>
          <w:sz w:val="24"/>
          <w:szCs w:val="24"/>
        </w:rPr>
        <w:t>, as it had</w:t>
      </w:r>
      <w:r>
        <w:rPr>
          <w:rFonts w:cstheme="minorHAnsi"/>
          <w:sz w:val="24"/>
          <w:szCs w:val="24"/>
        </w:rPr>
        <w:t xml:space="preserve"> been showed that</w:t>
      </w:r>
      <w:r w:rsidR="00373BC8">
        <w:rPr>
          <w:rFonts w:cstheme="minorHAnsi"/>
          <w:sz w:val="24"/>
          <w:szCs w:val="24"/>
        </w:rPr>
        <w:t xml:space="preserve"> 7.5-month-old American infants </w:t>
      </w:r>
      <w:r w:rsidR="00EC7F2B">
        <w:rPr>
          <w:rFonts w:cstheme="minorHAnsi"/>
          <w:sz w:val="24"/>
          <w:szCs w:val="24"/>
        </w:rPr>
        <w:t>di</w:t>
      </w:r>
      <w:r w:rsidR="00373BC8">
        <w:rPr>
          <w:rFonts w:cstheme="minorHAnsi"/>
          <w:sz w:val="24"/>
          <w:szCs w:val="24"/>
        </w:rPr>
        <w:t>d not generalise segmentation across speakers</w:t>
      </w:r>
      <w:r w:rsidR="00403ACC">
        <w:rPr>
          <w:rFonts w:cstheme="minorHAnsi"/>
          <w:sz w:val="24"/>
          <w:szCs w:val="24"/>
        </w:rPr>
        <w:t xml:space="preserve">, in contrast with </w:t>
      </w:r>
      <w:r w:rsidR="00373BC8">
        <w:rPr>
          <w:rFonts w:cstheme="minorHAnsi"/>
          <w:sz w:val="24"/>
          <w:szCs w:val="24"/>
        </w:rPr>
        <w:t>10.5-month-olds (Houston &amp; Juszcyk, 2000).</w:t>
      </w:r>
      <w:r>
        <w:rPr>
          <w:rFonts w:cstheme="minorHAnsi"/>
          <w:sz w:val="24"/>
          <w:szCs w:val="24"/>
        </w:rPr>
        <w:t xml:space="preserve"> </w:t>
      </w:r>
      <w:r w:rsidR="00101AD1">
        <w:rPr>
          <w:rFonts w:cstheme="minorHAnsi"/>
          <w:sz w:val="24"/>
          <w:szCs w:val="24"/>
        </w:rPr>
        <w:t xml:space="preserve">All other experiments </w:t>
      </w:r>
      <w:r w:rsidR="00373BC8">
        <w:rPr>
          <w:rFonts w:cstheme="minorHAnsi"/>
          <w:sz w:val="24"/>
          <w:szCs w:val="24"/>
        </w:rPr>
        <w:t xml:space="preserve">reported in this paper </w:t>
      </w:r>
      <w:r w:rsidR="00101AD1">
        <w:rPr>
          <w:rFonts w:cstheme="minorHAnsi"/>
          <w:sz w:val="24"/>
          <w:szCs w:val="24"/>
        </w:rPr>
        <w:t xml:space="preserve">used the same speaker in both phases. </w:t>
      </w:r>
      <w:r w:rsidR="00373BC8">
        <w:rPr>
          <w:rFonts w:cstheme="minorHAnsi"/>
          <w:sz w:val="24"/>
          <w:szCs w:val="24"/>
        </w:rPr>
        <w:t xml:space="preserve">Following the null results of Exp 3, </w:t>
      </w:r>
      <w:r w:rsidR="00101AD1">
        <w:rPr>
          <w:rFonts w:cstheme="minorHAnsi"/>
          <w:sz w:val="24"/>
          <w:szCs w:val="24"/>
        </w:rPr>
        <w:t>Exps 4 and 5 were designed to examine the effect of exaggerated infant</w:t>
      </w:r>
      <w:r w:rsidR="00A13C90">
        <w:rPr>
          <w:rFonts w:cstheme="minorHAnsi"/>
          <w:sz w:val="24"/>
          <w:szCs w:val="24"/>
        </w:rPr>
        <w:t>-</w:t>
      </w:r>
      <w:r w:rsidR="00101AD1">
        <w:rPr>
          <w:rFonts w:cstheme="minorHAnsi"/>
          <w:sz w:val="24"/>
          <w:szCs w:val="24"/>
        </w:rPr>
        <w:t>directed speech (IDS) on</w:t>
      </w:r>
      <w:r w:rsidR="004E7CC6">
        <w:rPr>
          <w:rFonts w:cstheme="minorHAnsi"/>
          <w:sz w:val="24"/>
          <w:szCs w:val="24"/>
        </w:rPr>
        <w:t xml:space="preserve"> segmentation</w:t>
      </w:r>
      <w:r w:rsidR="00373BC8">
        <w:rPr>
          <w:rFonts w:cstheme="minorHAnsi"/>
          <w:sz w:val="24"/>
          <w:szCs w:val="24"/>
        </w:rPr>
        <w:t>, as it was suggested that</w:t>
      </w:r>
      <w:r w:rsidR="00C136C6">
        <w:rPr>
          <w:rFonts w:cstheme="minorHAnsi"/>
          <w:sz w:val="24"/>
          <w:szCs w:val="24"/>
        </w:rPr>
        <w:t xml:space="preserve"> IDS prosodic cues might assist children in extracting words from continuous speech (</w:t>
      </w:r>
      <w:r w:rsidR="00C136C6">
        <w:rPr>
          <w:rFonts w:cstheme="minorHAnsi"/>
          <w:noProof/>
          <w:sz w:val="24"/>
          <w:szCs w:val="24"/>
        </w:rPr>
        <w:t xml:space="preserve">Fernald &amp; Mazzie, 1991; </w:t>
      </w:r>
      <w:hyperlink w:anchor="_ENREF_54" w:tooltip="Thiessen, 2005 #477" w:history="1">
        <w:r w:rsidR="00C136C6">
          <w:rPr>
            <w:rFonts w:cstheme="minorHAnsi"/>
            <w:noProof/>
            <w:sz w:val="24"/>
            <w:szCs w:val="24"/>
          </w:rPr>
          <w:t>Thiessen, Hill &amp; Saffran, 2005</w:t>
        </w:r>
      </w:hyperlink>
      <w:r w:rsidR="00C136C6" w:rsidRPr="00353626">
        <w:rPr>
          <w:rFonts w:cstheme="minorHAnsi"/>
          <w:noProof/>
          <w:sz w:val="24"/>
          <w:szCs w:val="24"/>
        </w:rPr>
        <w:t>)</w:t>
      </w:r>
      <w:r w:rsidR="00C136C6">
        <w:rPr>
          <w:rFonts w:cstheme="minorHAnsi"/>
          <w:sz w:val="24"/>
          <w:szCs w:val="24"/>
        </w:rPr>
        <w:t>.</w:t>
      </w:r>
      <w:r w:rsidR="004E7CC6">
        <w:rPr>
          <w:rFonts w:cstheme="minorHAnsi"/>
          <w:sz w:val="24"/>
          <w:szCs w:val="24"/>
        </w:rPr>
        <w:t xml:space="preserve"> </w:t>
      </w:r>
      <w:r w:rsidR="00C136C6">
        <w:rPr>
          <w:rFonts w:cstheme="minorHAnsi"/>
          <w:sz w:val="24"/>
          <w:szCs w:val="24"/>
        </w:rPr>
        <w:t>T</w:t>
      </w:r>
      <w:r w:rsidR="004E7CC6">
        <w:rPr>
          <w:rFonts w:cstheme="minorHAnsi"/>
          <w:sz w:val="24"/>
          <w:szCs w:val="24"/>
        </w:rPr>
        <w:t xml:space="preserve">hus </w:t>
      </w:r>
      <w:r w:rsidR="00CF64A8">
        <w:rPr>
          <w:rFonts w:cstheme="minorHAnsi"/>
          <w:sz w:val="24"/>
          <w:szCs w:val="24"/>
        </w:rPr>
        <w:t>E</w:t>
      </w:r>
      <w:r w:rsidR="004E7CC6">
        <w:rPr>
          <w:rFonts w:cstheme="minorHAnsi"/>
          <w:sz w:val="24"/>
          <w:szCs w:val="24"/>
        </w:rPr>
        <w:t xml:space="preserve">xp </w:t>
      </w:r>
      <w:r w:rsidR="00527616">
        <w:rPr>
          <w:rFonts w:cstheme="minorHAnsi"/>
          <w:sz w:val="24"/>
          <w:szCs w:val="24"/>
        </w:rPr>
        <w:t>4</w:t>
      </w:r>
      <w:r w:rsidR="00101AD1">
        <w:rPr>
          <w:rFonts w:cstheme="minorHAnsi"/>
          <w:sz w:val="24"/>
          <w:szCs w:val="24"/>
        </w:rPr>
        <w:t xml:space="preserve"> included </w:t>
      </w:r>
      <w:r w:rsidR="001838F3">
        <w:rPr>
          <w:rFonts w:cstheme="minorHAnsi"/>
          <w:sz w:val="24"/>
          <w:szCs w:val="24"/>
        </w:rPr>
        <w:t xml:space="preserve">prosodically </w:t>
      </w:r>
      <w:r w:rsidR="00101AD1">
        <w:rPr>
          <w:rFonts w:cstheme="minorHAnsi"/>
          <w:sz w:val="24"/>
          <w:szCs w:val="24"/>
        </w:rPr>
        <w:t xml:space="preserve">exaggerated </w:t>
      </w:r>
      <w:r w:rsidR="004E7CC6">
        <w:rPr>
          <w:rFonts w:cstheme="minorHAnsi"/>
          <w:sz w:val="24"/>
          <w:szCs w:val="24"/>
        </w:rPr>
        <w:t xml:space="preserve">IDS compared to </w:t>
      </w:r>
      <w:r w:rsidR="00CF64A8">
        <w:rPr>
          <w:rFonts w:cstheme="minorHAnsi"/>
          <w:sz w:val="24"/>
          <w:szCs w:val="24"/>
        </w:rPr>
        <w:t>E</w:t>
      </w:r>
      <w:r w:rsidR="004E7CC6">
        <w:rPr>
          <w:rFonts w:cstheme="minorHAnsi"/>
          <w:sz w:val="24"/>
          <w:szCs w:val="24"/>
        </w:rPr>
        <w:t xml:space="preserve">xp </w:t>
      </w:r>
      <w:r w:rsidR="00527616">
        <w:rPr>
          <w:rFonts w:cstheme="minorHAnsi"/>
          <w:sz w:val="24"/>
          <w:szCs w:val="24"/>
        </w:rPr>
        <w:t>5</w:t>
      </w:r>
      <w:r w:rsidR="001838F3">
        <w:rPr>
          <w:rFonts w:cstheme="minorHAnsi"/>
          <w:sz w:val="24"/>
          <w:szCs w:val="24"/>
        </w:rPr>
        <w:t xml:space="preserve">, </w:t>
      </w:r>
      <w:r w:rsidR="00101AD1">
        <w:rPr>
          <w:rFonts w:cstheme="minorHAnsi"/>
          <w:sz w:val="24"/>
          <w:szCs w:val="24"/>
        </w:rPr>
        <w:t>which</w:t>
      </w:r>
      <w:r w:rsidR="001838F3">
        <w:rPr>
          <w:rFonts w:cstheme="minorHAnsi"/>
          <w:sz w:val="24"/>
          <w:szCs w:val="24"/>
        </w:rPr>
        <w:t xml:space="preserve"> – like the t</w:t>
      </w:r>
      <w:r w:rsidR="00840C91">
        <w:rPr>
          <w:rFonts w:cstheme="minorHAnsi"/>
          <w:sz w:val="24"/>
          <w:szCs w:val="24"/>
        </w:rPr>
        <w:t>hree preceding studies</w:t>
      </w:r>
      <w:r w:rsidR="001838F3">
        <w:rPr>
          <w:rFonts w:cstheme="minorHAnsi"/>
          <w:sz w:val="24"/>
          <w:szCs w:val="24"/>
        </w:rPr>
        <w:t xml:space="preserve"> – used more typical IDS</w:t>
      </w:r>
      <w:r w:rsidR="00101AD1">
        <w:rPr>
          <w:rFonts w:cstheme="minorHAnsi"/>
          <w:sz w:val="24"/>
          <w:szCs w:val="24"/>
        </w:rPr>
        <w:t xml:space="preserve">. </w:t>
      </w:r>
      <w:r w:rsidR="001838F3">
        <w:rPr>
          <w:rFonts w:cstheme="minorHAnsi"/>
          <w:sz w:val="24"/>
          <w:szCs w:val="24"/>
        </w:rPr>
        <w:t xml:space="preserve">For the Exp 4 stimuli, </w:t>
      </w:r>
      <w:r w:rsidR="00E01576">
        <w:rPr>
          <w:rFonts w:cstheme="minorHAnsi"/>
          <w:sz w:val="24"/>
          <w:szCs w:val="24"/>
        </w:rPr>
        <w:t xml:space="preserve">the speaker was asked to speak </w:t>
      </w:r>
      <w:r w:rsidR="009864CA">
        <w:rPr>
          <w:rFonts w:cstheme="minorHAnsi"/>
          <w:sz w:val="24"/>
          <w:szCs w:val="24"/>
        </w:rPr>
        <w:t xml:space="preserve">in an excited manner as if addressing children </w:t>
      </w:r>
      <w:r w:rsidR="00EC7F2B">
        <w:rPr>
          <w:rFonts w:cstheme="minorHAnsi"/>
          <w:sz w:val="24"/>
          <w:szCs w:val="24"/>
        </w:rPr>
        <w:t xml:space="preserve">at </w:t>
      </w:r>
      <w:r w:rsidR="009864CA">
        <w:rPr>
          <w:rFonts w:cstheme="minorHAnsi"/>
          <w:sz w:val="24"/>
          <w:szCs w:val="24"/>
        </w:rPr>
        <w:t xml:space="preserve">a </w:t>
      </w:r>
      <w:r w:rsidR="00E01576">
        <w:rPr>
          <w:rFonts w:cstheme="minorHAnsi"/>
          <w:sz w:val="24"/>
          <w:szCs w:val="24"/>
        </w:rPr>
        <w:t>birthday party, while in the latter, she was asked to speak as if reading a story book to a child</w:t>
      </w:r>
      <w:r w:rsidR="000A471E">
        <w:rPr>
          <w:rFonts w:cstheme="minorHAnsi"/>
          <w:sz w:val="24"/>
          <w:szCs w:val="24"/>
        </w:rPr>
        <w:t xml:space="preserve"> (see Figure 1 for illustration of the prosodic differences between the two styles)</w:t>
      </w:r>
      <w:r w:rsidR="00E01576">
        <w:rPr>
          <w:rFonts w:cstheme="minorHAnsi"/>
          <w:sz w:val="24"/>
          <w:szCs w:val="24"/>
        </w:rPr>
        <w:t xml:space="preserve">. </w:t>
      </w:r>
    </w:p>
    <w:p w14:paraId="035D35AE" w14:textId="77777777" w:rsidR="00366686" w:rsidRDefault="008A527F" w:rsidP="000A3D2E">
      <w:pPr>
        <w:spacing w:line="480" w:lineRule="auto"/>
        <w:jc w:val="center"/>
        <w:rPr>
          <w:rFonts w:cstheme="minorHAnsi"/>
          <w:sz w:val="24"/>
          <w:szCs w:val="24"/>
        </w:rPr>
      </w:pPr>
      <w:r>
        <w:rPr>
          <w:noProof/>
        </w:rPr>
        <w:drawing>
          <wp:inline distT="0" distB="0" distL="0" distR="0" wp14:anchorId="0EF58342" wp14:editId="7BB921C9">
            <wp:extent cx="5731510" cy="29600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S_style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2960055"/>
                    </a:xfrm>
                    <a:prstGeom prst="rect">
                      <a:avLst/>
                    </a:prstGeom>
                  </pic:spPr>
                </pic:pic>
              </a:graphicData>
            </a:graphic>
          </wp:inline>
        </w:drawing>
      </w:r>
    </w:p>
    <w:p w14:paraId="29E107EA" w14:textId="6DE0AEC2" w:rsidR="009750A0" w:rsidRDefault="009750A0" w:rsidP="00F8175D">
      <w:pPr>
        <w:spacing w:line="480" w:lineRule="auto"/>
        <w:rPr>
          <w:rFonts w:asciiTheme="minorBidi" w:hAnsiTheme="minorBidi"/>
          <w:i/>
          <w:iCs/>
          <w:sz w:val="24"/>
          <w:szCs w:val="24"/>
        </w:rPr>
      </w:pPr>
      <w:r w:rsidRPr="009750A0">
        <w:rPr>
          <w:rFonts w:asciiTheme="minorBidi" w:hAnsiTheme="minorBidi"/>
          <w:i/>
          <w:iCs/>
          <w:sz w:val="24"/>
          <w:szCs w:val="24"/>
        </w:rPr>
        <w:t xml:space="preserve">Figure 1. Example of differences between </w:t>
      </w:r>
      <w:r w:rsidR="00F8175D">
        <w:rPr>
          <w:rFonts w:asciiTheme="minorBidi" w:hAnsiTheme="minorBidi"/>
          <w:i/>
          <w:iCs/>
          <w:sz w:val="24"/>
          <w:szCs w:val="24"/>
        </w:rPr>
        <w:t xml:space="preserve">non-exaggerated </w:t>
      </w:r>
      <w:r w:rsidR="000B3E69">
        <w:rPr>
          <w:rFonts w:asciiTheme="minorBidi" w:hAnsiTheme="minorBidi"/>
          <w:i/>
          <w:iCs/>
          <w:sz w:val="24"/>
          <w:szCs w:val="24"/>
        </w:rPr>
        <w:t>(upper panel)</w:t>
      </w:r>
      <w:r w:rsidRPr="009750A0">
        <w:rPr>
          <w:rFonts w:asciiTheme="minorBidi" w:hAnsiTheme="minorBidi"/>
          <w:i/>
          <w:iCs/>
          <w:sz w:val="24"/>
          <w:szCs w:val="24"/>
        </w:rPr>
        <w:t xml:space="preserve"> and </w:t>
      </w:r>
      <w:r w:rsidR="00F8175D">
        <w:rPr>
          <w:rFonts w:asciiTheme="minorBidi" w:hAnsiTheme="minorBidi"/>
          <w:i/>
          <w:iCs/>
          <w:sz w:val="24"/>
          <w:szCs w:val="24"/>
        </w:rPr>
        <w:t>exaggera</w:t>
      </w:r>
      <w:r w:rsidR="008B59EA">
        <w:rPr>
          <w:rFonts w:asciiTheme="minorBidi" w:hAnsiTheme="minorBidi"/>
          <w:i/>
          <w:iCs/>
          <w:sz w:val="24"/>
          <w:szCs w:val="24"/>
        </w:rPr>
        <w:t>ted</w:t>
      </w:r>
      <w:r w:rsidR="00F8175D">
        <w:rPr>
          <w:rFonts w:asciiTheme="minorBidi" w:hAnsiTheme="minorBidi"/>
          <w:i/>
          <w:iCs/>
          <w:sz w:val="24"/>
          <w:szCs w:val="24"/>
        </w:rPr>
        <w:t xml:space="preserve"> </w:t>
      </w:r>
      <w:r w:rsidR="000B3E69">
        <w:rPr>
          <w:rFonts w:asciiTheme="minorBidi" w:hAnsiTheme="minorBidi"/>
          <w:i/>
          <w:iCs/>
          <w:sz w:val="24"/>
          <w:szCs w:val="24"/>
        </w:rPr>
        <w:t xml:space="preserve">(lower panel) </w:t>
      </w:r>
      <w:r w:rsidRPr="009750A0">
        <w:rPr>
          <w:rFonts w:asciiTheme="minorBidi" w:hAnsiTheme="minorBidi"/>
          <w:i/>
          <w:iCs/>
          <w:sz w:val="24"/>
          <w:szCs w:val="24"/>
        </w:rPr>
        <w:t xml:space="preserve">IDS styles used respectively in </w:t>
      </w:r>
      <w:r w:rsidR="000B3E69">
        <w:rPr>
          <w:rFonts w:asciiTheme="minorBidi" w:hAnsiTheme="minorBidi"/>
          <w:i/>
          <w:iCs/>
          <w:sz w:val="24"/>
          <w:szCs w:val="24"/>
        </w:rPr>
        <w:t>Exp 5</w:t>
      </w:r>
      <w:r w:rsidRPr="009750A0">
        <w:rPr>
          <w:rFonts w:asciiTheme="minorBidi" w:hAnsiTheme="minorBidi"/>
          <w:i/>
          <w:iCs/>
          <w:sz w:val="24"/>
          <w:szCs w:val="24"/>
        </w:rPr>
        <w:t xml:space="preserve"> and 4. The waveforms/spectrograms</w:t>
      </w:r>
      <w:r w:rsidR="001838F3">
        <w:rPr>
          <w:rFonts w:asciiTheme="minorBidi" w:hAnsiTheme="minorBidi"/>
          <w:i/>
          <w:iCs/>
          <w:sz w:val="24"/>
          <w:szCs w:val="24"/>
        </w:rPr>
        <w:t>, on the same timescales,</w:t>
      </w:r>
      <w:r w:rsidRPr="009750A0">
        <w:rPr>
          <w:rFonts w:asciiTheme="minorBidi" w:hAnsiTheme="minorBidi"/>
          <w:i/>
          <w:iCs/>
          <w:sz w:val="24"/>
          <w:szCs w:val="24"/>
        </w:rPr>
        <w:t xml:space="preserve"> show the greater amplitude, greater duration and higher pitch range of content words in the </w:t>
      </w:r>
      <w:r w:rsidR="00F8175D">
        <w:rPr>
          <w:rFonts w:asciiTheme="minorBidi" w:hAnsiTheme="minorBidi"/>
          <w:i/>
          <w:iCs/>
          <w:sz w:val="24"/>
          <w:szCs w:val="24"/>
        </w:rPr>
        <w:t>exaggerated style</w:t>
      </w:r>
      <w:r w:rsidRPr="009750A0">
        <w:rPr>
          <w:rFonts w:asciiTheme="minorBidi" w:hAnsiTheme="minorBidi"/>
          <w:i/>
          <w:iCs/>
          <w:sz w:val="24"/>
          <w:szCs w:val="24"/>
        </w:rPr>
        <w:t>, together with more</w:t>
      </w:r>
      <w:r w:rsidR="001838F3">
        <w:rPr>
          <w:rFonts w:asciiTheme="minorBidi" w:hAnsiTheme="minorBidi"/>
          <w:i/>
          <w:iCs/>
          <w:sz w:val="24"/>
          <w:szCs w:val="24"/>
        </w:rPr>
        <w:t xml:space="preserve"> frequent/</w:t>
      </w:r>
      <w:r w:rsidRPr="009750A0">
        <w:rPr>
          <w:rFonts w:asciiTheme="minorBidi" w:hAnsiTheme="minorBidi"/>
          <w:i/>
          <w:iCs/>
          <w:sz w:val="24"/>
          <w:szCs w:val="24"/>
        </w:rPr>
        <w:t>longer pauses.</w:t>
      </w:r>
    </w:p>
    <w:p w14:paraId="5B034676" w14:textId="77777777" w:rsidR="00330B02" w:rsidRDefault="00330B02" w:rsidP="00330B02">
      <w:pPr>
        <w:spacing w:line="480" w:lineRule="auto"/>
        <w:rPr>
          <w:rFonts w:cstheme="minorHAnsi"/>
          <w:sz w:val="24"/>
          <w:szCs w:val="24"/>
        </w:rPr>
      </w:pPr>
    </w:p>
    <w:p w14:paraId="38F95C39" w14:textId="5D45F1C3" w:rsidR="008A6A67" w:rsidRDefault="0063152B" w:rsidP="00330B02">
      <w:pPr>
        <w:spacing w:line="480" w:lineRule="auto"/>
        <w:rPr>
          <w:rFonts w:cstheme="minorHAnsi"/>
          <w:sz w:val="24"/>
          <w:szCs w:val="24"/>
        </w:rPr>
      </w:pPr>
      <w:r>
        <w:rPr>
          <w:rFonts w:cstheme="minorHAnsi"/>
          <w:sz w:val="24"/>
          <w:szCs w:val="24"/>
        </w:rPr>
        <w:t>All other experiments used, as in Exp 5, a version of IDS that was typical of the manner in which mothers address their infants in the UK. For Exps 10-1</w:t>
      </w:r>
      <w:r w:rsidR="006C4C3C">
        <w:rPr>
          <w:rFonts w:cstheme="minorHAnsi"/>
          <w:sz w:val="24"/>
          <w:szCs w:val="24"/>
        </w:rPr>
        <w:t>3</w:t>
      </w:r>
      <w:r>
        <w:rPr>
          <w:rFonts w:cstheme="minorHAnsi"/>
          <w:sz w:val="24"/>
          <w:szCs w:val="24"/>
        </w:rPr>
        <w:t xml:space="preserve">, we played the IDS to a panel of three women with young children who assessed whether the stimuli represented speech addressed to an infant. The stimuli were re-recorded, sometimes multiple times, until there was unanimous agreement from the panel on this question. </w:t>
      </w:r>
    </w:p>
    <w:p w14:paraId="231BE662" w14:textId="5E53C4C2" w:rsidR="008A55F8" w:rsidRDefault="008A55F8" w:rsidP="008A55F8">
      <w:pPr>
        <w:spacing w:line="480" w:lineRule="auto"/>
        <w:rPr>
          <w:rFonts w:asciiTheme="minorBidi" w:hAnsiTheme="minorBidi"/>
          <w:sz w:val="24"/>
          <w:szCs w:val="24"/>
        </w:rPr>
      </w:pPr>
      <w:r w:rsidRPr="00264378">
        <w:rPr>
          <w:rFonts w:asciiTheme="minorBidi" w:hAnsiTheme="minorBidi"/>
          <w:sz w:val="24"/>
          <w:szCs w:val="24"/>
        </w:rPr>
        <w:t>Experiments 6-8 were an attempt, in the York lab, to replicate Jusczyk et al. (1999)</w:t>
      </w:r>
      <w:r>
        <w:rPr>
          <w:rFonts w:asciiTheme="minorBidi" w:hAnsiTheme="minorBidi"/>
          <w:sz w:val="24"/>
          <w:szCs w:val="24"/>
        </w:rPr>
        <w:t xml:space="preserve">. We </w:t>
      </w:r>
      <w:r w:rsidRPr="00264378">
        <w:rPr>
          <w:rFonts w:asciiTheme="minorBidi" w:hAnsiTheme="minorBidi"/>
          <w:sz w:val="24"/>
          <w:szCs w:val="24"/>
        </w:rPr>
        <w:t>us</w:t>
      </w:r>
      <w:r>
        <w:rPr>
          <w:rFonts w:asciiTheme="minorBidi" w:hAnsiTheme="minorBidi"/>
          <w:sz w:val="24"/>
          <w:szCs w:val="24"/>
        </w:rPr>
        <w:t>ed</w:t>
      </w:r>
      <w:r w:rsidRPr="00264378">
        <w:rPr>
          <w:rFonts w:asciiTheme="minorBidi" w:hAnsiTheme="minorBidi"/>
          <w:sz w:val="24"/>
          <w:szCs w:val="24"/>
        </w:rPr>
        <w:t xml:space="preserve"> the stimuli from Nazzi, Paterson and Karmiloff-Smith (2003), who had re</w:t>
      </w:r>
      <w:r>
        <w:rPr>
          <w:rFonts w:asciiTheme="minorBidi" w:hAnsiTheme="minorBidi"/>
          <w:sz w:val="24"/>
          <w:szCs w:val="24"/>
        </w:rPr>
        <w:t>-</w:t>
      </w:r>
      <w:r w:rsidRPr="00264378">
        <w:rPr>
          <w:rFonts w:asciiTheme="minorBidi" w:hAnsiTheme="minorBidi"/>
          <w:sz w:val="24"/>
          <w:szCs w:val="24"/>
        </w:rPr>
        <w:t>recorded those of Jusczyk et al. (1999) with a southern UK speaker; we also used the 20 s familiarisation time of Nazzi et al. When these experiments failed to replicate at 7.5, 9 and 10.5 months of age, we designed the remaining experiments (9-13) using the same parameters as Juszcyk et al. (1999</w:t>
      </w:r>
      <w:r>
        <w:rPr>
          <w:rFonts w:asciiTheme="minorBidi" w:hAnsiTheme="minorBidi"/>
          <w:sz w:val="24"/>
          <w:szCs w:val="24"/>
        </w:rPr>
        <w:t>; also</w:t>
      </w:r>
      <w:r w:rsidRPr="00264378">
        <w:rPr>
          <w:rFonts w:asciiTheme="minorBidi" w:hAnsiTheme="minorBidi"/>
          <w:sz w:val="24"/>
          <w:szCs w:val="24"/>
        </w:rPr>
        <w:t xml:space="preserve"> Jusczyk </w:t>
      </w:r>
      <w:r>
        <w:rPr>
          <w:rFonts w:asciiTheme="minorBidi" w:hAnsiTheme="minorBidi"/>
          <w:sz w:val="24"/>
          <w:szCs w:val="24"/>
        </w:rPr>
        <w:t>&amp;</w:t>
      </w:r>
      <w:r w:rsidRPr="00264378">
        <w:rPr>
          <w:rFonts w:asciiTheme="minorBidi" w:hAnsiTheme="minorBidi"/>
          <w:sz w:val="24"/>
          <w:szCs w:val="24"/>
        </w:rPr>
        <w:t xml:space="preserve"> Aslin</w:t>
      </w:r>
      <w:r>
        <w:rPr>
          <w:rFonts w:asciiTheme="minorBidi" w:hAnsiTheme="minorBidi"/>
          <w:sz w:val="24"/>
          <w:szCs w:val="24"/>
        </w:rPr>
        <w:t>,</w:t>
      </w:r>
      <w:r w:rsidRPr="00264378">
        <w:rPr>
          <w:rFonts w:asciiTheme="minorBidi" w:hAnsiTheme="minorBidi"/>
          <w:sz w:val="24"/>
          <w:szCs w:val="24"/>
        </w:rPr>
        <w:t xml:space="preserve"> 1995)</w:t>
      </w:r>
      <w:r>
        <w:rPr>
          <w:rFonts w:asciiTheme="minorBidi" w:hAnsiTheme="minorBidi"/>
          <w:sz w:val="24"/>
          <w:szCs w:val="24"/>
        </w:rPr>
        <w:t>: specifically,</w:t>
      </w:r>
      <w:r w:rsidRPr="00264378">
        <w:rPr>
          <w:rFonts w:asciiTheme="minorBidi" w:hAnsiTheme="minorBidi"/>
          <w:sz w:val="24"/>
          <w:szCs w:val="24"/>
        </w:rPr>
        <w:t xml:space="preserve"> we increased the familiarisation time to 30 s</w:t>
      </w:r>
      <w:r>
        <w:rPr>
          <w:rFonts w:asciiTheme="minorBidi" w:hAnsiTheme="minorBidi"/>
          <w:sz w:val="24"/>
          <w:szCs w:val="24"/>
        </w:rPr>
        <w:t xml:space="preserve"> and used</w:t>
      </w:r>
      <w:r w:rsidRPr="00264378">
        <w:rPr>
          <w:rFonts w:asciiTheme="minorBidi" w:hAnsiTheme="minorBidi"/>
          <w:sz w:val="24"/>
          <w:szCs w:val="24"/>
        </w:rPr>
        <w:t xml:space="preserve"> a word-to-passage order</w:t>
      </w:r>
      <w:r>
        <w:rPr>
          <w:rFonts w:asciiTheme="minorBidi" w:hAnsiTheme="minorBidi"/>
          <w:sz w:val="24"/>
          <w:szCs w:val="24"/>
        </w:rPr>
        <w:t xml:space="preserve"> in </w:t>
      </w:r>
      <w:r w:rsidRPr="00264378">
        <w:rPr>
          <w:rFonts w:asciiTheme="minorBidi" w:hAnsiTheme="minorBidi"/>
          <w:sz w:val="24"/>
          <w:szCs w:val="24"/>
        </w:rPr>
        <w:t xml:space="preserve">all experiments. In addition, we reasoned that the unfamiliar accent used in Experiments 6-8 might have been the reason for our failure to replicate; we therefore used a Yorkshire speaker in Experiments 9 to 12. </w:t>
      </w:r>
    </w:p>
    <w:p w14:paraId="27281BAA" w14:textId="786B2CCE" w:rsidR="00BA39B3" w:rsidRPr="008A55F8" w:rsidDel="0063152B" w:rsidRDefault="008A55F8" w:rsidP="008A55F8">
      <w:pPr>
        <w:spacing w:line="480" w:lineRule="auto"/>
        <w:rPr>
          <w:rFonts w:asciiTheme="minorBidi" w:hAnsiTheme="minorBidi"/>
          <w:sz w:val="24"/>
          <w:szCs w:val="24"/>
        </w:rPr>
      </w:pPr>
      <w:r w:rsidRPr="00264378">
        <w:rPr>
          <w:rFonts w:asciiTheme="minorBidi" w:hAnsiTheme="minorBidi"/>
          <w:sz w:val="24"/>
          <w:szCs w:val="24"/>
        </w:rPr>
        <w:t>Initially, in Experiment 9</w:t>
      </w:r>
      <w:r>
        <w:rPr>
          <w:rFonts w:asciiTheme="minorBidi" w:hAnsiTheme="minorBidi"/>
          <w:sz w:val="24"/>
          <w:szCs w:val="24"/>
        </w:rPr>
        <w:t>,</w:t>
      </w:r>
      <w:r w:rsidRPr="00264378">
        <w:rPr>
          <w:rFonts w:asciiTheme="minorBidi" w:hAnsiTheme="minorBidi"/>
          <w:sz w:val="24"/>
          <w:szCs w:val="24"/>
        </w:rPr>
        <w:t xml:space="preserve"> we </w:t>
      </w:r>
      <w:r>
        <w:rPr>
          <w:rFonts w:asciiTheme="minorBidi" w:hAnsiTheme="minorBidi"/>
          <w:sz w:val="24"/>
          <w:szCs w:val="24"/>
        </w:rPr>
        <w:t>used</w:t>
      </w:r>
      <w:r w:rsidRPr="00264378">
        <w:rPr>
          <w:rFonts w:asciiTheme="minorBidi" w:hAnsiTheme="minorBidi"/>
          <w:sz w:val="24"/>
          <w:szCs w:val="24"/>
        </w:rPr>
        <w:t xml:space="preserve"> monosyllabic </w:t>
      </w:r>
      <w:r>
        <w:rPr>
          <w:rFonts w:asciiTheme="minorBidi" w:hAnsiTheme="minorBidi"/>
          <w:sz w:val="24"/>
          <w:szCs w:val="24"/>
        </w:rPr>
        <w:t>target words</w:t>
      </w:r>
      <w:r w:rsidRPr="00264378">
        <w:rPr>
          <w:rFonts w:asciiTheme="minorBidi" w:hAnsiTheme="minorBidi"/>
          <w:sz w:val="24"/>
          <w:szCs w:val="24"/>
        </w:rPr>
        <w:t xml:space="preserve">, as in Juszcyk and Aslin (1995). </w:t>
      </w:r>
      <w:r>
        <w:rPr>
          <w:rFonts w:asciiTheme="minorBidi" w:hAnsiTheme="minorBidi"/>
          <w:sz w:val="24"/>
          <w:szCs w:val="24"/>
        </w:rPr>
        <w:t xml:space="preserve">After a null result in </w:t>
      </w:r>
      <w:r w:rsidRPr="00264378">
        <w:rPr>
          <w:rFonts w:asciiTheme="minorBidi" w:hAnsiTheme="minorBidi"/>
          <w:sz w:val="24"/>
          <w:szCs w:val="24"/>
        </w:rPr>
        <w:t>this experiment, we reverted to trochees, using words and passages very similar to the original ones of Jusczyk et al. (1999</w:t>
      </w:r>
      <w:r>
        <w:rPr>
          <w:rFonts w:asciiTheme="minorBidi" w:hAnsiTheme="minorBidi"/>
          <w:sz w:val="24"/>
          <w:szCs w:val="24"/>
        </w:rPr>
        <w:t xml:space="preserve">; </w:t>
      </w:r>
      <w:r w:rsidRPr="00264378">
        <w:rPr>
          <w:rFonts w:asciiTheme="minorBidi" w:hAnsiTheme="minorBidi"/>
          <w:sz w:val="24"/>
          <w:szCs w:val="24"/>
        </w:rPr>
        <w:t xml:space="preserve">see Appendix).  We tested progressively older infants </w:t>
      </w:r>
      <w:r>
        <w:rPr>
          <w:rFonts w:asciiTheme="minorBidi" w:hAnsiTheme="minorBidi"/>
          <w:sz w:val="24"/>
          <w:szCs w:val="24"/>
        </w:rPr>
        <w:t>i</w:t>
      </w:r>
      <w:r w:rsidRPr="00264378">
        <w:rPr>
          <w:rFonts w:asciiTheme="minorBidi" w:hAnsiTheme="minorBidi"/>
          <w:sz w:val="24"/>
          <w:szCs w:val="24"/>
        </w:rPr>
        <w:t>n Experiments 10 to 12 (8, 9 and 10.5- month-olds)</w:t>
      </w:r>
      <w:r>
        <w:rPr>
          <w:rFonts w:asciiTheme="minorBidi" w:hAnsiTheme="minorBidi"/>
          <w:sz w:val="24"/>
          <w:szCs w:val="24"/>
        </w:rPr>
        <w:t xml:space="preserve"> with null results</w:t>
      </w:r>
      <w:r w:rsidRPr="00264378">
        <w:rPr>
          <w:rFonts w:asciiTheme="minorBidi" w:hAnsiTheme="minorBidi"/>
          <w:sz w:val="24"/>
          <w:szCs w:val="24"/>
        </w:rPr>
        <w:t xml:space="preserve">. Finally, </w:t>
      </w:r>
      <w:r>
        <w:rPr>
          <w:rFonts w:asciiTheme="minorBidi" w:hAnsiTheme="minorBidi"/>
          <w:sz w:val="24"/>
          <w:szCs w:val="24"/>
        </w:rPr>
        <w:t xml:space="preserve">in Experiment 13, </w:t>
      </w:r>
      <w:r w:rsidRPr="00264378">
        <w:rPr>
          <w:rFonts w:asciiTheme="minorBidi" w:hAnsiTheme="minorBidi"/>
          <w:sz w:val="24"/>
          <w:szCs w:val="24"/>
        </w:rPr>
        <w:t xml:space="preserve">we recorded our stimuli with a </w:t>
      </w:r>
      <w:r>
        <w:rPr>
          <w:rFonts w:asciiTheme="minorBidi" w:hAnsiTheme="minorBidi"/>
          <w:sz w:val="24"/>
          <w:szCs w:val="24"/>
        </w:rPr>
        <w:t>US</w:t>
      </w:r>
      <w:r w:rsidRPr="00264378">
        <w:rPr>
          <w:rFonts w:asciiTheme="minorBidi" w:hAnsiTheme="minorBidi"/>
          <w:sz w:val="24"/>
          <w:szCs w:val="24"/>
        </w:rPr>
        <w:t xml:space="preserve"> speaker to examine whether stimuli with an American IDS style would make the task easier for the </w:t>
      </w:r>
      <w:r>
        <w:rPr>
          <w:rFonts w:asciiTheme="minorBidi" w:hAnsiTheme="minorBidi"/>
          <w:sz w:val="24"/>
          <w:szCs w:val="24"/>
        </w:rPr>
        <w:t xml:space="preserve">9-month-old </w:t>
      </w:r>
      <w:r w:rsidRPr="00264378">
        <w:rPr>
          <w:rFonts w:asciiTheme="minorBidi" w:hAnsiTheme="minorBidi"/>
          <w:sz w:val="24"/>
          <w:szCs w:val="24"/>
        </w:rPr>
        <w:t>British infants.</w:t>
      </w:r>
    </w:p>
    <w:p w14:paraId="48BA08E5" w14:textId="77777777" w:rsidR="00BA39B3" w:rsidRDefault="00BA39B3" w:rsidP="00373BC8">
      <w:pPr>
        <w:spacing w:line="480" w:lineRule="auto"/>
        <w:rPr>
          <w:rFonts w:cstheme="minorHAnsi"/>
          <w:sz w:val="24"/>
          <w:szCs w:val="24"/>
        </w:rPr>
      </w:pPr>
      <w:r>
        <w:rPr>
          <w:rFonts w:cstheme="minorHAnsi"/>
          <w:sz w:val="24"/>
          <w:szCs w:val="24"/>
        </w:rPr>
        <w:t>Stimuli</w:t>
      </w:r>
    </w:p>
    <w:p w14:paraId="23F4259D" w14:textId="5F58BBC6" w:rsidR="00101AD1" w:rsidRDefault="00373BC8" w:rsidP="00373BC8">
      <w:pPr>
        <w:spacing w:line="480" w:lineRule="auto"/>
        <w:rPr>
          <w:rFonts w:cstheme="minorHAnsi"/>
          <w:sz w:val="24"/>
          <w:szCs w:val="24"/>
        </w:rPr>
      </w:pPr>
      <w:r>
        <w:rPr>
          <w:rFonts w:cstheme="minorHAnsi"/>
          <w:sz w:val="24"/>
          <w:szCs w:val="24"/>
        </w:rPr>
        <w:t>All sentence stimuli are listed in Appendices A and B and a</w:t>
      </w:r>
      <w:r w:rsidR="001A2CB8">
        <w:rPr>
          <w:rFonts w:cstheme="minorHAnsi"/>
          <w:sz w:val="24"/>
          <w:szCs w:val="24"/>
        </w:rPr>
        <w:t xml:space="preserve">coustic measurements for the stimuli in each experiment are </w:t>
      </w:r>
      <w:r w:rsidR="00E96F5A">
        <w:rPr>
          <w:rFonts w:cstheme="minorHAnsi"/>
          <w:sz w:val="24"/>
          <w:szCs w:val="24"/>
        </w:rPr>
        <w:t xml:space="preserve">presented in Appendix </w:t>
      </w:r>
      <w:r w:rsidR="003356DD">
        <w:rPr>
          <w:rFonts w:cstheme="minorHAnsi"/>
          <w:sz w:val="24"/>
          <w:szCs w:val="24"/>
        </w:rPr>
        <w:t>C</w:t>
      </w:r>
      <w:r w:rsidR="00E96F5A">
        <w:rPr>
          <w:rFonts w:cstheme="minorHAnsi"/>
          <w:sz w:val="24"/>
          <w:szCs w:val="24"/>
        </w:rPr>
        <w:t>.</w:t>
      </w:r>
    </w:p>
    <w:p w14:paraId="6853CB81" w14:textId="77777777" w:rsidR="009750A0" w:rsidRDefault="009750A0" w:rsidP="00E03B12">
      <w:pPr>
        <w:spacing w:line="480" w:lineRule="auto"/>
        <w:jc w:val="center"/>
        <w:rPr>
          <w:rFonts w:cstheme="minorHAnsi"/>
          <w:sz w:val="24"/>
          <w:szCs w:val="24"/>
        </w:rPr>
      </w:pPr>
    </w:p>
    <w:p w14:paraId="71B2FB09" w14:textId="77777777" w:rsidR="009750A0" w:rsidRDefault="009750A0" w:rsidP="00E03B12">
      <w:pPr>
        <w:spacing w:line="480" w:lineRule="auto"/>
        <w:jc w:val="center"/>
        <w:rPr>
          <w:rFonts w:cstheme="minorHAnsi"/>
          <w:sz w:val="24"/>
          <w:szCs w:val="24"/>
        </w:rPr>
      </w:pPr>
    </w:p>
    <w:p w14:paraId="27B3034C" w14:textId="77777777" w:rsidR="00330B02" w:rsidRDefault="00330B02" w:rsidP="00E03B12">
      <w:pPr>
        <w:spacing w:line="480" w:lineRule="auto"/>
        <w:jc w:val="center"/>
        <w:rPr>
          <w:rFonts w:cstheme="minorHAnsi"/>
          <w:sz w:val="24"/>
          <w:szCs w:val="24"/>
        </w:rPr>
      </w:pPr>
    </w:p>
    <w:p w14:paraId="199239B4" w14:textId="77777777" w:rsidR="00330B02" w:rsidRDefault="00330B02" w:rsidP="00E03B12">
      <w:pPr>
        <w:spacing w:line="480" w:lineRule="auto"/>
        <w:jc w:val="center"/>
        <w:rPr>
          <w:rFonts w:cstheme="minorHAnsi"/>
          <w:sz w:val="24"/>
          <w:szCs w:val="24"/>
        </w:rPr>
      </w:pPr>
    </w:p>
    <w:p w14:paraId="19BC5F9F" w14:textId="77777777" w:rsidR="00330B02" w:rsidRDefault="00330B02" w:rsidP="00E03B12">
      <w:pPr>
        <w:spacing w:line="480" w:lineRule="auto"/>
        <w:jc w:val="center"/>
        <w:rPr>
          <w:rFonts w:cstheme="minorHAnsi"/>
          <w:sz w:val="24"/>
          <w:szCs w:val="24"/>
        </w:rPr>
      </w:pPr>
    </w:p>
    <w:p w14:paraId="7A558D0A" w14:textId="77777777" w:rsidR="009750A0" w:rsidRDefault="009750A0" w:rsidP="009750A0">
      <w:pPr>
        <w:spacing w:line="480" w:lineRule="auto"/>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71"/>
        <w:gridCol w:w="1053"/>
        <w:gridCol w:w="942"/>
        <w:gridCol w:w="1115"/>
        <w:gridCol w:w="1129"/>
        <w:gridCol w:w="1495"/>
        <w:gridCol w:w="1058"/>
        <w:gridCol w:w="1479"/>
      </w:tblGrid>
      <w:tr w:rsidR="009750A0" w:rsidRPr="0096697B" w14:paraId="1112A218" w14:textId="77777777">
        <w:tc>
          <w:tcPr>
            <w:tcW w:w="1100" w:type="dxa"/>
          </w:tcPr>
          <w:p w14:paraId="3F10B3BE" w14:textId="77777777" w:rsidR="009750A0" w:rsidRPr="0096697B" w:rsidRDefault="009750A0" w:rsidP="000F013B">
            <w:pPr>
              <w:spacing w:line="360" w:lineRule="auto"/>
              <w:rPr>
                <w:sz w:val="20"/>
                <w:szCs w:val="20"/>
              </w:rPr>
            </w:pPr>
            <w:r w:rsidRPr="0096697B">
              <w:rPr>
                <w:b/>
                <w:sz w:val="20"/>
                <w:szCs w:val="20"/>
              </w:rPr>
              <w:t>Exp #</w:t>
            </w:r>
          </w:p>
        </w:tc>
        <w:tc>
          <w:tcPr>
            <w:tcW w:w="1127" w:type="dxa"/>
          </w:tcPr>
          <w:p w14:paraId="7ECC4448" w14:textId="77777777" w:rsidR="009750A0" w:rsidRPr="0096697B" w:rsidRDefault="009750A0" w:rsidP="000F013B">
            <w:pPr>
              <w:spacing w:line="360" w:lineRule="auto"/>
              <w:rPr>
                <w:b/>
                <w:sz w:val="20"/>
                <w:szCs w:val="20"/>
              </w:rPr>
            </w:pPr>
            <w:r w:rsidRPr="0096697B">
              <w:rPr>
                <w:b/>
                <w:sz w:val="20"/>
                <w:szCs w:val="20"/>
              </w:rPr>
              <w:t>Target</w:t>
            </w:r>
          </w:p>
          <w:p w14:paraId="7D646A33" w14:textId="5908D382" w:rsidR="009750A0" w:rsidRPr="0096697B" w:rsidRDefault="00FE3F9B" w:rsidP="00FE3F9B">
            <w:pPr>
              <w:spacing w:line="360" w:lineRule="auto"/>
              <w:rPr>
                <w:b/>
                <w:sz w:val="20"/>
                <w:szCs w:val="20"/>
              </w:rPr>
            </w:pPr>
            <w:r>
              <w:rPr>
                <w:b/>
                <w:sz w:val="20"/>
                <w:szCs w:val="20"/>
              </w:rPr>
              <w:t>[</w:t>
            </w:r>
            <w:r w:rsidR="00DC0678">
              <w:rPr>
                <w:b/>
                <w:sz w:val="20"/>
                <w:szCs w:val="20"/>
              </w:rPr>
              <w:t>30-45</w:t>
            </w:r>
            <w:r>
              <w:rPr>
                <w:b/>
                <w:sz w:val="20"/>
                <w:szCs w:val="20"/>
              </w:rPr>
              <w:t>]</w:t>
            </w:r>
          </w:p>
        </w:tc>
        <w:tc>
          <w:tcPr>
            <w:tcW w:w="1094" w:type="dxa"/>
          </w:tcPr>
          <w:p w14:paraId="104B2409" w14:textId="77777777" w:rsidR="009750A0" w:rsidRPr="0096697B" w:rsidRDefault="009750A0" w:rsidP="000F013B">
            <w:pPr>
              <w:spacing w:line="360" w:lineRule="auto"/>
              <w:rPr>
                <w:b/>
                <w:sz w:val="20"/>
                <w:szCs w:val="20"/>
              </w:rPr>
            </w:pPr>
            <w:r w:rsidRPr="0096697B">
              <w:rPr>
                <w:b/>
                <w:sz w:val="20"/>
                <w:szCs w:val="20"/>
              </w:rPr>
              <w:t>Alt</w:t>
            </w:r>
          </w:p>
          <w:p w14:paraId="2DB22A56" w14:textId="1B3508F2" w:rsidR="009750A0" w:rsidRPr="0096697B" w:rsidRDefault="00FE3F9B" w:rsidP="00FE3F9B">
            <w:pPr>
              <w:spacing w:line="360" w:lineRule="auto"/>
              <w:rPr>
                <w:b/>
                <w:sz w:val="20"/>
                <w:szCs w:val="20"/>
              </w:rPr>
            </w:pPr>
            <w:r>
              <w:rPr>
                <w:b/>
                <w:sz w:val="20"/>
                <w:szCs w:val="20"/>
              </w:rPr>
              <w:t>[</w:t>
            </w:r>
            <w:r w:rsidR="009750A0" w:rsidRPr="0096697B">
              <w:rPr>
                <w:b/>
                <w:sz w:val="20"/>
                <w:szCs w:val="20"/>
              </w:rPr>
              <w:t>Y</w:t>
            </w:r>
            <w:r>
              <w:rPr>
                <w:b/>
                <w:sz w:val="20"/>
                <w:szCs w:val="20"/>
              </w:rPr>
              <w:t>]</w:t>
            </w:r>
          </w:p>
        </w:tc>
        <w:tc>
          <w:tcPr>
            <w:tcW w:w="1147" w:type="dxa"/>
          </w:tcPr>
          <w:p w14:paraId="270F0082" w14:textId="77777777" w:rsidR="009750A0" w:rsidRPr="0096697B" w:rsidRDefault="009750A0" w:rsidP="000F013B">
            <w:pPr>
              <w:spacing w:line="360" w:lineRule="auto"/>
              <w:rPr>
                <w:b/>
                <w:sz w:val="20"/>
                <w:szCs w:val="20"/>
              </w:rPr>
            </w:pPr>
            <w:r w:rsidRPr="0096697B">
              <w:rPr>
                <w:b/>
                <w:sz w:val="20"/>
                <w:szCs w:val="20"/>
              </w:rPr>
              <w:t>Masking</w:t>
            </w:r>
          </w:p>
          <w:p w14:paraId="059337D9" w14:textId="3D76A15A" w:rsidR="009750A0" w:rsidRPr="0096697B" w:rsidRDefault="00FE3F9B" w:rsidP="00FE3F9B">
            <w:pPr>
              <w:spacing w:line="360" w:lineRule="auto"/>
              <w:rPr>
                <w:b/>
                <w:sz w:val="20"/>
                <w:szCs w:val="20"/>
              </w:rPr>
            </w:pPr>
            <w:r>
              <w:rPr>
                <w:b/>
                <w:sz w:val="20"/>
                <w:szCs w:val="20"/>
              </w:rPr>
              <w:t>[</w:t>
            </w:r>
            <w:r w:rsidR="009750A0" w:rsidRPr="0096697B">
              <w:rPr>
                <w:b/>
                <w:sz w:val="20"/>
                <w:szCs w:val="20"/>
              </w:rPr>
              <w:t>music</w:t>
            </w:r>
            <w:r>
              <w:rPr>
                <w:b/>
                <w:sz w:val="20"/>
                <w:szCs w:val="20"/>
              </w:rPr>
              <w:t>]</w:t>
            </w:r>
          </w:p>
        </w:tc>
        <w:tc>
          <w:tcPr>
            <w:tcW w:w="1152" w:type="dxa"/>
          </w:tcPr>
          <w:p w14:paraId="7BD23148" w14:textId="77777777" w:rsidR="009750A0" w:rsidRPr="0096697B" w:rsidRDefault="009750A0" w:rsidP="000F013B">
            <w:pPr>
              <w:spacing w:line="360" w:lineRule="auto"/>
              <w:rPr>
                <w:b/>
                <w:sz w:val="20"/>
                <w:szCs w:val="20"/>
              </w:rPr>
            </w:pPr>
            <w:r w:rsidRPr="0096697B">
              <w:rPr>
                <w:b/>
                <w:sz w:val="20"/>
                <w:szCs w:val="20"/>
              </w:rPr>
              <w:t>Separate rooms</w:t>
            </w:r>
          </w:p>
          <w:p w14:paraId="49B992DD" w14:textId="5269A116" w:rsidR="009750A0" w:rsidRPr="0096697B" w:rsidRDefault="00FE3F9B" w:rsidP="00FE3F9B">
            <w:pPr>
              <w:spacing w:line="360" w:lineRule="auto"/>
              <w:rPr>
                <w:b/>
                <w:sz w:val="20"/>
                <w:szCs w:val="20"/>
              </w:rPr>
            </w:pPr>
            <w:r>
              <w:rPr>
                <w:b/>
                <w:sz w:val="20"/>
                <w:szCs w:val="20"/>
              </w:rPr>
              <w:t>[</w:t>
            </w:r>
            <w:r w:rsidR="009750A0" w:rsidRPr="0096697B">
              <w:rPr>
                <w:b/>
                <w:sz w:val="20"/>
                <w:szCs w:val="20"/>
              </w:rPr>
              <w:t>N</w:t>
            </w:r>
            <w:r>
              <w:rPr>
                <w:b/>
                <w:sz w:val="20"/>
                <w:szCs w:val="20"/>
              </w:rPr>
              <w:t>]</w:t>
            </w:r>
          </w:p>
        </w:tc>
        <w:tc>
          <w:tcPr>
            <w:tcW w:w="1459" w:type="dxa"/>
          </w:tcPr>
          <w:p w14:paraId="6F43FDED" w14:textId="77777777" w:rsidR="009750A0" w:rsidRPr="0096697B" w:rsidRDefault="009750A0" w:rsidP="000F013B">
            <w:pPr>
              <w:spacing w:line="360" w:lineRule="auto"/>
              <w:rPr>
                <w:b/>
                <w:sz w:val="20"/>
                <w:szCs w:val="20"/>
              </w:rPr>
            </w:pPr>
            <w:r w:rsidRPr="0096697B">
              <w:rPr>
                <w:b/>
                <w:sz w:val="20"/>
                <w:szCs w:val="20"/>
              </w:rPr>
              <w:t>Experimenter</w:t>
            </w:r>
          </w:p>
          <w:p w14:paraId="1E715E8B" w14:textId="2859D444" w:rsidR="009750A0" w:rsidRPr="0096697B" w:rsidRDefault="009750A0" w:rsidP="00ED53F6">
            <w:pPr>
              <w:spacing w:line="360" w:lineRule="auto"/>
              <w:rPr>
                <w:b/>
                <w:sz w:val="20"/>
                <w:szCs w:val="20"/>
              </w:rPr>
            </w:pPr>
            <w:r w:rsidRPr="0096697B">
              <w:rPr>
                <w:b/>
                <w:sz w:val="20"/>
                <w:szCs w:val="20"/>
              </w:rPr>
              <w:t>sound</w:t>
            </w:r>
            <w:r w:rsidRPr="0096697B">
              <w:rPr>
                <w:b/>
                <w:sz w:val="20"/>
                <w:szCs w:val="20"/>
              </w:rPr>
              <w:br/>
              <w:t xml:space="preserve">masked </w:t>
            </w:r>
            <w:r w:rsidR="00FE3F9B">
              <w:rPr>
                <w:b/>
                <w:sz w:val="20"/>
                <w:szCs w:val="20"/>
              </w:rPr>
              <w:t>[</w:t>
            </w:r>
            <w:r w:rsidRPr="0096697B">
              <w:rPr>
                <w:b/>
                <w:sz w:val="20"/>
                <w:szCs w:val="20"/>
              </w:rPr>
              <w:t>N</w:t>
            </w:r>
            <w:r w:rsidR="00ED53F6">
              <w:rPr>
                <w:b/>
                <w:sz w:val="20"/>
                <w:szCs w:val="20"/>
              </w:rPr>
              <w:t>]</w:t>
            </w:r>
          </w:p>
        </w:tc>
        <w:tc>
          <w:tcPr>
            <w:tcW w:w="1131" w:type="dxa"/>
          </w:tcPr>
          <w:p w14:paraId="7E44AE45" w14:textId="04CF184F" w:rsidR="009750A0" w:rsidRPr="0096697B" w:rsidRDefault="009750A0" w:rsidP="00ED53F6">
            <w:pPr>
              <w:spacing w:line="360" w:lineRule="auto"/>
              <w:rPr>
                <w:b/>
                <w:sz w:val="20"/>
                <w:szCs w:val="20"/>
              </w:rPr>
            </w:pPr>
            <w:r w:rsidRPr="0096697B">
              <w:rPr>
                <w:b/>
                <w:sz w:val="20"/>
                <w:szCs w:val="20"/>
              </w:rPr>
              <w:t xml:space="preserve">Parent wear EP </w:t>
            </w:r>
            <w:r w:rsidR="00FE3F9B">
              <w:rPr>
                <w:b/>
                <w:sz w:val="20"/>
                <w:szCs w:val="20"/>
              </w:rPr>
              <w:t>[</w:t>
            </w:r>
            <w:r w:rsidRPr="0096697B">
              <w:rPr>
                <w:b/>
                <w:sz w:val="20"/>
                <w:szCs w:val="20"/>
              </w:rPr>
              <w:t>N</w:t>
            </w:r>
            <w:r w:rsidR="00ED53F6">
              <w:rPr>
                <w:b/>
                <w:sz w:val="20"/>
                <w:szCs w:val="20"/>
              </w:rPr>
              <w:t>]</w:t>
            </w:r>
          </w:p>
        </w:tc>
        <w:tc>
          <w:tcPr>
            <w:tcW w:w="1366" w:type="dxa"/>
          </w:tcPr>
          <w:p w14:paraId="2BDE7A9D" w14:textId="2A726E08" w:rsidR="009750A0" w:rsidRPr="0096697B" w:rsidRDefault="009750A0" w:rsidP="00ED53F6">
            <w:pPr>
              <w:spacing w:line="360" w:lineRule="auto"/>
              <w:rPr>
                <w:b/>
                <w:sz w:val="20"/>
                <w:szCs w:val="20"/>
              </w:rPr>
            </w:pPr>
            <w:r w:rsidRPr="0096697B">
              <w:rPr>
                <w:b/>
                <w:sz w:val="20"/>
                <w:szCs w:val="20"/>
              </w:rPr>
              <w:t xml:space="preserve">Central fixation point </w:t>
            </w:r>
            <w:r w:rsidR="00FE3F9B">
              <w:rPr>
                <w:b/>
                <w:sz w:val="20"/>
                <w:szCs w:val="20"/>
              </w:rPr>
              <w:t>[</w:t>
            </w:r>
            <w:r w:rsidRPr="0096697B">
              <w:rPr>
                <w:b/>
                <w:sz w:val="20"/>
                <w:szCs w:val="20"/>
              </w:rPr>
              <w:t>Light</w:t>
            </w:r>
            <w:r w:rsidR="00ED53F6">
              <w:rPr>
                <w:b/>
                <w:sz w:val="20"/>
                <w:szCs w:val="20"/>
              </w:rPr>
              <w:t>]</w:t>
            </w:r>
          </w:p>
        </w:tc>
      </w:tr>
      <w:tr w:rsidR="009750A0" w:rsidRPr="0096697B" w14:paraId="793439DA" w14:textId="77777777">
        <w:tc>
          <w:tcPr>
            <w:tcW w:w="1100" w:type="dxa"/>
          </w:tcPr>
          <w:p w14:paraId="12E12A05" w14:textId="77777777" w:rsidR="009750A0" w:rsidRPr="0096697B" w:rsidRDefault="009750A0" w:rsidP="000F013B">
            <w:pPr>
              <w:spacing w:line="360" w:lineRule="auto"/>
              <w:rPr>
                <w:sz w:val="20"/>
                <w:szCs w:val="20"/>
              </w:rPr>
            </w:pPr>
            <w:r w:rsidRPr="0096697B">
              <w:rPr>
                <w:sz w:val="20"/>
                <w:szCs w:val="20"/>
              </w:rPr>
              <w:t>1</w:t>
            </w:r>
          </w:p>
        </w:tc>
        <w:tc>
          <w:tcPr>
            <w:tcW w:w="1127" w:type="dxa"/>
          </w:tcPr>
          <w:p w14:paraId="6315B73D" w14:textId="77777777" w:rsidR="009750A0" w:rsidRPr="0096697B" w:rsidRDefault="009750A0" w:rsidP="000F013B">
            <w:pPr>
              <w:spacing w:line="360" w:lineRule="auto"/>
              <w:rPr>
                <w:sz w:val="20"/>
                <w:szCs w:val="20"/>
              </w:rPr>
            </w:pPr>
            <w:r w:rsidRPr="0096697B">
              <w:rPr>
                <w:sz w:val="20"/>
                <w:szCs w:val="20"/>
              </w:rPr>
              <w:t>45</w:t>
            </w:r>
          </w:p>
        </w:tc>
        <w:tc>
          <w:tcPr>
            <w:tcW w:w="1094" w:type="dxa"/>
          </w:tcPr>
          <w:p w14:paraId="53238C8E" w14:textId="77777777" w:rsidR="009750A0" w:rsidRPr="0096697B" w:rsidRDefault="009750A0" w:rsidP="000F013B">
            <w:pPr>
              <w:spacing w:line="360" w:lineRule="auto"/>
              <w:rPr>
                <w:sz w:val="20"/>
                <w:szCs w:val="20"/>
              </w:rPr>
            </w:pPr>
            <w:r w:rsidRPr="0096697B">
              <w:rPr>
                <w:sz w:val="20"/>
                <w:szCs w:val="20"/>
              </w:rPr>
              <w:t>N</w:t>
            </w:r>
          </w:p>
        </w:tc>
        <w:tc>
          <w:tcPr>
            <w:tcW w:w="1147" w:type="dxa"/>
          </w:tcPr>
          <w:p w14:paraId="15D404EC" w14:textId="77777777" w:rsidR="009750A0" w:rsidRPr="0096697B" w:rsidRDefault="009750A0" w:rsidP="000F013B">
            <w:pPr>
              <w:spacing w:line="360" w:lineRule="auto"/>
              <w:rPr>
                <w:sz w:val="20"/>
                <w:szCs w:val="20"/>
              </w:rPr>
            </w:pPr>
            <w:r w:rsidRPr="0096697B">
              <w:rPr>
                <w:sz w:val="20"/>
                <w:szCs w:val="20"/>
              </w:rPr>
              <w:t>music</w:t>
            </w:r>
          </w:p>
        </w:tc>
        <w:tc>
          <w:tcPr>
            <w:tcW w:w="1152" w:type="dxa"/>
          </w:tcPr>
          <w:p w14:paraId="01CD8357" w14:textId="77777777" w:rsidR="009750A0" w:rsidRPr="0096697B" w:rsidRDefault="009750A0" w:rsidP="000F013B">
            <w:pPr>
              <w:spacing w:line="360" w:lineRule="auto"/>
              <w:rPr>
                <w:sz w:val="20"/>
                <w:szCs w:val="20"/>
              </w:rPr>
            </w:pPr>
            <w:r w:rsidRPr="0096697B">
              <w:rPr>
                <w:sz w:val="20"/>
                <w:szCs w:val="20"/>
              </w:rPr>
              <w:t>Yes</w:t>
            </w:r>
          </w:p>
        </w:tc>
        <w:tc>
          <w:tcPr>
            <w:tcW w:w="1459" w:type="dxa"/>
          </w:tcPr>
          <w:p w14:paraId="44345D86" w14:textId="77777777" w:rsidR="009750A0" w:rsidRPr="0096697B" w:rsidRDefault="009750A0" w:rsidP="000F013B">
            <w:pPr>
              <w:spacing w:line="360" w:lineRule="auto"/>
              <w:rPr>
                <w:sz w:val="20"/>
                <w:szCs w:val="20"/>
              </w:rPr>
            </w:pPr>
            <w:r w:rsidRPr="0096697B">
              <w:rPr>
                <w:sz w:val="20"/>
                <w:szCs w:val="20"/>
              </w:rPr>
              <w:t>No</w:t>
            </w:r>
          </w:p>
        </w:tc>
        <w:tc>
          <w:tcPr>
            <w:tcW w:w="1131" w:type="dxa"/>
          </w:tcPr>
          <w:p w14:paraId="27F4AB03" w14:textId="77777777" w:rsidR="009750A0" w:rsidRPr="0096697B" w:rsidRDefault="009750A0" w:rsidP="000F013B">
            <w:pPr>
              <w:spacing w:line="360" w:lineRule="auto"/>
              <w:rPr>
                <w:sz w:val="20"/>
                <w:szCs w:val="20"/>
              </w:rPr>
            </w:pPr>
            <w:r w:rsidRPr="0096697B">
              <w:rPr>
                <w:sz w:val="20"/>
                <w:szCs w:val="20"/>
              </w:rPr>
              <w:t>No</w:t>
            </w:r>
          </w:p>
        </w:tc>
        <w:tc>
          <w:tcPr>
            <w:tcW w:w="1366" w:type="dxa"/>
          </w:tcPr>
          <w:p w14:paraId="70514796" w14:textId="02F3E899" w:rsidR="009750A0" w:rsidRPr="0096697B" w:rsidRDefault="009750A0" w:rsidP="000F013B">
            <w:pPr>
              <w:spacing w:line="360" w:lineRule="auto"/>
              <w:rPr>
                <w:sz w:val="20"/>
                <w:szCs w:val="20"/>
              </w:rPr>
            </w:pPr>
            <w:r w:rsidRPr="0096697B">
              <w:rPr>
                <w:sz w:val="20"/>
                <w:szCs w:val="20"/>
              </w:rPr>
              <w:t>Light(+Sound)</w:t>
            </w:r>
          </w:p>
        </w:tc>
      </w:tr>
      <w:tr w:rsidR="009750A0" w:rsidRPr="0096697B" w14:paraId="00D2B2A2" w14:textId="77777777">
        <w:tc>
          <w:tcPr>
            <w:tcW w:w="1100" w:type="dxa"/>
          </w:tcPr>
          <w:p w14:paraId="639C63D8" w14:textId="77777777" w:rsidR="009750A0" w:rsidRPr="0096697B" w:rsidRDefault="009750A0" w:rsidP="000F013B">
            <w:pPr>
              <w:spacing w:line="360" w:lineRule="auto"/>
              <w:rPr>
                <w:sz w:val="20"/>
                <w:szCs w:val="20"/>
              </w:rPr>
            </w:pPr>
            <w:r w:rsidRPr="0096697B">
              <w:rPr>
                <w:sz w:val="20"/>
                <w:szCs w:val="20"/>
              </w:rPr>
              <w:t>2</w:t>
            </w:r>
          </w:p>
        </w:tc>
        <w:tc>
          <w:tcPr>
            <w:tcW w:w="1127" w:type="dxa"/>
          </w:tcPr>
          <w:p w14:paraId="01AF34DB" w14:textId="77777777" w:rsidR="009750A0" w:rsidRPr="0096697B" w:rsidRDefault="009750A0" w:rsidP="000F013B">
            <w:pPr>
              <w:spacing w:line="360" w:lineRule="auto"/>
              <w:rPr>
                <w:sz w:val="20"/>
                <w:szCs w:val="20"/>
              </w:rPr>
            </w:pPr>
            <w:r w:rsidRPr="0096697B">
              <w:rPr>
                <w:sz w:val="20"/>
                <w:szCs w:val="20"/>
              </w:rPr>
              <w:t>45</w:t>
            </w:r>
          </w:p>
        </w:tc>
        <w:tc>
          <w:tcPr>
            <w:tcW w:w="1094" w:type="dxa"/>
          </w:tcPr>
          <w:p w14:paraId="398B71CD" w14:textId="77777777" w:rsidR="009750A0" w:rsidRPr="0096697B" w:rsidRDefault="009750A0" w:rsidP="000F013B">
            <w:pPr>
              <w:spacing w:line="360" w:lineRule="auto"/>
              <w:rPr>
                <w:sz w:val="20"/>
                <w:szCs w:val="20"/>
              </w:rPr>
            </w:pPr>
            <w:r w:rsidRPr="0096697B">
              <w:rPr>
                <w:sz w:val="20"/>
                <w:szCs w:val="20"/>
              </w:rPr>
              <w:t>N</w:t>
            </w:r>
          </w:p>
        </w:tc>
        <w:tc>
          <w:tcPr>
            <w:tcW w:w="1147" w:type="dxa"/>
          </w:tcPr>
          <w:p w14:paraId="3599A0D0" w14:textId="77777777" w:rsidR="009750A0" w:rsidRPr="0096697B" w:rsidRDefault="009750A0" w:rsidP="000F013B">
            <w:pPr>
              <w:spacing w:line="360" w:lineRule="auto"/>
              <w:rPr>
                <w:sz w:val="20"/>
                <w:szCs w:val="20"/>
              </w:rPr>
            </w:pPr>
            <w:r w:rsidRPr="0096697B">
              <w:rPr>
                <w:sz w:val="20"/>
                <w:szCs w:val="20"/>
              </w:rPr>
              <w:t>music</w:t>
            </w:r>
          </w:p>
        </w:tc>
        <w:tc>
          <w:tcPr>
            <w:tcW w:w="1152" w:type="dxa"/>
          </w:tcPr>
          <w:p w14:paraId="61BB2626" w14:textId="77777777" w:rsidR="009750A0" w:rsidRPr="0096697B" w:rsidRDefault="009750A0" w:rsidP="000F013B">
            <w:pPr>
              <w:spacing w:line="360" w:lineRule="auto"/>
              <w:rPr>
                <w:sz w:val="20"/>
                <w:szCs w:val="20"/>
              </w:rPr>
            </w:pPr>
            <w:r w:rsidRPr="0096697B">
              <w:rPr>
                <w:sz w:val="20"/>
                <w:szCs w:val="20"/>
              </w:rPr>
              <w:t>Yes</w:t>
            </w:r>
          </w:p>
        </w:tc>
        <w:tc>
          <w:tcPr>
            <w:tcW w:w="1459" w:type="dxa"/>
          </w:tcPr>
          <w:p w14:paraId="63B370CB" w14:textId="77777777" w:rsidR="009750A0" w:rsidRPr="0096697B" w:rsidRDefault="009750A0" w:rsidP="000F013B">
            <w:pPr>
              <w:spacing w:line="360" w:lineRule="auto"/>
              <w:rPr>
                <w:sz w:val="20"/>
                <w:szCs w:val="20"/>
              </w:rPr>
            </w:pPr>
            <w:r w:rsidRPr="0096697B">
              <w:rPr>
                <w:sz w:val="20"/>
                <w:szCs w:val="20"/>
              </w:rPr>
              <w:t>No</w:t>
            </w:r>
          </w:p>
        </w:tc>
        <w:tc>
          <w:tcPr>
            <w:tcW w:w="1131" w:type="dxa"/>
          </w:tcPr>
          <w:p w14:paraId="75FB18A6" w14:textId="77777777" w:rsidR="009750A0" w:rsidRPr="0096697B" w:rsidRDefault="009750A0" w:rsidP="000F013B">
            <w:pPr>
              <w:spacing w:line="360" w:lineRule="auto"/>
              <w:rPr>
                <w:sz w:val="20"/>
                <w:szCs w:val="20"/>
              </w:rPr>
            </w:pPr>
            <w:r w:rsidRPr="0096697B">
              <w:rPr>
                <w:sz w:val="20"/>
                <w:szCs w:val="20"/>
              </w:rPr>
              <w:t>No</w:t>
            </w:r>
          </w:p>
        </w:tc>
        <w:tc>
          <w:tcPr>
            <w:tcW w:w="1366" w:type="dxa"/>
          </w:tcPr>
          <w:p w14:paraId="3CED90A4" w14:textId="622EF831" w:rsidR="009750A0" w:rsidRPr="0096697B" w:rsidRDefault="009750A0" w:rsidP="00492D1C">
            <w:pPr>
              <w:spacing w:line="360" w:lineRule="auto"/>
              <w:rPr>
                <w:sz w:val="20"/>
                <w:szCs w:val="20"/>
              </w:rPr>
            </w:pPr>
            <w:r w:rsidRPr="0096697B">
              <w:rPr>
                <w:sz w:val="20"/>
                <w:szCs w:val="20"/>
              </w:rPr>
              <w:t>Light(+Sound)</w:t>
            </w:r>
          </w:p>
        </w:tc>
      </w:tr>
      <w:tr w:rsidR="009750A0" w:rsidRPr="0096697B" w14:paraId="01D6AEA1" w14:textId="77777777">
        <w:tc>
          <w:tcPr>
            <w:tcW w:w="1100" w:type="dxa"/>
          </w:tcPr>
          <w:p w14:paraId="2E1B962B" w14:textId="77777777" w:rsidR="009750A0" w:rsidRPr="0096697B" w:rsidRDefault="009750A0" w:rsidP="000F013B">
            <w:pPr>
              <w:spacing w:line="360" w:lineRule="auto"/>
              <w:rPr>
                <w:sz w:val="20"/>
                <w:szCs w:val="20"/>
              </w:rPr>
            </w:pPr>
            <w:r w:rsidRPr="0096697B">
              <w:rPr>
                <w:sz w:val="20"/>
                <w:szCs w:val="20"/>
              </w:rPr>
              <w:t>3</w:t>
            </w:r>
          </w:p>
        </w:tc>
        <w:tc>
          <w:tcPr>
            <w:tcW w:w="1127" w:type="dxa"/>
          </w:tcPr>
          <w:p w14:paraId="735CB4A1" w14:textId="77777777" w:rsidR="009750A0" w:rsidRPr="0096697B" w:rsidRDefault="009750A0" w:rsidP="000F013B">
            <w:pPr>
              <w:spacing w:line="360" w:lineRule="auto"/>
              <w:rPr>
                <w:sz w:val="20"/>
                <w:szCs w:val="20"/>
              </w:rPr>
            </w:pPr>
            <w:r w:rsidRPr="0096697B">
              <w:rPr>
                <w:sz w:val="20"/>
                <w:szCs w:val="20"/>
              </w:rPr>
              <w:t>45</w:t>
            </w:r>
          </w:p>
        </w:tc>
        <w:tc>
          <w:tcPr>
            <w:tcW w:w="1094" w:type="dxa"/>
          </w:tcPr>
          <w:p w14:paraId="468A74FE" w14:textId="77777777" w:rsidR="009750A0" w:rsidRPr="0096697B" w:rsidRDefault="009750A0" w:rsidP="000F013B">
            <w:pPr>
              <w:spacing w:line="360" w:lineRule="auto"/>
              <w:rPr>
                <w:sz w:val="20"/>
                <w:szCs w:val="20"/>
              </w:rPr>
            </w:pPr>
            <w:r w:rsidRPr="0096697B">
              <w:rPr>
                <w:sz w:val="20"/>
                <w:szCs w:val="20"/>
              </w:rPr>
              <w:t>N</w:t>
            </w:r>
          </w:p>
        </w:tc>
        <w:tc>
          <w:tcPr>
            <w:tcW w:w="1147" w:type="dxa"/>
          </w:tcPr>
          <w:p w14:paraId="48B7171B" w14:textId="77777777" w:rsidR="009750A0" w:rsidRPr="0096697B" w:rsidRDefault="009750A0" w:rsidP="000F013B">
            <w:pPr>
              <w:spacing w:line="360" w:lineRule="auto"/>
              <w:rPr>
                <w:sz w:val="20"/>
                <w:szCs w:val="20"/>
              </w:rPr>
            </w:pPr>
            <w:r w:rsidRPr="0096697B">
              <w:rPr>
                <w:sz w:val="20"/>
                <w:szCs w:val="20"/>
              </w:rPr>
              <w:t>music</w:t>
            </w:r>
          </w:p>
        </w:tc>
        <w:tc>
          <w:tcPr>
            <w:tcW w:w="1152" w:type="dxa"/>
          </w:tcPr>
          <w:p w14:paraId="32FE30B0" w14:textId="77777777" w:rsidR="009750A0" w:rsidRPr="0096697B" w:rsidRDefault="009750A0" w:rsidP="000F013B">
            <w:pPr>
              <w:spacing w:line="360" w:lineRule="auto"/>
              <w:rPr>
                <w:sz w:val="20"/>
                <w:szCs w:val="20"/>
              </w:rPr>
            </w:pPr>
            <w:r w:rsidRPr="0096697B">
              <w:rPr>
                <w:sz w:val="20"/>
                <w:szCs w:val="20"/>
              </w:rPr>
              <w:t>Yes</w:t>
            </w:r>
          </w:p>
        </w:tc>
        <w:tc>
          <w:tcPr>
            <w:tcW w:w="1459" w:type="dxa"/>
          </w:tcPr>
          <w:p w14:paraId="5C9EAD86" w14:textId="77777777" w:rsidR="009750A0" w:rsidRPr="0096697B" w:rsidRDefault="009750A0" w:rsidP="000F013B">
            <w:pPr>
              <w:spacing w:line="360" w:lineRule="auto"/>
              <w:rPr>
                <w:sz w:val="20"/>
                <w:szCs w:val="20"/>
              </w:rPr>
            </w:pPr>
            <w:r w:rsidRPr="0096697B">
              <w:rPr>
                <w:sz w:val="20"/>
                <w:szCs w:val="20"/>
              </w:rPr>
              <w:t>No</w:t>
            </w:r>
          </w:p>
        </w:tc>
        <w:tc>
          <w:tcPr>
            <w:tcW w:w="1131" w:type="dxa"/>
          </w:tcPr>
          <w:p w14:paraId="4E73C27F" w14:textId="77777777" w:rsidR="009750A0" w:rsidRPr="0096697B" w:rsidRDefault="009750A0" w:rsidP="000F013B">
            <w:pPr>
              <w:spacing w:line="360" w:lineRule="auto"/>
              <w:rPr>
                <w:sz w:val="20"/>
                <w:szCs w:val="20"/>
              </w:rPr>
            </w:pPr>
            <w:r w:rsidRPr="0096697B">
              <w:rPr>
                <w:sz w:val="20"/>
                <w:szCs w:val="20"/>
              </w:rPr>
              <w:t>No</w:t>
            </w:r>
          </w:p>
        </w:tc>
        <w:tc>
          <w:tcPr>
            <w:tcW w:w="1366" w:type="dxa"/>
          </w:tcPr>
          <w:p w14:paraId="49F973A7" w14:textId="3EF45C00" w:rsidR="009750A0" w:rsidRPr="0096697B" w:rsidRDefault="009750A0" w:rsidP="00492D1C">
            <w:pPr>
              <w:spacing w:line="360" w:lineRule="auto"/>
              <w:rPr>
                <w:sz w:val="20"/>
                <w:szCs w:val="20"/>
              </w:rPr>
            </w:pPr>
            <w:r w:rsidRPr="0096697B">
              <w:rPr>
                <w:sz w:val="20"/>
                <w:szCs w:val="20"/>
              </w:rPr>
              <w:t>Light(+Sound)</w:t>
            </w:r>
          </w:p>
        </w:tc>
      </w:tr>
      <w:tr w:rsidR="009750A0" w:rsidRPr="0096697B" w14:paraId="3C8D829B" w14:textId="77777777">
        <w:tc>
          <w:tcPr>
            <w:tcW w:w="1100" w:type="dxa"/>
          </w:tcPr>
          <w:p w14:paraId="23F60B9D" w14:textId="77777777" w:rsidR="009750A0" w:rsidRPr="0096697B" w:rsidRDefault="009750A0" w:rsidP="000F013B">
            <w:pPr>
              <w:spacing w:line="360" w:lineRule="auto"/>
              <w:rPr>
                <w:sz w:val="20"/>
                <w:szCs w:val="20"/>
              </w:rPr>
            </w:pPr>
            <w:r w:rsidRPr="0096697B">
              <w:rPr>
                <w:sz w:val="20"/>
                <w:szCs w:val="20"/>
              </w:rPr>
              <w:t>4</w:t>
            </w:r>
          </w:p>
        </w:tc>
        <w:tc>
          <w:tcPr>
            <w:tcW w:w="1127" w:type="dxa"/>
          </w:tcPr>
          <w:p w14:paraId="31285790" w14:textId="77777777" w:rsidR="009750A0" w:rsidRPr="0096697B" w:rsidRDefault="009750A0" w:rsidP="000F013B">
            <w:pPr>
              <w:spacing w:line="360" w:lineRule="auto"/>
              <w:rPr>
                <w:sz w:val="20"/>
                <w:szCs w:val="20"/>
              </w:rPr>
            </w:pPr>
            <w:r w:rsidRPr="0096697B">
              <w:rPr>
                <w:sz w:val="20"/>
                <w:szCs w:val="20"/>
              </w:rPr>
              <w:t>45</w:t>
            </w:r>
          </w:p>
        </w:tc>
        <w:tc>
          <w:tcPr>
            <w:tcW w:w="1094" w:type="dxa"/>
          </w:tcPr>
          <w:p w14:paraId="73B3EB67" w14:textId="77777777" w:rsidR="009750A0" w:rsidRPr="0096697B" w:rsidRDefault="009750A0" w:rsidP="000F013B">
            <w:pPr>
              <w:spacing w:line="360" w:lineRule="auto"/>
              <w:rPr>
                <w:sz w:val="20"/>
                <w:szCs w:val="20"/>
              </w:rPr>
            </w:pPr>
            <w:r w:rsidRPr="0096697B">
              <w:rPr>
                <w:sz w:val="20"/>
                <w:szCs w:val="20"/>
              </w:rPr>
              <w:t>N</w:t>
            </w:r>
          </w:p>
        </w:tc>
        <w:tc>
          <w:tcPr>
            <w:tcW w:w="1147" w:type="dxa"/>
          </w:tcPr>
          <w:p w14:paraId="585AC22E" w14:textId="77777777" w:rsidR="009750A0" w:rsidRPr="0096697B" w:rsidRDefault="009750A0" w:rsidP="000F013B">
            <w:pPr>
              <w:spacing w:line="360" w:lineRule="auto"/>
              <w:rPr>
                <w:sz w:val="20"/>
                <w:szCs w:val="20"/>
              </w:rPr>
            </w:pPr>
            <w:r w:rsidRPr="0096697B">
              <w:rPr>
                <w:sz w:val="20"/>
                <w:szCs w:val="20"/>
              </w:rPr>
              <w:t>music</w:t>
            </w:r>
          </w:p>
        </w:tc>
        <w:tc>
          <w:tcPr>
            <w:tcW w:w="1152" w:type="dxa"/>
          </w:tcPr>
          <w:p w14:paraId="2CD850FA" w14:textId="77777777" w:rsidR="009750A0" w:rsidRPr="0096697B" w:rsidRDefault="009750A0" w:rsidP="000F013B">
            <w:pPr>
              <w:spacing w:line="360" w:lineRule="auto"/>
              <w:rPr>
                <w:sz w:val="20"/>
                <w:szCs w:val="20"/>
              </w:rPr>
            </w:pPr>
            <w:r w:rsidRPr="0096697B">
              <w:rPr>
                <w:sz w:val="20"/>
                <w:szCs w:val="20"/>
              </w:rPr>
              <w:t>Yes</w:t>
            </w:r>
          </w:p>
        </w:tc>
        <w:tc>
          <w:tcPr>
            <w:tcW w:w="1459" w:type="dxa"/>
          </w:tcPr>
          <w:p w14:paraId="01A760BD" w14:textId="77777777" w:rsidR="009750A0" w:rsidRPr="0096697B" w:rsidRDefault="009750A0" w:rsidP="000F013B">
            <w:pPr>
              <w:spacing w:line="360" w:lineRule="auto"/>
              <w:rPr>
                <w:sz w:val="20"/>
                <w:szCs w:val="20"/>
              </w:rPr>
            </w:pPr>
            <w:r w:rsidRPr="0096697B">
              <w:rPr>
                <w:sz w:val="20"/>
                <w:szCs w:val="20"/>
              </w:rPr>
              <w:t>No</w:t>
            </w:r>
          </w:p>
        </w:tc>
        <w:tc>
          <w:tcPr>
            <w:tcW w:w="1131" w:type="dxa"/>
          </w:tcPr>
          <w:p w14:paraId="0D36E4F1" w14:textId="77777777" w:rsidR="009750A0" w:rsidRPr="0096697B" w:rsidRDefault="009750A0" w:rsidP="000F013B">
            <w:pPr>
              <w:spacing w:line="360" w:lineRule="auto"/>
              <w:rPr>
                <w:sz w:val="20"/>
                <w:szCs w:val="20"/>
              </w:rPr>
            </w:pPr>
            <w:r w:rsidRPr="0096697B">
              <w:rPr>
                <w:sz w:val="20"/>
                <w:szCs w:val="20"/>
              </w:rPr>
              <w:t>No</w:t>
            </w:r>
          </w:p>
        </w:tc>
        <w:tc>
          <w:tcPr>
            <w:tcW w:w="1366" w:type="dxa"/>
          </w:tcPr>
          <w:p w14:paraId="0DF9A076" w14:textId="3F7A4192" w:rsidR="009750A0" w:rsidRPr="0096697B" w:rsidRDefault="009750A0" w:rsidP="00492D1C">
            <w:pPr>
              <w:spacing w:line="360" w:lineRule="auto"/>
              <w:rPr>
                <w:sz w:val="20"/>
                <w:szCs w:val="20"/>
              </w:rPr>
            </w:pPr>
            <w:r w:rsidRPr="0096697B">
              <w:rPr>
                <w:sz w:val="20"/>
                <w:szCs w:val="20"/>
              </w:rPr>
              <w:t>Light(+Sound)</w:t>
            </w:r>
          </w:p>
        </w:tc>
      </w:tr>
      <w:tr w:rsidR="009750A0" w:rsidRPr="0096697B" w14:paraId="1D9E5D96" w14:textId="77777777">
        <w:tc>
          <w:tcPr>
            <w:tcW w:w="1100" w:type="dxa"/>
          </w:tcPr>
          <w:p w14:paraId="1BD84B31" w14:textId="77777777" w:rsidR="009750A0" w:rsidRPr="0096697B" w:rsidRDefault="009750A0" w:rsidP="000F013B">
            <w:pPr>
              <w:spacing w:line="360" w:lineRule="auto"/>
              <w:rPr>
                <w:sz w:val="20"/>
                <w:szCs w:val="20"/>
              </w:rPr>
            </w:pPr>
            <w:r w:rsidRPr="0096697B">
              <w:rPr>
                <w:sz w:val="20"/>
                <w:szCs w:val="20"/>
              </w:rPr>
              <w:t>5</w:t>
            </w:r>
          </w:p>
        </w:tc>
        <w:tc>
          <w:tcPr>
            <w:tcW w:w="1127" w:type="dxa"/>
          </w:tcPr>
          <w:p w14:paraId="53C94E8C" w14:textId="77777777" w:rsidR="009750A0" w:rsidRPr="0096697B" w:rsidRDefault="009750A0" w:rsidP="000F013B">
            <w:pPr>
              <w:spacing w:line="360" w:lineRule="auto"/>
              <w:rPr>
                <w:sz w:val="20"/>
                <w:szCs w:val="20"/>
              </w:rPr>
            </w:pPr>
            <w:r w:rsidRPr="0096697B">
              <w:rPr>
                <w:sz w:val="20"/>
                <w:szCs w:val="20"/>
              </w:rPr>
              <w:t>45</w:t>
            </w:r>
          </w:p>
        </w:tc>
        <w:tc>
          <w:tcPr>
            <w:tcW w:w="1094" w:type="dxa"/>
          </w:tcPr>
          <w:p w14:paraId="6CD73017" w14:textId="77777777" w:rsidR="009750A0" w:rsidRPr="0096697B" w:rsidRDefault="009750A0" w:rsidP="000F013B">
            <w:pPr>
              <w:spacing w:line="360" w:lineRule="auto"/>
              <w:rPr>
                <w:sz w:val="20"/>
                <w:szCs w:val="20"/>
              </w:rPr>
            </w:pPr>
            <w:r w:rsidRPr="0096697B">
              <w:rPr>
                <w:sz w:val="20"/>
                <w:szCs w:val="20"/>
              </w:rPr>
              <w:t>N</w:t>
            </w:r>
          </w:p>
        </w:tc>
        <w:tc>
          <w:tcPr>
            <w:tcW w:w="1147" w:type="dxa"/>
          </w:tcPr>
          <w:p w14:paraId="165CDD64" w14:textId="77777777" w:rsidR="009750A0" w:rsidRPr="0096697B" w:rsidRDefault="009750A0" w:rsidP="000F013B">
            <w:pPr>
              <w:spacing w:line="360" w:lineRule="auto"/>
              <w:rPr>
                <w:sz w:val="20"/>
                <w:szCs w:val="20"/>
              </w:rPr>
            </w:pPr>
            <w:r w:rsidRPr="0096697B">
              <w:rPr>
                <w:sz w:val="20"/>
                <w:szCs w:val="20"/>
              </w:rPr>
              <w:t>music</w:t>
            </w:r>
          </w:p>
        </w:tc>
        <w:tc>
          <w:tcPr>
            <w:tcW w:w="1152" w:type="dxa"/>
          </w:tcPr>
          <w:p w14:paraId="03A602B3" w14:textId="77777777" w:rsidR="009750A0" w:rsidRPr="0096697B" w:rsidRDefault="009750A0" w:rsidP="000F013B">
            <w:pPr>
              <w:spacing w:line="360" w:lineRule="auto"/>
              <w:rPr>
                <w:sz w:val="20"/>
                <w:szCs w:val="20"/>
              </w:rPr>
            </w:pPr>
            <w:r w:rsidRPr="0096697B">
              <w:rPr>
                <w:sz w:val="20"/>
                <w:szCs w:val="20"/>
              </w:rPr>
              <w:t>Yes</w:t>
            </w:r>
          </w:p>
        </w:tc>
        <w:tc>
          <w:tcPr>
            <w:tcW w:w="1459" w:type="dxa"/>
          </w:tcPr>
          <w:p w14:paraId="12C23771" w14:textId="77777777" w:rsidR="009750A0" w:rsidRPr="0096697B" w:rsidRDefault="009750A0" w:rsidP="000F013B">
            <w:pPr>
              <w:spacing w:line="360" w:lineRule="auto"/>
              <w:rPr>
                <w:sz w:val="20"/>
                <w:szCs w:val="20"/>
              </w:rPr>
            </w:pPr>
            <w:r w:rsidRPr="0096697B">
              <w:rPr>
                <w:sz w:val="20"/>
                <w:szCs w:val="20"/>
              </w:rPr>
              <w:t>No</w:t>
            </w:r>
          </w:p>
        </w:tc>
        <w:tc>
          <w:tcPr>
            <w:tcW w:w="1131" w:type="dxa"/>
          </w:tcPr>
          <w:p w14:paraId="3FD5962F" w14:textId="77777777" w:rsidR="009750A0" w:rsidRPr="0096697B" w:rsidRDefault="009750A0" w:rsidP="000F013B">
            <w:pPr>
              <w:spacing w:line="360" w:lineRule="auto"/>
              <w:rPr>
                <w:sz w:val="20"/>
                <w:szCs w:val="20"/>
              </w:rPr>
            </w:pPr>
            <w:r w:rsidRPr="0096697B">
              <w:rPr>
                <w:sz w:val="20"/>
                <w:szCs w:val="20"/>
              </w:rPr>
              <w:t>No</w:t>
            </w:r>
          </w:p>
        </w:tc>
        <w:tc>
          <w:tcPr>
            <w:tcW w:w="1366" w:type="dxa"/>
          </w:tcPr>
          <w:p w14:paraId="7FEF6263" w14:textId="50324226" w:rsidR="009750A0" w:rsidRPr="0096697B" w:rsidRDefault="009750A0" w:rsidP="00492D1C">
            <w:pPr>
              <w:spacing w:line="360" w:lineRule="auto"/>
              <w:rPr>
                <w:sz w:val="20"/>
                <w:szCs w:val="20"/>
              </w:rPr>
            </w:pPr>
            <w:r w:rsidRPr="0096697B">
              <w:rPr>
                <w:sz w:val="20"/>
                <w:szCs w:val="20"/>
              </w:rPr>
              <w:t>Light(+Sound)</w:t>
            </w:r>
          </w:p>
        </w:tc>
      </w:tr>
      <w:tr w:rsidR="009750A0" w:rsidRPr="0096697B" w14:paraId="179C7192" w14:textId="77777777">
        <w:tc>
          <w:tcPr>
            <w:tcW w:w="1100" w:type="dxa"/>
          </w:tcPr>
          <w:p w14:paraId="5F791370" w14:textId="77777777" w:rsidR="009750A0" w:rsidRPr="0096697B" w:rsidRDefault="009750A0" w:rsidP="000F013B">
            <w:pPr>
              <w:spacing w:line="360" w:lineRule="auto"/>
              <w:rPr>
                <w:sz w:val="20"/>
                <w:szCs w:val="20"/>
              </w:rPr>
            </w:pPr>
            <w:r w:rsidRPr="0096697B">
              <w:rPr>
                <w:sz w:val="20"/>
                <w:szCs w:val="20"/>
              </w:rPr>
              <w:t>6</w:t>
            </w:r>
          </w:p>
        </w:tc>
        <w:tc>
          <w:tcPr>
            <w:tcW w:w="1127" w:type="dxa"/>
          </w:tcPr>
          <w:p w14:paraId="42EBA89F" w14:textId="77777777" w:rsidR="009750A0" w:rsidRPr="0096697B" w:rsidRDefault="009750A0" w:rsidP="000F013B">
            <w:pPr>
              <w:spacing w:line="360" w:lineRule="auto"/>
              <w:rPr>
                <w:sz w:val="20"/>
                <w:szCs w:val="20"/>
              </w:rPr>
            </w:pPr>
            <w:r w:rsidRPr="0096697B">
              <w:rPr>
                <w:sz w:val="20"/>
                <w:szCs w:val="20"/>
              </w:rPr>
              <w:t>20</w:t>
            </w:r>
          </w:p>
        </w:tc>
        <w:tc>
          <w:tcPr>
            <w:tcW w:w="1094" w:type="dxa"/>
          </w:tcPr>
          <w:p w14:paraId="65B0BC0B" w14:textId="77777777" w:rsidR="009750A0" w:rsidRPr="0096697B" w:rsidRDefault="009750A0" w:rsidP="000F013B">
            <w:pPr>
              <w:spacing w:line="360" w:lineRule="auto"/>
              <w:rPr>
                <w:sz w:val="20"/>
                <w:szCs w:val="20"/>
              </w:rPr>
            </w:pPr>
            <w:r w:rsidRPr="0096697B">
              <w:rPr>
                <w:sz w:val="20"/>
                <w:szCs w:val="20"/>
              </w:rPr>
              <w:t>N</w:t>
            </w:r>
          </w:p>
        </w:tc>
        <w:tc>
          <w:tcPr>
            <w:tcW w:w="1147" w:type="dxa"/>
          </w:tcPr>
          <w:p w14:paraId="482ADB7F" w14:textId="6A289762" w:rsidR="009750A0" w:rsidRPr="0096697B" w:rsidRDefault="009750A0" w:rsidP="00492D1C">
            <w:pPr>
              <w:spacing w:line="360" w:lineRule="auto"/>
              <w:rPr>
                <w:sz w:val="20"/>
                <w:szCs w:val="20"/>
              </w:rPr>
            </w:pPr>
            <w:r w:rsidRPr="0096697B">
              <w:rPr>
                <w:sz w:val="20"/>
                <w:szCs w:val="20"/>
              </w:rPr>
              <w:t>babble</w:t>
            </w:r>
          </w:p>
        </w:tc>
        <w:tc>
          <w:tcPr>
            <w:tcW w:w="1152" w:type="dxa"/>
          </w:tcPr>
          <w:p w14:paraId="2F336763" w14:textId="77777777" w:rsidR="009750A0" w:rsidRPr="0096697B" w:rsidRDefault="009750A0" w:rsidP="000F013B">
            <w:pPr>
              <w:spacing w:line="360" w:lineRule="auto"/>
              <w:rPr>
                <w:sz w:val="20"/>
                <w:szCs w:val="20"/>
              </w:rPr>
            </w:pPr>
            <w:r w:rsidRPr="0096697B">
              <w:rPr>
                <w:sz w:val="20"/>
                <w:szCs w:val="20"/>
              </w:rPr>
              <w:t>Yes</w:t>
            </w:r>
          </w:p>
        </w:tc>
        <w:tc>
          <w:tcPr>
            <w:tcW w:w="1459" w:type="dxa"/>
          </w:tcPr>
          <w:p w14:paraId="6212090B" w14:textId="77777777" w:rsidR="009750A0" w:rsidRPr="0096697B" w:rsidRDefault="009750A0" w:rsidP="000F013B">
            <w:pPr>
              <w:spacing w:line="360" w:lineRule="auto"/>
              <w:rPr>
                <w:sz w:val="20"/>
                <w:szCs w:val="20"/>
              </w:rPr>
            </w:pPr>
            <w:r w:rsidRPr="0096697B">
              <w:rPr>
                <w:sz w:val="20"/>
                <w:szCs w:val="20"/>
              </w:rPr>
              <w:t>Yes</w:t>
            </w:r>
          </w:p>
        </w:tc>
        <w:tc>
          <w:tcPr>
            <w:tcW w:w="1131" w:type="dxa"/>
          </w:tcPr>
          <w:p w14:paraId="68F1E128" w14:textId="77777777" w:rsidR="009750A0" w:rsidRPr="0096697B" w:rsidRDefault="009750A0" w:rsidP="000F013B">
            <w:pPr>
              <w:spacing w:line="360" w:lineRule="auto"/>
              <w:rPr>
                <w:sz w:val="20"/>
                <w:szCs w:val="20"/>
              </w:rPr>
            </w:pPr>
            <w:r w:rsidRPr="0096697B">
              <w:rPr>
                <w:sz w:val="20"/>
                <w:szCs w:val="20"/>
              </w:rPr>
              <w:t>Yes</w:t>
            </w:r>
          </w:p>
        </w:tc>
        <w:tc>
          <w:tcPr>
            <w:tcW w:w="1366" w:type="dxa"/>
          </w:tcPr>
          <w:p w14:paraId="2257A688" w14:textId="77777777" w:rsidR="009750A0" w:rsidRPr="0096697B" w:rsidRDefault="009750A0" w:rsidP="000F013B">
            <w:pPr>
              <w:spacing w:line="360" w:lineRule="auto"/>
              <w:rPr>
                <w:sz w:val="20"/>
                <w:szCs w:val="20"/>
              </w:rPr>
            </w:pPr>
            <w:r w:rsidRPr="0096697B">
              <w:rPr>
                <w:sz w:val="20"/>
                <w:szCs w:val="20"/>
              </w:rPr>
              <w:t>Light</w:t>
            </w:r>
          </w:p>
        </w:tc>
      </w:tr>
      <w:tr w:rsidR="009750A0" w:rsidRPr="0096697B" w14:paraId="3FAF5A35" w14:textId="77777777">
        <w:tc>
          <w:tcPr>
            <w:tcW w:w="1100" w:type="dxa"/>
          </w:tcPr>
          <w:p w14:paraId="67BDB06C" w14:textId="77777777" w:rsidR="009750A0" w:rsidRPr="0096697B" w:rsidRDefault="009750A0" w:rsidP="000F013B">
            <w:pPr>
              <w:spacing w:line="360" w:lineRule="auto"/>
              <w:rPr>
                <w:sz w:val="20"/>
                <w:szCs w:val="20"/>
              </w:rPr>
            </w:pPr>
            <w:r w:rsidRPr="0096697B">
              <w:rPr>
                <w:sz w:val="20"/>
                <w:szCs w:val="20"/>
              </w:rPr>
              <w:t>7</w:t>
            </w:r>
          </w:p>
        </w:tc>
        <w:tc>
          <w:tcPr>
            <w:tcW w:w="1127" w:type="dxa"/>
          </w:tcPr>
          <w:p w14:paraId="73261CE3" w14:textId="77777777" w:rsidR="009750A0" w:rsidRPr="0096697B" w:rsidRDefault="009750A0" w:rsidP="000F013B">
            <w:pPr>
              <w:spacing w:line="360" w:lineRule="auto"/>
              <w:rPr>
                <w:sz w:val="20"/>
                <w:szCs w:val="20"/>
              </w:rPr>
            </w:pPr>
            <w:r w:rsidRPr="0096697B">
              <w:rPr>
                <w:sz w:val="20"/>
                <w:szCs w:val="20"/>
              </w:rPr>
              <w:t>20</w:t>
            </w:r>
          </w:p>
        </w:tc>
        <w:tc>
          <w:tcPr>
            <w:tcW w:w="1094" w:type="dxa"/>
          </w:tcPr>
          <w:p w14:paraId="182F21C2" w14:textId="77777777" w:rsidR="009750A0" w:rsidRPr="0096697B" w:rsidRDefault="009750A0" w:rsidP="000F013B">
            <w:pPr>
              <w:spacing w:line="360" w:lineRule="auto"/>
              <w:rPr>
                <w:sz w:val="20"/>
                <w:szCs w:val="20"/>
              </w:rPr>
            </w:pPr>
            <w:r w:rsidRPr="0096697B">
              <w:rPr>
                <w:sz w:val="20"/>
                <w:szCs w:val="20"/>
              </w:rPr>
              <w:t>N</w:t>
            </w:r>
          </w:p>
        </w:tc>
        <w:tc>
          <w:tcPr>
            <w:tcW w:w="1147" w:type="dxa"/>
          </w:tcPr>
          <w:p w14:paraId="632EDB87" w14:textId="32447F7E" w:rsidR="009750A0" w:rsidRPr="0096697B" w:rsidRDefault="009750A0" w:rsidP="00492D1C">
            <w:pPr>
              <w:spacing w:line="360" w:lineRule="auto"/>
              <w:rPr>
                <w:sz w:val="20"/>
                <w:szCs w:val="20"/>
              </w:rPr>
            </w:pPr>
            <w:r w:rsidRPr="0096697B">
              <w:rPr>
                <w:sz w:val="20"/>
                <w:szCs w:val="20"/>
              </w:rPr>
              <w:t>babble</w:t>
            </w:r>
          </w:p>
        </w:tc>
        <w:tc>
          <w:tcPr>
            <w:tcW w:w="1152" w:type="dxa"/>
          </w:tcPr>
          <w:p w14:paraId="17A8B1E5" w14:textId="77777777" w:rsidR="009750A0" w:rsidRPr="0096697B" w:rsidRDefault="009750A0" w:rsidP="000F013B">
            <w:pPr>
              <w:spacing w:line="360" w:lineRule="auto"/>
              <w:rPr>
                <w:sz w:val="20"/>
                <w:szCs w:val="20"/>
              </w:rPr>
            </w:pPr>
            <w:r w:rsidRPr="0096697B">
              <w:rPr>
                <w:sz w:val="20"/>
                <w:szCs w:val="20"/>
              </w:rPr>
              <w:t>Yes</w:t>
            </w:r>
          </w:p>
        </w:tc>
        <w:tc>
          <w:tcPr>
            <w:tcW w:w="1459" w:type="dxa"/>
          </w:tcPr>
          <w:p w14:paraId="3DBD6E97" w14:textId="77777777" w:rsidR="009750A0" w:rsidRPr="0096697B" w:rsidRDefault="009750A0" w:rsidP="000F013B">
            <w:pPr>
              <w:spacing w:line="360" w:lineRule="auto"/>
              <w:rPr>
                <w:sz w:val="20"/>
                <w:szCs w:val="20"/>
              </w:rPr>
            </w:pPr>
            <w:r w:rsidRPr="0096697B">
              <w:rPr>
                <w:sz w:val="20"/>
                <w:szCs w:val="20"/>
              </w:rPr>
              <w:t>Yes</w:t>
            </w:r>
          </w:p>
        </w:tc>
        <w:tc>
          <w:tcPr>
            <w:tcW w:w="1131" w:type="dxa"/>
          </w:tcPr>
          <w:p w14:paraId="27486CE0" w14:textId="77777777" w:rsidR="009750A0" w:rsidRPr="0096697B" w:rsidRDefault="009750A0" w:rsidP="000F013B">
            <w:pPr>
              <w:spacing w:line="360" w:lineRule="auto"/>
              <w:rPr>
                <w:sz w:val="20"/>
                <w:szCs w:val="20"/>
              </w:rPr>
            </w:pPr>
            <w:r w:rsidRPr="0096697B">
              <w:rPr>
                <w:sz w:val="20"/>
                <w:szCs w:val="20"/>
              </w:rPr>
              <w:t>Yes</w:t>
            </w:r>
          </w:p>
        </w:tc>
        <w:tc>
          <w:tcPr>
            <w:tcW w:w="1366" w:type="dxa"/>
          </w:tcPr>
          <w:p w14:paraId="208594EF" w14:textId="77777777" w:rsidR="009750A0" w:rsidRPr="0096697B" w:rsidRDefault="009750A0" w:rsidP="000F013B">
            <w:pPr>
              <w:spacing w:line="360" w:lineRule="auto"/>
              <w:rPr>
                <w:sz w:val="20"/>
                <w:szCs w:val="20"/>
              </w:rPr>
            </w:pPr>
            <w:r w:rsidRPr="0096697B">
              <w:rPr>
                <w:sz w:val="20"/>
                <w:szCs w:val="20"/>
              </w:rPr>
              <w:t>Light</w:t>
            </w:r>
          </w:p>
        </w:tc>
      </w:tr>
      <w:tr w:rsidR="009750A0" w:rsidRPr="0096697B" w14:paraId="4DE53FE5" w14:textId="77777777">
        <w:tc>
          <w:tcPr>
            <w:tcW w:w="1100" w:type="dxa"/>
          </w:tcPr>
          <w:p w14:paraId="452484BC" w14:textId="77777777" w:rsidR="009750A0" w:rsidRPr="0096697B" w:rsidRDefault="009750A0" w:rsidP="000F013B">
            <w:pPr>
              <w:spacing w:line="360" w:lineRule="auto"/>
              <w:rPr>
                <w:sz w:val="20"/>
                <w:szCs w:val="20"/>
              </w:rPr>
            </w:pPr>
            <w:r w:rsidRPr="0096697B">
              <w:rPr>
                <w:sz w:val="20"/>
                <w:szCs w:val="20"/>
              </w:rPr>
              <w:t>8</w:t>
            </w:r>
          </w:p>
        </w:tc>
        <w:tc>
          <w:tcPr>
            <w:tcW w:w="1127" w:type="dxa"/>
          </w:tcPr>
          <w:p w14:paraId="25050634" w14:textId="77777777" w:rsidR="009750A0" w:rsidRPr="0096697B" w:rsidRDefault="009750A0" w:rsidP="000F013B">
            <w:pPr>
              <w:spacing w:line="360" w:lineRule="auto"/>
              <w:rPr>
                <w:sz w:val="20"/>
                <w:szCs w:val="20"/>
              </w:rPr>
            </w:pPr>
            <w:r w:rsidRPr="0096697B">
              <w:rPr>
                <w:sz w:val="20"/>
                <w:szCs w:val="20"/>
              </w:rPr>
              <w:t>20</w:t>
            </w:r>
          </w:p>
        </w:tc>
        <w:tc>
          <w:tcPr>
            <w:tcW w:w="1094" w:type="dxa"/>
          </w:tcPr>
          <w:p w14:paraId="4CCBAD91" w14:textId="77777777" w:rsidR="009750A0" w:rsidRPr="0096697B" w:rsidRDefault="009750A0" w:rsidP="000F013B">
            <w:pPr>
              <w:spacing w:line="360" w:lineRule="auto"/>
              <w:rPr>
                <w:sz w:val="20"/>
                <w:szCs w:val="20"/>
              </w:rPr>
            </w:pPr>
            <w:r w:rsidRPr="0096697B">
              <w:rPr>
                <w:sz w:val="20"/>
                <w:szCs w:val="20"/>
              </w:rPr>
              <w:t>N</w:t>
            </w:r>
          </w:p>
        </w:tc>
        <w:tc>
          <w:tcPr>
            <w:tcW w:w="1147" w:type="dxa"/>
          </w:tcPr>
          <w:p w14:paraId="3CCE61C0" w14:textId="08DBC60A" w:rsidR="009750A0" w:rsidRPr="0096697B" w:rsidRDefault="009750A0" w:rsidP="00492D1C">
            <w:pPr>
              <w:spacing w:line="360" w:lineRule="auto"/>
              <w:rPr>
                <w:sz w:val="20"/>
                <w:szCs w:val="20"/>
              </w:rPr>
            </w:pPr>
            <w:r w:rsidRPr="0096697B">
              <w:rPr>
                <w:sz w:val="20"/>
                <w:szCs w:val="20"/>
              </w:rPr>
              <w:t>babble</w:t>
            </w:r>
          </w:p>
        </w:tc>
        <w:tc>
          <w:tcPr>
            <w:tcW w:w="1152" w:type="dxa"/>
          </w:tcPr>
          <w:p w14:paraId="5488E6EE" w14:textId="77777777" w:rsidR="009750A0" w:rsidRPr="0096697B" w:rsidRDefault="009750A0" w:rsidP="000F013B">
            <w:pPr>
              <w:spacing w:line="360" w:lineRule="auto"/>
              <w:rPr>
                <w:sz w:val="20"/>
                <w:szCs w:val="20"/>
              </w:rPr>
            </w:pPr>
            <w:r w:rsidRPr="0096697B">
              <w:rPr>
                <w:sz w:val="20"/>
                <w:szCs w:val="20"/>
              </w:rPr>
              <w:t>Yes</w:t>
            </w:r>
          </w:p>
        </w:tc>
        <w:tc>
          <w:tcPr>
            <w:tcW w:w="1459" w:type="dxa"/>
          </w:tcPr>
          <w:p w14:paraId="23100CAF" w14:textId="77777777" w:rsidR="009750A0" w:rsidRPr="0096697B" w:rsidRDefault="009750A0" w:rsidP="000F013B">
            <w:pPr>
              <w:spacing w:line="360" w:lineRule="auto"/>
              <w:rPr>
                <w:sz w:val="20"/>
                <w:szCs w:val="20"/>
              </w:rPr>
            </w:pPr>
            <w:r w:rsidRPr="0096697B">
              <w:rPr>
                <w:sz w:val="20"/>
                <w:szCs w:val="20"/>
              </w:rPr>
              <w:t>Yes</w:t>
            </w:r>
          </w:p>
        </w:tc>
        <w:tc>
          <w:tcPr>
            <w:tcW w:w="1131" w:type="dxa"/>
          </w:tcPr>
          <w:p w14:paraId="39C34F58" w14:textId="77777777" w:rsidR="009750A0" w:rsidRPr="0096697B" w:rsidRDefault="009750A0" w:rsidP="000F013B">
            <w:pPr>
              <w:spacing w:line="360" w:lineRule="auto"/>
              <w:rPr>
                <w:sz w:val="20"/>
                <w:szCs w:val="20"/>
              </w:rPr>
            </w:pPr>
            <w:r w:rsidRPr="0096697B">
              <w:rPr>
                <w:sz w:val="20"/>
                <w:szCs w:val="20"/>
              </w:rPr>
              <w:t>Yes</w:t>
            </w:r>
          </w:p>
        </w:tc>
        <w:tc>
          <w:tcPr>
            <w:tcW w:w="1366" w:type="dxa"/>
          </w:tcPr>
          <w:p w14:paraId="14C7BE89" w14:textId="77777777" w:rsidR="009750A0" w:rsidRPr="0096697B" w:rsidRDefault="009750A0" w:rsidP="000F013B">
            <w:pPr>
              <w:spacing w:line="360" w:lineRule="auto"/>
              <w:rPr>
                <w:sz w:val="20"/>
                <w:szCs w:val="20"/>
              </w:rPr>
            </w:pPr>
            <w:r w:rsidRPr="0096697B">
              <w:rPr>
                <w:sz w:val="20"/>
                <w:szCs w:val="20"/>
              </w:rPr>
              <w:t>Light</w:t>
            </w:r>
          </w:p>
        </w:tc>
      </w:tr>
      <w:tr w:rsidR="009750A0" w:rsidRPr="0096697B" w14:paraId="1CA3BDC7" w14:textId="77777777">
        <w:tc>
          <w:tcPr>
            <w:tcW w:w="1100" w:type="dxa"/>
          </w:tcPr>
          <w:p w14:paraId="6ED121E2" w14:textId="77777777" w:rsidR="009750A0" w:rsidRPr="0096697B" w:rsidRDefault="009750A0" w:rsidP="000F013B">
            <w:pPr>
              <w:spacing w:line="360" w:lineRule="auto"/>
              <w:rPr>
                <w:sz w:val="20"/>
                <w:szCs w:val="20"/>
              </w:rPr>
            </w:pPr>
            <w:r w:rsidRPr="0096697B">
              <w:rPr>
                <w:sz w:val="20"/>
                <w:szCs w:val="20"/>
              </w:rPr>
              <w:t>9</w:t>
            </w:r>
          </w:p>
        </w:tc>
        <w:tc>
          <w:tcPr>
            <w:tcW w:w="1127" w:type="dxa"/>
          </w:tcPr>
          <w:p w14:paraId="680DD84E" w14:textId="77777777" w:rsidR="009750A0" w:rsidRPr="0096697B" w:rsidRDefault="009750A0" w:rsidP="000F013B">
            <w:pPr>
              <w:spacing w:line="360" w:lineRule="auto"/>
              <w:rPr>
                <w:sz w:val="20"/>
                <w:szCs w:val="20"/>
              </w:rPr>
            </w:pPr>
            <w:r w:rsidRPr="0096697B">
              <w:rPr>
                <w:sz w:val="20"/>
                <w:szCs w:val="20"/>
              </w:rPr>
              <w:t>30</w:t>
            </w:r>
          </w:p>
        </w:tc>
        <w:tc>
          <w:tcPr>
            <w:tcW w:w="1094" w:type="dxa"/>
          </w:tcPr>
          <w:p w14:paraId="76301641" w14:textId="77777777" w:rsidR="009750A0" w:rsidRPr="0096697B" w:rsidRDefault="009750A0" w:rsidP="000F013B">
            <w:pPr>
              <w:spacing w:line="360" w:lineRule="auto"/>
              <w:rPr>
                <w:sz w:val="20"/>
                <w:szCs w:val="20"/>
              </w:rPr>
            </w:pPr>
            <w:r w:rsidRPr="0096697B">
              <w:rPr>
                <w:sz w:val="20"/>
                <w:szCs w:val="20"/>
              </w:rPr>
              <w:t>N</w:t>
            </w:r>
          </w:p>
        </w:tc>
        <w:tc>
          <w:tcPr>
            <w:tcW w:w="1147" w:type="dxa"/>
          </w:tcPr>
          <w:p w14:paraId="2DD2A75D" w14:textId="72492920" w:rsidR="009750A0" w:rsidRPr="0096697B" w:rsidRDefault="009750A0" w:rsidP="00492D1C">
            <w:pPr>
              <w:spacing w:line="360" w:lineRule="auto"/>
              <w:rPr>
                <w:sz w:val="20"/>
                <w:szCs w:val="20"/>
              </w:rPr>
            </w:pPr>
            <w:r w:rsidRPr="0096697B">
              <w:rPr>
                <w:sz w:val="20"/>
                <w:szCs w:val="20"/>
              </w:rPr>
              <w:t>babble</w:t>
            </w:r>
          </w:p>
        </w:tc>
        <w:tc>
          <w:tcPr>
            <w:tcW w:w="1152" w:type="dxa"/>
          </w:tcPr>
          <w:p w14:paraId="056B560F" w14:textId="77777777" w:rsidR="009750A0" w:rsidRPr="0096697B" w:rsidRDefault="009750A0" w:rsidP="000F013B">
            <w:pPr>
              <w:spacing w:line="360" w:lineRule="auto"/>
              <w:rPr>
                <w:sz w:val="20"/>
                <w:szCs w:val="20"/>
              </w:rPr>
            </w:pPr>
            <w:r w:rsidRPr="0096697B">
              <w:rPr>
                <w:sz w:val="20"/>
                <w:szCs w:val="20"/>
              </w:rPr>
              <w:t>Yes</w:t>
            </w:r>
          </w:p>
        </w:tc>
        <w:tc>
          <w:tcPr>
            <w:tcW w:w="1459" w:type="dxa"/>
          </w:tcPr>
          <w:p w14:paraId="01D12491" w14:textId="77777777" w:rsidR="009750A0" w:rsidRPr="0096697B" w:rsidRDefault="009750A0" w:rsidP="000F013B">
            <w:pPr>
              <w:spacing w:line="360" w:lineRule="auto"/>
              <w:rPr>
                <w:sz w:val="20"/>
                <w:szCs w:val="20"/>
              </w:rPr>
            </w:pPr>
            <w:r w:rsidRPr="0096697B">
              <w:rPr>
                <w:sz w:val="20"/>
                <w:szCs w:val="20"/>
              </w:rPr>
              <w:t>Yes</w:t>
            </w:r>
          </w:p>
        </w:tc>
        <w:tc>
          <w:tcPr>
            <w:tcW w:w="1131" w:type="dxa"/>
          </w:tcPr>
          <w:p w14:paraId="4F747B1C" w14:textId="77777777" w:rsidR="009750A0" w:rsidRPr="0096697B" w:rsidRDefault="009750A0" w:rsidP="000F013B">
            <w:pPr>
              <w:spacing w:line="360" w:lineRule="auto"/>
              <w:rPr>
                <w:sz w:val="20"/>
                <w:szCs w:val="20"/>
              </w:rPr>
            </w:pPr>
            <w:r w:rsidRPr="0096697B">
              <w:rPr>
                <w:sz w:val="20"/>
                <w:szCs w:val="20"/>
              </w:rPr>
              <w:t>Yes</w:t>
            </w:r>
          </w:p>
        </w:tc>
        <w:tc>
          <w:tcPr>
            <w:tcW w:w="1366" w:type="dxa"/>
          </w:tcPr>
          <w:p w14:paraId="42A3B000" w14:textId="77777777" w:rsidR="009750A0" w:rsidRPr="0096697B" w:rsidRDefault="009750A0" w:rsidP="000F013B">
            <w:pPr>
              <w:spacing w:line="360" w:lineRule="auto"/>
              <w:rPr>
                <w:sz w:val="20"/>
                <w:szCs w:val="20"/>
              </w:rPr>
            </w:pPr>
            <w:r w:rsidRPr="0096697B">
              <w:rPr>
                <w:sz w:val="20"/>
                <w:szCs w:val="20"/>
              </w:rPr>
              <w:t>Light</w:t>
            </w:r>
          </w:p>
        </w:tc>
      </w:tr>
      <w:tr w:rsidR="009750A0" w:rsidRPr="0096697B" w14:paraId="4930F21D" w14:textId="77777777">
        <w:tc>
          <w:tcPr>
            <w:tcW w:w="1100" w:type="dxa"/>
          </w:tcPr>
          <w:p w14:paraId="50B44399" w14:textId="77777777" w:rsidR="009750A0" w:rsidRPr="0096697B" w:rsidRDefault="009750A0" w:rsidP="000F013B">
            <w:pPr>
              <w:spacing w:line="360" w:lineRule="auto"/>
              <w:rPr>
                <w:sz w:val="20"/>
                <w:szCs w:val="20"/>
              </w:rPr>
            </w:pPr>
            <w:r w:rsidRPr="0096697B">
              <w:rPr>
                <w:sz w:val="20"/>
                <w:szCs w:val="20"/>
              </w:rPr>
              <w:t>10</w:t>
            </w:r>
          </w:p>
        </w:tc>
        <w:tc>
          <w:tcPr>
            <w:tcW w:w="1127" w:type="dxa"/>
          </w:tcPr>
          <w:p w14:paraId="2E922949" w14:textId="77777777" w:rsidR="009750A0" w:rsidRPr="0096697B" w:rsidRDefault="009750A0" w:rsidP="000F013B">
            <w:pPr>
              <w:spacing w:line="360" w:lineRule="auto"/>
              <w:rPr>
                <w:sz w:val="20"/>
                <w:szCs w:val="20"/>
              </w:rPr>
            </w:pPr>
            <w:r w:rsidRPr="0096697B">
              <w:rPr>
                <w:sz w:val="20"/>
                <w:szCs w:val="20"/>
              </w:rPr>
              <w:t>30</w:t>
            </w:r>
          </w:p>
        </w:tc>
        <w:tc>
          <w:tcPr>
            <w:tcW w:w="1094" w:type="dxa"/>
          </w:tcPr>
          <w:p w14:paraId="3846B428" w14:textId="77777777" w:rsidR="009750A0" w:rsidRPr="0096697B" w:rsidRDefault="009750A0" w:rsidP="000F013B">
            <w:pPr>
              <w:spacing w:line="360" w:lineRule="auto"/>
              <w:rPr>
                <w:sz w:val="20"/>
                <w:szCs w:val="20"/>
              </w:rPr>
            </w:pPr>
            <w:r w:rsidRPr="0096697B">
              <w:rPr>
                <w:sz w:val="20"/>
                <w:szCs w:val="20"/>
              </w:rPr>
              <w:t>N</w:t>
            </w:r>
          </w:p>
        </w:tc>
        <w:tc>
          <w:tcPr>
            <w:tcW w:w="1147" w:type="dxa"/>
          </w:tcPr>
          <w:p w14:paraId="0B7A25D2" w14:textId="7BBB9301" w:rsidR="009750A0" w:rsidRPr="0096697B" w:rsidRDefault="009750A0" w:rsidP="00492D1C">
            <w:pPr>
              <w:spacing w:line="360" w:lineRule="auto"/>
              <w:rPr>
                <w:sz w:val="20"/>
                <w:szCs w:val="20"/>
              </w:rPr>
            </w:pPr>
            <w:r w:rsidRPr="0096697B">
              <w:rPr>
                <w:sz w:val="20"/>
                <w:szCs w:val="20"/>
              </w:rPr>
              <w:t>babble</w:t>
            </w:r>
          </w:p>
        </w:tc>
        <w:tc>
          <w:tcPr>
            <w:tcW w:w="1152" w:type="dxa"/>
          </w:tcPr>
          <w:p w14:paraId="6809A11C" w14:textId="77777777" w:rsidR="009750A0" w:rsidRPr="0096697B" w:rsidRDefault="009750A0" w:rsidP="000F013B">
            <w:pPr>
              <w:spacing w:line="360" w:lineRule="auto"/>
              <w:rPr>
                <w:sz w:val="20"/>
                <w:szCs w:val="20"/>
              </w:rPr>
            </w:pPr>
            <w:r w:rsidRPr="0096697B">
              <w:rPr>
                <w:sz w:val="20"/>
                <w:szCs w:val="20"/>
              </w:rPr>
              <w:t>Yes</w:t>
            </w:r>
          </w:p>
        </w:tc>
        <w:tc>
          <w:tcPr>
            <w:tcW w:w="1459" w:type="dxa"/>
          </w:tcPr>
          <w:p w14:paraId="54769560" w14:textId="77777777" w:rsidR="009750A0" w:rsidRPr="0096697B" w:rsidRDefault="009750A0" w:rsidP="000F013B">
            <w:pPr>
              <w:spacing w:line="360" w:lineRule="auto"/>
              <w:rPr>
                <w:sz w:val="20"/>
                <w:szCs w:val="20"/>
              </w:rPr>
            </w:pPr>
            <w:r w:rsidRPr="0096697B">
              <w:rPr>
                <w:sz w:val="20"/>
                <w:szCs w:val="20"/>
              </w:rPr>
              <w:t>Yes</w:t>
            </w:r>
          </w:p>
        </w:tc>
        <w:tc>
          <w:tcPr>
            <w:tcW w:w="1131" w:type="dxa"/>
          </w:tcPr>
          <w:p w14:paraId="644D546C" w14:textId="77777777" w:rsidR="009750A0" w:rsidRPr="0096697B" w:rsidRDefault="009750A0" w:rsidP="000F013B">
            <w:pPr>
              <w:spacing w:line="360" w:lineRule="auto"/>
              <w:rPr>
                <w:sz w:val="20"/>
                <w:szCs w:val="20"/>
              </w:rPr>
            </w:pPr>
            <w:r w:rsidRPr="0096697B">
              <w:rPr>
                <w:sz w:val="20"/>
                <w:szCs w:val="20"/>
              </w:rPr>
              <w:t>Yes</w:t>
            </w:r>
          </w:p>
        </w:tc>
        <w:tc>
          <w:tcPr>
            <w:tcW w:w="1366" w:type="dxa"/>
          </w:tcPr>
          <w:p w14:paraId="05AC9731" w14:textId="77777777" w:rsidR="009750A0" w:rsidRPr="0096697B" w:rsidRDefault="009750A0" w:rsidP="000F013B">
            <w:pPr>
              <w:spacing w:line="360" w:lineRule="auto"/>
              <w:rPr>
                <w:sz w:val="20"/>
                <w:szCs w:val="20"/>
              </w:rPr>
            </w:pPr>
            <w:r w:rsidRPr="0096697B">
              <w:rPr>
                <w:sz w:val="20"/>
                <w:szCs w:val="20"/>
              </w:rPr>
              <w:t>Light</w:t>
            </w:r>
          </w:p>
        </w:tc>
      </w:tr>
      <w:tr w:rsidR="009750A0" w:rsidRPr="0096697B" w14:paraId="79C2E09C" w14:textId="77777777">
        <w:tc>
          <w:tcPr>
            <w:tcW w:w="1100" w:type="dxa"/>
          </w:tcPr>
          <w:p w14:paraId="75C52F07" w14:textId="77777777" w:rsidR="009750A0" w:rsidRPr="0096697B" w:rsidRDefault="009750A0" w:rsidP="000F013B">
            <w:pPr>
              <w:spacing w:line="360" w:lineRule="auto"/>
              <w:rPr>
                <w:sz w:val="20"/>
                <w:szCs w:val="20"/>
              </w:rPr>
            </w:pPr>
            <w:r w:rsidRPr="0096697B">
              <w:rPr>
                <w:sz w:val="20"/>
                <w:szCs w:val="20"/>
              </w:rPr>
              <w:t>11</w:t>
            </w:r>
          </w:p>
        </w:tc>
        <w:tc>
          <w:tcPr>
            <w:tcW w:w="1127" w:type="dxa"/>
          </w:tcPr>
          <w:p w14:paraId="28AA2059" w14:textId="77777777" w:rsidR="009750A0" w:rsidRPr="0096697B" w:rsidRDefault="009750A0" w:rsidP="000F013B">
            <w:pPr>
              <w:spacing w:line="360" w:lineRule="auto"/>
              <w:rPr>
                <w:sz w:val="20"/>
                <w:szCs w:val="20"/>
              </w:rPr>
            </w:pPr>
            <w:r w:rsidRPr="0096697B">
              <w:rPr>
                <w:sz w:val="20"/>
                <w:szCs w:val="20"/>
              </w:rPr>
              <w:t>30</w:t>
            </w:r>
          </w:p>
        </w:tc>
        <w:tc>
          <w:tcPr>
            <w:tcW w:w="1094" w:type="dxa"/>
          </w:tcPr>
          <w:p w14:paraId="21A7B31A" w14:textId="77777777" w:rsidR="009750A0" w:rsidRPr="0096697B" w:rsidRDefault="009750A0" w:rsidP="000F013B">
            <w:pPr>
              <w:spacing w:line="360" w:lineRule="auto"/>
              <w:rPr>
                <w:sz w:val="20"/>
                <w:szCs w:val="20"/>
              </w:rPr>
            </w:pPr>
            <w:r w:rsidRPr="0096697B">
              <w:rPr>
                <w:sz w:val="20"/>
                <w:szCs w:val="20"/>
              </w:rPr>
              <w:t>N</w:t>
            </w:r>
          </w:p>
        </w:tc>
        <w:tc>
          <w:tcPr>
            <w:tcW w:w="1147" w:type="dxa"/>
          </w:tcPr>
          <w:p w14:paraId="398EABD6" w14:textId="66037A3B" w:rsidR="009750A0" w:rsidRPr="0096697B" w:rsidRDefault="009750A0" w:rsidP="00492D1C">
            <w:pPr>
              <w:spacing w:line="360" w:lineRule="auto"/>
              <w:rPr>
                <w:sz w:val="20"/>
                <w:szCs w:val="20"/>
              </w:rPr>
            </w:pPr>
            <w:r w:rsidRPr="0096697B">
              <w:rPr>
                <w:sz w:val="20"/>
                <w:szCs w:val="20"/>
              </w:rPr>
              <w:t>babble</w:t>
            </w:r>
          </w:p>
        </w:tc>
        <w:tc>
          <w:tcPr>
            <w:tcW w:w="1152" w:type="dxa"/>
          </w:tcPr>
          <w:p w14:paraId="3162FDD8" w14:textId="77777777" w:rsidR="009750A0" w:rsidRPr="0096697B" w:rsidRDefault="009750A0" w:rsidP="000F013B">
            <w:pPr>
              <w:spacing w:line="360" w:lineRule="auto"/>
              <w:rPr>
                <w:sz w:val="20"/>
                <w:szCs w:val="20"/>
              </w:rPr>
            </w:pPr>
            <w:r w:rsidRPr="0096697B">
              <w:rPr>
                <w:sz w:val="20"/>
                <w:szCs w:val="20"/>
              </w:rPr>
              <w:t>Yes</w:t>
            </w:r>
          </w:p>
        </w:tc>
        <w:tc>
          <w:tcPr>
            <w:tcW w:w="1459" w:type="dxa"/>
          </w:tcPr>
          <w:p w14:paraId="3DB11DC9" w14:textId="77777777" w:rsidR="009750A0" w:rsidRPr="0096697B" w:rsidRDefault="009750A0" w:rsidP="000F013B">
            <w:pPr>
              <w:spacing w:line="360" w:lineRule="auto"/>
              <w:rPr>
                <w:sz w:val="20"/>
                <w:szCs w:val="20"/>
              </w:rPr>
            </w:pPr>
            <w:r w:rsidRPr="0096697B">
              <w:rPr>
                <w:sz w:val="20"/>
                <w:szCs w:val="20"/>
              </w:rPr>
              <w:t>Yes</w:t>
            </w:r>
          </w:p>
        </w:tc>
        <w:tc>
          <w:tcPr>
            <w:tcW w:w="1131" w:type="dxa"/>
          </w:tcPr>
          <w:p w14:paraId="4ED08B73" w14:textId="77777777" w:rsidR="009750A0" w:rsidRPr="0096697B" w:rsidRDefault="009750A0" w:rsidP="000F013B">
            <w:pPr>
              <w:spacing w:line="360" w:lineRule="auto"/>
              <w:rPr>
                <w:sz w:val="20"/>
                <w:szCs w:val="20"/>
              </w:rPr>
            </w:pPr>
            <w:r w:rsidRPr="0096697B">
              <w:rPr>
                <w:sz w:val="20"/>
                <w:szCs w:val="20"/>
              </w:rPr>
              <w:t>Yes</w:t>
            </w:r>
          </w:p>
        </w:tc>
        <w:tc>
          <w:tcPr>
            <w:tcW w:w="1366" w:type="dxa"/>
          </w:tcPr>
          <w:p w14:paraId="3182960B" w14:textId="77777777" w:rsidR="009750A0" w:rsidRPr="0096697B" w:rsidRDefault="009750A0" w:rsidP="000F013B">
            <w:pPr>
              <w:spacing w:line="360" w:lineRule="auto"/>
              <w:rPr>
                <w:sz w:val="20"/>
                <w:szCs w:val="20"/>
              </w:rPr>
            </w:pPr>
            <w:r w:rsidRPr="0096697B">
              <w:rPr>
                <w:sz w:val="20"/>
                <w:szCs w:val="20"/>
              </w:rPr>
              <w:t>Light</w:t>
            </w:r>
          </w:p>
        </w:tc>
      </w:tr>
      <w:tr w:rsidR="009750A0" w:rsidRPr="0096697B" w14:paraId="47B05A92" w14:textId="77777777">
        <w:tc>
          <w:tcPr>
            <w:tcW w:w="1100" w:type="dxa"/>
          </w:tcPr>
          <w:p w14:paraId="442FBEDA" w14:textId="77777777" w:rsidR="009750A0" w:rsidRPr="0096697B" w:rsidRDefault="009750A0" w:rsidP="000F013B">
            <w:pPr>
              <w:spacing w:line="360" w:lineRule="auto"/>
              <w:rPr>
                <w:sz w:val="20"/>
                <w:szCs w:val="20"/>
              </w:rPr>
            </w:pPr>
            <w:r w:rsidRPr="0096697B">
              <w:rPr>
                <w:sz w:val="20"/>
                <w:szCs w:val="20"/>
              </w:rPr>
              <w:t>12</w:t>
            </w:r>
          </w:p>
        </w:tc>
        <w:tc>
          <w:tcPr>
            <w:tcW w:w="1127" w:type="dxa"/>
          </w:tcPr>
          <w:p w14:paraId="76B98689" w14:textId="77777777" w:rsidR="009750A0" w:rsidRPr="0096697B" w:rsidRDefault="009750A0" w:rsidP="000F013B">
            <w:pPr>
              <w:spacing w:line="360" w:lineRule="auto"/>
              <w:rPr>
                <w:sz w:val="20"/>
                <w:szCs w:val="20"/>
              </w:rPr>
            </w:pPr>
            <w:r w:rsidRPr="0096697B">
              <w:rPr>
                <w:sz w:val="20"/>
                <w:szCs w:val="20"/>
              </w:rPr>
              <w:t>30</w:t>
            </w:r>
          </w:p>
        </w:tc>
        <w:tc>
          <w:tcPr>
            <w:tcW w:w="1094" w:type="dxa"/>
          </w:tcPr>
          <w:p w14:paraId="466B31B3" w14:textId="77777777" w:rsidR="009750A0" w:rsidRPr="0096697B" w:rsidRDefault="009750A0" w:rsidP="000F013B">
            <w:pPr>
              <w:spacing w:line="360" w:lineRule="auto"/>
              <w:rPr>
                <w:sz w:val="20"/>
                <w:szCs w:val="20"/>
              </w:rPr>
            </w:pPr>
            <w:r w:rsidRPr="0096697B">
              <w:rPr>
                <w:sz w:val="20"/>
                <w:szCs w:val="20"/>
              </w:rPr>
              <w:t>N</w:t>
            </w:r>
          </w:p>
        </w:tc>
        <w:tc>
          <w:tcPr>
            <w:tcW w:w="1147" w:type="dxa"/>
          </w:tcPr>
          <w:p w14:paraId="195E8AA7" w14:textId="2E7526CA" w:rsidR="009750A0" w:rsidRPr="0096697B" w:rsidRDefault="009750A0" w:rsidP="00492D1C">
            <w:pPr>
              <w:spacing w:line="360" w:lineRule="auto"/>
              <w:rPr>
                <w:sz w:val="20"/>
                <w:szCs w:val="20"/>
              </w:rPr>
            </w:pPr>
            <w:r w:rsidRPr="0096697B">
              <w:rPr>
                <w:sz w:val="20"/>
                <w:szCs w:val="20"/>
              </w:rPr>
              <w:t>babble</w:t>
            </w:r>
          </w:p>
        </w:tc>
        <w:tc>
          <w:tcPr>
            <w:tcW w:w="1152" w:type="dxa"/>
          </w:tcPr>
          <w:p w14:paraId="5AF9EE5A" w14:textId="77777777" w:rsidR="009750A0" w:rsidRPr="0096697B" w:rsidRDefault="009750A0" w:rsidP="000F013B">
            <w:pPr>
              <w:spacing w:line="360" w:lineRule="auto"/>
              <w:rPr>
                <w:sz w:val="20"/>
                <w:szCs w:val="20"/>
              </w:rPr>
            </w:pPr>
            <w:r w:rsidRPr="0096697B">
              <w:rPr>
                <w:sz w:val="20"/>
                <w:szCs w:val="20"/>
              </w:rPr>
              <w:t>Yes</w:t>
            </w:r>
          </w:p>
        </w:tc>
        <w:tc>
          <w:tcPr>
            <w:tcW w:w="1459" w:type="dxa"/>
          </w:tcPr>
          <w:p w14:paraId="4139C9B0" w14:textId="77777777" w:rsidR="009750A0" w:rsidRPr="0096697B" w:rsidRDefault="009750A0" w:rsidP="000F013B">
            <w:pPr>
              <w:spacing w:line="360" w:lineRule="auto"/>
              <w:rPr>
                <w:sz w:val="20"/>
                <w:szCs w:val="20"/>
              </w:rPr>
            </w:pPr>
            <w:r w:rsidRPr="0096697B">
              <w:rPr>
                <w:sz w:val="20"/>
                <w:szCs w:val="20"/>
              </w:rPr>
              <w:t>Yes</w:t>
            </w:r>
          </w:p>
        </w:tc>
        <w:tc>
          <w:tcPr>
            <w:tcW w:w="1131" w:type="dxa"/>
          </w:tcPr>
          <w:p w14:paraId="60FB3A5B" w14:textId="77777777" w:rsidR="009750A0" w:rsidRPr="0096697B" w:rsidRDefault="009750A0" w:rsidP="000F013B">
            <w:pPr>
              <w:spacing w:line="360" w:lineRule="auto"/>
              <w:rPr>
                <w:sz w:val="20"/>
                <w:szCs w:val="20"/>
              </w:rPr>
            </w:pPr>
            <w:r w:rsidRPr="0096697B">
              <w:rPr>
                <w:sz w:val="20"/>
                <w:szCs w:val="20"/>
              </w:rPr>
              <w:t>Yes</w:t>
            </w:r>
          </w:p>
        </w:tc>
        <w:tc>
          <w:tcPr>
            <w:tcW w:w="1366" w:type="dxa"/>
          </w:tcPr>
          <w:p w14:paraId="20FA9199" w14:textId="77777777" w:rsidR="009750A0" w:rsidRPr="0096697B" w:rsidRDefault="009750A0" w:rsidP="000F013B">
            <w:pPr>
              <w:spacing w:line="360" w:lineRule="auto"/>
              <w:rPr>
                <w:sz w:val="20"/>
                <w:szCs w:val="20"/>
              </w:rPr>
            </w:pPr>
            <w:r w:rsidRPr="0096697B">
              <w:rPr>
                <w:sz w:val="20"/>
                <w:szCs w:val="20"/>
              </w:rPr>
              <w:t>Light</w:t>
            </w:r>
          </w:p>
        </w:tc>
      </w:tr>
      <w:tr w:rsidR="009750A0" w:rsidRPr="0096697B" w14:paraId="7ED4BD64" w14:textId="77777777">
        <w:tc>
          <w:tcPr>
            <w:tcW w:w="1100" w:type="dxa"/>
          </w:tcPr>
          <w:p w14:paraId="538F7186" w14:textId="77777777" w:rsidR="009750A0" w:rsidRPr="0096697B" w:rsidRDefault="009750A0" w:rsidP="000F013B">
            <w:pPr>
              <w:spacing w:line="360" w:lineRule="auto"/>
              <w:rPr>
                <w:sz w:val="20"/>
                <w:szCs w:val="20"/>
              </w:rPr>
            </w:pPr>
            <w:r w:rsidRPr="0096697B">
              <w:rPr>
                <w:sz w:val="20"/>
                <w:szCs w:val="20"/>
              </w:rPr>
              <w:t>13</w:t>
            </w:r>
          </w:p>
        </w:tc>
        <w:tc>
          <w:tcPr>
            <w:tcW w:w="1127" w:type="dxa"/>
          </w:tcPr>
          <w:p w14:paraId="4102FD64" w14:textId="77777777" w:rsidR="009750A0" w:rsidRPr="0096697B" w:rsidRDefault="009750A0" w:rsidP="000F013B">
            <w:pPr>
              <w:spacing w:line="360" w:lineRule="auto"/>
              <w:rPr>
                <w:sz w:val="20"/>
                <w:szCs w:val="20"/>
              </w:rPr>
            </w:pPr>
            <w:r w:rsidRPr="0096697B">
              <w:rPr>
                <w:sz w:val="20"/>
                <w:szCs w:val="20"/>
              </w:rPr>
              <w:t>30</w:t>
            </w:r>
          </w:p>
        </w:tc>
        <w:tc>
          <w:tcPr>
            <w:tcW w:w="1094" w:type="dxa"/>
          </w:tcPr>
          <w:p w14:paraId="2ABFCBC2" w14:textId="77777777" w:rsidR="009750A0" w:rsidRPr="0096697B" w:rsidRDefault="009750A0" w:rsidP="000F013B">
            <w:pPr>
              <w:spacing w:line="360" w:lineRule="auto"/>
              <w:rPr>
                <w:sz w:val="20"/>
                <w:szCs w:val="20"/>
              </w:rPr>
            </w:pPr>
            <w:r w:rsidRPr="0096697B">
              <w:rPr>
                <w:sz w:val="20"/>
                <w:szCs w:val="20"/>
              </w:rPr>
              <w:t>N</w:t>
            </w:r>
          </w:p>
        </w:tc>
        <w:tc>
          <w:tcPr>
            <w:tcW w:w="1147" w:type="dxa"/>
          </w:tcPr>
          <w:p w14:paraId="1AF89092" w14:textId="5F5DE8CD" w:rsidR="009750A0" w:rsidRPr="0096697B" w:rsidRDefault="009750A0" w:rsidP="00492D1C">
            <w:pPr>
              <w:spacing w:line="360" w:lineRule="auto"/>
              <w:rPr>
                <w:sz w:val="20"/>
                <w:szCs w:val="20"/>
              </w:rPr>
            </w:pPr>
            <w:r w:rsidRPr="0096697B">
              <w:rPr>
                <w:sz w:val="20"/>
                <w:szCs w:val="20"/>
              </w:rPr>
              <w:t>babble</w:t>
            </w:r>
          </w:p>
        </w:tc>
        <w:tc>
          <w:tcPr>
            <w:tcW w:w="1152" w:type="dxa"/>
          </w:tcPr>
          <w:p w14:paraId="4CCEE244" w14:textId="77777777" w:rsidR="009750A0" w:rsidRPr="0096697B" w:rsidRDefault="009750A0" w:rsidP="000F013B">
            <w:pPr>
              <w:spacing w:line="360" w:lineRule="auto"/>
              <w:rPr>
                <w:sz w:val="20"/>
                <w:szCs w:val="20"/>
              </w:rPr>
            </w:pPr>
            <w:r w:rsidRPr="0096697B">
              <w:rPr>
                <w:sz w:val="20"/>
                <w:szCs w:val="20"/>
              </w:rPr>
              <w:t>Yes</w:t>
            </w:r>
          </w:p>
        </w:tc>
        <w:tc>
          <w:tcPr>
            <w:tcW w:w="1459" w:type="dxa"/>
          </w:tcPr>
          <w:p w14:paraId="37CB3181" w14:textId="77777777" w:rsidR="009750A0" w:rsidRPr="0096697B" w:rsidRDefault="009750A0" w:rsidP="000F013B">
            <w:pPr>
              <w:spacing w:line="360" w:lineRule="auto"/>
              <w:rPr>
                <w:sz w:val="20"/>
                <w:szCs w:val="20"/>
              </w:rPr>
            </w:pPr>
            <w:r w:rsidRPr="0096697B">
              <w:rPr>
                <w:sz w:val="20"/>
                <w:szCs w:val="20"/>
              </w:rPr>
              <w:t>Yes</w:t>
            </w:r>
          </w:p>
        </w:tc>
        <w:tc>
          <w:tcPr>
            <w:tcW w:w="1131" w:type="dxa"/>
          </w:tcPr>
          <w:p w14:paraId="093703CC" w14:textId="77777777" w:rsidR="009750A0" w:rsidRPr="0096697B" w:rsidRDefault="009750A0" w:rsidP="000F013B">
            <w:pPr>
              <w:spacing w:line="360" w:lineRule="auto"/>
              <w:rPr>
                <w:sz w:val="20"/>
                <w:szCs w:val="20"/>
              </w:rPr>
            </w:pPr>
            <w:r w:rsidRPr="0096697B">
              <w:rPr>
                <w:sz w:val="20"/>
                <w:szCs w:val="20"/>
              </w:rPr>
              <w:t>Yes</w:t>
            </w:r>
          </w:p>
        </w:tc>
        <w:tc>
          <w:tcPr>
            <w:tcW w:w="1366" w:type="dxa"/>
          </w:tcPr>
          <w:p w14:paraId="1E996C19" w14:textId="77777777" w:rsidR="009750A0" w:rsidRPr="0096697B" w:rsidRDefault="009750A0" w:rsidP="000F013B">
            <w:pPr>
              <w:spacing w:line="360" w:lineRule="auto"/>
              <w:rPr>
                <w:sz w:val="20"/>
                <w:szCs w:val="20"/>
              </w:rPr>
            </w:pPr>
            <w:r w:rsidRPr="0096697B">
              <w:rPr>
                <w:sz w:val="20"/>
                <w:szCs w:val="20"/>
              </w:rPr>
              <w:t>Light</w:t>
            </w:r>
          </w:p>
        </w:tc>
      </w:tr>
    </w:tbl>
    <w:p w14:paraId="42729C04" w14:textId="77777777" w:rsidR="009750A0" w:rsidRDefault="009750A0" w:rsidP="009750A0">
      <w:pPr>
        <w:spacing w:line="480" w:lineRule="auto"/>
        <w:rPr>
          <w:rFonts w:ascii="Arial" w:hAnsi="Arial" w:cs="Arial"/>
          <w:sz w:val="24"/>
          <w:szCs w:val="24"/>
        </w:rPr>
      </w:pPr>
    </w:p>
    <w:p w14:paraId="1997648B" w14:textId="6AAD1733" w:rsidR="009750A0" w:rsidRPr="00330B02" w:rsidRDefault="009750A0" w:rsidP="00330B02">
      <w:pPr>
        <w:spacing w:line="480" w:lineRule="auto"/>
        <w:rPr>
          <w:rFonts w:ascii="Arial" w:hAnsi="Arial" w:cs="Arial"/>
          <w:i/>
          <w:iCs/>
          <w:sz w:val="24"/>
          <w:szCs w:val="24"/>
        </w:rPr>
      </w:pPr>
      <w:r w:rsidRPr="009750A0">
        <w:rPr>
          <w:rFonts w:ascii="Arial" w:hAnsi="Arial" w:cs="Arial"/>
          <w:i/>
          <w:iCs/>
          <w:sz w:val="24"/>
          <w:szCs w:val="24"/>
        </w:rPr>
        <w:t>Table 2: A summary of the methodological variation between this report and that of Jusczyk, Houston and Newsome (1999). The brackets within the column headings indicate the method employed in the Jusczyk et al. (1999) study. Target: Cumulative looking time per list required at familiarization phase. Alt: Whether familiarization stimuli alternate</w:t>
      </w:r>
      <w:r w:rsidR="00492D1C">
        <w:rPr>
          <w:rFonts w:ascii="Arial" w:hAnsi="Arial" w:cs="Arial"/>
          <w:i/>
          <w:iCs/>
          <w:sz w:val="24"/>
          <w:szCs w:val="24"/>
        </w:rPr>
        <w:t>d</w:t>
      </w:r>
      <w:r w:rsidRPr="009750A0">
        <w:rPr>
          <w:rFonts w:ascii="Arial" w:hAnsi="Arial" w:cs="Arial"/>
          <w:i/>
          <w:iCs/>
          <w:sz w:val="24"/>
          <w:szCs w:val="24"/>
        </w:rPr>
        <w:t xml:space="preserve"> until both reach</w:t>
      </w:r>
      <w:r w:rsidR="00492D1C">
        <w:rPr>
          <w:rFonts w:ascii="Arial" w:hAnsi="Arial" w:cs="Arial"/>
          <w:i/>
          <w:iCs/>
          <w:sz w:val="24"/>
          <w:szCs w:val="24"/>
        </w:rPr>
        <w:t>ed</w:t>
      </w:r>
      <w:r w:rsidRPr="009750A0">
        <w:rPr>
          <w:rFonts w:ascii="Arial" w:hAnsi="Arial" w:cs="Arial"/>
          <w:i/>
          <w:iCs/>
          <w:sz w:val="24"/>
          <w:szCs w:val="24"/>
        </w:rPr>
        <w:t xml:space="preserve"> target looking time (Y) </w:t>
      </w:r>
      <w:r w:rsidR="0033267E" w:rsidRPr="009750A0">
        <w:rPr>
          <w:rFonts w:ascii="Arial" w:hAnsi="Arial" w:cs="Arial"/>
          <w:i/>
          <w:iCs/>
          <w:sz w:val="24"/>
          <w:szCs w:val="24"/>
        </w:rPr>
        <w:t>or</w:t>
      </w:r>
      <w:r w:rsidR="0033267E">
        <w:rPr>
          <w:rFonts w:ascii="Arial" w:hAnsi="Arial" w:cs="Arial"/>
          <w:i/>
          <w:iCs/>
          <w:sz w:val="24"/>
          <w:szCs w:val="24"/>
        </w:rPr>
        <w:t xml:space="preserve"> </w:t>
      </w:r>
      <w:r w:rsidRPr="009750A0">
        <w:rPr>
          <w:rFonts w:ascii="Arial" w:hAnsi="Arial" w:cs="Arial"/>
          <w:i/>
          <w:iCs/>
          <w:sz w:val="24"/>
          <w:szCs w:val="24"/>
        </w:rPr>
        <w:t xml:space="preserve">once </w:t>
      </w:r>
      <w:r w:rsidR="0033267E">
        <w:rPr>
          <w:rFonts w:ascii="Arial" w:hAnsi="Arial" w:cs="Arial"/>
          <w:i/>
          <w:iCs/>
          <w:sz w:val="24"/>
          <w:szCs w:val="24"/>
        </w:rPr>
        <w:t xml:space="preserve">that </w:t>
      </w:r>
      <w:r w:rsidR="0056630D">
        <w:rPr>
          <w:rFonts w:ascii="Arial" w:hAnsi="Arial" w:cs="Arial"/>
          <w:i/>
          <w:iCs/>
          <w:sz w:val="24"/>
          <w:szCs w:val="24"/>
        </w:rPr>
        <w:t xml:space="preserve">it </w:t>
      </w:r>
      <w:r w:rsidR="0033267E">
        <w:rPr>
          <w:rFonts w:ascii="Arial" w:hAnsi="Arial" w:cs="Arial"/>
          <w:i/>
          <w:iCs/>
          <w:sz w:val="24"/>
          <w:szCs w:val="24"/>
        </w:rPr>
        <w:t>is</w:t>
      </w:r>
      <w:r w:rsidR="0033267E" w:rsidRPr="009750A0">
        <w:rPr>
          <w:rFonts w:ascii="Arial" w:hAnsi="Arial" w:cs="Arial"/>
          <w:i/>
          <w:iCs/>
          <w:sz w:val="24"/>
          <w:szCs w:val="24"/>
        </w:rPr>
        <w:t xml:space="preserve"> </w:t>
      </w:r>
      <w:r w:rsidRPr="009750A0">
        <w:rPr>
          <w:rFonts w:ascii="Arial" w:hAnsi="Arial" w:cs="Arial"/>
          <w:i/>
          <w:iCs/>
          <w:sz w:val="24"/>
          <w:szCs w:val="24"/>
        </w:rPr>
        <w:t>reache</w:t>
      </w:r>
      <w:r w:rsidR="0033267E">
        <w:rPr>
          <w:rFonts w:ascii="Arial" w:hAnsi="Arial" w:cs="Arial"/>
          <w:i/>
          <w:iCs/>
          <w:sz w:val="24"/>
          <w:szCs w:val="24"/>
        </w:rPr>
        <w:t>d for one stimulus</w:t>
      </w:r>
      <w:r w:rsidRPr="009750A0">
        <w:rPr>
          <w:rFonts w:ascii="Arial" w:hAnsi="Arial" w:cs="Arial"/>
          <w:i/>
          <w:iCs/>
          <w:sz w:val="24"/>
          <w:szCs w:val="24"/>
        </w:rPr>
        <w:t xml:space="preserve">, only the other is repeatedly played until </w:t>
      </w:r>
      <w:r w:rsidR="0033267E">
        <w:rPr>
          <w:rFonts w:ascii="Arial" w:hAnsi="Arial" w:cs="Arial"/>
          <w:i/>
          <w:iCs/>
          <w:sz w:val="24"/>
          <w:szCs w:val="24"/>
        </w:rPr>
        <w:t xml:space="preserve">it </w:t>
      </w:r>
      <w:r w:rsidR="0033267E" w:rsidRPr="009750A0">
        <w:rPr>
          <w:rFonts w:ascii="Arial" w:hAnsi="Arial" w:cs="Arial"/>
          <w:i/>
          <w:iCs/>
          <w:sz w:val="24"/>
          <w:szCs w:val="24"/>
        </w:rPr>
        <w:t>reach</w:t>
      </w:r>
      <w:r w:rsidR="0033267E">
        <w:rPr>
          <w:rFonts w:ascii="Arial" w:hAnsi="Arial" w:cs="Arial"/>
          <w:i/>
          <w:iCs/>
          <w:sz w:val="24"/>
          <w:szCs w:val="24"/>
        </w:rPr>
        <w:t>es</w:t>
      </w:r>
      <w:r w:rsidR="0033267E" w:rsidRPr="009750A0">
        <w:rPr>
          <w:rFonts w:ascii="Arial" w:hAnsi="Arial" w:cs="Arial"/>
          <w:i/>
          <w:iCs/>
          <w:sz w:val="24"/>
          <w:szCs w:val="24"/>
        </w:rPr>
        <w:t xml:space="preserve"> target looking</w:t>
      </w:r>
      <w:r w:rsidRPr="009750A0">
        <w:rPr>
          <w:rFonts w:ascii="Arial" w:hAnsi="Arial" w:cs="Arial"/>
          <w:i/>
          <w:iCs/>
          <w:sz w:val="24"/>
          <w:szCs w:val="24"/>
        </w:rPr>
        <w:t xml:space="preserve"> time (N).  </w:t>
      </w:r>
      <w:r w:rsidR="00492D1C">
        <w:rPr>
          <w:rFonts w:ascii="Arial" w:hAnsi="Arial" w:cs="Arial"/>
          <w:i/>
          <w:iCs/>
          <w:sz w:val="24"/>
          <w:szCs w:val="24"/>
        </w:rPr>
        <w:t xml:space="preserve">Masking: </w:t>
      </w:r>
      <w:r w:rsidR="00492D1C" w:rsidRPr="0033267E">
        <w:rPr>
          <w:i/>
          <w:sz w:val="24"/>
        </w:rPr>
        <w:t xml:space="preserve">The babble noise was mixed from samples taken from the </w:t>
      </w:r>
      <w:r w:rsidR="00492D1C">
        <w:rPr>
          <w:i/>
          <w:sz w:val="24"/>
        </w:rPr>
        <w:t>speech of the speaker of the stimuli in the corresponding</w:t>
      </w:r>
      <w:r w:rsidR="00492D1C" w:rsidRPr="0033267E">
        <w:rPr>
          <w:i/>
          <w:sz w:val="24"/>
        </w:rPr>
        <w:t xml:space="preserve"> experiment</w:t>
      </w:r>
      <w:r w:rsidR="00492D1C" w:rsidRPr="0033267E">
        <w:rPr>
          <w:rFonts w:ascii="Arial" w:hAnsi="Arial" w:cs="Arial"/>
          <w:i/>
          <w:iCs/>
          <w:sz w:val="28"/>
          <w:szCs w:val="24"/>
        </w:rPr>
        <w:t>.</w:t>
      </w:r>
      <w:r w:rsidR="00492D1C" w:rsidRPr="009750A0">
        <w:rPr>
          <w:rFonts w:ascii="Arial" w:hAnsi="Arial" w:cs="Arial"/>
          <w:i/>
          <w:iCs/>
          <w:sz w:val="24"/>
          <w:szCs w:val="24"/>
        </w:rPr>
        <w:t xml:space="preserve"> </w:t>
      </w:r>
      <w:r w:rsidRPr="009750A0">
        <w:rPr>
          <w:rFonts w:ascii="Arial" w:hAnsi="Arial" w:cs="Arial"/>
          <w:i/>
          <w:iCs/>
          <w:sz w:val="24"/>
          <w:szCs w:val="24"/>
        </w:rPr>
        <w:t xml:space="preserve">Separate rooms: For experimenter and headturn booth. Experimenter masked: Whether experimenter wears headphones playing masker. Parent wears EP: Whether parent wears earplugs in addition to headphones. </w:t>
      </w:r>
      <w:r w:rsidR="00492D1C">
        <w:rPr>
          <w:rFonts w:ascii="Arial" w:hAnsi="Arial" w:cs="Arial"/>
          <w:i/>
          <w:iCs/>
          <w:sz w:val="24"/>
          <w:szCs w:val="24"/>
        </w:rPr>
        <w:t>Central fixation point: +Sound – if</w:t>
      </w:r>
      <w:r w:rsidRPr="009750A0">
        <w:rPr>
          <w:rFonts w:ascii="Arial" w:hAnsi="Arial" w:cs="Arial"/>
          <w:i/>
          <w:iCs/>
          <w:sz w:val="24"/>
          <w:szCs w:val="24"/>
        </w:rPr>
        <w:t xml:space="preserve"> an infant failed to look at the central green light, a bell was rung remotely by the experimenter to get her attention back. </w:t>
      </w:r>
    </w:p>
    <w:p w14:paraId="5FF8ED81" w14:textId="77777777" w:rsidR="0025698E" w:rsidRDefault="0025698E" w:rsidP="00D32BCA">
      <w:pPr>
        <w:spacing w:line="480" w:lineRule="auto"/>
        <w:jc w:val="center"/>
        <w:rPr>
          <w:rFonts w:cstheme="minorHAnsi"/>
          <w:sz w:val="24"/>
          <w:szCs w:val="24"/>
        </w:rPr>
      </w:pPr>
      <w:r>
        <w:rPr>
          <w:rFonts w:cstheme="minorHAnsi"/>
          <w:sz w:val="24"/>
          <w:szCs w:val="24"/>
        </w:rPr>
        <w:t>Results</w:t>
      </w:r>
    </w:p>
    <w:p w14:paraId="6BBC52DD" w14:textId="050C637F" w:rsidR="00527616" w:rsidRDefault="009864CA" w:rsidP="009864CA">
      <w:pPr>
        <w:spacing w:line="480" w:lineRule="auto"/>
        <w:rPr>
          <w:rFonts w:cstheme="minorHAnsi"/>
          <w:sz w:val="24"/>
          <w:szCs w:val="24"/>
        </w:rPr>
      </w:pPr>
      <w:r>
        <w:rPr>
          <w:rFonts w:cstheme="minorHAnsi"/>
          <w:sz w:val="24"/>
          <w:szCs w:val="24"/>
        </w:rPr>
        <w:t xml:space="preserve">We failed to find evidence for segmentation in any experiment but </w:t>
      </w:r>
      <w:r w:rsidR="000B3E69">
        <w:rPr>
          <w:rFonts w:cstheme="minorHAnsi"/>
          <w:sz w:val="24"/>
          <w:szCs w:val="24"/>
        </w:rPr>
        <w:t>Exp 4</w:t>
      </w:r>
      <w:r>
        <w:rPr>
          <w:rFonts w:cstheme="minorHAnsi"/>
          <w:sz w:val="24"/>
          <w:szCs w:val="24"/>
        </w:rPr>
        <w:t xml:space="preserve">; no </w:t>
      </w:r>
      <w:r w:rsidR="001B1BC4">
        <w:rPr>
          <w:rFonts w:cstheme="minorHAnsi"/>
          <w:sz w:val="24"/>
          <w:szCs w:val="24"/>
        </w:rPr>
        <w:t xml:space="preserve">other </w:t>
      </w:r>
      <w:r>
        <w:rPr>
          <w:rFonts w:cstheme="minorHAnsi"/>
          <w:sz w:val="24"/>
          <w:szCs w:val="24"/>
        </w:rPr>
        <w:t xml:space="preserve">experiments, neither the </w:t>
      </w:r>
      <w:r w:rsidR="003356DD">
        <w:rPr>
          <w:rFonts w:cstheme="minorHAnsi"/>
          <w:sz w:val="24"/>
          <w:szCs w:val="24"/>
        </w:rPr>
        <w:t xml:space="preserve">word-to-passage </w:t>
      </w:r>
      <w:r>
        <w:rPr>
          <w:rFonts w:cstheme="minorHAnsi"/>
          <w:sz w:val="24"/>
          <w:szCs w:val="24"/>
        </w:rPr>
        <w:t>n</w:t>
      </w:r>
      <w:r w:rsidR="003356DD">
        <w:rPr>
          <w:rFonts w:cstheme="minorHAnsi"/>
          <w:sz w:val="24"/>
          <w:szCs w:val="24"/>
        </w:rPr>
        <w:t xml:space="preserve">or the passage-to-word paradigm, </w:t>
      </w:r>
      <w:r>
        <w:rPr>
          <w:rFonts w:cstheme="minorHAnsi"/>
          <w:sz w:val="24"/>
          <w:szCs w:val="24"/>
        </w:rPr>
        <w:t xml:space="preserve">produced significant results. </w:t>
      </w:r>
      <w:r w:rsidR="00BE4F14">
        <w:rPr>
          <w:rFonts w:cstheme="minorHAnsi"/>
          <w:sz w:val="24"/>
          <w:szCs w:val="24"/>
        </w:rPr>
        <w:t>This absence</w:t>
      </w:r>
      <w:r w:rsidR="0025698E">
        <w:rPr>
          <w:rFonts w:cstheme="minorHAnsi"/>
          <w:sz w:val="24"/>
          <w:szCs w:val="24"/>
        </w:rPr>
        <w:t xml:space="preserve"> of</w:t>
      </w:r>
      <w:r w:rsidR="002F72EE">
        <w:rPr>
          <w:rFonts w:cstheme="minorHAnsi"/>
          <w:sz w:val="24"/>
          <w:szCs w:val="24"/>
        </w:rPr>
        <w:t xml:space="preserve"> </w:t>
      </w:r>
      <w:r w:rsidR="00527616">
        <w:rPr>
          <w:rFonts w:cstheme="minorHAnsi"/>
          <w:sz w:val="24"/>
          <w:szCs w:val="24"/>
        </w:rPr>
        <w:t>an effect</w:t>
      </w:r>
      <w:r w:rsidR="002F72EE">
        <w:rPr>
          <w:rFonts w:cstheme="minorHAnsi"/>
          <w:sz w:val="24"/>
          <w:szCs w:val="24"/>
        </w:rPr>
        <w:t xml:space="preserve"> was</w:t>
      </w:r>
      <w:r w:rsidR="00527616">
        <w:rPr>
          <w:rFonts w:cstheme="minorHAnsi"/>
          <w:sz w:val="24"/>
          <w:szCs w:val="24"/>
        </w:rPr>
        <w:t xml:space="preserve"> found</w:t>
      </w:r>
      <w:r w:rsidR="002F72EE">
        <w:rPr>
          <w:rFonts w:cstheme="minorHAnsi"/>
          <w:sz w:val="24"/>
          <w:szCs w:val="24"/>
        </w:rPr>
        <w:t xml:space="preserve"> for</w:t>
      </w:r>
      <w:r w:rsidR="00527616">
        <w:rPr>
          <w:rFonts w:cstheme="minorHAnsi"/>
          <w:sz w:val="24"/>
          <w:szCs w:val="24"/>
        </w:rPr>
        <w:t xml:space="preserve"> groups of infants</w:t>
      </w:r>
      <w:r w:rsidR="002F72EE">
        <w:rPr>
          <w:rFonts w:cstheme="minorHAnsi"/>
          <w:sz w:val="24"/>
          <w:szCs w:val="24"/>
        </w:rPr>
        <w:t xml:space="preserve"> age</w:t>
      </w:r>
      <w:r w:rsidR="00527616">
        <w:rPr>
          <w:rFonts w:cstheme="minorHAnsi"/>
          <w:sz w:val="24"/>
          <w:szCs w:val="24"/>
        </w:rPr>
        <w:t>d</w:t>
      </w:r>
      <w:r w:rsidR="002F72EE">
        <w:rPr>
          <w:rFonts w:cstheme="minorHAnsi"/>
          <w:sz w:val="24"/>
          <w:szCs w:val="24"/>
        </w:rPr>
        <w:t xml:space="preserve"> 8 to 1</w:t>
      </w:r>
      <w:r w:rsidR="00B8616F">
        <w:rPr>
          <w:rFonts w:cstheme="minorHAnsi"/>
          <w:sz w:val="24"/>
          <w:szCs w:val="24"/>
        </w:rPr>
        <w:t>0.5</w:t>
      </w:r>
      <w:r w:rsidR="002F72EE">
        <w:rPr>
          <w:rFonts w:cstheme="minorHAnsi"/>
          <w:sz w:val="24"/>
          <w:szCs w:val="24"/>
        </w:rPr>
        <w:t xml:space="preserve"> months, </w:t>
      </w:r>
      <w:r w:rsidR="00BE4F14">
        <w:rPr>
          <w:rFonts w:cstheme="minorHAnsi"/>
          <w:sz w:val="24"/>
          <w:szCs w:val="24"/>
        </w:rPr>
        <w:t xml:space="preserve">across </w:t>
      </w:r>
      <w:r w:rsidR="00527616">
        <w:rPr>
          <w:rFonts w:cstheme="minorHAnsi"/>
          <w:sz w:val="24"/>
          <w:szCs w:val="24"/>
        </w:rPr>
        <w:t>many di</w:t>
      </w:r>
      <w:r w:rsidR="00B83285">
        <w:rPr>
          <w:rFonts w:cstheme="minorHAnsi"/>
          <w:sz w:val="24"/>
          <w:szCs w:val="24"/>
        </w:rPr>
        <w:t>fferent conditions (see Tables 1 and 2</w:t>
      </w:r>
      <w:r w:rsidR="00527616">
        <w:rPr>
          <w:rFonts w:cstheme="minorHAnsi"/>
          <w:sz w:val="24"/>
          <w:szCs w:val="24"/>
        </w:rPr>
        <w:t>).</w:t>
      </w:r>
      <w:r w:rsidR="002F72EE">
        <w:rPr>
          <w:rFonts w:cstheme="minorHAnsi"/>
          <w:sz w:val="24"/>
          <w:szCs w:val="24"/>
        </w:rPr>
        <w:t xml:space="preserve"> </w:t>
      </w:r>
      <w:r w:rsidR="00B83285">
        <w:rPr>
          <w:rFonts w:cstheme="minorHAnsi"/>
          <w:sz w:val="24"/>
          <w:szCs w:val="24"/>
        </w:rPr>
        <w:t>Table 3</w:t>
      </w:r>
      <w:r w:rsidR="0025698E">
        <w:rPr>
          <w:rFonts w:cstheme="minorHAnsi"/>
          <w:sz w:val="24"/>
          <w:szCs w:val="24"/>
        </w:rPr>
        <w:t xml:space="preserve"> lists the descriptive and inferential statistics for each experiment.</w:t>
      </w:r>
    </w:p>
    <w:p w14:paraId="32C3E2CB" w14:textId="554CB590" w:rsidR="006A50C6" w:rsidRDefault="006A50C6" w:rsidP="003356DD">
      <w:pPr>
        <w:spacing w:line="480" w:lineRule="auto"/>
        <w:rPr>
          <w:rFonts w:cstheme="minorHAnsi"/>
          <w:sz w:val="24"/>
          <w:szCs w:val="24"/>
        </w:rPr>
      </w:pPr>
      <w:r>
        <w:rPr>
          <w:rFonts w:cstheme="minorHAnsi"/>
          <w:sz w:val="24"/>
          <w:szCs w:val="24"/>
        </w:rPr>
        <w:t xml:space="preserve">In </w:t>
      </w:r>
      <w:r w:rsidR="00BE4F14">
        <w:rPr>
          <w:rFonts w:cstheme="minorHAnsi"/>
          <w:sz w:val="24"/>
          <w:szCs w:val="24"/>
        </w:rPr>
        <w:t xml:space="preserve">contrast, in </w:t>
      </w:r>
      <w:r w:rsidR="000B3E69">
        <w:rPr>
          <w:rFonts w:cstheme="minorHAnsi"/>
          <w:sz w:val="24"/>
          <w:szCs w:val="24"/>
        </w:rPr>
        <w:t>Exp 4</w:t>
      </w:r>
      <w:r>
        <w:rPr>
          <w:rFonts w:cstheme="minorHAnsi"/>
          <w:sz w:val="24"/>
          <w:szCs w:val="24"/>
        </w:rPr>
        <w:t xml:space="preserve">, </w:t>
      </w:r>
      <w:r w:rsidR="009927D5">
        <w:rPr>
          <w:rFonts w:cstheme="minorHAnsi"/>
          <w:sz w:val="24"/>
          <w:szCs w:val="24"/>
        </w:rPr>
        <w:t xml:space="preserve">which used a passage-to-word order, </w:t>
      </w:r>
      <w:r>
        <w:rPr>
          <w:rFonts w:cstheme="minorHAnsi"/>
          <w:sz w:val="24"/>
          <w:szCs w:val="24"/>
        </w:rPr>
        <w:t xml:space="preserve">mean listening times for the </w:t>
      </w:r>
      <w:r w:rsidR="00B8616F">
        <w:rPr>
          <w:rFonts w:cstheme="minorHAnsi"/>
          <w:sz w:val="24"/>
          <w:szCs w:val="24"/>
        </w:rPr>
        <w:t>target (familiarised)</w:t>
      </w:r>
      <w:r>
        <w:rPr>
          <w:rFonts w:cstheme="minorHAnsi"/>
          <w:sz w:val="24"/>
          <w:szCs w:val="24"/>
        </w:rPr>
        <w:t xml:space="preserve"> words were significantly </w:t>
      </w:r>
      <w:r w:rsidR="00B8616F">
        <w:rPr>
          <w:rFonts w:cstheme="minorHAnsi"/>
          <w:sz w:val="24"/>
          <w:szCs w:val="24"/>
        </w:rPr>
        <w:t>shorter than for the distracter (new)</w:t>
      </w:r>
      <w:r>
        <w:rPr>
          <w:rFonts w:cstheme="minorHAnsi"/>
          <w:sz w:val="24"/>
          <w:szCs w:val="24"/>
        </w:rPr>
        <w:t xml:space="preserve"> words (8.32 s vs. 10.32 s; t(</w:t>
      </w:r>
      <w:r w:rsidR="00B8616F">
        <w:rPr>
          <w:rFonts w:cstheme="minorHAnsi"/>
          <w:sz w:val="24"/>
          <w:szCs w:val="24"/>
        </w:rPr>
        <w:t>15) = -4.36, p &lt;</w:t>
      </w:r>
      <w:r>
        <w:rPr>
          <w:rFonts w:cstheme="minorHAnsi"/>
          <w:sz w:val="24"/>
          <w:szCs w:val="24"/>
        </w:rPr>
        <w:t xml:space="preserve"> .001). Fourteen out of the 16 infants</w:t>
      </w:r>
      <w:r w:rsidR="00942ABC">
        <w:rPr>
          <w:rStyle w:val="FootnoteReference"/>
          <w:rFonts w:cstheme="minorHAnsi"/>
          <w:sz w:val="24"/>
          <w:szCs w:val="24"/>
        </w:rPr>
        <w:footnoteReference w:id="2"/>
      </w:r>
      <w:r>
        <w:rPr>
          <w:rFonts w:cstheme="minorHAnsi"/>
          <w:sz w:val="24"/>
          <w:szCs w:val="24"/>
        </w:rPr>
        <w:t xml:space="preserve"> showed this pattern of results. The data of </w:t>
      </w:r>
      <w:r w:rsidR="000B3E69">
        <w:rPr>
          <w:rFonts w:cstheme="minorHAnsi"/>
          <w:sz w:val="24"/>
          <w:szCs w:val="24"/>
        </w:rPr>
        <w:t>Exp 4</w:t>
      </w:r>
      <w:r>
        <w:rPr>
          <w:rFonts w:cstheme="minorHAnsi"/>
          <w:sz w:val="24"/>
          <w:szCs w:val="24"/>
        </w:rPr>
        <w:t xml:space="preserve"> were compared to those of </w:t>
      </w:r>
      <w:r w:rsidR="000B3E69">
        <w:rPr>
          <w:rFonts w:cstheme="minorHAnsi"/>
          <w:sz w:val="24"/>
          <w:szCs w:val="24"/>
        </w:rPr>
        <w:t>Exp 5</w:t>
      </w:r>
      <w:r w:rsidR="00BD7281">
        <w:rPr>
          <w:rFonts w:cstheme="minorHAnsi"/>
          <w:sz w:val="24"/>
          <w:szCs w:val="24"/>
        </w:rPr>
        <w:t>,</w:t>
      </w:r>
      <w:r>
        <w:rPr>
          <w:rFonts w:cstheme="minorHAnsi"/>
          <w:sz w:val="24"/>
          <w:szCs w:val="24"/>
        </w:rPr>
        <w:t xml:space="preserve"> which used exactly the same speaker and procedure</w:t>
      </w:r>
      <w:r w:rsidR="00B8616F">
        <w:rPr>
          <w:rFonts w:cstheme="minorHAnsi"/>
          <w:sz w:val="24"/>
          <w:szCs w:val="24"/>
        </w:rPr>
        <w:t>, apart from the strength of IDS</w:t>
      </w:r>
      <w:r>
        <w:rPr>
          <w:rFonts w:cstheme="minorHAnsi"/>
          <w:sz w:val="24"/>
          <w:szCs w:val="24"/>
        </w:rPr>
        <w:t xml:space="preserve">. Importantly, the </w:t>
      </w:r>
      <w:r w:rsidR="009864CA">
        <w:rPr>
          <w:rFonts w:cstheme="minorHAnsi"/>
          <w:sz w:val="24"/>
          <w:szCs w:val="24"/>
        </w:rPr>
        <w:t>recording of the test words was</w:t>
      </w:r>
      <w:r>
        <w:rPr>
          <w:rFonts w:cstheme="minorHAnsi"/>
          <w:sz w:val="24"/>
          <w:szCs w:val="24"/>
        </w:rPr>
        <w:t xml:space="preserve"> </w:t>
      </w:r>
      <w:r w:rsidR="00B8616F">
        <w:rPr>
          <w:rFonts w:cstheme="minorHAnsi"/>
          <w:sz w:val="24"/>
          <w:szCs w:val="24"/>
        </w:rPr>
        <w:t xml:space="preserve">exactly </w:t>
      </w:r>
      <w:r>
        <w:rPr>
          <w:rFonts w:cstheme="minorHAnsi"/>
          <w:sz w:val="24"/>
          <w:szCs w:val="24"/>
        </w:rPr>
        <w:t xml:space="preserve">the same in both experiments, allowing us to test whether the IDS style used in </w:t>
      </w:r>
      <w:r w:rsidR="00B8616F">
        <w:rPr>
          <w:rFonts w:cstheme="minorHAnsi"/>
          <w:sz w:val="24"/>
          <w:szCs w:val="24"/>
        </w:rPr>
        <w:t>the familiarisation phase had a direct</w:t>
      </w:r>
      <w:r>
        <w:rPr>
          <w:rFonts w:cstheme="minorHAnsi"/>
          <w:sz w:val="24"/>
          <w:szCs w:val="24"/>
        </w:rPr>
        <w:t xml:space="preserve"> impact on infants’ segmentation abilities. In </w:t>
      </w:r>
      <w:r w:rsidR="000B3E69">
        <w:rPr>
          <w:rFonts w:cstheme="minorHAnsi"/>
          <w:sz w:val="24"/>
          <w:szCs w:val="24"/>
        </w:rPr>
        <w:t>Exp 5</w:t>
      </w:r>
      <w:r>
        <w:rPr>
          <w:rFonts w:cstheme="minorHAnsi"/>
          <w:sz w:val="24"/>
          <w:szCs w:val="24"/>
        </w:rPr>
        <w:t xml:space="preserve"> listening times to the</w:t>
      </w:r>
      <w:r w:rsidR="00B8616F">
        <w:rPr>
          <w:rFonts w:cstheme="minorHAnsi"/>
          <w:sz w:val="24"/>
          <w:szCs w:val="24"/>
        </w:rPr>
        <w:t xml:space="preserve"> target</w:t>
      </w:r>
      <w:r>
        <w:rPr>
          <w:rFonts w:cstheme="minorHAnsi"/>
          <w:sz w:val="24"/>
          <w:szCs w:val="24"/>
        </w:rPr>
        <w:t xml:space="preserve"> words </w:t>
      </w:r>
      <w:r w:rsidR="00B8616F">
        <w:rPr>
          <w:rFonts w:cstheme="minorHAnsi"/>
          <w:sz w:val="24"/>
          <w:szCs w:val="24"/>
        </w:rPr>
        <w:t>were similar to those to the distracter</w:t>
      </w:r>
      <w:r>
        <w:rPr>
          <w:rFonts w:cstheme="minorHAnsi"/>
          <w:sz w:val="24"/>
          <w:szCs w:val="24"/>
        </w:rPr>
        <w:t xml:space="preserve"> words (8.25 s vs. 8.55 s; t(15) &lt; 1). The interaction between experiment</w:t>
      </w:r>
      <w:r w:rsidR="00B8616F">
        <w:rPr>
          <w:rFonts w:cstheme="minorHAnsi"/>
          <w:sz w:val="24"/>
          <w:szCs w:val="24"/>
        </w:rPr>
        <w:t>s</w:t>
      </w:r>
      <w:r>
        <w:rPr>
          <w:rFonts w:cstheme="minorHAnsi"/>
          <w:sz w:val="24"/>
          <w:szCs w:val="24"/>
        </w:rPr>
        <w:t xml:space="preserve"> (4 vs 5) and the word</w:t>
      </w:r>
      <w:r w:rsidR="00B8616F">
        <w:rPr>
          <w:rFonts w:cstheme="minorHAnsi"/>
          <w:sz w:val="24"/>
          <w:szCs w:val="24"/>
        </w:rPr>
        <w:t>s’</w:t>
      </w:r>
      <w:r>
        <w:rPr>
          <w:rFonts w:cstheme="minorHAnsi"/>
          <w:sz w:val="24"/>
          <w:szCs w:val="24"/>
        </w:rPr>
        <w:t xml:space="preserve"> status (familiarised vs new) was significant (F(1,30) = 4.96, p = .034</w:t>
      </w:r>
      <w:r w:rsidR="007001B8">
        <w:rPr>
          <w:rFonts w:cstheme="minorHAnsi"/>
          <w:sz w:val="24"/>
          <w:szCs w:val="24"/>
        </w:rPr>
        <w:t xml:space="preserve">, </w:t>
      </w:r>
      <w:r w:rsidR="007001B8" w:rsidRPr="00794E3D">
        <w:rPr>
          <w:rFonts w:ascii="Times New Roman" w:hAnsi="Times New Roman" w:cs="Times New Roman"/>
          <w:i/>
          <w:sz w:val="24"/>
          <w:szCs w:val="24"/>
          <w:lang w:val="en-US"/>
        </w:rPr>
        <w:t>η</w:t>
      </w:r>
      <w:r w:rsidR="007001B8" w:rsidRPr="00794E3D">
        <w:rPr>
          <w:rFonts w:ascii="Times New Roman" w:hAnsi="Times New Roman" w:cs="Times New Roman"/>
          <w:i/>
          <w:sz w:val="24"/>
          <w:szCs w:val="24"/>
          <w:vertAlign w:val="superscript"/>
          <w:lang w:val="en-US"/>
        </w:rPr>
        <w:t>2</w:t>
      </w:r>
      <w:r w:rsidR="007001B8">
        <w:rPr>
          <w:rFonts w:ascii="Times New Roman" w:hAnsi="Times New Roman" w:cs="Times New Roman"/>
          <w:i/>
          <w:sz w:val="24"/>
          <w:szCs w:val="24"/>
          <w:vertAlign w:val="superscript"/>
          <w:lang w:val="en-US"/>
        </w:rPr>
        <w:t xml:space="preserve"> </w:t>
      </w:r>
      <w:r w:rsidR="007001B8">
        <w:rPr>
          <w:rFonts w:cstheme="minorHAnsi"/>
          <w:sz w:val="24"/>
          <w:szCs w:val="24"/>
        </w:rPr>
        <w:t>= .14</w:t>
      </w:r>
      <w:r>
        <w:rPr>
          <w:rFonts w:cstheme="minorHAnsi"/>
          <w:sz w:val="24"/>
          <w:szCs w:val="24"/>
        </w:rPr>
        <w:t>).</w:t>
      </w:r>
      <w:r w:rsidR="00591444">
        <w:rPr>
          <w:rFonts w:cstheme="minorHAnsi"/>
          <w:sz w:val="24"/>
          <w:szCs w:val="24"/>
        </w:rPr>
        <w:t xml:space="preserve"> The novelty effect found here, compared to the familiarity effect usually reported in segmentation studies, is not s</w:t>
      </w:r>
      <w:r w:rsidR="009864CA">
        <w:rPr>
          <w:rFonts w:cstheme="minorHAnsi"/>
          <w:sz w:val="24"/>
          <w:szCs w:val="24"/>
        </w:rPr>
        <w:t>urprising</w:t>
      </w:r>
      <w:r w:rsidR="00BD7281">
        <w:rPr>
          <w:rFonts w:cstheme="minorHAnsi"/>
          <w:sz w:val="24"/>
          <w:szCs w:val="24"/>
        </w:rPr>
        <w:t>,</w:t>
      </w:r>
      <w:r w:rsidR="009864CA">
        <w:rPr>
          <w:rFonts w:cstheme="minorHAnsi"/>
          <w:sz w:val="24"/>
          <w:szCs w:val="24"/>
        </w:rPr>
        <w:t xml:space="preserve"> given the relative</w:t>
      </w:r>
      <w:r w:rsidR="00BD7281">
        <w:rPr>
          <w:rFonts w:cstheme="minorHAnsi"/>
          <w:sz w:val="24"/>
          <w:szCs w:val="24"/>
        </w:rPr>
        <w:t>ly</w:t>
      </w:r>
      <w:r w:rsidR="009864CA">
        <w:rPr>
          <w:rFonts w:cstheme="minorHAnsi"/>
          <w:sz w:val="24"/>
          <w:szCs w:val="24"/>
        </w:rPr>
        <w:t xml:space="preserve"> advanced</w:t>
      </w:r>
      <w:r w:rsidR="00591444">
        <w:rPr>
          <w:rFonts w:cstheme="minorHAnsi"/>
          <w:sz w:val="24"/>
          <w:szCs w:val="24"/>
        </w:rPr>
        <w:t xml:space="preserve"> age of the children combined with a long familiarisatio</w:t>
      </w:r>
      <w:r w:rsidR="00B8616F">
        <w:rPr>
          <w:rFonts w:cstheme="minorHAnsi"/>
          <w:sz w:val="24"/>
          <w:szCs w:val="24"/>
        </w:rPr>
        <w:t>n</w:t>
      </w:r>
      <w:r w:rsidR="00591444">
        <w:rPr>
          <w:rFonts w:cstheme="minorHAnsi"/>
          <w:sz w:val="24"/>
          <w:szCs w:val="24"/>
        </w:rPr>
        <w:t xml:space="preserve"> period (Houston-Price &amp; Nakai, 2004</w:t>
      </w:r>
      <w:r w:rsidR="00942ABC">
        <w:rPr>
          <w:rFonts w:cstheme="minorHAnsi"/>
          <w:sz w:val="24"/>
          <w:szCs w:val="24"/>
        </w:rPr>
        <w:t>; see Juszcyk &amp; Aslin, 1995 and Saff</w:t>
      </w:r>
      <w:r w:rsidR="00A64377">
        <w:rPr>
          <w:rFonts w:cstheme="minorHAnsi"/>
          <w:sz w:val="24"/>
          <w:szCs w:val="24"/>
        </w:rPr>
        <w:t>ran, Aslin &amp; Newport</w:t>
      </w:r>
      <w:r w:rsidR="00942ABC">
        <w:rPr>
          <w:rFonts w:cstheme="minorHAnsi"/>
          <w:sz w:val="24"/>
          <w:szCs w:val="24"/>
        </w:rPr>
        <w:t>, 1996, for familiarity versus novelty effects</w:t>
      </w:r>
      <w:r w:rsidR="00591444">
        <w:rPr>
          <w:rFonts w:cstheme="minorHAnsi"/>
          <w:sz w:val="24"/>
          <w:szCs w:val="24"/>
        </w:rPr>
        <w:t>).</w:t>
      </w:r>
    </w:p>
    <w:p w14:paraId="1FE05EFD" w14:textId="77777777" w:rsidR="009750A0" w:rsidRDefault="009750A0" w:rsidP="00E03B12">
      <w:pPr>
        <w:spacing w:line="480" w:lineRule="auto"/>
        <w:jc w:val="center"/>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583"/>
        <w:gridCol w:w="950"/>
        <w:gridCol w:w="992"/>
        <w:gridCol w:w="1391"/>
        <w:gridCol w:w="828"/>
        <w:gridCol w:w="1161"/>
        <w:gridCol w:w="1161"/>
        <w:gridCol w:w="672"/>
        <w:gridCol w:w="439"/>
        <w:gridCol w:w="723"/>
      </w:tblGrid>
      <w:tr w:rsidR="009750A0" w:rsidRPr="0096697B" w14:paraId="05994D25" w14:textId="77777777">
        <w:trPr>
          <w:trHeight w:val="208"/>
        </w:trPr>
        <w:tc>
          <w:tcPr>
            <w:tcW w:w="0" w:type="auto"/>
            <w:vMerge w:val="restart"/>
          </w:tcPr>
          <w:p w14:paraId="7DA8D032" w14:textId="77777777" w:rsidR="009750A0" w:rsidRPr="0096697B" w:rsidRDefault="009750A0" w:rsidP="000F013B">
            <w:pPr>
              <w:spacing w:line="360" w:lineRule="auto"/>
              <w:rPr>
                <w:b/>
                <w:sz w:val="20"/>
                <w:szCs w:val="20"/>
              </w:rPr>
            </w:pPr>
            <w:r w:rsidRPr="0096697B">
              <w:rPr>
                <w:b/>
                <w:sz w:val="20"/>
                <w:szCs w:val="20"/>
              </w:rPr>
              <w:t xml:space="preserve">Exp </w:t>
            </w:r>
          </w:p>
        </w:tc>
        <w:tc>
          <w:tcPr>
            <w:tcW w:w="0" w:type="auto"/>
            <w:vMerge w:val="restart"/>
          </w:tcPr>
          <w:p w14:paraId="50480885" w14:textId="77777777" w:rsidR="009750A0" w:rsidRPr="0096697B" w:rsidRDefault="009750A0" w:rsidP="000F013B">
            <w:pPr>
              <w:spacing w:line="360" w:lineRule="auto"/>
              <w:rPr>
                <w:b/>
                <w:sz w:val="20"/>
                <w:szCs w:val="20"/>
              </w:rPr>
            </w:pPr>
            <w:r w:rsidRPr="0096697B">
              <w:rPr>
                <w:b/>
                <w:sz w:val="20"/>
                <w:szCs w:val="20"/>
              </w:rPr>
              <w:t>Stimuli</w:t>
            </w:r>
          </w:p>
        </w:tc>
        <w:tc>
          <w:tcPr>
            <w:tcW w:w="0" w:type="auto"/>
            <w:gridSpan w:val="2"/>
          </w:tcPr>
          <w:p w14:paraId="767BC7FB" w14:textId="77777777" w:rsidR="009750A0" w:rsidRPr="0096697B" w:rsidRDefault="009750A0" w:rsidP="000F013B">
            <w:pPr>
              <w:spacing w:line="360" w:lineRule="auto"/>
              <w:rPr>
                <w:b/>
                <w:sz w:val="20"/>
                <w:szCs w:val="20"/>
              </w:rPr>
            </w:pPr>
            <w:r w:rsidRPr="0096697B">
              <w:rPr>
                <w:b/>
                <w:sz w:val="20"/>
                <w:szCs w:val="20"/>
              </w:rPr>
              <w:t>Mean Looking Time (s)</w:t>
            </w:r>
          </w:p>
        </w:tc>
        <w:tc>
          <w:tcPr>
            <w:tcW w:w="0" w:type="auto"/>
            <w:gridSpan w:val="2"/>
          </w:tcPr>
          <w:p w14:paraId="05B3D715" w14:textId="77777777" w:rsidR="009750A0" w:rsidRPr="0096697B" w:rsidRDefault="009750A0" w:rsidP="000F013B">
            <w:pPr>
              <w:spacing w:line="360" w:lineRule="auto"/>
              <w:jc w:val="center"/>
              <w:rPr>
                <w:b/>
                <w:sz w:val="20"/>
                <w:szCs w:val="20"/>
              </w:rPr>
            </w:pPr>
            <w:r w:rsidRPr="0096697B">
              <w:rPr>
                <w:b/>
                <w:sz w:val="20"/>
                <w:szCs w:val="20"/>
              </w:rPr>
              <w:t>St. Dev</w:t>
            </w:r>
          </w:p>
        </w:tc>
        <w:tc>
          <w:tcPr>
            <w:tcW w:w="0" w:type="auto"/>
            <w:vMerge w:val="restart"/>
          </w:tcPr>
          <w:p w14:paraId="5F4EED82" w14:textId="77777777" w:rsidR="009750A0" w:rsidRPr="0096697B" w:rsidRDefault="009750A0" w:rsidP="000F013B">
            <w:pPr>
              <w:spacing w:line="360" w:lineRule="auto"/>
              <w:rPr>
                <w:b/>
                <w:sz w:val="20"/>
                <w:szCs w:val="20"/>
              </w:rPr>
            </w:pPr>
            <w:r w:rsidRPr="0096697B">
              <w:rPr>
                <w:b/>
                <w:sz w:val="20"/>
                <w:szCs w:val="20"/>
              </w:rPr>
              <w:t>Mean Age</w:t>
            </w:r>
          </w:p>
        </w:tc>
        <w:tc>
          <w:tcPr>
            <w:tcW w:w="0" w:type="auto"/>
            <w:vMerge w:val="restart"/>
          </w:tcPr>
          <w:p w14:paraId="71FA8CDC" w14:textId="77777777" w:rsidR="009750A0" w:rsidRPr="0096697B" w:rsidRDefault="009750A0" w:rsidP="000F013B">
            <w:pPr>
              <w:spacing w:line="360" w:lineRule="auto"/>
              <w:rPr>
                <w:b/>
                <w:sz w:val="20"/>
                <w:szCs w:val="20"/>
              </w:rPr>
            </w:pPr>
            <w:r w:rsidRPr="0096697B">
              <w:rPr>
                <w:b/>
                <w:sz w:val="20"/>
                <w:szCs w:val="20"/>
              </w:rPr>
              <w:t xml:space="preserve">t </w:t>
            </w:r>
          </w:p>
        </w:tc>
        <w:tc>
          <w:tcPr>
            <w:tcW w:w="0" w:type="auto"/>
            <w:vMerge w:val="restart"/>
          </w:tcPr>
          <w:p w14:paraId="33FABEB2" w14:textId="77777777" w:rsidR="009750A0" w:rsidRPr="0096697B" w:rsidRDefault="009750A0" w:rsidP="000F013B">
            <w:pPr>
              <w:spacing w:line="360" w:lineRule="auto"/>
              <w:rPr>
                <w:b/>
                <w:sz w:val="20"/>
                <w:szCs w:val="20"/>
              </w:rPr>
            </w:pPr>
            <w:r w:rsidRPr="0096697B">
              <w:rPr>
                <w:b/>
                <w:sz w:val="20"/>
                <w:szCs w:val="20"/>
              </w:rPr>
              <w:t>df</w:t>
            </w:r>
          </w:p>
        </w:tc>
        <w:tc>
          <w:tcPr>
            <w:tcW w:w="0" w:type="auto"/>
            <w:vMerge w:val="restart"/>
          </w:tcPr>
          <w:p w14:paraId="3572865C" w14:textId="77777777" w:rsidR="009750A0" w:rsidRPr="0096697B" w:rsidRDefault="009750A0" w:rsidP="000F013B">
            <w:pPr>
              <w:spacing w:line="360" w:lineRule="auto"/>
              <w:rPr>
                <w:b/>
                <w:sz w:val="20"/>
                <w:szCs w:val="20"/>
              </w:rPr>
            </w:pPr>
            <w:r w:rsidRPr="0096697B">
              <w:rPr>
                <w:b/>
                <w:sz w:val="20"/>
                <w:szCs w:val="20"/>
              </w:rPr>
              <w:t>p</w:t>
            </w:r>
          </w:p>
        </w:tc>
      </w:tr>
      <w:tr w:rsidR="009750A0" w:rsidRPr="0096697B" w14:paraId="5CDF72C9" w14:textId="77777777">
        <w:trPr>
          <w:trHeight w:val="207"/>
        </w:trPr>
        <w:tc>
          <w:tcPr>
            <w:tcW w:w="0" w:type="auto"/>
            <w:vMerge/>
          </w:tcPr>
          <w:p w14:paraId="6531301F" w14:textId="77777777" w:rsidR="009750A0" w:rsidRPr="0096697B" w:rsidRDefault="009750A0" w:rsidP="000F013B">
            <w:pPr>
              <w:spacing w:line="360" w:lineRule="auto"/>
              <w:rPr>
                <w:b/>
                <w:sz w:val="20"/>
                <w:szCs w:val="20"/>
              </w:rPr>
            </w:pPr>
          </w:p>
        </w:tc>
        <w:tc>
          <w:tcPr>
            <w:tcW w:w="0" w:type="auto"/>
            <w:vMerge/>
          </w:tcPr>
          <w:p w14:paraId="2B10117F" w14:textId="77777777" w:rsidR="009750A0" w:rsidRPr="0096697B" w:rsidRDefault="009750A0" w:rsidP="000F013B">
            <w:pPr>
              <w:spacing w:line="360" w:lineRule="auto"/>
              <w:rPr>
                <w:b/>
                <w:sz w:val="20"/>
                <w:szCs w:val="20"/>
              </w:rPr>
            </w:pPr>
          </w:p>
        </w:tc>
        <w:tc>
          <w:tcPr>
            <w:tcW w:w="0" w:type="auto"/>
          </w:tcPr>
          <w:p w14:paraId="227BEEC2" w14:textId="77777777" w:rsidR="009750A0" w:rsidRPr="0096697B" w:rsidRDefault="009750A0" w:rsidP="000F013B">
            <w:pPr>
              <w:spacing w:line="360" w:lineRule="auto"/>
              <w:rPr>
                <w:b/>
                <w:sz w:val="20"/>
                <w:szCs w:val="20"/>
              </w:rPr>
            </w:pPr>
            <w:r w:rsidRPr="0096697B">
              <w:rPr>
                <w:b/>
                <w:sz w:val="20"/>
                <w:szCs w:val="20"/>
              </w:rPr>
              <w:t>Target</w:t>
            </w:r>
          </w:p>
        </w:tc>
        <w:tc>
          <w:tcPr>
            <w:tcW w:w="0" w:type="auto"/>
          </w:tcPr>
          <w:p w14:paraId="0783561B" w14:textId="77777777" w:rsidR="009750A0" w:rsidRPr="0096697B" w:rsidRDefault="009750A0" w:rsidP="000F013B">
            <w:pPr>
              <w:spacing w:line="360" w:lineRule="auto"/>
              <w:rPr>
                <w:b/>
                <w:sz w:val="20"/>
                <w:szCs w:val="20"/>
              </w:rPr>
            </w:pPr>
            <w:r w:rsidRPr="0096697B">
              <w:rPr>
                <w:b/>
                <w:sz w:val="20"/>
                <w:szCs w:val="20"/>
              </w:rPr>
              <w:t>Distractor</w:t>
            </w:r>
          </w:p>
        </w:tc>
        <w:tc>
          <w:tcPr>
            <w:tcW w:w="0" w:type="auto"/>
          </w:tcPr>
          <w:p w14:paraId="548B042D" w14:textId="77777777" w:rsidR="009750A0" w:rsidRPr="0096697B" w:rsidRDefault="009750A0" w:rsidP="000F013B">
            <w:pPr>
              <w:spacing w:line="360" w:lineRule="auto"/>
              <w:jc w:val="center"/>
              <w:rPr>
                <w:b/>
                <w:sz w:val="20"/>
                <w:szCs w:val="20"/>
              </w:rPr>
            </w:pPr>
            <w:r w:rsidRPr="0096697B">
              <w:rPr>
                <w:b/>
                <w:sz w:val="20"/>
                <w:szCs w:val="20"/>
              </w:rPr>
              <w:t>Target</w:t>
            </w:r>
          </w:p>
        </w:tc>
        <w:tc>
          <w:tcPr>
            <w:tcW w:w="0" w:type="auto"/>
          </w:tcPr>
          <w:p w14:paraId="742C1F4A" w14:textId="77777777" w:rsidR="009750A0" w:rsidRPr="0096697B" w:rsidRDefault="009750A0" w:rsidP="000F013B">
            <w:pPr>
              <w:spacing w:line="360" w:lineRule="auto"/>
              <w:jc w:val="center"/>
              <w:rPr>
                <w:b/>
                <w:sz w:val="20"/>
                <w:szCs w:val="20"/>
              </w:rPr>
            </w:pPr>
            <w:r w:rsidRPr="0096697B">
              <w:rPr>
                <w:b/>
                <w:sz w:val="20"/>
                <w:szCs w:val="20"/>
              </w:rPr>
              <w:t>Distractor</w:t>
            </w:r>
          </w:p>
        </w:tc>
        <w:tc>
          <w:tcPr>
            <w:tcW w:w="0" w:type="auto"/>
            <w:vMerge/>
          </w:tcPr>
          <w:p w14:paraId="5BB95E21" w14:textId="77777777" w:rsidR="009750A0" w:rsidRPr="0096697B" w:rsidRDefault="009750A0" w:rsidP="000F013B">
            <w:pPr>
              <w:spacing w:line="360" w:lineRule="auto"/>
              <w:rPr>
                <w:b/>
                <w:sz w:val="20"/>
                <w:szCs w:val="20"/>
              </w:rPr>
            </w:pPr>
          </w:p>
        </w:tc>
        <w:tc>
          <w:tcPr>
            <w:tcW w:w="0" w:type="auto"/>
            <w:vMerge/>
          </w:tcPr>
          <w:p w14:paraId="715D08C1" w14:textId="77777777" w:rsidR="009750A0" w:rsidRPr="0096697B" w:rsidRDefault="009750A0" w:rsidP="000F013B">
            <w:pPr>
              <w:spacing w:line="360" w:lineRule="auto"/>
              <w:rPr>
                <w:b/>
                <w:sz w:val="20"/>
                <w:szCs w:val="20"/>
              </w:rPr>
            </w:pPr>
          </w:p>
        </w:tc>
        <w:tc>
          <w:tcPr>
            <w:tcW w:w="0" w:type="auto"/>
            <w:vMerge/>
          </w:tcPr>
          <w:p w14:paraId="1925BC1E" w14:textId="77777777" w:rsidR="009750A0" w:rsidRPr="0096697B" w:rsidRDefault="009750A0" w:rsidP="000F013B">
            <w:pPr>
              <w:spacing w:line="360" w:lineRule="auto"/>
              <w:rPr>
                <w:b/>
                <w:sz w:val="20"/>
                <w:szCs w:val="20"/>
              </w:rPr>
            </w:pPr>
          </w:p>
        </w:tc>
        <w:tc>
          <w:tcPr>
            <w:tcW w:w="0" w:type="auto"/>
            <w:vMerge/>
          </w:tcPr>
          <w:p w14:paraId="57AE82DE" w14:textId="77777777" w:rsidR="009750A0" w:rsidRPr="0096697B" w:rsidRDefault="009750A0" w:rsidP="000F013B">
            <w:pPr>
              <w:spacing w:line="360" w:lineRule="auto"/>
              <w:rPr>
                <w:b/>
                <w:sz w:val="20"/>
                <w:szCs w:val="20"/>
              </w:rPr>
            </w:pPr>
          </w:p>
        </w:tc>
      </w:tr>
      <w:tr w:rsidR="009750A0" w:rsidRPr="0096697B" w14:paraId="6810FEFE" w14:textId="77777777">
        <w:tc>
          <w:tcPr>
            <w:tcW w:w="0" w:type="auto"/>
          </w:tcPr>
          <w:p w14:paraId="034377B1" w14:textId="77777777" w:rsidR="009750A0" w:rsidRPr="0096697B" w:rsidRDefault="009750A0" w:rsidP="000F013B">
            <w:pPr>
              <w:spacing w:line="360" w:lineRule="auto"/>
              <w:rPr>
                <w:sz w:val="20"/>
                <w:szCs w:val="20"/>
              </w:rPr>
            </w:pPr>
            <w:r w:rsidRPr="0096697B">
              <w:rPr>
                <w:sz w:val="20"/>
                <w:szCs w:val="20"/>
              </w:rPr>
              <w:t>1</w:t>
            </w:r>
          </w:p>
        </w:tc>
        <w:tc>
          <w:tcPr>
            <w:tcW w:w="0" w:type="auto"/>
          </w:tcPr>
          <w:p w14:paraId="4E537FA4" w14:textId="77777777" w:rsidR="009750A0" w:rsidRPr="0096697B" w:rsidRDefault="009750A0" w:rsidP="000F013B">
            <w:pPr>
              <w:spacing w:line="360" w:lineRule="auto"/>
              <w:rPr>
                <w:sz w:val="20"/>
                <w:szCs w:val="20"/>
              </w:rPr>
            </w:pPr>
            <w:r w:rsidRPr="0096697B">
              <w:rPr>
                <w:sz w:val="20"/>
                <w:szCs w:val="20"/>
              </w:rPr>
              <w:t>Trochee</w:t>
            </w:r>
          </w:p>
        </w:tc>
        <w:tc>
          <w:tcPr>
            <w:tcW w:w="0" w:type="auto"/>
          </w:tcPr>
          <w:p w14:paraId="74549536" w14:textId="77777777" w:rsidR="009750A0" w:rsidRPr="0096697B" w:rsidRDefault="009750A0" w:rsidP="000F013B">
            <w:pPr>
              <w:spacing w:line="360" w:lineRule="auto"/>
              <w:rPr>
                <w:sz w:val="20"/>
                <w:szCs w:val="20"/>
              </w:rPr>
            </w:pPr>
            <w:r w:rsidRPr="0096697B">
              <w:rPr>
                <w:sz w:val="20"/>
                <w:szCs w:val="20"/>
              </w:rPr>
              <w:t xml:space="preserve">8.68 </w:t>
            </w:r>
          </w:p>
        </w:tc>
        <w:tc>
          <w:tcPr>
            <w:tcW w:w="0" w:type="auto"/>
          </w:tcPr>
          <w:p w14:paraId="6BED3944" w14:textId="77777777" w:rsidR="009750A0" w:rsidRPr="0096697B" w:rsidRDefault="009750A0" w:rsidP="000F013B">
            <w:pPr>
              <w:spacing w:line="360" w:lineRule="auto"/>
              <w:rPr>
                <w:sz w:val="20"/>
                <w:szCs w:val="20"/>
              </w:rPr>
            </w:pPr>
            <w:r w:rsidRPr="0096697B">
              <w:rPr>
                <w:sz w:val="20"/>
                <w:szCs w:val="20"/>
              </w:rPr>
              <w:t>8.13</w:t>
            </w:r>
          </w:p>
        </w:tc>
        <w:tc>
          <w:tcPr>
            <w:tcW w:w="0" w:type="auto"/>
          </w:tcPr>
          <w:p w14:paraId="06BAE144" w14:textId="77777777" w:rsidR="009750A0" w:rsidRPr="0096697B" w:rsidRDefault="009750A0" w:rsidP="000F013B">
            <w:pPr>
              <w:spacing w:line="360" w:lineRule="auto"/>
              <w:jc w:val="center"/>
              <w:rPr>
                <w:sz w:val="20"/>
                <w:szCs w:val="20"/>
              </w:rPr>
            </w:pPr>
            <w:r w:rsidRPr="0096697B">
              <w:rPr>
                <w:sz w:val="20"/>
                <w:szCs w:val="20"/>
              </w:rPr>
              <w:t>4.13</w:t>
            </w:r>
          </w:p>
        </w:tc>
        <w:tc>
          <w:tcPr>
            <w:tcW w:w="0" w:type="auto"/>
          </w:tcPr>
          <w:p w14:paraId="4A608F0C" w14:textId="77777777" w:rsidR="009750A0" w:rsidRPr="0096697B" w:rsidRDefault="009750A0" w:rsidP="000F013B">
            <w:pPr>
              <w:spacing w:line="360" w:lineRule="auto"/>
              <w:jc w:val="center"/>
              <w:rPr>
                <w:sz w:val="20"/>
                <w:szCs w:val="20"/>
              </w:rPr>
            </w:pPr>
            <w:r w:rsidRPr="0096697B">
              <w:rPr>
                <w:sz w:val="20"/>
                <w:szCs w:val="20"/>
              </w:rPr>
              <w:t>3.70</w:t>
            </w:r>
          </w:p>
        </w:tc>
        <w:tc>
          <w:tcPr>
            <w:tcW w:w="0" w:type="auto"/>
          </w:tcPr>
          <w:p w14:paraId="755C92AD" w14:textId="77777777" w:rsidR="009750A0" w:rsidRPr="0096697B" w:rsidRDefault="009750A0" w:rsidP="000F013B">
            <w:pPr>
              <w:spacing w:line="360" w:lineRule="auto"/>
              <w:rPr>
                <w:sz w:val="20"/>
                <w:szCs w:val="20"/>
              </w:rPr>
            </w:pPr>
            <w:r w:rsidRPr="0096697B">
              <w:rPr>
                <w:sz w:val="20"/>
                <w:szCs w:val="20"/>
              </w:rPr>
              <w:t>10</w:t>
            </w:r>
          </w:p>
        </w:tc>
        <w:tc>
          <w:tcPr>
            <w:tcW w:w="0" w:type="auto"/>
          </w:tcPr>
          <w:p w14:paraId="7B73F672" w14:textId="77777777" w:rsidR="009750A0" w:rsidRPr="0096697B" w:rsidRDefault="009750A0" w:rsidP="000F013B">
            <w:pPr>
              <w:spacing w:line="360" w:lineRule="auto"/>
              <w:rPr>
                <w:sz w:val="20"/>
                <w:szCs w:val="20"/>
              </w:rPr>
            </w:pPr>
            <w:r w:rsidRPr="0096697B">
              <w:rPr>
                <w:sz w:val="20"/>
                <w:szCs w:val="20"/>
              </w:rPr>
              <w:t>0.9</w:t>
            </w:r>
          </w:p>
        </w:tc>
        <w:tc>
          <w:tcPr>
            <w:tcW w:w="0" w:type="auto"/>
          </w:tcPr>
          <w:p w14:paraId="2AC28081" w14:textId="77777777" w:rsidR="009750A0" w:rsidRPr="0096697B" w:rsidRDefault="009750A0" w:rsidP="000F013B">
            <w:pPr>
              <w:spacing w:line="360" w:lineRule="auto"/>
              <w:rPr>
                <w:sz w:val="20"/>
                <w:szCs w:val="20"/>
              </w:rPr>
            </w:pPr>
            <w:r w:rsidRPr="0096697B">
              <w:rPr>
                <w:sz w:val="20"/>
                <w:szCs w:val="20"/>
              </w:rPr>
              <w:t>15</w:t>
            </w:r>
          </w:p>
        </w:tc>
        <w:tc>
          <w:tcPr>
            <w:tcW w:w="0" w:type="auto"/>
          </w:tcPr>
          <w:p w14:paraId="02C8AFE8" w14:textId="77777777" w:rsidR="009750A0" w:rsidRPr="0096697B" w:rsidRDefault="009750A0" w:rsidP="000F013B">
            <w:pPr>
              <w:spacing w:line="360" w:lineRule="auto"/>
              <w:rPr>
                <w:sz w:val="20"/>
                <w:szCs w:val="20"/>
              </w:rPr>
            </w:pPr>
            <w:r w:rsidRPr="0096697B">
              <w:rPr>
                <w:sz w:val="20"/>
                <w:szCs w:val="20"/>
              </w:rPr>
              <w:t>.40</w:t>
            </w:r>
          </w:p>
        </w:tc>
      </w:tr>
      <w:tr w:rsidR="009750A0" w:rsidRPr="0096697B" w14:paraId="29098433" w14:textId="77777777">
        <w:tc>
          <w:tcPr>
            <w:tcW w:w="0" w:type="auto"/>
          </w:tcPr>
          <w:p w14:paraId="6F133A74" w14:textId="77777777" w:rsidR="009750A0" w:rsidRPr="0096697B" w:rsidRDefault="009750A0" w:rsidP="000F013B">
            <w:pPr>
              <w:spacing w:line="360" w:lineRule="auto"/>
              <w:rPr>
                <w:sz w:val="20"/>
                <w:szCs w:val="20"/>
              </w:rPr>
            </w:pPr>
            <w:r w:rsidRPr="0096697B">
              <w:rPr>
                <w:sz w:val="20"/>
                <w:szCs w:val="20"/>
              </w:rPr>
              <w:t>2</w:t>
            </w:r>
          </w:p>
        </w:tc>
        <w:tc>
          <w:tcPr>
            <w:tcW w:w="0" w:type="auto"/>
          </w:tcPr>
          <w:p w14:paraId="4FB65F5D" w14:textId="77777777" w:rsidR="009750A0" w:rsidRPr="0096697B" w:rsidRDefault="009750A0" w:rsidP="000F013B">
            <w:pPr>
              <w:spacing w:line="360" w:lineRule="auto"/>
              <w:rPr>
                <w:sz w:val="20"/>
                <w:szCs w:val="20"/>
              </w:rPr>
            </w:pPr>
            <w:r w:rsidRPr="0096697B">
              <w:rPr>
                <w:sz w:val="20"/>
                <w:szCs w:val="20"/>
              </w:rPr>
              <w:t>Trochee</w:t>
            </w:r>
          </w:p>
        </w:tc>
        <w:tc>
          <w:tcPr>
            <w:tcW w:w="0" w:type="auto"/>
          </w:tcPr>
          <w:p w14:paraId="227549EE" w14:textId="77777777" w:rsidR="009750A0" w:rsidRPr="0096697B" w:rsidRDefault="009750A0" w:rsidP="000F013B">
            <w:pPr>
              <w:spacing w:line="360" w:lineRule="auto"/>
              <w:rPr>
                <w:sz w:val="20"/>
                <w:szCs w:val="20"/>
              </w:rPr>
            </w:pPr>
            <w:r w:rsidRPr="0096697B">
              <w:rPr>
                <w:sz w:val="20"/>
                <w:szCs w:val="20"/>
              </w:rPr>
              <w:t>5.30</w:t>
            </w:r>
          </w:p>
        </w:tc>
        <w:tc>
          <w:tcPr>
            <w:tcW w:w="0" w:type="auto"/>
          </w:tcPr>
          <w:p w14:paraId="08A1EC75" w14:textId="77777777" w:rsidR="009750A0" w:rsidRPr="0096697B" w:rsidRDefault="009750A0" w:rsidP="000F013B">
            <w:pPr>
              <w:spacing w:line="360" w:lineRule="auto"/>
              <w:rPr>
                <w:sz w:val="20"/>
                <w:szCs w:val="20"/>
              </w:rPr>
            </w:pPr>
            <w:r w:rsidRPr="0096697B">
              <w:rPr>
                <w:sz w:val="20"/>
                <w:szCs w:val="20"/>
              </w:rPr>
              <w:t>5.05</w:t>
            </w:r>
          </w:p>
        </w:tc>
        <w:tc>
          <w:tcPr>
            <w:tcW w:w="0" w:type="auto"/>
          </w:tcPr>
          <w:p w14:paraId="46F8F26F" w14:textId="77777777" w:rsidR="009750A0" w:rsidRPr="0096697B" w:rsidRDefault="009750A0" w:rsidP="000F013B">
            <w:pPr>
              <w:spacing w:line="360" w:lineRule="auto"/>
              <w:jc w:val="center"/>
              <w:rPr>
                <w:sz w:val="20"/>
                <w:szCs w:val="20"/>
              </w:rPr>
            </w:pPr>
            <w:r w:rsidRPr="0096697B">
              <w:rPr>
                <w:sz w:val="20"/>
                <w:szCs w:val="20"/>
              </w:rPr>
              <w:t>1.76</w:t>
            </w:r>
          </w:p>
        </w:tc>
        <w:tc>
          <w:tcPr>
            <w:tcW w:w="0" w:type="auto"/>
          </w:tcPr>
          <w:p w14:paraId="5779736D" w14:textId="77777777" w:rsidR="009750A0" w:rsidRPr="0096697B" w:rsidRDefault="009750A0" w:rsidP="000F013B">
            <w:pPr>
              <w:spacing w:line="360" w:lineRule="auto"/>
              <w:jc w:val="center"/>
              <w:rPr>
                <w:sz w:val="20"/>
                <w:szCs w:val="20"/>
              </w:rPr>
            </w:pPr>
            <w:r w:rsidRPr="0096697B">
              <w:rPr>
                <w:sz w:val="20"/>
                <w:szCs w:val="20"/>
              </w:rPr>
              <w:t>1.56</w:t>
            </w:r>
          </w:p>
        </w:tc>
        <w:tc>
          <w:tcPr>
            <w:tcW w:w="0" w:type="auto"/>
          </w:tcPr>
          <w:p w14:paraId="694DF409" w14:textId="77777777" w:rsidR="009750A0" w:rsidRPr="0096697B" w:rsidRDefault="009750A0" w:rsidP="000F013B">
            <w:pPr>
              <w:spacing w:line="360" w:lineRule="auto"/>
              <w:rPr>
                <w:sz w:val="20"/>
                <w:szCs w:val="20"/>
              </w:rPr>
            </w:pPr>
            <w:r w:rsidRPr="0096697B">
              <w:rPr>
                <w:sz w:val="20"/>
                <w:szCs w:val="20"/>
              </w:rPr>
              <w:t>10.5</w:t>
            </w:r>
          </w:p>
        </w:tc>
        <w:tc>
          <w:tcPr>
            <w:tcW w:w="0" w:type="auto"/>
          </w:tcPr>
          <w:p w14:paraId="6E97FC7F" w14:textId="77777777" w:rsidR="009750A0" w:rsidRPr="0096697B" w:rsidRDefault="009750A0" w:rsidP="000F013B">
            <w:pPr>
              <w:spacing w:line="360" w:lineRule="auto"/>
              <w:rPr>
                <w:sz w:val="20"/>
                <w:szCs w:val="20"/>
              </w:rPr>
            </w:pPr>
            <w:r w:rsidRPr="0096697B">
              <w:rPr>
                <w:sz w:val="20"/>
                <w:szCs w:val="20"/>
              </w:rPr>
              <w:t>0.5</w:t>
            </w:r>
          </w:p>
        </w:tc>
        <w:tc>
          <w:tcPr>
            <w:tcW w:w="0" w:type="auto"/>
          </w:tcPr>
          <w:p w14:paraId="57BE7E4F" w14:textId="77777777" w:rsidR="009750A0" w:rsidRPr="0096697B" w:rsidRDefault="009750A0" w:rsidP="000F013B">
            <w:pPr>
              <w:spacing w:line="360" w:lineRule="auto"/>
              <w:rPr>
                <w:sz w:val="20"/>
                <w:szCs w:val="20"/>
              </w:rPr>
            </w:pPr>
            <w:r w:rsidRPr="0096697B">
              <w:rPr>
                <w:sz w:val="20"/>
                <w:szCs w:val="20"/>
              </w:rPr>
              <w:t>15</w:t>
            </w:r>
          </w:p>
        </w:tc>
        <w:tc>
          <w:tcPr>
            <w:tcW w:w="0" w:type="auto"/>
          </w:tcPr>
          <w:p w14:paraId="42008560" w14:textId="77777777" w:rsidR="009750A0" w:rsidRPr="0096697B" w:rsidRDefault="009750A0" w:rsidP="000F013B">
            <w:pPr>
              <w:spacing w:line="360" w:lineRule="auto"/>
              <w:rPr>
                <w:sz w:val="20"/>
                <w:szCs w:val="20"/>
              </w:rPr>
            </w:pPr>
            <w:r w:rsidRPr="0096697B">
              <w:rPr>
                <w:sz w:val="20"/>
                <w:szCs w:val="20"/>
              </w:rPr>
              <w:t>.62</w:t>
            </w:r>
          </w:p>
        </w:tc>
      </w:tr>
      <w:tr w:rsidR="009750A0" w:rsidRPr="0096697B" w14:paraId="1C92281B" w14:textId="77777777">
        <w:tc>
          <w:tcPr>
            <w:tcW w:w="0" w:type="auto"/>
          </w:tcPr>
          <w:p w14:paraId="6D216793" w14:textId="77777777" w:rsidR="009750A0" w:rsidRPr="0096697B" w:rsidRDefault="009750A0" w:rsidP="000F013B">
            <w:pPr>
              <w:spacing w:line="360" w:lineRule="auto"/>
              <w:rPr>
                <w:sz w:val="20"/>
                <w:szCs w:val="20"/>
              </w:rPr>
            </w:pPr>
            <w:r w:rsidRPr="0096697B">
              <w:rPr>
                <w:sz w:val="20"/>
                <w:szCs w:val="20"/>
              </w:rPr>
              <w:t>3</w:t>
            </w:r>
          </w:p>
        </w:tc>
        <w:tc>
          <w:tcPr>
            <w:tcW w:w="0" w:type="auto"/>
          </w:tcPr>
          <w:p w14:paraId="358F6472" w14:textId="77777777" w:rsidR="009750A0" w:rsidRPr="0096697B" w:rsidRDefault="009750A0" w:rsidP="000F013B">
            <w:pPr>
              <w:spacing w:line="360" w:lineRule="auto"/>
              <w:rPr>
                <w:sz w:val="20"/>
                <w:szCs w:val="20"/>
              </w:rPr>
            </w:pPr>
            <w:r w:rsidRPr="0096697B">
              <w:rPr>
                <w:sz w:val="20"/>
                <w:szCs w:val="20"/>
              </w:rPr>
              <w:t>Trochee</w:t>
            </w:r>
          </w:p>
        </w:tc>
        <w:tc>
          <w:tcPr>
            <w:tcW w:w="0" w:type="auto"/>
          </w:tcPr>
          <w:p w14:paraId="590D2E92" w14:textId="77777777" w:rsidR="009750A0" w:rsidRPr="0096697B" w:rsidRDefault="009750A0" w:rsidP="000F013B">
            <w:pPr>
              <w:spacing w:line="360" w:lineRule="auto"/>
              <w:rPr>
                <w:sz w:val="20"/>
                <w:szCs w:val="20"/>
              </w:rPr>
            </w:pPr>
            <w:r w:rsidRPr="0096697B">
              <w:rPr>
                <w:sz w:val="20"/>
                <w:szCs w:val="20"/>
              </w:rPr>
              <w:t>8.69</w:t>
            </w:r>
          </w:p>
        </w:tc>
        <w:tc>
          <w:tcPr>
            <w:tcW w:w="0" w:type="auto"/>
          </w:tcPr>
          <w:p w14:paraId="69C089FA" w14:textId="77777777" w:rsidR="009750A0" w:rsidRPr="0096697B" w:rsidRDefault="009750A0" w:rsidP="000F013B">
            <w:pPr>
              <w:spacing w:line="360" w:lineRule="auto"/>
              <w:rPr>
                <w:sz w:val="20"/>
                <w:szCs w:val="20"/>
              </w:rPr>
            </w:pPr>
            <w:r w:rsidRPr="0096697B">
              <w:rPr>
                <w:sz w:val="20"/>
                <w:szCs w:val="20"/>
              </w:rPr>
              <w:t>8.47</w:t>
            </w:r>
          </w:p>
        </w:tc>
        <w:tc>
          <w:tcPr>
            <w:tcW w:w="0" w:type="auto"/>
          </w:tcPr>
          <w:p w14:paraId="1A7A2E17" w14:textId="77777777" w:rsidR="009750A0" w:rsidRPr="0096697B" w:rsidRDefault="009750A0" w:rsidP="000F013B">
            <w:pPr>
              <w:spacing w:line="360" w:lineRule="auto"/>
              <w:jc w:val="center"/>
              <w:rPr>
                <w:sz w:val="20"/>
                <w:szCs w:val="20"/>
              </w:rPr>
            </w:pPr>
            <w:r w:rsidRPr="0096697B">
              <w:rPr>
                <w:sz w:val="20"/>
                <w:szCs w:val="20"/>
              </w:rPr>
              <w:t>3.40</w:t>
            </w:r>
          </w:p>
        </w:tc>
        <w:tc>
          <w:tcPr>
            <w:tcW w:w="0" w:type="auto"/>
          </w:tcPr>
          <w:p w14:paraId="5C46DBE8" w14:textId="77777777" w:rsidR="009750A0" w:rsidRPr="0096697B" w:rsidRDefault="009750A0" w:rsidP="000F013B">
            <w:pPr>
              <w:spacing w:line="360" w:lineRule="auto"/>
              <w:jc w:val="center"/>
              <w:rPr>
                <w:sz w:val="20"/>
                <w:szCs w:val="20"/>
              </w:rPr>
            </w:pPr>
            <w:r w:rsidRPr="0096697B">
              <w:rPr>
                <w:sz w:val="20"/>
                <w:szCs w:val="20"/>
              </w:rPr>
              <w:t>4.00</w:t>
            </w:r>
          </w:p>
        </w:tc>
        <w:tc>
          <w:tcPr>
            <w:tcW w:w="0" w:type="auto"/>
          </w:tcPr>
          <w:p w14:paraId="256F2BEC" w14:textId="77777777" w:rsidR="009750A0" w:rsidRPr="0096697B" w:rsidRDefault="009750A0" w:rsidP="000F013B">
            <w:pPr>
              <w:spacing w:line="360" w:lineRule="auto"/>
              <w:rPr>
                <w:sz w:val="20"/>
                <w:szCs w:val="20"/>
              </w:rPr>
            </w:pPr>
            <w:r w:rsidRPr="0096697B">
              <w:rPr>
                <w:sz w:val="20"/>
                <w:szCs w:val="20"/>
              </w:rPr>
              <w:t>10</w:t>
            </w:r>
          </w:p>
        </w:tc>
        <w:tc>
          <w:tcPr>
            <w:tcW w:w="0" w:type="auto"/>
          </w:tcPr>
          <w:p w14:paraId="34F4D201" w14:textId="77777777" w:rsidR="009750A0" w:rsidRPr="0096697B" w:rsidRDefault="009750A0" w:rsidP="000F013B">
            <w:pPr>
              <w:spacing w:line="360" w:lineRule="auto"/>
              <w:rPr>
                <w:sz w:val="20"/>
                <w:szCs w:val="20"/>
              </w:rPr>
            </w:pPr>
            <w:r w:rsidRPr="0096697B">
              <w:rPr>
                <w:sz w:val="20"/>
                <w:szCs w:val="20"/>
              </w:rPr>
              <w:t>0.43</w:t>
            </w:r>
          </w:p>
        </w:tc>
        <w:tc>
          <w:tcPr>
            <w:tcW w:w="0" w:type="auto"/>
          </w:tcPr>
          <w:p w14:paraId="2F293EF7" w14:textId="77777777" w:rsidR="009750A0" w:rsidRPr="0096697B" w:rsidRDefault="009750A0" w:rsidP="000F013B">
            <w:pPr>
              <w:spacing w:line="360" w:lineRule="auto"/>
              <w:rPr>
                <w:sz w:val="20"/>
                <w:szCs w:val="20"/>
              </w:rPr>
            </w:pPr>
            <w:r w:rsidRPr="0096697B">
              <w:rPr>
                <w:sz w:val="20"/>
                <w:szCs w:val="20"/>
              </w:rPr>
              <w:t>14</w:t>
            </w:r>
          </w:p>
        </w:tc>
        <w:tc>
          <w:tcPr>
            <w:tcW w:w="0" w:type="auto"/>
          </w:tcPr>
          <w:p w14:paraId="5C6151F6" w14:textId="77777777" w:rsidR="009750A0" w:rsidRPr="0096697B" w:rsidRDefault="009750A0" w:rsidP="000F013B">
            <w:pPr>
              <w:spacing w:line="360" w:lineRule="auto"/>
              <w:rPr>
                <w:sz w:val="20"/>
                <w:szCs w:val="20"/>
              </w:rPr>
            </w:pPr>
            <w:r w:rsidRPr="0096697B">
              <w:rPr>
                <w:sz w:val="20"/>
                <w:szCs w:val="20"/>
              </w:rPr>
              <w:t>.67</w:t>
            </w:r>
          </w:p>
        </w:tc>
      </w:tr>
      <w:tr w:rsidR="009750A0" w:rsidRPr="0096697B" w14:paraId="7EE23281" w14:textId="77777777">
        <w:tc>
          <w:tcPr>
            <w:tcW w:w="0" w:type="auto"/>
          </w:tcPr>
          <w:p w14:paraId="2E195034" w14:textId="77777777" w:rsidR="009750A0" w:rsidRPr="0096697B" w:rsidRDefault="009750A0" w:rsidP="000F013B">
            <w:pPr>
              <w:spacing w:line="360" w:lineRule="auto"/>
              <w:rPr>
                <w:sz w:val="20"/>
                <w:szCs w:val="20"/>
              </w:rPr>
            </w:pPr>
            <w:r w:rsidRPr="0096697B">
              <w:rPr>
                <w:sz w:val="20"/>
                <w:szCs w:val="20"/>
              </w:rPr>
              <w:t>4</w:t>
            </w:r>
          </w:p>
        </w:tc>
        <w:tc>
          <w:tcPr>
            <w:tcW w:w="0" w:type="auto"/>
          </w:tcPr>
          <w:p w14:paraId="1C269DCE" w14:textId="77777777" w:rsidR="009750A0" w:rsidRPr="0096697B" w:rsidRDefault="009750A0" w:rsidP="000F013B">
            <w:pPr>
              <w:spacing w:line="360" w:lineRule="auto"/>
              <w:rPr>
                <w:sz w:val="20"/>
                <w:szCs w:val="20"/>
              </w:rPr>
            </w:pPr>
            <w:r w:rsidRPr="0096697B">
              <w:rPr>
                <w:sz w:val="20"/>
                <w:szCs w:val="20"/>
              </w:rPr>
              <w:t>Trochee</w:t>
            </w:r>
          </w:p>
        </w:tc>
        <w:tc>
          <w:tcPr>
            <w:tcW w:w="0" w:type="auto"/>
          </w:tcPr>
          <w:p w14:paraId="1080A32F" w14:textId="77777777" w:rsidR="009750A0" w:rsidRPr="0096697B" w:rsidRDefault="009750A0" w:rsidP="000F013B">
            <w:pPr>
              <w:spacing w:line="360" w:lineRule="auto"/>
              <w:rPr>
                <w:sz w:val="20"/>
                <w:szCs w:val="20"/>
              </w:rPr>
            </w:pPr>
            <w:r w:rsidRPr="0096697B">
              <w:rPr>
                <w:sz w:val="20"/>
                <w:szCs w:val="20"/>
              </w:rPr>
              <w:t>8.32</w:t>
            </w:r>
          </w:p>
        </w:tc>
        <w:tc>
          <w:tcPr>
            <w:tcW w:w="0" w:type="auto"/>
          </w:tcPr>
          <w:p w14:paraId="3200F028" w14:textId="77777777" w:rsidR="009750A0" w:rsidRPr="0096697B" w:rsidRDefault="009750A0" w:rsidP="000F013B">
            <w:pPr>
              <w:spacing w:line="360" w:lineRule="auto"/>
              <w:rPr>
                <w:sz w:val="20"/>
                <w:szCs w:val="20"/>
              </w:rPr>
            </w:pPr>
            <w:r w:rsidRPr="0096697B">
              <w:rPr>
                <w:sz w:val="20"/>
                <w:szCs w:val="20"/>
              </w:rPr>
              <w:t>10.32</w:t>
            </w:r>
          </w:p>
        </w:tc>
        <w:tc>
          <w:tcPr>
            <w:tcW w:w="0" w:type="auto"/>
          </w:tcPr>
          <w:p w14:paraId="6909FD34" w14:textId="77777777" w:rsidR="009750A0" w:rsidRPr="0096697B" w:rsidRDefault="009750A0" w:rsidP="000F013B">
            <w:pPr>
              <w:spacing w:line="360" w:lineRule="auto"/>
              <w:jc w:val="center"/>
              <w:rPr>
                <w:sz w:val="20"/>
                <w:szCs w:val="20"/>
              </w:rPr>
            </w:pPr>
            <w:r w:rsidRPr="0096697B">
              <w:rPr>
                <w:sz w:val="20"/>
                <w:szCs w:val="20"/>
              </w:rPr>
              <w:t>3.07</w:t>
            </w:r>
          </w:p>
        </w:tc>
        <w:tc>
          <w:tcPr>
            <w:tcW w:w="0" w:type="auto"/>
          </w:tcPr>
          <w:p w14:paraId="3F43A974" w14:textId="77777777" w:rsidR="009750A0" w:rsidRPr="0096697B" w:rsidRDefault="009750A0" w:rsidP="000F013B">
            <w:pPr>
              <w:spacing w:line="360" w:lineRule="auto"/>
              <w:jc w:val="center"/>
              <w:rPr>
                <w:sz w:val="20"/>
                <w:szCs w:val="20"/>
              </w:rPr>
            </w:pPr>
            <w:r w:rsidRPr="0096697B">
              <w:rPr>
                <w:sz w:val="20"/>
                <w:szCs w:val="20"/>
              </w:rPr>
              <w:t>3.72</w:t>
            </w:r>
          </w:p>
        </w:tc>
        <w:tc>
          <w:tcPr>
            <w:tcW w:w="0" w:type="auto"/>
          </w:tcPr>
          <w:p w14:paraId="21C8A0C2" w14:textId="77777777" w:rsidR="009750A0" w:rsidRPr="0096697B" w:rsidRDefault="009750A0" w:rsidP="000F013B">
            <w:pPr>
              <w:spacing w:line="360" w:lineRule="auto"/>
              <w:rPr>
                <w:sz w:val="20"/>
                <w:szCs w:val="20"/>
              </w:rPr>
            </w:pPr>
            <w:r w:rsidRPr="0096697B">
              <w:rPr>
                <w:sz w:val="20"/>
                <w:szCs w:val="20"/>
              </w:rPr>
              <w:t>10.5</w:t>
            </w:r>
          </w:p>
        </w:tc>
        <w:tc>
          <w:tcPr>
            <w:tcW w:w="0" w:type="auto"/>
          </w:tcPr>
          <w:p w14:paraId="28CBEF3F" w14:textId="77777777" w:rsidR="009750A0" w:rsidRPr="0096697B" w:rsidRDefault="009750A0" w:rsidP="000F013B">
            <w:pPr>
              <w:spacing w:line="360" w:lineRule="auto"/>
              <w:rPr>
                <w:sz w:val="20"/>
                <w:szCs w:val="20"/>
              </w:rPr>
            </w:pPr>
            <w:r w:rsidRPr="0096697B">
              <w:rPr>
                <w:sz w:val="20"/>
                <w:szCs w:val="20"/>
              </w:rPr>
              <w:t>-4.36</w:t>
            </w:r>
          </w:p>
        </w:tc>
        <w:tc>
          <w:tcPr>
            <w:tcW w:w="0" w:type="auto"/>
          </w:tcPr>
          <w:p w14:paraId="32A60347" w14:textId="77777777" w:rsidR="009750A0" w:rsidRPr="0096697B" w:rsidRDefault="009750A0" w:rsidP="000F013B">
            <w:pPr>
              <w:spacing w:line="360" w:lineRule="auto"/>
              <w:rPr>
                <w:sz w:val="20"/>
                <w:szCs w:val="20"/>
              </w:rPr>
            </w:pPr>
            <w:r w:rsidRPr="0096697B">
              <w:rPr>
                <w:sz w:val="20"/>
                <w:szCs w:val="20"/>
              </w:rPr>
              <w:t>15</w:t>
            </w:r>
          </w:p>
        </w:tc>
        <w:tc>
          <w:tcPr>
            <w:tcW w:w="0" w:type="auto"/>
          </w:tcPr>
          <w:p w14:paraId="25D887E5" w14:textId="77777777" w:rsidR="009750A0" w:rsidRPr="0096697B" w:rsidRDefault="009750A0" w:rsidP="000F013B">
            <w:pPr>
              <w:spacing w:line="360" w:lineRule="auto"/>
              <w:rPr>
                <w:sz w:val="20"/>
                <w:szCs w:val="20"/>
              </w:rPr>
            </w:pPr>
            <w:r w:rsidRPr="0096697B">
              <w:rPr>
                <w:sz w:val="20"/>
                <w:szCs w:val="20"/>
              </w:rPr>
              <w:t>&lt;.001</w:t>
            </w:r>
          </w:p>
        </w:tc>
      </w:tr>
      <w:tr w:rsidR="009750A0" w:rsidRPr="0096697B" w14:paraId="5C2DB070" w14:textId="77777777">
        <w:tc>
          <w:tcPr>
            <w:tcW w:w="0" w:type="auto"/>
          </w:tcPr>
          <w:p w14:paraId="46B888A8" w14:textId="77777777" w:rsidR="009750A0" w:rsidRPr="0096697B" w:rsidRDefault="009750A0" w:rsidP="000F013B">
            <w:pPr>
              <w:spacing w:line="360" w:lineRule="auto"/>
              <w:rPr>
                <w:sz w:val="20"/>
                <w:szCs w:val="20"/>
              </w:rPr>
            </w:pPr>
            <w:r w:rsidRPr="0096697B">
              <w:rPr>
                <w:sz w:val="20"/>
                <w:szCs w:val="20"/>
              </w:rPr>
              <w:t>5</w:t>
            </w:r>
          </w:p>
        </w:tc>
        <w:tc>
          <w:tcPr>
            <w:tcW w:w="0" w:type="auto"/>
          </w:tcPr>
          <w:p w14:paraId="305F705F" w14:textId="77777777" w:rsidR="009750A0" w:rsidRPr="0096697B" w:rsidRDefault="009750A0" w:rsidP="000F013B">
            <w:pPr>
              <w:spacing w:line="360" w:lineRule="auto"/>
              <w:rPr>
                <w:sz w:val="20"/>
                <w:szCs w:val="20"/>
              </w:rPr>
            </w:pPr>
            <w:r w:rsidRPr="0096697B">
              <w:rPr>
                <w:sz w:val="20"/>
                <w:szCs w:val="20"/>
              </w:rPr>
              <w:t>Trochee</w:t>
            </w:r>
          </w:p>
        </w:tc>
        <w:tc>
          <w:tcPr>
            <w:tcW w:w="0" w:type="auto"/>
          </w:tcPr>
          <w:p w14:paraId="5866B019" w14:textId="77777777" w:rsidR="009750A0" w:rsidRPr="0096697B" w:rsidRDefault="009750A0" w:rsidP="000F013B">
            <w:pPr>
              <w:spacing w:line="360" w:lineRule="auto"/>
              <w:rPr>
                <w:sz w:val="20"/>
                <w:szCs w:val="20"/>
              </w:rPr>
            </w:pPr>
            <w:r w:rsidRPr="0096697B">
              <w:rPr>
                <w:sz w:val="20"/>
                <w:szCs w:val="20"/>
              </w:rPr>
              <w:t>8.25</w:t>
            </w:r>
          </w:p>
        </w:tc>
        <w:tc>
          <w:tcPr>
            <w:tcW w:w="0" w:type="auto"/>
          </w:tcPr>
          <w:p w14:paraId="767E82C6" w14:textId="77777777" w:rsidR="009750A0" w:rsidRPr="0096697B" w:rsidRDefault="009750A0" w:rsidP="000F013B">
            <w:pPr>
              <w:spacing w:line="360" w:lineRule="auto"/>
              <w:rPr>
                <w:sz w:val="20"/>
                <w:szCs w:val="20"/>
              </w:rPr>
            </w:pPr>
            <w:r w:rsidRPr="0096697B">
              <w:rPr>
                <w:sz w:val="20"/>
                <w:szCs w:val="20"/>
              </w:rPr>
              <w:t>8.55</w:t>
            </w:r>
          </w:p>
        </w:tc>
        <w:tc>
          <w:tcPr>
            <w:tcW w:w="0" w:type="auto"/>
          </w:tcPr>
          <w:p w14:paraId="6E6BE202" w14:textId="77777777" w:rsidR="009750A0" w:rsidRPr="0096697B" w:rsidRDefault="009750A0" w:rsidP="000F013B">
            <w:pPr>
              <w:spacing w:line="360" w:lineRule="auto"/>
              <w:jc w:val="center"/>
              <w:rPr>
                <w:sz w:val="20"/>
                <w:szCs w:val="20"/>
              </w:rPr>
            </w:pPr>
            <w:r w:rsidRPr="0096697B">
              <w:rPr>
                <w:sz w:val="20"/>
                <w:szCs w:val="20"/>
              </w:rPr>
              <w:t>2.42</w:t>
            </w:r>
          </w:p>
        </w:tc>
        <w:tc>
          <w:tcPr>
            <w:tcW w:w="0" w:type="auto"/>
          </w:tcPr>
          <w:p w14:paraId="3BCA5F23" w14:textId="77777777" w:rsidR="009750A0" w:rsidRPr="0096697B" w:rsidRDefault="009750A0" w:rsidP="000F013B">
            <w:pPr>
              <w:spacing w:line="360" w:lineRule="auto"/>
              <w:jc w:val="center"/>
              <w:rPr>
                <w:sz w:val="20"/>
                <w:szCs w:val="20"/>
              </w:rPr>
            </w:pPr>
            <w:r w:rsidRPr="0096697B">
              <w:rPr>
                <w:sz w:val="20"/>
                <w:szCs w:val="20"/>
              </w:rPr>
              <w:t>3.31</w:t>
            </w:r>
          </w:p>
        </w:tc>
        <w:tc>
          <w:tcPr>
            <w:tcW w:w="0" w:type="auto"/>
          </w:tcPr>
          <w:p w14:paraId="5DB097A8" w14:textId="77777777" w:rsidR="009750A0" w:rsidRPr="0096697B" w:rsidRDefault="009750A0" w:rsidP="000F013B">
            <w:pPr>
              <w:spacing w:line="360" w:lineRule="auto"/>
              <w:rPr>
                <w:sz w:val="20"/>
                <w:szCs w:val="20"/>
              </w:rPr>
            </w:pPr>
            <w:r w:rsidRPr="0096697B">
              <w:rPr>
                <w:sz w:val="20"/>
                <w:szCs w:val="20"/>
              </w:rPr>
              <w:t>10.5</w:t>
            </w:r>
          </w:p>
        </w:tc>
        <w:tc>
          <w:tcPr>
            <w:tcW w:w="0" w:type="auto"/>
          </w:tcPr>
          <w:p w14:paraId="5AB6EEFB" w14:textId="77777777" w:rsidR="009750A0" w:rsidRPr="0096697B" w:rsidRDefault="009750A0" w:rsidP="000F013B">
            <w:pPr>
              <w:spacing w:line="360" w:lineRule="auto"/>
              <w:rPr>
                <w:sz w:val="20"/>
                <w:szCs w:val="20"/>
              </w:rPr>
            </w:pPr>
            <w:r w:rsidRPr="0096697B">
              <w:rPr>
                <w:sz w:val="20"/>
                <w:szCs w:val="20"/>
              </w:rPr>
              <w:t>-0.5</w:t>
            </w:r>
          </w:p>
        </w:tc>
        <w:tc>
          <w:tcPr>
            <w:tcW w:w="0" w:type="auto"/>
          </w:tcPr>
          <w:p w14:paraId="36FB030D" w14:textId="77777777" w:rsidR="009750A0" w:rsidRPr="0096697B" w:rsidRDefault="009750A0" w:rsidP="000F013B">
            <w:pPr>
              <w:spacing w:line="360" w:lineRule="auto"/>
              <w:rPr>
                <w:sz w:val="20"/>
                <w:szCs w:val="20"/>
              </w:rPr>
            </w:pPr>
            <w:r w:rsidRPr="0096697B">
              <w:rPr>
                <w:sz w:val="20"/>
                <w:szCs w:val="20"/>
              </w:rPr>
              <w:t>15</w:t>
            </w:r>
          </w:p>
        </w:tc>
        <w:tc>
          <w:tcPr>
            <w:tcW w:w="0" w:type="auto"/>
          </w:tcPr>
          <w:p w14:paraId="56B0EAD4" w14:textId="77777777" w:rsidR="009750A0" w:rsidRPr="0096697B" w:rsidRDefault="009750A0" w:rsidP="000F013B">
            <w:pPr>
              <w:spacing w:line="360" w:lineRule="auto"/>
              <w:rPr>
                <w:sz w:val="20"/>
                <w:szCs w:val="20"/>
              </w:rPr>
            </w:pPr>
            <w:r w:rsidRPr="0096697B">
              <w:rPr>
                <w:sz w:val="20"/>
                <w:szCs w:val="20"/>
              </w:rPr>
              <w:t>.63</w:t>
            </w:r>
          </w:p>
        </w:tc>
      </w:tr>
      <w:tr w:rsidR="009750A0" w:rsidRPr="0096697B" w14:paraId="6FE28D5C" w14:textId="77777777">
        <w:tc>
          <w:tcPr>
            <w:tcW w:w="0" w:type="auto"/>
          </w:tcPr>
          <w:p w14:paraId="5FD6A854" w14:textId="77777777" w:rsidR="009750A0" w:rsidRPr="0096697B" w:rsidRDefault="009750A0" w:rsidP="000F013B">
            <w:pPr>
              <w:spacing w:line="360" w:lineRule="auto"/>
              <w:rPr>
                <w:sz w:val="20"/>
                <w:szCs w:val="20"/>
              </w:rPr>
            </w:pPr>
            <w:r w:rsidRPr="0096697B">
              <w:rPr>
                <w:sz w:val="20"/>
                <w:szCs w:val="20"/>
              </w:rPr>
              <w:t>6</w:t>
            </w:r>
          </w:p>
        </w:tc>
        <w:tc>
          <w:tcPr>
            <w:tcW w:w="0" w:type="auto"/>
          </w:tcPr>
          <w:p w14:paraId="49049115" w14:textId="77777777" w:rsidR="009750A0" w:rsidRPr="0096697B" w:rsidRDefault="009750A0" w:rsidP="000F013B">
            <w:pPr>
              <w:spacing w:line="360" w:lineRule="auto"/>
              <w:rPr>
                <w:sz w:val="20"/>
                <w:szCs w:val="20"/>
              </w:rPr>
            </w:pPr>
            <w:r w:rsidRPr="0096697B">
              <w:rPr>
                <w:sz w:val="20"/>
                <w:szCs w:val="20"/>
              </w:rPr>
              <w:t>Trochee</w:t>
            </w:r>
          </w:p>
        </w:tc>
        <w:tc>
          <w:tcPr>
            <w:tcW w:w="0" w:type="auto"/>
          </w:tcPr>
          <w:p w14:paraId="4F3EA20D" w14:textId="77777777" w:rsidR="009750A0" w:rsidRPr="0096697B" w:rsidRDefault="009750A0" w:rsidP="000F013B">
            <w:pPr>
              <w:spacing w:line="360" w:lineRule="auto"/>
              <w:rPr>
                <w:sz w:val="20"/>
                <w:szCs w:val="20"/>
              </w:rPr>
            </w:pPr>
            <w:r w:rsidRPr="0096697B">
              <w:rPr>
                <w:sz w:val="20"/>
                <w:szCs w:val="20"/>
              </w:rPr>
              <w:t>4.64</w:t>
            </w:r>
          </w:p>
        </w:tc>
        <w:tc>
          <w:tcPr>
            <w:tcW w:w="0" w:type="auto"/>
          </w:tcPr>
          <w:p w14:paraId="30DBBB3E" w14:textId="77777777" w:rsidR="009750A0" w:rsidRPr="0096697B" w:rsidRDefault="009750A0" w:rsidP="000F013B">
            <w:pPr>
              <w:spacing w:line="360" w:lineRule="auto"/>
              <w:rPr>
                <w:sz w:val="20"/>
                <w:szCs w:val="20"/>
              </w:rPr>
            </w:pPr>
            <w:r w:rsidRPr="0096697B">
              <w:rPr>
                <w:sz w:val="20"/>
                <w:szCs w:val="20"/>
              </w:rPr>
              <w:t>4.92</w:t>
            </w:r>
          </w:p>
        </w:tc>
        <w:tc>
          <w:tcPr>
            <w:tcW w:w="0" w:type="auto"/>
          </w:tcPr>
          <w:p w14:paraId="78AB104A" w14:textId="77777777" w:rsidR="009750A0" w:rsidRPr="0096697B" w:rsidRDefault="009750A0" w:rsidP="000F013B">
            <w:pPr>
              <w:spacing w:line="360" w:lineRule="auto"/>
              <w:jc w:val="center"/>
              <w:rPr>
                <w:sz w:val="20"/>
                <w:szCs w:val="20"/>
              </w:rPr>
            </w:pPr>
            <w:r w:rsidRPr="0096697B">
              <w:rPr>
                <w:sz w:val="20"/>
                <w:szCs w:val="20"/>
              </w:rPr>
              <w:t>1.95</w:t>
            </w:r>
          </w:p>
        </w:tc>
        <w:tc>
          <w:tcPr>
            <w:tcW w:w="0" w:type="auto"/>
          </w:tcPr>
          <w:p w14:paraId="559CCDC2" w14:textId="77777777" w:rsidR="009750A0" w:rsidRPr="0096697B" w:rsidRDefault="009750A0" w:rsidP="000F013B">
            <w:pPr>
              <w:spacing w:line="360" w:lineRule="auto"/>
              <w:jc w:val="center"/>
              <w:rPr>
                <w:sz w:val="20"/>
                <w:szCs w:val="20"/>
              </w:rPr>
            </w:pPr>
            <w:r w:rsidRPr="0096697B">
              <w:rPr>
                <w:sz w:val="20"/>
                <w:szCs w:val="20"/>
              </w:rPr>
              <w:t>1.60</w:t>
            </w:r>
          </w:p>
        </w:tc>
        <w:tc>
          <w:tcPr>
            <w:tcW w:w="0" w:type="auto"/>
          </w:tcPr>
          <w:p w14:paraId="7B8E7473" w14:textId="77777777" w:rsidR="009750A0" w:rsidRPr="0096697B" w:rsidRDefault="009750A0" w:rsidP="000F013B">
            <w:pPr>
              <w:spacing w:line="360" w:lineRule="auto"/>
              <w:rPr>
                <w:sz w:val="20"/>
                <w:szCs w:val="20"/>
              </w:rPr>
            </w:pPr>
            <w:r w:rsidRPr="0096697B">
              <w:rPr>
                <w:sz w:val="20"/>
                <w:szCs w:val="20"/>
              </w:rPr>
              <w:t>7.5</w:t>
            </w:r>
          </w:p>
        </w:tc>
        <w:tc>
          <w:tcPr>
            <w:tcW w:w="0" w:type="auto"/>
          </w:tcPr>
          <w:p w14:paraId="23164BFA" w14:textId="77777777" w:rsidR="009750A0" w:rsidRPr="0096697B" w:rsidRDefault="009750A0" w:rsidP="000F013B">
            <w:pPr>
              <w:spacing w:line="360" w:lineRule="auto"/>
              <w:rPr>
                <w:sz w:val="20"/>
                <w:szCs w:val="20"/>
              </w:rPr>
            </w:pPr>
            <w:r w:rsidRPr="0096697B">
              <w:rPr>
                <w:sz w:val="20"/>
                <w:szCs w:val="20"/>
              </w:rPr>
              <w:t>1.7</w:t>
            </w:r>
          </w:p>
        </w:tc>
        <w:tc>
          <w:tcPr>
            <w:tcW w:w="0" w:type="auto"/>
          </w:tcPr>
          <w:p w14:paraId="296D7463" w14:textId="77777777" w:rsidR="009750A0" w:rsidRPr="0096697B" w:rsidRDefault="009750A0" w:rsidP="000F013B">
            <w:pPr>
              <w:spacing w:line="360" w:lineRule="auto"/>
              <w:rPr>
                <w:sz w:val="20"/>
                <w:szCs w:val="20"/>
              </w:rPr>
            </w:pPr>
            <w:r w:rsidRPr="0096697B">
              <w:rPr>
                <w:sz w:val="20"/>
                <w:szCs w:val="20"/>
              </w:rPr>
              <w:t>23</w:t>
            </w:r>
          </w:p>
        </w:tc>
        <w:tc>
          <w:tcPr>
            <w:tcW w:w="0" w:type="auto"/>
          </w:tcPr>
          <w:p w14:paraId="6716C724" w14:textId="77777777" w:rsidR="009750A0" w:rsidRPr="0096697B" w:rsidRDefault="009750A0" w:rsidP="000F013B">
            <w:pPr>
              <w:spacing w:line="360" w:lineRule="auto"/>
              <w:rPr>
                <w:sz w:val="20"/>
                <w:szCs w:val="20"/>
              </w:rPr>
            </w:pPr>
            <w:r w:rsidRPr="0096697B">
              <w:rPr>
                <w:sz w:val="20"/>
                <w:szCs w:val="20"/>
              </w:rPr>
              <w:t>.17</w:t>
            </w:r>
          </w:p>
        </w:tc>
      </w:tr>
      <w:tr w:rsidR="009750A0" w:rsidRPr="0096697B" w14:paraId="0A0C9FFD" w14:textId="77777777">
        <w:tc>
          <w:tcPr>
            <w:tcW w:w="0" w:type="auto"/>
          </w:tcPr>
          <w:p w14:paraId="61560818" w14:textId="77777777" w:rsidR="009750A0" w:rsidRPr="0096697B" w:rsidRDefault="009750A0" w:rsidP="000F013B">
            <w:pPr>
              <w:spacing w:line="360" w:lineRule="auto"/>
              <w:rPr>
                <w:sz w:val="20"/>
                <w:szCs w:val="20"/>
              </w:rPr>
            </w:pPr>
            <w:r w:rsidRPr="0096697B">
              <w:rPr>
                <w:sz w:val="20"/>
                <w:szCs w:val="20"/>
              </w:rPr>
              <w:t>7</w:t>
            </w:r>
          </w:p>
        </w:tc>
        <w:tc>
          <w:tcPr>
            <w:tcW w:w="0" w:type="auto"/>
          </w:tcPr>
          <w:p w14:paraId="3C815C5B" w14:textId="77777777" w:rsidR="009750A0" w:rsidRPr="0096697B" w:rsidRDefault="009750A0" w:rsidP="000F013B">
            <w:pPr>
              <w:spacing w:line="360" w:lineRule="auto"/>
              <w:rPr>
                <w:sz w:val="20"/>
                <w:szCs w:val="20"/>
              </w:rPr>
            </w:pPr>
            <w:r w:rsidRPr="0096697B">
              <w:rPr>
                <w:sz w:val="20"/>
                <w:szCs w:val="20"/>
              </w:rPr>
              <w:t>Trochee</w:t>
            </w:r>
          </w:p>
        </w:tc>
        <w:tc>
          <w:tcPr>
            <w:tcW w:w="0" w:type="auto"/>
          </w:tcPr>
          <w:p w14:paraId="49C0EE84" w14:textId="77777777" w:rsidR="009750A0" w:rsidRPr="0096697B" w:rsidRDefault="009750A0" w:rsidP="000F013B">
            <w:pPr>
              <w:spacing w:line="360" w:lineRule="auto"/>
              <w:rPr>
                <w:sz w:val="20"/>
                <w:szCs w:val="20"/>
              </w:rPr>
            </w:pPr>
            <w:r w:rsidRPr="0096697B">
              <w:rPr>
                <w:sz w:val="20"/>
                <w:szCs w:val="20"/>
              </w:rPr>
              <w:t>4.46</w:t>
            </w:r>
          </w:p>
        </w:tc>
        <w:tc>
          <w:tcPr>
            <w:tcW w:w="0" w:type="auto"/>
          </w:tcPr>
          <w:p w14:paraId="098B2788" w14:textId="77777777" w:rsidR="009750A0" w:rsidRPr="0096697B" w:rsidRDefault="009750A0" w:rsidP="000F013B">
            <w:pPr>
              <w:spacing w:line="360" w:lineRule="auto"/>
              <w:rPr>
                <w:sz w:val="20"/>
                <w:szCs w:val="20"/>
              </w:rPr>
            </w:pPr>
            <w:r w:rsidRPr="0096697B">
              <w:rPr>
                <w:sz w:val="20"/>
                <w:szCs w:val="20"/>
              </w:rPr>
              <w:t>4.65</w:t>
            </w:r>
          </w:p>
        </w:tc>
        <w:tc>
          <w:tcPr>
            <w:tcW w:w="0" w:type="auto"/>
          </w:tcPr>
          <w:p w14:paraId="3A783D43" w14:textId="77777777" w:rsidR="009750A0" w:rsidRPr="0096697B" w:rsidRDefault="009750A0" w:rsidP="000F013B">
            <w:pPr>
              <w:spacing w:line="360" w:lineRule="auto"/>
              <w:jc w:val="center"/>
              <w:rPr>
                <w:sz w:val="20"/>
                <w:szCs w:val="20"/>
              </w:rPr>
            </w:pPr>
            <w:r w:rsidRPr="0096697B">
              <w:rPr>
                <w:sz w:val="20"/>
                <w:szCs w:val="20"/>
              </w:rPr>
              <w:t>1.45</w:t>
            </w:r>
          </w:p>
        </w:tc>
        <w:tc>
          <w:tcPr>
            <w:tcW w:w="0" w:type="auto"/>
          </w:tcPr>
          <w:p w14:paraId="31D2F74D" w14:textId="77777777" w:rsidR="009750A0" w:rsidRPr="0096697B" w:rsidRDefault="009750A0" w:rsidP="000F013B">
            <w:pPr>
              <w:spacing w:line="360" w:lineRule="auto"/>
              <w:jc w:val="center"/>
              <w:rPr>
                <w:sz w:val="20"/>
                <w:szCs w:val="20"/>
              </w:rPr>
            </w:pPr>
            <w:r w:rsidRPr="0096697B">
              <w:rPr>
                <w:sz w:val="20"/>
                <w:szCs w:val="20"/>
              </w:rPr>
              <w:t>1.43</w:t>
            </w:r>
          </w:p>
        </w:tc>
        <w:tc>
          <w:tcPr>
            <w:tcW w:w="0" w:type="auto"/>
          </w:tcPr>
          <w:p w14:paraId="05661526" w14:textId="77777777" w:rsidR="009750A0" w:rsidRPr="0096697B" w:rsidRDefault="009750A0" w:rsidP="000F013B">
            <w:pPr>
              <w:spacing w:line="360" w:lineRule="auto"/>
              <w:rPr>
                <w:sz w:val="20"/>
                <w:szCs w:val="20"/>
              </w:rPr>
            </w:pPr>
            <w:r w:rsidRPr="0096697B">
              <w:rPr>
                <w:sz w:val="20"/>
                <w:szCs w:val="20"/>
              </w:rPr>
              <w:t>9</w:t>
            </w:r>
          </w:p>
        </w:tc>
        <w:tc>
          <w:tcPr>
            <w:tcW w:w="0" w:type="auto"/>
          </w:tcPr>
          <w:p w14:paraId="384613EB" w14:textId="77777777" w:rsidR="009750A0" w:rsidRPr="0096697B" w:rsidRDefault="009750A0" w:rsidP="000F013B">
            <w:pPr>
              <w:spacing w:line="360" w:lineRule="auto"/>
              <w:rPr>
                <w:sz w:val="20"/>
                <w:szCs w:val="20"/>
              </w:rPr>
            </w:pPr>
            <w:r w:rsidRPr="0096697B">
              <w:rPr>
                <w:sz w:val="20"/>
                <w:szCs w:val="20"/>
              </w:rPr>
              <w:t>0.4</w:t>
            </w:r>
          </w:p>
        </w:tc>
        <w:tc>
          <w:tcPr>
            <w:tcW w:w="0" w:type="auto"/>
          </w:tcPr>
          <w:p w14:paraId="7376F24A" w14:textId="77777777" w:rsidR="009750A0" w:rsidRPr="0096697B" w:rsidRDefault="009750A0" w:rsidP="000F013B">
            <w:pPr>
              <w:spacing w:line="360" w:lineRule="auto"/>
              <w:rPr>
                <w:sz w:val="20"/>
                <w:szCs w:val="20"/>
              </w:rPr>
            </w:pPr>
            <w:r w:rsidRPr="0096697B">
              <w:rPr>
                <w:sz w:val="20"/>
                <w:szCs w:val="20"/>
              </w:rPr>
              <w:t>18</w:t>
            </w:r>
          </w:p>
        </w:tc>
        <w:tc>
          <w:tcPr>
            <w:tcW w:w="0" w:type="auto"/>
          </w:tcPr>
          <w:p w14:paraId="3539EB82" w14:textId="77777777" w:rsidR="009750A0" w:rsidRPr="0096697B" w:rsidRDefault="009750A0" w:rsidP="000F013B">
            <w:pPr>
              <w:spacing w:line="360" w:lineRule="auto"/>
              <w:rPr>
                <w:sz w:val="20"/>
                <w:szCs w:val="20"/>
              </w:rPr>
            </w:pPr>
            <w:r w:rsidRPr="0096697B">
              <w:rPr>
                <w:sz w:val="20"/>
                <w:szCs w:val="20"/>
              </w:rPr>
              <w:t>.67</w:t>
            </w:r>
          </w:p>
        </w:tc>
      </w:tr>
      <w:tr w:rsidR="009750A0" w:rsidRPr="0096697B" w14:paraId="5B4AEBC7" w14:textId="77777777">
        <w:tc>
          <w:tcPr>
            <w:tcW w:w="0" w:type="auto"/>
          </w:tcPr>
          <w:p w14:paraId="21626482" w14:textId="77777777" w:rsidR="009750A0" w:rsidRPr="0096697B" w:rsidRDefault="009750A0" w:rsidP="000F013B">
            <w:pPr>
              <w:spacing w:line="360" w:lineRule="auto"/>
              <w:rPr>
                <w:sz w:val="20"/>
                <w:szCs w:val="20"/>
              </w:rPr>
            </w:pPr>
            <w:r w:rsidRPr="0096697B">
              <w:rPr>
                <w:sz w:val="20"/>
                <w:szCs w:val="20"/>
              </w:rPr>
              <w:t>8</w:t>
            </w:r>
          </w:p>
        </w:tc>
        <w:tc>
          <w:tcPr>
            <w:tcW w:w="0" w:type="auto"/>
          </w:tcPr>
          <w:p w14:paraId="56B6A086" w14:textId="77777777" w:rsidR="009750A0" w:rsidRPr="0096697B" w:rsidRDefault="009750A0" w:rsidP="000F013B">
            <w:pPr>
              <w:spacing w:line="360" w:lineRule="auto"/>
              <w:rPr>
                <w:sz w:val="20"/>
                <w:szCs w:val="20"/>
              </w:rPr>
            </w:pPr>
            <w:r w:rsidRPr="0096697B">
              <w:rPr>
                <w:sz w:val="20"/>
                <w:szCs w:val="20"/>
              </w:rPr>
              <w:t>Trochee</w:t>
            </w:r>
          </w:p>
        </w:tc>
        <w:tc>
          <w:tcPr>
            <w:tcW w:w="0" w:type="auto"/>
          </w:tcPr>
          <w:p w14:paraId="37391197" w14:textId="77777777" w:rsidR="009750A0" w:rsidRPr="0096697B" w:rsidRDefault="009750A0" w:rsidP="000F013B">
            <w:pPr>
              <w:spacing w:line="360" w:lineRule="auto"/>
              <w:rPr>
                <w:sz w:val="20"/>
                <w:szCs w:val="20"/>
              </w:rPr>
            </w:pPr>
            <w:r w:rsidRPr="0096697B">
              <w:rPr>
                <w:sz w:val="20"/>
                <w:szCs w:val="20"/>
              </w:rPr>
              <w:t>5.33</w:t>
            </w:r>
          </w:p>
        </w:tc>
        <w:tc>
          <w:tcPr>
            <w:tcW w:w="0" w:type="auto"/>
          </w:tcPr>
          <w:p w14:paraId="2364B0B0" w14:textId="77777777" w:rsidR="009750A0" w:rsidRPr="0096697B" w:rsidRDefault="009750A0" w:rsidP="000F013B">
            <w:pPr>
              <w:spacing w:line="360" w:lineRule="auto"/>
              <w:rPr>
                <w:sz w:val="20"/>
                <w:szCs w:val="20"/>
              </w:rPr>
            </w:pPr>
            <w:r w:rsidRPr="0096697B">
              <w:rPr>
                <w:sz w:val="20"/>
                <w:szCs w:val="20"/>
              </w:rPr>
              <w:t>5.41</w:t>
            </w:r>
          </w:p>
        </w:tc>
        <w:tc>
          <w:tcPr>
            <w:tcW w:w="0" w:type="auto"/>
          </w:tcPr>
          <w:p w14:paraId="68DB19D1" w14:textId="77777777" w:rsidR="009750A0" w:rsidRPr="0096697B" w:rsidRDefault="009750A0" w:rsidP="000F013B">
            <w:pPr>
              <w:spacing w:line="360" w:lineRule="auto"/>
              <w:jc w:val="center"/>
              <w:rPr>
                <w:sz w:val="20"/>
                <w:szCs w:val="20"/>
              </w:rPr>
            </w:pPr>
            <w:r w:rsidRPr="0096697B">
              <w:rPr>
                <w:sz w:val="20"/>
                <w:szCs w:val="20"/>
              </w:rPr>
              <w:t>1.67</w:t>
            </w:r>
          </w:p>
        </w:tc>
        <w:tc>
          <w:tcPr>
            <w:tcW w:w="0" w:type="auto"/>
          </w:tcPr>
          <w:p w14:paraId="387A4483" w14:textId="77777777" w:rsidR="009750A0" w:rsidRPr="0096697B" w:rsidRDefault="009750A0" w:rsidP="000F013B">
            <w:pPr>
              <w:spacing w:line="360" w:lineRule="auto"/>
              <w:jc w:val="center"/>
              <w:rPr>
                <w:sz w:val="20"/>
                <w:szCs w:val="20"/>
              </w:rPr>
            </w:pPr>
            <w:r w:rsidRPr="0096697B">
              <w:rPr>
                <w:sz w:val="20"/>
                <w:szCs w:val="20"/>
              </w:rPr>
              <w:t>1.67</w:t>
            </w:r>
          </w:p>
        </w:tc>
        <w:tc>
          <w:tcPr>
            <w:tcW w:w="0" w:type="auto"/>
          </w:tcPr>
          <w:p w14:paraId="45A32A69" w14:textId="77777777" w:rsidR="009750A0" w:rsidRPr="0096697B" w:rsidRDefault="009750A0" w:rsidP="000F013B">
            <w:pPr>
              <w:spacing w:line="360" w:lineRule="auto"/>
              <w:rPr>
                <w:sz w:val="20"/>
                <w:szCs w:val="20"/>
              </w:rPr>
            </w:pPr>
            <w:r w:rsidRPr="0096697B">
              <w:rPr>
                <w:sz w:val="20"/>
                <w:szCs w:val="20"/>
              </w:rPr>
              <w:t>10.5</w:t>
            </w:r>
          </w:p>
        </w:tc>
        <w:tc>
          <w:tcPr>
            <w:tcW w:w="0" w:type="auto"/>
          </w:tcPr>
          <w:p w14:paraId="1F9EC94D" w14:textId="77777777" w:rsidR="009750A0" w:rsidRPr="0096697B" w:rsidRDefault="009750A0" w:rsidP="000F013B">
            <w:pPr>
              <w:spacing w:line="360" w:lineRule="auto"/>
              <w:rPr>
                <w:sz w:val="20"/>
                <w:szCs w:val="20"/>
              </w:rPr>
            </w:pPr>
            <w:r w:rsidRPr="0096697B">
              <w:rPr>
                <w:sz w:val="20"/>
                <w:szCs w:val="20"/>
              </w:rPr>
              <w:t>0.2</w:t>
            </w:r>
          </w:p>
        </w:tc>
        <w:tc>
          <w:tcPr>
            <w:tcW w:w="0" w:type="auto"/>
          </w:tcPr>
          <w:p w14:paraId="299D4991" w14:textId="77777777" w:rsidR="009750A0" w:rsidRPr="0096697B" w:rsidRDefault="009750A0" w:rsidP="000F013B">
            <w:pPr>
              <w:spacing w:line="360" w:lineRule="auto"/>
              <w:rPr>
                <w:sz w:val="20"/>
                <w:szCs w:val="20"/>
              </w:rPr>
            </w:pPr>
            <w:r w:rsidRPr="0096697B">
              <w:rPr>
                <w:sz w:val="20"/>
                <w:szCs w:val="20"/>
              </w:rPr>
              <w:t>23</w:t>
            </w:r>
          </w:p>
        </w:tc>
        <w:tc>
          <w:tcPr>
            <w:tcW w:w="0" w:type="auto"/>
          </w:tcPr>
          <w:p w14:paraId="121C1B2B" w14:textId="77777777" w:rsidR="009750A0" w:rsidRPr="0096697B" w:rsidRDefault="009750A0" w:rsidP="000F013B">
            <w:pPr>
              <w:spacing w:line="360" w:lineRule="auto"/>
              <w:rPr>
                <w:sz w:val="20"/>
                <w:szCs w:val="20"/>
              </w:rPr>
            </w:pPr>
            <w:r w:rsidRPr="0096697B">
              <w:rPr>
                <w:sz w:val="20"/>
                <w:szCs w:val="20"/>
              </w:rPr>
              <w:t>.84</w:t>
            </w:r>
          </w:p>
        </w:tc>
      </w:tr>
      <w:tr w:rsidR="009750A0" w:rsidRPr="0096697B" w14:paraId="7D7C63BE" w14:textId="77777777">
        <w:tc>
          <w:tcPr>
            <w:tcW w:w="0" w:type="auto"/>
          </w:tcPr>
          <w:p w14:paraId="6444231B" w14:textId="77777777" w:rsidR="009750A0" w:rsidRPr="0096697B" w:rsidRDefault="009750A0" w:rsidP="000F013B">
            <w:pPr>
              <w:spacing w:line="360" w:lineRule="auto"/>
              <w:rPr>
                <w:sz w:val="20"/>
                <w:szCs w:val="20"/>
              </w:rPr>
            </w:pPr>
            <w:r w:rsidRPr="0096697B">
              <w:rPr>
                <w:sz w:val="20"/>
                <w:szCs w:val="20"/>
              </w:rPr>
              <w:t>9</w:t>
            </w:r>
          </w:p>
        </w:tc>
        <w:tc>
          <w:tcPr>
            <w:tcW w:w="0" w:type="auto"/>
          </w:tcPr>
          <w:p w14:paraId="2503BFA4" w14:textId="77777777" w:rsidR="009750A0" w:rsidRPr="0096697B" w:rsidRDefault="009750A0" w:rsidP="000F013B">
            <w:pPr>
              <w:spacing w:line="360" w:lineRule="auto"/>
              <w:rPr>
                <w:sz w:val="20"/>
                <w:szCs w:val="20"/>
              </w:rPr>
            </w:pPr>
            <w:r w:rsidRPr="0096697B">
              <w:rPr>
                <w:sz w:val="20"/>
                <w:szCs w:val="20"/>
              </w:rPr>
              <w:t>Mono</w:t>
            </w:r>
          </w:p>
        </w:tc>
        <w:tc>
          <w:tcPr>
            <w:tcW w:w="0" w:type="auto"/>
          </w:tcPr>
          <w:p w14:paraId="1BDBC195" w14:textId="77777777" w:rsidR="009750A0" w:rsidRPr="0096697B" w:rsidRDefault="009750A0" w:rsidP="000F013B">
            <w:pPr>
              <w:spacing w:line="360" w:lineRule="auto"/>
              <w:rPr>
                <w:sz w:val="20"/>
                <w:szCs w:val="20"/>
              </w:rPr>
            </w:pPr>
            <w:r w:rsidRPr="0096697B">
              <w:rPr>
                <w:sz w:val="20"/>
                <w:szCs w:val="20"/>
              </w:rPr>
              <w:t>5.01</w:t>
            </w:r>
          </w:p>
        </w:tc>
        <w:tc>
          <w:tcPr>
            <w:tcW w:w="0" w:type="auto"/>
          </w:tcPr>
          <w:p w14:paraId="589E4426" w14:textId="77777777" w:rsidR="009750A0" w:rsidRPr="0096697B" w:rsidRDefault="009750A0" w:rsidP="000F013B">
            <w:pPr>
              <w:spacing w:line="360" w:lineRule="auto"/>
              <w:rPr>
                <w:sz w:val="20"/>
                <w:szCs w:val="20"/>
              </w:rPr>
            </w:pPr>
            <w:r w:rsidRPr="0096697B">
              <w:rPr>
                <w:sz w:val="20"/>
                <w:szCs w:val="20"/>
              </w:rPr>
              <w:t>5.26</w:t>
            </w:r>
          </w:p>
        </w:tc>
        <w:tc>
          <w:tcPr>
            <w:tcW w:w="0" w:type="auto"/>
          </w:tcPr>
          <w:p w14:paraId="4AA94989" w14:textId="77777777" w:rsidR="009750A0" w:rsidRPr="0096697B" w:rsidRDefault="009750A0" w:rsidP="000F013B">
            <w:pPr>
              <w:spacing w:line="360" w:lineRule="auto"/>
              <w:jc w:val="center"/>
              <w:rPr>
                <w:sz w:val="20"/>
                <w:szCs w:val="20"/>
              </w:rPr>
            </w:pPr>
            <w:r w:rsidRPr="0096697B">
              <w:rPr>
                <w:sz w:val="20"/>
                <w:szCs w:val="20"/>
              </w:rPr>
              <w:t>1.49</w:t>
            </w:r>
          </w:p>
        </w:tc>
        <w:tc>
          <w:tcPr>
            <w:tcW w:w="0" w:type="auto"/>
          </w:tcPr>
          <w:p w14:paraId="5B76DD8A" w14:textId="77777777" w:rsidR="009750A0" w:rsidRPr="0096697B" w:rsidRDefault="009750A0" w:rsidP="000F013B">
            <w:pPr>
              <w:spacing w:line="360" w:lineRule="auto"/>
              <w:jc w:val="center"/>
              <w:rPr>
                <w:sz w:val="20"/>
                <w:szCs w:val="20"/>
              </w:rPr>
            </w:pPr>
            <w:r w:rsidRPr="0096697B">
              <w:rPr>
                <w:sz w:val="20"/>
                <w:szCs w:val="20"/>
              </w:rPr>
              <w:t>1.80</w:t>
            </w:r>
          </w:p>
        </w:tc>
        <w:tc>
          <w:tcPr>
            <w:tcW w:w="0" w:type="auto"/>
          </w:tcPr>
          <w:p w14:paraId="7A1DEFFD" w14:textId="77777777" w:rsidR="009750A0" w:rsidRPr="0096697B" w:rsidRDefault="009750A0" w:rsidP="000F013B">
            <w:pPr>
              <w:spacing w:line="360" w:lineRule="auto"/>
              <w:rPr>
                <w:sz w:val="20"/>
                <w:szCs w:val="20"/>
              </w:rPr>
            </w:pPr>
            <w:r w:rsidRPr="0096697B">
              <w:rPr>
                <w:sz w:val="20"/>
                <w:szCs w:val="20"/>
              </w:rPr>
              <w:t>8</w:t>
            </w:r>
          </w:p>
        </w:tc>
        <w:tc>
          <w:tcPr>
            <w:tcW w:w="0" w:type="auto"/>
          </w:tcPr>
          <w:p w14:paraId="698CBC96" w14:textId="77777777" w:rsidR="009750A0" w:rsidRPr="0096697B" w:rsidRDefault="009750A0" w:rsidP="000F013B">
            <w:pPr>
              <w:spacing w:line="360" w:lineRule="auto"/>
              <w:rPr>
                <w:sz w:val="20"/>
                <w:szCs w:val="20"/>
              </w:rPr>
            </w:pPr>
            <w:r w:rsidRPr="0096697B">
              <w:rPr>
                <w:sz w:val="20"/>
                <w:szCs w:val="20"/>
              </w:rPr>
              <w:t>0.8</w:t>
            </w:r>
          </w:p>
        </w:tc>
        <w:tc>
          <w:tcPr>
            <w:tcW w:w="0" w:type="auto"/>
          </w:tcPr>
          <w:p w14:paraId="572BB41C" w14:textId="77777777" w:rsidR="009750A0" w:rsidRPr="0096697B" w:rsidRDefault="009750A0" w:rsidP="000F013B">
            <w:pPr>
              <w:spacing w:line="360" w:lineRule="auto"/>
              <w:rPr>
                <w:sz w:val="20"/>
                <w:szCs w:val="20"/>
              </w:rPr>
            </w:pPr>
            <w:r w:rsidRPr="0096697B">
              <w:rPr>
                <w:sz w:val="20"/>
                <w:szCs w:val="20"/>
              </w:rPr>
              <w:t>23</w:t>
            </w:r>
          </w:p>
        </w:tc>
        <w:tc>
          <w:tcPr>
            <w:tcW w:w="0" w:type="auto"/>
          </w:tcPr>
          <w:p w14:paraId="42A98C69" w14:textId="77777777" w:rsidR="009750A0" w:rsidRPr="0096697B" w:rsidRDefault="009750A0" w:rsidP="000F013B">
            <w:pPr>
              <w:spacing w:line="360" w:lineRule="auto"/>
              <w:rPr>
                <w:sz w:val="20"/>
                <w:szCs w:val="20"/>
              </w:rPr>
            </w:pPr>
            <w:r w:rsidRPr="0096697B">
              <w:rPr>
                <w:sz w:val="20"/>
                <w:szCs w:val="20"/>
              </w:rPr>
              <w:t>.43</w:t>
            </w:r>
          </w:p>
        </w:tc>
      </w:tr>
      <w:tr w:rsidR="009750A0" w:rsidRPr="0096697B" w14:paraId="5493667E" w14:textId="77777777">
        <w:tc>
          <w:tcPr>
            <w:tcW w:w="0" w:type="auto"/>
          </w:tcPr>
          <w:p w14:paraId="280B7ACB" w14:textId="77777777" w:rsidR="009750A0" w:rsidRPr="0096697B" w:rsidRDefault="009750A0" w:rsidP="000F013B">
            <w:pPr>
              <w:spacing w:line="360" w:lineRule="auto"/>
              <w:rPr>
                <w:sz w:val="20"/>
                <w:szCs w:val="20"/>
              </w:rPr>
            </w:pPr>
            <w:r w:rsidRPr="0096697B">
              <w:rPr>
                <w:sz w:val="20"/>
                <w:szCs w:val="20"/>
              </w:rPr>
              <w:t>10</w:t>
            </w:r>
          </w:p>
        </w:tc>
        <w:tc>
          <w:tcPr>
            <w:tcW w:w="0" w:type="auto"/>
          </w:tcPr>
          <w:p w14:paraId="5B728081" w14:textId="77777777" w:rsidR="009750A0" w:rsidRPr="0096697B" w:rsidRDefault="009750A0" w:rsidP="000F013B">
            <w:pPr>
              <w:spacing w:line="360" w:lineRule="auto"/>
              <w:rPr>
                <w:sz w:val="20"/>
                <w:szCs w:val="20"/>
              </w:rPr>
            </w:pPr>
            <w:r w:rsidRPr="0096697B">
              <w:rPr>
                <w:sz w:val="20"/>
                <w:szCs w:val="20"/>
              </w:rPr>
              <w:t>Trochee</w:t>
            </w:r>
          </w:p>
        </w:tc>
        <w:tc>
          <w:tcPr>
            <w:tcW w:w="0" w:type="auto"/>
          </w:tcPr>
          <w:p w14:paraId="52B8CEFF" w14:textId="77777777" w:rsidR="009750A0" w:rsidRPr="0096697B" w:rsidRDefault="009750A0" w:rsidP="000F013B">
            <w:pPr>
              <w:spacing w:line="360" w:lineRule="auto"/>
              <w:rPr>
                <w:sz w:val="20"/>
                <w:szCs w:val="20"/>
              </w:rPr>
            </w:pPr>
            <w:r w:rsidRPr="0096697B">
              <w:rPr>
                <w:sz w:val="20"/>
                <w:szCs w:val="20"/>
              </w:rPr>
              <w:t>5.20</w:t>
            </w:r>
          </w:p>
        </w:tc>
        <w:tc>
          <w:tcPr>
            <w:tcW w:w="0" w:type="auto"/>
          </w:tcPr>
          <w:p w14:paraId="16E9E953" w14:textId="77777777" w:rsidR="009750A0" w:rsidRPr="0096697B" w:rsidRDefault="009750A0" w:rsidP="000F013B">
            <w:pPr>
              <w:spacing w:line="360" w:lineRule="auto"/>
              <w:rPr>
                <w:sz w:val="20"/>
                <w:szCs w:val="20"/>
              </w:rPr>
            </w:pPr>
            <w:r w:rsidRPr="0096697B">
              <w:rPr>
                <w:sz w:val="20"/>
                <w:szCs w:val="20"/>
              </w:rPr>
              <w:t>4.96</w:t>
            </w:r>
          </w:p>
        </w:tc>
        <w:tc>
          <w:tcPr>
            <w:tcW w:w="0" w:type="auto"/>
          </w:tcPr>
          <w:p w14:paraId="26A8E314" w14:textId="77777777" w:rsidR="009750A0" w:rsidRPr="0096697B" w:rsidRDefault="009750A0" w:rsidP="000F013B">
            <w:pPr>
              <w:spacing w:line="360" w:lineRule="auto"/>
              <w:jc w:val="center"/>
              <w:rPr>
                <w:sz w:val="20"/>
                <w:szCs w:val="20"/>
              </w:rPr>
            </w:pPr>
            <w:r w:rsidRPr="0096697B">
              <w:rPr>
                <w:sz w:val="20"/>
                <w:szCs w:val="20"/>
              </w:rPr>
              <w:t>1.59</w:t>
            </w:r>
          </w:p>
        </w:tc>
        <w:tc>
          <w:tcPr>
            <w:tcW w:w="0" w:type="auto"/>
          </w:tcPr>
          <w:p w14:paraId="381C4C82" w14:textId="77777777" w:rsidR="009750A0" w:rsidRPr="0096697B" w:rsidRDefault="009750A0" w:rsidP="000F013B">
            <w:pPr>
              <w:spacing w:line="360" w:lineRule="auto"/>
              <w:jc w:val="center"/>
              <w:rPr>
                <w:sz w:val="20"/>
                <w:szCs w:val="20"/>
              </w:rPr>
            </w:pPr>
            <w:r w:rsidRPr="0096697B">
              <w:rPr>
                <w:sz w:val="20"/>
                <w:szCs w:val="20"/>
              </w:rPr>
              <w:t>1.69</w:t>
            </w:r>
          </w:p>
        </w:tc>
        <w:tc>
          <w:tcPr>
            <w:tcW w:w="0" w:type="auto"/>
          </w:tcPr>
          <w:p w14:paraId="30AFF3B0" w14:textId="77777777" w:rsidR="009750A0" w:rsidRPr="0096697B" w:rsidRDefault="009750A0" w:rsidP="000F013B">
            <w:pPr>
              <w:spacing w:line="360" w:lineRule="auto"/>
              <w:rPr>
                <w:sz w:val="20"/>
                <w:szCs w:val="20"/>
              </w:rPr>
            </w:pPr>
            <w:r w:rsidRPr="0096697B">
              <w:rPr>
                <w:sz w:val="20"/>
                <w:szCs w:val="20"/>
              </w:rPr>
              <w:t>8</w:t>
            </w:r>
          </w:p>
        </w:tc>
        <w:tc>
          <w:tcPr>
            <w:tcW w:w="0" w:type="auto"/>
          </w:tcPr>
          <w:p w14:paraId="69248652" w14:textId="77777777" w:rsidR="009750A0" w:rsidRPr="0096697B" w:rsidRDefault="009750A0" w:rsidP="000F013B">
            <w:pPr>
              <w:spacing w:line="360" w:lineRule="auto"/>
              <w:rPr>
                <w:sz w:val="20"/>
                <w:szCs w:val="20"/>
              </w:rPr>
            </w:pPr>
            <w:r w:rsidRPr="0096697B">
              <w:rPr>
                <w:sz w:val="20"/>
                <w:szCs w:val="20"/>
              </w:rPr>
              <w:t>0.7</w:t>
            </w:r>
          </w:p>
        </w:tc>
        <w:tc>
          <w:tcPr>
            <w:tcW w:w="0" w:type="auto"/>
          </w:tcPr>
          <w:p w14:paraId="3941DA65" w14:textId="77777777" w:rsidR="009750A0" w:rsidRPr="0096697B" w:rsidRDefault="009750A0" w:rsidP="000F013B">
            <w:pPr>
              <w:spacing w:line="360" w:lineRule="auto"/>
              <w:rPr>
                <w:sz w:val="20"/>
                <w:szCs w:val="20"/>
              </w:rPr>
            </w:pPr>
            <w:r w:rsidRPr="0096697B">
              <w:rPr>
                <w:sz w:val="20"/>
                <w:szCs w:val="20"/>
              </w:rPr>
              <w:t>18</w:t>
            </w:r>
          </w:p>
        </w:tc>
        <w:tc>
          <w:tcPr>
            <w:tcW w:w="0" w:type="auto"/>
          </w:tcPr>
          <w:p w14:paraId="2E643008" w14:textId="77777777" w:rsidR="009750A0" w:rsidRPr="0096697B" w:rsidRDefault="009750A0" w:rsidP="000F013B">
            <w:pPr>
              <w:spacing w:line="360" w:lineRule="auto"/>
              <w:rPr>
                <w:sz w:val="20"/>
                <w:szCs w:val="20"/>
              </w:rPr>
            </w:pPr>
            <w:r w:rsidRPr="0096697B">
              <w:rPr>
                <w:sz w:val="20"/>
                <w:szCs w:val="20"/>
              </w:rPr>
              <w:t>.47</w:t>
            </w:r>
          </w:p>
        </w:tc>
      </w:tr>
      <w:tr w:rsidR="009750A0" w:rsidRPr="0096697B" w14:paraId="58122DA6" w14:textId="77777777">
        <w:tc>
          <w:tcPr>
            <w:tcW w:w="0" w:type="auto"/>
          </w:tcPr>
          <w:p w14:paraId="35CFC378" w14:textId="77777777" w:rsidR="009750A0" w:rsidRPr="0096697B" w:rsidRDefault="009750A0" w:rsidP="000F013B">
            <w:pPr>
              <w:spacing w:line="360" w:lineRule="auto"/>
              <w:rPr>
                <w:sz w:val="20"/>
                <w:szCs w:val="20"/>
              </w:rPr>
            </w:pPr>
            <w:r w:rsidRPr="0096697B">
              <w:rPr>
                <w:sz w:val="20"/>
                <w:szCs w:val="20"/>
              </w:rPr>
              <w:t>11</w:t>
            </w:r>
          </w:p>
        </w:tc>
        <w:tc>
          <w:tcPr>
            <w:tcW w:w="0" w:type="auto"/>
          </w:tcPr>
          <w:p w14:paraId="7E8AA84F" w14:textId="77777777" w:rsidR="009750A0" w:rsidRPr="0096697B" w:rsidRDefault="009750A0" w:rsidP="000F013B">
            <w:pPr>
              <w:spacing w:line="360" w:lineRule="auto"/>
              <w:rPr>
                <w:sz w:val="20"/>
                <w:szCs w:val="20"/>
              </w:rPr>
            </w:pPr>
            <w:r w:rsidRPr="0096697B">
              <w:rPr>
                <w:sz w:val="20"/>
                <w:szCs w:val="20"/>
              </w:rPr>
              <w:t>Trochee</w:t>
            </w:r>
          </w:p>
        </w:tc>
        <w:tc>
          <w:tcPr>
            <w:tcW w:w="0" w:type="auto"/>
          </w:tcPr>
          <w:p w14:paraId="2867D71C" w14:textId="77777777" w:rsidR="009750A0" w:rsidRPr="0096697B" w:rsidRDefault="009750A0" w:rsidP="000F013B">
            <w:pPr>
              <w:spacing w:line="360" w:lineRule="auto"/>
              <w:rPr>
                <w:sz w:val="20"/>
                <w:szCs w:val="20"/>
              </w:rPr>
            </w:pPr>
            <w:r w:rsidRPr="0096697B">
              <w:rPr>
                <w:sz w:val="20"/>
                <w:szCs w:val="20"/>
              </w:rPr>
              <w:t>6.37</w:t>
            </w:r>
          </w:p>
        </w:tc>
        <w:tc>
          <w:tcPr>
            <w:tcW w:w="0" w:type="auto"/>
          </w:tcPr>
          <w:p w14:paraId="32B4231E" w14:textId="77777777" w:rsidR="009750A0" w:rsidRPr="0096697B" w:rsidRDefault="009750A0" w:rsidP="000F013B">
            <w:pPr>
              <w:spacing w:line="360" w:lineRule="auto"/>
              <w:rPr>
                <w:sz w:val="20"/>
                <w:szCs w:val="20"/>
              </w:rPr>
            </w:pPr>
            <w:r w:rsidRPr="0096697B">
              <w:rPr>
                <w:sz w:val="20"/>
                <w:szCs w:val="20"/>
              </w:rPr>
              <w:t>6.01</w:t>
            </w:r>
          </w:p>
        </w:tc>
        <w:tc>
          <w:tcPr>
            <w:tcW w:w="0" w:type="auto"/>
          </w:tcPr>
          <w:p w14:paraId="43B3F67D" w14:textId="77777777" w:rsidR="009750A0" w:rsidRPr="0096697B" w:rsidRDefault="009750A0" w:rsidP="000F013B">
            <w:pPr>
              <w:spacing w:line="360" w:lineRule="auto"/>
              <w:jc w:val="center"/>
              <w:rPr>
                <w:sz w:val="20"/>
                <w:szCs w:val="20"/>
              </w:rPr>
            </w:pPr>
            <w:r w:rsidRPr="0096697B">
              <w:rPr>
                <w:sz w:val="20"/>
                <w:szCs w:val="20"/>
              </w:rPr>
              <w:t>2.63</w:t>
            </w:r>
          </w:p>
        </w:tc>
        <w:tc>
          <w:tcPr>
            <w:tcW w:w="0" w:type="auto"/>
          </w:tcPr>
          <w:p w14:paraId="6A03E2EA" w14:textId="77777777" w:rsidR="009750A0" w:rsidRPr="0096697B" w:rsidRDefault="009750A0" w:rsidP="000F013B">
            <w:pPr>
              <w:spacing w:line="360" w:lineRule="auto"/>
              <w:jc w:val="center"/>
              <w:rPr>
                <w:sz w:val="20"/>
                <w:szCs w:val="20"/>
              </w:rPr>
            </w:pPr>
            <w:r w:rsidRPr="0096697B">
              <w:rPr>
                <w:sz w:val="20"/>
                <w:szCs w:val="20"/>
              </w:rPr>
              <w:t>3.60</w:t>
            </w:r>
          </w:p>
        </w:tc>
        <w:tc>
          <w:tcPr>
            <w:tcW w:w="0" w:type="auto"/>
          </w:tcPr>
          <w:p w14:paraId="32250C1E" w14:textId="77777777" w:rsidR="009750A0" w:rsidRPr="0096697B" w:rsidRDefault="009750A0" w:rsidP="000F013B">
            <w:pPr>
              <w:spacing w:line="360" w:lineRule="auto"/>
              <w:rPr>
                <w:sz w:val="20"/>
                <w:szCs w:val="20"/>
              </w:rPr>
            </w:pPr>
            <w:r w:rsidRPr="0096697B">
              <w:rPr>
                <w:sz w:val="20"/>
                <w:szCs w:val="20"/>
              </w:rPr>
              <w:t>9</w:t>
            </w:r>
          </w:p>
        </w:tc>
        <w:tc>
          <w:tcPr>
            <w:tcW w:w="0" w:type="auto"/>
          </w:tcPr>
          <w:p w14:paraId="524E9DF5" w14:textId="77777777" w:rsidR="009750A0" w:rsidRPr="0096697B" w:rsidRDefault="009750A0" w:rsidP="000F013B">
            <w:pPr>
              <w:spacing w:line="360" w:lineRule="auto"/>
              <w:rPr>
                <w:sz w:val="20"/>
                <w:szCs w:val="20"/>
              </w:rPr>
            </w:pPr>
            <w:r w:rsidRPr="0096697B">
              <w:rPr>
                <w:sz w:val="20"/>
                <w:szCs w:val="20"/>
              </w:rPr>
              <w:t>0.6</w:t>
            </w:r>
          </w:p>
        </w:tc>
        <w:tc>
          <w:tcPr>
            <w:tcW w:w="0" w:type="auto"/>
          </w:tcPr>
          <w:p w14:paraId="2D0EAFA6" w14:textId="77777777" w:rsidR="009750A0" w:rsidRPr="0096697B" w:rsidRDefault="009750A0" w:rsidP="000F013B">
            <w:pPr>
              <w:spacing w:line="360" w:lineRule="auto"/>
              <w:rPr>
                <w:sz w:val="20"/>
                <w:szCs w:val="20"/>
              </w:rPr>
            </w:pPr>
            <w:r w:rsidRPr="0096697B">
              <w:rPr>
                <w:sz w:val="20"/>
                <w:szCs w:val="20"/>
              </w:rPr>
              <w:t>15</w:t>
            </w:r>
          </w:p>
        </w:tc>
        <w:tc>
          <w:tcPr>
            <w:tcW w:w="0" w:type="auto"/>
          </w:tcPr>
          <w:p w14:paraId="27753F82" w14:textId="77777777" w:rsidR="009750A0" w:rsidRPr="0096697B" w:rsidRDefault="009750A0" w:rsidP="000F013B">
            <w:pPr>
              <w:spacing w:line="360" w:lineRule="auto"/>
              <w:rPr>
                <w:sz w:val="20"/>
                <w:szCs w:val="20"/>
              </w:rPr>
            </w:pPr>
            <w:r w:rsidRPr="0096697B">
              <w:rPr>
                <w:sz w:val="20"/>
                <w:szCs w:val="20"/>
              </w:rPr>
              <w:t>.53</w:t>
            </w:r>
          </w:p>
        </w:tc>
      </w:tr>
      <w:tr w:rsidR="009750A0" w:rsidRPr="0096697B" w14:paraId="18EB75FD" w14:textId="77777777">
        <w:tc>
          <w:tcPr>
            <w:tcW w:w="0" w:type="auto"/>
          </w:tcPr>
          <w:p w14:paraId="4C6E27D3" w14:textId="77777777" w:rsidR="009750A0" w:rsidRPr="0096697B" w:rsidRDefault="009750A0" w:rsidP="000F013B">
            <w:pPr>
              <w:spacing w:line="360" w:lineRule="auto"/>
              <w:rPr>
                <w:sz w:val="20"/>
                <w:szCs w:val="20"/>
              </w:rPr>
            </w:pPr>
            <w:r w:rsidRPr="0096697B">
              <w:rPr>
                <w:sz w:val="20"/>
                <w:szCs w:val="20"/>
              </w:rPr>
              <w:t>12</w:t>
            </w:r>
          </w:p>
        </w:tc>
        <w:tc>
          <w:tcPr>
            <w:tcW w:w="0" w:type="auto"/>
          </w:tcPr>
          <w:p w14:paraId="38FAA06C" w14:textId="77777777" w:rsidR="009750A0" w:rsidRPr="0096697B" w:rsidRDefault="009750A0" w:rsidP="000F013B">
            <w:pPr>
              <w:spacing w:line="360" w:lineRule="auto"/>
              <w:rPr>
                <w:sz w:val="20"/>
                <w:szCs w:val="20"/>
              </w:rPr>
            </w:pPr>
            <w:r w:rsidRPr="0096697B">
              <w:rPr>
                <w:sz w:val="20"/>
                <w:szCs w:val="20"/>
              </w:rPr>
              <w:t>Trochee</w:t>
            </w:r>
          </w:p>
        </w:tc>
        <w:tc>
          <w:tcPr>
            <w:tcW w:w="0" w:type="auto"/>
          </w:tcPr>
          <w:p w14:paraId="01E90FC0" w14:textId="77777777" w:rsidR="009750A0" w:rsidRPr="0096697B" w:rsidRDefault="009750A0" w:rsidP="000F013B">
            <w:pPr>
              <w:spacing w:line="360" w:lineRule="auto"/>
              <w:rPr>
                <w:sz w:val="20"/>
                <w:szCs w:val="20"/>
              </w:rPr>
            </w:pPr>
            <w:r w:rsidRPr="0096697B">
              <w:rPr>
                <w:sz w:val="20"/>
                <w:szCs w:val="20"/>
              </w:rPr>
              <w:t>4.83</w:t>
            </w:r>
          </w:p>
        </w:tc>
        <w:tc>
          <w:tcPr>
            <w:tcW w:w="0" w:type="auto"/>
          </w:tcPr>
          <w:p w14:paraId="650DFB49" w14:textId="77777777" w:rsidR="009750A0" w:rsidRPr="0096697B" w:rsidRDefault="009750A0" w:rsidP="000F013B">
            <w:pPr>
              <w:spacing w:line="360" w:lineRule="auto"/>
              <w:rPr>
                <w:sz w:val="20"/>
                <w:szCs w:val="20"/>
              </w:rPr>
            </w:pPr>
            <w:r w:rsidRPr="0096697B">
              <w:rPr>
                <w:sz w:val="20"/>
                <w:szCs w:val="20"/>
              </w:rPr>
              <w:t>5.22</w:t>
            </w:r>
          </w:p>
        </w:tc>
        <w:tc>
          <w:tcPr>
            <w:tcW w:w="0" w:type="auto"/>
          </w:tcPr>
          <w:p w14:paraId="646E04C0" w14:textId="77777777" w:rsidR="009750A0" w:rsidRPr="0096697B" w:rsidRDefault="009750A0" w:rsidP="000F013B">
            <w:pPr>
              <w:spacing w:line="360" w:lineRule="auto"/>
              <w:jc w:val="center"/>
              <w:rPr>
                <w:sz w:val="20"/>
                <w:szCs w:val="20"/>
              </w:rPr>
            </w:pPr>
            <w:r w:rsidRPr="0096697B">
              <w:rPr>
                <w:sz w:val="20"/>
                <w:szCs w:val="20"/>
              </w:rPr>
              <w:t>2.22</w:t>
            </w:r>
          </w:p>
        </w:tc>
        <w:tc>
          <w:tcPr>
            <w:tcW w:w="0" w:type="auto"/>
          </w:tcPr>
          <w:p w14:paraId="6BB91370" w14:textId="77777777" w:rsidR="009750A0" w:rsidRPr="0096697B" w:rsidRDefault="009750A0" w:rsidP="000F013B">
            <w:pPr>
              <w:spacing w:line="360" w:lineRule="auto"/>
              <w:jc w:val="center"/>
              <w:rPr>
                <w:sz w:val="20"/>
                <w:szCs w:val="20"/>
              </w:rPr>
            </w:pPr>
            <w:r w:rsidRPr="0096697B">
              <w:rPr>
                <w:sz w:val="20"/>
                <w:szCs w:val="20"/>
              </w:rPr>
              <w:t>2.02</w:t>
            </w:r>
          </w:p>
        </w:tc>
        <w:tc>
          <w:tcPr>
            <w:tcW w:w="0" w:type="auto"/>
          </w:tcPr>
          <w:p w14:paraId="362B99C9" w14:textId="77777777" w:rsidR="009750A0" w:rsidRPr="0096697B" w:rsidRDefault="009750A0" w:rsidP="000F013B">
            <w:pPr>
              <w:spacing w:line="360" w:lineRule="auto"/>
              <w:rPr>
                <w:sz w:val="20"/>
                <w:szCs w:val="20"/>
              </w:rPr>
            </w:pPr>
            <w:r w:rsidRPr="0096697B">
              <w:rPr>
                <w:sz w:val="20"/>
                <w:szCs w:val="20"/>
              </w:rPr>
              <w:t>10.5</w:t>
            </w:r>
          </w:p>
        </w:tc>
        <w:tc>
          <w:tcPr>
            <w:tcW w:w="0" w:type="auto"/>
          </w:tcPr>
          <w:p w14:paraId="41B795A7" w14:textId="77777777" w:rsidR="009750A0" w:rsidRPr="0096697B" w:rsidRDefault="009750A0" w:rsidP="000F013B">
            <w:pPr>
              <w:spacing w:line="360" w:lineRule="auto"/>
              <w:rPr>
                <w:sz w:val="20"/>
                <w:szCs w:val="20"/>
              </w:rPr>
            </w:pPr>
            <w:r w:rsidRPr="0096697B">
              <w:rPr>
                <w:sz w:val="20"/>
                <w:szCs w:val="20"/>
              </w:rPr>
              <w:t>0.8</w:t>
            </w:r>
          </w:p>
        </w:tc>
        <w:tc>
          <w:tcPr>
            <w:tcW w:w="0" w:type="auto"/>
          </w:tcPr>
          <w:p w14:paraId="3AF4F525" w14:textId="77777777" w:rsidR="009750A0" w:rsidRPr="0096697B" w:rsidRDefault="009750A0" w:rsidP="000F013B">
            <w:pPr>
              <w:spacing w:line="360" w:lineRule="auto"/>
              <w:rPr>
                <w:sz w:val="20"/>
                <w:szCs w:val="20"/>
              </w:rPr>
            </w:pPr>
            <w:r w:rsidRPr="0096697B">
              <w:rPr>
                <w:sz w:val="20"/>
                <w:szCs w:val="20"/>
              </w:rPr>
              <w:t>15</w:t>
            </w:r>
          </w:p>
        </w:tc>
        <w:tc>
          <w:tcPr>
            <w:tcW w:w="0" w:type="auto"/>
          </w:tcPr>
          <w:p w14:paraId="626D5F3C" w14:textId="77777777" w:rsidR="009750A0" w:rsidRPr="0096697B" w:rsidRDefault="009750A0" w:rsidP="000F013B">
            <w:pPr>
              <w:spacing w:line="360" w:lineRule="auto"/>
              <w:rPr>
                <w:sz w:val="20"/>
                <w:szCs w:val="20"/>
              </w:rPr>
            </w:pPr>
            <w:r w:rsidRPr="0096697B">
              <w:rPr>
                <w:sz w:val="20"/>
                <w:szCs w:val="20"/>
              </w:rPr>
              <w:t>.45</w:t>
            </w:r>
          </w:p>
        </w:tc>
      </w:tr>
      <w:tr w:rsidR="009750A0" w:rsidRPr="0096697B" w14:paraId="249B893C" w14:textId="77777777">
        <w:tc>
          <w:tcPr>
            <w:tcW w:w="0" w:type="auto"/>
          </w:tcPr>
          <w:p w14:paraId="1C1A21AF" w14:textId="77777777" w:rsidR="009750A0" w:rsidRPr="0096697B" w:rsidRDefault="009750A0" w:rsidP="000F013B">
            <w:pPr>
              <w:spacing w:line="360" w:lineRule="auto"/>
              <w:rPr>
                <w:sz w:val="20"/>
                <w:szCs w:val="20"/>
              </w:rPr>
            </w:pPr>
            <w:r w:rsidRPr="0096697B">
              <w:rPr>
                <w:sz w:val="20"/>
                <w:szCs w:val="20"/>
              </w:rPr>
              <w:t>13</w:t>
            </w:r>
          </w:p>
        </w:tc>
        <w:tc>
          <w:tcPr>
            <w:tcW w:w="0" w:type="auto"/>
          </w:tcPr>
          <w:p w14:paraId="318B07F3" w14:textId="77777777" w:rsidR="009750A0" w:rsidRPr="0096697B" w:rsidRDefault="009750A0" w:rsidP="000F013B">
            <w:pPr>
              <w:spacing w:line="360" w:lineRule="auto"/>
              <w:rPr>
                <w:sz w:val="20"/>
                <w:szCs w:val="20"/>
              </w:rPr>
            </w:pPr>
            <w:r w:rsidRPr="0096697B">
              <w:rPr>
                <w:sz w:val="20"/>
                <w:szCs w:val="20"/>
              </w:rPr>
              <w:t>Trochee</w:t>
            </w:r>
          </w:p>
        </w:tc>
        <w:tc>
          <w:tcPr>
            <w:tcW w:w="0" w:type="auto"/>
          </w:tcPr>
          <w:p w14:paraId="3DBCB2CB" w14:textId="77777777" w:rsidR="009750A0" w:rsidRPr="0096697B" w:rsidRDefault="009750A0" w:rsidP="000F013B">
            <w:pPr>
              <w:spacing w:line="360" w:lineRule="auto"/>
              <w:rPr>
                <w:sz w:val="20"/>
                <w:szCs w:val="20"/>
              </w:rPr>
            </w:pPr>
            <w:r w:rsidRPr="0096697B">
              <w:rPr>
                <w:sz w:val="20"/>
                <w:szCs w:val="20"/>
              </w:rPr>
              <w:t>5.13</w:t>
            </w:r>
          </w:p>
        </w:tc>
        <w:tc>
          <w:tcPr>
            <w:tcW w:w="0" w:type="auto"/>
          </w:tcPr>
          <w:p w14:paraId="0B23F476" w14:textId="77777777" w:rsidR="009750A0" w:rsidRPr="0096697B" w:rsidRDefault="009750A0" w:rsidP="000F013B">
            <w:pPr>
              <w:spacing w:line="360" w:lineRule="auto"/>
              <w:rPr>
                <w:sz w:val="20"/>
                <w:szCs w:val="20"/>
              </w:rPr>
            </w:pPr>
            <w:r w:rsidRPr="0096697B">
              <w:rPr>
                <w:sz w:val="20"/>
                <w:szCs w:val="20"/>
              </w:rPr>
              <w:t>4.93</w:t>
            </w:r>
          </w:p>
        </w:tc>
        <w:tc>
          <w:tcPr>
            <w:tcW w:w="0" w:type="auto"/>
          </w:tcPr>
          <w:p w14:paraId="7D65F6C1" w14:textId="77777777" w:rsidR="009750A0" w:rsidRPr="0096697B" w:rsidRDefault="009750A0" w:rsidP="000F013B">
            <w:pPr>
              <w:spacing w:line="360" w:lineRule="auto"/>
              <w:jc w:val="center"/>
              <w:rPr>
                <w:sz w:val="20"/>
                <w:szCs w:val="20"/>
              </w:rPr>
            </w:pPr>
            <w:r w:rsidRPr="0096697B">
              <w:rPr>
                <w:sz w:val="20"/>
                <w:szCs w:val="20"/>
              </w:rPr>
              <w:t>1.75</w:t>
            </w:r>
          </w:p>
        </w:tc>
        <w:tc>
          <w:tcPr>
            <w:tcW w:w="0" w:type="auto"/>
          </w:tcPr>
          <w:p w14:paraId="4BB84A8A" w14:textId="77777777" w:rsidR="009750A0" w:rsidRPr="0096697B" w:rsidRDefault="009750A0" w:rsidP="000F013B">
            <w:pPr>
              <w:spacing w:line="360" w:lineRule="auto"/>
              <w:jc w:val="center"/>
              <w:rPr>
                <w:sz w:val="20"/>
                <w:szCs w:val="20"/>
              </w:rPr>
            </w:pPr>
            <w:r w:rsidRPr="0096697B">
              <w:rPr>
                <w:sz w:val="20"/>
                <w:szCs w:val="20"/>
              </w:rPr>
              <w:t>2.38</w:t>
            </w:r>
          </w:p>
        </w:tc>
        <w:tc>
          <w:tcPr>
            <w:tcW w:w="0" w:type="auto"/>
          </w:tcPr>
          <w:p w14:paraId="781076DB" w14:textId="77777777" w:rsidR="009750A0" w:rsidRPr="0096697B" w:rsidRDefault="009750A0" w:rsidP="000F013B">
            <w:pPr>
              <w:spacing w:line="360" w:lineRule="auto"/>
              <w:rPr>
                <w:sz w:val="20"/>
                <w:szCs w:val="20"/>
              </w:rPr>
            </w:pPr>
            <w:r w:rsidRPr="0096697B">
              <w:rPr>
                <w:sz w:val="20"/>
                <w:szCs w:val="20"/>
              </w:rPr>
              <w:t>9</w:t>
            </w:r>
          </w:p>
        </w:tc>
        <w:tc>
          <w:tcPr>
            <w:tcW w:w="0" w:type="auto"/>
          </w:tcPr>
          <w:p w14:paraId="2AACB0E3" w14:textId="77777777" w:rsidR="009750A0" w:rsidRPr="0096697B" w:rsidRDefault="009750A0" w:rsidP="000F013B">
            <w:pPr>
              <w:spacing w:line="360" w:lineRule="auto"/>
              <w:rPr>
                <w:sz w:val="20"/>
                <w:szCs w:val="20"/>
              </w:rPr>
            </w:pPr>
            <w:r w:rsidRPr="0096697B">
              <w:rPr>
                <w:sz w:val="20"/>
                <w:szCs w:val="20"/>
              </w:rPr>
              <w:t>0.3</w:t>
            </w:r>
          </w:p>
        </w:tc>
        <w:tc>
          <w:tcPr>
            <w:tcW w:w="0" w:type="auto"/>
          </w:tcPr>
          <w:p w14:paraId="3E0ABBB9" w14:textId="77777777" w:rsidR="009750A0" w:rsidRPr="0096697B" w:rsidRDefault="009750A0" w:rsidP="000F013B">
            <w:pPr>
              <w:spacing w:line="360" w:lineRule="auto"/>
              <w:rPr>
                <w:sz w:val="20"/>
                <w:szCs w:val="20"/>
              </w:rPr>
            </w:pPr>
            <w:r w:rsidRPr="0096697B">
              <w:rPr>
                <w:sz w:val="20"/>
                <w:szCs w:val="20"/>
              </w:rPr>
              <w:t>15</w:t>
            </w:r>
          </w:p>
        </w:tc>
        <w:tc>
          <w:tcPr>
            <w:tcW w:w="0" w:type="auto"/>
          </w:tcPr>
          <w:p w14:paraId="3CD07815" w14:textId="77777777" w:rsidR="009750A0" w:rsidRPr="0096697B" w:rsidRDefault="009750A0" w:rsidP="000F013B">
            <w:pPr>
              <w:spacing w:line="360" w:lineRule="auto"/>
              <w:rPr>
                <w:sz w:val="20"/>
                <w:szCs w:val="20"/>
              </w:rPr>
            </w:pPr>
            <w:r w:rsidRPr="0096697B">
              <w:rPr>
                <w:sz w:val="20"/>
                <w:szCs w:val="20"/>
              </w:rPr>
              <w:t>.74</w:t>
            </w:r>
          </w:p>
        </w:tc>
      </w:tr>
    </w:tbl>
    <w:p w14:paraId="7DEC80D6" w14:textId="77777777" w:rsidR="009750A0" w:rsidRDefault="009750A0" w:rsidP="009750A0"/>
    <w:p w14:paraId="75177ADD" w14:textId="77777777" w:rsidR="009750A0" w:rsidRPr="009750A0" w:rsidRDefault="009750A0" w:rsidP="009750A0">
      <w:pPr>
        <w:spacing w:line="480" w:lineRule="auto"/>
        <w:rPr>
          <w:rFonts w:ascii="Arial" w:hAnsi="Arial" w:cs="Arial"/>
          <w:i/>
          <w:iCs/>
          <w:sz w:val="24"/>
          <w:szCs w:val="24"/>
        </w:rPr>
      </w:pPr>
      <w:r w:rsidRPr="009750A0">
        <w:rPr>
          <w:rFonts w:ascii="Arial" w:hAnsi="Arial" w:cs="Arial"/>
          <w:i/>
          <w:iCs/>
          <w:sz w:val="24"/>
          <w:szCs w:val="24"/>
        </w:rPr>
        <w:t>Table 3: Descriptive and inferential statistics for all 13 experiments. P-values are for 2-tailed paired samples t-tests.</w:t>
      </w:r>
    </w:p>
    <w:p w14:paraId="20D16A7F" w14:textId="77777777" w:rsidR="009750A0" w:rsidRDefault="009750A0" w:rsidP="00E03B12">
      <w:pPr>
        <w:spacing w:line="480" w:lineRule="auto"/>
        <w:jc w:val="center"/>
        <w:rPr>
          <w:rFonts w:cstheme="minorHAnsi"/>
          <w:sz w:val="24"/>
          <w:szCs w:val="24"/>
        </w:rPr>
      </w:pPr>
    </w:p>
    <w:p w14:paraId="1CEF4781" w14:textId="77777777" w:rsidR="0067751A" w:rsidRPr="00C262DF" w:rsidRDefault="00306833" w:rsidP="007449D4">
      <w:pPr>
        <w:spacing w:line="480" w:lineRule="auto"/>
        <w:jc w:val="center"/>
        <w:rPr>
          <w:rFonts w:cstheme="minorHAnsi"/>
          <w:sz w:val="24"/>
          <w:szCs w:val="24"/>
        </w:rPr>
      </w:pPr>
      <w:r>
        <w:rPr>
          <w:rFonts w:cstheme="minorHAnsi"/>
          <w:sz w:val="24"/>
          <w:szCs w:val="24"/>
        </w:rPr>
        <w:t>Discussion</w:t>
      </w:r>
    </w:p>
    <w:p w14:paraId="2296F0A3" w14:textId="3F037C14" w:rsidR="005B63F9" w:rsidRPr="00C262DF" w:rsidRDefault="00942ABC" w:rsidP="001A21DC">
      <w:pPr>
        <w:spacing w:line="480" w:lineRule="auto"/>
        <w:rPr>
          <w:rFonts w:cstheme="minorHAnsi"/>
          <w:sz w:val="24"/>
          <w:szCs w:val="24"/>
        </w:rPr>
      </w:pPr>
      <w:r>
        <w:rPr>
          <w:rFonts w:cstheme="minorHAnsi"/>
          <w:sz w:val="24"/>
          <w:szCs w:val="24"/>
        </w:rPr>
        <w:t>W</w:t>
      </w:r>
      <w:r w:rsidR="00306833">
        <w:rPr>
          <w:rFonts w:cstheme="minorHAnsi"/>
          <w:sz w:val="24"/>
          <w:szCs w:val="24"/>
        </w:rPr>
        <w:t xml:space="preserve">e </w:t>
      </w:r>
      <w:r w:rsidR="009D4DB3">
        <w:rPr>
          <w:rFonts w:cstheme="minorHAnsi"/>
          <w:sz w:val="24"/>
          <w:szCs w:val="24"/>
        </w:rPr>
        <w:t xml:space="preserve">have </w:t>
      </w:r>
      <w:r w:rsidR="00306833">
        <w:rPr>
          <w:rFonts w:cstheme="minorHAnsi"/>
          <w:sz w:val="24"/>
          <w:szCs w:val="24"/>
        </w:rPr>
        <w:t>report</w:t>
      </w:r>
      <w:r w:rsidR="009D4DB3">
        <w:rPr>
          <w:rFonts w:cstheme="minorHAnsi"/>
          <w:sz w:val="24"/>
          <w:szCs w:val="24"/>
        </w:rPr>
        <w:t>ed</w:t>
      </w:r>
      <w:r w:rsidR="00306833">
        <w:rPr>
          <w:rFonts w:cstheme="minorHAnsi"/>
          <w:sz w:val="24"/>
          <w:szCs w:val="24"/>
        </w:rPr>
        <w:t xml:space="preserve"> two independent </w:t>
      </w:r>
      <w:r>
        <w:rPr>
          <w:rFonts w:cstheme="minorHAnsi"/>
          <w:sz w:val="24"/>
          <w:szCs w:val="24"/>
        </w:rPr>
        <w:t xml:space="preserve">sets of </w:t>
      </w:r>
      <w:r w:rsidR="00306833">
        <w:rPr>
          <w:rFonts w:cstheme="minorHAnsi"/>
          <w:sz w:val="24"/>
          <w:szCs w:val="24"/>
        </w:rPr>
        <w:t>attempts to elicit word segmentation responses in British-English-learning infants</w:t>
      </w:r>
      <w:r>
        <w:rPr>
          <w:rFonts w:cstheme="minorHAnsi"/>
          <w:sz w:val="24"/>
          <w:szCs w:val="24"/>
        </w:rPr>
        <w:t xml:space="preserve">, using </w:t>
      </w:r>
      <w:r w:rsidR="00306833">
        <w:rPr>
          <w:rFonts w:cstheme="minorHAnsi"/>
          <w:sz w:val="24"/>
          <w:szCs w:val="24"/>
        </w:rPr>
        <w:t>the classic paradigm first designed by Juszcyk and Aslin (1995). In a series of five experiments conducted in the Plymouth Babylab with 10-11-month-old infants we manipulated the order of the</w:t>
      </w:r>
      <w:r w:rsidR="00255E21">
        <w:rPr>
          <w:rFonts w:cstheme="minorHAnsi"/>
          <w:sz w:val="24"/>
          <w:szCs w:val="24"/>
        </w:rPr>
        <w:t xml:space="preserve"> presentation of stimuli</w:t>
      </w:r>
      <w:r w:rsidR="00961137">
        <w:rPr>
          <w:rFonts w:cstheme="minorHAnsi"/>
          <w:sz w:val="24"/>
          <w:szCs w:val="24"/>
        </w:rPr>
        <w:t xml:space="preserve"> (</w:t>
      </w:r>
      <w:r w:rsidR="00255E21">
        <w:rPr>
          <w:rFonts w:cstheme="minorHAnsi"/>
          <w:sz w:val="24"/>
          <w:szCs w:val="24"/>
        </w:rPr>
        <w:t xml:space="preserve">familiarizing with </w:t>
      </w:r>
      <w:r w:rsidR="003A17A2">
        <w:rPr>
          <w:rFonts w:cstheme="minorHAnsi"/>
          <w:sz w:val="24"/>
          <w:szCs w:val="24"/>
        </w:rPr>
        <w:t xml:space="preserve">passages </w:t>
      </w:r>
      <w:r w:rsidR="00255E21">
        <w:rPr>
          <w:rFonts w:cstheme="minorHAnsi"/>
          <w:sz w:val="24"/>
          <w:szCs w:val="24"/>
        </w:rPr>
        <w:t xml:space="preserve">and testing with </w:t>
      </w:r>
      <w:r w:rsidR="003A17A2">
        <w:rPr>
          <w:rFonts w:cstheme="minorHAnsi"/>
          <w:sz w:val="24"/>
          <w:szCs w:val="24"/>
        </w:rPr>
        <w:t xml:space="preserve">words </w:t>
      </w:r>
      <w:r w:rsidR="00255E21">
        <w:rPr>
          <w:rFonts w:cstheme="minorHAnsi"/>
          <w:sz w:val="24"/>
          <w:szCs w:val="24"/>
        </w:rPr>
        <w:t>or vice versa</w:t>
      </w:r>
      <w:r w:rsidR="00961137">
        <w:rPr>
          <w:rFonts w:cstheme="minorHAnsi"/>
          <w:sz w:val="24"/>
          <w:szCs w:val="24"/>
        </w:rPr>
        <w:t xml:space="preserve">: </w:t>
      </w:r>
      <w:r w:rsidR="00306833">
        <w:rPr>
          <w:rFonts w:cstheme="minorHAnsi"/>
          <w:sz w:val="24"/>
          <w:szCs w:val="24"/>
        </w:rPr>
        <w:t>Exp</w:t>
      </w:r>
      <w:r w:rsidR="00961137">
        <w:rPr>
          <w:rFonts w:cstheme="minorHAnsi"/>
          <w:sz w:val="24"/>
          <w:szCs w:val="24"/>
        </w:rPr>
        <w:t>s</w:t>
      </w:r>
      <w:r w:rsidR="00255E21">
        <w:rPr>
          <w:rFonts w:cstheme="minorHAnsi"/>
          <w:sz w:val="24"/>
          <w:szCs w:val="24"/>
        </w:rPr>
        <w:t xml:space="preserve"> </w:t>
      </w:r>
      <w:r w:rsidR="00306833">
        <w:rPr>
          <w:rFonts w:cstheme="minorHAnsi"/>
          <w:sz w:val="24"/>
          <w:szCs w:val="24"/>
        </w:rPr>
        <w:t>1</w:t>
      </w:r>
      <w:r w:rsidR="003A17A2">
        <w:rPr>
          <w:rFonts w:cstheme="minorHAnsi"/>
          <w:sz w:val="24"/>
          <w:szCs w:val="24"/>
        </w:rPr>
        <w:t>, 3 ,4, 5</w:t>
      </w:r>
      <w:r w:rsidR="00306833">
        <w:rPr>
          <w:rFonts w:cstheme="minorHAnsi"/>
          <w:sz w:val="24"/>
          <w:szCs w:val="24"/>
        </w:rPr>
        <w:t xml:space="preserve"> </w:t>
      </w:r>
      <w:r w:rsidR="003A17A2">
        <w:rPr>
          <w:rFonts w:cstheme="minorHAnsi"/>
          <w:sz w:val="24"/>
          <w:szCs w:val="24"/>
        </w:rPr>
        <w:t>vs.</w:t>
      </w:r>
      <w:r w:rsidR="00306833">
        <w:rPr>
          <w:rFonts w:cstheme="minorHAnsi"/>
          <w:sz w:val="24"/>
          <w:szCs w:val="24"/>
        </w:rPr>
        <w:t xml:space="preserve"> 2), the number of speakers used to produce passages and words (Exp</w:t>
      </w:r>
      <w:r w:rsidR="00961137">
        <w:rPr>
          <w:rFonts w:cstheme="minorHAnsi"/>
          <w:sz w:val="24"/>
          <w:szCs w:val="24"/>
        </w:rPr>
        <w:t>s</w:t>
      </w:r>
      <w:r w:rsidR="00306833">
        <w:rPr>
          <w:rFonts w:cstheme="minorHAnsi"/>
          <w:sz w:val="24"/>
          <w:szCs w:val="24"/>
        </w:rPr>
        <w:t xml:space="preserve"> </w:t>
      </w:r>
      <w:r w:rsidR="00F91263">
        <w:rPr>
          <w:rFonts w:cstheme="minorHAnsi"/>
          <w:sz w:val="24"/>
          <w:szCs w:val="24"/>
        </w:rPr>
        <w:t>1</w:t>
      </w:r>
      <w:r w:rsidR="003A17A2">
        <w:rPr>
          <w:rFonts w:cstheme="minorHAnsi"/>
          <w:sz w:val="24"/>
          <w:szCs w:val="24"/>
        </w:rPr>
        <w:t xml:space="preserve">, </w:t>
      </w:r>
      <w:r w:rsidR="00F91263">
        <w:rPr>
          <w:rFonts w:cstheme="minorHAnsi"/>
          <w:sz w:val="24"/>
          <w:szCs w:val="24"/>
        </w:rPr>
        <w:t xml:space="preserve"> 2 vs. </w:t>
      </w:r>
      <w:r w:rsidR="00306833">
        <w:rPr>
          <w:rFonts w:cstheme="minorHAnsi"/>
          <w:sz w:val="24"/>
          <w:szCs w:val="24"/>
        </w:rPr>
        <w:t>3</w:t>
      </w:r>
      <w:r w:rsidR="00F91263">
        <w:rPr>
          <w:rFonts w:cstheme="minorHAnsi"/>
          <w:sz w:val="24"/>
          <w:szCs w:val="24"/>
        </w:rPr>
        <w:t>, 4, 5</w:t>
      </w:r>
      <w:r w:rsidR="00306833">
        <w:rPr>
          <w:rFonts w:cstheme="minorHAnsi"/>
          <w:sz w:val="24"/>
          <w:szCs w:val="24"/>
        </w:rPr>
        <w:t>) and the “strength” of IDS style (Exp</w:t>
      </w:r>
      <w:r w:rsidR="00961137">
        <w:rPr>
          <w:rFonts w:cstheme="minorHAnsi"/>
          <w:sz w:val="24"/>
          <w:szCs w:val="24"/>
        </w:rPr>
        <w:t>s</w:t>
      </w:r>
      <w:r w:rsidR="00306833">
        <w:rPr>
          <w:rFonts w:cstheme="minorHAnsi"/>
          <w:sz w:val="24"/>
          <w:szCs w:val="24"/>
        </w:rPr>
        <w:t xml:space="preserve"> 4</w:t>
      </w:r>
      <w:r w:rsidR="00527616">
        <w:rPr>
          <w:rFonts w:cstheme="minorHAnsi"/>
          <w:sz w:val="24"/>
          <w:szCs w:val="24"/>
        </w:rPr>
        <w:t xml:space="preserve"> </w:t>
      </w:r>
      <w:r w:rsidR="003A17A2">
        <w:rPr>
          <w:rFonts w:cstheme="minorHAnsi"/>
          <w:sz w:val="24"/>
          <w:szCs w:val="24"/>
        </w:rPr>
        <w:t xml:space="preserve">vs. </w:t>
      </w:r>
      <w:r w:rsidR="00527616">
        <w:rPr>
          <w:rFonts w:cstheme="minorHAnsi"/>
          <w:sz w:val="24"/>
          <w:szCs w:val="24"/>
        </w:rPr>
        <w:t>5</w:t>
      </w:r>
      <w:r w:rsidR="00961137">
        <w:rPr>
          <w:rFonts w:cstheme="minorHAnsi"/>
          <w:sz w:val="24"/>
          <w:szCs w:val="24"/>
        </w:rPr>
        <w:t>; n</w:t>
      </w:r>
      <w:r w:rsidR="00E37E1A">
        <w:rPr>
          <w:rFonts w:cstheme="minorHAnsi"/>
          <w:sz w:val="24"/>
          <w:szCs w:val="24"/>
        </w:rPr>
        <w:t>ote that the IDS style used by the American speaker in Exp 13 was not exaggerated</w:t>
      </w:r>
      <w:r w:rsidR="00306833">
        <w:rPr>
          <w:rFonts w:cstheme="minorHAnsi"/>
          <w:sz w:val="24"/>
          <w:szCs w:val="24"/>
        </w:rPr>
        <w:t xml:space="preserve">). In the </w:t>
      </w:r>
      <w:r w:rsidR="009D4DB3">
        <w:rPr>
          <w:rFonts w:cstheme="minorHAnsi"/>
          <w:sz w:val="24"/>
          <w:szCs w:val="24"/>
        </w:rPr>
        <w:t xml:space="preserve">eight </w:t>
      </w:r>
      <w:r w:rsidR="00306833">
        <w:rPr>
          <w:rFonts w:cstheme="minorHAnsi"/>
          <w:sz w:val="24"/>
          <w:szCs w:val="24"/>
        </w:rPr>
        <w:t xml:space="preserve">York experiments </w:t>
      </w:r>
      <w:r w:rsidR="009D4DB3">
        <w:rPr>
          <w:rFonts w:cstheme="minorHAnsi"/>
          <w:sz w:val="24"/>
          <w:szCs w:val="24"/>
        </w:rPr>
        <w:t xml:space="preserve">we manipulated </w:t>
      </w:r>
      <w:r w:rsidR="00306833">
        <w:rPr>
          <w:rFonts w:cstheme="minorHAnsi"/>
          <w:sz w:val="24"/>
          <w:szCs w:val="24"/>
        </w:rPr>
        <w:t xml:space="preserve">the number of syllables of the to-be-segmented words (Exp </w:t>
      </w:r>
      <w:r w:rsidR="00F91263">
        <w:rPr>
          <w:rFonts w:cstheme="minorHAnsi"/>
          <w:sz w:val="24"/>
          <w:szCs w:val="24"/>
        </w:rPr>
        <w:t xml:space="preserve">9 </w:t>
      </w:r>
      <w:r w:rsidR="00F64BE8">
        <w:rPr>
          <w:rFonts w:cstheme="minorHAnsi"/>
          <w:sz w:val="24"/>
          <w:szCs w:val="24"/>
        </w:rPr>
        <w:t>vs. all others</w:t>
      </w:r>
      <w:r w:rsidR="00306833">
        <w:rPr>
          <w:rFonts w:cstheme="minorHAnsi"/>
          <w:sz w:val="24"/>
          <w:szCs w:val="24"/>
        </w:rPr>
        <w:t>)</w:t>
      </w:r>
      <w:r w:rsidR="009D4DB3">
        <w:rPr>
          <w:rFonts w:cstheme="minorHAnsi"/>
          <w:sz w:val="24"/>
          <w:szCs w:val="24"/>
        </w:rPr>
        <w:t xml:space="preserve">, </w:t>
      </w:r>
      <w:r w:rsidR="00306833">
        <w:rPr>
          <w:rFonts w:cstheme="minorHAnsi"/>
          <w:sz w:val="24"/>
          <w:szCs w:val="24"/>
        </w:rPr>
        <w:t>the age of the infants (Exp</w:t>
      </w:r>
      <w:r w:rsidR="00961137">
        <w:rPr>
          <w:rFonts w:cstheme="minorHAnsi"/>
          <w:sz w:val="24"/>
          <w:szCs w:val="24"/>
        </w:rPr>
        <w:t>s</w:t>
      </w:r>
      <w:r w:rsidR="00306833">
        <w:rPr>
          <w:rFonts w:cstheme="minorHAnsi"/>
          <w:sz w:val="24"/>
          <w:szCs w:val="24"/>
        </w:rPr>
        <w:t xml:space="preserve"> </w:t>
      </w:r>
      <w:r w:rsidR="00F64BE8">
        <w:rPr>
          <w:rFonts w:cstheme="minorHAnsi"/>
          <w:sz w:val="24"/>
          <w:szCs w:val="24"/>
        </w:rPr>
        <w:t xml:space="preserve"> </w:t>
      </w:r>
      <w:r w:rsidR="00CE6790">
        <w:rPr>
          <w:rFonts w:cstheme="minorHAnsi"/>
          <w:sz w:val="24"/>
          <w:szCs w:val="24"/>
        </w:rPr>
        <w:t>6</w:t>
      </w:r>
      <w:r w:rsidR="00F64BE8">
        <w:rPr>
          <w:rFonts w:cstheme="minorHAnsi"/>
          <w:sz w:val="24"/>
          <w:szCs w:val="24"/>
        </w:rPr>
        <w:t xml:space="preserve">, </w:t>
      </w:r>
      <w:r w:rsidR="00CE6790">
        <w:rPr>
          <w:rFonts w:cstheme="minorHAnsi"/>
          <w:sz w:val="24"/>
          <w:szCs w:val="24"/>
        </w:rPr>
        <w:t>7</w:t>
      </w:r>
      <w:r w:rsidR="00F91263">
        <w:rPr>
          <w:rFonts w:cstheme="minorHAnsi"/>
          <w:sz w:val="24"/>
          <w:szCs w:val="24"/>
        </w:rPr>
        <w:t>, 8</w:t>
      </w:r>
      <w:r w:rsidR="00961137">
        <w:rPr>
          <w:rFonts w:cstheme="minorHAnsi"/>
          <w:sz w:val="24"/>
          <w:szCs w:val="24"/>
        </w:rPr>
        <w:t xml:space="preserve"> </w:t>
      </w:r>
      <w:r w:rsidR="00CD6537">
        <w:rPr>
          <w:rFonts w:cstheme="minorHAnsi"/>
          <w:sz w:val="24"/>
          <w:szCs w:val="24"/>
        </w:rPr>
        <w:t>and again</w:t>
      </w:r>
      <w:r w:rsidR="003A17A2">
        <w:rPr>
          <w:rFonts w:cstheme="minorHAnsi"/>
          <w:sz w:val="24"/>
          <w:szCs w:val="24"/>
        </w:rPr>
        <w:t xml:space="preserve"> </w:t>
      </w:r>
      <w:r w:rsidR="00F64BE8">
        <w:rPr>
          <w:rFonts w:cstheme="minorHAnsi"/>
          <w:sz w:val="24"/>
          <w:szCs w:val="24"/>
        </w:rPr>
        <w:t>1</w:t>
      </w:r>
      <w:r w:rsidR="00CE6790">
        <w:rPr>
          <w:rFonts w:cstheme="minorHAnsi"/>
          <w:sz w:val="24"/>
          <w:szCs w:val="24"/>
        </w:rPr>
        <w:t>0</w:t>
      </w:r>
      <w:r w:rsidR="00F64BE8">
        <w:rPr>
          <w:rFonts w:cstheme="minorHAnsi"/>
          <w:sz w:val="24"/>
          <w:szCs w:val="24"/>
        </w:rPr>
        <w:t>, 1</w:t>
      </w:r>
      <w:r w:rsidR="00CE6790">
        <w:rPr>
          <w:rFonts w:cstheme="minorHAnsi"/>
          <w:sz w:val="24"/>
          <w:szCs w:val="24"/>
        </w:rPr>
        <w:t>1</w:t>
      </w:r>
      <w:r w:rsidR="00F91263">
        <w:rPr>
          <w:rFonts w:cstheme="minorHAnsi"/>
          <w:sz w:val="24"/>
          <w:szCs w:val="24"/>
        </w:rPr>
        <w:t>, 12</w:t>
      </w:r>
      <w:r w:rsidR="00306833">
        <w:rPr>
          <w:rFonts w:cstheme="minorHAnsi"/>
          <w:sz w:val="24"/>
          <w:szCs w:val="24"/>
        </w:rPr>
        <w:t xml:space="preserve">) </w:t>
      </w:r>
      <w:r w:rsidR="008A1E0F">
        <w:rPr>
          <w:rFonts w:cstheme="minorHAnsi"/>
          <w:sz w:val="24"/>
          <w:szCs w:val="24"/>
        </w:rPr>
        <w:t>as well as the dialect of the speaker (</w:t>
      </w:r>
      <w:r w:rsidR="00306833">
        <w:rPr>
          <w:rFonts w:cstheme="minorHAnsi"/>
          <w:sz w:val="24"/>
          <w:szCs w:val="24"/>
        </w:rPr>
        <w:t>Exp</w:t>
      </w:r>
      <w:r w:rsidR="00961137">
        <w:rPr>
          <w:rFonts w:cstheme="minorHAnsi"/>
          <w:sz w:val="24"/>
          <w:szCs w:val="24"/>
        </w:rPr>
        <w:t>s</w:t>
      </w:r>
      <w:r w:rsidR="00C81343">
        <w:rPr>
          <w:rFonts w:cstheme="minorHAnsi"/>
          <w:sz w:val="24"/>
          <w:szCs w:val="24"/>
        </w:rPr>
        <w:t xml:space="preserve"> </w:t>
      </w:r>
      <w:r w:rsidR="00F91263">
        <w:rPr>
          <w:rFonts w:cstheme="minorHAnsi"/>
          <w:sz w:val="24"/>
          <w:szCs w:val="24"/>
        </w:rPr>
        <w:t>6-8 vs. 9-12</w:t>
      </w:r>
      <w:r w:rsidR="003A17A2">
        <w:rPr>
          <w:rFonts w:cstheme="minorHAnsi"/>
          <w:sz w:val="24"/>
          <w:szCs w:val="24"/>
        </w:rPr>
        <w:t xml:space="preserve"> vs 13</w:t>
      </w:r>
      <w:r w:rsidR="008A1E0F">
        <w:rPr>
          <w:rFonts w:cstheme="minorHAnsi"/>
          <w:sz w:val="24"/>
          <w:szCs w:val="24"/>
        </w:rPr>
        <w:t>).</w:t>
      </w:r>
      <w:r w:rsidR="00306833">
        <w:rPr>
          <w:rFonts w:cstheme="minorHAnsi"/>
          <w:sz w:val="24"/>
          <w:szCs w:val="24"/>
        </w:rPr>
        <w:t xml:space="preserve"> </w:t>
      </w:r>
      <w:r w:rsidR="006B0C8A">
        <w:rPr>
          <w:rFonts w:cstheme="minorHAnsi"/>
          <w:sz w:val="24"/>
          <w:szCs w:val="24"/>
        </w:rPr>
        <w:t>The only manipula</w:t>
      </w:r>
      <w:r w:rsidR="00503DF5">
        <w:rPr>
          <w:rFonts w:cstheme="minorHAnsi"/>
          <w:sz w:val="24"/>
          <w:szCs w:val="24"/>
        </w:rPr>
        <w:t xml:space="preserve">tion that </w:t>
      </w:r>
      <w:r w:rsidR="00840C91">
        <w:rPr>
          <w:rFonts w:cstheme="minorHAnsi"/>
          <w:sz w:val="24"/>
          <w:szCs w:val="24"/>
        </w:rPr>
        <w:t xml:space="preserve">yielded </w:t>
      </w:r>
      <w:r w:rsidR="00503DF5">
        <w:rPr>
          <w:rFonts w:cstheme="minorHAnsi"/>
          <w:sz w:val="24"/>
          <w:szCs w:val="24"/>
        </w:rPr>
        <w:t xml:space="preserve">a significant word segmentation effect was the use of an </w:t>
      </w:r>
      <w:r w:rsidR="006B0C8A">
        <w:rPr>
          <w:rFonts w:cstheme="minorHAnsi"/>
          <w:sz w:val="24"/>
          <w:szCs w:val="24"/>
        </w:rPr>
        <w:t xml:space="preserve">IDS style that </w:t>
      </w:r>
      <w:r w:rsidR="001B1BC4">
        <w:rPr>
          <w:rFonts w:cstheme="minorHAnsi"/>
          <w:sz w:val="24"/>
          <w:szCs w:val="24"/>
        </w:rPr>
        <w:t>was clearly</w:t>
      </w:r>
      <w:r w:rsidR="006B0C8A">
        <w:rPr>
          <w:rFonts w:cstheme="minorHAnsi"/>
          <w:sz w:val="24"/>
          <w:szCs w:val="24"/>
        </w:rPr>
        <w:t xml:space="preserve"> exaggerated </w:t>
      </w:r>
      <w:r>
        <w:rPr>
          <w:rFonts w:cstheme="minorHAnsi"/>
          <w:sz w:val="24"/>
          <w:szCs w:val="24"/>
        </w:rPr>
        <w:t xml:space="preserve">in </w:t>
      </w:r>
      <w:r w:rsidR="000B3E69">
        <w:rPr>
          <w:rFonts w:cstheme="minorHAnsi"/>
          <w:sz w:val="24"/>
          <w:szCs w:val="24"/>
        </w:rPr>
        <w:t>Exp 4</w:t>
      </w:r>
      <w:r w:rsidR="00503DF5">
        <w:rPr>
          <w:rFonts w:cstheme="minorHAnsi"/>
          <w:sz w:val="24"/>
          <w:szCs w:val="24"/>
        </w:rPr>
        <w:t>.</w:t>
      </w:r>
    </w:p>
    <w:p w14:paraId="139A6FB7" w14:textId="4A157FD0" w:rsidR="005B63F9" w:rsidRPr="00151B71" w:rsidRDefault="007D102D" w:rsidP="0056630D">
      <w:pPr>
        <w:spacing w:line="480" w:lineRule="auto"/>
        <w:rPr>
          <w:rFonts w:cstheme="minorHAnsi"/>
          <w:sz w:val="24"/>
          <w:szCs w:val="24"/>
        </w:rPr>
      </w:pPr>
      <w:r>
        <w:rPr>
          <w:rFonts w:cstheme="minorHAnsi"/>
          <w:sz w:val="24"/>
          <w:szCs w:val="24"/>
        </w:rPr>
        <w:t>Two main findings need to be addressed separately</w:t>
      </w:r>
      <w:r w:rsidR="006B0C8A">
        <w:rPr>
          <w:rFonts w:cstheme="minorHAnsi"/>
          <w:sz w:val="24"/>
          <w:szCs w:val="24"/>
        </w:rPr>
        <w:t xml:space="preserve"> here</w:t>
      </w:r>
      <w:r>
        <w:rPr>
          <w:rFonts w:cstheme="minorHAnsi"/>
          <w:sz w:val="24"/>
          <w:szCs w:val="24"/>
        </w:rPr>
        <w:t xml:space="preserve">: the failure to </w:t>
      </w:r>
      <w:r w:rsidR="00503DF5">
        <w:rPr>
          <w:rFonts w:cstheme="minorHAnsi"/>
          <w:sz w:val="24"/>
          <w:szCs w:val="24"/>
        </w:rPr>
        <w:t xml:space="preserve">replicate the original </w:t>
      </w:r>
      <w:r>
        <w:rPr>
          <w:rFonts w:cstheme="minorHAnsi"/>
          <w:sz w:val="24"/>
          <w:szCs w:val="24"/>
        </w:rPr>
        <w:t xml:space="preserve">results in 12 experiments and the fact that British infants </w:t>
      </w:r>
      <w:r w:rsidR="00B8616F">
        <w:rPr>
          <w:rFonts w:cstheme="minorHAnsi"/>
          <w:sz w:val="24"/>
          <w:szCs w:val="24"/>
        </w:rPr>
        <w:t xml:space="preserve">showed evidence of word </w:t>
      </w:r>
      <w:r>
        <w:rPr>
          <w:rFonts w:cstheme="minorHAnsi"/>
          <w:sz w:val="24"/>
          <w:szCs w:val="24"/>
        </w:rPr>
        <w:t>segment</w:t>
      </w:r>
      <w:r w:rsidR="00B8616F">
        <w:rPr>
          <w:rFonts w:cstheme="minorHAnsi"/>
          <w:sz w:val="24"/>
          <w:szCs w:val="24"/>
        </w:rPr>
        <w:t>ation</w:t>
      </w:r>
      <w:r>
        <w:rPr>
          <w:rFonts w:cstheme="minorHAnsi"/>
          <w:sz w:val="24"/>
          <w:szCs w:val="24"/>
        </w:rPr>
        <w:t xml:space="preserve"> </w:t>
      </w:r>
      <w:r w:rsidR="006B0C8A">
        <w:rPr>
          <w:rFonts w:cstheme="minorHAnsi"/>
          <w:sz w:val="24"/>
          <w:szCs w:val="24"/>
        </w:rPr>
        <w:t xml:space="preserve">only </w:t>
      </w:r>
      <w:r>
        <w:rPr>
          <w:rFonts w:cstheme="minorHAnsi"/>
          <w:sz w:val="24"/>
          <w:szCs w:val="24"/>
        </w:rPr>
        <w:t xml:space="preserve">when IDS is </w:t>
      </w:r>
      <w:r w:rsidR="00961137">
        <w:rPr>
          <w:rFonts w:cstheme="minorHAnsi"/>
          <w:sz w:val="24"/>
          <w:szCs w:val="24"/>
        </w:rPr>
        <w:t xml:space="preserve">greatly </w:t>
      </w:r>
      <w:r>
        <w:rPr>
          <w:rFonts w:cstheme="minorHAnsi"/>
          <w:sz w:val="24"/>
          <w:szCs w:val="24"/>
        </w:rPr>
        <w:t xml:space="preserve">exaggerated. </w:t>
      </w:r>
    </w:p>
    <w:p w14:paraId="26BC726F" w14:textId="1B7C9892" w:rsidR="003F7F7A" w:rsidRPr="00C262DF" w:rsidRDefault="003A17A2" w:rsidP="00CD6537">
      <w:pPr>
        <w:spacing w:line="480" w:lineRule="auto"/>
        <w:rPr>
          <w:rFonts w:cstheme="minorHAnsi"/>
          <w:sz w:val="24"/>
          <w:szCs w:val="24"/>
        </w:rPr>
      </w:pPr>
      <w:r>
        <w:rPr>
          <w:rFonts w:cstheme="minorHAnsi"/>
          <w:sz w:val="24"/>
          <w:szCs w:val="24"/>
        </w:rPr>
        <w:t>T</w:t>
      </w:r>
      <w:r w:rsidR="005B63F9" w:rsidRPr="00151B71">
        <w:rPr>
          <w:rFonts w:cstheme="minorHAnsi"/>
          <w:sz w:val="24"/>
          <w:szCs w:val="24"/>
        </w:rPr>
        <w:t xml:space="preserve">he literature </w:t>
      </w:r>
      <w:r>
        <w:rPr>
          <w:rFonts w:cstheme="minorHAnsi"/>
          <w:sz w:val="24"/>
          <w:szCs w:val="24"/>
        </w:rPr>
        <w:t xml:space="preserve">regarding </w:t>
      </w:r>
      <w:r w:rsidR="00033731" w:rsidRPr="00151B71">
        <w:rPr>
          <w:rFonts w:cstheme="minorHAnsi"/>
          <w:sz w:val="24"/>
          <w:szCs w:val="24"/>
        </w:rPr>
        <w:t xml:space="preserve">North American </w:t>
      </w:r>
      <w:r w:rsidR="00942ABC">
        <w:rPr>
          <w:rFonts w:cstheme="minorHAnsi"/>
          <w:sz w:val="24"/>
          <w:szCs w:val="24"/>
        </w:rPr>
        <w:t xml:space="preserve">(NA) </w:t>
      </w:r>
      <w:r w:rsidR="005B63F9" w:rsidRPr="00353626">
        <w:rPr>
          <w:rFonts w:cstheme="minorHAnsi"/>
          <w:sz w:val="24"/>
          <w:szCs w:val="24"/>
        </w:rPr>
        <w:t>infants</w:t>
      </w:r>
      <w:r w:rsidR="006B0C8A">
        <w:rPr>
          <w:rFonts w:cstheme="minorHAnsi"/>
          <w:sz w:val="24"/>
          <w:szCs w:val="24"/>
        </w:rPr>
        <w:t xml:space="preserve"> makes it</w:t>
      </w:r>
      <w:r>
        <w:rPr>
          <w:rFonts w:cstheme="minorHAnsi"/>
          <w:sz w:val="24"/>
          <w:szCs w:val="24"/>
        </w:rPr>
        <w:t xml:space="preserve"> clear that</w:t>
      </w:r>
      <w:r w:rsidR="005B63F9" w:rsidRPr="00353626">
        <w:rPr>
          <w:rFonts w:cstheme="minorHAnsi"/>
          <w:sz w:val="24"/>
          <w:szCs w:val="24"/>
        </w:rPr>
        <w:t xml:space="preserve"> slight methodological variations in the implementation of the WSP </w:t>
      </w:r>
      <w:r w:rsidR="00F97F71">
        <w:rPr>
          <w:rFonts w:cstheme="minorHAnsi"/>
          <w:sz w:val="24"/>
          <w:szCs w:val="24"/>
        </w:rPr>
        <w:t xml:space="preserve">have no major </w:t>
      </w:r>
      <w:r w:rsidR="005B63F9" w:rsidRPr="00353626">
        <w:rPr>
          <w:rFonts w:cstheme="minorHAnsi"/>
          <w:sz w:val="24"/>
          <w:szCs w:val="24"/>
        </w:rPr>
        <w:t xml:space="preserve">impact on the observation of a significant </w:t>
      </w:r>
      <w:r w:rsidR="00C8564A" w:rsidRPr="00353626">
        <w:rPr>
          <w:rFonts w:cstheme="minorHAnsi"/>
          <w:sz w:val="24"/>
          <w:szCs w:val="24"/>
        </w:rPr>
        <w:t>word familiarity effect in</w:t>
      </w:r>
      <w:r w:rsidR="00961137">
        <w:rPr>
          <w:rFonts w:cstheme="minorHAnsi"/>
          <w:sz w:val="24"/>
          <w:szCs w:val="24"/>
        </w:rPr>
        <w:t xml:space="preserve"> American</w:t>
      </w:r>
      <w:r w:rsidR="00C8564A" w:rsidRPr="00353626">
        <w:rPr>
          <w:rFonts w:cstheme="minorHAnsi"/>
          <w:sz w:val="24"/>
          <w:szCs w:val="24"/>
        </w:rPr>
        <w:t xml:space="preserve"> infants from the age of 7.5 months. For example, the use of the </w:t>
      </w:r>
      <w:r w:rsidR="009927D5">
        <w:rPr>
          <w:rFonts w:cstheme="minorHAnsi"/>
          <w:sz w:val="24"/>
          <w:szCs w:val="24"/>
        </w:rPr>
        <w:t>word-to-passage</w:t>
      </w:r>
      <w:r w:rsidR="00C8564A" w:rsidRPr="00353626">
        <w:rPr>
          <w:rFonts w:cstheme="minorHAnsi"/>
          <w:sz w:val="24"/>
          <w:szCs w:val="24"/>
        </w:rPr>
        <w:t xml:space="preserve"> or </w:t>
      </w:r>
      <w:r w:rsidR="009927D5">
        <w:rPr>
          <w:rFonts w:cstheme="minorHAnsi"/>
          <w:sz w:val="24"/>
          <w:szCs w:val="24"/>
        </w:rPr>
        <w:t>passage-to-word</w:t>
      </w:r>
      <w:r w:rsidR="00C8564A" w:rsidRPr="00353626">
        <w:rPr>
          <w:rFonts w:cstheme="minorHAnsi"/>
          <w:sz w:val="24"/>
          <w:szCs w:val="24"/>
        </w:rPr>
        <w:t xml:space="preserve"> order does not lead to different outcome</w:t>
      </w:r>
      <w:r w:rsidR="006B0C8A">
        <w:rPr>
          <w:rFonts w:cstheme="minorHAnsi"/>
          <w:sz w:val="24"/>
          <w:szCs w:val="24"/>
        </w:rPr>
        <w:t>s</w:t>
      </w:r>
      <w:r w:rsidR="00C8564A" w:rsidRPr="00353626">
        <w:rPr>
          <w:rFonts w:cstheme="minorHAnsi"/>
          <w:sz w:val="24"/>
          <w:szCs w:val="24"/>
        </w:rPr>
        <w:t xml:space="preserve"> (Juszcyk </w:t>
      </w:r>
      <w:r w:rsidR="00151B71">
        <w:rPr>
          <w:rFonts w:cstheme="minorHAnsi"/>
          <w:sz w:val="24"/>
          <w:szCs w:val="24"/>
        </w:rPr>
        <w:t>&amp;</w:t>
      </w:r>
      <w:r w:rsidR="00C8564A" w:rsidRPr="00353626">
        <w:rPr>
          <w:rFonts w:cstheme="minorHAnsi"/>
          <w:sz w:val="24"/>
          <w:szCs w:val="24"/>
        </w:rPr>
        <w:t xml:space="preserve"> Aslin, 1995; Jusczyk et al., 1999)</w:t>
      </w:r>
      <w:r>
        <w:rPr>
          <w:rFonts w:cstheme="minorHAnsi"/>
          <w:sz w:val="24"/>
          <w:szCs w:val="24"/>
        </w:rPr>
        <w:t>,</w:t>
      </w:r>
      <w:r w:rsidR="00C8564A" w:rsidRPr="00353626">
        <w:rPr>
          <w:rFonts w:cstheme="minorHAnsi"/>
          <w:sz w:val="24"/>
          <w:szCs w:val="24"/>
        </w:rPr>
        <w:t xml:space="preserve"> n</w:t>
      </w:r>
      <w:r w:rsidR="009D4DB3">
        <w:rPr>
          <w:rFonts w:cstheme="minorHAnsi"/>
          <w:sz w:val="24"/>
          <w:szCs w:val="24"/>
        </w:rPr>
        <w:t>or</w:t>
      </w:r>
      <w:r w:rsidR="00C8564A" w:rsidRPr="00353626">
        <w:rPr>
          <w:rFonts w:cstheme="minorHAnsi"/>
          <w:sz w:val="24"/>
          <w:szCs w:val="24"/>
        </w:rPr>
        <w:t xml:space="preserve"> does the duration of familiari</w:t>
      </w:r>
      <w:r w:rsidR="009D4DB3">
        <w:rPr>
          <w:rFonts w:cstheme="minorHAnsi"/>
          <w:sz w:val="24"/>
          <w:szCs w:val="24"/>
        </w:rPr>
        <w:t>s</w:t>
      </w:r>
      <w:r w:rsidR="00C8564A" w:rsidRPr="00353626">
        <w:rPr>
          <w:rFonts w:cstheme="minorHAnsi"/>
          <w:sz w:val="24"/>
          <w:szCs w:val="24"/>
        </w:rPr>
        <w:t>ation</w:t>
      </w:r>
      <w:r>
        <w:rPr>
          <w:rFonts w:cstheme="minorHAnsi"/>
          <w:sz w:val="24"/>
          <w:szCs w:val="24"/>
        </w:rPr>
        <w:t>,</w:t>
      </w:r>
      <w:r w:rsidR="006B0C8A">
        <w:rPr>
          <w:rFonts w:cstheme="minorHAnsi"/>
          <w:sz w:val="24"/>
          <w:szCs w:val="24"/>
        </w:rPr>
        <w:t xml:space="preserve"> which was set at</w:t>
      </w:r>
      <w:r w:rsidR="00C8564A" w:rsidRPr="00353626">
        <w:rPr>
          <w:rFonts w:cstheme="minorHAnsi"/>
          <w:sz w:val="24"/>
          <w:szCs w:val="24"/>
        </w:rPr>
        <w:t xml:space="preserve"> 30 s</w:t>
      </w:r>
      <w:r w:rsidR="00F91263">
        <w:rPr>
          <w:rFonts w:cstheme="minorHAnsi"/>
          <w:sz w:val="24"/>
          <w:szCs w:val="24"/>
        </w:rPr>
        <w:t xml:space="preserve"> </w:t>
      </w:r>
      <w:r w:rsidR="00B54DCB" w:rsidRPr="00151B71">
        <w:rPr>
          <w:rFonts w:cstheme="minorHAnsi"/>
          <w:sz w:val="24"/>
          <w:szCs w:val="24"/>
        </w:rPr>
        <w:t xml:space="preserve">or </w:t>
      </w:r>
      <w:r w:rsidR="00033731" w:rsidRPr="00151B71">
        <w:rPr>
          <w:rFonts w:cstheme="minorHAnsi"/>
          <w:sz w:val="24"/>
          <w:szCs w:val="24"/>
        </w:rPr>
        <w:t>4</w:t>
      </w:r>
      <w:r w:rsidR="00B54DCB" w:rsidRPr="00151B71">
        <w:rPr>
          <w:rFonts w:cstheme="minorHAnsi"/>
          <w:sz w:val="24"/>
          <w:szCs w:val="24"/>
        </w:rPr>
        <w:t xml:space="preserve">5 s </w:t>
      </w:r>
      <w:r w:rsidR="006B0C8A">
        <w:rPr>
          <w:rFonts w:cstheme="minorHAnsi"/>
          <w:sz w:val="24"/>
          <w:szCs w:val="24"/>
        </w:rPr>
        <w:t>in Juszcyk et al. (1999) or</w:t>
      </w:r>
      <w:r w:rsidR="00B54DCB" w:rsidRPr="00151B71">
        <w:rPr>
          <w:rFonts w:cstheme="minorHAnsi"/>
          <w:sz w:val="24"/>
          <w:szCs w:val="24"/>
        </w:rPr>
        <w:t xml:space="preserve"> 30 s </w:t>
      </w:r>
      <w:r w:rsidR="00C8564A" w:rsidRPr="00151B71">
        <w:rPr>
          <w:rFonts w:cstheme="minorHAnsi"/>
          <w:sz w:val="24"/>
          <w:szCs w:val="24"/>
        </w:rPr>
        <w:t>in Schmale and Seidl (2009)</w:t>
      </w:r>
      <w:r w:rsidR="00815331">
        <w:rPr>
          <w:rFonts w:cstheme="minorHAnsi"/>
          <w:sz w:val="24"/>
          <w:szCs w:val="24"/>
        </w:rPr>
        <w:t xml:space="preserve"> and Polka</w:t>
      </w:r>
      <w:r w:rsidR="00033731" w:rsidRPr="00151B71">
        <w:rPr>
          <w:rFonts w:cstheme="minorHAnsi"/>
          <w:sz w:val="24"/>
          <w:szCs w:val="24"/>
        </w:rPr>
        <w:t xml:space="preserve"> and </w:t>
      </w:r>
      <w:r w:rsidR="00815331">
        <w:rPr>
          <w:rFonts w:cstheme="minorHAnsi"/>
          <w:sz w:val="24"/>
          <w:szCs w:val="24"/>
        </w:rPr>
        <w:t xml:space="preserve">Sundara </w:t>
      </w:r>
      <w:r w:rsidR="00033731" w:rsidRPr="00151B71">
        <w:rPr>
          <w:rFonts w:cstheme="minorHAnsi"/>
          <w:sz w:val="24"/>
          <w:szCs w:val="24"/>
        </w:rPr>
        <w:t>(2012)</w:t>
      </w:r>
      <w:r w:rsidR="00C8564A" w:rsidRPr="00151B71">
        <w:rPr>
          <w:rFonts w:cstheme="minorHAnsi"/>
          <w:sz w:val="24"/>
          <w:szCs w:val="24"/>
        </w:rPr>
        <w:t>.</w:t>
      </w:r>
      <w:r w:rsidR="00306833">
        <w:rPr>
          <w:rFonts w:cstheme="minorHAnsi"/>
          <w:sz w:val="24"/>
          <w:szCs w:val="24"/>
        </w:rPr>
        <w:t xml:space="preserve"> In other words, </w:t>
      </w:r>
      <w:r w:rsidR="00493E9B">
        <w:rPr>
          <w:rFonts w:cstheme="minorHAnsi"/>
          <w:sz w:val="24"/>
          <w:szCs w:val="24"/>
        </w:rPr>
        <w:t>NA</w:t>
      </w:r>
      <w:r w:rsidR="00F97F71">
        <w:rPr>
          <w:rFonts w:cstheme="minorHAnsi"/>
          <w:sz w:val="24"/>
          <w:szCs w:val="24"/>
        </w:rPr>
        <w:t xml:space="preserve"> </w:t>
      </w:r>
      <w:r w:rsidR="00306833">
        <w:rPr>
          <w:rFonts w:cstheme="minorHAnsi"/>
          <w:sz w:val="24"/>
          <w:szCs w:val="24"/>
        </w:rPr>
        <w:t xml:space="preserve">infants show robust word segmentation abilities when tested in </w:t>
      </w:r>
      <w:r w:rsidR="00F91263">
        <w:rPr>
          <w:rFonts w:cstheme="minorHAnsi"/>
          <w:sz w:val="24"/>
          <w:szCs w:val="24"/>
        </w:rPr>
        <w:t xml:space="preserve">the </w:t>
      </w:r>
      <w:r w:rsidR="00306833">
        <w:rPr>
          <w:rFonts w:cstheme="minorHAnsi"/>
          <w:sz w:val="24"/>
          <w:szCs w:val="24"/>
        </w:rPr>
        <w:t xml:space="preserve">WSP from as early as 7.5 months. </w:t>
      </w:r>
      <w:r>
        <w:rPr>
          <w:rFonts w:cstheme="minorHAnsi"/>
          <w:sz w:val="24"/>
          <w:szCs w:val="24"/>
        </w:rPr>
        <w:t>T</w:t>
      </w:r>
      <w:r w:rsidR="00306833">
        <w:rPr>
          <w:rFonts w:cstheme="minorHAnsi"/>
          <w:sz w:val="24"/>
          <w:szCs w:val="24"/>
        </w:rPr>
        <w:t>he picture for European-based infants is quite different, with Parisian</w:t>
      </w:r>
      <w:r w:rsidR="006B0C8A">
        <w:rPr>
          <w:rFonts w:cstheme="minorHAnsi"/>
          <w:sz w:val="24"/>
          <w:szCs w:val="24"/>
        </w:rPr>
        <w:t xml:space="preserve"> </w:t>
      </w:r>
      <w:r w:rsidR="00306833">
        <w:rPr>
          <w:rFonts w:cstheme="minorHAnsi"/>
          <w:sz w:val="24"/>
          <w:szCs w:val="24"/>
        </w:rPr>
        <w:t xml:space="preserve">French infants showing segmentation </w:t>
      </w:r>
      <w:r w:rsidR="00C55494">
        <w:rPr>
          <w:rFonts w:cstheme="minorHAnsi"/>
          <w:sz w:val="24"/>
          <w:szCs w:val="24"/>
        </w:rPr>
        <w:t xml:space="preserve">in their dialect </w:t>
      </w:r>
      <w:r w:rsidR="00306833">
        <w:rPr>
          <w:rFonts w:cstheme="minorHAnsi"/>
          <w:sz w:val="24"/>
          <w:szCs w:val="24"/>
        </w:rPr>
        <w:t xml:space="preserve">at 8 months </w:t>
      </w:r>
      <w:r w:rsidR="00961137">
        <w:rPr>
          <w:rFonts w:cstheme="minorHAnsi"/>
          <w:sz w:val="24"/>
          <w:szCs w:val="24"/>
        </w:rPr>
        <w:t xml:space="preserve">only </w:t>
      </w:r>
      <w:r w:rsidR="00C55494">
        <w:rPr>
          <w:rFonts w:cstheme="minorHAnsi"/>
          <w:sz w:val="24"/>
          <w:szCs w:val="24"/>
        </w:rPr>
        <w:t xml:space="preserve">under </w:t>
      </w:r>
      <w:r w:rsidR="00CD6537">
        <w:rPr>
          <w:rFonts w:cstheme="minorHAnsi"/>
          <w:sz w:val="24"/>
          <w:szCs w:val="24"/>
        </w:rPr>
        <w:t xml:space="preserve">very specific </w:t>
      </w:r>
      <w:r w:rsidR="00C55494">
        <w:rPr>
          <w:rFonts w:cstheme="minorHAnsi"/>
          <w:sz w:val="24"/>
          <w:szCs w:val="24"/>
        </w:rPr>
        <w:t>condition</w:t>
      </w:r>
      <w:r w:rsidR="00CD6537">
        <w:rPr>
          <w:rFonts w:cstheme="minorHAnsi"/>
          <w:sz w:val="24"/>
          <w:szCs w:val="24"/>
        </w:rPr>
        <w:t>s</w:t>
      </w:r>
      <w:r w:rsidR="0056630D">
        <w:rPr>
          <w:rFonts w:cstheme="minorHAnsi"/>
          <w:sz w:val="24"/>
          <w:szCs w:val="24"/>
        </w:rPr>
        <w:t xml:space="preserve">, </w:t>
      </w:r>
      <w:r w:rsidR="00C55494">
        <w:rPr>
          <w:rFonts w:cstheme="minorHAnsi"/>
          <w:sz w:val="24"/>
          <w:szCs w:val="24"/>
        </w:rPr>
        <w:t xml:space="preserve">namely </w:t>
      </w:r>
      <w:r w:rsidR="00AC2523">
        <w:rPr>
          <w:rFonts w:cstheme="minorHAnsi"/>
          <w:sz w:val="24"/>
          <w:szCs w:val="24"/>
        </w:rPr>
        <w:t xml:space="preserve">familiarisation with the passages and testing with a list of isolated words </w:t>
      </w:r>
      <w:r w:rsidR="00306833">
        <w:rPr>
          <w:rFonts w:cstheme="minorHAnsi"/>
          <w:sz w:val="24"/>
          <w:szCs w:val="24"/>
        </w:rPr>
        <w:t>(</w:t>
      </w:r>
      <w:r w:rsidR="00815331">
        <w:rPr>
          <w:rFonts w:cstheme="minorHAnsi"/>
          <w:sz w:val="24"/>
          <w:szCs w:val="24"/>
        </w:rPr>
        <w:t>Nazzi et al., 2014</w:t>
      </w:r>
      <w:r w:rsidR="00306833">
        <w:rPr>
          <w:rFonts w:cstheme="minorHAnsi"/>
          <w:sz w:val="24"/>
          <w:szCs w:val="24"/>
        </w:rPr>
        <w:t>). In British infants, all the variations that we have introduced so far</w:t>
      </w:r>
      <w:r w:rsidR="0084544B">
        <w:rPr>
          <w:rFonts w:cstheme="minorHAnsi"/>
          <w:sz w:val="24"/>
          <w:szCs w:val="24"/>
        </w:rPr>
        <w:t>, using standard IDS style,</w:t>
      </w:r>
      <w:r w:rsidR="00306833">
        <w:rPr>
          <w:rFonts w:cstheme="minorHAnsi"/>
          <w:sz w:val="24"/>
          <w:szCs w:val="24"/>
        </w:rPr>
        <w:t xml:space="preserve"> failed to produce any significant result with infants aged between 8 and 1</w:t>
      </w:r>
      <w:r w:rsidR="00911D38">
        <w:rPr>
          <w:rFonts w:cstheme="minorHAnsi"/>
          <w:sz w:val="24"/>
          <w:szCs w:val="24"/>
        </w:rPr>
        <w:t>0.5</w:t>
      </w:r>
      <w:r w:rsidR="00306833">
        <w:rPr>
          <w:rFonts w:cstheme="minorHAnsi"/>
          <w:sz w:val="24"/>
          <w:szCs w:val="24"/>
        </w:rPr>
        <w:t xml:space="preserve"> months. Even when using conditions equivalent to </w:t>
      </w:r>
      <w:r w:rsidR="00815331">
        <w:rPr>
          <w:rFonts w:cstheme="minorHAnsi"/>
          <w:sz w:val="24"/>
          <w:szCs w:val="24"/>
        </w:rPr>
        <w:t>those used by Nazzi et al. (2014</w:t>
      </w:r>
      <w:r w:rsidR="00306833">
        <w:rPr>
          <w:rFonts w:cstheme="minorHAnsi"/>
          <w:sz w:val="24"/>
          <w:szCs w:val="24"/>
        </w:rPr>
        <w:t>) to elicit segmentation in 8-month-old Parisian French infants (</w:t>
      </w:r>
      <w:r w:rsidR="009927D5">
        <w:rPr>
          <w:rFonts w:cstheme="minorHAnsi"/>
          <w:sz w:val="24"/>
          <w:szCs w:val="24"/>
        </w:rPr>
        <w:t>passage-to-word</w:t>
      </w:r>
      <w:r w:rsidR="00306833">
        <w:rPr>
          <w:rFonts w:cstheme="minorHAnsi"/>
          <w:sz w:val="24"/>
          <w:szCs w:val="24"/>
        </w:rPr>
        <w:t xml:space="preserve"> order</w:t>
      </w:r>
      <w:r w:rsidR="00B622F9">
        <w:rPr>
          <w:rFonts w:cstheme="minorHAnsi"/>
          <w:sz w:val="24"/>
          <w:szCs w:val="24"/>
        </w:rPr>
        <w:t xml:space="preserve"> and</w:t>
      </w:r>
      <w:r w:rsidR="00AC2523">
        <w:rPr>
          <w:rFonts w:cstheme="minorHAnsi"/>
          <w:sz w:val="24"/>
          <w:szCs w:val="24"/>
        </w:rPr>
        <w:t xml:space="preserve"> long familiarisation time</w:t>
      </w:r>
      <w:r w:rsidR="006B0C8A">
        <w:rPr>
          <w:rFonts w:cstheme="minorHAnsi"/>
          <w:sz w:val="24"/>
          <w:szCs w:val="24"/>
        </w:rPr>
        <w:t>,</w:t>
      </w:r>
      <w:r w:rsidR="00AC2523">
        <w:rPr>
          <w:rFonts w:cstheme="minorHAnsi"/>
          <w:sz w:val="24"/>
          <w:szCs w:val="24"/>
        </w:rPr>
        <w:t xml:space="preserve"> which helped them to segment Canadian French</w:t>
      </w:r>
      <w:r w:rsidR="00306833">
        <w:rPr>
          <w:rFonts w:cstheme="minorHAnsi"/>
          <w:sz w:val="24"/>
          <w:szCs w:val="24"/>
        </w:rPr>
        <w:t xml:space="preserve">) and raising the age to 10-11 months, we failed to </w:t>
      </w:r>
      <w:r w:rsidR="00AC2523">
        <w:rPr>
          <w:rFonts w:cstheme="minorHAnsi"/>
          <w:sz w:val="24"/>
          <w:szCs w:val="24"/>
        </w:rPr>
        <w:t xml:space="preserve">find </w:t>
      </w:r>
      <w:r w:rsidR="00306833">
        <w:rPr>
          <w:rFonts w:cstheme="minorHAnsi"/>
          <w:sz w:val="24"/>
          <w:szCs w:val="24"/>
        </w:rPr>
        <w:t>evidence of word segmentation</w:t>
      </w:r>
      <w:r w:rsidR="00CA093D">
        <w:rPr>
          <w:rFonts w:cstheme="minorHAnsi"/>
          <w:sz w:val="24"/>
          <w:szCs w:val="24"/>
        </w:rPr>
        <w:t xml:space="preserve"> (Exp</w:t>
      </w:r>
      <w:r w:rsidR="00961137">
        <w:rPr>
          <w:rFonts w:cstheme="minorHAnsi"/>
          <w:sz w:val="24"/>
          <w:szCs w:val="24"/>
        </w:rPr>
        <w:t xml:space="preserve">s </w:t>
      </w:r>
      <w:r w:rsidR="00CA093D">
        <w:rPr>
          <w:rFonts w:cstheme="minorHAnsi"/>
          <w:sz w:val="24"/>
          <w:szCs w:val="24"/>
        </w:rPr>
        <w:t>1, 2 and 5)</w:t>
      </w:r>
      <w:r w:rsidR="00306833">
        <w:rPr>
          <w:rFonts w:cstheme="minorHAnsi"/>
          <w:sz w:val="24"/>
          <w:szCs w:val="24"/>
        </w:rPr>
        <w:t>.</w:t>
      </w:r>
      <w:r w:rsidR="003459E1">
        <w:rPr>
          <w:rFonts w:cstheme="minorHAnsi"/>
          <w:sz w:val="24"/>
          <w:szCs w:val="24"/>
        </w:rPr>
        <w:t xml:space="preserve"> </w:t>
      </w:r>
    </w:p>
    <w:p w14:paraId="267ED395" w14:textId="7558227B" w:rsidR="000B2DD0" w:rsidRPr="00353626" w:rsidRDefault="00306833" w:rsidP="00CB2064">
      <w:pPr>
        <w:spacing w:line="480" w:lineRule="auto"/>
        <w:rPr>
          <w:rFonts w:cstheme="minorHAnsi"/>
          <w:sz w:val="24"/>
          <w:szCs w:val="24"/>
        </w:rPr>
      </w:pPr>
      <w:r>
        <w:rPr>
          <w:rFonts w:cstheme="minorHAnsi"/>
          <w:sz w:val="24"/>
          <w:szCs w:val="24"/>
        </w:rPr>
        <w:t xml:space="preserve">An argument could have been made that the task presented to the infants in the </w:t>
      </w:r>
      <w:r w:rsidR="00F91263">
        <w:rPr>
          <w:rFonts w:cstheme="minorHAnsi"/>
          <w:sz w:val="24"/>
          <w:szCs w:val="24"/>
        </w:rPr>
        <w:t>Plymouth lab</w:t>
      </w:r>
      <w:r>
        <w:rPr>
          <w:rFonts w:cstheme="minorHAnsi"/>
          <w:sz w:val="24"/>
          <w:szCs w:val="24"/>
        </w:rPr>
        <w:t xml:space="preserve"> was more difficult than that used in previous studies, because contrary to all previously mentioned studies, target words were never located </w:t>
      </w:r>
      <w:r w:rsidR="00F97F71">
        <w:rPr>
          <w:rFonts w:cstheme="minorHAnsi"/>
          <w:sz w:val="24"/>
          <w:szCs w:val="24"/>
        </w:rPr>
        <w:t>in</w:t>
      </w:r>
      <w:r>
        <w:rPr>
          <w:rFonts w:cstheme="minorHAnsi"/>
          <w:sz w:val="24"/>
          <w:szCs w:val="24"/>
        </w:rPr>
        <w:t xml:space="preserve"> sentence</w:t>
      </w:r>
      <w:r w:rsidR="00961137">
        <w:rPr>
          <w:rFonts w:cstheme="minorHAnsi"/>
          <w:sz w:val="24"/>
          <w:szCs w:val="24"/>
        </w:rPr>
        <w:t>-</w:t>
      </w:r>
      <w:r w:rsidR="00F97F71">
        <w:rPr>
          <w:rFonts w:cstheme="minorHAnsi"/>
          <w:sz w:val="24"/>
          <w:szCs w:val="24"/>
        </w:rPr>
        <w:t>final</w:t>
      </w:r>
      <w:r>
        <w:rPr>
          <w:rFonts w:cstheme="minorHAnsi"/>
          <w:sz w:val="24"/>
          <w:szCs w:val="24"/>
        </w:rPr>
        <w:t xml:space="preserve"> position. However, the passages used in the York </w:t>
      </w:r>
      <w:r w:rsidR="003157CE">
        <w:rPr>
          <w:rFonts w:cstheme="minorHAnsi"/>
          <w:sz w:val="24"/>
          <w:szCs w:val="24"/>
        </w:rPr>
        <w:t xml:space="preserve">experiments </w:t>
      </w:r>
      <w:r>
        <w:rPr>
          <w:rFonts w:cstheme="minorHAnsi"/>
          <w:sz w:val="24"/>
          <w:szCs w:val="24"/>
        </w:rPr>
        <w:t xml:space="preserve">were the same </w:t>
      </w:r>
      <w:r w:rsidR="00F97F71">
        <w:rPr>
          <w:rFonts w:cstheme="minorHAnsi"/>
          <w:sz w:val="24"/>
          <w:szCs w:val="24"/>
        </w:rPr>
        <w:t>as those</w:t>
      </w:r>
      <w:r>
        <w:rPr>
          <w:rFonts w:cstheme="minorHAnsi"/>
          <w:sz w:val="24"/>
          <w:szCs w:val="24"/>
        </w:rPr>
        <w:t xml:space="preserve"> used </w:t>
      </w:r>
      <w:r w:rsidR="00961137">
        <w:rPr>
          <w:rFonts w:cstheme="minorHAnsi"/>
          <w:sz w:val="24"/>
          <w:szCs w:val="24"/>
        </w:rPr>
        <w:t xml:space="preserve">in </w:t>
      </w:r>
      <w:r>
        <w:rPr>
          <w:rFonts w:cstheme="minorHAnsi"/>
          <w:sz w:val="24"/>
          <w:szCs w:val="24"/>
        </w:rPr>
        <w:t>Jusczyk</w:t>
      </w:r>
      <w:r w:rsidR="00D8020A">
        <w:rPr>
          <w:rFonts w:cstheme="minorHAnsi"/>
          <w:sz w:val="24"/>
          <w:szCs w:val="24"/>
        </w:rPr>
        <w:t xml:space="preserve"> et al. </w:t>
      </w:r>
      <w:r>
        <w:rPr>
          <w:rFonts w:cstheme="minorHAnsi"/>
          <w:sz w:val="24"/>
          <w:szCs w:val="24"/>
        </w:rPr>
        <w:t>(1999)</w:t>
      </w:r>
      <w:r w:rsidR="003A17A2">
        <w:rPr>
          <w:rFonts w:cstheme="minorHAnsi"/>
          <w:sz w:val="24"/>
          <w:szCs w:val="24"/>
        </w:rPr>
        <w:t>,</w:t>
      </w:r>
      <w:r w:rsidR="00911D38">
        <w:rPr>
          <w:rFonts w:cstheme="minorHAnsi"/>
          <w:sz w:val="24"/>
          <w:szCs w:val="24"/>
        </w:rPr>
        <w:t xml:space="preserve"> </w:t>
      </w:r>
      <w:r>
        <w:rPr>
          <w:rFonts w:cstheme="minorHAnsi"/>
          <w:sz w:val="24"/>
          <w:szCs w:val="24"/>
        </w:rPr>
        <w:t xml:space="preserve">with some </w:t>
      </w:r>
      <w:r w:rsidR="00F97F71">
        <w:rPr>
          <w:rFonts w:cstheme="minorHAnsi"/>
          <w:sz w:val="24"/>
          <w:szCs w:val="24"/>
        </w:rPr>
        <w:t xml:space="preserve">changes to </w:t>
      </w:r>
      <w:r>
        <w:rPr>
          <w:rFonts w:cstheme="minorHAnsi"/>
          <w:sz w:val="24"/>
          <w:szCs w:val="24"/>
        </w:rPr>
        <w:t>the target words</w:t>
      </w:r>
      <w:r w:rsidR="00C81343">
        <w:rPr>
          <w:rFonts w:cstheme="minorHAnsi"/>
          <w:sz w:val="24"/>
          <w:szCs w:val="24"/>
        </w:rPr>
        <w:t xml:space="preserve"> but </w:t>
      </w:r>
      <w:r w:rsidR="003157CE">
        <w:rPr>
          <w:rFonts w:cstheme="minorHAnsi"/>
          <w:sz w:val="24"/>
          <w:szCs w:val="24"/>
        </w:rPr>
        <w:t>with the carrier sentences mostl</w:t>
      </w:r>
      <w:r w:rsidR="00815331">
        <w:rPr>
          <w:rFonts w:cstheme="minorHAnsi"/>
          <w:sz w:val="24"/>
          <w:szCs w:val="24"/>
        </w:rPr>
        <w:t>y left unchanged</w:t>
      </w:r>
      <w:r w:rsidR="003A17A2">
        <w:rPr>
          <w:rFonts w:cstheme="minorHAnsi"/>
          <w:sz w:val="24"/>
          <w:szCs w:val="24"/>
        </w:rPr>
        <w:t xml:space="preserve"> (</w:t>
      </w:r>
      <w:r w:rsidR="00815331">
        <w:rPr>
          <w:rFonts w:cstheme="minorHAnsi"/>
          <w:sz w:val="24"/>
          <w:szCs w:val="24"/>
        </w:rPr>
        <w:t>see Appendix B</w:t>
      </w:r>
      <w:r>
        <w:rPr>
          <w:rFonts w:cstheme="minorHAnsi"/>
          <w:sz w:val="24"/>
          <w:szCs w:val="24"/>
        </w:rPr>
        <w:t>), s</w:t>
      </w:r>
      <w:r w:rsidR="003A17A2">
        <w:rPr>
          <w:rFonts w:cstheme="minorHAnsi"/>
          <w:sz w:val="24"/>
          <w:szCs w:val="24"/>
        </w:rPr>
        <w:t>o</w:t>
      </w:r>
      <w:r>
        <w:rPr>
          <w:rFonts w:cstheme="minorHAnsi"/>
          <w:sz w:val="24"/>
          <w:szCs w:val="24"/>
        </w:rPr>
        <w:t xml:space="preserve"> that words appeared both medially and finally. Therefore, </w:t>
      </w:r>
      <w:r w:rsidR="0051627F">
        <w:rPr>
          <w:rFonts w:cstheme="minorHAnsi"/>
          <w:sz w:val="24"/>
          <w:szCs w:val="24"/>
        </w:rPr>
        <w:t xml:space="preserve">word position within the sentences </w:t>
      </w:r>
      <w:r>
        <w:rPr>
          <w:rFonts w:cstheme="minorHAnsi"/>
          <w:sz w:val="24"/>
          <w:szCs w:val="24"/>
        </w:rPr>
        <w:t xml:space="preserve">cannot explain the </w:t>
      </w:r>
      <w:r w:rsidR="00F97F71">
        <w:rPr>
          <w:rFonts w:cstheme="minorHAnsi"/>
          <w:sz w:val="24"/>
          <w:szCs w:val="24"/>
        </w:rPr>
        <w:t xml:space="preserve">full </w:t>
      </w:r>
      <w:r>
        <w:rPr>
          <w:rFonts w:cstheme="minorHAnsi"/>
          <w:sz w:val="24"/>
          <w:szCs w:val="24"/>
        </w:rPr>
        <w:t xml:space="preserve">set of results presented here. </w:t>
      </w:r>
    </w:p>
    <w:p w14:paraId="6A87CB00" w14:textId="0999DE8E" w:rsidR="009C628D" w:rsidRDefault="009C628D" w:rsidP="00E37E1A">
      <w:pPr>
        <w:spacing w:line="480" w:lineRule="auto"/>
        <w:rPr>
          <w:rFonts w:cstheme="minorHAnsi"/>
          <w:sz w:val="24"/>
          <w:szCs w:val="24"/>
        </w:rPr>
      </w:pPr>
      <w:r>
        <w:rPr>
          <w:rFonts w:cstheme="minorHAnsi"/>
          <w:sz w:val="24"/>
          <w:szCs w:val="24"/>
        </w:rPr>
        <w:t xml:space="preserve">It could also be argued that the relatively short familiarisation time used in York (20 s on each passage </w:t>
      </w:r>
      <w:r w:rsidR="00CE6790">
        <w:rPr>
          <w:rFonts w:cstheme="minorHAnsi"/>
          <w:sz w:val="24"/>
          <w:szCs w:val="24"/>
        </w:rPr>
        <w:t>in Exp</w:t>
      </w:r>
      <w:r w:rsidR="00961137">
        <w:rPr>
          <w:rFonts w:cstheme="minorHAnsi"/>
          <w:sz w:val="24"/>
          <w:szCs w:val="24"/>
        </w:rPr>
        <w:t>s</w:t>
      </w:r>
      <w:r w:rsidR="00CE6790">
        <w:rPr>
          <w:rFonts w:cstheme="minorHAnsi"/>
          <w:sz w:val="24"/>
          <w:szCs w:val="24"/>
        </w:rPr>
        <w:t xml:space="preserve"> </w:t>
      </w:r>
      <w:r w:rsidR="00A9354D">
        <w:rPr>
          <w:rFonts w:cstheme="minorHAnsi"/>
          <w:sz w:val="24"/>
          <w:szCs w:val="24"/>
        </w:rPr>
        <w:t>6</w:t>
      </w:r>
      <w:r w:rsidR="00CE6790">
        <w:rPr>
          <w:rFonts w:cstheme="minorHAnsi"/>
          <w:sz w:val="24"/>
          <w:szCs w:val="24"/>
        </w:rPr>
        <w:t xml:space="preserve"> </w:t>
      </w:r>
      <w:r w:rsidR="00B23B97">
        <w:rPr>
          <w:rFonts w:cstheme="minorHAnsi"/>
          <w:sz w:val="24"/>
          <w:szCs w:val="24"/>
        </w:rPr>
        <w:t>to</w:t>
      </w:r>
      <w:r w:rsidR="00CE6790">
        <w:rPr>
          <w:rFonts w:cstheme="minorHAnsi"/>
          <w:sz w:val="24"/>
          <w:szCs w:val="24"/>
        </w:rPr>
        <w:t xml:space="preserve"> </w:t>
      </w:r>
      <w:r w:rsidR="00B23B97">
        <w:rPr>
          <w:rFonts w:cstheme="minorHAnsi"/>
          <w:sz w:val="24"/>
          <w:szCs w:val="24"/>
        </w:rPr>
        <w:t>8</w:t>
      </w:r>
      <w:r w:rsidR="00961137">
        <w:rPr>
          <w:rFonts w:cstheme="minorHAnsi"/>
          <w:sz w:val="24"/>
          <w:szCs w:val="24"/>
        </w:rPr>
        <w:t xml:space="preserve"> </w:t>
      </w:r>
      <w:r w:rsidR="00CE6790">
        <w:rPr>
          <w:rFonts w:cstheme="minorHAnsi"/>
          <w:sz w:val="24"/>
          <w:szCs w:val="24"/>
        </w:rPr>
        <w:t>and 30 s in Exp</w:t>
      </w:r>
      <w:r w:rsidR="00961137">
        <w:rPr>
          <w:rFonts w:cstheme="minorHAnsi"/>
          <w:sz w:val="24"/>
          <w:szCs w:val="24"/>
        </w:rPr>
        <w:t>s</w:t>
      </w:r>
      <w:r w:rsidR="00CE6790">
        <w:rPr>
          <w:rFonts w:cstheme="minorHAnsi"/>
          <w:sz w:val="24"/>
          <w:szCs w:val="24"/>
        </w:rPr>
        <w:t xml:space="preserve"> </w:t>
      </w:r>
      <w:r w:rsidR="00B23B97">
        <w:rPr>
          <w:rFonts w:cstheme="minorHAnsi"/>
          <w:sz w:val="24"/>
          <w:szCs w:val="24"/>
        </w:rPr>
        <w:t>9</w:t>
      </w:r>
      <w:r w:rsidR="00CE6790">
        <w:rPr>
          <w:rFonts w:cstheme="minorHAnsi"/>
          <w:sz w:val="24"/>
          <w:szCs w:val="24"/>
        </w:rPr>
        <w:t xml:space="preserve"> to 1</w:t>
      </w:r>
      <w:r w:rsidR="00B23B97">
        <w:rPr>
          <w:rFonts w:cstheme="minorHAnsi"/>
          <w:sz w:val="24"/>
          <w:szCs w:val="24"/>
        </w:rPr>
        <w:t>3</w:t>
      </w:r>
      <w:r>
        <w:rPr>
          <w:rFonts w:cstheme="minorHAnsi"/>
          <w:sz w:val="24"/>
          <w:szCs w:val="24"/>
        </w:rPr>
        <w:t>) increased the difficulty of the task for those infants</w:t>
      </w:r>
      <w:r w:rsidR="007551FA">
        <w:rPr>
          <w:rFonts w:cstheme="minorHAnsi"/>
          <w:sz w:val="24"/>
          <w:szCs w:val="24"/>
        </w:rPr>
        <w:t xml:space="preserve"> - </w:t>
      </w:r>
      <w:r w:rsidR="00866120">
        <w:rPr>
          <w:rFonts w:cstheme="minorHAnsi"/>
          <w:sz w:val="24"/>
          <w:szCs w:val="24"/>
        </w:rPr>
        <w:t xml:space="preserve">although </w:t>
      </w:r>
      <w:r w:rsidR="002216FD">
        <w:rPr>
          <w:rFonts w:cstheme="minorHAnsi"/>
          <w:sz w:val="24"/>
          <w:szCs w:val="24"/>
        </w:rPr>
        <w:t xml:space="preserve">20 s is the same as the time used in Nazzi et al. (2003), and </w:t>
      </w:r>
      <w:r w:rsidR="00866120">
        <w:rPr>
          <w:rFonts w:cstheme="minorHAnsi"/>
          <w:sz w:val="24"/>
          <w:szCs w:val="24"/>
        </w:rPr>
        <w:t xml:space="preserve">30 s is the same as </w:t>
      </w:r>
      <w:r w:rsidR="00961137">
        <w:rPr>
          <w:rFonts w:cstheme="minorHAnsi"/>
          <w:sz w:val="24"/>
          <w:szCs w:val="24"/>
        </w:rPr>
        <w:t xml:space="preserve">the time </w:t>
      </w:r>
      <w:r w:rsidR="00866120">
        <w:rPr>
          <w:rFonts w:cstheme="minorHAnsi"/>
          <w:sz w:val="24"/>
          <w:szCs w:val="24"/>
        </w:rPr>
        <w:t xml:space="preserve">used in the first </w:t>
      </w:r>
      <w:r w:rsidR="00961137">
        <w:rPr>
          <w:rFonts w:cstheme="minorHAnsi"/>
          <w:sz w:val="24"/>
          <w:szCs w:val="24"/>
        </w:rPr>
        <w:t xml:space="preserve">three </w:t>
      </w:r>
      <w:r w:rsidR="00866120">
        <w:rPr>
          <w:rFonts w:cstheme="minorHAnsi"/>
          <w:sz w:val="24"/>
          <w:szCs w:val="24"/>
        </w:rPr>
        <w:t>experiments in Jusczyk and Aslin (1995)</w:t>
      </w:r>
      <w:r w:rsidR="00E37E1A">
        <w:rPr>
          <w:rFonts w:cstheme="minorHAnsi"/>
          <w:sz w:val="24"/>
          <w:szCs w:val="24"/>
        </w:rPr>
        <w:t xml:space="preserve"> and in all </w:t>
      </w:r>
      <w:r w:rsidR="002216FD">
        <w:rPr>
          <w:rFonts w:cstheme="minorHAnsi"/>
          <w:sz w:val="24"/>
          <w:szCs w:val="24"/>
        </w:rPr>
        <w:t xml:space="preserve">word-to-passage </w:t>
      </w:r>
      <w:r w:rsidR="00E37E1A">
        <w:rPr>
          <w:rFonts w:cstheme="minorHAnsi"/>
          <w:sz w:val="24"/>
          <w:szCs w:val="24"/>
        </w:rPr>
        <w:t>experiments in Jusczyk et al. (1999)</w:t>
      </w:r>
      <w:r>
        <w:rPr>
          <w:rFonts w:cstheme="minorHAnsi"/>
          <w:sz w:val="24"/>
          <w:szCs w:val="24"/>
        </w:rPr>
        <w:t xml:space="preserve">. Recall that </w:t>
      </w:r>
      <w:r w:rsidR="00AC2523">
        <w:rPr>
          <w:rFonts w:cstheme="minorHAnsi"/>
          <w:sz w:val="24"/>
          <w:szCs w:val="24"/>
        </w:rPr>
        <w:t xml:space="preserve">with </w:t>
      </w:r>
      <w:r>
        <w:rPr>
          <w:rFonts w:cstheme="minorHAnsi"/>
          <w:sz w:val="24"/>
          <w:szCs w:val="24"/>
        </w:rPr>
        <w:t>Parisian French</w:t>
      </w:r>
      <w:r w:rsidR="00AC2523">
        <w:rPr>
          <w:rFonts w:cstheme="minorHAnsi"/>
          <w:sz w:val="24"/>
          <w:szCs w:val="24"/>
        </w:rPr>
        <w:t xml:space="preserve"> infants</w:t>
      </w:r>
      <w:r>
        <w:rPr>
          <w:rFonts w:cstheme="minorHAnsi"/>
          <w:sz w:val="24"/>
          <w:szCs w:val="24"/>
        </w:rPr>
        <w:t xml:space="preserve">, the </w:t>
      </w:r>
      <w:r w:rsidR="00757B31">
        <w:rPr>
          <w:rFonts w:cstheme="minorHAnsi"/>
          <w:sz w:val="24"/>
          <w:szCs w:val="24"/>
        </w:rPr>
        <w:t xml:space="preserve">only </w:t>
      </w:r>
      <w:r>
        <w:rPr>
          <w:rFonts w:cstheme="minorHAnsi"/>
          <w:sz w:val="24"/>
          <w:szCs w:val="24"/>
        </w:rPr>
        <w:t>situat</w:t>
      </w:r>
      <w:r w:rsidR="00815331">
        <w:rPr>
          <w:rFonts w:cstheme="minorHAnsi"/>
          <w:sz w:val="24"/>
          <w:szCs w:val="24"/>
        </w:rPr>
        <w:t>ion in which Nazzi et al. (2014</w:t>
      </w:r>
      <w:r>
        <w:rPr>
          <w:rFonts w:cstheme="minorHAnsi"/>
          <w:sz w:val="24"/>
          <w:szCs w:val="24"/>
        </w:rPr>
        <w:t xml:space="preserve">) </w:t>
      </w:r>
      <w:r w:rsidR="00610A98">
        <w:rPr>
          <w:rFonts w:cstheme="minorHAnsi"/>
          <w:sz w:val="24"/>
          <w:szCs w:val="24"/>
        </w:rPr>
        <w:t>reported</w:t>
      </w:r>
      <w:r>
        <w:rPr>
          <w:rFonts w:cstheme="minorHAnsi"/>
          <w:sz w:val="24"/>
          <w:szCs w:val="24"/>
        </w:rPr>
        <w:t xml:space="preserve"> evidence of segmentation at 8 months </w:t>
      </w:r>
      <w:r w:rsidR="00AC2523">
        <w:rPr>
          <w:rFonts w:cstheme="minorHAnsi"/>
          <w:sz w:val="24"/>
          <w:szCs w:val="24"/>
        </w:rPr>
        <w:t xml:space="preserve">in Canadian French </w:t>
      </w:r>
      <w:r>
        <w:rPr>
          <w:rFonts w:cstheme="minorHAnsi"/>
          <w:sz w:val="24"/>
          <w:szCs w:val="24"/>
        </w:rPr>
        <w:t xml:space="preserve">was with an increase of the familiarisation time </w:t>
      </w:r>
      <w:r w:rsidR="0051627F">
        <w:rPr>
          <w:rFonts w:cstheme="minorHAnsi"/>
          <w:sz w:val="24"/>
          <w:szCs w:val="24"/>
        </w:rPr>
        <w:t>to</w:t>
      </w:r>
      <w:r>
        <w:rPr>
          <w:rFonts w:cstheme="minorHAnsi"/>
          <w:sz w:val="24"/>
          <w:szCs w:val="24"/>
        </w:rPr>
        <w:t xml:space="preserve"> each passage from 30 to 45 s. However, in Plymouth familiarisation time was 45 s throughout the </w:t>
      </w:r>
      <w:r w:rsidR="0060437D">
        <w:rPr>
          <w:rFonts w:cstheme="minorHAnsi"/>
          <w:sz w:val="24"/>
          <w:szCs w:val="24"/>
        </w:rPr>
        <w:t xml:space="preserve">five </w:t>
      </w:r>
      <w:r>
        <w:rPr>
          <w:rFonts w:cstheme="minorHAnsi"/>
          <w:sz w:val="24"/>
          <w:szCs w:val="24"/>
        </w:rPr>
        <w:t>experiments and yet no evidence of segmentation was found</w:t>
      </w:r>
      <w:r w:rsidR="00A9354D">
        <w:rPr>
          <w:rFonts w:cstheme="minorHAnsi"/>
          <w:sz w:val="24"/>
          <w:szCs w:val="24"/>
        </w:rPr>
        <w:t xml:space="preserve"> in four of them</w:t>
      </w:r>
      <w:r>
        <w:rPr>
          <w:rFonts w:cstheme="minorHAnsi"/>
          <w:sz w:val="24"/>
          <w:szCs w:val="24"/>
        </w:rPr>
        <w:t xml:space="preserve">, which speaks against the strong role of this variable in </w:t>
      </w:r>
      <w:r w:rsidR="0051627F">
        <w:rPr>
          <w:rFonts w:cstheme="minorHAnsi"/>
          <w:sz w:val="24"/>
          <w:szCs w:val="24"/>
        </w:rPr>
        <w:t>explaining the</w:t>
      </w:r>
      <w:r>
        <w:rPr>
          <w:rFonts w:cstheme="minorHAnsi"/>
          <w:sz w:val="24"/>
          <w:szCs w:val="24"/>
        </w:rPr>
        <w:t xml:space="preserve"> </w:t>
      </w:r>
      <w:r w:rsidR="0060437D">
        <w:rPr>
          <w:rFonts w:cstheme="minorHAnsi"/>
          <w:sz w:val="24"/>
          <w:szCs w:val="24"/>
        </w:rPr>
        <w:t xml:space="preserve">British </w:t>
      </w:r>
      <w:r>
        <w:rPr>
          <w:rFonts w:cstheme="minorHAnsi"/>
          <w:sz w:val="24"/>
          <w:szCs w:val="24"/>
        </w:rPr>
        <w:t>segmentation results.</w:t>
      </w:r>
      <w:r w:rsidR="0086787A">
        <w:rPr>
          <w:rFonts w:cstheme="minorHAnsi"/>
          <w:sz w:val="24"/>
          <w:szCs w:val="24"/>
        </w:rPr>
        <w:t xml:space="preserve"> It is possible, however, that the segmentation task </w:t>
      </w:r>
      <w:r w:rsidR="001474DC">
        <w:rPr>
          <w:rFonts w:cstheme="minorHAnsi"/>
          <w:sz w:val="24"/>
          <w:szCs w:val="24"/>
        </w:rPr>
        <w:t xml:space="preserve">is sensitive to </w:t>
      </w:r>
      <w:r w:rsidR="0080578D">
        <w:rPr>
          <w:rFonts w:cstheme="minorHAnsi"/>
          <w:sz w:val="24"/>
          <w:szCs w:val="24"/>
        </w:rPr>
        <w:t xml:space="preserve">some or </w:t>
      </w:r>
      <w:r w:rsidR="001474DC">
        <w:rPr>
          <w:rFonts w:cstheme="minorHAnsi"/>
          <w:sz w:val="24"/>
          <w:szCs w:val="24"/>
        </w:rPr>
        <w:t xml:space="preserve">all </w:t>
      </w:r>
      <w:r w:rsidR="0080578D">
        <w:rPr>
          <w:rFonts w:cstheme="minorHAnsi"/>
          <w:sz w:val="24"/>
          <w:szCs w:val="24"/>
        </w:rPr>
        <w:t xml:space="preserve">of </w:t>
      </w:r>
      <w:r w:rsidR="001474DC">
        <w:rPr>
          <w:rFonts w:cstheme="minorHAnsi"/>
          <w:sz w:val="24"/>
          <w:szCs w:val="24"/>
        </w:rPr>
        <w:t xml:space="preserve">these variables, and that </w:t>
      </w:r>
      <w:r w:rsidR="006B0C8A">
        <w:rPr>
          <w:rFonts w:cstheme="minorHAnsi"/>
          <w:sz w:val="24"/>
          <w:szCs w:val="24"/>
        </w:rPr>
        <w:t xml:space="preserve">if </w:t>
      </w:r>
      <w:r w:rsidR="001474DC">
        <w:rPr>
          <w:rFonts w:cstheme="minorHAnsi"/>
          <w:sz w:val="24"/>
          <w:szCs w:val="24"/>
        </w:rPr>
        <w:t xml:space="preserve">only </w:t>
      </w:r>
      <w:r w:rsidR="006B0C8A">
        <w:rPr>
          <w:rFonts w:cstheme="minorHAnsi"/>
          <w:sz w:val="24"/>
          <w:szCs w:val="24"/>
        </w:rPr>
        <w:t xml:space="preserve">they had </w:t>
      </w:r>
      <w:r w:rsidR="001474DC">
        <w:rPr>
          <w:rFonts w:cstheme="minorHAnsi"/>
          <w:sz w:val="24"/>
          <w:szCs w:val="24"/>
        </w:rPr>
        <w:t xml:space="preserve">all been combined in a specific way </w:t>
      </w:r>
      <w:r w:rsidR="00BD5771">
        <w:rPr>
          <w:rFonts w:cstheme="minorHAnsi"/>
          <w:sz w:val="24"/>
          <w:szCs w:val="24"/>
        </w:rPr>
        <w:t xml:space="preserve">with standard IDS </w:t>
      </w:r>
      <w:r w:rsidR="001474DC">
        <w:rPr>
          <w:rFonts w:cstheme="minorHAnsi"/>
          <w:sz w:val="24"/>
          <w:szCs w:val="24"/>
        </w:rPr>
        <w:t xml:space="preserve">(presentation of passages preceding that of words, certain speaker voice characteristics and speaking style, longer familiarization and positioning of target words at the edges of </w:t>
      </w:r>
      <w:r w:rsidR="006B0C8A">
        <w:rPr>
          <w:rFonts w:cstheme="minorHAnsi"/>
          <w:sz w:val="24"/>
          <w:szCs w:val="24"/>
        </w:rPr>
        <w:t xml:space="preserve">the sentences), </w:t>
      </w:r>
      <w:r w:rsidR="0080578D">
        <w:rPr>
          <w:rFonts w:cstheme="minorHAnsi"/>
          <w:sz w:val="24"/>
          <w:szCs w:val="24"/>
        </w:rPr>
        <w:t xml:space="preserve">British </w:t>
      </w:r>
      <w:r w:rsidR="001474DC">
        <w:rPr>
          <w:rFonts w:cstheme="minorHAnsi"/>
          <w:sz w:val="24"/>
          <w:szCs w:val="24"/>
        </w:rPr>
        <w:t>1</w:t>
      </w:r>
      <w:r w:rsidR="00CA093D">
        <w:rPr>
          <w:rFonts w:cstheme="minorHAnsi"/>
          <w:sz w:val="24"/>
          <w:szCs w:val="24"/>
        </w:rPr>
        <w:t>0.5</w:t>
      </w:r>
      <w:r w:rsidR="001474DC">
        <w:rPr>
          <w:rFonts w:cstheme="minorHAnsi"/>
          <w:sz w:val="24"/>
          <w:szCs w:val="24"/>
        </w:rPr>
        <w:t>-month-old infants would have shown signs of successful segmentation.</w:t>
      </w:r>
    </w:p>
    <w:p w14:paraId="7683B0F7" w14:textId="699AD07C" w:rsidR="00826D2A" w:rsidRDefault="00DC5E00" w:rsidP="00B622F9">
      <w:pPr>
        <w:spacing w:line="480" w:lineRule="auto"/>
        <w:rPr>
          <w:rFonts w:cstheme="minorHAnsi"/>
          <w:sz w:val="24"/>
          <w:szCs w:val="24"/>
        </w:rPr>
      </w:pPr>
      <w:r>
        <w:rPr>
          <w:rFonts w:cstheme="minorHAnsi"/>
          <w:sz w:val="24"/>
          <w:szCs w:val="24"/>
        </w:rPr>
        <w:t xml:space="preserve">Perhaps in York and Plymouth there are extra-experimental features that differ from </w:t>
      </w:r>
      <w:r w:rsidR="003157CE">
        <w:rPr>
          <w:rFonts w:cstheme="minorHAnsi"/>
          <w:sz w:val="24"/>
          <w:szCs w:val="24"/>
        </w:rPr>
        <w:t xml:space="preserve">those in </w:t>
      </w:r>
      <w:r>
        <w:rPr>
          <w:rFonts w:cstheme="minorHAnsi"/>
          <w:sz w:val="24"/>
          <w:szCs w:val="24"/>
        </w:rPr>
        <w:t>the American labs and that we have failed to identify as relevant to the experimental findings</w:t>
      </w:r>
      <w:r w:rsidR="00866120">
        <w:rPr>
          <w:rFonts w:cstheme="minorHAnsi"/>
          <w:sz w:val="24"/>
          <w:szCs w:val="24"/>
        </w:rPr>
        <w:t xml:space="preserve"> (see Maurer, 1993, for such an example with early cross-modal visual preferences)</w:t>
      </w:r>
      <w:r>
        <w:rPr>
          <w:rFonts w:cstheme="minorHAnsi"/>
          <w:sz w:val="24"/>
          <w:szCs w:val="24"/>
        </w:rPr>
        <w:t xml:space="preserve">. We </w:t>
      </w:r>
      <w:r w:rsidR="002B38F6">
        <w:rPr>
          <w:rFonts w:cstheme="minorHAnsi"/>
          <w:sz w:val="24"/>
          <w:szCs w:val="24"/>
        </w:rPr>
        <w:t>should emphasise</w:t>
      </w:r>
      <w:r w:rsidR="003157CE">
        <w:rPr>
          <w:rFonts w:cstheme="minorHAnsi"/>
          <w:sz w:val="24"/>
          <w:szCs w:val="24"/>
        </w:rPr>
        <w:t xml:space="preserve">, </w:t>
      </w:r>
      <w:r>
        <w:rPr>
          <w:rFonts w:cstheme="minorHAnsi"/>
          <w:sz w:val="24"/>
          <w:szCs w:val="24"/>
        </w:rPr>
        <w:t>however</w:t>
      </w:r>
      <w:r w:rsidR="003157CE">
        <w:rPr>
          <w:rFonts w:cstheme="minorHAnsi"/>
          <w:sz w:val="24"/>
          <w:szCs w:val="24"/>
        </w:rPr>
        <w:t>,</w:t>
      </w:r>
      <w:r>
        <w:rPr>
          <w:rFonts w:cstheme="minorHAnsi"/>
          <w:sz w:val="24"/>
          <w:szCs w:val="24"/>
        </w:rPr>
        <w:t xml:space="preserve"> that using the same </w:t>
      </w:r>
      <w:r w:rsidR="002B38F6">
        <w:rPr>
          <w:rFonts w:cstheme="minorHAnsi"/>
          <w:sz w:val="24"/>
          <w:szCs w:val="24"/>
        </w:rPr>
        <w:t xml:space="preserve">implementation of the basic </w:t>
      </w:r>
      <w:r>
        <w:rPr>
          <w:rFonts w:cstheme="minorHAnsi"/>
          <w:sz w:val="24"/>
          <w:szCs w:val="24"/>
        </w:rPr>
        <w:t xml:space="preserve">head-turn </w:t>
      </w:r>
      <w:r w:rsidR="002B38F6">
        <w:rPr>
          <w:rFonts w:cstheme="minorHAnsi"/>
          <w:sz w:val="24"/>
          <w:szCs w:val="24"/>
        </w:rPr>
        <w:t>preference paradigm</w:t>
      </w:r>
      <w:r>
        <w:rPr>
          <w:rFonts w:cstheme="minorHAnsi"/>
          <w:sz w:val="24"/>
          <w:szCs w:val="24"/>
        </w:rPr>
        <w:t xml:space="preserve">, both our labs have produced significant publishable findings </w:t>
      </w:r>
      <w:r w:rsidR="002B38F6">
        <w:rPr>
          <w:rFonts w:cstheme="minorHAnsi"/>
          <w:sz w:val="24"/>
          <w:szCs w:val="24"/>
        </w:rPr>
        <w:t xml:space="preserve">on </w:t>
      </w:r>
      <w:r>
        <w:rPr>
          <w:rFonts w:cstheme="minorHAnsi"/>
          <w:sz w:val="24"/>
          <w:szCs w:val="24"/>
        </w:rPr>
        <w:t xml:space="preserve">topics </w:t>
      </w:r>
      <w:r w:rsidR="0086787A">
        <w:rPr>
          <w:rFonts w:cstheme="minorHAnsi"/>
          <w:sz w:val="24"/>
          <w:szCs w:val="24"/>
        </w:rPr>
        <w:t>other than</w:t>
      </w:r>
      <w:r>
        <w:rPr>
          <w:rFonts w:cstheme="minorHAnsi"/>
          <w:sz w:val="24"/>
          <w:szCs w:val="24"/>
        </w:rPr>
        <w:t xml:space="preserve"> segmentation (</w:t>
      </w:r>
      <w:r w:rsidR="00FE3A26">
        <w:rPr>
          <w:rFonts w:cstheme="minorHAnsi"/>
          <w:sz w:val="24"/>
          <w:szCs w:val="24"/>
        </w:rPr>
        <w:t>Butler et al., 2009;</w:t>
      </w:r>
      <w:r w:rsidR="0086787A">
        <w:rPr>
          <w:rFonts w:cstheme="minorHAnsi"/>
          <w:sz w:val="24"/>
          <w:szCs w:val="24"/>
        </w:rPr>
        <w:t xml:space="preserve"> </w:t>
      </w:r>
      <w:r w:rsidR="00947112">
        <w:rPr>
          <w:rFonts w:cstheme="minorHAnsi"/>
          <w:sz w:val="24"/>
          <w:szCs w:val="24"/>
        </w:rPr>
        <w:t xml:space="preserve">Delle Luche et al., 2014; </w:t>
      </w:r>
      <w:r w:rsidR="0086787A" w:rsidRPr="00944BFA">
        <w:rPr>
          <w:rFonts w:cstheme="minorHAnsi"/>
          <w:sz w:val="24"/>
          <w:szCs w:val="24"/>
        </w:rPr>
        <w:t>DePaolis, Vihman &amp; Keren-Portnoy, 2014</w:t>
      </w:r>
      <w:r>
        <w:rPr>
          <w:rFonts w:cstheme="minorHAnsi"/>
          <w:sz w:val="24"/>
          <w:szCs w:val="24"/>
        </w:rPr>
        <w:t xml:space="preserve">). </w:t>
      </w:r>
    </w:p>
    <w:p w14:paraId="3528D823" w14:textId="44E9054C" w:rsidR="00E46B1C" w:rsidRPr="00151B71" w:rsidRDefault="00DF36CF">
      <w:pPr>
        <w:spacing w:line="480" w:lineRule="auto"/>
        <w:rPr>
          <w:rFonts w:cstheme="minorHAnsi"/>
          <w:sz w:val="24"/>
          <w:szCs w:val="24"/>
        </w:rPr>
      </w:pPr>
      <w:r w:rsidRPr="00353626">
        <w:rPr>
          <w:rFonts w:cstheme="minorHAnsi"/>
          <w:sz w:val="24"/>
          <w:szCs w:val="24"/>
        </w:rPr>
        <w:t xml:space="preserve">Given that </w:t>
      </w:r>
      <w:r w:rsidR="00776E5A">
        <w:rPr>
          <w:rFonts w:cstheme="minorHAnsi"/>
          <w:sz w:val="24"/>
          <w:szCs w:val="24"/>
        </w:rPr>
        <w:t xml:space="preserve">it is </w:t>
      </w:r>
      <w:r w:rsidR="002C3FE2">
        <w:rPr>
          <w:rFonts w:cstheme="minorHAnsi"/>
          <w:sz w:val="24"/>
          <w:szCs w:val="24"/>
        </w:rPr>
        <w:t>un</w:t>
      </w:r>
      <w:r w:rsidR="00AC2523">
        <w:rPr>
          <w:rFonts w:cstheme="minorHAnsi"/>
          <w:sz w:val="24"/>
          <w:szCs w:val="24"/>
        </w:rPr>
        <w:t>clear</w:t>
      </w:r>
      <w:r w:rsidR="00776E5A">
        <w:rPr>
          <w:rFonts w:cstheme="minorHAnsi"/>
          <w:sz w:val="24"/>
          <w:szCs w:val="24"/>
        </w:rPr>
        <w:t xml:space="preserve"> whether </w:t>
      </w:r>
      <w:r w:rsidRPr="00353626">
        <w:rPr>
          <w:rFonts w:cstheme="minorHAnsi"/>
          <w:sz w:val="24"/>
          <w:szCs w:val="24"/>
        </w:rPr>
        <w:t xml:space="preserve">the discrepancy between </w:t>
      </w:r>
      <w:r w:rsidR="00AC2523">
        <w:rPr>
          <w:rFonts w:cstheme="minorHAnsi"/>
          <w:sz w:val="24"/>
          <w:szCs w:val="24"/>
        </w:rPr>
        <w:t xml:space="preserve">the </w:t>
      </w:r>
      <w:r w:rsidRPr="00353626">
        <w:rPr>
          <w:rFonts w:cstheme="minorHAnsi"/>
          <w:sz w:val="24"/>
          <w:szCs w:val="24"/>
        </w:rPr>
        <w:t xml:space="preserve">British and American studies </w:t>
      </w:r>
      <w:r w:rsidR="0060437D">
        <w:rPr>
          <w:rFonts w:cstheme="minorHAnsi"/>
          <w:sz w:val="24"/>
          <w:szCs w:val="24"/>
        </w:rPr>
        <w:t>can</w:t>
      </w:r>
      <w:r w:rsidR="0060437D" w:rsidRPr="00353626">
        <w:rPr>
          <w:rFonts w:cstheme="minorHAnsi"/>
          <w:sz w:val="24"/>
          <w:szCs w:val="24"/>
        </w:rPr>
        <w:t xml:space="preserve"> </w:t>
      </w:r>
      <w:r w:rsidRPr="00353626">
        <w:rPr>
          <w:rFonts w:cstheme="minorHAnsi"/>
          <w:sz w:val="24"/>
          <w:szCs w:val="24"/>
        </w:rPr>
        <w:t xml:space="preserve">be </w:t>
      </w:r>
      <w:r w:rsidR="002C3FE2">
        <w:rPr>
          <w:rFonts w:cstheme="minorHAnsi"/>
          <w:sz w:val="24"/>
          <w:szCs w:val="24"/>
        </w:rPr>
        <w:t xml:space="preserve">wholly </w:t>
      </w:r>
      <w:r w:rsidRPr="00353626">
        <w:rPr>
          <w:rFonts w:cstheme="minorHAnsi"/>
          <w:sz w:val="24"/>
          <w:szCs w:val="24"/>
        </w:rPr>
        <w:t xml:space="preserve">explained by methodological </w:t>
      </w:r>
      <w:r w:rsidR="002C3FE2">
        <w:rPr>
          <w:rFonts w:cstheme="minorHAnsi"/>
          <w:sz w:val="24"/>
          <w:szCs w:val="24"/>
        </w:rPr>
        <w:t>nuances</w:t>
      </w:r>
      <w:r w:rsidRPr="00353626">
        <w:rPr>
          <w:rFonts w:cstheme="minorHAnsi"/>
          <w:sz w:val="24"/>
          <w:szCs w:val="24"/>
        </w:rPr>
        <w:t xml:space="preserve">, we </w:t>
      </w:r>
      <w:r w:rsidR="00866120">
        <w:rPr>
          <w:rFonts w:cstheme="minorHAnsi"/>
          <w:sz w:val="24"/>
          <w:szCs w:val="24"/>
        </w:rPr>
        <w:t>are left with the</w:t>
      </w:r>
      <w:r w:rsidR="00AC2523">
        <w:rPr>
          <w:rFonts w:cstheme="minorHAnsi"/>
          <w:sz w:val="24"/>
          <w:szCs w:val="24"/>
        </w:rPr>
        <w:t xml:space="preserve"> </w:t>
      </w:r>
      <w:r w:rsidRPr="00353626">
        <w:rPr>
          <w:rFonts w:cstheme="minorHAnsi"/>
          <w:sz w:val="24"/>
          <w:szCs w:val="24"/>
        </w:rPr>
        <w:t xml:space="preserve">possibility that </w:t>
      </w:r>
      <w:r w:rsidR="00AC2523">
        <w:rPr>
          <w:rFonts w:cstheme="minorHAnsi"/>
          <w:sz w:val="24"/>
          <w:szCs w:val="24"/>
        </w:rPr>
        <w:t>linguistic or sociolinguistic</w:t>
      </w:r>
      <w:r w:rsidR="006B0C8A">
        <w:rPr>
          <w:rFonts w:cstheme="minorHAnsi"/>
          <w:sz w:val="24"/>
          <w:szCs w:val="24"/>
        </w:rPr>
        <w:t xml:space="preserve"> factors underlie </w:t>
      </w:r>
      <w:r w:rsidRPr="00353626">
        <w:rPr>
          <w:rFonts w:cstheme="minorHAnsi"/>
          <w:sz w:val="24"/>
          <w:szCs w:val="24"/>
        </w:rPr>
        <w:t xml:space="preserve">British English </w:t>
      </w:r>
      <w:r w:rsidR="002C3FE2">
        <w:rPr>
          <w:rFonts w:cstheme="minorHAnsi"/>
          <w:sz w:val="24"/>
          <w:szCs w:val="24"/>
        </w:rPr>
        <w:t>infants</w:t>
      </w:r>
      <w:r w:rsidR="00AC2523">
        <w:rPr>
          <w:rFonts w:cstheme="minorHAnsi"/>
          <w:sz w:val="24"/>
          <w:szCs w:val="24"/>
        </w:rPr>
        <w:t>’ failure to display an ability to segment on the same timescale as American infants</w:t>
      </w:r>
      <w:r w:rsidR="00BD5771">
        <w:rPr>
          <w:rFonts w:cstheme="minorHAnsi"/>
          <w:sz w:val="24"/>
          <w:szCs w:val="24"/>
        </w:rPr>
        <w:t xml:space="preserve"> unless presented with exaggerated IDS style</w:t>
      </w:r>
      <w:r w:rsidR="00AC2523">
        <w:rPr>
          <w:rFonts w:cstheme="minorHAnsi"/>
          <w:sz w:val="24"/>
          <w:szCs w:val="24"/>
        </w:rPr>
        <w:t xml:space="preserve">. </w:t>
      </w:r>
      <w:r w:rsidR="002C3FE2" w:rsidRPr="00353626">
        <w:rPr>
          <w:rFonts w:cstheme="minorHAnsi"/>
          <w:sz w:val="24"/>
          <w:szCs w:val="24"/>
        </w:rPr>
        <w:t xml:space="preserve"> </w:t>
      </w:r>
    </w:p>
    <w:p w14:paraId="7AF87979" w14:textId="45E2DECA" w:rsidR="00FE3A26" w:rsidRDefault="00306833" w:rsidP="00430E79">
      <w:pPr>
        <w:spacing w:line="480" w:lineRule="auto"/>
        <w:rPr>
          <w:rFonts w:cstheme="minorHAnsi"/>
          <w:sz w:val="24"/>
          <w:szCs w:val="24"/>
        </w:rPr>
      </w:pPr>
      <w:r>
        <w:rPr>
          <w:rFonts w:cstheme="minorHAnsi"/>
          <w:sz w:val="24"/>
          <w:szCs w:val="24"/>
        </w:rPr>
        <w:t xml:space="preserve">It </w:t>
      </w:r>
      <w:r w:rsidR="00CA093D">
        <w:rPr>
          <w:rFonts w:cstheme="minorHAnsi"/>
          <w:sz w:val="24"/>
          <w:szCs w:val="24"/>
        </w:rPr>
        <w:t>is relevant to point</w:t>
      </w:r>
      <w:r>
        <w:rPr>
          <w:rFonts w:cstheme="minorHAnsi"/>
          <w:sz w:val="24"/>
          <w:szCs w:val="24"/>
        </w:rPr>
        <w:t xml:space="preserve"> out that ther</w:t>
      </w:r>
      <w:r w:rsidR="006B0C8A">
        <w:rPr>
          <w:rFonts w:cstheme="minorHAnsi"/>
          <w:sz w:val="24"/>
          <w:szCs w:val="24"/>
        </w:rPr>
        <w:t xml:space="preserve">e is a well-established (but as </w:t>
      </w:r>
      <w:r>
        <w:rPr>
          <w:rFonts w:cstheme="minorHAnsi"/>
          <w:sz w:val="24"/>
          <w:szCs w:val="24"/>
        </w:rPr>
        <w:t xml:space="preserve">yet unexplained) gap in vocabulary </w:t>
      </w:r>
      <w:r w:rsidR="003157CE">
        <w:rPr>
          <w:rFonts w:cstheme="minorHAnsi"/>
          <w:sz w:val="24"/>
          <w:szCs w:val="24"/>
        </w:rPr>
        <w:t xml:space="preserve">size </w:t>
      </w:r>
      <w:r>
        <w:rPr>
          <w:rFonts w:cstheme="minorHAnsi"/>
          <w:sz w:val="24"/>
          <w:szCs w:val="24"/>
        </w:rPr>
        <w:t>between British</w:t>
      </w:r>
      <w:r w:rsidR="00FE3A26">
        <w:rPr>
          <w:rFonts w:cstheme="minorHAnsi"/>
          <w:sz w:val="24"/>
          <w:szCs w:val="24"/>
        </w:rPr>
        <w:t xml:space="preserve"> </w:t>
      </w:r>
      <w:r>
        <w:rPr>
          <w:rFonts w:cstheme="minorHAnsi"/>
          <w:sz w:val="24"/>
          <w:szCs w:val="24"/>
        </w:rPr>
        <w:t>and American</w:t>
      </w:r>
      <w:r w:rsidR="00FE3A26">
        <w:rPr>
          <w:rFonts w:cstheme="minorHAnsi"/>
          <w:sz w:val="24"/>
          <w:szCs w:val="24"/>
        </w:rPr>
        <w:t xml:space="preserve"> </w:t>
      </w:r>
      <w:r>
        <w:rPr>
          <w:rFonts w:cstheme="minorHAnsi"/>
          <w:sz w:val="24"/>
          <w:szCs w:val="24"/>
        </w:rPr>
        <w:t xml:space="preserve">infants </w:t>
      </w:r>
      <w:r w:rsidR="00FD1741" w:rsidRPr="00353626">
        <w:rPr>
          <w:rFonts w:cstheme="minorHAnsi"/>
          <w:sz w:val="24"/>
          <w:szCs w:val="24"/>
        </w:rPr>
        <w:fldChar w:fldCharType="begin"/>
      </w:r>
      <w:r>
        <w:rPr>
          <w:rFonts w:cstheme="minorHAnsi"/>
          <w:sz w:val="24"/>
          <w:szCs w:val="24"/>
        </w:rPr>
        <w:instrText xml:space="preserve"> ADDIN EN.CITE &lt;EndNote&gt;&lt;Cite&gt;&lt;Author&gt;Hamilton&lt;/Author&gt;&lt;Year&gt;2000&lt;/Year&gt;&lt;RecNum&gt;439&lt;/RecNum&gt;&lt;DisplayText&gt;(Hamilton, Plunkett, &amp;amp; Schafer, 2000)&lt;/DisplayText&gt;&lt;record&gt;&lt;rec-number&gt;439&lt;/rec-number&gt;&lt;foreign-keys&gt;&lt;key app="EN" db-id="0p99225v6sxzpqee5dwpfpsyxtd5wwt9aear"&gt;439&lt;/key&gt;&lt;/foreign-keys&gt;&lt;ref-type name="Journal Article"&gt;17&lt;/ref-type&gt;&lt;contributors&gt;&lt;authors&gt;&lt;author&gt;Hamilton, A.&lt;/author&gt;&lt;author&gt;Plunkett, K.&lt;/author&gt;&lt;author&gt;Schafer, G.&lt;/author&gt;&lt;/authors&gt;&lt;/contributors&gt;&lt;titles&gt;&lt;title&gt;Infant vocabulary development assessed with a British communicative development inventory&lt;/title&gt;&lt;secondary-title&gt;Journal of child language&lt;/secondary-title&gt;&lt;/titles&gt;&lt;periodical&gt;&lt;full-title&gt;Journal of child language&lt;/full-title&gt;&lt;/periodical&gt;&lt;pages&gt;689-705&lt;/pages&gt;&lt;volume&gt;27&lt;/volume&gt;&lt;number&gt;3&lt;/number&gt;&lt;dates&gt;&lt;year&gt;2000&lt;/year&gt;&lt;/dates&gt;&lt;isbn&gt;0305-0009&lt;/isbn&gt;&lt;urls&gt;&lt;/urls&gt;&lt;/record&gt;&lt;/Cite&gt;&lt;/EndNote&gt;</w:instrText>
      </w:r>
      <w:r w:rsidR="00FD1741" w:rsidRPr="00353626">
        <w:rPr>
          <w:rFonts w:cstheme="minorHAnsi"/>
          <w:sz w:val="24"/>
          <w:szCs w:val="24"/>
        </w:rPr>
        <w:fldChar w:fldCharType="separate"/>
      </w:r>
      <w:r w:rsidR="0067751A" w:rsidRPr="00353626">
        <w:rPr>
          <w:rFonts w:cstheme="minorHAnsi"/>
          <w:noProof/>
          <w:sz w:val="24"/>
          <w:szCs w:val="24"/>
        </w:rPr>
        <w:t>(</w:t>
      </w:r>
      <w:hyperlink w:anchor="_ENREF_18" w:tooltip="Hamilton, 2000 #439" w:history="1">
        <w:r>
          <w:rPr>
            <w:rFonts w:cstheme="minorHAnsi"/>
            <w:noProof/>
            <w:sz w:val="24"/>
            <w:szCs w:val="24"/>
          </w:rPr>
          <w:t>Hamilton, Plunkett, &amp; Schafer, 2000</w:t>
        </w:r>
      </w:hyperlink>
      <w:r w:rsidR="0067751A" w:rsidRPr="00353626">
        <w:rPr>
          <w:rFonts w:cstheme="minorHAnsi"/>
          <w:noProof/>
          <w:sz w:val="24"/>
          <w:szCs w:val="24"/>
        </w:rPr>
        <w:t>)</w:t>
      </w:r>
      <w:r w:rsidR="00FD1741" w:rsidRPr="00353626">
        <w:rPr>
          <w:rFonts w:cstheme="minorHAnsi"/>
          <w:sz w:val="24"/>
          <w:szCs w:val="24"/>
        </w:rPr>
        <w:fldChar w:fldCharType="end"/>
      </w:r>
      <w:r w:rsidR="00DA0CFC" w:rsidRPr="00C262DF">
        <w:rPr>
          <w:rFonts w:cstheme="minorHAnsi"/>
          <w:sz w:val="24"/>
          <w:szCs w:val="24"/>
        </w:rPr>
        <w:t>, as measured by parental report on the British and American versions of the Communicative Devel</w:t>
      </w:r>
      <w:r w:rsidR="002614D3" w:rsidRPr="00353626">
        <w:rPr>
          <w:rFonts w:cstheme="minorHAnsi"/>
          <w:sz w:val="24"/>
          <w:szCs w:val="24"/>
        </w:rPr>
        <w:t>opmen</w:t>
      </w:r>
      <w:r w:rsidR="006B0C8A">
        <w:rPr>
          <w:rFonts w:cstheme="minorHAnsi"/>
          <w:sz w:val="24"/>
          <w:szCs w:val="24"/>
        </w:rPr>
        <w:t>t</w:t>
      </w:r>
      <w:r w:rsidR="00151B71">
        <w:rPr>
          <w:rFonts w:cstheme="minorHAnsi"/>
          <w:sz w:val="24"/>
          <w:szCs w:val="24"/>
        </w:rPr>
        <w:t xml:space="preserve"> Inventories</w:t>
      </w:r>
      <w:r w:rsidR="002614D3" w:rsidRPr="00353626">
        <w:rPr>
          <w:rFonts w:cstheme="minorHAnsi"/>
          <w:sz w:val="24"/>
          <w:szCs w:val="24"/>
        </w:rPr>
        <w:t xml:space="preserve"> (</w:t>
      </w:r>
      <w:r w:rsidR="00AF0B3C" w:rsidRPr="00353626">
        <w:rPr>
          <w:rFonts w:cstheme="minorHAnsi"/>
          <w:sz w:val="24"/>
          <w:szCs w:val="24"/>
        </w:rPr>
        <w:t>Dale et al., 1993</w:t>
      </w:r>
      <w:r w:rsidR="00FE3A26">
        <w:rPr>
          <w:rFonts w:cstheme="minorHAnsi"/>
          <w:sz w:val="24"/>
          <w:szCs w:val="24"/>
        </w:rPr>
        <w:t>; Fenson et a</w:t>
      </w:r>
      <w:r w:rsidR="0086787A">
        <w:rPr>
          <w:rFonts w:cstheme="minorHAnsi"/>
          <w:sz w:val="24"/>
          <w:szCs w:val="24"/>
        </w:rPr>
        <w:t>l</w:t>
      </w:r>
      <w:r w:rsidR="00FE3A26">
        <w:rPr>
          <w:rFonts w:cstheme="minorHAnsi"/>
          <w:sz w:val="24"/>
          <w:szCs w:val="24"/>
        </w:rPr>
        <w:t>., 1994</w:t>
      </w:r>
      <w:r w:rsidR="00DA0CFC" w:rsidRPr="00353626">
        <w:rPr>
          <w:rFonts w:cstheme="minorHAnsi"/>
          <w:sz w:val="24"/>
          <w:szCs w:val="24"/>
        </w:rPr>
        <w:t>)</w:t>
      </w:r>
      <w:r w:rsidR="0067751A" w:rsidRPr="00353626">
        <w:rPr>
          <w:rFonts w:cstheme="minorHAnsi"/>
          <w:sz w:val="24"/>
          <w:szCs w:val="24"/>
        </w:rPr>
        <w:t xml:space="preserve">. </w:t>
      </w:r>
      <w:r w:rsidR="0067751A" w:rsidRPr="00151B71">
        <w:rPr>
          <w:rFonts w:cstheme="minorHAnsi"/>
          <w:sz w:val="24"/>
          <w:szCs w:val="24"/>
        </w:rPr>
        <w:t xml:space="preserve">American infants’ vocabulary is typically found to be </w:t>
      </w:r>
      <w:r w:rsidR="00DA0CFC" w:rsidRPr="00151B71">
        <w:rPr>
          <w:rFonts w:cstheme="minorHAnsi"/>
          <w:sz w:val="24"/>
          <w:szCs w:val="24"/>
        </w:rPr>
        <w:t xml:space="preserve">significantly </w:t>
      </w:r>
      <w:r w:rsidR="0067751A" w:rsidRPr="00151B71">
        <w:rPr>
          <w:rFonts w:cstheme="minorHAnsi"/>
          <w:sz w:val="24"/>
          <w:szCs w:val="24"/>
        </w:rPr>
        <w:t xml:space="preserve">larger than that of their British peers throughout their first three years. </w:t>
      </w:r>
      <w:r w:rsidR="00FE3A26">
        <w:rPr>
          <w:rFonts w:cstheme="minorHAnsi"/>
          <w:sz w:val="24"/>
          <w:szCs w:val="24"/>
        </w:rPr>
        <w:t xml:space="preserve">In Fenson et al.’s study (1994), vocabulary scores from 1344 American </w:t>
      </w:r>
      <w:r w:rsidR="00430E79">
        <w:rPr>
          <w:rFonts w:cstheme="minorHAnsi"/>
          <w:sz w:val="24"/>
          <w:szCs w:val="24"/>
        </w:rPr>
        <w:t xml:space="preserve">children </w:t>
      </w:r>
      <w:r w:rsidR="00FE3A26">
        <w:rPr>
          <w:rFonts w:cstheme="minorHAnsi"/>
          <w:sz w:val="24"/>
          <w:szCs w:val="24"/>
        </w:rPr>
        <w:t xml:space="preserve">between 0;11 and 2;0 were compared to those from 669 British </w:t>
      </w:r>
      <w:r w:rsidR="00430E79">
        <w:rPr>
          <w:rFonts w:cstheme="minorHAnsi"/>
          <w:sz w:val="24"/>
          <w:szCs w:val="24"/>
        </w:rPr>
        <w:t xml:space="preserve">children </w:t>
      </w:r>
      <w:r w:rsidR="00FE3A26">
        <w:rPr>
          <w:rFonts w:cstheme="minorHAnsi"/>
          <w:sz w:val="24"/>
          <w:szCs w:val="24"/>
        </w:rPr>
        <w:t>aged between 1:0 and 2;1 (Hamilton et al., 2000). At age 1;4</w:t>
      </w:r>
      <w:r w:rsidR="006B0C8A">
        <w:rPr>
          <w:rFonts w:cstheme="minorHAnsi"/>
          <w:sz w:val="24"/>
          <w:szCs w:val="24"/>
        </w:rPr>
        <w:t>,</w:t>
      </w:r>
      <w:r w:rsidR="00FE3A26">
        <w:rPr>
          <w:rFonts w:cstheme="minorHAnsi"/>
          <w:sz w:val="24"/>
          <w:szCs w:val="24"/>
        </w:rPr>
        <w:t xml:space="preserve"> for example, a</w:t>
      </w:r>
      <w:r w:rsidR="00AC2523">
        <w:rPr>
          <w:rFonts w:cstheme="minorHAnsi"/>
          <w:sz w:val="24"/>
          <w:szCs w:val="24"/>
        </w:rPr>
        <w:t>bout</w:t>
      </w:r>
      <w:r w:rsidR="00FE3A26">
        <w:rPr>
          <w:rFonts w:cstheme="minorHAnsi"/>
          <w:sz w:val="24"/>
          <w:szCs w:val="24"/>
        </w:rPr>
        <w:t xml:space="preserve"> half of the </w:t>
      </w:r>
      <w:r w:rsidR="00AC2523">
        <w:rPr>
          <w:rFonts w:cstheme="minorHAnsi"/>
          <w:sz w:val="24"/>
          <w:szCs w:val="24"/>
        </w:rPr>
        <w:t xml:space="preserve">words in the </w:t>
      </w:r>
      <w:r w:rsidR="00FE3A26">
        <w:rPr>
          <w:rFonts w:cstheme="minorHAnsi"/>
          <w:sz w:val="24"/>
          <w:szCs w:val="24"/>
        </w:rPr>
        <w:t xml:space="preserve">MacArthur CDI </w:t>
      </w:r>
      <w:r w:rsidR="00AC2523">
        <w:rPr>
          <w:rFonts w:cstheme="minorHAnsi"/>
          <w:sz w:val="24"/>
          <w:szCs w:val="24"/>
        </w:rPr>
        <w:t>are</w:t>
      </w:r>
      <w:r w:rsidR="00FE3A26">
        <w:rPr>
          <w:rFonts w:cstheme="minorHAnsi"/>
          <w:sz w:val="24"/>
          <w:szCs w:val="24"/>
        </w:rPr>
        <w:t xml:space="preserve"> understood by American </w:t>
      </w:r>
      <w:r w:rsidR="00430E79">
        <w:rPr>
          <w:rFonts w:cstheme="minorHAnsi"/>
          <w:sz w:val="24"/>
          <w:szCs w:val="24"/>
        </w:rPr>
        <w:t>toddlers</w:t>
      </w:r>
      <w:r w:rsidR="00FE3A26">
        <w:rPr>
          <w:rFonts w:cstheme="minorHAnsi"/>
          <w:sz w:val="24"/>
          <w:szCs w:val="24"/>
        </w:rPr>
        <w:t xml:space="preserve">, whereas </w:t>
      </w:r>
      <w:r w:rsidR="00AC2523">
        <w:rPr>
          <w:rFonts w:cstheme="minorHAnsi"/>
          <w:sz w:val="24"/>
          <w:szCs w:val="24"/>
        </w:rPr>
        <w:t xml:space="preserve">only </w:t>
      </w:r>
      <w:r w:rsidR="00FE3A26">
        <w:rPr>
          <w:rFonts w:cstheme="minorHAnsi"/>
          <w:sz w:val="24"/>
          <w:szCs w:val="24"/>
        </w:rPr>
        <w:t xml:space="preserve">a quarter of the </w:t>
      </w:r>
      <w:r w:rsidR="00AC2523">
        <w:rPr>
          <w:rFonts w:cstheme="minorHAnsi"/>
          <w:sz w:val="24"/>
          <w:szCs w:val="24"/>
        </w:rPr>
        <w:t xml:space="preserve">words in the </w:t>
      </w:r>
      <w:r w:rsidR="00FE3A26">
        <w:rPr>
          <w:rFonts w:cstheme="minorHAnsi"/>
          <w:sz w:val="24"/>
          <w:szCs w:val="24"/>
        </w:rPr>
        <w:t xml:space="preserve">Oxford CDI </w:t>
      </w:r>
      <w:r w:rsidR="00AC2523">
        <w:rPr>
          <w:rFonts w:cstheme="minorHAnsi"/>
          <w:sz w:val="24"/>
          <w:szCs w:val="24"/>
        </w:rPr>
        <w:t xml:space="preserve">are </w:t>
      </w:r>
      <w:r w:rsidR="00FE3A26">
        <w:rPr>
          <w:rFonts w:cstheme="minorHAnsi"/>
          <w:sz w:val="24"/>
          <w:szCs w:val="24"/>
        </w:rPr>
        <w:t xml:space="preserve">understood by British toddlers. The same differences apply to </w:t>
      </w:r>
      <w:r w:rsidR="00947112">
        <w:rPr>
          <w:rFonts w:cstheme="minorHAnsi"/>
          <w:sz w:val="24"/>
          <w:szCs w:val="24"/>
        </w:rPr>
        <w:t xml:space="preserve">the </w:t>
      </w:r>
      <w:r w:rsidR="00AC2523">
        <w:rPr>
          <w:rFonts w:cstheme="minorHAnsi"/>
          <w:sz w:val="24"/>
          <w:szCs w:val="24"/>
        </w:rPr>
        <w:t xml:space="preserve">timing of word </w:t>
      </w:r>
      <w:r w:rsidR="00FE3A26">
        <w:rPr>
          <w:rFonts w:cstheme="minorHAnsi"/>
          <w:sz w:val="24"/>
          <w:szCs w:val="24"/>
        </w:rPr>
        <w:t>production.</w:t>
      </w:r>
      <w:r w:rsidR="00FE3A26" w:rsidDel="00FE3A26">
        <w:rPr>
          <w:rFonts w:cstheme="minorHAnsi"/>
          <w:sz w:val="24"/>
          <w:szCs w:val="24"/>
        </w:rPr>
        <w:t xml:space="preserve"> </w:t>
      </w:r>
    </w:p>
    <w:p w14:paraId="29591118" w14:textId="58AFA3AF" w:rsidR="00C3052A" w:rsidRPr="00353626" w:rsidRDefault="00AC2523" w:rsidP="00430E79">
      <w:pPr>
        <w:spacing w:line="480" w:lineRule="auto"/>
        <w:rPr>
          <w:rFonts w:cstheme="minorHAnsi"/>
          <w:sz w:val="24"/>
          <w:szCs w:val="24"/>
        </w:rPr>
      </w:pPr>
      <w:r>
        <w:rPr>
          <w:rFonts w:cstheme="minorHAnsi"/>
          <w:sz w:val="24"/>
          <w:szCs w:val="24"/>
        </w:rPr>
        <w:t>C</w:t>
      </w:r>
      <w:r w:rsidR="00306833">
        <w:rPr>
          <w:rFonts w:cstheme="minorHAnsi"/>
          <w:sz w:val="24"/>
          <w:szCs w:val="24"/>
        </w:rPr>
        <w:t xml:space="preserve">ultural explanations </w:t>
      </w:r>
      <w:r>
        <w:rPr>
          <w:rFonts w:cstheme="minorHAnsi"/>
          <w:sz w:val="24"/>
          <w:szCs w:val="24"/>
        </w:rPr>
        <w:t xml:space="preserve">for </w:t>
      </w:r>
      <w:r w:rsidR="00306833">
        <w:rPr>
          <w:rFonts w:cstheme="minorHAnsi"/>
          <w:sz w:val="24"/>
          <w:szCs w:val="24"/>
        </w:rPr>
        <w:t>this discrepancy</w:t>
      </w:r>
      <w:r>
        <w:rPr>
          <w:rFonts w:cstheme="minorHAnsi"/>
          <w:sz w:val="24"/>
          <w:szCs w:val="24"/>
        </w:rPr>
        <w:t xml:space="preserve"> are possible</w:t>
      </w:r>
      <w:r w:rsidR="00306833">
        <w:rPr>
          <w:rFonts w:cstheme="minorHAnsi"/>
          <w:sz w:val="24"/>
          <w:szCs w:val="24"/>
        </w:rPr>
        <w:t xml:space="preserve">, as British parents may be </w:t>
      </w:r>
      <w:r>
        <w:rPr>
          <w:rFonts w:cstheme="minorHAnsi"/>
          <w:sz w:val="24"/>
          <w:szCs w:val="24"/>
        </w:rPr>
        <w:t xml:space="preserve">more </w:t>
      </w:r>
      <w:r w:rsidR="00306833">
        <w:rPr>
          <w:rFonts w:cstheme="minorHAnsi"/>
          <w:sz w:val="24"/>
          <w:szCs w:val="24"/>
        </w:rPr>
        <w:t>cautious in reporting their children’s performance (Houston-Price, Mather &amp; Sakkalou, 2007)</w:t>
      </w:r>
      <w:r w:rsidR="002C3FE2">
        <w:rPr>
          <w:rFonts w:cstheme="minorHAnsi"/>
          <w:sz w:val="24"/>
          <w:szCs w:val="24"/>
        </w:rPr>
        <w:t>,</w:t>
      </w:r>
      <w:r w:rsidR="00306833">
        <w:rPr>
          <w:rFonts w:cstheme="minorHAnsi"/>
          <w:sz w:val="24"/>
          <w:szCs w:val="24"/>
        </w:rPr>
        <w:t xml:space="preserve"> whereas American parents </w:t>
      </w:r>
      <w:r w:rsidR="007044C4">
        <w:rPr>
          <w:rFonts w:cstheme="minorHAnsi"/>
          <w:sz w:val="24"/>
          <w:szCs w:val="24"/>
        </w:rPr>
        <w:t xml:space="preserve">might </w:t>
      </w:r>
      <w:r w:rsidR="0080578D">
        <w:rPr>
          <w:rFonts w:cstheme="minorHAnsi"/>
          <w:sz w:val="24"/>
          <w:szCs w:val="24"/>
        </w:rPr>
        <w:t>be</w:t>
      </w:r>
      <w:r w:rsidR="008423B4">
        <w:rPr>
          <w:rFonts w:cstheme="minorHAnsi"/>
          <w:sz w:val="24"/>
          <w:szCs w:val="24"/>
        </w:rPr>
        <w:t xml:space="preserve"> over</w:t>
      </w:r>
      <w:r w:rsidR="0080578D">
        <w:rPr>
          <w:rFonts w:cstheme="minorHAnsi"/>
          <w:sz w:val="24"/>
          <w:szCs w:val="24"/>
        </w:rPr>
        <w:t>-estimating</w:t>
      </w:r>
      <w:r w:rsidR="008423B4">
        <w:rPr>
          <w:rFonts w:cstheme="minorHAnsi"/>
          <w:sz w:val="24"/>
          <w:szCs w:val="24"/>
        </w:rPr>
        <w:t xml:space="preserve"> their child’s knowledge</w:t>
      </w:r>
      <w:r w:rsidR="00306833">
        <w:rPr>
          <w:rFonts w:cstheme="minorHAnsi"/>
          <w:sz w:val="24"/>
          <w:szCs w:val="24"/>
        </w:rPr>
        <w:t xml:space="preserve"> (Tomasello &amp; Mervis, 1994). However, th</w:t>
      </w:r>
      <w:r>
        <w:rPr>
          <w:rFonts w:cstheme="minorHAnsi"/>
          <w:sz w:val="24"/>
          <w:szCs w:val="24"/>
        </w:rPr>
        <w:t>ere may equally well be</w:t>
      </w:r>
      <w:r w:rsidR="00306833">
        <w:rPr>
          <w:rFonts w:cstheme="minorHAnsi"/>
          <w:sz w:val="24"/>
          <w:szCs w:val="24"/>
        </w:rPr>
        <w:t xml:space="preserve"> genuine cross-cultural differences in early linguistic abilities, which </w:t>
      </w:r>
      <w:r w:rsidR="00BC16D8">
        <w:rPr>
          <w:rFonts w:cstheme="minorHAnsi"/>
          <w:sz w:val="24"/>
          <w:szCs w:val="24"/>
        </w:rPr>
        <w:t xml:space="preserve">could </w:t>
      </w:r>
      <w:r w:rsidR="00306833">
        <w:rPr>
          <w:rFonts w:cstheme="minorHAnsi"/>
          <w:sz w:val="24"/>
          <w:szCs w:val="24"/>
        </w:rPr>
        <w:t>explain why the English infant</w:t>
      </w:r>
      <w:r w:rsidR="00BC16D8">
        <w:rPr>
          <w:rFonts w:cstheme="minorHAnsi"/>
          <w:sz w:val="24"/>
          <w:szCs w:val="24"/>
        </w:rPr>
        <w:t xml:space="preserve"> participants </w:t>
      </w:r>
      <w:r w:rsidR="00306833">
        <w:rPr>
          <w:rFonts w:cstheme="minorHAnsi"/>
          <w:sz w:val="24"/>
          <w:szCs w:val="24"/>
        </w:rPr>
        <w:t xml:space="preserve">were unable to segment at </w:t>
      </w:r>
      <w:r w:rsidR="0060437D">
        <w:rPr>
          <w:rFonts w:cstheme="minorHAnsi"/>
          <w:sz w:val="24"/>
          <w:szCs w:val="24"/>
        </w:rPr>
        <w:t>10.5 months</w:t>
      </w:r>
      <w:r w:rsidR="00306833">
        <w:rPr>
          <w:rFonts w:cstheme="minorHAnsi"/>
          <w:sz w:val="24"/>
          <w:szCs w:val="24"/>
        </w:rPr>
        <w:t xml:space="preserve"> while their American peers have been found to </w:t>
      </w:r>
      <w:r w:rsidR="00BC16D8">
        <w:rPr>
          <w:rFonts w:cstheme="minorHAnsi"/>
          <w:sz w:val="24"/>
          <w:szCs w:val="24"/>
        </w:rPr>
        <w:t xml:space="preserve">do so </w:t>
      </w:r>
      <w:r w:rsidR="00306833">
        <w:rPr>
          <w:rFonts w:cstheme="minorHAnsi"/>
          <w:sz w:val="24"/>
          <w:szCs w:val="24"/>
        </w:rPr>
        <w:t xml:space="preserve">successfully </w:t>
      </w:r>
      <w:r w:rsidR="002C3FE2" w:rsidRPr="00C262DF">
        <w:rPr>
          <w:rFonts w:cstheme="minorHAnsi"/>
          <w:sz w:val="24"/>
          <w:szCs w:val="24"/>
        </w:rPr>
        <w:t>at younger ages</w:t>
      </w:r>
      <w:r w:rsidR="0067751A" w:rsidRPr="00C262DF">
        <w:rPr>
          <w:rFonts w:cstheme="minorHAnsi"/>
          <w:sz w:val="24"/>
          <w:szCs w:val="24"/>
        </w:rPr>
        <w:t>.</w:t>
      </w:r>
    </w:p>
    <w:p w14:paraId="58F17C31" w14:textId="31587F6B" w:rsidR="00BC16D8" w:rsidRPr="00353626" w:rsidRDefault="00882232" w:rsidP="00C136C6">
      <w:pPr>
        <w:spacing w:line="480" w:lineRule="auto"/>
        <w:rPr>
          <w:rFonts w:cstheme="minorHAnsi"/>
          <w:sz w:val="24"/>
          <w:szCs w:val="24"/>
        </w:rPr>
      </w:pPr>
      <w:r w:rsidRPr="00353626">
        <w:rPr>
          <w:rFonts w:cstheme="minorHAnsi"/>
          <w:sz w:val="24"/>
          <w:szCs w:val="24"/>
        </w:rPr>
        <w:t>A</w:t>
      </w:r>
      <w:r w:rsidR="00B85512">
        <w:rPr>
          <w:rFonts w:cstheme="minorHAnsi"/>
          <w:sz w:val="24"/>
          <w:szCs w:val="24"/>
        </w:rPr>
        <w:t xml:space="preserve"> </w:t>
      </w:r>
      <w:r w:rsidR="000368BE">
        <w:rPr>
          <w:rFonts w:cstheme="minorHAnsi"/>
          <w:sz w:val="24"/>
          <w:szCs w:val="24"/>
        </w:rPr>
        <w:t xml:space="preserve">possible </w:t>
      </w:r>
      <w:r w:rsidRPr="00353626">
        <w:rPr>
          <w:rFonts w:cstheme="minorHAnsi"/>
          <w:sz w:val="24"/>
          <w:szCs w:val="24"/>
        </w:rPr>
        <w:t>reason for the difference between B</w:t>
      </w:r>
      <w:r w:rsidR="00FE3A26">
        <w:rPr>
          <w:rFonts w:cstheme="minorHAnsi"/>
          <w:sz w:val="24"/>
          <w:szCs w:val="24"/>
        </w:rPr>
        <w:t>ritish</w:t>
      </w:r>
      <w:r w:rsidRPr="00353626">
        <w:rPr>
          <w:rFonts w:cstheme="minorHAnsi"/>
          <w:sz w:val="24"/>
          <w:szCs w:val="24"/>
        </w:rPr>
        <w:t xml:space="preserve"> and North American infants in the WS</w:t>
      </w:r>
      <w:r w:rsidR="00E64E6C">
        <w:rPr>
          <w:rFonts w:cstheme="minorHAnsi"/>
          <w:sz w:val="24"/>
          <w:szCs w:val="24"/>
        </w:rPr>
        <w:t>P</w:t>
      </w:r>
      <w:r w:rsidRPr="00353626">
        <w:rPr>
          <w:rFonts w:cstheme="minorHAnsi"/>
          <w:sz w:val="24"/>
          <w:szCs w:val="24"/>
        </w:rPr>
        <w:t xml:space="preserve"> task (and</w:t>
      </w:r>
      <w:r w:rsidR="00CA093D">
        <w:rPr>
          <w:rFonts w:cstheme="minorHAnsi"/>
          <w:sz w:val="24"/>
          <w:szCs w:val="24"/>
        </w:rPr>
        <w:t>,</w:t>
      </w:r>
      <w:r w:rsidRPr="00353626">
        <w:rPr>
          <w:rFonts w:cstheme="minorHAnsi"/>
          <w:sz w:val="24"/>
          <w:szCs w:val="24"/>
        </w:rPr>
        <w:t xml:space="preserve"> a fortiori, in vocabulary sc</w:t>
      </w:r>
      <w:r w:rsidR="006B0C8A">
        <w:rPr>
          <w:rFonts w:cstheme="minorHAnsi"/>
          <w:sz w:val="24"/>
          <w:szCs w:val="24"/>
        </w:rPr>
        <w:t>ores) has to do with IDS style</w:t>
      </w:r>
      <w:r w:rsidR="0096578D">
        <w:rPr>
          <w:rFonts w:cstheme="minorHAnsi"/>
          <w:sz w:val="24"/>
          <w:szCs w:val="24"/>
        </w:rPr>
        <w:t>, a</w:t>
      </w:r>
      <w:r w:rsidR="0096578D" w:rsidRPr="0096578D">
        <w:rPr>
          <w:rFonts w:cstheme="minorHAnsi"/>
          <w:sz w:val="24"/>
          <w:szCs w:val="24"/>
        </w:rPr>
        <w:t xml:space="preserve"> </w:t>
      </w:r>
      <w:r w:rsidR="0096578D" w:rsidRPr="00353626">
        <w:rPr>
          <w:rFonts w:cstheme="minorHAnsi"/>
          <w:sz w:val="24"/>
          <w:szCs w:val="24"/>
        </w:rPr>
        <w:t xml:space="preserve">more </w:t>
      </w:r>
      <w:r w:rsidR="0096578D">
        <w:rPr>
          <w:rFonts w:cstheme="minorHAnsi"/>
          <w:sz w:val="24"/>
          <w:szCs w:val="24"/>
        </w:rPr>
        <w:t xml:space="preserve">broadly </w:t>
      </w:r>
      <w:r w:rsidR="0096578D" w:rsidRPr="00353626">
        <w:rPr>
          <w:rFonts w:cstheme="minorHAnsi"/>
          <w:sz w:val="24"/>
          <w:szCs w:val="24"/>
        </w:rPr>
        <w:t>sociolinguistic</w:t>
      </w:r>
      <w:r w:rsidR="0096578D">
        <w:rPr>
          <w:rFonts w:cstheme="minorHAnsi"/>
          <w:sz w:val="24"/>
          <w:szCs w:val="24"/>
        </w:rPr>
        <w:t xml:space="preserve"> or cultural difference </w:t>
      </w:r>
      <w:r w:rsidR="006F1854">
        <w:rPr>
          <w:rFonts w:cstheme="minorHAnsi"/>
          <w:sz w:val="24"/>
          <w:szCs w:val="24"/>
        </w:rPr>
        <w:t xml:space="preserve">that may also have </w:t>
      </w:r>
      <w:r w:rsidR="0096578D">
        <w:rPr>
          <w:rFonts w:cstheme="minorHAnsi"/>
          <w:sz w:val="24"/>
          <w:szCs w:val="24"/>
        </w:rPr>
        <w:t>structural or linguistic</w:t>
      </w:r>
      <w:r w:rsidR="006F1854">
        <w:rPr>
          <w:rFonts w:cstheme="minorHAnsi"/>
          <w:sz w:val="24"/>
          <w:szCs w:val="24"/>
        </w:rPr>
        <w:t xml:space="preserve"> impact</w:t>
      </w:r>
      <w:r w:rsidRPr="00353626">
        <w:rPr>
          <w:rFonts w:cstheme="minorHAnsi"/>
          <w:sz w:val="24"/>
          <w:szCs w:val="24"/>
        </w:rPr>
        <w:t>. A</w:t>
      </w:r>
      <w:r w:rsidRPr="00151B71">
        <w:rPr>
          <w:rFonts w:cstheme="minorHAnsi"/>
          <w:sz w:val="24"/>
          <w:szCs w:val="24"/>
        </w:rPr>
        <w:t xml:space="preserve"> cross-linguistic study of natural infant-directed speech </w:t>
      </w:r>
      <w:r w:rsidR="00FD1741" w:rsidRPr="00353626">
        <w:rPr>
          <w:rFonts w:cstheme="minorHAnsi"/>
          <w:sz w:val="24"/>
          <w:szCs w:val="24"/>
        </w:rPr>
        <w:fldChar w:fldCharType="begin"/>
      </w:r>
      <w:r w:rsidR="00306833">
        <w:rPr>
          <w:rFonts w:cstheme="minorHAnsi"/>
          <w:sz w:val="24"/>
          <w:szCs w:val="24"/>
        </w:rPr>
        <w:instrText xml:space="preserve"> ADDIN EN.CITE &lt;EndNote&gt;&lt;Cite&gt;&lt;Author&gt;Fernald&lt;/Author&gt;&lt;Year&gt;1989&lt;/Year&gt;&lt;RecNum&gt;492&lt;/RecNum&gt;&lt;DisplayText&gt;(Fernald, et al., 1989)&lt;/DisplayText&gt;&lt;record&gt;&lt;rec-number&gt;492&lt;/rec-number&gt;&lt;foreign-keys&gt;&lt;key app="EN" db-id="0p99225v6sxzpqee5dwpfpsyxtd5wwt9aear"&gt;492&lt;/key&gt;&lt;/foreign-keys&gt;&lt;ref-type name="Journal Article"&gt;17&lt;/ref-type&gt;&lt;contributors&gt;&lt;authors&gt;&lt;author&gt;Fernald, A.&lt;/author&gt;&lt;author&gt;Taeschner, T.&lt;/author&gt;&lt;author&gt;Dunn, J.&lt;/author&gt;&lt;author&gt;Papousek, M.&lt;/author&gt;&lt;author&gt;de Boysson-Bardies, B.&lt;/author&gt;&lt;author&gt;Fukui, I.&lt;/author&gt;&lt;/authors&gt;&lt;/contributors&gt;&lt;titles&gt;&lt;title&gt;A cross-language study of prosodic modifications in mothers&amp;apos; and fathers&amp;apos; speech to preverbal infants&lt;/title&gt;&lt;secondary-title&gt;Journal of child language&lt;/secondary-title&gt;&lt;/titles&gt;&lt;periodical&gt;&lt;full-title&gt;Journal of child language&lt;/full-title&gt;&lt;/periodical&gt;&lt;pages&gt;477-501&lt;/pages&gt;&lt;volume&gt;16&lt;/volume&gt;&lt;number&gt;03&lt;/number&gt;&lt;dates&gt;&lt;year&gt;1989&lt;/year&gt;&lt;/dates&gt;&lt;isbn&gt;1469-7602&lt;/isbn&gt;&lt;urls&gt;&lt;/urls&gt;&lt;/record&gt;&lt;/Cite&gt;&lt;/EndNote&gt;</w:instrText>
      </w:r>
      <w:r w:rsidR="00FD1741" w:rsidRPr="00353626">
        <w:rPr>
          <w:rFonts w:cstheme="minorHAnsi"/>
          <w:sz w:val="24"/>
          <w:szCs w:val="24"/>
        </w:rPr>
        <w:fldChar w:fldCharType="separate"/>
      </w:r>
      <w:r w:rsidRPr="00353626">
        <w:rPr>
          <w:rFonts w:cstheme="minorHAnsi"/>
          <w:noProof/>
          <w:sz w:val="24"/>
          <w:szCs w:val="24"/>
        </w:rPr>
        <w:t>(</w:t>
      </w:r>
      <w:r w:rsidR="00306833" w:rsidRPr="007044C4">
        <w:rPr>
          <w:rFonts w:cstheme="minorHAnsi"/>
          <w:sz w:val="24"/>
          <w:szCs w:val="24"/>
        </w:rPr>
        <w:t xml:space="preserve">Fernald, Taeschner, Dunn, Papousek, de Boysson-Bardies &amp; Fukui, </w:t>
      </w:r>
      <w:hyperlink w:anchor="_ENREF_13" w:tooltip="Fernald, 1989 #492" w:history="1">
        <w:r w:rsidR="00306833">
          <w:rPr>
            <w:rFonts w:cstheme="minorHAnsi"/>
            <w:noProof/>
            <w:sz w:val="24"/>
            <w:szCs w:val="24"/>
          </w:rPr>
          <w:t>1989</w:t>
        </w:r>
      </w:hyperlink>
      <w:r w:rsidRPr="00353626">
        <w:rPr>
          <w:rFonts w:cstheme="minorHAnsi"/>
          <w:noProof/>
          <w:sz w:val="24"/>
          <w:szCs w:val="24"/>
        </w:rPr>
        <w:t>)</w:t>
      </w:r>
      <w:r w:rsidR="00FD1741" w:rsidRPr="00353626">
        <w:rPr>
          <w:rFonts w:cstheme="minorHAnsi"/>
          <w:sz w:val="24"/>
          <w:szCs w:val="24"/>
        </w:rPr>
        <w:fldChar w:fldCharType="end"/>
      </w:r>
      <w:r w:rsidRPr="00C262DF">
        <w:rPr>
          <w:rFonts w:cstheme="minorHAnsi"/>
          <w:sz w:val="24"/>
          <w:szCs w:val="24"/>
        </w:rPr>
        <w:t xml:space="preserve"> </w:t>
      </w:r>
      <w:r w:rsidRPr="00353626">
        <w:rPr>
          <w:rFonts w:cstheme="minorHAnsi"/>
          <w:sz w:val="24"/>
          <w:szCs w:val="24"/>
        </w:rPr>
        <w:t xml:space="preserve">found more extreme prosodic modifications in IDS by American parents </w:t>
      </w:r>
      <w:r w:rsidR="00081E60" w:rsidRPr="00353626">
        <w:rPr>
          <w:rFonts w:cstheme="minorHAnsi"/>
          <w:sz w:val="24"/>
          <w:szCs w:val="24"/>
        </w:rPr>
        <w:t xml:space="preserve">relative not only to </w:t>
      </w:r>
      <w:r w:rsidR="006B0C8A">
        <w:rPr>
          <w:rFonts w:cstheme="minorHAnsi"/>
          <w:sz w:val="24"/>
          <w:szCs w:val="24"/>
        </w:rPr>
        <w:t>British parents</w:t>
      </w:r>
      <w:r w:rsidRPr="00353626">
        <w:rPr>
          <w:rFonts w:cstheme="minorHAnsi"/>
          <w:sz w:val="24"/>
          <w:szCs w:val="24"/>
        </w:rPr>
        <w:t xml:space="preserve"> but also </w:t>
      </w:r>
      <w:r w:rsidR="00081E60" w:rsidRPr="00353626">
        <w:rPr>
          <w:rFonts w:cstheme="minorHAnsi"/>
          <w:sz w:val="24"/>
          <w:szCs w:val="24"/>
        </w:rPr>
        <w:t>to</w:t>
      </w:r>
      <w:r w:rsidRPr="00151B71">
        <w:rPr>
          <w:rFonts w:cstheme="minorHAnsi"/>
          <w:sz w:val="24"/>
          <w:szCs w:val="24"/>
        </w:rPr>
        <w:t xml:space="preserve"> French, Italian, German</w:t>
      </w:r>
      <w:r w:rsidR="00081E60" w:rsidRPr="00151B71">
        <w:rPr>
          <w:rFonts w:cstheme="minorHAnsi"/>
          <w:sz w:val="24"/>
          <w:szCs w:val="24"/>
        </w:rPr>
        <w:t xml:space="preserve"> and</w:t>
      </w:r>
      <w:r w:rsidRPr="00151B71">
        <w:rPr>
          <w:rFonts w:cstheme="minorHAnsi"/>
          <w:sz w:val="24"/>
          <w:szCs w:val="24"/>
        </w:rPr>
        <w:t xml:space="preserve"> Japanese parents</w:t>
      </w:r>
      <w:r w:rsidR="00B85512">
        <w:rPr>
          <w:rFonts w:cstheme="minorHAnsi"/>
          <w:sz w:val="24"/>
          <w:szCs w:val="24"/>
        </w:rPr>
        <w:t xml:space="preserve">. </w:t>
      </w:r>
      <w:r w:rsidR="00BE4F14">
        <w:rPr>
          <w:rFonts w:cstheme="minorHAnsi"/>
          <w:sz w:val="24"/>
          <w:szCs w:val="24"/>
        </w:rPr>
        <w:t xml:space="preserve">DePaolis, Keren-Portnoy and </w:t>
      </w:r>
      <w:r w:rsidR="00B43586">
        <w:rPr>
          <w:rFonts w:cstheme="minorHAnsi"/>
          <w:sz w:val="24"/>
          <w:szCs w:val="24"/>
        </w:rPr>
        <w:t xml:space="preserve">Vihman (2010) asked </w:t>
      </w:r>
      <w:r w:rsidR="00BC16D8">
        <w:rPr>
          <w:rFonts w:cstheme="minorHAnsi"/>
          <w:sz w:val="24"/>
          <w:szCs w:val="24"/>
        </w:rPr>
        <w:t>American and British mother</w:t>
      </w:r>
      <w:r w:rsidR="00B43586" w:rsidRPr="00C262DF">
        <w:rPr>
          <w:rFonts w:cstheme="minorHAnsi"/>
          <w:sz w:val="24"/>
          <w:szCs w:val="24"/>
        </w:rPr>
        <w:t xml:space="preserve">s </w:t>
      </w:r>
      <w:r w:rsidR="00B43586" w:rsidRPr="00353626">
        <w:rPr>
          <w:rFonts w:cstheme="minorHAnsi"/>
          <w:sz w:val="24"/>
          <w:szCs w:val="24"/>
        </w:rPr>
        <w:t xml:space="preserve">to ”read” </w:t>
      </w:r>
      <w:r w:rsidR="00B43586">
        <w:rPr>
          <w:rFonts w:cstheme="minorHAnsi"/>
          <w:sz w:val="24"/>
          <w:szCs w:val="24"/>
        </w:rPr>
        <w:t xml:space="preserve">(or talk through) a picture book </w:t>
      </w:r>
      <w:r w:rsidR="00B43586" w:rsidRPr="00353626">
        <w:rPr>
          <w:rFonts w:cstheme="minorHAnsi"/>
          <w:sz w:val="24"/>
          <w:szCs w:val="24"/>
        </w:rPr>
        <w:t xml:space="preserve">to their </w:t>
      </w:r>
      <w:r w:rsidR="00B43586" w:rsidRPr="00151B71">
        <w:rPr>
          <w:rFonts w:cstheme="minorHAnsi"/>
          <w:sz w:val="24"/>
          <w:szCs w:val="24"/>
        </w:rPr>
        <w:t xml:space="preserve">8-month-old infant at home, in order to elicit natural IDS. </w:t>
      </w:r>
      <w:r w:rsidR="00BC16D8" w:rsidRPr="00151B71">
        <w:rPr>
          <w:rFonts w:cstheme="minorHAnsi"/>
          <w:sz w:val="24"/>
          <w:szCs w:val="24"/>
        </w:rPr>
        <w:t xml:space="preserve">A preliminary analysis of the resulting corpus showed that American IDS typically </w:t>
      </w:r>
      <w:r w:rsidR="00084D92" w:rsidRPr="00151B71">
        <w:rPr>
          <w:rFonts w:cstheme="minorHAnsi"/>
          <w:sz w:val="24"/>
          <w:szCs w:val="24"/>
        </w:rPr>
        <w:t>feature</w:t>
      </w:r>
      <w:r w:rsidR="00084D92">
        <w:rPr>
          <w:rFonts w:cstheme="minorHAnsi"/>
          <w:sz w:val="24"/>
          <w:szCs w:val="24"/>
        </w:rPr>
        <w:t>s</w:t>
      </w:r>
      <w:r w:rsidR="00084D92" w:rsidRPr="00151B71">
        <w:rPr>
          <w:rFonts w:cstheme="minorHAnsi"/>
          <w:sz w:val="24"/>
          <w:szCs w:val="24"/>
        </w:rPr>
        <w:t xml:space="preserve"> </w:t>
      </w:r>
      <w:r w:rsidR="00BC16D8" w:rsidRPr="00151B71">
        <w:rPr>
          <w:rFonts w:cstheme="minorHAnsi"/>
          <w:sz w:val="24"/>
          <w:szCs w:val="24"/>
        </w:rPr>
        <w:t xml:space="preserve">greater prosodic differences between </w:t>
      </w:r>
      <w:r w:rsidR="00BC16D8">
        <w:rPr>
          <w:rFonts w:cstheme="minorHAnsi"/>
          <w:sz w:val="24"/>
          <w:szCs w:val="24"/>
        </w:rPr>
        <w:t>target</w:t>
      </w:r>
      <w:r w:rsidR="00BC16D8" w:rsidRPr="00151B71">
        <w:rPr>
          <w:rFonts w:cstheme="minorHAnsi"/>
          <w:sz w:val="24"/>
          <w:szCs w:val="24"/>
        </w:rPr>
        <w:t xml:space="preserve"> </w:t>
      </w:r>
      <w:r w:rsidR="00BC16D8">
        <w:rPr>
          <w:rFonts w:cstheme="minorHAnsi"/>
          <w:sz w:val="24"/>
          <w:szCs w:val="24"/>
        </w:rPr>
        <w:t>word</w:t>
      </w:r>
      <w:r w:rsidR="00BC16D8" w:rsidRPr="00151B71">
        <w:rPr>
          <w:rFonts w:cstheme="minorHAnsi"/>
          <w:sz w:val="24"/>
          <w:szCs w:val="24"/>
        </w:rPr>
        <w:t>s (in this case, the names of objects pictured in the book)</w:t>
      </w:r>
      <w:r w:rsidR="00BC16D8">
        <w:rPr>
          <w:rFonts w:cstheme="minorHAnsi"/>
          <w:sz w:val="24"/>
          <w:szCs w:val="24"/>
        </w:rPr>
        <w:t xml:space="preserve"> and preceding speech, which would boost the salience of the target word. The </w:t>
      </w:r>
      <w:r w:rsidR="00DC1E40">
        <w:rPr>
          <w:rFonts w:cstheme="minorHAnsi"/>
          <w:sz w:val="24"/>
          <w:szCs w:val="24"/>
        </w:rPr>
        <w:t xml:space="preserve">authors also reported </w:t>
      </w:r>
      <w:r w:rsidR="00BC16D8" w:rsidRPr="00151B71">
        <w:rPr>
          <w:rFonts w:cstheme="minorHAnsi"/>
          <w:sz w:val="24"/>
          <w:szCs w:val="24"/>
        </w:rPr>
        <w:t>longer pauses following target words</w:t>
      </w:r>
      <w:r w:rsidR="00BC16D8">
        <w:rPr>
          <w:rFonts w:cstheme="minorHAnsi"/>
          <w:sz w:val="24"/>
          <w:szCs w:val="24"/>
        </w:rPr>
        <w:t xml:space="preserve"> in American IDS, which </w:t>
      </w:r>
      <w:r w:rsidR="00BC16D8" w:rsidRPr="00151B71">
        <w:rPr>
          <w:rFonts w:cstheme="minorHAnsi"/>
          <w:sz w:val="24"/>
          <w:szCs w:val="24"/>
        </w:rPr>
        <w:t>featured the</w:t>
      </w:r>
      <w:r w:rsidR="00DC1E40">
        <w:rPr>
          <w:rFonts w:cstheme="minorHAnsi"/>
          <w:sz w:val="24"/>
          <w:szCs w:val="24"/>
        </w:rPr>
        <w:t>se</w:t>
      </w:r>
      <w:r w:rsidR="00BC16D8" w:rsidRPr="00151B71">
        <w:rPr>
          <w:rFonts w:cstheme="minorHAnsi"/>
          <w:sz w:val="24"/>
          <w:szCs w:val="24"/>
        </w:rPr>
        <w:t xml:space="preserve"> word</w:t>
      </w:r>
      <w:r w:rsidR="00DC1E40">
        <w:rPr>
          <w:rFonts w:cstheme="minorHAnsi"/>
          <w:sz w:val="24"/>
          <w:szCs w:val="24"/>
        </w:rPr>
        <w:t>s</w:t>
      </w:r>
      <w:r w:rsidR="00BC16D8" w:rsidRPr="00151B71">
        <w:rPr>
          <w:rFonts w:cstheme="minorHAnsi"/>
          <w:sz w:val="24"/>
          <w:szCs w:val="24"/>
        </w:rPr>
        <w:t xml:space="preserve"> </w:t>
      </w:r>
      <w:r w:rsidR="00BC16D8">
        <w:rPr>
          <w:rFonts w:cstheme="minorHAnsi"/>
          <w:sz w:val="24"/>
          <w:szCs w:val="24"/>
        </w:rPr>
        <w:t xml:space="preserve">more frequently </w:t>
      </w:r>
      <w:r w:rsidR="006B0C8A">
        <w:rPr>
          <w:rFonts w:cstheme="minorHAnsi"/>
          <w:sz w:val="24"/>
          <w:szCs w:val="24"/>
        </w:rPr>
        <w:t xml:space="preserve">as </w:t>
      </w:r>
      <w:r w:rsidR="00BC16D8" w:rsidRPr="00151B71">
        <w:rPr>
          <w:rFonts w:cstheme="minorHAnsi"/>
          <w:sz w:val="24"/>
          <w:szCs w:val="24"/>
        </w:rPr>
        <w:t>single-word utterance</w:t>
      </w:r>
      <w:r w:rsidR="006B0C8A">
        <w:rPr>
          <w:rFonts w:cstheme="minorHAnsi"/>
          <w:sz w:val="24"/>
          <w:szCs w:val="24"/>
        </w:rPr>
        <w:t>s</w:t>
      </w:r>
      <w:r w:rsidR="00BC16D8" w:rsidRPr="00151B71">
        <w:rPr>
          <w:rFonts w:cstheme="minorHAnsi"/>
          <w:sz w:val="24"/>
          <w:szCs w:val="24"/>
        </w:rPr>
        <w:t xml:space="preserve">, or in </w:t>
      </w:r>
      <w:r w:rsidR="00BC16D8">
        <w:rPr>
          <w:rFonts w:cstheme="minorHAnsi"/>
          <w:sz w:val="24"/>
          <w:szCs w:val="24"/>
        </w:rPr>
        <w:t>utterance</w:t>
      </w:r>
      <w:r w:rsidR="00BC16D8" w:rsidRPr="00151B71">
        <w:rPr>
          <w:rFonts w:cstheme="minorHAnsi"/>
          <w:sz w:val="24"/>
          <w:szCs w:val="24"/>
        </w:rPr>
        <w:t>-final position</w:t>
      </w:r>
      <w:r w:rsidR="00BC16D8">
        <w:rPr>
          <w:rFonts w:cstheme="minorHAnsi"/>
          <w:sz w:val="24"/>
          <w:szCs w:val="24"/>
        </w:rPr>
        <w:t xml:space="preserve">, </w:t>
      </w:r>
      <w:r w:rsidR="00BC16D8" w:rsidRPr="00151B71">
        <w:rPr>
          <w:rFonts w:cstheme="minorHAnsi"/>
          <w:sz w:val="24"/>
          <w:szCs w:val="24"/>
        </w:rPr>
        <w:t xml:space="preserve">than </w:t>
      </w:r>
      <w:r w:rsidR="006B0C8A">
        <w:rPr>
          <w:rFonts w:cstheme="minorHAnsi"/>
          <w:sz w:val="24"/>
          <w:szCs w:val="24"/>
        </w:rPr>
        <w:t xml:space="preserve">did </w:t>
      </w:r>
      <w:r w:rsidR="00BC16D8">
        <w:rPr>
          <w:rFonts w:cstheme="minorHAnsi"/>
          <w:sz w:val="24"/>
          <w:szCs w:val="24"/>
        </w:rPr>
        <w:t>British IDS. Similarly, an analysis of spontaneous input speech by both parents in the same families found significantly higher variability (SD) in F0 values for the American as compared with the British parents (White, 2012). All of these features, which are typical of IDS in general and of</w:t>
      </w:r>
      <w:r w:rsidR="00FF0F5E">
        <w:rPr>
          <w:rFonts w:cstheme="minorHAnsi"/>
          <w:sz w:val="24"/>
          <w:szCs w:val="24"/>
        </w:rPr>
        <w:t xml:space="preserve"> American IDS in particular, have been reported to </w:t>
      </w:r>
      <w:r w:rsidR="00BC16D8">
        <w:rPr>
          <w:rFonts w:cstheme="minorHAnsi"/>
          <w:sz w:val="24"/>
          <w:szCs w:val="24"/>
        </w:rPr>
        <w:t xml:space="preserve">facilitate segmentation </w:t>
      </w:r>
      <w:r w:rsidR="00FD1741" w:rsidRPr="00353626">
        <w:rPr>
          <w:rFonts w:cstheme="minorHAnsi"/>
          <w:sz w:val="24"/>
          <w:szCs w:val="24"/>
        </w:rPr>
        <w:fldChar w:fldCharType="begin"/>
      </w:r>
      <w:r w:rsidR="00BC16D8">
        <w:rPr>
          <w:rFonts w:cstheme="minorHAnsi"/>
          <w:sz w:val="24"/>
          <w:szCs w:val="24"/>
        </w:rPr>
        <w:instrText xml:space="preserve"> ADDIN EN.CITE &lt;EndNote&gt;&lt;Cite&gt;&lt;Author&gt;Fernald&lt;/Author&gt;&lt;Year&gt;1991&lt;/Year&gt;&lt;RecNum&gt;597&lt;/RecNum&gt;&lt;DisplayText&gt;(Fernald &amp;amp; Mazzie, 1991; Thiessen, et al., 2005)&lt;/DisplayText&gt;&lt;record&gt;&lt;rec-number&gt;597&lt;/rec-number&gt;&lt;foreign-keys&gt;&lt;key app="EN" db-id="0p99225v6sxzpqee5dwpfpsyxtd5wwt9aear"&gt;597&lt;/key&gt;&lt;/foreign-keys&gt;&lt;ref-type name="Journal Article"&gt;17&lt;/ref-type&gt;&lt;contributors&gt;&lt;authors&gt;&lt;author&gt;Fernald, A.&lt;/author&gt;&lt;author&gt;Mazzie, C.&lt;/author&gt;&lt;/authors&gt;&lt;/contributors&gt;&lt;titles&gt;&lt;title&gt;Prosody and focus in speech to infants and adults&lt;/title&gt;&lt;secondary-title&gt;Developmental psychology&lt;/secondary-title&gt;&lt;/titles&gt;&lt;periodical&gt;&lt;full-title&gt;Developmental psychology&lt;/full-title&gt;&lt;/periodical&gt;&lt;pages&gt;209&lt;/pages&gt;&lt;volume&gt;27&lt;/volume&gt;&lt;number&gt;2&lt;/number&gt;&lt;dates&gt;&lt;year&gt;1991&lt;/year&gt;&lt;/dates&gt;&lt;isbn&gt;1939-0599&lt;/isbn&gt;&lt;urls&gt;&lt;/urls&gt;&lt;/record&gt;&lt;/Cite&gt;&lt;Cite&gt;&lt;Author&gt;Thiessen&lt;/Author&gt;&lt;Year&gt;2005&lt;/Year&gt;&lt;RecNum&gt;477&lt;/RecNum&gt;&lt;record&gt;&lt;rec-number&gt;477&lt;/rec-number&gt;&lt;foreign-keys&gt;&lt;key app="EN" db-id="0p99225v6sxzpqee5dwpfpsyxtd5wwt9aear"&gt;477&lt;/key&gt;&lt;/foreign-keys&gt;&lt;ref-type name="Journal Article"&gt;17&lt;/ref-type&gt;&lt;contributors&gt;&lt;authors&gt;&lt;author&gt;Thiessen, E.D.&lt;/author&gt;&lt;author&gt;Hill, E.A.&lt;/author&gt;&lt;author&gt;Saffran, J.R.&lt;/author&gt;&lt;/authors&gt;&lt;/contributors&gt;&lt;titles&gt;&lt;title&gt;Infant-directed speech facilitates word segmentation&lt;/title&gt;&lt;secondary-title&gt;Infancy&lt;/secondary-title&gt;&lt;/titles&gt;&lt;periodical&gt;&lt;full-title&gt;Infancy&lt;/full-title&gt;&lt;/periodical&gt;&lt;pages&gt;53-71&lt;/pages&gt;&lt;volume&gt;7&lt;/volume&gt;&lt;number&gt;1&lt;/number&gt;&lt;dates&gt;&lt;year&gt;2005&lt;/year&gt;&lt;/dates&gt;&lt;isbn&gt;1525-0008&lt;/isbn&gt;&lt;urls&gt;&lt;/urls&gt;&lt;/record&gt;&lt;/Cite&gt;&lt;/EndNote&gt;</w:instrText>
      </w:r>
      <w:r w:rsidR="00FD1741" w:rsidRPr="00353626">
        <w:rPr>
          <w:rFonts w:cstheme="minorHAnsi"/>
          <w:sz w:val="24"/>
          <w:szCs w:val="24"/>
        </w:rPr>
        <w:fldChar w:fldCharType="separate"/>
      </w:r>
      <w:r w:rsidR="00FF0F5E">
        <w:t xml:space="preserve"> (</w:t>
      </w:r>
      <w:hyperlink w:anchor="_ENREF_54" w:tooltip="Thiessen, 2005 #477" w:history="1">
        <w:r w:rsidR="00BC16D8">
          <w:rPr>
            <w:rFonts w:cstheme="minorHAnsi"/>
            <w:noProof/>
            <w:sz w:val="24"/>
            <w:szCs w:val="24"/>
          </w:rPr>
          <w:t>Thiessen</w:t>
        </w:r>
        <w:r w:rsidR="00C136C6">
          <w:rPr>
            <w:rFonts w:cstheme="minorHAnsi"/>
            <w:noProof/>
            <w:sz w:val="24"/>
            <w:szCs w:val="24"/>
          </w:rPr>
          <w:t xml:space="preserve"> et al.</w:t>
        </w:r>
        <w:r w:rsidR="00BC16D8">
          <w:rPr>
            <w:rFonts w:cstheme="minorHAnsi"/>
            <w:noProof/>
            <w:sz w:val="24"/>
            <w:szCs w:val="24"/>
          </w:rPr>
          <w:t>, 2005</w:t>
        </w:r>
      </w:hyperlink>
      <w:r w:rsidR="00FF0F5E">
        <w:rPr>
          <w:rFonts w:cstheme="minorHAnsi"/>
          <w:noProof/>
          <w:sz w:val="24"/>
          <w:szCs w:val="24"/>
        </w:rPr>
        <w:t>; see also Fernald &amp; Mazzie, 1991</w:t>
      </w:r>
      <w:r w:rsidR="00BC16D8" w:rsidRPr="00353626">
        <w:rPr>
          <w:rFonts w:cstheme="minorHAnsi"/>
          <w:noProof/>
          <w:sz w:val="24"/>
          <w:szCs w:val="24"/>
        </w:rPr>
        <w:t>)</w:t>
      </w:r>
      <w:r w:rsidR="00FD1741" w:rsidRPr="00353626">
        <w:rPr>
          <w:rFonts w:cstheme="minorHAnsi"/>
          <w:sz w:val="24"/>
          <w:szCs w:val="24"/>
        </w:rPr>
        <w:fldChar w:fldCharType="end"/>
      </w:r>
      <w:r w:rsidR="00BC16D8" w:rsidRPr="00C262DF">
        <w:rPr>
          <w:rFonts w:cstheme="minorHAnsi"/>
          <w:sz w:val="24"/>
          <w:szCs w:val="24"/>
        </w:rPr>
        <w:t xml:space="preserve">. </w:t>
      </w:r>
    </w:p>
    <w:p w14:paraId="43363FAA" w14:textId="0FE6E092" w:rsidR="00B43586" w:rsidRDefault="00DC1E40" w:rsidP="00DB0A39">
      <w:pPr>
        <w:spacing w:line="480" w:lineRule="auto"/>
        <w:rPr>
          <w:sz w:val="24"/>
          <w:szCs w:val="24"/>
        </w:rPr>
      </w:pPr>
      <w:r>
        <w:rPr>
          <w:rFonts w:cstheme="minorHAnsi"/>
          <w:sz w:val="24"/>
          <w:szCs w:val="24"/>
        </w:rPr>
        <w:t xml:space="preserve">Being exposed from birth </w:t>
      </w:r>
      <w:r w:rsidR="006B0C8A">
        <w:rPr>
          <w:rFonts w:cstheme="minorHAnsi"/>
          <w:sz w:val="24"/>
          <w:szCs w:val="24"/>
        </w:rPr>
        <w:t>to such an extreme form of IDS c</w:t>
      </w:r>
      <w:r>
        <w:rPr>
          <w:rFonts w:cstheme="minorHAnsi"/>
          <w:sz w:val="24"/>
          <w:szCs w:val="24"/>
        </w:rPr>
        <w:t xml:space="preserve">ould have other positive consequences for word learning. First, </w:t>
      </w:r>
      <w:r w:rsidR="00B43586" w:rsidRPr="000A3D2E">
        <w:rPr>
          <w:sz w:val="24"/>
          <w:szCs w:val="24"/>
        </w:rPr>
        <w:t xml:space="preserve">infant's overall engagement </w:t>
      </w:r>
      <w:r w:rsidR="00FF0F5E">
        <w:rPr>
          <w:sz w:val="24"/>
          <w:szCs w:val="24"/>
        </w:rPr>
        <w:t xml:space="preserve">with </w:t>
      </w:r>
      <w:r w:rsidR="006B0C8A">
        <w:rPr>
          <w:sz w:val="24"/>
          <w:szCs w:val="24"/>
        </w:rPr>
        <w:t>speech might</w:t>
      </w:r>
      <w:r w:rsidR="00B43586" w:rsidRPr="000A3D2E">
        <w:rPr>
          <w:sz w:val="24"/>
          <w:szCs w:val="24"/>
        </w:rPr>
        <w:t xml:space="preserve"> be boosted</w:t>
      </w:r>
      <w:r w:rsidR="00084D92">
        <w:rPr>
          <w:sz w:val="24"/>
          <w:szCs w:val="24"/>
        </w:rPr>
        <w:t>,</w:t>
      </w:r>
      <w:r w:rsidR="00B43586" w:rsidRPr="000A3D2E">
        <w:rPr>
          <w:sz w:val="24"/>
          <w:szCs w:val="24"/>
        </w:rPr>
        <w:t xml:space="preserve"> </w:t>
      </w:r>
      <w:r>
        <w:rPr>
          <w:sz w:val="24"/>
          <w:szCs w:val="24"/>
        </w:rPr>
        <w:t xml:space="preserve">as it is well established that infants prefer to listen to </w:t>
      </w:r>
      <w:r w:rsidRPr="000A3D2E">
        <w:rPr>
          <w:rFonts w:asciiTheme="majorHAnsi" w:hAnsiTheme="majorHAnsi" w:cstheme="majorHAnsi"/>
          <w:sz w:val="24"/>
          <w:szCs w:val="24"/>
        </w:rPr>
        <w:t xml:space="preserve">IDS over ADS </w:t>
      </w:r>
      <w:r w:rsidR="00084D92">
        <w:rPr>
          <w:sz w:val="24"/>
          <w:szCs w:val="24"/>
        </w:rPr>
        <w:t xml:space="preserve">from birth </w:t>
      </w:r>
      <w:r w:rsidR="00B43586" w:rsidRPr="000A3D2E">
        <w:rPr>
          <w:rFonts w:asciiTheme="majorHAnsi" w:hAnsiTheme="majorHAnsi" w:cstheme="majorHAnsi"/>
          <w:sz w:val="24"/>
          <w:szCs w:val="24"/>
        </w:rPr>
        <w:t>(</w:t>
      </w:r>
      <w:r w:rsidRPr="000A3D2E">
        <w:rPr>
          <w:rFonts w:asciiTheme="majorHAnsi" w:hAnsiTheme="majorHAnsi" w:cstheme="majorHAnsi"/>
          <w:sz w:val="24"/>
          <w:szCs w:val="24"/>
        </w:rPr>
        <w:t xml:space="preserve">e.g. </w:t>
      </w:r>
      <w:r w:rsidR="00B43586" w:rsidRPr="000A3D2E">
        <w:rPr>
          <w:rFonts w:asciiTheme="majorHAnsi" w:hAnsiTheme="majorHAnsi" w:cstheme="majorHAnsi"/>
          <w:sz w:val="24"/>
          <w:szCs w:val="24"/>
        </w:rPr>
        <w:t>Fernald, 1985</w:t>
      </w:r>
      <w:r w:rsidR="005A5CDB" w:rsidRPr="000A3D2E">
        <w:rPr>
          <w:rFonts w:asciiTheme="majorHAnsi" w:hAnsiTheme="majorHAnsi" w:cstheme="majorHAnsi"/>
          <w:sz w:val="24"/>
          <w:szCs w:val="24"/>
        </w:rPr>
        <w:t xml:space="preserve">), perhaps </w:t>
      </w:r>
      <w:r w:rsidR="00084D92">
        <w:rPr>
          <w:rFonts w:asciiTheme="majorHAnsi" w:hAnsiTheme="majorHAnsi" w:cstheme="majorHAnsi"/>
          <w:sz w:val="24"/>
          <w:szCs w:val="24"/>
        </w:rPr>
        <w:t>because</w:t>
      </w:r>
      <w:r w:rsidR="00084D92" w:rsidRPr="000A3D2E">
        <w:rPr>
          <w:rFonts w:asciiTheme="majorHAnsi" w:hAnsiTheme="majorHAnsi" w:cstheme="majorHAnsi"/>
          <w:sz w:val="24"/>
          <w:szCs w:val="24"/>
        </w:rPr>
        <w:t xml:space="preserve"> </w:t>
      </w:r>
      <w:r w:rsidR="005A5CDB" w:rsidRPr="000A3D2E">
        <w:rPr>
          <w:rFonts w:asciiTheme="majorHAnsi" w:hAnsiTheme="majorHAnsi" w:cstheme="majorHAnsi"/>
          <w:sz w:val="24"/>
          <w:szCs w:val="24"/>
        </w:rPr>
        <w:t>it supports preverbal communication (</w:t>
      </w:r>
      <w:r w:rsidR="005A5CDB" w:rsidRPr="000A3D2E">
        <w:rPr>
          <w:rFonts w:asciiTheme="majorHAnsi" w:eastAsia="Times New Roman" w:hAnsiTheme="majorHAnsi" w:cstheme="majorHAnsi"/>
          <w:sz w:val="24"/>
          <w:szCs w:val="24"/>
        </w:rPr>
        <w:t>Papoušek, Papoušek &amp; Symmes, 1991)</w:t>
      </w:r>
      <w:r w:rsidR="005A5CDB">
        <w:rPr>
          <w:rFonts w:asciiTheme="majorHAnsi" w:eastAsia="Times New Roman" w:hAnsiTheme="majorHAnsi" w:cstheme="majorHAnsi"/>
          <w:sz w:val="24"/>
          <w:szCs w:val="24"/>
        </w:rPr>
        <w:t xml:space="preserve"> or helps to regulate infant attention (Fernald, 19</w:t>
      </w:r>
      <w:r w:rsidR="007F613E">
        <w:rPr>
          <w:rFonts w:asciiTheme="majorHAnsi" w:eastAsia="Times New Roman" w:hAnsiTheme="majorHAnsi" w:cstheme="majorHAnsi"/>
          <w:sz w:val="24"/>
          <w:szCs w:val="24"/>
        </w:rPr>
        <w:t>85</w:t>
      </w:r>
      <w:r w:rsidR="005A5CDB">
        <w:rPr>
          <w:rFonts w:asciiTheme="majorHAnsi" w:eastAsia="Times New Roman" w:hAnsiTheme="majorHAnsi" w:cstheme="majorHAnsi"/>
          <w:sz w:val="24"/>
          <w:szCs w:val="24"/>
        </w:rPr>
        <w:t>)</w:t>
      </w:r>
      <w:r w:rsidR="005A5CDB" w:rsidRPr="000A3D2E">
        <w:rPr>
          <w:rFonts w:asciiTheme="majorHAnsi" w:eastAsia="Times New Roman" w:hAnsiTheme="majorHAnsi" w:cstheme="majorHAnsi"/>
          <w:sz w:val="24"/>
          <w:szCs w:val="24"/>
        </w:rPr>
        <w:t xml:space="preserve">. </w:t>
      </w:r>
      <w:r w:rsidRPr="000A3D2E">
        <w:rPr>
          <w:rFonts w:asciiTheme="majorHAnsi" w:hAnsiTheme="majorHAnsi" w:cstheme="majorHAnsi"/>
          <w:sz w:val="24"/>
          <w:szCs w:val="24"/>
        </w:rPr>
        <w:t xml:space="preserve">Second, </w:t>
      </w:r>
      <w:r w:rsidR="00B43586" w:rsidRPr="000A3D2E">
        <w:rPr>
          <w:rFonts w:asciiTheme="majorHAnsi" w:hAnsiTheme="majorHAnsi" w:cstheme="majorHAnsi"/>
          <w:sz w:val="24"/>
          <w:szCs w:val="24"/>
        </w:rPr>
        <w:t xml:space="preserve">whole content words would be more strongly </w:t>
      </w:r>
      <w:r w:rsidR="00DB0A39">
        <w:rPr>
          <w:rFonts w:asciiTheme="majorHAnsi" w:hAnsiTheme="majorHAnsi" w:cstheme="majorHAnsi"/>
          <w:sz w:val="24"/>
          <w:szCs w:val="24"/>
        </w:rPr>
        <w:t>prominent</w:t>
      </w:r>
      <w:r w:rsidR="00DB0A39" w:rsidRPr="000A3D2E">
        <w:rPr>
          <w:rFonts w:asciiTheme="majorHAnsi" w:hAnsiTheme="majorHAnsi" w:cstheme="majorHAnsi"/>
          <w:sz w:val="24"/>
          <w:szCs w:val="24"/>
        </w:rPr>
        <w:t xml:space="preserve"> </w:t>
      </w:r>
      <w:r w:rsidRPr="000A3D2E">
        <w:rPr>
          <w:rFonts w:asciiTheme="majorHAnsi" w:hAnsiTheme="majorHAnsi" w:cstheme="majorHAnsi"/>
          <w:sz w:val="24"/>
          <w:szCs w:val="24"/>
        </w:rPr>
        <w:t>at the phra</w:t>
      </w:r>
      <w:r>
        <w:rPr>
          <w:sz w:val="24"/>
          <w:szCs w:val="24"/>
        </w:rPr>
        <w:t xml:space="preserve">sal level, through </w:t>
      </w:r>
      <w:r w:rsidR="00FF0F5E">
        <w:rPr>
          <w:sz w:val="24"/>
          <w:szCs w:val="24"/>
        </w:rPr>
        <w:t>higher F0</w:t>
      </w:r>
      <w:r w:rsidR="00B43586" w:rsidRPr="000A3D2E">
        <w:rPr>
          <w:sz w:val="24"/>
          <w:szCs w:val="24"/>
        </w:rPr>
        <w:t xml:space="preserve">, greater duration, </w:t>
      </w:r>
      <w:r>
        <w:rPr>
          <w:sz w:val="24"/>
          <w:szCs w:val="24"/>
        </w:rPr>
        <w:t>and, as seen in DePaolis et al. (201</w:t>
      </w:r>
      <w:r w:rsidR="00E23F9B">
        <w:rPr>
          <w:sz w:val="24"/>
          <w:szCs w:val="24"/>
        </w:rPr>
        <w:t>0</w:t>
      </w:r>
      <w:r>
        <w:rPr>
          <w:sz w:val="24"/>
          <w:szCs w:val="24"/>
        </w:rPr>
        <w:t xml:space="preserve">), </w:t>
      </w:r>
      <w:r w:rsidR="00B43586" w:rsidRPr="000A3D2E">
        <w:rPr>
          <w:sz w:val="24"/>
          <w:szCs w:val="24"/>
        </w:rPr>
        <w:t>longer pauses</w:t>
      </w:r>
      <w:r>
        <w:rPr>
          <w:sz w:val="24"/>
          <w:szCs w:val="24"/>
        </w:rPr>
        <w:t xml:space="preserve">, which would facilitate their extraction. Third, </w:t>
      </w:r>
      <w:r w:rsidR="00B43586" w:rsidRPr="000A3D2E">
        <w:rPr>
          <w:sz w:val="24"/>
          <w:szCs w:val="24"/>
        </w:rPr>
        <w:t xml:space="preserve">lexically stressed </w:t>
      </w:r>
      <w:r w:rsidR="00E04F27">
        <w:rPr>
          <w:sz w:val="24"/>
          <w:szCs w:val="24"/>
        </w:rPr>
        <w:t xml:space="preserve">syllables would have higher pitch in IDS over ADS, less so unstressed syllables (Wang, Seidl &amp; Cristia, 2014), enhancing the contrast between stressed and unstressed syllables and therefore </w:t>
      </w:r>
      <w:r w:rsidR="00B43586" w:rsidRPr="000A3D2E">
        <w:rPr>
          <w:sz w:val="24"/>
          <w:szCs w:val="24"/>
        </w:rPr>
        <w:t>aiding metrical segmentation</w:t>
      </w:r>
      <w:r w:rsidR="00E04F27">
        <w:rPr>
          <w:sz w:val="24"/>
          <w:szCs w:val="24"/>
        </w:rPr>
        <w:t xml:space="preserve"> (see also evidence for greater durational differences between stressed and unstressed syllables in IDS: Albin &amp; Echols, 1996). </w:t>
      </w:r>
      <w:r w:rsidR="00BD5771">
        <w:rPr>
          <w:sz w:val="24"/>
          <w:szCs w:val="24"/>
        </w:rPr>
        <w:t xml:space="preserve">Finally, more </w:t>
      </w:r>
      <w:r w:rsidR="00B43586" w:rsidRPr="000A3D2E">
        <w:rPr>
          <w:sz w:val="24"/>
          <w:szCs w:val="24"/>
        </w:rPr>
        <w:t>repetition and higher frequency of pausing should also serve to boost word</w:t>
      </w:r>
      <w:r w:rsidR="00BD5771">
        <w:rPr>
          <w:sz w:val="24"/>
          <w:szCs w:val="24"/>
        </w:rPr>
        <w:t xml:space="preserve"> </w:t>
      </w:r>
      <w:r w:rsidR="00B43586" w:rsidRPr="000A3D2E">
        <w:rPr>
          <w:sz w:val="24"/>
          <w:szCs w:val="24"/>
        </w:rPr>
        <w:t xml:space="preserve">learning. </w:t>
      </w:r>
      <w:r w:rsidR="00911D38">
        <w:rPr>
          <w:sz w:val="24"/>
          <w:szCs w:val="24"/>
        </w:rPr>
        <w:t>Altogether, t</w:t>
      </w:r>
      <w:r w:rsidR="00BD5771">
        <w:rPr>
          <w:sz w:val="24"/>
          <w:szCs w:val="24"/>
        </w:rPr>
        <w:t xml:space="preserve">hese features could potentially contribute to boost performance in the laboratory context, as we found in </w:t>
      </w:r>
      <w:r w:rsidR="000B3E69">
        <w:rPr>
          <w:sz w:val="24"/>
          <w:szCs w:val="24"/>
        </w:rPr>
        <w:t>Exp 4</w:t>
      </w:r>
      <w:r w:rsidR="00BD5771">
        <w:rPr>
          <w:sz w:val="24"/>
          <w:szCs w:val="24"/>
        </w:rPr>
        <w:t xml:space="preserve"> that exaggerating IDS for British infants allowed them to extract words from continuous speech. But</w:t>
      </w:r>
      <w:r w:rsidR="00084D92">
        <w:rPr>
          <w:sz w:val="24"/>
          <w:szCs w:val="24"/>
        </w:rPr>
        <w:t>,</w:t>
      </w:r>
      <w:r w:rsidR="00BD5771">
        <w:rPr>
          <w:sz w:val="24"/>
          <w:szCs w:val="24"/>
        </w:rPr>
        <w:t xml:space="preserve"> more importantly, </w:t>
      </w:r>
      <w:r w:rsidR="00555DAF">
        <w:rPr>
          <w:sz w:val="24"/>
          <w:szCs w:val="24"/>
        </w:rPr>
        <w:t xml:space="preserve">it could be that the </w:t>
      </w:r>
      <w:r w:rsidR="00B43586" w:rsidRPr="000A3D2E">
        <w:rPr>
          <w:sz w:val="24"/>
          <w:szCs w:val="24"/>
        </w:rPr>
        <w:t>bootstrapping from real world experience gives the American-learning infants an overall head-start in word-recognitio</w:t>
      </w:r>
      <w:r w:rsidR="008B1C3A">
        <w:rPr>
          <w:sz w:val="24"/>
          <w:szCs w:val="24"/>
        </w:rPr>
        <w:t>n</w:t>
      </w:r>
      <w:r w:rsidR="00084D92">
        <w:rPr>
          <w:sz w:val="24"/>
          <w:szCs w:val="24"/>
        </w:rPr>
        <w:t>,</w:t>
      </w:r>
      <w:r w:rsidR="008B1C3A">
        <w:rPr>
          <w:sz w:val="24"/>
          <w:szCs w:val="24"/>
        </w:rPr>
        <w:t xml:space="preserve"> which they take into the lab.</w:t>
      </w:r>
      <w:r w:rsidR="00750677">
        <w:rPr>
          <w:sz w:val="24"/>
          <w:szCs w:val="24"/>
        </w:rPr>
        <w:t xml:space="preserve"> </w:t>
      </w:r>
    </w:p>
    <w:p w14:paraId="13352AC3" w14:textId="4EB03A17" w:rsidR="00CA093D" w:rsidRPr="00FF0F5E" w:rsidRDefault="00CA093D" w:rsidP="007273A9">
      <w:pPr>
        <w:spacing w:line="480" w:lineRule="auto"/>
        <w:rPr>
          <w:rFonts w:cstheme="minorHAnsi"/>
          <w:sz w:val="24"/>
          <w:szCs w:val="24"/>
        </w:rPr>
      </w:pPr>
      <w:r>
        <w:rPr>
          <w:rFonts w:cstheme="minorHAnsi"/>
          <w:sz w:val="24"/>
          <w:szCs w:val="24"/>
        </w:rPr>
        <w:t xml:space="preserve">Interestingly, one British lab (at the University of Reading) has replicated the WSP findings with British infants, albeit at an older age than in </w:t>
      </w:r>
      <w:r w:rsidR="00084D92">
        <w:rPr>
          <w:rFonts w:cstheme="minorHAnsi"/>
          <w:sz w:val="24"/>
          <w:szCs w:val="24"/>
        </w:rPr>
        <w:t xml:space="preserve">the </w:t>
      </w:r>
      <w:r>
        <w:rPr>
          <w:rFonts w:cstheme="minorHAnsi"/>
          <w:sz w:val="24"/>
          <w:szCs w:val="24"/>
        </w:rPr>
        <w:t xml:space="preserve">original </w:t>
      </w:r>
      <w:r w:rsidR="006B0C8A">
        <w:rPr>
          <w:rFonts w:cstheme="minorHAnsi"/>
          <w:sz w:val="24"/>
          <w:szCs w:val="24"/>
        </w:rPr>
        <w:t xml:space="preserve">NA </w:t>
      </w:r>
      <w:r>
        <w:rPr>
          <w:rFonts w:cstheme="minorHAnsi"/>
          <w:sz w:val="24"/>
          <w:szCs w:val="24"/>
        </w:rPr>
        <w:t>studies – 10.5 months (</w:t>
      </w:r>
      <w:r w:rsidRPr="0035008C">
        <w:rPr>
          <w:rFonts w:cstheme="minorHAnsi"/>
          <w:sz w:val="24"/>
          <w:szCs w:val="24"/>
        </w:rPr>
        <w:t>Mason-Apps</w:t>
      </w:r>
      <w:r>
        <w:rPr>
          <w:rFonts w:cstheme="minorHAnsi"/>
          <w:sz w:val="24"/>
          <w:szCs w:val="24"/>
        </w:rPr>
        <w:t>,</w:t>
      </w:r>
      <w:r w:rsidRPr="000E3905">
        <w:rPr>
          <w:rFonts w:cstheme="minorHAnsi"/>
          <w:sz w:val="24"/>
          <w:szCs w:val="24"/>
        </w:rPr>
        <w:t xml:space="preserve"> Stojanovik</w:t>
      </w:r>
      <w:r>
        <w:rPr>
          <w:rFonts w:cstheme="minorHAnsi"/>
          <w:sz w:val="24"/>
          <w:szCs w:val="24"/>
        </w:rPr>
        <w:t xml:space="preserve"> &amp;</w:t>
      </w:r>
      <w:r w:rsidRPr="000E3905">
        <w:rPr>
          <w:rFonts w:cstheme="minorHAnsi"/>
          <w:sz w:val="24"/>
          <w:szCs w:val="24"/>
        </w:rPr>
        <w:t xml:space="preserve"> Houston-Price</w:t>
      </w:r>
      <w:r>
        <w:rPr>
          <w:rFonts w:cstheme="minorHAnsi"/>
          <w:sz w:val="24"/>
          <w:szCs w:val="24"/>
        </w:rPr>
        <w:t xml:space="preserve">, 2011; Mason-Apps, 2014; using the head turn software developed by the Plymouth Babylab). The procedure used the word-to-passage order with 20 s familiarisation time and the same trochaic words and passages as </w:t>
      </w:r>
      <w:r w:rsidR="006B0C8A">
        <w:rPr>
          <w:rFonts w:cstheme="minorHAnsi"/>
          <w:sz w:val="24"/>
          <w:szCs w:val="24"/>
        </w:rPr>
        <w:t>in Jusczyk et al. (1999</w:t>
      </w:r>
      <w:r>
        <w:rPr>
          <w:rFonts w:cstheme="minorHAnsi"/>
          <w:sz w:val="24"/>
          <w:szCs w:val="24"/>
        </w:rPr>
        <w:t xml:space="preserve">). Our explanation is that the level of IDS in that study, which was described as a lively motherese voice (Mason-Apps, 2014), may have been sufficient to induce segmentation, as was found in </w:t>
      </w:r>
      <w:r w:rsidR="000B3E69">
        <w:rPr>
          <w:rFonts w:cstheme="minorHAnsi"/>
          <w:sz w:val="24"/>
          <w:szCs w:val="24"/>
        </w:rPr>
        <w:t>Exp 4</w:t>
      </w:r>
      <w:r>
        <w:rPr>
          <w:rFonts w:cstheme="minorHAnsi"/>
          <w:sz w:val="24"/>
          <w:szCs w:val="24"/>
        </w:rPr>
        <w:t xml:space="preserve">. </w:t>
      </w:r>
      <w:r w:rsidR="00FF0F5E">
        <w:rPr>
          <w:rFonts w:cstheme="minorHAnsi"/>
          <w:sz w:val="24"/>
          <w:szCs w:val="24"/>
        </w:rPr>
        <w:t xml:space="preserve">It must be noted that </w:t>
      </w:r>
      <w:r>
        <w:rPr>
          <w:rFonts w:cstheme="minorHAnsi"/>
          <w:sz w:val="24"/>
          <w:szCs w:val="24"/>
        </w:rPr>
        <w:t>with similar recordings Mason-Apps failed to show segmentation of iambic disyllabic words</w:t>
      </w:r>
      <w:r w:rsidR="00DB0A39">
        <w:rPr>
          <w:rFonts w:cstheme="minorHAnsi"/>
          <w:sz w:val="24"/>
          <w:szCs w:val="24"/>
        </w:rPr>
        <w:t>, which w</w:t>
      </w:r>
      <w:r>
        <w:rPr>
          <w:rFonts w:cstheme="minorHAnsi"/>
          <w:sz w:val="24"/>
          <w:szCs w:val="24"/>
        </w:rPr>
        <w:t>as fo</w:t>
      </w:r>
      <w:r w:rsidR="007F613E">
        <w:rPr>
          <w:rFonts w:cstheme="minorHAnsi"/>
          <w:sz w:val="24"/>
          <w:szCs w:val="24"/>
        </w:rPr>
        <w:t>und by Jusczyk et al.</w:t>
      </w:r>
      <w:r>
        <w:rPr>
          <w:rFonts w:cstheme="minorHAnsi"/>
          <w:sz w:val="24"/>
          <w:szCs w:val="24"/>
        </w:rPr>
        <w:t xml:space="preserve"> (1999) at </w:t>
      </w:r>
      <w:r w:rsidR="007273A9">
        <w:rPr>
          <w:rFonts w:cstheme="minorHAnsi"/>
          <w:sz w:val="24"/>
          <w:szCs w:val="24"/>
        </w:rPr>
        <w:t xml:space="preserve">10.5 months </w:t>
      </w:r>
      <w:r>
        <w:rPr>
          <w:rFonts w:cstheme="minorHAnsi"/>
          <w:sz w:val="24"/>
          <w:szCs w:val="24"/>
        </w:rPr>
        <w:t xml:space="preserve">with American infants. </w:t>
      </w:r>
    </w:p>
    <w:p w14:paraId="79B631AF" w14:textId="0472FEBF" w:rsidR="00FF0F5E" w:rsidRDefault="00E7420C" w:rsidP="00DB0A39">
      <w:pPr>
        <w:spacing w:line="480" w:lineRule="auto"/>
        <w:rPr>
          <w:rFonts w:cstheme="minorHAnsi"/>
          <w:sz w:val="24"/>
          <w:szCs w:val="24"/>
        </w:rPr>
      </w:pPr>
      <w:r w:rsidRPr="00151B71">
        <w:rPr>
          <w:rFonts w:cstheme="minorHAnsi"/>
          <w:sz w:val="24"/>
          <w:szCs w:val="24"/>
        </w:rPr>
        <w:t xml:space="preserve">In conclusion, </w:t>
      </w:r>
      <w:r w:rsidR="008A3AE0">
        <w:rPr>
          <w:rFonts w:cstheme="minorHAnsi"/>
          <w:sz w:val="24"/>
          <w:szCs w:val="24"/>
        </w:rPr>
        <w:t>our data suggest</w:t>
      </w:r>
      <w:r w:rsidR="00306833">
        <w:rPr>
          <w:rFonts w:cstheme="minorHAnsi"/>
          <w:sz w:val="24"/>
          <w:szCs w:val="24"/>
        </w:rPr>
        <w:t xml:space="preserve"> </w:t>
      </w:r>
      <w:r w:rsidR="00866780">
        <w:rPr>
          <w:rFonts w:cstheme="minorHAnsi"/>
          <w:sz w:val="24"/>
          <w:szCs w:val="24"/>
        </w:rPr>
        <w:t xml:space="preserve">that, </w:t>
      </w:r>
      <w:r w:rsidR="00306833">
        <w:rPr>
          <w:rFonts w:cstheme="minorHAnsi"/>
          <w:sz w:val="24"/>
          <w:szCs w:val="24"/>
        </w:rPr>
        <w:t>within the same language</w:t>
      </w:r>
      <w:r w:rsidR="00866780">
        <w:rPr>
          <w:rFonts w:cstheme="minorHAnsi"/>
          <w:sz w:val="24"/>
          <w:szCs w:val="24"/>
        </w:rPr>
        <w:t>,</w:t>
      </w:r>
      <w:r w:rsidR="00306833">
        <w:rPr>
          <w:rFonts w:cstheme="minorHAnsi"/>
          <w:sz w:val="24"/>
          <w:szCs w:val="24"/>
        </w:rPr>
        <w:t xml:space="preserve"> infants </w:t>
      </w:r>
      <w:r w:rsidR="00555DAF">
        <w:rPr>
          <w:rFonts w:cstheme="minorHAnsi"/>
          <w:sz w:val="24"/>
          <w:szCs w:val="24"/>
        </w:rPr>
        <w:t xml:space="preserve">exposed to two different dialects </w:t>
      </w:r>
      <w:r w:rsidR="00FF0F5E">
        <w:rPr>
          <w:rFonts w:cstheme="minorHAnsi"/>
          <w:sz w:val="24"/>
          <w:szCs w:val="24"/>
        </w:rPr>
        <w:t xml:space="preserve">follow </w:t>
      </w:r>
      <w:r w:rsidR="00DB0A39">
        <w:rPr>
          <w:rFonts w:cstheme="minorHAnsi"/>
          <w:sz w:val="24"/>
          <w:szCs w:val="24"/>
        </w:rPr>
        <w:t xml:space="preserve">contrasting </w:t>
      </w:r>
      <w:r w:rsidR="00FF0F5E">
        <w:rPr>
          <w:rFonts w:cstheme="minorHAnsi"/>
          <w:sz w:val="24"/>
          <w:szCs w:val="24"/>
        </w:rPr>
        <w:t>trajector</w:t>
      </w:r>
      <w:r w:rsidR="00DB0A39">
        <w:rPr>
          <w:rFonts w:cstheme="minorHAnsi"/>
          <w:sz w:val="24"/>
          <w:szCs w:val="24"/>
        </w:rPr>
        <w:t>ies</w:t>
      </w:r>
      <w:r w:rsidR="00306833">
        <w:rPr>
          <w:rFonts w:cstheme="minorHAnsi"/>
          <w:sz w:val="24"/>
          <w:szCs w:val="24"/>
        </w:rPr>
        <w:t xml:space="preserve"> in developing abilities to segment unfamiliar wor</w:t>
      </w:r>
      <w:r w:rsidR="00FF0F5E">
        <w:rPr>
          <w:rFonts w:cstheme="minorHAnsi"/>
          <w:sz w:val="24"/>
          <w:szCs w:val="24"/>
        </w:rPr>
        <w:t>ds from continuous speech: British infants lag</w:t>
      </w:r>
      <w:r w:rsidR="00306833">
        <w:rPr>
          <w:rFonts w:cstheme="minorHAnsi"/>
          <w:sz w:val="24"/>
          <w:szCs w:val="24"/>
        </w:rPr>
        <w:t xml:space="preserve"> behind North American infants when tested in a traditional word segmentation paradigm (Juszcyk &amp; Aslin, 1995)</w:t>
      </w:r>
      <w:r w:rsidR="00750677">
        <w:rPr>
          <w:rFonts w:cstheme="minorHAnsi"/>
          <w:sz w:val="24"/>
          <w:szCs w:val="24"/>
        </w:rPr>
        <w:t xml:space="preserve"> with a level of IDS typical of what is used in their dialect</w:t>
      </w:r>
      <w:r w:rsidR="00306833">
        <w:rPr>
          <w:rFonts w:cstheme="minorHAnsi"/>
          <w:sz w:val="24"/>
          <w:szCs w:val="24"/>
        </w:rPr>
        <w:t xml:space="preserve">. </w:t>
      </w:r>
      <w:r w:rsidR="00555DAF">
        <w:rPr>
          <w:rFonts w:cstheme="minorHAnsi"/>
          <w:sz w:val="24"/>
          <w:szCs w:val="24"/>
        </w:rPr>
        <w:t>Although i</w:t>
      </w:r>
      <w:r w:rsidR="00321CDA">
        <w:rPr>
          <w:rFonts w:cstheme="minorHAnsi"/>
          <w:sz w:val="24"/>
          <w:szCs w:val="24"/>
        </w:rPr>
        <w:t xml:space="preserve">t remains possible that methodological differences </w:t>
      </w:r>
      <w:r w:rsidR="002438BC">
        <w:rPr>
          <w:rFonts w:cstheme="minorHAnsi"/>
          <w:sz w:val="24"/>
          <w:szCs w:val="24"/>
        </w:rPr>
        <w:t>(either those highlighted above or others</w:t>
      </w:r>
      <w:r w:rsidR="00347D73">
        <w:rPr>
          <w:rFonts w:cstheme="minorHAnsi"/>
          <w:sz w:val="24"/>
          <w:szCs w:val="24"/>
        </w:rPr>
        <w:t xml:space="preserve"> not</w:t>
      </w:r>
      <w:r w:rsidR="002438BC">
        <w:rPr>
          <w:rFonts w:cstheme="minorHAnsi"/>
          <w:sz w:val="24"/>
          <w:szCs w:val="24"/>
        </w:rPr>
        <w:t xml:space="preserve"> </w:t>
      </w:r>
      <w:r w:rsidR="00347D73">
        <w:rPr>
          <w:rFonts w:cstheme="minorHAnsi"/>
          <w:sz w:val="24"/>
          <w:szCs w:val="24"/>
        </w:rPr>
        <w:t xml:space="preserve">yet </w:t>
      </w:r>
      <w:r w:rsidR="002438BC">
        <w:rPr>
          <w:rFonts w:cstheme="minorHAnsi"/>
          <w:sz w:val="24"/>
          <w:szCs w:val="24"/>
        </w:rPr>
        <w:t xml:space="preserve">identified) </w:t>
      </w:r>
      <w:r w:rsidR="00321CDA">
        <w:rPr>
          <w:rFonts w:cstheme="minorHAnsi"/>
          <w:sz w:val="24"/>
          <w:szCs w:val="24"/>
        </w:rPr>
        <w:t xml:space="preserve">might explain </w:t>
      </w:r>
      <w:r w:rsidR="002438BC">
        <w:rPr>
          <w:rFonts w:cstheme="minorHAnsi"/>
          <w:sz w:val="24"/>
          <w:szCs w:val="24"/>
        </w:rPr>
        <w:t xml:space="preserve">at least some of </w:t>
      </w:r>
      <w:r w:rsidR="00321CDA">
        <w:rPr>
          <w:rFonts w:cstheme="minorHAnsi"/>
          <w:sz w:val="24"/>
          <w:szCs w:val="24"/>
        </w:rPr>
        <w:t>the differen</w:t>
      </w:r>
      <w:r w:rsidR="002438BC">
        <w:rPr>
          <w:rFonts w:cstheme="minorHAnsi"/>
          <w:sz w:val="24"/>
          <w:szCs w:val="24"/>
        </w:rPr>
        <w:t>ces in the</w:t>
      </w:r>
      <w:r w:rsidR="00321CDA">
        <w:rPr>
          <w:rFonts w:cstheme="minorHAnsi"/>
          <w:sz w:val="24"/>
          <w:szCs w:val="24"/>
        </w:rPr>
        <w:t xml:space="preserve"> patterns of results in the two populations</w:t>
      </w:r>
      <w:r w:rsidR="00555DAF">
        <w:rPr>
          <w:rFonts w:cstheme="minorHAnsi"/>
          <w:sz w:val="24"/>
          <w:szCs w:val="24"/>
        </w:rPr>
        <w:t xml:space="preserve">, </w:t>
      </w:r>
      <w:r w:rsidR="00050C00">
        <w:rPr>
          <w:rFonts w:cstheme="minorHAnsi"/>
          <w:sz w:val="24"/>
          <w:szCs w:val="24"/>
        </w:rPr>
        <w:t xml:space="preserve">our findings </w:t>
      </w:r>
      <w:r w:rsidR="00555DAF">
        <w:rPr>
          <w:rFonts w:cstheme="minorHAnsi"/>
          <w:sz w:val="24"/>
          <w:szCs w:val="24"/>
        </w:rPr>
        <w:t xml:space="preserve">point towards </w:t>
      </w:r>
      <w:r w:rsidR="00050C00">
        <w:rPr>
          <w:rFonts w:cstheme="minorHAnsi"/>
          <w:sz w:val="24"/>
          <w:szCs w:val="24"/>
        </w:rPr>
        <w:t>a real difference in the developmental trajectories</w:t>
      </w:r>
      <w:r w:rsidR="00330181">
        <w:rPr>
          <w:rFonts w:cstheme="minorHAnsi"/>
          <w:sz w:val="24"/>
          <w:szCs w:val="24"/>
        </w:rPr>
        <w:t xml:space="preserve"> of infants in Britain and NA. Indeed, as mentioned,</w:t>
      </w:r>
      <w:r w:rsidR="00306833">
        <w:rPr>
          <w:rFonts w:cstheme="minorHAnsi"/>
          <w:sz w:val="24"/>
          <w:szCs w:val="24"/>
        </w:rPr>
        <w:t xml:space="preserve"> previous observations</w:t>
      </w:r>
      <w:r w:rsidR="00330181">
        <w:rPr>
          <w:rFonts w:cstheme="minorHAnsi"/>
          <w:sz w:val="24"/>
          <w:szCs w:val="24"/>
        </w:rPr>
        <w:t xml:space="preserve"> have shown</w:t>
      </w:r>
      <w:r w:rsidR="00306833">
        <w:rPr>
          <w:rFonts w:cstheme="minorHAnsi"/>
          <w:sz w:val="24"/>
          <w:szCs w:val="24"/>
        </w:rPr>
        <w:t xml:space="preserve"> that British toddlers tend to know and produce fewer words than their American counterparts until the age of </w:t>
      </w:r>
      <w:r w:rsidR="00321CDA">
        <w:rPr>
          <w:rFonts w:cstheme="minorHAnsi"/>
          <w:sz w:val="24"/>
          <w:szCs w:val="24"/>
        </w:rPr>
        <w:t>2</w:t>
      </w:r>
      <w:r w:rsidR="00306833">
        <w:rPr>
          <w:rFonts w:cstheme="minorHAnsi"/>
          <w:sz w:val="24"/>
          <w:szCs w:val="24"/>
        </w:rPr>
        <w:t xml:space="preserve"> years</w:t>
      </w:r>
      <w:r w:rsidR="0023291D">
        <w:rPr>
          <w:rFonts w:cstheme="minorHAnsi"/>
          <w:sz w:val="24"/>
          <w:szCs w:val="24"/>
        </w:rPr>
        <w:t xml:space="preserve"> (Hamilton et al., 2000)</w:t>
      </w:r>
      <w:r w:rsidR="00FF0F5E">
        <w:rPr>
          <w:rFonts w:cstheme="minorHAnsi"/>
          <w:sz w:val="24"/>
          <w:szCs w:val="24"/>
        </w:rPr>
        <w:t>. We argue</w:t>
      </w:r>
      <w:r w:rsidR="00306833">
        <w:rPr>
          <w:rFonts w:cstheme="minorHAnsi"/>
          <w:sz w:val="24"/>
          <w:szCs w:val="24"/>
        </w:rPr>
        <w:t xml:space="preserve"> that the </w:t>
      </w:r>
      <w:r w:rsidR="00555DAF">
        <w:rPr>
          <w:rFonts w:cstheme="minorHAnsi"/>
          <w:sz w:val="24"/>
          <w:szCs w:val="24"/>
        </w:rPr>
        <w:t>d</w:t>
      </w:r>
      <w:r w:rsidR="00FF0F5E">
        <w:rPr>
          <w:rFonts w:cstheme="minorHAnsi"/>
          <w:sz w:val="24"/>
          <w:szCs w:val="24"/>
        </w:rPr>
        <w:t>ifferent styles of IDS used on the two</w:t>
      </w:r>
      <w:r w:rsidR="00555DAF">
        <w:rPr>
          <w:rFonts w:cstheme="minorHAnsi"/>
          <w:sz w:val="24"/>
          <w:szCs w:val="24"/>
        </w:rPr>
        <w:t xml:space="preserve"> sides of the Atlantic might provide American infants with a head start in the process of word learning. </w:t>
      </w:r>
      <w:r w:rsidR="00750677">
        <w:rPr>
          <w:rFonts w:cstheme="minorHAnsi"/>
          <w:sz w:val="24"/>
          <w:szCs w:val="24"/>
        </w:rPr>
        <w:t xml:space="preserve">This claim is justified by the finding that only an exaggerated version of British IDS can produce segmentation performance in British infants. </w:t>
      </w:r>
    </w:p>
    <w:p w14:paraId="5D9D0547" w14:textId="77777777" w:rsidR="00E7420C" w:rsidRPr="00151B71" w:rsidRDefault="00555DAF" w:rsidP="006A6198">
      <w:pPr>
        <w:spacing w:line="480" w:lineRule="auto"/>
        <w:rPr>
          <w:rFonts w:cstheme="minorHAnsi"/>
          <w:sz w:val="24"/>
          <w:szCs w:val="24"/>
        </w:rPr>
      </w:pPr>
      <w:r>
        <w:rPr>
          <w:rFonts w:cstheme="minorHAnsi"/>
          <w:sz w:val="24"/>
          <w:szCs w:val="24"/>
        </w:rPr>
        <w:t xml:space="preserve">Future research should more systematically </w:t>
      </w:r>
      <w:r w:rsidR="006A6198">
        <w:rPr>
          <w:rFonts w:cstheme="minorHAnsi"/>
          <w:sz w:val="24"/>
          <w:szCs w:val="24"/>
        </w:rPr>
        <w:t xml:space="preserve">examine </w:t>
      </w:r>
      <w:r>
        <w:rPr>
          <w:rFonts w:cstheme="minorHAnsi"/>
          <w:sz w:val="24"/>
          <w:szCs w:val="24"/>
        </w:rPr>
        <w:t xml:space="preserve">the relationship between parental use of IDS and infants’ segmentation abilities, both in the UK and in the US. </w:t>
      </w:r>
      <w:r w:rsidRPr="00555DAF">
        <w:rPr>
          <w:rFonts w:cstheme="minorHAnsi"/>
          <w:sz w:val="24"/>
          <w:szCs w:val="24"/>
        </w:rPr>
        <w:t xml:space="preserve"> </w:t>
      </w:r>
      <w:r w:rsidRPr="00CE03B9">
        <w:rPr>
          <w:rFonts w:cstheme="minorHAnsi"/>
          <w:sz w:val="24"/>
          <w:szCs w:val="24"/>
        </w:rPr>
        <w:t>It is clear from the current study and the French Canadian and Parisia</w:t>
      </w:r>
      <w:r>
        <w:rPr>
          <w:rFonts w:cstheme="minorHAnsi"/>
          <w:sz w:val="24"/>
          <w:szCs w:val="24"/>
        </w:rPr>
        <w:t>n comparison (Nazzi et al., 2014</w:t>
      </w:r>
      <w:r w:rsidRPr="00CE03B9">
        <w:rPr>
          <w:rFonts w:cstheme="minorHAnsi"/>
          <w:sz w:val="24"/>
          <w:szCs w:val="24"/>
        </w:rPr>
        <w:t>) that researchers</w:t>
      </w:r>
      <w:r w:rsidR="006A6198">
        <w:rPr>
          <w:rFonts w:cstheme="minorHAnsi"/>
          <w:sz w:val="24"/>
          <w:szCs w:val="24"/>
        </w:rPr>
        <w:t xml:space="preserve"> need to be</w:t>
      </w:r>
      <w:r w:rsidRPr="00CE03B9">
        <w:rPr>
          <w:rFonts w:cstheme="minorHAnsi"/>
          <w:sz w:val="24"/>
          <w:szCs w:val="24"/>
        </w:rPr>
        <w:t xml:space="preserve"> increasingly </w:t>
      </w:r>
      <w:r w:rsidR="00591444">
        <w:rPr>
          <w:rFonts w:cstheme="minorHAnsi"/>
          <w:sz w:val="24"/>
          <w:szCs w:val="24"/>
        </w:rPr>
        <w:t xml:space="preserve">alert to </w:t>
      </w:r>
      <w:r w:rsidRPr="00CE03B9">
        <w:rPr>
          <w:rFonts w:cstheme="minorHAnsi"/>
          <w:sz w:val="24"/>
          <w:szCs w:val="24"/>
        </w:rPr>
        <w:t xml:space="preserve">the possibility that within-language </w:t>
      </w:r>
      <w:r>
        <w:rPr>
          <w:rFonts w:cstheme="minorHAnsi"/>
          <w:sz w:val="24"/>
          <w:szCs w:val="24"/>
        </w:rPr>
        <w:t xml:space="preserve">dialectal or IDS-style </w:t>
      </w:r>
      <w:r w:rsidRPr="00CE03B9">
        <w:rPr>
          <w:rFonts w:cstheme="minorHAnsi"/>
          <w:sz w:val="24"/>
          <w:szCs w:val="24"/>
        </w:rPr>
        <w:t xml:space="preserve">variations could have </w:t>
      </w:r>
      <w:r w:rsidR="00591444">
        <w:rPr>
          <w:rFonts w:cstheme="minorHAnsi"/>
          <w:sz w:val="24"/>
          <w:szCs w:val="24"/>
        </w:rPr>
        <w:t xml:space="preserve">a </w:t>
      </w:r>
      <w:r w:rsidRPr="00CE03B9">
        <w:rPr>
          <w:rFonts w:cstheme="minorHAnsi"/>
          <w:sz w:val="24"/>
          <w:szCs w:val="24"/>
        </w:rPr>
        <w:t xml:space="preserve">noticeable impact on infants’ behaviour in classic language development paradigms (e.g. </w:t>
      </w:r>
      <w:r>
        <w:rPr>
          <w:rFonts w:cstheme="minorHAnsi"/>
          <w:sz w:val="24"/>
          <w:szCs w:val="24"/>
        </w:rPr>
        <w:t>familiar word recognit</w:t>
      </w:r>
      <w:r w:rsidR="00840C91">
        <w:rPr>
          <w:rFonts w:cstheme="minorHAnsi"/>
          <w:sz w:val="24"/>
          <w:szCs w:val="24"/>
        </w:rPr>
        <w:t xml:space="preserve">ion using preferential looking </w:t>
      </w:r>
      <w:r>
        <w:rPr>
          <w:rFonts w:cstheme="minorHAnsi"/>
          <w:sz w:val="24"/>
          <w:szCs w:val="24"/>
        </w:rPr>
        <w:t xml:space="preserve">as in </w:t>
      </w:r>
      <w:r w:rsidRPr="00CE03B9">
        <w:rPr>
          <w:rFonts w:cstheme="minorHAnsi"/>
          <w:sz w:val="24"/>
          <w:szCs w:val="24"/>
        </w:rPr>
        <w:t>Durrant, Delle Lu</w:t>
      </w:r>
      <w:r>
        <w:rPr>
          <w:rFonts w:cstheme="minorHAnsi"/>
          <w:sz w:val="24"/>
          <w:szCs w:val="24"/>
        </w:rPr>
        <w:t>che, Cattani &amp; Floccia, 2014, or Floccia, Delle Luche, Durrant, Butler &amp; Goslin, 2012</w:t>
      </w:r>
      <w:r w:rsidRPr="00CE03B9">
        <w:rPr>
          <w:rFonts w:cstheme="minorHAnsi"/>
          <w:sz w:val="24"/>
          <w:szCs w:val="24"/>
        </w:rPr>
        <w:t>)</w:t>
      </w:r>
      <w:r>
        <w:rPr>
          <w:rFonts w:cstheme="minorHAnsi"/>
          <w:sz w:val="24"/>
          <w:szCs w:val="24"/>
        </w:rPr>
        <w:t xml:space="preserve">. </w:t>
      </w:r>
      <w:r w:rsidRPr="00151B71">
        <w:rPr>
          <w:rFonts w:cstheme="minorHAnsi"/>
          <w:sz w:val="24"/>
          <w:szCs w:val="24"/>
        </w:rPr>
        <w:t xml:space="preserve">Further research will be needed to evaluate whether </w:t>
      </w:r>
      <w:r>
        <w:rPr>
          <w:rFonts w:cstheme="minorHAnsi"/>
          <w:sz w:val="24"/>
          <w:szCs w:val="24"/>
        </w:rPr>
        <w:t>similar</w:t>
      </w:r>
      <w:r w:rsidRPr="00151B71">
        <w:rPr>
          <w:rFonts w:cstheme="minorHAnsi"/>
          <w:sz w:val="24"/>
          <w:szCs w:val="24"/>
        </w:rPr>
        <w:t xml:space="preserve"> differences </w:t>
      </w:r>
      <w:r>
        <w:rPr>
          <w:rFonts w:cstheme="minorHAnsi"/>
          <w:sz w:val="24"/>
          <w:szCs w:val="24"/>
        </w:rPr>
        <w:t xml:space="preserve">in word segmentation abilities will be found </w:t>
      </w:r>
      <w:r w:rsidR="00FF0F5E">
        <w:rPr>
          <w:rFonts w:cstheme="minorHAnsi"/>
          <w:sz w:val="24"/>
          <w:szCs w:val="24"/>
        </w:rPr>
        <w:t xml:space="preserve">within and </w:t>
      </w:r>
      <w:r>
        <w:rPr>
          <w:rFonts w:cstheme="minorHAnsi"/>
          <w:sz w:val="24"/>
          <w:szCs w:val="24"/>
        </w:rPr>
        <w:t xml:space="preserve">across </w:t>
      </w:r>
      <w:r w:rsidRPr="00151B71">
        <w:rPr>
          <w:rFonts w:cstheme="minorHAnsi"/>
          <w:sz w:val="24"/>
          <w:szCs w:val="24"/>
        </w:rPr>
        <w:t xml:space="preserve">languages </w:t>
      </w:r>
      <w:r>
        <w:rPr>
          <w:rFonts w:cstheme="minorHAnsi"/>
          <w:sz w:val="24"/>
          <w:szCs w:val="24"/>
        </w:rPr>
        <w:t xml:space="preserve">as a function </w:t>
      </w:r>
      <w:r w:rsidR="008B1C3A">
        <w:rPr>
          <w:rFonts w:cstheme="minorHAnsi"/>
          <w:sz w:val="24"/>
          <w:szCs w:val="24"/>
        </w:rPr>
        <w:t xml:space="preserve">of IDS or other dialectal idiosyncrasies. </w:t>
      </w:r>
    </w:p>
    <w:p w14:paraId="6BE054A0" w14:textId="77777777" w:rsidR="00882232" w:rsidRPr="00C262DF" w:rsidRDefault="00306833">
      <w:pPr>
        <w:rPr>
          <w:rFonts w:cstheme="minorHAnsi"/>
          <w:sz w:val="24"/>
          <w:szCs w:val="24"/>
        </w:rPr>
      </w:pPr>
      <w:r>
        <w:rPr>
          <w:rFonts w:cstheme="minorHAnsi"/>
          <w:sz w:val="24"/>
          <w:szCs w:val="24"/>
        </w:rPr>
        <w:br w:type="page"/>
      </w:r>
    </w:p>
    <w:p w14:paraId="181B642E" w14:textId="77777777" w:rsidR="00A0336F" w:rsidRPr="00C262DF" w:rsidRDefault="00306833" w:rsidP="00580FE4">
      <w:pPr>
        <w:jc w:val="center"/>
        <w:rPr>
          <w:rFonts w:cstheme="minorHAnsi"/>
          <w:sz w:val="24"/>
          <w:szCs w:val="24"/>
        </w:rPr>
      </w:pPr>
      <w:r>
        <w:rPr>
          <w:rFonts w:cstheme="minorHAnsi"/>
          <w:sz w:val="24"/>
          <w:szCs w:val="24"/>
        </w:rPr>
        <w:t>References</w:t>
      </w:r>
    </w:p>
    <w:p w14:paraId="6DDEFB78" w14:textId="77777777" w:rsidR="00BA6E12" w:rsidRPr="00F61E89" w:rsidRDefault="00BA6E12" w:rsidP="00BA6E12">
      <w:pPr>
        <w:spacing w:after="0" w:line="480" w:lineRule="auto"/>
        <w:ind w:left="720" w:hanging="720"/>
        <w:rPr>
          <w:rFonts w:eastAsia="Times New Roman" w:cstheme="minorHAnsi"/>
          <w:sz w:val="24"/>
          <w:szCs w:val="24"/>
        </w:rPr>
      </w:pPr>
    </w:p>
    <w:p w14:paraId="1E6224BB" w14:textId="77777777" w:rsidR="00BA6E12" w:rsidRPr="00A64377" w:rsidRDefault="0018752E" w:rsidP="00A64377">
      <w:pPr>
        <w:spacing w:after="0" w:line="480" w:lineRule="auto"/>
        <w:ind w:left="720" w:hanging="720"/>
        <w:rPr>
          <w:rFonts w:asciiTheme="majorHAnsi" w:eastAsia="Times New Roman" w:hAnsiTheme="majorHAnsi" w:cstheme="majorHAnsi"/>
          <w:sz w:val="24"/>
          <w:szCs w:val="24"/>
        </w:rPr>
      </w:pPr>
      <w:r w:rsidRPr="00FA4C63">
        <w:rPr>
          <w:rFonts w:asciiTheme="majorHAnsi" w:eastAsia="Times New Roman" w:hAnsiTheme="majorHAnsi" w:cstheme="majorHAnsi"/>
          <w:sz w:val="24"/>
          <w:szCs w:val="24"/>
        </w:rPr>
        <w:t>Altvater</w:t>
      </w:r>
      <w:r w:rsidRPr="00FA4C63">
        <w:rPr>
          <w:rFonts w:ascii="Cambria Math" w:eastAsia="Times New Roman" w:hAnsi="Cambria Math" w:cs="Cambria Math"/>
          <w:sz w:val="24"/>
          <w:szCs w:val="24"/>
        </w:rPr>
        <w:t>‐</w:t>
      </w:r>
      <w:r w:rsidRPr="00FA4C63">
        <w:rPr>
          <w:rFonts w:asciiTheme="majorHAnsi" w:eastAsia="Times New Roman" w:hAnsiTheme="majorHAnsi" w:cstheme="majorHAnsi"/>
          <w:sz w:val="24"/>
          <w:szCs w:val="24"/>
        </w:rPr>
        <w:t xml:space="preserve">Mackensen, N., &amp; Mani, N. (2013). </w:t>
      </w:r>
      <w:r w:rsidR="002D24B0" w:rsidRPr="00FA4C63">
        <w:rPr>
          <w:rFonts w:asciiTheme="majorHAnsi" w:eastAsia="Times New Roman" w:hAnsiTheme="majorHAnsi" w:cstheme="majorHAnsi"/>
          <w:sz w:val="24"/>
          <w:szCs w:val="24"/>
        </w:rPr>
        <w:t>Word</w:t>
      </w:r>
      <w:r w:rsidR="002D24B0" w:rsidRPr="00FA4C63">
        <w:rPr>
          <w:rFonts w:ascii="Cambria Math" w:eastAsia="Times New Roman" w:hAnsi="Cambria Math" w:cs="Cambria Math"/>
          <w:sz w:val="24"/>
          <w:szCs w:val="24"/>
        </w:rPr>
        <w:t>‐</w:t>
      </w:r>
      <w:r w:rsidR="002D24B0" w:rsidRPr="00FA4C63">
        <w:rPr>
          <w:rFonts w:asciiTheme="majorHAnsi" w:eastAsia="Times New Roman" w:hAnsiTheme="majorHAnsi" w:cstheme="majorHAnsi"/>
          <w:sz w:val="24"/>
          <w:szCs w:val="24"/>
        </w:rPr>
        <w:t xml:space="preserve">form familiarity bootstraps infant speech segmentation. </w:t>
      </w:r>
      <w:r w:rsidR="002D24B0" w:rsidRPr="00FA4C63">
        <w:rPr>
          <w:rFonts w:asciiTheme="majorHAnsi" w:hAnsiTheme="majorHAnsi" w:cstheme="majorHAnsi"/>
          <w:sz w:val="24"/>
          <w:szCs w:val="24"/>
          <w:u w:val="single"/>
        </w:rPr>
        <w:t>Developmental Science</w:t>
      </w:r>
      <w:r w:rsidR="002D24B0" w:rsidRPr="00FA4C63">
        <w:rPr>
          <w:rFonts w:asciiTheme="majorHAnsi" w:hAnsiTheme="majorHAnsi" w:cstheme="majorHAnsi"/>
          <w:sz w:val="24"/>
          <w:szCs w:val="24"/>
        </w:rPr>
        <w:t xml:space="preserve">, </w:t>
      </w:r>
      <w:r w:rsidR="002D24B0" w:rsidRPr="00FA4C63">
        <w:rPr>
          <w:rFonts w:asciiTheme="majorHAnsi" w:hAnsiTheme="majorHAnsi" w:cstheme="majorHAnsi"/>
          <w:sz w:val="24"/>
          <w:szCs w:val="24"/>
          <w:u w:val="single"/>
        </w:rPr>
        <w:t>16</w:t>
      </w:r>
      <w:r w:rsidR="002D24B0" w:rsidRPr="00FA4C63">
        <w:rPr>
          <w:rFonts w:asciiTheme="majorHAnsi" w:hAnsiTheme="majorHAnsi" w:cstheme="majorHAnsi"/>
          <w:sz w:val="24"/>
          <w:szCs w:val="24"/>
        </w:rPr>
        <w:t>(6): 980–990. doi: 10.1111/</w:t>
      </w:r>
      <w:r w:rsidR="002D24B0" w:rsidRPr="00A64377">
        <w:rPr>
          <w:rFonts w:asciiTheme="majorHAnsi" w:hAnsiTheme="majorHAnsi" w:cstheme="majorHAnsi"/>
          <w:sz w:val="24"/>
          <w:szCs w:val="24"/>
        </w:rPr>
        <w:t>desc.12071</w:t>
      </w:r>
      <w:r w:rsidR="002D24B0" w:rsidRPr="00A64377">
        <w:rPr>
          <w:rFonts w:asciiTheme="majorHAnsi" w:eastAsia="Times New Roman" w:hAnsiTheme="majorHAnsi" w:cstheme="majorHAnsi"/>
          <w:sz w:val="24"/>
          <w:szCs w:val="24"/>
        </w:rPr>
        <w:t>.</w:t>
      </w:r>
    </w:p>
    <w:p w14:paraId="3627D068" w14:textId="77777777" w:rsidR="00A64377" w:rsidRPr="00A64377" w:rsidRDefault="00A64377" w:rsidP="00A64377">
      <w:pPr>
        <w:spacing w:after="0" w:line="480" w:lineRule="auto"/>
        <w:ind w:left="720" w:hanging="720"/>
        <w:rPr>
          <w:rFonts w:asciiTheme="majorHAnsi" w:eastAsia="Times New Roman" w:hAnsiTheme="majorHAnsi" w:cstheme="majorHAnsi"/>
          <w:sz w:val="24"/>
          <w:szCs w:val="24"/>
        </w:rPr>
      </w:pPr>
      <w:r w:rsidRPr="00A64377">
        <w:rPr>
          <w:rFonts w:asciiTheme="majorHAnsi" w:eastAsia="Times New Roman" w:hAnsiTheme="majorHAnsi" w:cstheme="majorHAnsi"/>
          <w:sz w:val="24"/>
          <w:szCs w:val="24"/>
        </w:rPr>
        <w:t xml:space="preserve">Albin, D. D., &amp; Echols, C. H. (1996). Stressed and word-final syllables in infant-directed speech. </w:t>
      </w:r>
      <w:r w:rsidRPr="00A64377">
        <w:rPr>
          <w:rFonts w:asciiTheme="majorHAnsi" w:eastAsia="Times New Roman" w:hAnsiTheme="majorHAnsi" w:cstheme="majorHAnsi"/>
          <w:sz w:val="24"/>
          <w:szCs w:val="24"/>
          <w:u w:val="single"/>
        </w:rPr>
        <w:t>Infant Behavior and Development, 19</w:t>
      </w:r>
      <w:r w:rsidRPr="00A64377">
        <w:rPr>
          <w:rFonts w:asciiTheme="majorHAnsi" w:eastAsia="Times New Roman" w:hAnsiTheme="majorHAnsi" w:cstheme="majorHAnsi"/>
          <w:sz w:val="24"/>
          <w:szCs w:val="24"/>
        </w:rPr>
        <w:t>(4), 401-418.</w:t>
      </w:r>
    </w:p>
    <w:p w14:paraId="307301A5" w14:textId="77777777" w:rsidR="00BA6E12" w:rsidRPr="00FA4C63" w:rsidRDefault="002D24B0" w:rsidP="00A64377">
      <w:pPr>
        <w:spacing w:after="0" w:line="480" w:lineRule="auto"/>
        <w:ind w:left="720" w:hanging="720"/>
        <w:rPr>
          <w:rFonts w:asciiTheme="majorHAnsi" w:hAnsiTheme="majorHAnsi" w:cstheme="majorHAnsi"/>
          <w:sz w:val="24"/>
          <w:szCs w:val="24"/>
          <w:lang w:val="fr-FR"/>
        </w:rPr>
      </w:pPr>
      <w:r w:rsidRPr="00A64377">
        <w:rPr>
          <w:rFonts w:asciiTheme="majorHAnsi" w:hAnsiTheme="majorHAnsi" w:cstheme="majorHAnsi"/>
          <w:sz w:val="24"/>
          <w:szCs w:val="24"/>
        </w:rPr>
        <w:t>Bergelson, E., &amp; Swingley, D. (2012). At 6–9 months, human infants know the meanings of many comm</w:t>
      </w:r>
      <w:r w:rsidRPr="00FA4C63">
        <w:rPr>
          <w:rFonts w:asciiTheme="majorHAnsi" w:hAnsiTheme="majorHAnsi" w:cstheme="majorHAnsi"/>
          <w:sz w:val="24"/>
          <w:szCs w:val="24"/>
        </w:rPr>
        <w:t xml:space="preserve">on nouns. </w:t>
      </w:r>
      <w:r w:rsidRPr="00FA4C63">
        <w:rPr>
          <w:rFonts w:asciiTheme="majorHAnsi" w:hAnsiTheme="majorHAnsi" w:cstheme="majorHAnsi"/>
          <w:sz w:val="24"/>
          <w:szCs w:val="24"/>
          <w:u w:val="single"/>
          <w:lang w:val="fr-FR"/>
        </w:rPr>
        <w:t>Proceedings of the National Academy of Sciences</w:t>
      </w:r>
      <w:r w:rsidRPr="00FA4C63">
        <w:rPr>
          <w:rFonts w:asciiTheme="majorHAnsi" w:hAnsiTheme="majorHAnsi" w:cstheme="majorHAnsi"/>
          <w:sz w:val="24"/>
          <w:szCs w:val="24"/>
          <w:lang w:val="fr-FR"/>
        </w:rPr>
        <w:t xml:space="preserve">, </w:t>
      </w:r>
      <w:r w:rsidRPr="00FA4C63">
        <w:rPr>
          <w:rFonts w:asciiTheme="majorHAnsi" w:hAnsiTheme="majorHAnsi" w:cstheme="majorHAnsi"/>
          <w:sz w:val="24"/>
          <w:szCs w:val="24"/>
          <w:u w:val="single"/>
          <w:lang w:val="fr-FR"/>
        </w:rPr>
        <w:t>109</w:t>
      </w:r>
      <w:r w:rsidRPr="00FA4C63">
        <w:rPr>
          <w:rFonts w:asciiTheme="majorHAnsi" w:hAnsiTheme="majorHAnsi" w:cstheme="majorHAnsi"/>
          <w:sz w:val="24"/>
          <w:szCs w:val="24"/>
          <w:lang w:val="fr-FR"/>
        </w:rPr>
        <w:t>(9), 3253-3258.</w:t>
      </w:r>
    </w:p>
    <w:p w14:paraId="4712E4F1" w14:textId="77777777" w:rsidR="00BA6E12" w:rsidRPr="00FA4C63" w:rsidRDefault="005C156A" w:rsidP="00FA4C63">
      <w:pPr>
        <w:spacing w:after="0" w:line="480" w:lineRule="auto"/>
        <w:ind w:left="720" w:hanging="720"/>
        <w:rPr>
          <w:rFonts w:asciiTheme="majorHAnsi" w:eastAsia="Times New Roman" w:hAnsiTheme="majorHAnsi" w:cstheme="majorHAnsi"/>
          <w:sz w:val="24"/>
          <w:szCs w:val="24"/>
          <w:lang w:val="fr-FR"/>
        </w:rPr>
      </w:pPr>
      <w:r w:rsidRPr="00FA4C63">
        <w:rPr>
          <w:rFonts w:asciiTheme="majorHAnsi" w:eastAsia="Times New Roman" w:hAnsiTheme="majorHAnsi" w:cstheme="majorHAnsi"/>
          <w:sz w:val="24"/>
          <w:szCs w:val="24"/>
          <w:lang w:val="fr-FR"/>
        </w:rPr>
        <w:t xml:space="preserve">Bissonnette, S. (1997). </w:t>
      </w:r>
      <w:r w:rsidR="002D24B0" w:rsidRPr="00FA4C63">
        <w:rPr>
          <w:rFonts w:asciiTheme="majorHAnsi" w:eastAsia="Times New Roman" w:hAnsiTheme="majorHAnsi" w:cstheme="majorHAnsi"/>
          <w:sz w:val="24"/>
          <w:szCs w:val="24"/>
          <w:lang w:val="fr-FR"/>
        </w:rPr>
        <w:t>Comparaison du registre de locuteurs québécois et de locuteurs  français. In Actes des 11</w:t>
      </w:r>
      <w:r w:rsidR="002D24B0" w:rsidRPr="00FA4C63">
        <w:rPr>
          <w:rFonts w:asciiTheme="majorHAnsi" w:eastAsia="Times New Roman" w:hAnsiTheme="majorHAnsi" w:cstheme="majorHAnsi"/>
          <w:sz w:val="24"/>
          <w:szCs w:val="24"/>
          <w:vertAlign w:val="superscript"/>
          <w:lang w:val="fr-FR"/>
        </w:rPr>
        <w:t xml:space="preserve">èmes </w:t>
      </w:r>
      <w:r w:rsidR="002D24B0" w:rsidRPr="00FA4C63">
        <w:rPr>
          <w:rFonts w:asciiTheme="majorHAnsi" w:eastAsia="Times New Roman" w:hAnsiTheme="majorHAnsi" w:cstheme="majorHAnsi"/>
          <w:sz w:val="24"/>
          <w:szCs w:val="24"/>
          <w:lang w:val="fr-FR"/>
        </w:rPr>
        <w:t xml:space="preserve">Journées de Linguistique. Québec : CIRAL, Université de Laval, 17-25. </w:t>
      </w:r>
    </w:p>
    <w:p w14:paraId="3AE5CEC3" w14:textId="77777777" w:rsidR="00BA6E12" w:rsidRPr="00FA4C63" w:rsidRDefault="002D24B0" w:rsidP="00FA4C63">
      <w:pPr>
        <w:spacing w:after="0" w:line="480" w:lineRule="auto"/>
        <w:ind w:left="720" w:hanging="720"/>
        <w:rPr>
          <w:rFonts w:asciiTheme="majorHAnsi" w:eastAsia="Times New Roman" w:hAnsiTheme="majorHAnsi" w:cstheme="majorHAnsi"/>
          <w:sz w:val="24"/>
          <w:szCs w:val="24"/>
        </w:rPr>
      </w:pPr>
      <w:r w:rsidRPr="00FA4C63">
        <w:rPr>
          <w:rFonts w:asciiTheme="majorHAnsi" w:eastAsia="Times New Roman" w:hAnsiTheme="majorHAnsi" w:cstheme="majorHAnsi"/>
          <w:sz w:val="24"/>
          <w:szCs w:val="24"/>
        </w:rPr>
        <w:t xml:space="preserve">Bortfeld, H., &amp; Morgan, J. L. (2010). Is early word-form processing stress-full? How natural variability supports recognition. </w:t>
      </w:r>
      <w:r w:rsidRPr="00FA4C63">
        <w:rPr>
          <w:rFonts w:asciiTheme="majorHAnsi" w:eastAsia="Times New Roman" w:hAnsiTheme="majorHAnsi" w:cstheme="majorHAnsi"/>
          <w:sz w:val="24"/>
          <w:szCs w:val="24"/>
          <w:u w:val="single"/>
        </w:rPr>
        <w:t>Cognitive Psychology</w:t>
      </w:r>
      <w:r w:rsidRPr="00FA4C63">
        <w:rPr>
          <w:rFonts w:asciiTheme="majorHAnsi" w:eastAsia="Times New Roman" w:hAnsiTheme="majorHAnsi" w:cstheme="majorHAnsi"/>
          <w:sz w:val="24"/>
          <w:szCs w:val="24"/>
        </w:rPr>
        <w:t xml:space="preserve">, </w:t>
      </w:r>
      <w:r w:rsidRPr="00FA4C63">
        <w:rPr>
          <w:rFonts w:asciiTheme="majorHAnsi" w:eastAsia="Times New Roman" w:hAnsiTheme="majorHAnsi" w:cstheme="majorHAnsi"/>
          <w:sz w:val="24"/>
          <w:szCs w:val="24"/>
          <w:u w:val="single"/>
        </w:rPr>
        <w:t>60</w:t>
      </w:r>
      <w:r w:rsidRPr="00FA4C63">
        <w:rPr>
          <w:rFonts w:asciiTheme="majorHAnsi" w:eastAsia="Times New Roman" w:hAnsiTheme="majorHAnsi" w:cstheme="majorHAnsi"/>
          <w:sz w:val="24"/>
          <w:szCs w:val="24"/>
        </w:rPr>
        <w:t>(4), 241-266.</w:t>
      </w:r>
    </w:p>
    <w:p w14:paraId="1D39E72F" w14:textId="7F6FB0CA" w:rsidR="00BA6E12" w:rsidRPr="00FA4C63" w:rsidRDefault="002D24B0" w:rsidP="00FA4C63">
      <w:pPr>
        <w:spacing w:after="0" w:line="480" w:lineRule="auto"/>
        <w:ind w:left="720" w:hanging="720"/>
        <w:rPr>
          <w:rFonts w:asciiTheme="majorHAnsi" w:eastAsia="Times New Roman" w:hAnsiTheme="majorHAnsi" w:cstheme="majorHAnsi"/>
          <w:sz w:val="24"/>
          <w:szCs w:val="24"/>
        </w:rPr>
      </w:pPr>
      <w:r w:rsidRPr="00FA4C63">
        <w:rPr>
          <w:rFonts w:asciiTheme="majorHAnsi" w:eastAsia="Times New Roman" w:hAnsiTheme="majorHAnsi" w:cstheme="majorHAnsi"/>
          <w:sz w:val="24"/>
          <w:szCs w:val="24"/>
        </w:rPr>
        <w:t xml:space="preserve">Bosch, L., Figueras, M., Teixidó, M., &amp; Ramon-Casas, M. (2013). Rapid gains in segmenting fluent speech when words match the rhythmic unit: Evidence from infants acquiring syllable-timed languages. </w:t>
      </w:r>
      <w:r w:rsidRPr="00FA4C63">
        <w:rPr>
          <w:rFonts w:asciiTheme="majorHAnsi" w:eastAsia="Times New Roman" w:hAnsiTheme="majorHAnsi" w:cstheme="majorHAnsi"/>
          <w:sz w:val="24"/>
          <w:szCs w:val="24"/>
          <w:u w:val="single"/>
        </w:rPr>
        <w:t>Frontiers in Psychology</w:t>
      </w:r>
      <w:r w:rsidRPr="00FA4C63">
        <w:rPr>
          <w:rFonts w:asciiTheme="majorHAnsi" w:eastAsia="Times New Roman" w:hAnsiTheme="majorHAnsi" w:cstheme="majorHAnsi"/>
          <w:sz w:val="24"/>
          <w:szCs w:val="24"/>
        </w:rPr>
        <w:t>, 4</w:t>
      </w:r>
      <w:r w:rsidR="00430E79">
        <w:rPr>
          <w:rFonts w:asciiTheme="majorHAnsi" w:eastAsia="Times New Roman" w:hAnsiTheme="majorHAnsi" w:cstheme="majorHAnsi"/>
          <w:sz w:val="24"/>
          <w:szCs w:val="24"/>
        </w:rPr>
        <w:t>, 106</w:t>
      </w:r>
      <w:r w:rsidRPr="00FA4C63">
        <w:rPr>
          <w:rFonts w:asciiTheme="majorHAnsi" w:eastAsia="Times New Roman" w:hAnsiTheme="majorHAnsi" w:cstheme="majorHAnsi"/>
          <w:sz w:val="24"/>
          <w:szCs w:val="24"/>
        </w:rPr>
        <w:t>.</w:t>
      </w:r>
    </w:p>
    <w:p w14:paraId="5166AF78" w14:textId="59B1689C" w:rsidR="008B60F4" w:rsidRPr="00FA4C63" w:rsidRDefault="008B60F4" w:rsidP="00FA4C63">
      <w:pPr>
        <w:spacing w:after="0" w:line="480" w:lineRule="auto"/>
        <w:ind w:left="720" w:hanging="720"/>
        <w:rPr>
          <w:rFonts w:eastAsia="Times New Roman" w:cstheme="minorHAnsi"/>
          <w:sz w:val="24"/>
          <w:szCs w:val="24"/>
        </w:rPr>
      </w:pPr>
      <w:r w:rsidRPr="00F54B9B">
        <w:rPr>
          <w:rFonts w:asciiTheme="majorHAnsi" w:hAnsiTheme="majorHAnsi" w:cstheme="majorHAnsi"/>
          <w:sz w:val="24"/>
          <w:szCs w:val="24"/>
        </w:rPr>
        <w:t>Bouchon, C., Floccia, C., Fux, T., Adda</w:t>
      </w:r>
      <w:r w:rsidRPr="00F54B9B">
        <w:rPr>
          <w:rFonts w:ascii="Cambria Math" w:hAnsi="Cambria Math" w:cs="Cambria Math" w:hint="eastAsia"/>
          <w:sz w:val="24"/>
          <w:szCs w:val="24"/>
        </w:rPr>
        <w:t>‐</w:t>
      </w:r>
      <w:r w:rsidRPr="00F54B9B">
        <w:rPr>
          <w:rFonts w:asciiTheme="majorHAnsi" w:hAnsiTheme="majorHAnsi" w:cstheme="majorHAnsi"/>
          <w:sz w:val="24"/>
          <w:szCs w:val="24"/>
        </w:rPr>
        <w:t>Decker, M., &amp; Nazzi, T. (201</w:t>
      </w:r>
      <w:r w:rsidR="00F8175D" w:rsidRPr="00F54B9B">
        <w:rPr>
          <w:rFonts w:asciiTheme="majorHAnsi" w:hAnsiTheme="majorHAnsi" w:cstheme="majorHAnsi"/>
          <w:sz w:val="24"/>
          <w:szCs w:val="24"/>
        </w:rPr>
        <w:t>5</w:t>
      </w:r>
      <w:r w:rsidRPr="00F54B9B">
        <w:rPr>
          <w:rFonts w:asciiTheme="majorHAnsi" w:hAnsiTheme="majorHAnsi" w:cstheme="majorHAnsi"/>
          <w:sz w:val="24"/>
          <w:szCs w:val="24"/>
        </w:rPr>
        <w:t xml:space="preserve">). </w:t>
      </w:r>
      <w:r w:rsidRPr="00FA4C63">
        <w:rPr>
          <w:rFonts w:asciiTheme="majorHAnsi" w:hAnsiTheme="majorHAnsi" w:cstheme="majorHAnsi"/>
          <w:sz w:val="24"/>
          <w:szCs w:val="24"/>
        </w:rPr>
        <w:t xml:space="preserve">Call me Alix, not Elix: vowels are more important than </w:t>
      </w:r>
      <w:r w:rsidRPr="00FA4C63">
        <w:rPr>
          <w:rFonts w:cstheme="minorHAnsi"/>
          <w:sz w:val="24"/>
          <w:szCs w:val="24"/>
        </w:rPr>
        <w:t>consonants in own</w:t>
      </w:r>
      <w:r w:rsidRPr="00FA4C63">
        <w:rPr>
          <w:rFonts w:ascii="Cambria Math" w:hAnsi="Cambria Math" w:cs="Cambria Math"/>
          <w:sz w:val="24"/>
          <w:szCs w:val="24"/>
        </w:rPr>
        <w:t>‐</w:t>
      </w:r>
      <w:r w:rsidRPr="00FA4C63">
        <w:rPr>
          <w:rFonts w:cstheme="minorHAnsi"/>
          <w:sz w:val="24"/>
          <w:szCs w:val="24"/>
        </w:rPr>
        <w:t xml:space="preserve">name recognition at 5 months. </w:t>
      </w:r>
      <w:r w:rsidRPr="00FA4C63">
        <w:rPr>
          <w:rFonts w:cstheme="minorHAnsi"/>
          <w:iCs/>
          <w:sz w:val="24"/>
          <w:szCs w:val="24"/>
          <w:u w:val="single"/>
        </w:rPr>
        <w:t>Developmental Science</w:t>
      </w:r>
      <w:r w:rsidR="00FA4C63" w:rsidRPr="00FA4C63">
        <w:rPr>
          <w:rFonts w:cstheme="minorHAnsi"/>
          <w:sz w:val="24"/>
          <w:szCs w:val="24"/>
          <w:u w:val="single"/>
        </w:rPr>
        <w:t>,</w:t>
      </w:r>
      <w:r w:rsidR="00430E79">
        <w:rPr>
          <w:rFonts w:cstheme="minorHAnsi"/>
          <w:sz w:val="24"/>
          <w:szCs w:val="24"/>
        </w:rPr>
        <w:t xml:space="preserve"> </w:t>
      </w:r>
      <w:r w:rsidR="00430E79" w:rsidRPr="007551FA">
        <w:rPr>
          <w:rFonts w:cstheme="minorHAnsi"/>
          <w:sz w:val="24"/>
          <w:szCs w:val="24"/>
          <w:u w:val="single"/>
        </w:rPr>
        <w:t>18</w:t>
      </w:r>
      <w:r w:rsidR="00430E79">
        <w:rPr>
          <w:rFonts w:cstheme="minorHAnsi"/>
          <w:sz w:val="24"/>
          <w:szCs w:val="24"/>
          <w:u w:val="single"/>
        </w:rPr>
        <w:t>(4)</w:t>
      </w:r>
      <w:r w:rsidR="00430E79">
        <w:rPr>
          <w:rFonts w:cstheme="minorHAnsi"/>
          <w:sz w:val="24"/>
          <w:szCs w:val="24"/>
        </w:rPr>
        <w:t>, 587-598.</w:t>
      </w:r>
    </w:p>
    <w:p w14:paraId="6B666DAD" w14:textId="77777777" w:rsidR="00610A98" w:rsidRPr="00FA4C63" w:rsidRDefault="00610A98" w:rsidP="00FA4C63">
      <w:pPr>
        <w:spacing w:after="0" w:line="480" w:lineRule="auto"/>
        <w:ind w:left="720" w:hanging="720"/>
        <w:rPr>
          <w:rFonts w:asciiTheme="majorHAnsi" w:eastAsia="Times New Roman" w:hAnsiTheme="majorHAnsi" w:cstheme="majorHAnsi"/>
          <w:b/>
          <w:sz w:val="24"/>
          <w:szCs w:val="24"/>
        </w:rPr>
      </w:pPr>
      <w:r w:rsidRPr="00FA4C63">
        <w:rPr>
          <w:rFonts w:asciiTheme="majorHAnsi" w:eastAsia="Times New Roman" w:hAnsiTheme="majorHAnsi" w:cstheme="majorHAnsi"/>
          <w:sz w:val="24"/>
          <w:szCs w:val="24"/>
          <w:lang w:eastAsia="en-GB"/>
        </w:rPr>
        <w:t xml:space="preserve">Butler, J., Floccia, C., Goslin, J., &amp; Panneton, R. (2011). Infants’ discrimination of familiar and unfamiliar accents in speech. </w:t>
      </w:r>
      <w:r w:rsidR="003C3745" w:rsidRPr="00FA4C63">
        <w:rPr>
          <w:rFonts w:asciiTheme="majorHAnsi" w:eastAsia="Times New Roman" w:hAnsiTheme="majorHAnsi" w:cstheme="majorHAnsi"/>
          <w:iCs/>
          <w:sz w:val="24"/>
          <w:szCs w:val="24"/>
          <w:u w:val="single"/>
          <w:lang w:eastAsia="en-GB"/>
        </w:rPr>
        <w:t>Infancy</w:t>
      </w:r>
      <w:r w:rsidRPr="00FA4C63">
        <w:rPr>
          <w:rFonts w:asciiTheme="majorHAnsi" w:eastAsia="Times New Roman" w:hAnsiTheme="majorHAnsi" w:cstheme="majorHAnsi"/>
          <w:sz w:val="24"/>
          <w:szCs w:val="24"/>
          <w:lang w:eastAsia="en-GB"/>
        </w:rPr>
        <w:t xml:space="preserve">, </w:t>
      </w:r>
      <w:r w:rsidR="003C3745" w:rsidRPr="00FA4C63">
        <w:rPr>
          <w:rFonts w:asciiTheme="majorHAnsi" w:eastAsia="Times New Roman" w:hAnsiTheme="majorHAnsi" w:cstheme="majorHAnsi"/>
          <w:iCs/>
          <w:sz w:val="24"/>
          <w:szCs w:val="24"/>
          <w:u w:val="single"/>
          <w:lang w:eastAsia="en-GB"/>
        </w:rPr>
        <w:t>16</w:t>
      </w:r>
      <w:r w:rsidRPr="00FA4C63">
        <w:rPr>
          <w:rFonts w:asciiTheme="majorHAnsi" w:eastAsia="Times New Roman" w:hAnsiTheme="majorHAnsi" w:cstheme="majorHAnsi"/>
          <w:sz w:val="24"/>
          <w:szCs w:val="24"/>
          <w:lang w:eastAsia="en-GB"/>
        </w:rPr>
        <w:t>(4), 392-417.</w:t>
      </w:r>
    </w:p>
    <w:p w14:paraId="538A72F1" w14:textId="77777777" w:rsidR="00BA6E12" w:rsidRPr="00FA4C63" w:rsidRDefault="002D24B0" w:rsidP="00FA4C63">
      <w:pPr>
        <w:spacing w:after="0" w:line="480" w:lineRule="auto"/>
        <w:ind w:left="720" w:hanging="720"/>
        <w:rPr>
          <w:rFonts w:asciiTheme="majorHAnsi" w:hAnsiTheme="majorHAnsi" w:cstheme="majorHAnsi"/>
          <w:sz w:val="24"/>
          <w:szCs w:val="24"/>
        </w:rPr>
      </w:pPr>
      <w:r w:rsidRPr="00FA4C63">
        <w:rPr>
          <w:rFonts w:asciiTheme="majorHAnsi" w:hAnsiTheme="majorHAnsi" w:cstheme="majorHAnsi"/>
          <w:sz w:val="24"/>
          <w:szCs w:val="24"/>
        </w:rPr>
        <w:t xml:space="preserve">Dahan, D., &amp; Brent, M. R. (1999). On the discovery of novel wordlike units from utterances: an artificial-language study with implications for native-language acquisition. </w:t>
      </w:r>
      <w:r w:rsidRPr="00FA4C63">
        <w:rPr>
          <w:rFonts w:asciiTheme="majorHAnsi" w:hAnsiTheme="majorHAnsi" w:cstheme="majorHAnsi"/>
          <w:sz w:val="24"/>
          <w:szCs w:val="24"/>
          <w:u w:val="single"/>
        </w:rPr>
        <w:t>Journal of Experimental Psychology: General</w:t>
      </w:r>
      <w:r w:rsidRPr="00FA4C63">
        <w:rPr>
          <w:rFonts w:asciiTheme="majorHAnsi" w:hAnsiTheme="majorHAnsi" w:cstheme="majorHAnsi"/>
          <w:sz w:val="24"/>
          <w:szCs w:val="24"/>
        </w:rPr>
        <w:t xml:space="preserve">, </w:t>
      </w:r>
      <w:r w:rsidRPr="00FA4C63">
        <w:rPr>
          <w:rFonts w:asciiTheme="majorHAnsi" w:hAnsiTheme="majorHAnsi" w:cstheme="majorHAnsi"/>
          <w:sz w:val="24"/>
          <w:szCs w:val="24"/>
          <w:u w:val="single"/>
        </w:rPr>
        <w:t>128</w:t>
      </w:r>
      <w:r w:rsidRPr="00FA4C63">
        <w:rPr>
          <w:rFonts w:asciiTheme="majorHAnsi" w:hAnsiTheme="majorHAnsi" w:cstheme="majorHAnsi"/>
          <w:sz w:val="24"/>
          <w:szCs w:val="24"/>
        </w:rPr>
        <w:t>(2), 165.</w:t>
      </w:r>
    </w:p>
    <w:p w14:paraId="01687360" w14:textId="77777777" w:rsidR="00BA6E12" w:rsidRPr="00FA4C63" w:rsidRDefault="002D24B0" w:rsidP="00FA4C63">
      <w:pPr>
        <w:spacing w:after="0" w:line="480" w:lineRule="auto"/>
        <w:ind w:left="720" w:hanging="720"/>
        <w:rPr>
          <w:rFonts w:asciiTheme="majorHAnsi" w:eastAsia="Calibri" w:hAnsiTheme="majorHAnsi" w:cstheme="majorHAnsi"/>
          <w:sz w:val="24"/>
          <w:szCs w:val="24"/>
        </w:rPr>
      </w:pPr>
      <w:r w:rsidRPr="00FA4C63">
        <w:rPr>
          <w:rFonts w:asciiTheme="majorHAnsi" w:hAnsiTheme="majorHAnsi" w:cstheme="majorHAnsi"/>
          <w:sz w:val="24"/>
          <w:szCs w:val="24"/>
        </w:rPr>
        <w:t xml:space="preserve">Dale, P. S., Reznick, J. S., Thal, D., Bates, E., Hartung, J. P., Pethick, S., &amp; Reilly, J. S. (1993). </w:t>
      </w:r>
      <w:r w:rsidRPr="00FA4C63">
        <w:rPr>
          <w:rFonts w:asciiTheme="majorHAnsi" w:hAnsiTheme="majorHAnsi" w:cstheme="majorHAnsi"/>
          <w:sz w:val="24"/>
          <w:szCs w:val="24"/>
          <w:u w:val="single"/>
        </w:rPr>
        <w:t>MacArthur Communicative Development Inventories: User's Guide and Technical Manual</w:t>
      </w:r>
      <w:r w:rsidRPr="00FA4C63">
        <w:rPr>
          <w:rFonts w:asciiTheme="majorHAnsi" w:hAnsiTheme="majorHAnsi" w:cstheme="majorHAnsi"/>
          <w:sz w:val="24"/>
          <w:szCs w:val="24"/>
        </w:rPr>
        <w:t>. San Diego, CA: Singular Publishing Group.</w:t>
      </w:r>
    </w:p>
    <w:p w14:paraId="1F1EEBF7" w14:textId="77777777" w:rsidR="00BA6E12" w:rsidRPr="00FA4C63" w:rsidRDefault="005C156A" w:rsidP="00FA4C63">
      <w:pPr>
        <w:spacing w:after="0" w:line="480" w:lineRule="auto"/>
        <w:ind w:left="720" w:hanging="720"/>
        <w:rPr>
          <w:rFonts w:asciiTheme="majorHAnsi" w:hAnsiTheme="majorHAnsi" w:cstheme="majorHAnsi"/>
          <w:sz w:val="24"/>
          <w:szCs w:val="24"/>
        </w:rPr>
      </w:pPr>
      <w:r w:rsidRPr="00FA4C63">
        <w:rPr>
          <w:rFonts w:asciiTheme="majorHAnsi" w:hAnsiTheme="majorHAnsi" w:cstheme="majorHAnsi"/>
          <w:sz w:val="24"/>
          <w:szCs w:val="24"/>
          <w:lang w:val="it-IT"/>
        </w:rPr>
        <w:t>Delle Luche, C., Durrant, S., Flocc</w:t>
      </w:r>
      <w:r w:rsidR="00DB3EA8">
        <w:rPr>
          <w:rFonts w:asciiTheme="majorHAnsi" w:hAnsiTheme="majorHAnsi" w:cstheme="majorHAnsi"/>
          <w:sz w:val="24"/>
          <w:szCs w:val="24"/>
          <w:lang w:val="it-IT"/>
        </w:rPr>
        <w:t>ia, C., &amp; Plunkett, K. (2014</w:t>
      </w:r>
      <w:r w:rsidRPr="00FA4C63">
        <w:rPr>
          <w:rFonts w:asciiTheme="majorHAnsi" w:hAnsiTheme="majorHAnsi" w:cstheme="majorHAnsi"/>
          <w:sz w:val="24"/>
          <w:szCs w:val="24"/>
          <w:lang w:val="it-IT"/>
        </w:rPr>
        <w:t xml:space="preserve">). </w:t>
      </w:r>
      <w:r w:rsidR="002D24B0" w:rsidRPr="00FA4C63">
        <w:rPr>
          <w:rFonts w:asciiTheme="majorHAnsi" w:hAnsiTheme="majorHAnsi" w:cstheme="majorHAnsi"/>
          <w:sz w:val="24"/>
          <w:szCs w:val="24"/>
        </w:rPr>
        <w:t xml:space="preserve">Implicit meaning in eighteen-month-old toddlers. </w:t>
      </w:r>
      <w:r w:rsidR="002D24B0" w:rsidRPr="00FA4C63">
        <w:rPr>
          <w:rFonts w:asciiTheme="majorHAnsi" w:hAnsiTheme="majorHAnsi" w:cstheme="majorHAnsi"/>
          <w:sz w:val="24"/>
          <w:szCs w:val="24"/>
          <w:u w:val="single"/>
        </w:rPr>
        <w:t>Developmental Science</w:t>
      </w:r>
      <w:r w:rsidR="00FA078E" w:rsidRPr="00FA4C63">
        <w:rPr>
          <w:rFonts w:asciiTheme="majorHAnsi" w:hAnsiTheme="majorHAnsi" w:cstheme="majorHAnsi"/>
          <w:sz w:val="24"/>
          <w:szCs w:val="24"/>
        </w:rPr>
        <w:t xml:space="preserve">, </w:t>
      </w:r>
      <w:r w:rsidR="00FA078E" w:rsidRPr="00FA4C63">
        <w:rPr>
          <w:rFonts w:asciiTheme="majorHAnsi" w:hAnsiTheme="majorHAnsi" w:cstheme="majorHAnsi"/>
          <w:sz w:val="24"/>
          <w:szCs w:val="24"/>
          <w:u w:val="single"/>
        </w:rPr>
        <w:t>17</w:t>
      </w:r>
      <w:r w:rsidR="00FA078E" w:rsidRPr="00FA4C63">
        <w:rPr>
          <w:rFonts w:asciiTheme="majorHAnsi" w:hAnsiTheme="majorHAnsi" w:cstheme="majorHAnsi"/>
          <w:sz w:val="24"/>
          <w:szCs w:val="24"/>
        </w:rPr>
        <w:t>(6), 948-955.</w:t>
      </w:r>
    </w:p>
    <w:p w14:paraId="004F1E27" w14:textId="77777777" w:rsidR="00A31AFA" w:rsidRPr="00FA4C63" w:rsidRDefault="005C156A" w:rsidP="00FA4C63">
      <w:pPr>
        <w:spacing w:after="0" w:line="480" w:lineRule="auto"/>
        <w:ind w:left="720" w:hanging="720"/>
        <w:rPr>
          <w:rFonts w:asciiTheme="majorHAnsi" w:hAnsiTheme="majorHAnsi" w:cstheme="majorHAnsi"/>
          <w:sz w:val="24"/>
          <w:szCs w:val="24"/>
        </w:rPr>
      </w:pPr>
      <w:r w:rsidRPr="00FA4C63">
        <w:rPr>
          <w:rFonts w:asciiTheme="majorHAnsi" w:hAnsiTheme="majorHAnsi" w:cstheme="majorHAnsi"/>
          <w:sz w:val="24"/>
          <w:szCs w:val="24"/>
        </w:rPr>
        <w:t>DePaolis, R. A., Keren-Portnoy, T., &amp; Vihman, M. M. (2010). A comparison of US and UK kids. Talk presented at Child Phonology conference, Memphis.</w:t>
      </w:r>
    </w:p>
    <w:p w14:paraId="76447EB7" w14:textId="11E5F0EE" w:rsidR="00E83D2A" w:rsidRPr="00FA4C63" w:rsidRDefault="005C156A" w:rsidP="00FA4C63">
      <w:pPr>
        <w:spacing w:after="0" w:line="480" w:lineRule="auto"/>
        <w:ind w:left="720" w:hanging="720"/>
        <w:rPr>
          <w:rFonts w:asciiTheme="majorHAnsi" w:hAnsiTheme="majorHAnsi" w:cstheme="majorHAnsi"/>
          <w:sz w:val="24"/>
          <w:szCs w:val="24"/>
        </w:rPr>
      </w:pPr>
      <w:r w:rsidRPr="00FA4C63">
        <w:rPr>
          <w:rFonts w:asciiTheme="majorHAnsi" w:hAnsiTheme="majorHAnsi" w:cstheme="majorHAnsi"/>
          <w:sz w:val="24"/>
          <w:szCs w:val="24"/>
        </w:rPr>
        <w:t xml:space="preserve">DePaolis, R. A., Vihman, M. M. &amp; Keren-Portnoy, T. (2014). When do infants begin recognizing familiar words in sentences? </w:t>
      </w:r>
      <w:r w:rsidRPr="00FA4C63">
        <w:rPr>
          <w:rFonts w:asciiTheme="majorHAnsi" w:hAnsiTheme="majorHAnsi" w:cstheme="majorHAnsi"/>
          <w:sz w:val="24"/>
          <w:szCs w:val="24"/>
          <w:u w:val="single"/>
        </w:rPr>
        <w:t>Journal of Child Language</w:t>
      </w:r>
      <w:r w:rsidRPr="00FA4C63">
        <w:rPr>
          <w:rFonts w:asciiTheme="majorHAnsi" w:hAnsiTheme="majorHAnsi" w:cstheme="majorHAnsi"/>
          <w:sz w:val="24"/>
          <w:szCs w:val="24"/>
        </w:rPr>
        <w:t xml:space="preserve">, </w:t>
      </w:r>
      <w:r w:rsidRPr="00FA4C63">
        <w:rPr>
          <w:rFonts w:asciiTheme="majorHAnsi" w:hAnsiTheme="majorHAnsi" w:cstheme="majorHAnsi"/>
          <w:sz w:val="24"/>
          <w:szCs w:val="24"/>
          <w:u w:val="single"/>
        </w:rPr>
        <w:t>41</w:t>
      </w:r>
      <w:r w:rsidR="00692E0D" w:rsidRPr="007551FA">
        <w:rPr>
          <w:rFonts w:asciiTheme="majorHAnsi" w:hAnsiTheme="majorHAnsi" w:cstheme="majorHAnsi"/>
          <w:sz w:val="24"/>
          <w:szCs w:val="24"/>
        </w:rPr>
        <w:t>(1)</w:t>
      </w:r>
      <w:r w:rsidRPr="00FA4C63">
        <w:rPr>
          <w:rFonts w:asciiTheme="majorHAnsi" w:hAnsiTheme="majorHAnsi" w:cstheme="majorHAnsi"/>
          <w:sz w:val="24"/>
          <w:szCs w:val="24"/>
        </w:rPr>
        <w:t>, 226-239.</w:t>
      </w:r>
    </w:p>
    <w:p w14:paraId="3CBE320C" w14:textId="77777777" w:rsidR="00F10777" w:rsidRPr="00FA4C63" w:rsidRDefault="005C156A" w:rsidP="00FA4C63">
      <w:pPr>
        <w:spacing w:after="0" w:line="480" w:lineRule="auto"/>
        <w:ind w:left="720" w:hanging="720"/>
        <w:rPr>
          <w:rFonts w:asciiTheme="majorHAnsi" w:hAnsiTheme="majorHAnsi" w:cstheme="majorHAnsi"/>
          <w:sz w:val="24"/>
          <w:szCs w:val="24"/>
        </w:rPr>
      </w:pPr>
      <w:r w:rsidRPr="00FA4C63">
        <w:rPr>
          <w:rFonts w:asciiTheme="majorHAnsi" w:hAnsiTheme="majorHAnsi" w:cstheme="majorHAnsi"/>
          <w:sz w:val="24"/>
          <w:szCs w:val="24"/>
        </w:rPr>
        <w:t>Durrant, S., Delle Luche, C., Catt</w:t>
      </w:r>
      <w:r w:rsidR="00815331" w:rsidRPr="00FA4C63">
        <w:rPr>
          <w:rFonts w:asciiTheme="majorHAnsi" w:hAnsiTheme="majorHAnsi" w:cstheme="majorHAnsi"/>
          <w:sz w:val="24"/>
          <w:szCs w:val="24"/>
        </w:rPr>
        <w:t>ani, A., &amp; Floccia, C. (2014</w:t>
      </w:r>
      <w:r w:rsidRPr="00FA4C63">
        <w:rPr>
          <w:rFonts w:asciiTheme="majorHAnsi" w:hAnsiTheme="majorHAnsi" w:cstheme="majorHAnsi"/>
          <w:sz w:val="24"/>
          <w:szCs w:val="24"/>
        </w:rPr>
        <w:t xml:space="preserve">). </w:t>
      </w:r>
      <w:r w:rsidR="002D24B0" w:rsidRPr="00FA4C63">
        <w:rPr>
          <w:rFonts w:asciiTheme="majorHAnsi" w:hAnsiTheme="majorHAnsi" w:cstheme="majorHAnsi"/>
          <w:sz w:val="24"/>
          <w:szCs w:val="24"/>
        </w:rPr>
        <w:t xml:space="preserve">Monodialectal and bidialectal infants’ representation of familiar words. </w:t>
      </w:r>
      <w:r w:rsidR="00815331" w:rsidRPr="00FA4C63">
        <w:rPr>
          <w:rFonts w:asciiTheme="majorHAnsi" w:hAnsiTheme="majorHAnsi" w:cstheme="majorHAnsi"/>
          <w:sz w:val="24"/>
          <w:szCs w:val="24"/>
          <w:u w:val="single"/>
        </w:rPr>
        <w:t>Journal of Child Language</w:t>
      </w:r>
      <w:r w:rsidR="00815331" w:rsidRPr="00FA4C63">
        <w:rPr>
          <w:rFonts w:asciiTheme="majorHAnsi" w:hAnsiTheme="majorHAnsi" w:cstheme="majorHAnsi"/>
          <w:sz w:val="24"/>
          <w:szCs w:val="24"/>
        </w:rPr>
        <w:t xml:space="preserve">, </w:t>
      </w:r>
      <w:r w:rsidR="00815331" w:rsidRPr="00FA4C63">
        <w:rPr>
          <w:rFonts w:asciiTheme="majorHAnsi" w:hAnsiTheme="majorHAnsi" w:cstheme="majorHAnsi"/>
          <w:sz w:val="24"/>
          <w:szCs w:val="24"/>
          <w:u w:val="single"/>
        </w:rPr>
        <w:t>42</w:t>
      </w:r>
      <w:r w:rsidR="00815331" w:rsidRPr="00FA4C63">
        <w:rPr>
          <w:rFonts w:asciiTheme="majorHAnsi" w:hAnsiTheme="majorHAnsi" w:cstheme="majorHAnsi"/>
          <w:sz w:val="24"/>
          <w:szCs w:val="24"/>
        </w:rPr>
        <w:t>(2), 447-465.</w:t>
      </w:r>
    </w:p>
    <w:p w14:paraId="6792D4D8" w14:textId="77777777" w:rsidR="00623EE1" w:rsidRPr="00FA4C63" w:rsidRDefault="00623EE1" w:rsidP="00FA4C63">
      <w:pPr>
        <w:spacing w:after="0" w:line="480" w:lineRule="auto"/>
        <w:ind w:left="720" w:hanging="720"/>
        <w:rPr>
          <w:rFonts w:asciiTheme="majorHAnsi" w:eastAsia="Times New Roman" w:hAnsiTheme="majorHAnsi" w:cstheme="majorHAnsi"/>
          <w:sz w:val="24"/>
          <w:szCs w:val="24"/>
          <w:lang w:eastAsia="en-GB"/>
        </w:rPr>
      </w:pPr>
      <w:r w:rsidRPr="00FA4C63">
        <w:rPr>
          <w:rFonts w:asciiTheme="majorHAnsi" w:eastAsia="Times New Roman" w:hAnsiTheme="majorHAnsi" w:cstheme="majorHAnsi"/>
          <w:sz w:val="24"/>
          <w:szCs w:val="24"/>
          <w:lang w:eastAsia="en-GB"/>
        </w:rPr>
        <w:t>Fenson, L., Dale, P. S., Reznick, J. S., Bates, E., Thal, D. J., Pethick, S. J.,</w:t>
      </w:r>
      <w:r w:rsidRPr="00FA4C63">
        <w:rPr>
          <w:rFonts w:asciiTheme="majorHAnsi" w:hAnsiTheme="majorHAnsi" w:cstheme="majorHAnsi"/>
          <w:sz w:val="24"/>
          <w:szCs w:val="24"/>
        </w:rPr>
        <w:t xml:space="preserve"> Tomasello, M., Mervis, C. B., </w:t>
      </w:r>
      <w:r w:rsidRPr="00FA4C63">
        <w:rPr>
          <w:rFonts w:asciiTheme="majorHAnsi" w:eastAsia="Times New Roman" w:hAnsiTheme="majorHAnsi" w:cstheme="majorHAnsi"/>
          <w:sz w:val="24"/>
          <w:szCs w:val="24"/>
          <w:lang w:eastAsia="en-GB"/>
        </w:rPr>
        <w:t xml:space="preserve">&amp; Stiles, J. (1994). Variability in early communicative development. </w:t>
      </w:r>
      <w:r w:rsidRPr="00FA4C63">
        <w:rPr>
          <w:rFonts w:asciiTheme="majorHAnsi" w:eastAsia="Times New Roman" w:hAnsiTheme="majorHAnsi" w:cstheme="majorHAnsi"/>
          <w:iCs/>
          <w:sz w:val="24"/>
          <w:szCs w:val="24"/>
          <w:u w:val="single"/>
          <w:lang w:eastAsia="en-GB"/>
        </w:rPr>
        <w:t>Monographs of the Society for Research in Child Development</w:t>
      </w:r>
      <w:r w:rsidRPr="00FA4C63">
        <w:rPr>
          <w:rFonts w:asciiTheme="majorHAnsi" w:eastAsia="Times New Roman" w:hAnsiTheme="majorHAnsi" w:cstheme="majorHAnsi"/>
          <w:sz w:val="24"/>
          <w:szCs w:val="24"/>
          <w:u w:val="single"/>
          <w:lang w:eastAsia="en-GB"/>
        </w:rPr>
        <w:t>,</w:t>
      </w:r>
      <w:r w:rsidRPr="00FA4C63">
        <w:rPr>
          <w:rFonts w:asciiTheme="majorHAnsi" w:eastAsia="Times New Roman" w:hAnsiTheme="majorHAnsi" w:cstheme="majorHAnsi"/>
          <w:sz w:val="24"/>
          <w:szCs w:val="24"/>
          <w:lang w:eastAsia="en-GB"/>
        </w:rPr>
        <w:t xml:space="preserve"> i-185.</w:t>
      </w:r>
    </w:p>
    <w:p w14:paraId="06FC3E2F" w14:textId="77777777" w:rsidR="00FA4C63" w:rsidRDefault="00B43586" w:rsidP="00FA4C63">
      <w:pPr>
        <w:spacing w:after="0" w:line="480" w:lineRule="auto"/>
        <w:ind w:left="720" w:hanging="720"/>
        <w:rPr>
          <w:rFonts w:asciiTheme="majorHAnsi" w:eastAsia="Times New Roman" w:hAnsiTheme="majorHAnsi" w:cstheme="majorHAnsi"/>
          <w:sz w:val="24"/>
          <w:szCs w:val="24"/>
        </w:rPr>
      </w:pPr>
      <w:r w:rsidRPr="00FA4C63">
        <w:rPr>
          <w:rFonts w:asciiTheme="majorHAnsi" w:eastAsia="Times New Roman" w:hAnsiTheme="majorHAnsi" w:cstheme="majorHAnsi"/>
          <w:sz w:val="24"/>
          <w:szCs w:val="24"/>
        </w:rPr>
        <w:t xml:space="preserve">Fernald, A. (1985). Four-month-old infants prefer to listen to motherese. </w:t>
      </w:r>
      <w:r w:rsidR="00925F2D" w:rsidRPr="00FA4C63">
        <w:rPr>
          <w:rFonts w:asciiTheme="majorHAnsi" w:eastAsia="Times New Roman" w:hAnsiTheme="majorHAnsi" w:cstheme="majorHAnsi"/>
          <w:iCs/>
          <w:sz w:val="24"/>
          <w:szCs w:val="24"/>
          <w:u w:val="single"/>
        </w:rPr>
        <w:t>Infant Behavior and D</w:t>
      </w:r>
      <w:r w:rsidRPr="00FA4C63">
        <w:rPr>
          <w:rFonts w:asciiTheme="majorHAnsi" w:eastAsia="Times New Roman" w:hAnsiTheme="majorHAnsi" w:cstheme="majorHAnsi"/>
          <w:iCs/>
          <w:sz w:val="24"/>
          <w:szCs w:val="24"/>
          <w:u w:val="single"/>
        </w:rPr>
        <w:t>evelopment</w:t>
      </w:r>
      <w:r w:rsidRPr="00FA4C63">
        <w:rPr>
          <w:rFonts w:asciiTheme="majorHAnsi" w:eastAsia="Times New Roman" w:hAnsiTheme="majorHAnsi" w:cstheme="majorHAnsi"/>
          <w:sz w:val="24"/>
          <w:szCs w:val="24"/>
          <w:u w:val="single"/>
        </w:rPr>
        <w:t xml:space="preserve">, </w:t>
      </w:r>
      <w:r w:rsidRPr="00FA4C63">
        <w:rPr>
          <w:rFonts w:asciiTheme="majorHAnsi" w:eastAsia="Times New Roman" w:hAnsiTheme="majorHAnsi" w:cstheme="majorHAnsi"/>
          <w:iCs/>
          <w:sz w:val="24"/>
          <w:szCs w:val="24"/>
          <w:u w:val="single"/>
        </w:rPr>
        <w:t>8</w:t>
      </w:r>
      <w:r w:rsidR="00FA4C63">
        <w:rPr>
          <w:rFonts w:asciiTheme="majorHAnsi" w:eastAsia="Times New Roman" w:hAnsiTheme="majorHAnsi" w:cstheme="majorHAnsi"/>
          <w:sz w:val="24"/>
          <w:szCs w:val="24"/>
        </w:rPr>
        <w:t>(2), 181-195.</w:t>
      </w:r>
    </w:p>
    <w:p w14:paraId="15EA5124" w14:textId="77777777" w:rsidR="00BA6E12" w:rsidRPr="00FA4C63" w:rsidRDefault="002D24B0" w:rsidP="00FA4C63">
      <w:pPr>
        <w:spacing w:after="0" w:line="480" w:lineRule="auto"/>
        <w:ind w:left="720" w:hanging="720"/>
        <w:rPr>
          <w:rFonts w:asciiTheme="majorHAnsi" w:eastAsia="Times New Roman" w:hAnsiTheme="majorHAnsi" w:cstheme="majorHAnsi"/>
          <w:sz w:val="24"/>
          <w:szCs w:val="24"/>
        </w:rPr>
      </w:pPr>
      <w:r w:rsidRPr="00FA4C63">
        <w:rPr>
          <w:rFonts w:asciiTheme="majorHAnsi" w:eastAsia="Times New Roman" w:hAnsiTheme="majorHAnsi" w:cstheme="majorHAnsi"/>
          <w:sz w:val="24"/>
          <w:szCs w:val="24"/>
        </w:rPr>
        <w:t xml:space="preserve">Fernald, A., &amp; Mazzie, C. (1991). Prosody and focus in speech to infants and adults. </w:t>
      </w:r>
      <w:r w:rsidRPr="00FA4C63">
        <w:rPr>
          <w:rFonts w:asciiTheme="majorHAnsi" w:eastAsia="Times New Roman" w:hAnsiTheme="majorHAnsi" w:cstheme="majorHAnsi"/>
          <w:sz w:val="24"/>
          <w:szCs w:val="24"/>
          <w:u w:val="single"/>
        </w:rPr>
        <w:t>Developmental Psychology</w:t>
      </w:r>
      <w:r w:rsidRPr="00FA4C63">
        <w:rPr>
          <w:rFonts w:asciiTheme="majorHAnsi" w:eastAsia="Times New Roman" w:hAnsiTheme="majorHAnsi" w:cstheme="majorHAnsi"/>
          <w:sz w:val="24"/>
          <w:szCs w:val="24"/>
        </w:rPr>
        <w:t xml:space="preserve">, </w:t>
      </w:r>
      <w:r w:rsidRPr="00FA4C63">
        <w:rPr>
          <w:rFonts w:asciiTheme="majorHAnsi" w:eastAsia="Times New Roman" w:hAnsiTheme="majorHAnsi" w:cstheme="majorHAnsi"/>
          <w:sz w:val="24"/>
          <w:szCs w:val="24"/>
          <w:u w:val="single"/>
        </w:rPr>
        <w:t>27</w:t>
      </w:r>
      <w:r w:rsidRPr="00FA4C63">
        <w:rPr>
          <w:rFonts w:asciiTheme="majorHAnsi" w:eastAsia="Times New Roman" w:hAnsiTheme="majorHAnsi" w:cstheme="majorHAnsi"/>
          <w:sz w:val="24"/>
          <w:szCs w:val="24"/>
        </w:rPr>
        <w:t>(2), 209.</w:t>
      </w:r>
    </w:p>
    <w:p w14:paraId="5937912B" w14:textId="77777777" w:rsidR="00BA6E12" w:rsidRPr="00FA4C63" w:rsidRDefault="002D24B0" w:rsidP="00FA4C63">
      <w:pPr>
        <w:spacing w:after="0" w:line="480" w:lineRule="auto"/>
        <w:ind w:left="720" w:hanging="720"/>
        <w:rPr>
          <w:rFonts w:asciiTheme="majorHAnsi" w:eastAsia="Times New Roman" w:hAnsiTheme="majorHAnsi" w:cstheme="majorHAnsi"/>
          <w:sz w:val="24"/>
          <w:szCs w:val="24"/>
          <w:lang w:eastAsia="en-GB"/>
        </w:rPr>
      </w:pPr>
      <w:r w:rsidRPr="00FA4C63">
        <w:rPr>
          <w:rFonts w:asciiTheme="majorHAnsi" w:hAnsiTheme="majorHAnsi" w:cstheme="majorHAnsi"/>
          <w:sz w:val="24"/>
          <w:szCs w:val="24"/>
        </w:rPr>
        <w:t xml:space="preserve">Fernald, A., Taeschner, T., Dunn, J., Papousek, M., de Boysson-Bardies, B., &amp; Fukui, I. (1989). A cross-language study of prosodic modifications in mothers’ and fathers’ speech to preverbal infants. </w:t>
      </w:r>
      <w:r w:rsidRPr="00FA4C63">
        <w:rPr>
          <w:rFonts w:asciiTheme="majorHAnsi" w:hAnsiTheme="majorHAnsi" w:cstheme="majorHAnsi"/>
          <w:sz w:val="24"/>
          <w:szCs w:val="24"/>
          <w:u w:val="single"/>
        </w:rPr>
        <w:t>Journal of Child Language</w:t>
      </w:r>
      <w:r w:rsidRPr="00FA4C63">
        <w:rPr>
          <w:rFonts w:asciiTheme="majorHAnsi" w:hAnsiTheme="majorHAnsi" w:cstheme="majorHAnsi"/>
          <w:sz w:val="24"/>
          <w:szCs w:val="24"/>
        </w:rPr>
        <w:t xml:space="preserve">, </w:t>
      </w:r>
      <w:r w:rsidRPr="00FA4C63">
        <w:rPr>
          <w:rFonts w:asciiTheme="majorHAnsi" w:hAnsiTheme="majorHAnsi" w:cstheme="majorHAnsi"/>
          <w:sz w:val="24"/>
          <w:szCs w:val="24"/>
          <w:u w:val="single"/>
        </w:rPr>
        <w:t>16</w:t>
      </w:r>
      <w:r w:rsidRPr="00FA4C63">
        <w:rPr>
          <w:rFonts w:asciiTheme="majorHAnsi" w:hAnsiTheme="majorHAnsi" w:cstheme="majorHAnsi"/>
          <w:sz w:val="24"/>
          <w:szCs w:val="24"/>
        </w:rPr>
        <w:t>(3), 477-501.</w:t>
      </w:r>
    </w:p>
    <w:p w14:paraId="43C8F636" w14:textId="77777777" w:rsidR="00BA6E12" w:rsidRPr="00FA4C63" w:rsidRDefault="008A3AE0" w:rsidP="00FA4C63">
      <w:pPr>
        <w:spacing w:after="0" w:line="480" w:lineRule="auto"/>
        <w:ind w:left="720" w:hanging="720"/>
        <w:rPr>
          <w:rFonts w:asciiTheme="majorHAnsi" w:hAnsiTheme="majorHAnsi" w:cstheme="majorHAnsi"/>
          <w:sz w:val="24"/>
          <w:szCs w:val="24"/>
        </w:rPr>
      </w:pPr>
      <w:r w:rsidRPr="00FA4C63">
        <w:rPr>
          <w:rFonts w:asciiTheme="majorHAnsi" w:hAnsiTheme="majorHAnsi" w:cstheme="majorHAnsi"/>
          <w:sz w:val="24"/>
          <w:szCs w:val="24"/>
        </w:rPr>
        <w:t>Floccia, C., Delle Luche, C., Durrant, S., Butler, J., &amp; Goslin, J. (2012). Parent or community: Where do 20-month-olds exposed to two accents acquire</w:t>
      </w:r>
      <w:r w:rsidR="00A95027" w:rsidRPr="00FA4C63">
        <w:rPr>
          <w:rFonts w:asciiTheme="majorHAnsi" w:hAnsiTheme="majorHAnsi" w:cstheme="majorHAnsi"/>
          <w:sz w:val="24"/>
          <w:szCs w:val="24"/>
        </w:rPr>
        <w:t xml:space="preserve"> their representation of words?</w:t>
      </w:r>
      <w:r w:rsidRPr="00FA4C63">
        <w:rPr>
          <w:rFonts w:asciiTheme="majorHAnsi" w:hAnsiTheme="majorHAnsi" w:cstheme="majorHAnsi"/>
          <w:sz w:val="24"/>
          <w:szCs w:val="24"/>
        </w:rPr>
        <w:t xml:space="preserve"> </w:t>
      </w:r>
      <w:r w:rsidRPr="00FA4C63">
        <w:rPr>
          <w:rFonts w:asciiTheme="majorHAnsi" w:hAnsiTheme="majorHAnsi" w:cstheme="majorHAnsi"/>
          <w:sz w:val="24"/>
          <w:szCs w:val="24"/>
          <w:u w:val="single"/>
        </w:rPr>
        <w:t>Cognition</w:t>
      </w:r>
      <w:r w:rsidRPr="00FA4C63">
        <w:rPr>
          <w:rFonts w:asciiTheme="majorHAnsi" w:hAnsiTheme="majorHAnsi" w:cstheme="majorHAnsi"/>
          <w:sz w:val="24"/>
          <w:szCs w:val="24"/>
        </w:rPr>
        <w:t xml:space="preserve">, </w:t>
      </w:r>
      <w:r w:rsidRPr="00FA4C63">
        <w:rPr>
          <w:rFonts w:asciiTheme="majorHAnsi" w:hAnsiTheme="majorHAnsi" w:cstheme="majorHAnsi"/>
          <w:sz w:val="24"/>
          <w:szCs w:val="24"/>
          <w:u w:val="single"/>
        </w:rPr>
        <w:t>124</w:t>
      </w:r>
      <w:r w:rsidRPr="00FA4C63">
        <w:rPr>
          <w:rFonts w:asciiTheme="majorHAnsi" w:hAnsiTheme="majorHAnsi" w:cstheme="majorHAnsi"/>
          <w:sz w:val="24"/>
          <w:szCs w:val="24"/>
        </w:rPr>
        <w:t>(1), 95-100.</w:t>
      </w:r>
    </w:p>
    <w:p w14:paraId="0F9A5C6C" w14:textId="4966C206" w:rsidR="00BA6E12" w:rsidRPr="00FA4C63" w:rsidRDefault="002D24B0" w:rsidP="00FA4C63">
      <w:pPr>
        <w:spacing w:after="0" w:line="480" w:lineRule="auto"/>
        <w:ind w:left="720" w:hanging="720"/>
        <w:rPr>
          <w:rFonts w:asciiTheme="majorHAnsi" w:eastAsia="Calibri" w:hAnsiTheme="majorHAnsi" w:cstheme="majorHAnsi"/>
          <w:sz w:val="24"/>
          <w:szCs w:val="24"/>
        </w:rPr>
      </w:pPr>
      <w:r w:rsidRPr="00FA4C63">
        <w:rPr>
          <w:rFonts w:asciiTheme="majorHAnsi" w:eastAsia="Calibri" w:hAnsiTheme="majorHAnsi" w:cstheme="majorHAnsi"/>
          <w:sz w:val="24"/>
          <w:szCs w:val="24"/>
        </w:rPr>
        <w:t xml:space="preserve">Hamilton, A., Plunkett, K., &amp; Schafer, G., (2000). Infant vocabulary development assessed with a British Communicative Development Inventory: Lower scores in the UK than the USA. </w:t>
      </w:r>
      <w:r w:rsidRPr="00FA4C63">
        <w:rPr>
          <w:rFonts w:asciiTheme="majorHAnsi" w:eastAsia="Calibri" w:hAnsiTheme="majorHAnsi" w:cstheme="majorHAnsi"/>
          <w:sz w:val="24"/>
          <w:szCs w:val="24"/>
          <w:u w:val="single"/>
        </w:rPr>
        <w:t>Journal of Child Language</w:t>
      </w:r>
      <w:r w:rsidRPr="00FA4C63">
        <w:rPr>
          <w:rFonts w:asciiTheme="majorHAnsi" w:eastAsia="Calibri" w:hAnsiTheme="majorHAnsi" w:cstheme="majorHAnsi"/>
          <w:sz w:val="24"/>
          <w:szCs w:val="24"/>
        </w:rPr>
        <w:t xml:space="preserve">, </w:t>
      </w:r>
      <w:r w:rsidRPr="00FA4C63">
        <w:rPr>
          <w:rFonts w:asciiTheme="majorHAnsi" w:eastAsia="Calibri" w:hAnsiTheme="majorHAnsi" w:cstheme="majorHAnsi"/>
          <w:sz w:val="24"/>
          <w:szCs w:val="24"/>
          <w:u w:val="single"/>
        </w:rPr>
        <w:t>27</w:t>
      </w:r>
      <w:r w:rsidR="00692E0D">
        <w:rPr>
          <w:rFonts w:asciiTheme="majorHAnsi" w:eastAsia="Calibri" w:hAnsiTheme="majorHAnsi" w:cstheme="majorHAnsi"/>
          <w:sz w:val="24"/>
          <w:szCs w:val="24"/>
        </w:rPr>
        <w:t>(3)</w:t>
      </w:r>
      <w:r w:rsidRPr="00FA4C63">
        <w:rPr>
          <w:rFonts w:asciiTheme="majorHAnsi" w:eastAsia="Calibri" w:hAnsiTheme="majorHAnsi" w:cstheme="majorHAnsi"/>
          <w:sz w:val="24"/>
          <w:szCs w:val="24"/>
        </w:rPr>
        <w:t>, 689-705.</w:t>
      </w:r>
    </w:p>
    <w:p w14:paraId="2FD856CE" w14:textId="77777777" w:rsidR="00BA6E12" w:rsidRPr="00FA4C63" w:rsidRDefault="002D24B0" w:rsidP="00FA4C63">
      <w:pPr>
        <w:spacing w:after="0" w:line="480" w:lineRule="auto"/>
        <w:ind w:left="720" w:hanging="720"/>
        <w:rPr>
          <w:rFonts w:asciiTheme="majorHAnsi" w:eastAsia="Times New Roman" w:hAnsiTheme="majorHAnsi" w:cstheme="majorHAnsi"/>
          <w:sz w:val="24"/>
          <w:szCs w:val="24"/>
        </w:rPr>
      </w:pPr>
      <w:r w:rsidRPr="00FA4C63">
        <w:rPr>
          <w:rFonts w:asciiTheme="majorHAnsi" w:eastAsia="Times New Roman" w:hAnsiTheme="majorHAnsi" w:cstheme="majorHAnsi"/>
          <w:sz w:val="24"/>
          <w:szCs w:val="24"/>
        </w:rPr>
        <w:t>Höhle, B., &amp; Weissenborn, J. (2003). German</w:t>
      </w:r>
      <w:r w:rsidRPr="00FA4C63">
        <w:rPr>
          <w:rFonts w:ascii="Cambria Math" w:eastAsia="Times New Roman" w:hAnsi="Cambria Math" w:cs="Cambria Math"/>
          <w:sz w:val="24"/>
          <w:szCs w:val="24"/>
        </w:rPr>
        <w:t>‐</w:t>
      </w:r>
      <w:r w:rsidRPr="00FA4C63">
        <w:rPr>
          <w:rFonts w:asciiTheme="majorHAnsi" w:eastAsia="Times New Roman" w:hAnsiTheme="majorHAnsi" w:cstheme="majorHAnsi"/>
          <w:sz w:val="24"/>
          <w:szCs w:val="24"/>
        </w:rPr>
        <w:t>learning infants’ ability to detect unstressed closed</w:t>
      </w:r>
      <w:r w:rsidRPr="00FA4C63">
        <w:rPr>
          <w:rFonts w:ascii="Cambria Math" w:eastAsia="Times New Roman" w:hAnsi="Cambria Math" w:cs="Cambria Math"/>
          <w:sz w:val="24"/>
          <w:szCs w:val="24"/>
        </w:rPr>
        <w:t>‐</w:t>
      </w:r>
      <w:r w:rsidRPr="00FA4C63">
        <w:rPr>
          <w:rFonts w:asciiTheme="majorHAnsi" w:eastAsia="Times New Roman" w:hAnsiTheme="majorHAnsi" w:cstheme="majorHAnsi"/>
          <w:sz w:val="24"/>
          <w:szCs w:val="24"/>
        </w:rPr>
        <w:t xml:space="preserve">class elements in continuous speech. </w:t>
      </w:r>
      <w:r w:rsidRPr="00FA4C63">
        <w:rPr>
          <w:rFonts w:asciiTheme="majorHAnsi" w:eastAsia="Times New Roman" w:hAnsiTheme="majorHAnsi" w:cstheme="majorHAnsi"/>
          <w:sz w:val="24"/>
          <w:szCs w:val="24"/>
          <w:u w:val="single"/>
        </w:rPr>
        <w:t>Developmental Science</w:t>
      </w:r>
      <w:r w:rsidRPr="00FA4C63">
        <w:rPr>
          <w:rFonts w:asciiTheme="majorHAnsi" w:eastAsia="Times New Roman" w:hAnsiTheme="majorHAnsi" w:cstheme="majorHAnsi"/>
          <w:sz w:val="24"/>
          <w:szCs w:val="24"/>
        </w:rPr>
        <w:t xml:space="preserve">, </w:t>
      </w:r>
      <w:r w:rsidRPr="00FA4C63">
        <w:rPr>
          <w:rFonts w:asciiTheme="majorHAnsi" w:eastAsia="Times New Roman" w:hAnsiTheme="majorHAnsi" w:cstheme="majorHAnsi"/>
          <w:sz w:val="24"/>
          <w:szCs w:val="24"/>
          <w:u w:val="single"/>
        </w:rPr>
        <w:t>6</w:t>
      </w:r>
      <w:r w:rsidRPr="00FA4C63">
        <w:rPr>
          <w:rFonts w:asciiTheme="majorHAnsi" w:eastAsia="Times New Roman" w:hAnsiTheme="majorHAnsi" w:cstheme="majorHAnsi"/>
          <w:sz w:val="24"/>
          <w:szCs w:val="24"/>
        </w:rPr>
        <w:t>(2), 122-127.</w:t>
      </w:r>
    </w:p>
    <w:p w14:paraId="1986DFD3" w14:textId="77777777" w:rsidR="00BA6E12" w:rsidRPr="00FA4C63" w:rsidRDefault="002D24B0" w:rsidP="00FA4C63">
      <w:pPr>
        <w:spacing w:after="0" w:line="480" w:lineRule="auto"/>
        <w:ind w:left="720" w:hanging="720"/>
        <w:rPr>
          <w:rFonts w:asciiTheme="majorHAnsi" w:eastAsia="Times New Roman" w:hAnsiTheme="majorHAnsi" w:cstheme="majorHAnsi"/>
          <w:sz w:val="24"/>
          <w:szCs w:val="24"/>
        </w:rPr>
      </w:pPr>
      <w:r w:rsidRPr="00FA4C63">
        <w:rPr>
          <w:rFonts w:asciiTheme="majorHAnsi" w:eastAsia="Times New Roman" w:hAnsiTheme="majorHAnsi" w:cstheme="majorHAnsi"/>
          <w:sz w:val="24"/>
          <w:szCs w:val="24"/>
        </w:rPr>
        <w:t xml:space="preserve">Houston, D. M., &amp; Jusczyk, P. W. (2000). The role of talker-specific information in word segmentation by infants. </w:t>
      </w:r>
      <w:r w:rsidRPr="00FA4C63">
        <w:rPr>
          <w:rFonts w:asciiTheme="majorHAnsi" w:eastAsia="Times New Roman" w:hAnsiTheme="majorHAnsi" w:cstheme="majorHAnsi"/>
          <w:sz w:val="24"/>
          <w:szCs w:val="24"/>
          <w:u w:val="single"/>
        </w:rPr>
        <w:t>Journal of Experimental Psychology: Human Perception and Performance</w:t>
      </w:r>
      <w:r w:rsidRPr="00FA4C63">
        <w:rPr>
          <w:rFonts w:asciiTheme="majorHAnsi" w:eastAsia="Times New Roman" w:hAnsiTheme="majorHAnsi" w:cstheme="majorHAnsi"/>
          <w:sz w:val="24"/>
          <w:szCs w:val="24"/>
        </w:rPr>
        <w:t xml:space="preserve">, </w:t>
      </w:r>
      <w:r w:rsidRPr="00FA4C63">
        <w:rPr>
          <w:rFonts w:asciiTheme="majorHAnsi" w:eastAsia="Times New Roman" w:hAnsiTheme="majorHAnsi" w:cstheme="majorHAnsi"/>
          <w:sz w:val="24"/>
          <w:szCs w:val="24"/>
          <w:u w:val="single"/>
        </w:rPr>
        <w:t>26</w:t>
      </w:r>
      <w:r w:rsidRPr="00FA4C63">
        <w:rPr>
          <w:rFonts w:asciiTheme="majorHAnsi" w:eastAsia="Times New Roman" w:hAnsiTheme="majorHAnsi" w:cstheme="majorHAnsi"/>
          <w:sz w:val="24"/>
          <w:szCs w:val="24"/>
        </w:rPr>
        <w:t>(5), 1570.</w:t>
      </w:r>
    </w:p>
    <w:p w14:paraId="664563F6" w14:textId="77777777" w:rsidR="00BA6E12" w:rsidRPr="00FA4C63" w:rsidRDefault="002D24B0" w:rsidP="00FA4C63">
      <w:pPr>
        <w:spacing w:after="0" w:line="480" w:lineRule="auto"/>
        <w:ind w:left="720" w:hanging="720"/>
        <w:rPr>
          <w:rFonts w:asciiTheme="majorHAnsi" w:hAnsiTheme="majorHAnsi" w:cstheme="majorHAnsi"/>
          <w:sz w:val="24"/>
          <w:szCs w:val="24"/>
        </w:rPr>
      </w:pPr>
      <w:r w:rsidRPr="00FA4C63">
        <w:rPr>
          <w:rFonts w:asciiTheme="majorHAnsi" w:hAnsiTheme="majorHAnsi" w:cstheme="majorHAnsi"/>
          <w:sz w:val="24"/>
          <w:szCs w:val="24"/>
        </w:rPr>
        <w:t xml:space="preserve">Houston, D. M., Jusczyk, P. W., Kuijpers, C., Coolen, R., &amp; Cutler, A. (2000). Cross-language word segmentation by 9-month-olds. </w:t>
      </w:r>
      <w:r w:rsidRPr="00FA4C63">
        <w:rPr>
          <w:rFonts w:asciiTheme="majorHAnsi" w:hAnsiTheme="majorHAnsi" w:cstheme="majorHAnsi"/>
          <w:sz w:val="24"/>
          <w:szCs w:val="24"/>
          <w:u w:val="single"/>
        </w:rPr>
        <w:t>Psychonomic Bulletin &amp; Review</w:t>
      </w:r>
      <w:r w:rsidRPr="00FA4C63">
        <w:rPr>
          <w:rFonts w:asciiTheme="majorHAnsi" w:hAnsiTheme="majorHAnsi" w:cstheme="majorHAnsi"/>
          <w:sz w:val="24"/>
          <w:szCs w:val="24"/>
        </w:rPr>
        <w:t xml:space="preserve">, </w:t>
      </w:r>
      <w:r w:rsidRPr="00FA4C63">
        <w:rPr>
          <w:rFonts w:asciiTheme="majorHAnsi" w:hAnsiTheme="majorHAnsi" w:cstheme="majorHAnsi"/>
          <w:i/>
          <w:iCs/>
          <w:sz w:val="24"/>
          <w:szCs w:val="24"/>
          <w:u w:val="single"/>
        </w:rPr>
        <w:t>7</w:t>
      </w:r>
      <w:r w:rsidRPr="00FA4C63">
        <w:rPr>
          <w:rFonts w:asciiTheme="majorHAnsi" w:hAnsiTheme="majorHAnsi" w:cstheme="majorHAnsi"/>
          <w:sz w:val="24"/>
          <w:szCs w:val="24"/>
        </w:rPr>
        <w:t>(3), 504-509.</w:t>
      </w:r>
    </w:p>
    <w:p w14:paraId="0F18CB0F" w14:textId="77777777" w:rsidR="00BA6E12" w:rsidRPr="00FA4C63" w:rsidRDefault="002D24B0" w:rsidP="00FA4C63">
      <w:pPr>
        <w:spacing w:after="0" w:line="480" w:lineRule="auto"/>
        <w:ind w:left="720" w:hanging="720"/>
        <w:rPr>
          <w:rFonts w:asciiTheme="majorHAnsi" w:hAnsiTheme="majorHAnsi" w:cstheme="majorHAnsi"/>
          <w:sz w:val="24"/>
          <w:szCs w:val="24"/>
        </w:rPr>
      </w:pPr>
      <w:r w:rsidRPr="00FA4C63">
        <w:rPr>
          <w:rFonts w:asciiTheme="majorHAnsi" w:hAnsiTheme="majorHAnsi" w:cstheme="majorHAnsi"/>
          <w:sz w:val="24"/>
          <w:szCs w:val="24"/>
        </w:rPr>
        <w:t xml:space="preserve">Houston-Price, C., Mather, E., &amp; Sakkalou, E. (2007). Discrepancy between parental reports of infants' receptive vocabulary and infants' behaviour in a preferential looking task. </w:t>
      </w:r>
      <w:r w:rsidR="005C156A" w:rsidRPr="00FA4C63">
        <w:rPr>
          <w:rFonts w:asciiTheme="majorHAnsi" w:hAnsiTheme="majorHAnsi" w:cstheme="majorHAnsi"/>
          <w:sz w:val="24"/>
          <w:szCs w:val="24"/>
          <w:u w:val="single"/>
        </w:rPr>
        <w:t>Journal of Child Language</w:t>
      </w:r>
      <w:r w:rsidRPr="00FA4C63">
        <w:rPr>
          <w:rFonts w:asciiTheme="majorHAnsi" w:hAnsiTheme="majorHAnsi" w:cstheme="majorHAnsi"/>
          <w:sz w:val="24"/>
          <w:szCs w:val="24"/>
        </w:rPr>
        <w:t xml:space="preserve">, </w:t>
      </w:r>
      <w:r w:rsidR="005C156A" w:rsidRPr="00FA4C63">
        <w:rPr>
          <w:rFonts w:asciiTheme="majorHAnsi" w:hAnsiTheme="majorHAnsi" w:cstheme="majorHAnsi"/>
          <w:sz w:val="24"/>
          <w:szCs w:val="24"/>
          <w:u w:val="single"/>
        </w:rPr>
        <w:t>34</w:t>
      </w:r>
      <w:r w:rsidRPr="00FA4C63">
        <w:rPr>
          <w:rFonts w:asciiTheme="majorHAnsi" w:hAnsiTheme="majorHAnsi" w:cstheme="majorHAnsi"/>
          <w:sz w:val="24"/>
          <w:szCs w:val="24"/>
        </w:rPr>
        <w:t>(04), 701-724.</w:t>
      </w:r>
    </w:p>
    <w:p w14:paraId="4532A723" w14:textId="77777777" w:rsidR="00FA4C63" w:rsidRDefault="00591444" w:rsidP="00FA4C63">
      <w:pPr>
        <w:spacing w:after="0" w:line="480" w:lineRule="auto"/>
        <w:ind w:left="720" w:hanging="720"/>
        <w:rPr>
          <w:rFonts w:asciiTheme="majorHAnsi" w:eastAsia="Times New Roman" w:hAnsiTheme="majorHAnsi" w:cstheme="majorHAnsi"/>
          <w:sz w:val="24"/>
          <w:szCs w:val="24"/>
          <w:lang w:eastAsia="en-GB"/>
        </w:rPr>
      </w:pPr>
      <w:r w:rsidRPr="00FA4C63">
        <w:rPr>
          <w:rFonts w:asciiTheme="majorHAnsi" w:eastAsia="Times New Roman" w:hAnsiTheme="majorHAnsi" w:cstheme="majorHAnsi"/>
          <w:sz w:val="24"/>
          <w:szCs w:val="24"/>
          <w:lang w:eastAsia="en-GB"/>
        </w:rPr>
        <w:t>Houston</w:t>
      </w:r>
      <w:r w:rsidRPr="00FA4C63">
        <w:rPr>
          <w:rFonts w:ascii="Cambria Math" w:eastAsia="Times New Roman" w:hAnsi="Cambria Math" w:cs="Cambria Math"/>
          <w:sz w:val="24"/>
          <w:szCs w:val="24"/>
          <w:lang w:eastAsia="en-GB"/>
        </w:rPr>
        <w:t>‐</w:t>
      </w:r>
      <w:r w:rsidRPr="00FA4C63">
        <w:rPr>
          <w:rFonts w:asciiTheme="majorHAnsi" w:eastAsia="Times New Roman" w:hAnsiTheme="majorHAnsi" w:cstheme="majorHAnsi"/>
          <w:sz w:val="24"/>
          <w:szCs w:val="24"/>
          <w:lang w:eastAsia="en-GB"/>
        </w:rPr>
        <w:t xml:space="preserve">Price, C., &amp; Nakai, S. (2004). Distinguishing novelty and familiarity effects in infant preference procedures. </w:t>
      </w:r>
      <w:r w:rsidRPr="00FA4C63">
        <w:rPr>
          <w:rFonts w:asciiTheme="majorHAnsi" w:eastAsia="Times New Roman" w:hAnsiTheme="majorHAnsi" w:cstheme="majorHAnsi"/>
          <w:iCs/>
          <w:sz w:val="24"/>
          <w:szCs w:val="24"/>
          <w:u w:val="single"/>
          <w:lang w:eastAsia="en-GB"/>
        </w:rPr>
        <w:t>Infant and Child Development</w:t>
      </w:r>
      <w:r w:rsidRPr="00FA4C63">
        <w:rPr>
          <w:rFonts w:asciiTheme="majorHAnsi" w:eastAsia="Times New Roman" w:hAnsiTheme="majorHAnsi" w:cstheme="majorHAnsi"/>
          <w:sz w:val="24"/>
          <w:szCs w:val="24"/>
          <w:u w:val="single"/>
          <w:lang w:eastAsia="en-GB"/>
        </w:rPr>
        <w:t xml:space="preserve">, </w:t>
      </w:r>
      <w:r w:rsidRPr="00FA4C63">
        <w:rPr>
          <w:rFonts w:asciiTheme="majorHAnsi" w:eastAsia="Times New Roman" w:hAnsiTheme="majorHAnsi" w:cstheme="majorHAnsi"/>
          <w:iCs/>
          <w:sz w:val="24"/>
          <w:szCs w:val="24"/>
          <w:u w:val="single"/>
          <w:lang w:eastAsia="en-GB"/>
        </w:rPr>
        <w:t>13</w:t>
      </w:r>
      <w:r w:rsidR="00FA4C63">
        <w:rPr>
          <w:rFonts w:asciiTheme="majorHAnsi" w:eastAsia="Times New Roman" w:hAnsiTheme="majorHAnsi" w:cstheme="majorHAnsi"/>
          <w:sz w:val="24"/>
          <w:szCs w:val="24"/>
          <w:lang w:eastAsia="en-GB"/>
        </w:rPr>
        <w:t>(4), 341-348.</w:t>
      </w:r>
    </w:p>
    <w:p w14:paraId="4342B564" w14:textId="77777777" w:rsidR="00BA6E12" w:rsidRPr="00FA4C63" w:rsidRDefault="002D24B0" w:rsidP="00FA4C63">
      <w:pPr>
        <w:spacing w:after="0" w:line="480" w:lineRule="auto"/>
        <w:ind w:left="720" w:hanging="720"/>
        <w:rPr>
          <w:rFonts w:asciiTheme="majorHAnsi" w:hAnsiTheme="majorHAnsi" w:cstheme="majorHAnsi"/>
          <w:sz w:val="24"/>
          <w:szCs w:val="24"/>
        </w:rPr>
      </w:pPr>
      <w:r w:rsidRPr="00FA4C63">
        <w:rPr>
          <w:rFonts w:asciiTheme="majorHAnsi" w:eastAsia="Times New Roman" w:hAnsiTheme="majorHAnsi" w:cstheme="majorHAnsi"/>
          <w:sz w:val="24"/>
          <w:szCs w:val="24"/>
        </w:rPr>
        <w:t>Jusczyk, P. W., &amp; Aslin, R. N. (1995). Infants′ detection of the sound patterns of words in fluent speech</w:t>
      </w:r>
      <w:r w:rsidRPr="00FA4C63">
        <w:rPr>
          <w:rFonts w:asciiTheme="majorHAnsi" w:hAnsiTheme="majorHAnsi" w:cstheme="majorHAnsi"/>
          <w:sz w:val="24"/>
          <w:szCs w:val="24"/>
        </w:rPr>
        <w:t xml:space="preserve">. </w:t>
      </w:r>
      <w:r w:rsidRPr="00FA4C63">
        <w:rPr>
          <w:rFonts w:asciiTheme="majorHAnsi" w:hAnsiTheme="majorHAnsi" w:cstheme="majorHAnsi"/>
          <w:sz w:val="24"/>
          <w:szCs w:val="24"/>
          <w:u w:val="single"/>
        </w:rPr>
        <w:t>Cognitive Psychology</w:t>
      </w:r>
      <w:r w:rsidRPr="00FA4C63">
        <w:rPr>
          <w:rFonts w:asciiTheme="majorHAnsi" w:hAnsiTheme="majorHAnsi" w:cstheme="majorHAnsi"/>
          <w:sz w:val="24"/>
          <w:szCs w:val="24"/>
        </w:rPr>
        <w:t xml:space="preserve">, </w:t>
      </w:r>
      <w:r w:rsidRPr="00FA4C63">
        <w:rPr>
          <w:rFonts w:asciiTheme="majorHAnsi" w:hAnsiTheme="majorHAnsi" w:cstheme="majorHAnsi"/>
          <w:sz w:val="24"/>
          <w:szCs w:val="24"/>
          <w:u w:val="single"/>
        </w:rPr>
        <w:t>29</w:t>
      </w:r>
      <w:r w:rsidRPr="00FA4C63">
        <w:rPr>
          <w:rFonts w:asciiTheme="majorHAnsi" w:hAnsiTheme="majorHAnsi" w:cstheme="majorHAnsi"/>
          <w:sz w:val="24"/>
          <w:szCs w:val="24"/>
        </w:rPr>
        <w:t>(1), 1-23.</w:t>
      </w:r>
    </w:p>
    <w:p w14:paraId="7135A8B3" w14:textId="77777777" w:rsidR="0021185F" w:rsidRPr="00FA4C63" w:rsidRDefault="002D24B0" w:rsidP="00FA4C63">
      <w:pPr>
        <w:spacing w:after="0" w:line="480" w:lineRule="auto"/>
        <w:ind w:left="720" w:hanging="720"/>
        <w:rPr>
          <w:rFonts w:asciiTheme="majorHAnsi" w:eastAsia="Times New Roman" w:hAnsiTheme="majorHAnsi" w:cstheme="majorHAnsi"/>
          <w:sz w:val="24"/>
          <w:szCs w:val="24"/>
          <w:lang w:eastAsia="en-GB"/>
        </w:rPr>
      </w:pPr>
      <w:r w:rsidRPr="00FA4C63">
        <w:rPr>
          <w:rFonts w:asciiTheme="majorHAnsi" w:hAnsiTheme="majorHAnsi" w:cstheme="majorHAnsi"/>
          <w:sz w:val="24"/>
          <w:szCs w:val="24"/>
        </w:rPr>
        <w:t xml:space="preserve">Jusczyk, P. W., Houston, D. M., &amp; Newsome, M. (1999). The beginnings of word segmentation in English-learning infants. </w:t>
      </w:r>
      <w:r w:rsidRPr="00FA4C63">
        <w:rPr>
          <w:rFonts w:asciiTheme="majorHAnsi" w:hAnsiTheme="majorHAnsi" w:cstheme="majorHAnsi"/>
          <w:sz w:val="24"/>
          <w:szCs w:val="24"/>
          <w:u w:val="single"/>
        </w:rPr>
        <w:t>Cognitive Psychology</w:t>
      </w:r>
      <w:r w:rsidRPr="00FA4C63">
        <w:rPr>
          <w:rFonts w:asciiTheme="majorHAnsi" w:hAnsiTheme="majorHAnsi" w:cstheme="majorHAnsi"/>
          <w:sz w:val="24"/>
          <w:szCs w:val="24"/>
        </w:rPr>
        <w:t xml:space="preserve">, </w:t>
      </w:r>
      <w:r w:rsidRPr="00FA4C63">
        <w:rPr>
          <w:rFonts w:asciiTheme="majorHAnsi" w:hAnsiTheme="majorHAnsi" w:cstheme="majorHAnsi"/>
          <w:sz w:val="24"/>
          <w:szCs w:val="24"/>
          <w:u w:val="single"/>
        </w:rPr>
        <w:t>39</w:t>
      </w:r>
      <w:r w:rsidRPr="00FA4C63">
        <w:rPr>
          <w:rFonts w:asciiTheme="majorHAnsi" w:hAnsiTheme="majorHAnsi" w:cstheme="majorHAnsi"/>
          <w:sz w:val="24"/>
          <w:szCs w:val="24"/>
        </w:rPr>
        <w:t>(3), 159-207.</w:t>
      </w:r>
      <w:r w:rsidR="0021185F" w:rsidRPr="00FA4C63">
        <w:rPr>
          <w:rFonts w:asciiTheme="majorHAnsi" w:eastAsia="Times New Roman" w:hAnsiTheme="majorHAnsi" w:cstheme="majorHAnsi"/>
          <w:sz w:val="24"/>
          <w:szCs w:val="24"/>
          <w:lang w:eastAsia="en-GB"/>
        </w:rPr>
        <w:t xml:space="preserve"> </w:t>
      </w:r>
    </w:p>
    <w:p w14:paraId="3295C008" w14:textId="705A0146" w:rsidR="00815331" w:rsidRPr="00FA4C63" w:rsidRDefault="004E7CC6" w:rsidP="00FA4C63">
      <w:pPr>
        <w:spacing w:after="0" w:line="480" w:lineRule="auto"/>
        <w:ind w:left="720" w:hanging="720"/>
        <w:rPr>
          <w:rFonts w:asciiTheme="majorHAnsi" w:hAnsiTheme="majorHAnsi" w:cstheme="majorHAnsi"/>
          <w:sz w:val="24"/>
          <w:szCs w:val="24"/>
        </w:rPr>
      </w:pPr>
      <w:r w:rsidRPr="00FA4C63">
        <w:rPr>
          <w:rFonts w:asciiTheme="majorHAnsi" w:hAnsiTheme="majorHAnsi" w:cstheme="majorHAnsi"/>
          <w:sz w:val="24"/>
          <w:szCs w:val="24"/>
        </w:rPr>
        <w:t xml:space="preserve">Kemler-Nelson, D. G., Jusczyk, P. W., Mandel, D. R., Myers, J., Turk, A., &amp; Gerken, L. (1995). The head turn preference procedure for testing auditory perception. </w:t>
      </w:r>
      <w:r w:rsidR="0018752E" w:rsidRPr="00FA4C63">
        <w:rPr>
          <w:rFonts w:asciiTheme="majorHAnsi" w:hAnsiTheme="majorHAnsi" w:cstheme="majorHAnsi"/>
          <w:sz w:val="24"/>
          <w:szCs w:val="24"/>
          <w:u w:val="single"/>
        </w:rPr>
        <w:t>Infant Behavior and Development</w:t>
      </w:r>
      <w:r w:rsidR="00973AC3" w:rsidRPr="00FA4C63">
        <w:rPr>
          <w:rFonts w:asciiTheme="majorHAnsi" w:hAnsiTheme="majorHAnsi" w:cstheme="majorHAnsi"/>
          <w:sz w:val="24"/>
          <w:szCs w:val="24"/>
          <w:u w:val="single"/>
        </w:rPr>
        <w:t>,</w:t>
      </w:r>
      <w:r w:rsidRPr="00FA4C63">
        <w:rPr>
          <w:rFonts w:asciiTheme="majorHAnsi" w:hAnsiTheme="majorHAnsi" w:cstheme="majorHAnsi"/>
          <w:sz w:val="24"/>
          <w:szCs w:val="24"/>
        </w:rPr>
        <w:t xml:space="preserve"> </w:t>
      </w:r>
      <w:r w:rsidRPr="00FA4C63">
        <w:rPr>
          <w:rFonts w:asciiTheme="majorHAnsi" w:hAnsiTheme="majorHAnsi" w:cstheme="majorHAnsi"/>
          <w:sz w:val="24"/>
          <w:szCs w:val="24"/>
          <w:u w:val="single"/>
        </w:rPr>
        <w:t>18</w:t>
      </w:r>
      <w:r w:rsidR="00692E0D" w:rsidRPr="007551FA">
        <w:rPr>
          <w:rFonts w:asciiTheme="majorHAnsi" w:hAnsiTheme="majorHAnsi" w:cstheme="majorHAnsi"/>
          <w:sz w:val="24"/>
          <w:szCs w:val="24"/>
        </w:rPr>
        <w:t>(1)</w:t>
      </w:r>
      <w:r w:rsidRPr="00FA4C63">
        <w:rPr>
          <w:rFonts w:asciiTheme="majorHAnsi" w:hAnsiTheme="majorHAnsi" w:cstheme="majorHAnsi"/>
          <w:sz w:val="24"/>
          <w:szCs w:val="24"/>
        </w:rPr>
        <w:t>, 111-116.</w:t>
      </w:r>
    </w:p>
    <w:p w14:paraId="0A8516E4" w14:textId="77777777" w:rsidR="00BA6E12" w:rsidRPr="00FA4C63" w:rsidRDefault="002D24B0" w:rsidP="00FA4C63">
      <w:pPr>
        <w:spacing w:after="0" w:line="480" w:lineRule="auto"/>
        <w:ind w:left="720" w:hanging="720"/>
        <w:rPr>
          <w:rFonts w:asciiTheme="majorHAnsi" w:hAnsiTheme="majorHAnsi" w:cstheme="majorHAnsi"/>
          <w:sz w:val="24"/>
          <w:szCs w:val="24"/>
        </w:rPr>
      </w:pPr>
      <w:r w:rsidRPr="00FA4C63">
        <w:rPr>
          <w:rFonts w:asciiTheme="majorHAnsi" w:hAnsiTheme="majorHAnsi" w:cstheme="majorHAnsi"/>
          <w:sz w:val="24"/>
          <w:szCs w:val="24"/>
        </w:rPr>
        <w:t>Lew</w:t>
      </w:r>
      <w:r w:rsidRPr="00FA4C63">
        <w:rPr>
          <w:rFonts w:ascii="Cambria Math" w:hAnsi="Cambria Math" w:cs="Cambria Math"/>
          <w:sz w:val="24"/>
          <w:szCs w:val="24"/>
        </w:rPr>
        <w:t>‐</w:t>
      </w:r>
      <w:r w:rsidRPr="00FA4C63">
        <w:rPr>
          <w:rFonts w:asciiTheme="majorHAnsi" w:hAnsiTheme="majorHAnsi" w:cstheme="majorHAnsi"/>
          <w:sz w:val="24"/>
          <w:szCs w:val="24"/>
        </w:rPr>
        <w:t xml:space="preserve">Williams, C., Pelucchi, B., &amp; Saffran, J. R. (2011). Isolated words enhance statistical language learning in infancy. </w:t>
      </w:r>
      <w:r w:rsidR="005C156A" w:rsidRPr="00FA4C63">
        <w:rPr>
          <w:rFonts w:asciiTheme="majorHAnsi" w:hAnsiTheme="majorHAnsi" w:cstheme="majorHAnsi"/>
          <w:sz w:val="24"/>
          <w:szCs w:val="24"/>
          <w:u w:val="single"/>
        </w:rPr>
        <w:t>Developmental Science</w:t>
      </w:r>
      <w:r w:rsidR="005C156A" w:rsidRPr="00FA4C63">
        <w:rPr>
          <w:rFonts w:asciiTheme="majorHAnsi" w:hAnsiTheme="majorHAnsi" w:cstheme="majorHAnsi"/>
          <w:sz w:val="24"/>
          <w:szCs w:val="24"/>
        </w:rPr>
        <w:t xml:space="preserve">, </w:t>
      </w:r>
      <w:r w:rsidR="005C156A" w:rsidRPr="00FA4C63">
        <w:rPr>
          <w:rFonts w:asciiTheme="majorHAnsi" w:hAnsiTheme="majorHAnsi" w:cstheme="majorHAnsi"/>
          <w:sz w:val="24"/>
          <w:szCs w:val="24"/>
          <w:u w:val="single"/>
        </w:rPr>
        <w:t>14</w:t>
      </w:r>
      <w:r w:rsidR="005C156A" w:rsidRPr="00FA4C63">
        <w:rPr>
          <w:rFonts w:asciiTheme="majorHAnsi" w:hAnsiTheme="majorHAnsi" w:cstheme="majorHAnsi"/>
          <w:sz w:val="24"/>
          <w:szCs w:val="24"/>
        </w:rPr>
        <w:t>(6), 1323-1329.</w:t>
      </w:r>
    </w:p>
    <w:p w14:paraId="2ECBE226" w14:textId="77777777" w:rsidR="00925F2D" w:rsidRPr="00FA4C63" w:rsidRDefault="00925F2D" w:rsidP="00FA4C63">
      <w:pPr>
        <w:spacing w:after="0" w:line="480" w:lineRule="auto"/>
        <w:ind w:left="720" w:hanging="720"/>
        <w:rPr>
          <w:rFonts w:asciiTheme="majorHAnsi" w:hAnsiTheme="majorHAnsi" w:cstheme="majorHAnsi"/>
          <w:sz w:val="24"/>
          <w:szCs w:val="24"/>
        </w:rPr>
      </w:pPr>
      <w:r w:rsidRPr="00FA4C63">
        <w:rPr>
          <w:rFonts w:asciiTheme="majorHAnsi" w:hAnsiTheme="majorHAnsi" w:cstheme="majorHAnsi"/>
          <w:sz w:val="24"/>
          <w:szCs w:val="24"/>
        </w:rPr>
        <w:t xml:space="preserve">Mason-Apps, E. (2014). </w:t>
      </w:r>
      <w:r w:rsidR="00FA4C63" w:rsidRPr="00FA4C63">
        <w:rPr>
          <w:rFonts w:asciiTheme="majorHAnsi" w:hAnsiTheme="majorHAnsi" w:cstheme="majorHAnsi"/>
          <w:sz w:val="24"/>
          <w:szCs w:val="24"/>
        </w:rPr>
        <w:t>Early predictors of l</w:t>
      </w:r>
      <w:r w:rsidR="00FA4C63">
        <w:rPr>
          <w:rFonts w:asciiTheme="majorHAnsi" w:hAnsiTheme="majorHAnsi" w:cstheme="majorHAnsi"/>
          <w:sz w:val="24"/>
          <w:szCs w:val="24"/>
        </w:rPr>
        <w:t>anguage development in typically-developing infants and infants</w:t>
      </w:r>
      <w:r w:rsidR="00FA4C63" w:rsidRPr="00FA4C63">
        <w:rPr>
          <w:rFonts w:asciiTheme="majorHAnsi" w:hAnsiTheme="majorHAnsi" w:cstheme="majorHAnsi"/>
          <w:sz w:val="24"/>
          <w:szCs w:val="24"/>
        </w:rPr>
        <w:t xml:space="preserve"> with Down Syndrom</w:t>
      </w:r>
      <w:r w:rsidR="00FA4C63">
        <w:rPr>
          <w:rFonts w:asciiTheme="majorHAnsi" w:hAnsiTheme="majorHAnsi" w:cstheme="majorHAnsi"/>
          <w:sz w:val="24"/>
          <w:szCs w:val="24"/>
        </w:rPr>
        <w:t>e</w:t>
      </w:r>
      <w:r w:rsidR="00FA4C63" w:rsidRPr="00FA4C63">
        <w:rPr>
          <w:rFonts w:asciiTheme="majorHAnsi" w:hAnsiTheme="majorHAnsi" w:cstheme="majorHAnsi"/>
          <w:sz w:val="24"/>
          <w:szCs w:val="24"/>
        </w:rPr>
        <w:t>. Doctoral dissertation, University of Reading.</w:t>
      </w:r>
    </w:p>
    <w:p w14:paraId="5EAFA3EB" w14:textId="77777777" w:rsidR="003459E1" w:rsidRPr="00FA4C63" w:rsidRDefault="005C156A" w:rsidP="00FA4C63">
      <w:pPr>
        <w:spacing w:after="0" w:line="480" w:lineRule="auto"/>
        <w:ind w:left="720" w:hanging="720"/>
        <w:rPr>
          <w:rFonts w:asciiTheme="majorHAnsi" w:hAnsiTheme="majorHAnsi" w:cstheme="majorHAnsi"/>
          <w:sz w:val="24"/>
          <w:szCs w:val="24"/>
        </w:rPr>
      </w:pPr>
      <w:r w:rsidRPr="00FA4C63">
        <w:rPr>
          <w:rFonts w:asciiTheme="majorHAnsi" w:hAnsiTheme="majorHAnsi" w:cstheme="majorHAnsi"/>
          <w:sz w:val="24"/>
          <w:szCs w:val="24"/>
        </w:rPr>
        <w:t>Mason-Apps, E.</w:t>
      </w:r>
      <w:r w:rsidR="00D163AF" w:rsidRPr="00FA4C63">
        <w:rPr>
          <w:rFonts w:asciiTheme="majorHAnsi" w:hAnsiTheme="majorHAnsi" w:cstheme="majorHAnsi"/>
          <w:sz w:val="24"/>
          <w:szCs w:val="24"/>
        </w:rPr>
        <w:t xml:space="preserve">, Stojanovik, V. &amp; Houston-Price, C. (2011). </w:t>
      </w:r>
      <w:r w:rsidR="00D00095" w:rsidRPr="00FA4C63">
        <w:rPr>
          <w:rFonts w:asciiTheme="majorHAnsi" w:hAnsiTheme="majorHAnsi" w:cstheme="majorHAnsi"/>
          <w:sz w:val="24"/>
          <w:szCs w:val="24"/>
        </w:rPr>
        <w:t>Early word segmentation in typically developing infants and infants with Down Syndrome: A preliminary study</w:t>
      </w:r>
      <w:r w:rsidR="00D163AF" w:rsidRPr="00FA4C63">
        <w:rPr>
          <w:rFonts w:asciiTheme="majorHAnsi" w:hAnsiTheme="majorHAnsi" w:cstheme="majorHAnsi"/>
          <w:sz w:val="24"/>
          <w:szCs w:val="24"/>
        </w:rPr>
        <w:t>.</w:t>
      </w:r>
      <w:r w:rsidR="00D00095" w:rsidRPr="00FA4C63">
        <w:rPr>
          <w:rFonts w:asciiTheme="majorHAnsi" w:hAnsiTheme="majorHAnsi" w:cstheme="majorHAnsi"/>
          <w:sz w:val="24"/>
          <w:szCs w:val="24"/>
        </w:rPr>
        <w:t xml:space="preserve"> Paper presented at the </w:t>
      </w:r>
      <w:r w:rsidRPr="00FA4C63">
        <w:rPr>
          <w:rFonts w:asciiTheme="majorHAnsi" w:hAnsiTheme="majorHAnsi" w:cstheme="majorHAnsi"/>
          <w:sz w:val="24"/>
          <w:szCs w:val="24"/>
        </w:rPr>
        <w:t>ICPhS</w:t>
      </w:r>
      <w:r w:rsidR="00D00095" w:rsidRPr="00FA4C63">
        <w:rPr>
          <w:rFonts w:asciiTheme="majorHAnsi" w:hAnsiTheme="majorHAnsi" w:cstheme="majorHAnsi"/>
          <w:sz w:val="24"/>
          <w:szCs w:val="24"/>
        </w:rPr>
        <w:t xml:space="preserve"> XVII, Hong Kong, July 2011.</w:t>
      </w:r>
    </w:p>
    <w:p w14:paraId="13305F97" w14:textId="77777777" w:rsidR="00BA6E12" w:rsidRPr="00FA4C63" w:rsidRDefault="005C156A" w:rsidP="00FA4C63">
      <w:pPr>
        <w:spacing w:after="0" w:line="480" w:lineRule="auto"/>
        <w:ind w:left="720" w:hanging="720"/>
        <w:rPr>
          <w:rFonts w:asciiTheme="majorHAnsi" w:eastAsia="Times New Roman" w:hAnsiTheme="majorHAnsi" w:cstheme="majorHAnsi"/>
          <w:sz w:val="24"/>
          <w:szCs w:val="24"/>
        </w:rPr>
      </w:pPr>
      <w:r w:rsidRPr="00FA4C63">
        <w:rPr>
          <w:rFonts w:asciiTheme="majorHAnsi" w:eastAsia="Times New Roman" w:hAnsiTheme="majorHAnsi" w:cstheme="majorHAnsi"/>
          <w:sz w:val="24"/>
          <w:szCs w:val="24"/>
        </w:rPr>
        <w:t xml:space="preserve">Mattys, S. L., &amp; Jusczyk, P. W. (2000). </w:t>
      </w:r>
      <w:r w:rsidR="002D24B0" w:rsidRPr="00FA4C63">
        <w:rPr>
          <w:rFonts w:asciiTheme="majorHAnsi" w:eastAsia="Times New Roman" w:hAnsiTheme="majorHAnsi" w:cstheme="majorHAnsi"/>
          <w:sz w:val="24"/>
          <w:szCs w:val="24"/>
        </w:rPr>
        <w:t xml:space="preserve">Phonotactic cues for segmentation of fluent speech by infants. </w:t>
      </w:r>
      <w:r w:rsidR="002D24B0" w:rsidRPr="00FA4C63">
        <w:rPr>
          <w:rFonts w:asciiTheme="majorHAnsi" w:eastAsia="Times New Roman" w:hAnsiTheme="majorHAnsi" w:cstheme="majorHAnsi"/>
          <w:sz w:val="24"/>
          <w:szCs w:val="24"/>
          <w:u w:val="single"/>
        </w:rPr>
        <w:t>Cognition</w:t>
      </w:r>
      <w:r w:rsidR="002D24B0" w:rsidRPr="00FA4C63">
        <w:rPr>
          <w:rFonts w:asciiTheme="majorHAnsi" w:eastAsia="Times New Roman" w:hAnsiTheme="majorHAnsi" w:cstheme="majorHAnsi"/>
          <w:sz w:val="24"/>
          <w:szCs w:val="24"/>
        </w:rPr>
        <w:t xml:space="preserve">, </w:t>
      </w:r>
      <w:r w:rsidR="002D24B0" w:rsidRPr="00FA4C63">
        <w:rPr>
          <w:rFonts w:asciiTheme="majorHAnsi" w:eastAsia="Times New Roman" w:hAnsiTheme="majorHAnsi" w:cstheme="majorHAnsi"/>
          <w:sz w:val="24"/>
          <w:szCs w:val="24"/>
          <w:u w:val="single"/>
        </w:rPr>
        <w:t>78</w:t>
      </w:r>
      <w:r w:rsidR="002D24B0" w:rsidRPr="00FA4C63">
        <w:rPr>
          <w:rFonts w:asciiTheme="majorHAnsi" w:eastAsia="Times New Roman" w:hAnsiTheme="majorHAnsi" w:cstheme="majorHAnsi"/>
          <w:sz w:val="24"/>
          <w:szCs w:val="24"/>
        </w:rPr>
        <w:t>(2), 91-121.</w:t>
      </w:r>
    </w:p>
    <w:p w14:paraId="41CFE8F1" w14:textId="77777777" w:rsidR="00BA6E12" w:rsidRPr="00FA4C63" w:rsidRDefault="005C156A" w:rsidP="00FA4C63">
      <w:pPr>
        <w:spacing w:after="0" w:line="480" w:lineRule="auto"/>
        <w:ind w:left="720" w:hanging="720"/>
        <w:rPr>
          <w:rFonts w:asciiTheme="majorHAnsi" w:eastAsia="Times New Roman" w:hAnsiTheme="majorHAnsi" w:cstheme="majorHAnsi"/>
          <w:sz w:val="24"/>
          <w:szCs w:val="24"/>
        </w:rPr>
      </w:pPr>
      <w:r w:rsidRPr="00FA4C63">
        <w:rPr>
          <w:rFonts w:asciiTheme="majorHAnsi" w:eastAsia="Times New Roman" w:hAnsiTheme="majorHAnsi" w:cstheme="majorHAnsi"/>
          <w:sz w:val="24"/>
          <w:szCs w:val="24"/>
        </w:rPr>
        <w:t xml:space="preserve">Mattys, S. L., Jusczyk, P. W., Luce, P. A., &amp; Morgan, J. L. (1999). </w:t>
      </w:r>
      <w:r w:rsidR="002D24B0" w:rsidRPr="00FA4C63">
        <w:rPr>
          <w:rFonts w:asciiTheme="majorHAnsi" w:eastAsia="Times New Roman" w:hAnsiTheme="majorHAnsi" w:cstheme="majorHAnsi"/>
          <w:sz w:val="24"/>
          <w:szCs w:val="24"/>
        </w:rPr>
        <w:t xml:space="preserve">Phonotactic and prosodic effects on word segmentation in infants. </w:t>
      </w:r>
      <w:r w:rsidR="002D24B0" w:rsidRPr="00FA4C63">
        <w:rPr>
          <w:rFonts w:asciiTheme="majorHAnsi" w:eastAsia="Times New Roman" w:hAnsiTheme="majorHAnsi" w:cstheme="majorHAnsi"/>
          <w:sz w:val="24"/>
          <w:szCs w:val="24"/>
          <w:u w:val="single"/>
        </w:rPr>
        <w:t>Cognitive Psychology</w:t>
      </w:r>
      <w:r w:rsidR="002D24B0" w:rsidRPr="00FA4C63">
        <w:rPr>
          <w:rFonts w:asciiTheme="majorHAnsi" w:eastAsia="Times New Roman" w:hAnsiTheme="majorHAnsi" w:cstheme="majorHAnsi"/>
          <w:sz w:val="24"/>
          <w:szCs w:val="24"/>
        </w:rPr>
        <w:t xml:space="preserve">, </w:t>
      </w:r>
      <w:r w:rsidR="002D24B0" w:rsidRPr="00FA4C63">
        <w:rPr>
          <w:rFonts w:asciiTheme="majorHAnsi" w:eastAsia="Times New Roman" w:hAnsiTheme="majorHAnsi" w:cstheme="majorHAnsi"/>
          <w:sz w:val="24"/>
          <w:szCs w:val="24"/>
          <w:u w:val="single"/>
        </w:rPr>
        <w:t>38</w:t>
      </w:r>
      <w:r w:rsidR="002D24B0" w:rsidRPr="00FA4C63">
        <w:rPr>
          <w:rFonts w:asciiTheme="majorHAnsi" w:eastAsia="Times New Roman" w:hAnsiTheme="majorHAnsi" w:cstheme="majorHAnsi"/>
          <w:sz w:val="24"/>
          <w:szCs w:val="24"/>
        </w:rPr>
        <w:t>(4), 465-494.</w:t>
      </w:r>
    </w:p>
    <w:p w14:paraId="60282B28" w14:textId="77777777" w:rsidR="0021185F" w:rsidRPr="00FA4C63" w:rsidRDefault="0021185F" w:rsidP="00FA4C63">
      <w:pPr>
        <w:spacing w:after="0" w:line="480" w:lineRule="auto"/>
        <w:ind w:left="720" w:hanging="720"/>
        <w:rPr>
          <w:rFonts w:asciiTheme="majorHAnsi" w:hAnsiTheme="majorHAnsi" w:cstheme="majorHAnsi"/>
          <w:sz w:val="24"/>
          <w:szCs w:val="24"/>
        </w:rPr>
      </w:pPr>
      <w:r w:rsidRPr="00FA4C63">
        <w:rPr>
          <w:rStyle w:val="il"/>
          <w:rFonts w:asciiTheme="majorHAnsi" w:hAnsiTheme="majorHAnsi" w:cstheme="majorHAnsi"/>
          <w:sz w:val="24"/>
          <w:szCs w:val="24"/>
        </w:rPr>
        <w:t>Maurer</w:t>
      </w:r>
      <w:r w:rsidRPr="00FA4C63">
        <w:rPr>
          <w:rFonts w:asciiTheme="majorHAnsi" w:hAnsiTheme="majorHAnsi" w:cstheme="majorHAnsi"/>
          <w:sz w:val="24"/>
          <w:szCs w:val="24"/>
        </w:rPr>
        <w:t xml:space="preserve">, D. (1993). Neonatal synesthesia: Implications for the processing of speech and faces. In B. de Boysson-Bardies, S. de Schonen, P. Jusczyk, P. MacNeilage &amp; J. Morton (eds.), </w:t>
      </w:r>
      <w:r w:rsidRPr="00FA4C63">
        <w:rPr>
          <w:rFonts w:asciiTheme="majorHAnsi" w:hAnsiTheme="majorHAnsi" w:cstheme="majorHAnsi"/>
          <w:sz w:val="24"/>
          <w:szCs w:val="24"/>
          <w:u w:val="single"/>
        </w:rPr>
        <w:t>Developmental Neurocognition: Speech and Face Processing in the First Year of Life</w:t>
      </w:r>
      <w:r w:rsidRPr="00FA4C63">
        <w:rPr>
          <w:rFonts w:asciiTheme="majorHAnsi" w:hAnsiTheme="majorHAnsi" w:cstheme="majorHAnsi"/>
          <w:sz w:val="24"/>
          <w:szCs w:val="24"/>
        </w:rPr>
        <w:t>, pp. 109-124. Dordrecht: Kluwer Academic Publishers B.V.</w:t>
      </w:r>
    </w:p>
    <w:p w14:paraId="000C93EC" w14:textId="37A7C5C6" w:rsidR="0021185F" w:rsidRPr="00FA4C63" w:rsidRDefault="0021185F" w:rsidP="00FA4C63">
      <w:pPr>
        <w:spacing w:after="0" w:line="480" w:lineRule="auto"/>
        <w:ind w:left="720" w:hanging="720"/>
        <w:rPr>
          <w:rFonts w:asciiTheme="majorHAnsi" w:eastAsia="Times New Roman" w:hAnsiTheme="majorHAnsi" w:cstheme="majorHAnsi"/>
          <w:sz w:val="24"/>
          <w:szCs w:val="24"/>
          <w:lang w:eastAsia="en-GB"/>
        </w:rPr>
      </w:pPr>
      <w:r w:rsidRPr="00FA4C63">
        <w:rPr>
          <w:rFonts w:asciiTheme="majorHAnsi" w:eastAsia="Times New Roman" w:hAnsiTheme="majorHAnsi" w:cstheme="majorHAnsi"/>
          <w:sz w:val="24"/>
          <w:szCs w:val="24"/>
          <w:lang w:eastAsia="en-GB"/>
        </w:rPr>
        <w:t>Meltzoff, A. N., &amp; Borton, R. W. (1979). Intermodal matching by human neonates.</w:t>
      </w:r>
      <w:r w:rsidRPr="00FA4C63">
        <w:rPr>
          <w:rFonts w:asciiTheme="majorHAnsi" w:hAnsiTheme="majorHAnsi" w:cstheme="majorHAnsi"/>
          <w:bCs/>
          <w:sz w:val="24"/>
          <w:szCs w:val="24"/>
        </w:rPr>
        <w:t xml:space="preserve"> </w:t>
      </w:r>
      <w:r w:rsidRPr="00FA4C63">
        <w:rPr>
          <w:rFonts w:asciiTheme="majorHAnsi" w:hAnsiTheme="majorHAnsi" w:cstheme="majorHAnsi"/>
          <w:bCs/>
          <w:sz w:val="24"/>
          <w:szCs w:val="24"/>
          <w:u w:val="single"/>
        </w:rPr>
        <w:t>Nature</w:t>
      </w:r>
      <w:r w:rsidRPr="007551FA">
        <w:rPr>
          <w:rFonts w:asciiTheme="majorHAnsi" w:hAnsiTheme="majorHAnsi" w:cstheme="majorHAnsi"/>
          <w:bCs/>
          <w:sz w:val="24"/>
          <w:szCs w:val="24"/>
        </w:rPr>
        <w:t xml:space="preserve">, </w:t>
      </w:r>
      <w:r w:rsidRPr="00FA4C63">
        <w:rPr>
          <w:rFonts w:asciiTheme="majorHAnsi" w:hAnsiTheme="majorHAnsi" w:cstheme="majorHAnsi"/>
          <w:bCs/>
          <w:sz w:val="24"/>
          <w:szCs w:val="24"/>
          <w:u w:val="single"/>
        </w:rPr>
        <w:t>282</w:t>
      </w:r>
      <w:r w:rsidR="00692E0D" w:rsidRPr="007551FA">
        <w:rPr>
          <w:rFonts w:asciiTheme="majorHAnsi" w:hAnsiTheme="majorHAnsi" w:cstheme="majorHAnsi"/>
          <w:sz w:val="24"/>
          <w:szCs w:val="24"/>
        </w:rPr>
        <w:t>(5737)</w:t>
      </w:r>
      <w:r w:rsidRPr="00FA4C63">
        <w:rPr>
          <w:rFonts w:asciiTheme="majorHAnsi" w:hAnsiTheme="majorHAnsi" w:cstheme="majorHAnsi"/>
          <w:sz w:val="24"/>
          <w:szCs w:val="24"/>
        </w:rPr>
        <w:t>, 403 – 404.</w:t>
      </w:r>
    </w:p>
    <w:p w14:paraId="7D9377E8" w14:textId="77777777" w:rsidR="00BA6E12" w:rsidRPr="00FA4C63" w:rsidRDefault="002D24B0" w:rsidP="00FA4C63">
      <w:pPr>
        <w:spacing w:after="0" w:line="480" w:lineRule="auto"/>
        <w:ind w:left="720" w:hanging="720"/>
        <w:rPr>
          <w:rFonts w:asciiTheme="majorHAnsi" w:eastAsia="Times New Roman" w:hAnsiTheme="majorHAnsi" w:cstheme="majorHAnsi"/>
          <w:sz w:val="24"/>
          <w:szCs w:val="24"/>
        </w:rPr>
      </w:pPr>
      <w:r w:rsidRPr="00FA4C63">
        <w:rPr>
          <w:rFonts w:asciiTheme="majorHAnsi" w:hAnsiTheme="majorHAnsi" w:cstheme="majorHAnsi"/>
          <w:sz w:val="24"/>
          <w:szCs w:val="24"/>
        </w:rPr>
        <w:t xml:space="preserve">Mersad, K., Goyet, L., &amp; Nazzi, T. (2010). Cross-linguistic differences in early word-form segmentation: A rhythmic-based account. </w:t>
      </w:r>
      <w:r w:rsidRPr="00FA4C63">
        <w:rPr>
          <w:rFonts w:asciiTheme="majorHAnsi" w:hAnsiTheme="majorHAnsi" w:cstheme="majorHAnsi"/>
          <w:sz w:val="24"/>
          <w:szCs w:val="24"/>
          <w:u w:val="single"/>
        </w:rPr>
        <w:t>Journal of Portuguese Linguistics</w:t>
      </w:r>
      <w:r w:rsidRPr="00FA4C63">
        <w:rPr>
          <w:rFonts w:asciiTheme="majorHAnsi" w:hAnsiTheme="majorHAnsi" w:cstheme="majorHAnsi"/>
          <w:sz w:val="24"/>
          <w:szCs w:val="24"/>
        </w:rPr>
        <w:t xml:space="preserve">, </w:t>
      </w:r>
      <w:r w:rsidRPr="00FA4C63">
        <w:rPr>
          <w:rFonts w:asciiTheme="majorHAnsi" w:hAnsiTheme="majorHAnsi" w:cstheme="majorHAnsi"/>
          <w:sz w:val="24"/>
          <w:szCs w:val="24"/>
          <w:u w:val="single"/>
        </w:rPr>
        <w:t>9</w:t>
      </w:r>
      <w:r w:rsidRPr="00FA4C63">
        <w:rPr>
          <w:rFonts w:asciiTheme="majorHAnsi" w:hAnsiTheme="majorHAnsi" w:cstheme="majorHAnsi"/>
          <w:sz w:val="24"/>
          <w:szCs w:val="24"/>
        </w:rPr>
        <w:t>(10), 37-65.</w:t>
      </w:r>
    </w:p>
    <w:p w14:paraId="1D6C01CF" w14:textId="324E7A0A" w:rsidR="00BA6E12" w:rsidRPr="00FA4C63" w:rsidRDefault="005C156A" w:rsidP="00FA4C63">
      <w:pPr>
        <w:spacing w:after="0" w:line="480" w:lineRule="auto"/>
        <w:ind w:left="720" w:hanging="720"/>
        <w:rPr>
          <w:rStyle w:val="HTMLCite"/>
        </w:rPr>
      </w:pPr>
      <w:r w:rsidRPr="00FA4C63">
        <w:rPr>
          <w:rStyle w:val="author"/>
          <w:rFonts w:asciiTheme="majorHAnsi" w:hAnsiTheme="majorHAnsi" w:cstheme="majorHAnsi"/>
          <w:sz w:val="24"/>
          <w:szCs w:val="24"/>
        </w:rPr>
        <w:t>Nazzi, T.</w:t>
      </w:r>
      <w:r w:rsidRPr="00FA4C63">
        <w:rPr>
          <w:rStyle w:val="HTMLCite"/>
          <w:rFonts w:asciiTheme="majorHAnsi" w:hAnsiTheme="majorHAnsi" w:cstheme="majorHAnsi"/>
          <w:i w:val="0"/>
          <w:iCs w:val="0"/>
          <w:sz w:val="24"/>
          <w:szCs w:val="24"/>
        </w:rPr>
        <w:t xml:space="preserve">, </w:t>
      </w:r>
      <w:r w:rsidRPr="00FA4C63">
        <w:rPr>
          <w:rStyle w:val="author"/>
          <w:rFonts w:asciiTheme="majorHAnsi" w:hAnsiTheme="majorHAnsi" w:cstheme="majorHAnsi"/>
          <w:sz w:val="24"/>
          <w:szCs w:val="24"/>
        </w:rPr>
        <w:t>Iakimova, G.</w:t>
      </w:r>
      <w:r w:rsidRPr="00FA4C63">
        <w:rPr>
          <w:rStyle w:val="HTMLCite"/>
          <w:rFonts w:asciiTheme="majorHAnsi" w:hAnsiTheme="majorHAnsi" w:cstheme="majorHAnsi"/>
          <w:i w:val="0"/>
          <w:iCs w:val="0"/>
          <w:sz w:val="24"/>
          <w:szCs w:val="24"/>
        </w:rPr>
        <w:t xml:space="preserve">, </w:t>
      </w:r>
      <w:r w:rsidRPr="00FA4C63">
        <w:rPr>
          <w:rStyle w:val="author"/>
          <w:rFonts w:asciiTheme="majorHAnsi" w:hAnsiTheme="majorHAnsi" w:cstheme="majorHAnsi"/>
          <w:sz w:val="24"/>
          <w:szCs w:val="24"/>
        </w:rPr>
        <w:t>Bertoncini, J.</w:t>
      </w:r>
      <w:r w:rsidRPr="00FA4C63">
        <w:rPr>
          <w:rStyle w:val="HTMLCite"/>
          <w:rFonts w:asciiTheme="majorHAnsi" w:hAnsiTheme="majorHAnsi" w:cstheme="majorHAnsi"/>
          <w:i w:val="0"/>
          <w:iCs w:val="0"/>
          <w:sz w:val="24"/>
          <w:szCs w:val="24"/>
        </w:rPr>
        <w:t xml:space="preserve">, </w:t>
      </w:r>
      <w:r w:rsidRPr="00FA4C63">
        <w:rPr>
          <w:rStyle w:val="author"/>
          <w:rFonts w:asciiTheme="majorHAnsi" w:hAnsiTheme="majorHAnsi" w:cstheme="majorHAnsi"/>
          <w:sz w:val="24"/>
          <w:szCs w:val="24"/>
        </w:rPr>
        <w:t>Frédonie, S.</w:t>
      </w:r>
      <w:r w:rsidRPr="00FA4C63">
        <w:rPr>
          <w:rStyle w:val="HTMLCite"/>
          <w:rFonts w:asciiTheme="majorHAnsi" w:hAnsiTheme="majorHAnsi" w:cstheme="majorHAnsi"/>
          <w:i w:val="0"/>
          <w:iCs w:val="0"/>
          <w:sz w:val="24"/>
          <w:szCs w:val="24"/>
        </w:rPr>
        <w:t xml:space="preserve">, &amp; </w:t>
      </w:r>
      <w:r w:rsidRPr="00FA4C63">
        <w:rPr>
          <w:rStyle w:val="author"/>
          <w:rFonts w:asciiTheme="majorHAnsi" w:hAnsiTheme="majorHAnsi" w:cstheme="majorHAnsi"/>
          <w:sz w:val="24"/>
          <w:szCs w:val="24"/>
        </w:rPr>
        <w:t>Alcantara, C.</w:t>
      </w:r>
      <w:r w:rsidRPr="00FA4C63">
        <w:rPr>
          <w:rStyle w:val="HTMLCite"/>
          <w:rFonts w:asciiTheme="majorHAnsi" w:hAnsiTheme="majorHAnsi" w:cstheme="majorHAnsi"/>
          <w:i w:val="0"/>
          <w:iCs w:val="0"/>
          <w:sz w:val="24"/>
          <w:szCs w:val="24"/>
        </w:rPr>
        <w:t xml:space="preserve"> (</w:t>
      </w:r>
      <w:r w:rsidRPr="00FA4C63">
        <w:rPr>
          <w:rStyle w:val="pubyear"/>
          <w:rFonts w:asciiTheme="majorHAnsi" w:hAnsiTheme="majorHAnsi" w:cstheme="majorHAnsi"/>
          <w:sz w:val="24"/>
          <w:szCs w:val="24"/>
        </w:rPr>
        <w:t>2006</w:t>
      </w:r>
      <w:r w:rsidRPr="00FA4C63">
        <w:rPr>
          <w:rStyle w:val="HTMLCite"/>
          <w:rFonts w:asciiTheme="majorHAnsi" w:hAnsiTheme="majorHAnsi" w:cstheme="majorHAnsi"/>
          <w:i w:val="0"/>
          <w:iCs w:val="0"/>
          <w:sz w:val="24"/>
          <w:szCs w:val="24"/>
        </w:rPr>
        <w:t xml:space="preserve">). </w:t>
      </w:r>
      <w:r w:rsidR="002D24B0" w:rsidRPr="00FA4C63">
        <w:rPr>
          <w:rStyle w:val="articletitle"/>
          <w:rFonts w:asciiTheme="majorHAnsi" w:hAnsiTheme="majorHAnsi" w:cstheme="majorHAnsi"/>
          <w:sz w:val="24"/>
          <w:szCs w:val="24"/>
        </w:rPr>
        <w:t>Early segmentation of fluent speech by infants acquiring French: Emerging evidence for crosslinguistic differences</w:t>
      </w:r>
      <w:r w:rsidR="002D24B0" w:rsidRPr="00FA4C63">
        <w:rPr>
          <w:rStyle w:val="HTMLCite"/>
          <w:rFonts w:asciiTheme="majorHAnsi" w:hAnsiTheme="majorHAnsi" w:cstheme="majorHAnsi"/>
          <w:i w:val="0"/>
          <w:iCs w:val="0"/>
          <w:sz w:val="24"/>
          <w:szCs w:val="24"/>
        </w:rPr>
        <w:t xml:space="preserve">. </w:t>
      </w:r>
      <w:r w:rsidR="002D24B0" w:rsidRPr="00FA4C63">
        <w:rPr>
          <w:rStyle w:val="journaltitle"/>
          <w:rFonts w:asciiTheme="majorHAnsi" w:hAnsiTheme="majorHAnsi" w:cstheme="majorHAnsi"/>
          <w:sz w:val="24"/>
          <w:szCs w:val="24"/>
          <w:u w:val="single"/>
        </w:rPr>
        <w:t>Journal of Memory and Language</w:t>
      </w:r>
      <w:r w:rsidR="002D24B0" w:rsidRPr="00FA4C63">
        <w:rPr>
          <w:rStyle w:val="HTMLCite"/>
          <w:rFonts w:asciiTheme="majorHAnsi" w:hAnsiTheme="majorHAnsi" w:cstheme="majorHAnsi"/>
          <w:i w:val="0"/>
          <w:iCs w:val="0"/>
          <w:sz w:val="24"/>
          <w:szCs w:val="24"/>
        </w:rPr>
        <w:t xml:space="preserve">, </w:t>
      </w:r>
      <w:r w:rsidR="002D24B0" w:rsidRPr="00FA4C63">
        <w:rPr>
          <w:rStyle w:val="vol"/>
          <w:rFonts w:asciiTheme="majorHAnsi" w:hAnsiTheme="majorHAnsi" w:cstheme="majorHAnsi"/>
          <w:sz w:val="24"/>
          <w:szCs w:val="24"/>
          <w:u w:val="single"/>
        </w:rPr>
        <w:t>54</w:t>
      </w:r>
      <w:r w:rsidR="00692E0D" w:rsidRPr="007551FA">
        <w:rPr>
          <w:rStyle w:val="vol"/>
          <w:rFonts w:asciiTheme="majorHAnsi" w:hAnsiTheme="majorHAnsi" w:cstheme="majorHAnsi"/>
          <w:sz w:val="24"/>
          <w:szCs w:val="24"/>
        </w:rPr>
        <w:t>(3)</w:t>
      </w:r>
      <w:r w:rsidR="002D24B0" w:rsidRPr="00FA4C63">
        <w:rPr>
          <w:rStyle w:val="HTMLCite"/>
          <w:rFonts w:asciiTheme="majorHAnsi" w:hAnsiTheme="majorHAnsi" w:cstheme="majorHAnsi"/>
          <w:i w:val="0"/>
          <w:iCs w:val="0"/>
          <w:sz w:val="24"/>
          <w:szCs w:val="24"/>
        </w:rPr>
        <w:t xml:space="preserve">, </w:t>
      </w:r>
      <w:r w:rsidR="002D24B0" w:rsidRPr="00FA4C63">
        <w:rPr>
          <w:rStyle w:val="pagefirst"/>
          <w:rFonts w:asciiTheme="majorHAnsi" w:hAnsiTheme="majorHAnsi" w:cstheme="majorHAnsi"/>
          <w:sz w:val="24"/>
          <w:szCs w:val="24"/>
        </w:rPr>
        <w:t>283</w:t>
      </w:r>
      <w:r w:rsidR="002D24B0" w:rsidRPr="00FA4C63">
        <w:rPr>
          <w:rStyle w:val="HTMLCite"/>
          <w:rFonts w:asciiTheme="majorHAnsi" w:hAnsiTheme="majorHAnsi" w:cstheme="majorHAnsi"/>
          <w:i w:val="0"/>
          <w:iCs w:val="0"/>
          <w:sz w:val="24"/>
          <w:szCs w:val="24"/>
        </w:rPr>
        <w:t>–</w:t>
      </w:r>
      <w:r w:rsidR="002D24B0" w:rsidRPr="00FA4C63">
        <w:rPr>
          <w:rStyle w:val="pagelast"/>
          <w:rFonts w:asciiTheme="majorHAnsi" w:hAnsiTheme="majorHAnsi" w:cstheme="majorHAnsi"/>
          <w:sz w:val="24"/>
          <w:szCs w:val="24"/>
        </w:rPr>
        <w:t>299</w:t>
      </w:r>
      <w:r w:rsidR="002D24B0" w:rsidRPr="00FA4C63">
        <w:rPr>
          <w:rStyle w:val="HTMLCite"/>
          <w:rFonts w:asciiTheme="majorHAnsi" w:hAnsiTheme="majorHAnsi" w:cstheme="majorHAnsi"/>
          <w:i w:val="0"/>
          <w:iCs w:val="0"/>
          <w:sz w:val="24"/>
          <w:szCs w:val="24"/>
        </w:rPr>
        <w:t xml:space="preserve">. </w:t>
      </w:r>
    </w:p>
    <w:p w14:paraId="538E337F" w14:textId="38B423DE" w:rsidR="00BA6E12" w:rsidRPr="00FA4C63" w:rsidRDefault="002D24B0" w:rsidP="00FA4C63">
      <w:pPr>
        <w:spacing w:after="0" w:line="480" w:lineRule="auto"/>
        <w:ind w:left="720" w:hanging="720"/>
        <w:rPr>
          <w:rFonts w:asciiTheme="majorHAnsi" w:hAnsiTheme="majorHAnsi" w:cstheme="majorHAnsi"/>
          <w:sz w:val="24"/>
          <w:szCs w:val="24"/>
        </w:rPr>
      </w:pPr>
      <w:r w:rsidRPr="00FA4C63">
        <w:rPr>
          <w:rFonts w:asciiTheme="majorHAnsi" w:hAnsiTheme="majorHAnsi" w:cstheme="majorHAnsi"/>
          <w:sz w:val="24"/>
          <w:szCs w:val="24"/>
        </w:rPr>
        <w:t>Nazzi, T., Mersad, K., Sundara, M., Iakimova, G., &amp; Polka, L. (</w:t>
      </w:r>
      <w:r w:rsidR="00B0665B" w:rsidRPr="00FA4C63">
        <w:rPr>
          <w:rFonts w:asciiTheme="majorHAnsi" w:hAnsiTheme="majorHAnsi" w:cstheme="majorHAnsi"/>
          <w:sz w:val="24"/>
          <w:szCs w:val="24"/>
        </w:rPr>
        <w:t>2014</w:t>
      </w:r>
      <w:r w:rsidRPr="00FA4C63">
        <w:rPr>
          <w:rFonts w:asciiTheme="majorHAnsi" w:hAnsiTheme="majorHAnsi" w:cstheme="majorHAnsi"/>
          <w:sz w:val="24"/>
          <w:szCs w:val="24"/>
        </w:rPr>
        <w:t xml:space="preserve">). Early word segmentation in infants acquiring Parisian French: task-dependent and dialect-specific aspects. </w:t>
      </w:r>
      <w:r w:rsidRPr="00FA4C63">
        <w:rPr>
          <w:rFonts w:asciiTheme="majorHAnsi" w:hAnsiTheme="majorHAnsi" w:cstheme="majorHAnsi"/>
          <w:sz w:val="24"/>
          <w:szCs w:val="24"/>
          <w:u w:val="single"/>
        </w:rPr>
        <w:t>Journal of Child Language</w:t>
      </w:r>
      <w:r w:rsidRPr="00FA4C63">
        <w:rPr>
          <w:rFonts w:asciiTheme="majorHAnsi" w:hAnsiTheme="majorHAnsi" w:cstheme="majorHAnsi"/>
          <w:sz w:val="24"/>
          <w:szCs w:val="24"/>
        </w:rPr>
        <w:t xml:space="preserve">, </w:t>
      </w:r>
      <w:r w:rsidR="00692E0D" w:rsidRPr="007551FA">
        <w:rPr>
          <w:rFonts w:asciiTheme="majorHAnsi" w:hAnsiTheme="majorHAnsi" w:cstheme="majorHAnsi"/>
          <w:sz w:val="24"/>
          <w:szCs w:val="24"/>
        </w:rPr>
        <w:t>41</w:t>
      </w:r>
      <w:r w:rsidR="00692E0D">
        <w:rPr>
          <w:rFonts w:asciiTheme="majorHAnsi" w:hAnsiTheme="majorHAnsi" w:cstheme="majorHAnsi"/>
          <w:sz w:val="24"/>
          <w:szCs w:val="24"/>
        </w:rPr>
        <w:t xml:space="preserve">(3), </w:t>
      </w:r>
      <w:r w:rsidR="00B0665B" w:rsidRPr="00692E0D">
        <w:rPr>
          <w:rFonts w:asciiTheme="majorHAnsi" w:hAnsiTheme="majorHAnsi" w:cstheme="majorHAnsi"/>
          <w:sz w:val="24"/>
          <w:szCs w:val="24"/>
        </w:rPr>
        <w:t>600</w:t>
      </w:r>
      <w:r w:rsidR="00B0665B" w:rsidRPr="00FA4C63">
        <w:rPr>
          <w:rFonts w:asciiTheme="majorHAnsi" w:hAnsiTheme="majorHAnsi" w:cstheme="majorHAnsi"/>
          <w:sz w:val="24"/>
          <w:szCs w:val="24"/>
        </w:rPr>
        <w:t>-633</w:t>
      </w:r>
      <w:r w:rsidRPr="00FA4C63">
        <w:rPr>
          <w:rFonts w:asciiTheme="majorHAnsi" w:hAnsiTheme="majorHAnsi" w:cstheme="majorHAnsi"/>
          <w:sz w:val="24"/>
          <w:szCs w:val="24"/>
        </w:rPr>
        <w:t>.</w:t>
      </w:r>
    </w:p>
    <w:p w14:paraId="115A6C0D" w14:textId="77777777" w:rsidR="00F751E4" w:rsidRPr="00FA4C63" w:rsidRDefault="00F751E4" w:rsidP="00FA4C63">
      <w:pPr>
        <w:spacing w:after="0" w:line="480" w:lineRule="auto"/>
        <w:ind w:left="720" w:hanging="720"/>
        <w:rPr>
          <w:rFonts w:asciiTheme="majorHAnsi" w:hAnsiTheme="majorHAnsi" w:cstheme="majorHAnsi"/>
          <w:sz w:val="24"/>
          <w:szCs w:val="24"/>
        </w:rPr>
      </w:pPr>
      <w:r w:rsidRPr="00FA4C63">
        <w:rPr>
          <w:rFonts w:asciiTheme="majorHAnsi" w:hAnsiTheme="majorHAnsi" w:cstheme="majorHAnsi"/>
          <w:sz w:val="24"/>
          <w:szCs w:val="24"/>
        </w:rPr>
        <w:t xml:space="preserve">Nazzi, T., Paterson, S., &amp; Karmiloff-Smith, A. (2003). Early word segmentation by infants and toddlers with Williams Syndrome. </w:t>
      </w:r>
      <w:r w:rsidRPr="00FA4C63">
        <w:rPr>
          <w:rFonts w:asciiTheme="majorHAnsi" w:hAnsiTheme="majorHAnsi" w:cstheme="majorHAnsi"/>
          <w:sz w:val="24"/>
          <w:szCs w:val="24"/>
          <w:u w:val="single"/>
        </w:rPr>
        <w:t>Infancy</w:t>
      </w:r>
      <w:r w:rsidRPr="007551FA">
        <w:rPr>
          <w:rFonts w:asciiTheme="majorHAnsi" w:hAnsiTheme="majorHAnsi" w:cstheme="majorHAnsi"/>
          <w:sz w:val="24"/>
          <w:szCs w:val="24"/>
        </w:rPr>
        <w:t xml:space="preserve">, </w:t>
      </w:r>
      <w:r w:rsidRPr="00FA4C63">
        <w:rPr>
          <w:rFonts w:asciiTheme="majorHAnsi" w:hAnsiTheme="majorHAnsi" w:cstheme="majorHAnsi"/>
          <w:sz w:val="24"/>
          <w:szCs w:val="24"/>
          <w:u w:val="single"/>
        </w:rPr>
        <w:t>4(</w:t>
      </w:r>
      <w:r w:rsidRPr="00FA4C63">
        <w:rPr>
          <w:rFonts w:asciiTheme="majorHAnsi" w:hAnsiTheme="majorHAnsi" w:cstheme="majorHAnsi"/>
          <w:sz w:val="24"/>
          <w:szCs w:val="24"/>
        </w:rPr>
        <w:t>2), 251–271.</w:t>
      </w:r>
    </w:p>
    <w:p w14:paraId="54EFEB30" w14:textId="77777777" w:rsidR="00FA4C63" w:rsidRDefault="005A5CDB" w:rsidP="00FA4C63">
      <w:pPr>
        <w:spacing w:after="0" w:line="480" w:lineRule="auto"/>
        <w:ind w:left="720" w:hanging="720"/>
        <w:rPr>
          <w:rFonts w:asciiTheme="majorHAnsi" w:eastAsia="Times New Roman" w:hAnsiTheme="majorHAnsi" w:cstheme="majorHAnsi"/>
          <w:sz w:val="24"/>
          <w:szCs w:val="24"/>
        </w:rPr>
      </w:pPr>
      <w:r w:rsidRPr="00FA4C63">
        <w:rPr>
          <w:rFonts w:asciiTheme="majorHAnsi" w:eastAsia="Times New Roman" w:hAnsiTheme="majorHAnsi" w:cstheme="majorHAnsi"/>
          <w:sz w:val="24"/>
          <w:szCs w:val="24"/>
        </w:rPr>
        <w:t xml:space="preserve">Papoušek, M., Papoušek, H., &amp; Symmes, D. (1991). The meanings of melodies in motherese in tone and stress languages. </w:t>
      </w:r>
      <w:r w:rsidR="00925F2D" w:rsidRPr="00FA4C63">
        <w:rPr>
          <w:rFonts w:asciiTheme="majorHAnsi" w:eastAsia="Times New Roman" w:hAnsiTheme="majorHAnsi" w:cstheme="majorHAnsi"/>
          <w:iCs/>
          <w:sz w:val="24"/>
          <w:szCs w:val="24"/>
          <w:u w:val="single"/>
        </w:rPr>
        <w:t>Infant Behavior and D</w:t>
      </w:r>
      <w:r w:rsidRPr="00FA4C63">
        <w:rPr>
          <w:rFonts w:asciiTheme="majorHAnsi" w:eastAsia="Times New Roman" w:hAnsiTheme="majorHAnsi" w:cstheme="majorHAnsi"/>
          <w:iCs/>
          <w:sz w:val="24"/>
          <w:szCs w:val="24"/>
          <w:u w:val="single"/>
        </w:rPr>
        <w:t>evelopment</w:t>
      </w:r>
      <w:r w:rsidRPr="00FA4C63">
        <w:rPr>
          <w:rFonts w:asciiTheme="majorHAnsi" w:eastAsia="Times New Roman" w:hAnsiTheme="majorHAnsi" w:cstheme="majorHAnsi"/>
          <w:sz w:val="24"/>
          <w:szCs w:val="24"/>
          <w:u w:val="single"/>
        </w:rPr>
        <w:t xml:space="preserve">, </w:t>
      </w:r>
      <w:r w:rsidRPr="00FA4C63">
        <w:rPr>
          <w:rFonts w:asciiTheme="majorHAnsi" w:eastAsia="Times New Roman" w:hAnsiTheme="majorHAnsi" w:cstheme="majorHAnsi"/>
          <w:iCs/>
          <w:sz w:val="24"/>
          <w:szCs w:val="24"/>
          <w:u w:val="single"/>
        </w:rPr>
        <w:t>14</w:t>
      </w:r>
      <w:r w:rsidR="00FA4C63">
        <w:rPr>
          <w:rFonts w:asciiTheme="majorHAnsi" w:eastAsia="Times New Roman" w:hAnsiTheme="majorHAnsi" w:cstheme="majorHAnsi"/>
          <w:sz w:val="24"/>
          <w:szCs w:val="24"/>
        </w:rPr>
        <w:t>(4), 415-440.</w:t>
      </w:r>
    </w:p>
    <w:p w14:paraId="131E80AF" w14:textId="77777777" w:rsidR="00BA6E12" w:rsidRPr="00FA4C63" w:rsidRDefault="002D24B0" w:rsidP="00FA4C63">
      <w:pPr>
        <w:spacing w:after="0" w:line="480" w:lineRule="auto"/>
        <w:ind w:left="720" w:hanging="720"/>
        <w:rPr>
          <w:rFonts w:asciiTheme="majorHAnsi" w:eastAsia="Times New Roman" w:hAnsiTheme="majorHAnsi" w:cstheme="majorHAnsi"/>
          <w:sz w:val="24"/>
          <w:szCs w:val="24"/>
        </w:rPr>
      </w:pPr>
      <w:r w:rsidRPr="00FA4C63">
        <w:rPr>
          <w:rFonts w:asciiTheme="majorHAnsi" w:eastAsia="Times New Roman" w:hAnsiTheme="majorHAnsi" w:cstheme="majorHAnsi"/>
          <w:sz w:val="24"/>
          <w:szCs w:val="24"/>
        </w:rPr>
        <w:t>Polka, L., &amp; Sundara, M. (2012). Word segmentation in monolingual infants acquiring Canadian English and Canadian French: Native language, cross</w:t>
      </w:r>
      <w:r w:rsidRPr="00FA4C63">
        <w:rPr>
          <w:rFonts w:ascii="Cambria Math" w:eastAsia="Times New Roman" w:hAnsi="Cambria Math" w:cs="Cambria Math"/>
          <w:sz w:val="24"/>
          <w:szCs w:val="24"/>
        </w:rPr>
        <w:t>‐</w:t>
      </w:r>
      <w:r w:rsidRPr="00FA4C63">
        <w:rPr>
          <w:rFonts w:asciiTheme="majorHAnsi" w:eastAsia="Times New Roman" w:hAnsiTheme="majorHAnsi" w:cstheme="majorHAnsi"/>
          <w:sz w:val="24"/>
          <w:szCs w:val="24"/>
        </w:rPr>
        <w:t>dialect, and cross</w:t>
      </w:r>
      <w:r w:rsidRPr="00FA4C63">
        <w:rPr>
          <w:rFonts w:ascii="Cambria Math" w:eastAsia="Times New Roman" w:hAnsi="Cambria Math" w:cs="Cambria Math"/>
          <w:sz w:val="24"/>
          <w:szCs w:val="24"/>
        </w:rPr>
        <w:t>‐</w:t>
      </w:r>
      <w:r w:rsidRPr="00FA4C63">
        <w:rPr>
          <w:rFonts w:asciiTheme="majorHAnsi" w:eastAsia="Times New Roman" w:hAnsiTheme="majorHAnsi" w:cstheme="majorHAnsi"/>
          <w:sz w:val="24"/>
          <w:szCs w:val="24"/>
        </w:rPr>
        <w:t xml:space="preserve">language comparisons. </w:t>
      </w:r>
      <w:r w:rsidRPr="00FA4C63">
        <w:rPr>
          <w:rFonts w:asciiTheme="majorHAnsi" w:eastAsia="Times New Roman" w:hAnsiTheme="majorHAnsi" w:cstheme="majorHAnsi"/>
          <w:sz w:val="24"/>
          <w:szCs w:val="24"/>
          <w:u w:val="single"/>
        </w:rPr>
        <w:t>Infancy</w:t>
      </w:r>
      <w:r w:rsidRPr="00FA4C63">
        <w:rPr>
          <w:rFonts w:asciiTheme="majorHAnsi" w:eastAsia="Times New Roman" w:hAnsiTheme="majorHAnsi" w:cstheme="majorHAnsi"/>
          <w:sz w:val="24"/>
          <w:szCs w:val="24"/>
        </w:rPr>
        <w:t xml:space="preserve">, </w:t>
      </w:r>
      <w:r w:rsidRPr="00FA4C63">
        <w:rPr>
          <w:rFonts w:asciiTheme="majorHAnsi" w:eastAsia="Times New Roman" w:hAnsiTheme="majorHAnsi" w:cstheme="majorHAnsi"/>
          <w:sz w:val="24"/>
          <w:szCs w:val="24"/>
          <w:u w:val="single"/>
        </w:rPr>
        <w:t>17</w:t>
      </w:r>
      <w:r w:rsidRPr="00FA4C63">
        <w:rPr>
          <w:rFonts w:asciiTheme="majorHAnsi" w:eastAsia="Times New Roman" w:hAnsiTheme="majorHAnsi" w:cstheme="majorHAnsi"/>
          <w:sz w:val="24"/>
          <w:szCs w:val="24"/>
        </w:rPr>
        <w:t>(2), 198-232.</w:t>
      </w:r>
    </w:p>
    <w:p w14:paraId="143B70CD" w14:textId="77777777" w:rsidR="00BA6E12" w:rsidRPr="00FA4C63" w:rsidRDefault="002D24B0" w:rsidP="00FA4C63">
      <w:pPr>
        <w:spacing w:after="0" w:line="480" w:lineRule="auto"/>
        <w:ind w:left="720" w:hanging="720"/>
        <w:rPr>
          <w:rFonts w:asciiTheme="majorHAnsi" w:hAnsiTheme="majorHAnsi" w:cstheme="majorHAnsi"/>
          <w:sz w:val="24"/>
          <w:szCs w:val="24"/>
        </w:rPr>
      </w:pPr>
      <w:r w:rsidRPr="00FA4C63">
        <w:rPr>
          <w:rFonts w:asciiTheme="majorHAnsi" w:hAnsiTheme="majorHAnsi" w:cstheme="majorHAnsi"/>
          <w:sz w:val="24"/>
          <w:szCs w:val="24"/>
        </w:rPr>
        <w:t xml:space="preserve"> Saffran, J. R., Aslin, R. N., &amp; Newport, E. L. (1996). Statistical learning by 8-month-old infants. </w:t>
      </w:r>
      <w:r w:rsidRPr="00FA4C63">
        <w:rPr>
          <w:rFonts w:asciiTheme="majorHAnsi" w:hAnsiTheme="majorHAnsi" w:cstheme="majorHAnsi"/>
          <w:sz w:val="24"/>
          <w:szCs w:val="24"/>
          <w:u w:val="single"/>
        </w:rPr>
        <w:t>Science</w:t>
      </w:r>
      <w:r w:rsidRPr="00FA4C63">
        <w:rPr>
          <w:rFonts w:asciiTheme="majorHAnsi" w:hAnsiTheme="majorHAnsi" w:cstheme="majorHAnsi"/>
          <w:sz w:val="24"/>
          <w:szCs w:val="24"/>
        </w:rPr>
        <w:t xml:space="preserve">, </w:t>
      </w:r>
      <w:r w:rsidRPr="00FA4C63">
        <w:rPr>
          <w:rFonts w:asciiTheme="majorHAnsi" w:hAnsiTheme="majorHAnsi" w:cstheme="majorHAnsi"/>
          <w:sz w:val="24"/>
          <w:szCs w:val="24"/>
          <w:u w:val="single"/>
        </w:rPr>
        <w:t>274</w:t>
      </w:r>
      <w:r w:rsidRPr="00FA4C63">
        <w:rPr>
          <w:rFonts w:asciiTheme="majorHAnsi" w:hAnsiTheme="majorHAnsi" w:cstheme="majorHAnsi"/>
          <w:sz w:val="24"/>
          <w:szCs w:val="24"/>
        </w:rPr>
        <w:t>(5294), 1926-1928.</w:t>
      </w:r>
    </w:p>
    <w:p w14:paraId="476316EE" w14:textId="77777777" w:rsidR="00BA6E12" w:rsidRPr="00FA4C63" w:rsidRDefault="002D24B0" w:rsidP="00FA4C63">
      <w:pPr>
        <w:spacing w:after="0" w:line="480" w:lineRule="auto"/>
        <w:ind w:left="720" w:hanging="720"/>
        <w:rPr>
          <w:rFonts w:asciiTheme="majorHAnsi" w:eastAsia="Times New Roman" w:hAnsiTheme="majorHAnsi" w:cstheme="majorHAnsi"/>
          <w:sz w:val="24"/>
          <w:szCs w:val="24"/>
        </w:rPr>
      </w:pPr>
      <w:r w:rsidRPr="00FA4C63">
        <w:rPr>
          <w:rFonts w:asciiTheme="majorHAnsi" w:eastAsia="Times New Roman" w:hAnsiTheme="majorHAnsi" w:cstheme="majorHAnsi"/>
          <w:sz w:val="24"/>
          <w:szCs w:val="24"/>
        </w:rPr>
        <w:t xml:space="preserve">Schmale, R., &amp; Seidl, A. (2009). Accommodating variability in voice and foreign accent: flexibility of early word representations. </w:t>
      </w:r>
      <w:r w:rsidRPr="00FA4C63">
        <w:rPr>
          <w:rFonts w:asciiTheme="majorHAnsi" w:eastAsia="Times New Roman" w:hAnsiTheme="majorHAnsi" w:cstheme="majorHAnsi"/>
          <w:sz w:val="24"/>
          <w:szCs w:val="24"/>
          <w:u w:val="single"/>
        </w:rPr>
        <w:t>Developmental Science</w:t>
      </w:r>
      <w:r w:rsidRPr="00FA4C63">
        <w:rPr>
          <w:rFonts w:asciiTheme="majorHAnsi" w:eastAsia="Times New Roman" w:hAnsiTheme="majorHAnsi" w:cstheme="majorHAnsi"/>
          <w:sz w:val="24"/>
          <w:szCs w:val="24"/>
        </w:rPr>
        <w:t xml:space="preserve">, </w:t>
      </w:r>
      <w:r w:rsidRPr="00FA4C63">
        <w:rPr>
          <w:rFonts w:asciiTheme="majorHAnsi" w:eastAsia="Times New Roman" w:hAnsiTheme="majorHAnsi" w:cstheme="majorHAnsi"/>
          <w:sz w:val="24"/>
          <w:szCs w:val="24"/>
          <w:u w:val="single"/>
        </w:rPr>
        <w:t>12</w:t>
      </w:r>
      <w:r w:rsidRPr="00FA4C63">
        <w:rPr>
          <w:rFonts w:asciiTheme="majorHAnsi" w:eastAsia="Times New Roman" w:hAnsiTheme="majorHAnsi" w:cstheme="majorHAnsi"/>
          <w:sz w:val="24"/>
          <w:szCs w:val="24"/>
        </w:rPr>
        <w:t>(4), 583-601.</w:t>
      </w:r>
    </w:p>
    <w:p w14:paraId="3F73739D" w14:textId="77777777" w:rsidR="00BA6E12" w:rsidRPr="00FA4C63" w:rsidRDefault="005C156A" w:rsidP="00FA4C63">
      <w:pPr>
        <w:spacing w:after="0" w:line="480" w:lineRule="auto"/>
        <w:ind w:left="720" w:hanging="720"/>
        <w:rPr>
          <w:rFonts w:asciiTheme="majorHAnsi" w:eastAsia="Times New Roman" w:hAnsiTheme="majorHAnsi" w:cstheme="majorHAnsi"/>
          <w:sz w:val="24"/>
          <w:szCs w:val="24"/>
        </w:rPr>
      </w:pPr>
      <w:r w:rsidRPr="00FA4C63">
        <w:rPr>
          <w:rFonts w:asciiTheme="majorHAnsi" w:eastAsia="Times New Roman" w:hAnsiTheme="majorHAnsi" w:cstheme="majorHAnsi"/>
          <w:sz w:val="24"/>
          <w:szCs w:val="24"/>
        </w:rPr>
        <w:t xml:space="preserve">Schmale, R., Cristia, A., Seidl, A., &amp; Johnson, E. K. (2010). </w:t>
      </w:r>
      <w:r w:rsidR="002D24B0" w:rsidRPr="00FA4C63">
        <w:rPr>
          <w:rFonts w:asciiTheme="majorHAnsi" w:eastAsia="Times New Roman" w:hAnsiTheme="majorHAnsi" w:cstheme="majorHAnsi"/>
          <w:sz w:val="24"/>
          <w:szCs w:val="24"/>
        </w:rPr>
        <w:t xml:space="preserve">Developmental changes in infants’ ability to cope with dialect variation in word recognition. </w:t>
      </w:r>
      <w:r w:rsidR="002D24B0" w:rsidRPr="00FA4C63">
        <w:rPr>
          <w:rFonts w:asciiTheme="majorHAnsi" w:eastAsia="Times New Roman" w:hAnsiTheme="majorHAnsi" w:cstheme="majorHAnsi"/>
          <w:sz w:val="24"/>
          <w:szCs w:val="24"/>
          <w:u w:val="single"/>
        </w:rPr>
        <w:t>Infancy</w:t>
      </w:r>
      <w:r w:rsidR="002D24B0" w:rsidRPr="00FA4C63">
        <w:rPr>
          <w:rFonts w:asciiTheme="majorHAnsi" w:eastAsia="Times New Roman" w:hAnsiTheme="majorHAnsi" w:cstheme="majorHAnsi"/>
          <w:sz w:val="24"/>
          <w:szCs w:val="24"/>
        </w:rPr>
        <w:t xml:space="preserve">, </w:t>
      </w:r>
      <w:r w:rsidR="002D24B0" w:rsidRPr="00FA4C63">
        <w:rPr>
          <w:rFonts w:asciiTheme="majorHAnsi" w:eastAsia="Times New Roman" w:hAnsiTheme="majorHAnsi" w:cstheme="majorHAnsi"/>
          <w:sz w:val="24"/>
          <w:szCs w:val="24"/>
          <w:u w:val="single"/>
        </w:rPr>
        <w:t>15</w:t>
      </w:r>
      <w:r w:rsidR="002D24B0" w:rsidRPr="00FA4C63">
        <w:rPr>
          <w:rFonts w:asciiTheme="majorHAnsi" w:eastAsia="Times New Roman" w:hAnsiTheme="majorHAnsi" w:cstheme="majorHAnsi"/>
          <w:sz w:val="24"/>
          <w:szCs w:val="24"/>
        </w:rPr>
        <w:t>(6), 650-662.</w:t>
      </w:r>
    </w:p>
    <w:p w14:paraId="4B272EFE" w14:textId="77777777" w:rsidR="00BA6E12" w:rsidRPr="00FA4C63" w:rsidRDefault="002D24B0" w:rsidP="00FA4C63">
      <w:pPr>
        <w:spacing w:after="0" w:line="480" w:lineRule="auto"/>
        <w:ind w:left="720" w:hanging="720"/>
        <w:rPr>
          <w:rFonts w:asciiTheme="majorHAnsi" w:eastAsia="Times New Roman" w:hAnsiTheme="majorHAnsi" w:cstheme="majorHAnsi"/>
          <w:sz w:val="24"/>
          <w:szCs w:val="24"/>
        </w:rPr>
      </w:pPr>
      <w:r w:rsidRPr="00FA4C63">
        <w:rPr>
          <w:rFonts w:asciiTheme="majorHAnsi" w:eastAsia="Times New Roman" w:hAnsiTheme="majorHAnsi" w:cstheme="majorHAnsi"/>
          <w:sz w:val="24"/>
          <w:szCs w:val="24"/>
        </w:rPr>
        <w:t xml:space="preserve">Seidl, A., &amp; Johnson, E. K. (2006). Infant word segmentation revisited: Edge alignment facilitates target extraction. </w:t>
      </w:r>
      <w:r w:rsidRPr="00FA4C63">
        <w:rPr>
          <w:rFonts w:asciiTheme="majorHAnsi" w:eastAsia="Times New Roman" w:hAnsiTheme="majorHAnsi" w:cstheme="majorHAnsi"/>
          <w:sz w:val="24"/>
          <w:szCs w:val="24"/>
          <w:u w:val="single"/>
        </w:rPr>
        <w:t>Developmental Science</w:t>
      </w:r>
      <w:r w:rsidRPr="00FA4C63">
        <w:rPr>
          <w:rFonts w:asciiTheme="majorHAnsi" w:eastAsia="Times New Roman" w:hAnsiTheme="majorHAnsi" w:cstheme="majorHAnsi"/>
          <w:sz w:val="24"/>
          <w:szCs w:val="24"/>
        </w:rPr>
        <w:t xml:space="preserve">, </w:t>
      </w:r>
      <w:r w:rsidRPr="00FA4C63">
        <w:rPr>
          <w:rFonts w:asciiTheme="majorHAnsi" w:eastAsia="Times New Roman" w:hAnsiTheme="majorHAnsi" w:cstheme="majorHAnsi"/>
          <w:sz w:val="24"/>
          <w:szCs w:val="24"/>
          <w:u w:val="single"/>
        </w:rPr>
        <w:t>9</w:t>
      </w:r>
      <w:r w:rsidRPr="00FA4C63">
        <w:rPr>
          <w:rFonts w:asciiTheme="majorHAnsi" w:eastAsia="Times New Roman" w:hAnsiTheme="majorHAnsi" w:cstheme="majorHAnsi"/>
          <w:sz w:val="24"/>
          <w:szCs w:val="24"/>
        </w:rPr>
        <w:t>(6), 565-573.</w:t>
      </w:r>
    </w:p>
    <w:p w14:paraId="3942A1C3" w14:textId="77777777" w:rsidR="00BA6E12" w:rsidRPr="00FA4C63" w:rsidRDefault="002D24B0" w:rsidP="00FA4C63">
      <w:pPr>
        <w:spacing w:after="0" w:line="480" w:lineRule="auto"/>
        <w:ind w:left="720" w:hanging="720"/>
        <w:rPr>
          <w:rFonts w:asciiTheme="majorHAnsi" w:eastAsia="Times New Roman" w:hAnsiTheme="majorHAnsi" w:cstheme="majorHAnsi"/>
          <w:sz w:val="24"/>
          <w:szCs w:val="24"/>
        </w:rPr>
      </w:pPr>
      <w:r w:rsidRPr="00FA4C63">
        <w:rPr>
          <w:rFonts w:asciiTheme="majorHAnsi" w:eastAsia="Times New Roman" w:hAnsiTheme="majorHAnsi" w:cstheme="majorHAnsi"/>
          <w:sz w:val="24"/>
          <w:szCs w:val="24"/>
        </w:rPr>
        <w:t xml:space="preserve">Singh, L., Morgan, J. L., &amp; White, K. S. (2004). Preference and processing: The role of speech affect in early spoken word recognition. </w:t>
      </w:r>
      <w:r w:rsidRPr="00FA4C63">
        <w:rPr>
          <w:rFonts w:asciiTheme="majorHAnsi" w:eastAsia="Times New Roman" w:hAnsiTheme="majorHAnsi" w:cstheme="majorHAnsi"/>
          <w:sz w:val="24"/>
          <w:szCs w:val="24"/>
          <w:u w:val="single"/>
        </w:rPr>
        <w:t>Journal of Memory and Language</w:t>
      </w:r>
      <w:r w:rsidRPr="00FA4C63">
        <w:rPr>
          <w:rFonts w:asciiTheme="majorHAnsi" w:eastAsia="Times New Roman" w:hAnsiTheme="majorHAnsi" w:cstheme="majorHAnsi"/>
          <w:sz w:val="24"/>
          <w:szCs w:val="24"/>
        </w:rPr>
        <w:t xml:space="preserve">, </w:t>
      </w:r>
      <w:r w:rsidRPr="00FA4C63">
        <w:rPr>
          <w:rFonts w:asciiTheme="majorHAnsi" w:eastAsia="Times New Roman" w:hAnsiTheme="majorHAnsi" w:cstheme="majorHAnsi"/>
          <w:sz w:val="24"/>
          <w:szCs w:val="24"/>
          <w:u w:val="single"/>
        </w:rPr>
        <w:t>51</w:t>
      </w:r>
      <w:r w:rsidRPr="00FA4C63">
        <w:rPr>
          <w:rFonts w:asciiTheme="majorHAnsi" w:eastAsia="Times New Roman" w:hAnsiTheme="majorHAnsi" w:cstheme="majorHAnsi"/>
          <w:sz w:val="24"/>
          <w:szCs w:val="24"/>
        </w:rPr>
        <w:t>(2), 173-189.</w:t>
      </w:r>
    </w:p>
    <w:p w14:paraId="4C44875D" w14:textId="77777777" w:rsidR="008C2097" w:rsidRPr="00FA4C63" w:rsidRDefault="00DB3EA8" w:rsidP="00FA4C63">
      <w:pPr>
        <w:spacing w:after="0" w:line="480" w:lineRule="auto"/>
        <w:ind w:left="720" w:hanging="72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Singh, L., </w:t>
      </w:r>
      <w:r w:rsidR="002D24B0" w:rsidRPr="00FA4C63">
        <w:rPr>
          <w:rFonts w:asciiTheme="majorHAnsi" w:eastAsia="Times New Roman" w:hAnsiTheme="majorHAnsi" w:cstheme="majorHAnsi"/>
          <w:sz w:val="24"/>
          <w:szCs w:val="24"/>
        </w:rPr>
        <w:t>Reznick, J.</w:t>
      </w:r>
      <w:r>
        <w:rPr>
          <w:rFonts w:asciiTheme="majorHAnsi" w:eastAsia="Times New Roman" w:hAnsiTheme="majorHAnsi" w:cstheme="majorHAnsi"/>
          <w:sz w:val="24"/>
          <w:szCs w:val="24"/>
        </w:rPr>
        <w:t xml:space="preserve"> S.</w:t>
      </w:r>
      <w:r w:rsidR="002D24B0" w:rsidRPr="00FA4C63">
        <w:rPr>
          <w:rFonts w:asciiTheme="majorHAnsi" w:eastAsia="Times New Roman" w:hAnsiTheme="majorHAnsi" w:cstheme="majorHAnsi"/>
          <w:sz w:val="24"/>
          <w:szCs w:val="24"/>
        </w:rPr>
        <w:t xml:space="preserve">, &amp; Xuehua, L. (2012). Infant word segmentation and childhood vocabulary development: a longitudinal analysis. </w:t>
      </w:r>
      <w:r w:rsidR="002D24B0" w:rsidRPr="00FA4C63">
        <w:rPr>
          <w:rFonts w:asciiTheme="majorHAnsi" w:eastAsia="Times New Roman" w:hAnsiTheme="majorHAnsi" w:cstheme="majorHAnsi"/>
          <w:sz w:val="24"/>
          <w:szCs w:val="24"/>
          <w:u w:val="single"/>
        </w:rPr>
        <w:t>Developmental Science</w:t>
      </w:r>
      <w:r w:rsidR="002D24B0" w:rsidRPr="00FA4C63">
        <w:rPr>
          <w:rFonts w:asciiTheme="majorHAnsi" w:eastAsia="Times New Roman" w:hAnsiTheme="majorHAnsi" w:cstheme="majorHAnsi"/>
          <w:sz w:val="24"/>
          <w:szCs w:val="24"/>
        </w:rPr>
        <w:t xml:space="preserve">, </w:t>
      </w:r>
      <w:r w:rsidR="002D24B0" w:rsidRPr="00FA4C63">
        <w:rPr>
          <w:rFonts w:asciiTheme="majorHAnsi" w:eastAsia="Times New Roman" w:hAnsiTheme="majorHAnsi" w:cstheme="majorHAnsi"/>
          <w:sz w:val="24"/>
          <w:szCs w:val="24"/>
          <w:u w:val="single"/>
        </w:rPr>
        <w:t>15</w:t>
      </w:r>
      <w:r w:rsidR="002D24B0" w:rsidRPr="00FA4C63">
        <w:rPr>
          <w:rFonts w:asciiTheme="majorHAnsi" w:eastAsia="Times New Roman" w:hAnsiTheme="majorHAnsi" w:cstheme="majorHAnsi"/>
          <w:sz w:val="24"/>
          <w:szCs w:val="24"/>
        </w:rPr>
        <w:t>(4), 482-495.</w:t>
      </w:r>
    </w:p>
    <w:p w14:paraId="7C09C63C" w14:textId="53A9F1B0" w:rsidR="00BA6E12" w:rsidRPr="00FA4C63" w:rsidRDefault="002D24B0" w:rsidP="00FA4C63">
      <w:pPr>
        <w:spacing w:after="0" w:line="480" w:lineRule="auto"/>
        <w:ind w:left="720" w:hanging="720"/>
        <w:rPr>
          <w:rFonts w:asciiTheme="majorHAnsi" w:hAnsiTheme="majorHAnsi" w:cstheme="majorHAnsi"/>
          <w:sz w:val="24"/>
          <w:szCs w:val="24"/>
        </w:rPr>
      </w:pPr>
      <w:r w:rsidRPr="00FA4C63">
        <w:rPr>
          <w:rFonts w:asciiTheme="majorHAnsi" w:hAnsiTheme="majorHAnsi" w:cstheme="majorHAnsi"/>
          <w:sz w:val="24"/>
          <w:szCs w:val="24"/>
        </w:rPr>
        <w:t xml:space="preserve">Thiessen, E. D., &amp; Saffran, J. R. (2003). When cues collide: use of stress and statistical cues to word boundaries by 7-to 9-month-old infants. </w:t>
      </w:r>
      <w:r w:rsidRPr="00FA4C63">
        <w:rPr>
          <w:rFonts w:asciiTheme="majorHAnsi" w:hAnsiTheme="majorHAnsi" w:cstheme="majorHAnsi"/>
          <w:sz w:val="24"/>
          <w:szCs w:val="24"/>
          <w:u w:val="single"/>
        </w:rPr>
        <w:t>Developmental Psychology</w:t>
      </w:r>
      <w:r w:rsidRPr="00FA4C63">
        <w:rPr>
          <w:rFonts w:asciiTheme="majorHAnsi" w:hAnsiTheme="majorHAnsi" w:cstheme="majorHAnsi"/>
          <w:sz w:val="24"/>
          <w:szCs w:val="24"/>
        </w:rPr>
        <w:t xml:space="preserve">, </w:t>
      </w:r>
      <w:r w:rsidRPr="00FA4C63">
        <w:rPr>
          <w:rFonts w:asciiTheme="majorHAnsi" w:hAnsiTheme="majorHAnsi" w:cstheme="majorHAnsi"/>
          <w:sz w:val="24"/>
          <w:szCs w:val="24"/>
          <w:u w:val="single"/>
        </w:rPr>
        <w:t>39</w:t>
      </w:r>
      <w:r w:rsidRPr="00FA4C63">
        <w:rPr>
          <w:rFonts w:asciiTheme="majorHAnsi" w:hAnsiTheme="majorHAnsi" w:cstheme="majorHAnsi"/>
          <w:sz w:val="24"/>
          <w:szCs w:val="24"/>
        </w:rPr>
        <w:t>(4), 706</w:t>
      </w:r>
      <w:r w:rsidR="00430E79">
        <w:rPr>
          <w:rFonts w:asciiTheme="majorHAnsi" w:hAnsiTheme="majorHAnsi" w:cstheme="majorHAnsi"/>
          <w:sz w:val="24"/>
          <w:szCs w:val="24"/>
        </w:rPr>
        <w:t>-716</w:t>
      </w:r>
      <w:r w:rsidRPr="00FA4C63">
        <w:rPr>
          <w:rFonts w:asciiTheme="majorHAnsi" w:hAnsiTheme="majorHAnsi" w:cstheme="majorHAnsi"/>
          <w:sz w:val="24"/>
          <w:szCs w:val="24"/>
        </w:rPr>
        <w:t>.</w:t>
      </w:r>
    </w:p>
    <w:p w14:paraId="1E06E8A1" w14:textId="77777777" w:rsidR="00BA6E12" w:rsidRPr="00FA4C63" w:rsidRDefault="002D24B0" w:rsidP="00FA4C63">
      <w:pPr>
        <w:spacing w:after="0" w:line="480" w:lineRule="auto"/>
        <w:ind w:left="720" w:hanging="720"/>
        <w:rPr>
          <w:rFonts w:asciiTheme="majorHAnsi" w:eastAsia="Times New Roman" w:hAnsiTheme="majorHAnsi" w:cstheme="majorHAnsi"/>
          <w:sz w:val="24"/>
          <w:szCs w:val="24"/>
        </w:rPr>
      </w:pPr>
      <w:r w:rsidRPr="00FA4C63">
        <w:rPr>
          <w:rFonts w:asciiTheme="majorHAnsi" w:eastAsia="Times New Roman" w:hAnsiTheme="majorHAnsi" w:cstheme="majorHAnsi"/>
          <w:sz w:val="24"/>
          <w:szCs w:val="24"/>
        </w:rPr>
        <w:t>Thiessen, E. D., Hill, E. A., &amp; Saffran, J. R. (2005). Infant</w:t>
      </w:r>
      <w:r w:rsidRPr="00FA4C63">
        <w:rPr>
          <w:rFonts w:ascii="Cambria Math" w:eastAsia="Times New Roman" w:hAnsi="Cambria Math" w:cs="Cambria Math"/>
          <w:sz w:val="24"/>
          <w:szCs w:val="24"/>
        </w:rPr>
        <w:t>‐</w:t>
      </w:r>
      <w:r w:rsidRPr="00FA4C63">
        <w:rPr>
          <w:rFonts w:asciiTheme="majorHAnsi" w:eastAsia="Times New Roman" w:hAnsiTheme="majorHAnsi" w:cstheme="majorHAnsi"/>
          <w:sz w:val="24"/>
          <w:szCs w:val="24"/>
        </w:rPr>
        <w:t xml:space="preserve">directed speech facilitates word segmentation. </w:t>
      </w:r>
      <w:r w:rsidRPr="00FA4C63">
        <w:rPr>
          <w:rFonts w:asciiTheme="majorHAnsi" w:eastAsia="Times New Roman" w:hAnsiTheme="majorHAnsi" w:cstheme="majorHAnsi"/>
          <w:sz w:val="24"/>
          <w:szCs w:val="24"/>
          <w:u w:val="single"/>
        </w:rPr>
        <w:t>Infancy</w:t>
      </w:r>
      <w:r w:rsidRPr="00FA4C63">
        <w:rPr>
          <w:rFonts w:asciiTheme="majorHAnsi" w:eastAsia="Times New Roman" w:hAnsiTheme="majorHAnsi" w:cstheme="majorHAnsi"/>
          <w:sz w:val="24"/>
          <w:szCs w:val="24"/>
        </w:rPr>
        <w:t xml:space="preserve">, </w:t>
      </w:r>
      <w:r w:rsidRPr="00FA4C63">
        <w:rPr>
          <w:rFonts w:asciiTheme="majorHAnsi" w:eastAsia="Times New Roman" w:hAnsiTheme="majorHAnsi" w:cstheme="majorHAnsi"/>
          <w:sz w:val="24"/>
          <w:szCs w:val="24"/>
          <w:u w:val="single"/>
        </w:rPr>
        <w:t>7</w:t>
      </w:r>
      <w:r w:rsidRPr="00FA4C63">
        <w:rPr>
          <w:rFonts w:asciiTheme="majorHAnsi" w:eastAsia="Times New Roman" w:hAnsiTheme="majorHAnsi" w:cstheme="majorHAnsi"/>
          <w:sz w:val="24"/>
          <w:szCs w:val="24"/>
        </w:rPr>
        <w:t>(1), 53-71.</w:t>
      </w:r>
    </w:p>
    <w:p w14:paraId="0A1733A5" w14:textId="77777777" w:rsidR="00BA6E12" w:rsidRPr="00FA4C63" w:rsidRDefault="002D24B0" w:rsidP="00FA4C63">
      <w:pPr>
        <w:spacing w:after="0" w:line="480" w:lineRule="auto"/>
        <w:ind w:left="720" w:hanging="720"/>
        <w:rPr>
          <w:rFonts w:asciiTheme="majorHAnsi" w:hAnsiTheme="majorHAnsi" w:cstheme="majorHAnsi"/>
          <w:sz w:val="24"/>
          <w:szCs w:val="24"/>
        </w:rPr>
      </w:pPr>
      <w:r w:rsidRPr="00FA4C63">
        <w:rPr>
          <w:rFonts w:asciiTheme="majorHAnsi" w:hAnsiTheme="majorHAnsi" w:cstheme="majorHAnsi"/>
          <w:sz w:val="24"/>
          <w:szCs w:val="24"/>
        </w:rPr>
        <w:t xml:space="preserve">Tincoff, R., &amp; Jusczyk, P. W. (1999). Some beginnings of word comprehension in 6-month-olds. </w:t>
      </w:r>
      <w:r w:rsidRPr="00FA4C63">
        <w:rPr>
          <w:rFonts w:asciiTheme="majorHAnsi" w:hAnsiTheme="majorHAnsi" w:cstheme="majorHAnsi"/>
          <w:sz w:val="24"/>
          <w:szCs w:val="24"/>
          <w:u w:val="single"/>
        </w:rPr>
        <w:t>Psychological Science</w:t>
      </w:r>
      <w:r w:rsidRPr="00FA4C63">
        <w:rPr>
          <w:rFonts w:asciiTheme="majorHAnsi" w:hAnsiTheme="majorHAnsi" w:cstheme="majorHAnsi"/>
          <w:sz w:val="24"/>
          <w:szCs w:val="24"/>
        </w:rPr>
        <w:t xml:space="preserve">, </w:t>
      </w:r>
      <w:r w:rsidRPr="00FA4C63">
        <w:rPr>
          <w:rFonts w:asciiTheme="majorHAnsi" w:hAnsiTheme="majorHAnsi" w:cstheme="majorHAnsi"/>
          <w:sz w:val="24"/>
          <w:szCs w:val="24"/>
          <w:u w:val="single"/>
        </w:rPr>
        <w:t>10</w:t>
      </w:r>
      <w:r w:rsidRPr="00FA4C63">
        <w:rPr>
          <w:rFonts w:asciiTheme="majorHAnsi" w:hAnsiTheme="majorHAnsi" w:cstheme="majorHAnsi"/>
          <w:sz w:val="24"/>
          <w:szCs w:val="24"/>
        </w:rPr>
        <w:t>(2), 172-175.</w:t>
      </w:r>
    </w:p>
    <w:p w14:paraId="3724FB89" w14:textId="77777777" w:rsidR="00BA6E12" w:rsidRPr="00FA4C63" w:rsidRDefault="005C156A" w:rsidP="00FA4C63">
      <w:pPr>
        <w:spacing w:after="0" w:line="480" w:lineRule="auto"/>
        <w:ind w:left="720" w:hanging="720"/>
        <w:rPr>
          <w:rFonts w:asciiTheme="majorHAnsi" w:eastAsia="Times New Roman" w:hAnsiTheme="majorHAnsi" w:cstheme="majorHAnsi"/>
          <w:sz w:val="24"/>
          <w:szCs w:val="24"/>
        </w:rPr>
      </w:pPr>
      <w:r w:rsidRPr="00FA4C63">
        <w:rPr>
          <w:rFonts w:asciiTheme="majorHAnsi" w:eastAsia="Times New Roman" w:hAnsiTheme="majorHAnsi" w:cstheme="majorHAnsi"/>
          <w:sz w:val="24"/>
          <w:szCs w:val="24"/>
        </w:rPr>
        <w:t xml:space="preserve">Tomasello, M., &amp; Mervis, C. B. (1994). </w:t>
      </w:r>
      <w:r w:rsidR="002D24B0" w:rsidRPr="00FA4C63">
        <w:rPr>
          <w:rFonts w:asciiTheme="majorHAnsi" w:eastAsia="Times New Roman" w:hAnsiTheme="majorHAnsi" w:cstheme="majorHAnsi"/>
          <w:sz w:val="24"/>
          <w:szCs w:val="24"/>
        </w:rPr>
        <w:t xml:space="preserve">The instrument is great, but measuring comprehension is still a problem. </w:t>
      </w:r>
      <w:r w:rsidR="002D24B0" w:rsidRPr="00FA4C63">
        <w:rPr>
          <w:rFonts w:asciiTheme="majorHAnsi" w:eastAsia="Times New Roman" w:hAnsiTheme="majorHAnsi" w:cstheme="majorHAnsi"/>
          <w:sz w:val="24"/>
          <w:szCs w:val="24"/>
          <w:u w:val="single"/>
        </w:rPr>
        <w:t>Monographs of the Society for Research in Child Development</w:t>
      </w:r>
      <w:r w:rsidR="002D24B0" w:rsidRPr="00FA4C63">
        <w:rPr>
          <w:rFonts w:asciiTheme="majorHAnsi" w:eastAsia="Times New Roman" w:hAnsiTheme="majorHAnsi" w:cstheme="majorHAnsi"/>
          <w:sz w:val="24"/>
          <w:szCs w:val="24"/>
        </w:rPr>
        <w:t xml:space="preserve">, </w:t>
      </w:r>
      <w:r w:rsidR="002D24B0" w:rsidRPr="00FA4C63">
        <w:rPr>
          <w:rFonts w:asciiTheme="majorHAnsi" w:eastAsia="Times New Roman" w:hAnsiTheme="majorHAnsi" w:cstheme="majorHAnsi"/>
          <w:sz w:val="24"/>
          <w:szCs w:val="24"/>
          <w:u w:val="single"/>
        </w:rPr>
        <w:t>59</w:t>
      </w:r>
      <w:r w:rsidR="002D24B0" w:rsidRPr="00FA4C63">
        <w:rPr>
          <w:rFonts w:asciiTheme="majorHAnsi" w:eastAsia="Times New Roman" w:hAnsiTheme="majorHAnsi" w:cstheme="majorHAnsi"/>
          <w:sz w:val="24"/>
          <w:szCs w:val="24"/>
        </w:rPr>
        <w:t>(5), 174-179.</w:t>
      </w:r>
    </w:p>
    <w:p w14:paraId="20D29242" w14:textId="77777777" w:rsidR="009F01C3" w:rsidRPr="00FA4C63" w:rsidRDefault="006702C3" w:rsidP="00FA4C63">
      <w:pPr>
        <w:spacing w:after="0" w:line="480" w:lineRule="auto"/>
        <w:ind w:left="720" w:hanging="720"/>
        <w:rPr>
          <w:rFonts w:asciiTheme="majorHAnsi" w:hAnsiTheme="majorHAnsi" w:cstheme="majorHAnsi"/>
          <w:sz w:val="24"/>
          <w:szCs w:val="24"/>
        </w:rPr>
      </w:pPr>
      <w:r w:rsidRPr="00FA4C63">
        <w:rPr>
          <w:rFonts w:asciiTheme="majorHAnsi" w:eastAsia="Times New Roman" w:hAnsiTheme="majorHAnsi" w:cstheme="majorHAnsi"/>
          <w:sz w:val="24"/>
          <w:szCs w:val="24"/>
        </w:rPr>
        <w:t xml:space="preserve">Walker, D. C. (1984). </w:t>
      </w:r>
      <w:r w:rsidRPr="00FA4C63">
        <w:rPr>
          <w:rFonts w:asciiTheme="majorHAnsi" w:eastAsia="Times New Roman" w:hAnsiTheme="majorHAnsi" w:cstheme="majorHAnsi"/>
          <w:sz w:val="24"/>
          <w:szCs w:val="24"/>
          <w:u w:val="single"/>
        </w:rPr>
        <w:t>The Pronunciation of Canadian French</w:t>
      </w:r>
      <w:r w:rsidRPr="00FA4C63">
        <w:rPr>
          <w:rFonts w:asciiTheme="majorHAnsi" w:eastAsia="Times New Roman" w:hAnsiTheme="majorHAnsi" w:cstheme="majorHAnsi"/>
          <w:sz w:val="24"/>
          <w:szCs w:val="24"/>
        </w:rPr>
        <w:t xml:space="preserve">. Ottawa: University of Ottawa Press. </w:t>
      </w:r>
      <w:r w:rsidRPr="00FA4C63">
        <w:rPr>
          <w:rFonts w:asciiTheme="majorHAnsi" w:hAnsiTheme="majorHAnsi" w:cstheme="majorHAnsi"/>
          <w:sz w:val="24"/>
          <w:szCs w:val="24"/>
        </w:rPr>
        <w:t>ISBN 0-7766-4500-5</w:t>
      </w:r>
      <w:r w:rsidR="005F3EEA" w:rsidRPr="00FA4C63">
        <w:rPr>
          <w:rFonts w:asciiTheme="majorHAnsi" w:hAnsiTheme="majorHAnsi" w:cstheme="majorHAnsi"/>
          <w:sz w:val="24"/>
          <w:szCs w:val="24"/>
        </w:rPr>
        <w:t>.</w:t>
      </w:r>
    </w:p>
    <w:p w14:paraId="4941BF80" w14:textId="64136FDC" w:rsidR="00FA4C63" w:rsidRPr="00EE2AB7" w:rsidRDefault="00925F2D" w:rsidP="00430E79">
      <w:pPr>
        <w:spacing w:after="0" w:line="480" w:lineRule="auto"/>
        <w:ind w:left="720" w:hanging="720"/>
        <w:rPr>
          <w:rFonts w:asciiTheme="majorHAnsi" w:eastAsia="Times New Roman" w:hAnsiTheme="majorHAnsi" w:cstheme="majorHAnsi"/>
          <w:sz w:val="24"/>
          <w:szCs w:val="24"/>
        </w:rPr>
      </w:pPr>
      <w:r w:rsidRPr="00FA4C63">
        <w:rPr>
          <w:rFonts w:asciiTheme="majorHAnsi" w:eastAsia="Times New Roman" w:hAnsiTheme="majorHAnsi" w:cstheme="majorHAnsi"/>
          <w:sz w:val="24"/>
          <w:szCs w:val="24"/>
        </w:rPr>
        <w:t>Wang, Y., Seidl, A., &amp; Cristia</w:t>
      </w:r>
      <w:r w:rsidR="005A5CDB" w:rsidRPr="00FA4C63">
        <w:rPr>
          <w:rFonts w:asciiTheme="majorHAnsi" w:eastAsia="Times New Roman" w:hAnsiTheme="majorHAnsi" w:cstheme="majorHAnsi"/>
          <w:sz w:val="24"/>
          <w:szCs w:val="24"/>
        </w:rPr>
        <w:t>, A. (</w:t>
      </w:r>
      <w:r w:rsidR="00430E79" w:rsidRPr="00FA4C63">
        <w:rPr>
          <w:rFonts w:asciiTheme="majorHAnsi" w:eastAsia="Times New Roman" w:hAnsiTheme="majorHAnsi" w:cstheme="majorHAnsi"/>
          <w:sz w:val="24"/>
          <w:szCs w:val="24"/>
        </w:rPr>
        <w:t>201</w:t>
      </w:r>
      <w:r w:rsidR="00430E79">
        <w:rPr>
          <w:rFonts w:asciiTheme="majorHAnsi" w:eastAsia="Times New Roman" w:hAnsiTheme="majorHAnsi" w:cstheme="majorHAnsi"/>
          <w:sz w:val="24"/>
          <w:szCs w:val="24"/>
        </w:rPr>
        <w:t>5</w:t>
      </w:r>
      <w:r w:rsidR="005A5CDB" w:rsidRPr="00FA4C63">
        <w:rPr>
          <w:rFonts w:asciiTheme="majorHAnsi" w:eastAsia="Times New Roman" w:hAnsiTheme="majorHAnsi" w:cstheme="majorHAnsi"/>
          <w:sz w:val="24"/>
          <w:szCs w:val="24"/>
        </w:rPr>
        <w:t xml:space="preserve">). Acoustic-phonetic differences between infant-and adult-directed speech: the role of stress and utterance position. </w:t>
      </w:r>
      <w:r w:rsidRPr="00FA4C63">
        <w:rPr>
          <w:rFonts w:asciiTheme="majorHAnsi" w:eastAsia="Times New Roman" w:hAnsiTheme="majorHAnsi" w:cstheme="majorHAnsi"/>
          <w:iCs/>
          <w:sz w:val="24"/>
          <w:szCs w:val="24"/>
          <w:u w:val="single"/>
        </w:rPr>
        <w:t xml:space="preserve">Journal of Child </w:t>
      </w:r>
      <w:r w:rsidRPr="00EE2AB7">
        <w:rPr>
          <w:rFonts w:asciiTheme="majorHAnsi" w:eastAsia="Times New Roman" w:hAnsiTheme="majorHAnsi" w:cstheme="majorHAnsi"/>
          <w:iCs/>
          <w:sz w:val="24"/>
          <w:szCs w:val="24"/>
          <w:u w:val="single"/>
        </w:rPr>
        <w:t>L</w:t>
      </w:r>
      <w:r w:rsidR="005A5CDB" w:rsidRPr="00EE2AB7">
        <w:rPr>
          <w:rFonts w:asciiTheme="majorHAnsi" w:eastAsia="Times New Roman" w:hAnsiTheme="majorHAnsi" w:cstheme="majorHAnsi"/>
          <w:iCs/>
          <w:sz w:val="24"/>
          <w:szCs w:val="24"/>
          <w:u w:val="single"/>
        </w:rPr>
        <w:t>anguage</w:t>
      </w:r>
      <w:r w:rsidR="00FA4C63" w:rsidRPr="00EE2AB7">
        <w:rPr>
          <w:rFonts w:asciiTheme="majorHAnsi" w:eastAsia="Times New Roman" w:hAnsiTheme="majorHAnsi" w:cstheme="majorHAnsi"/>
          <w:sz w:val="24"/>
          <w:szCs w:val="24"/>
        </w:rPr>
        <w:t xml:space="preserve">, </w:t>
      </w:r>
      <w:r w:rsidR="00430E79">
        <w:rPr>
          <w:rFonts w:asciiTheme="majorHAnsi" w:eastAsia="Times New Roman" w:hAnsiTheme="majorHAnsi" w:cstheme="majorHAnsi"/>
          <w:sz w:val="24"/>
          <w:szCs w:val="24"/>
          <w:u w:val="single"/>
        </w:rPr>
        <w:t>42</w:t>
      </w:r>
      <w:r w:rsidR="00430E79">
        <w:rPr>
          <w:rFonts w:asciiTheme="majorHAnsi" w:eastAsia="Times New Roman" w:hAnsiTheme="majorHAnsi" w:cstheme="majorHAnsi"/>
          <w:sz w:val="24"/>
          <w:szCs w:val="24"/>
        </w:rPr>
        <w:t>(4), 821-842</w:t>
      </w:r>
      <w:r w:rsidR="00FA4C63" w:rsidRPr="00EE2AB7">
        <w:rPr>
          <w:rFonts w:asciiTheme="majorHAnsi" w:eastAsia="Times New Roman" w:hAnsiTheme="majorHAnsi" w:cstheme="majorHAnsi"/>
          <w:sz w:val="24"/>
          <w:szCs w:val="24"/>
        </w:rPr>
        <w:t>.</w:t>
      </w:r>
    </w:p>
    <w:p w14:paraId="7A5C5CF3" w14:textId="77777777" w:rsidR="00EE2AB7" w:rsidRPr="00EE2AB7" w:rsidRDefault="004241A2" w:rsidP="00FA4C63">
      <w:pPr>
        <w:spacing w:after="0" w:line="480" w:lineRule="auto"/>
        <w:ind w:left="720" w:hanging="720"/>
        <w:rPr>
          <w:rFonts w:asciiTheme="majorHAnsi" w:eastAsia="Times New Roman" w:hAnsiTheme="majorHAnsi" w:cstheme="majorHAnsi"/>
          <w:sz w:val="24"/>
          <w:szCs w:val="24"/>
        </w:rPr>
      </w:pPr>
      <w:r>
        <w:rPr>
          <w:sz w:val="24"/>
          <w:szCs w:val="24"/>
        </w:rPr>
        <w:t>White, Laura</w:t>
      </w:r>
      <w:r w:rsidR="00EE2AB7" w:rsidRPr="00EE2AB7">
        <w:rPr>
          <w:sz w:val="24"/>
          <w:szCs w:val="24"/>
        </w:rPr>
        <w:t xml:space="preserve"> (2012). American vs. British infant-directed speech: Cultural differences and developmental consequences. </w:t>
      </w:r>
      <w:r w:rsidR="00EE2AB7">
        <w:rPr>
          <w:sz w:val="24"/>
          <w:szCs w:val="24"/>
        </w:rPr>
        <w:t xml:space="preserve">Unpublished </w:t>
      </w:r>
      <w:r>
        <w:rPr>
          <w:sz w:val="24"/>
          <w:szCs w:val="24"/>
        </w:rPr>
        <w:t xml:space="preserve">MA thesis, </w:t>
      </w:r>
      <w:r w:rsidR="00EE2AB7" w:rsidRPr="00EE2AB7">
        <w:rPr>
          <w:sz w:val="24"/>
          <w:szCs w:val="24"/>
        </w:rPr>
        <w:t>University of York, UK.</w:t>
      </w:r>
    </w:p>
    <w:p w14:paraId="4466D31C" w14:textId="77777777" w:rsidR="00925F2D" w:rsidRPr="00FA4C63" w:rsidRDefault="00925F2D" w:rsidP="00FA4C63">
      <w:pPr>
        <w:spacing w:after="0" w:line="480" w:lineRule="auto"/>
        <w:ind w:left="720" w:hanging="720"/>
        <w:rPr>
          <w:rFonts w:asciiTheme="majorHAnsi" w:hAnsiTheme="majorHAnsi" w:cstheme="majorHAnsi"/>
          <w:sz w:val="24"/>
          <w:szCs w:val="24"/>
        </w:rPr>
      </w:pPr>
      <w:r w:rsidRPr="00FA4C63">
        <w:rPr>
          <w:rFonts w:asciiTheme="majorHAnsi" w:hAnsiTheme="majorHAnsi" w:cstheme="majorHAnsi"/>
          <w:sz w:val="24"/>
          <w:szCs w:val="24"/>
        </w:rPr>
        <w:br w:type="page"/>
      </w:r>
    </w:p>
    <w:p w14:paraId="37BDA453" w14:textId="77777777" w:rsidR="006A1411" w:rsidRPr="00E03B12" w:rsidRDefault="00F61E89" w:rsidP="00E03B12">
      <w:pPr>
        <w:jc w:val="center"/>
        <w:rPr>
          <w:rFonts w:cstheme="minorHAnsi"/>
          <w:sz w:val="24"/>
          <w:szCs w:val="24"/>
        </w:rPr>
      </w:pPr>
      <w:r w:rsidRPr="00E03B12">
        <w:rPr>
          <w:rFonts w:cstheme="minorHAnsi"/>
          <w:sz w:val="24"/>
          <w:szCs w:val="24"/>
        </w:rPr>
        <w:t>Appendix</w:t>
      </w:r>
      <w:r w:rsidR="00D00095">
        <w:rPr>
          <w:rFonts w:cstheme="minorHAnsi"/>
          <w:sz w:val="24"/>
          <w:szCs w:val="24"/>
        </w:rPr>
        <w:t xml:space="preserve"> A</w:t>
      </w:r>
      <w:r w:rsidRPr="00E03B12">
        <w:rPr>
          <w:rFonts w:cstheme="minorHAnsi"/>
          <w:sz w:val="24"/>
          <w:szCs w:val="24"/>
        </w:rPr>
        <w:t xml:space="preserve">: Plymouth </w:t>
      </w:r>
      <w:r w:rsidR="00D00095">
        <w:rPr>
          <w:rFonts w:cstheme="minorHAnsi"/>
          <w:sz w:val="24"/>
          <w:szCs w:val="24"/>
        </w:rPr>
        <w:t>S</w:t>
      </w:r>
      <w:r w:rsidRPr="00E03B12">
        <w:rPr>
          <w:rFonts w:cstheme="minorHAnsi"/>
          <w:sz w:val="24"/>
          <w:szCs w:val="24"/>
        </w:rPr>
        <w:t>timuli</w:t>
      </w:r>
    </w:p>
    <w:p w14:paraId="0155E51D" w14:textId="77777777" w:rsidR="006A1411" w:rsidRPr="00E03B12" w:rsidRDefault="006A1411" w:rsidP="00F61E89">
      <w:pPr>
        <w:rPr>
          <w:rFonts w:cstheme="minorHAnsi"/>
          <w:sz w:val="24"/>
          <w:szCs w:val="24"/>
          <w:u w:val="single"/>
        </w:rPr>
      </w:pPr>
      <w:r w:rsidRPr="00E03B12">
        <w:rPr>
          <w:rFonts w:cstheme="minorHAnsi"/>
          <w:sz w:val="24"/>
          <w:szCs w:val="24"/>
          <w:u w:val="single"/>
        </w:rPr>
        <w:t xml:space="preserve">Passages </w:t>
      </w:r>
      <w:r w:rsidR="00925F2D">
        <w:rPr>
          <w:rFonts w:cstheme="minorHAnsi"/>
          <w:sz w:val="24"/>
          <w:szCs w:val="24"/>
          <w:u w:val="single"/>
        </w:rPr>
        <w:t xml:space="preserve">with trochaic words </w:t>
      </w:r>
      <w:r w:rsidRPr="00E03B12">
        <w:rPr>
          <w:rFonts w:cstheme="minorHAnsi"/>
          <w:sz w:val="24"/>
          <w:szCs w:val="24"/>
          <w:u w:val="single"/>
        </w:rPr>
        <w:t>used in Exp 1 to 3</w:t>
      </w:r>
    </w:p>
    <w:p w14:paraId="57433EA9" w14:textId="77777777" w:rsidR="00F61E89" w:rsidRPr="00E03B12" w:rsidRDefault="00F61E89" w:rsidP="006A1411">
      <w:pPr>
        <w:pStyle w:val="ListParagraph"/>
        <w:numPr>
          <w:ilvl w:val="0"/>
          <w:numId w:val="2"/>
        </w:numPr>
        <w:rPr>
          <w:rFonts w:cstheme="minorHAnsi"/>
          <w:sz w:val="24"/>
          <w:szCs w:val="24"/>
        </w:rPr>
      </w:pPr>
      <w:r w:rsidRPr="00E03B12">
        <w:rPr>
          <w:rFonts w:cstheme="minorHAnsi"/>
          <w:sz w:val="24"/>
          <w:szCs w:val="24"/>
        </w:rPr>
        <w:t xml:space="preserve">The </w:t>
      </w:r>
      <w:r w:rsidRPr="00E03B12">
        <w:rPr>
          <w:rFonts w:cstheme="minorHAnsi"/>
          <w:b/>
          <w:sz w:val="24"/>
          <w:szCs w:val="24"/>
        </w:rPr>
        <w:t>carriage</w:t>
      </w:r>
      <w:r w:rsidRPr="00E03B12">
        <w:rPr>
          <w:rFonts w:cstheme="minorHAnsi"/>
          <w:sz w:val="24"/>
          <w:szCs w:val="24"/>
        </w:rPr>
        <w:t xml:space="preserve"> was pulled by two big white horses</w:t>
      </w:r>
      <w:r w:rsidR="006A1411" w:rsidRPr="00E03B12">
        <w:rPr>
          <w:rFonts w:cstheme="minorHAnsi"/>
          <w:sz w:val="24"/>
          <w:szCs w:val="24"/>
        </w:rPr>
        <w:t xml:space="preserve">. </w:t>
      </w:r>
      <w:r w:rsidRPr="00E03B12">
        <w:rPr>
          <w:rFonts w:cstheme="minorHAnsi"/>
          <w:sz w:val="24"/>
          <w:szCs w:val="24"/>
        </w:rPr>
        <w:t xml:space="preserve">He gave her a </w:t>
      </w:r>
      <w:r w:rsidRPr="00E03B12">
        <w:rPr>
          <w:rFonts w:cstheme="minorHAnsi"/>
          <w:b/>
          <w:sz w:val="24"/>
          <w:szCs w:val="24"/>
        </w:rPr>
        <w:t>carriage</w:t>
      </w:r>
      <w:r w:rsidRPr="00E03B12">
        <w:rPr>
          <w:rFonts w:cstheme="minorHAnsi"/>
          <w:sz w:val="24"/>
          <w:szCs w:val="24"/>
        </w:rPr>
        <w:t xml:space="preserve"> clock for Christmas. The gentle footman looked after the </w:t>
      </w:r>
      <w:r w:rsidRPr="00E03B12">
        <w:rPr>
          <w:rFonts w:cstheme="minorHAnsi"/>
          <w:b/>
          <w:sz w:val="24"/>
          <w:szCs w:val="24"/>
        </w:rPr>
        <w:t>carriage</w:t>
      </w:r>
      <w:r w:rsidRPr="00E03B12">
        <w:rPr>
          <w:rFonts w:cstheme="minorHAnsi"/>
          <w:sz w:val="24"/>
          <w:szCs w:val="24"/>
        </w:rPr>
        <w:t xml:space="preserve"> well.</w:t>
      </w:r>
      <w:r w:rsidR="006A1411" w:rsidRPr="00E03B12">
        <w:rPr>
          <w:rFonts w:cstheme="minorHAnsi"/>
          <w:sz w:val="24"/>
          <w:szCs w:val="24"/>
        </w:rPr>
        <w:t xml:space="preserve"> </w:t>
      </w:r>
      <w:r w:rsidRPr="00E03B12">
        <w:rPr>
          <w:rFonts w:cstheme="minorHAnsi"/>
          <w:sz w:val="24"/>
          <w:szCs w:val="24"/>
        </w:rPr>
        <w:t xml:space="preserve">A train pulls a </w:t>
      </w:r>
      <w:r w:rsidRPr="00E03B12">
        <w:rPr>
          <w:rFonts w:cstheme="minorHAnsi"/>
          <w:b/>
          <w:sz w:val="24"/>
          <w:szCs w:val="24"/>
        </w:rPr>
        <w:t>carriage</w:t>
      </w:r>
      <w:r w:rsidRPr="00E03B12">
        <w:rPr>
          <w:rFonts w:cstheme="minorHAnsi"/>
          <w:sz w:val="24"/>
          <w:szCs w:val="24"/>
        </w:rPr>
        <w:t xml:space="preserve"> with a lot of people in it.</w:t>
      </w:r>
    </w:p>
    <w:p w14:paraId="49C7AAEB" w14:textId="77777777" w:rsidR="006A1411" w:rsidRPr="00E03B12" w:rsidRDefault="006A1411" w:rsidP="006A1411">
      <w:pPr>
        <w:pStyle w:val="ListParagraph"/>
        <w:rPr>
          <w:rFonts w:cstheme="minorHAnsi"/>
          <w:sz w:val="24"/>
          <w:szCs w:val="24"/>
        </w:rPr>
      </w:pPr>
    </w:p>
    <w:p w14:paraId="0BF4D04B" w14:textId="77777777" w:rsidR="00F61E89" w:rsidRPr="00E03B12" w:rsidRDefault="00F61E89" w:rsidP="006A1411">
      <w:pPr>
        <w:pStyle w:val="ListParagraph"/>
        <w:numPr>
          <w:ilvl w:val="0"/>
          <w:numId w:val="2"/>
        </w:numPr>
        <w:rPr>
          <w:rFonts w:cstheme="minorHAnsi"/>
          <w:sz w:val="24"/>
          <w:szCs w:val="24"/>
        </w:rPr>
      </w:pPr>
      <w:r w:rsidRPr="00E03B12">
        <w:rPr>
          <w:rFonts w:cstheme="minorHAnsi"/>
          <w:sz w:val="24"/>
          <w:szCs w:val="24"/>
        </w:rPr>
        <w:t xml:space="preserve">The </w:t>
      </w:r>
      <w:r w:rsidRPr="00E03B12">
        <w:rPr>
          <w:rFonts w:cstheme="minorHAnsi"/>
          <w:b/>
          <w:sz w:val="24"/>
          <w:szCs w:val="24"/>
        </w:rPr>
        <w:t>dialect</w:t>
      </w:r>
      <w:r w:rsidRPr="00E03B12">
        <w:rPr>
          <w:rFonts w:cstheme="minorHAnsi"/>
          <w:sz w:val="24"/>
          <w:szCs w:val="24"/>
        </w:rPr>
        <w:t xml:space="preserve"> differs in various parts of the country</w:t>
      </w:r>
      <w:r w:rsidR="006A1411" w:rsidRPr="00E03B12">
        <w:rPr>
          <w:rFonts w:cstheme="minorHAnsi"/>
          <w:sz w:val="24"/>
          <w:szCs w:val="24"/>
        </w:rPr>
        <w:t xml:space="preserve">. </w:t>
      </w:r>
      <w:r w:rsidRPr="00E03B12">
        <w:rPr>
          <w:rFonts w:cstheme="minorHAnsi"/>
          <w:sz w:val="24"/>
          <w:szCs w:val="24"/>
        </w:rPr>
        <w:t xml:space="preserve">The vowels in your </w:t>
      </w:r>
      <w:r w:rsidRPr="00E03B12">
        <w:rPr>
          <w:rFonts w:cstheme="minorHAnsi"/>
          <w:b/>
          <w:sz w:val="24"/>
          <w:szCs w:val="24"/>
        </w:rPr>
        <w:t>dialect</w:t>
      </w:r>
      <w:r w:rsidRPr="00E03B12">
        <w:rPr>
          <w:rFonts w:cstheme="minorHAnsi"/>
          <w:sz w:val="24"/>
          <w:szCs w:val="24"/>
        </w:rPr>
        <w:t xml:space="preserve"> determine how you speak. The Newcastle </w:t>
      </w:r>
      <w:r w:rsidRPr="00E03B12">
        <w:rPr>
          <w:rFonts w:cstheme="minorHAnsi"/>
          <w:b/>
          <w:sz w:val="24"/>
          <w:szCs w:val="24"/>
        </w:rPr>
        <w:t>dialect</w:t>
      </w:r>
      <w:r w:rsidRPr="00E03B12">
        <w:rPr>
          <w:rFonts w:cstheme="minorHAnsi"/>
          <w:sz w:val="24"/>
          <w:szCs w:val="24"/>
        </w:rPr>
        <w:t xml:space="preserve"> is perhaps the strangest. In each region people use a </w:t>
      </w:r>
      <w:r w:rsidRPr="00E03B12">
        <w:rPr>
          <w:rFonts w:cstheme="minorHAnsi"/>
          <w:b/>
          <w:sz w:val="24"/>
          <w:szCs w:val="24"/>
        </w:rPr>
        <w:t>dialect</w:t>
      </w:r>
      <w:r w:rsidRPr="00E03B12">
        <w:rPr>
          <w:rFonts w:cstheme="minorHAnsi"/>
          <w:sz w:val="24"/>
          <w:szCs w:val="24"/>
        </w:rPr>
        <w:t xml:space="preserve"> to talk.</w:t>
      </w:r>
    </w:p>
    <w:p w14:paraId="49E77555" w14:textId="77777777" w:rsidR="006A1411" w:rsidRPr="00E03B12" w:rsidRDefault="006A1411" w:rsidP="006A1411">
      <w:pPr>
        <w:pStyle w:val="ListParagraph"/>
        <w:rPr>
          <w:rFonts w:cstheme="minorHAnsi"/>
          <w:sz w:val="24"/>
          <w:szCs w:val="24"/>
        </w:rPr>
      </w:pPr>
    </w:p>
    <w:p w14:paraId="4F8D1E89" w14:textId="77777777" w:rsidR="00F61E89" w:rsidRPr="00E03B12" w:rsidRDefault="00F61E89" w:rsidP="006A1411">
      <w:pPr>
        <w:pStyle w:val="ListParagraph"/>
        <w:numPr>
          <w:ilvl w:val="0"/>
          <w:numId w:val="2"/>
        </w:numPr>
        <w:spacing w:after="0" w:line="240" w:lineRule="auto"/>
        <w:rPr>
          <w:rFonts w:cstheme="minorHAnsi"/>
          <w:sz w:val="24"/>
          <w:szCs w:val="24"/>
        </w:rPr>
      </w:pPr>
      <w:r w:rsidRPr="00E03B12">
        <w:rPr>
          <w:rFonts w:cstheme="minorHAnsi"/>
          <w:sz w:val="24"/>
          <w:szCs w:val="24"/>
        </w:rPr>
        <w:t xml:space="preserve">The </w:t>
      </w:r>
      <w:r w:rsidRPr="00E03B12">
        <w:rPr>
          <w:rFonts w:cstheme="minorHAnsi"/>
          <w:b/>
          <w:sz w:val="24"/>
          <w:szCs w:val="24"/>
        </w:rPr>
        <w:t>pasture</w:t>
      </w:r>
      <w:r w:rsidRPr="00E03B12">
        <w:rPr>
          <w:rFonts w:cstheme="minorHAnsi"/>
          <w:sz w:val="24"/>
          <w:szCs w:val="24"/>
        </w:rPr>
        <w:t xml:space="preserve"> over the hill was lush and green.</w:t>
      </w:r>
      <w:r w:rsidR="006A1411" w:rsidRPr="00E03B12">
        <w:rPr>
          <w:rFonts w:cstheme="minorHAnsi"/>
          <w:sz w:val="24"/>
          <w:szCs w:val="24"/>
        </w:rPr>
        <w:t xml:space="preserve"> </w:t>
      </w:r>
      <w:r w:rsidRPr="00E03B12">
        <w:rPr>
          <w:rFonts w:cstheme="minorHAnsi"/>
          <w:sz w:val="24"/>
          <w:szCs w:val="24"/>
        </w:rPr>
        <w:t xml:space="preserve">The cows and pigs live on the </w:t>
      </w:r>
      <w:r w:rsidRPr="00E03B12">
        <w:rPr>
          <w:rFonts w:cstheme="minorHAnsi"/>
          <w:b/>
          <w:sz w:val="24"/>
          <w:szCs w:val="24"/>
        </w:rPr>
        <w:t>pasture</w:t>
      </w:r>
      <w:r w:rsidRPr="00E03B12">
        <w:rPr>
          <w:rFonts w:cstheme="minorHAnsi"/>
          <w:sz w:val="24"/>
          <w:szCs w:val="24"/>
        </w:rPr>
        <w:t xml:space="preserve"> on the farm. All over the </w:t>
      </w:r>
      <w:r w:rsidRPr="00E03B12">
        <w:rPr>
          <w:rFonts w:cstheme="minorHAnsi"/>
          <w:b/>
          <w:sz w:val="24"/>
          <w:szCs w:val="24"/>
        </w:rPr>
        <w:t>pasture</w:t>
      </w:r>
      <w:r w:rsidRPr="00E03B12">
        <w:rPr>
          <w:rFonts w:cstheme="minorHAnsi"/>
          <w:sz w:val="24"/>
          <w:szCs w:val="24"/>
        </w:rPr>
        <w:t xml:space="preserve"> were beautifully yellow primroses.</w:t>
      </w:r>
      <w:r w:rsidR="006A1411" w:rsidRPr="00E03B12">
        <w:rPr>
          <w:rFonts w:cstheme="minorHAnsi"/>
          <w:sz w:val="24"/>
          <w:szCs w:val="24"/>
        </w:rPr>
        <w:t xml:space="preserve"> </w:t>
      </w:r>
      <w:r w:rsidRPr="00E03B12">
        <w:rPr>
          <w:rFonts w:cstheme="minorHAnsi"/>
          <w:sz w:val="24"/>
          <w:szCs w:val="24"/>
        </w:rPr>
        <w:t xml:space="preserve">While grazing on the </w:t>
      </w:r>
      <w:r w:rsidRPr="00E03B12">
        <w:rPr>
          <w:rFonts w:cstheme="minorHAnsi"/>
          <w:b/>
          <w:sz w:val="24"/>
          <w:szCs w:val="24"/>
        </w:rPr>
        <w:t>pasture</w:t>
      </w:r>
      <w:r w:rsidRPr="00E03B12">
        <w:rPr>
          <w:rFonts w:cstheme="minorHAnsi"/>
          <w:sz w:val="24"/>
          <w:szCs w:val="24"/>
        </w:rPr>
        <w:t xml:space="preserve"> the cows fell asleep. </w:t>
      </w:r>
    </w:p>
    <w:p w14:paraId="73D953BE" w14:textId="77777777" w:rsidR="00F61E89" w:rsidRPr="00E03B12" w:rsidRDefault="00F61E89" w:rsidP="006A1411">
      <w:pPr>
        <w:spacing w:after="0" w:line="240" w:lineRule="auto"/>
        <w:rPr>
          <w:rFonts w:cstheme="minorHAnsi"/>
          <w:sz w:val="24"/>
          <w:szCs w:val="24"/>
        </w:rPr>
      </w:pPr>
    </w:p>
    <w:p w14:paraId="736EA864" w14:textId="77777777" w:rsidR="00F61E89" w:rsidRPr="00E03B12" w:rsidRDefault="00F61E89" w:rsidP="006A1411">
      <w:pPr>
        <w:pStyle w:val="ListParagraph"/>
        <w:numPr>
          <w:ilvl w:val="0"/>
          <w:numId w:val="2"/>
        </w:numPr>
        <w:spacing w:after="0" w:line="240" w:lineRule="auto"/>
        <w:rPr>
          <w:rFonts w:cstheme="minorHAnsi"/>
          <w:sz w:val="24"/>
          <w:szCs w:val="24"/>
        </w:rPr>
      </w:pPr>
      <w:r w:rsidRPr="00E03B12">
        <w:rPr>
          <w:rFonts w:cstheme="minorHAnsi"/>
          <w:sz w:val="24"/>
          <w:szCs w:val="24"/>
        </w:rPr>
        <w:t xml:space="preserve">A </w:t>
      </w:r>
      <w:r w:rsidRPr="00E03B12">
        <w:rPr>
          <w:rFonts w:cstheme="minorHAnsi"/>
          <w:b/>
          <w:sz w:val="24"/>
          <w:szCs w:val="24"/>
        </w:rPr>
        <w:t>tourist</w:t>
      </w:r>
      <w:r w:rsidRPr="00E03B12">
        <w:rPr>
          <w:rFonts w:cstheme="minorHAnsi"/>
          <w:sz w:val="24"/>
          <w:szCs w:val="24"/>
        </w:rPr>
        <w:t xml:space="preserve"> goes to London to see the sights</w:t>
      </w:r>
      <w:r w:rsidR="006A1411" w:rsidRPr="00E03B12">
        <w:rPr>
          <w:rFonts w:cstheme="minorHAnsi"/>
          <w:sz w:val="24"/>
          <w:szCs w:val="24"/>
        </w:rPr>
        <w:t xml:space="preserve">. </w:t>
      </w:r>
      <w:r w:rsidRPr="00E03B12">
        <w:rPr>
          <w:rFonts w:cstheme="minorHAnsi"/>
          <w:sz w:val="24"/>
          <w:szCs w:val="24"/>
        </w:rPr>
        <w:t xml:space="preserve">St Paul’s cathedral had a </w:t>
      </w:r>
      <w:r w:rsidRPr="00E03B12">
        <w:rPr>
          <w:rFonts w:cstheme="minorHAnsi"/>
          <w:b/>
          <w:sz w:val="24"/>
          <w:szCs w:val="24"/>
        </w:rPr>
        <w:t>tourist</w:t>
      </w:r>
      <w:r w:rsidRPr="00E03B12">
        <w:rPr>
          <w:rFonts w:cstheme="minorHAnsi"/>
          <w:sz w:val="24"/>
          <w:szCs w:val="24"/>
        </w:rPr>
        <w:t xml:space="preserve"> trapped in it once</w:t>
      </w:r>
      <w:r w:rsidR="006A1411" w:rsidRPr="00E03B12">
        <w:rPr>
          <w:rFonts w:cstheme="minorHAnsi"/>
          <w:sz w:val="24"/>
          <w:szCs w:val="24"/>
        </w:rPr>
        <w:t xml:space="preserve">. </w:t>
      </w:r>
      <w:r w:rsidRPr="00E03B12">
        <w:rPr>
          <w:rFonts w:cstheme="minorHAnsi"/>
          <w:sz w:val="24"/>
          <w:szCs w:val="24"/>
        </w:rPr>
        <w:t xml:space="preserve">You are called a </w:t>
      </w:r>
      <w:r w:rsidRPr="00E03B12">
        <w:rPr>
          <w:rFonts w:cstheme="minorHAnsi"/>
          <w:b/>
          <w:sz w:val="24"/>
          <w:szCs w:val="24"/>
        </w:rPr>
        <w:t>tourist</w:t>
      </w:r>
      <w:r w:rsidRPr="00E03B12">
        <w:rPr>
          <w:rFonts w:cstheme="minorHAnsi"/>
          <w:sz w:val="24"/>
          <w:szCs w:val="24"/>
        </w:rPr>
        <w:t xml:space="preserve"> everywhere when on holiday</w:t>
      </w:r>
      <w:r w:rsidR="006A1411" w:rsidRPr="00E03B12">
        <w:rPr>
          <w:rFonts w:cstheme="minorHAnsi"/>
          <w:sz w:val="24"/>
          <w:szCs w:val="24"/>
        </w:rPr>
        <w:t xml:space="preserve">. </w:t>
      </w:r>
      <w:r w:rsidRPr="00E03B12">
        <w:rPr>
          <w:rFonts w:cstheme="minorHAnsi"/>
          <w:sz w:val="24"/>
          <w:szCs w:val="24"/>
        </w:rPr>
        <w:t xml:space="preserve">My husband is going to be a cricket </w:t>
      </w:r>
      <w:r w:rsidRPr="00E03B12">
        <w:rPr>
          <w:rFonts w:cstheme="minorHAnsi"/>
          <w:b/>
          <w:sz w:val="24"/>
          <w:szCs w:val="24"/>
        </w:rPr>
        <w:t>tourist</w:t>
      </w:r>
      <w:r w:rsidRPr="00E03B12">
        <w:rPr>
          <w:rFonts w:cstheme="minorHAnsi"/>
          <w:sz w:val="24"/>
          <w:szCs w:val="24"/>
        </w:rPr>
        <w:t xml:space="preserve"> at the end of May</w:t>
      </w:r>
      <w:r w:rsidR="006A1411" w:rsidRPr="00E03B12">
        <w:rPr>
          <w:rFonts w:cstheme="minorHAnsi"/>
          <w:sz w:val="24"/>
          <w:szCs w:val="24"/>
        </w:rPr>
        <w:t>.</w:t>
      </w:r>
    </w:p>
    <w:p w14:paraId="773EF4A5" w14:textId="77777777" w:rsidR="00F61E89" w:rsidRPr="00E03B12" w:rsidRDefault="00F61E89" w:rsidP="006A1411">
      <w:pPr>
        <w:spacing w:after="0" w:line="240" w:lineRule="auto"/>
        <w:rPr>
          <w:rFonts w:cstheme="minorHAnsi"/>
          <w:sz w:val="24"/>
          <w:szCs w:val="24"/>
        </w:rPr>
      </w:pPr>
    </w:p>
    <w:p w14:paraId="453C4292" w14:textId="77777777" w:rsidR="00F61E89" w:rsidRPr="00E03B12" w:rsidRDefault="00B56A43" w:rsidP="004E60E7">
      <w:pPr>
        <w:spacing w:after="0" w:line="240" w:lineRule="auto"/>
        <w:rPr>
          <w:rFonts w:cstheme="minorHAnsi"/>
          <w:sz w:val="24"/>
          <w:szCs w:val="24"/>
          <w:u w:val="single"/>
        </w:rPr>
      </w:pPr>
      <w:r w:rsidRPr="00E03B12">
        <w:rPr>
          <w:rFonts w:cstheme="minorHAnsi"/>
          <w:sz w:val="24"/>
          <w:szCs w:val="24"/>
          <w:u w:val="single"/>
        </w:rPr>
        <w:t>P</w:t>
      </w:r>
      <w:r w:rsidR="006A1411" w:rsidRPr="00E03B12">
        <w:rPr>
          <w:rFonts w:cstheme="minorHAnsi"/>
          <w:sz w:val="24"/>
          <w:szCs w:val="24"/>
          <w:u w:val="single"/>
        </w:rPr>
        <w:t xml:space="preserve">assages </w:t>
      </w:r>
      <w:r w:rsidR="00925F2D">
        <w:rPr>
          <w:rFonts w:cstheme="minorHAnsi"/>
          <w:sz w:val="24"/>
          <w:szCs w:val="24"/>
          <w:u w:val="single"/>
        </w:rPr>
        <w:t xml:space="preserve">with trochaic words </w:t>
      </w:r>
      <w:r w:rsidR="006A1411" w:rsidRPr="00E03B12">
        <w:rPr>
          <w:rFonts w:cstheme="minorHAnsi"/>
          <w:sz w:val="24"/>
          <w:szCs w:val="24"/>
          <w:u w:val="single"/>
        </w:rPr>
        <w:t xml:space="preserve">used in Exp 4 </w:t>
      </w:r>
      <w:r w:rsidRPr="00E03B12">
        <w:rPr>
          <w:rFonts w:cstheme="minorHAnsi"/>
          <w:sz w:val="24"/>
          <w:szCs w:val="24"/>
          <w:u w:val="single"/>
        </w:rPr>
        <w:t xml:space="preserve">and 5 </w:t>
      </w:r>
    </w:p>
    <w:p w14:paraId="33D2B2C8" w14:textId="77777777" w:rsidR="00B56A43" w:rsidRPr="00E03B12" w:rsidRDefault="00B56A43" w:rsidP="006A1411">
      <w:pPr>
        <w:spacing w:after="0" w:line="240" w:lineRule="auto"/>
        <w:rPr>
          <w:rFonts w:cstheme="minorHAnsi"/>
          <w:sz w:val="24"/>
          <w:szCs w:val="24"/>
          <w:u w:val="single"/>
        </w:rPr>
      </w:pPr>
    </w:p>
    <w:p w14:paraId="35217108" w14:textId="77777777" w:rsidR="004E60E7" w:rsidRPr="00E03B12" w:rsidRDefault="004E60E7" w:rsidP="004E60E7">
      <w:pPr>
        <w:pStyle w:val="ListParagraph"/>
        <w:numPr>
          <w:ilvl w:val="0"/>
          <w:numId w:val="5"/>
        </w:numPr>
        <w:spacing w:after="0" w:line="240" w:lineRule="auto"/>
        <w:rPr>
          <w:rFonts w:cstheme="minorHAnsi"/>
          <w:sz w:val="24"/>
          <w:szCs w:val="24"/>
        </w:rPr>
      </w:pPr>
      <w:r w:rsidRPr="00E03B12">
        <w:rPr>
          <w:rFonts w:cstheme="minorHAnsi"/>
          <w:sz w:val="24"/>
          <w:szCs w:val="24"/>
        </w:rPr>
        <w:t xml:space="preserve">The </w:t>
      </w:r>
      <w:r w:rsidRPr="00E03B12">
        <w:rPr>
          <w:rFonts w:cstheme="minorHAnsi"/>
          <w:b/>
          <w:sz w:val="24"/>
          <w:szCs w:val="24"/>
        </w:rPr>
        <w:t>carriage</w:t>
      </w:r>
      <w:r w:rsidRPr="00E03B12">
        <w:rPr>
          <w:rFonts w:cstheme="minorHAnsi"/>
          <w:sz w:val="24"/>
          <w:szCs w:val="24"/>
        </w:rPr>
        <w:t xml:space="preserve"> was pulled by two big white horses. He gave her a </w:t>
      </w:r>
      <w:r w:rsidRPr="00E03B12">
        <w:rPr>
          <w:rFonts w:cstheme="minorHAnsi"/>
          <w:b/>
          <w:sz w:val="24"/>
          <w:szCs w:val="24"/>
        </w:rPr>
        <w:t>carriage</w:t>
      </w:r>
      <w:r w:rsidRPr="00E03B12">
        <w:rPr>
          <w:rFonts w:cstheme="minorHAnsi"/>
          <w:sz w:val="24"/>
          <w:szCs w:val="24"/>
        </w:rPr>
        <w:t xml:space="preserve"> clock for Christmas. The gentle footman looked after the </w:t>
      </w:r>
      <w:r w:rsidRPr="00E03B12">
        <w:rPr>
          <w:rFonts w:cstheme="minorHAnsi"/>
          <w:b/>
          <w:sz w:val="24"/>
          <w:szCs w:val="24"/>
        </w:rPr>
        <w:t>carriage</w:t>
      </w:r>
      <w:r w:rsidRPr="00E03B12">
        <w:rPr>
          <w:rFonts w:cstheme="minorHAnsi"/>
          <w:sz w:val="24"/>
          <w:szCs w:val="24"/>
        </w:rPr>
        <w:t xml:space="preserve"> well. A train pulls a </w:t>
      </w:r>
      <w:r w:rsidRPr="00E03B12">
        <w:rPr>
          <w:rFonts w:cstheme="minorHAnsi"/>
          <w:b/>
          <w:sz w:val="24"/>
          <w:szCs w:val="24"/>
        </w:rPr>
        <w:t>carriage</w:t>
      </w:r>
      <w:r w:rsidRPr="00E03B12">
        <w:rPr>
          <w:rFonts w:cstheme="minorHAnsi"/>
          <w:sz w:val="24"/>
          <w:szCs w:val="24"/>
        </w:rPr>
        <w:t xml:space="preserve"> with a lot of people in it.</w:t>
      </w:r>
    </w:p>
    <w:p w14:paraId="5EFA1998" w14:textId="77777777" w:rsidR="004E60E7" w:rsidRPr="00E03B12" w:rsidRDefault="004E60E7" w:rsidP="00E03B12">
      <w:pPr>
        <w:pStyle w:val="ListParagraph"/>
        <w:spacing w:after="0" w:line="240" w:lineRule="auto"/>
        <w:rPr>
          <w:rFonts w:cstheme="minorHAnsi"/>
          <w:sz w:val="24"/>
          <w:szCs w:val="24"/>
        </w:rPr>
      </w:pPr>
    </w:p>
    <w:p w14:paraId="3BB4C651" w14:textId="77777777" w:rsidR="00F61E89" w:rsidRPr="00E03B12" w:rsidRDefault="004E60E7" w:rsidP="004E60E7">
      <w:pPr>
        <w:pStyle w:val="ListParagraph"/>
        <w:numPr>
          <w:ilvl w:val="0"/>
          <w:numId w:val="5"/>
        </w:numPr>
        <w:spacing w:after="0" w:line="240" w:lineRule="auto"/>
        <w:rPr>
          <w:rFonts w:cstheme="minorHAnsi"/>
          <w:sz w:val="24"/>
          <w:szCs w:val="24"/>
        </w:rPr>
      </w:pPr>
      <w:r w:rsidRPr="00E03B12">
        <w:rPr>
          <w:rFonts w:cstheme="minorHAnsi"/>
          <w:sz w:val="24"/>
          <w:szCs w:val="24"/>
        </w:rPr>
        <w:t xml:space="preserve">The </w:t>
      </w:r>
      <w:r w:rsidRPr="00E03B12">
        <w:rPr>
          <w:rFonts w:cstheme="minorHAnsi"/>
          <w:b/>
          <w:sz w:val="24"/>
          <w:szCs w:val="24"/>
        </w:rPr>
        <w:t>dialect</w:t>
      </w:r>
      <w:r w:rsidRPr="00E03B12">
        <w:rPr>
          <w:rFonts w:cstheme="minorHAnsi"/>
          <w:sz w:val="24"/>
          <w:szCs w:val="24"/>
        </w:rPr>
        <w:t xml:space="preserve"> differs in various parts of the country. The vowels in your </w:t>
      </w:r>
      <w:r w:rsidRPr="00E03B12">
        <w:rPr>
          <w:rFonts w:cstheme="minorHAnsi"/>
          <w:b/>
          <w:sz w:val="24"/>
          <w:szCs w:val="24"/>
        </w:rPr>
        <w:t>dialect</w:t>
      </w:r>
      <w:r w:rsidRPr="00E03B12">
        <w:rPr>
          <w:rFonts w:cstheme="minorHAnsi"/>
          <w:sz w:val="24"/>
          <w:szCs w:val="24"/>
        </w:rPr>
        <w:t xml:space="preserve"> determine how you speak. The Newcastle </w:t>
      </w:r>
      <w:r w:rsidRPr="00E03B12">
        <w:rPr>
          <w:rFonts w:cstheme="minorHAnsi"/>
          <w:b/>
          <w:sz w:val="24"/>
          <w:szCs w:val="24"/>
        </w:rPr>
        <w:t>dialect</w:t>
      </w:r>
      <w:r w:rsidRPr="00E03B12">
        <w:rPr>
          <w:rFonts w:cstheme="minorHAnsi"/>
          <w:sz w:val="24"/>
          <w:szCs w:val="24"/>
        </w:rPr>
        <w:t xml:space="preserve"> is perhaps the strangest. In each region people use a </w:t>
      </w:r>
      <w:r w:rsidRPr="00E03B12">
        <w:rPr>
          <w:rFonts w:cstheme="minorHAnsi"/>
          <w:b/>
          <w:sz w:val="24"/>
          <w:szCs w:val="24"/>
        </w:rPr>
        <w:t>dialect</w:t>
      </w:r>
      <w:r w:rsidRPr="00E03B12">
        <w:rPr>
          <w:rFonts w:cstheme="minorHAnsi"/>
          <w:sz w:val="24"/>
          <w:szCs w:val="24"/>
        </w:rPr>
        <w:t xml:space="preserve"> to talk.</w:t>
      </w:r>
    </w:p>
    <w:p w14:paraId="2128F30F" w14:textId="77777777" w:rsidR="006A1411" w:rsidRPr="00E03B12" w:rsidRDefault="006A1411" w:rsidP="006A1411">
      <w:pPr>
        <w:spacing w:after="0" w:line="240" w:lineRule="auto"/>
        <w:rPr>
          <w:rFonts w:cstheme="minorHAnsi"/>
          <w:sz w:val="24"/>
          <w:szCs w:val="24"/>
        </w:rPr>
      </w:pPr>
    </w:p>
    <w:p w14:paraId="3B0153ED" w14:textId="77777777" w:rsidR="00F61E89" w:rsidRPr="00E03B12" w:rsidRDefault="00F61E89" w:rsidP="00E03B12">
      <w:pPr>
        <w:pStyle w:val="ListParagraph"/>
        <w:numPr>
          <w:ilvl w:val="0"/>
          <w:numId w:val="5"/>
        </w:numPr>
        <w:spacing w:after="0" w:line="240" w:lineRule="auto"/>
        <w:rPr>
          <w:rFonts w:cstheme="minorHAnsi"/>
          <w:sz w:val="24"/>
          <w:szCs w:val="24"/>
        </w:rPr>
      </w:pPr>
      <w:r w:rsidRPr="00E03B12">
        <w:rPr>
          <w:rFonts w:cstheme="minorHAnsi"/>
          <w:sz w:val="24"/>
          <w:szCs w:val="24"/>
        </w:rPr>
        <w:t xml:space="preserve">A bungalow is a </w:t>
      </w:r>
      <w:r w:rsidRPr="00E03B12">
        <w:rPr>
          <w:rFonts w:cstheme="minorHAnsi"/>
          <w:b/>
          <w:sz w:val="24"/>
          <w:szCs w:val="24"/>
        </w:rPr>
        <w:t>dwelling</w:t>
      </w:r>
      <w:r w:rsidRPr="00E03B12">
        <w:rPr>
          <w:rFonts w:cstheme="minorHAnsi"/>
          <w:sz w:val="24"/>
          <w:szCs w:val="24"/>
        </w:rPr>
        <w:t xml:space="preserve"> but so is a mansion</w:t>
      </w:r>
      <w:r w:rsidR="006A1411" w:rsidRPr="00E03B12">
        <w:rPr>
          <w:rFonts w:cstheme="minorHAnsi"/>
          <w:sz w:val="24"/>
          <w:szCs w:val="24"/>
        </w:rPr>
        <w:t xml:space="preserve">. </w:t>
      </w:r>
      <w:r w:rsidRPr="00E03B12">
        <w:rPr>
          <w:rFonts w:cstheme="minorHAnsi"/>
          <w:sz w:val="24"/>
          <w:szCs w:val="24"/>
        </w:rPr>
        <w:t xml:space="preserve">Being in the world can be explained as a </w:t>
      </w:r>
      <w:r w:rsidRPr="00E03B12">
        <w:rPr>
          <w:rFonts w:cstheme="minorHAnsi"/>
          <w:b/>
          <w:sz w:val="24"/>
          <w:szCs w:val="24"/>
        </w:rPr>
        <w:t>dwelling</w:t>
      </w:r>
      <w:r w:rsidRPr="00E03B12">
        <w:rPr>
          <w:rFonts w:cstheme="minorHAnsi"/>
          <w:sz w:val="24"/>
          <w:szCs w:val="24"/>
        </w:rPr>
        <w:t xml:space="preserve"> for real</w:t>
      </w:r>
      <w:r w:rsidR="006A1411" w:rsidRPr="00E03B12">
        <w:rPr>
          <w:rFonts w:cstheme="minorHAnsi"/>
          <w:sz w:val="24"/>
          <w:szCs w:val="24"/>
        </w:rPr>
        <w:t xml:space="preserve">. </w:t>
      </w:r>
      <w:r w:rsidRPr="00E03B12">
        <w:rPr>
          <w:rFonts w:cstheme="minorHAnsi"/>
          <w:sz w:val="24"/>
          <w:szCs w:val="24"/>
        </w:rPr>
        <w:t xml:space="preserve">The </w:t>
      </w:r>
      <w:r w:rsidRPr="00E03B12">
        <w:rPr>
          <w:rFonts w:cstheme="minorHAnsi"/>
          <w:b/>
          <w:sz w:val="24"/>
          <w:szCs w:val="24"/>
        </w:rPr>
        <w:t>dwelling</w:t>
      </w:r>
      <w:r w:rsidRPr="00E03B12">
        <w:rPr>
          <w:rFonts w:cstheme="minorHAnsi"/>
          <w:sz w:val="24"/>
          <w:szCs w:val="24"/>
        </w:rPr>
        <w:t xml:space="preserve"> is so large you can lost in it</w:t>
      </w:r>
      <w:r w:rsidR="006A1411" w:rsidRPr="00E03B12">
        <w:rPr>
          <w:rFonts w:cstheme="minorHAnsi"/>
          <w:sz w:val="24"/>
          <w:szCs w:val="24"/>
        </w:rPr>
        <w:t xml:space="preserve">. </w:t>
      </w:r>
      <w:r w:rsidRPr="00E03B12">
        <w:rPr>
          <w:rFonts w:cstheme="minorHAnsi"/>
          <w:sz w:val="24"/>
          <w:szCs w:val="24"/>
        </w:rPr>
        <w:t xml:space="preserve">His </w:t>
      </w:r>
      <w:r w:rsidRPr="00E03B12">
        <w:rPr>
          <w:rFonts w:cstheme="minorHAnsi"/>
          <w:b/>
          <w:sz w:val="24"/>
          <w:szCs w:val="24"/>
        </w:rPr>
        <w:t>dwelling</w:t>
      </w:r>
      <w:r w:rsidRPr="00E03B12">
        <w:rPr>
          <w:rFonts w:cstheme="minorHAnsi"/>
          <w:sz w:val="24"/>
          <w:szCs w:val="24"/>
        </w:rPr>
        <w:t xml:space="preserve"> was small and shabby inside</w:t>
      </w:r>
      <w:r w:rsidR="006A1411" w:rsidRPr="00E03B12">
        <w:rPr>
          <w:rFonts w:cstheme="minorHAnsi"/>
          <w:sz w:val="24"/>
          <w:szCs w:val="24"/>
        </w:rPr>
        <w:t>.</w:t>
      </w:r>
    </w:p>
    <w:p w14:paraId="3CFD7DE5" w14:textId="77777777" w:rsidR="006A1411" w:rsidRPr="00E03B12" w:rsidRDefault="006A1411" w:rsidP="006A1411">
      <w:pPr>
        <w:spacing w:after="0" w:line="240" w:lineRule="auto"/>
        <w:rPr>
          <w:rFonts w:cstheme="minorHAnsi"/>
          <w:sz w:val="24"/>
          <w:szCs w:val="24"/>
        </w:rPr>
      </w:pPr>
    </w:p>
    <w:p w14:paraId="63D38904" w14:textId="77777777" w:rsidR="00F61E89" w:rsidRPr="00E03B12" w:rsidRDefault="00F61E89" w:rsidP="00E03B12">
      <w:pPr>
        <w:pStyle w:val="ListParagraph"/>
        <w:numPr>
          <w:ilvl w:val="0"/>
          <w:numId w:val="5"/>
        </w:numPr>
        <w:spacing w:after="0" w:line="240" w:lineRule="auto"/>
        <w:rPr>
          <w:rFonts w:cstheme="minorHAnsi"/>
          <w:sz w:val="24"/>
          <w:szCs w:val="24"/>
        </w:rPr>
      </w:pPr>
      <w:r w:rsidRPr="00E03B12">
        <w:rPr>
          <w:rFonts w:cstheme="minorHAnsi"/>
          <w:sz w:val="24"/>
          <w:szCs w:val="24"/>
        </w:rPr>
        <w:t xml:space="preserve">My </w:t>
      </w:r>
      <w:r w:rsidRPr="00E03B12">
        <w:rPr>
          <w:rFonts w:cstheme="minorHAnsi"/>
          <w:b/>
          <w:sz w:val="24"/>
          <w:szCs w:val="24"/>
        </w:rPr>
        <w:t>pension</w:t>
      </w:r>
      <w:r w:rsidRPr="00E03B12">
        <w:rPr>
          <w:rFonts w:cstheme="minorHAnsi"/>
          <w:sz w:val="24"/>
          <w:szCs w:val="24"/>
        </w:rPr>
        <w:t xml:space="preserve"> pays for my weekly bingo trips</w:t>
      </w:r>
      <w:r w:rsidR="006A1411" w:rsidRPr="00E03B12">
        <w:rPr>
          <w:rFonts w:cstheme="minorHAnsi"/>
          <w:sz w:val="24"/>
          <w:szCs w:val="24"/>
        </w:rPr>
        <w:t xml:space="preserve">. </w:t>
      </w:r>
      <w:r w:rsidRPr="00E03B12">
        <w:rPr>
          <w:rFonts w:cstheme="minorHAnsi"/>
          <w:sz w:val="24"/>
          <w:szCs w:val="24"/>
        </w:rPr>
        <w:t xml:space="preserve">You pay into a </w:t>
      </w:r>
      <w:r w:rsidRPr="00E03B12">
        <w:rPr>
          <w:rFonts w:cstheme="minorHAnsi"/>
          <w:b/>
          <w:sz w:val="24"/>
          <w:szCs w:val="24"/>
        </w:rPr>
        <w:t>pension</w:t>
      </w:r>
      <w:r w:rsidRPr="00E03B12">
        <w:rPr>
          <w:rFonts w:cstheme="minorHAnsi"/>
          <w:sz w:val="24"/>
          <w:szCs w:val="24"/>
        </w:rPr>
        <w:t xml:space="preserve"> all of your working life</w:t>
      </w:r>
      <w:r w:rsidR="006A1411" w:rsidRPr="00E03B12">
        <w:rPr>
          <w:rFonts w:cstheme="minorHAnsi"/>
          <w:sz w:val="24"/>
          <w:szCs w:val="24"/>
        </w:rPr>
        <w:t xml:space="preserve">. </w:t>
      </w:r>
      <w:r w:rsidRPr="00E03B12">
        <w:rPr>
          <w:rFonts w:cstheme="minorHAnsi"/>
          <w:sz w:val="24"/>
          <w:szCs w:val="24"/>
        </w:rPr>
        <w:t xml:space="preserve">Elderly women can claim their </w:t>
      </w:r>
      <w:r w:rsidRPr="00E03B12">
        <w:rPr>
          <w:rFonts w:cstheme="minorHAnsi"/>
          <w:b/>
          <w:sz w:val="24"/>
          <w:szCs w:val="24"/>
        </w:rPr>
        <w:t>pension</w:t>
      </w:r>
      <w:r w:rsidRPr="00E03B12">
        <w:rPr>
          <w:rFonts w:cstheme="minorHAnsi"/>
          <w:sz w:val="24"/>
          <w:szCs w:val="24"/>
        </w:rPr>
        <w:t xml:space="preserve"> every day</w:t>
      </w:r>
      <w:r w:rsidR="006A1411" w:rsidRPr="00E03B12">
        <w:rPr>
          <w:rFonts w:cstheme="minorHAnsi"/>
          <w:sz w:val="24"/>
          <w:szCs w:val="24"/>
        </w:rPr>
        <w:t xml:space="preserve">. </w:t>
      </w:r>
      <w:r w:rsidRPr="00E03B12">
        <w:rPr>
          <w:rFonts w:cstheme="minorHAnsi"/>
          <w:sz w:val="24"/>
          <w:szCs w:val="24"/>
        </w:rPr>
        <w:t xml:space="preserve">In three years my </w:t>
      </w:r>
      <w:r w:rsidRPr="00E03B12">
        <w:rPr>
          <w:rFonts w:cstheme="minorHAnsi"/>
          <w:b/>
          <w:sz w:val="24"/>
          <w:szCs w:val="24"/>
        </w:rPr>
        <w:t>pension</w:t>
      </w:r>
      <w:r w:rsidRPr="00E03B12">
        <w:rPr>
          <w:rFonts w:cstheme="minorHAnsi"/>
          <w:sz w:val="24"/>
          <w:szCs w:val="24"/>
        </w:rPr>
        <w:t xml:space="preserve"> will be ready to collect</w:t>
      </w:r>
      <w:r w:rsidR="006A1411" w:rsidRPr="00E03B12">
        <w:rPr>
          <w:rFonts w:cstheme="minorHAnsi"/>
          <w:sz w:val="24"/>
          <w:szCs w:val="24"/>
        </w:rPr>
        <w:t>.</w:t>
      </w:r>
    </w:p>
    <w:p w14:paraId="453C3B97" w14:textId="77777777" w:rsidR="006A1411" w:rsidRPr="00E03B12" w:rsidRDefault="006A1411" w:rsidP="006A1411">
      <w:pPr>
        <w:spacing w:after="0" w:line="240" w:lineRule="auto"/>
        <w:rPr>
          <w:rFonts w:cstheme="minorHAnsi"/>
          <w:sz w:val="24"/>
          <w:szCs w:val="24"/>
        </w:rPr>
      </w:pPr>
    </w:p>
    <w:p w14:paraId="32C6E13B" w14:textId="77777777" w:rsidR="006A1411" w:rsidRPr="00E03B12" w:rsidRDefault="006A1411" w:rsidP="00E03B12">
      <w:pPr>
        <w:pStyle w:val="ListParagraph"/>
        <w:spacing w:after="0" w:line="240" w:lineRule="auto"/>
        <w:rPr>
          <w:rFonts w:cstheme="minorHAnsi"/>
          <w:sz w:val="24"/>
          <w:szCs w:val="24"/>
          <w:u w:val="single"/>
        </w:rPr>
      </w:pPr>
    </w:p>
    <w:p w14:paraId="12BB51F4" w14:textId="77777777" w:rsidR="006A1411" w:rsidRPr="00E03B12" w:rsidRDefault="006A1411" w:rsidP="006A1411">
      <w:pPr>
        <w:pStyle w:val="ListParagraph"/>
        <w:rPr>
          <w:rFonts w:cstheme="minorHAnsi"/>
          <w:sz w:val="24"/>
          <w:szCs w:val="24"/>
          <w:u w:val="single"/>
        </w:rPr>
      </w:pPr>
    </w:p>
    <w:p w14:paraId="3743B5FD" w14:textId="77777777" w:rsidR="00F61E89" w:rsidRPr="0072511E" w:rsidRDefault="0062049C" w:rsidP="0072511E">
      <w:pPr>
        <w:spacing w:after="0" w:line="240" w:lineRule="auto"/>
        <w:rPr>
          <w:rFonts w:cstheme="minorHAnsi"/>
          <w:sz w:val="24"/>
          <w:szCs w:val="24"/>
          <w:u w:val="single"/>
        </w:rPr>
      </w:pPr>
      <w:r w:rsidRPr="00E03B12">
        <w:rPr>
          <w:rFonts w:cstheme="minorHAnsi"/>
          <w:sz w:val="24"/>
          <w:szCs w:val="24"/>
          <w:u w:val="single"/>
        </w:rPr>
        <w:br w:type="page"/>
      </w:r>
    </w:p>
    <w:p w14:paraId="3BA9752A" w14:textId="77777777" w:rsidR="0062049C" w:rsidRPr="00E03B12" w:rsidRDefault="0062049C" w:rsidP="00E03B12">
      <w:pPr>
        <w:jc w:val="center"/>
        <w:rPr>
          <w:rFonts w:cstheme="minorHAnsi"/>
          <w:sz w:val="24"/>
          <w:szCs w:val="24"/>
        </w:rPr>
      </w:pPr>
      <w:r w:rsidRPr="00E03B12">
        <w:rPr>
          <w:rFonts w:cstheme="minorHAnsi"/>
          <w:sz w:val="24"/>
          <w:szCs w:val="24"/>
        </w:rPr>
        <w:t>Appendix</w:t>
      </w:r>
      <w:r w:rsidR="00D00095" w:rsidRPr="00E03B12">
        <w:rPr>
          <w:rFonts w:cstheme="minorHAnsi"/>
          <w:sz w:val="24"/>
          <w:szCs w:val="24"/>
        </w:rPr>
        <w:t xml:space="preserve"> B</w:t>
      </w:r>
      <w:r w:rsidRPr="00E03B12">
        <w:rPr>
          <w:rFonts w:cstheme="minorHAnsi"/>
          <w:sz w:val="24"/>
          <w:szCs w:val="24"/>
        </w:rPr>
        <w:t xml:space="preserve">: York </w:t>
      </w:r>
      <w:r w:rsidR="00D00095">
        <w:rPr>
          <w:rFonts w:cstheme="minorHAnsi"/>
          <w:sz w:val="24"/>
          <w:szCs w:val="24"/>
        </w:rPr>
        <w:t>S</w:t>
      </w:r>
      <w:r w:rsidRPr="00E03B12">
        <w:rPr>
          <w:rFonts w:cstheme="minorHAnsi"/>
          <w:sz w:val="24"/>
          <w:szCs w:val="24"/>
        </w:rPr>
        <w:t>timuli</w:t>
      </w:r>
    </w:p>
    <w:p w14:paraId="6F00A652" w14:textId="77777777" w:rsidR="0062049C" w:rsidRPr="00E03B12" w:rsidRDefault="00925F2D" w:rsidP="0062049C">
      <w:pPr>
        <w:rPr>
          <w:rFonts w:cstheme="minorHAnsi"/>
          <w:sz w:val="24"/>
          <w:szCs w:val="24"/>
          <w:u w:val="single"/>
        </w:rPr>
      </w:pPr>
      <w:r>
        <w:rPr>
          <w:rFonts w:cstheme="minorHAnsi"/>
          <w:sz w:val="24"/>
          <w:szCs w:val="24"/>
          <w:u w:val="single"/>
        </w:rPr>
        <w:t>P</w:t>
      </w:r>
      <w:r w:rsidR="0062049C" w:rsidRPr="00E03B12">
        <w:rPr>
          <w:rFonts w:cstheme="minorHAnsi"/>
          <w:sz w:val="24"/>
          <w:szCs w:val="24"/>
          <w:u w:val="single"/>
        </w:rPr>
        <w:t xml:space="preserve">assages </w:t>
      </w:r>
      <w:r>
        <w:rPr>
          <w:rFonts w:cstheme="minorHAnsi"/>
          <w:sz w:val="24"/>
          <w:szCs w:val="24"/>
          <w:u w:val="single"/>
        </w:rPr>
        <w:t xml:space="preserve">with trochaic words </w:t>
      </w:r>
      <w:r w:rsidR="0062049C" w:rsidRPr="00E03B12">
        <w:rPr>
          <w:rFonts w:cstheme="minorHAnsi"/>
          <w:sz w:val="24"/>
          <w:szCs w:val="24"/>
          <w:u w:val="single"/>
        </w:rPr>
        <w:t xml:space="preserve">– Exp 6 </w:t>
      </w:r>
      <w:r w:rsidR="006F12C2">
        <w:rPr>
          <w:rFonts w:cstheme="minorHAnsi"/>
          <w:sz w:val="24"/>
          <w:szCs w:val="24"/>
          <w:u w:val="single"/>
        </w:rPr>
        <w:t>–</w:t>
      </w:r>
      <w:r w:rsidR="0062049C" w:rsidRPr="00E03B12">
        <w:rPr>
          <w:rFonts w:cstheme="minorHAnsi"/>
          <w:sz w:val="24"/>
          <w:szCs w:val="24"/>
          <w:u w:val="single"/>
        </w:rPr>
        <w:t xml:space="preserve"> 8</w:t>
      </w:r>
      <w:r w:rsidR="006F12C2">
        <w:rPr>
          <w:rFonts w:cstheme="minorHAnsi"/>
          <w:sz w:val="24"/>
          <w:szCs w:val="24"/>
          <w:u w:val="single"/>
        </w:rPr>
        <w:t xml:space="preserve"> (stimuli identical to those used in </w:t>
      </w:r>
      <w:r w:rsidR="00F751E4">
        <w:rPr>
          <w:rFonts w:cstheme="minorHAnsi"/>
          <w:sz w:val="24"/>
          <w:szCs w:val="24"/>
          <w:u w:val="single"/>
        </w:rPr>
        <w:t>Nazzi et al., 2003)</w:t>
      </w:r>
    </w:p>
    <w:p w14:paraId="06F97E5F" w14:textId="77777777" w:rsidR="0062049C" w:rsidRPr="00E03B12" w:rsidRDefault="0062049C" w:rsidP="0062049C">
      <w:pPr>
        <w:rPr>
          <w:rFonts w:cstheme="minorHAnsi"/>
          <w:sz w:val="24"/>
          <w:szCs w:val="24"/>
        </w:rPr>
      </w:pPr>
      <w:r w:rsidRPr="00E03B12">
        <w:rPr>
          <w:rFonts w:cstheme="minorHAnsi"/>
          <w:sz w:val="24"/>
          <w:szCs w:val="24"/>
        </w:rPr>
        <w:t xml:space="preserve">Your </w:t>
      </w:r>
      <w:r w:rsidRPr="00E03B12">
        <w:rPr>
          <w:rFonts w:cstheme="minorHAnsi"/>
          <w:b/>
          <w:sz w:val="24"/>
          <w:szCs w:val="24"/>
        </w:rPr>
        <w:t>kingdom</w:t>
      </w:r>
      <w:r w:rsidRPr="00E03B12">
        <w:rPr>
          <w:rFonts w:cstheme="minorHAnsi"/>
          <w:sz w:val="24"/>
          <w:szCs w:val="24"/>
        </w:rPr>
        <w:t xml:space="preserve"> is in a faraway place. The prince sailed past that </w:t>
      </w:r>
      <w:r w:rsidRPr="00E03B12">
        <w:rPr>
          <w:rFonts w:cstheme="minorHAnsi"/>
          <w:b/>
          <w:sz w:val="24"/>
          <w:szCs w:val="24"/>
        </w:rPr>
        <w:t>kingdom</w:t>
      </w:r>
      <w:r w:rsidRPr="00E03B12">
        <w:rPr>
          <w:rFonts w:cstheme="minorHAnsi"/>
          <w:sz w:val="24"/>
          <w:szCs w:val="24"/>
        </w:rPr>
        <w:t xml:space="preserve"> last summer. He saw a ghost in this old </w:t>
      </w:r>
      <w:r w:rsidRPr="00E03B12">
        <w:rPr>
          <w:rFonts w:cstheme="minorHAnsi"/>
          <w:b/>
          <w:sz w:val="24"/>
          <w:szCs w:val="24"/>
        </w:rPr>
        <w:t>kingdom</w:t>
      </w:r>
      <w:r w:rsidRPr="00E03B12">
        <w:rPr>
          <w:rFonts w:cstheme="minorHAnsi"/>
          <w:sz w:val="24"/>
          <w:szCs w:val="24"/>
        </w:rPr>
        <w:t xml:space="preserve">. The </w:t>
      </w:r>
      <w:r w:rsidRPr="00E03B12">
        <w:rPr>
          <w:rFonts w:cstheme="minorHAnsi"/>
          <w:b/>
          <w:sz w:val="24"/>
          <w:szCs w:val="24"/>
        </w:rPr>
        <w:t>kingdom</w:t>
      </w:r>
      <w:r w:rsidRPr="00E03B12">
        <w:rPr>
          <w:rFonts w:cstheme="minorHAnsi"/>
          <w:sz w:val="24"/>
          <w:szCs w:val="24"/>
        </w:rPr>
        <w:t xml:space="preserve"> started to worry him. He went to another </w:t>
      </w:r>
      <w:r w:rsidRPr="00E03B12">
        <w:rPr>
          <w:rFonts w:cstheme="minorHAnsi"/>
          <w:b/>
          <w:sz w:val="24"/>
          <w:szCs w:val="24"/>
        </w:rPr>
        <w:t>kingdom</w:t>
      </w:r>
      <w:r w:rsidRPr="00E03B12">
        <w:rPr>
          <w:rFonts w:cstheme="minorHAnsi"/>
          <w:sz w:val="24"/>
          <w:szCs w:val="24"/>
        </w:rPr>
        <w:t xml:space="preserve">. Now the big </w:t>
      </w:r>
      <w:r w:rsidRPr="00E03B12">
        <w:rPr>
          <w:rFonts w:cstheme="minorHAnsi"/>
          <w:b/>
          <w:sz w:val="24"/>
          <w:szCs w:val="24"/>
        </w:rPr>
        <w:t>kingdom</w:t>
      </w:r>
      <w:r w:rsidRPr="00E03B12">
        <w:rPr>
          <w:rFonts w:cstheme="minorHAnsi"/>
          <w:sz w:val="24"/>
          <w:szCs w:val="24"/>
        </w:rPr>
        <w:t xml:space="preserve"> makes him happy.</w:t>
      </w:r>
    </w:p>
    <w:p w14:paraId="2C71A940" w14:textId="77777777" w:rsidR="0062049C" w:rsidRPr="00E03B12" w:rsidRDefault="0062049C" w:rsidP="0062049C">
      <w:pPr>
        <w:rPr>
          <w:rFonts w:cstheme="minorHAnsi"/>
          <w:sz w:val="24"/>
          <w:szCs w:val="24"/>
        </w:rPr>
      </w:pPr>
      <w:r w:rsidRPr="00E03B12">
        <w:rPr>
          <w:rFonts w:cstheme="minorHAnsi"/>
          <w:sz w:val="24"/>
          <w:szCs w:val="24"/>
        </w:rPr>
        <w:t xml:space="preserve">The </w:t>
      </w:r>
      <w:r w:rsidRPr="00E03B12">
        <w:rPr>
          <w:rFonts w:cstheme="minorHAnsi"/>
          <w:b/>
          <w:sz w:val="24"/>
          <w:szCs w:val="24"/>
        </w:rPr>
        <w:t>doctor</w:t>
      </w:r>
      <w:r w:rsidRPr="00E03B12">
        <w:rPr>
          <w:rFonts w:cstheme="minorHAnsi"/>
          <w:sz w:val="24"/>
          <w:szCs w:val="24"/>
        </w:rPr>
        <w:t xml:space="preserve"> saw you the other day. He’s much younger than the old </w:t>
      </w:r>
      <w:r w:rsidRPr="00E03B12">
        <w:rPr>
          <w:rFonts w:cstheme="minorHAnsi"/>
          <w:b/>
          <w:sz w:val="24"/>
          <w:szCs w:val="24"/>
        </w:rPr>
        <w:t>doctor</w:t>
      </w:r>
      <w:r w:rsidRPr="00E03B12">
        <w:rPr>
          <w:rFonts w:cstheme="minorHAnsi"/>
          <w:sz w:val="24"/>
          <w:szCs w:val="24"/>
        </w:rPr>
        <w:t xml:space="preserve">. I think your </w:t>
      </w:r>
      <w:r w:rsidRPr="00E03B12">
        <w:rPr>
          <w:rFonts w:cstheme="minorHAnsi"/>
          <w:b/>
          <w:sz w:val="24"/>
          <w:szCs w:val="24"/>
        </w:rPr>
        <w:t>doctor</w:t>
      </w:r>
      <w:r w:rsidRPr="00E03B12">
        <w:rPr>
          <w:rFonts w:cstheme="minorHAnsi"/>
          <w:sz w:val="24"/>
          <w:szCs w:val="24"/>
        </w:rPr>
        <w:t xml:space="preserve"> is very nice. He showed another </w:t>
      </w:r>
      <w:r w:rsidRPr="00E03B12">
        <w:rPr>
          <w:rFonts w:cstheme="minorHAnsi"/>
          <w:b/>
          <w:sz w:val="24"/>
          <w:szCs w:val="24"/>
        </w:rPr>
        <w:t>doctor</w:t>
      </w:r>
      <w:r w:rsidRPr="00E03B12">
        <w:rPr>
          <w:rFonts w:cstheme="minorHAnsi"/>
          <w:sz w:val="24"/>
          <w:szCs w:val="24"/>
        </w:rPr>
        <w:t xml:space="preserve"> your picture. That </w:t>
      </w:r>
      <w:r w:rsidRPr="00E03B12">
        <w:rPr>
          <w:rFonts w:cstheme="minorHAnsi"/>
          <w:b/>
          <w:sz w:val="24"/>
          <w:szCs w:val="24"/>
        </w:rPr>
        <w:t>doctor</w:t>
      </w:r>
      <w:r w:rsidRPr="00E03B12">
        <w:rPr>
          <w:rFonts w:cstheme="minorHAnsi"/>
          <w:sz w:val="24"/>
          <w:szCs w:val="24"/>
        </w:rPr>
        <w:t xml:space="preserve"> thought you ate a lot. Maybe someday you’ll be a big </w:t>
      </w:r>
      <w:r w:rsidRPr="00E03B12">
        <w:rPr>
          <w:rFonts w:cstheme="minorHAnsi"/>
          <w:b/>
          <w:sz w:val="24"/>
          <w:szCs w:val="24"/>
        </w:rPr>
        <w:t>doctor</w:t>
      </w:r>
      <w:r w:rsidRPr="00E03B12">
        <w:rPr>
          <w:rFonts w:cstheme="minorHAnsi"/>
          <w:sz w:val="24"/>
          <w:szCs w:val="24"/>
        </w:rPr>
        <w:t>.</w:t>
      </w:r>
    </w:p>
    <w:p w14:paraId="1F76D292" w14:textId="77777777" w:rsidR="0062049C" w:rsidRPr="00E03B12" w:rsidRDefault="0062049C" w:rsidP="0062049C">
      <w:pPr>
        <w:rPr>
          <w:rFonts w:cstheme="minorHAnsi"/>
          <w:sz w:val="24"/>
          <w:szCs w:val="24"/>
        </w:rPr>
      </w:pPr>
      <w:r w:rsidRPr="00E03B12">
        <w:rPr>
          <w:rFonts w:cstheme="minorHAnsi"/>
          <w:sz w:val="24"/>
          <w:szCs w:val="24"/>
        </w:rPr>
        <w:t xml:space="preserve">Your </w:t>
      </w:r>
      <w:r w:rsidRPr="00E03B12">
        <w:rPr>
          <w:rFonts w:cstheme="minorHAnsi"/>
          <w:b/>
          <w:sz w:val="24"/>
          <w:szCs w:val="24"/>
        </w:rPr>
        <w:t>hamlet</w:t>
      </w:r>
      <w:r w:rsidRPr="00E03B12">
        <w:rPr>
          <w:rFonts w:cstheme="minorHAnsi"/>
          <w:sz w:val="24"/>
          <w:szCs w:val="24"/>
        </w:rPr>
        <w:t xml:space="preserve"> lies in a valley. Far away from here is an old </w:t>
      </w:r>
      <w:r w:rsidRPr="00E03B12">
        <w:rPr>
          <w:rFonts w:cstheme="minorHAnsi"/>
          <w:b/>
          <w:sz w:val="24"/>
          <w:szCs w:val="24"/>
        </w:rPr>
        <w:t>hamlet</w:t>
      </w:r>
      <w:r w:rsidRPr="00E03B12">
        <w:rPr>
          <w:rFonts w:cstheme="minorHAnsi"/>
          <w:sz w:val="24"/>
          <w:szCs w:val="24"/>
        </w:rPr>
        <w:t xml:space="preserve">. The kids from the </w:t>
      </w:r>
      <w:r w:rsidRPr="00E03B12">
        <w:rPr>
          <w:rFonts w:cstheme="minorHAnsi"/>
          <w:b/>
          <w:sz w:val="24"/>
          <w:szCs w:val="24"/>
        </w:rPr>
        <w:t>hamlet</w:t>
      </w:r>
      <w:r w:rsidRPr="00E03B12">
        <w:rPr>
          <w:rFonts w:cstheme="minorHAnsi"/>
          <w:sz w:val="24"/>
          <w:szCs w:val="24"/>
        </w:rPr>
        <w:t xml:space="preserve"> often sing. Another </w:t>
      </w:r>
      <w:r w:rsidRPr="00E03B12">
        <w:rPr>
          <w:rFonts w:cstheme="minorHAnsi"/>
          <w:b/>
          <w:sz w:val="24"/>
          <w:szCs w:val="24"/>
        </w:rPr>
        <w:t>hamlet</w:t>
      </w:r>
      <w:r w:rsidRPr="00E03B12">
        <w:rPr>
          <w:rFonts w:cstheme="minorHAnsi"/>
          <w:sz w:val="24"/>
          <w:szCs w:val="24"/>
        </w:rPr>
        <w:t xml:space="preserve"> is in the country. People from that </w:t>
      </w:r>
      <w:r w:rsidRPr="00E03B12">
        <w:rPr>
          <w:rFonts w:cstheme="minorHAnsi"/>
          <w:b/>
          <w:sz w:val="24"/>
          <w:szCs w:val="24"/>
        </w:rPr>
        <w:t>hamlet</w:t>
      </w:r>
      <w:r w:rsidRPr="00E03B12">
        <w:rPr>
          <w:rFonts w:cstheme="minorHAnsi"/>
          <w:sz w:val="24"/>
          <w:szCs w:val="24"/>
        </w:rPr>
        <w:t xml:space="preserve"> like to farm. They live in a rather big </w:t>
      </w:r>
      <w:r w:rsidRPr="00E03B12">
        <w:rPr>
          <w:rFonts w:cstheme="minorHAnsi"/>
          <w:b/>
          <w:sz w:val="24"/>
          <w:szCs w:val="24"/>
        </w:rPr>
        <w:t>hamlet</w:t>
      </w:r>
      <w:r w:rsidRPr="00E03B12">
        <w:rPr>
          <w:rFonts w:cstheme="minorHAnsi"/>
          <w:sz w:val="24"/>
          <w:szCs w:val="24"/>
        </w:rPr>
        <w:t>.</w:t>
      </w:r>
    </w:p>
    <w:p w14:paraId="2C78E81B" w14:textId="77777777" w:rsidR="0062049C" w:rsidRPr="00E03B12" w:rsidRDefault="0062049C" w:rsidP="0062049C">
      <w:pPr>
        <w:rPr>
          <w:rFonts w:cstheme="minorHAnsi"/>
          <w:sz w:val="24"/>
          <w:szCs w:val="24"/>
        </w:rPr>
      </w:pPr>
      <w:r w:rsidRPr="00E03B12">
        <w:rPr>
          <w:rFonts w:cstheme="minorHAnsi"/>
          <w:sz w:val="24"/>
          <w:szCs w:val="24"/>
        </w:rPr>
        <w:t xml:space="preserve">The </w:t>
      </w:r>
      <w:r w:rsidRPr="00E03B12">
        <w:rPr>
          <w:rFonts w:cstheme="minorHAnsi"/>
          <w:b/>
          <w:sz w:val="24"/>
          <w:szCs w:val="24"/>
        </w:rPr>
        <w:t>candle</w:t>
      </w:r>
      <w:r w:rsidRPr="00E03B12">
        <w:rPr>
          <w:rFonts w:cstheme="minorHAnsi"/>
          <w:sz w:val="24"/>
          <w:szCs w:val="24"/>
        </w:rPr>
        <w:t xml:space="preserve"> that you like has melted. She bought another </w:t>
      </w:r>
      <w:r w:rsidRPr="00E03B12">
        <w:rPr>
          <w:rFonts w:cstheme="minorHAnsi"/>
          <w:b/>
          <w:sz w:val="24"/>
          <w:szCs w:val="24"/>
        </w:rPr>
        <w:t>candle</w:t>
      </w:r>
      <w:r w:rsidRPr="00E03B12">
        <w:rPr>
          <w:rFonts w:cstheme="minorHAnsi"/>
          <w:sz w:val="24"/>
          <w:szCs w:val="24"/>
        </w:rPr>
        <w:t xml:space="preserve"> at the shop. You put away the old </w:t>
      </w:r>
      <w:r w:rsidRPr="00E03B12">
        <w:rPr>
          <w:rFonts w:cstheme="minorHAnsi"/>
          <w:b/>
          <w:sz w:val="24"/>
          <w:szCs w:val="24"/>
        </w:rPr>
        <w:t>candle</w:t>
      </w:r>
      <w:r w:rsidRPr="00E03B12">
        <w:rPr>
          <w:rFonts w:cstheme="minorHAnsi"/>
          <w:sz w:val="24"/>
          <w:szCs w:val="24"/>
        </w:rPr>
        <w:t xml:space="preserve">. He gave that </w:t>
      </w:r>
      <w:r w:rsidRPr="00E03B12">
        <w:rPr>
          <w:rFonts w:cstheme="minorHAnsi"/>
          <w:b/>
          <w:sz w:val="24"/>
          <w:szCs w:val="24"/>
        </w:rPr>
        <w:t>candle</w:t>
      </w:r>
      <w:r w:rsidRPr="00E03B12">
        <w:rPr>
          <w:rFonts w:cstheme="minorHAnsi"/>
          <w:sz w:val="24"/>
          <w:szCs w:val="24"/>
        </w:rPr>
        <w:t xml:space="preserve"> to you later. She found a place for the new big </w:t>
      </w:r>
      <w:r w:rsidRPr="00E03B12">
        <w:rPr>
          <w:rFonts w:cstheme="minorHAnsi"/>
          <w:b/>
          <w:sz w:val="24"/>
          <w:szCs w:val="24"/>
        </w:rPr>
        <w:t>candle</w:t>
      </w:r>
      <w:r w:rsidRPr="00E03B12">
        <w:rPr>
          <w:rFonts w:cstheme="minorHAnsi"/>
          <w:sz w:val="24"/>
          <w:szCs w:val="24"/>
        </w:rPr>
        <w:t xml:space="preserve">. Your </w:t>
      </w:r>
      <w:r w:rsidRPr="00E03B12">
        <w:rPr>
          <w:rFonts w:cstheme="minorHAnsi"/>
          <w:b/>
          <w:sz w:val="24"/>
          <w:szCs w:val="24"/>
        </w:rPr>
        <w:t>candle</w:t>
      </w:r>
      <w:r w:rsidRPr="00E03B12">
        <w:rPr>
          <w:rFonts w:cstheme="minorHAnsi"/>
          <w:sz w:val="24"/>
          <w:szCs w:val="24"/>
        </w:rPr>
        <w:t xml:space="preserve"> is pretty and smells nice.</w:t>
      </w:r>
    </w:p>
    <w:p w14:paraId="356D2F12" w14:textId="77777777" w:rsidR="0062049C" w:rsidRPr="00E03B12" w:rsidRDefault="00925F2D" w:rsidP="0062049C">
      <w:pPr>
        <w:rPr>
          <w:rFonts w:cstheme="minorHAnsi"/>
          <w:sz w:val="24"/>
          <w:szCs w:val="24"/>
          <w:u w:val="single"/>
        </w:rPr>
      </w:pPr>
      <w:r>
        <w:rPr>
          <w:rFonts w:cstheme="minorHAnsi"/>
          <w:sz w:val="24"/>
          <w:szCs w:val="24"/>
          <w:u w:val="single"/>
        </w:rPr>
        <w:t>P</w:t>
      </w:r>
      <w:r w:rsidR="0062049C" w:rsidRPr="00E03B12">
        <w:rPr>
          <w:rFonts w:cstheme="minorHAnsi"/>
          <w:sz w:val="24"/>
          <w:szCs w:val="24"/>
          <w:u w:val="single"/>
        </w:rPr>
        <w:t xml:space="preserve">assages </w:t>
      </w:r>
      <w:r>
        <w:rPr>
          <w:rFonts w:cstheme="minorHAnsi"/>
          <w:sz w:val="24"/>
          <w:szCs w:val="24"/>
          <w:u w:val="single"/>
        </w:rPr>
        <w:t xml:space="preserve">with monosyllabic words </w:t>
      </w:r>
      <w:r w:rsidR="0062049C" w:rsidRPr="00E03B12">
        <w:rPr>
          <w:rFonts w:cstheme="minorHAnsi"/>
          <w:sz w:val="24"/>
          <w:szCs w:val="24"/>
          <w:u w:val="single"/>
        </w:rPr>
        <w:t>– Exp 9</w:t>
      </w:r>
    </w:p>
    <w:p w14:paraId="38B3A885" w14:textId="77777777" w:rsidR="0062049C" w:rsidRPr="00E03B12" w:rsidRDefault="0062049C" w:rsidP="0062049C">
      <w:pPr>
        <w:spacing w:line="240" w:lineRule="auto"/>
        <w:rPr>
          <w:rFonts w:cstheme="minorHAnsi"/>
          <w:sz w:val="24"/>
          <w:szCs w:val="24"/>
        </w:rPr>
      </w:pPr>
      <w:r w:rsidRPr="00E03B12">
        <w:rPr>
          <w:rFonts w:cstheme="minorHAnsi"/>
          <w:sz w:val="24"/>
          <w:szCs w:val="24"/>
        </w:rPr>
        <w:t xml:space="preserve">The </w:t>
      </w:r>
      <w:r w:rsidRPr="00E03B12">
        <w:rPr>
          <w:rFonts w:cstheme="minorHAnsi"/>
          <w:b/>
          <w:sz w:val="24"/>
          <w:szCs w:val="24"/>
        </w:rPr>
        <w:t>cup</w:t>
      </w:r>
      <w:r w:rsidRPr="00E03B12">
        <w:rPr>
          <w:rFonts w:cstheme="minorHAnsi"/>
          <w:sz w:val="24"/>
          <w:szCs w:val="24"/>
        </w:rPr>
        <w:t xml:space="preserve"> was bright and shiny. A clown drank from the red </w:t>
      </w:r>
      <w:r w:rsidRPr="00E03B12">
        <w:rPr>
          <w:rFonts w:cstheme="minorHAnsi"/>
          <w:b/>
          <w:sz w:val="24"/>
          <w:szCs w:val="24"/>
        </w:rPr>
        <w:t>cup</w:t>
      </w:r>
      <w:r w:rsidRPr="00E03B12">
        <w:rPr>
          <w:rFonts w:cstheme="minorHAnsi"/>
          <w:sz w:val="24"/>
          <w:szCs w:val="24"/>
        </w:rPr>
        <w:t xml:space="preserve">. The other one picked up the big </w:t>
      </w:r>
      <w:r w:rsidRPr="00E03B12">
        <w:rPr>
          <w:rFonts w:cstheme="minorHAnsi"/>
          <w:b/>
          <w:sz w:val="24"/>
          <w:szCs w:val="24"/>
        </w:rPr>
        <w:t>cup</w:t>
      </w:r>
      <w:r w:rsidRPr="00E03B12">
        <w:rPr>
          <w:rFonts w:cstheme="minorHAnsi"/>
          <w:sz w:val="24"/>
          <w:szCs w:val="24"/>
        </w:rPr>
        <w:t xml:space="preserve">. His </w:t>
      </w:r>
      <w:r w:rsidRPr="00E03B12">
        <w:rPr>
          <w:rFonts w:cstheme="minorHAnsi"/>
          <w:b/>
          <w:sz w:val="24"/>
          <w:szCs w:val="24"/>
        </w:rPr>
        <w:t>cup</w:t>
      </w:r>
      <w:r w:rsidRPr="00E03B12">
        <w:rPr>
          <w:rFonts w:cstheme="minorHAnsi"/>
          <w:sz w:val="24"/>
          <w:szCs w:val="24"/>
        </w:rPr>
        <w:t xml:space="preserve"> was filled with milk. Meg put her </w:t>
      </w:r>
      <w:r w:rsidRPr="00E03B12">
        <w:rPr>
          <w:rFonts w:cstheme="minorHAnsi"/>
          <w:b/>
          <w:sz w:val="24"/>
          <w:szCs w:val="24"/>
        </w:rPr>
        <w:t>cup</w:t>
      </w:r>
      <w:r w:rsidRPr="00E03B12">
        <w:rPr>
          <w:rFonts w:cstheme="minorHAnsi"/>
          <w:sz w:val="24"/>
          <w:szCs w:val="24"/>
        </w:rPr>
        <w:t xml:space="preserve"> back on the table. Some milk from your </w:t>
      </w:r>
      <w:r w:rsidRPr="00E03B12">
        <w:rPr>
          <w:rFonts w:cstheme="minorHAnsi"/>
          <w:b/>
          <w:sz w:val="24"/>
          <w:szCs w:val="24"/>
        </w:rPr>
        <w:t>cup</w:t>
      </w:r>
      <w:r w:rsidRPr="00E03B12">
        <w:rPr>
          <w:rFonts w:cstheme="minorHAnsi"/>
          <w:sz w:val="24"/>
          <w:szCs w:val="24"/>
        </w:rPr>
        <w:t xml:space="preserve"> spilled on the rug.</w:t>
      </w:r>
    </w:p>
    <w:p w14:paraId="5F54CE21" w14:textId="77777777" w:rsidR="0062049C" w:rsidRPr="00E03B12" w:rsidRDefault="0062049C" w:rsidP="0062049C">
      <w:pPr>
        <w:spacing w:line="240" w:lineRule="auto"/>
        <w:rPr>
          <w:rFonts w:cstheme="minorHAnsi"/>
          <w:sz w:val="24"/>
          <w:szCs w:val="24"/>
        </w:rPr>
      </w:pPr>
      <w:r w:rsidRPr="00E03B12">
        <w:rPr>
          <w:rFonts w:cstheme="minorHAnsi"/>
          <w:sz w:val="24"/>
          <w:szCs w:val="24"/>
        </w:rPr>
        <w:t xml:space="preserve">The </w:t>
      </w:r>
      <w:r w:rsidRPr="00E03B12">
        <w:rPr>
          <w:rFonts w:cstheme="minorHAnsi"/>
          <w:b/>
          <w:sz w:val="24"/>
          <w:szCs w:val="24"/>
        </w:rPr>
        <w:t>dog</w:t>
      </w:r>
      <w:r w:rsidRPr="00E03B12">
        <w:rPr>
          <w:rFonts w:cstheme="minorHAnsi"/>
          <w:sz w:val="24"/>
          <w:szCs w:val="24"/>
        </w:rPr>
        <w:t xml:space="preserve"> ran around the yard. The postman called to the big </w:t>
      </w:r>
      <w:r w:rsidRPr="00E03B12">
        <w:rPr>
          <w:rFonts w:cstheme="minorHAnsi"/>
          <w:b/>
          <w:sz w:val="24"/>
          <w:szCs w:val="24"/>
        </w:rPr>
        <w:t>dog</w:t>
      </w:r>
      <w:r w:rsidRPr="00E03B12">
        <w:rPr>
          <w:rFonts w:cstheme="minorHAnsi"/>
          <w:sz w:val="24"/>
          <w:szCs w:val="24"/>
        </w:rPr>
        <w:t xml:space="preserve">.  He patted his </w:t>
      </w:r>
      <w:r w:rsidRPr="00E03B12">
        <w:rPr>
          <w:rFonts w:cstheme="minorHAnsi"/>
          <w:b/>
          <w:sz w:val="24"/>
          <w:szCs w:val="24"/>
        </w:rPr>
        <w:t>dog</w:t>
      </w:r>
      <w:r w:rsidRPr="00E03B12">
        <w:rPr>
          <w:rFonts w:cstheme="minorHAnsi"/>
          <w:sz w:val="24"/>
          <w:szCs w:val="24"/>
        </w:rPr>
        <w:t xml:space="preserve"> on the head. The happy red </w:t>
      </w:r>
      <w:r w:rsidRPr="00E03B12">
        <w:rPr>
          <w:rFonts w:cstheme="minorHAnsi"/>
          <w:b/>
          <w:sz w:val="24"/>
          <w:szCs w:val="24"/>
        </w:rPr>
        <w:t>dog</w:t>
      </w:r>
      <w:r w:rsidRPr="00E03B12">
        <w:rPr>
          <w:rFonts w:cstheme="minorHAnsi"/>
          <w:sz w:val="24"/>
          <w:szCs w:val="24"/>
        </w:rPr>
        <w:t xml:space="preserve"> was very friendly. Her </w:t>
      </w:r>
      <w:r w:rsidRPr="00E03B12">
        <w:rPr>
          <w:rFonts w:cstheme="minorHAnsi"/>
          <w:b/>
          <w:sz w:val="24"/>
          <w:szCs w:val="24"/>
        </w:rPr>
        <w:t>dog</w:t>
      </w:r>
      <w:r w:rsidRPr="00E03B12">
        <w:rPr>
          <w:rFonts w:cstheme="minorHAnsi"/>
          <w:sz w:val="24"/>
          <w:szCs w:val="24"/>
        </w:rPr>
        <w:t xml:space="preserve"> barked only at squirrels.  The neighbourhood kids played with your </w:t>
      </w:r>
      <w:r w:rsidRPr="00E03B12">
        <w:rPr>
          <w:rFonts w:cstheme="minorHAnsi"/>
          <w:b/>
          <w:sz w:val="24"/>
          <w:szCs w:val="24"/>
        </w:rPr>
        <w:t>dog</w:t>
      </w:r>
      <w:r w:rsidRPr="00E03B12">
        <w:rPr>
          <w:rFonts w:cstheme="minorHAnsi"/>
          <w:sz w:val="24"/>
          <w:szCs w:val="24"/>
        </w:rPr>
        <w:t>.</w:t>
      </w:r>
    </w:p>
    <w:p w14:paraId="5374C3B2" w14:textId="77777777" w:rsidR="0062049C" w:rsidRPr="00E03B12" w:rsidRDefault="0062049C" w:rsidP="0062049C">
      <w:pPr>
        <w:spacing w:line="240" w:lineRule="auto"/>
        <w:rPr>
          <w:rFonts w:cstheme="minorHAnsi"/>
          <w:sz w:val="24"/>
          <w:szCs w:val="24"/>
        </w:rPr>
      </w:pPr>
      <w:r w:rsidRPr="00E03B12">
        <w:rPr>
          <w:rFonts w:cstheme="minorHAnsi"/>
          <w:sz w:val="24"/>
          <w:szCs w:val="24"/>
        </w:rPr>
        <w:t xml:space="preserve">The </w:t>
      </w:r>
      <w:r w:rsidRPr="00E03B12">
        <w:rPr>
          <w:rFonts w:cstheme="minorHAnsi"/>
          <w:b/>
          <w:sz w:val="24"/>
          <w:szCs w:val="24"/>
        </w:rPr>
        <w:t>feet</w:t>
      </w:r>
      <w:r w:rsidRPr="00E03B12">
        <w:rPr>
          <w:rFonts w:cstheme="minorHAnsi"/>
          <w:sz w:val="24"/>
          <w:szCs w:val="24"/>
        </w:rPr>
        <w:t xml:space="preserve"> were all different sizes. This girl has very big </w:t>
      </w:r>
      <w:r w:rsidRPr="00E03B12">
        <w:rPr>
          <w:rFonts w:cstheme="minorHAnsi"/>
          <w:b/>
          <w:sz w:val="24"/>
          <w:szCs w:val="24"/>
        </w:rPr>
        <w:t>feet</w:t>
      </w:r>
      <w:r w:rsidRPr="00E03B12">
        <w:rPr>
          <w:rFonts w:cstheme="minorHAnsi"/>
          <w:sz w:val="24"/>
          <w:szCs w:val="24"/>
        </w:rPr>
        <w:t xml:space="preserve">.  Even the toes on her </w:t>
      </w:r>
      <w:r w:rsidRPr="00E03B12">
        <w:rPr>
          <w:rFonts w:cstheme="minorHAnsi"/>
          <w:b/>
          <w:sz w:val="24"/>
          <w:szCs w:val="24"/>
        </w:rPr>
        <w:t>feet</w:t>
      </w:r>
      <w:r w:rsidRPr="00E03B12">
        <w:rPr>
          <w:rFonts w:cstheme="minorHAnsi"/>
          <w:sz w:val="24"/>
          <w:szCs w:val="24"/>
        </w:rPr>
        <w:t xml:space="preserve"> are large. The shoes gave the man red </w:t>
      </w:r>
      <w:r w:rsidRPr="00E03B12">
        <w:rPr>
          <w:rFonts w:cstheme="minorHAnsi"/>
          <w:b/>
          <w:sz w:val="24"/>
          <w:szCs w:val="24"/>
        </w:rPr>
        <w:t>feet</w:t>
      </w:r>
      <w:r w:rsidRPr="00E03B12">
        <w:rPr>
          <w:rFonts w:cstheme="minorHAnsi"/>
          <w:sz w:val="24"/>
          <w:szCs w:val="24"/>
        </w:rPr>
        <w:t xml:space="preserve">.  His </w:t>
      </w:r>
      <w:r w:rsidRPr="00E03B12">
        <w:rPr>
          <w:rFonts w:cstheme="minorHAnsi"/>
          <w:b/>
          <w:sz w:val="24"/>
          <w:szCs w:val="24"/>
        </w:rPr>
        <w:t>feet</w:t>
      </w:r>
      <w:r w:rsidRPr="00E03B12">
        <w:rPr>
          <w:rFonts w:cstheme="minorHAnsi"/>
          <w:sz w:val="24"/>
          <w:szCs w:val="24"/>
        </w:rPr>
        <w:t xml:space="preserve"> get sore from standing all day. The doctor wants your </w:t>
      </w:r>
      <w:r w:rsidRPr="00E03B12">
        <w:rPr>
          <w:rFonts w:cstheme="minorHAnsi"/>
          <w:b/>
          <w:sz w:val="24"/>
          <w:szCs w:val="24"/>
        </w:rPr>
        <w:t>feet</w:t>
      </w:r>
      <w:r w:rsidRPr="00E03B12">
        <w:rPr>
          <w:rFonts w:cstheme="minorHAnsi"/>
          <w:sz w:val="24"/>
          <w:szCs w:val="24"/>
        </w:rPr>
        <w:t xml:space="preserve"> to be clean.</w:t>
      </w:r>
    </w:p>
    <w:p w14:paraId="4184593B" w14:textId="77777777" w:rsidR="0062049C" w:rsidRPr="00E03B12" w:rsidRDefault="0062049C" w:rsidP="0062049C">
      <w:pPr>
        <w:rPr>
          <w:rFonts w:cstheme="minorHAnsi"/>
          <w:b/>
          <w:sz w:val="24"/>
          <w:szCs w:val="24"/>
          <w:u w:val="single"/>
        </w:rPr>
      </w:pPr>
      <w:r w:rsidRPr="00E03B12">
        <w:rPr>
          <w:rFonts w:cstheme="minorHAnsi"/>
          <w:sz w:val="24"/>
          <w:szCs w:val="24"/>
        </w:rPr>
        <w:t xml:space="preserve"> His </w:t>
      </w:r>
      <w:r w:rsidRPr="00E03B12">
        <w:rPr>
          <w:rFonts w:cstheme="minorHAnsi"/>
          <w:b/>
          <w:sz w:val="24"/>
          <w:szCs w:val="24"/>
        </w:rPr>
        <w:t>bike</w:t>
      </w:r>
      <w:r w:rsidRPr="00E03B12">
        <w:rPr>
          <w:rFonts w:cstheme="minorHAnsi"/>
          <w:sz w:val="24"/>
          <w:szCs w:val="24"/>
        </w:rPr>
        <w:t xml:space="preserve"> had big black wheels.</w:t>
      </w:r>
      <w:r w:rsidR="00D00095">
        <w:rPr>
          <w:rFonts w:cstheme="minorHAnsi"/>
          <w:sz w:val="24"/>
          <w:szCs w:val="24"/>
        </w:rPr>
        <w:t xml:space="preserve"> </w:t>
      </w:r>
      <w:r w:rsidRPr="00E03B12">
        <w:rPr>
          <w:rFonts w:cstheme="minorHAnsi"/>
          <w:sz w:val="24"/>
          <w:szCs w:val="24"/>
        </w:rPr>
        <w:t xml:space="preserve">The girl rode her big </w:t>
      </w:r>
      <w:r w:rsidRPr="00E03B12">
        <w:rPr>
          <w:rFonts w:cstheme="minorHAnsi"/>
          <w:b/>
          <w:sz w:val="24"/>
          <w:szCs w:val="24"/>
        </w:rPr>
        <w:t>bike</w:t>
      </w:r>
      <w:r w:rsidRPr="00E03B12">
        <w:rPr>
          <w:rFonts w:cstheme="minorHAnsi"/>
          <w:sz w:val="24"/>
          <w:szCs w:val="24"/>
        </w:rPr>
        <w:t xml:space="preserve">. Her </w:t>
      </w:r>
      <w:r w:rsidRPr="00E03B12">
        <w:rPr>
          <w:rFonts w:cstheme="minorHAnsi"/>
          <w:b/>
          <w:sz w:val="24"/>
          <w:szCs w:val="24"/>
        </w:rPr>
        <w:t>bike</w:t>
      </w:r>
      <w:r w:rsidRPr="00E03B12">
        <w:rPr>
          <w:rFonts w:cstheme="minorHAnsi"/>
          <w:sz w:val="24"/>
          <w:szCs w:val="24"/>
        </w:rPr>
        <w:t xml:space="preserve"> could go very fast. The bell on the </w:t>
      </w:r>
      <w:r w:rsidRPr="00E03B12">
        <w:rPr>
          <w:rFonts w:cstheme="minorHAnsi"/>
          <w:b/>
          <w:sz w:val="24"/>
          <w:szCs w:val="24"/>
        </w:rPr>
        <w:t>bike</w:t>
      </w:r>
      <w:r w:rsidRPr="00E03B12">
        <w:rPr>
          <w:rFonts w:cstheme="minorHAnsi"/>
          <w:sz w:val="24"/>
          <w:szCs w:val="24"/>
        </w:rPr>
        <w:t xml:space="preserve"> was really loud. The boy had a new red </w:t>
      </w:r>
      <w:r w:rsidRPr="00E03B12">
        <w:rPr>
          <w:rFonts w:cstheme="minorHAnsi"/>
          <w:b/>
          <w:sz w:val="24"/>
          <w:szCs w:val="24"/>
        </w:rPr>
        <w:t>bike</w:t>
      </w:r>
      <w:r w:rsidRPr="00E03B12">
        <w:rPr>
          <w:rFonts w:cstheme="minorHAnsi"/>
          <w:sz w:val="24"/>
          <w:szCs w:val="24"/>
        </w:rPr>
        <w:t xml:space="preserve">. Your </w:t>
      </w:r>
      <w:r w:rsidRPr="00E03B12">
        <w:rPr>
          <w:rFonts w:cstheme="minorHAnsi"/>
          <w:b/>
          <w:sz w:val="24"/>
          <w:szCs w:val="24"/>
        </w:rPr>
        <w:t>bike</w:t>
      </w:r>
      <w:r w:rsidRPr="00E03B12">
        <w:rPr>
          <w:rFonts w:cstheme="minorHAnsi"/>
          <w:sz w:val="24"/>
          <w:szCs w:val="24"/>
        </w:rPr>
        <w:t xml:space="preserve"> always stays in the garage.</w:t>
      </w:r>
      <w:r w:rsidRPr="00E03B12">
        <w:rPr>
          <w:rFonts w:cstheme="minorHAnsi"/>
          <w:b/>
          <w:sz w:val="24"/>
          <w:szCs w:val="24"/>
          <w:u w:val="single"/>
        </w:rPr>
        <w:t xml:space="preserve"> </w:t>
      </w:r>
    </w:p>
    <w:p w14:paraId="0D6016E9" w14:textId="77777777" w:rsidR="0062049C" w:rsidRPr="00E03B12" w:rsidRDefault="0062049C" w:rsidP="0062049C">
      <w:pPr>
        <w:rPr>
          <w:rFonts w:cstheme="minorHAnsi"/>
          <w:sz w:val="24"/>
          <w:szCs w:val="24"/>
          <w:u w:val="single"/>
        </w:rPr>
      </w:pPr>
      <w:r w:rsidRPr="00E03B12">
        <w:rPr>
          <w:rFonts w:cstheme="minorHAnsi"/>
          <w:sz w:val="24"/>
          <w:szCs w:val="24"/>
          <w:u w:val="single"/>
        </w:rPr>
        <w:t xml:space="preserve">Passages </w:t>
      </w:r>
      <w:r w:rsidR="00925F2D">
        <w:rPr>
          <w:rFonts w:cstheme="minorHAnsi"/>
          <w:sz w:val="24"/>
          <w:szCs w:val="24"/>
          <w:u w:val="single"/>
        </w:rPr>
        <w:t xml:space="preserve">with trochaic words </w:t>
      </w:r>
      <w:r w:rsidRPr="00E03B12">
        <w:rPr>
          <w:rFonts w:cstheme="minorHAnsi"/>
          <w:sz w:val="24"/>
          <w:szCs w:val="24"/>
          <w:u w:val="single"/>
        </w:rPr>
        <w:t>– Exp 10 - 13</w:t>
      </w:r>
    </w:p>
    <w:p w14:paraId="3A5BA064" w14:textId="77777777" w:rsidR="0062049C" w:rsidRPr="00E03B12" w:rsidRDefault="0062049C" w:rsidP="0062049C">
      <w:pPr>
        <w:rPr>
          <w:rFonts w:cstheme="minorHAnsi"/>
          <w:sz w:val="24"/>
          <w:szCs w:val="24"/>
        </w:rPr>
      </w:pPr>
      <w:r w:rsidRPr="00E03B12">
        <w:rPr>
          <w:rFonts w:cstheme="minorHAnsi"/>
          <w:sz w:val="24"/>
          <w:szCs w:val="24"/>
        </w:rPr>
        <w:t xml:space="preserve">Your </w:t>
      </w:r>
      <w:r w:rsidRPr="00E03B12">
        <w:rPr>
          <w:rFonts w:cstheme="minorHAnsi"/>
          <w:b/>
          <w:sz w:val="24"/>
          <w:szCs w:val="24"/>
        </w:rPr>
        <w:t>kingdom</w:t>
      </w:r>
      <w:r w:rsidRPr="00E03B12">
        <w:rPr>
          <w:rFonts w:cstheme="minorHAnsi"/>
          <w:sz w:val="24"/>
          <w:szCs w:val="24"/>
        </w:rPr>
        <w:t xml:space="preserve"> is in a faraway place. The prince sailed past that </w:t>
      </w:r>
      <w:r w:rsidRPr="00E03B12">
        <w:rPr>
          <w:rFonts w:cstheme="minorHAnsi"/>
          <w:b/>
          <w:sz w:val="24"/>
          <w:szCs w:val="24"/>
        </w:rPr>
        <w:t>kingdom</w:t>
      </w:r>
      <w:r w:rsidRPr="00E03B12">
        <w:rPr>
          <w:rFonts w:cstheme="minorHAnsi"/>
          <w:sz w:val="24"/>
          <w:szCs w:val="24"/>
        </w:rPr>
        <w:t xml:space="preserve"> last summer. He saw a ghost in this old </w:t>
      </w:r>
      <w:r w:rsidRPr="00E03B12">
        <w:rPr>
          <w:rFonts w:cstheme="minorHAnsi"/>
          <w:b/>
          <w:sz w:val="24"/>
          <w:szCs w:val="24"/>
        </w:rPr>
        <w:t>kingdom</w:t>
      </w:r>
      <w:r w:rsidRPr="00E03B12">
        <w:rPr>
          <w:rFonts w:cstheme="minorHAnsi"/>
          <w:sz w:val="24"/>
          <w:szCs w:val="24"/>
        </w:rPr>
        <w:t xml:space="preserve">. The </w:t>
      </w:r>
      <w:r w:rsidRPr="00E03B12">
        <w:rPr>
          <w:rFonts w:cstheme="minorHAnsi"/>
          <w:b/>
          <w:sz w:val="24"/>
          <w:szCs w:val="24"/>
        </w:rPr>
        <w:t>kingdom</w:t>
      </w:r>
      <w:r w:rsidRPr="00E03B12">
        <w:rPr>
          <w:rFonts w:cstheme="minorHAnsi"/>
          <w:sz w:val="24"/>
          <w:szCs w:val="24"/>
        </w:rPr>
        <w:t xml:space="preserve"> started to worry him. He went to another </w:t>
      </w:r>
      <w:r w:rsidRPr="00E03B12">
        <w:rPr>
          <w:rFonts w:cstheme="minorHAnsi"/>
          <w:b/>
          <w:sz w:val="24"/>
          <w:szCs w:val="24"/>
        </w:rPr>
        <w:t>kingdom</w:t>
      </w:r>
      <w:r w:rsidRPr="00E03B12">
        <w:rPr>
          <w:rFonts w:cstheme="minorHAnsi"/>
          <w:sz w:val="24"/>
          <w:szCs w:val="24"/>
        </w:rPr>
        <w:t xml:space="preserve">. Now the big </w:t>
      </w:r>
      <w:r w:rsidRPr="00E03B12">
        <w:rPr>
          <w:rFonts w:cstheme="minorHAnsi"/>
          <w:b/>
          <w:sz w:val="24"/>
          <w:szCs w:val="24"/>
        </w:rPr>
        <w:t>kingdom</w:t>
      </w:r>
      <w:r w:rsidRPr="00E03B12">
        <w:rPr>
          <w:rFonts w:cstheme="minorHAnsi"/>
          <w:sz w:val="24"/>
          <w:szCs w:val="24"/>
        </w:rPr>
        <w:t xml:space="preserve"> makes him happy.</w:t>
      </w:r>
    </w:p>
    <w:p w14:paraId="6824FB8F" w14:textId="77777777" w:rsidR="0062049C" w:rsidRPr="00E03B12" w:rsidRDefault="0062049C" w:rsidP="0062049C">
      <w:pPr>
        <w:rPr>
          <w:rFonts w:cstheme="minorHAnsi"/>
          <w:sz w:val="24"/>
          <w:szCs w:val="24"/>
        </w:rPr>
      </w:pPr>
      <w:r w:rsidRPr="00E03B12">
        <w:rPr>
          <w:rFonts w:cstheme="minorHAnsi"/>
          <w:sz w:val="24"/>
          <w:szCs w:val="24"/>
        </w:rPr>
        <w:t xml:space="preserve">The </w:t>
      </w:r>
      <w:r w:rsidRPr="00E03B12">
        <w:rPr>
          <w:rFonts w:cstheme="minorHAnsi"/>
          <w:b/>
          <w:sz w:val="24"/>
          <w:szCs w:val="24"/>
        </w:rPr>
        <w:t>chaplain</w:t>
      </w:r>
      <w:r w:rsidRPr="00E03B12">
        <w:rPr>
          <w:rFonts w:cstheme="minorHAnsi"/>
          <w:sz w:val="24"/>
          <w:szCs w:val="24"/>
        </w:rPr>
        <w:t xml:space="preserve"> met you the other day. He’s much younger than the old </w:t>
      </w:r>
      <w:r w:rsidRPr="00E03B12">
        <w:rPr>
          <w:rFonts w:cstheme="minorHAnsi"/>
          <w:b/>
          <w:sz w:val="24"/>
          <w:szCs w:val="24"/>
        </w:rPr>
        <w:t>chaplain</w:t>
      </w:r>
      <w:r w:rsidRPr="00E03B12">
        <w:rPr>
          <w:rFonts w:cstheme="minorHAnsi"/>
          <w:sz w:val="24"/>
          <w:szCs w:val="24"/>
        </w:rPr>
        <w:t xml:space="preserve">. I think your </w:t>
      </w:r>
      <w:r w:rsidRPr="00E03B12">
        <w:rPr>
          <w:rFonts w:cstheme="minorHAnsi"/>
          <w:b/>
          <w:sz w:val="24"/>
          <w:szCs w:val="24"/>
        </w:rPr>
        <w:t>chaplain</w:t>
      </w:r>
      <w:r w:rsidRPr="00E03B12">
        <w:rPr>
          <w:rFonts w:cstheme="minorHAnsi"/>
          <w:sz w:val="24"/>
          <w:szCs w:val="24"/>
        </w:rPr>
        <w:t xml:space="preserve"> is very nice. He showed another </w:t>
      </w:r>
      <w:r w:rsidRPr="00E03B12">
        <w:rPr>
          <w:rFonts w:cstheme="minorHAnsi"/>
          <w:b/>
          <w:sz w:val="24"/>
          <w:szCs w:val="24"/>
        </w:rPr>
        <w:t>chaplain</w:t>
      </w:r>
      <w:r w:rsidRPr="00E03B12">
        <w:rPr>
          <w:rFonts w:cstheme="minorHAnsi"/>
          <w:sz w:val="24"/>
          <w:szCs w:val="24"/>
        </w:rPr>
        <w:t xml:space="preserve"> your picture. That </w:t>
      </w:r>
      <w:r w:rsidRPr="00E03B12">
        <w:rPr>
          <w:rFonts w:cstheme="minorHAnsi"/>
          <w:b/>
          <w:sz w:val="24"/>
          <w:szCs w:val="24"/>
        </w:rPr>
        <w:t>chaplain</w:t>
      </w:r>
      <w:r w:rsidRPr="00E03B12">
        <w:rPr>
          <w:rFonts w:cstheme="minorHAnsi"/>
          <w:sz w:val="24"/>
          <w:szCs w:val="24"/>
        </w:rPr>
        <w:t xml:space="preserve"> thought you looked quite well. Maybe someday you’ll be a big </w:t>
      </w:r>
      <w:r w:rsidRPr="00E03B12">
        <w:rPr>
          <w:rFonts w:cstheme="minorHAnsi"/>
          <w:b/>
          <w:sz w:val="24"/>
          <w:szCs w:val="24"/>
        </w:rPr>
        <w:t>chaplain</w:t>
      </w:r>
      <w:r w:rsidRPr="00E03B12">
        <w:rPr>
          <w:rFonts w:cstheme="minorHAnsi"/>
          <w:sz w:val="24"/>
          <w:szCs w:val="24"/>
        </w:rPr>
        <w:t>.</w:t>
      </w:r>
    </w:p>
    <w:p w14:paraId="6DD397FB" w14:textId="77777777" w:rsidR="0062049C" w:rsidRPr="00E03B12" w:rsidRDefault="0062049C" w:rsidP="0062049C">
      <w:pPr>
        <w:rPr>
          <w:rFonts w:cstheme="minorHAnsi"/>
          <w:sz w:val="24"/>
          <w:szCs w:val="24"/>
        </w:rPr>
      </w:pPr>
      <w:r w:rsidRPr="00E03B12">
        <w:rPr>
          <w:rFonts w:cstheme="minorHAnsi"/>
          <w:sz w:val="24"/>
          <w:szCs w:val="24"/>
        </w:rPr>
        <w:t xml:space="preserve">Your </w:t>
      </w:r>
      <w:r w:rsidRPr="00E03B12">
        <w:rPr>
          <w:rFonts w:cstheme="minorHAnsi"/>
          <w:b/>
          <w:sz w:val="24"/>
          <w:szCs w:val="24"/>
        </w:rPr>
        <w:t>temple</w:t>
      </w:r>
      <w:r w:rsidRPr="00E03B12">
        <w:rPr>
          <w:rFonts w:cstheme="minorHAnsi"/>
          <w:sz w:val="24"/>
          <w:szCs w:val="24"/>
        </w:rPr>
        <w:t xml:space="preserve"> lies in a valley. Far away from here is an old </w:t>
      </w:r>
      <w:r w:rsidRPr="00E03B12">
        <w:rPr>
          <w:rFonts w:cstheme="minorHAnsi"/>
          <w:b/>
          <w:sz w:val="24"/>
          <w:szCs w:val="24"/>
        </w:rPr>
        <w:t>temple</w:t>
      </w:r>
      <w:r w:rsidRPr="00E03B12">
        <w:rPr>
          <w:rFonts w:cstheme="minorHAnsi"/>
          <w:sz w:val="24"/>
          <w:szCs w:val="24"/>
        </w:rPr>
        <w:t xml:space="preserve">. The kids in the </w:t>
      </w:r>
      <w:r w:rsidRPr="00E03B12">
        <w:rPr>
          <w:rFonts w:cstheme="minorHAnsi"/>
          <w:b/>
          <w:sz w:val="24"/>
          <w:szCs w:val="24"/>
        </w:rPr>
        <w:t>temple</w:t>
      </w:r>
      <w:r w:rsidRPr="00E03B12">
        <w:rPr>
          <w:rFonts w:cstheme="minorHAnsi"/>
          <w:sz w:val="24"/>
          <w:szCs w:val="24"/>
        </w:rPr>
        <w:t xml:space="preserve"> often sing. Another </w:t>
      </w:r>
      <w:r w:rsidRPr="00E03B12">
        <w:rPr>
          <w:rFonts w:cstheme="minorHAnsi"/>
          <w:b/>
          <w:sz w:val="24"/>
          <w:szCs w:val="24"/>
        </w:rPr>
        <w:t>temple</w:t>
      </w:r>
      <w:r w:rsidRPr="00E03B12">
        <w:rPr>
          <w:rFonts w:cstheme="minorHAnsi"/>
          <w:sz w:val="24"/>
          <w:szCs w:val="24"/>
        </w:rPr>
        <w:t xml:space="preserve"> is in the country. People from that </w:t>
      </w:r>
      <w:r w:rsidRPr="00E03B12">
        <w:rPr>
          <w:rFonts w:cstheme="minorHAnsi"/>
          <w:b/>
          <w:sz w:val="24"/>
          <w:szCs w:val="24"/>
        </w:rPr>
        <w:t>temple</w:t>
      </w:r>
      <w:r w:rsidRPr="00E03B12">
        <w:rPr>
          <w:rFonts w:cstheme="minorHAnsi"/>
          <w:sz w:val="24"/>
          <w:szCs w:val="24"/>
        </w:rPr>
        <w:t xml:space="preserve"> like to farm. They live near a rather big </w:t>
      </w:r>
      <w:r w:rsidRPr="00E03B12">
        <w:rPr>
          <w:rFonts w:cstheme="minorHAnsi"/>
          <w:b/>
          <w:sz w:val="24"/>
          <w:szCs w:val="24"/>
        </w:rPr>
        <w:t>temple</w:t>
      </w:r>
      <w:r w:rsidRPr="00E03B12">
        <w:rPr>
          <w:rFonts w:cstheme="minorHAnsi"/>
          <w:sz w:val="24"/>
          <w:szCs w:val="24"/>
        </w:rPr>
        <w:t>.</w:t>
      </w:r>
    </w:p>
    <w:p w14:paraId="697A5BC3" w14:textId="77777777" w:rsidR="0062049C" w:rsidRPr="00E03B12" w:rsidRDefault="0062049C" w:rsidP="0062049C">
      <w:pPr>
        <w:rPr>
          <w:rFonts w:cstheme="minorHAnsi"/>
          <w:sz w:val="24"/>
          <w:szCs w:val="24"/>
        </w:rPr>
      </w:pPr>
      <w:r w:rsidRPr="00E03B12">
        <w:rPr>
          <w:rFonts w:cstheme="minorHAnsi"/>
          <w:sz w:val="24"/>
          <w:szCs w:val="24"/>
        </w:rPr>
        <w:t xml:space="preserve">The </w:t>
      </w:r>
      <w:r w:rsidRPr="00E03B12">
        <w:rPr>
          <w:rFonts w:cstheme="minorHAnsi"/>
          <w:b/>
          <w:sz w:val="24"/>
          <w:szCs w:val="24"/>
        </w:rPr>
        <w:t>goblet</w:t>
      </w:r>
      <w:r w:rsidRPr="00E03B12">
        <w:rPr>
          <w:rFonts w:cstheme="minorHAnsi"/>
          <w:sz w:val="24"/>
          <w:szCs w:val="24"/>
        </w:rPr>
        <w:t xml:space="preserve"> that you like has broken. She bought another </w:t>
      </w:r>
      <w:r w:rsidRPr="00E03B12">
        <w:rPr>
          <w:rFonts w:cstheme="minorHAnsi"/>
          <w:b/>
          <w:sz w:val="24"/>
          <w:szCs w:val="24"/>
        </w:rPr>
        <w:t>goblet</w:t>
      </w:r>
      <w:r w:rsidRPr="00E03B12">
        <w:rPr>
          <w:rFonts w:cstheme="minorHAnsi"/>
          <w:sz w:val="24"/>
          <w:szCs w:val="24"/>
        </w:rPr>
        <w:t xml:space="preserve"> at the shop. You put away the old </w:t>
      </w:r>
      <w:r w:rsidRPr="00E03B12">
        <w:rPr>
          <w:rFonts w:cstheme="minorHAnsi"/>
          <w:b/>
          <w:sz w:val="24"/>
          <w:szCs w:val="24"/>
        </w:rPr>
        <w:t>goblet</w:t>
      </w:r>
      <w:r w:rsidRPr="00E03B12">
        <w:rPr>
          <w:rFonts w:cstheme="minorHAnsi"/>
          <w:sz w:val="24"/>
          <w:szCs w:val="24"/>
        </w:rPr>
        <w:t xml:space="preserve">. He gave that </w:t>
      </w:r>
      <w:r w:rsidRPr="00E03B12">
        <w:rPr>
          <w:rFonts w:cstheme="minorHAnsi"/>
          <w:b/>
          <w:sz w:val="24"/>
          <w:szCs w:val="24"/>
        </w:rPr>
        <w:t>goblet</w:t>
      </w:r>
      <w:r w:rsidRPr="00E03B12">
        <w:rPr>
          <w:rFonts w:cstheme="minorHAnsi"/>
          <w:sz w:val="24"/>
          <w:szCs w:val="24"/>
        </w:rPr>
        <w:t xml:space="preserve"> to you later. She found a place for the new big </w:t>
      </w:r>
      <w:r w:rsidRPr="00E03B12">
        <w:rPr>
          <w:rFonts w:cstheme="minorHAnsi"/>
          <w:b/>
          <w:sz w:val="24"/>
          <w:szCs w:val="24"/>
        </w:rPr>
        <w:t>goblet</w:t>
      </w:r>
      <w:r w:rsidRPr="00E03B12">
        <w:rPr>
          <w:rFonts w:cstheme="minorHAnsi"/>
          <w:sz w:val="24"/>
          <w:szCs w:val="24"/>
        </w:rPr>
        <w:t xml:space="preserve">. Your </w:t>
      </w:r>
      <w:r w:rsidRPr="00E03B12">
        <w:rPr>
          <w:rFonts w:cstheme="minorHAnsi"/>
          <w:b/>
          <w:sz w:val="24"/>
          <w:szCs w:val="24"/>
        </w:rPr>
        <w:t>goblet</w:t>
      </w:r>
      <w:r w:rsidRPr="00E03B12">
        <w:rPr>
          <w:rFonts w:cstheme="minorHAnsi"/>
          <w:sz w:val="24"/>
          <w:szCs w:val="24"/>
        </w:rPr>
        <w:t xml:space="preserve"> is shiny and looks bright.</w:t>
      </w:r>
    </w:p>
    <w:p w14:paraId="161F311E" w14:textId="77777777" w:rsidR="00882232" w:rsidRPr="0062049C" w:rsidRDefault="00882232" w:rsidP="00C3052A">
      <w:pPr>
        <w:spacing w:line="480" w:lineRule="auto"/>
        <w:rPr>
          <w:rFonts w:cstheme="minorHAnsi"/>
          <w:sz w:val="20"/>
          <w:szCs w:val="24"/>
        </w:rPr>
      </w:pPr>
    </w:p>
    <w:p w14:paraId="45AC073E" w14:textId="77777777" w:rsidR="00D00095" w:rsidRDefault="00D00095">
      <w:pPr>
        <w:rPr>
          <w:rFonts w:cstheme="minorHAnsi"/>
          <w:sz w:val="20"/>
          <w:szCs w:val="24"/>
        </w:rPr>
      </w:pPr>
      <w:r>
        <w:rPr>
          <w:rFonts w:cstheme="minorHAnsi"/>
          <w:sz w:val="20"/>
          <w:szCs w:val="24"/>
        </w:rPr>
        <w:br w:type="page"/>
      </w:r>
    </w:p>
    <w:p w14:paraId="739EA9F7" w14:textId="77777777" w:rsidR="00E26822" w:rsidRPr="00E03B12" w:rsidRDefault="00D00095" w:rsidP="00CF64A8">
      <w:pPr>
        <w:spacing w:line="480" w:lineRule="auto"/>
        <w:jc w:val="center"/>
        <w:rPr>
          <w:rFonts w:cstheme="minorHAnsi"/>
          <w:sz w:val="24"/>
          <w:szCs w:val="24"/>
        </w:rPr>
      </w:pPr>
      <w:r w:rsidRPr="00E03B12">
        <w:rPr>
          <w:rFonts w:cstheme="minorHAnsi"/>
          <w:sz w:val="24"/>
          <w:szCs w:val="24"/>
        </w:rPr>
        <w:t>Appendix C: Acoustic m</w:t>
      </w:r>
      <w:r w:rsidR="006F12C2">
        <w:rPr>
          <w:rFonts w:cstheme="minorHAnsi"/>
          <w:sz w:val="24"/>
          <w:szCs w:val="24"/>
        </w:rPr>
        <w:t xml:space="preserve">easures </w:t>
      </w:r>
      <w:r w:rsidR="00CF64A8">
        <w:rPr>
          <w:rFonts w:cstheme="minorHAnsi"/>
          <w:sz w:val="24"/>
          <w:szCs w:val="24"/>
        </w:rPr>
        <w:t xml:space="preserve">for </w:t>
      </w:r>
      <w:r w:rsidR="006F12C2">
        <w:rPr>
          <w:rFonts w:cstheme="minorHAnsi"/>
          <w:sz w:val="24"/>
          <w:szCs w:val="24"/>
        </w:rPr>
        <w:t xml:space="preserve">stimuli from </w:t>
      </w:r>
      <w:r w:rsidR="00CF64A8">
        <w:rPr>
          <w:rFonts w:cstheme="minorHAnsi"/>
          <w:sz w:val="24"/>
          <w:szCs w:val="24"/>
        </w:rPr>
        <w:t xml:space="preserve">Plymouth and </w:t>
      </w:r>
      <w:r w:rsidR="006F12C2">
        <w:rPr>
          <w:rFonts w:cstheme="minorHAnsi"/>
          <w:sz w:val="24"/>
          <w:szCs w:val="24"/>
        </w:rPr>
        <w:t>York</w:t>
      </w:r>
      <w:r w:rsidRPr="00E03B12">
        <w:rPr>
          <w:rFonts w:cstheme="minorHAnsi"/>
          <w:sz w:val="24"/>
          <w:szCs w:val="24"/>
        </w:rPr>
        <w:t xml:space="preserve"> </w:t>
      </w:r>
    </w:p>
    <w:p w14:paraId="28EB5DC5" w14:textId="77777777" w:rsidR="00925F2D" w:rsidRDefault="00925F2D" w:rsidP="00925F2D">
      <w:pPr>
        <w:spacing w:line="480" w:lineRule="auto"/>
        <w:rPr>
          <w:rFonts w:cstheme="minorHAnsi"/>
          <w:sz w:val="24"/>
          <w:szCs w:val="24"/>
          <w:u w:val="single"/>
        </w:rPr>
      </w:pPr>
      <w:r w:rsidRPr="006F12C2">
        <w:rPr>
          <w:rFonts w:cstheme="minorHAnsi"/>
          <w:sz w:val="24"/>
          <w:szCs w:val="24"/>
          <w:u w:val="single"/>
        </w:rPr>
        <w:t>Plymouth stimuli</w:t>
      </w:r>
    </w:p>
    <w:p w14:paraId="68791DEA" w14:textId="58B72B5A" w:rsidR="00925F2D" w:rsidRPr="00F73C76" w:rsidRDefault="00925F2D" w:rsidP="00692E0D">
      <w:pPr>
        <w:spacing w:line="480" w:lineRule="auto"/>
        <w:rPr>
          <w:rFonts w:cstheme="minorHAnsi"/>
          <w:sz w:val="24"/>
          <w:szCs w:val="24"/>
        </w:rPr>
      </w:pPr>
      <w:r w:rsidRPr="00F73C76">
        <w:rPr>
          <w:rFonts w:cstheme="minorHAnsi"/>
          <w:sz w:val="24"/>
          <w:szCs w:val="24"/>
        </w:rPr>
        <w:t>Exp 1-3 – Passages (4 sentences repeated once; measures for the entire sound files)</w:t>
      </w:r>
      <w:r w:rsidR="0007509A">
        <w:rPr>
          <w:rFonts w:cstheme="minorHAnsi"/>
          <w:sz w:val="24"/>
          <w:szCs w:val="24"/>
        </w:rPr>
        <w:t xml:space="preserve">. In Exp 3 half of the children heard Speaker 1 </w:t>
      </w:r>
      <w:r w:rsidR="00692E0D">
        <w:rPr>
          <w:rFonts w:cstheme="minorHAnsi"/>
          <w:sz w:val="24"/>
          <w:szCs w:val="24"/>
        </w:rPr>
        <w:t>in both familiarisation and test</w:t>
      </w:r>
      <w:r w:rsidR="0007509A">
        <w:rPr>
          <w:rFonts w:cstheme="minorHAnsi"/>
          <w:sz w:val="24"/>
          <w:szCs w:val="24"/>
        </w:rPr>
        <w:t xml:space="preserve"> and the other half heard Speaker 2.</w:t>
      </w:r>
    </w:p>
    <w:tbl>
      <w:tblPr>
        <w:tblW w:w="0" w:type="auto"/>
        <w:tblInd w:w="93" w:type="dxa"/>
        <w:tblBorders>
          <w:insideH w:val="single" w:sz="4" w:space="0" w:color="auto"/>
        </w:tblBorders>
        <w:tblLook w:val="04A0" w:firstRow="1" w:lastRow="0" w:firstColumn="1" w:lastColumn="0" w:noHBand="0" w:noVBand="1"/>
      </w:tblPr>
      <w:tblGrid>
        <w:gridCol w:w="1084"/>
        <w:gridCol w:w="1270"/>
        <w:gridCol w:w="1683"/>
        <w:gridCol w:w="897"/>
        <w:gridCol w:w="2297"/>
        <w:gridCol w:w="1470"/>
        <w:gridCol w:w="222"/>
      </w:tblGrid>
      <w:tr w:rsidR="00925F2D" w:rsidRPr="006F12C2" w14:paraId="2DAF4223" w14:textId="77777777">
        <w:trPr>
          <w:trHeight w:val="284"/>
        </w:trPr>
        <w:tc>
          <w:tcPr>
            <w:tcW w:w="0" w:type="auto"/>
            <w:shd w:val="clear" w:color="auto" w:fill="auto"/>
            <w:noWrap/>
          </w:tcPr>
          <w:p w14:paraId="097D8190"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 </w:t>
            </w:r>
          </w:p>
        </w:tc>
        <w:tc>
          <w:tcPr>
            <w:tcW w:w="0" w:type="auto"/>
            <w:shd w:val="clear" w:color="auto" w:fill="auto"/>
            <w:noWrap/>
          </w:tcPr>
          <w:p w14:paraId="2EE025D7"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 </w:t>
            </w:r>
          </w:p>
        </w:tc>
        <w:tc>
          <w:tcPr>
            <w:tcW w:w="0" w:type="auto"/>
            <w:shd w:val="clear" w:color="auto" w:fill="auto"/>
          </w:tcPr>
          <w:p w14:paraId="6818693E" w14:textId="77777777" w:rsidR="00925F2D" w:rsidRPr="006F12C2" w:rsidRDefault="00925F2D" w:rsidP="00330B02">
            <w:pPr>
              <w:spacing w:after="0" w:line="360" w:lineRule="auto"/>
              <w:rPr>
                <w:rFonts w:ascii="Arial" w:eastAsia="Times New Roman" w:hAnsi="Arial" w:cs="Arial"/>
                <w:color w:val="000000"/>
                <w:sz w:val="24"/>
              </w:rPr>
            </w:pPr>
            <w:r w:rsidRPr="006F12C2">
              <w:rPr>
                <w:rFonts w:ascii="Arial" w:eastAsia="Times New Roman" w:hAnsi="Arial" w:cs="Arial"/>
                <w:color w:val="000000"/>
                <w:sz w:val="24"/>
              </w:rPr>
              <w:t>F0</w:t>
            </w:r>
            <w:r>
              <w:rPr>
                <w:rFonts w:ascii="Arial" w:eastAsia="Times New Roman" w:hAnsi="Arial" w:cs="Arial"/>
                <w:color w:val="000000"/>
                <w:sz w:val="24"/>
              </w:rPr>
              <w:t xml:space="preserve"> mean (Hz)</w:t>
            </w:r>
          </w:p>
        </w:tc>
        <w:tc>
          <w:tcPr>
            <w:tcW w:w="0" w:type="auto"/>
            <w:shd w:val="clear" w:color="auto" w:fill="auto"/>
          </w:tcPr>
          <w:p w14:paraId="0B8A5BF3" w14:textId="77777777" w:rsidR="00925F2D" w:rsidRPr="006F12C2" w:rsidRDefault="00925F2D" w:rsidP="00330B02">
            <w:pPr>
              <w:spacing w:after="0" w:line="360" w:lineRule="auto"/>
              <w:rPr>
                <w:rFonts w:ascii="Arial" w:eastAsia="Times New Roman" w:hAnsi="Arial" w:cs="Arial"/>
                <w:color w:val="000000"/>
                <w:sz w:val="24"/>
              </w:rPr>
            </w:pPr>
            <w:r>
              <w:rPr>
                <w:rFonts w:ascii="Arial" w:eastAsia="Times New Roman" w:hAnsi="Arial" w:cs="Arial"/>
                <w:color w:val="000000"/>
                <w:sz w:val="24"/>
              </w:rPr>
              <w:t>F0 SD</w:t>
            </w:r>
          </w:p>
        </w:tc>
        <w:tc>
          <w:tcPr>
            <w:tcW w:w="0" w:type="auto"/>
            <w:shd w:val="clear" w:color="auto" w:fill="auto"/>
          </w:tcPr>
          <w:p w14:paraId="55F62662" w14:textId="77777777" w:rsidR="00925F2D" w:rsidRPr="006F12C2" w:rsidRDefault="00925F2D" w:rsidP="00330B02">
            <w:pPr>
              <w:spacing w:after="0" w:line="360" w:lineRule="auto"/>
              <w:rPr>
                <w:rFonts w:ascii="Arial" w:eastAsia="Times New Roman" w:hAnsi="Arial" w:cs="Arial"/>
                <w:color w:val="000000"/>
                <w:sz w:val="24"/>
              </w:rPr>
            </w:pPr>
            <w:r>
              <w:rPr>
                <w:rFonts w:ascii="Arial" w:eastAsia="Times New Roman" w:hAnsi="Arial" w:cs="Arial"/>
                <w:color w:val="000000"/>
                <w:sz w:val="24"/>
              </w:rPr>
              <w:t>Intensity mean (dB)</w:t>
            </w:r>
          </w:p>
        </w:tc>
        <w:tc>
          <w:tcPr>
            <w:tcW w:w="0" w:type="auto"/>
            <w:shd w:val="clear" w:color="auto" w:fill="auto"/>
          </w:tcPr>
          <w:p w14:paraId="5F2B64C7" w14:textId="5875C75B" w:rsidR="00925F2D" w:rsidRPr="006F12C2" w:rsidRDefault="00925F2D" w:rsidP="00330B02">
            <w:pPr>
              <w:spacing w:after="0" w:line="360" w:lineRule="auto"/>
              <w:rPr>
                <w:rFonts w:ascii="Arial" w:eastAsia="Times New Roman" w:hAnsi="Arial" w:cs="Arial"/>
                <w:color w:val="000000"/>
                <w:sz w:val="24"/>
              </w:rPr>
            </w:pPr>
            <w:r>
              <w:rPr>
                <w:rFonts w:ascii="Arial" w:eastAsia="Times New Roman" w:hAnsi="Arial" w:cs="Arial"/>
                <w:color w:val="000000"/>
                <w:sz w:val="24"/>
              </w:rPr>
              <w:t>D</w:t>
            </w:r>
            <w:r w:rsidRPr="006F12C2">
              <w:rPr>
                <w:rFonts w:ascii="Arial" w:eastAsia="Times New Roman" w:hAnsi="Arial" w:cs="Arial"/>
                <w:color w:val="000000"/>
                <w:sz w:val="24"/>
              </w:rPr>
              <w:t>uratio</w:t>
            </w:r>
            <w:r w:rsidR="00B2195C">
              <w:rPr>
                <w:rFonts w:ascii="Arial" w:eastAsia="Times New Roman" w:hAnsi="Arial" w:cs="Arial"/>
                <w:color w:val="000000"/>
                <w:sz w:val="24"/>
              </w:rPr>
              <w:t>n</w:t>
            </w:r>
            <w:r>
              <w:rPr>
                <w:rFonts w:ascii="Arial" w:eastAsia="Times New Roman" w:hAnsi="Arial" w:cs="Arial"/>
                <w:color w:val="000000"/>
                <w:sz w:val="24"/>
              </w:rPr>
              <w:t xml:space="preserve"> (s)</w:t>
            </w:r>
          </w:p>
        </w:tc>
        <w:tc>
          <w:tcPr>
            <w:tcW w:w="0" w:type="auto"/>
            <w:shd w:val="clear" w:color="auto" w:fill="auto"/>
            <w:noWrap/>
          </w:tcPr>
          <w:p w14:paraId="1EC604B4" w14:textId="77777777" w:rsidR="00925F2D" w:rsidRPr="006F12C2" w:rsidRDefault="00925F2D" w:rsidP="00330B02">
            <w:pPr>
              <w:spacing w:after="0" w:line="360" w:lineRule="auto"/>
              <w:rPr>
                <w:rFonts w:ascii="Arial" w:eastAsia="Times New Roman" w:hAnsi="Arial" w:cs="Arial"/>
                <w:color w:val="000000"/>
                <w:sz w:val="24"/>
                <w:szCs w:val="24"/>
              </w:rPr>
            </w:pPr>
          </w:p>
        </w:tc>
      </w:tr>
      <w:tr w:rsidR="00925F2D" w:rsidRPr="006F12C2" w14:paraId="7D364E46" w14:textId="77777777">
        <w:trPr>
          <w:trHeight w:val="284"/>
        </w:trPr>
        <w:tc>
          <w:tcPr>
            <w:tcW w:w="0" w:type="auto"/>
            <w:shd w:val="clear" w:color="auto" w:fill="auto"/>
            <w:noWrap/>
          </w:tcPr>
          <w:p w14:paraId="3788FCE7"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carriage</w:t>
            </w:r>
          </w:p>
        </w:tc>
        <w:tc>
          <w:tcPr>
            <w:tcW w:w="0" w:type="auto"/>
            <w:shd w:val="clear" w:color="auto" w:fill="auto"/>
            <w:noWrap/>
          </w:tcPr>
          <w:p w14:paraId="1D5AE8A3"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speaker 1</w:t>
            </w:r>
          </w:p>
        </w:tc>
        <w:tc>
          <w:tcPr>
            <w:tcW w:w="0" w:type="auto"/>
            <w:shd w:val="clear" w:color="auto" w:fill="auto"/>
            <w:noWrap/>
          </w:tcPr>
          <w:p w14:paraId="439B69F7"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203.3</w:t>
            </w:r>
          </w:p>
        </w:tc>
        <w:tc>
          <w:tcPr>
            <w:tcW w:w="0" w:type="auto"/>
            <w:shd w:val="clear" w:color="auto" w:fill="auto"/>
            <w:noWrap/>
          </w:tcPr>
          <w:p w14:paraId="3C3CFDC6"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52.9</w:t>
            </w:r>
          </w:p>
        </w:tc>
        <w:tc>
          <w:tcPr>
            <w:tcW w:w="0" w:type="auto"/>
            <w:shd w:val="clear" w:color="auto" w:fill="auto"/>
            <w:noWrap/>
          </w:tcPr>
          <w:p w14:paraId="0AE074FE"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60.3</w:t>
            </w:r>
          </w:p>
        </w:tc>
        <w:tc>
          <w:tcPr>
            <w:tcW w:w="0" w:type="auto"/>
            <w:shd w:val="clear" w:color="auto" w:fill="auto"/>
            <w:noWrap/>
          </w:tcPr>
          <w:p w14:paraId="5FF4E281"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30.2</w:t>
            </w:r>
          </w:p>
        </w:tc>
        <w:tc>
          <w:tcPr>
            <w:tcW w:w="0" w:type="auto"/>
            <w:shd w:val="clear" w:color="auto" w:fill="auto"/>
            <w:noWrap/>
          </w:tcPr>
          <w:p w14:paraId="50A24B79" w14:textId="77777777" w:rsidR="00925F2D" w:rsidRPr="006F12C2" w:rsidRDefault="00925F2D" w:rsidP="00330B02">
            <w:pPr>
              <w:spacing w:after="0" w:line="360" w:lineRule="auto"/>
              <w:rPr>
                <w:rFonts w:ascii="Arial" w:eastAsia="Times New Roman" w:hAnsi="Arial" w:cs="Arial"/>
                <w:color w:val="000000"/>
                <w:sz w:val="24"/>
                <w:szCs w:val="24"/>
              </w:rPr>
            </w:pPr>
          </w:p>
        </w:tc>
      </w:tr>
      <w:tr w:rsidR="00925F2D" w:rsidRPr="006F12C2" w14:paraId="4833A256" w14:textId="77777777">
        <w:trPr>
          <w:trHeight w:val="284"/>
        </w:trPr>
        <w:tc>
          <w:tcPr>
            <w:tcW w:w="0" w:type="auto"/>
            <w:shd w:val="clear" w:color="auto" w:fill="auto"/>
            <w:noWrap/>
          </w:tcPr>
          <w:p w14:paraId="2765D429"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 </w:t>
            </w:r>
          </w:p>
        </w:tc>
        <w:tc>
          <w:tcPr>
            <w:tcW w:w="0" w:type="auto"/>
            <w:shd w:val="clear" w:color="auto" w:fill="auto"/>
            <w:noWrap/>
          </w:tcPr>
          <w:p w14:paraId="0888DEC6"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speaker 2</w:t>
            </w:r>
          </w:p>
        </w:tc>
        <w:tc>
          <w:tcPr>
            <w:tcW w:w="0" w:type="auto"/>
            <w:shd w:val="clear" w:color="auto" w:fill="auto"/>
            <w:noWrap/>
          </w:tcPr>
          <w:p w14:paraId="05D6F60D"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196.3</w:t>
            </w:r>
          </w:p>
        </w:tc>
        <w:tc>
          <w:tcPr>
            <w:tcW w:w="0" w:type="auto"/>
            <w:shd w:val="clear" w:color="auto" w:fill="auto"/>
            <w:noWrap/>
          </w:tcPr>
          <w:p w14:paraId="22A9F2F8"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56.9</w:t>
            </w:r>
          </w:p>
        </w:tc>
        <w:tc>
          <w:tcPr>
            <w:tcW w:w="0" w:type="auto"/>
            <w:shd w:val="clear" w:color="auto" w:fill="auto"/>
            <w:noWrap/>
          </w:tcPr>
          <w:p w14:paraId="6CDAC7F1"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55.1</w:t>
            </w:r>
          </w:p>
        </w:tc>
        <w:tc>
          <w:tcPr>
            <w:tcW w:w="0" w:type="auto"/>
            <w:shd w:val="clear" w:color="auto" w:fill="auto"/>
            <w:noWrap/>
          </w:tcPr>
          <w:p w14:paraId="20355D11"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25.0</w:t>
            </w:r>
          </w:p>
        </w:tc>
        <w:tc>
          <w:tcPr>
            <w:tcW w:w="0" w:type="auto"/>
            <w:shd w:val="clear" w:color="auto" w:fill="auto"/>
            <w:noWrap/>
          </w:tcPr>
          <w:p w14:paraId="3A401A09" w14:textId="77777777" w:rsidR="00925F2D" w:rsidRPr="006F12C2" w:rsidRDefault="00925F2D" w:rsidP="00330B02">
            <w:pPr>
              <w:spacing w:after="0" w:line="360" w:lineRule="auto"/>
              <w:rPr>
                <w:rFonts w:ascii="Arial" w:eastAsia="Times New Roman" w:hAnsi="Arial" w:cs="Arial"/>
                <w:color w:val="000000"/>
                <w:sz w:val="24"/>
                <w:szCs w:val="24"/>
              </w:rPr>
            </w:pPr>
          </w:p>
        </w:tc>
      </w:tr>
      <w:tr w:rsidR="00925F2D" w:rsidRPr="006F12C2" w14:paraId="35C4E76C" w14:textId="77777777">
        <w:trPr>
          <w:trHeight w:val="284"/>
        </w:trPr>
        <w:tc>
          <w:tcPr>
            <w:tcW w:w="0" w:type="auto"/>
            <w:shd w:val="clear" w:color="auto" w:fill="auto"/>
            <w:noWrap/>
          </w:tcPr>
          <w:p w14:paraId="7FE799A0"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dialect</w:t>
            </w:r>
          </w:p>
        </w:tc>
        <w:tc>
          <w:tcPr>
            <w:tcW w:w="0" w:type="auto"/>
            <w:shd w:val="clear" w:color="auto" w:fill="auto"/>
            <w:noWrap/>
          </w:tcPr>
          <w:p w14:paraId="72FD8DE7"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speaker 1</w:t>
            </w:r>
          </w:p>
        </w:tc>
        <w:tc>
          <w:tcPr>
            <w:tcW w:w="0" w:type="auto"/>
            <w:shd w:val="clear" w:color="auto" w:fill="auto"/>
            <w:noWrap/>
          </w:tcPr>
          <w:p w14:paraId="0439BDA6"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207.2</w:t>
            </w:r>
          </w:p>
        </w:tc>
        <w:tc>
          <w:tcPr>
            <w:tcW w:w="0" w:type="auto"/>
            <w:shd w:val="clear" w:color="auto" w:fill="auto"/>
            <w:noWrap/>
          </w:tcPr>
          <w:p w14:paraId="362D3DFB"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46.1</w:t>
            </w:r>
          </w:p>
        </w:tc>
        <w:tc>
          <w:tcPr>
            <w:tcW w:w="0" w:type="auto"/>
            <w:shd w:val="clear" w:color="auto" w:fill="auto"/>
            <w:noWrap/>
          </w:tcPr>
          <w:p w14:paraId="00AF9443"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61.8</w:t>
            </w:r>
          </w:p>
        </w:tc>
        <w:tc>
          <w:tcPr>
            <w:tcW w:w="0" w:type="auto"/>
            <w:shd w:val="clear" w:color="auto" w:fill="auto"/>
            <w:noWrap/>
          </w:tcPr>
          <w:p w14:paraId="6AD78C27"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29.5</w:t>
            </w:r>
          </w:p>
        </w:tc>
        <w:tc>
          <w:tcPr>
            <w:tcW w:w="0" w:type="auto"/>
            <w:shd w:val="clear" w:color="auto" w:fill="auto"/>
            <w:noWrap/>
          </w:tcPr>
          <w:p w14:paraId="6A28AEC0" w14:textId="77777777" w:rsidR="00925F2D" w:rsidRPr="006F12C2" w:rsidRDefault="00925F2D" w:rsidP="00330B02">
            <w:pPr>
              <w:spacing w:after="0" w:line="360" w:lineRule="auto"/>
              <w:rPr>
                <w:rFonts w:ascii="Arial" w:eastAsia="Times New Roman" w:hAnsi="Arial" w:cs="Arial"/>
                <w:color w:val="000000"/>
                <w:sz w:val="24"/>
                <w:szCs w:val="24"/>
              </w:rPr>
            </w:pPr>
          </w:p>
        </w:tc>
      </w:tr>
      <w:tr w:rsidR="00925F2D" w:rsidRPr="006F12C2" w14:paraId="03E92447" w14:textId="77777777">
        <w:trPr>
          <w:trHeight w:val="284"/>
        </w:trPr>
        <w:tc>
          <w:tcPr>
            <w:tcW w:w="0" w:type="auto"/>
            <w:shd w:val="clear" w:color="auto" w:fill="auto"/>
            <w:noWrap/>
          </w:tcPr>
          <w:p w14:paraId="5DEEF4BF"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 </w:t>
            </w:r>
          </w:p>
        </w:tc>
        <w:tc>
          <w:tcPr>
            <w:tcW w:w="0" w:type="auto"/>
            <w:shd w:val="clear" w:color="auto" w:fill="auto"/>
            <w:noWrap/>
          </w:tcPr>
          <w:p w14:paraId="33302D69"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speaker 2</w:t>
            </w:r>
          </w:p>
        </w:tc>
        <w:tc>
          <w:tcPr>
            <w:tcW w:w="0" w:type="auto"/>
            <w:shd w:val="clear" w:color="auto" w:fill="auto"/>
            <w:noWrap/>
          </w:tcPr>
          <w:p w14:paraId="5A4AEFCE"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192.7</w:t>
            </w:r>
          </w:p>
        </w:tc>
        <w:tc>
          <w:tcPr>
            <w:tcW w:w="0" w:type="auto"/>
            <w:shd w:val="clear" w:color="auto" w:fill="auto"/>
            <w:noWrap/>
          </w:tcPr>
          <w:p w14:paraId="07DEA9CD"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50.6</w:t>
            </w:r>
          </w:p>
        </w:tc>
        <w:tc>
          <w:tcPr>
            <w:tcW w:w="0" w:type="auto"/>
            <w:shd w:val="clear" w:color="auto" w:fill="auto"/>
            <w:noWrap/>
          </w:tcPr>
          <w:p w14:paraId="0424C989"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56.8</w:t>
            </w:r>
          </w:p>
        </w:tc>
        <w:tc>
          <w:tcPr>
            <w:tcW w:w="0" w:type="auto"/>
            <w:shd w:val="clear" w:color="auto" w:fill="auto"/>
            <w:noWrap/>
          </w:tcPr>
          <w:p w14:paraId="125438C1"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26.5</w:t>
            </w:r>
          </w:p>
        </w:tc>
        <w:tc>
          <w:tcPr>
            <w:tcW w:w="0" w:type="auto"/>
            <w:shd w:val="clear" w:color="auto" w:fill="auto"/>
            <w:noWrap/>
          </w:tcPr>
          <w:p w14:paraId="44120F7E" w14:textId="77777777" w:rsidR="00925F2D" w:rsidRPr="006F12C2" w:rsidRDefault="00925F2D" w:rsidP="00330B02">
            <w:pPr>
              <w:spacing w:after="0" w:line="360" w:lineRule="auto"/>
              <w:rPr>
                <w:rFonts w:ascii="Arial" w:eastAsia="Times New Roman" w:hAnsi="Arial" w:cs="Arial"/>
                <w:color w:val="000000"/>
                <w:sz w:val="24"/>
                <w:szCs w:val="24"/>
              </w:rPr>
            </w:pPr>
          </w:p>
        </w:tc>
      </w:tr>
      <w:tr w:rsidR="00925F2D" w:rsidRPr="006F12C2" w14:paraId="22552F95" w14:textId="77777777">
        <w:trPr>
          <w:trHeight w:val="284"/>
        </w:trPr>
        <w:tc>
          <w:tcPr>
            <w:tcW w:w="0" w:type="auto"/>
            <w:shd w:val="clear" w:color="auto" w:fill="auto"/>
            <w:noWrap/>
          </w:tcPr>
          <w:p w14:paraId="2221608E"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dwelling</w:t>
            </w:r>
          </w:p>
        </w:tc>
        <w:tc>
          <w:tcPr>
            <w:tcW w:w="0" w:type="auto"/>
            <w:shd w:val="clear" w:color="auto" w:fill="auto"/>
            <w:noWrap/>
          </w:tcPr>
          <w:p w14:paraId="7581FA3B"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speaker 1</w:t>
            </w:r>
          </w:p>
        </w:tc>
        <w:tc>
          <w:tcPr>
            <w:tcW w:w="0" w:type="auto"/>
            <w:shd w:val="clear" w:color="auto" w:fill="auto"/>
            <w:noWrap/>
          </w:tcPr>
          <w:p w14:paraId="166990B0"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208.7</w:t>
            </w:r>
          </w:p>
        </w:tc>
        <w:tc>
          <w:tcPr>
            <w:tcW w:w="0" w:type="auto"/>
            <w:shd w:val="clear" w:color="auto" w:fill="auto"/>
            <w:noWrap/>
          </w:tcPr>
          <w:p w14:paraId="6AE06F1A"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46.2</w:t>
            </w:r>
          </w:p>
        </w:tc>
        <w:tc>
          <w:tcPr>
            <w:tcW w:w="0" w:type="auto"/>
            <w:shd w:val="clear" w:color="auto" w:fill="auto"/>
            <w:noWrap/>
          </w:tcPr>
          <w:p w14:paraId="3F131701"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62.6</w:t>
            </w:r>
          </w:p>
        </w:tc>
        <w:tc>
          <w:tcPr>
            <w:tcW w:w="0" w:type="auto"/>
            <w:shd w:val="clear" w:color="auto" w:fill="auto"/>
            <w:noWrap/>
          </w:tcPr>
          <w:p w14:paraId="5A666431"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30.3</w:t>
            </w:r>
          </w:p>
        </w:tc>
        <w:tc>
          <w:tcPr>
            <w:tcW w:w="0" w:type="auto"/>
            <w:shd w:val="clear" w:color="auto" w:fill="auto"/>
            <w:noWrap/>
          </w:tcPr>
          <w:p w14:paraId="251E9C0C" w14:textId="77777777" w:rsidR="00925F2D" w:rsidRPr="006F12C2" w:rsidRDefault="00925F2D" w:rsidP="00330B02">
            <w:pPr>
              <w:spacing w:after="0" w:line="360" w:lineRule="auto"/>
              <w:rPr>
                <w:rFonts w:ascii="Arial" w:eastAsia="Times New Roman" w:hAnsi="Arial" w:cs="Arial"/>
                <w:color w:val="000000"/>
                <w:sz w:val="24"/>
                <w:szCs w:val="24"/>
              </w:rPr>
            </w:pPr>
          </w:p>
        </w:tc>
      </w:tr>
      <w:tr w:rsidR="00925F2D" w:rsidRPr="006F12C2" w14:paraId="4C25A7C6" w14:textId="77777777">
        <w:trPr>
          <w:trHeight w:val="284"/>
        </w:trPr>
        <w:tc>
          <w:tcPr>
            <w:tcW w:w="0" w:type="auto"/>
            <w:shd w:val="clear" w:color="auto" w:fill="auto"/>
            <w:noWrap/>
          </w:tcPr>
          <w:p w14:paraId="390F3BF3"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 </w:t>
            </w:r>
          </w:p>
        </w:tc>
        <w:tc>
          <w:tcPr>
            <w:tcW w:w="0" w:type="auto"/>
            <w:shd w:val="clear" w:color="auto" w:fill="auto"/>
            <w:noWrap/>
          </w:tcPr>
          <w:p w14:paraId="187BA46F"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speaker 2</w:t>
            </w:r>
          </w:p>
        </w:tc>
        <w:tc>
          <w:tcPr>
            <w:tcW w:w="0" w:type="auto"/>
            <w:shd w:val="clear" w:color="auto" w:fill="auto"/>
            <w:noWrap/>
          </w:tcPr>
          <w:p w14:paraId="5A5FF0EB"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175.0</w:t>
            </w:r>
          </w:p>
        </w:tc>
        <w:tc>
          <w:tcPr>
            <w:tcW w:w="0" w:type="auto"/>
            <w:shd w:val="clear" w:color="auto" w:fill="auto"/>
            <w:noWrap/>
          </w:tcPr>
          <w:p w14:paraId="2DAA42DC"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35.0</w:t>
            </w:r>
          </w:p>
        </w:tc>
        <w:tc>
          <w:tcPr>
            <w:tcW w:w="0" w:type="auto"/>
            <w:shd w:val="clear" w:color="auto" w:fill="auto"/>
            <w:noWrap/>
          </w:tcPr>
          <w:p w14:paraId="77D3C371"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57.4</w:t>
            </w:r>
          </w:p>
        </w:tc>
        <w:tc>
          <w:tcPr>
            <w:tcW w:w="0" w:type="auto"/>
            <w:shd w:val="clear" w:color="auto" w:fill="auto"/>
            <w:noWrap/>
          </w:tcPr>
          <w:p w14:paraId="11FDB7DF"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25.3</w:t>
            </w:r>
          </w:p>
        </w:tc>
        <w:tc>
          <w:tcPr>
            <w:tcW w:w="0" w:type="auto"/>
            <w:shd w:val="clear" w:color="auto" w:fill="auto"/>
            <w:noWrap/>
          </w:tcPr>
          <w:p w14:paraId="4D839631" w14:textId="77777777" w:rsidR="00925F2D" w:rsidRPr="006F12C2" w:rsidRDefault="00925F2D" w:rsidP="00330B02">
            <w:pPr>
              <w:spacing w:after="0" w:line="360" w:lineRule="auto"/>
              <w:rPr>
                <w:rFonts w:ascii="Arial" w:eastAsia="Times New Roman" w:hAnsi="Arial" w:cs="Arial"/>
                <w:color w:val="000000"/>
                <w:sz w:val="24"/>
                <w:szCs w:val="24"/>
              </w:rPr>
            </w:pPr>
          </w:p>
        </w:tc>
      </w:tr>
      <w:tr w:rsidR="00925F2D" w:rsidRPr="006F12C2" w14:paraId="127B312A" w14:textId="77777777">
        <w:trPr>
          <w:trHeight w:val="284"/>
        </w:trPr>
        <w:tc>
          <w:tcPr>
            <w:tcW w:w="0" w:type="auto"/>
            <w:shd w:val="clear" w:color="auto" w:fill="auto"/>
            <w:noWrap/>
          </w:tcPr>
          <w:p w14:paraId="5BA225D4"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pension</w:t>
            </w:r>
          </w:p>
        </w:tc>
        <w:tc>
          <w:tcPr>
            <w:tcW w:w="0" w:type="auto"/>
            <w:shd w:val="clear" w:color="auto" w:fill="auto"/>
            <w:noWrap/>
          </w:tcPr>
          <w:p w14:paraId="76921A1E"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speaker 1</w:t>
            </w:r>
          </w:p>
        </w:tc>
        <w:tc>
          <w:tcPr>
            <w:tcW w:w="0" w:type="auto"/>
            <w:shd w:val="clear" w:color="auto" w:fill="auto"/>
            <w:noWrap/>
          </w:tcPr>
          <w:p w14:paraId="5E00E483"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212.0</w:t>
            </w:r>
          </w:p>
        </w:tc>
        <w:tc>
          <w:tcPr>
            <w:tcW w:w="0" w:type="auto"/>
            <w:shd w:val="clear" w:color="auto" w:fill="auto"/>
            <w:noWrap/>
          </w:tcPr>
          <w:p w14:paraId="634B59EB"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51.7</w:t>
            </w:r>
          </w:p>
        </w:tc>
        <w:tc>
          <w:tcPr>
            <w:tcW w:w="0" w:type="auto"/>
            <w:shd w:val="clear" w:color="auto" w:fill="auto"/>
            <w:noWrap/>
          </w:tcPr>
          <w:p w14:paraId="5CC56E87"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61.6</w:t>
            </w:r>
          </w:p>
        </w:tc>
        <w:tc>
          <w:tcPr>
            <w:tcW w:w="0" w:type="auto"/>
            <w:shd w:val="clear" w:color="auto" w:fill="auto"/>
            <w:noWrap/>
          </w:tcPr>
          <w:p w14:paraId="1D2E08F0"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27.7</w:t>
            </w:r>
          </w:p>
        </w:tc>
        <w:tc>
          <w:tcPr>
            <w:tcW w:w="0" w:type="auto"/>
            <w:shd w:val="clear" w:color="auto" w:fill="auto"/>
            <w:noWrap/>
          </w:tcPr>
          <w:p w14:paraId="0A199524" w14:textId="77777777" w:rsidR="00925F2D" w:rsidRPr="006F12C2" w:rsidRDefault="00925F2D" w:rsidP="00330B02">
            <w:pPr>
              <w:spacing w:after="0" w:line="360" w:lineRule="auto"/>
              <w:rPr>
                <w:rFonts w:ascii="Arial" w:eastAsia="Times New Roman" w:hAnsi="Arial" w:cs="Arial"/>
                <w:color w:val="000000"/>
                <w:sz w:val="24"/>
                <w:szCs w:val="24"/>
              </w:rPr>
            </w:pPr>
          </w:p>
        </w:tc>
      </w:tr>
      <w:tr w:rsidR="00925F2D" w:rsidRPr="006F12C2" w14:paraId="11D61D3F" w14:textId="77777777">
        <w:trPr>
          <w:trHeight w:val="284"/>
        </w:trPr>
        <w:tc>
          <w:tcPr>
            <w:tcW w:w="0" w:type="auto"/>
            <w:shd w:val="clear" w:color="auto" w:fill="auto"/>
            <w:noWrap/>
          </w:tcPr>
          <w:p w14:paraId="1B19DCBF"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 </w:t>
            </w:r>
          </w:p>
        </w:tc>
        <w:tc>
          <w:tcPr>
            <w:tcW w:w="0" w:type="auto"/>
            <w:shd w:val="clear" w:color="auto" w:fill="auto"/>
            <w:noWrap/>
          </w:tcPr>
          <w:p w14:paraId="4A363F9D"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speaker 2</w:t>
            </w:r>
          </w:p>
        </w:tc>
        <w:tc>
          <w:tcPr>
            <w:tcW w:w="0" w:type="auto"/>
            <w:shd w:val="clear" w:color="auto" w:fill="auto"/>
            <w:noWrap/>
          </w:tcPr>
          <w:p w14:paraId="1E3334AB"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199.2</w:t>
            </w:r>
          </w:p>
        </w:tc>
        <w:tc>
          <w:tcPr>
            <w:tcW w:w="0" w:type="auto"/>
            <w:shd w:val="clear" w:color="auto" w:fill="auto"/>
            <w:noWrap/>
          </w:tcPr>
          <w:p w14:paraId="2D78344D"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53.1</w:t>
            </w:r>
          </w:p>
        </w:tc>
        <w:tc>
          <w:tcPr>
            <w:tcW w:w="0" w:type="auto"/>
            <w:shd w:val="clear" w:color="auto" w:fill="auto"/>
            <w:noWrap/>
          </w:tcPr>
          <w:p w14:paraId="777B3FF1"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57.2</w:t>
            </w:r>
          </w:p>
        </w:tc>
        <w:tc>
          <w:tcPr>
            <w:tcW w:w="0" w:type="auto"/>
            <w:shd w:val="clear" w:color="auto" w:fill="auto"/>
            <w:noWrap/>
          </w:tcPr>
          <w:p w14:paraId="4E50F5D0"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24.2</w:t>
            </w:r>
          </w:p>
        </w:tc>
        <w:tc>
          <w:tcPr>
            <w:tcW w:w="0" w:type="auto"/>
            <w:shd w:val="clear" w:color="auto" w:fill="auto"/>
            <w:noWrap/>
          </w:tcPr>
          <w:p w14:paraId="12F310BF" w14:textId="77777777" w:rsidR="00925F2D" w:rsidRPr="006F12C2" w:rsidRDefault="00925F2D" w:rsidP="00330B02">
            <w:pPr>
              <w:spacing w:after="0" w:line="360" w:lineRule="auto"/>
              <w:rPr>
                <w:rFonts w:ascii="Arial" w:eastAsia="Times New Roman" w:hAnsi="Arial" w:cs="Arial"/>
                <w:color w:val="000000"/>
                <w:sz w:val="24"/>
                <w:szCs w:val="24"/>
              </w:rPr>
            </w:pPr>
          </w:p>
        </w:tc>
      </w:tr>
    </w:tbl>
    <w:p w14:paraId="5E2CB3A8" w14:textId="77777777" w:rsidR="00925F2D" w:rsidRDefault="00925F2D" w:rsidP="00925F2D">
      <w:pPr>
        <w:spacing w:line="480" w:lineRule="auto"/>
        <w:rPr>
          <w:rFonts w:cstheme="minorHAnsi"/>
          <w:sz w:val="20"/>
          <w:szCs w:val="24"/>
        </w:rPr>
      </w:pPr>
    </w:p>
    <w:p w14:paraId="1B6412B6" w14:textId="05B19450" w:rsidR="00925F2D" w:rsidRPr="002E7D79" w:rsidRDefault="00925F2D" w:rsidP="002E7D79">
      <w:pPr>
        <w:spacing w:line="480" w:lineRule="auto"/>
        <w:rPr>
          <w:rFonts w:cstheme="minorHAnsi"/>
          <w:sz w:val="24"/>
          <w:szCs w:val="24"/>
        </w:rPr>
      </w:pPr>
      <w:r w:rsidRPr="00F73C76">
        <w:rPr>
          <w:rFonts w:cstheme="minorHAnsi"/>
          <w:sz w:val="24"/>
          <w:szCs w:val="24"/>
        </w:rPr>
        <w:t>Exp 1-3 – Word lists</w:t>
      </w:r>
      <w:r>
        <w:rPr>
          <w:rFonts w:cstheme="minorHAnsi"/>
          <w:sz w:val="24"/>
          <w:szCs w:val="24"/>
        </w:rPr>
        <w:t xml:space="preserve"> (measures for the entire sound files</w:t>
      </w:r>
      <w:r w:rsidR="00B2195C">
        <w:rPr>
          <w:rFonts w:cstheme="minorHAnsi"/>
          <w:sz w:val="24"/>
          <w:szCs w:val="24"/>
        </w:rPr>
        <w:t>, made up 15 tokens of each word).</w:t>
      </w:r>
    </w:p>
    <w:tbl>
      <w:tblPr>
        <w:tblW w:w="0" w:type="auto"/>
        <w:tblInd w:w="93" w:type="dxa"/>
        <w:tblBorders>
          <w:insideH w:val="single" w:sz="4" w:space="0" w:color="auto"/>
        </w:tblBorders>
        <w:tblLayout w:type="fixed"/>
        <w:tblLook w:val="04A0" w:firstRow="1" w:lastRow="0" w:firstColumn="1" w:lastColumn="0" w:noHBand="0" w:noVBand="1"/>
      </w:tblPr>
      <w:tblGrid>
        <w:gridCol w:w="1433"/>
        <w:gridCol w:w="1276"/>
        <w:gridCol w:w="1235"/>
        <w:gridCol w:w="879"/>
        <w:gridCol w:w="2241"/>
        <w:gridCol w:w="1456"/>
      </w:tblGrid>
      <w:tr w:rsidR="00925F2D" w:rsidRPr="006F12C2" w14:paraId="7A5DDEF4" w14:textId="77777777">
        <w:trPr>
          <w:trHeight w:val="284"/>
        </w:trPr>
        <w:tc>
          <w:tcPr>
            <w:tcW w:w="1433" w:type="dxa"/>
            <w:shd w:val="clear" w:color="auto" w:fill="auto"/>
            <w:noWrap/>
          </w:tcPr>
          <w:p w14:paraId="692E9786"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 </w:t>
            </w:r>
          </w:p>
        </w:tc>
        <w:tc>
          <w:tcPr>
            <w:tcW w:w="1276" w:type="dxa"/>
            <w:shd w:val="clear" w:color="auto" w:fill="auto"/>
            <w:noWrap/>
          </w:tcPr>
          <w:p w14:paraId="3B77CD7E"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 </w:t>
            </w:r>
          </w:p>
        </w:tc>
        <w:tc>
          <w:tcPr>
            <w:tcW w:w="1235" w:type="dxa"/>
            <w:shd w:val="clear" w:color="auto" w:fill="auto"/>
            <w:noWrap/>
          </w:tcPr>
          <w:p w14:paraId="7E131E21"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F0 M</w:t>
            </w:r>
            <w:r w:rsidRPr="006F12C2">
              <w:rPr>
                <w:rFonts w:ascii="Arial" w:eastAsia="Times New Roman" w:hAnsi="Arial" w:cs="Arial"/>
                <w:color w:val="000000"/>
                <w:sz w:val="24"/>
                <w:szCs w:val="24"/>
              </w:rPr>
              <w:t>ean</w:t>
            </w:r>
            <w:r>
              <w:rPr>
                <w:rFonts w:ascii="Arial" w:eastAsia="Times New Roman" w:hAnsi="Arial" w:cs="Arial"/>
                <w:color w:val="000000"/>
                <w:sz w:val="24"/>
                <w:szCs w:val="24"/>
              </w:rPr>
              <w:t xml:space="preserve"> (Hz)</w:t>
            </w:r>
          </w:p>
        </w:tc>
        <w:tc>
          <w:tcPr>
            <w:tcW w:w="879" w:type="dxa"/>
            <w:shd w:val="clear" w:color="auto" w:fill="auto"/>
            <w:noWrap/>
          </w:tcPr>
          <w:p w14:paraId="3E77E381"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F0 SD</w:t>
            </w:r>
          </w:p>
        </w:tc>
        <w:tc>
          <w:tcPr>
            <w:tcW w:w="2241" w:type="dxa"/>
            <w:shd w:val="clear" w:color="auto" w:fill="auto"/>
            <w:noWrap/>
          </w:tcPr>
          <w:p w14:paraId="185FAE19"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Intensity mean (dB)</w:t>
            </w:r>
          </w:p>
        </w:tc>
        <w:tc>
          <w:tcPr>
            <w:tcW w:w="1456" w:type="dxa"/>
            <w:shd w:val="clear" w:color="auto" w:fill="auto"/>
            <w:noWrap/>
          </w:tcPr>
          <w:p w14:paraId="29A6AD94" w14:textId="46CDCF5E"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D</w:t>
            </w:r>
            <w:r w:rsidRPr="006F12C2">
              <w:rPr>
                <w:rFonts w:ascii="Arial" w:eastAsia="Times New Roman" w:hAnsi="Arial" w:cs="Arial"/>
                <w:color w:val="000000"/>
                <w:sz w:val="24"/>
                <w:szCs w:val="24"/>
              </w:rPr>
              <w:t>uration</w:t>
            </w:r>
            <w:r>
              <w:rPr>
                <w:rFonts w:ascii="Arial" w:eastAsia="Times New Roman" w:hAnsi="Arial" w:cs="Arial"/>
                <w:color w:val="000000"/>
                <w:sz w:val="24"/>
                <w:szCs w:val="24"/>
              </w:rPr>
              <w:t xml:space="preserve"> (s)</w:t>
            </w:r>
          </w:p>
        </w:tc>
      </w:tr>
      <w:tr w:rsidR="00925F2D" w:rsidRPr="006F12C2" w14:paraId="0FBB6A2F" w14:textId="77777777">
        <w:trPr>
          <w:trHeight w:val="284"/>
        </w:trPr>
        <w:tc>
          <w:tcPr>
            <w:tcW w:w="1433" w:type="dxa"/>
            <w:shd w:val="clear" w:color="auto" w:fill="auto"/>
            <w:noWrap/>
          </w:tcPr>
          <w:p w14:paraId="7E3F2ED2"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carriage</w:t>
            </w:r>
          </w:p>
        </w:tc>
        <w:tc>
          <w:tcPr>
            <w:tcW w:w="1276" w:type="dxa"/>
            <w:shd w:val="clear" w:color="auto" w:fill="auto"/>
            <w:noWrap/>
          </w:tcPr>
          <w:p w14:paraId="58F43BFA"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speaker 1</w:t>
            </w:r>
          </w:p>
        </w:tc>
        <w:tc>
          <w:tcPr>
            <w:tcW w:w="1235" w:type="dxa"/>
            <w:shd w:val="clear" w:color="auto" w:fill="auto"/>
            <w:noWrap/>
          </w:tcPr>
          <w:p w14:paraId="2CADD23E"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263.7</w:t>
            </w:r>
          </w:p>
        </w:tc>
        <w:tc>
          <w:tcPr>
            <w:tcW w:w="879" w:type="dxa"/>
            <w:shd w:val="clear" w:color="auto" w:fill="auto"/>
            <w:noWrap/>
          </w:tcPr>
          <w:p w14:paraId="236767FF"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114.5</w:t>
            </w:r>
          </w:p>
        </w:tc>
        <w:tc>
          <w:tcPr>
            <w:tcW w:w="2241" w:type="dxa"/>
            <w:shd w:val="clear" w:color="auto" w:fill="auto"/>
            <w:noWrap/>
          </w:tcPr>
          <w:p w14:paraId="510D6273"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62.9</w:t>
            </w:r>
          </w:p>
        </w:tc>
        <w:tc>
          <w:tcPr>
            <w:tcW w:w="1456" w:type="dxa"/>
            <w:shd w:val="clear" w:color="auto" w:fill="auto"/>
            <w:noWrap/>
          </w:tcPr>
          <w:p w14:paraId="0986B431"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21.5</w:t>
            </w:r>
          </w:p>
        </w:tc>
      </w:tr>
      <w:tr w:rsidR="00925F2D" w:rsidRPr="006F12C2" w14:paraId="0DFD4877" w14:textId="77777777">
        <w:trPr>
          <w:trHeight w:val="284"/>
        </w:trPr>
        <w:tc>
          <w:tcPr>
            <w:tcW w:w="1433" w:type="dxa"/>
            <w:shd w:val="clear" w:color="auto" w:fill="auto"/>
            <w:noWrap/>
          </w:tcPr>
          <w:p w14:paraId="23E55143"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 </w:t>
            </w:r>
          </w:p>
        </w:tc>
        <w:tc>
          <w:tcPr>
            <w:tcW w:w="1276" w:type="dxa"/>
            <w:shd w:val="clear" w:color="auto" w:fill="auto"/>
            <w:noWrap/>
          </w:tcPr>
          <w:p w14:paraId="2F6B360E"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speaker 2</w:t>
            </w:r>
          </w:p>
        </w:tc>
        <w:tc>
          <w:tcPr>
            <w:tcW w:w="1235" w:type="dxa"/>
            <w:shd w:val="clear" w:color="auto" w:fill="auto"/>
            <w:noWrap/>
          </w:tcPr>
          <w:p w14:paraId="3F059233"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210.4</w:t>
            </w:r>
          </w:p>
        </w:tc>
        <w:tc>
          <w:tcPr>
            <w:tcW w:w="879" w:type="dxa"/>
            <w:shd w:val="clear" w:color="auto" w:fill="auto"/>
            <w:noWrap/>
          </w:tcPr>
          <w:p w14:paraId="53C68392"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55.6</w:t>
            </w:r>
          </w:p>
        </w:tc>
        <w:tc>
          <w:tcPr>
            <w:tcW w:w="2241" w:type="dxa"/>
            <w:shd w:val="clear" w:color="auto" w:fill="auto"/>
            <w:noWrap/>
          </w:tcPr>
          <w:p w14:paraId="01B2581A"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57.3</w:t>
            </w:r>
          </w:p>
        </w:tc>
        <w:tc>
          <w:tcPr>
            <w:tcW w:w="1456" w:type="dxa"/>
            <w:shd w:val="clear" w:color="auto" w:fill="auto"/>
            <w:noWrap/>
          </w:tcPr>
          <w:p w14:paraId="31EA8BAD"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1</w:t>
            </w:r>
            <w:r>
              <w:rPr>
                <w:rFonts w:ascii="Arial" w:eastAsia="Times New Roman" w:hAnsi="Arial" w:cs="Arial"/>
                <w:color w:val="000000"/>
                <w:sz w:val="24"/>
                <w:szCs w:val="24"/>
              </w:rPr>
              <w:t>5.7</w:t>
            </w:r>
          </w:p>
        </w:tc>
      </w:tr>
      <w:tr w:rsidR="00925F2D" w:rsidRPr="006F12C2" w14:paraId="23646229" w14:textId="77777777">
        <w:trPr>
          <w:trHeight w:val="284"/>
        </w:trPr>
        <w:tc>
          <w:tcPr>
            <w:tcW w:w="1433" w:type="dxa"/>
            <w:shd w:val="clear" w:color="auto" w:fill="auto"/>
            <w:noWrap/>
          </w:tcPr>
          <w:p w14:paraId="48D1B4D4"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dialect</w:t>
            </w:r>
          </w:p>
        </w:tc>
        <w:tc>
          <w:tcPr>
            <w:tcW w:w="1276" w:type="dxa"/>
            <w:shd w:val="clear" w:color="auto" w:fill="auto"/>
            <w:noWrap/>
          </w:tcPr>
          <w:p w14:paraId="3012FA50"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speaker 1</w:t>
            </w:r>
          </w:p>
        </w:tc>
        <w:tc>
          <w:tcPr>
            <w:tcW w:w="1235" w:type="dxa"/>
            <w:shd w:val="clear" w:color="auto" w:fill="auto"/>
            <w:noWrap/>
          </w:tcPr>
          <w:p w14:paraId="6319ABF9"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241.7</w:t>
            </w:r>
          </w:p>
        </w:tc>
        <w:tc>
          <w:tcPr>
            <w:tcW w:w="879" w:type="dxa"/>
            <w:shd w:val="clear" w:color="auto" w:fill="auto"/>
            <w:noWrap/>
          </w:tcPr>
          <w:p w14:paraId="6AE75249"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67.1</w:t>
            </w:r>
          </w:p>
        </w:tc>
        <w:tc>
          <w:tcPr>
            <w:tcW w:w="2241" w:type="dxa"/>
            <w:shd w:val="clear" w:color="auto" w:fill="auto"/>
            <w:noWrap/>
          </w:tcPr>
          <w:p w14:paraId="474CAAC3"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63.6</w:t>
            </w:r>
          </w:p>
        </w:tc>
        <w:tc>
          <w:tcPr>
            <w:tcW w:w="1456" w:type="dxa"/>
            <w:shd w:val="clear" w:color="auto" w:fill="auto"/>
            <w:noWrap/>
          </w:tcPr>
          <w:p w14:paraId="633FD893"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23.9</w:t>
            </w:r>
          </w:p>
        </w:tc>
      </w:tr>
      <w:tr w:rsidR="00925F2D" w:rsidRPr="006F12C2" w14:paraId="068BD720" w14:textId="77777777">
        <w:trPr>
          <w:trHeight w:val="284"/>
        </w:trPr>
        <w:tc>
          <w:tcPr>
            <w:tcW w:w="1433" w:type="dxa"/>
            <w:shd w:val="clear" w:color="auto" w:fill="auto"/>
            <w:noWrap/>
          </w:tcPr>
          <w:p w14:paraId="5D1681CE"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 </w:t>
            </w:r>
          </w:p>
        </w:tc>
        <w:tc>
          <w:tcPr>
            <w:tcW w:w="1276" w:type="dxa"/>
            <w:shd w:val="clear" w:color="auto" w:fill="auto"/>
            <w:noWrap/>
          </w:tcPr>
          <w:p w14:paraId="437E9D8B"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speaker 2</w:t>
            </w:r>
          </w:p>
        </w:tc>
        <w:tc>
          <w:tcPr>
            <w:tcW w:w="1235" w:type="dxa"/>
            <w:shd w:val="clear" w:color="auto" w:fill="auto"/>
            <w:noWrap/>
          </w:tcPr>
          <w:p w14:paraId="6B6EB1F0"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214.7</w:t>
            </w:r>
          </w:p>
        </w:tc>
        <w:tc>
          <w:tcPr>
            <w:tcW w:w="879" w:type="dxa"/>
            <w:shd w:val="clear" w:color="auto" w:fill="auto"/>
            <w:noWrap/>
          </w:tcPr>
          <w:p w14:paraId="10AD393B"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72.1</w:t>
            </w:r>
          </w:p>
        </w:tc>
        <w:tc>
          <w:tcPr>
            <w:tcW w:w="2241" w:type="dxa"/>
            <w:shd w:val="clear" w:color="auto" w:fill="auto"/>
            <w:noWrap/>
          </w:tcPr>
          <w:p w14:paraId="6079356B"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59.7</w:t>
            </w:r>
          </w:p>
        </w:tc>
        <w:tc>
          <w:tcPr>
            <w:tcW w:w="1456" w:type="dxa"/>
            <w:shd w:val="clear" w:color="auto" w:fill="auto"/>
            <w:noWrap/>
          </w:tcPr>
          <w:p w14:paraId="2503316D"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17.5</w:t>
            </w:r>
          </w:p>
        </w:tc>
      </w:tr>
      <w:tr w:rsidR="00925F2D" w:rsidRPr="006F12C2" w14:paraId="39D40EE3" w14:textId="77777777">
        <w:trPr>
          <w:trHeight w:val="284"/>
        </w:trPr>
        <w:tc>
          <w:tcPr>
            <w:tcW w:w="1433" w:type="dxa"/>
            <w:shd w:val="clear" w:color="auto" w:fill="auto"/>
            <w:noWrap/>
          </w:tcPr>
          <w:p w14:paraId="3DC8A6C4"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pasture</w:t>
            </w:r>
          </w:p>
        </w:tc>
        <w:tc>
          <w:tcPr>
            <w:tcW w:w="1276" w:type="dxa"/>
            <w:shd w:val="clear" w:color="auto" w:fill="auto"/>
            <w:noWrap/>
          </w:tcPr>
          <w:p w14:paraId="55B27343"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speaker 1</w:t>
            </w:r>
          </w:p>
        </w:tc>
        <w:tc>
          <w:tcPr>
            <w:tcW w:w="1235" w:type="dxa"/>
            <w:shd w:val="clear" w:color="auto" w:fill="auto"/>
            <w:noWrap/>
          </w:tcPr>
          <w:p w14:paraId="39FCA4D0"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254.3</w:t>
            </w:r>
          </w:p>
        </w:tc>
        <w:tc>
          <w:tcPr>
            <w:tcW w:w="879" w:type="dxa"/>
            <w:shd w:val="clear" w:color="auto" w:fill="auto"/>
            <w:noWrap/>
          </w:tcPr>
          <w:p w14:paraId="2C4B8061"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115.0</w:t>
            </w:r>
          </w:p>
        </w:tc>
        <w:tc>
          <w:tcPr>
            <w:tcW w:w="2241" w:type="dxa"/>
            <w:shd w:val="clear" w:color="auto" w:fill="auto"/>
            <w:noWrap/>
          </w:tcPr>
          <w:p w14:paraId="6788C148"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61.4</w:t>
            </w:r>
          </w:p>
        </w:tc>
        <w:tc>
          <w:tcPr>
            <w:tcW w:w="1456" w:type="dxa"/>
            <w:shd w:val="clear" w:color="auto" w:fill="auto"/>
            <w:noWrap/>
          </w:tcPr>
          <w:p w14:paraId="046BE244"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19.5</w:t>
            </w:r>
          </w:p>
        </w:tc>
      </w:tr>
      <w:tr w:rsidR="00925F2D" w:rsidRPr="006F12C2" w14:paraId="5B6BDB08" w14:textId="77777777">
        <w:trPr>
          <w:trHeight w:val="284"/>
        </w:trPr>
        <w:tc>
          <w:tcPr>
            <w:tcW w:w="1433" w:type="dxa"/>
            <w:shd w:val="clear" w:color="auto" w:fill="auto"/>
            <w:noWrap/>
          </w:tcPr>
          <w:p w14:paraId="174BFF8C"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 </w:t>
            </w:r>
          </w:p>
        </w:tc>
        <w:tc>
          <w:tcPr>
            <w:tcW w:w="1276" w:type="dxa"/>
            <w:shd w:val="clear" w:color="auto" w:fill="auto"/>
            <w:noWrap/>
          </w:tcPr>
          <w:p w14:paraId="5997529C"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speaker 2</w:t>
            </w:r>
          </w:p>
        </w:tc>
        <w:tc>
          <w:tcPr>
            <w:tcW w:w="1235" w:type="dxa"/>
            <w:shd w:val="clear" w:color="auto" w:fill="auto"/>
            <w:noWrap/>
          </w:tcPr>
          <w:p w14:paraId="1D48FFB8"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210.1</w:t>
            </w:r>
          </w:p>
        </w:tc>
        <w:tc>
          <w:tcPr>
            <w:tcW w:w="879" w:type="dxa"/>
            <w:shd w:val="clear" w:color="auto" w:fill="auto"/>
            <w:noWrap/>
          </w:tcPr>
          <w:p w14:paraId="1486EF8B"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58.7</w:t>
            </w:r>
          </w:p>
        </w:tc>
        <w:tc>
          <w:tcPr>
            <w:tcW w:w="2241" w:type="dxa"/>
            <w:shd w:val="clear" w:color="auto" w:fill="auto"/>
            <w:noWrap/>
          </w:tcPr>
          <w:p w14:paraId="17A055BB"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57.0</w:t>
            </w:r>
          </w:p>
        </w:tc>
        <w:tc>
          <w:tcPr>
            <w:tcW w:w="1456" w:type="dxa"/>
            <w:shd w:val="clear" w:color="auto" w:fill="auto"/>
            <w:noWrap/>
          </w:tcPr>
          <w:p w14:paraId="7D059D2E"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17.2</w:t>
            </w:r>
          </w:p>
        </w:tc>
      </w:tr>
      <w:tr w:rsidR="00925F2D" w:rsidRPr="006F12C2" w14:paraId="2EDC6F23" w14:textId="77777777">
        <w:trPr>
          <w:trHeight w:val="284"/>
        </w:trPr>
        <w:tc>
          <w:tcPr>
            <w:tcW w:w="1433" w:type="dxa"/>
            <w:shd w:val="clear" w:color="auto" w:fill="auto"/>
            <w:noWrap/>
          </w:tcPr>
          <w:p w14:paraId="53BE9C58"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tourist</w:t>
            </w:r>
          </w:p>
        </w:tc>
        <w:tc>
          <w:tcPr>
            <w:tcW w:w="1276" w:type="dxa"/>
            <w:shd w:val="clear" w:color="auto" w:fill="auto"/>
            <w:noWrap/>
          </w:tcPr>
          <w:p w14:paraId="5280BF06"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speaker 1</w:t>
            </w:r>
          </w:p>
        </w:tc>
        <w:tc>
          <w:tcPr>
            <w:tcW w:w="1235" w:type="dxa"/>
            <w:shd w:val="clear" w:color="auto" w:fill="auto"/>
            <w:noWrap/>
          </w:tcPr>
          <w:p w14:paraId="302D27F7"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297.6</w:t>
            </w:r>
          </w:p>
        </w:tc>
        <w:tc>
          <w:tcPr>
            <w:tcW w:w="879" w:type="dxa"/>
            <w:shd w:val="clear" w:color="auto" w:fill="auto"/>
            <w:noWrap/>
          </w:tcPr>
          <w:p w14:paraId="4F62FFF4"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117.8</w:t>
            </w:r>
          </w:p>
        </w:tc>
        <w:tc>
          <w:tcPr>
            <w:tcW w:w="2241" w:type="dxa"/>
            <w:shd w:val="clear" w:color="auto" w:fill="auto"/>
            <w:noWrap/>
          </w:tcPr>
          <w:p w14:paraId="24020996"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62.8</w:t>
            </w:r>
          </w:p>
        </w:tc>
        <w:tc>
          <w:tcPr>
            <w:tcW w:w="1456" w:type="dxa"/>
            <w:shd w:val="clear" w:color="auto" w:fill="auto"/>
            <w:noWrap/>
          </w:tcPr>
          <w:p w14:paraId="7D368014"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22.5</w:t>
            </w:r>
          </w:p>
        </w:tc>
      </w:tr>
      <w:tr w:rsidR="00925F2D" w:rsidRPr="006F12C2" w14:paraId="4464795F" w14:textId="77777777">
        <w:trPr>
          <w:trHeight w:val="284"/>
        </w:trPr>
        <w:tc>
          <w:tcPr>
            <w:tcW w:w="1433" w:type="dxa"/>
            <w:shd w:val="clear" w:color="auto" w:fill="auto"/>
            <w:noWrap/>
          </w:tcPr>
          <w:p w14:paraId="59A04C88"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 </w:t>
            </w:r>
          </w:p>
        </w:tc>
        <w:tc>
          <w:tcPr>
            <w:tcW w:w="1276" w:type="dxa"/>
            <w:shd w:val="clear" w:color="auto" w:fill="auto"/>
            <w:noWrap/>
          </w:tcPr>
          <w:p w14:paraId="75A4EDCC"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speaker 2</w:t>
            </w:r>
          </w:p>
        </w:tc>
        <w:tc>
          <w:tcPr>
            <w:tcW w:w="1235" w:type="dxa"/>
            <w:shd w:val="clear" w:color="auto" w:fill="auto"/>
            <w:noWrap/>
          </w:tcPr>
          <w:p w14:paraId="534396A1"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207</w:t>
            </w:r>
            <w:r>
              <w:rPr>
                <w:rFonts w:ascii="Arial" w:eastAsia="Times New Roman" w:hAnsi="Arial" w:cs="Arial"/>
                <w:color w:val="000000"/>
                <w:sz w:val="24"/>
                <w:szCs w:val="24"/>
              </w:rPr>
              <w:t>.0</w:t>
            </w:r>
          </w:p>
        </w:tc>
        <w:tc>
          <w:tcPr>
            <w:tcW w:w="879" w:type="dxa"/>
            <w:shd w:val="clear" w:color="auto" w:fill="auto"/>
            <w:noWrap/>
          </w:tcPr>
          <w:p w14:paraId="62F69180"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64.0</w:t>
            </w:r>
          </w:p>
        </w:tc>
        <w:tc>
          <w:tcPr>
            <w:tcW w:w="2241" w:type="dxa"/>
            <w:shd w:val="clear" w:color="auto" w:fill="auto"/>
            <w:noWrap/>
          </w:tcPr>
          <w:p w14:paraId="2838D4BC"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60.3</w:t>
            </w:r>
          </w:p>
        </w:tc>
        <w:tc>
          <w:tcPr>
            <w:tcW w:w="1456" w:type="dxa"/>
            <w:shd w:val="clear" w:color="auto" w:fill="auto"/>
            <w:noWrap/>
          </w:tcPr>
          <w:p w14:paraId="27460617"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16.9</w:t>
            </w:r>
          </w:p>
        </w:tc>
      </w:tr>
    </w:tbl>
    <w:p w14:paraId="5D910342" w14:textId="77777777" w:rsidR="00925F2D" w:rsidRDefault="00925F2D" w:rsidP="00925F2D">
      <w:pPr>
        <w:spacing w:line="480" w:lineRule="auto"/>
        <w:rPr>
          <w:rFonts w:cstheme="minorHAnsi"/>
          <w:sz w:val="20"/>
          <w:szCs w:val="24"/>
        </w:rPr>
      </w:pPr>
    </w:p>
    <w:p w14:paraId="1F36DB56" w14:textId="77777777" w:rsidR="00925F2D" w:rsidRDefault="00925F2D" w:rsidP="00925F2D">
      <w:pPr>
        <w:spacing w:line="480" w:lineRule="auto"/>
        <w:rPr>
          <w:rFonts w:cstheme="minorHAnsi"/>
          <w:sz w:val="20"/>
          <w:szCs w:val="24"/>
        </w:rPr>
      </w:pPr>
    </w:p>
    <w:p w14:paraId="16893C59" w14:textId="77777777" w:rsidR="00925F2D" w:rsidRPr="000C58D3" w:rsidRDefault="00925F2D" w:rsidP="00925F2D">
      <w:pPr>
        <w:spacing w:line="480" w:lineRule="auto"/>
        <w:rPr>
          <w:rFonts w:cstheme="minorHAnsi"/>
          <w:sz w:val="24"/>
          <w:szCs w:val="24"/>
        </w:rPr>
      </w:pPr>
      <w:r w:rsidRPr="00F73C76">
        <w:rPr>
          <w:rFonts w:cstheme="minorHAnsi"/>
          <w:sz w:val="24"/>
          <w:szCs w:val="24"/>
        </w:rPr>
        <w:t>Exp 4 &amp; 5 – Passages (4 sentences repeated once; measures for the entire sound files)</w:t>
      </w:r>
      <w:r>
        <w:rPr>
          <w:rFonts w:cstheme="minorHAnsi"/>
          <w:sz w:val="24"/>
          <w:szCs w:val="24"/>
        </w:rPr>
        <w:t>. Typ IDS stands for Typical IDS (Exp 5) and Ex IDS for Exaggerated IDS (Exp 4)</w:t>
      </w:r>
    </w:p>
    <w:tbl>
      <w:tblPr>
        <w:tblW w:w="0" w:type="auto"/>
        <w:tblBorders>
          <w:insideH w:val="single" w:sz="4" w:space="0" w:color="auto"/>
        </w:tblBorders>
        <w:tblLook w:val="04A0" w:firstRow="1" w:lastRow="0" w:firstColumn="1" w:lastColumn="0" w:noHBand="0" w:noVBand="1"/>
      </w:tblPr>
      <w:tblGrid>
        <w:gridCol w:w="1084"/>
        <w:gridCol w:w="1083"/>
        <w:gridCol w:w="1683"/>
        <w:gridCol w:w="897"/>
        <w:gridCol w:w="2297"/>
        <w:gridCol w:w="1470"/>
      </w:tblGrid>
      <w:tr w:rsidR="00925F2D" w:rsidRPr="000C58D3" w14:paraId="66520C46" w14:textId="77777777">
        <w:trPr>
          <w:trHeight w:val="284"/>
        </w:trPr>
        <w:tc>
          <w:tcPr>
            <w:tcW w:w="0" w:type="auto"/>
            <w:shd w:val="clear" w:color="auto" w:fill="auto"/>
            <w:noWrap/>
          </w:tcPr>
          <w:p w14:paraId="29DCEE76" w14:textId="77777777" w:rsidR="00925F2D" w:rsidRPr="000C58D3" w:rsidRDefault="00925F2D" w:rsidP="00330B02">
            <w:pPr>
              <w:spacing w:after="0" w:line="360" w:lineRule="auto"/>
              <w:rPr>
                <w:rFonts w:asciiTheme="majorHAnsi" w:eastAsia="Times New Roman" w:hAnsiTheme="majorHAnsi" w:cstheme="majorHAnsi"/>
                <w:color w:val="000000"/>
                <w:sz w:val="24"/>
                <w:szCs w:val="24"/>
              </w:rPr>
            </w:pPr>
            <w:r w:rsidRPr="000C58D3">
              <w:rPr>
                <w:rFonts w:asciiTheme="majorHAnsi" w:eastAsia="Times New Roman" w:hAnsiTheme="majorHAnsi" w:cstheme="majorHAnsi"/>
                <w:color w:val="000000"/>
                <w:sz w:val="24"/>
                <w:szCs w:val="24"/>
              </w:rPr>
              <w:t> </w:t>
            </w:r>
          </w:p>
        </w:tc>
        <w:tc>
          <w:tcPr>
            <w:tcW w:w="0" w:type="auto"/>
            <w:shd w:val="clear" w:color="auto" w:fill="auto"/>
            <w:noWrap/>
          </w:tcPr>
          <w:p w14:paraId="1BB4ED53" w14:textId="77777777" w:rsidR="00925F2D" w:rsidRPr="000C58D3" w:rsidRDefault="00925F2D" w:rsidP="00330B02">
            <w:pPr>
              <w:spacing w:after="0" w:line="360" w:lineRule="auto"/>
              <w:rPr>
                <w:rFonts w:asciiTheme="majorHAnsi" w:eastAsia="Times New Roman" w:hAnsiTheme="majorHAnsi" w:cstheme="majorHAnsi"/>
                <w:color w:val="000000"/>
                <w:sz w:val="24"/>
                <w:szCs w:val="24"/>
              </w:rPr>
            </w:pPr>
            <w:r w:rsidRPr="000C58D3">
              <w:rPr>
                <w:rFonts w:asciiTheme="majorHAnsi" w:eastAsia="Times New Roman" w:hAnsiTheme="majorHAnsi" w:cstheme="majorHAnsi"/>
                <w:color w:val="000000"/>
                <w:sz w:val="24"/>
                <w:szCs w:val="24"/>
              </w:rPr>
              <w:t> </w:t>
            </w:r>
          </w:p>
        </w:tc>
        <w:tc>
          <w:tcPr>
            <w:tcW w:w="0" w:type="auto"/>
            <w:shd w:val="clear" w:color="auto" w:fill="auto"/>
          </w:tcPr>
          <w:p w14:paraId="0701556F" w14:textId="77777777" w:rsidR="00925F2D" w:rsidRPr="000C58D3" w:rsidRDefault="00925F2D" w:rsidP="00330B02">
            <w:pPr>
              <w:spacing w:after="0" w:line="360" w:lineRule="auto"/>
              <w:rPr>
                <w:rFonts w:asciiTheme="majorHAnsi" w:eastAsia="Times New Roman" w:hAnsiTheme="majorHAnsi" w:cstheme="majorHAnsi"/>
                <w:color w:val="000000"/>
                <w:sz w:val="24"/>
                <w:szCs w:val="24"/>
              </w:rPr>
            </w:pPr>
            <w:r w:rsidRPr="000C58D3">
              <w:rPr>
                <w:rFonts w:asciiTheme="majorHAnsi" w:eastAsia="Times New Roman" w:hAnsiTheme="majorHAnsi" w:cstheme="majorHAnsi"/>
                <w:color w:val="000000"/>
                <w:sz w:val="24"/>
                <w:szCs w:val="24"/>
              </w:rPr>
              <w:t>F0 mean (Hz)</w:t>
            </w:r>
          </w:p>
        </w:tc>
        <w:tc>
          <w:tcPr>
            <w:tcW w:w="0" w:type="auto"/>
            <w:shd w:val="clear" w:color="auto" w:fill="auto"/>
          </w:tcPr>
          <w:p w14:paraId="5937335A" w14:textId="77777777" w:rsidR="00925F2D" w:rsidRPr="000C58D3" w:rsidRDefault="00925F2D" w:rsidP="00330B02">
            <w:pPr>
              <w:spacing w:after="0" w:line="360" w:lineRule="auto"/>
              <w:rPr>
                <w:rFonts w:asciiTheme="majorHAnsi" w:eastAsia="Times New Roman" w:hAnsiTheme="majorHAnsi" w:cstheme="majorHAnsi"/>
                <w:color w:val="000000"/>
                <w:sz w:val="24"/>
                <w:szCs w:val="24"/>
              </w:rPr>
            </w:pPr>
            <w:r w:rsidRPr="000C58D3">
              <w:rPr>
                <w:rFonts w:asciiTheme="majorHAnsi" w:eastAsia="Times New Roman" w:hAnsiTheme="majorHAnsi" w:cstheme="majorHAnsi"/>
                <w:color w:val="000000"/>
                <w:sz w:val="24"/>
                <w:szCs w:val="24"/>
              </w:rPr>
              <w:t>F0 SD</w:t>
            </w:r>
          </w:p>
        </w:tc>
        <w:tc>
          <w:tcPr>
            <w:tcW w:w="0" w:type="auto"/>
          </w:tcPr>
          <w:p w14:paraId="35B9EE18" w14:textId="77777777" w:rsidR="00925F2D" w:rsidRPr="000C58D3" w:rsidRDefault="00925F2D" w:rsidP="00330B02">
            <w:pPr>
              <w:spacing w:line="360" w:lineRule="auto"/>
              <w:rPr>
                <w:rFonts w:asciiTheme="majorHAnsi" w:hAnsiTheme="majorHAnsi" w:cstheme="majorHAnsi"/>
                <w:color w:val="000000"/>
                <w:sz w:val="24"/>
                <w:szCs w:val="24"/>
              </w:rPr>
            </w:pPr>
            <w:r w:rsidRPr="000C58D3">
              <w:rPr>
                <w:rFonts w:asciiTheme="majorHAnsi" w:hAnsiTheme="majorHAnsi" w:cstheme="majorHAnsi"/>
                <w:color w:val="000000"/>
                <w:sz w:val="24"/>
                <w:szCs w:val="24"/>
              </w:rPr>
              <w:t>Intensity mean (dB)</w:t>
            </w:r>
          </w:p>
        </w:tc>
        <w:tc>
          <w:tcPr>
            <w:tcW w:w="0" w:type="auto"/>
          </w:tcPr>
          <w:p w14:paraId="38EFE5DC" w14:textId="6099314C" w:rsidR="00925F2D" w:rsidRPr="000C58D3" w:rsidRDefault="00925F2D" w:rsidP="00330B02">
            <w:pPr>
              <w:spacing w:line="360" w:lineRule="auto"/>
              <w:rPr>
                <w:rFonts w:asciiTheme="majorHAnsi" w:hAnsiTheme="majorHAnsi" w:cstheme="majorHAnsi"/>
                <w:color w:val="000000"/>
                <w:sz w:val="24"/>
                <w:szCs w:val="24"/>
              </w:rPr>
            </w:pPr>
            <w:r w:rsidRPr="000C58D3">
              <w:rPr>
                <w:rFonts w:asciiTheme="majorHAnsi" w:hAnsiTheme="majorHAnsi" w:cstheme="majorHAnsi"/>
                <w:color w:val="000000"/>
                <w:sz w:val="24"/>
                <w:szCs w:val="24"/>
              </w:rPr>
              <w:t>Duration</w:t>
            </w:r>
            <w:r w:rsidR="00B2195C">
              <w:rPr>
                <w:rFonts w:asciiTheme="majorHAnsi" w:hAnsiTheme="majorHAnsi" w:cstheme="majorHAnsi"/>
                <w:color w:val="000000"/>
                <w:sz w:val="24"/>
                <w:szCs w:val="24"/>
              </w:rPr>
              <w:t xml:space="preserve"> </w:t>
            </w:r>
            <w:r w:rsidRPr="000C58D3">
              <w:rPr>
                <w:rFonts w:asciiTheme="majorHAnsi" w:hAnsiTheme="majorHAnsi" w:cstheme="majorHAnsi"/>
                <w:color w:val="000000"/>
                <w:sz w:val="24"/>
                <w:szCs w:val="24"/>
              </w:rPr>
              <w:t>(s)</w:t>
            </w:r>
          </w:p>
        </w:tc>
      </w:tr>
      <w:tr w:rsidR="00925F2D" w:rsidRPr="000C58D3" w14:paraId="435B114A" w14:textId="77777777">
        <w:trPr>
          <w:trHeight w:val="284"/>
        </w:trPr>
        <w:tc>
          <w:tcPr>
            <w:tcW w:w="0" w:type="auto"/>
            <w:shd w:val="clear" w:color="auto" w:fill="auto"/>
            <w:noWrap/>
          </w:tcPr>
          <w:p w14:paraId="74ADD416" w14:textId="77777777" w:rsidR="00925F2D" w:rsidRPr="000C58D3" w:rsidRDefault="00925F2D" w:rsidP="00330B02">
            <w:pPr>
              <w:spacing w:after="0" w:line="360" w:lineRule="auto"/>
              <w:rPr>
                <w:rFonts w:asciiTheme="majorHAnsi" w:eastAsia="Times New Roman" w:hAnsiTheme="majorHAnsi" w:cstheme="majorHAnsi"/>
                <w:color w:val="000000"/>
                <w:sz w:val="24"/>
                <w:szCs w:val="24"/>
              </w:rPr>
            </w:pPr>
            <w:r w:rsidRPr="000C58D3">
              <w:rPr>
                <w:rFonts w:asciiTheme="majorHAnsi" w:eastAsia="Times New Roman" w:hAnsiTheme="majorHAnsi" w:cstheme="majorHAnsi"/>
                <w:color w:val="000000"/>
                <w:sz w:val="24"/>
                <w:szCs w:val="24"/>
              </w:rPr>
              <w:t>carriage</w:t>
            </w:r>
          </w:p>
        </w:tc>
        <w:tc>
          <w:tcPr>
            <w:tcW w:w="0" w:type="auto"/>
            <w:shd w:val="clear" w:color="auto" w:fill="auto"/>
            <w:noWrap/>
          </w:tcPr>
          <w:p w14:paraId="4BAE3718" w14:textId="77777777" w:rsidR="00925F2D" w:rsidRPr="000C58D3" w:rsidRDefault="00925F2D" w:rsidP="00330B02">
            <w:pPr>
              <w:spacing w:after="0" w:line="36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Typ</w:t>
            </w:r>
            <w:r w:rsidRPr="000C58D3">
              <w:rPr>
                <w:rFonts w:asciiTheme="majorHAnsi" w:eastAsia="Times New Roman" w:hAnsiTheme="majorHAnsi" w:cstheme="majorHAnsi"/>
                <w:color w:val="000000"/>
                <w:sz w:val="24"/>
                <w:szCs w:val="24"/>
              </w:rPr>
              <w:t xml:space="preserve"> IDS</w:t>
            </w:r>
          </w:p>
        </w:tc>
        <w:tc>
          <w:tcPr>
            <w:tcW w:w="0" w:type="auto"/>
            <w:shd w:val="clear" w:color="auto" w:fill="auto"/>
            <w:noWrap/>
          </w:tcPr>
          <w:p w14:paraId="75846B28" w14:textId="77777777" w:rsidR="00925F2D" w:rsidRPr="000C58D3" w:rsidRDefault="00925F2D" w:rsidP="00330B02">
            <w:pPr>
              <w:spacing w:after="0" w:line="360" w:lineRule="auto"/>
              <w:rPr>
                <w:rFonts w:asciiTheme="majorHAnsi" w:eastAsia="Times New Roman" w:hAnsiTheme="majorHAnsi" w:cstheme="majorHAnsi"/>
                <w:color w:val="000000"/>
                <w:sz w:val="24"/>
                <w:szCs w:val="24"/>
              </w:rPr>
            </w:pPr>
            <w:r w:rsidRPr="000C58D3">
              <w:rPr>
                <w:rFonts w:asciiTheme="majorHAnsi" w:eastAsia="Times New Roman" w:hAnsiTheme="majorHAnsi" w:cstheme="majorHAnsi"/>
                <w:color w:val="000000"/>
                <w:sz w:val="24"/>
                <w:szCs w:val="24"/>
              </w:rPr>
              <w:t>289.4</w:t>
            </w:r>
          </w:p>
        </w:tc>
        <w:tc>
          <w:tcPr>
            <w:tcW w:w="0" w:type="auto"/>
            <w:shd w:val="clear" w:color="auto" w:fill="auto"/>
            <w:noWrap/>
          </w:tcPr>
          <w:p w14:paraId="740FDCC2" w14:textId="77777777" w:rsidR="00925F2D" w:rsidRPr="000C58D3" w:rsidRDefault="00925F2D" w:rsidP="00330B02">
            <w:pPr>
              <w:spacing w:after="0" w:line="360" w:lineRule="auto"/>
              <w:rPr>
                <w:rFonts w:asciiTheme="majorHAnsi" w:eastAsia="Times New Roman" w:hAnsiTheme="majorHAnsi" w:cstheme="majorHAnsi"/>
                <w:color w:val="000000"/>
                <w:sz w:val="24"/>
                <w:szCs w:val="24"/>
              </w:rPr>
            </w:pPr>
            <w:r w:rsidRPr="000C58D3">
              <w:rPr>
                <w:rFonts w:asciiTheme="majorHAnsi" w:eastAsia="Times New Roman" w:hAnsiTheme="majorHAnsi" w:cstheme="majorHAnsi"/>
                <w:color w:val="000000"/>
                <w:sz w:val="24"/>
                <w:szCs w:val="24"/>
              </w:rPr>
              <w:t>105.9</w:t>
            </w:r>
          </w:p>
        </w:tc>
        <w:tc>
          <w:tcPr>
            <w:tcW w:w="0" w:type="auto"/>
          </w:tcPr>
          <w:p w14:paraId="1F94E8CD" w14:textId="77777777" w:rsidR="00925F2D" w:rsidRPr="000C58D3" w:rsidRDefault="00925F2D" w:rsidP="00330B02">
            <w:pPr>
              <w:spacing w:line="360" w:lineRule="auto"/>
              <w:rPr>
                <w:rFonts w:asciiTheme="majorHAnsi" w:hAnsiTheme="majorHAnsi" w:cstheme="majorHAnsi"/>
                <w:color w:val="000000"/>
                <w:sz w:val="24"/>
                <w:szCs w:val="24"/>
              </w:rPr>
            </w:pPr>
            <w:r w:rsidRPr="000C58D3">
              <w:rPr>
                <w:rFonts w:asciiTheme="majorHAnsi" w:hAnsiTheme="majorHAnsi" w:cstheme="majorHAnsi"/>
                <w:color w:val="000000"/>
                <w:sz w:val="24"/>
                <w:szCs w:val="24"/>
              </w:rPr>
              <w:t>75.5</w:t>
            </w:r>
          </w:p>
        </w:tc>
        <w:tc>
          <w:tcPr>
            <w:tcW w:w="0" w:type="auto"/>
          </w:tcPr>
          <w:p w14:paraId="2EB3D0B9" w14:textId="77777777" w:rsidR="00925F2D" w:rsidRPr="000C58D3" w:rsidRDefault="00925F2D" w:rsidP="00330B02">
            <w:pPr>
              <w:spacing w:line="360" w:lineRule="auto"/>
              <w:rPr>
                <w:rFonts w:asciiTheme="majorHAnsi" w:hAnsiTheme="majorHAnsi" w:cstheme="majorHAnsi"/>
                <w:color w:val="000000"/>
                <w:sz w:val="24"/>
                <w:szCs w:val="24"/>
              </w:rPr>
            </w:pPr>
            <w:r w:rsidRPr="000C58D3">
              <w:rPr>
                <w:rFonts w:asciiTheme="majorHAnsi" w:hAnsiTheme="majorHAnsi" w:cstheme="majorHAnsi"/>
                <w:color w:val="000000"/>
                <w:sz w:val="24"/>
                <w:szCs w:val="24"/>
              </w:rPr>
              <w:t>25.0</w:t>
            </w:r>
          </w:p>
        </w:tc>
      </w:tr>
      <w:tr w:rsidR="00925F2D" w:rsidRPr="000C58D3" w14:paraId="74B7AA9D" w14:textId="77777777">
        <w:trPr>
          <w:trHeight w:val="284"/>
        </w:trPr>
        <w:tc>
          <w:tcPr>
            <w:tcW w:w="0" w:type="auto"/>
            <w:shd w:val="clear" w:color="auto" w:fill="auto"/>
            <w:noWrap/>
          </w:tcPr>
          <w:p w14:paraId="17B313AF" w14:textId="77777777" w:rsidR="00925F2D" w:rsidRPr="000C58D3" w:rsidRDefault="00925F2D" w:rsidP="00330B02">
            <w:pPr>
              <w:spacing w:after="0" w:line="360" w:lineRule="auto"/>
              <w:rPr>
                <w:rFonts w:asciiTheme="majorHAnsi" w:eastAsia="Times New Roman" w:hAnsiTheme="majorHAnsi" w:cstheme="majorHAnsi"/>
                <w:color w:val="000000"/>
                <w:sz w:val="24"/>
                <w:szCs w:val="24"/>
              </w:rPr>
            </w:pPr>
            <w:r w:rsidRPr="000C58D3">
              <w:rPr>
                <w:rFonts w:asciiTheme="majorHAnsi" w:eastAsia="Times New Roman" w:hAnsiTheme="majorHAnsi" w:cstheme="majorHAnsi"/>
                <w:color w:val="000000"/>
                <w:sz w:val="24"/>
                <w:szCs w:val="24"/>
              </w:rPr>
              <w:t> </w:t>
            </w:r>
          </w:p>
        </w:tc>
        <w:tc>
          <w:tcPr>
            <w:tcW w:w="0" w:type="auto"/>
            <w:shd w:val="clear" w:color="auto" w:fill="auto"/>
            <w:noWrap/>
          </w:tcPr>
          <w:p w14:paraId="4C06E535" w14:textId="77777777" w:rsidR="00925F2D" w:rsidRPr="000C58D3" w:rsidRDefault="00925F2D" w:rsidP="00330B02">
            <w:pPr>
              <w:spacing w:after="0" w:line="36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Ex</w:t>
            </w:r>
            <w:r w:rsidRPr="000C58D3">
              <w:rPr>
                <w:rFonts w:asciiTheme="majorHAnsi" w:eastAsia="Times New Roman" w:hAnsiTheme="majorHAnsi" w:cstheme="majorHAnsi"/>
                <w:color w:val="000000"/>
                <w:sz w:val="24"/>
                <w:szCs w:val="24"/>
              </w:rPr>
              <w:t xml:space="preserve"> IDS</w:t>
            </w:r>
          </w:p>
        </w:tc>
        <w:tc>
          <w:tcPr>
            <w:tcW w:w="0" w:type="auto"/>
            <w:shd w:val="clear" w:color="auto" w:fill="auto"/>
            <w:noWrap/>
          </w:tcPr>
          <w:p w14:paraId="3F940AC7" w14:textId="77777777" w:rsidR="00925F2D" w:rsidRPr="000C58D3" w:rsidRDefault="00925F2D" w:rsidP="00330B02">
            <w:pPr>
              <w:spacing w:after="0" w:line="360" w:lineRule="auto"/>
              <w:rPr>
                <w:rFonts w:asciiTheme="majorHAnsi" w:eastAsia="Times New Roman" w:hAnsiTheme="majorHAnsi" w:cstheme="majorHAnsi"/>
                <w:color w:val="000000"/>
                <w:sz w:val="24"/>
                <w:szCs w:val="24"/>
              </w:rPr>
            </w:pPr>
            <w:r w:rsidRPr="000C58D3">
              <w:rPr>
                <w:rFonts w:asciiTheme="majorHAnsi" w:eastAsia="Times New Roman" w:hAnsiTheme="majorHAnsi" w:cstheme="majorHAnsi"/>
                <w:color w:val="000000"/>
                <w:sz w:val="24"/>
                <w:szCs w:val="24"/>
              </w:rPr>
              <w:t>324.5</w:t>
            </w:r>
          </w:p>
        </w:tc>
        <w:tc>
          <w:tcPr>
            <w:tcW w:w="0" w:type="auto"/>
            <w:shd w:val="clear" w:color="auto" w:fill="auto"/>
            <w:noWrap/>
          </w:tcPr>
          <w:p w14:paraId="2D6E5D0B" w14:textId="77777777" w:rsidR="00925F2D" w:rsidRPr="000C58D3" w:rsidRDefault="00925F2D" w:rsidP="00330B02">
            <w:pPr>
              <w:spacing w:after="0" w:line="360" w:lineRule="auto"/>
              <w:rPr>
                <w:rFonts w:asciiTheme="majorHAnsi" w:eastAsia="Times New Roman" w:hAnsiTheme="majorHAnsi" w:cstheme="majorHAnsi"/>
                <w:color w:val="000000"/>
                <w:sz w:val="24"/>
                <w:szCs w:val="24"/>
              </w:rPr>
            </w:pPr>
            <w:r w:rsidRPr="000C58D3">
              <w:rPr>
                <w:rFonts w:asciiTheme="majorHAnsi" w:eastAsia="Times New Roman" w:hAnsiTheme="majorHAnsi" w:cstheme="majorHAnsi"/>
                <w:color w:val="000000"/>
                <w:sz w:val="24"/>
                <w:szCs w:val="24"/>
              </w:rPr>
              <w:t>119.1</w:t>
            </w:r>
          </w:p>
        </w:tc>
        <w:tc>
          <w:tcPr>
            <w:tcW w:w="0" w:type="auto"/>
          </w:tcPr>
          <w:p w14:paraId="7DF44649" w14:textId="77777777" w:rsidR="00925F2D" w:rsidRPr="000C58D3" w:rsidRDefault="00925F2D" w:rsidP="00330B02">
            <w:pPr>
              <w:spacing w:line="360" w:lineRule="auto"/>
              <w:rPr>
                <w:rFonts w:asciiTheme="majorHAnsi" w:hAnsiTheme="majorHAnsi" w:cstheme="majorHAnsi"/>
                <w:color w:val="000000"/>
                <w:sz w:val="24"/>
                <w:szCs w:val="24"/>
              </w:rPr>
            </w:pPr>
            <w:r w:rsidRPr="000C58D3">
              <w:rPr>
                <w:rFonts w:asciiTheme="majorHAnsi" w:hAnsiTheme="majorHAnsi" w:cstheme="majorHAnsi"/>
                <w:color w:val="000000"/>
                <w:sz w:val="24"/>
                <w:szCs w:val="24"/>
              </w:rPr>
              <w:t>78.6</w:t>
            </w:r>
          </w:p>
        </w:tc>
        <w:tc>
          <w:tcPr>
            <w:tcW w:w="0" w:type="auto"/>
          </w:tcPr>
          <w:p w14:paraId="1F394FD0" w14:textId="77777777" w:rsidR="00925F2D" w:rsidRPr="000C58D3" w:rsidRDefault="00925F2D" w:rsidP="00330B02">
            <w:pPr>
              <w:spacing w:line="360" w:lineRule="auto"/>
              <w:rPr>
                <w:rFonts w:asciiTheme="majorHAnsi" w:hAnsiTheme="majorHAnsi" w:cstheme="majorHAnsi"/>
                <w:color w:val="000000"/>
                <w:sz w:val="24"/>
                <w:szCs w:val="24"/>
              </w:rPr>
            </w:pPr>
            <w:r w:rsidRPr="000C58D3">
              <w:rPr>
                <w:rFonts w:asciiTheme="majorHAnsi" w:hAnsiTheme="majorHAnsi" w:cstheme="majorHAnsi"/>
                <w:color w:val="000000"/>
                <w:sz w:val="24"/>
                <w:szCs w:val="24"/>
              </w:rPr>
              <w:t>29.0</w:t>
            </w:r>
          </w:p>
        </w:tc>
      </w:tr>
      <w:tr w:rsidR="00925F2D" w:rsidRPr="000C58D3" w14:paraId="758AF338" w14:textId="77777777">
        <w:trPr>
          <w:trHeight w:val="284"/>
        </w:trPr>
        <w:tc>
          <w:tcPr>
            <w:tcW w:w="0" w:type="auto"/>
            <w:shd w:val="clear" w:color="auto" w:fill="auto"/>
            <w:noWrap/>
          </w:tcPr>
          <w:p w14:paraId="451930E3" w14:textId="77777777" w:rsidR="00925F2D" w:rsidRPr="000C58D3" w:rsidRDefault="00925F2D" w:rsidP="00330B02">
            <w:pPr>
              <w:spacing w:after="0" w:line="360" w:lineRule="auto"/>
              <w:rPr>
                <w:rFonts w:asciiTheme="majorHAnsi" w:eastAsia="Times New Roman" w:hAnsiTheme="majorHAnsi" w:cstheme="majorHAnsi"/>
                <w:color w:val="000000"/>
                <w:sz w:val="24"/>
                <w:szCs w:val="24"/>
              </w:rPr>
            </w:pPr>
            <w:r w:rsidRPr="000C58D3">
              <w:rPr>
                <w:rFonts w:asciiTheme="majorHAnsi" w:eastAsia="Times New Roman" w:hAnsiTheme="majorHAnsi" w:cstheme="majorHAnsi"/>
                <w:color w:val="000000"/>
                <w:sz w:val="24"/>
                <w:szCs w:val="24"/>
              </w:rPr>
              <w:t>dialect</w:t>
            </w:r>
          </w:p>
        </w:tc>
        <w:tc>
          <w:tcPr>
            <w:tcW w:w="0" w:type="auto"/>
            <w:shd w:val="clear" w:color="auto" w:fill="auto"/>
            <w:noWrap/>
          </w:tcPr>
          <w:p w14:paraId="72754503" w14:textId="77777777" w:rsidR="00925F2D" w:rsidRPr="000C58D3" w:rsidRDefault="00925F2D" w:rsidP="00330B02">
            <w:pPr>
              <w:spacing w:after="0" w:line="36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Typ</w:t>
            </w:r>
            <w:r w:rsidRPr="000C58D3">
              <w:rPr>
                <w:rFonts w:asciiTheme="majorHAnsi" w:eastAsia="Times New Roman" w:hAnsiTheme="majorHAnsi" w:cstheme="majorHAnsi"/>
                <w:color w:val="000000"/>
                <w:sz w:val="24"/>
                <w:szCs w:val="24"/>
              </w:rPr>
              <w:t xml:space="preserve"> IDS</w:t>
            </w:r>
          </w:p>
        </w:tc>
        <w:tc>
          <w:tcPr>
            <w:tcW w:w="0" w:type="auto"/>
            <w:shd w:val="clear" w:color="auto" w:fill="auto"/>
            <w:noWrap/>
          </w:tcPr>
          <w:p w14:paraId="17E5680C" w14:textId="77777777" w:rsidR="00925F2D" w:rsidRPr="000C58D3" w:rsidRDefault="00925F2D" w:rsidP="00330B02">
            <w:pPr>
              <w:spacing w:after="0" w:line="360" w:lineRule="auto"/>
              <w:rPr>
                <w:rFonts w:asciiTheme="majorHAnsi" w:eastAsia="Times New Roman" w:hAnsiTheme="majorHAnsi" w:cstheme="majorHAnsi"/>
                <w:color w:val="000000"/>
                <w:sz w:val="24"/>
                <w:szCs w:val="24"/>
              </w:rPr>
            </w:pPr>
            <w:r w:rsidRPr="000C58D3">
              <w:rPr>
                <w:rFonts w:asciiTheme="majorHAnsi" w:eastAsia="Times New Roman" w:hAnsiTheme="majorHAnsi" w:cstheme="majorHAnsi"/>
                <w:color w:val="000000"/>
                <w:sz w:val="24"/>
                <w:szCs w:val="24"/>
              </w:rPr>
              <w:t>288.1</w:t>
            </w:r>
          </w:p>
        </w:tc>
        <w:tc>
          <w:tcPr>
            <w:tcW w:w="0" w:type="auto"/>
            <w:shd w:val="clear" w:color="auto" w:fill="auto"/>
            <w:noWrap/>
          </w:tcPr>
          <w:p w14:paraId="56D553D3" w14:textId="77777777" w:rsidR="00925F2D" w:rsidRPr="000C58D3" w:rsidRDefault="00925F2D" w:rsidP="00330B02">
            <w:pPr>
              <w:spacing w:after="0" w:line="360" w:lineRule="auto"/>
              <w:rPr>
                <w:rFonts w:asciiTheme="majorHAnsi" w:eastAsia="Times New Roman" w:hAnsiTheme="majorHAnsi" w:cstheme="majorHAnsi"/>
                <w:color w:val="000000"/>
                <w:sz w:val="24"/>
                <w:szCs w:val="24"/>
              </w:rPr>
            </w:pPr>
            <w:r w:rsidRPr="000C58D3">
              <w:rPr>
                <w:rFonts w:asciiTheme="majorHAnsi" w:eastAsia="Times New Roman" w:hAnsiTheme="majorHAnsi" w:cstheme="majorHAnsi"/>
                <w:color w:val="000000"/>
                <w:sz w:val="24"/>
                <w:szCs w:val="24"/>
              </w:rPr>
              <w:t>105.7</w:t>
            </w:r>
          </w:p>
        </w:tc>
        <w:tc>
          <w:tcPr>
            <w:tcW w:w="0" w:type="auto"/>
          </w:tcPr>
          <w:p w14:paraId="50FD99B9" w14:textId="77777777" w:rsidR="00925F2D" w:rsidRPr="000C58D3" w:rsidRDefault="00925F2D" w:rsidP="00330B02">
            <w:pPr>
              <w:spacing w:line="360" w:lineRule="auto"/>
              <w:rPr>
                <w:rFonts w:asciiTheme="majorHAnsi" w:hAnsiTheme="majorHAnsi" w:cstheme="majorHAnsi"/>
                <w:color w:val="000000"/>
                <w:sz w:val="24"/>
                <w:szCs w:val="24"/>
              </w:rPr>
            </w:pPr>
            <w:r w:rsidRPr="000C58D3">
              <w:rPr>
                <w:rFonts w:asciiTheme="majorHAnsi" w:hAnsiTheme="majorHAnsi" w:cstheme="majorHAnsi"/>
                <w:color w:val="000000"/>
                <w:sz w:val="24"/>
                <w:szCs w:val="24"/>
              </w:rPr>
              <w:t>77.4</w:t>
            </w:r>
          </w:p>
        </w:tc>
        <w:tc>
          <w:tcPr>
            <w:tcW w:w="0" w:type="auto"/>
          </w:tcPr>
          <w:p w14:paraId="2BFF2068" w14:textId="77777777" w:rsidR="00925F2D" w:rsidRPr="000C58D3" w:rsidRDefault="00925F2D" w:rsidP="00330B02">
            <w:pPr>
              <w:spacing w:line="360" w:lineRule="auto"/>
              <w:rPr>
                <w:rFonts w:asciiTheme="majorHAnsi" w:hAnsiTheme="majorHAnsi" w:cstheme="majorHAnsi"/>
                <w:color w:val="000000"/>
                <w:sz w:val="24"/>
                <w:szCs w:val="24"/>
              </w:rPr>
            </w:pPr>
            <w:r w:rsidRPr="000C58D3">
              <w:rPr>
                <w:rFonts w:asciiTheme="majorHAnsi" w:hAnsiTheme="majorHAnsi" w:cstheme="majorHAnsi"/>
                <w:color w:val="000000"/>
                <w:sz w:val="24"/>
                <w:szCs w:val="24"/>
              </w:rPr>
              <w:t>26.0</w:t>
            </w:r>
          </w:p>
        </w:tc>
      </w:tr>
      <w:tr w:rsidR="00925F2D" w:rsidRPr="000C58D3" w14:paraId="5D7C9EDE" w14:textId="77777777">
        <w:trPr>
          <w:trHeight w:val="284"/>
        </w:trPr>
        <w:tc>
          <w:tcPr>
            <w:tcW w:w="0" w:type="auto"/>
            <w:shd w:val="clear" w:color="auto" w:fill="auto"/>
            <w:noWrap/>
          </w:tcPr>
          <w:p w14:paraId="6EA1A972" w14:textId="77777777" w:rsidR="00925F2D" w:rsidRPr="000C58D3" w:rsidRDefault="00925F2D" w:rsidP="00330B02">
            <w:pPr>
              <w:spacing w:after="0" w:line="360" w:lineRule="auto"/>
              <w:rPr>
                <w:rFonts w:asciiTheme="majorHAnsi" w:eastAsia="Times New Roman" w:hAnsiTheme="majorHAnsi" w:cstheme="majorHAnsi"/>
                <w:color w:val="000000"/>
                <w:sz w:val="24"/>
                <w:szCs w:val="24"/>
              </w:rPr>
            </w:pPr>
            <w:r w:rsidRPr="000C58D3">
              <w:rPr>
                <w:rFonts w:asciiTheme="majorHAnsi" w:eastAsia="Times New Roman" w:hAnsiTheme="majorHAnsi" w:cstheme="majorHAnsi"/>
                <w:color w:val="000000"/>
                <w:sz w:val="24"/>
                <w:szCs w:val="24"/>
              </w:rPr>
              <w:t> </w:t>
            </w:r>
          </w:p>
        </w:tc>
        <w:tc>
          <w:tcPr>
            <w:tcW w:w="0" w:type="auto"/>
            <w:shd w:val="clear" w:color="auto" w:fill="auto"/>
            <w:noWrap/>
          </w:tcPr>
          <w:p w14:paraId="4AEE6F3A" w14:textId="77777777" w:rsidR="00925F2D" w:rsidRPr="000C58D3" w:rsidRDefault="00925F2D" w:rsidP="00330B02">
            <w:pPr>
              <w:spacing w:after="0" w:line="36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Ex</w:t>
            </w:r>
            <w:r w:rsidRPr="000C58D3">
              <w:rPr>
                <w:rFonts w:asciiTheme="majorHAnsi" w:eastAsia="Times New Roman" w:hAnsiTheme="majorHAnsi" w:cstheme="majorHAnsi"/>
                <w:color w:val="000000"/>
                <w:sz w:val="24"/>
                <w:szCs w:val="24"/>
              </w:rPr>
              <w:t xml:space="preserve"> IDS</w:t>
            </w:r>
          </w:p>
        </w:tc>
        <w:tc>
          <w:tcPr>
            <w:tcW w:w="0" w:type="auto"/>
            <w:shd w:val="clear" w:color="auto" w:fill="auto"/>
            <w:noWrap/>
          </w:tcPr>
          <w:p w14:paraId="382DE4CE" w14:textId="77777777" w:rsidR="00925F2D" w:rsidRPr="000C58D3" w:rsidRDefault="00925F2D" w:rsidP="00330B02">
            <w:pPr>
              <w:spacing w:after="0" w:line="360" w:lineRule="auto"/>
              <w:rPr>
                <w:rFonts w:asciiTheme="majorHAnsi" w:eastAsia="Times New Roman" w:hAnsiTheme="majorHAnsi" w:cstheme="majorHAnsi"/>
                <w:color w:val="000000"/>
                <w:sz w:val="24"/>
                <w:szCs w:val="24"/>
              </w:rPr>
            </w:pPr>
            <w:r w:rsidRPr="000C58D3">
              <w:rPr>
                <w:rFonts w:asciiTheme="majorHAnsi" w:eastAsia="Times New Roman" w:hAnsiTheme="majorHAnsi" w:cstheme="majorHAnsi"/>
                <w:color w:val="000000"/>
                <w:sz w:val="24"/>
                <w:szCs w:val="24"/>
              </w:rPr>
              <w:t>313.1</w:t>
            </w:r>
          </w:p>
        </w:tc>
        <w:tc>
          <w:tcPr>
            <w:tcW w:w="0" w:type="auto"/>
            <w:shd w:val="clear" w:color="auto" w:fill="auto"/>
            <w:noWrap/>
          </w:tcPr>
          <w:p w14:paraId="53AF796B" w14:textId="77777777" w:rsidR="00925F2D" w:rsidRPr="000C58D3" w:rsidRDefault="00925F2D" w:rsidP="00330B02">
            <w:pPr>
              <w:spacing w:after="0" w:line="360" w:lineRule="auto"/>
              <w:rPr>
                <w:rFonts w:asciiTheme="majorHAnsi" w:eastAsia="Times New Roman" w:hAnsiTheme="majorHAnsi" w:cstheme="majorHAnsi"/>
                <w:color w:val="000000"/>
                <w:sz w:val="24"/>
                <w:szCs w:val="24"/>
              </w:rPr>
            </w:pPr>
            <w:r w:rsidRPr="000C58D3">
              <w:rPr>
                <w:rFonts w:asciiTheme="majorHAnsi" w:eastAsia="Times New Roman" w:hAnsiTheme="majorHAnsi" w:cstheme="majorHAnsi"/>
                <w:color w:val="000000"/>
                <w:sz w:val="24"/>
                <w:szCs w:val="24"/>
              </w:rPr>
              <w:t>116.5</w:t>
            </w:r>
          </w:p>
        </w:tc>
        <w:tc>
          <w:tcPr>
            <w:tcW w:w="0" w:type="auto"/>
          </w:tcPr>
          <w:p w14:paraId="0DD1DBC2" w14:textId="77777777" w:rsidR="00925F2D" w:rsidRPr="000C58D3" w:rsidRDefault="00925F2D" w:rsidP="00330B02">
            <w:pPr>
              <w:spacing w:line="360" w:lineRule="auto"/>
              <w:rPr>
                <w:rFonts w:asciiTheme="majorHAnsi" w:hAnsiTheme="majorHAnsi" w:cstheme="majorHAnsi"/>
                <w:color w:val="000000"/>
                <w:sz w:val="24"/>
                <w:szCs w:val="24"/>
              </w:rPr>
            </w:pPr>
            <w:r w:rsidRPr="000C58D3">
              <w:rPr>
                <w:rFonts w:asciiTheme="majorHAnsi" w:hAnsiTheme="majorHAnsi" w:cstheme="majorHAnsi"/>
                <w:color w:val="000000"/>
                <w:sz w:val="24"/>
                <w:szCs w:val="24"/>
              </w:rPr>
              <w:t>78.1</w:t>
            </w:r>
          </w:p>
        </w:tc>
        <w:tc>
          <w:tcPr>
            <w:tcW w:w="0" w:type="auto"/>
          </w:tcPr>
          <w:p w14:paraId="46E86BCE" w14:textId="77777777" w:rsidR="00925F2D" w:rsidRPr="000C58D3" w:rsidRDefault="00925F2D" w:rsidP="00330B02">
            <w:pPr>
              <w:spacing w:line="360" w:lineRule="auto"/>
              <w:rPr>
                <w:rFonts w:asciiTheme="majorHAnsi" w:hAnsiTheme="majorHAnsi" w:cstheme="majorHAnsi"/>
                <w:color w:val="000000"/>
                <w:sz w:val="24"/>
                <w:szCs w:val="24"/>
              </w:rPr>
            </w:pPr>
            <w:r w:rsidRPr="000C58D3">
              <w:rPr>
                <w:rFonts w:asciiTheme="majorHAnsi" w:hAnsiTheme="majorHAnsi" w:cstheme="majorHAnsi"/>
                <w:color w:val="000000"/>
                <w:sz w:val="24"/>
                <w:szCs w:val="24"/>
              </w:rPr>
              <w:t>29.0</w:t>
            </w:r>
          </w:p>
        </w:tc>
      </w:tr>
      <w:tr w:rsidR="00925F2D" w:rsidRPr="000C58D3" w14:paraId="2957DA38" w14:textId="77777777">
        <w:trPr>
          <w:trHeight w:val="284"/>
        </w:trPr>
        <w:tc>
          <w:tcPr>
            <w:tcW w:w="0" w:type="auto"/>
            <w:shd w:val="clear" w:color="auto" w:fill="auto"/>
            <w:noWrap/>
          </w:tcPr>
          <w:p w14:paraId="10E78D1B" w14:textId="77777777" w:rsidR="00925F2D" w:rsidRPr="000C58D3" w:rsidRDefault="00925F2D" w:rsidP="00330B02">
            <w:pPr>
              <w:spacing w:after="0" w:line="360" w:lineRule="auto"/>
              <w:rPr>
                <w:rFonts w:asciiTheme="majorHAnsi" w:eastAsia="Times New Roman" w:hAnsiTheme="majorHAnsi" w:cstheme="majorHAnsi"/>
                <w:color w:val="000000"/>
                <w:sz w:val="24"/>
                <w:szCs w:val="24"/>
              </w:rPr>
            </w:pPr>
            <w:r w:rsidRPr="000C58D3">
              <w:rPr>
                <w:rFonts w:asciiTheme="majorHAnsi" w:eastAsia="Times New Roman" w:hAnsiTheme="majorHAnsi" w:cstheme="majorHAnsi"/>
                <w:color w:val="000000"/>
                <w:sz w:val="24"/>
                <w:szCs w:val="24"/>
              </w:rPr>
              <w:t>dwelling</w:t>
            </w:r>
          </w:p>
        </w:tc>
        <w:tc>
          <w:tcPr>
            <w:tcW w:w="0" w:type="auto"/>
            <w:shd w:val="clear" w:color="auto" w:fill="auto"/>
            <w:noWrap/>
          </w:tcPr>
          <w:p w14:paraId="1E1D1236" w14:textId="77777777" w:rsidR="00925F2D" w:rsidRPr="000C58D3" w:rsidRDefault="00925F2D" w:rsidP="00330B02">
            <w:pPr>
              <w:spacing w:after="0" w:line="36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Typ </w:t>
            </w:r>
            <w:r w:rsidRPr="000C58D3">
              <w:rPr>
                <w:rFonts w:asciiTheme="majorHAnsi" w:eastAsia="Times New Roman" w:hAnsiTheme="majorHAnsi" w:cstheme="majorHAnsi"/>
                <w:color w:val="000000"/>
                <w:sz w:val="24"/>
                <w:szCs w:val="24"/>
              </w:rPr>
              <w:t>IDS</w:t>
            </w:r>
          </w:p>
        </w:tc>
        <w:tc>
          <w:tcPr>
            <w:tcW w:w="0" w:type="auto"/>
            <w:shd w:val="clear" w:color="auto" w:fill="auto"/>
            <w:noWrap/>
          </w:tcPr>
          <w:p w14:paraId="5C506D71" w14:textId="77777777" w:rsidR="00925F2D" w:rsidRPr="000C58D3" w:rsidRDefault="00925F2D" w:rsidP="00330B02">
            <w:pPr>
              <w:spacing w:after="0" w:line="360" w:lineRule="auto"/>
              <w:rPr>
                <w:rFonts w:asciiTheme="majorHAnsi" w:eastAsia="Times New Roman" w:hAnsiTheme="majorHAnsi" w:cstheme="majorHAnsi"/>
                <w:color w:val="000000"/>
                <w:sz w:val="24"/>
                <w:szCs w:val="24"/>
              </w:rPr>
            </w:pPr>
            <w:r w:rsidRPr="000C58D3">
              <w:rPr>
                <w:rFonts w:asciiTheme="majorHAnsi" w:eastAsia="Times New Roman" w:hAnsiTheme="majorHAnsi" w:cstheme="majorHAnsi"/>
                <w:color w:val="000000"/>
                <w:sz w:val="24"/>
                <w:szCs w:val="24"/>
              </w:rPr>
              <w:t>288.3</w:t>
            </w:r>
          </w:p>
        </w:tc>
        <w:tc>
          <w:tcPr>
            <w:tcW w:w="0" w:type="auto"/>
            <w:shd w:val="clear" w:color="auto" w:fill="auto"/>
            <w:noWrap/>
          </w:tcPr>
          <w:p w14:paraId="1483815D" w14:textId="77777777" w:rsidR="00925F2D" w:rsidRPr="000C58D3" w:rsidRDefault="00925F2D" w:rsidP="00330B02">
            <w:pPr>
              <w:spacing w:after="0" w:line="360" w:lineRule="auto"/>
              <w:rPr>
                <w:rFonts w:asciiTheme="majorHAnsi" w:eastAsia="Times New Roman" w:hAnsiTheme="majorHAnsi" w:cstheme="majorHAnsi"/>
                <w:color w:val="000000"/>
                <w:sz w:val="24"/>
                <w:szCs w:val="24"/>
              </w:rPr>
            </w:pPr>
            <w:r w:rsidRPr="000C58D3">
              <w:rPr>
                <w:rFonts w:asciiTheme="majorHAnsi" w:eastAsia="Times New Roman" w:hAnsiTheme="majorHAnsi" w:cstheme="majorHAnsi"/>
                <w:color w:val="000000"/>
                <w:sz w:val="24"/>
                <w:szCs w:val="24"/>
              </w:rPr>
              <w:t>104.1</w:t>
            </w:r>
          </w:p>
        </w:tc>
        <w:tc>
          <w:tcPr>
            <w:tcW w:w="0" w:type="auto"/>
          </w:tcPr>
          <w:p w14:paraId="14068330" w14:textId="77777777" w:rsidR="00925F2D" w:rsidRPr="000C58D3" w:rsidRDefault="00925F2D" w:rsidP="00330B02">
            <w:pPr>
              <w:spacing w:line="360" w:lineRule="auto"/>
              <w:rPr>
                <w:rFonts w:asciiTheme="majorHAnsi" w:hAnsiTheme="majorHAnsi" w:cstheme="majorHAnsi"/>
                <w:color w:val="000000"/>
                <w:sz w:val="24"/>
                <w:szCs w:val="24"/>
              </w:rPr>
            </w:pPr>
            <w:r w:rsidRPr="000C58D3">
              <w:rPr>
                <w:rFonts w:asciiTheme="majorHAnsi" w:hAnsiTheme="majorHAnsi" w:cstheme="majorHAnsi"/>
                <w:color w:val="000000"/>
                <w:sz w:val="24"/>
                <w:szCs w:val="24"/>
              </w:rPr>
              <w:t>76.9</w:t>
            </w:r>
          </w:p>
        </w:tc>
        <w:tc>
          <w:tcPr>
            <w:tcW w:w="0" w:type="auto"/>
          </w:tcPr>
          <w:p w14:paraId="58E376F7" w14:textId="77777777" w:rsidR="00925F2D" w:rsidRPr="000C58D3" w:rsidRDefault="00925F2D" w:rsidP="00330B02">
            <w:pPr>
              <w:spacing w:line="360" w:lineRule="auto"/>
              <w:rPr>
                <w:rFonts w:asciiTheme="majorHAnsi" w:hAnsiTheme="majorHAnsi" w:cstheme="majorHAnsi"/>
                <w:color w:val="000000"/>
                <w:sz w:val="24"/>
                <w:szCs w:val="24"/>
              </w:rPr>
            </w:pPr>
            <w:r w:rsidRPr="000C58D3">
              <w:rPr>
                <w:rFonts w:asciiTheme="majorHAnsi" w:hAnsiTheme="majorHAnsi" w:cstheme="majorHAnsi"/>
                <w:color w:val="000000"/>
                <w:sz w:val="24"/>
                <w:szCs w:val="24"/>
              </w:rPr>
              <w:t>27.0</w:t>
            </w:r>
          </w:p>
        </w:tc>
      </w:tr>
      <w:tr w:rsidR="00925F2D" w:rsidRPr="000C58D3" w14:paraId="680FE3EE" w14:textId="77777777">
        <w:trPr>
          <w:trHeight w:val="284"/>
        </w:trPr>
        <w:tc>
          <w:tcPr>
            <w:tcW w:w="0" w:type="auto"/>
            <w:shd w:val="clear" w:color="auto" w:fill="auto"/>
            <w:noWrap/>
          </w:tcPr>
          <w:p w14:paraId="2A5B4CD1" w14:textId="77777777" w:rsidR="00925F2D" w:rsidRPr="000C58D3" w:rsidRDefault="00925F2D" w:rsidP="00330B02">
            <w:pPr>
              <w:spacing w:after="0" w:line="360" w:lineRule="auto"/>
              <w:rPr>
                <w:rFonts w:asciiTheme="majorHAnsi" w:eastAsia="Times New Roman" w:hAnsiTheme="majorHAnsi" w:cstheme="majorHAnsi"/>
                <w:color w:val="000000"/>
                <w:sz w:val="24"/>
                <w:szCs w:val="24"/>
              </w:rPr>
            </w:pPr>
            <w:r w:rsidRPr="000C58D3">
              <w:rPr>
                <w:rFonts w:asciiTheme="majorHAnsi" w:eastAsia="Times New Roman" w:hAnsiTheme="majorHAnsi" w:cstheme="majorHAnsi"/>
                <w:color w:val="000000"/>
                <w:sz w:val="24"/>
                <w:szCs w:val="24"/>
              </w:rPr>
              <w:t> </w:t>
            </w:r>
          </w:p>
        </w:tc>
        <w:tc>
          <w:tcPr>
            <w:tcW w:w="0" w:type="auto"/>
            <w:shd w:val="clear" w:color="auto" w:fill="auto"/>
            <w:noWrap/>
          </w:tcPr>
          <w:p w14:paraId="0B9EC9CB" w14:textId="77777777" w:rsidR="00925F2D" w:rsidRPr="000C58D3" w:rsidRDefault="00925F2D" w:rsidP="00330B02">
            <w:pPr>
              <w:spacing w:after="0" w:line="36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Ex</w:t>
            </w:r>
            <w:r w:rsidRPr="000C58D3">
              <w:rPr>
                <w:rFonts w:asciiTheme="majorHAnsi" w:eastAsia="Times New Roman" w:hAnsiTheme="majorHAnsi" w:cstheme="majorHAnsi"/>
                <w:color w:val="000000"/>
                <w:sz w:val="24"/>
                <w:szCs w:val="24"/>
              </w:rPr>
              <w:t xml:space="preserve"> IDS</w:t>
            </w:r>
          </w:p>
        </w:tc>
        <w:tc>
          <w:tcPr>
            <w:tcW w:w="0" w:type="auto"/>
            <w:shd w:val="clear" w:color="auto" w:fill="auto"/>
            <w:noWrap/>
          </w:tcPr>
          <w:p w14:paraId="65B01862" w14:textId="77777777" w:rsidR="00925F2D" w:rsidRPr="000C58D3" w:rsidRDefault="00925F2D" w:rsidP="00330B02">
            <w:pPr>
              <w:spacing w:after="0" w:line="360" w:lineRule="auto"/>
              <w:rPr>
                <w:rFonts w:asciiTheme="majorHAnsi" w:eastAsia="Times New Roman" w:hAnsiTheme="majorHAnsi" w:cstheme="majorHAnsi"/>
                <w:color w:val="000000"/>
                <w:sz w:val="24"/>
                <w:szCs w:val="24"/>
              </w:rPr>
            </w:pPr>
            <w:r w:rsidRPr="000C58D3">
              <w:rPr>
                <w:rFonts w:asciiTheme="majorHAnsi" w:eastAsia="Times New Roman" w:hAnsiTheme="majorHAnsi" w:cstheme="majorHAnsi"/>
                <w:color w:val="000000"/>
                <w:sz w:val="24"/>
                <w:szCs w:val="24"/>
              </w:rPr>
              <w:t>308.9</w:t>
            </w:r>
          </w:p>
        </w:tc>
        <w:tc>
          <w:tcPr>
            <w:tcW w:w="0" w:type="auto"/>
            <w:shd w:val="clear" w:color="auto" w:fill="auto"/>
            <w:noWrap/>
          </w:tcPr>
          <w:p w14:paraId="2FA444D0" w14:textId="77777777" w:rsidR="00925F2D" w:rsidRPr="000C58D3" w:rsidRDefault="00925F2D" w:rsidP="00330B02">
            <w:pPr>
              <w:spacing w:after="0" w:line="360" w:lineRule="auto"/>
              <w:rPr>
                <w:rFonts w:asciiTheme="majorHAnsi" w:eastAsia="Times New Roman" w:hAnsiTheme="majorHAnsi" w:cstheme="majorHAnsi"/>
                <w:color w:val="000000"/>
                <w:sz w:val="24"/>
                <w:szCs w:val="24"/>
              </w:rPr>
            </w:pPr>
            <w:r w:rsidRPr="000C58D3">
              <w:rPr>
                <w:rFonts w:asciiTheme="majorHAnsi" w:eastAsia="Times New Roman" w:hAnsiTheme="majorHAnsi" w:cstheme="majorHAnsi"/>
                <w:color w:val="000000"/>
                <w:sz w:val="24"/>
                <w:szCs w:val="24"/>
              </w:rPr>
              <w:t>110.0</w:t>
            </w:r>
          </w:p>
        </w:tc>
        <w:tc>
          <w:tcPr>
            <w:tcW w:w="0" w:type="auto"/>
          </w:tcPr>
          <w:p w14:paraId="4BF0B7E7" w14:textId="77777777" w:rsidR="00925F2D" w:rsidRPr="000C58D3" w:rsidRDefault="00925F2D" w:rsidP="00330B02">
            <w:pPr>
              <w:spacing w:line="360" w:lineRule="auto"/>
              <w:rPr>
                <w:rFonts w:asciiTheme="majorHAnsi" w:hAnsiTheme="majorHAnsi" w:cstheme="majorHAnsi"/>
                <w:color w:val="000000"/>
                <w:sz w:val="24"/>
                <w:szCs w:val="24"/>
              </w:rPr>
            </w:pPr>
            <w:r w:rsidRPr="000C58D3">
              <w:rPr>
                <w:rFonts w:asciiTheme="majorHAnsi" w:hAnsiTheme="majorHAnsi" w:cstheme="majorHAnsi"/>
                <w:color w:val="000000"/>
                <w:sz w:val="24"/>
                <w:szCs w:val="24"/>
              </w:rPr>
              <w:t>78.8</w:t>
            </w:r>
          </w:p>
        </w:tc>
        <w:tc>
          <w:tcPr>
            <w:tcW w:w="0" w:type="auto"/>
          </w:tcPr>
          <w:p w14:paraId="6CCBF8AD" w14:textId="77777777" w:rsidR="00925F2D" w:rsidRPr="000C58D3" w:rsidRDefault="00925F2D" w:rsidP="00330B02">
            <w:pPr>
              <w:spacing w:line="360" w:lineRule="auto"/>
              <w:rPr>
                <w:rFonts w:asciiTheme="majorHAnsi" w:hAnsiTheme="majorHAnsi" w:cstheme="majorHAnsi"/>
                <w:color w:val="000000"/>
                <w:sz w:val="24"/>
                <w:szCs w:val="24"/>
              </w:rPr>
            </w:pPr>
            <w:r w:rsidRPr="000C58D3">
              <w:rPr>
                <w:rFonts w:asciiTheme="majorHAnsi" w:hAnsiTheme="majorHAnsi" w:cstheme="majorHAnsi"/>
                <w:color w:val="000000"/>
                <w:sz w:val="24"/>
                <w:szCs w:val="24"/>
              </w:rPr>
              <w:t>28.0</w:t>
            </w:r>
          </w:p>
        </w:tc>
      </w:tr>
      <w:tr w:rsidR="00925F2D" w:rsidRPr="000C58D3" w14:paraId="55A5DA8F" w14:textId="77777777">
        <w:trPr>
          <w:trHeight w:val="284"/>
        </w:trPr>
        <w:tc>
          <w:tcPr>
            <w:tcW w:w="0" w:type="auto"/>
            <w:shd w:val="clear" w:color="auto" w:fill="auto"/>
            <w:noWrap/>
          </w:tcPr>
          <w:p w14:paraId="44A80EA2" w14:textId="77777777" w:rsidR="00925F2D" w:rsidRPr="000C58D3" w:rsidRDefault="00925F2D" w:rsidP="00330B02">
            <w:pPr>
              <w:spacing w:after="0" w:line="360" w:lineRule="auto"/>
              <w:rPr>
                <w:rFonts w:asciiTheme="majorHAnsi" w:eastAsia="Times New Roman" w:hAnsiTheme="majorHAnsi" w:cstheme="majorHAnsi"/>
                <w:color w:val="000000"/>
                <w:sz w:val="24"/>
                <w:szCs w:val="24"/>
              </w:rPr>
            </w:pPr>
            <w:r w:rsidRPr="000C58D3">
              <w:rPr>
                <w:rFonts w:asciiTheme="majorHAnsi" w:eastAsia="Times New Roman" w:hAnsiTheme="majorHAnsi" w:cstheme="majorHAnsi"/>
                <w:color w:val="000000"/>
                <w:sz w:val="24"/>
                <w:szCs w:val="24"/>
              </w:rPr>
              <w:t>pension</w:t>
            </w:r>
          </w:p>
        </w:tc>
        <w:tc>
          <w:tcPr>
            <w:tcW w:w="0" w:type="auto"/>
            <w:shd w:val="clear" w:color="auto" w:fill="auto"/>
            <w:noWrap/>
          </w:tcPr>
          <w:p w14:paraId="7E462946" w14:textId="77777777" w:rsidR="00925F2D" w:rsidRPr="000C58D3" w:rsidRDefault="00925F2D" w:rsidP="00330B02">
            <w:pPr>
              <w:spacing w:after="0" w:line="36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Typ </w:t>
            </w:r>
            <w:r w:rsidRPr="000C58D3">
              <w:rPr>
                <w:rFonts w:asciiTheme="majorHAnsi" w:eastAsia="Times New Roman" w:hAnsiTheme="majorHAnsi" w:cstheme="majorHAnsi"/>
                <w:color w:val="000000"/>
                <w:sz w:val="24"/>
                <w:szCs w:val="24"/>
              </w:rPr>
              <w:t>IDS</w:t>
            </w:r>
          </w:p>
        </w:tc>
        <w:tc>
          <w:tcPr>
            <w:tcW w:w="0" w:type="auto"/>
            <w:shd w:val="clear" w:color="auto" w:fill="auto"/>
            <w:noWrap/>
          </w:tcPr>
          <w:p w14:paraId="64AA6D1F" w14:textId="77777777" w:rsidR="00925F2D" w:rsidRPr="000C58D3" w:rsidRDefault="00925F2D" w:rsidP="00330B02">
            <w:pPr>
              <w:spacing w:after="0" w:line="360" w:lineRule="auto"/>
              <w:rPr>
                <w:rFonts w:asciiTheme="majorHAnsi" w:eastAsia="Times New Roman" w:hAnsiTheme="majorHAnsi" w:cstheme="majorHAnsi"/>
                <w:color w:val="000000"/>
                <w:sz w:val="24"/>
                <w:szCs w:val="24"/>
              </w:rPr>
            </w:pPr>
            <w:r w:rsidRPr="000C58D3">
              <w:rPr>
                <w:rFonts w:asciiTheme="majorHAnsi" w:eastAsia="Times New Roman" w:hAnsiTheme="majorHAnsi" w:cstheme="majorHAnsi"/>
                <w:color w:val="000000"/>
                <w:sz w:val="24"/>
                <w:szCs w:val="24"/>
              </w:rPr>
              <w:t>285.0</w:t>
            </w:r>
          </w:p>
        </w:tc>
        <w:tc>
          <w:tcPr>
            <w:tcW w:w="0" w:type="auto"/>
            <w:shd w:val="clear" w:color="auto" w:fill="auto"/>
            <w:noWrap/>
          </w:tcPr>
          <w:p w14:paraId="7929207D" w14:textId="77777777" w:rsidR="00925F2D" w:rsidRPr="000C58D3" w:rsidRDefault="00925F2D" w:rsidP="00330B02">
            <w:pPr>
              <w:spacing w:after="0" w:line="360" w:lineRule="auto"/>
              <w:rPr>
                <w:rFonts w:asciiTheme="majorHAnsi" w:eastAsia="Times New Roman" w:hAnsiTheme="majorHAnsi" w:cstheme="majorHAnsi"/>
                <w:color w:val="000000"/>
                <w:sz w:val="24"/>
                <w:szCs w:val="24"/>
              </w:rPr>
            </w:pPr>
            <w:r w:rsidRPr="000C58D3">
              <w:rPr>
                <w:rFonts w:asciiTheme="majorHAnsi" w:eastAsia="Times New Roman" w:hAnsiTheme="majorHAnsi" w:cstheme="majorHAnsi"/>
                <w:color w:val="000000"/>
                <w:sz w:val="24"/>
                <w:szCs w:val="24"/>
              </w:rPr>
              <w:t>93.2</w:t>
            </w:r>
          </w:p>
        </w:tc>
        <w:tc>
          <w:tcPr>
            <w:tcW w:w="0" w:type="auto"/>
          </w:tcPr>
          <w:p w14:paraId="39D060A2" w14:textId="77777777" w:rsidR="00925F2D" w:rsidRPr="000C58D3" w:rsidRDefault="00925F2D" w:rsidP="00330B02">
            <w:pPr>
              <w:spacing w:line="360" w:lineRule="auto"/>
              <w:rPr>
                <w:rFonts w:asciiTheme="majorHAnsi" w:hAnsiTheme="majorHAnsi" w:cstheme="majorHAnsi"/>
                <w:color w:val="000000"/>
                <w:sz w:val="24"/>
                <w:szCs w:val="24"/>
              </w:rPr>
            </w:pPr>
            <w:r w:rsidRPr="000C58D3">
              <w:rPr>
                <w:rFonts w:asciiTheme="majorHAnsi" w:hAnsiTheme="majorHAnsi" w:cstheme="majorHAnsi"/>
                <w:color w:val="000000"/>
                <w:sz w:val="24"/>
                <w:szCs w:val="24"/>
              </w:rPr>
              <w:t>78.1</w:t>
            </w:r>
          </w:p>
        </w:tc>
        <w:tc>
          <w:tcPr>
            <w:tcW w:w="0" w:type="auto"/>
          </w:tcPr>
          <w:p w14:paraId="0A17FF32" w14:textId="77777777" w:rsidR="00925F2D" w:rsidRPr="000C58D3" w:rsidRDefault="00925F2D" w:rsidP="00330B02">
            <w:pPr>
              <w:spacing w:line="360" w:lineRule="auto"/>
              <w:rPr>
                <w:rFonts w:asciiTheme="majorHAnsi" w:hAnsiTheme="majorHAnsi" w:cstheme="majorHAnsi"/>
                <w:color w:val="000000"/>
                <w:sz w:val="24"/>
                <w:szCs w:val="24"/>
              </w:rPr>
            </w:pPr>
            <w:r w:rsidRPr="000C58D3">
              <w:rPr>
                <w:rFonts w:asciiTheme="majorHAnsi" w:hAnsiTheme="majorHAnsi" w:cstheme="majorHAnsi"/>
                <w:color w:val="000000"/>
                <w:sz w:val="24"/>
                <w:szCs w:val="24"/>
              </w:rPr>
              <w:t>25.0</w:t>
            </w:r>
          </w:p>
        </w:tc>
      </w:tr>
      <w:tr w:rsidR="00925F2D" w:rsidRPr="000C58D3" w14:paraId="4CFF97C9" w14:textId="77777777">
        <w:trPr>
          <w:trHeight w:val="284"/>
        </w:trPr>
        <w:tc>
          <w:tcPr>
            <w:tcW w:w="0" w:type="auto"/>
            <w:shd w:val="clear" w:color="auto" w:fill="auto"/>
            <w:noWrap/>
          </w:tcPr>
          <w:p w14:paraId="56BE7F08" w14:textId="77777777" w:rsidR="00925F2D" w:rsidRPr="000C58D3" w:rsidRDefault="00925F2D" w:rsidP="00330B02">
            <w:pPr>
              <w:spacing w:after="0" w:line="360" w:lineRule="auto"/>
              <w:rPr>
                <w:rFonts w:asciiTheme="majorHAnsi" w:eastAsia="Times New Roman" w:hAnsiTheme="majorHAnsi" w:cstheme="majorHAnsi"/>
                <w:color w:val="000000"/>
                <w:sz w:val="24"/>
                <w:szCs w:val="24"/>
              </w:rPr>
            </w:pPr>
            <w:r w:rsidRPr="000C58D3">
              <w:rPr>
                <w:rFonts w:asciiTheme="majorHAnsi" w:eastAsia="Times New Roman" w:hAnsiTheme="majorHAnsi" w:cstheme="majorHAnsi"/>
                <w:color w:val="000000"/>
                <w:sz w:val="24"/>
                <w:szCs w:val="24"/>
              </w:rPr>
              <w:t> </w:t>
            </w:r>
          </w:p>
        </w:tc>
        <w:tc>
          <w:tcPr>
            <w:tcW w:w="0" w:type="auto"/>
            <w:shd w:val="clear" w:color="auto" w:fill="auto"/>
            <w:noWrap/>
          </w:tcPr>
          <w:p w14:paraId="651C4300" w14:textId="77777777" w:rsidR="00925F2D" w:rsidRPr="000C58D3" w:rsidRDefault="00925F2D" w:rsidP="00330B02">
            <w:pPr>
              <w:spacing w:after="0" w:line="36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Ex</w:t>
            </w:r>
            <w:r w:rsidRPr="000C58D3">
              <w:rPr>
                <w:rFonts w:asciiTheme="majorHAnsi" w:eastAsia="Times New Roman" w:hAnsiTheme="majorHAnsi" w:cstheme="majorHAnsi"/>
                <w:color w:val="000000"/>
                <w:sz w:val="24"/>
                <w:szCs w:val="24"/>
              </w:rPr>
              <w:t xml:space="preserve"> IDS</w:t>
            </w:r>
          </w:p>
        </w:tc>
        <w:tc>
          <w:tcPr>
            <w:tcW w:w="0" w:type="auto"/>
            <w:shd w:val="clear" w:color="auto" w:fill="auto"/>
            <w:noWrap/>
          </w:tcPr>
          <w:p w14:paraId="084342D3" w14:textId="77777777" w:rsidR="00925F2D" w:rsidRPr="000C58D3" w:rsidRDefault="00925F2D" w:rsidP="00330B02">
            <w:pPr>
              <w:spacing w:after="0" w:line="360" w:lineRule="auto"/>
              <w:rPr>
                <w:rFonts w:asciiTheme="majorHAnsi" w:eastAsia="Times New Roman" w:hAnsiTheme="majorHAnsi" w:cstheme="majorHAnsi"/>
                <w:color w:val="000000"/>
                <w:sz w:val="24"/>
                <w:szCs w:val="24"/>
              </w:rPr>
            </w:pPr>
            <w:r w:rsidRPr="000C58D3">
              <w:rPr>
                <w:rFonts w:asciiTheme="majorHAnsi" w:eastAsia="Times New Roman" w:hAnsiTheme="majorHAnsi" w:cstheme="majorHAnsi"/>
                <w:color w:val="000000"/>
                <w:sz w:val="24"/>
                <w:szCs w:val="24"/>
              </w:rPr>
              <w:t>313.0</w:t>
            </w:r>
          </w:p>
        </w:tc>
        <w:tc>
          <w:tcPr>
            <w:tcW w:w="0" w:type="auto"/>
            <w:shd w:val="clear" w:color="auto" w:fill="auto"/>
            <w:noWrap/>
          </w:tcPr>
          <w:p w14:paraId="17675ABE" w14:textId="77777777" w:rsidR="00925F2D" w:rsidRPr="000C58D3" w:rsidRDefault="00925F2D" w:rsidP="00330B02">
            <w:pPr>
              <w:spacing w:after="0" w:line="360" w:lineRule="auto"/>
              <w:rPr>
                <w:rFonts w:asciiTheme="majorHAnsi" w:eastAsia="Times New Roman" w:hAnsiTheme="majorHAnsi" w:cstheme="majorHAnsi"/>
                <w:color w:val="000000"/>
                <w:sz w:val="24"/>
                <w:szCs w:val="24"/>
              </w:rPr>
            </w:pPr>
            <w:r w:rsidRPr="000C58D3">
              <w:rPr>
                <w:rFonts w:asciiTheme="majorHAnsi" w:eastAsia="Times New Roman" w:hAnsiTheme="majorHAnsi" w:cstheme="majorHAnsi"/>
                <w:color w:val="000000"/>
                <w:sz w:val="24"/>
                <w:szCs w:val="24"/>
              </w:rPr>
              <w:t>111.9</w:t>
            </w:r>
          </w:p>
        </w:tc>
        <w:tc>
          <w:tcPr>
            <w:tcW w:w="0" w:type="auto"/>
          </w:tcPr>
          <w:p w14:paraId="7310E670" w14:textId="77777777" w:rsidR="00925F2D" w:rsidRPr="000C58D3" w:rsidRDefault="00925F2D" w:rsidP="00330B02">
            <w:pPr>
              <w:spacing w:line="360" w:lineRule="auto"/>
              <w:rPr>
                <w:rFonts w:asciiTheme="majorHAnsi" w:hAnsiTheme="majorHAnsi" w:cstheme="majorHAnsi"/>
                <w:color w:val="000000"/>
                <w:sz w:val="24"/>
                <w:szCs w:val="24"/>
              </w:rPr>
            </w:pPr>
            <w:r w:rsidRPr="000C58D3">
              <w:rPr>
                <w:rFonts w:asciiTheme="majorHAnsi" w:hAnsiTheme="majorHAnsi" w:cstheme="majorHAnsi"/>
                <w:color w:val="000000"/>
                <w:sz w:val="24"/>
                <w:szCs w:val="24"/>
              </w:rPr>
              <w:t>78.8</w:t>
            </w:r>
          </w:p>
        </w:tc>
        <w:tc>
          <w:tcPr>
            <w:tcW w:w="0" w:type="auto"/>
          </w:tcPr>
          <w:p w14:paraId="6A655876" w14:textId="77777777" w:rsidR="00925F2D" w:rsidRPr="000C58D3" w:rsidRDefault="00925F2D" w:rsidP="00330B02">
            <w:pPr>
              <w:spacing w:line="360" w:lineRule="auto"/>
              <w:rPr>
                <w:rFonts w:asciiTheme="majorHAnsi" w:hAnsiTheme="majorHAnsi" w:cstheme="majorHAnsi"/>
                <w:color w:val="000000"/>
                <w:sz w:val="24"/>
                <w:szCs w:val="24"/>
              </w:rPr>
            </w:pPr>
            <w:r w:rsidRPr="000C58D3">
              <w:rPr>
                <w:rFonts w:asciiTheme="majorHAnsi" w:hAnsiTheme="majorHAnsi" w:cstheme="majorHAnsi"/>
                <w:color w:val="000000"/>
                <w:sz w:val="24"/>
                <w:szCs w:val="24"/>
              </w:rPr>
              <w:t>29.0</w:t>
            </w:r>
          </w:p>
        </w:tc>
      </w:tr>
    </w:tbl>
    <w:p w14:paraId="046EC999" w14:textId="77777777" w:rsidR="00925F2D" w:rsidRDefault="00925F2D" w:rsidP="00925F2D">
      <w:pPr>
        <w:spacing w:line="480" w:lineRule="auto"/>
        <w:rPr>
          <w:rFonts w:cstheme="minorHAnsi"/>
          <w:sz w:val="20"/>
          <w:szCs w:val="24"/>
        </w:rPr>
      </w:pPr>
    </w:p>
    <w:p w14:paraId="2938A250" w14:textId="77777777" w:rsidR="00925F2D" w:rsidRPr="002264F3" w:rsidRDefault="00925F2D" w:rsidP="00925F2D">
      <w:pPr>
        <w:spacing w:line="480" w:lineRule="auto"/>
        <w:rPr>
          <w:rFonts w:cstheme="minorHAnsi"/>
          <w:sz w:val="24"/>
          <w:szCs w:val="24"/>
        </w:rPr>
      </w:pPr>
      <w:r w:rsidRPr="002264F3">
        <w:rPr>
          <w:rFonts w:cstheme="minorHAnsi"/>
          <w:sz w:val="24"/>
          <w:szCs w:val="24"/>
        </w:rPr>
        <w:t>Exp 4 &amp; 5 – Word lists</w:t>
      </w:r>
      <w:r>
        <w:rPr>
          <w:rFonts w:cstheme="minorHAnsi"/>
          <w:sz w:val="24"/>
          <w:szCs w:val="24"/>
        </w:rPr>
        <w:t xml:space="preserve"> (measures for the entire sound files</w:t>
      </w:r>
      <w:r w:rsidR="00B2195C">
        <w:rPr>
          <w:rFonts w:cstheme="minorHAnsi"/>
          <w:sz w:val="24"/>
          <w:szCs w:val="24"/>
        </w:rPr>
        <w:t xml:space="preserve"> made of 12 tokens of each word repeated once</w:t>
      </w:r>
      <w:r>
        <w:rPr>
          <w:rFonts w:cstheme="minorHAnsi"/>
          <w:sz w:val="24"/>
          <w:szCs w:val="24"/>
        </w:rPr>
        <w:t>)</w:t>
      </w:r>
    </w:p>
    <w:tbl>
      <w:tblPr>
        <w:tblW w:w="0" w:type="auto"/>
        <w:tblInd w:w="93" w:type="dxa"/>
        <w:tblBorders>
          <w:insideH w:val="single" w:sz="4" w:space="0" w:color="auto"/>
        </w:tblBorders>
        <w:tblLook w:val="04A0" w:firstRow="1" w:lastRow="0" w:firstColumn="1" w:lastColumn="0" w:noHBand="0" w:noVBand="1"/>
      </w:tblPr>
      <w:tblGrid>
        <w:gridCol w:w="1084"/>
        <w:gridCol w:w="1683"/>
        <w:gridCol w:w="897"/>
        <w:gridCol w:w="2297"/>
        <w:gridCol w:w="1470"/>
        <w:gridCol w:w="222"/>
      </w:tblGrid>
      <w:tr w:rsidR="00925F2D" w:rsidRPr="006F12C2" w14:paraId="02E85EBA" w14:textId="77777777">
        <w:trPr>
          <w:trHeight w:val="300"/>
        </w:trPr>
        <w:tc>
          <w:tcPr>
            <w:tcW w:w="0" w:type="auto"/>
            <w:shd w:val="clear" w:color="auto" w:fill="auto"/>
            <w:noWrap/>
          </w:tcPr>
          <w:p w14:paraId="7CB7A595"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 </w:t>
            </w:r>
          </w:p>
        </w:tc>
        <w:tc>
          <w:tcPr>
            <w:tcW w:w="0" w:type="auto"/>
            <w:shd w:val="clear" w:color="auto" w:fill="auto"/>
            <w:noWrap/>
          </w:tcPr>
          <w:p w14:paraId="2C58531F"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F0 mean</w:t>
            </w:r>
            <w:r>
              <w:rPr>
                <w:rFonts w:ascii="Arial" w:eastAsia="Times New Roman" w:hAnsi="Arial" w:cs="Arial"/>
                <w:color w:val="000000"/>
                <w:sz w:val="24"/>
                <w:szCs w:val="24"/>
              </w:rPr>
              <w:t xml:space="preserve"> (Hz)</w:t>
            </w:r>
          </w:p>
        </w:tc>
        <w:tc>
          <w:tcPr>
            <w:tcW w:w="0" w:type="auto"/>
            <w:shd w:val="clear" w:color="auto" w:fill="auto"/>
            <w:noWrap/>
          </w:tcPr>
          <w:p w14:paraId="537987D4"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F0 SD</w:t>
            </w:r>
          </w:p>
        </w:tc>
        <w:tc>
          <w:tcPr>
            <w:tcW w:w="0" w:type="auto"/>
            <w:shd w:val="clear" w:color="auto" w:fill="auto"/>
            <w:noWrap/>
          </w:tcPr>
          <w:p w14:paraId="785CB95D"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Intensity mean (dB)</w:t>
            </w:r>
          </w:p>
        </w:tc>
        <w:tc>
          <w:tcPr>
            <w:tcW w:w="0" w:type="auto"/>
            <w:shd w:val="clear" w:color="auto" w:fill="auto"/>
            <w:noWrap/>
          </w:tcPr>
          <w:p w14:paraId="18400D76" w14:textId="70051CE1"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D</w:t>
            </w:r>
            <w:r w:rsidRPr="006F12C2">
              <w:rPr>
                <w:rFonts w:ascii="Arial" w:eastAsia="Times New Roman" w:hAnsi="Arial" w:cs="Arial"/>
                <w:color w:val="000000"/>
                <w:sz w:val="24"/>
                <w:szCs w:val="24"/>
              </w:rPr>
              <w:t>uration</w:t>
            </w:r>
            <w:r>
              <w:rPr>
                <w:rFonts w:ascii="Arial" w:eastAsia="Times New Roman" w:hAnsi="Arial" w:cs="Arial"/>
                <w:color w:val="000000"/>
                <w:sz w:val="24"/>
                <w:szCs w:val="24"/>
              </w:rPr>
              <w:t xml:space="preserve"> (s)</w:t>
            </w:r>
          </w:p>
        </w:tc>
        <w:tc>
          <w:tcPr>
            <w:tcW w:w="0" w:type="auto"/>
            <w:shd w:val="clear" w:color="auto" w:fill="auto"/>
            <w:noWrap/>
          </w:tcPr>
          <w:p w14:paraId="6C513843" w14:textId="77777777" w:rsidR="00925F2D" w:rsidRPr="006F12C2" w:rsidRDefault="00925F2D" w:rsidP="00330B02">
            <w:pPr>
              <w:spacing w:after="0" w:line="360" w:lineRule="auto"/>
              <w:rPr>
                <w:rFonts w:ascii="Arial" w:eastAsia="Times New Roman" w:hAnsi="Arial" w:cs="Arial"/>
                <w:color w:val="000000"/>
                <w:sz w:val="24"/>
                <w:szCs w:val="24"/>
              </w:rPr>
            </w:pPr>
          </w:p>
        </w:tc>
      </w:tr>
      <w:tr w:rsidR="00925F2D" w:rsidRPr="006F12C2" w14:paraId="54ABFB03" w14:textId="77777777">
        <w:trPr>
          <w:trHeight w:val="300"/>
        </w:trPr>
        <w:tc>
          <w:tcPr>
            <w:tcW w:w="0" w:type="auto"/>
            <w:shd w:val="clear" w:color="auto" w:fill="auto"/>
            <w:noWrap/>
          </w:tcPr>
          <w:p w14:paraId="2786A6C4"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carriage</w:t>
            </w:r>
          </w:p>
        </w:tc>
        <w:tc>
          <w:tcPr>
            <w:tcW w:w="0" w:type="auto"/>
            <w:shd w:val="clear" w:color="auto" w:fill="auto"/>
            <w:noWrap/>
          </w:tcPr>
          <w:p w14:paraId="73B87296"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289.1</w:t>
            </w:r>
          </w:p>
        </w:tc>
        <w:tc>
          <w:tcPr>
            <w:tcW w:w="0" w:type="auto"/>
            <w:shd w:val="clear" w:color="auto" w:fill="auto"/>
            <w:noWrap/>
          </w:tcPr>
          <w:p w14:paraId="0610DCFB"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125.7</w:t>
            </w:r>
          </w:p>
        </w:tc>
        <w:tc>
          <w:tcPr>
            <w:tcW w:w="0" w:type="auto"/>
            <w:shd w:val="clear" w:color="auto" w:fill="auto"/>
            <w:noWrap/>
          </w:tcPr>
          <w:p w14:paraId="4FFA3FA8"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72.2</w:t>
            </w:r>
          </w:p>
        </w:tc>
        <w:tc>
          <w:tcPr>
            <w:tcW w:w="0" w:type="auto"/>
            <w:shd w:val="clear" w:color="auto" w:fill="auto"/>
            <w:noWrap/>
          </w:tcPr>
          <w:p w14:paraId="4E68EBE5"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26.0</w:t>
            </w:r>
          </w:p>
        </w:tc>
        <w:tc>
          <w:tcPr>
            <w:tcW w:w="0" w:type="auto"/>
            <w:shd w:val="clear" w:color="auto" w:fill="auto"/>
            <w:noWrap/>
          </w:tcPr>
          <w:p w14:paraId="2A2E7E32" w14:textId="77777777" w:rsidR="00925F2D" w:rsidRPr="006F12C2" w:rsidRDefault="00925F2D" w:rsidP="00330B02">
            <w:pPr>
              <w:spacing w:after="0" w:line="360" w:lineRule="auto"/>
              <w:rPr>
                <w:rFonts w:ascii="Arial" w:eastAsia="Times New Roman" w:hAnsi="Arial" w:cs="Arial"/>
                <w:color w:val="000000"/>
                <w:sz w:val="24"/>
                <w:szCs w:val="24"/>
              </w:rPr>
            </w:pPr>
          </w:p>
        </w:tc>
      </w:tr>
      <w:tr w:rsidR="00925F2D" w:rsidRPr="006F12C2" w14:paraId="25387F67" w14:textId="77777777">
        <w:trPr>
          <w:trHeight w:val="300"/>
        </w:trPr>
        <w:tc>
          <w:tcPr>
            <w:tcW w:w="0" w:type="auto"/>
            <w:shd w:val="clear" w:color="auto" w:fill="auto"/>
            <w:noWrap/>
          </w:tcPr>
          <w:p w14:paraId="64C97A6E"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dialect</w:t>
            </w:r>
          </w:p>
        </w:tc>
        <w:tc>
          <w:tcPr>
            <w:tcW w:w="0" w:type="auto"/>
            <w:shd w:val="clear" w:color="auto" w:fill="auto"/>
            <w:noWrap/>
          </w:tcPr>
          <w:p w14:paraId="206AADB9"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276.1</w:t>
            </w:r>
          </w:p>
        </w:tc>
        <w:tc>
          <w:tcPr>
            <w:tcW w:w="0" w:type="auto"/>
            <w:shd w:val="clear" w:color="auto" w:fill="auto"/>
            <w:noWrap/>
          </w:tcPr>
          <w:p w14:paraId="37974AEE"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118.9</w:t>
            </w:r>
          </w:p>
        </w:tc>
        <w:tc>
          <w:tcPr>
            <w:tcW w:w="0" w:type="auto"/>
            <w:shd w:val="clear" w:color="auto" w:fill="auto"/>
            <w:noWrap/>
          </w:tcPr>
          <w:p w14:paraId="42225332"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73.4</w:t>
            </w:r>
          </w:p>
        </w:tc>
        <w:tc>
          <w:tcPr>
            <w:tcW w:w="0" w:type="auto"/>
            <w:shd w:val="clear" w:color="auto" w:fill="auto"/>
            <w:noWrap/>
          </w:tcPr>
          <w:p w14:paraId="39DE6AA0"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27.4</w:t>
            </w:r>
          </w:p>
        </w:tc>
        <w:tc>
          <w:tcPr>
            <w:tcW w:w="0" w:type="auto"/>
            <w:shd w:val="clear" w:color="auto" w:fill="auto"/>
            <w:noWrap/>
          </w:tcPr>
          <w:p w14:paraId="24AD3E37" w14:textId="77777777" w:rsidR="00925F2D" w:rsidRPr="006F12C2" w:rsidRDefault="00925F2D" w:rsidP="00330B02">
            <w:pPr>
              <w:spacing w:after="0" w:line="360" w:lineRule="auto"/>
              <w:rPr>
                <w:rFonts w:ascii="Arial" w:eastAsia="Times New Roman" w:hAnsi="Arial" w:cs="Arial"/>
                <w:color w:val="000000"/>
                <w:sz w:val="24"/>
                <w:szCs w:val="24"/>
              </w:rPr>
            </w:pPr>
          </w:p>
        </w:tc>
      </w:tr>
      <w:tr w:rsidR="00925F2D" w:rsidRPr="006F12C2" w14:paraId="4EB318BE" w14:textId="77777777">
        <w:trPr>
          <w:trHeight w:val="300"/>
        </w:trPr>
        <w:tc>
          <w:tcPr>
            <w:tcW w:w="0" w:type="auto"/>
            <w:shd w:val="clear" w:color="auto" w:fill="auto"/>
            <w:noWrap/>
          </w:tcPr>
          <w:p w14:paraId="037C4779"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dwelling</w:t>
            </w:r>
          </w:p>
        </w:tc>
        <w:tc>
          <w:tcPr>
            <w:tcW w:w="0" w:type="auto"/>
            <w:shd w:val="clear" w:color="auto" w:fill="auto"/>
            <w:noWrap/>
          </w:tcPr>
          <w:p w14:paraId="51CE9126"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259.3</w:t>
            </w:r>
          </w:p>
        </w:tc>
        <w:tc>
          <w:tcPr>
            <w:tcW w:w="0" w:type="auto"/>
            <w:shd w:val="clear" w:color="auto" w:fill="auto"/>
            <w:noWrap/>
          </w:tcPr>
          <w:p w14:paraId="7CA32E60"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110.1</w:t>
            </w:r>
          </w:p>
        </w:tc>
        <w:tc>
          <w:tcPr>
            <w:tcW w:w="0" w:type="auto"/>
            <w:shd w:val="clear" w:color="auto" w:fill="auto"/>
            <w:noWrap/>
          </w:tcPr>
          <w:p w14:paraId="1B371555"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70.2</w:t>
            </w:r>
          </w:p>
        </w:tc>
        <w:tc>
          <w:tcPr>
            <w:tcW w:w="0" w:type="auto"/>
            <w:shd w:val="clear" w:color="auto" w:fill="auto"/>
            <w:noWrap/>
          </w:tcPr>
          <w:p w14:paraId="2B3A2C7B"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25.6</w:t>
            </w:r>
          </w:p>
        </w:tc>
        <w:tc>
          <w:tcPr>
            <w:tcW w:w="0" w:type="auto"/>
            <w:shd w:val="clear" w:color="auto" w:fill="auto"/>
            <w:noWrap/>
          </w:tcPr>
          <w:p w14:paraId="71C932E9" w14:textId="77777777" w:rsidR="00925F2D" w:rsidRPr="006F12C2" w:rsidRDefault="00925F2D" w:rsidP="00330B02">
            <w:pPr>
              <w:spacing w:after="0" w:line="360" w:lineRule="auto"/>
              <w:rPr>
                <w:rFonts w:ascii="Arial" w:eastAsia="Times New Roman" w:hAnsi="Arial" w:cs="Arial"/>
                <w:color w:val="000000"/>
                <w:sz w:val="24"/>
                <w:szCs w:val="24"/>
              </w:rPr>
            </w:pPr>
          </w:p>
        </w:tc>
      </w:tr>
      <w:tr w:rsidR="00925F2D" w:rsidRPr="006F12C2" w14:paraId="79D3BA5C" w14:textId="77777777">
        <w:trPr>
          <w:trHeight w:val="300"/>
        </w:trPr>
        <w:tc>
          <w:tcPr>
            <w:tcW w:w="0" w:type="auto"/>
            <w:shd w:val="clear" w:color="auto" w:fill="auto"/>
            <w:noWrap/>
          </w:tcPr>
          <w:p w14:paraId="47C913DB"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pension</w:t>
            </w:r>
          </w:p>
        </w:tc>
        <w:tc>
          <w:tcPr>
            <w:tcW w:w="0" w:type="auto"/>
            <w:shd w:val="clear" w:color="auto" w:fill="auto"/>
            <w:noWrap/>
          </w:tcPr>
          <w:p w14:paraId="080B8271"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290.8</w:t>
            </w:r>
          </w:p>
        </w:tc>
        <w:tc>
          <w:tcPr>
            <w:tcW w:w="0" w:type="auto"/>
            <w:shd w:val="clear" w:color="auto" w:fill="auto"/>
            <w:noWrap/>
          </w:tcPr>
          <w:p w14:paraId="3C97E046"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131.9</w:t>
            </w:r>
          </w:p>
        </w:tc>
        <w:tc>
          <w:tcPr>
            <w:tcW w:w="0" w:type="auto"/>
            <w:shd w:val="clear" w:color="auto" w:fill="auto"/>
            <w:noWrap/>
          </w:tcPr>
          <w:p w14:paraId="2983B240" w14:textId="77777777" w:rsidR="00925F2D" w:rsidRPr="006F12C2" w:rsidRDefault="00925F2D" w:rsidP="00330B02">
            <w:pPr>
              <w:spacing w:after="0" w:line="360" w:lineRule="auto"/>
              <w:rPr>
                <w:rFonts w:ascii="Arial" w:eastAsia="Times New Roman" w:hAnsi="Arial" w:cs="Arial"/>
                <w:color w:val="000000"/>
                <w:sz w:val="24"/>
                <w:szCs w:val="24"/>
              </w:rPr>
            </w:pPr>
            <w:r w:rsidRPr="006F12C2">
              <w:rPr>
                <w:rFonts w:ascii="Arial" w:eastAsia="Times New Roman" w:hAnsi="Arial" w:cs="Arial"/>
                <w:color w:val="000000"/>
                <w:sz w:val="24"/>
                <w:szCs w:val="24"/>
              </w:rPr>
              <w:t>74</w:t>
            </w:r>
            <w:r>
              <w:rPr>
                <w:rFonts w:ascii="Arial" w:eastAsia="Times New Roman" w:hAnsi="Arial" w:cs="Arial"/>
                <w:color w:val="000000"/>
                <w:sz w:val="24"/>
                <w:szCs w:val="24"/>
              </w:rPr>
              <w:t>.4</w:t>
            </w:r>
          </w:p>
        </w:tc>
        <w:tc>
          <w:tcPr>
            <w:tcW w:w="0" w:type="auto"/>
            <w:shd w:val="clear" w:color="auto" w:fill="auto"/>
            <w:noWrap/>
          </w:tcPr>
          <w:p w14:paraId="3C5A0C67" w14:textId="77777777" w:rsidR="00925F2D" w:rsidRPr="006F12C2" w:rsidRDefault="00925F2D" w:rsidP="00330B02">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27.5</w:t>
            </w:r>
          </w:p>
        </w:tc>
        <w:tc>
          <w:tcPr>
            <w:tcW w:w="0" w:type="auto"/>
            <w:shd w:val="clear" w:color="auto" w:fill="auto"/>
            <w:noWrap/>
          </w:tcPr>
          <w:p w14:paraId="659AAC60" w14:textId="77777777" w:rsidR="00925F2D" w:rsidRPr="006F12C2" w:rsidRDefault="00925F2D" w:rsidP="00330B02">
            <w:pPr>
              <w:spacing w:after="0" w:line="360" w:lineRule="auto"/>
              <w:rPr>
                <w:rFonts w:ascii="Arial" w:eastAsia="Times New Roman" w:hAnsi="Arial" w:cs="Arial"/>
                <w:color w:val="000000"/>
                <w:sz w:val="24"/>
                <w:szCs w:val="24"/>
              </w:rPr>
            </w:pPr>
          </w:p>
        </w:tc>
      </w:tr>
    </w:tbl>
    <w:p w14:paraId="4AA1534F" w14:textId="77777777" w:rsidR="00925F2D" w:rsidRPr="0062049C" w:rsidRDefault="00925F2D" w:rsidP="00925F2D">
      <w:pPr>
        <w:spacing w:line="480" w:lineRule="auto"/>
        <w:rPr>
          <w:rFonts w:cstheme="minorHAnsi"/>
          <w:sz w:val="20"/>
          <w:szCs w:val="24"/>
        </w:rPr>
      </w:pPr>
    </w:p>
    <w:p w14:paraId="2A05C927" w14:textId="77777777" w:rsidR="0039785C" w:rsidRPr="00E03B12" w:rsidRDefault="0039785C" w:rsidP="0067751A">
      <w:pPr>
        <w:spacing w:line="480" w:lineRule="auto"/>
        <w:rPr>
          <w:rFonts w:cstheme="minorHAnsi"/>
          <w:sz w:val="24"/>
          <w:szCs w:val="24"/>
        </w:rPr>
      </w:pPr>
    </w:p>
    <w:p w14:paraId="3B02B3A3" w14:textId="77777777" w:rsidR="00925F2D" w:rsidRDefault="00925F2D" w:rsidP="0067751A">
      <w:pPr>
        <w:spacing w:line="480" w:lineRule="auto"/>
        <w:rPr>
          <w:rFonts w:cstheme="minorHAnsi"/>
          <w:sz w:val="24"/>
          <w:szCs w:val="24"/>
          <w:u w:val="single"/>
        </w:rPr>
      </w:pPr>
    </w:p>
    <w:p w14:paraId="71B23F37" w14:textId="77777777" w:rsidR="0039785C" w:rsidRDefault="0039785C" w:rsidP="0067751A">
      <w:pPr>
        <w:spacing w:line="480" w:lineRule="auto"/>
        <w:rPr>
          <w:rFonts w:cstheme="minorHAnsi"/>
          <w:sz w:val="24"/>
          <w:szCs w:val="24"/>
          <w:u w:val="single"/>
        </w:rPr>
      </w:pPr>
      <w:r w:rsidRPr="006F12C2">
        <w:rPr>
          <w:rFonts w:cstheme="minorHAnsi"/>
          <w:sz w:val="24"/>
          <w:szCs w:val="24"/>
          <w:u w:val="single"/>
        </w:rPr>
        <w:t>Yorkshire stimuli</w:t>
      </w:r>
    </w:p>
    <w:p w14:paraId="5E301A5D" w14:textId="427BAFD9" w:rsidR="00925F2D" w:rsidRDefault="00925F2D" w:rsidP="00925F2D">
      <w:pPr>
        <w:rPr>
          <w:bCs/>
          <w:sz w:val="24"/>
          <w:szCs w:val="24"/>
        </w:rPr>
      </w:pPr>
      <w:r>
        <w:rPr>
          <w:bCs/>
          <w:sz w:val="24"/>
          <w:szCs w:val="24"/>
        </w:rPr>
        <w:t>Exp 9 – Word lists (measures for the entire word lists</w:t>
      </w:r>
      <w:r w:rsidR="00DE6030">
        <w:rPr>
          <w:bCs/>
          <w:sz w:val="24"/>
          <w:szCs w:val="24"/>
        </w:rPr>
        <w:t>, made of 20 tokens</w:t>
      </w:r>
      <w:r>
        <w:rPr>
          <w:bCs/>
          <w:sz w:val="24"/>
          <w:szCs w:val="24"/>
        </w:rPr>
        <w:t>)</w:t>
      </w:r>
    </w:p>
    <w:tbl>
      <w:tblPr>
        <w:tblW w:w="5500" w:type="dxa"/>
        <w:tblInd w:w="108" w:type="dxa"/>
        <w:tblBorders>
          <w:insideH w:val="single" w:sz="4" w:space="0" w:color="auto"/>
        </w:tblBorders>
        <w:tblLook w:val="04A0" w:firstRow="1" w:lastRow="0" w:firstColumn="1" w:lastColumn="0" w:noHBand="0" w:noVBand="1"/>
      </w:tblPr>
      <w:tblGrid>
        <w:gridCol w:w="1596"/>
        <w:gridCol w:w="976"/>
        <w:gridCol w:w="976"/>
        <w:gridCol w:w="1110"/>
        <w:gridCol w:w="1124"/>
      </w:tblGrid>
      <w:tr w:rsidR="00925F2D" w:rsidRPr="00E03B12" w14:paraId="711FC82F" w14:textId="77777777">
        <w:trPr>
          <w:trHeight w:val="264"/>
        </w:trPr>
        <w:tc>
          <w:tcPr>
            <w:tcW w:w="1596" w:type="dxa"/>
            <w:shd w:val="clear" w:color="auto" w:fill="auto"/>
            <w:noWrap/>
          </w:tcPr>
          <w:p w14:paraId="76704583" w14:textId="77777777" w:rsidR="00925F2D" w:rsidRPr="00E03B12" w:rsidRDefault="00925F2D" w:rsidP="00330B02">
            <w:pPr>
              <w:spacing w:line="360" w:lineRule="auto"/>
              <w:rPr>
                <w:rFonts w:ascii="Arial" w:eastAsia="Times New Roman" w:hAnsi="Arial" w:cs="Arial"/>
                <w:sz w:val="24"/>
                <w:szCs w:val="20"/>
              </w:rPr>
            </w:pPr>
          </w:p>
        </w:tc>
        <w:tc>
          <w:tcPr>
            <w:tcW w:w="976" w:type="dxa"/>
            <w:shd w:val="clear" w:color="auto" w:fill="auto"/>
            <w:noWrap/>
          </w:tcPr>
          <w:p w14:paraId="4C27A9BA" w14:textId="77777777" w:rsidR="00925F2D" w:rsidRPr="00E03B12" w:rsidRDefault="00925F2D" w:rsidP="00330B02">
            <w:pPr>
              <w:spacing w:line="360" w:lineRule="auto"/>
              <w:rPr>
                <w:rFonts w:ascii="Arial" w:eastAsia="Times New Roman" w:hAnsi="Arial" w:cs="Arial"/>
                <w:sz w:val="24"/>
                <w:szCs w:val="20"/>
              </w:rPr>
            </w:pPr>
            <w:r w:rsidRPr="00E03B12">
              <w:rPr>
                <w:rFonts w:ascii="Arial" w:eastAsia="Times New Roman" w:hAnsi="Arial" w:cs="Arial"/>
                <w:sz w:val="24"/>
                <w:szCs w:val="20"/>
              </w:rPr>
              <w:t>F0 mean</w:t>
            </w:r>
            <w:r>
              <w:rPr>
                <w:rFonts w:ascii="Arial" w:eastAsia="Times New Roman" w:hAnsi="Arial" w:cs="Arial"/>
                <w:sz w:val="24"/>
                <w:szCs w:val="20"/>
              </w:rPr>
              <w:t xml:space="preserve"> (Hz)</w:t>
            </w:r>
          </w:p>
        </w:tc>
        <w:tc>
          <w:tcPr>
            <w:tcW w:w="976" w:type="dxa"/>
            <w:shd w:val="clear" w:color="auto" w:fill="auto"/>
            <w:noWrap/>
          </w:tcPr>
          <w:p w14:paraId="28A71738" w14:textId="77777777" w:rsidR="00925F2D" w:rsidRPr="00E03B12" w:rsidRDefault="00925F2D" w:rsidP="00330B02">
            <w:pPr>
              <w:spacing w:line="360" w:lineRule="auto"/>
              <w:rPr>
                <w:rFonts w:ascii="Arial" w:eastAsia="Times New Roman" w:hAnsi="Arial" w:cs="Arial"/>
                <w:sz w:val="24"/>
                <w:szCs w:val="20"/>
              </w:rPr>
            </w:pPr>
            <w:r w:rsidRPr="00E03B12">
              <w:rPr>
                <w:rFonts w:ascii="Arial" w:eastAsia="Times New Roman" w:hAnsi="Arial" w:cs="Arial"/>
                <w:sz w:val="24"/>
                <w:szCs w:val="20"/>
              </w:rPr>
              <w:t>F0 SD</w:t>
            </w:r>
          </w:p>
        </w:tc>
        <w:tc>
          <w:tcPr>
            <w:tcW w:w="976" w:type="dxa"/>
            <w:shd w:val="clear" w:color="auto" w:fill="auto"/>
            <w:noWrap/>
          </w:tcPr>
          <w:p w14:paraId="2D32803C" w14:textId="77777777" w:rsidR="00925F2D" w:rsidRPr="00E03B12" w:rsidRDefault="00925F2D" w:rsidP="00330B02">
            <w:pPr>
              <w:spacing w:line="360" w:lineRule="auto"/>
              <w:rPr>
                <w:rFonts w:ascii="Arial" w:eastAsia="Times New Roman" w:hAnsi="Arial" w:cs="Arial"/>
                <w:sz w:val="24"/>
                <w:szCs w:val="20"/>
              </w:rPr>
            </w:pPr>
            <w:r w:rsidRPr="00E03B12">
              <w:rPr>
                <w:rFonts w:ascii="Arial" w:eastAsia="Times New Roman" w:hAnsi="Arial" w:cs="Arial"/>
                <w:sz w:val="24"/>
                <w:szCs w:val="20"/>
              </w:rPr>
              <w:t>Intensity mean</w:t>
            </w:r>
            <w:r>
              <w:rPr>
                <w:rFonts w:ascii="Arial" w:eastAsia="Times New Roman" w:hAnsi="Arial" w:cs="Arial"/>
                <w:sz w:val="24"/>
                <w:szCs w:val="20"/>
              </w:rPr>
              <w:t xml:space="preserve"> (dB)</w:t>
            </w:r>
          </w:p>
        </w:tc>
        <w:tc>
          <w:tcPr>
            <w:tcW w:w="976" w:type="dxa"/>
          </w:tcPr>
          <w:p w14:paraId="056E3CD1" w14:textId="30D13335" w:rsidR="00925F2D" w:rsidRPr="00E03B12" w:rsidRDefault="00925F2D" w:rsidP="00330B02">
            <w:pPr>
              <w:spacing w:line="360" w:lineRule="auto"/>
              <w:rPr>
                <w:rFonts w:ascii="Arial" w:eastAsia="Times New Roman" w:hAnsi="Arial" w:cs="Arial"/>
                <w:sz w:val="24"/>
                <w:szCs w:val="20"/>
              </w:rPr>
            </w:pPr>
            <w:r w:rsidRPr="00E03B12">
              <w:rPr>
                <w:rFonts w:ascii="Arial" w:eastAsia="Times New Roman" w:hAnsi="Arial" w:cs="Arial"/>
                <w:sz w:val="24"/>
                <w:szCs w:val="20"/>
              </w:rPr>
              <w:t xml:space="preserve">Duration </w:t>
            </w:r>
            <w:r>
              <w:rPr>
                <w:rFonts w:ascii="Arial" w:eastAsia="Times New Roman" w:hAnsi="Arial" w:cs="Arial"/>
                <w:sz w:val="24"/>
                <w:szCs w:val="20"/>
              </w:rPr>
              <w:t xml:space="preserve"> (s)</w:t>
            </w:r>
          </w:p>
        </w:tc>
      </w:tr>
      <w:tr w:rsidR="00925F2D" w:rsidRPr="00E03B12" w14:paraId="5789FFE0" w14:textId="77777777">
        <w:trPr>
          <w:trHeight w:val="264"/>
        </w:trPr>
        <w:tc>
          <w:tcPr>
            <w:tcW w:w="1596" w:type="dxa"/>
            <w:shd w:val="clear" w:color="auto" w:fill="auto"/>
            <w:noWrap/>
          </w:tcPr>
          <w:p w14:paraId="6B4F9DFF" w14:textId="77777777" w:rsidR="00925F2D" w:rsidRPr="00E03B12" w:rsidRDefault="00925F2D" w:rsidP="00330B02">
            <w:pPr>
              <w:spacing w:line="360" w:lineRule="auto"/>
              <w:rPr>
                <w:rFonts w:ascii="Arial" w:eastAsia="Times New Roman" w:hAnsi="Arial" w:cs="Arial"/>
                <w:sz w:val="24"/>
                <w:szCs w:val="20"/>
              </w:rPr>
            </w:pPr>
            <w:r>
              <w:rPr>
                <w:rFonts w:ascii="Arial" w:eastAsia="Times New Roman" w:hAnsi="Arial" w:cs="Arial"/>
                <w:sz w:val="24"/>
                <w:szCs w:val="20"/>
              </w:rPr>
              <w:t>Bike</w:t>
            </w:r>
          </w:p>
        </w:tc>
        <w:tc>
          <w:tcPr>
            <w:tcW w:w="976" w:type="dxa"/>
            <w:shd w:val="clear" w:color="auto" w:fill="auto"/>
            <w:noWrap/>
          </w:tcPr>
          <w:p w14:paraId="686D2144" w14:textId="77777777" w:rsidR="00925F2D" w:rsidRPr="00E03B12" w:rsidRDefault="00925F2D" w:rsidP="00330B02">
            <w:pPr>
              <w:spacing w:line="360" w:lineRule="auto"/>
              <w:rPr>
                <w:rFonts w:ascii="Arial" w:eastAsia="Times New Roman" w:hAnsi="Arial" w:cs="Arial"/>
                <w:sz w:val="24"/>
                <w:szCs w:val="20"/>
              </w:rPr>
            </w:pPr>
            <w:r>
              <w:rPr>
                <w:rFonts w:ascii="Arial" w:eastAsia="Times New Roman" w:hAnsi="Arial" w:cs="Arial"/>
                <w:sz w:val="24"/>
                <w:szCs w:val="20"/>
              </w:rPr>
              <w:t>303.8</w:t>
            </w:r>
          </w:p>
        </w:tc>
        <w:tc>
          <w:tcPr>
            <w:tcW w:w="976" w:type="dxa"/>
            <w:shd w:val="clear" w:color="auto" w:fill="auto"/>
            <w:noWrap/>
          </w:tcPr>
          <w:p w14:paraId="3DA2219E" w14:textId="77777777" w:rsidR="00925F2D" w:rsidRPr="00E03B12" w:rsidRDefault="00925F2D" w:rsidP="00330B02">
            <w:pPr>
              <w:spacing w:line="360" w:lineRule="auto"/>
              <w:rPr>
                <w:rFonts w:ascii="Arial" w:eastAsia="Times New Roman" w:hAnsi="Arial" w:cs="Arial"/>
                <w:sz w:val="24"/>
                <w:szCs w:val="20"/>
              </w:rPr>
            </w:pPr>
            <w:r>
              <w:rPr>
                <w:rFonts w:ascii="Arial" w:eastAsia="Times New Roman" w:hAnsi="Arial" w:cs="Arial"/>
                <w:sz w:val="24"/>
                <w:szCs w:val="20"/>
              </w:rPr>
              <w:t>101.6</w:t>
            </w:r>
          </w:p>
        </w:tc>
        <w:tc>
          <w:tcPr>
            <w:tcW w:w="976" w:type="dxa"/>
            <w:shd w:val="clear" w:color="auto" w:fill="auto"/>
            <w:noWrap/>
          </w:tcPr>
          <w:p w14:paraId="0FF0842A" w14:textId="77777777" w:rsidR="00925F2D" w:rsidRPr="00E03B12" w:rsidRDefault="00925F2D" w:rsidP="00330B02">
            <w:pPr>
              <w:spacing w:line="360" w:lineRule="auto"/>
              <w:rPr>
                <w:rFonts w:ascii="Arial" w:eastAsia="Times New Roman" w:hAnsi="Arial" w:cs="Arial"/>
                <w:sz w:val="24"/>
                <w:szCs w:val="20"/>
              </w:rPr>
            </w:pPr>
            <w:r>
              <w:rPr>
                <w:rFonts w:ascii="Arial" w:eastAsia="Times New Roman" w:hAnsi="Arial" w:cs="Arial"/>
                <w:sz w:val="24"/>
                <w:szCs w:val="20"/>
              </w:rPr>
              <w:t>67.6</w:t>
            </w:r>
          </w:p>
        </w:tc>
        <w:tc>
          <w:tcPr>
            <w:tcW w:w="976" w:type="dxa"/>
          </w:tcPr>
          <w:p w14:paraId="190B09F7" w14:textId="77777777" w:rsidR="00925F2D" w:rsidRPr="00E03B12" w:rsidRDefault="00925F2D" w:rsidP="00330B02">
            <w:pPr>
              <w:spacing w:line="360" w:lineRule="auto"/>
              <w:rPr>
                <w:rFonts w:ascii="Arial" w:eastAsia="Times New Roman" w:hAnsi="Arial" w:cs="Arial"/>
                <w:sz w:val="24"/>
                <w:szCs w:val="20"/>
              </w:rPr>
            </w:pPr>
            <w:r>
              <w:rPr>
                <w:rFonts w:ascii="Arial" w:eastAsia="Times New Roman" w:hAnsi="Arial" w:cs="Arial"/>
                <w:sz w:val="24"/>
                <w:szCs w:val="20"/>
              </w:rPr>
              <w:t>22.9</w:t>
            </w:r>
          </w:p>
        </w:tc>
      </w:tr>
      <w:tr w:rsidR="00925F2D" w:rsidRPr="00E03B12" w14:paraId="27B98111" w14:textId="77777777">
        <w:trPr>
          <w:trHeight w:val="264"/>
        </w:trPr>
        <w:tc>
          <w:tcPr>
            <w:tcW w:w="1596" w:type="dxa"/>
            <w:shd w:val="clear" w:color="auto" w:fill="auto"/>
            <w:noWrap/>
          </w:tcPr>
          <w:p w14:paraId="642A2896" w14:textId="77777777" w:rsidR="00925F2D" w:rsidRPr="00E03B12" w:rsidRDefault="00925F2D" w:rsidP="00330B02">
            <w:pPr>
              <w:spacing w:line="360" w:lineRule="auto"/>
              <w:rPr>
                <w:rFonts w:ascii="Arial" w:eastAsia="Times New Roman" w:hAnsi="Arial" w:cs="Arial"/>
                <w:sz w:val="24"/>
                <w:szCs w:val="20"/>
              </w:rPr>
            </w:pPr>
            <w:r>
              <w:rPr>
                <w:rFonts w:ascii="Arial" w:eastAsia="Times New Roman" w:hAnsi="Arial" w:cs="Arial"/>
                <w:sz w:val="24"/>
                <w:szCs w:val="20"/>
              </w:rPr>
              <w:t>Cup</w:t>
            </w:r>
          </w:p>
        </w:tc>
        <w:tc>
          <w:tcPr>
            <w:tcW w:w="976" w:type="dxa"/>
            <w:shd w:val="clear" w:color="auto" w:fill="auto"/>
            <w:noWrap/>
          </w:tcPr>
          <w:p w14:paraId="4063F821" w14:textId="77777777" w:rsidR="00925F2D" w:rsidRPr="00E03B12" w:rsidRDefault="00925F2D" w:rsidP="00330B02">
            <w:pPr>
              <w:spacing w:line="360" w:lineRule="auto"/>
              <w:rPr>
                <w:rFonts w:ascii="Arial" w:eastAsia="Times New Roman" w:hAnsi="Arial" w:cs="Arial"/>
                <w:sz w:val="24"/>
                <w:szCs w:val="20"/>
              </w:rPr>
            </w:pPr>
            <w:r>
              <w:rPr>
                <w:rFonts w:ascii="Arial" w:eastAsia="Times New Roman" w:hAnsi="Arial" w:cs="Arial"/>
                <w:sz w:val="24"/>
                <w:szCs w:val="20"/>
              </w:rPr>
              <w:t>299.9</w:t>
            </w:r>
          </w:p>
        </w:tc>
        <w:tc>
          <w:tcPr>
            <w:tcW w:w="976" w:type="dxa"/>
            <w:shd w:val="clear" w:color="auto" w:fill="auto"/>
            <w:noWrap/>
          </w:tcPr>
          <w:p w14:paraId="5632EA92" w14:textId="77777777" w:rsidR="00925F2D" w:rsidRPr="00E03B12" w:rsidRDefault="00925F2D" w:rsidP="00330B02">
            <w:pPr>
              <w:spacing w:line="360" w:lineRule="auto"/>
              <w:rPr>
                <w:rFonts w:ascii="Arial" w:eastAsia="Times New Roman" w:hAnsi="Arial" w:cs="Arial"/>
                <w:sz w:val="24"/>
                <w:szCs w:val="20"/>
              </w:rPr>
            </w:pPr>
            <w:r>
              <w:rPr>
                <w:rFonts w:ascii="Arial" w:eastAsia="Times New Roman" w:hAnsi="Arial" w:cs="Arial"/>
                <w:sz w:val="24"/>
                <w:szCs w:val="20"/>
              </w:rPr>
              <w:t>95.5</w:t>
            </w:r>
          </w:p>
        </w:tc>
        <w:tc>
          <w:tcPr>
            <w:tcW w:w="976" w:type="dxa"/>
            <w:shd w:val="clear" w:color="auto" w:fill="auto"/>
            <w:noWrap/>
          </w:tcPr>
          <w:p w14:paraId="7A5DC20B" w14:textId="77777777" w:rsidR="00925F2D" w:rsidRPr="00E03B12" w:rsidRDefault="00925F2D" w:rsidP="00330B02">
            <w:pPr>
              <w:spacing w:line="360" w:lineRule="auto"/>
              <w:rPr>
                <w:rFonts w:ascii="Arial" w:eastAsia="Times New Roman" w:hAnsi="Arial" w:cs="Arial"/>
                <w:sz w:val="24"/>
                <w:szCs w:val="20"/>
              </w:rPr>
            </w:pPr>
            <w:r>
              <w:rPr>
                <w:rFonts w:ascii="Arial" w:eastAsia="Times New Roman" w:hAnsi="Arial" w:cs="Arial"/>
                <w:sz w:val="24"/>
                <w:szCs w:val="20"/>
              </w:rPr>
              <w:t>68.6</w:t>
            </w:r>
          </w:p>
        </w:tc>
        <w:tc>
          <w:tcPr>
            <w:tcW w:w="976" w:type="dxa"/>
          </w:tcPr>
          <w:p w14:paraId="79EA2C7C" w14:textId="77777777" w:rsidR="00925F2D" w:rsidRPr="00E03B12" w:rsidRDefault="00925F2D" w:rsidP="00330B02">
            <w:pPr>
              <w:spacing w:line="360" w:lineRule="auto"/>
              <w:rPr>
                <w:rFonts w:ascii="Arial" w:eastAsia="Times New Roman" w:hAnsi="Arial" w:cs="Arial"/>
                <w:sz w:val="24"/>
                <w:szCs w:val="20"/>
              </w:rPr>
            </w:pPr>
            <w:r>
              <w:rPr>
                <w:rFonts w:ascii="Arial" w:eastAsia="Times New Roman" w:hAnsi="Arial" w:cs="Arial"/>
                <w:sz w:val="24"/>
                <w:szCs w:val="20"/>
              </w:rPr>
              <w:t>19.8</w:t>
            </w:r>
          </w:p>
        </w:tc>
      </w:tr>
      <w:tr w:rsidR="00925F2D" w:rsidRPr="00E03B12" w14:paraId="381A591D" w14:textId="77777777">
        <w:trPr>
          <w:trHeight w:val="264"/>
        </w:trPr>
        <w:tc>
          <w:tcPr>
            <w:tcW w:w="1596" w:type="dxa"/>
            <w:shd w:val="clear" w:color="auto" w:fill="auto"/>
            <w:noWrap/>
          </w:tcPr>
          <w:p w14:paraId="129931EF" w14:textId="77777777" w:rsidR="00925F2D" w:rsidRPr="00E03B12" w:rsidRDefault="00925F2D" w:rsidP="00330B02">
            <w:pPr>
              <w:spacing w:line="360" w:lineRule="auto"/>
              <w:rPr>
                <w:rFonts w:ascii="Arial" w:eastAsia="Times New Roman" w:hAnsi="Arial" w:cs="Arial"/>
                <w:sz w:val="24"/>
                <w:szCs w:val="20"/>
              </w:rPr>
            </w:pPr>
            <w:r>
              <w:rPr>
                <w:rFonts w:ascii="Arial" w:eastAsia="Times New Roman" w:hAnsi="Arial" w:cs="Arial"/>
                <w:sz w:val="24"/>
                <w:szCs w:val="20"/>
              </w:rPr>
              <w:t>Dog</w:t>
            </w:r>
          </w:p>
        </w:tc>
        <w:tc>
          <w:tcPr>
            <w:tcW w:w="976" w:type="dxa"/>
            <w:shd w:val="clear" w:color="auto" w:fill="auto"/>
            <w:noWrap/>
          </w:tcPr>
          <w:p w14:paraId="1A1D5F9D" w14:textId="77777777" w:rsidR="00925F2D" w:rsidRPr="00E03B12" w:rsidRDefault="00925F2D" w:rsidP="00330B02">
            <w:pPr>
              <w:spacing w:line="360" w:lineRule="auto"/>
              <w:rPr>
                <w:rFonts w:ascii="Arial" w:eastAsia="Times New Roman" w:hAnsi="Arial" w:cs="Arial"/>
                <w:sz w:val="24"/>
                <w:szCs w:val="20"/>
              </w:rPr>
            </w:pPr>
            <w:r>
              <w:rPr>
                <w:rFonts w:ascii="Arial" w:eastAsia="Times New Roman" w:hAnsi="Arial" w:cs="Arial"/>
                <w:sz w:val="24"/>
                <w:szCs w:val="20"/>
              </w:rPr>
              <w:t>278.3</w:t>
            </w:r>
          </w:p>
        </w:tc>
        <w:tc>
          <w:tcPr>
            <w:tcW w:w="976" w:type="dxa"/>
            <w:shd w:val="clear" w:color="auto" w:fill="auto"/>
            <w:noWrap/>
          </w:tcPr>
          <w:p w14:paraId="73E9CFF1" w14:textId="77777777" w:rsidR="00925F2D" w:rsidRPr="00E03B12" w:rsidRDefault="00925F2D" w:rsidP="00330B02">
            <w:pPr>
              <w:spacing w:line="360" w:lineRule="auto"/>
              <w:rPr>
                <w:rFonts w:ascii="Arial" w:eastAsia="Times New Roman" w:hAnsi="Arial" w:cs="Arial"/>
                <w:sz w:val="24"/>
                <w:szCs w:val="20"/>
              </w:rPr>
            </w:pPr>
            <w:r>
              <w:rPr>
                <w:rFonts w:ascii="Arial" w:eastAsia="Times New Roman" w:hAnsi="Arial" w:cs="Arial"/>
                <w:sz w:val="24"/>
                <w:szCs w:val="20"/>
              </w:rPr>
              <w:t>105.6</w:t>
            </w:r>
          </w:p>
        </w:tc>
        <w:tc>
          <w:tcPr>
            <w:tcW w:w="976" w:type="dxa"/>
            <w:shd w:val="clear" w:color="auto" w:fill="auto"/>
            <w:noWrap/>
          </w:tcPr>
          <w:p w14:paraId="6BDB3C72" w14:textId="77777777" w:rsidR="00925F2D" w:rsidRPr="00E03B12" w:rsidRDefault="00925F2D" w:rsidP="00330B02">
            <w:pPr>
              <w:spacing w:line="360" w:lineRule="auto"/>
              <w:rPr>
                <w:rFonts w:ascii="Arial" w:eastAsia="Times New Roman" w:hAnsi="Arial" w:cs="Arial"/>
                <w:sz w:val="24"/>
                <w:szCs w:val="20"/>
              </w:rPr>
            </w:pPr>
            <w:r>
              <w:rPr>
                <w:rFonts w:ascii="Arial" w:eastAsia="Times New Roman" w:hAnsi="Arial" w:cs="Arial"/>
                <w:sz w:val="24"/>
                <w:szCs w:val="20"/>
              </w:rPr>
              <w:t>68.3</w:t>
            </w:r>
          </w:p>
        </w:tc>
        <w:tc>
          <w:tcPr>
            <w:tcW w:w="976" w:type="dxa"/>
          </w:tcPr>
          <w:p w14:paraId="54AAD0D5" w14:textId="77777777" w:rsidR="00925F2D" w:rsidRPr="00E03B12" w:rsidRDefault="00925F2D" w:rsidP="00330B02">
            <w:pPr>
              <w:spacing w:line="360" w:lineRule="auto"/>
              <w:rPr>
                <w:rFonts w:ascii="Arial" w:eastAsia="Times New Roman" w:hAnsi="Arial" w:cs="Arial"/>
                <w:sz w:val="24"/>
                <w:szCs w:val="20"/>
              </w:rPr>
            </w:pPr>
            <w:r>
              <w:rPr>
                <w:rFonts w:ascii="Arial" w:eastAsia="Times New Roman" w:hAnsi="Arial" w:cs="Arial"/>
                <w:sz w:val="24"/>
                <w:szCs w:val="20"/>
              </w:rPr>
              <w:t>22.2</w:t>
            </w:r>
          </w:p>
        </w:tc>
      </w:tr>
      <w:tr w:rsidR="00925F2D" w:rsidRPr="00E03B12" w14:paraId="71F1E2BE" w14:textId="77777777">
        <w:trPr>
          <w:trHeight w:val="264"/>
        </w:trPr>
        <w:tc>
          <w:tcPr>
            <w:tcW w:w="1596" w:type="dxa"/>
            <w:shd w:val="clear" w:color="auto" w:fill="auto"/>
            <w:noWrap/>
          </w:tcPr>
          <w:p w14:paraId="65D9904A" w14:textId="77777777" w:rsidR="00925F2D" w:rsidRPr="00E03B12" w:rsidRDefault="00925F2D" w:rsidP="00330B02">
            <w:pPr>
              <w:spacing w:line="360" w:lineRule="auto"/>
              <w:rPr>
                <w:rFonts w:ascii="Arial" w:eastAsia="Times New Roman" w:hAnsi="Arial" w:cs="Arial"/>
                <w:sz w:val="24"/>
                <w:szCs w:val="20"/>
              </w:rPr>
            </w:pPr>
            <w:r>
              <w:rPr>
                <w:rFonts w:ascii="Arial" w:eastAsia="Times New Roman" w:hAnsi="Arial" w:cs="Arial"/>
                <w:sz w:val="24"/>
                <w:szCs w:val="20"/>
              </w:rPr>
              <w:t>feet</w:t>
            </w:r>
          </w:p>
        </w:tc>
        <w:tc>
          <w:tcPr>
            <w:tcW w:w="976" w:type="dxa"/>
            <w:shd w:val="clear" w:color="auto" w:fill="auto"/>
            <w:noWrap/>
          </w:tcPr>
          <w:p w14:paraId="66815028" w14:textId="77777777" w:rsidR="00925F2D" w:rsidRPr="00E03B12" w:rsidRDefault="00925F2D" w:rsidP="00330B02">
            <w:pPr>
              <w:spacing w:line="360" w:lineRule="auto"/>
              <w:rPr>
                <w:rFonts w:ascii="Arial" w:eastAsia="Times New Roman" w:hAnsi="Arial" w:cs="Arial"/>
                <w:sz w:val="24"/>
                <w:szCs w:val="20"/>
              </w:rPr>
            </w:pPr>
            <w:r>
              <w:rPr>
                <w:rFonts w:ascii="Arial" w:eastAsia="Times New Roman" w:hAnsi="Arial" w:cs="Arial"/>
                <w:sz w:val="24"/>
                <w:szCs w:val="20"/>
              </w:rPr>
              <w:t>310.6</w:t>
            </w:r>
          </w:p>
        </w:tc>
        <w:tc>
          <w:tcPr>
            <w:tcW w:w="976" w:type="dxa"/>
            <w:shd w:val="clear" w:color="auto" w:fill="auto"/>
            <w:noWrap/>
          </w:tcPr>
          <w:p w14:paraId="09ECF03E" w14:textId="77777777" w:rsidR="00925F2D" w:rsidRPr="00E03B12" w:rsidRDefault="00925F2D" w:rsidP="00330B02">
            <w:pPr>
              <w:spacing w:line="360" w:lineRule="auto"/>
              <w:rPr>
                <w:rFonts w:ascii="Arial" w:eastAsia="Times New Roman" w:hAnsi="Arial" w:cs="Arial"/>
                <w:sz w:val="24"/>
                <w:szCs w:val="20"/>
              </w:rPr>
            </w:pPr>
            <w:r>
              <w:rPr>
                <w:rFonts w:ascii="Arial" w:eastAsia="Times New Roman" w:hAnsi="Arial" w:cs="Arial"/>
                <w:sz w:val="24"/>
                <w:szCs w:val="20"/>
              </w:rPr>
              <w:t>99.8</w:t>
            </w:r>
          </w:p>
        </w:tc>
        <w:tc>
          <w:tcPr>
            <w:tcW w:w="976" w:type="dxa"/>
            <w:shd w:val="clear" w:color="auto" w:fill="auto"/>
            <w:noWrap/>
          </w:tcPr>
          <w:p w14:paraId="61C9289A" w14:textId="77777777" w:rsidR="00925F2D" w:rsidRPr="00E03B12" w:rsidRDefault="00925F2D" w:rsidP="00330B02">
            <w:pPr>
              <w:spacing w:line="360" w:lineRule="auto"/>
              <w:rPr>
                <w:rFonts w:ascii="Arial" w:eastAsia="Times New Roman" w:hAnsi="Arial" w:cs="Arial"/>
                <w:sz w:val="24"/>
                <w:szCs w:val="20"/>
              </w:rPr>
            </w:pPr>
            <w:r>
              <w:rPr>
                <w:rFonts w:ascii="Arial" w:eastAsia="Times New Roman" w:hAnsi="Arial" w:cs="Arial"/>
                <w:sz w:val="24"/>
                <w:szCs w:val="20"/>
              </w:rPr>
              <w:t>66.9</w:t>
            </w:r>
          </w:p>
        </w:tc>
        <w:tc>
          <w:tcPr>
            <w:tcW w:w="976" w:type="dxa"/>
          </w:tcPr>
          <w:p w14:paraId="7D2790FB" w14:textId="77777777" w:rsidR="00925F2D" w:rsidRPr="00E03B12" w:rsidRDefault="00925F2D" w:rsidP="00330B02">
            <w:pPr>
              <w:spacing w:line="360" w:lineRule="auto"/>
              <w:rPr>
                <w:rFonts w:ascii="Arial" w:eastAsia="Times New Roman" w:hAnsi="Arial" w:cs="Arial"/>
                <w:sz w:val="24"/>
                <w:szCs w:val="20"/>
              </w:rPr>
            </w:pPr>
            <w:r>
              <w:rPr>
                <w:rFonts w:ascii="Arial" w:eastAsia="Times New Roman" w:hAnsi="Arial" w:cs="Arial"/>
                <w:sz w:val="24"/>
                <w:szCs w:val="20"/>
              </w:rPr>
              <w:t>20.6</w:t>
            </w:r>
          </w:p>
        </w:tc>
      </w:tr>
    </w:tbl>
    <w:p w14:paraId="67949313" w14:textId="77777777" w:rsidR="00925F2D" w:rsidRPr="00F751E4" w:rsidRDefault="00925F2D" w:rsidP="00925F2D">
      <w:pPr>
        <w:rPr>
          <w:bCs/>
          <w:sz w:val="24"/>
          <w:szCs w:val="24"/>
        </w:rPr>
      </w:pPr>
    </w:p>
    <w:p w14:paraId="49DB2A13" w14:textId="77777777" w:rsidR="00F751E4" w:rsidRPr="00F751E4" w:rsidRDefault="00F751E4" w:rsidP="00CF64A8">
      <w:pPr>
        <w:rPr>
          <w:bCs/>
          <w:sz w:val="24"/>
          <w:szCs w:val="24"/>
        </w:rPr>
      </w:pPr>
      <w:r w:rsidRPr="00F751E4">
        <w:rPr>
          <w:bCs/>
          <w:sz w:val="24"/>
          <w:szCs w:val="24"/>
        </w:rPr>
        <w:t xml:space="preserve">Exp 9 – Passages (measures for the entire passages) </w:t>
      </w:r>
    </w:p>
    <w:p w14:paraId="77EA0380" w14:textId="77777777" w:rsidR="00F751E4" w:rsidRPr="00F751E4" w:rsidRDefault="00F751E4" w:rsidP="00F751E4">
      <w:pPr>
        <w:rPr>
          <w:bCs/>
          <w:sz w:val="24"/>
          <w:szCs w:val="24"/>
        </w:rPr>
      </w:pPr>
    </w:p>
    <w:p w14:paraId="67953537" w14:textId="77777777" w:rsidR="00F751E4" w:rsidRPr="00F751E4" w:rsidRDefault="00F751E4" w:rsidP="00F751E4">
      <w:pPr>
        <w:rPr>
          <w:bCs/>
          <w:sz w:val="24"/>
          <w:szCs w:val="24"/>
        </w:rPr>
      </w:pPr>
    </w:p>
    <w:tbl>
      <w:tblPr>
        <w:tblStyle w:val="TableGrid"/>
        <w:tblW w:w="5734"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0A0" w:firstRow="1" w:lastRow="0" w:firstColumn="1" w:lastColumn="0" w:noHBand="0" w:noVBand="0"/>
      </w:tblPr>
      <w:tblGrid>
        <w:gridCol w:w="1133"/>
        <w:gridCol w:w="1177"/>
        <w:gridCol w:w="1068"/>
        <w:gridCol w:w="1156"/>
        <w:gridCol w:w="1200"/>
      </w:tblGrid>
      <w:tr w:rsidR="00925F2D" w:rsidRPr="00F751E4" w14:paraId="3B1E37C1" w14:textId="77777777">
        <w:tc>
          <w:tcPr>
            <w:tcW w:w="1133" w:type="dxa"/>
          </w:tcPr>
          <w:p w14:paraId="62277896" w14:textId="77777777" w:rsidR="00925F2D" w:rsidRPr="00F751E4" w:rsidRDefault="00925F2D" w:rsidP="00330B02">
            <w:pPr>
              <w:spacing w:line="360" w:lineRule="auto"/>
              <w:rPr>
                <w:rFonts w:ascii="Arial" w:hAnsi="Arial" w:cs="Arial"/>
                <w:bCs/>
                <w:i/>
                <w:iCs/>
              </w:rPr>
            </w:pPr>
          </w:p>
        </w:tc>
        <w:tc>
          <w:tcPr>
            <w:tcW w:w="1177" w:type="dxa"/>
          </w:tcPr>
          <w:p w14:paraId="1F4A0B21" w14:textId="77777777" w:rsidR="00925F2D" w:rsidRPr="00F751E4" w:rsidRDefault="00925F2D" w:rsidP="00330B02">
            <w:pPr>
              <w:spacing w:line="360" w:lineRule="auto"/>
              <w:rPr>
                <w:rFonts w:ascii="Arial" w:hAnsi="Arial" w:cs="Arial"/>
                <w:bCs/>
              </w:rPr>
            </w:pPr>
            <w:r w:rsidRPr="00F751E4">
              <w:rPr>
                <w:rFonts w:ascii="Arial" w:hAnsi="Arial" w:cs="Arial"/>
                <w:bCs/>
              </w:rPr>
              <w:t>F0 mean (Hz)</w:t>
            </w:r>
          </w:p>
        </w:tc>
        <w:tc>
          <w:tcPr>
            <w:tcW w:w="1068" w:type="dxa"/>
          </w:tcPr>
          <w:p w14:paraId="7699B565" w14:textId="77777777" w:rsidR="00925F2D" w:rsidRPr="00F751E4" w:rsidRDefault="00925F2D" w:rsidP="00330B02">
            <w:pPr>
              <w:spacing w:line="360" w:lineRule="auto"/>
              <w:rPr>
                <w:rFonts w:ascii="Arial" w:hAnsi="Arial" w:cs="Arial"/>
                <w:bCs/>
              </w:rPr>
            </w:pPr>
            <w:r w:rsidRPr="00F751E4">
              <w:rPr>
                <w:rFonts w:ascii="Arial" w:hAnsi="Arial" w:cs="Arial"/>
                <w:bCs/>
              </w:rPr>
              <w:t>F0 SD</w:t>
            </w:r>
          </w:p>
        </w:tc>
        <w:tc>
          <w:tcPr>
            <w:tcW w:w="1156" w:type="dxa"/>
          </w:tcPr>
          <w:p w14:paraId="01D0DDAE" w14:textId="77777777" w:rsidR="00925F2D" w:rsidRPr="00F751E4" w:rsidRDefault="00925F2D" w:rsidP="00330B02">
            <w:pPr>
              <w:spacing w:line="360" w:lineRule="auto"/>
              <w:rPr>
                <w:rFonts w:ascii="Arial" w:hAnsi="Arial" w:cs="Arial"/>
                <w:bCs/>
              </w:rPr>
            </w:pPr>
            <w:r w:rsidRPr="00F751E4">
              <w:rPr>
                <w:rFonts w:ascii="Arial" w:hAnsi="Arial" w:cs="Arial"/>
                <w:bCs/>
              </w:rPr>
              <w:t>Intensity mean (dB)</w:t>
            </w:r>
          </w:p>
        </w:tc>
        <w:tc>
          <w:tcPr>
            <w:tcW w:w="1200" w:type="dxa"/>
          </w:tcPr>
          <w:p w14:paraId="44D50499" w14:textId="2FC1A6CC" w:rsidR="00925F2D" w:rsidRPr="00F751E4" w:rsidRDefault="00925F2D" w:rsidP="00330B02">
            <w:pPr>
              <w:spacing w:line="360" w:lineRule="auto"/>
              <w:rPr>
                <w:rFonts w:ascii="Arial" w:hAnsi="Arial" w:cs="Arial"/>
                <w:bCs/>
              </w:rPr>
            </w:pPr>
            <w:r w:rsidRPr="00F751E4">
              <w:rPr>
                <w:rFonts w:ascii="Arial" w:hAnsi="Arial" w:cs="Arial"/>
                <w:bCs/>
              </w:rPr>
              <w:t>Duration (s)</w:t>
            </w:r>
          </w:p>
        </w:tc>
      </w:tr>
      <w:tr w:rsidR="00925F2D" w:rsidRPr="00F751E4" w14:paraId="1160DE49" w14:textId="77777777">
        <w:tc>
          <w:tcPr>
            <w:tcW w:w="1133" w:type="dxa"/>
            <w:shd w:val="clear" w:color="auto" w:fill="auto"/>
          </w:tcPr>
          <w:p w14:paraId="114DAD40" w14:textId="77777777" w:rsidR="00925F2D" w:rsidRPr="00F751E4" w:rsidRDefault="00925F2D" w:rsidP="00330B02">
            <w:pPr>
              <w:spacing w:line="360" w:lineRule="auto"/>
              <w:rPr>
                <w:rFonts w:ascii="Arial" w:hAnsi="Arial" w:cs="Arial"/>
                <w:bCs/>
              </w:rPr>
            </w:pPr>
            <w:r w:rsidRPr="00F751E4">
              <w:rPr>
                <w:rFonts w:ascii="Arial" w:hAnsi="Arial" w:cs="Arial"/>
                <w:bCs/>
              </w:rPr>
              <w:t>bike</w:t>
            </w:r>
          </w:p>
        </w:tc>
        <w:tc>
          <w:tcPr>
            <w:tcW w:w="1177" w:type="dxa"/>
          </w:tcPr>
          <w:p w14:paraId="6BFC2453" w14:textId="77777777" w:rsidR="00925F2D" w:rsidRPr="00F751E4" w:rsidRDefault="00925F2D" w:rsidP="00330B02">
            <w:pPr>
              <w:spacing w:line="360" w:lineRule="auto"/>
              <w:rPr>
                <w:rFonts w:ascii="Arial" w:hAnsi="Arial" w:cs="Arial"/>
                <w:bCs/>
              </w:rPr>
            </w:pPr>
            <w:r>
              <w:rPr>
                <w:rFonts w:ascii="Arial" w:hAnsi="Arial" w:cs="Arial"/>
                <w:bCs/>
              </w:rPr>
              <w:t>202.7</w:t>
            </w:r>
          </w:p>
        </w:tc>
        <w:tc>
          <w:tcPr>
            <w:tcW w:w="1068" w:type="dxa"/>
          </w:tcPr>
          <w:p w14:paraId="430A6735" w14:textId="77777777" w:rsidR="00925F2D" w:rsidRPr="00F751E4" w:rsidRDefault="00925F2D" w:rsidP="00330B02">
            <w:pPr>
              <w:spacing w:line="360" w:lineRule="auto"/>
              <w:rPr>
                <w:rFonts w:ascii="Arial" w:hAnsi="Arial" w:cs="Arial"/>
                <w:bCs/>
              </w:rPr>
            </w:pPr>
            <w:r>
              <w:rPr>
                <w:rFonts w:ascii="Arial" w:hAnsi="Arial" w:cs="Arial"/>
                <w:bCs/>
              </w:rPr>
              <w:t>56.5</w:t>
            </w:r>
          </w:p>
        </w:tc>
        <w:tc>
          <w:tcPr>
            <w:tcW w:w="1156" w:type="dxa"/>
          </w:tcPr>
          <w:p w14:paraId="01263B31" w14:textId="77777777" w:rsidR="00925F2D" w:rsidRPr="00F751E4" w:rsidRDefault="00925F2D" w:rsidP="00330B02">
            <w:pPr>
              <w:spacing w:line="360" w:lineRule="auto"/>
              <w:rPr>
                <w:rFonts w:ascii="Arial" w:hAnsi="Arial" w:cs="Arial"/>
                <w:bCs/>
              </w:rPr>
            </w:pPr>
            <w:r>
              <w:rPr>
                <w:rFonts w:ascii="Arial" w:hAnsi="Arial" w:cs="Arial"/>
                <w:bCs/>
              </w:rPr>
              <w:t>70.5</w:t>
            </w:r>
          </w:p>
        </w:tc>
        <w:tc>
          <w:tcPr>
            <w:tcW w:w="1200" w:type="dxa"/>
          </w:tcPr>
          <w:p w14:paraId="32B97F99" w14:textId="77777777" w:rsidR="00925F2D" w:rsidRPr="00F751E4" w:rsidRDefault="00925F2D" w:rsidP="00330B02">
            <w:pPr>
              <w:spacing w:line="360" w:lineRule="auto"/>
              <w:rPr>
                <w:rFonts w:ascii="Arial" w:hAnsi="Arial" w:cs="Arial"/>
                <w:bCs/>
              </w:rPr>
            </w:pPr>
            <w:r>
              <w:rPr>
                <w:rFonts w:ascii="Arial" w:hAnsi="Arial" w:cs="Arial"/>
                <w:bCs/>
              </w:rPr>
              <w:t>17.2</w:t>
            </w:r>
          </w:p>
        </w:tc>
      </w:tr>
      <w:tr w:rsidR="00925F2D" w:rsidRPr="00F751E4" w14:paraId="3EB35A29" w14:textId="77777777">
        <w:tc>
          <w:tcPr>
            <w:tcW w:w="1133" w:type="dxa"/>
            <w:shd w:val="clear" w:color="auto" w:fill="auto"/>
          </w:tcPr>
          <w:p w14:paraId="4C3C635C" w14:textId="77777777" w:rsidR="00925F2D" w:rsidRPr="00F751E4" w:rsidRDefault="00925F2D" w:rsidP="00330B02">
            <w:pPr>
              <w:spacing w:line="360" w:lineRule="auto"/>
              <w:rPr>
                <w:rFonts w:ascii="Arial" w:hAnsi="Arial" w:cs="Arial"/>
                <w:bCs/>
              </w:rPr>
            </w:pPr>
            <w:r w:rsidRPr="00F751E4">
              <w:rPr>
                <w:rFonts w:ascii="Arial" w:hAnsi="Arial" w:cs="Arial"/>
                <w:bCs/>
              </w:rPr>
              <w:t>cup</w:t>
            </w:r>
          </w:p>
        </w:tc>
        <w:tc>
          <w:tcPr>
            <w:tcW w:w="1177" w:type="dxa"/>
          </w:tcPr>
          <w:p w14:paraId="43BC9188" w14:textId="77777777" w:rsidR="00925F2D" w:rsidRPr="00F751E4" w:rsidRDefault="00925F2D" w:rsidP="00330B02">
            <w:pPr>
              <w:spacing w:line="360" w:lineRule="auto"/>
              <w:rPr>
                <w:rFonts w:ascii="Arial" w:hAnsi="Arial" w:cs="Arial"/>
                <w:bCs/>
              </w:rPr>
            </w:pPr>
            <w:r>
              <w:rPr>
                <w:rFonts w:ascii="Arial" w:hAnsi="Arial" w:cs="Arial"/>
                <w:bCs/>
              </w:rPr>
              <w:t>215.9</w:t>
            </w:r>
          </w:p>
        </w:tc>
        <w:tc>
          <w:tcPr>
            <w:tcW w:w="1068" w:type="dxa"/>
          </w:tcPr>
          <w:p w14:paraId="3427ED1E" w14:textId="77777777" w:rsidR="00925F2D" w:rsidRPr="00F751E4" w:rsidRDefault="00925F2D" w:rsidP="00330B02">
            <w:pPr>
              <w:spacing w:line="360" w:lineRule="auto"/>
              <w:rPr>
                <w:rFonts w:ascii="Arial" w:hAnsi="Arial" w:cs="Arial"/>
                <w:bCs/>
              </w:rPr>
            </w:pPr>
            <w:r>
              <w:rPr>
                <w:rFonts w:ascii="Arial" w:hAnsi="Arial" w:cs="Arial"/>
                <w:bCs/>
              </w:rPr>
              <w:t>53.5</w:t>
            </w:r>
          </w:p>
        </w:tc>
        <w:tc>
          <w:tcPr>
            <w:tcW w:w="1156" w:type="dxa"/>
          </w:tcPr>
          <w:p w14:paraId="7AC06226" w14:textId="77777777" w:rsidR="00925F2D" w:rsidRPr="00F751E4" w:rsidRDefault="00925F2D" w:rsidP="00330B02">
            <w:pPr>
              <w:spacing w:line="360" w:lineRule="auto"/>
              <w:rPr>
                <w:rFonts w:ascii="Arial" w:hAnsi="Arial" w:cs="Arial"/>
                <w:bCs/>
              </w:rPr>
            </w:pPr>
            <w:r>
              <w:rPr>
                <w:rFonts w:ascii="Arial" w:hAnsi="Arial" w:cs="Arial"/>
                <w:bCs/>
              </w:rPr>
              <w:t>69.9</w:t>
            </w:r>
          </w:p>
        </w:tc>
        <w:tc>
          <w:tcPr>
            <w:tcW w:w="1200" w:type="dxa"/>
          </w:tcPr>
          <w:p w14:paraId="41824C3B" w14:textId="77777777" w:rsidR="00925F2D" w:rsidRPr="00F751E4" w:rsidRDefault="00925F2D" w:rsidP="00330B02">
            <w:pPr>
              <w:spacing w:line="360" w:lineRule="auto"/>
              <w:rPr>
                <w:rFonts w:ascii="Arial" w:hAnsi="Arial" w:cs="Arial"/>
                <w:bCs/>
              </w:rPr>
            </w:pPr>
            <w:r>
              <w:rPr>
                <w:rFonts w:ascii="Arial" w:hAnsi="Arial" w:cs="Arial"/>
                <w:bCs/>
              </w:rPr>
              <w:t>16.8</w:t>
            </w:r>
          </w:p>
        </w:tc>
      </w:tr>
      <w:tr w:rsidR="00925F2D" w:rsidRPr="00F751E4" w14:paraId="38A77CCD" w14:textId="77777777">
        <w:tc>
          <w:tcPr>
            <w:tcW w:w="1133" w:type="dxa"/>
            <w:shd w:val="clear" w:color="auto" w:fill="auto"/>
          </w:tcPr>
          <w:p w14:paraId="0196B1DD" w14:textId="77777777" w:rsidR="00925F2D" w:rsidRPr="00F751E4" w:rsidRDefault="00925F2D" w:rsidP="00330B02">
            <w:pPr>
              <w:spacing w:line="360" w:lineRule="auto"/>
              <w:rPr>
                <w:rFonts w:ascii="Arial" w:hAnsi="Arial" w:cs="Arial"/>
                <w:bCs/>
              </w:rPr>
            </w:pPr>
            <w:r w:rsidRPr="00F751E4">
              <w:rPr>
                <w:rFonts w:ascii="Arial" w:hAnsi="Arial" w:cs="Arial"/>
                <w:bCs/>
              </w:rPr>
              <w:t>dog</w:t>
            </w:r>
          </w:p>
        </w:tc>
        <w:tc>
          <w:tcPr>
            <w:tcW w:w="1177" w:type="dxa"/>
          </w:tcPr>
          <w:p w14:paraId="0D320C08" w14:textId="77777777" w:rsidR="00925F2D" w:rsidRPr="00F751E4" w:rsidRDefault="00925F2D" w:rsidP="00330B02">
            <w:pPr>
              <w:spacing w:line="360" w:lineRule="auto"/>
              <w:rPr>
                <w:rFonts w:ascii="Arial" w:hAnsi="Arial" w:cs="Arial"/>
                <w:bCs/>
              </w:rPr>
            </w:pPr>
            <w:r>
              <w:rPr>
                <w:rFonts w:ascii="Arial" w:hAnsi="Arial" w:cs="Arial"/>
                <w:bCs/>
              </w:rPr>
              <w:t>220.2</w:t>
            </w:r>
          </w:p>
        </w:tc>
        <w:tc>
          <w:tcPr>
            <w:tcW w:w="1068" w:type="dxa"/>
          </w:tcPr>
          <w:p w14:paraId="540450D8" w14:textId="77777777" w:rsidR="00925F2D" w:rsidRPr="00F751E4" w:rsidRDefault="00925F2D" w:rsidP="00330B02">
            <w:pPr>
              <w:spacing w:line="360" w:lineRule="auto"/>
              <w:rPr>
                <w:rFonts w:ascii="Arial" w:hAnsi="Arial" w:cs="Arial"/>
                <w:bCs/>
              </w:rPr>
            </w:pPr>
            <w:r>
              <w:rPr>
                <w:rFonts w:ascii="Arial" w:hAnsi="Arial" w:cs="Arial"/>
                <w:bCs/>
              </w:rPr>
              <w:t>54.3</w:t>
            </w:r>
          </w:p>
        </w:tc>
        <w:tc>
          <w:tcPr>
            <w:tcW w:w="1156" w:type="dxa"/>
          </w:tcPr>
          <w:p w14:paraId="449E4DD1" w14:textId="77777777" w:rsidR="00925F2D" w:rsidRPr="00F751E4" w:rsidRDefault="00925F2D" w:rsidP="00330B02">
            <w:pPr>
              <w:spacing w:line="360" w:lineRule="auto"/>
              <w:rPr>
                <w:rFonts w:ascii="Arial" w:hAnsi="Arial" w:cs="Arial"/>
                <w:bCs/>
              </w:rPr>
            </w:pPr>
            <w:r>
              <w:rPr>
                <w:rFonts w:ascii="Arial" w:hAnsi="Arial" w:cs="Arial"/>
                <w:bCs/>
              </w:rPr>
              <w:t>69.2</w:t>
            </w:r>
          </w:p>
        </w:tc>
        <w:tc>
          <w:tcPr>
            <w:tcW w:w="1200" w:type="dxa"/>
          </w:tcPr>
          <w:p w14:paraId="081C16E8" w14:textId="77777777" w:rsidR="00925F2D" w:rsidRPr="00F751E4" w:rsidRDefault="00925F2D" w:rsidP="00330B02">
            <w:pPr>
              <w:spacing w:line="360" w:lineRule="auto"/>
              <w:rPr>
                <w:rFonts w:ascii="Arial" w:hAnsi="Arial" w:cs="Arial"/>
                <w:bCs/>
              </w:rPr>
            </w:pPr>
            <w:r>
              <w:rPr>
                <w:rFonts w:ascii="Arial" w:hAnsi="Arial" w:cs="Arial"/>
                <w:bCs/>
              </w:rPr>
              <w:t>17.0</w:t>
            </w:r>
          </w:p>
        </w:tc>
      </w:tr>
      <w:tr w:rsidR="00925F2D" w:rsidRPr="00F751E4" w14:paraId="3B43B6B6" w14:textId="77777777">
        <w:tc>
          <w:tcPr>
            <w:tcW w:w="1133" w:type="dxa"/>
            <w:shd w:val="clear" w:color="auto" w:fill="auto"/>
          </w:tcPr>
          <w:p w14:paraId="0C6B98FF" w14:textId="77777777" w:rsidR="00925F2D" w:rsidRPr="00F751E4" w:rsidRDefault="00925F2D" w:rsidP="00330B02">
            <w:pPr>
              <w:spacing w:line="360" w:lineRule="auto"/>
              <w:rPr>
                <w:rFonts w:ascii="Arial" w:hAnsi="Arial" w:cs="Arial"/>
                <w:bCs/>
              </w:rPr>
            </w:pPr>
            <w:r w:rsidRPr="00F751E4">
              <w:rPr>
                <w:rFonts w:ascii="Arial" w:hAnsi="Arial" w:cs="Arial"/>
                <w:bCs/>
              </w:rPr>
              <w:t>feet</w:t>
            </w:r>
          </w:p>
        </w:tc>
        <w:tc>
          <w:tcPr>
            <w:tcW w:w="1177" w:type="dxa"/>
          </w:tcPr>
          <w:p w14:paraId="16D91DEB" w14:textId="77777777" w:rsidR="00925F2D" w:rsidRPr="00F751E4" w:rsidRDefault="00925F2D" w:rsidP="00330B02">
            <w:pPr>
              <w:spacing w:line="360" w:lineRule="auto"/>
              <w:rPr>
                <w:rFonts w:ascii="Arial" w:hAnsi="Arial" w:cs="Arial"/>
                <w:bCs/>
              </w:rPr>
            </w:pPr>
            <w:r>
              <w:rPr>
                <w:rFonts w:ascii="Arial" w:hAnsi="Arial" w:cs="Arial"/>
                <w:bCs/>
              </w:rPr>
              <w:t>209.7</w:t>
            </w:r>
          </w:p>
        </w:tc>
        <w:tc>
          <w:tcPr>
            <w:tcW w:w="1068" w:type="dxa"/>
          </w:tcPr>
          <w:p w14:paraId="225D8B74" w14:textId="77777777" w:rsidR="00925F2D" w:rsidRPr="00F751E4" w:rsidRDefault="00925F2D" w:rsidP="00330B02">
            <w:pPr>
              <w:spacing w:line="360" w:lineRule="auto"/>
              <w:rPr>
                <w:rFonts w:ascii="Arial" w:hAnsi="Arial" w:cs="Arial"/>
                <w:bCs/>
              </w:rPr>
            </w:pPr>
            <w:r>
              <w:rPr>
                <w:rFonts w:ascii="Arial" w:hAnsi="Arial" w:cs="Arial"/>
                <w:bCs/>
              </w:rPr>
              <w:t>47.1</w:t>
            </w:r>
          </w:p>
        </w:tc>
        <w:tc>
          <w:tcPr>
            <w:tcW w:w="1156" w:type="dxa"/>
          </w:tcPr>
          <w:p w14:paraId="79BB94C3" w14:textId="77777777" w:rsidR="00925F2D" w:rsidRPr="00F751E4" w:rsidRDefault="00925F2D" w:rsidP="00330B02">
            <w:pPr>
              <w:spacing w:line="360" w:lineRule="auto"/>
              <w:rPr>
                <w:rFonts w:ascii="Arial" w:hAnsi="Arial" w:cs="Arial"/>
                <w:bCs/>
              </w:rPr>
            </w:pPr>
            <w:r>
              <w:rPr>
                <w:rFonts w:ascii="Arial" w:hAnsi="Arial" w:cs="Arial"/>
                <w:bCs/>
              </w:rPr>
              <w:t>67.2</w:t>
            </w:r>
          </w:p>
        </w:tc>
        <w:tc>
          <w:tcPr>
            <w:tcW w:w="1200" w:type="dxa"/>
          </w:tcPr>
          <w:p w14:paraId="2C4702D0" w14:textId="77777777" w:rsidR="00925F2D" w:rsidRPr="00F751E4" w:rsidRDefault="00925F2D" w:rsidP="00330B02">
            <w:pPr>
              <w:spacing w:line="360" w:lineRule="auto"/>
              <w:rPr>
                <w:rFonts w:ascii="Arial" w:hAnsi="Arial" w:cs="Arial"/>
                <w:bCs/>
              </w:rPr>
            </w:pPr>
            <w:r>
              <w:rPr>
                <w:rFonts w:ascii="Arial" w:hAnsi="Arial" w:cs="Arial"/>
                <w:bCs/>
              </w:rPr>
              <w:t>17.9</w:t>
            </w:r>
          </w:p>
        </w:tc>
      </w:tr>
    </w:tbl>
    <w:p w14:paraId="2FC53318" w14:textId="77777777" w:rsidR="00F751E4" w:rsidRDefault="00F751E4" w:rsidP="00F751E4">
      <w:pPr>
        <w:rPr>
          <w:bCs/>
          <w:sz w:val="24"/>
          <w:szCs w:val="24"/>
        </w:rPr>
      </w:pPr>
    </w:p>
    <w:p w14:paraId="3B45E46E" w14:textId="77777777" w:rsidR="0072511E" w:rsidRDefault="0072511E" w:rsidP="00925F2D">
      <w:pPr>
        <w:spacing w:line="480" w:lineRule="auto"/>
        <w:rPr>
          <w:rFonts w:cstheme="minorHAnsi"/>
          <w:sz w:val="24"/>
          <w:szCs w:val="24"/>
        </w:rPr>
      </w:pPr>
    </w:p>
    <w:p w14:paraId="03591918" w14:textId="77777777" w:rsidR="0072511E" w:rsidRDefault="0072511E" w:rsidP="00925F2D">
      <w:pPr>
        <w:spacing w:line="480" w:lineRule="auto"/>
        <w:rPr>
          <w:rFonts w:cstheme="minorHAnsi"/>
          <w:sz w:val="24"/>
          <w:szCs w:val="24"/>
        </w:rPr>
      </w:pPr>
    </w:p>
    <w:p w14:paraId="0C246BFD" w14:textId="77777777" w:rsidR="0072511E" w:rsidRDefault="0072511E" w:rsidP="00925F2D">
      <w:pPr>
        <w:spacing w:line="480" w:lineRule="auto"/>
        <w:rPr>
          <w:rFonts w:cstheme="minorHAnsi"/>
          <w:sz w:val="24"/>
          <w:szCs w:val="24"/>
        </w:rPr>
      </w:pPr>
    </w:p>
    <w:p w14:paraId="6C4F7A36" w14:textId="77777777" w:rsidR="0072511E" w:rsidRDefault="0072511E" w:rsidP="00925F2D">
      <w:pPr>
        <w:spacing w:line="480" w:lineRule="auto"/>
        <w:rPr>
          <w:rFonts w:cstheme="minorHAnsi"/>
          <w:sz w:val="24"/>
          <w:szCs w:val="24"/>
        </w:rPr>
      </w:pPr>
    </w:p>
    <w:p w14:paraId="40105763" w14:textId="1E15F8B7" w:rsidR="00925F2D" w:rsidRPr="00E03B12" w:rsidRDefault="00925F2D" w:rsidP="00925F2D">
      <w:pPr>
        <w:spacing w:line="480" w:lineRule="auto"/>
        <w:rPr>
          <w:rFonts w:cstheme="minorHAnsi"/>
          <w:sz w:val="24"/>
          <w:szCs w:val="24"/>
        </w:rPr>
      </w:pPr>
      <w:r>
        <w:rPr>
          <w:rFonts w:cstheme="minorHAnsi"/>
          <w:sz w:val="24"/>
          <w:szCs w:val="24"/>
        </w:rPr>
        <w:t xml:space="preserve">Exp 10-12 - </w:t>
      </w:r>
      <w:r w:rsidRPr="00E03B12">
        <w:rPr>
          <w:rFonts w:cstheme="minorHAnsi"/>
          <w:sz w:val="24"/>
          <w:szCs w:val="24"/>
        </w:rPr>
        <w:t>Word lists</w:t>
      </w:r>
      <w:r>
        <w:rPr>
          <w:rFonts w:cstheme="minorHAnsi"/>
          <w:sz w:val="24"/>
          <w:szCs w:val="24"/>
        </w:rPr>
        <w:t xml:space="preserve"> (measures for entire word lists</w:t>
      </w:r>
      <w:r w:rsidR="00DE6030">
        <w:rPr>
          <w:rFonts w:cstheme="minorHAnsi"/>
          <w:sz w:val="24"/>
          <w:szCs w:val="24"/>
        </w:rPr>
        <w:t>, made of 20 tokens</w:t>
      </w:r>
      <w:r>
        <w:rPr>
          <w:rFonts w:cstheme="minorHAnsi"/>
          <w:sz w:val="24"/>
          <w:szCs w:val="24"/>
        </w:rPr>
        <w:t>)</w:t>
      </w:r>
    </w:p>
    <w:tbl>
      <w:tblPr>
        <w:tblW w:w="5500" w:type="dxa"/>
        <w:tblInd w:w="108" w:type="dxa"/>
        <w:tblBorders>
          <w:insideH w:val="single" w:sz="4" w:space="0" w:color="auto"/>
        </w:tblBorders>
        <w:tblLook w:val="04A0" w:firstRow="1" w:lastRow="0" w:firstColumn="1" w:lastColumn="0" w:noHBand="0" w:noVBand="1"/>
      </w:tblPr>
      <w:tblGrid>
        <w:gridCol w:w="1596"/>
        <w:gridCol w:w="976"/>
        <w:gridCol w:w="976"/>
        <w:gridCol w:w="1110"/>
        <w:gridCol w:w="1124"/>
      </w:tblGrid>
      <w:tr w:rsidR="00925F2D" w:rsidRPr="00E03B12" w14:paraId="17F79AAB" w14:textId="77777777">
        <w:trPr>
          <w:trHeight w:val="264"/>
        </w:trPr>
        <w:tc>
          <w:tcPr>
            <w:tcW w:w="1596" w:type="dxa"/>
            <w:shd w:val="clear" w:color="auto" w:fill="auto"/>
            <w:noWrap/>
          </w:tcPr>
          <w:p w14:paraId="4DF54ED9" w14:textId="77777777" w:rsidR="00925F2D" w:rsidRPr="00E03B12" w:rsidRDefault="00925F2D" w:rsidP="00330B02">
            <w:pPr>
              <w:spacing w:line="360" w:lineRule="auto"/>
              <w:rPr>
                <w:rFonts w:ascii="Arial" w:eastAsia="Times New Roman" w:hAnsi="Arial" w:cs="Arial"/>
                <w:sz w:val="24"/>
                <w:szCs w:val="20"/>
              </w:rPr>
            </w:pPr>
          </w:p>
        </w:tc>
        <w:tc>
          <w:tcPr>
            <w:tcW w:w="976" w:type="dxa"/>
            <w:shd w:val="clear" w:color="auto" w:fill="auto"/>
            <w:noWrap/>
          </w:tcPr>
          <w:p w14:paraId="56DECB86" w14:textId="77777777" w:rsidR="00925F2D" w:rsidRPr="00E03B12" w:rsidRDefault="00925F2D" w:rsidP="00330B02">
            <w:pPr>
              <w:spacing w:line="360" w:lineRule="auto"/>
              <w:rPr>
                <w:rFonts w:ascii="Arial" w:eastAsia="Times New Roman" w:hAnsi="Arial" w:cs="Arial"/>
                <w:sz w:val="24"/>
                <w:szCs w:val="20"/>
              </w:rPr>
            </w:pPr>
            <w:r w:rsidRPr="00E03B12">
              <w:rPr>
                <w:rFonts w:ascii="Arial" w:eastAsia="Times New Roman" w:hAnsi="Arial" w:cs="Arial"/>
                <w:sz w:val="24"/>
                <w:szCs w:val="20"/>
              </w:rPr>
              <w:t>F0 mean</w:t>
            </w:r>
            <w:r>
              <w:rPr>
                <w:rFonts w:ascii="Arial" w:eastAsia="Times New Roman" w:hAnsi="Arial" w:cs="Arial"/>
                <w:sz w:val="24"/>
                <w:szCs w:val="20"/>
              </w:rPr>
              <w:t xml:space="preserve"> (Hz)</w:t>
            </w:r>
          </w:p>
        </w:tc>
        <w:tc>
          <w:tcPr>
            <w:tcW w:w="976" w:type="dxa"/>
            <w:shd w:val="clear" w:color="auto" w:fill="auto"/>
            <w:noWrap/>
          </w:tcPr>
          <w:p w14:paraId="3C32B4B6" w14:textId="77777777" w:rsidR="00925F2D" w:rsidRPr="00E03B12" w:rsidRDefault="00925F2D" w:rsidP="00330B02">
            <w:pPr>
              <w:spacing w:line="360" w:lineRule="auto"/>
              <w:rPr>
                <w:rFonts w:ascii="Arial" w:eastAsia="Times New Roman" w:hAnsi="Arial" w:cs="Arial"/>
                <w:sz w:val="24"/>
                <w:szCs w:val="20"/>
              </w:rPr>
            </w:pPr>
            <w:r w:rsidRPr="00E03B12">
              <w:rPr>
                <w:rFonts w:ascii="Arial" w:eastAsia="Times New Roman" w:hAnsi="Arial" w:cs="Arial"/>
                <w:sz w:val="24"/>
                <w:szCs w:val="20"/>
              </w:rPr>
              <w:t>F0 SD</w:t>
            </w:r>
          </w:p>
        </w:tc>
        <w:tc>
          <w:tcPr>
            <w:tcW w:w="976" w:type="dxa"/>
            <w:shd w:val="clear" w:color="auto" w:fill="auto"/>
            <w:noWrap/>
          </w:tcPr>
          <w:p w14:paraId="004B8C94" w14:textId="77777777" w:rsidR="00925F2D" w:rsidRPr="00E03B12" w:rsidRDefault="00925F2D" w:rsidP="00330B02">
            <w:pPr>
              <w:spacing w:line="360" w:lineRule="auto"/>
              <w:rPr>
                <w:rFonts w:ascii="Arial" w:eastAsia="Times New Roman" w:hAnsi="Arial" w:cs="Arial"/>
                <w:sz w:val="24"/>
                <w:szCs w:val="20"/>
              </w:rPr>
            </w:pPr>
            <w:r w:rsidRPr="00E03B12">
              <w:rPr>
                <w:rFonts w:ascii="Arial" w:eastAsia="Times New Roman" w:hAnsi="Arial" w:cs="Arial"/>
                <w:sz w:val="24"/>
                <w:szCs w:val="20"/>
              </w:rPr>
              <w:t>Intensity mean</w:t>
            </w:r>
            <w:r>
              <w:rPr>
                <w:rFonts w:ascii="Arial" w:eastAsia="Times New Roman" w:hAnsi="Arial" w:cs="Arial"/>
                <w:sz w:val="24"/>
                <w:szCs w:val="20"/>
              </w:rPr>
              <w:t xml:space="preserve"> (dB)</w:t>
            </w:r>
          </w:p>
        </w:tc>
        <w:tc>
          <w:tcPr>
            <w:tcW w:w="976" w:type="dxa"/>
          </w:tcPr>
          <w:p w14:paraId="6D5CB0CD" w14:textId="29ABF5F3" w:rsidR="00925F2D" w:rsidRPr="00E03B12" w:rsidRDefault="00925F2D" w:rsidP="00330B02">
            <w:pPr>
              <w:spacing w:line="360" w:lineRule="auto"/>
              <w:rPr>
                <w:rFonts w:ascii="Arial" w:eastAsia="Times New Roman" w:hAnsi="Arial" w:cs="Arial"/>
                <w:sz w:val="24"/>
                <w:szCs w:val="20"/>
              </w:rPr>
            </w:pPr>
            <w:r w:rsidRPr="00E03B12">
              <w:rPr>
                <w:rFonts w:ascii="Arial" w:eastAsia="Times New Roman" w:hAnsi="Arial" w:cs="Arial"/>
                <w:sz w:val="24"/>
                <w:szCs w:val="20"/>
              </w:rPr>
              <w:t>Duration</w:t>
            </w:r>
            <w:r>
              <w:rPr>
                <w:rFonts w:ascii="Arial" w:eastAsia="Times New Roman" w:hAnsi="Arial" w:cs="Arial"/>
                <w:sz w:val="24"/>
                <w:szCs w:val="20"/>
              </w:rPr>
              <w:t xml:space="preserve"> (s)</w:t>
            </w:r>
          </w:p>
        </w:tc>
      </w:tr>
      <w:tr w:rsidR="00925F2D" w:rsidRPr="00E03B12" w14:paraId="1E79E24C" w14:textId="77777777">
        <w:trPr>
          <w:trHeight w:val="264"/>
        </w:trPr>
        <w:tc>
          <w:tcPr>
            <w:tcW w:w="1596" w:type="dxa"/>
            <w:shd w:val="clear" w:color="auto" w:fill="auto"/>
            <w:noWrap/>
          </w:tcPr>
          <w:p w14:paraId="10F54D18" w14:textId="77777777" w:rsidR="00925F2D" w:rsidRPr="00E03B12" w:rsidRDefault="00925F2D" w:rsidP="00330B02">
            <w:pPr>
              <w:spacing w:line="360" w:lineRule="auto"/>
              <w:rPr>
                <w:rFonts w:ascii="Arial" w:eastAsia="Times New Roman" w:hAnsi="Arial" w:cs="Arial"/>
                <w:sz w:val="24"/>
                <w:szCs w:val="20"/>
              </w:rPr>
            </w:pPr>
            <w:r w:rsidRPr="00E03B12">
              <w:rPr>
                <w:rFonts w:ascii="Arial" w:eastAsia="Times New Roman" w:hAnsi="Arial" w:cs="Arial"/>
                <w:sz w:val="24"/>
                <w:szCs w:val="20"/>
              </w:rPr>
              <w:t>goblet</w:t>
            </w:r>
          </w:p>
        </w:tc>
        <w:tc>
          <w:tcPr>
            <w:tcW w:w="976" w:type="dxa"/>
            <w:shd w:val="clear" w:color="auto" w:fill="auto"/>
            <w:noWrap/>
          </w:tcPr>
          <w:p w14:paraId="2D9B4353" w14:textId="77777777" w:rsidR="00925F2D" w:rsidRPr="00E03B12" w:rsidRDefault="00925F2D" w:rsidP="00330B02">
            <w:pPr>
              <w:spacing w:line="360" w:lineRule="auto"/>
              <w:rPr>
                <w:rFonts w:ascii="Arial" w:eastAsia="Times New Roman" w:hAnsi="Arial" w:cs="Arial"/>
                <w:sz w:val="24"/>
                <w:szCs w:val="20"/>
              </w:rPr>
            </w:pPr>
            <w:r w:rsidRPr="00E03B12">
              <w:rPr>
                <w:rFonts w:ascii="Arial" w:eastAsia="Times New Roman" w:hAnsi="Arial" w:cs="Arial"/>
                <w:sz w:val="24"/>
                <w:szCs w:val="20"/>
              </w:rPr>
              <w:t>266</w:t>
            </w:r>
          </w:p>
        </w:tc>
        <w:tc>
          <w:tcPr>
            <w:tcW w:w="976" w:type="dxa"/>
            <w:shd w:val="clear" w:color="auto" w:fill="auto"/>
            <w:noWrap/>
          </w:tcPr>
          <w:p w14:paraId="38728412" w14:textId="77777777" w:rsidR="00925F2D" w:rsidRPr="00E03B12" w:rsidRDefault="00925F2D" w:rsidP="00330B02">
            <w:pPr>
              <w:spacing w:line="360" w:lineRule="auto"/>
              <w:rPr>
                <w:rFonts w:ascii="Arial" w:eastAsia="Times New Roman" w:hAnsi="Arial" w:cs="Arial"/>
                <w:sz w:val="24"/>
                <w:szCs w:val="20"/>
              </w:rPr>
            </w:pPr>
            <w:r w:rsidRPr="00E03B12">
              <w:rPr>
                <w:rFonts w:ascii="Arial" w:eastAsia="Times New Roman" w:hAnsi="Arial" w:cs="Arial"/>
                <w:sz w:val="24"/>
                <w:szCs w:val="20"/>
              </w:rPr>
              <w:t>118.41</w:t>
            </w:r>
          </w:p>
        </w:tc>
        <w:tc>
          <w:tcPr>
            <w:tcW w:w="976" w:type="dxa"/>
            <w:shd w:val="clear" w:color="auto" w:fill="auto"/>
            <w:noWrap/>
          </w:tcPr>
          <w:p w14:paraId="1C4173DE" w14:textId="77777777" w:rsidR="00925F2D" w:rsidRPr="00E03B12" w:rsidRDefault="00925F2D" w:rsidP="00330B02">
            <w:pPr>
              <w:spacing w:line="360" w:lineRule="auto"/>
              <w:rPr>
                <w:rFonts w:ascii="Arial" w:eastAsia="Times New Roman" w:hAnsi="Arial" w:cs="Arial"/>
                <w:sz w:val="24"/>
                <w:szCs w:val="20"/>
              </w:rPr>
            </w:pPr>
            <w:r w:rsidRPr="00E03B12">
              <w:rPr>
                <w:rFonts w:ascii="Arial" w:eastAsia="Times New Roman" w:hAnsi="Arial" w:cs="Arial"/>
                <w:sz w:val="24"/>
                <w:szCs w:val="20"/>
              </w:rPr>
              <w:t>65.50</w:t>
            </w:r>
          </w:p>
        </w:tc>
        <w:tc>
          <w:tcPr>
            <w:tcW w:w="976" w:type="dxa"/>
          </w:tcPr>
          <w:p w14:paraId="1606D083" w14:textId="77777777" w:rsidR="00925F2D" w:rsidRPr="00E03B12" w:rsidRDefault="00925F2D" w:rsidP="00330B02">
            <w:pPr>
              <w:spacing w:line="360" w:lineRule="auto"/>
              <w:rPr>
                <w:rFonts w:ascii="Arial" w:eastAsia="Times New Roman" w:hAnsi="Arial" w:cs="Arial"/>
                <w:sz w:val="24"/>
                <w:szCs w:val="20"/>
              </w:rPr>
            </w:pPr>
            <w:r w:rsidRPr="00E03B12">
              <w:rPr>
                <w:rFonts w:ascii="Arial" w:eastAsia="Times New Roman" w:hAnsi="Arial" w:cs="Arial"/>
                <w:sz w:val="24"/>
                <w:szCs w:val="20"/>
              </w:rPr>
              <w:t>23.27</w:t>
            </w:r>
          </w:p>
        </w:tc>
      </w:tr>
      <w:tr w:rsidR="00925F2D" w:rsidRPr="00E03B12" w14:paraId="73AD7130" w14:textId="77777777">
        <w:trPr>
          <w:trHeight w:val="264"/>
        </w:trPr>
        <w:tc>
          <w:tcPr>
            <w:tcW w:w="1596" w:type="dxa"/>
            <w:shd w:val="clear" w:color="auto" w:fill="auto"/>
            <w:noWrap/>
          </w:tcPr>
          <w:p w14:paraId="44EB33A2" w14:textId="77777777" w:rsidR="00925F2D" w:rsidRPr="00E03B12" w:rsidRDefault="00925F2D" w:rsidP="00330B02">
            <w:pPr>
              <w:spacing w:line="360" w:lineRule="auto"/>
              <w:rPr>
                <w:rFonts w:ascii="Arial" w:eastAsia="Times New Roman" w:hAnsi="Arial" w:cs="Arial"/>
                <w:sz w:val="24"/>
                <w:szCs w:val="20"/>
              </w:rPr>
            </w:pPr>
            <w:r w:rsidRPr="00E03B12">
              <w:rPr>
                <w:rFonts w:ascii="Arial" w:eastAsia="Times New Roman" w:hAnsi="Arial" w:cs="Arial"/>
                <w:sz w:val="24"/>
                <w:szCs w:val="20"/>
              </w:rPr>
              <w:t>temple</w:t>
            </w:r>
          </w:p>
        </w:tc>
        <w:tc>
          <w:tcPr>
            <w:tcW w:w="976" w:type="dxa"/>
            <w:shd w:val="clear" w:color="auto" w:fill="auto"/>
            <w:noWrap/>
          </w:tcPr>
          <w:p w14:paraId="0E28A645" w14:textId="77777777" w:rsidR="00925F2D" w:rsidRPr="00E03B12" w:rsidRDefault="00925F2D" w:rsidP="00330B02">
            <w:pPr>
              <w:spacing w:line="360" w:lineRule="auto"/>
              <w:rPr>
                <w:rFonts w:ascii="Arial" w:eastAsia="Times New Roman" w:hAnsi="Arial" w:cs="Arial"/>
                <w:sz w:val="24"/>
                <w:szCs w:val="20"/>
              </w:rPr>
            </w:pPr>
            <w:r w:rsidRPr="00E03B12">
              <w:rPr>
                <w:rFonts w:ascii="Arial" w:eastAsia="Times New Roman" w:hAnsi="Arial" w:cs="Arial"/>
                <w:sz w:val="24"/>
                <w:szCs w:val="20"/>
              </w:rPr>
              <w:t>283</w:t>
            </w:r>
          </w:p>
        </w:tc>
        <w:tc>
          <w:tcPr>
            <w:tcW w:w="976" w:type="dxa"/>
            <w:shd w:val="clear" w:color="auto" w:fill="auto"/>
            <w:noWrap/>
          </w:tcPr>
          <w:p w14:paraId="487F656E" w14:textId="77777777" w:rsidR="00925F2D" w:rsidRPr="00E03B12" w:rsidRDefault="00925F2D" w:rsidP="00330B02">
            <w:pPr>
              <w:spacing w:line="360" w:lineRule="auto"/>
              <w:rPr>
                <w:rFonts w:ascii="Arial" w:eastAsia="Times New Roman" w:hAnsi="Arial" w:cs="Arial"/>
                <w:sz w:val="24"/>
                <w:szCs w:val="20"/>
              </w:rPr>
            </w:pPr>
            <w:r w:rsidRPr="00E03B12">
              <w:rPr>
                <w:rFonts w:ascii="Arial" w:eastAsia="Times New Roman" w:hAnsi="Arial" w:cs="Arial"/>
                <w:sz w:val="24"/>
                <w:szCs w:val="20"/>
              </w:rPr>
              <w:t>113.29</w:t>
            </w:r>
          </w:p>
        </w:tc>
        <w:tc>
          <w:tcPr>
            <w:tcW w:w="976" w:type="dxa"/>
            <w:shd w:val="clear" w:color="auto" w:fill="auto"/>
            <w:noWrap/>
          </w:tcPr>
          <w:p w14:paraId="5A6307EC" w14:textId="77777777" w:rsidR="00925F2D" w:rsidRPr="00E03B12" w:rsidRDefault="00925F2D" w:rsidP="00330B02">
            <w:pPr>
              <w:spacing w:line="360" w:lineRule="auto"/>
              <w:rPr>
                <w:rFonts w:ascii="Arial" w:eastAsia="Times New Roman" w:hAnsi="Arial" w:cs="Arial"/>
                <w:sz w:val="24"/>
                <w:szCs w:val="20"/>
              </w:rPr>
            </w:pPr>
            <w:r w:rsidRPr="00E03B12">
              <w:rPr>
                <w:rFonts w:ascii="Arial" w:eastAsia="Times New Roman" w:hAnsi="Arial" w:cs="Arial"/>
                <w:sz w:val="24"/>
                <w:szCs w:val="20"/>
              </w:rPr>
              <w:t>66.26</w:t>
            </w:r>
          </w:p>
        </w:tc>
        <w:tc>
          <w:tcPr>
            <w:tcW w:w="976" w:type="dxa"/>
          </w:tcPr>
          <w:p w14:paraId="2433D635" w14:textId="77777777" w:rsidR="00925F2D" w:rsidRPr="00E03B12" w:rsidRDefault="00925F2D" w:rsidP="00330B02">
            <w:pPr>
              <w:spacing w:line="360" w:lineRule="auto"/>
              <w:rPr>
                <w:rFonts w:ascii="Arial" w:eastAsia="Times New Roman" w:hAnsi="Arial" w:cs="Arial"/>
                <w:sz w:val="24"/>
                <w:szCs w:val="20"/>
              </w:rPr>
            </w:pPr>
            <w:r w:rsidRPr="00E03B12">
              <w:rPr>
                <w:rFonts w:ascii="Arial" w:eastAsia="Times New Roman" w:hAnsi="Arial" w:cs="Arial"/>
                <w:sz w:val="24"/>
                <w:szCs w:val="20"/>
              </w:rPr>
              <w:t>23.90</w:t>
            </w:r>
          </w:p>
        </w:tc>
      </w:tr>
      <w:tr w:rsidR="00925F2D" w:rsidRPr="00E03B12" w14:paraId="786651AF" w14:textId="77777777">
        <w:trPr>
          <w:trHeight w:val="264"/>
        </w:trPr>
        <w:tc>
          <w:tcPr>
            <w:tcW w:w="1596" w:type="dxa"/>
            <w:shd w:val="clear" w:color="auto" w:fill="auto"/>
            <w:noWrap/>
          </w:tcPr>
          <w:p w14:paraId="5FDC38A5" w14:textId="77777777" w:rsidR="00925F2D" w:rsidRPr="00E03B12" w:rsidRDefault="00925F2D" w:rsidP="00330B02">
            <w:pPr>
              <w:spacing w:line="360" w:lineRule="auto"/>
              <w:rPr>
                <w:rFonts w:ascii="Arial" w:eastAsia="Times New Roman" w:hAnsi="Arial" w:cs="Arial"/>
                <w:sz w:val="24"/>
                <w:szCs w:val="20"/>
              </w:rPr>
            </w:pPr>
            <w:r w:rsidRPr="00E03B12">
              <w:rPr>
                <w:rFonts w:ascii="Arial" w:eastAsia="Times New Roman" w:hAnsi="Arial" w:cs="Arial"/>
                <w:sz w:val="24"/>
                <w:szCs w:val="20"/>
              </w:rPr>
              <w:t>kingdom</w:t>
            </w:r>
          </w:p>
        </w:tc>
        <w:tc>
          <w:tcPr>
            <w:tcW w:w="976" w:type="dxa"/>
            <w:shd w:val="clear" w:color="auto" w:fill="auto"/>
            <w:noWrap/>
          </w:tcPr>
          <w:p w14:paraId="1E75F5AC" w14:textId="77777777" w:rsidR="00925F2D" w:rsidRPr="00E03B12" w:rsidRDefault="00925F2D" w:rsidP="00330B02">
            <w:pPr>
              <w:spacing w:line="360" w:lineRule="auto"/>
              <w:rPr>
                <w:rFonts w:ascii="Arial" w:eastAsia="Times New Roman" w:hAnsi="Arial" w:cs="Arial"/>
                <w:sz w:val="24"/>
                <w:szCs w:val="20"/>
              </w:rPr>
            </w:pPr>
            <w:r w:rsidRPr="00E03B12">
              <w:rPr>
                <w:rFonts w:ascii="Arial" w:eastAsia="Times New Roman" w:hAnsi="Arial" w:cs="Arial"/>
                <w:sz w:val="24"/>
                <w:szCs w:val="20"/>
              </w:rPr>
              <w:t>272</w:t>
            </w:r>
          </w:p>
        </w:tc>
        <w:tc>
          <w:tcPr>
            <w:tcW w:w="976" w:type="dxa"/>
            <w:shd w:val="clear" w:color="auto" w:fill="auto"/>
            <w:noWrap/>
          </w:tcPr>
          <w:p w14:paraId="2E5E9842" w14:textId="77777777" w:rsidR="00925F2D" w:rsidRPr="00E03B12" w:rsidRDefault="00925F2D" w:rsidP="00330B02">
            <w:pPr>
              <w:spacing w:line="360" w:lineRule="auto"/>
              <w:rPr>
                <w:rFonts w:ascii="Arial" w:eastAsia="Times New Roman" w:hAnsi="Arial" w:cs="Arial"/>
                <w:sz w:val="24"/>
                <w:szCs w:val="20"/>
              </w:rPr>
            </w:pPr>
            <w:r w:rsidRPr="00E03B12">
              <w:rPr>
                <w:rFonts w:ascii="Arial" w:eastAsia="Times New Roman" w:hAnsi="Arial" w:cs="Arial"/>
                <w:sz w:val="24"/>
                <w:szCs w:val="20"/>
              </w:rPr>
              <w:t>100.34</w:t>
            </w:r>
          </w:p>
        </w:tc>
        <w:tc>
          <w:tcPr>
            <w:tcW w:w="976" w:type="dxa"/>
            <w:shd w:val="clear" w:color="auto" w:fill="auto"/>
            <w:noWrap/>
          </w:tcPr>
          <w:p w14:paraId="7E03EE78" w14:textId="77777777" w:rsidR="00925F2D" w:rsidRPr="00E03B12" w:rsidRDefault="00925F2D" w:rsidP="00330B02">
            <w:pPr>
              <w:spacing w:line="360" w:lineRule="auto"/>
              <w:rPr>
                <w:rFonts w:ascii="Arial" w:eastAsia="Times New Roman" w:hAnsi="Arial" w:cs="Arial"/>
                <w:sz w:val="24"/>
                <w:szCs w:val="20"/>
              </w:rPr>
            </w:pPr>
            <w:r w:rsidRPr="00E03B12">
              <w:rPr>
                <w:rFonts w:ascii="Arial" w:eastAsia="Times New Roman" w:hAnsi="Arial" w:cs="Arial"/>
                <w:sz w:val="24"/>
                <w:szCs w:val="20"/>
              </w:rPr>
              <w:t>67.24</w:t>
            </w:r>
          </w:p>
        </w:tc>
        <w:tc>
          <w:tcPr>
            <w:tcW w:w="976" w:type="dxa"/>
          </w:tcPr>
          <w:p w14:paraId="77E07145" w14:textId="77777777" w:rsidR="00925F2D" w:rsidRPr="00E03B12" w:rsidRDefault="00925F2D" w:rsidP="00330B02">
            <w:pPr>
              <w:spacing w:line="360" w:lineRule="auto"/>
              <w:rPr>
                <w:rFonts w:ascii="Arial" w:eastAsia="Times New Roman" w:hAnsi="Arial" w:cs="Arial"/>
                <w:sz w:val="24"/>
                <w:szCs w:val="20"/>
              </w:rPr>
            </w:pPr>
            <w:r w:rsidRPr="00E03B12">
              <w:rPr>
                <w:rFonts w:ascii="Arial" w:eastAsia="Times New Roman" w:hAnsi="Arial" w:cs="Arial"/>
                <w:sz w:val="24"/>
                <w:szCs w:val="20"/>
              </w:rPr>
              <w:t>23.00</w:t>
            </w:r>
          </w:p>
        </w:tc>
      </w:tr>
      <w:tr w:rsidR="00925F2D" w:rsidRPr="00E03B12" w14:paraId="4610D6F4" w14:textId="77777777">
        <w:trPr>
          <w:trHeight w:val="264"/>
        </w:trPr>
        <w:tc>
          <w:tcPr>
            <w:tcW w:w="1596" w:type="dxa"/>
            <w:shd w:val="clear" w:color="auto" w:fill="auto"/>
            <w:noWrap/>
          </w:tcPr>
          <w:p w14:paraId="08589CE4" w14:textId="77777777" w:rsidR="00925F2D" w:rsidRPr="00E03B12" w:rsidRDefault="00925F2D" w:rsidP="00330B02">
            <w:pPr>
              <w:spacing w:line="360" w:lineRule="auto"/>
              <w:rPr>
                <w:rFonts w:ascii="Arial" w:eastAsia="Times New Roman" w:hAnsi="Arial" w:cs="Arial"/>
                <w:sz w:val="24"/>
                <w:szCs w:val="20"/>
              </w:rPr>
            </w:pPr>
            <w:r w:rsidRPr="00E03B12">
              <w:rPr>
                <w:rFonts w:ascii="Arial" w:eastAsia="Times New Roman" w:hAnsi="Arial" w:cs="Arial"/>
                <w:sz w:val="24"/>
                <w:szCs w:val="20"/>
              </w:rPr>
              <w:t>chaplain</w:t>
            </w:r>
          </w:p>
        </w:tc>
        <w:tc>
          <w:tcPr>
            <w:tcW w:w="976" w:type="dxa"/>
            <w:shd w:val="clear" w:color="auto" w:fill="auto"/>
            <w:noWrap/>
          </w:tcPr>
          <w:p w14:paraId="4A87831C" w14:textId="77777777" w:rsidR="00925F2D" w:rsidRPr="00E03B12" w:rsidRDefault="00925F2D" w:rsidP="00330B02">
            <w:pPr>
              <w:spacing w:line="360" w:lineRule="auto"/>
              <w:rPr>
                <w:rFonts w:ascii="Arial" w:eastAsia="Times New Roman" w:hAnsi="Arial" w:cs="Arial"/>
                <w:sz w:val="24"/>
                <w:szCs w:val="20"/>
              </w:rPr>
            </w:pPr>
            <w:r w:rsidRPr="00E03B12">
              <w:rPr>
                <w:rFonts w:ascii="Arial" w:eastAsia="Times New Roman" w:hAnsi="Arial" w:cs="Arial"/>
                <w:sz w:val="24"/>
                <w:szCs w:val="20"/>
              </w:rPr>
              <w:t>250</w:t>
            </w:r>
          </w:p>
        </w:tc>
        <w:tc>
          <w:tcPr>
            <w:tcW w:w="976" w:type="dxa"/>
            <w:shd w:val="clear" w:color="auto" w:fill="auto"/>
            <w:noWrap/>
          </w:tcPr>
          <w:p w14:paraId="4BBDB06C" w14:textId="77777777" w:rsidR="00925F2D" w:rsidRPr="00E03B12" w:rsidRDefault="00925F2D" w:rsidP="00330B02">
            <w:pPr>
              <w:spacing w:line="360" w:lineRule="auto"/>
              <w:rPr>
                <w:rFonts w:ascii="Arial" w:eastAsia="Times New Roman" w:hAnsi="Arial" w:cs="Arial"/>
                <w:sz w:val="24"/>
                <w:szCs w:val="20"/>
              </w:rPr>
            </w:pPr>
            <w:r w:rsidRPr="00E03B12">
              <w:rPr>
                <w:rFonts w:ascii="Arial" w:eastAsia="Times New Roman" w:hAnsi="Arial" w:cs="Arial"/>
                <w:sz w:val="24"/>
                <w:szCs w:val="20"/>
              </w:rPr>
              <w:t>112.27</w:t>
            </w:r>
          </w:p>
        </w:tc>
        <w:tc>
          <w:tcPr>
            <w:tcW w:w="976" w:type="dxa"/>
            <w:shd w:val="clear" w:color="auto" w:fill="auto"/>
            <w:noWrap/>
          </w:tcPr>
          <w:p w14:paraId="4726049D" w14:textId="77777777" w:rsidR="00925F2D" w:rsidRPr="00E03B12" w:rsidRDefault="00925F2D" w:rsidP="00330B02">
            <w:pPr>
              <w:spacing w:line="360" w:lineRule="auto"/>
              <w:rPr>
                <w:rFonts w:ascii="Arial" w:eastAsia="Times New Roman" w:hAnsi="Arial" w:cs="Arial"/>
                <w:sz w:val="24"/>
                <w:szCs w:val="20"/>
              </w:rPr>
            </w:pPr>
            <w:r w:rsidRPr="00E03B12">
              <w:rPr>
                <w:rFonts w:ascii="Arial" w:eastAsia="Times New Roman" w:hAnsi="Arial" w:cs="Arial"/>
                <w:sz w:val="24"/>
                <w:szCs w:val="20"/>
              </w:rPr>
              <w:t>65.66</w:t>
            </w:r>
          </w:p>
        </w:tc>
        <w:tc>
          <w:tcPr>
            <w:tcW w:w="976" w:type="dxa"/>
          </w:tcPr>
          <w:p w14:paraId="188BCBA9" w14:textId="77777777" w:rsidR="00925F2D" w:rsidRPr="00E03B12" w:rsidRDefault="00925F2D" w:rsidP="00330B02">
            <w:pPr>
              <w:spacing w:line="360" w:lineRule="auto"/>
              <w:rPr>
                <w:rFonts w:ascii="Arial" w:eastAsia="Times New Roman" w:hAnsi="Arial" w:cs="Arial"/>
                <w:sz w:val="24"/>
                <w:szCs w:val="20"/>
              </w:rPr>
            </w:pPr>
            <w:r w:rsidRPr="00E03B12">
              <w:rPr>
                <w:rFonts w:ascii="Arial" w:eastAsia="Times New Roman" w:hAnsi="Arial" w:cs="Arial"/>
                <w:sz w:val="24"/>
                <w:szCs w:val="20"/>
              </w:rPr>
              <w:t>23.96</w:t>
            </w:r>
          </w:p>
        </w:tc>
      </w:tr>
    </w:tbl>
    <w:p w14:paraId="0F133033" w14:textId="77777777" w:rsidR="00F751E4" w:rsidRPr="00F751E4" w:rsidRDefault="00F751E4" w:rsidP="0067751A">
      <w:pPr>
        <w:spacing w:line="480" w:lineRule="auto"/>
        <w:rPr>
          <w:rFonts w:cstheme="minorHAnsi"/>
          <w:bCs/>
          <w:sz w:val="24"/>
          <w:szCs w:val="24"/>
          <w:u w:val="single"/>
        </w:rPr>
      </w:pPr>
    </w:p>
    <w:p w14:paraId="6E2CDB08" w14:textId="77777777" w:rsidR="00CF64A8" w:rsidRPr="00E03B12" w:rsidRDefault="00B867B6" w:rsidP="003356DD">
      <w:pPr>
        <w:spacing w:line="480" w:lineRule="auto"/>
        <w:rPr>
          <w:rFonts w:cstheme="minorHAnsi"/>
          <w:sz w:val="24"/>
          <w:szCs w:val="24"/>
        </w:rPr>
      </w:pPr>
      <w:r>
        <w:rPr>
          <w:rFonts w:cstheme="minorHAnsi"/>
          <w:sz w:val="24"/>
          <w:szCs w:val="24"/>
        </w:rPr>
        <w:t>Exp 10-12</w:t>
      </w:r>
      <w:r w:rsidR="00E03B12">
        <w:rPr>
          <w:rFonts w:cstheme="minorHAnsi"/>
          <w:sz w:val="24"/>
          <w:szCs w:val="24"/>
        </w:rPr>
        <w:t xml:space="preserve"> - </w:t>
      </w:r>
      <w:r w:rsidR="0039785C" w:rsidRPr="00E03B12">
        <w:rPr>
          <w:rFonts w:cstheme="minorHAnsi"/>
          <w:sz w:val="24"/>
          <w:szCs w:val="24"/>
        </w:rPr>
        <w:t>Passag</w:t>
      </w:r>
      <w:r w:rsidR="00F73C76">
        <w:rPr>
          <w:rFonts w:cstheme="minorHAnsi"/>
          <w:sz w:val="24"/>
          <w:szCs w:val="24"/>
        </w:rPr>
        <w:t>es (measure</w:t>
      </w:r>
      <w:r w:rsidR="00F751E4">
        <w:rPr>
          <w:rFonts w:cstheme="minorHAnsi"/>
          <w:sz w:val="24"/>
          <w:szCs w:val="24"/>
        </w:rPr>
        <w:t>s</w:t>
      </w:r>
      <w:r w:rsidR="00F73C76">
        <w:rPr>
          <w:rFonts w:cstheme="minorHAnsi"/>
          <w:sz w:val="24"/>
          <w:szCs w:val="24"/>
        </w:rPr>
        <w:t xml:space="preserve"> for entire passage</w:t>
      </w:r>
      <w:r w:rsidR="00F751E4">
        <w:rPr>
          <w:rFonts w:cstheme="minorHAnsi"/>
          <w:sz w:val="24"/>
          <w:szCs w:val="24"/>
        </w:rPr>
        <w:t>s</w:t>
      </w:r>
      <w:r w:rsidR="00F73C76">
        <w:rPr>
          <w:rFonts w:cstheme="minorHAnsi"/>
          <w:sz w:val="24"/>
          <w:szCs w:val="24"/>
        </w:rPr>
        <w:t>)</w:t>
      </w:r>
    </w:p>
    <w:tbl>
      <w:tblPr>
        <w:tblW w:w="5250" w:type="dxa"/>
        <w:tblBorders>
          <w:insideH w:val="single" w:sz="4" w:space="0" w:color="auto"/>
        </w:tblBorders>
        <w:tblCellMar>
          <w:left w:w="0" w:type="dxa"/>
          <w:right w:w="0" w:type="dxa"/>
        </w:tblCellMar>
        <w:tblLook w:val="04A0" w:firstRow="1" w:lastRow="0" w:firstColumn="1" w:lastColumn="0" w:noHBand="0" w:noVBand="1"/>
      </w:tblPr>
      <w:tblGrid>
        <w:gridCol w:w="1050"/>
        <w:gridCol w:w="1050"/>
        <w:gridCol w:w="1050"/>
        <w:gridCol w:w="1050"/>
        <w:gridCol w:w="1050"/>
      </w:tblGrid>
      <w:tr w:rsidR="00925F2D" w:rsidRPr="00E03B12" w14:paraId="23CF0794" w14:textId="77777777">
        <w:trPr>
          <w:trHeight w:val="265"/>
        </w:trPr>
        <w:tc>
          <w:tcPr>
            <w:tcW w:w="1050" w:type="dxa"/>
            <w:shd w:val="clear" w:color="auto" w:fill="auto"/>
            <w:tcMar>
              <w:top w:w="12" w:type="dxa"/>
              <w:left w:w="12" w:type="dxa"/>
              <w:bottom w:w="0" w:type="dxa"/>
              <w:right w:w="12" w:type="dxa"/>
            </w:tcMar>
          </w:tcPr>
          <w:p w14:paraId="49DBBF30" w14:textId="77777777" w:rsidR="00925F2D" w:rsidRPr="00E03B12" w:rsidRDefault="00925F2D" w:rsidP="00330B02">
            <w:pPr>
              <w:spacing w:line="360" w:lineRule="auto"/>
              <w:rPr>
                <w:rFonts w:eastAsia="Times New Roman"/>
                <w:color w:val="000000"/>
                <w:sz w:val="24"/>
              </w:rPr>
            </w:pPr>
          </w:p>
        </w:tc>
        <w:tc>
          <w:tcPr>
            <w:tcW w:w="1050" w:type="dxa"/>
            <w:shd w:val="clear" w:color="auto" w:fill="auto"/>
            <w:tcMar>
              <w:top w:w="12" w:type="dxa"/>
              <w:left w:w="12" w:type="dxa"/>
              <w:bottom w:w="0" w:type="dxa"/>
              <w:right w:w="12" w:type="dxa"/>
            </w:tcMar>
          </w:tcPr>
          <w:p w14:paraId="0E4262E4" w14:textId="77777777" w:rsidR="00925F2D" w:rsidRPr="00E03B12" w:rsidRDefault="00925F2D" w:rsidP="00330B02">
            <w:pPr>
              <w:spacing w:line="360" w:lineRule="auto"/>
              <w:rPr>
                <w:rFonts w:eastAsia="Times New Roman"/>
                <w:color w:val="000000"/>
                <w:sz w:val="24"/>
              </w:rPr>
            </w:pPr>
            <w:r w:rsidRPr="00E03B12">
              <w:rPr>
                <w:rFonts w:eastAsia="Times New Roman"/>
                <w:color w:val="000000"/>
                <w:sz w:val="24"/>
              </w:rPr>
              <w:t>F0 mean</w:t>
            </w:r>
            <w:r>
              <w:rPr>
                <w:rFonts w:eastAsia="Times New Roman"/>
                <w:color w:val="000000"/>
                <w:sz w:val="24"/>
              </w:rPr>
              <w:t xml:space="preserve"> (Hz)</w:t>
            </w:r>
          </w:p>
        </w:tc>
        <w:tc>
          <w:tcPr>
            <w:tcW w:w="1050" w:type="dxa"/>
            <w:shd w:val="clear" w:color="auto" w:fill="auto"/>
            <w:tcMar>
              <w:top w:w="12" w:type="dxa"/>
              <w:left w:w="12" w:type="dxa"/>
              <w:bottom w:w="0" w:type="dxa"/>
              <w:right w:w="12" w:type="dxa"/>
            </w:tcMar>
          </w:tcPr>
          <w:p w14:paraId="23D87F20" w14:textId="77777777" w:rsidR="00925F2D" w:rsidRPr="00E03B12" w:rsidRDefault="00925F2D" w:rsidP="00330B02">
            <w:pPr>
              <w:spacing w:line="360" w:lineRule="auto"/>
              <w:rPr>
                <w:rFonts w:eastAsia="Times New Roman"/>
                <w:color w:val="000000"/>
                <w:sz w:val="24"/>
              </w:rPr>
            </w:pPr>
            <w:r w:rsidRPr="00E03B12">
              <w:rPr>
                <w:rFonts w:eastAsia="Times New Roman"/>
                <w:color w:val="000000"/>
                <w:sz w:val="24"/>
              </w:rPr>
              <w:t>F0 SD</w:t>
            </w:r>
          </w:p>
        </w:tc>
        <w:tc>
          <w:tcPr>
            <w:tcW w:w="1050" w:type="dxa"/>
            <w:shd w:val="clear" w:color="auto" w:fill="auto"/>
            <w:tcMar>
              <w:top w:w="12" w:type="dxa"/>
              <w:left w:w="12" w:type="dxa"/>
              <w:bottom w:w="0" w:type="dxa"/>
              <w:right w:w="12" w:type="dxa"/>
            </w:tcMar>
          </w:tcPr>
          <w:p w14:paraId="4391AE3D" w14:textId="77777777" w:rsidR="00925F2D" w:rsidRPr="00E03B12" w:rsidRDefault="00925F2D" w:rsidP="00330B02">
            <w:pPr>
              <w:spacing w:line="360" w:lineRule="auto"/>
              <w:rPr>
                <w:rFonts w:eastAsia="Times New Roman"/>
                <w:color w:val="000000"/>
                <w:sz w:val="24"/>
              </w:rPr>
            </w:pPr>
            <w:r w:rsidRPr="00E03B12">
              <w:rPr>
                <w:rFonts w:eastAsia="Times New Roman"/>
                <w:color w:val="000000"/>
                <w:sz w:val="24"/>
              </w:rPr>
              <w:t>Intensity mean</w:t>
            </w:r>
            <w:r>
              <w:rPr>
                <w:rFonts w:eastAsia="Times New Roman"/>
                <w:color w:val="000000"/>
                <w:sz w:val="24"/>
              </w:rPr>
              <w:t xml:space="preserve"> (dB)</w:t>
            </w:r>
          </w:p>
        </w:tc>
        <w:tc>
          <w:tcPr>
            <w:tcW w:w="1050" w:type="dxa"/>
            <w:shd w:val="clear" w:color="auto" w:fill="auto"/>
            <w:tcMar>
              <w:top w:w="12" w:type="dxa"/>
              <w:left w:w="12" w:type="dxa"/>
              <w:bottom w:w="0" w:type="dxa"/>
              <w:right w:w="12" w:type="dxa"/>
            </w:tcMar>
          </w:tcPr>
          <w:p w14:paraId="46D63C2B" w14:textId="128163E1" w:rsidR="00925F2D" w:rsidRPr="00E03B12" w:rsidRDefault="00925F2D" w:rsidP="00330B02">
            <w:pPr>
              <w:spacing w:line="360" w:lineRule="auto"/>
              <w:rPr>
                <w:rFonts w:eastAsia="Times New Roman"/>
                <w:color w:val="000000"/>
                <w:sz w:val="24"/>
              </w:rPr>
            </w:pPr>
            <w:r w:rsidRPr="00E03B12">
              <w:rPr>
                <w:rFonts w:eastAsia="Times New Roman"/>
                <w:color w:val="000000"/>
                <w:sz w:val="24"/>
              </w:rPr>
              <w:t xml:space="preserve">Duration </w:t>
            </w:r>
            <w:r>
              <w:rPr>
                <w:rFonts w:eastAsia="Times New Roman"/>
                <w:color w:val="000000"/>
                <w:sz w:val="24"/>
              </w:rPr>
              <w:t xml:space="preserve"> (s)</w:t>
            </w:r>
          </w:p>
        </w:tc>
      </w:tr>
      <w:tr w:rsidR="00925F2D" w:rsidRPr="00E03B12" w14:paraId="393DF1F8" w14:textId="77777777">
        <w:trPr>
          <w:trHeight w:val="265"/>
        </w:trPr>
        <w:tc>
          <w:tcPr>
            <w:tcW w:w="1050" w:type="dxa"/>
            <w:shd w:val="clear" w:color="auto" w:fill="auto"/>
            <w:tcMar>
              <w:top w:w="12" w:type="dxa"/>
              <w:left w:w="12" w:type="dxa"/>
              <w:bottom w:w="0" w:type="dxa"/>
              <w:right w:w="12" w:type="dxa"/>
            </w:tcMar>
          </w:tcPr>
          <w:p w14:paraId="586276F4" w14:textId="77777777" w:rsidR="00925F2D" w:rsidRPr="00E03B12" w:rsidRDefault="00925F2D" w:rsidP="00330B02">
            <w:pPr>
              <w:spacing w:line="360" w:lineRule="auto"/>
              <w:rPr>
                <w:rFonts w:eastAsia="Times New Roman"/>
                <w:color w:val="000000"/>
                <w:sz w:val="24"/>
              </w:rPr>
            </w:pPr>
            <w:r w:rsidRPr="00E03B12">
              <w:rPr>
                <w:rFonts w:eastAsia="Times New Roman"/>
                <w:color w:val="000000"/>
                <w:sz w:val="24"/>
              </w:rPr>
              <w:t>chaplain</w:t>
            </w:r>
          </w:p>
        </w:tc>
        <w:tc>
          <w:tcPr>
            <w:tcW w:w="1050" w:type="dxa"/>
            <w:shd w:val="clear" w:color="auto" w:fill="auto"/>
            <w:tcMar>
              <w:top w:w="12" w:type="dxa"/>
              <w:left w:w="12" w:type="dxa"/>
              <w:bottom w:w="0" w:type="dxa"/>
              <w:right w:w="12" w:type="dxa"/>
            </w:tcMar>
          </w:tcPr>
          <w:p w14:paraId="547A65B3" w14:textId="77777777" w:rsidR="00925F2D" w:rsidRPr="00E03B12" w:rsidRDefault="00925F2D" w:rsidP="00330B02">
            <w:pPr>
              <w:spacing w:line="360" w:lineRule="auto"/>
              <w:rPr>
                <w:rFonts w:eastAsia="Times New Roman"/>
                <w:color w:val="000000"/>
                <w:sz w:val="24"/>
              </w:rPr>
            </w:pPr>
            <w:r w:rsidRPr="00E03B12">
              <w:rPr>
                <w:rFonts w:eastAsia="Times New Roman"/>
                <w:color w:val="000000"/>
                <w:sz w:val="24"/>
              </w:rPr>
              <w:t>206.5</w:t>
            </w:r>
          </w:p>
        </w:tc>
        <w:tc>
          <w:tcPr>
            <w:tcW w:w="1050" w:type="dxa"/>
            <w:shd w:val="clear" w:color="auto" w:fill="auto"/>
            <w:tcMar>
              <w:top w:w="12" w:type="dxa"/>
              <w:left w:w="12" w:type="dxa"/>
              <w:bottom w:w="0" w:type="dxa"/>
              <w:right w:w="12" w:type="dxa"/>
            </w:tcMar>
          </w:tcPr>
          <w:p w14:paraId="769C75EA" w14:textId="77777777" w:rsidR="00925F2D" w:rsidRPr="00E03B12" w:rsidRDefault="00925F2D" w:rsidP="00330B02">
            <w:pPr>
              <w:spacing w:line="360" w:lineRule="auto"/>
              <w:rPr>
                <w:rFonts w:eastAsia="Times New Roman"/>
                <w:color w:val="000000"/>
                <w:sz w:val="24"/>
              </w:rPr>
            </w:pPr>
            <w:r w:rsidRPr="00E03B12">
              <w:rPr>
                <w:rFonts w:eastAsia="Times New Roman"/>
                <w:color w:val="000000"/>
                <w:sz w:val="24"/>
              </w:rPr>
              <w:t>57.9</w:t>
            </w:r>
          </w:p>
        </w:tc>
        <w:tc>
          <w:tcPr>
            <w:tcW w:w="1050" w:type="dxa"/>
            <w:shd w:val="clear" w:color="auto" w:fill="auto"/>
            <w:tcMar>
              <w:top w:w="12" w:type="dxa"/>
              <w:left w:w="12" w:type="dxa"/>
              <w:bottom w:w="0" w:type="dxa"/>
              <w:right w:w="12" w:type="dxa"/>
            </w:tcMar>
          </w:tcPr>
          <w:p w14:paraId="6B6495CE" w14:textId="77777777" w:rsidR="00925F2D" w:rsidRPr="00E03B12" w:rsidRDefault="00925F2D" w:rsidP="00330B02">
            <w:pPr>
              <w:spacing w:line="360" w:lineRule="auto"/>
              <w:rPr>
                <w:rFonts w:eastAsia="Times New Roman"/>
                <w:color w:val="000000"/>
                <w:sz w:val="24"/>
              </w:rPr>
            </w:pPr>
            <w:r w:rsidRPr="00E03B12">
              <w:rPr>
                <w:rFonts w:eastAsia="Times New Roman"/>
                <w:color w:val="000000"/>
                <w:sz w:val="24"/>
              </w:rPr>
              <w:t>68.8</w:t>
            </w:r>
          </w:p>
        </w:tc>
        <w:tc>
          <w:tcPr>
            <w:tcW w:w="1050" w:type="dxa"/>
            <w:shd w:val="clear" w:color="auto" w:fill="auto"/>
            <w:tcMar>
              <w:top w:w="12" w:type="dxa"/>
              <w:left w:w="12" w:type="dxa"/>
              <w:bottom w:w="0" w:type="dxa"/>
              <w:right w:w="12" w:type="dxa"/>
            </w:tcMar>
          </w:tcPr>
          <w:p w14:paraId="0CD3ED29" w14:textId="77777777" w:rsidR="00925F2D" w:rsidRPr="00E03B12" w:rsidRDefault="00925F2D" w:rsidP="00330B02">
            <w:pPr>
              <w:spacing w:line="360" w:lineRule="auto"/>
              <w:rPr>
                <w:rFonts w:eastAsia="Times New Roman"/>
                <w:color w:val="000000"/>
                <w:sz w:val="24"/>
              </w:rPr>
            </w:pPr>
            <w:r w:rsidRPr="00E03B12">
              <w:rPr>
                <w:rFonts w:eastAsia="Times New Roman"/>
                <w:color w:val="000000"/>
                <w:sz w:val="24"/>
              </w:rPr>
              <w:t>19.19</w:t>
            </w:r>
          </w:p>
        </w:tc>
      </w:tr>
      <w:tr w:rsidR="00925F2D" w:rsidRPr="00E03B12" w14:paraId="09FDCBC3" w14:textId="77777777">
        <w:trPr>
          <w:trHeight w:val="265"/>
        </w:trPr>
        <w:tc>
          <w:tcPr>
            <w:tcW w:w="1050" w:type="dxa"/>
            <w:shd w:val="clear" w:color="auto" w:fill="auto"/>
            <w:tcMar>
              <w:top w:w="12" w:type="dxa"/>
              <w:left w:w="12" w:type="dxa"/>
              <w:bottom w:w="0" w:type="dxa"/>
              <w:right w:w="12" w:type="dxa"/>
            </w:tcMar>
          </w:tcPr>
          <w:p w14:paraId="18789A27" w14:textId="77777777" w:rsidR="00925F2D" w:rsidRPr="00E03B12" w:rsidRDefault="00925F2D" w:rsidP="00330B02">
            <w:pPr>
              <w:spacing w:line="360" w:lineRule="auto"/>
              <w:rPr>
                <w:rFonts w:eastAsia="Times New Roman"/>
                <w:color w:val="000000"/>
                <w:sz w:val="24"/>
              </w:rPr>
            </w:pPr>
            <w:r w:rsidRPr="00E03B12">
              <w:rPr>
                <w:rFonts w:eastAsia="Times New Roman"/>
                <w:color w:val="000000"/>
                <w:sz w:val="24"/>
              </w:rPr>
              <w:t>kingdom</w:t>
            </w:r>
          </w:p>
        </w:tc>
        <w:tc>
          <w:tcPr>
            <w:tcW w:w="1050" w:type="dxa"/>
            <w:shd w:val="clear" w:color="auto" w:fill="auto"/>
            <w:tcMar>
              <w:top w:w="12" w:type="dxa"/>
              <w:left w:w="12" w:type="dxa"/>
              <w:bottom w:w="0" w:type="dxa"/>
              <w:right w:w="12" w:type="dxa"/>
            </w:tcMar>
          </w:tcPr>
          <w:p w14:paraId="65BE8296" w14:textId="77777777" w:rsidR="00925F2D" w:rsidRPr="00E03B12" w:rsidRDefault="00925F2D" w:rsidP="00330B02">
            <w:pPr>
              <w:spacing w:line="360" w:lineRule="auto"/>
              <w:rPr>
                <w:rFonts w:eastAsia="Times New Roman"/>
                <w:color w:val="000000"/>
                <w:sz w:val="24"/>
              </w:rPr>
            </w:pPr>
            <w:r w:rsidRPr="00E03B12">
              <w:rPr>
                <w:rFonts w:eastAsia="Times New Roman"/>
                <w:color w:val="000000"/>
                <w:sz w:val="24"/>
              </w:rPr>
              <w:t>207.6</w:t>
            </w:r>
          </w:p>
        </w:tc>
        <w:tc>
          <w:tcPr>
            <w:tcW w:w="1050" w:type="dxa"/>
            <w:shd w:val="clear" w:color="auto" w:fill="auto"/>
            <w:tcMar>
              <w:top w:w="12" w:type="dxa"/>
              <w:left w:w="12" w:type="dxa"/>
              <w:bottom w:w="0" w:type="dxa"/>
              <w:right w:w="12" w:type="dxa"/>
            </w:tcMar>
          </w:tcPr>
          <w:p w14:paraId="58A4AC14" w14:textId="77777777" w:rsidR="00925F2D" w:rsidRPr="00E03B12" w:rsidRDefault="00925F2D" w:rsidP="00330B02">
            <w:pPr>
              <w:spacing w:line="360" w:lineRule="auto"/>
              <w:rPr>
                <w:rFonts w:eastAsia="Times New Roman"/>
                <w:color w:val="000000"/>
                <w:sz w:val="24"/>
              </w:rPr>
            </w:pPr>
            <w:r w:rsidRPr="00E03B12">
              <w:rPr>
                <w:rFonts w:eastAsia="Times New Roman"/>
                <w:color w:val="000000"/>
                <w:sz w:val="24"/>
              </w:rPr>
              <w:t>65.8</w:t>
            </w:r>
          </w:p>
        </w:tc>
        <w:tc>
          <w:tcPr>
            <w:tcW w:w="1050" w:type="dxa"/>
            <w:shd w:val="clear" w:color="auto" w:fill="auto"/>
            <w:tcMar>
              <w:top w:w="12" w:type="dxa"/>
              <w:left w:w="12" w:type="dxa"/>
              <w:bottom w:w="0" w:type="dxa"/>
              <w:right w:w="12" w:type="dxa"/>
            </w:tcMar>
          </w:tcPr>
          <w:p w14:paraId="406A5135" w14:textId="77777777" w:rsidR="00925F2D" w:rsidRPr="00E03B12" w:rsidRDefault="00925F2D" w:rsidP="00330B02">
            <w:pPr>
              <w:spacing w:line="360" w:lineRule="auto"/>
              <w:rPr>
                <w:rFonts w:eastAsia="Times New Roman"/>
                <w:color w:val="000000"/>
                <w:sz w:val="24"/>
              </w:rPr>
            </w:pPr>
            <w:r w:rsidRPr="00E03B12">
              <w:rPr>
                <w:rFonts w:eastAsia="Times New Roman"/>
                <w:color w:val="000000"/>
                <w:sz w:val="24"/>
              </w:rPr>
              <w:t>67.9</w:t>
            </w:r>
          </w:p>
        </w:tc>
        <w:tc>
          <w:tcPr>
            <w:tcW w:w="1050" w:type="dxa"/>
            <w:shd w:val="clear" w:color="auto" w:fill="auto"/>
            <w:tcMar>
              <w:top w:w="12" w:type="dxa"/>
              <w:left w:w="12" w:type="dxa"/>
              <w:bottom w:w="0" w:type="dxa"/>
              <w:right w:w="12" w:type="dxa"/>
            </w:tcMar>
          </w:tcPr>
          <w:p w14:paraId="49BA4535" w14:textId="77777777" w:rsidR="00925F2D" w:rsidRPr="00E03B12" w:rsidRDefault="00925F2D" w:rsidP="00330B02">
            <w:pPr>
              <w:spacing w:line="360" w:lineRule="auto"/>
              <w:rPr>
                <w:rFonts w:eastAsia="Times New Roman"/>
                <w:color w:val="000000"/>
                <w:sz w:val="24"/>
              </w:rPr>
            </w:pPr>
            <w:r w:rsidRPr="00E03B12">
              <w:rPr>
                <w:rFonts w:eastAsia="Times New Roman"/>
                <w:color w:val="000000"/>
                <w:sz w:val="24"/>
              </w:rPr>
              <w:t>19.54</w:t>
            </w:r>
          </w:p>
        </w:tc>
      </w:tr>
      <w:tr w:rsidR="00925F2D" w:rsidRPr="00E03B12" w14:paraId="113D64EC" w14:textId="77777777">
        <w:trPr>
          <w:trHeight w:val="265"/>
        </w:trPr>
        <w:tc>
          <w:tcPr>
            <w:tcW w:w="1050" w:type="dxa"/>
            <w:shd w:val="clear" w:color="auto" w:fill="auto"/>
            <w:tcMar>
              <w:top w:w="12" w:type="dxa"/>
              <w:left w:w="12" w:type="dxa"/>
              <w:bottom w:w="0" w:type="dxa"/>
              <w:right w:w="12" w:type="dxa"/>
            </w:tcMar>
          </w:tcPr>
          <w:p w14:paraId="687EB295" w14:textId="77777777" w:rsidR="00925F2D" w:rsidRPr="00E03B12" w:rsidRDefault="00925F2D" w:rsidP="00330B02">
            <w:pPr>
              <w:spacing w:line="360" w:lineRule="auto"/>
              <w:rPr>
                <w:rFonts w:eastAsia="Times New Roman"/>
                <w:color w:val="000000"/>
                <w:sz w:val="24"/>
              </w:rPr>
            </w:pPr>
            <w:r w:rsidRPr="00E03B12">
              <w:rPr>
                <w:rFonts w:eastAsia="Times New Roman"/>
                <w:color w:val="000000"/>
                <w:sz w:val="24"/>
              </w:rPr>
              <w:t>goblet</w:t>
            </w:r>
          </w:p>
        </w:tc>
        <w:tc>
          <w:tcPr>
            <w:tcW w:w="1050" w:type="dxa"/>
            <w:shd w:val="clear" w:color="auto" w:fill="auto"/>
            <w:tcMar>
              <w:top w:w="12" w:type="dxa"/>
              <w:left w:w="12" w:type="dxa"/>
              <w:bottom w:w="0" w:type="dxa"/>
              <w:right w:w="12" w:type="dxa"/>
            </w:tcMar>
          </w:tcPr>
          <w:p w14:paraId="5F95E78D" w14:textId="77777777" w:rsidR="00925F2D" w:rsidRPr="00E03B12" w:rsidRDefault="00925F2D" w:rsidP="00330B02">
            <w:pPr>
              <w:spacing w:line="360" w:lineRule="auto"/>
              <w:rPr>
                <w:rFonts w:eastAsia="Times New Roman"/>
                <w:color w:val="000000"/>
                <w:sz w:val="24"/>
              </w:rPr>
            </w:pPr>
            <w:r w:rsidRPr="00E03B12">
              <w:rPr>
                <w:rFonts w:eastAsia="Times New Roman"/>
                <w:color w:val="000000"/>
                <w:sz w:val="24"/>
              </w:rPr>
              <w:t>203.9</w:t>
            </w:r>
          </w:p>
        </w:tc>
        <w:tc>
          <w:tcPr>
            <w:tcW w:w="1050" w:type="dxa"/>
            <w:shd w:val="clear" w:color="auto" w:fill="auto"/>
            <w:tcMar>
              <w:top w:w="12" w:type="dxa"/>
              <w:left w:w="12" w:type="dxa"/>
              <w:bottom w:w="0" w:type="dxa"/>
              <w:right w:w="12" w:type="dxa"/>
            </w:tcMar>
          </w:tcPr>
          <w:p w14:paraId="14E0FBDE" w14:textId="77777777" w:rsidR="00925F2D" w:rsidRPr="00E03B12" w:rsidRDefault="00925F2D" w:rsidP="00330B02">
            <w:pPr>
              <w:spacing w:line="360" w:lineRule="auto"/>
              <w:rPr>
                <w:rFonts w:eastAsia="Times New Roman"/>
                <w:color w:val="000000"/>
                <w:sz w:val="24"/>
              </w:rPr>
            </w:pPr>
            <w:r w:rsidRPr="00E03B12">
              <w:rPr>
                <w:rFonts w:eastAsia="Times New Roman"/>
                <w:color w:val="000000"/>
                <w:sz w:val="24"/>
              </w:rPr>
              <w:t>51.1</w:t>
            </w:r>
          </w:p>
        </w:tc>
        <w:tc>
          <w:tcPr>
            <w:tcW w:w="1050" w:type="dxa"/>
            <w:shd w:val="clear" w:color="auto" w:fill="auto"/>
            <w:tcMar>
              <w:top w:w="12" w:type="dxa"/>
              <w:left w:w="12" w:type="dxa"/>
              <w:bottom w:w="0" w:type="dxa"/>
              <w:right w:w="12" w:type="dxa"/>
            </w:tcMar>
          </w:tcPr>
          <w:p w14:paraId="162B3FDA" w14:textId="77777777" w:rsidR="00925F2D" w:rsidRPr="00E03B12" w:rsidRDefault="00925F2D" w:rsidP="00330B02">
            <w:pPr>
              <w:spacing w:line="360" w:lineRule="auto"/>
              <w:rPr>
                <w:rFonts w:eastAsia="Times New Roman"/>
                <w:color w:val="000000"/>
                <w:sz w:val="24"/>
              </w:rPr>
            </w:pPr>
            <w:r w:rsidRPr="00E03B12">
              <w:rPr>
                <w:rFonts w:eastAsia="Times New Roman"/>
                <w:color w:val="000000"/>
                <w:sz w:val="24"/>
              </w:rPr>
              <w:t>66.9</w:t>
            </w:r>
          </w:p>
        </w:tc>
        <w:tc>
          <w:tcPr>
            <w:tcW w:w="1050" w:type="dxa"/>
            <w:shd w:val="clear" w:color="auto" w:fill="auto"/>
            <w:tcMar>
              <w:top w:w="12" w:type="dxa"/>
              <w:left w:w="12" w:type="dxa"/>
              <w:bottom w:w="0" w:type="dxa"/>
              <w:right w:w="12" w:type="dxa"/>
            </w:tcMar>
          </w:tcPr>
          <w:p w14:paraId="143D5D9F" w14:textId="77777777" w:rsidR="00925F2D" w:rsidRPr="00E03B12" w:rsidRDefault="00925F2D" w:rsidP="00330B02">
            <w:pPr>
              <w:spacing w:line="360" w:lineRule="auto"/>
              <w:rPr>
                <w:rFonts w:eastAsia="Times New Roman"/>
                <w:color w:val="000000"/>
                <w:sz w:val="24"/>
              </w:rPr>
            </w:pPr>
            <w:r w:rsidRPr="00E03B12">
              <w:rPr>
                <w:rFonts w:eastAsia="Times New Roman"/>
                <w:color w:val="000000"/>
                <w:sz w:val="24"/>
              </w:rPr>
              <w:t>19.50</w:t>
            </w:r>
          </w:p>
        </w:tc>
      </w:tr>
      <w:tr w:rsidR="00925F2D" w:rsidRPr="00E03B12" w14:paraId="2D5DE909" w14:textId="77777777">
        <w:trPr>
          <w:trHeight w:val="265"/>
        </w:trPr>
        <w:tc>
          <w:tcPr>
            <w:tcW w:w="1050" w:type="dxa"/>
            <w:shd w:val="clear" w:color="auto" w:fill="auto"/>
            <w:tcMar>
              <w:top w:w="12" w:type="dxa"/>
              <w:left w:w="12" w:type="dxa"/>
              <w:bottom w:w="0" w:type="dxa"/>
              <w:right w:w="12" w:type="dxa"/>
            </w:tcMar>
          </w:tcPr>
          <w:p w14:paraId="7B556222" w14:textId="77777777" w:rsidR="00925F2D" w:rsidRPr="00E03B12" w:rsidRDefault="00925F2D" w:rsidP="00330B02">
            <w:pPr>
              <w:spacing w:line="360" w:lineRule="auto"/>
              <w:rPr>
                <w:rFonts w:eastAsia="Times New Roman"/>
                <w:color w:val="000000"/>
                <w:sz w:val="24"/>
              </w:rPr>
            </w:pPr>
            <w:r w:rsidRPr="00E03B12">
              <w:rPr>
                <w:rFonts w:eastAsia="Times New Roman"/>
                <w:color w:val="000000"/>
                <w:sz w:val="24"/>
              </w:rPr>
              <w:t>temple</w:t>
            </w:r>
          </w:p>
        </w:tc>
        <w:tc>
          <w:tcPr>
            <w:tcW w:w="1050" w:type="dxa"/>
            <w:shd w:val="clear" w:color="auto" w:fill="auto"/>
            <w:tcMar>
              <w:top w:w="12" w:type="dxa"/>
              <w:left w:w="12" w:type="dxa"/>
              <w:bottom w:w="0" w:type="dxa"/>
              <w:right w:w="12" w:type="dxa"/>
            </w:tcMar>
          </w:tcPr>
          <w:p w14:paraId="15A2BF98" w14:textId="77777777" w:rsidR="00925F2D" w:rsidRPr="00E03B12" w:rsidRDefault="00925F2D" w:rsidP="00330B02">
            <w:pPr>
              <w:spacing w:line="360" w:lineRule="auto"/>
              <w:rPr>
                <w:rFonts w:eastAsia="Times New Roman"/>
                <w:color w:val="000000"/>
                <w:sz w:val="24"/>
              </w:rPr>
            </w:pPr>
            <w:r w:rsidRPr="00E03B12">
              <w:rPr>
                <w:rFonts w:eastAsia="Times New Roman"/>
                <w:color w:val="000000"/>
                <w:sz w:val="24"/>
              </w:rPr>
              <w:t>208.6</w:t>
            </w:r>
          </w:p>
        </w:tc>
        <w:tc>
          <w:tcPr>
            <w:tcW w:w="1050" w:type="dxa"/>
            <w:shd w:val="clear" w:color="auto" w:fill="auto"/>
            <w:tcMar>
              <w:top w:w="12" w:type="dxa"/>
              <w:left w:w="12" w:type="dxa"/>
              <w:bottom w:w="0" w:type="dxa"/>
              <w:right w:w="12" w:type="dxa"/>
            </w:tcMar>
          </w:tcPr>
          <w:p w14:paraId="1F9CECD5" w14:textId="77777777" w:rsidR="00925F2D" w:rsidRPr="00E03B12" w:rsidRDefault="00925F2D" w:rsidP="00330B02">
            <w:pPr>
              <w:spacing w:line="360" w:lineRule="auto"/>
              <w:rPr>
                <w:rFonts w:eastAsia="Times New Roman"/>
                <w:color w:val="000000"/>
                <w:sz w:val="24"/>
              </w:rPr>
            </w:pPr>
            <w:r w:rsidRPr="00E03B12">
              <w:rPr>
                <w:rFonts w:eastAsia="Times New Roman"/>
                <w:color w:val="000000"/>
                <w:sz w:val="24"/>
              </w:rPr>
              <w:t>66.4</w:t>
            </w:r>
          </w:p>
        </w:tc>
        <w:tc>
          <w:tcPr>
            <w:tcW w:w="1050" w:type="dxa"/>
            <w:shd w:val="clear" w:color="auto" w:fill="auto"/>
            <w:tcMar>
              <w:top w:w="12" w:type="dxa"/>
              <w:left w:w="12" w:type="dxa"/>
              <w:bottom w:w="0" w:type="dxa"/>
              <w:right w:w="12" w:type="dxa"/>
            </w:tcMar>
          </w:tcPr>
          <w:p w14:paraId="62366D36" w14:textId="77777777" w:rsidR="00925F2D" w:rsidRPr="00E03B12" w:rsidRDefault="00925F2D" w:rsidP="00330B02">
            <w:pPr>
              <w:spacing w:line="360" w:lineRule="auto"/>
              <w:rPr>
                <w:rFonts w:eastAsia="Times New Roman"/>
                <w:color w:val="000000"/>
                <w:sz w:val="24"/>
              </w:rPr>
            </w:pPr>
            <w:r w:rsidRPr="00E03B12">
              <w:rPr>
                <w:rFonts w:eastAsia="Times New Roman"/>
                <w:color w:val="000000"/>
                <w:sz w:val="24"/>
              </w:rPr>
              <w:t>67.2</w:t>
            </w:r>
          </w:p>
        </w:tc>
        <w:tc>
          <w:tcPr>
            <w:tcW w:w="1050" w:type="dxa"/>
            <w:shd w:val="clear" w:color="auto" w:fill="auto"/>
            <w:tcMar>
              <w:top w:w="12" w:type="dxa"/>
              <w:left w:w="12" w:type="dxa"/>
              <w:bottom w:w="0" w:type="dxa"/>
              <w:right w:w="12" w:type="dxa"/>
            </w:tcMar>
          </w:tcPr>
          <w:p w14:paraId="5D08958B" w14:textId="77777777" w:rsidR="00925F2D" w:rsidRPr="00E03B12" w:rsidRDefault="00925F2D" w:rsidP="00330B02">
            <w:pPr>
              <w:spacing w:line="360" w:lineRule="auto"/>
              <w:rPr>
                <w:rFonts w:eastAsia="Times New Roman"/>
                <w:color w:val="000000"/>
                <w:sz w:val="24"/>
              </w:rPr>
            </w:pPr>
            <w:r w:rsidRPr="00E03B12">
              <w:rPr>
                <w:rFonts w:eastAsia="Times New Roman"/>
                <w:color w:val="000000"/>
                <w:sz w:val="24"/>
              </w:rPr>
              <w:t>20.70</w:t>
            </w:r>
          </w:p>
        </w:tc>
      </w:tr>
    </w:tbl>
    <w:p w14:paraId="06C1DB8F" w14:textId="77777777" w:rsidR="0039785C" w:rsidRDefault="0039785C" w:rsidP="0067751A">
      <w:pPr>
        <w:spacing w:line="480" w:lineRule="auto"/>
        <w:rPr>
          <w:rFonts w:cstheme="minorHAnsi"/>
          <w:sz w:val="20"/>
          <w:szCs w:val="24"/>
        </w:rPr>
      </w:pPr>
    </w:p>
    <w:p w14:paraId="5610B5E5" w14:textId="77777777" w:rsidR="0072511E" w:rsidRDefault="0072511E" w:rsidP="00925F2D">
      <w:pPr>
        <w:spacing w:line="480" w:lineRule="auto"/>
        <w:rPr>
          <w:rFonts w:cstheme="minorHAnsi"/>
          <w:sz w:val="24"/>
          <w:szCs w:val="24"/>
        </w:rPr>
      </w:pPr>
    </w:p>
    <w:p w14:paraId="5A1EEDD4" w14:textId="77777777" w:rsidR="0072511E" w:rsidRDefault="0072511E" w:rsidP="00925F2D">
      <w:pPr>
        <w:spacing w:line="480" w:lineRule="auto"/>
        <w:rPr>
          <w:rFonts w:cstheme="minorHAnsi"/>
          <w:sz w:val="24"/>
          <w:szCs w:val="24"/>
        </w:rPr>
      </w:pPr>
    </w:p>
    <w:p w14:paraId="6F96BD79" w14:textId="77777777" w:rsidR="0072511E" w:rsidRDefault="0072511E" w:rsidP="00925F2D">
      <w:pPr>
        <w:spacing w:line="480" w:lineRule="auto"/>
        <w:rPr>
          <w:rFonts w:cstheme="minorHAnsi"/>
          <w:sz w:val="24"/>
          <w:szCs w:val="24"/>
        </w:rPr>
      </w:pPr>
    </w:p>
    <w:p w14:paraId="04EFB489" w14:textId="77777777" w:rsidR="0072511E" w:rsidRDefault="0072511E" w:rsidP="00925F2D">
      <w:pPr>
        <w:spacing w:line="480" w:lineRule="auto"/>
        <w:rPr>
          <w:rFonts w:cstheme="minorHAnsi"/>
          <w:sz w:val="24"/>
          <w:szCs w:val="24"/>
        </w:rPr>
      </w:pPr>
    </w:p>
    <w:p w14:paraId="7AED9CB2" w14:textId="4BF35900" w:rsidR="00925F2D" w:rsidRPr="00E03B12" w:rsidRDefault="00925F2D" w:rsidP="00925F2D">
      <w:pPr>
        <w:spacing w:line="480" w:lineRule="auto"/>
        <w:rPr>
          <w:rFonts w:cstheme="minorHAnsi"/>
          <w:sz w:val="24"/>
          <w:szCs w:val="24"/>
        </w:rPr>
      </w:pPr>
      <w:r>
        <w:rPr>
          <w:rFonts w:cstheme="minorHAnsi"/>
          <w:sz w:val="24"/>
          <w:szCs w:val="24"/>
        </w:rPr>
        <w:t xml:space="preserve">Exp 13 - </w:t>
      </w:r>
      <w:r w:rsidRPr="00E03B12">
        <w:rPr>
          <w:rFonts w:cstheme="minorHAnsi"/>
          <w:sz w:val="24"/>
          <w:szCs w:val="24"/>
        </w:rPr>
        <w:t>Word lists</w:t>
      </w:r>
      <w:r>
        <w:rPr>
          <w:rFonts w:cstheme="minorHAnsi"/>
          <w:sz w:val="24"/>
          <w:szCs w:val="24"/>
        </w:rPr>
        <w:t xml:space="preserve"> (measures for entire word lists</w:t>
      </w:r>
      <w:r w:rsidR="00DE6030">
        <w:rPr>
          <w:rFonts w:cstheme="minorHAnsi"/>
          <w:sz w:val="24"/>
          <w:szCs w:val="24"/>
        </w:rPr>
        <w:t>, made of 20 tokens</w:t>
      </w:r>
      <w:r>
        <w:rPr>
          <w:rFonts w:cstheme="minorHAnsi"/>
          <w:sz w:val="24"/>
          <w:szCs w:val="24"/>
        </w:rPr>
        <w:t>)</w:t>
      </w:r>
    </w:p>
    <w:p w14:paraId="08A149F6" w14:textId="77777777" w:rsidR="00925F2D" w:rsidRDefault="00925F2D" w:rsidP="00925F2D">
      <w:pPr>
        <w:autoSpaceDE w:val="0"/>
        <w:autoSpaceDN w:val="0"/>
        <w:adjustRightInd w:val="0"/>
        <w:rPr>
          <w:rFonts w:ascii="Times New Roman" w:hAnsi="Times New Roman"/>
          <w:i/>
          <w:sz w:val="24"/>
          <w:szCs w:val="24"/>
        </w:rPr>
      </w:pPr>
    </w:p>
    <w:tbl>
      <w:tblPr>
        <w:tblW w:w="8142" w:type="dxa"/>
        <w:tblInd w:w="108" w:type="dxa"/>
        <w:tblBorders>
          <w:insideH w:val="single" w:sz="4" w:space="0" w:color="auto"/>
        </w:tblBorders>
        <w:tblLook w:val="04A0" w:firstRow="1" w:lastRow="0" w:firstColumn="1" w:lastColumn="0" w:noHBand="0" w:noVBand="1"/>
      </w:tblPr>
      <w:tblGrid>
        <w:gridCol w:w="2536"/>
        <w:gridCol w:w="976"/>
        <w:gridCol w:w="976"/>
        <w:gridCol w:w="1218"/>
        <w:gridCol w:w="1218"/>
        <w:gridCol w:w="1218"/>
      </w:tblGrid>
      <w:tr w:rsidR="00925F2D" w:rsidRPr="00B867B6" w14:paraId="7D698DEA" w14:textId="77777777">
        <w:trPr>
          <w:trHeight w:val="288"/>
        </w:trPr>
        <w:tc>
          <w:tcPr>
            <w:tcW w:w="2536" w:type="dxa"/>
            <w:shd w:val="clear" w:color="auto" w:fill="auto"/>
            <w:noWrap/>
          </w:tcPr>
          <w:p w14:paraId="2E9F080F" w14:textId="77777777" w:rsidR="00925F2D" w:rsidRPr="00B867B6" w:rsidRDefault="00925F2D" w:rsidP="00330B02">
            <w:pPr>
              <w:spacing w:line="360" w:lineRule="auto"/>
              <w:rPr>
                <w:rFonts w:eastAsia="Times New Roman"/>
                <w:color w:val="000000"/>
                <w:sz w:val="24"/>
                <w:szCs w:val="24"/>
              </w:rPr>
            </w:pPr>
          </w:p>
        </w:tc>
        <w:tc>
          <w:tcPr>
            <w:tcW w:w="976" w:type="dxa"/>
            <w:shd w:val="clear" w:color="auto" w:fill="auto"/>
            <w:noWrap/>
          </w:tcPr>
          <w:p w14:paraId="2604E8F0" w14:textId="77777777" w:rsidR="00925F2D" w:rsidRPr="00B867B6" w:rsidRDefault="00925F2D" w:rsidP="00330B02">
            <w:pPr>
              <w:spacing w:line="360" w:lineRule="auto"/>
              <w:rPr>
                <w:rFonts w:ascii="Arial" w:eastAsia="Times New Roman" w:hAnsi="Arial" w:cs="Arial"/>
                <w:sz w:val="24"/>
                <w:szCs w:val="24"/>
              </w:rPr>
            </w:pPr>
            <w:r w:rsidRPr="00B867B6">
              <w:rPr>
                <w:rFonts w:ascii="Arial" w:eastAsia="Times New Roman" w:hAnsi="Arial" w:cs="Arial"/>
                <w:sz w:val="24"/>
                <w:szCs w:val="24"/>
              </w:rPr>
              <w:t>F0 mean</w:t>
            </w:r>
            <w:r>
              <w:rPr>
                <w:rFonts w:ascii="Arial" w:eastAsia="Times New Roman" w:hAnsi="Arial" w:cs="Arial"/>
                <w:sz w:val="24"/>
                <w:szCs w:val="24"/>
              </w:rPr>
              <w:t xml:space="preserve"> (Hz)</w:t>
            </w:r>
          </w:p>
        </w:tc>
        <w:tc>
          <w:tcPr>
            <w:tcW w:w="976" w:type="dxa"/>
            <w:shd w:val="clear" w:color="auto" w:fill="auto"/>
            <w:noWrap/>
          </w:tcPr>
          <w:p w14:paraId="25690F96" w14:textId="77777777" w:rsidR="00925F2D" w:rsidRPr="00B867B6" w:rsidRDefault="00925F2D" w:rsidP="00330B02">
            <w:pPr>
              <w:spacing w:line="360" w:lineRule="auto"/>
              <w:rPr>
                <w:rFonts w:ascii="Arial" w:eastAsia="Times New Roman" w:hAnsi="Arial" w:cs="Arial"/>
                <w:sz w:val="24"/>
                <w:szCs w:val="24"/>
              </w:rPr>
            </w:pPr>
            <w:r>
              <w:rPr>
                <w:rFonts w:ascii="Arial" w:eastAsia="Times New Roman" w:hAnsi="Arial" w:cs="Arial"/>
                <w:sz w:val="24"/>
                <w:szCs w:val="24"/>
              </w:rPr>
              <w:t>F0 SD</w:t>
            </w:r>
          </w:p>
        </w:tc>
        <w:tc>
          <w:tcPr>
            <w:tcW w:w="1218" w:type="dxa"/>
            <w:shd w:val="clear" w:color="auto" w:fill="auto"/>
            <w:noWrap/>
          </w:tcPr>
          <w:p w14:paraId="4A87C382" w14:textId="77777777" w:rsidR="00925F2D" w:rsidRPr="00B867B6" w:rsidRDefault="00925F2D" w:rsidP="00330B02">
            <w:pPr>
              <w:spacing w:line="360" w:lineRule="auto"/>
              <w:rPr>
                <w:rFonts w:ascii="Arial" w:eastAsia="Times New Roman" w:hAnsi="Arial" w:cs="Arial"/>
                <w:sz w:val="24"/>
                <w:szCs w:val="24"/>
              </w:rPr>
            </w:pPr>
            <w:r>
              <w:rPr>
                <w:rFonts w:ascii="Arial" w:eastAsia="Times New Roman" w:hAnsi="Arial" w:cs="Arial"/>
                <w:sz w:val="24"/>
                <w:szCs w:val="24"/>
              </w:rPr>
              <w:t>Intensity mean (dB)</w:t>
            </w:r>
          </w:p>
        </w:tc>
        <w:tc>
          <w:tcPr>
            <w:tcW w:w="1218" w:type="dxa"/>
          </w:tcPr>
          <w:p w14:paraId="55644025" w14:textId="0B4F3CB5" w:rsidR="00925F2D" w:rsidRPr="00B867B6" w:rsidRDefault="00925F2D" w:rsidP="00330B02">
            <w:pPr>
              <w:spacing w:line="360" w:lineRule="auto"/>
              <w:rPr>
                <w:rFonts w:ascii="Arial" w:eastAsia="Times New Roman" w:hAnsi="Arial" w:cs="Arial"/>
                <w:sz w:val="24"/>
                <w:szCs w:val="24"/>
              </w:rPr>
            </w:pPr>
            <w:r>
              <w:rPr>
                <w:rFonts w:ascii="Arial" w:eastAsia="Times New Roman" w:hAnsi="Arial" w:cs="Arial"/>
                <w:sz w:val="24"/>
                <w:szCs w:val="24"/>
              </w:rPr>
              <w:t>D</w:t>
            </w:r>
            <w:r w:rsidRPr="00B867B6">
              <w:rPr>
                <w:rFonts w:ascii="Arial" w:eastAsia="Times New Roman" w:hAnsi="Arial" w:cs="Arial"/>
                <w:sz w:val="24"/>
                <w:szCs w:val="24"/>
              </w:rPr>
              <w:t>uration</w:t>
            </w:r>
            <w:r>
              <w:rPr>
                <w:rFonts w:ascii="Arial" w:eastAsia="Times New Roman" w:hAnsi="Arial" w:cs="Arial"/>
                <w:sz w:val="24"/>
                <w:szCs w:val="24"/>
              </w:rPr>
              <w:t xml:space="preserve">  (s)</w:t>
            </w:r>
          </w:p>
        </w:tc>
        <w:tc>
          <w:tcPr>
            <w:tcW w:w="1218" w:type="dxa"/>
          </w:tcPr>
          <w:p w14:paraId="01FDB731" w14:textId="77777777" w:rsidR="00925F2D" w:rsidRPr="00B867B6" w:rsidRDefault="00925F2D" w:rsidP="00330B02">
            <w:pPr>
              <w:spacing w:line="360" w:lineRule="auto"/>
              <w:rPr>
                <w:rFonts w:ascii="Arial" w:eastAsia="Times New Roman" w:hAnsi="Arial" w:cs="Arial"/>
                <w:sz w:val="24"/>
                <w:szCs w:val="24"/>
              </w:rPr>
            </w:pPr>
          </w:p>
        </w:tc>
      </w:tr>
      <w:tr w:rsidR="00925F2D" w:rsidRPr="00B867B6" w14:paraId="39CF7F92" w14:textId="77777777">
        <w:trPr>
          <w:trHeight w:val="288"/>
        </w:trPr>
        <w:tc>
          <w:tcPr>
            <w:tcW w:w="2536" w:type="dxa"/>
            <w:shd w:val="clear" w:color="auto" w:fill="auto"/>
            <w:noWrap/>
          </w:tcPr>
          <w:p w14:paraId="55765646" w14:textId="77777777" w:rsidR="00925F2D" w:rsidRPr="00B867B6" w:rsidRDefault="00925F2D" w:rsidP="00330B02">
            <w:pPr>
              <w:spacing w:line="360" w:lineRule="auto"/>
              <w:rPr>
                <w:rFonts w:eastAsia="Times New Roman"/>
                <w:color w:val="000000"/>
                <w:sz w:val="24"/>
                <w:szCs w:val="24"/>
              </w:rPr>
            </w:pPr>
            <w:r w:rsidRPr="00B867B6">
              <w:rPr>
                <w:rFonts w:eastAsia="Times New Roman"/>
                <w:color w:val="000000"/>
                <w:sz w:val="24"/>
                <w:szCs w:val="24"/>
              </w:rPr>
              <w:t>chaplain</w:t>
            </w:r>
          </w:p>
        </w:tc>
        <w:tc>
          <w:tcPr>
            <w:tcW w:w="976" w:type="dxa"/>
            <w:shd w:val="clear" w:color="auto" w:fill="auto"/>
            <w:noWrap/>
          </w:tcPr>
          <w:p w14:paraId="37D8AD8C" w14:textId="77777777" w:rsidR="00925F2D" w:rsidRPr="00B867B6" w:rsidRDefault="00925F2D" w:rsidP="00330B02">
            <w:pPr>
              <w:spacing w:line="360" w:lineRule="auto"/>
              <w:rPr>
                <w:rFonts w:eastAsia="Times New Roman"/>
                <w:color w:val="000000"/>
                <w:sz w:val="24"/>
                <w:szCs w:val="24"/>
              </w:rPr>
            </w:pPr>
            <w:r w:rsidRPr="00B867B6">
              <w:rPr>
                <w:rFonts w:eastAsia="Times New Roman"/>
                <w:color w:val="000000"/>
                <w:sz w:val="24"/>
                <w:szCs w:val="24"/>
              </w:rPr>
              <w:t>305</w:t>
            </w:r>
          </w:p>
        </w:tc>
        <w:tc>
          <w:tcPr>
            <w:tcW w:w="976" w:type="dxa"/>
            <w:shd w:val="clear" w:color="auto" w:fill="auto"/>
            <w:noWrap/>
          </w:tcPr>
          <w:p w14:paraId="0E869FD7" w14:textId="77777777" w:rsidR="00925F2D" w:rsidRPr="00B867B6" w:rsidRDefault="00925F2D" w:rsidP="00330B02">
            <w:pPr>
              <w:spacing w:line="360" w:lineRule="auto"/>
              <w:rPr>
                <w:rFonts w:eastAsia="Times New Roman"/>
                <w:color w:val="000000"/>
                <w:sz w:val="24"/>
                <w:szCs w:val="24"/>
              </w:rPr>
            </w:pPr>
            <w:r w:rsidRPr="00B867B6">
              <w:rPr>
                <w:rFonts w:eastAsia="Times New Roman"/>
                <w:color w:val="000000"/>
                <w:sz w:val="24"/>
                <w:szCs w:val="24"/>
              </w:rPr>
              <w:t>129</w:t>
            </w:r>
            <w:r>
              <w:rPr>
                <w:rFonts w:eastAsia="Times New Roman"/>
                <w:color w:val="000000"/>
                <w:sz w:val="24"/>
                <w:szCs w:val="24"/>
              </w:rPr>
              <w:t>.0</w:t>
            </w:r>
          </w:p>
        </w:tc>
        <w:tc>
          <w:tcPr>
            <w:tcW w:w="1218" w:type="dxa"/>
            <w:shd w:val="clear" w:color="auto" w:fill="auto"/>
            <w:noWrap/>
          </w:tcPr>
          <w:p w14:paraId="5DAEB59F" w14:textId="77777777" w:rsidR="00925F2D" w:rsidRPr="00B867B6" w:rsidRDefault="00925F2D" w:rsidP="00330B02">
            <w:pPr>
              <w:spacing w:line="360" w:lineRule="auto"/>
              <w:rPr>
                <w:rFonts w:eastAsia="Times New Roman"/>
                <w:color w:val="000000"/>
                <w:sz w:val="24"/>
                <w:szCs w:val="24"/>
              </w:rPr>
            </w:pPr>
            <w:r>
              <w:rPr>
                <w:rFonts w:eastAsia="Times New Roman"/>
                <w:color w:val="000000"/>
                <w:sz w:val="24"/>
                <w:szCs w:val="24"/>
              </w:rPr>
              <w:t>63.8</w:t>
            </w:r>
          </w:p>
        </w:tc>
        <w:tc>
          <w:tcPr>
            <w:tcW w:w="1218" w:type="dxa"/>
          </w:tcPr>
          <w:p w14:paraId="127A8FA6" w14:textId="77777777" w:rsidR="00925F2D" w:rsidRPr="00B867B6" w:rsidRDefault="00925F2D" w:rsidP="00330B02">
            <w:pPr>
              <w:spacing w:line="360" w:lineRule="auto"/>
              <w:rPr>
                <w:rFonts w:eastAsia="Times New Roman"/>
                <w:color w:val="000000"/>
                <w:sz w:val="24"/>
                <w:szCs w:val="24"/>
              </w:rPr>
            </w:pPr>
            <w:r>
              <w:rPr>
                <w:rFonts w:eastAsia="Times New Roman"/>
                <w:color w:val="000000"/>
                <w:sz w:val="24"/>
                <w:szCs w:val="24"/>
              </w:rPr>
              <w:t>25.9</w:t>
            </w:r>
          </w:p>
        </w:tc>
        <w:tc>
          <w:tcPr>
            <w:tcW w:w="1218" w:type="dxa"/>
          </w:tcPr>
          <w:p w14:paraId="02E58297" w14:textId="77777777" w:rsidR="00925F2D" w:rsidRPr="00B867B6" w:rsidRDefault="00925F2D" w:rsidP="00330B02">
            <w:pPr>
              <w:spacing w:line="360" w:lineRule="auto"/>
              <w:rPr>
                <w:rFonts w:eastAsia="Times New Roman"/>
                <w:color w:val="000000"/>
                <w:sz w:val="24"/>
                <w:szCs w:val="24"/>
              </w:rPr>
            </w:pPr>
          </w:p>
        </w:tc>
      </w:tr>
      <w:tr w:rsidR="00925F2D" w:rsidRPr="00B867B6" w14:paraId="028DE037" w14:textId="77777777">
        <w:trPr>
          <w:trHeight w:val="288"/>
        </w:trPr>
        <w:tc>
          <w:tcPr>
            <w:tcW w:w="2536" w:type="dxa"/>
            <w:shd w:val="clear" w:color="auto" w:fill="auto"/>
            <w:noWrap/>
          </w:tcPr>
          <w:p w14:paraId="685DDE07" w14:textId="77777777" w:rsidR="00925F2D" w:rsidRPr="00B867B6" w:rsidRDefault="00925F2D" w:rsidP="00330B02">
            <w:pPr>
              <w:spacing w:line="360" w:lineRule="auto"/>
              <w:rPr>
                <w:rFonts w:eastAsia="Times New Roman"/>
                <w:color w:val="000000"/>
                <w:sz w:val="24"/>
                <w:szCs w:val="24"/>
              </w:rPr>
            </w:pPr>
            <w:r w:rsidRPr="00B867B6">
              <w:rPr>
                <w:rFonts w:eastAsia="Times New Roman"/>
                <w:color w:val="000000"/>
                <w:sz w:val="24"/>
                <w:szCs w:val="24"/>
              </w:rPr>
              <w:t>goblet</w:t>
            </w:r>
          </w:p>
        </w:tc>
        <w:tc>
          <w:tcPr>
            <w:tcW w:w="976" w:type="dxa"/>
            <w:shd w:val="clear" w:color="auto" w:fill="auto"/>
            <w:noWrap/>
          </w:tcPr>
          <w:p w14:paraId="741BA927" w14:textId="77777777" w:rsidR="00925F2D" w:rsidRPr="00B867B6" w:rsidRDefault="00925F2D" w:rsidP="00330B02">
            <w:pPr>
              <w:spacing w:line="360" w:lineRule="auto"/>
              <w:rPr>
                <w:rFonts w:eastAsia="Times New Roman"/>
                <w:color w:val="000000"/>
                <w:sz w:val="24"/>
                <w:szCs w:val="24"/>
              </w:rPr>
            </w:pPr>
            <w:r w:rsidRPr="00B867B6">
              <w:rPr>
                <w:rFonts w:eastAsia="Times New Roman"/>
                <w:color w:val="000000"/>
                <w:sz w:val="24"/>
                <w:szCs w:val="24"/>
              </w:rPr>
              <w:t>291</w:t>
            </w:r>
          </w:p>
        </w:tc>
        <w:tc>
          <w:tcPr>
            <w:tcW w:w="976" w:type="dxa"/>
            <w:shd w:val="clear" w:color="auto" w:fill="auto"/>
            <w:noWrap/>
          </w:tcPr>
          <w:p w14:paraId="64352B9C" w14:textId="77777777" w:rsidR="00925F2D" w:rsidRPr="00B867B6" w:rsidRDefault="00925F2D" w:rsidP="00330B02">
            <w:pPr>
              <w:spacing w:line="360" w:lineRule="auto"/>
              <w:rPr>
                <w:rFonts w:eastAsia="Times New Roman"/>
                <w:color w:val="000000"/>
                <w:sz w:val="24"/>
                <w:szCs w:val="24"/>
              </w:rPr>
            </w:pPr>
            <w:r>
              <w:rPr>
                <w:rFonts w:eastAsia="Times New Roman"/>
                <w:color w:val="000000"/>
                <w:sz w:val="24"/>
                <w:szCs w:val="24"/>
              </w:rPr>
              <w:t>111.5</w:t>
            </w:r>
          </w:p>
        </w:tc>
        <w:tc>
          <w:tcPr>
            <w:tcW w:w="1218" w:type="dxa"/>
            <w:shd w:val="clear" w:color="auto" w:fill="auto"/>
            <w:noWrap/>
          </w:tcPr>
          <w:p w14:paraId="66D6F5FB" w14:textId="77777777" w:rsidR="00925F2D" w:rsidRPr="00B867B6" w:rsidRDefault="00925F2D" w:rsidP="00330B02">
            <w:pPr>
              <w:spacing w:line="360" w:lineRule="auto"/>
              <w:rPr>
                <w:rFonts w:eastAsia="Times New Roman"/>
                <w:color w:val="000000"/>
                <w:sz w:val="24"/>
                <w:szCs w:val="24"/>
              </w:rPr>
            </w:pPr>
            <w:r>
              <w:rPr>
                <w:rFonts w:eastAsia="Times New Roman"/>
                <w:color w:val="000000"/>
                <w:sz w:val="24"/>
                <w:szCs w:val="24"/>
              </w:rPr>
              <w:t>65.2</w:t>
            </w:r>
          </w:p>
        </w:tc>
        <w:tc>
          <w:tcPr>
            <w:tcW w:w="1218" w:type="dxa"/>
          </w:tcPr>
          <w:p w14:paraId="5FA7971E" w14:textId="77777777" w:rsidR="00925F2D" w:rsidRPr="00B867B6" w:rsidRDefault="00925F2D" w:rsidP="00330B02">
            <w:pPr>
              <w:spacing w:line="360" w:lineRule="auto"/>
              <w:rPr>
                <w:rFonts w:eastAsia="Times New Roman"/>
                <w:color w:val="000000"/>
                <w:sz w:val="24"/>
                <w:szCs w:val="24"/>
              </w:rPr>
            </w:pPr>
            <w:r>
              <w:rPr>
                <w:rFonts w:eastAsia="Times New Roman"/>
                <w:color w:val="000000"/>
                <w:sz w:val="24"/>
                <w:szCs w:val="24"/>
              </w:rPr>
              <w:t>25.7</w:t>
            </w:r>
          </w:p>
        </w:tc>
        <w:tc>
          <w:tcPr>
            <w:tcW w:w="1218" w:type="dxa"/>
          </w:tcPr>
          <w:p w14:paraId="3B5D3A2F" w14:textId="77777777" w:rsidR="00925F2D" w:rsidRPr="00B867B6" w:rsidRDefault="00925F2D" w:rsidP="00330B02">
            <w:pPr>
              <w:spacing w:line="360" w:lineRule="auto"/>
              <w:rPr>
                <w:rFonts w:eastAsia="Times New Roman"/>
                <w:color w:val="000000"/>
                <w:sz w:val="24"/>
                <w:szCs w:val="24"/>
              </w:rPr>
            </w:pPr>
          </w:p>
        </w:tc>
      </w:tr>
      <w:tr w:rsidR="00925F2D" w:rsidRPr="00B867B6" w14:paraId="691C3F2E" w14:textId="77777777">
        <w:trPr>
          <w:trHeight w:val="288"/>
        </w:trPr>
        <w:tc>
          <w:tcPr>
            <w:tcW w:w="2536" w:type="dxa"/>
            <w:shd w:val="clear" w:color="auto" w:fill="auto"/>
            <w:noWrap/>
          </w:tcPr>
          <w:p w14:paraId="17DF47DE" w14:textId="77777777" w:rsidR="00925F2D" w:rsidRPr="00B867B6" w:rsidRDefault="00925F2D" w:rsidP="00330B02">
            <w:pPr>
              <w:spacing w:line="360" w:lineRule="auto"/>
              <w:rPr>
                <w:rFonts w:eastAsia="Times New Roman"/>
                <w:color w:val="000000"/>
                <w:sz w:val="24"/>
                <w:szCs w:val="24"/>
              </w:rPr>
            </w:pPr>
            <w:r w:rsidRPr="00B867B6">
              <w:rPr>
                <w:rFonts w:eastAsia="Times New Roman"/>
                <w:color w:val="000000"/>
                <w:sz w:val="24"/>
                <w:szCs w:val="24"/>
              </w:rPr>
              <w:t>kingdom</w:t>
            </w:r>
          </w:p>
        </w:tc>
        <w:tc>
          <w:tcPr>
            <w:tcW w:w="976" w:type="dxa"/>
            <w:shd w:val="clear" w:color="auto" w:fill="auto"/>
            <w:noWrap/>
          </w:tcPr>
          <w:p w14:paraId="6BD4D7BB" w14:textId="77777777" w:rsidR="00925F2D" w:rsidRPr="00B867B6" w:rsidRDefault="00925F2D" w:rsidP="00330B02">
            <w:pPr>
              <w:spacing w:line="360" w:lineRule="auto"/>
              <w:rPr>
                <w:rFonts w:eastAsia="Times New Roman"/>
                <w:color w:val="000000"/>
                <w:sz w:val="24"/>
                <w:szCs w:val="24"/>
              </w:rPr>
            </w:pPr>
            <w:r w:rsidRPr="00B867B6">
              <w:rPr>
                <w:rFonts w:eastAsia="Times New Roman"/>
                <w:color w:val="000000"/>
                <w:sz w:val="24"/>
                <w:szCs w:val="24"/>
              </w:rPr>
              <w:t>280</w:t>
            </w:r>
          </w:p>
        </w:tc>
        <w:tc>
          <w:tcPr>
            <w:tcW w:w="976" w:type="dxa"/>
            <w:shd w:val="clear" w:color="auto" w:fill="auto"/>
            <w:noWrap/>
          </w:tcPr>
          <w:p w14:paraId="5F6507BC" w14:textId="77777777" w:rsidR="00925F2D" w:rsidRPr="00B867B6" w:rsidRDefault="00925F2D" w:rsidP="00330B02">
            <w:pPr>
              <w:spacing w:line="360" w:lineRule="auto"/>
              <w:rPr>
                <w:rFonts w:eastAsia="Times New Roman"/>
                <w:color w:val="000000"/>
                <w:sz w:val="24"/>
                <w:szCs w:val="24"/>
              </w:rPr>
            </w:pPr>
            <w:r>
              <w:rPr>
                <w:rFonts w:eastAsia="Times New Roman"/>
                <w:color w:val="000000"/>
                <w:sz w:val="24"/>
                <w:szCs w:val="24"/>
              </w:rPr>
              <w:t>115.6</w:t>
            </w:r>
          </w:p>
        </w:tc>
        <w:tc>
          <w:tcPr>
            <w:tcW w:w="1218" w:type="dxa"/>
            <w:shd w:val="clear" w:color="auto" w:fill="auto"/>
            <w:noWrap/>
          </w:tcPr>
          <w:p w14:paraId="41E6993A" w14:textId="77777777" w:rsidR="00925F2D" w:rsidRPr="00B867B6" w:rsidRDefault="00925F2D" w:rsidP="00330B02">
            <w:pPr>
              <w:spacing w:line="360" w:lineRule="auto"/>
              <w:rPr>
                <w:rFonts w:eastAsia="Times New Roman"/>
                <w:color w:val="000000"/>
                <w:sz w:val="24"/>
                <w:szCs w:val="24"/>
              </w:rPr>
            </w:pPr>
            <w:r>
              <w:rPr>
                <w:rFonts w:eastAsia="Times New Roman"/>
                <w:color w:val="000000"/>
                <w:sz w:val="24"/>
                <w:szCs w:val="24"/>
              </w:rPr>
              <w:t>63.2</w:t>
            </w:r>
          </w:p>
        </w:tc>
        <w:tc>
          <w:tcPr>
            <w:tcW w:w="1218" w:type="dxa"/>
          </w:tcPr>
          <w:p w14:paraId="46912F6B" w14:textId="77777777" w:rsidR="00925F2D" w:rsidRPr="00B867B6" w:rsidRDefault="00925F2D" w:rsidP="00330B02">
            <w:pPr>
              <w:spacing w:line="360" w:lineRule="auto"/>
              <w:rPr>
                <w:rFonts w:eastAsia="Times New Roman"/>
                <w:color w:val="000000"/>
                <w:sz w:val="24"/>
                <w:szCs w:val="24"/>
              </w:rPr>
            </w:pPr>
            <w:r>
              <w:rPr>
                <w:rFonts w:eastAsia="Times New Roman"/>
                <w:color w:val="000000"/>
                <w:sz w:val="24"/>
                <w:szCs w:val="24"/>
              </w:rPr>
              <w:t>26.9</w:t>
            </w:r>
          </w:p>
        </w:tc>
        <w:tc>
          <w:tcPr>
            <w:tcW w:w="1218" w:type="dxa"/>
          </w:tcPr>
          <w:p w14:paraId="4AD5048C" w14:textId="77777777" w:rsidR="00925F2D" w:rsidRPr="00B867B6" w:rsidRDefault="00925F2D" w:rsidP="00330B02">
            <w:pPr>
              <w:spacing w:line="360" w:lineRule="auto"/>
              <w:rPr>
                <w:rFonts w:eastAsia="Times New Roman"/>
                <w:color w:val="000000"/>
                <w:sz w:val="24"/>
                <w:szCs w:val="24"/>
              </w:rPr>
            </w:pPr>
          </w:p>
        </w:tc>
      </w:tr>
      <w:tr w:rsidR="00925F2D" w:rsidRPr="00B867B6" w14:paraId="08AC4699" w14:textId="77777777">
        <w:trPr>
          <w:trHeight w:val="288"/>
        </w:trPr>
        <w:tc>
          <w:tcPr>
            <w:tcW w:w="2536" w:type="dxa"/>
            <w:shd w:val="clear" w:color="auto" w:fill="auto"/>
            <w:noWrap/>
          </w:tcPr>
          <w:p w14:paraId="7BB0BD1F" w14:textId="77777777" w:rsidR="00925F2D" w:rsidRPr="00B867B6" w:rsidRDefault="00925F2D" w:rsidP="00330B02">
            <w:pPr>
              <w:spacing w:line="360" w:lineRule="auto"/>
              <w:rPr>
                <w:rFonts w:eastAsia="Times New Roman"/>
                <w:color w:val="000000"/>
                <w:sz w:val="24"/>
                <w:szCs w:val="24"/>
              </w:rPr>
            </w:pPr>
            <w:r w:rsidRPr="00B867B6">
              <w:rPr>
                <w:rFonts w:eastAsia="Times New Roman"/>
                <w:color w:val="000000"/>
                <w:sz w:val="24"/>
                <w:szCs w:val="24"/>
              </w:rPr>
              <w:t>temple</w:t>
            </w:r>
          </w:p>
        </w:tc>
        <w:tc>
          <w:tcPr>
            <w:tcW w:w="976" w:type="dxa"/>
            <w:shd w:val="clear" w:color="auto" w:fill="auto"/>
            <w:noWrap/>
          </w:tcPr>
          <w:p w14:paraId="4654404D" w14:textId="77777777" w:rsidR="00925F2D" w:rsidRPr="00B867B6" w:rsidRDefault="00925F2D" w:rsidP="00330B02">
            <w:pPr>
              <w:spacing w:line="360" w:lineRule="auto"/>
              <w:rPr>
                <w:rFonts w:eastAsia="Times New Roman"/>
                <w:color w:val="000000"/>
                <w:sz w:val="24"/>
                <w:szCs w:val="24"/>
              </w:rPr>
            </w:pPr>
            <w:r w:rsidRPr="00B867B6">
              <w:rPr>
                <w:rFonts w:eastAsia="Times New Roman"/>
                <w:color w:val="000000"/>
                <w:sz w:val="24"/>
                <w:szCs w:val="24"/>
              </w:rPr>
              <w:t>291</w:t>
            </w:r>
          </w:p>
        </w:tc>
        <w:tc>
          <w:tcPr>
            <w:tcW w:w="976" w:type="dxa"/>
            <w:shd w:val="clear" w:color="auto" w:fill="auto"/>
            <w:noWrap/>
          </w:tcPr>
          <w:p w14:paraId="2933B57F" w14:textId="77777777" w:rsidR="00925F2D" w:rsidRPr="00B867B6" w:rsidRDefault="00925F2D" w:rsidP="00330B02">
            <w:pPr>
              <w:spacing w:line="360" w:lineRule="auto"/>
              <w:rPr>
                <w:rFonts w:eastAsia="Times New Roman"/>
                <w:color w:val="000000"/>
                <w:sz w:val="24"/>
                <w:szCs w:val="24"/>
              </w:rPr>
            </w:pPr>
            <w:r>
              <w:rPr>
                <w:rFonts w:eastAsia="Times New Roman"/>
                <w:color w:val="000000"/>
                <w:sz w:val="24"/>
                <w:szCs w:val="24"/>
              </w:rPr>
              <w:t>91.8</w:t>
            </w:r>
          </w:p>
        </w:tc>
        <w:tc>
          <w:tcPr>
            <w:tcW w:w="1218" w:type="dxa"/>
            <w:shd w:val="clear" w:color="auto" w:fill="auto"/>
            <w:noWrap/>
          </w:tcPr>
          <w:p w14:paraId="3FC695B7" w14:textId="77777777" w:rsidR="00925F2D" w:rsidRPr="00B867B6" w:rsidRDefault="00925F2D" w:rsidP="00330B02">
            <w:pPr>
              <w:spacing w:line="360" w:lineRule="auto"/>
              <w:rPr>
                <w:rFonts w:eastAsia="Times New Roman"/>
                <w:color w:val="000000"/>
                <w:sz w:val="24"/>
                <w:szCs w:val="24"/>
              </w:rPr>
            </w:pPr>
            <w:r>
              <w:rPr>
                <w:rFonts w:eastAsia="Times New Roman"/>
                <w:color w:val="000000"/>
                <w:sz w:val="24"/>
                <w:szCs w:val="24"/>
              </w:rPr>
              <w:t>61.9</w:t>
            </w:r>
          </w:p>
        </w:tc>
        <w:tc>
          <w:tcPr>
            <w:tcW w:w="1218" w:type="dxa"/>
          </w:tcPr>
          <w:p w14:paraId="406A5962" w14:textId="77777777" w:rsidR="00925F2D" w:rsidRPr="00B867B6" w:rsidRDefault="00925F2D" w:rsidP="00330B02">
            <w:pPr>
              <w:spacing w:line="360" w:lineRule="auto"/>
              <w:rPr>
                <w:rFonts w:eastAsia="Times New Roman"/>
                <w:color w:val="000000"/>
                <w:sz w:val="24"/>
                <w:szCs w:val="24"/>
              </w:rPr>
            </w:pPr>
            <w:r>
              <w:rPr>
                <w:rFonts w:eastAsia="Times New Roman"/>
                <w:color w:val="000000"/>
                <w:sz w:val="24"/>
                <w:szCs w:val="24"/>
              </w:rPr>
              <w:t>26.0</w:t>
            </w:r>
          </w:p>
        </w:tc>
        <w:tc>
          <w:tcPr>
            <w:tcW w:w="1218" w:type="dxa"/>
          </w:tcPr>
          <w:p w14:paraId="4AF3DE84" w14:textId="77777777" w:rsidR="00925F2D" w:rsidRPr="00B867B6" w:rsidRDefault="00925F2D" w:rsidP="00330B02">
            <w:pPr>
              <w:spacing w:line="360" w:lineRule="auto"/>
              <w:rPr>
                <w:rFonts w:eastAsia="Times New Roman"/>
                <w:color w:val="000000"/>
                <w:sz w:val="24"/>
                <w:szCs w:val="24"/>
              </w:rPr>
            </w:pPr>
          </w:p>
        </w:tc>
      </w:tr>
    </w:tbl>
    <w:p w14:paraId="541D0A7C" w14:textId="77777777" w:rsidR="00925F2D" w:rsidRDefault="00925F2D" w:rsidP="00925F2D">
      <w:pPr>
        <w:spacing w:line="480" w:lineRule="auto"/>
        <w:rPr>
          <w:rFonts w:cstheme="minorHAnsi"/>
          <w:sz w:val="20"/>
          <w:szCs w:val="24"/>
        </w:rPr>
      </w:pPr>
    </w:p>
    <w:p w14:paraId="79282C02" w14:textId="77777777" w:rsidR="0039785C" w:rsidRDefault="0039785C" w:rsidP="0067751A">
      <w:pPr>
        <w:spacing w:line="480" w:lineRule="auto"/>
        <w:rPr>
          <w:rFonts w:cstheme="minorHAnsi"/>
          <w:sz w:val="20"/>
          <w:szCs w:val="24"/>
        </w:rPr>
      </w:pPr>
    </w:p>
    <w:p w14:paraId="152D3753" w14:textId="77777777" w:rsidR="00B867B6" w:rsidRPr="00B867B6" w:rsidRDefault="00B867B6" w:rsidP="003356DD">
      <w:pPr>
        <w:spacing w:line="480" w:lineRule="auto"/>
        <w:rPr>
          <w:rFonts w:cstheme="minorHAnsi"/>
          <w:sz w:val="24"/>
          <w:szCs w:val="24"/>
        </w:rPr>
      </w:pPr>
      <w:r>
        <w:rPr>
          <w:rFonts w:cstheme="minorHAnsi"/>
          <w:sz w:val="24"/>
          <w:szCs w:val="24"/>
        </w:rPr>
        <w:t xml:space="preserve">Exp 13 - </w:t>
      </w:r>
      <w:r w:rsidRPr="00E03B12">
        <w:rPr>
          <w:rFonts w:cstheme="minorHAnsi"/>
          <w:sz w:val="24"/>
          <w:szCs w:val="24"/>
        </w:rPr>
        <w:t>Passag</w:t>
      </w:r>
      <w:r>
        <w:rPr>
          <w:rFonts w:cstheme="minorHAnsi"/>
          <w:sz w:val="24"/>
          <w:szCs w:val="24"/>
        </w:rPr>
        <w:t>es (measures for entire passages)</w:t>
      </w:r>
    </w:p>
    <w:tbl>
      <w:tblPr>
        <w:tblStyle w:val="TableGrid"/>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0A0" w:firstRow="1" w:lastRow="0" w:firstColumn="1" w:lastColumn="0" w:noHBand="0" w:noVBand="0"/>
      </w:tblPr>
      <w:tblGrid>
        <w:gridCol w:w="1216"/>
        <w:gridCol w:w="1216"/>
        <w:gridCol w:w="1216"/>
        <w:gridCol w:w="1217"/>
        <w:gridCol w:w="1217"/>
      </w:tblGrid>
      <w:tr w:rsidR="00925F2D" w:rsidRPr="00B867B6" w14:paraId="568B1FC6" w14:textId="77777777">
        <w:tc>
          <w:tcPr>
            <w:tcW w:w="1216" w:type="dxa"/>
          </w:tcPr>
          <w:p w14:paraId="02B02287" w14:textId="77777777" w:rsidR="00925F2D" w:rsidRPr="00B867B6" w:rsidRDefault="00925F2D" w:rsidP="00330B02">
            <w:pPr>
              <w:spacing w:line="360" w:lineRule="auto"/>
              <w:rPr>
                <w:rFonts w:ascii="Arial" w:eastAsia="Times New Roman" w:hAnsi="Arial" w:cs="Arial"/>
              </w:rPr>
            </w:pPr>
          </w:p>
        </w:tc>
        <w:tc>
          <w:tcPr>
            <w:tcW w:w="1216" w:type="dxa"/>
          </w:tcPr>
          <w:p w14:paraId="3A295170" w14:textId="77777777" w:rsidR="00925F2D" w:rsidRPr="00B867B6" w:rsidRDefault="00925F2D" w:rsidP="00330B02">
            <w:pPr>
              <w:spacing w:line="360" w:lineRule="auto"/>
              <w:rPr>
                <w:rFonts w:ascii="Arial" w:eastAsia="Times New Roman" w:hAnsi="Arial" w:cs="Arial"/>
              </w:rPr>
            </w:pPr>
            <w:r w:rsidRPr="00B867B6">
              <w:rPr>
                <w:rFonts w:ascii="Arial" w:eastAsia="Times New Roman" w:hAnsi="Arial" w:cs="Arial"/>
              </w:rPr>
              <w:t>F0</w:t>
            </w:r>
            <w:r>
              <w:rPr>
                <w:rFonts w:ascii="Arial" w:eastAsia="Times New Roman" w:hAnsi="Arial" w:cs="Arial"/>
              </w:rPr>
              <w:t xml:space="preserve"> mean (Hz)</w:t>
            </w:r>
          </w:p>
        </w:tc>
        <w:tc>
          <w:tcPr>
            <w:tcW w:w="1216" w:type="dxa"/>
          </w:tcPr>
          <w:p w14:paraId="5E25F899" w14:textId="77777777" w:rsidR="00925F2D" w:rsidRPr="00B867B6" w:rsidRDefault="00925F2D" w:rsidP="00330B02">
            <w:pPr>
              <w:spacing w:line="360" w:lineRule="auto"/>
              <w:rPr>
                <w:rFonts w:ascii="Arial" w:eastAsia="Times New Roman" w:hAnsi="Arial" w:cs="Arial"/>
              </w:rPr>
            </w:pPr>
            <w:r>
              <w:rPr>
                <w:rFonts w:ascii="Arial" w:eastAsia="Times New Roman" w:hAnsi="Arial" w:cs="Arial"/>
              </w:rPr>
              <w:t>F0 SD</w:t>
            </w:r>
          </w:p>
        </w:tc>
        <w:tc>
          <w:tcPr>
            <w:tcW w:w="1217" w:type="dxa"/>
          </w:tcPr>
          <w:p w14:paraId="71BEFE4A" w14:textId="77777777" w:rsidR="00925F2D" w:rsidRPr="00B867B6" w:rsidRDefault="00925F2D" w:rsidP="00330B02">
            <w:pPr>
              <w:spacing w:line="360" w:lineRule="auto"/>
              <w:rPr>
                <w:rFonts w:ascii="Arial" w:eastAsia="Times New Roman" w:hAnsi="Arial" w:cs="Arial"/>
              </w:rPr>
            </w:pPr>
            <w:r>
              <w:rPr>
                <w:rFonts w:ascii="Arial" w:eastAsia="Times New Roman" w:hAnsi="Arial" w:cs="Arial"/>
              </w:rPr>
              <w:t>Intensity mean (dB)</w:t>
            </w:r>
          </w:p>
        </w:tc>
        <w:tc>
          <w:tcPr>
            <w:tcW w:w="1217" w:type="dxa"/>
          </w:tcPr>
          <w:p w14:paraId="472E4EA0" w14:textId="056D1F04" w:rsidR="00925F2D" w:rsidRPr="00B867B6" w:rsidRDefault="00925F2D" w:rsidP="00330B02">
            <w:pPr>
              <w:spacing w:line="360" w:lineRule="auto"/>
              <w:rPr>
                <w:rFonts w:ascii="Arial" w:eastAsia="Times New Roman" w:hAnsi="Arial" w:cs="Arial"/>
              </w:rPr>
            </w:pPr>
            <w:r>
              <w:rPr>
                <w:rFonts w:ascii="Arial" w:eastAsia="Times New Roman" w:hAnsi="Arial" w:cs="Arial"/>
              </w:rPr>
              <w:t>D</w:t>
            </w:r>
            <w:r w:rsidRPr="00B867B6">
              <w:rPr>
                <w:rFonts w:ascii="Arial" w:eastAsia="Times New Roman" w:hAnsi="Arial" w:cs="Arial"/>
              </w:rPr>
              <w:t>uration</w:t>
            </w:r>
            <w:r>
              <w:rPr>
                <w:rFonts w:ascii="Arial" w:eastAsia="Times New Roman" w:hAnsi="Arial" w:cs="Arial"/>
              </w:rPr>
              <w:t xml:space="preserve"> (s)</w:t>
            </w:r>
          </w:p>
        </w:tc>
      </w:tr>
      <w:tr w:rsidR="00925F2D" w:rsidRPr="00B867B6" w14:paraId="6FCFBC5C" w14:textId="77777777">
        <w:tc>
          <w:tcPr>
            <w:tcW w:w="1216" w:type="dxa"/>
          </w:tcPr>
          <w:p w14:paraId="324ECBFE" w14:textId="77777777" w:rsidR="00925F2D" w:rsidRPr="00B867B6" w:rsidRDefault="00925F2D" w:rsidP="00330B02">
            <w:pPr>
              <w:spacing w:line="360" w:lineRule="auto"/>
              <w:rPr>
                <w:rFonts w:ascii="Arial" w:eastAsia="Times New Roman" w:hAnsi="Arial" w:cs="Arial"/>
              </w:rPr>
            </w:pPr>
            <w:r w:rsidRPr="00B867B6">
              <w:rPr>
                <w:rFonts w:ascii="Arial" w:eastAsia="Times New Roman" w:hAnsi="Arial" w:cs="Arial"/>
              </w:rPr>
              <w:t>chaplain</w:t>
            </w:r>
          </w:p>
        </w:tc>
        <w:tc>
          <w:tcPr>
            <w:tcW w:w="1216" w:type="dxa"/>
          </w:tcPr>
          <w:p w14:paraId="13F499AE" w14:textId="77777777" w:rsidR="00925F2D" w:rsidRPr="00B867B6" w:rsidRDefault="00925F2D" w:rsidP="00330B02">
            <w:pPr>
              <w:spacing w:line="360" w:lineRule="auto"/>
              <w:rPr>
                <w:rFonts w:ascii="Arial" w:eastAsia="Times New Roman" w:hAnsi="Arial" w:cs="Arial"/>
              </w:rPr>
            </w:pPr>
            <w:r w:rsidRPr="00B867B6">
              <w:rPr>
                <w:rFonts w:ascii="Arial" w:eastAsia="Times New Roman" w:hAnsi="Arial" w:cs="Arial"/>
              </w:rPr>
              <w:t>241.2</w:t>
            </w:r>
          </w:p>
        </w:tc>
        <w:tc>
          <w:tcPr>
            <w:tcW w:w="1216" w:type="dxa"/>
          </w:tcPr>
          <w:p w14:paraId="29B869DA" w14:textId="77777777" w:rsidR="00925F2D" w:rsidRPr="00B867B6" w:rsidRDefault="00925F2D" w:rsidP="00330B02">
            <w:pPr>
              <w:spacing w:line="360" w:lineRule="auto"/>
              <w:rPr>
                <w:rFonts w:ascii="Arial" w:eastAsia="Times New Roman" w:hAnsi="Arial" w:cs="Arial"/>
              </w:rPr>
            </w:pPr>
            <w:r w:rsidRPr="00B867B6">
              <w:rPr>
                <w:rFonts w:ascii="Arial" w:eastAsia="Times New Roman" w:hAnsi="Arial" w:cs="Arial"/>
              </w:rPr>
              <w:t>65.5</w:t>
            </w:r>
          </w:p>
        </w:tc>
        <w:tc>
          <w:tcPr>
            <w:tcW w:w="1217" w:type="dxa"/>
          </w:tcPr>
          <w:p w14:paraId="22C1882B" w14:textId="77777777" w:rsidR="00925F2D" w:rsidRPr="00B867B6" w:rsidRDefault="00925F2D" w:rsidP="00330B02">
            <w:pPr>
              <w:spacing w:line="360" w:lineRule="auto"/>
              <w:rPr>
                <w:rFonts w:ascii="Arial" w:eastAsia="Times New Roman" w:hAnsi="Arial" w:cs="Arial"/>
              </w:rPr>
            </w:pPr>
            <w:r w:rsidRPr="00B867B6">
              <w:rPr>
                <w:rFonts w:ascii="Arial" w:eastAsia="Times New Roman" w:hAnsi="Arial" w:cs="Arial"/>
              </w:rPr>
              <w:t>67.7</w:t>
            </w:r>
          </w:p>
        </w:tc>
        <w:tc>
          <w:tcPr>
            <w:tcW w:w="1217" w:type="dxa"/>
          </w:tcPr>
          <w:p w14:paraId="7591A765" w14:textId="77777777" w:rsidR="00925F2D" w:rsidRPr="00B867B6" w:rsidRDefault="00925F2D" w:rsidP="00330B02">
            <w:pPr>
              <w:spacing w:line="360" w:lineRule="auto"/>
              <w:rPr>
                <w:rFonts w:ascii="Arial" w:eastAsia="Times New Roman" w:hAnsi="Arial" w:cs="Arial"/>
              </w:rPr>
            </w:pPr>
            <w:r>
              <w:rPr>
                <w:rFonts w:ascii="Arial" w:eastAsia="Times New Roman" w:hAnsi="Arial" w:cs="Arial"/>
              </w:rPr>
              <w:t>18.4</w:t>
            </w:r>
          </w:p>
        </w:tc>
      </w:tr>
      <w:tr w:rsidR="00925F2D" w:rsidRPr="00B867B6" w14:paraId="3070A9BE" w14:textId="77777777">
        <w:tc>
          <w:tcPr>
            <w:tcW w:w="1216" w:type="dxa"/>
          </w:tcPr>
          <w:p w14:paraId="0F79FA34" w14:textId="77777777" w:rsidR="00925F2D" w:rsidRPr="00B867B6" w:rsidRDefault="00925F2D" w:rsidP="00330B02">
            <w:pPr>
              <w:spacing w:line="360" w:lineRule="auto"/>
              <w:rPr>
                <w:rFonts w:ascii="Arial" w:eastAsia="Times New Roman" w:hAnsi="Arial" w:cs="Arial"/>
              </w:rPr>
            </w:pPr>
            <w:r w:rsidRPr="00B867B6">
              <w:rPr>
                <w:rFonts w:ascii="Arial" w:eastAsia="Times New Roman" w:hAnsi="Arial" w:cs="Arial"/>
              </w:rPr>
              <w:t>goblet</w:t>
            </w:r>
          </w:p>
        </w:tc>
        <w:tc>
          <w:tcPr>
            <w:tcW w:w="1216" w:type="dxa"/>
          </w:tcPr>
          <w:p w14:paraId="55805C34" w14:textId="77777777" w:rsidR="00925F2D" w:rsidRPr="00B867B6" w:rsidRDefault="00925F2D" w:rsidP="00330B02">
            <w:pPr>
              <w:spacing w:line="360" w:lineRule="auto"/>
              <w:rPr>
                <w:rFonts w:ascii="Arial" w:eastAsia="Times New Roman" w:hAnsi="Arial" w:cs="Arial"/>
              </w:rPr>
            </w:pPr>
            <w:r w:rsidRPr="00B867B6">
              <w:rPr>
                <w:rFonts w:ascii="Arial" w:eastAsia="Times New Roman" w:hAnsi="Arial" w:cs="Arial"/>
              </w:rPr>
              <w:t>257.9</w:t>
            </w:r>
          </w:p>
        </w:tc>
        <w:tc>
          <w:tcPr>
            <w:tcW w:w="1216" w:type="dxa"/>
          </w:tcPr>
          <w:p w14:paraId="385E2363" w14:textId="77777777" w:rsidR="00925F2D" w:rsidRPr="00B867B6" w:rsidRDefault="00925F2D" w:rsidP="00330B02">
            <w:pPr>
              <w:spacing w:line="360" w:lineRule="auto"/>
              <w:rPr>
                <w:rFonts w:ascii="Arial" w:eastAsia="Times New Roman" w:hAnsi="Arial" w:cs="Arial"/>
              </w:rPr>
            </w:pPr>
            <w:r w:rsidRPr="00B867B6">
              <w:rPr>
                <w:rFonts w:ascii="Arial" w:eastAsia="Times New Roman" w:hAnsi="Arial" w:cs="Arial"/>
              </w:rPr>
              <w:t>62.9</w:t>
            </w:r>
          </w:p>
        </w:tc>
        <w:tc>
          <w:tcPr>
            <w:tcW w:w="1217" w:type="dxa"/>
          </w:tcPr>
          <w:p w14:paraId="0E806768" w14:textId="77777777" w:rsidR="00925F2D" w:rsidRPr="00B867B6" w:rsidRDefault="00925F2D" w:rsidP="00330B02">
            <w:pPr>
              <w:spacing w:line="360" w:lineRule="auto"/>
              <w:rPr>
                <w:rFonts w:ascii="Arial" w:eastAsia="Times New Roman" w:hAnsi="Arial" w:cs="Arial"/>
              </w:rPr>
            </w:pPr>
            <w:r w:rsidRPr="00B867B6">
              <w:rPr>
                <w:rFonts w:ascii="Arial" w:eastAsia="Times New Roman" w:hAnsi="Arial" w:cs="Arial"/>
              </w:rPr>
              <w:t>68.2</w:t>
            </w:r>
          </w:p>
        </w:tc>
        <w:tc>
          <w:tcPr>
            <w:tcW w:w="1217" w:type="dxa"/>
          </w:tcPr>
          <w:p w14:paraId="6F0BBD78" w14:textId="77777777" w:rsidR="00925F2D" w:rsidRPr="00B867B6" w:rsidRDefault="00925F2D" w:rsidP="00330B02">
            <w:pPr>
              <w:spacing w:line="360" w:lineRule="auto"/>
              <w:rPr>
                <w:rFonts w:ascii="Arial" w:eastAsia="Times New Roman" w:hAnsi="Arial" w:cs="Arial"/>
              </w:rPr>
            </w:pPr>
            <w:r>
              <w:rPr>
                <w:rFonts w:ascii="Arial" w:eastAsia="Times New Roman" w:hAnsi="Arial" w:cs="Arial"/>
              </w:rPr>
              <w:t>17.4</w:t>
            </w:r>
          </w:p>
        </w:tc>
      </w:tr>
      <w:tr w:rsidR="00925F2D" w:rsidRPr="00B867B6" w14:paraId="1E7A6D03" w14:textId="77777777">
        <w:tc>
          <w:tcPr>
            <w:tcW w:w="1216" w:type="dxa"/>
          </w:tcPr>
          <w:p w14:paraId="6D2CAF51" w14:textId="77777777" w:rsidR="00925F2D" w:rsidRPr="00B867B6" w:rsidRDefault="00925F2D" w:rsidP="00330B02">
            <w:pPr>
              <w:spacing w:line="360" w:lineRule="auto"/>
              <w:rPr>
                <w:rFonts w:ascii="Arial" w:eastAsia="Times New Roman" w:hAnsi="Arial" w:cs="Arial"/>
              </w:rPr>
            </w:pPr>
            <w:r w:rsidRPr="00B867B6">
              <w:rPr>
                <w:rFonts w:ascii="Arial" w:eastAsia="Times New Roman" w:hAnsi="Arial" w:cs="Arial"/>
              </w:rPr>
              <w:t>kingdom</w:t>
            </w:r>
          </w:p>
        </w:tc>
        <w:tc>
          <w:tcPr>
            <w:tcW w:w="1216" w:type="dxa"/>
          </w:tcPr>
          <w:p w14:paraId="664EB9B3" w14:textId="77777777" w:rsidR="00925F2D" w:rsidRPr="00B867B6" w:rsidRDefault="00925F2D" w:rsidP="00330B02">
            <w:pPr>
              <w:spacing w:line="360" w:lineRule="auto"/>
              <w:rPr>
                <w:rFonts w:ascii="Arial" w:eastAsia="Times New Roman" w:hAnsi="Arial" w:cs="Arial"/>
              </w:rPr>
            </w:pPr>
            <w:r w:rsidRPr="00B867B6">
              <w:rPr>
                <w:rFonts w:ascii="Arial" w:eastAsia="Times New Roman" w:hAnsi="Arial" w:cs="Arial"/>
              </w:rPr>
              <w:t>257.0</w:t>
            </w:r>
          </w:p>
        </w:tc>
        <w:tc>
          <w:tcPr>
            <w:tcW w:w="1216" w:type="dxa"/>
          </w:tcPr>
          <w:p w14:paraId="7536EADB" w14:textId="77777777" w:rsidR="00925F2D" w:rsidRPr="00B867B6" w:rsidRDefault="00925F2D" w:rsidP="00330B02">
            <w:pPr>
              <w:spacing w:line="360" w:lineRule="auto"/>
              <w:rPr>
                <w:rFonts w:ascii="Arial" w:eastAsia="Times New Roman" w:hAnsi="Arial" w:cs="Arial"/>
              </w:rPr>
            </w:pPr>
            <w:r w:rsidRPr="00B867B6">
              <w:rPr>
                <w:rFonts w:ascii="Arial" w:eastAsia="Times New Roman" w:hAnsi="Arial" w:cs="Arial"/>
              </w:rPr>
              <w:t>71.8</w:t>
            </w:r>
          </w:p>
        </w:tc>
        <w:tc>
          <w:tcPr>
            <w:tcW w:w="1217" w:type="dxa"/>
          </w:tcPr>
          <w:p w14:paraId="56DCC3CD" w14:textId="77777777" w:rsidR="00925F2D" w:rsidRPr="00B867B6" w:rsidRDefault="00925F2D" w:rsidP="00330B02">
            <w:pPr>
              <w:spacing w:line="360" w:lineRule="auto"/>
              <w:rPr>
                <w:rFonts w:ascii="Arial" w:eastAsia="Times New Roman" w:hAnsi="Arial" w:cs="Arial"/>
              </w:rPr>
            </w:pPr>
            <w:r w:rsidRPr="00B867B6">
              <w:rPr>
                <w:rFonts w:ascii="Arial" w:eastAsia="Times New Roman" w:hAnsi="Arial" w:cs="Arial"/>
              </w:rPr>
              <w:t>66.5</w:t>
            </w:r>
          </w:p>
        </w:tc>
        <w:tc>
          <w:tcPr>
            <w:tcW w:w="1217" w:type="dxa"/>
          </w:tcPr>
          <w:p w14:paraId="6E506D35" w14:textId="77777777" w:rsidR="00925F2D" w:rsidRPr="00B867B6" w:rsidRDefault="00925F2D" w:rsidP="00330B02">
            <w:pPr>
              <w:spacing w:line="360" w:lineRule="auto"/>
              <w:rPr>
                <w:rFonts w:ascii="Arial" w:eastAsia="Times New Roman" w:hAnsi="Arial" w:cs="Arial"/>
              </w:rPr>
            </w:pPr>
            <w:r>
              <w:rPr>
                <w:rFonts w:ascii="Arial" w:eastAsia="Times New Roman" w:hAnsi="Arial" w:cs="Arial"/>
              </w:rPr>
              <w:t>18.0</w:t>
            </w:r>
          </w:p>
        </w:tc>
      </w:tr>
      <w:tr w:rsidR="00925F2D" w:rsidRPr="00B867B6" w14:paraId="7F0426C7" w14:textId="77777777">
        <w:tc>
          <w:tcPr>
            <w:tcW w:w="1216" w:type="dxa"/>
          </w:tcPr>
          <w:p w14:paraId="59B4CF26" w14:textId="77777777" w:rsidR="00925F2D" w:rsidRPr="00B867B6" w:rsidRDefault="00925F2D" w:rsidP="00330B02">
            <w:pPr>
              <w:spacing w:line="360" w:lineRule="auto"/>
              <w:rPr>
                <w:rFonts w:ascii="Arial" w:eastAsia="Times New Roman" w:hAnsi="Arial" w:cs="Arial"/>
              </w:rPr>
            </w:pPr>
            <w:r w:rsidRPr="00B867B6">
              <w:rPr>
                <w:rFonts w:ascii="Arial" w:eastAsia="Times New Roman" w:hAnsi="Arial" w:cs="Arial"/>
              </w:rPr>
              <w:t>temple</w:t>
            </w:r>
          </w:p>
        </w:tc>
        <w:tc>
          <w:tcPr>
            <w:tcW w:w="1216" w:type="dxa"/>
          </w:tcPr>
          <w:p w14:paraId="087BD474" w14:textId="77777777" w:rsidR="00925F2D" w:rsidRPr="00B867B6" w:rsidRDefault="00925F2D" w:rsidP="00330B02">
            <w:pPr>
              <w:spacing w:line="360" w:lineRule="auto"/>
              <w:rPr>
                <w:rFonts w:ascii="Arial" w:eastAsia="Times New Roman" w:hAnsi="Arial" w:cs="Arial"/>
              </w:rPr>
            </w:pPr>
            <w:r w:rsidRPr="00B867B6">
              <w:rPr>
                <w:rFonts w:ascii="Arial" w:eastAsia="Times New Roman" w:hAnsi="Arial" w:cs="Arial"/>
              </w:rPr>
              <w:t>248.6</w:t>
            </w:r>
          </w:p>
        </w:tc>
        <w:tc>
          <w:tcPr>
            <w:tcW w:w="1216" w:type="dxa"/>
          </w:tcPr>
          <w:p w14:paraId="11920BFC" w14:textId="77777777" w:rsidR="00925F2D" w:rsidRPr="00B867B6" w:rsidRDefault="00925F2D" w:rsidP="00330B02">
            <w:pPr>
              <w:spacing w:line="360" w:lineRule="auto"/>
              <w:rPr>
                <w:rFonts w:ascii="Arial" w:eastAsia="Times New Roman" w:hAnsi="Arial" w:cs="Arial"/>
              </w:rPr>
            </w:pPr>
            <w:r w:rsidRPr="00B867B6">
              <w:rPr>
                <w:rFonts w:ascii="Arial" w:eastAsia="Times New Roman" w:hAnsi="Arial" w:cs="Arial"/>
              </w:rPr>
              <w:t>74.6</w:t>
            </w:r>
          </w:p>
        </w:tc>
        <w:tc>
          <w:tcPr>
            <w:tcW w:w="1217" w:type="dxa"/>
          </w:tcPr>
          <w:p w14:paraId="2AE26B9C" w14:textId="77777777" w:rsidR="00925F2D" w:rsidRPr="00B867B6" w:rsidRDefault="00925F2D" w:rsidP="00330B02">
            <w:pPr>
              <w:spacing w:line="360" w:lineRule="auto"/>
              <w:rPr>
                <w:rFonts w:ascii="Arial" w:eastAsia="Times New Roman" w:hAnsi="Arial" w:cs="Arial"/>
              </w:rPr>
            </w:pPr>
            <w:r w:rsidRPr="00B867B6">
              <w:rPr>
                <w:rFonts w:ascii="Arial" w:eastAsia="Times New Roman" w:hAnsi="Arial" w:cs="Arial"/>
              </w:rPr>
              <w:t>65.8</w:t>
            </w:r>
          </w:p>
        </w:tc>
        <w:tc>
          <w:tcPr>
            <w:tcW w:w="1217" w:type="dxa"/>
          </w:tcPr>
          <w:p w14:paraId="4B4707D4" w14:textId="77777777" w:rsidR="00925F2D" w:rsidRPr="00B867B6" w:rsidRDefault="00925F2D" w:rsidP="00330B02">
            <w:pPr>
              <w:spacing w:line="360" w:lineRule="auto"/>
              <w:rPr>
                <w:rFonts w:ascii="Arial" w:eastAsia="Times New Roman" w:hAnsi="Arial" w:cs="Arial"/>
              </w:rPr>
            </w:pPr>
            <w:r>
              <w:rPr>
                <w:rFonts w:ascii="Arial" w:eastAsia="Times New Roman" w:hAnsi="Arial" w:cs="Arial"/>
              </w:rPr>
              <w:t>18.4</w:t>
            </w:r>
          </w:p>
        </w:tc>
      </w:tr>
    </w:tbl>
    <w:p w14:paraId="5D50AD88" w14:textId="77777777" w:rsidR="00B867B6" w:rsidRDefault="00B867B6" w:rsidP="00B867B6"/>
    <w:p w14:paraId="7B1E2361" w14:textId="77777777" w:rsidR="00B867B6" w:rsidRDefault="00B867B6" w:rsidP="00B867B6"/>
    <w:p w14:paraId="4E402C6F" w14:textId="77777777" w:rsidR="00D35B5B" w:rsidRDefault="00D35B5B" w:rsidP="009750A0">
      <w:pPr>
        <w:rPr>
          <w:rFonts w:cstheme="minorHAnsi"/>
          <w:sz w:val="24"/>
          <w:szCs w:val="24"/>
          <w:u w:val="single"/>
        </w:rPr>
      </w:pPr>
    </w:p>
    <w:sectPr w:rsidR="00D35B5B" w:rsidSect="0054552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241E3" w14:textId="77777777" w:rsidR="00E267EB" w:rsidRDefault="00E267EB" w:rsidP="00E7773D">
      <w:pPr>
        <w:spacing w:after="0" w:line="240" w:lineRule="auto"/>
      </w:pPr>
      <w:r>
        <w:separator/>
      </w:r>
    </w:p>
  </w:endnote>
  <w:endnote w:type="continuationSeparator" w:id="0">
    <w:p w14:paraId="5D3DEB93" w14:textId="77777777" w:rsidR="00E267EB" w:rsidRDefault="00E267EB" w:rsidP="00E77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88982"/>
      <w:docPartObj>
        <w:docPartGallery w:val="Page Numbers (Bottom of Page)"/>
        <w:docPartUnique/>
      </w:docPartObj>
    </w:sdtPr>
    <w:sdtEndPr>
      <w:rPr>
        <w:noProof/>
      </w:rPr>
    </w:sdtEndPr>
    <w:sdtContent>
      <w:p w14:paraId="2D4095F0" w14:textId="77777777" w:rsidR="00F8175D" w:rsidRDefault="00F8175D">
        <w:pPr>
          <w:pStyle w:val="Footer"/>
          <w:jc w:val="right"/>
        </w:pPr>
        <w:r>
          <w:fldChar w:fldCharType="begin"/>
        </w:r>
        <w:r>
          <w:instrText xml:space="preserve"> PAGE   \* MERGEFORMAT </w:instrText>
        </w:r>
        <w:r>
          <w:fldChar w:fldCharType="separate"/>
        </w:r>
        <w:r w:rsidR="00E267EB">
          <w:rPr>
            <w:noProof/>
          </w:rPr>
          <w:t>1</w:t>
        </w:r>
        <w:r>
          <w:rPr>
            <w:noProof/>
          </w:rPr>
          <w:fldChar w:fldCharType="end"/>
        </w:r>
      </w:p>
    </w:sdtContent>
  </w:sdt>
  <w:p w14:paraId="21C4D661" w14:textId="77777777" w:rsidR="00F8175D" w:rsidRDefault="00F817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0B4AE" w14:textId="77777777" w:rsidR="00E267EB" w:rsidRDefault="00E267EB" w:rsidP="00E7773D">
      <w:pPr>
        <w:spacing w:after="0" w:line="240" w:lineRule="auto"/>
      </w:pPr>
      <w:r>
        <w:separator/>
      </w:r>
    </w:p>
  </w:footnote>
  <w:footnote w:type="continuationSeparator" w:id="0">
    <w:p w14:paraId="1D532E68" w14:textId="77777777" w:rsidR="00E267EB" w:rsidRDefault="00E267EB" w:rsidP="00E7773D">
      <w:pPr>
        <w:spacing w:after="0" w:line="240" w:lineRule="auto"/>
      </w:pPr>
      <w:r>
        <w:continuationSeparator/>
      </w:r>
    </w:p>
  </w:footnote>
  <w:footnote w:id="1">
    <w:p w14:paraId="6AE0D2EA" w14:textId="77777777" w:rsidR="00F8175D" w:rsidRPr="00D35B5B" w:rsidRDefault="00F8175D" w:rsidP="00D35B5B">
      <w:pPr>
        <w:pStyle w:val="FootnoteText"/>
        <w:spacing w:line="480" w:lineRule="auto"/>
        <w:rPr>
          <w:sz w:val="24"/>
          <w:szCs w:val="24"/>
        </w:rPr>
      </w:pPr>
      <w:r w:rsidRPr="00D35B5B">
        <w:rPr>
          <w:rStyle w:val="FootnoteReference"/>
          <w:sz w:val="24"/>
          <w:szCs w:val="24"/>
        </w:rPr>
        <w:footnoteRef/>
      </w:r>
      <w:r w:rsidRPr="00D35B5B">
        <w:rPr>
          <w:sz w:val="24"/>
          <w:szCs w:val="24"/>
        </w:rPr>
        <w:t xml:space="preserve"> The terms American, British and Canadian will be used to refer respectively to American English, British English and Canadian English infants or dialects. The term North American or NA will be used to encompass American and Canadian English infants or dialects.  </w:t>
      </w:r>
    </w:p>
  </w:footnote>
  <w:footnote w:id="2">
    <w:p w14:paraId="4E084841" w14:textId="4BDF0897" w:rsidR="00F8175D" w:rsidRPr="00D35B5B" w:rsidRDefault="00F8175D" w:rsidP="00121689">
      <w:pPr>
        <w:pStyle w:val="FootnoteText"/>
        <w:spacing w:line="480" w:lineRule="auto"/>
        <w:rPr>
          <w:sz w:val="24"/>
          <w:szCs w:val="24"/>
        </w:rPr>
      </w:pPr>
      <w:r w:rsidRPr="00D35B5B">
        <w:rPr>
          <w:rStyle w:val="FootnoteReference"/>
          <w:sz w:val="24"/>
          <w:szCs w:val="24"/>
        </w:rPr>
        <w:footnoteRef/>
      </w:r>
      <w:r w:rsidRPr="00D35B5B">
        <w:rPr>
          <w:sz w:val="24"/>
          <w:szCs w:val="24"/>
        </w:rPr>
        <w:t xml:space="preserve"> Although </w:t>
      </w:r>
      <w:r>
        <w:rPr>
          <w:sz w:val="24"/>
          <w:szCs w:val="24"/>
        </w:rPr>
        <w:t xml:space="preserve">the </w:t>
      </w:r>
      <w:r w:rsidRPr="00D35B5B">
        <w:rPr>
          <w:sz w:val="24"/>
          <w:szCs w:val="24"/>
        </w:rPr>
        <w:t xml:space="preserve">infants in </w:t>
      </w:r>
      <w:r>
        <w:rPr>
          <w:sz w:val="24"/>
          <w:szCs w:val="24"/>
        </w:rPr>
        <w:t>Exp 4</w:t>
      </w:r>
      <w:r w:rsidRPr="00D35B5B">
        <w:rPr>
          <w:sz w:val="24"/>
          <w:szCs w:val="24"/>
        </w:rPr>
        <w:t xml:space="preserve"> </w:t>
      </w:r>
      <w:r>
        <w:rPr>
          <w:sz w:val="24"/>
          <w:szCs w:val="24"/>
        </w:rPr>
        <w:t>we</w:t>
      </w:r>
      <w:r w:rsidRPr="00D35B5B">
        <w:rPr>
          <w:sz w:val="24"/>
          <w:szCs w:val="24"/>
        </w:rPr>
        <w:t xml:space="preserve">re </w:t>
      </w:r>
      <w:r>
        <w:rPr>
          <w:sz w:val="24"/>
          <w:szCs w:val="24"/>
        </w:rPr>
        <w:t xml:space="preserve">slightly older than any other </w:t>
      </w:r>
      <w:r w:rsidRPr="00D35B5B">
        <w:rPr>
          <w:sz w:val="24"/>
          <w:szCs w:val="24"/>
        </w:rPr>
        <w:t xml:space="preserve">group tested in this paper, they were not significantly older than those tested in </w:t>
      </w:r>
      <w:r>
        <w:rPr>
          <w:sz w:val="24"/>
          <w:szCs w:val="24"/>
        </w:rPr>
        <w:t>Exp 5</w:t>
      </w:r>
      <w:r w:rsidRPr="00D35B5B">
        <w:rPr>
          <w:sz w:val="24"/>
          <w:szCs w:val="24"/>
        </w:rPr>
        <w:t xml:space="preserve"> (t</w:t>
      </w:r>
      <w:r>
        <w:rPr>
          <w:sz w:val="24"/>
          <w:szCs w:val="24"/>
        </w:rPr>
        <w:t xml:space="preserve"> </w:t>
      </w:r>
      <w:r w:rsidRPr="00D35B5B">
        <w:rPr>
          <w:sz w:val="24"/>
          <w:szCs w:val="24"/>
        </w:rPr>
        <w:t>(30) = 1.22, p = .23).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F03E0"/>
    <w:multiLevelType w:val="hybridMultilevel"/>
    <w:tmpl w:val="EE34F4C4"/>
    <w:lvl w:ilvl="0" w:tplc="2708A7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BF0932"/>
    <w:multiLevelType w:val="hybridMultilevel"/>
    <w:tmpl w:val="DCF668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EFB229B"/>
    <w:multiLevelType w:val="hybridMultilevel"/>
    <w:tmpl w:val="A0BAA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7821444"/>
    <w:multiLevelType w:val="hybridMultilevel"/>
    <w:tmpl w:val="6908DD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1280F3C"/>
    <w:multiLevelType w:val="hybridMultilevel"/>
    <w:tmpl w:val="A0BAA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741"/>
    <w:rsid w:val="00001578"/>
    <w:rsid w:val="0000193F"/>
    <w:rsid w:val="00010345"/>
    <w:rsid w:val="00016000"/>
    <w:rsid w:val="000160E4"/>
    <w:rsid w:val="00016A57"/>
    <w:rsid w:val="00023CAA"/>
    <w:rsid w:val="00033731"/>
    <w:rsid w:val="000368BE"/>
    <w:rsid w:val="000428B7"/>
    <w:rsid w:val="00050C00"/>
    <w:rsid w:val="00050FDF"/>
    <w:rsid w:val="0006390A"/>
    <w:rsid w:val="0007509A"/>
    <w:rsid w:val="00081E60"/>
    <w:rsid w:val="000823D8"/>
    <w:rsid w:val="00084D92"/>
    <w:rsid w:val="00095D7A"/>
    <w:rsid w:val="000A30B3"/>
    <w:rsid w:val="000A3D2E"/>
    <w:rsid w:val="000A471E"/>
    <w:rsid w:val="000A7FE4"/>
    <w:rsid w:val="000B2C78"/>
    <w:rsid w:val="000B2DD0"/>
    <w:rsid w:val="000B3E69"/>
    <w:rsid w:val="000C0C3D"/>
    <w:rsid w:val="000C58D3"/>
    <w:rsid w:val="000C7404"/>
    <w:rsid w:val="000E0F57"/>
    <w:rsid w:val="000E413F"/>
    <w:rsid w:val="000F013B"/>
    <w:rsid w:val="000F0DB0"/>
    <w:rsid w:val="000F2A0E"/>
    <w:rsid w:val="000F47DB"/>
    <w:rsid w:val="000F5B71"/>
    <w:rsid w:val="00101AD1"/>
    <w:rsid w:val="00102FB1"/>
    <w:rsid w:val="00103184"/>
    <w:rsid w:val="00113473"/>
    <w:rsid w:val="00114FCC"/>
    <w:rsid w:val="001151AE"/>
    <w:rsid w:val="001173D3"/>
    <w:rsid w:val="00120569"/>
    <w:rsid w:val="00121689"/>
    <w:rsid w:val="001228A8"/>
    <w:rsid w:val="0014153B"/>
    <w:rsid w:val="001474DC"/>
    <w:rsid w:val="00151B71"/>
    <w:rsid w:val="00157283"/>
    <w:rsid w:val="0016630F"/>
    <w:rsid w:val="001838F3"/>
    <w:rsid w:val="0018752E"/>
    <w:rsid w:val="00192437"/>
    <w:rsid w:val="001A21DC"/>
    <w:rsid w:val="001A2CB8"/>
    <w:rsid w:val="001B1BC4"/>
    <w:rsid w:val="001B4076"/>
    <w:rsid w:val="001B74FA"/>
    <w:rsid w:val="001C2AFB"/>
    <w:rsid w:val="001C56E2"/>
    <w:rsid w:val="001E310D"/>
    <w:rsid w:val="001F04BE"/>
    <w:rsid w:val="00201840"/>
    <w:rsid w:val="0021185F"/>
    <w:rsid w:val="002153A1"/>
    <w:rsid w:val="002166BE"/>
    <w:rsid w:val="0022038F"/>
    <w:rsid w:val="002216FD"/>
    <w:rsid w:val="002245BF"/>
    <w:rsid w:val="002264F3"/>
    <w:rsid w:val="0023291D"/>
    <w:rsid w:val="002438BC"/>
    <w:rsid w:val="0024443E"/>
    <w:rsid w:val="00252A41"/>
    <w:rsid w:val="00255E21"/>
    <w:rsid w:val="0025698E"/>
    <w:rsid w:val="002614D3"/>
    <w:rsid w:val="0026357B"/>
    <w:rsid w:val="00264AF1"/>
    <w:rsid w:val="0026604C"/>
    <w:rsid w:val="0027006E"/>
    <w:rsid w:val="002859B9"/>
    <w:rsid w:val="00296AA2"/>
    <w:rsid w:val="00297D86"/>
    <w:rsid w:val="002A2848"/>
    <w:rsid w:val="002B38F6"/>
    <w:rsid w:val="002C03F2"/>
    <w:rsid w:val="002C3F56"/>
    <w:rsid w:val="002C3FE2"/>
    <w:rsid w:val="002C5984"/>
    <w:rsid w:val="002D24B0"/>
    <w:rsid w:val="002D3120"/>
    <w:rsid w:val="002D5984"/>
    <w:rsid w:val="002E2A29"/>
    <w:rsid w:val="002E3D7E"/>
    <w:rsid w:val="002E7D79"/>
    <w:rsid w:val="002F6B74"/>
    <w:rsid w:val="002F72EE"/>
    <w:rsid w:val="002F757D"/>
    <w:rsid w:val="00303107"/>
    <w:rsid w:val="00303902"/>
    <w:rsid w:val="00306833"/>
    <w:rsid w:val="003157CE"/>
    <w:rsid w:val="00316CF2"/>
    <w:rsid w:val="00317597"/>
    <w:rsid w:val="00321CDA"/>
    <w:rsid w:val="00326317"/>
    <w:rsid w:val="00330181"/>
    <w:rsid w:val="00330B02"/>
    <w:rsid w:val="0033267E"/>
    <w:rsid w:val="003356DD"/>
    <w:rsid w:val="00337FB2"/>
    <w:rsid w:val="003459E1"/>
    <w:rsid w:val="00347848"/>
    <w:rsid w:val="00347D73"/>
    <w:rsid w:val="0035008C"/>
    <w:rsid w:val="00353626"/>
    <w:rsid w:val="003546F1"/>
    <w:rsid w:val="00366686"/>
    <w:rsid w:val="00373BC8"/>
    <w:rsid w:val="003838A0"/>
    <w:rsid w:val="00385E79"/>
    <w:rsid w:val="00387C2B"/>
    <w:rsid w:val="00390358"/>
    <w:rsid w:val="00390D1F"/>
    <w:rsid w:val="0039785C"/>
    <w:rsid w:val="003A17A2"/>
    <w:rsid w:val="003A3F62"/>
    <w:rsid w:val="003A7978"/>
    <w:rsid w:val="003B3B31"/>
    <w:rsid w:val="003B458C"/>
    <w:rsid w:val="003B5276"/>
    <w:rsid w:val="003C054E"/>
    <w:rsid w:val="003C3745"/>
    <w:rsid w:val="003D415E"/>
    <w:rsid w:val="003D5207"/>
    <w:rsid w:val="003D7310"/>
    <w:rsid w:val="003F7AED"/>
    <w:rsid w:val="003F7F7A"/>
    <w:rsid w:val="004021C3"/>
    <w:rsid w:val="00403ACC"/>
    <w:rsid w:val="004052F7"/>
    <w:rsid w:val="004069C3"/>
    <w:rsid w:val="00407AC7"/>
    <w:rsid w:val="00410A07"/>
    <w:rsid w:val="004170CD"/>
    <w:rsid w:val="004215DF"/>
    <w:rsid w:val="004241A2"/>
    <w:rsid w:val="00430E79"/>
    <w:rsid w:val="0043102C"/>
    <w:rsid w:val="00436632"/>
    <w:rsid w:val="00437085"/>
    <w:rsid w:val="0044520D"/>
    <w:rsid w:val="0045190A"/>
    <w:rsid w:val="00482393"/>
    <w:rsid w:val="00492D1C"/>
    <w:rsid w:val="00493E9B"/>
    <w:rsid w:val="00497394"/>
    <w:rsid w:val="004A696B"/>
    <w:rsid w:val="004A7358"/>
    <w:rsid w:val="004B321A"/>
    <w:rsid w:val="004C1590"/>
    <w:rsid w:val="004C7066"/>
    <w:rsid w:val="004D006F"/>
    <w:rsid w:val="004E60E7"/>
    <w:rsid w:val="004E7CC6"/>
    <w:rsid w:val="00503DF5"/>
    <w:rsid w:val="005110D1"/>
    <w:rsid w:val="00514AE7"/>
    <w:rsid w:val="0051627F"/>
    <w:rsid w:val="00527616"/>
    <w:rsid w:val="00541AD8"/>
    <w:rsid w:val="0054552D"/>
    <w:rsid w:val="00545693"/>
    <w:rsid w:val="00550711"/>
    <w:rsid w:val="00554198"/>
    <w:rsid w:val="005551F9"/>
    <w:rsid w:val="00555DAF"/>
    <w:rsid w:val="00560F1B"/>
    <w:rsid w:val="00564BAB"/>
    <w:rsid w:val="0056590D"/>
    <w:rsid w:val="0056630D"/>
    <w:rsid w:val="00575C21"/>
    <w:rsid w:val="00580FE4"/>
    <w:rsid w:val="00581E68"/>
    <w:rsid w:val="005834D2"/>
    <w:rsid w:val="00590F82"/>
    <w:rsid w:val="00591444"/>
    <w:rsid w:val="00596184"/>
    <w:rsid w:val="00597D65"/>
    <w:rsid w:val="005A1ADE"/>
    <w:rsid w:val="005A2D26"/>
    <w:rsid w:val="005A5CDB"/>
    <w:rsid w:val="005B63F9"/>
    <w:rsid w:val="005C059B"/>
    <w:rsid w:val="005C156A"/>
    <w:rsid w:val="005F3EEA"/>
    <w:rsid w:val="005F3FF7"/>
    <w:rsid w:val="005F4438"/>
    <w:rsid w:val="005F4F29"/>
    <w:rsid w:val="00600369"/>
    <w:rsid w:val="0060437D"/>
    <w:rsid w:val="00610275"/>
    <w:rsid w:val="00610A98"/>
    <w:rsid w:val="0061462C"/>
    <w:rsid w:val="0062049C"/>
    <w:rsid w:val="006215D9"/>
    <w:rsid w:val="00623EE1"/>
    <w:rsid w:val="00625A9D"/>
    <w:rsid w:val="0063152B"/>
    <w:rsid w:val="00634FEE"/>
    <w:rsid w:val="0064195F"/>
    <w:rsid w:val="00652E46"/>
    <w:rsid w:val="00667FAE"/>
    <w:rsid w:val="006702C3"/>
    <w:rsid w:val="00670DED"/>
    <w:rsid w:val="0067137B"/>
    <w:rsid w:val="0067751A"/>
    <w:rsid w:val="006852D8"/>
    <w:rsid w:val="00692E0D"/>
    <w:rsid w:val="00697FE5"/>
    <w:rsid w:val="006A12FE"/>
    <w:rsid w:val="006A1411"/>
    <w:rsid w:val="006A18BF"/>
    <w:rsid w:val="006A3468"/>
    <w:rsid w:val="006A50C6"/>
    <w:rsid w:val="006A6198"/>
    <w:rsid w:val="006B0C8A"/>
    <w:rsid w:val="006B0D2D"/>
    <w:rsid w:val="006B2330"/>
    <w:rsid w:val="006B3A1C"/>
    <w:rsid w:val="006C4C3C"/>
    <w:rsid w:val="006C5882"/>
    <w:rsid w:val="006D21F8"/>
    <w:rsid w:val="006E00DA"/>
    <w:rsid w:val="006E0424"/>
    <w:rsid w:val="006F12C2"/>
    <w:rsid w:val="006F1854"/>
    <w:rsid w:val="006F7DDC"/>
    <w:rsid w:val="007001B8"/>
    <w:rsid w:val="007044C4"/>
    <w:rsid w:val="00705832"/>
    <w:rsid w:val="0070745B"/>
    <w:rsid w:val="00711451"/>
    <w:rsid w:val="0072511E"/>
    <w:rsid w:val="007273A9"/>
    <w:rsid w:val="007355FC"/>
    <w:rsid w:val="007449D4"/>
    <w:rsid w:val="00750677"/>
    <w:rsid w:val="00752FB5"/>
    <w:rsid w:val="0075467B"/>
    <w:rsid w:val="007551FA"/>
    <w:rsid w:val="00757479"/>
    <w:rsid w:val="00757B31"/>
    <w:rsid w:val="00763A47"/>
    <w:rsid w:val="00776E5A"/>
    <w:rsid w:val="00783A12"/>
    <w:rsid w:val="0078628D"/>
    <w:rsid w:val="00794F95"/>
    <w:rsid w:val="007A061F"/>
    <w:rsid w:val="007A4339"/>
    <w:rsid w:val="007B30F8"/>
    <w:rsid w:val="007B54A4"/>
    <w:rsid w:val="007B631B"/>
    <w:rsid w:val="007C3BFB"/>
    <w:rsid w:val="007C626D"/>
    <w:rsid w:val="007D102D"/>
    <w:rsid w:val="007D640B"/>
    <w:rsid w:val="007E111C"/>
    <w:rsid w:val="007F613E"/>
    <w:rsid w:val="007F6BD5"/>
    <w:rsid w:val="00801088"/>
    <w:rsid w:val="00803BE3"/>
    <w:rsid w:val="0080578D"/>
    <w:rsid w:val="00815331"/>
    <w:rsid w:val="00821F93"/>
    <w:rsid w:val="00826D2A"/>
    <w:rsid w:val="00840002"/>
    <w:rsid w:val="00840C91"/>
    <w:rsid w:val="008423B4"/>
    <w:rsid w:val="0084544B"/>
    <w:rsid w:val="008514D6"/>
    <w:rsid w:val="00866120"/>
    <w:rsid w:val="00866780"/>
    <w:rsid w:val="0086787A"/>
    <w:rsid w:val="008710AE"/>
    <w:rsid w:val="00871C9E"/>
    <w:rsid w:val="008746E9"/>
    <w:rsid w:val="008773D4"/>
    <w:rsid w:val="00882232"/>
    <w:rsid w:val="00886DA3"/>
    <w:rsid w:val="00887058"/>
    <w:rsid w:val="008A1E0F"/>
    <w:rsid w:val="008A3AE0"/>
    <w:rsid w:val="008A527F"/>
    <w:rsid w:val="008A55F8"/>
    <w:rsid w:val="008A6A67"/>
    <w:rsid w:val="008A6E08"/>
    <w:rsid w:val="008A775D"/>
    <w:rsid w:val="008B1BB9"/>
    <w:rsid w:val="008B1C3A"/>
    <w:rsid w:val="008B59EA"/>
    <w:rsid w:val="008B60F4"/>
    <w:rsid w:val="008C2097"/>
    <w:rsid w:val="008D4651"/>
    <w:rsid w:val="008D6818"/>
    <w:rsid w:val="008E5412"/>
    <w:rsid w:val="008E633A"/>
    <w:rsid w:val="008F15E1"/>
    <w:rsid w:val="008F44D6"/>
    <w:rsid w:val="008F712C"/>
    <w:rsid w:val="00900E0C"/>
    <w:rsid w:val="00905393"/>
    <w:rsid w:val="00905FFB"/>
    <w:rsid w:val="00911D38"/>
    <w:rsid w:val="009131F6"/>
    <w:rsid w:val="00923840"/>
    <w:rsid w:val="00925295"/>
    <w:rsid w:val="00925F2D"/>
    <w:rsid w:val="009325B5"/>
    <w:rsid w:val="00935ED1"/>
    <w:rsid w:val="0093689F"/>
    <w:rsid w:val="00937AC6"/>
    <w:rsid w:val="00942ABC"/>
    <w:rsid w:val="00942FF1"/>
    <w:rsid w:val="00947112"/>
    <w:rsid w:val="00951586"/>
    <w:rsid w:val="00961137"/>
    <w:rsid w:val="009621C6"/>
    <w:rsid w:val="00962DFA"/>
    <w:rsid w:val="0096578D"/>
    <w:rsid w:val="0096697B"/>
    <w:rsid w:val="00973AC3"/>
    <w:rsid w:val="00974615"/>
    <w:rsid w:val="009750A0"/>
    <w:rsid w:val="009864CA"/>
    <w:rsid w:val="009927D5"/>
    <w:rsid w:val="009A1D6D"/>
    <w:rsid w:val="009A47AC"/>
    <w:rsid w:val="009B140F"/>
    <w:rsid w:val="009C628D"/>
    <w:rsid w:val="009D4DB3"/>
    <w:rsid w:val="009D50B0"/>
    <w:rsid w:val="009D6268"/>
    <w:rsid w:val="009D6519"/>
    <w:rsid w:val="009F01C3"/>
    <w:rsid w:val="009F0A41"/>
    <w:rsid w:val="009F52F6"/>
    <w:rsid w:val="00A01C58"/>
    <w:rsid w:val="00A0336F"/>
    <w:rsid w:val="00A13C90"/>
    <w:rsid w:val="00A27218"/>
    <w:rsid w:val="00A31AFA"/>
    <w:rsid w:val="00A449C0"/>
    <w:rsid w:val="00A517AD"/>
    <w:rsid w:val="00A64377"/>
    <w:rsid w:val="00A7072C"/>
    <w:rsid w:val="00A714BA"/>
    <w:rsid w:val="00A73CA7"/>
    <w:rsid w:val="00A82148"/>
    <w:rsid w:val="00A9354D"/>
    <w:rsid w:val="00A95027"/>
    <w:rsid w:val="00AA0940"/>
    <w:rsid w:val="00AA2D3F"/>
    <w:rsid w:val="00AB5E12"/>
    <w:rsid w:val="00AC2523"/>
    <w:rsid w:val="00AD4B2F"/>
    <w:rsid w:val="00AD4FFD"/>
    <w:rsid w:val="00AF0B3C"/>
    <w:rsid w:val="00AF19F2"/>
    <w:rsid w:val="00AF2725"/>
    <w:rsid w:val="00AF4779"/>
    <w:rsid w:val="00B036FE"/>
    <w:rsid w:val="00B03940"/>
    <w:rsid w:val="00B0665B"/>
    <w:rsid w:val="00B10615"/>
    <w:rsid w:val="00B17338"/>
    <w:rsid w:val="00B2195C"/>
    <w:rsid w:val="00B21F5C"/>
    <w:rsid w:val="00B23B97"/>
    <w:rsid w:val="00B25BE1"/>
    <w:rsid w:val="00B2749D"/>
    <w:rsid w:val="00B3385B"/>
    <w:rsid w:val="00B3783D"/>
    <w:rsid w:val="00B43586"/>
    <w:rsid w:val="00B528D9"/>
    <w:rsid w:val="00B54DCB"/>
    <w:rsid w:val="00B56A43"/>
    <w:rsid w:val="00B57B99"/>
    <w:rsid w:val="00B622F9"/>
    <w:rsid w:val="00B63321"/>
    <w:rsid w:val="00B76779"/>
    <w:rsid w:val="00B81F6E"/>
    <w:rsid w:val="00B83285"/>
    <w:rsid w:val="00B85512"/>
    <w:rsid w:val="00B8616F"/>
    <w:rsid w:val="00B867B6"/>
    <w:rsid w:val="00B87EEC"/>
    <w:rsid w:val="00BA386A"/>
    <w:rsid w:val="00BA39B3"/>
    <w:rsid w:val="00BA3B31"/>
    <w:rsid w:val="00BA6E12"/>
    <w:rsid w:val="00BB31A5"/>
    <w:rsid w:val="00BC16D8"/>
    <w:rsid w:val="00BC30CD"/>
    <w:rsid w:val="00BC77C2"/>
    <w:rsid w:val="00BC7DC1"/>
    <w:rsid w:val="00BD0909"/>
    <w:rsid w:val="00BD535E"/>
    <w:rsid w:val="00BD5771"/>
    <w:rsid w:val="00BD60E2"/>
    <w:rsid w:val="00BD7281"/>
    <w:rsid w:val="00BE101F"/>
    <w:rsid w:val="00BE4F14"/>
    <w:rsid w:val="00BF57AD"/>
    <w:rsid w:val="00BF6F9F"/>
    <w:rsid w:val="00C115FE"/>
    <w:rsid w:val="00C136C6"/>
    <w:rsid w:val="00C14684"/>
    <w:rsid w:val="00C15547"/>
    <w:rsid w:val="00C25696"/>
    <w:rsid w:val="00C262DF"/>
    <w:rsid w:val="00C3052A"/>
    <w:rsid w:val="00C34998"/>
    <w:rsid w:val="00C419F5"/>
    <w:rsid w:val="00C55494"/>
    <w:rsid w:val="00C76CFB"/>
    <w:rsid w:val="00C81343"/>
    <w:rsid w:val="00C8564A"/>
    <w:rsid w:val="00C9042E"/>
    <w:rsid w:val="00C90BBF"/>
    <w:rsid w:val="00CA093D"/>
    <w:rsid w:val="00CB2064"/>
    <w:rsid w:val="00CD2014"/>
    <w:rsid w:val="00CD4322"/>
    <w:rsid w:val="00CD43EB"/>
    <w:rsid w:val="00CD6537"/>
    <w:rsid w:val="00CE5B00"/>
    <w:rsid w:val="00CE6790"/>
    <w:rsid w:val="00CF64A8"/>
    <w:rsid w:val="00D00095"/>
    <w:rsid w:val="00D07200"/>
    <w:rsid w:val="00D10F1A"/>
    <w:rsid w:val="00D13791"/>
    <w:rsid w:val="00D163AF"/>
    <w:rsid w:val="00D20E85"/>
    <w:rsid w:val="00D2322B"/>
    <w:rsid w:val="00D30090"/>
    <w:rsid w:val="00D32BCA"/>
    <w:rsid w:val="00D3570E"/>
    <w:rsid w:val="00D35B5B"/>
    <w:rsid w:val="00D36E86"/>
    <w:rsid w:val="00D44944"/>
    <w:rsid w:val="00D54DCF"/>
    <w:rsid w:val="00D5557E"/>
    <w:rsid w:val="00D760B6"/>
    <w:rsid w:val="00D8020A"/>
    <w:rsid w:val="00D87DD7"/>
    <w:rsid w:val="00D91916"/>
    <w:rsid w:val="00D965CA"/>
    <w:rsid w:val="00DA0CFC"/>
    <w:rsid w:val="00DA38FB"/>
    <w:rsid w:val="00DA5238"/>
    <w:rsid w:val="00DB0A39"/>
    <w:rsid w:val="00DB3EA8"/>
    <w:rsid w:val="00DC0678"/>
    <w:rsid w:val="00DC0B01"/>
    <w:rsid w:val="00DC1E40"/>
    <w:rsid w:val="00DC5E00"/>
    <w:rsid w:val="00DC6B72"/>
    <w:rsid w:val="00DC71A4"/>
    <w:rsid w:val="00DD599D"/>
    <w:rsid w:val="00DE6030"/>
    <w:rsid w:val="00DF183F"/>
    <w:rsid w:val="00DF36CF"/>
    <w:rsid w:val="00E01576"/>
    <w:rsid w:val="00E03B12"/>
    <w:rsid w:val="00E04F27"/>
    <w:rsid w:val="00E10FB9"/>
    <w:rsid w:val="00E220F0"/>
    <w:rsid w:val="00E23F9B"/>
    <w:rsid w:val="00E267EB"/>
    <w:rsid w:val="00E26822"/>
    <w:rsid w:val="00E3117B"/>
    <w:rsid w:val="00E315A4"/>
    <w:rsid w:val="00E341DB"/>
    <w:rsid w:val="00E3649D"/>
    <w:rsid w:val="00E37E1A"/>
    <w:rsid w:val="00E41594"/>
    <w:rsid w:val="00E430C6"/>
    <w:rsid w:val="00E46B1C"/>
    <w:rsid w:val="00E47C86"/>
    <w:rsid w:val="00E52955"/>
    <w:rsid w:val="00E5390E"/>
    <w:rsid w:val="00E64E6C"/>
    <w:rsid w:val="00E71933"/>
    <w:rsid w:val="00E7420C"/>
    <w:rsid w:val="00E7773D"/>
    <w:rsid w:val="00E77FFB"/>
    <w:rsid w:val="00E83D2A"/>
    <w:rsid w:val="00E857C4"/>
    <w:rsid w:val="00E86BE0"/>
    <w:rsid w:val="00E91C76"/>
    <w:rsid w:val="00E96F5A"/>
    <w:rsid w:val="00EA03D2"/>
    <w:rsid w:val="00EC7EB1"/>
    <w:rsid w:val="00EC7F2B"/>
    <w:rsid w:val="00ED53F6"/>
    <w:rsid w:val="00EE0ABD"/>
    <w:rsid w:val="00EE163B"/>
    <w:rsid w:val="00EE2AB7"/>
    <w:rsid w:val="00EE4FA1"/>
    <w:rsid w:val="00EF1F2B"/>
    <w:rsid w:val="00EF48A0"/>
    <w:rsid w:val="00EF7875"/>
    <w:rsid w:val="00F065D5"/>
    <w:rsid w:val="00F10777"/>
    <w:rsid w:val="00F3066D"/>
    <w:rsid w:val="00F44FC2"/>
    <w:rsid w:val="00F47FF3"/>
    <w:rsid w:val="00F54741"/>
    <w:rsid w:val="00F54B9B"/>
    <w:rsid w:val="00F55498"/>
    <w:rsid w:val="00F57C30"/>
    <w:rsid w:val="00F604D6"/>
    <w:rsid w:val="00F61E89"/>
    <w:rsid w:val="00F62CF9"/>
    <w:rsid w:val="00F62E4C"/>
    <w:rsid w:val="00F64BE8"/>
    <w:rsid w:val="00F65CEB"/>
    <w:rsid w:val="00F73C76"/>
    <w:rsid w:val="00F742E4"/>
    <w:rsid w:val="00F751E4"/>
    <w:rsid w:val="00F75B12"/>
    <w:rsid w:val="00F800E3"/>
    <w:rsid w:val="00F8175D"/>
    <w:rsid w:val="00F86A87"/>
    <w:rsid w:val="00F86F2A"/>
    <w:rsid w:val="00F91263"/>
    <w:rsid w:val="00F95C6A"/>
    <w:rsid w:val="00F97F71"/>
    <w:rsid w:val="00FA06FC"/>
    <w:rsid w:val="00FA078E"/>
    <w:rsid w:val="00FA0E2B"/>
    <w:rsid w:val="00FA4C63"/>
    <w:rsid w:val="00FB0D75"/>
    <w:rsid w:val="00FB0DE6"/>
    <w:rsid w:val="00FD14C6"/>
    <w:rsid w:val="00FD1741"/>
    <w:rsid w:val="00FD1C8F"/>
    <w:rsid w:val="00FD4C39"/>
    <w:rsid w:val="00FE1A98"/>
    <w:rsid w:val="00FE3A26"/>
    <w:rsid w:val="00FE3F9B"/>
    <w:rsid w:val="00FE50B9"/>
    <w:rsid w:val="00FE64C8"/>
    <w:rsid w:val="00FF0F5E"/>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67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4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741"/>
    <w:rPr>
      <w:rFonts w:ascii="Tahoma" w:hAnsi="Tahoma" w:cs="Tahoma"/>
      <w:sz w:val="16"/>
      <w:szCs w:val="16"/>
    </w:rPr>
  </w:style>
  <w:style w:type="character" w:customStyle="1" w:styleId="il">
    <w:name w:val="il"/>
    <w:basedOn w:val="DefaultParagraphFont"/>
    <w:rsid w:val="005F4438"/>
  </w:style>
  <w:style w:type="paragraph" w:styleId="FootnoteText">
    <w:name w:val="footnote text"/>
    <w:basedOn w:val="Normal"/>
    <w:link w:val="FootnoteTextChar"/>
    <w:uiPriority w:val="99"/>
    <w:unhideWhenUsed/>
    <w:rsid w:val="00E7773D"/>
    <w:pPr>
      <w:spacing w:after="0" w:line="240" w:lineRule="auto"/>
    </w:pPr>
    <w:rPr>
      <w:sz w:val="20"/>
      <w:szCs w:val="20"/>
    </w:rPr>
  </w:style>
  <w:style w:type="character" w:customStyle="1" w:styleId="FootnoteTextChar">
    <w:name w:val="Footnote Text Char"/>
    <w:basedOn w:val="DefaultParagraphFont"/>
    <w:link w:val="FootnoteText"/>
    <w:uiPriority w:val="99"/>
    <w:rsid w:val="00E7773D"/>
    <w:rPr>
      <w:sz w:val="20"/>
      <w:szCs w:val="20"/>
    </w:rPr>
  </w:style>
  <w:style w:type="character" w:styleId="FootnoteReference">
    <w:name w:val="footnote reference"/>
    <w:basedOn w:val="DefaultParagraphFont"/>
    <w:uiPriority w:val="99"/>
    <w:unhideWhenUsed/>
    <w:rsid w:val="00E7773D"/>
    <w:rPr>
      <w:vertAlign w:val="superscript"/>
    </w:rPr>
  </w:style>
  <w:style w:type="paragraph" w:styleId="ListParagraph">
    <w:name w:val="List Paragraph"/>
    <w:basedOn w:val="Normal"/>
    <w:uiPriority w:val="34"/>
    <w:qFormat/>
    <w:rsid w:val="00581E68"/>
    <w:pPr>
      <w:ind w:left="720"/>
      <w:contextualSpacing/>
    </w:pPr>
  </w:style>
  <w:style w:type="character" w:styleId="CommentReference">
    <w:name w:val="annotation reference"/>
    <w:basedOn w:val="DefaultParagraphFont"/>
    <w:uiPriority w:val="99"/>
    <w:semiHidden/>
    <w:unhideWhenUsed/>
    <w:rsid w:val="00E220F0"/>
    <w:rPr>
      <w:sz w:val="16"/>
      <w:szCs w:val="16"/>
    </w:rPr>
  </w:style>
  <w:style w:type="paragraph" w:styleId="CommentText">
    <w:name w:val="annotation text"/>
    <w:basedOn w:val="Normal"/>
    <w:link w:val="CommentTextChar"/>
    <w:uiPriority w:val="99"/>
    <w:semiHidden/>
    <w:unhideWhenUsed/>
    <w:rsid w:val="00E220F0"/>
    <w:pPr>
      <w:spacing w:line="240" w:lineRule="auto"/>
    </w:pPr>
    <w:rPr>
      <w:sz w:val="20"/>
      <w:szCs w:val="20"/>
    </w:rPr>
  </w:style>
  <w:style w:type="character" w:customStyle="1" w:styleId="CommentTextChar">
    <w:name w:val="Comment Text Char"/>
    <w:basedOn w:val="DefaultParagraphFont"/>
    <w:link w:val="CommentText"/>
    <w:uiPriority w:val="99"/>
    <w:semiHidden/>
    <w:rsid w:val="00E220F0"/>
    <w:rPr>
      <w:sz w:val="20"/>
      <w:szCs w:val="20"/>
    </w:rPr>
  </w:style>
  <w:style w:type="paragraph" w:styleId="CommentSubject">
    <w:name w:val="annotation subject"/>
    <w:basedOn w:val="CommentText"/>
    <w:next w:val="CommentText"/>
    <w:link w:val="CommentSubjectChar"/>
    <w:uiPriority w:val="99"/>
    <w:semiHidden/>
    <w:unhideWhenUsed/>
    <w:rsid w:val="00E220F0"/>
    <w:rPr>
      <w:b/>
      <w:bCs/>
    </w:rPr>
  </w:style>
  <w:style w:type="character" w:customStyle="1" w:styleId="CommentSubjectChar">
    <w:name w:val="Comment Subject Char"/>
    <w:basedOn w:val="CommentTextChar"/>
    <w:link w:val="CommentSubject"/>
    <w:uiPriority w:val="99"/>
    <w:semiHidden/>
    <w:rsid w:val="00E220F0"/>
    <w:rPr>
      <w:b/>
      <w:bCs/>
      <w:sz w:val="20"/>
      <w:szCs w:val="20"/>
    </w:rPr>
  </w:style>
  <w:style w:type="character" w:styleId="Hyperlink">
    <w:name w:val="Hyperlink"/>
    <w:basedOn w:val="DefaultParagraphFont"/>
    <w:uiPriority w:val="99"/>
    <w:unhideWhenUsed/>
    <w:rsid w:val="008F712C"/>
    <w:rPr>
      <w:color w:val="0000FF"/>
      <w:u w:val="single"/>
    </w:rPr>
  </w:style>
  <w:style w:type="character" w:styleId="HTMLCite">
    <w:name w:val="HTML Cite"/>
    <w:basedOn w:val="DefaultParagraphFont"/>
    <w:uiPriority w:val="99"/>
    <w:semiHidden/>
    <w:unhideWhenUsed/>
    <w:rsid w:val="008F712C"/>
    <w:rPr>
      <w:i/>
      <w:iCs/>
    </w:rPr>
  </w:style>
  <w:style w:type="character" w:customStyle="1" w:styleId="author">
    <w:name w:val="author"/>
    <w:basedOn w:val="DefaultParagraphFont"/>
    <w:rsid w:val="008F712C"/>
  </w:style>
  <w:style w:type="character" w:customStyle="1" w:styleId="pubyear">
    <w:name w:val="pubyear"/>
    <w:basedOn w:val="DefaultParagraphFont"/>
    <w:rsid w:val="008F712C"/>
  </w:style>
  <w:style w:type="character" w:customStyle="1" w:styleId="articletitle">
    <w:name w:val="articletitle"/>
    <w:basedOn w:val="DefaultParagraphFont"/>
    <w:rsid w:val="008F712C"/>
  </w:style>
  <w:style w:type="character" w:customStyle="1" w:styleId="journaltitle">
    <w:name w:val="journaltitle"/>
    <w:basedOn w:val="DefaultParagraphFont"/>
    <w:rsid w:val="008F712C"/>
  </w:style>
  <w:style w:type="character" w:customStyle="1" w:styleId="vol">
    <w:name w:val="vol"/>
    <w:basedOn w:val="DefaultParagraphFont"/>
    <w:rsid w:val="008F712C"/>
  </w:style>
  <w:style w:type="character" w:customStyle="1" w:styleId="pagefirst">
    <w:name w:val="pagefirst"/>
    <w:basedOn w:val="DefaultParagraphFont"/>
    <w:rsid w:val="008F712C"/>
  </w:style>
  <w:style w:type="character" w:customStyle="1" w:styleId="pagelast">
    <w:name w:val="pagelast"/>
    <w:basedOn w:val="DefaultParagraphFont"/>
    <w:rsid w:val="008F712C"/>
  </w:style>
  <w:style w:type="character" w:customStyle="1" w:styleId="aqj">
    <w:name w:val="aqj"/>
    <w:basedOn w:val="DefaultParagraphFont"/>
    <w:rsid w:val="00AF0B3C"/>
  </w:style>
  <w:style w:type="character" w:styleId="Emphasis">
    <w:name w:val="Emphasis"/>
    <w:basedOn w:val="DefaultParagraphFont"/>
    <w:uiPriority w:val="20"/>
    <w:qFormat/>
    <w:rsid w:val="0093689F"/>
    <w:rPr>
      <w:i/>
      <w:iCs/>
    </w:rPr>
  </w:style>
  <w:style w:type="paragraph" w:customStyle="1" w:styleId="AuthorName">
    <w:name w:val="Author Name"/>
    <w:basedOn w:val="Normal"/>
    <w:next w:val="Normal"/>
    <w:rsid w:val="003459E1"/>
    <w:pPr>
      <w:spacing w:before="220" w:after="220" w:line="240" w:lineRule="auto"/>
      <w:jc w:val="center"/>
    </w:pPr>
    <w:rPr>
      <w:rFonts w:ascii="Times New Roman" w:eastAsia="PMingLiU" w:hAnsi="Times New Roman" w:cs="Times New Roman"/>
      <w:i/>
      <w:sz w:val="24"/>
      <w:szCs w:val="20"/>
      <w:lang w:val="en-US" w:eastAsia="en-US"/>
    </w:rPr>
  </w:style>
  <w:style w:type="paragraph" w:styleId="Title">
    <w:name w:val="Title"/>
    <w:basedOn w:val="Normal"/>
    <w:next w:val="AuthorName"/>
    <w:link w:val="TitleChar"/>
    <w:qFormat/>
    <w:rsid w:val="003459E1"/>
    <w:pPr>
      <w:spacing w:before="100" w:after="0" w:line="240" w:lineRule="auto"/>
      <w:jc w:val="center"/>
    </w:pPr>
    <w:rPr>
      <w:rFonts w:ascii="Times New Roman" w:eastAsia="PMingLiU" w:hAnsi="Times New Roman" w:cs="Times New Roman"/>
      <w:b/>
      <w:sz w:val="30"/>
      <w:szCs w:val="20"/>
      <w:lang w:val="en-US" w:eastAsia="en-US"/>
    </w:rPr>
  </w:style>
  <w:style w:type="character" w:customStyle="1" w:styleId="TitleChar">
    <w:name w:val="Title Char"/>
    <w:basedOn w:val="DefaultParagraphFont"/>
    <w:link w:val="Title"/>
    <w:rsid w:val="003459E1"/>
    <w:rPr>
      <w:rFonts w:ascii="Times New Roman" w:eastAsia="PMingLiU" w:hAnsi="Times New Roman" w:cs="Times New Roman"/>
      <w:b/>
      <w:sz w:val="30"/>
      <w:szCs w:val="20"/>
      <w:lang w:val="en-US" w:eastAsia="en-US"/>
    </w:rPr>
  </w:style>
  <w:style w:type="paragraph" w:styleId="Revision">
    <w:name w:val="Revision"/>
    <w:hidden/>
    <w:uiPriority w:val="99"/>
    <w:semiHidden/>
    <w:rsid w:val="00886DA3"/>
    <w:pPr>
      <w:spacing w:after="0" w:line="240" w:lineRule="auto"/>
    </w:pPr>
  </w:style>
  <w:style w:type="paragraph" w:styleId="Header">
    <w:name w:val="header"/>
    <w:basedOn w:val="Normal"/>
    <w:link w:val="HeaderChar"/>
    <w:uiPriority w:val="99"/>
    <w:unhideWhenUsed/>
    <w:rsid w:val="000368B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368BE"/>
  </w:style>
  <w:style w:type="paragraph" w:styleId="Footer">
    <w:name w:val="footer"/>
    <w:basedOn w:val="Normal"/>
    <w:link w:val="FooterChar"/>
    <w:uiPriority w:val="99"/>
    <w:unhideWhenUsed/>
    <w:rsid w:val="000368B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368BE"/>
  </w:style>
  <w:style w:type="table" w:styleId="TableGrid">
    <w:name w:val="Table Grid"/>
    <w:basedOn w:val="TableNormal"/>
    <w:uiPriority w:val="39"/>
    <w:rsid w:val="00F751E4"/>
    <w:pPr>
      <w:spacing w:after="0" w:line="240" w:lineRule="auto"/>
    </w:pPr>
    <w:rPr>
      <w:rFonts w:eastAsiaTheme="minorHAnsi"/>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4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741"/>
    <w:rPr>
      <w:rFonts w:ascii="Tahoma" w:hAnsi="Tahoma" w:cs="Tahoma"/>
      <w:sz w:val="16"/>
      <w:szCs w:val="16"/>
    </w:rPr>
  </w:style>
  <w:style w:type="character" w:customStyle="1" w:styleId="il">
    <w:name w:val="il"/>
    <w:basedOn w:val="DefaultParagraphFont"/>
    <w:rsid w:val="005F4438"/>
  </w:style>
  <w:style w:type="paragraph" w:styleId="FootnoteText">
    <w:name w:val="footnote text"/>
    <w:basedOn w:val="Normal"/>
    <w:link w:val="FootnoteTextChar"/>
    <w:uiPriority w:val="99"/>
    <w:unhideWhenUsed/>
    <w:rsid w:val="00E7773D"/>
    <w:pPr>
      <w:spacing w:after="0" w:line="240" w:lineRule="auto"/>
    </w:pPr>
    <w:rPr>
      <w:sz w:val="20"/>
      <w:szCs w:val="20"/>
    </w:rPr>
  </w:style>
  <w:style w:type="character" w:customStyle="1" w:styleId="FootnoteTextChar">
    <w:name w:val="Footnote Text Char"/>
    <w:basedOn w:val="DefaultParagraphFont"/>
    <w:link w:val="FootnoteText"/>
    <w:uiPriority w:val="99"/>
    <w:rsid w:val="00E7773D"/>
    <w:rPr>
      <w:sz w:val="20"/>
      <w:szCs w:val="20"/>
    </w:rPr>
  </w:style>
  <w:style w:type="character" w:styleId="FootnoteReference">
    <w:name w:val="footnote reference"/>
    <w:basedOn w:val="DefaultParagraphFont"/>
    <w:uiPriority w:val="99"/>
    <w:unhideWhenUsed/>
    <w:rsid w:val="00E7773D"/>
    <w:rPr>
      <w:vertAlign w:val="superscript"/>
    </w:rPr>
  </w:style>
  <w:style w:type="paragraph" w:styleId="ListParagraph">
    <w:name w:val="List Paragraph"/>
    <w:basedOn w:val="Normal"/>
    <w:uiPriority w:val="34"/>
    <w:qFormat/>
    <w:rsid w:val="00581E68"/>
    <w:pPr>
      <w:ind w:left="720"/>
      <w:contextualSpacing/>
    </w:pPr>
  </w:style>
  <w:style w:type="character" w:styleId="CommentReference">
    <w:name w:val="annotation reference"/>
    <w:basedOn w:val="DefaultParagraphFont"/>
    <w:uiPriority w:val="99"/>
    <w:semiHidden/>
    <w:unhideWhenUsed/>
    <w:rsid w:val="00E220F0"/>
    <w:rPr>
      <w:sz w:val="16"/>
      <w:szCs w:val="16"/>
    </w:rPr>
  </w:style>
  <w:style w:type="paragraph" w:styleId="CommentText">
    <w:name w:val="annotation text"/>
    <w:basedOn w:val="Normal"/>
    <w:link w:val="CommentTextChar"/>
    <w:uiPriority w:val="99"/>
    <w:semiHidden/>
    <w:unhideWhenUsed/>
    <w:rsid w:val="00E220F0"/>
    <w:pPr>
      <w:spacing w:line="240" w:lineRule="auto"/>
    </w:pPr>
    <w:rPr>
      <w:sz w:val="20"/>
      <w:szCs w:val="20"/>
    </w:rPr>
  </w:style>
  <w:style w:type="character" w:customStyle="1" w:styleId="CommentTextChar">
    <w:name w:val="Comment Text Char"/>
    <w:basedOn w:val="DefaultParagraphFont"/>
    <w:link w:val="CommentText"/>
    <w:uiPriority w:val="99"/>
    <w:semiHidden/>
    <w:rsid w:val="00E220F0"/>
    <w:rPr>
      <w:sz w:val="20"/>
      <w:szCs w:val="20"/>
    </w:rPr>
  </w:style>
  <w:style w:type="paragraph" w:styleId="CommentSubject">
    <w:name w:val="annotation subject"/>
    <w:basedOn w:val="CommentText"/>
    <w:next w:val="CommentText"/>
    <w:link w:val="CommentSubjectChar"/>
    <w:uiPriority w:val="99"/>
    <w:semiHidden/>
    <w:unhideWhenUsed/>
    <w:rsid w:val="00E220F0"/>
    <w:rPr>
      <w:b/>
      <w:bCs/>
    </w:rPr>
  </w:style>
  <w:style w:type="character" w:customStyle="1" w:styleId="CommentSubjectChar">
    <w:name w:val="Comment Subject Char"/>
    <w:basedOn w:val="CommentTextChar"/>
    <w:link w:val="CommentSubject"/>
    <w:uiPriority w:val="99"/>
    <w:semiHidden/>
    <w:rsid w:val="00E220F0"/>
    <w:rPr>
      <w:b/>
      <w:bCs/>
      <w:sz w:val="20"/>
      <w:szCs w:val="20"/>
    </w:rPr>
  </w:style>
  <w:style w:type="character" w:styleId="Hyperlink">
    <w:name w:val="Hyperlink"/>
    <w:basedOn w:val="DefaultParagraphFont"/>
    <w:uiPriority w:val="99"/>
    <w:unhideWhenUsed/>
    <w:rsid w:val="008F712C"/>
    <w:rPr>
      <w:color w:val="0000FF"/>
      <w:u w:val="single"/>
    </w:rPr>
  </w:style>
  <w:style w:type="character" w:styleId="HTMLCite">
    <w:name w:val="HTML Cite"/>
    <w:basedOn w:val="DefaultParagraphFont"/>
    <w:uiPriority w:val="99"/>
    <w:semiHidden/>
    <w:unhideWhenUsed/>
    <w:rsid w:val="008F712C"/>
    <w:rPr>
      <w:i/>
      <w:iCs/>
    </w:rPr>
  </w:style>
  <w:style w:type="character" w:customStyle="1" w:styleId="author">
    <w:name w:val="author"/>
    <w:basedOn w:val="DefaultParagraphFont"/>
    <w:rsid w:val="008F712C"/>
  </w:style>
  <w:style w:type="character" w:customStyle="1" w:styleId="pubyear">
    <w:name w:val="pubyear"/>
    <w:basedOn w:val="DefaultParagraphFont"/>
    <w:rsid w:val="008F712C"/>
  </w:style>
  <w:style w:type="character" w:customStyle="1" w:styleId="articletitle">
    <w:name w:val="articletitle"/>
    <w:basedOn w:val="DefaultParagraphFont"/>
    <w:rsid w:val="008F712C"/>
  </w:style>
  <w:style w:type="character" w:customStyle="1" w:styleId="journaltitle">
    <w:name w:val="journaltitle"/>
    <w:basedOn w:val="DefaultParagraphFont"/>
    <w:rsid w:val="008F712C"/>
  </w:style>
  <w:style w:type="character" w:customStyle="1" w:styleId="vol">
    <w:name w:val="vol"/>
    <w:basedOn w:val="DefaultParagraphFont"/>
    <w:rsid w:val="008F712C"/>
  </w:style>
  <w:style w:type="character" w:customStyle="1" w:styleId="pagefirst">
    <w:name w:val="pagefirst"/>
    <w:basedOn w:val="DefaultParagraphFont"/>
    <w:rsid w:val="008F712C"/>
  </w:style>
  <w:style w:type="character" w:customStyle="1" w:styleId="pagelast">
    <w:name w:val="pagelast"/>
    <w:basedOn w:val="DefaultParagraphFont"/>
    <w:rsid w:val="008F712C"/>
  </w:style>
  <w:style w:type="character" w:customStyle="1" w:styleId="aqj">
    <w:name w:val="aqj"/>
    <w:basedOn w:val="DefaultParagraphFont"/>
    <w:rsid w:val="00AF0B3C"/>
  </w:style>
  <w:style w:type="character" w:styleId="Emphasis">
    <w:name w:val="Emphasis"/>
    <w:basedOn w:val="DefaultParagraphFont"/>
    <w:uiPriority w:val="20"/>
    <w:qFormat/>
    <w:rsid w:val="0093689F"/>
    <w:rPr>
      <w:i/>
      <w:iCs/>
    </w:rPr>
  </w:style>
  <w:style w:type="paragraph" w:customStyle="1" w:styleId="AuthorName">
    <w:name w:val="Author Name"/>
    <w:basedOn w:val="Normal"/>
    <w:next w:val="Normal"/>
    <w:rsid w:val="003459E1"/>
    <w:pPr>
      <w:spacing w:before="220" w:after="220" w:line="240" w:lineRule="auto"/>
      <w:jc w:val="center"/>
    </w:pPr>
    <w:rPr>
      <w:rFonts w:ascii="Times New Roman" w:eastAsia="PMingLiU" w:hAnsi="Times New Roman" w:cs="Times New Roman"/>
      <w:i/>
      <w:sz w:val="24"/>
      <w:szCs w:val="20"/>
      <w:lang w:val="en-US" w:eastAsia="en-US"/>
    </w:rPr>
  </w:style>
  <w:style w:type="paragraph" w:styleId="Title">
    <w:name w:val="Title"/>
    <w:basedOn w:val="Normal"/>
    <w:next w:val="AuthorName"/>
    <w:link w:val="TitleChar"/>
    <w:qFormat/>
    <w:rsid w:val="003459E1"/>
    <w:pPr>
      <w:spacing w:before="100" w:after="0" w:line="240" w:lineRule="auto"/>
      <w:jc w:val="center"/>
    </w:pPr>
    <w:rPr>
      <w:rFonts w:ascii="Times New Roman" w:eastAsia="PMingLiU" w:hAnsi="Times New Roman" w:cs="Times New Roman"/>
      <w:b/>
      <w:sz w:val="30"/>
      <w:szCs w:val="20"/>
      <w:lang w:val="en-US" w:eastAsia="en-US"/>
    </w:rPr>
  </w:style>
  <w:style w:type="character" w:customStyle="1" w:styleId="TitleChar">
    <w:name w:val="Title Char"/>
    <w:basedOn w:val="DefaultParagraphFont"/>
    <w:link w:val="Title"/>
    <w:rsid w:val="003459E1"/>
    <w:rPr>
      <w:rFonts w:ascii="Times New Roman" w:eastAsia="PMingLiU" w:hAnsi="Times New Roman" w:cs="Times New Roman"/>
      <w:b/>
      <w:sz w:val="30"/>
      <w:szCs w:val="20"/>
      <w:lang w:val="en-US" w:eastAsia="en-US"/>
    </w:rPr>
  </w:style>
  <w:style w:type="paragraph" w:styleId="Revision">
    <w:name w:val="Revision"/>
    <w:hidden/>
    <w:uiPriority w:val="99"/>
    <w:semiHidden/>
    <w:rsid w:val="00886DA3"/>
    <w:pPr>
      <w:spacing w:after="0" w:line="240" w:lineRule="auto"/>
    </w:pPr>
  </w:style>
  <w:style w:type="paragraph" w:styleId="Header">
    <w:name w:val="header"/>
    <w:basedOn w:val="Normal"/>
    <w:link w:val="HeaderChar"/>
    <w:uiPriority w:val="99"/>
    <w:unhideWhenUsed/>
    <w:rsid w:val="000368B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368BE"/>
  </w:style>
  <w:style w:type="paragraph" w:styleId="Footer">
    <w:name w:val="footer"/>
    <w:basedOn w:val="Normal"/>
    <w:link w:val="FooterChar"/>
    <w:uiPriority w:val="99"/>
    <w:unhideWhenUsed/>
    <w:rsid w:val="000368B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368BE"/>
  </w:style>
  <w:style w:type="table" w:styleId="TableGrid">
    <w:name w:val="Table Grid"/>
    <w:basedOn w:val="TableNormal"/>
    <w:uiPriority w:val="39"/>
    <w:rsid w:val="00F751E4"/>
    <w:pPr>
      <w:spacing w:after="0" w:line="240" w:lineRule="auto"/>
    </w:pPr>
    <w:rPr>
      <w:rFonts w:eastAsiaTheme="minorHAnsi"/>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5762">
      <w:bodyDiv w:val="1"/>
      <w:marLeft w:val="0"/>
      <w:marRight w:val="0"/>
      <w:marTop w:val="0"/>
      <w:marBottom w:val="0"/>
      <w:divBdr>
        <w:top w:val="none" w:sz="0" w:space="0" w:color="auto"/>
        <w:left w:val="none" w:sz="0" w:space="0" w:color="auto"/>
        <w:bottom w:val="none" w:sz="0" w:space="0" w:color="auto"/>
        <w:right w:val="none" w:sz="0" w:space="0" w:color="auto"/>
      </w:divBdr>
      <w:divsChild>
        <w:div w:id="1143498272">
          <w:marLeft w:val="0"/>
          <w:marRight w:val="0"/>
          <w:marTop w:val="0"/>
          <w:marBottom w:val="0"/>
          <w:divBdr>
            <w:top w:val="none" w:sz="0" w:space="0" w:color="auto"/>
            <w:left w:val="none" w:sz="0" w:space="0" w:color="auto"/>
            <w:bottom w:val="none" w:sz="0" w:space="0" w:color="auto"/>
            <w:right w:val="none" w:sz="0" w:space="0" w:color="auto"/>
          </w:divBdr>
        </w:div>
      </w:divsChild>
    </w:div>
    <w:div w:id="100297100">
      <w:bodyDiv w:val="1"/>
      <w:marLeft w:val="0"/>
      <w:marRight w:val="0"/>
      <w:marTop w:val="0"/>
      <w:marBottom w:val="0"/>
      <w:divBdr>
        <w:top w:val="none" w:sz="0" w:space="0" w:color="auto"/>
        <w:left w:val="none" w:sz="0" w:space="0" w:color="auto"/>
        <w:bottom w:val="none" w:sz="0" w:space="0" w:color="auto"/>
        <w:right w:val="none" w:sz="0" w:space="0" w:color="auto"/>
      </w:divBdr>
      <w:divsChild>
        <w:div w:id="1860969208">
          <w:marLeft w:val="0"/>
          <w:marRight w:val="0"/>
          <w:marTop w:val="0"/>
          <w:marBottom w:val="0"/>
          <w:divBdr>
            <w:top w:val="none" w:sz="0" w:space="0" w:color="auto"/>
            <w:left w:val="none" w:sz="0" w:space="0" w:color="auto"/>
            <w:bottom w:val="none" w:sz="0" w:space="0" w:color="auto"/>
            <w:right w:val="none" w:sz="0" w:space="0" w:color="auto"/>
          </w:divBdr>
        </w:div>
      </w:divsChild>
    </w:div>
    <w:div w:id="142744743">
      <w:bodyDiv w:val="1"/>
      <w:marLeft w:val="0"/>
      <w:marRight w:val="0"/>
      <w:marTop w:val="0"/>
      <w:marBottom w:val="0"/>
      <w:divBdr>
        <w:top w:val="none" w:sz="0" w:space="0" w:color="auto"/>
        <w:left w:val="none" w:sz="0" w:space="0" w:color="auto"/>
        <w:bottom w:val="none" w:sz="0" w:space="0" w:color="auto"/>
        <w:right w:val="none" w:sz="0" w:space="0" w:color="auto"/>
      </w:divBdr>
      <w:divsChild>
        <w:div w:id="183520892">
          <w:marLeft w:val="0"/>
          <w:marRight w:val="0"/>
          <w:marTop w:val="0"/>
          <w:marBottom w:val="0"/>
          <w:divBdr>
            <w:top w:val="none" w:sz="0" w:space="0" w:color="auto"/>
            <w:left w:val="none" w:sz="0" w:space="0" w:color="auto"/>
            <w:bottom w:val="none" w:sz="0" w:space="0" w:color="auto"/>
            <w:right w:val="none" w:sz="0" w:space="0" w:color="auto"/>
          </w:divBdr>
        </w:div>
        <w:div w:id="642127858">
          <w:marLeft w:val="0"/>
          <w:marRight w:val="0"/>
          <w:marTop w:val="0"/>
          <w:marBottom w:val="0"/>
          <w:divBdr>
            <w:top w:val="none" w:sz="0" w:space="0" w:color="auto"/>
            <w:left w:val="none" w:sz="0" w:space="0" w:color="auto"/>
            <w:bottom w:val="none" w:sz="0" w:space="0" w:color="auto"/>
            <w:right w:val="none" w:sz="0" w:space="0" w:color="auto"/>
          </w:divBdr>
        </w:div>
        <w:div w:id="936718002">
          <w:marLeft w:val="0"/>
          <w:marRight w:val="0"/>
          <w:marTop w:val="0"/>
          <w:marBottom w:val="0"/>
          <w:divBdr>
            <w:top w:val="none" w:sz="0" w:space="0" w:color="auto"/>
            <w:left w:val="none" w:sz="0" w:space="0" w:color="auto"/>
            <w:bottom w:val="none" w:sz="0" w:space="0" w:color="auto"/>
            <w:right w:val="none" w:sz="0" w:space="0" w:color="auto"/>
          </w:divBdr>
        </w:div>
      </w:divsChild>
    </w:div>
    <w:div w:id="163866353">
      <w:bodyDiv w:val="1"/>
      <w:marLeft w:val="0"/>
      <w:marRight w:val="0"/>
      <w:marTop w:val="0"/>
      <w:marBottom w:val="0"/>
      <w:divBdr>
        <w:top w:val="none" w:sz="0" w:space="0" w:color="auto"/>
        <w:left w:val="none" w:sz="0" w:space="0" w:color="auto"/>
        <w:bottom w:val="none" w:sz="0" w:space="0" w:color="auto"/>
        <w:right w:val="none" w:sz="0" w:space="0" w:color="auto"/>
      </w:divBdr>
      <w:divsChild>
        <w:div w:id="1176575735">
          <w:marLeft w:val="0"/>
          <w:marRight w:val="0"/>
          <w:marTop w:val="0"/>
          <w:marBottom w:val="0"/>
          <w:divBdr>
            <w:top w:val="none" w:sz="0" w:space="0" w:color="auto"/>
            <w:left w:val="none" w:sz="0" w:space="0" w:color="auto"/>
            <w:bottom w:val="none" w:sz="0" w:space="0" w:color="auto"/>
            <w:right w:val="none" w:sz="0" w:space="0" w:color="auto"/>
          </w:divBdr>
        </w:div>
      </w:divsChild>
    </w:div>
    <w:div w:id="227496435">
      <w:bodyDiv w:val="1"/>
      <w:marLeft w:val="0"/>
      <w:marRight w:val="0"/>
      <w:marTop w:val="0"/>
      <w:marBottom w:val="0"/>
      <w:divBdr>
        <w:top w:val="none" w:sz="0" w:space="0" w:color="auto"/>
        <w:left w:val="none" w:sz="0" w:space="0" w:color="auto"/>
        <w:bottom w:val="none" w:sz="0" w:space="0" w:color="auto"/>
        <w:right w:val="none" w:sz="0" w:space="0" w:color="auto"/>
      </w:divBdr>
      <w:divsChild>
        <w:div w:id="366948816">
          <w:marLeft w:val="0"/>
          <w:marRight w:val="0"/>
          <w:marTop w:val="0"/>
          <w:marBottom w:val="0"/>
          <w:divBdr>
            <w:top w:val="none" w:sz="0" w:space="0" w:color="auto"/>
            <w:left w:val="none" w:sz="0" w:space="0" w:color="auto"/>
            <w:bottom w:val="none" w:sz="0" w:space="0" w:color="auto"/>
            <w:right w:val="none" w:sz="0" w:space="0" w:color="auto"/>
          </w:divBdr>
        </w:div>
        <w:div w:id="447312758">
          <w:marLeft w:val="0"/>
          <w:marRight w:val="0"/>
          <w:marTop w:val="0"/>
          <w:marBottom w:val="0"/>
          <w:divBdr>
            <w:top w:val="none" w:sz="0" w:space="0" w:color="auto"/>
            <w:left w:val="none" w:sz="0" w:space="0" w:color="auto"/>
            <w:bottom w:val="none" w:sz="0" w:space="0" w:color="auto"/>
            <w:right w:val="none" w:sz="0" w:space="0" w:color="auto"/>
          </w:divBdr>
        </w:div>
        <w:div w:id="474106076">
          <w:marLeft w:val="0"/>
          <w:marRight w:val="0"/>
          <w:marTop w:val="0"/>
          <w:marBottom w:val="0"/>
          <w:divBdr>
            <w:top w:val="none" w:sz="0" w:space="0" w:color="auto"/>
            <w:left w:val="none" w:sz="0" w:space="0" w:color="auto"/>
            <w:bottom w:val="none" w:sz="0" w:space="0" w:color="auto"/>
            <w:right w:val="none" w:sz="0" w:space="0" w:color="auto"/>
          </w:divBdr>
        </w:div>
        <w:div w:id="479812541">
          <w:marLeft w:val="0"/>
          <w:marRight w:val="0"/>
          <w:marTop w:val="0"/>
          <w:marBottom w:val="0"/>
          <w:divBdr>
            <w:top w:val="none" w:sz="0" w:space="0" w:color="auto"/>
            <w:left w:val="none" w:sz="0" w:space="0" w:color="auto"/>
            <w:bottom w:val="none" w:sz="0" w:space="0" w:color="auto"/>
            <w:right w:val="none" w:sz="0" w:space="0" w:color="auto"/>
          </w:divBdr>
        </w:div>
        <w:div w:id="636842959">
          <w:marLeft w:val="0"/>
          <w:marRight w:val="0"/>
          <w:marTop w:val="0"/>
          <w:marBottom w:val="0"/>
          <w:divBdr>
            <w:top w:val="none" w:sz="0" w:space="0" w:color="auto"/>
            <w:left w:val="none" w:sz="0" w:space="0" w:color="auto"/>
            <w:bottom w:val="none" w:sz="0" w:space="0" w:color="auto"/>
            <w:right w:val="none" w:sz="0" w:space="0" w:color="auto"/>
          </w:divBdr>
        </w:div>
        <w:div w:id="705909082">
          <w:marLeft w:val="0"/>
          <w:marRight w:val="0"/>
          <w:marTop w:val="0"/>
          <w:marBottom w:val="0"/>
          <w:divBdr>
            <w:top w:val="none" w:sz="0" w:space="0" w:color="auto"/>
            <w:left w:val="none" w:sz="0" w:space="0" w:color="auto"/>
            <w:bottom w:val="none" w:sz="0" w:space="0" w:color="auto"/>
            <w:right w:val="none" w:sz="0" w:space="0" w:color="auto"/>
          </w:divBdr>
        </w:div>
        <w:div w:id="1001355648">
          <w:marLeft w:val="0"/>
          <w:marRight w:val="0"/>
          <w:marTop w:val="0"/>
          <w:marBottom w:val="0"/>
          <w:divBdr>
            <w:top w:val="none" w:sz="0" w:space="0" w:color="auto"/>
            <w:left w:val="none" w:sz="0" w:space="0" w:color="auto"/>
            <w:bottom w:val="none" w:sz="0" w:space="0" w:color="auto"/>
            <w:right w:val="none" w:sz="0" w:space="0" w:color="auto"/>
          </w:divBdr>
        </w:div>
        <w:div w:id="1182622210">
          <w:marLeft w:val="0"/>
          <w:marRight w:val="0"/>
          <w:marTop w:val="0"/>
          <w:marBottom w:val="0"/>
          <w:divBdr>
            <w:top w:val="none" w:sz="0" w:space="0" w:color="auto"/>
            <w:left w:val="none" w:sz="0" w:space="0" w:color="auto"/>
            <w:bottom w:val="none" w:sz="0" w:space="0" w:color="auto"/>
            <w:right w:val="none" w:sz="0" w:space="0" w:color="auto"/>
          </w:divBdr>
        </w:div>
        <w:div w:id="1649702101">
          <w:marLeft w:val="0"/>
          <w:marRight w:val="0"/>
          <w:marTop w:val="0"/>
          <w:marBottom w:val="0"/>
          <w:divBdr>
            <w:top w:val="none" w:sz="0" w:space="0" w:color="auto"/>
            <w:left w:val="none" w:sz="0" w:space="0" w:color="auto"/>
            <w:bottom w:val="none" w:sz="0" w:space="0" w:color="auto"/>
            <w:right w:val="none" w:sz="0" w:space="0" w:color="auto"/>
          </w:divBdr>
        </w:div>
        <w:div w:id="1932815165">
          <w:marLeft w:val="0"/>
          <w:marRight w:val="0"/>
          <w:marTop w:val="0"/>
          <w:marBottom w:val="0"/>
          <w:divBdr>
            <w:top w:val="none" w:sz="0" w:space="0" w:color="auto"/>
            <w:left w:val="none" w:sz="0" w:space="0" w:color="auto"/>
            <w:bottom w:val="none" w:sz="0" w:space="0" w:color="auto"/>
            <w:right w:val="none" w:sz="0" w:space="0" w:color="auto"/>
          </w:divBdr>
        </w:div>
        <w:div w:id="2107731881">
          <w:marLeft w:val="0"/>
          <w:marRight w:val="0"/>
          <w:marTop w:val="0"/>
          <w:marBottom w:val="0"/>
          <w:divBdr>
            <w:top w:val="none" w:sz="0" w:space="0" w:color="auto"/>
            <w:left w:val="none" w:sz="0" w:space="0" w:color="auto"/>
            <w:bottom w:val="none" w:sz="0" w:space="0" w:color="auto"/>
            <w:right w:val="none" w:sz="0" w:space="0" w:color="auto"/>
          </w:divBdr>
        </w:div>
      </w:divsChild>
    </w:div>
    <w:div w:id="287666525">
      <w:bodyDiv w:val="1"/>
      <w:marLeft w:val="0"/>
      <w:marRight w:val="0"/>
      <w:marTop w:val="0"/>
      <w:marBottom w:val="0"/>
      <w:divBdr>
        <w:top w:val="none" w:sz="0" w:space="0" w:color="auto"/>
        <w:left w:val="none" w:sz="0" w:space="0" w:color="auto"/>
        <w:bottom w:val="none" w:sz="0" w:space="0" w:color="auto"/>
        <w:right w:val="none" w:sz="0" w:space="0" w:color="auto"/>
      </w:divBdr>
      <w:divsChild>
        <w:div w:id="305545795">
          <w:marLeft w:val="0"/>
          <w:marRight w:val="0"/>
          <w:marTop w:val="0"/>
          <w:marBottom w:val="0"/>
          <w:divBdr>
            <w:top w:val="none" w:sz="0" w:space="0" w:color="auto"/>
            <w:left w:val="none" w:sz="0" w:space="0" w:color="auto"/>
            <w:bottom w:val="none" w:sz="0" w:space="0" w:color="auto"/>
            <w:right w:val="none" w:sz="0" w:space="0" w:color="auto"/>
          </w:divBdr>
        </w:div>
        <w:div w:id="323356079">
          <w:marLeft w:val="0"/>
          <w:marRight w:val="0"/>
          <w:marTop w:val="0"/>
          <w:marBottom w:val="0"/>
          <w:divBdr>
            <w:top w:val="none" w:sz="0" w:space="0" w:color="auto"/>
            <w:left w:val="none" w:sz="0" w:space="0" w:color="auto"/>
            <w:bottom w:val="none" w:sz="0" w:space="0" w:color="auto"/>
            <w:right w:val="none" w:sz="0" w:space="0" w:color="auto"/>
          </w:divBdr>
        </w:div>
        <w:div w:id="484662020">
          <w:marLeft w:val="0"/>
          <w:marRight w:val="0"/>
          <w:marTop w:val="0"/>
          <w:marBottom w:val="0"/>
          <w:divBdr>
            <w:top w:val="none" w:sz="0" w:space="0" w:color="auto"/>
            <w:left w:val="none" w:sz="0" w:space="0" w:color="auto"/>
            <w:bottom w:val="none" w:sz="0" w:space="0" w:color="auto"/>
            <w:right w:val="none" w:sz="0" w:space="0" w:color="auto"/>
          </w:divBdr>
        </w:div>
        <w:div w:id="505562973">
          <w:marLeft w:val="0"/>
          <w:marRight w:val="0"/>
          <w:marTop w:val="0"/>
          <w:marBottom w:val="0"/>
          <w:divBdr>
            <w:top w:val="none" w:sz="0" w:space="0" w:color="auto"/>
            <w:left w:val="none" w:sz="0" w:space="0" w:color="auto"/>
            <w:bottom w:val="none" w:sz="0" w:space="0" w:color="auto"/>
            <w:right w:val="none" w:sz="0" w:space="0" w:color="auto"/>
          </w:divBdr>
        </w:div>
        <w:div w:id="687485953">
          <w:marLeft w:val="0"/>
          <w:marRight w:val="0"/>
          <w:marTop w:val="0"/>
          <w:marBottom w:val="0"/>
          <w:divBdr>
            <w:top w:val="none" w:sz="0" w:space="0" w:color="auto"/>
            <w:left w:val="none" w:sz="0" w:space="0" w:color="auto"/>
            <w:bottom w:val="none" w:sz="0" w:space="0" w:color="auto"/>
            <w:right w:val="none" w:sz="0" w:space="0" w:color="auto"/>
          </w:divBdr>
        </w:div>
        <w:div w:id="688600577">
          <w:marLeft w:val="0"/>
          <w:marRight w:val="0"/>
          <w:marTop w:val="0"/>
          <w:marBottom w:val="0"/>
          <w:divBdr>
            <w:top w:val="none" w:sz="0" w:space="0" w:color="auto"/>
            <w:left w:val="none" w:sz="0" w:space="0" w:color="auto"/>
            <w:bottom w:val="none" w:sz="0" w:space="0" w:color="auto"/>
            <w:right w:val="none" w:sz="0" w:space="0" w:color="auto"/>
          </w:divBdr>
        </w:div>
        <w:div w:id="1105266005">
          <w:marLeft w:val="0"/>
          <w:marRight w:val="0"/>
          <w:marTop w:val="0"/>
          <w:marBottom w:val="0"/>
          <w:divBdr>
            <w:top w:val="none" w:sz="0" w:space="0" w:color="auto"/>
            <w:left w:val="none" w:sz="0" w:space="0" w:color="auto"/>
            <w:bottom w:val="none" w:sz="0" w:space="0" w:color="auto"/>
            <w:right w:val="none" w:sz="0" w:space="0" w:color="auto"/>
          </w:divBdr>
        </w:div>
        <w:div w:id="1243762460">
          <w:marLeft w:val="0"/>
          <w:marRight w:val="0"/>
          <w:marTop w:val="0"/>
          <w:marBottom w:val="0"/>
          <w:divBdr>
            <w:top w:val="none" w:sz="0" w:space="0" w:color="auto"/>
            <w:left w:val="none" w:sz="0" w:space="0" w:color="auto"/>
            <w:bottom w:val="none" w:sz="0" w:space="0" w:color="auto"/>
            <w:right w:val="none" w:sz="0" w:space="0" w:color="auto"/>
          </w:divBdr>
        </w:div>
        <w:div w:id="1421562890">
          <w:marLeft w:val="0"/>
          <w:marRight w:val="0"/>
          <w:marTop w:val="0"/>
          <w:marBottom w:val="0"/>
          <w:divBdr>
            <w:top w:val="none" w:sz="0" w:space="0" w:color="auto"/>
            <w:left w:val="none" w:sz="0" w:space="0" w:color="auto"/>
            <w:bottom w:val="none" w:sz="0" w:space="0" w:color="auto"/>
            <w:right w:val="none" w:sz="0" w:space="0" w:color="auto"/>
          </w:divBdr>
        </w:div>
        <w:div w:id="2144081972">
          <w:marLeft w:val="0"/>
          <w:marRight w:val="0"/>
          <w:marTop w:val="0"/>
          <w:marBottom w:val="0"/>
          <w:divBdr>
            <w:top w:val="none" w:sz="0" w:space="0" w:color="auto"/>
            <w:left w:val="none" w:sz="0" w:space="0" w:color="auto"/>
            <w:bottom w:val="none" w:sz="0" w:space="0" w:color="auto"/>
            <w:right w:val="none" w:sz="0" w:space="0" w:color="auto"/>
          </w:divBdr>
        </w:div>
      </w:divsChild>
    </w:div>
    <w:div w:id="409156051">
      <w:bodyDiv w:val="1"/>
      <w:marLeft w:val="0"/>
      <w:marRight w:val="0"/>
      <w:marTop w:val="0"/>
      <w:marBottom w:val="0"/>
      <w:divBdr>
        <w:top w:val="none" w:sz="0" w:space="0" w:color="auto"/>
        <w:left w:val="none" w:sz="0" w:space="0" w:color="auto"/>
        <w:bottom w:val="none" w:sz="0" w:space="0" w:color="auto"/>
        <w:right w:val="none" w:sz="0" w:space="0" w:color="auto"/>
      </w:divBdr>
      <w:divsChild>
        <w:div w:id="1351176221">
          <w:marLeft w:val="0"/>
          <w:marRight w:val="0"/>
          <w:marTop w:val="0"/>
          <w:marBottom w:val="0"/>
          <w:divBdr>
            <w:top w:val="none" w:sz="0" w:space="0" w:color="auto"/>
            <w:left w:val="none" w:sz="0" w:space="0" w:color="auto"/>
            <w:bottom w:val="none" w:sz="0" w:space="0" w:color="auto"/>
            <w:right w:val="none" w:sz="0" w:space="0" w:color="auto"/>
          </w:divBdr>
        </w:div>
      </w:divsChild>
    </w:div>
    <w:div w:id="431633791">
      <w:bodyDiv w:val="1"/>
      <w:marLeft w:val="0"/>
      <w:marRight w:val="0"/>
      <w:marTop w:val="0"/>
      <w:marBottom w:val="0"/>
      <w:divBdr>
        <w:top w:val="none" w:sz="0" w:space="0" w:color="auto"/>
        <w:left w:val="none" w:sz="0" w:space="0" w:color="auto"/>
        <w:bottom w:val="none" w:sz="0" w:space="0" w:color="auto"/>
        <w:right w:val="none" w:sz="0" w:space="0" w:color="auto"/>
      </w:divBdr>
      <w:divsChild>
        <w:div w:id="642462994">
          <w:marLeft w:val="0"/>
          <w:marRight w:val="0"/>
          <w:marTop w:val="0"/>
          <w:marBottom w:val="0"/>
          <w:divBdr>
            <w:top w:val="none" w:sz="0" w:space="0" w:color="auto"/>
            <w:left w:val="none" w:sz="0" w:space="0" w:color="auto"/>
            <w:bottom w:val="none" w:sz="0" w:space="0" w:color="auto"/>
            <w:right w:val="none" w:sz="0" w:space="0" w:color="auto"/>
          </w:divBdr>
        </w:div>
      </w:divsChild>
    </w:div>
    <w:div w:id="481583028">
      <w:bodyDiv w:val="1"/>
      <w:marLeft w:val="0"/>
      <w:marRight w:val="0"/>
      <w:marTop w:val="0"/>
      <w:marBottom w:val="0"/>
      <w:divBdr>
        <w:top w:val="none" w:sz="0" w:space="0" w:color="auto"/>
        <w:left w:val="none" w:sz="0" w:space="0" w:color="auto"/>
        <w:bottom w:val="none" w:sz="0" w:space="0" w:color="auto"/>
        <w:right w:val="none" w:sz="0" w:space="0" w:color="auto"/>
      </w:divBdr>
      <w:divsChild>
        <w:div w:id="1400010841">
          <w:marLeft w:val="0"/>
          <w:marRight w:val="0"/>
          <w:marTop w:val="0"/>
          <w:marBottom w:val="0"/>
          <w:divBdr>
            <w:top w:val="none" w:sz="0" w:space="0" w:color="auto"/>
            <w:left w:val="none" w:sz="0" w:space="0" w:color="auto"/>
            <w:bottom w:val="none" w:sz="0" w:space="0" w:color="auto"/>
            <w:right w:val="none" w:sz="0" w:space="0" w:color="auto"/>
          </w:divBdr>
        </w:div>
      </w:divsChild>
    </w:div>
    <w:div w:id="486214079">
      <w:bodyDiv w:val="1"/>
      <w:marLeft w:val="0"/>
      <w:marRight w:val="0"/>
      <w:marTop w:val="0"/>
      <w:marBottom w:val="0"/>
      <w:divBdr>
        <w:top w:val="none" w:sz="0" w:space="0" w:color="auto"/>
        <w:left w:val="none" w:sz="0" w:space="0" w:color="auto"/>
        <w:bottom w:val="none" w:sz="0" w:space="0" w:color="auto"/>
        <w:right w:val="none" w:sz="0" w:space="0" w:color="auto"/>
      </w:divBdr>
      <w:divsChild>
        <w:div w:id="1837189790">
          <w:marLeft w:val="0"/>
          <w:marRight w:val="0"/>
          <w:marTop w:val="0"/>
          <w:marBottom w:val="0"/>
          <w:divBdr>
            <w:top w:val="none" w:sz="0" w:space="0" w:color="auto"/>
            <w:left w:val="none" w:sz="0" w:space="0" w:color="auto"/>
            <w:bottom w:val="none" w:sz="0" w:space="0" w:color="auto"/>
            <w:right w:val="none" w:sz="0" w:space="0" w:color="auto"/>
          </w:divBdr>
        </w:div>
      </w:divsChild>
    </w:div>
    <w:div w:id="550925560">
      <w:bodyDiv w:val="1"/>
      <w:marLeft w:val="0"/>
      <w:marRight w:val="0"/>
      <w:marTop w:val="0"/>
      <w:marBottom w:val="0"/>
      <w:divBdr>
        <w:top w:val="none" w:sz="0" w:space="0" w:color="auto"/>
        <w:left w:val="none" w:sz="0" w:space="0" w:color="auto"/>
        <w:bottom w:val="none" w:sz="0" w:space="0" w:color="auto"/>
        <w:right w:val="none" w:sz="0" w:space="0" w:color="auto"/>
      </w:divBdr>
      <w:divsChild>
        <w:div w:id="241373604">
          <w:marLeft w:val="0"/>
          <w:marRight w:val="0"/>
          <w:marTop w:val="0"/>
          <w:marBottom w:val="0"/>
          <w:divBdr>
            <w:top w:val="none" w:sz="0" w:space="0" w:color="auto"/>
            <w:left w:val="none" w:sz="0" w:space="0" w:color="auto"/>
            <w:bottom w:val="none" w:sz="0" w:space="0" w:color="auto"/>
            <w:right w:val="none" w:sz="0" w:space="0" w:color="auto"/>
          </w:divBdr>
        </w:div>
        <w:div w:id="346520187">
          <w:marLeft w:val="0"/>
          <w:marRight w:val="0"/>
          <w:marTop w:val="0"/>
          <w:marBottom w:val="0"/>
          <w:divBdr>
            <w:top w:val="none" w:sz="0" w:space="0" w:color="auto"/>
            <w:left w:val="none" w:sz="0" w:space="0" w:color="auto"/>
            <w:bottom w:val="none" w:sz="0" w:space="0" w:color="auto"/>
            <w:right w:val="none" w:sz="0" w:space="0" w:color="auto"/>
          </w:divBdr>
        </w:div>
        <w:div w:id="454639419">
          <w:marLeft w:val="0"/>
          <w:marRight w:val="0"/>
          <w:marTop w:val="0"/>
          <w:marBottom w:val="0"/>
          <w:divBdr>
            <w:top w:val="none" w:sz="0" w:space="0" w:color="auto"/>
            <w:left w:val="none" w:sz="0" w:space="0" w:color="auto"/>
            <w:bottom w:val="none" w:sz="0" w:space="0" w:color="auto"/>
            <w:right w:val="none" w:sz="0" w:space="0" w:color="auto"/>
          </w:divBdr>
        </w:div>
        <w:div w:id="593394263">
          <w:marLeft w:val="0"/>
          <w:marRight w:val="0"/>
          <w:marTop w:val="0"/>
          <w:marBottom w:val="0"/>
          <w:divBdr>
            <w:top w:val="none" w:sz="0" w:space="0" w:color="auto"/>
            <w:left w:val="none" w:sz="0" w:space="0" w:color="auto"/>
            <w:bottom w:val="none" w:sz="0" w:space="0" w:color="auto"/>
            <w:right w:val="none" w:sz="0" w:space="0" w:color="auto"/>
          </w:divBdr>
        </w:div>
        <w:div w:id="1207138370">
          <w:marLeft w:val="0"/>
          <w:marRight w:val="0"/>
          <w:marTop w:val="0"/>
          <w:marBottom w:val="0"/>
          <w:divBdr>
            <w:top w:val="none" w:sz="0" w:space="0" w:color="auto"/>
            <w:left w:val="none" w:sz="0" w:space="0" w:color="auto"/>
            <w:bottom w:val="none" w:sz="0" w:space="0" w:color="auto"/>
            <w:right w:val="none" w:sz="0" w:space="0" w:color="auto"/>
          </w:divBdr>
        </w:div>
        <w:div w:id="1471901207">
          <w:marLeft w:val="0"/>
          <w:marRight w:val="0"/>
          <w:marTop w:val="0"/>
          <w:marBottom w:val="0"/>
          <w:divBdr>
            <w:top w:val="none" w:sz="0" w:space="0" w:color="auto"/>
            <w:left w:val="none" w:sz="0" w:space="0" w:color="auto"/>
            <w:bottom w:val="none" w:sz="0" w:space="0" w:color="auto"/>
            <w:right w:val="none" w:sz="0" w:space="0" w:color="auto"/>
          </w:divBdr>
        </w:div>
        <w:div w:id="1676106088">
          <w:marLeft w:val="0"/>
          <w:marRight w:val="0"/>
          <w:marTop w:val="0"/>
          <w:marBottom w:val="0"/>
          <w:divBdr>
            <w:top w:val="none" w:sz="0" w:space="0" w:color="auto"/>
            <w:left w:val="none" w:sz="0" w:space="0" w:color="auto"/>
            <w:bottom w:val="none" w:sz="0" w:space="0" w:color="auto"/>
            <w:right w:val="none" w:sz="0" w:space="0" w:color="auto"/>
          </w:divBdr>
        </w:div>
        <w:div w:id="2127699751">
          <w:marLeft w:val="0"/>
          <w:marRight w:val="0"/>
          <w:marTop w:val="0"/>
          <w:marBottom w:val="0"/>
          <w:divBdr>
            <w:top w:val="none" w:sz="0" w:space="0" w:color="auto"/>
            <w:left w:val="none" w:sz="0" w:space="0" w:color="auto"/>
            <w:bottom w:val="none" w:sz="0" w:space="0" w:color="auto"/>
            <w:right w:val="none" w:sz="0" w:space="0" w:color="auto"/>
          </w:divBdr>
        </w:div>
      </w:divsChild>
    </w:div>
    <w:div w:id="578486379">
      <w:bodyDiv w:val="1"/>
      <w:marLeft w:val="0"/>
      <w:marRight w:val="0"/>
      <w:marTop w:val="0"/>
      <w:marBottom w:val="0"/>
      <w:divBdr>
        <w:top w:val="none" w:sz="0" w:space="0" w:color="auto"/>
        <w:left w:val="none" w:sz="0" w:space="0" w:color="auto"/>
        <w:bottom w:val="none" w:sz="0" w:space="0" w:color="auto"/>
        <w:right w:val="none" w:sz="0" w:space="0" w:color="auto"/>
      </w:divBdr>
      <w:divsChild>
        <w:div w:id="1257901813">
          <w:marLeft w:val="0"/>
          <w:marRight w:val="0"/>
          <w:marTop w:val="0"/>
          <w:marBottom w:val="0"/>
          <w:divBdr>
            <w:top w:val="none" w:sz="0" w:space="0" w:color="auto"/>
            <w:left w:val="none" w:sz="0" w:space="0" w:color="auto"/>
            <w:bottom w:val="none" w:sz="0" w:space="0" w:color="auto"/>
            <w:right w:val="none" w:sz="0" w:space="0" w:color="auto"/>
          </w:divBdr>
        </w:div>
        <w:div w:id="1606616147">
          <w:marLeft w:val="0"/>
          <w:marRight w:val="0"/>
          <w:marTop w:val="0"/>
          <w:marBottom w:val="0"/>
          <w:divBdr>
            <w:top w:val="none" w:sz="0" w:space="0" w:color="auto"/>
            <w:left w:val="none" w:sz="0" w:space="0" w:color="auto"/>
            <w:bottom w:val="none" w:sz="0" w:space="0" w:color="auto"/>
            <w:right w:val="none" w:sz="0" w:space="0" w:color="auto"/>
          </w:divBdr>
        </w:div>
        <w:div w:id="1961523032">
          <w:marLeft w:val="0"/>
          <w:marRight w:val="0"/>
          <w:marTop w:val="0"/>
          <w:marBottom w:val="0"/>
          <w:divBdr>
            <w:top w:val="none" w:sz="0" w:space="0" w:color="auto"/>
            <w:left w:val="none" w:sz="0" w:space="0" w:color="auto"/>
            <w:bottom w:val="none" w:sz="0" w:space="0" w:color="auto"/>
            <w:right w:val="none" w:sz="0" w:space="0" w:color="auto"/>
          </w:divBdr>
        </w:div>
      </w:divsChild>
    </w:div>
    <w:div w:id="583995469">
      <w:bodyDiv w:val="1"/>
      <w:marLeft w:val="0"/>
      <w:marRight w:val="0"/>
      <w:marTop w:val="0"/>
      <w:marBottom w:val="0"/>
      <w:divBdr>
        <w:top w:val="none" w:sz="0" w:space="0" w:color="auto"/>
        <w:left w:val="none" w:sz="0" w:space="0" w:color="auto"/>
        <w:bottom w:val="none" w:sz="0" w:space="0" w:color="auto"/>
        <w:right w:val="none" w:sz="0" w:space="0" w:color="auto"/>
      </w:divBdr>
      <w:divsChild>
        <w:div w:id="992491061">
          <w:marLeft w:val="0"/>
          <w:marRight w:val="0"/>
          <w:marTop w:val="0"/>
          <w:marBottom w:val="0"/>
          <w:divBdr>
            <w:top w:val="none" w:sz="0" w:space="0" w:color="auto"/>
            <w:left w:val="none" w:sz="0" w:space="0" w:color="auto"/>
            <w:bottom w:val="none" w:sz="0" w:space="0" w:color="auto"/>
            <w:right w:val="none" w:sz="0" w:space="0" w:color="auto"/>
          </w:divBdr>
        </w:div>
      </w:divsChild>
    </w:div>
    <w:div w:id="601955240">
      <w:bodyDiv w:val="1"/>
      <w:marLeft w:val="0"/>
      <w:marRight w:val="0"/>
      <w:marTop w:val="0"/>
      <w:marBottom w:val="0"/>
      <w:divBdr>
        <w:top w:val="none" w:sz="0" w:space="0" w:color="auto"/>
        <w:left w:val="none" w:sz="0" w:space="0" w:color="auto"/>
        <w:bottom w:val="none" w:sz="0" w:space="0" w:color="auto"/>
        <w:right w:val="none" w:sz="0" w:space="0" w:color="auto"/>
      </w:divBdr>
      <w:divsChild>
        <w:div w:id="1730761574">
          <w:marLeft w:val="0"/>
          <w:marRight w:val="0"/>
          <w:marTop w:val="0"/>
          <w:marBottom w:val="0"/>
          <w:divBdr>
            <w:top w:val="none" w:sz="0" w:space="0" w:color="auto"/>
            <w:left w:val="none" w:sz="0" w:space="0" w:color="auto"/>
            <w:bottom w:val="none" w:sz="0" w:space="0" w:color="auto"/>
            <w:right w:val="none" w:sz="0" w:space="0" w:color="auto"/>
          </w:divBdr>
        </w:div>
      </w:divsChild>
    </w:div>
    <w:div w:id="647248529">
      <w:bodyDiv w:val="1"/>
      <w:marLeft w:val="0"/>
      <w:marRight w:val="0"/>
      <w:marTop w:val="0"/>
      <w:marBottom w:val="0"/>
      <w:divBdr>
        <w:top w:val="none" w:sz="0" w:space="0" w:color="auto"/>
        <w:left w:val="none" w:sz="0" w:space="0" w:color="auto"/>
        <w:bottom w:val="none" w:sz="0" w:space="0" w:color="auto"/>
        <w:right w:val="none" w:sz="0" w:space="0" w:color="auto"/>
      </w:divBdr>
      <w:divsChild>
        <w:div w:id="1514686153">
          <w:marLeft w:val="0"/>
          <w:marRight w:val="0"/>
          <w:marTop w:val="0"/>
          <w:marBottom w:val="0"/>
          <w:divBdr>
            <w:top w:val="none" w:sz="0" w:space="0" w:color="auto"/>
            <w:left w:val="none" w:sz="0" w:space="0" w:color="auto"/>
            <w:bottom w:val="none" w:sz="0" w:space="0" w:color="auto"/>
            <w:right w:val="none" w:sz="0" w:space="0" w:color="auto"/>
          </w:divBdr>
        </w:div>
      </w:divsChild>
    </w:div>
    <w:div w:id="654770772">
      <w:bodyDiv w:val="1"/>
      <w:marLeft w:val="0"/>
      <w:marRight w:val="0"/>
      <w:marTop w:val="0"/>
      <w:marBottom w:val="0"/>
      <w:divBdr>
        <w:top w:val="none" w:sz="0" w:space="0" w:color="auto"/>
        <w:left w:val="none" w:sz="0" w:space="0" w:color="auto"/>
        <w:bottom w:val="none" w:sz="0" w:space="0" w:color="auto"/>
        <w:right w:val="none" w:sz="0" w:space="0" w:color="auto"/>
      </w:divBdr>
      <w:divsChild>
        <w:div w:id="1643148280">
          <w:marLeft w:val="0"/>
          <w:marRight w:val="0"/>
          <w:marTop w:val="0"/>
          <w:marBottom w:val="0"/>
          <w:divBdr>
            <w:top w:val="none" w:sz="0" w:space="0" w:color="auto"/>
            <w:left w:val="none" w:sz="0" w:space="0" w:color="auto"/>
            <w:bottom w:val="none" w:sz="0" w:space="0" w:color="auto"/>
            <w:right w:val="none" w:sz="0" w:space="0" w:color="auto"/>
          </w:divBdr>
        </w:div>
      </w:divsChild>
    </w:div>
    <w:div w:id="713388615">
      <w:bodyDiv w:val="1"/>
      <w:marLeft w:val="0"/>
      <w:marRight w:val="0"/>
      <w:marTop w:val="0"/>
      <w:marBottom w:val="0"/>
      <w:divBdr>
        <w:top w:val="none" w:sz="0" w:space="0" w:color="auto"/>
        <w:left w:val="none" w:sz="0" w:space="0" w:color="auto"/>
        <w:bottom w:val="none" w:sz="0" w:space="0" w:color="auto"/>
        <w:right w:val="none" w:sz="0" w:space="0" w:color="auto"/>
      </w:divBdr>
      <w:divsChild>
        <w:div w:id="1903523803">
          <w:marLeft w:val="0"/>
          <w:marRight w:val="0"/>
          <w:marTop w:val="0"/>
          <w:marBottom w:val="0"/>
          <w:divBdr>
            <w:top w:val="none" w:sz="0" w:space="0" w:color="auto"/>
            <w:left w:val="none" w:sz="0" w:space="0" w:color="auto"/>
            <w:bottom w:val="none" w:sz="0" w:space="0" w:color="auto"/>
            <w:right w:val="none" w:sz="0" w:space="0" w:color="auto"/>
          </w:divBdr>
        </w:div>
      </w:divsChild>
    </w:div>
    <w:div w:id="748312051">
      <w:bodyDiv w:val="1"/>
      <w:marLeft w:val="0"/>
      <w:marRight w:val="0"/>
      <w:marTop w:val="0"/>
      <w:marBottom w:val="0"/>
      <w:divBdr>
        <w:top w:val="none" w:sz="0" w:space="0" w:color="auto"/>
        <w:left w:val="none" w:sz="0" w:space="0" w:color="auto"/>
        <w:bottom w:val="none" w:sz="0" w:space="0" w:color="auto"/>
        <w:right w:val="none" w:sz="0" w:space="0" w:color="auto"/>
      </w:divBdr>
      <w:divsChild>
        <w:div w:id="1182012288">
          <w:marLeft w:val="0"/>
          <w:marRight w:val="0"/>
          <w:marTop w:val="0"/>
          <w:marBottom w:val="0"/>
          <w:divBdr>
            <w:top w:val="none" w:sz="0" w:space="0" w:color="auto"/>
            <w:left w:val="none" w:sz="0" w:space="0" w:color="auto"/>
            <w:bottom w:val="none" w:sz="0" w:space="0" w:color="auto"/>
            <w:right w:val="none" w:sz="0" w:space="0" w:color="auto"/>
          </w:divBdr>
        </w:div>
      </w:divsChild>
    </w:div>
    <w:div w:id="769545230">
      <w:bodyDiv w:val="1"/>
      <w:marLeft w:val="0"/>
      <w:marRight w:val="0"/>
      <w:marTop w:val="0"/>
      <w:marBottom w:val="0"/>
      <w:divBdr>
        <w:top w:val="none" w:sz="0" w:space="0" w:color="auto"/>
        <w:left w:val="none" w:sz="0" w:space="0" w:color="auto"/>
        <w:bottom w:val="none" w:sz="0" w:space="0" w:color="auto"/>
        <w:right w:val="none" w:sz="0" w:space="0" w:color="auto"/>
      </w:divBdr>
      <w:divsChild>
        <w:div w:id="1074887396">
          <w:marLeft w:val="0"/>
          <w:marRight w:val="0"/>
          <w:marTop w:val="0"/>
          <w:marBottom w:val="0"/>
          <w:divBdr>
            <w:top w:val="none" w:sz="0" w:space="0" w:color="auto"/>
            <w:left w:val="none" w:sz="0" w:space="0" w:color="auto"/>
            <w:bottom w:val="none" w:sz="0" w:space="0" w:color="auto"/>
            <w:right w:val="none" w:sz="0" w:space="0" w:color="auto"/>
          </w:divBdr>
        </w:div>
      </w:divsChild>
    </w:div>
    <w:div w:id="824202270">
      <w:bodyDiv w:val="1"/>
      <w:marLeft w:val="0"/>
      <w:marRight w:val="0"/>
      <w:marTop w:val="0"/>
      <w:marBottom w:val="0"/>
      <w:divBdr>
        <w:top w:val="none" w:sz="0" w:space="0" w:color="auto"/>
        <w:left w:val="none" w:sz="0" w:space="0" w:color="auto"/>
        <w:bottom w:val="none" w:sz="0" w:space="0" w:color="auto"/>
        <w:right w:val="none" w:sz="0" w:space="0" w:color="auto"/>
      </w:divBdr>
      <w:divsChild>
        <w:div w:id="788355683">
          <w:marLeft w:val="0"/>
          <w:marRight w:val="0"/>
          <w:marTop w:val="0"/>
          <w:marBottom w:val="0"/>
          <w:divBdr>
            <w:top w:val="none" w:sz="0" w:space="0" w:color="auto"/>
            <w:left w:val="none" w:sz="0" w:space="0" w:color="auto"/>
            <w:bottom w:val="none" w:sz="0" w:space="0" w:color="auto"/>
            <w:right w:val="none" w:sz="0" w:space="0" w:color="auto"/>
          </w:divBdr>
        </w:div>
      </w:divsChild>
    </w:div>
    <w:div w:id="859320325">
      <w:bodyDiv w:val="1"/>
      <w:marLeft w:val="0"/>
      <w:marRight w:val="0"/>
      <w:marTop w:val="0"/>
      <w:marBottom w:val="0"/>
      <w:divBdr>
        <w:top w:val="none" w:sz="0" w:space="0" w:color="auto"/>
        <w:left w:val="none" w:sz="0" w:space="0" w:color="auto"/>
        <w:bottom w:val="none" w:sz="0" w:space="0" w:color="auto"/>
        <w:right w:val="none" w:sz="0" w:space="0" w:color="auto"/>
      </w:divBdr>
      <w:divsChild>
        <w:div w:id="1371371002">
          <w:marLeft w:val="0"/>
          <w:marRight w:val="0"/>
          <w:marTop w:val="0"/>
          <w:marBottom w:val="0"/>
          <w:divBdr>
            <w:top w:val="none" w:sz="0" w:space="0" w:color="auto"/>
            <w:left w:val="none" w:sz="0" w:space="0" w:color="auto"/>
            <w:bottom w:val="none" w:sz="0" w:space="0" w:color="auto"/>
            <w:right w:val="none" w:sz="0" w:space="0" w:color="auto"/>
          </w:divBdr>
        </w:div>
      </w:divsChild>
    </w:div>
    <w:div w:id="867371183">
      <w:bodyDiv w:val="1"/>
      <w:marLeft w:val="0"/>
      <w:marRight w:val="0"/>
      <w:marTop w:val="0"/>
      <w:marBottom w:val="0"/>
      <w:divBdr>
        <w:top w:val="none" w:sz="0" w:space="0" w:color="auto"/>
        <w:left w:val="none" w:sz="0" w:space="0" w:color="auto"/>
        <w:bottom w:val="none" w:sz="0" w:space="0" w:color="auto"/>
        <w:right w:val="none" w:sz="0" w:space="0" w:color="auto"/>
      </w:divBdr>
      <w:divsChild>
        <w:div w:id="74783901">
          <w:marLeft w:val="0"/>
          <w:marRight w:val="0"/>
          <w:marTop w:val="0"/>
          <w:marBottom w:val="0"/>
          <w:divBdr>
            <w:top w:val="none" w:sz="0" w:space="0" w:color="auto"/>
            <w:left w:val="none" w:sz="0" w:space="0" w:color="auto"/>
            <w:bottom w:val="none" w:sz="0" w:space="0" w:color="auto"/>
            <w:right w:val="none" w:sz="0" w:space="0" w:color="auto"/>
          </w:divBdr>
        </w:div>
      </w:divsChild>
    </w:div>
    <w:div w:id="876114772">
      <w:bodyDiv w:val="1"/>
      <w:marLeft w:val="0"/>
      <w:marRight w:val="0"/>
      <w:marTop w:val="0"/>
      <w:marBottom w:val="0"/>
      <w:divBdr>
        <w:top w:val="none" w:sz="0" w:space="0" w:color="auto"/>
        <w:left w:val="none" w:sz="0" w:space="0" w:color="auto"/>
        <w:bottom w:val="none" w:sz="0" w:space="0" w:color="auto"/>
        <w:right w:val="none" w:sz="0" w:space="0" w:color="auto"/>
      </w:divBdr>
      <w:divsChild>
        <w:div w:id="1922566256">
          <w:marLeft w:val="0"/>
          <w:marRight w:val="0"/>
          <w:marTop w:val="0"/>
          <w:marBottom w:val="0"/>
          <w:divBdr>
            <w:top w:val="none" w:sz="0" w:space="0" w:color="auto"/>
            <w:left w:val="none" w:sz="0" w:space="0" w:color="auto"/>
            <w:bottom w:val="none" w:sz="0" w:space="0" w:color="auto"/>
            <w:right w:val="none" w:sz="0" w:space="0" w:color="auto"/>
          </w:divBdr>
        </w:div>
      </w:divsChild>
    </w:div>
    <w:div w:id="1006444037">
      <w:bodyDiv w:val="1"/>
      <w:marLeft w:val="0"/>
      <w:marRight w:val="0"/>
      <w:marTop w:val="0"/>
      <w:marBottom w:val="0"/>
      <w:divBdr>
        <w:top w:val="none" w:sz="0" w:space="0" w:color="auto"/>
        <w:left w:val="none" w:sz="0" w:space="0" w:color="auto"/>
        <w:bottom w:val="none" w:sz="0" w:space="0" w:color="auto"/>
        <w:right w:val="none" w:sz="0" w:space="0" w:color="auto"/>
      </w:divBdr>
      <w:divsChild>
        <w:div w:id="493381247">
          <w:marLeft w:val="0"/>
          <w:marRight w:val="0"/>
          <w:marTop w:val="0"/>
          <w:marBottom w:val="0"/>
          <w:divBdr>
            <w:top w:val="none" w:sz="0" w:space="0" w:color="auto"/>
            <w:left w:val="none" w:sz="0" w:space="0" w:color="auto"/>
            <w:bottom w:val="none" w:sz="0" w:space="0" w:color="auto"/>
            <w:right w:val="none" w:sz="0" w:space="0" w:color="auto"/>
          </w:divBdr>
        </w:div>
      </w:divsChild>
    </w:div>
    <w:div w:id="1019544236">
      <w:bodyDiv w:val="1"/>
      <w:marLeft w:val="0"/>
      <w:marRight w:val="0"/>
      <w:marTop w:val="0"/>
      <w:marBottom w:val="0"/>
      <w:divBdr>
        <w:top w:val="none" w:sz="0" w:space="0" w:color="auto"/>
        <w:left w:val="none" w:sz="0" w:space="0" w:color="auto"/>
        <w:bottom w:val="none" w:sz="0" w:space="0" w:color="auto"/>
        <w:right w:val="none" w:sz="0" w:space="0" w:color="auto"/>
      </w:divBdr>
      <w:divsChild>
        <w:div w:id="135224822">
          <w:marLeft w:val="0"/>
          <w:marRight w:val="0"/>
          <w:marTop w:val="0"/>
          <w:marBottom w:val="0"/>
          <w:divBdr>
            <w:top w:val="none" w:sz="0" w:space="0" w:color="auto"/>
            <w:left w:val="none" w:sz="0" w:space="0" w:color="auto"/>
            <w:bottom w:val="none" w:sz="0" w:space="0" w:color="auto"/>
            <w:right w:val="none" w:sz="0" w:space="0" w:color="auto"/>
          </w:divBdr>
        </w:div>
      </w:divsChild>
    </w:div>
    <w:div w:id="1030184528">
      <w:bodyDiv w:val="1"/>
      <w:marLeft w:val="0"/>
      <w:marRight w:val="0"/>
      <w:marTop w:val="0"/>
      <w:marBottom w:val="0"/>
      <w:divBdr>
        <w:top w:val="none" w:sz="0" w:space="0" w:color="auto"/>
        <w:left w:val="none" w:sz="0" w:space="0" w:color="auto"/>
        <w:bottom w:val="none" w:sz="0" w:space="0" w:color="auto"/>
        <w:right w:val="none" w:sz="0" w:space="0" w:color="auto"/>
      </w:divBdr>
      <w:divsChild>
        <w:div w:id="342317307">
          <w:marLeft w:val="0"/>
          <w:marRight w:val="0"/>
          <w:marTop w:val="0"/>
          <w:marBottom w:val="0"/>
          <w:divBdr>
            <w:top w:val="none" w:sz="0" w:space="0" w:color="auto"/>
            <w:left w:val="none" w:sz="0" w:space="0" w:color="auto"/>
            <w:bottom w:val="none" w:sz="0" w:space="0" w:color="auto"/>
            <w:right w:val="none" w:sz="0" w:space="0" w:color="auto"/>
          </w:divBdr>
        </w:div>
      </w:divsChild>
    </w:div>
    <w:div w:id="1071268445">
      <w:bodyDiv w:val="1"/>
      <w:marLeft w:val="0"/>
      <w:marRight w:val="0"/>
      <w:marTop w:val="0"/>
      <w:marBottom w:val="0"/>
      <w:divBdr>
        <w:top w:val="none" w:sz="0" w:space="0" w:color="auto"/>
        <w:left w:val="none" w:sz="0" w:space="0" w:color="auto"/>
        <w:bottom w:val="none" w:sz="0" w:space="0" w:color="auto"/>
        <w:right w:val="none" w:sz="0" w:space="0" w:color="auto"/>
      </w:divBdr>
      <w:divsChild>
        <w:div w:id="2128116786">
          <w:marLeft w:val="0"/>
          <w:marRight w:val="0"/>
          <w:marTop w:val="0"/>
          <w:marBottom w:val="0"/>
          <w:divBdr>
            <w:top w:val="none" w:sz="0" w:space="0" w:color="auto"/>
            <w:left w:val="none" w:sz="0" w:space="0" w:color="auto"/>
            <w:bottom w:val="none" w:sz="0" w:space="0" w:color="auto"/>
            <w:right w:val="none" w:sz="0" w:space="0" w:color="auto"/>
          </w:divBdr>
        </w:div>
      </w:divsChild>
    </w:div>
    <w:div w:id="1109081399">
      <w:bodyDiv w:val="1"/>
      <w:marLeft w:val="0"/>
      <w:marRight w:val="0"/>
      <w:marTop w:val="0"/>
      <w:marBottom w:val="0"/>
      <w:divBdr>
        <w:top w:val="none" w:sz="0" w:space="0" w:color="auto"/>
        <w:left w:val="none" w:sz="0" w:space="0" w:color="auto"/>
        <w:bottom w:val="none" w:sz="0" w:space="0" w:color="auto"/>
        <w:right w:val="none" w:sz="0" w:space="0" w:color="auto"/>
      </w:divBdr>
      <w:divsChild>
        <w:div w:id="627009505">
          <w:marLeft w:val="0"/>
          <w:marRight w:val="0"/>
          <w:marTop w:val="0"/>
          <w:marBottom w:val="0"/>
          <w:divBdr>
            <w:top w:val="none" w:sz="0" w:space="0" w:color="auto"/>
            <w:left w:val="none" w:sz="0" w:space="0" w:color="auto"/>
            <w:bottom w:val="none" w:sz="0" w:space="0" w:color="auto"/>
            <w:right w:val="none" w:sz="0" w:space="0" w:color="auto"/>
          </w:divBdr>
        </w:div>
      </w:divsChild>
    </w:div>
    <w:div w:id="1133215167">
      <w:bodyDiv w:val="1"/>
      <w:marLeft w:val="0"/>
      <w:marRight w:val="0"/>
      <w:marTop w:val="0"/>
      <w:marBottom w:val="0"/>
      <w:divBdr>
        <w:top w:val="none" w:sz="0" w:space="0" w:color="auto"/>
        <w:left w:val="none" w:sz="0" w:space="0" w:color="auto"/>
        <w:bottom w:val="none" w:sz="0" w:space="0" w:color="auto"/>
        <w:right w:val="none" w:sz="0" w:space="0" w:color="auto"/>
      </w:divBdr>
      <w:divsChild>
        <w:div w:id="1357580837">
          <w:marLeft w:val="0"/>
          <w:marRight w:val="0"/>
          <w:marTop w:val="0"/>
          <w:marBottom w:val="0"/>
          <w:divBdr>
            <w:top w:val="none" w:sz="0" w:space="0" w:color="auto"/>
            <w:left w:val="none" w:sz="0" w:space="0" w:color="auto"/>
            <w:bottom w:val="none" w:sz="0" w:space="0" w:color="auto"/>
            <w:right w:val="none" w:sz="0" w:space="0" w:color="auto"/>
          </w:divBdr>
        </w:div>
      </w:divsChild>
    </w:div>
    <w:div w:id="1149445301">
      <w:bodyDiv w:val="1"/>
      <w:marLeft w:val="0"/>
      <w:marRight w:val="0"/>
      <w:marTop w:val="0"/>
      <w:marBottom w:val="0"/>
      <w:divBdr>
        <w:top w:val="none" w:sz="0" w:space="0" w:color="auto"/>
        <w:left w:val="none" w:sz="0" w:space="0" w:color="auto"/>
        <w:bottom w:val="none" w:sz="0" w:space="0" w:color="auto"/>
        <w:right w:val="none" w:sz="0" w:space="0" w:color="auto"/>
      </w:divBdr>
      <w:divsChild>
        <w:div w:id="823205161">
          <w:marLeft w:val="0"/>
          <w:marRight w:val="0"/>
          <w:marTop w:val="0"/>
          <w:marBottom w:val="0"/>
          <w:divBdr>
            <w:top w:val="none" w:sz="0" w:space="0" w:color="auto"/>
            <w:left w:val="none" w:sz="0" w:space="0" w:color="auto"/>
            <w:bottom w:val="none" w:sz="0" w:space="0" w:color="auto"/>
            <w:right w:val="none" w:sz="0" w:space="0" w:color="auto"/>
          </w:divBdr>
        </w:div>
      </w:divsChild>
    </w:div>
    <w:div w:id="1160735193">
      <w:bodyDiv w:val="1"/>
      <w:marLeft w:val="0"/>
      <w:marRight w:val="0"/>
      <w:marTop w:val="0"/>
      <w:marBottom w:val="0"/>
      <w:divBdr>
        <w:top w:val="none" w:sz="0" w:space="0" w:color="auto"/>
        <w:left w:val="none" w:sz="0" w:space="0" w:color="auto"/>
        <w:bottom w:val="none" w:sz="0" w:space="0" w:color="auto"/>
        <w:right w:val="none" w:sz="0" w:space="0" w:color="auto"/>
      </w:divBdr>
      <w:divsChild>
        <w:div w:id="1121266439">
          <w:marLeft w:val="0"/>
          <w:marRight w:val="0"/>
          <w:marTop w:val="0"/>
          <w:marBottom w:val="0"/>
          <w:divBdr>
            <w:top w:val="none" w:sz="0" w:space="0" w:color="auto"/>
            <w:left w:val="none" w:sz="0" w:space="0" w:color="auto"/>
            <w:bottom w:val="none" w:sz="0" w:space="0" w:color="auto"/>
            <w:right w:val="none" w:sz="0" w:space="0" w:color="auto"/>
          </w:divBdr>
        </w:div>
      </w:divsChild>
    </w:div>
    <w:div w:id="1162548828">
      <w:bodyDiv w:val="1"/>
      <w:marLeft w:val="0"/>
      <w:marRight w:val="0"/>
      <w:marTop w:val="0"/>
      <w:marBottom w:val="0"/>
      <w:divBdr>
        <w:top w:val="none" w:sz="0" w:space="0" w:color="auto"/>
        <w:left w:val="none" w:sz="0" w:space="0" w:color="auto"/>
        <w:bottom w:val="none" w:sz="0" w:space="0" w:color="auto"/>
        <w:right w:val="none" w:sz="0" w:space="0" w:color="auto"/>
      </w:divBdr>
      <w:divsChild>
        <w:div w:id="697395196">
          <w:marLeft w:val="0"/>
          <w:marRight w:val="0"/>
          <w:marTop w:val="0"/>
          <w:marBottom w:val="0"/>
          <w:divBdr>
            <w:top w:val="none" w:sz="0" w:space="0" w:color="auto"/>
            <w:left w:val="none" w:sz="0" w:space="0" w:color="auto"/>
            <w:bottom w:val="none" w:sz="0" w:space="0" w:color="auto"/>
            <w:right w:val="none" w:sz="0" w:space="0" w:color="auto"/>
          </w:divBdr>
        </w:div>
      </w:divsChild>
    </w:div>
    <w:div w:id="1193348922">
      <w:bodyDiv w:val="1"/>
      <w:marLeft w:val="0"/>
      <w:marRight w:val="0"/>
      <w:marTop w:val="0"/>
      <w:marBottom w:val="0"/>
      <w:divBdr>
        <w:top w:val="none" w:sz="0" w:space="0" w:color="auto"/>
        <w:left w:val="none" w:sz="0" w:space="0" w:color="auto"/>
        <w:bottom w:val="none" w:sz="0" w:space="0" w:color="auto"/>
        <w:right w:val="none" w:sz="0" w:space="0" w:color="auto"/>
      </w:divBdr>
      <w:divsChild>
        <w:div w:id="841436087">
          <w:marLeft w:val="0"/>
          <w:marRight w:val="0"/>
          <w:marTop w:val="0"/>
          <w:marBottom w:val="0"/>
          <w:divBdr>
            <w:top w:val="none" w:sz="0" w:space="0" w:color="auto"/>
            <w:left w:val="none" w:sz="0" w:space="0" w:color="auto"/>
            <w:bottom w:val="none" w:sz="0" w:space="0" w:color="auto"/>
            <w:right w:val="none" w:sz="0" w:space="0" w:color="auto"/>
          </w:divBdr>
        </w:div>
      </w:divsChild>
    </w:div>
    <w:div w:id="1199969071">
      <w:bodyDiv w:val="1"/>
      <w:marLeft w:val="0"/>
      <w:marRight w:val="0"/>
      <w:marTop w:val="0"/>
      <w:marBottom w:val="0"/>
      <w:divBdr>
        <w:top w:val="none" w:sz="0" w:space="0" w:color="auto"/>
        <w:left w:val="none" w:sz="0" w:space="0" w:color="auto"/>
        <w:bottom w:val="none" w:sz="0" w:space="0" w:color="auto"/>
        <w:right w:val="none" w:sz="0" w:space="0" w:color="auto"/>
      </w:divBdr>
      <w:divsChild>
        <w:div w:id="1784615329">
          <w:marLeft w:val="0"/>
          <w:marRight w:val="0"/>
          <w:marTop w:val="0"/>
          <w:marBottom w:val="0"/>
          <w:divBdr>
            <w:top w:val="none" w:sz="0" w:space="0" w:color="auto"/>
            <w:left w:val="none" w:sz="0" w:space="0" w:color="auto"/>
            <w:bottom w:val="none" w:sz="0" w:space="0" w:color="auto"/>
            <w:right w:val="none" w:sz="0" w:space="0" w:color="auto"/>
          </w:divBdr>
        </w:div>
      </w:divsChild>
    </w:div>
    <w:div w:id="1223295114">
      <w:bodyDiv w:val="1"/>
      <w:marLeft w:val="0"/>
      <w:marRight w:val="0"/>
      <w:marTop w:val="0"/>
      <w:marBottom w:val="0"/>
      <w:divBdr>
        <w:top w:val="none" w:sz="0" w:space="0" w:color="auto"/>
        <w:left w:val="none" w:sz="0" w:space="0" w:color="auto"/>
        <w:bottom w:val="none" w:sz="0" w:space="0" w:color="auto"/>
        <w:right w:val="none" w:sz="0" w:space="0" w:color="auto"/>
      </w:divBdr>
      <w:divsChild>
        <w:div w:id="804664422">
          <w:marLeft w:val="0"/>
          <w:marRight w:val="0"/>
          <w:marTop w:val="0"/>
          <w:marBottom w:val="0"/>
          <w:divBdr>
            <w:top w:val="none" w:sz="0" w:space="0" w:color="auto"/>
            <w:left w:val="none" w:sz="0" w:space="0" w:color="auto"/>
            <w:bottom w:val="none" w:sz="0" w:space="0" w:color="auto"/>
            <w:right w:val="none" w:sz="0" w:space="0" w:color="auto"/>
          </w:divBdr>
        </w:div>
      </w:divsChild>
    </w:div>
    <w:div w:id="1257712366">
      <w:bodyDiv w:val="1"/>
      <w:marLeft w:val="0"/>
      <w:marRight w:val="0"/>
      <w:marTop w:val="0"/>
      <w:marBottom w:val="0"/>
      <w:divBdr>
        <w:top w:val="none" w:sz="0" w:space="0" w:color="auto"/>
        <w:left w:val="none" w:sz="0" w:space="0" w:color="auto"/>
        <w:bottom w:val="none" w:sz="0" w:space="0" w:color="auto"/>
        <w:right w:val="none" w:sz="0" w:space="0" w:color="auto"/>
      </w:divBdr>
      <w:divsChild>
        <w:div w:id="626425583">
          <w:marLeft w:val="0"/>
          <w:marRight w:val="0"/>
          <w:marTop w:val="0"/>
          <w:marBottom w:val="0"/>
          <w:divBdr>
            <w:top w:val="none" w:sz="0" w:space="0" w:color="auto"/>
            <w:left w:val="none" w:sz="0" w:space="0" w:color="auto"/>
            <w:bottom w:val="none" w:sz="0" w:space="0" w:color="auto"/>
            <w:right w:val="none" w:sz="0" w:space="0" w:color="auto"/>
          </w:divBdr>
        </w:div>
      </w:divsChild>
    </w:div>
    <w:div w:id="1321075701">
      <w:bodyDiv w:val="1"/>
      <w:marLeft w:val="0"/>
      <w:marRight w:val="0"/>
      <w:marTop w:val="0"/>
      <w:marBottom w:val="0"/>
      <w:divBdr>
        <w:top w:val="none" w:sz="0" w:space="0" w:color="auto"/>
        <w:left w:val="none" w:sz="0" w:space="0" w:color="auto"/>
        <w:bottom w:val="none" w:sz="0" w:space="0" w:color="auto"/>
        <w:right w:val="none" w:sz="0" w:space="0" w:color="auto"/>
      </w:divBdr>
      <w:divsChild>
        <w:div w:id="1120493713">
          <w:marLeft w:val="0"/>
          <w:marRight w:val="0"/>
          <w:marTop w:val="0"/>
          <w:marBottom w:val="0"/>
          <w:divBdr>
            <w:top w:val="none" w:sz="0" w:space="0" w:color="auto"/>
            <w:left w:val="none" w:sz="0" w:space="0" w:color="auto"/>
            <w:bottom w:val="none" w:sz="0" w:space="0" w:color="auto"/>
            <w:right w:val="none" w:sz="0" w:space="0" w:color="auto"/>
          </w:divBdr>
        </w:div>
      </w:divsChild>
    </w:div>
    <w:div w:id="1401060084">
      <w:bodyDiv w:val="1"/>
      <w:marLeft w:val="0"/>
      <w:marRight w:val="0"/>
      <w:marTop w:val="0"/>
      <w:marBottom w:val="0"/>
      <w:divBdr>
        <w:top w:val="none" w:sz="0" w:space="0" w:color="auto"/>
        <w:left w:val="none" w:sz="0" w:space="0" w:color="auto"/>
        <w:bottom w:val="none" w:sz="0" w:space="0" w:color="auto"/>
        <w:right w:val="none" w:sz="0" w:space="0" w:color="auto"/>
      </w:divBdr>
      <w:divsChild>
        <w:div w:id="781073341">
          <w:marLeft w:val="0"/>
          <w:marRight w:val="0"/>
          <w:marTop w:val="0"/>
          <w:marBottom w:val="0"/>
          <w:divBdr>
            <w:top w:val="none" w:sz="0" w:space="0" w:color="auto"/>
            <w:left w:val="none" w:sz="0" w:space="0" w:color="auto"/>
            <w:bottom w:val="none" w:sz="0" w:space="0" w:color="auto"/>
            <w:right w:val="none" w:sz="0" w:space="0" w:color="auto"/>
          </w:divBdr>
        </w:div>
      </w:divsChild>
    </w:div>
    <w:div w:id="1517233549">
      <w:bodyDiv w:val="1"/>
      <w:marLeft w:val="0"/>
      <w:marRight w:val="0"/>
      <w:marTop w:val="0"/>
      <w:marBottom w:val="0"/>
      <w:divBdr>
        <w:top w:val="none" w:sz="0" w:space="0" w:color="auto"/>
        <w:left w:val="none" w:sz="0" w:space="0" w:color="auto"/>
        <w:bottom w:val="none" w:sz="0" w:space="0" w:color="auto"/>
        <w:right w:val="none" w:sz="0" w:space="0" w:color="auto"/>
      </w:divBdr>
      <w:divsChild>
        <w:div w:id="364253684">
          <w:marLeft w:val="0"/>
          <w:marRight w:val="0"/>
          <w:marTop w:val="0"/>
          <w:marBottom w:val="0"/>
          <w:divBdr>
            <w:top w:val="none" w:sz="0" w:space="0" w:color="auto"/>
            <w:left w:val="none" w:sz="0" w:space="0" w:color="auto"/>
            <w:bottom w:val="none" w:sz="0" w:space="0" w:color="auto"/>
            <w:right w:val="none" w:sz="0" w:space="0" w:color="auto"/>
          </w:divBdr>
        </w:div>
      </w:divsChild>
    </w:div>
    <w:div w:id="1623073754">
      <w:bodyDiv w:val="1"/>
      <w:marLeft w:val="0"/>
      <w:marRight w:val="0"/>
      <w:marTop w:val="0"/>
      <w:marBottom w:val="0"/>
      <w:divBdr>
        <w:top w:val="none" w:sz="0" w:space="0" w:color="auto"/>
        <w:left w:val="none" w:sz="0" w:space="0" w:color="auto"/>
        <w:bottom w:val="none" w:sz="0" w:space="0" w:color="auto"/>
        <w:right w:val="none" w:sz="0" w:space="0" w:color="auto"/>
      </w:divBdr>
      <w:divsChild>
        <w:div w:id="1606767564">
          <w:marLeft w:val="0"/>
          <w:marRight w:val="0"/>
          <w:marTop w:val="0"/>
          <w:marBottom w:val="0"/>
          <w:divBdr>
            <w:top w:val="none" w:sz="0" w:space="0" w:color="auto"/>
            <w:left w:val="none" w:sz="0" w:space="0" w:color="auto"/>
            <w:bottom w:val="none" w:sz="0" w:space="0" w:color="auto"/>
            <w:right w:val="none" w:sz="0" w:space="0" w:color="auto"/>
          </w:divBdr>
        </w:div>
      </w:divsChild>
    </w:div>
    <w:div w:id="1726955032">
      <w:bodyDiv w:val="1"/>
      <w:marLeft w:val="0"/>
      <w:marRight w:val="0"/>
      <w:marTop w:val="0"/>
      <w:marBottom w:val="0"/>
      <w:divBdr>
        <w:top w:val="none" w:sz="0" w:space="0" w:color="auto"/>
        <w:left w:val="none" w:sz="0" w:space="0" w:color="auto"/>
        <w:bottom w:val="none" w:sz="0" w:space="0" w:color="auto"/>
        <w:right w:val="none" w:sz="0" w:space="0" w:color="auto"/>
      </w:divBdr>
      <w:divsChild>
        <w:div w:id="575672294">
          <w:marLeft w:val="0"/>
          <w:marRight w:val="0"/>
          <w:marTop w:val="0"/>
          <w:marBottom w:val="0"/>
          <w:divBdr>
            <w:top w:val="none" w:sz="0" w:space="0" w:color="auto"/>
            <w:left w:val="none" w:sz="0" w:space="0" w:color="auto"/>
            <w:bottom w:val="none" w:sz="0" w:space="0" w:color="auto"/>
            <w:right w:val="none" w:sz="0" w:space="0" w:color="auto"/>
          </w:divBdr>
        </w:div>
      </w:divsChild>
    </w:div>
    <w:div w:id="1753425523">
      <w:bodyDiv w:val="1"/>
      <w:marLeft w:val="0"/>
      <w:marRight w:val="0"/>
      <w:marTop w:val="0"/>
      <w:marBottom w:val="0"/>
      <w:divBdr>
        <w:top w:val="none" w:sz="0" w:space="0" w:color="auto"/>
        <w:left w:val="none" w:sz="0" w:space="0" w:color="auto"/>
        <w:bottom w:val="none" w:sz="0" w:space="0" w:color="auto"/>
        <w:right w:val="none" w:sz="0" w:space="0" w:color="auto"/>
      </w:divBdr>
      <w:divsChild>
        <w:div w:id="1467626422">
          <w:marLeft w:val="0"/>
          <w:marRight w:val="0"/>
          <w:marTop w:val="0"/>
          <w:marBottom w:val="0"/>
          <w:divBdr>
            <w:top w:val="none" w:sz="0" w:space="0" w:color="auto"/>
            <w:left w:val="none" w:sz="0" w:space="0" w:color="auto"/>
            <w:bottom w:val="none" w:sz="0" w:space="0" w:color="auto"/>
            <w:right w:val="none" w:sz="0" w:space="0" w:color="auto"/>
          </w:divBdr>
        </w:div>
      </w:divsChild>
    </w:div>
    <w:div w:id="1753432985">
      <w:bodyDiv w:val="1"/>
      <w:marLeft w:val="0"/>
      <w:marRight w:val="0"/>
      <w:marTop w:val="0"/>
      <w:marBottom w:val="0"/>
      <w:divBdr>
        <w:top w:val="none" w:sz="0" w:space="0" w:color="auto"/>
        <w:left w:val="none" w:sz="0" w:space="0" w:color="auto"/>
        <w:bottom w:val="none" w:sz="0" w:space="0" w:color="auto"/>
        <w:right w:val="none" w:sz="0" w:space="0" w:color="auto"/>
      </w:divBdr>
    </w:div>
    <w:div w:id="1776778829">
      <w:bodyDiv w:val="1"/>
      <w:marLeft w:val="0"/>
      <w:marRight w:val="0"/>
      <w:marTop w:val="0"/>
      <w:marBottom w:val="0"/>
      <w:divBdr>
        <w:top w:val="none" w:sz="0" w:space="0" w:color="auto"/>
        <w:left w:val="none" w:sz="0" w:space="0" w:color="auto"/>
        <w:bottom w:val="none" w:sz="0" w:space="0" w:color="auto"/>
        <w:right w:val="none" w:sz="0" w:space="0" w:color="auto"/>
      </w:divBdr>
      <w:divsChild>
        <w:div w:id="1340815547">
          <w:marLeft w:val="0"/>
          <w:marRight w:val="0"/>
          <w:marTop w:val="0"/>
          <w:marBottom w:val="0"/>
          <w:divBdr>
            <w:top w:val="none" w:sz="0" w:space="0" w:color="auto"/>
            <w:left w:val="none" w:sz="0" w:space="0" w:color="auto"/>
            <w:bottom w:val="none" w:sz="0" w:space="0" w:color="auto"/>
            <w:right w:val="none" w:sz="0" w:space="0" w:color="auto"/>
          </w:divBdr>
        </w:div>
      </w:divsChild>
    </w:div>
    <w:div w:id="1834180485">
      <w:bodyDiv w:val="1"/>
      <w:marLeft w:val="0"/>
      <w:marRight w:val="0"/>
      <w:marTop w:val="0"/>
      <w:marBottom w:val="0"/>
      <w:divBdr>
        <w:top w:val="none" w:sz="0" w:space="0" w:color="auto"/>
        <w:left w:val="none" w:sz="0" w:space="0" w:color="auto"/>
        <w:bottom w:val="none" w:sz="0" w:space="0" w:color="auto"/>
        <w:right w:val="none" w:sz="0" w:space="0" w:color="auto"/>
      </w:divBdr>
    </w:div>
    <w:div w:id="1925797047">
      <w:bodyDiv w:val="1"/>
      <w:marLeft w:val="0"/>
      <w:marRight w:val="0"/>
      <w:marTop w:val="0"/>
      <w:marBottom w:val="0"/>
      <w:divBdr>
        <w:top w:val="none" w:sz="0" w:space="0" w:color="auto"/>
        <w:left w:val="none" w:sz="0" w:space="0" w:color="auto"/>
        <w:bottom w:val="none" w:sz="0" w:space="0" w:color="auto"/>
        <w:right w:val="none" w:sz="0" w:space="0" w:color="auto"/>
      </w:divBdr>
    </w:div>
    <w:div w:id="1982151589">
      <w:bodyDiv w:val="1"/>
      <w:marLeft w:val="0"/>
      <w:marRight w:val="0"/>
      <w:marTop w:val="0"/>
      <w:marBottom w:val="0"/>
      <w:divBdr>
        <w:top w:val="none" w:sz="0" w:space="0" w:color="auto"/>
        <w:left w:val="none" w:sz="0" w:space="0" w:color="auto"/>
        <w:bottom w:val="none" w:sz="0" w:space="0" w:color="auto"/>
        <w:right w:val="none" w:sz="0" w:space="0" w:color="auto"/>
      </w:divBdr>
    </w:div>
    <w:div w:id="2024160880">
      <w:bodyDiv w:val="1"/>
      <w:marLeft w:val="0"/>
      <w:marRight w:val="0"/>
      <w:marTop w:val="0"/>
      <w:marBottom w:val="0"/>
      <w:divBdr>
        <w:top w:val="none" w:sz="0" w:space="0" w:color="auto"/>
        <w:left w:val="none" w:sz="0" w:space="0" w:color="auto"/>
        <w:bottom w:val="none" w:sz="0" w:space="0" w:color="auto"/>
        <w:right w:val="none" w:sz="0" w:space="0" w:color="auto"/>
      </w:divBdr>
    </w:div>
    <w:div w:id="2034108142">
      <w:bodyDiv w:val="1"/>
      <w:marLeft w:val="0"/>
      <w:marRight w:val="0"/>
      <w:marTop w:val="0"/>
      <w:marBottom w:val="0"/>
      <w:divBdr>
        <w:top w:val="none" w:sz="0" w:space="0" w:color="auto"/>
        <w:left w:val="none" w:sz="0" w:space="0" w:color="auto"/>
        <w:bottom w:val="none" w:sz="0" w:space="0" w:color="auto"/>
        <w:right w:val="none" w:sz="0" w:space="0" w:color="auto"/>
      </w:divBdr>
    </w:div>
    <w:div w:id="2044210345">
      <w:bodyDiv w:val="1"/>
      <w:marLeft w:val="0"/>
      <w:marRight w:val="0"/>
      <w:marTop w:val="0"/>
      <w:marBottom w:val="0"/>
      <w:divBdr>
        <w:top w:val="none" w:sz="0" w:space="0" w:color="auto"/>
        <w:left w:val="none" w:sz="0" w:space="0" w:color="auto"/>
        <w:bottom w:val="none" w:sz="0" w:space="0" w:color="auto"/>
        <w:right w:val="none" w:sz="0" w:space="0" w:color="auto"/>
      </w:divBdr>
      <w:divsChild>
        <w:div w:id="80760881">
          <w:marLeft w:val="0"/>
          <w:marRight w:val="0"/>
          <w:marTop w:val="0"/>
          <w:marBottom w:val="0"/>
          <w:divBdr>
            <w:top w:val="none" w:sz="0" w:space="0" w:color="auto"/>
            <w:left w:val="none" w:sz="0" w:space="0" w:color="auto"/>
            <w:bottom w:val="none" w:sz="0" w:space="0" w:color="auto"/>
            <w:right w:val="none" w:sz="0" w:space="0" w:color="auto"/>
          </w:divBdr>
        </w:div>
      </w:divsChild>
    </w:div>
    <w:div w:id="2045673146">
      <w:bodyDiv w:val="1"/>
      <w:marLeft w:val="0"/>
      <w:marRight w:val="0"/>
      <w:marTop w:val="0"/>
      <w:marBottom w:val="0"/>
      <w:divBdr>
        <w:top w:val="none" w:sz="0" w:space="0" w:color="auto"/>
        <w:left w:val="none" w:sz="0" w:space="0" w:color="auto"/>
        <w:bottom w:val="none" w:sz="0" w:space="0" w:color="auto"/>
        <w:right w:val="none" w:sz="0" w:space="0" w:color="auto"/>
      </w:divBdr>
      <w:divsChild>
        <w:div w:id="56713256">
          <w:marLeft w:val="0"/>
          <w:marRight w:val="0"/>
          <w:marTop w:val="0"/>
          <w:marBottom w:val="0"/>
          <w:divBdr>
            <w:top w:val="none" w:sz="0" w:space="0" w:color="auto"/>
            <w:left w:val="none" w:sz="0" w:space="0" w:color="auto"/>
            <w:bottom w:val="none" w:sz="0" w:space="0" w:color="auto"/>
            <w:right w:val="none" w:sz="0" w:space="0" w:color="auto"/>
          </w:divBdr>
        </w:div>
      </w:divsChild>
    </w:div>
    <w:div w:id="2137412162">
      <w:bodyDiv w:val="1"/>
      <w:marLeft w:val="0"/>
      <w:marRight w:val="0"/>
      <w:marTop w:val="0"/>
      <w:marBottom w:val="0"/>
      <w:divBdr>
        <w:top w:val="none" w:sz="0" w:space="0" w:color="auto"/>
        <w:left w:val="none" w:sz="0" w:space="0" w:color="auto"/>
        <w:bottom w:val="none" w:sz="0" w:space="0" w:color="auto"/>
        <w:right w:val="none" w:sz="0" w:space="0" w:color="auto"/>
      </w:divBdr>
      <w:divsChild>
        <w:div w:id="389114566">
          <w:marLeft w:val="0"/>
          <w:marRight w:val="0"/>
          <w:marTop w:val="0"/>
          <w:marBottom w:val="0"/>
          <w:divBdr>
            <w:top w:val="none" w:sz="0" w:space="0" w:color="auto"/>
            <w:left w:val="none" w:sz="0" w:space="0" w:color="auto"/>
            <w:bottom w:val="none" w:sz="0" w:space="0" w:color="auto"/>
            <w:right w:val="none" w:sz="0" w:space="0" w:color="auto"/>
          </w:divBdr>
        </w:div>
        <w:div w:id="1557929622">
          <w:marLeft w:val="0"/>
          <w:marRight w:val="0"/>
          <w:marTop w:val="0"/>
          <w:marBottom w:val="0"/>
          <w:divBdr>
            <w:top w:val="none" w:sz="0" w:space="0" w:color="auto"/>
            <w:left w:val="none" w:sz="0" w:space="0" w:color="auto"/>
            <w:bottom w:val="none" w:sz="0" w:space="0" w:color="auto"/>
            <w:right w:val="none" w:sz="0" w:space="0" w:color="auto"/>
          </w:divBdr>
        </w:div>
        <w:div w:id="1973100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caroline.floccia@plymou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D56A9-A5E4-4400-BE54-DD38BD613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8234</Words>
  <Characters>46936</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University of Plymouth</Company>
  <LinksUpToDate>false</LinksUpToDate>
  <CharactersWithSpaces>55060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Floccia</dc:creator>
  <cp:lastModifiedBy>Caroline Floccia</cp:lastModifiedBy>
  <cp:revision>3</cp:revision>
  <cp:lastPrinted>2015-06-22T16:30:00Z</cp:lastPrinted>
  <dcterms:created xsi:type="dcterms:W3CDTF">2015-10-16T12:50:00Z</dcterms:created>
  <dcterms:modified xsi:type="dcterms:W3CDTF">2015-10-16T13:04:00Z</dcterms:modified>
</cp:coreProperties>
</file>