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3E" w:rsidRPr="00EC75A3" w:rsidRDefault="00A8743E">
      <w:pPr>
        <w:spacing w:after="0" w:line="240" w:lineRule="auto"/>
        <w:jc w:val="left"/>
        <w:rPr>
          <w:rStyle w:val="Style1Char"/>
          <w:rFonts w:eastAsiaTheme="majorEastAsia"/>
          <w:lang w:val="en-US"/>
        </w:rPr>
      </w:pPr>
    </w:p>
    <w:p w:rsidR="00F86711" w:rsidRPr="00F86711" w:rsidRDefault="00F86711" w:rsidP="00F86711">
      <w:pPr>
        <w:pStyle w:val="MainTitle"/>
        <w:framePr w:wrap="notBeside"/>
        <w:rPr>
          <w:rFonts w:eastAsiaTheme="majorEastAsia"/>
          <w:lang w:val="en-GB"/>
        </w:rPr>
      </w:pPr>
      <w:r w:rsidRPr="00F86711">
        <w:rPr>
          <w:rFonts w:eastAsiaTheme="majorEastAsia"/>
          <w:lang w:val="en-GB"/>
        </w:rPr>
        <w:t>Organometallic Routes to Novel Steroids Containing Heterocyclic C-17 Side-Chains</w:t>
      </w:r>
    </w:p>
    <w:p w:rsidR="00197306" w:rsidRPr="00EC75A3" w:rsidRDefault="00197306" w:rsidP="00386F53">
      <w:pPr>
        <w:pStyle w:val="MainTitle"/>
        <w:framePr w:w="0" w:hSpace="0" w:vSpace="0" w:wrap="auto" w:vAnchor="margin" w:yAlign="inline"/>
        <w:rPr>
          <w:rStyle w:val="TitleChar"/>
          <w:rFonts w:ascii="Calibri Light" w:hAnsi="Calibri Light"/>
          <w:b w:val="0"/>
        </w:rPr>
      </w:pPr>
      <w:bookmarkStart w:id="0" w:name="_GoBack"/>
      <w:bookmarkEnd w:id="0"/>
    </w:p>
    <w:tbl>
      <w:tblPr>
        <w:tblpPr w:leftFromText="181" w:rightFromText="181" w:bottomFromText="284" w:vertAnchor="text" w:horzAnchor="margin" w:tblpY="126"/>
        <w:tblOverlap w:val="never"/>
        <w:tblW w:w="10173" w:type="dxa"/>
        <w:tblLayout w:type="fixed"/>
        <w:tblLook w:val="0600" w:firstRow="0" w:lastRow="0" w:firstColumn="0" w:lastColumn="0" w:noHBand="1" w:noVBand="1"/>
      </w:tblPr>
      <w:tblGrid>
        <w:gridCol w:w="3502"/>
        <w:gridCol w:w="6671"/>
      </w:tblGrid>
      <w:tr w:rsidR="002F02CD" w:rsidRPr="00EC75A3" w:rsidTr="008E7628">
        <w:trPr>
          <w:cantSplit/>
          <w:trHeight w:hRule="exact" w:val="2835"/>
        </w:trPr>
        <w:tc>
          <w:tcPr>
            <w:tcW w:w="3502" w:type="dxa"/>
            <w:vMerge w:val="restart"/>
          </w:tcPr>
          <w:p w:rsidR="00F86711" w:rsidRPr="00F86711" w:rsidRDefault="00F86711" w:rsidP="00F86711">
            <w:pPr>
              <w:pStyle w:val="Author"/>
              <w:keepNext/>
              <w:framePr w:hSpace="0" w:wrap="auto" w:vAnchor="margin" w:hAnchor="text" w:yAlign="inline"/>
              <w:rPr>
                <w:lang w:val="en-US"/>
              </w:rPr>
            </w:pPr>
            <w:r>
              <w:t>Lucia Vitellozzi</w:t>
            </w:r>
            <w:r w:rsidRPr="00EC75A3">
              <w:rPr>
                <w:vertAlign w:val="superscript"/>
                <w:lang w:val="en-US"/>
              </w:rPr>
              <w:t xml:space="preserve"> </w:t>
            </w:r>
            <w:r w:rsidR="004C2CCA">
              <w:rPr>
                <w:vertAlign w:val="superscript"/>
                <w:lang w:val="en-US"/>
              </w:rPr>
              <w:t>a</w:t>
            </w:r>
          </w:p>
          <w:p w:rsidR="002F02CD" w:rsidRPr="00EC75A3" w:rsidRDefault="00F86711" w:rsidP="008E7628">
            <w:pPr>
              <w:pStyle w:val="Author"/>
              <w:keepNext/>
              <w:framePr w:hSpace="0" w:wrap="auto" w:vAnchor="margin" w:hAnchor="text" w:yAlign="inline"/>
              <w:rPr>
                <w:lang w:val="en-US"/>
              </w:rPr>
            </w:pPr>
            <w:r>
              <w:t>Graeme D. McAllister</w:t>
            </w:r>
            <w:r w:rsidRPr="00EC75A3">
              <w:rPr>
                <w:vertAlign w:val="superscript"/>
                <w:lang w:val="en-US"/>
              </w:rPr>
              <w:t xml:space="preserve"> </w:t>
            </w:r>
            <w:r>
              <w:rPr>
                <w:vertAlign w:val="superscript"/>
                <w:lang w:val="en-US"/>
              </w:rPr>
              <w:t>a</w:t>
            </w:r>
          </w:p>
          <w:p w:rsidR="00F86711" w:rsidRDefault="00F86711" w:rsidP="008E7628">
            <w:pPr>
              <w:pStyle w:val="Author"/>
              <w:keepNext/>
              <w:framePr w:hSpace="0" w:wrap="auto" w:vAnchor="margin" w:hAnchor="text" w:yAlign="inline"/>
              <w:rPr>
                <w:lang w:val="en-US"/>
              </w:rPr>
            </w:pPr>
            <w:r>
              <w:rPr>
                <w:lang w:val="en-US"/>
              </w:rPr>
              <w:t xml:space="preserve">Thorsten </w:t>
            </w:r>
            <w:proofErr w:type="spellStart"/>
            <w:r>
              <w:rPr>
                <w:lang w:val="en-US"/>
              </w:rPr>
              <w:t>Genski</w:t>
            </w:r>
            <w:r w:rsidRPr="00F86711">
              <w:rPr>
                <w:vertAlign w:val="superscript"/>
                <w:lang w:val="en-US"/>
              </w:rPr>
              <w:t>b</w:t>
            </w:r>
            <w:proofErr w:type="spellEnd"/>
          </w:p>
          <w:p w:rsidR="002F02CD" w:rsidRPr="00EC75A3" w:rsidRDefault="00F86711" w:rsidP="008E7628">
            <w:pPr>
              <w:pStyle w:val="Author"/>
              <w:keepNext/>
              <w:framePr w:hSpace="0" w:wrap="auto" w:vAnchor="margin" w:hAnchor="text" w:yAlign="inline"/>
              <w:rPr>
                <w:lang w:val="en-US"/>
              </w:rPr>
            </w:pPr>
            <w:r>
              <w:rPr>
                <w:lang w:val="en-US"/>
              </w:rPr>
              <w:t>Richard J. K. Taylor</w:t>
            </w:r>
            <w:r w:rsidR="002F02CD" w:rsidRPr="00EC75A3">
              <w:rPr>
                <w:lang w:val="en-US"/>
              </w:rPr>
              <w:t>*</w:t>
            </w:r>
            <w:r w:rsidR="002F02CD" w:rsidRPr="00EC75A3">
              <w:rPr>
                <w:vertAlign w:val="superscript"/>
                <w:lang w:val="en-US"/>
              </w:rPr>
              <w:t>a</w:t>
            </w:r>
          </w:p>
          <w:p w:rsidR="002F02CD" w:rsidRPr="00EC75A3" w:rsidRDefault="002F02CD" w:rsidP="008E7628">
            <w:pPr>
              <w:pStyle w:val="Address"/>
              <w:keepNext/>
              <w:framePr w:w="0" w:hSpace="0" w:vSpace="0" w:wrap="auto" w:vAnchor="margin" w:yAlign="inline"/>
              <w:rPr>
                <w:lang w:val="en-US"/>
              </w:rPr>
            </w:pPr>
            <w:r w:rsidRPr="00EC75A3">
              <w:rPr>
                <w:vertAlign w:val="superscript"/>
                <w:lang w:val="en-US"/>
              </w:rPr>
              <w:t>a</w:t>
            </w:r>
            <w:r w:rsidRPr="00EC75A3">
              <w:rPr>
                <w:lang w:val="en-US"/>
              </w:rPr>
              <w:t xml:space="preserve"> </w:t>
            </w:r>
            <w:r w:rsidR="00F86711" w:rsidRPr="00F86711">
              <w:rPr>
                <w:lang w:val="en-GB"/>
              </w:rPr>
              <w:t xml:space="preserve">Department of Chemistry, University of York, </w:t>
            </w:r>
            <w:proofErr w:type="spellStart"/>
            <w:r w:rsidR="00F86711" w:rsidRPr="00F86711">
              <w:rPr>
                <w:lang w:val="en-GB"/>
              </w:rPr>
              <w:t>Heslington</w:t>
            </w:r>
            <w:proofErr w:type="spellEnd"/>
            <w:r w:rsidR="00F86711" w:rsidRPr="00F86711">
              <w:rPr>
                <w:lang w:val="en-GB"/>
              </w:rPr>
              <w:t>, York, YO10 5DD, UK</w:t>
            </w:r>
          </w:p>
          <w:p w:rsidR="002F02CD" w:rsidRPr="00EC75A3" w:rsidRDefault="002F02CD" w:rsidP="008E7628">
            <w:pPr>
              <w:pStyle w:val="Address"/>
              <w:keepNext/>
              <w:framePr w:w="0" w:hSpace="0" w:vSpace="0" w:wrap="auto" w:vAnchor="margin" w:yAlign="inline"/>
              <w:rPr>
                <w:lang w:val="en-US"/>
              </w:rPr>
            </w:pPr>
            <w:r w:rsidRPr="00EC75A3">
              <w:rPr>
                <w:vertAlign w:val="superscript"/>
                <w:lang w:val="en-US"/>
              </w:rPr>
              <w:t>b</w:t>
            </w:r>
            <w:r w:rsidRPr="00EC75A3">
              <w:rPr>
                <w:lang w:val="en-US"/>
              </w:rPr>
              <w:t xml:space="preserve"> </w:t>
            </w:r>
            <w:proofErr w:type="spellStart"/>
            <w:r w:rsidR="00F86711" w:rsidRPr="00F86711">
              <w:rPr>
                <w:lang w:val="en-US"/>
              </w:rPr>
              <w:t>AnalytiCon</w:t>
            </w:r>
            <w:proofErr w:type="spellEnd"/>
            <w:r w:rsidR="00F86711" w:rsidRPr="00F86711">
              <w:rPr>
                <w:lang w:val="en-US"/>
              </w:rPr>
              <w:t xml:space="preserve"> Discovery GmbH, </w:t>
            </w:r>
            <w:proofErr w:type="spellStart"/>
            <w:r w:rsidR="00F86711" w:rsidRPr="00F86711">
              <w:rPr>
                <w:lang w:val="en-US"/>
              </w:rPr>
              <w:t>Hermannswerder</w:t>
            </w:r>
            <w:proofErr w:type="spellEnd"/>
            <w:r w:rsidR="00F86711" w:rsidRPr="00F86711">
              <w:rPr>
                <w:lang w:val="en-US"/>
              </w:rPr>
              <w:t xml:space="preserve"> </w:t>
            </w:r>
            <w:proofErr w:type="spellStart"/>
            <w:r w:rsidR="00F86711" w:rsidRPr="00F86711">
              <w:rPr>
                <w:lang w:val="en-US"/>
              </w:rPr>
              <w:t>Haus</w:t>
            </w:r>
            <w:proofErr w:type="spellEnd"/>
            <w:r w:rsidR="00F86711" w:rsidRPr="00F86711">
              <w:rPr>
                <w:lang w:val="en-US"/>
              </w:rPr>
              <w:t xml:space="preserve"> 17, 14473 Potsdam, Germany</w:t>
            </w:r>
          </w:p>
          <w:p w:rsidR="002F02CD" w:rsidRPr="00EC75A3" w:rsidRDefault="002F02CD" w:rsidP="008E7628">
            <w:pPr>
              <w:pStyle w:val="Address"/>
              <w:keepNext/>
              <w:framePr w:w="0" w:hSpace="0" w:vSpace="0" w:wrap="auto" w:vAnchor="margin" w:yAlign="inline"/>
              <w:rPr>
                <w:lang w:val="en-US"/>
              </w:rPr>
            </w:pPr>
            <w:r w:rsidRPr="00EC75A3">
              <w:rPr>
                <w:lang w:val="en-US"/>
              </w:rPr>
              <w:t>* indicates the main/corresponding author.</w:t>
            </w:r>
          </w:p>
          <w:p w:rsidR="002F02CD" w:rsidRPr="00EC75A3" w:rsidRDefault="00484FA6" w:rsidP="008E7628">
            <w:pPr>
              <w:pStyle w:val="Email"/>
              <w:keepNext/>
              <w:framePr w:wrap="auto"/>
              <w:rPr>
                <w:lang w:val="en-US"/>
              </w:rPr>
            </w:pPr>
            <w:hyperlink r:id="rId9" w:history="1">
              <w:r w:rsidR="00F86711">
                <w:rPr>
                  <w:lang w:val="en-US"/>
                </w:rPr>
                <w:t>richard.taylor@york.ac.uk</w:t>
              </w:r>
            </w:hyperlink>
          </w:p>
          <w:p w:rsidR="002F02CD" w:rsidRPr="00EC75A3" w:rsidRDefault="002F02CD" w:rsidP="00F86711">
            <w:pPr>
              <w:pStyle w:val="Dedication"/>
              <w:keepNext/>
              <w:rPr>
                <w:lang w:val="en-US"/>
              </w:rPr>
            </w:pPr>
          </w:p>
        </w:tc>
        <w:tc>
          <w:tcPr>
            <w:tcW w:w="6671" w:type="dxa"/>
            <w:noWrap/>
            <w:tcFitText/>
            <w:vAlign w:val="center"/>
          </w:tcPr>
          <w:p w:rsidR="002F02CD" w:rsidRPr="00EC75A3" w:rsidRDefault="0013225E" w:rsidP="008E7628">
            <w:pPr>
              <w:keepNext/>
              <w:spacing w:after="0" w:line="240" w:lineRule="auto"/>
              <w:jc w:val="center"/>
              <w:rPr>
                <w:rFonts w:ascii="Thieme Argo 2011 Light" w:hAnsi="Thieme Argo 2011 Light"/>
                <w:sz w:val="24"/>
                <w:szCs w:val="24"/>
                <w:lang w:val="en-US"/>
              </w:rPr>
            </w:pPr>
            <w:r w:rsidRPr="0013225E">
              <w:object w:dxaOrig="7721" w:dyaOrig="2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2.5pt;height:109pt" o:ole="">
                  <v:imagedata r:id="rId10" o:title=""/>
                </v:shape>
                <o:OLEObject Type="Embed" ProgID="ChemDraw.Document.6.0" ShapeID="_x0000_i1038" DrawAspect="Content" ObjectID="_1504092503" r:id="rId11"/>
              </w:object>
            </w:r>
          </w:p>
        </w:tc>
      </w:tr>
      <w:tr w:rsidR="002F02CD" w:rsidRPr="00EC75A3" w:rsidTr="008E7628">
        <w:trPr>
          <w:cantSplit/>
          <w:trHeight w:hRule="exact" w:val="990"/>
        </w:trPr>
        <w:tc>
          <w:tcPr>
            <w:tcW w:w="3502" w:type="dxa"/>
            <w:vMerge/>
          </w:tcPr>
          <w:p w:rsidR="002F02CD" w:rsidRPr="00EC75A3" w:rsidRDefault="002F02CD" w:rsidP="008E7628">
            <w:pPr>
              <w:pStyle w:val="Author"/>
              <w:keepNext/>
              <w:framePr w:hSpace="0" w:wrap="auto" w:vAnchor="margin" w:hAnchor="text" w:yAlign="inline"/>
              <w:rPr>
                <w:lang w:val="en-US"/>
              </w:rPr>
            </w:pPr>
          </w:p>
        </w:tc>
        <w:tc>
          <w:tcPr>
            <w:tcW w:w="6671" w:type="dxa"/>
            <w:noWrap/>
            <w:tcFitText/>
            <w:vAlign w:val="center"/>
          </w:tcPr>
          <w:p w:rsidR="002F02CD" w:rsidRPr="00EC75A3" w:rsidRDefault="002F02CD" w:rsidP="008E7628">
            <w:pPr>
              <w:keepNext/>
              <w:spacing w:after="0" w:line="240" w:lineRule="auto"/>
              <w:rPr>
                <w:lang w:val="en-US"/>
              </w:rPr>
            </w:pPr>
          </w:p>
        </w:tc>
      </w:tr>
    </w:tbl>
    <w:p w:rsidR="00F65BC8" w:rsidRPr="00EC75A3" w:rsidRDefault="00F65BC8" w:rsidP="00541AC7">
      <w:pPr>
        <w:keepNext/>
        <w:rPr>
          <w:rFonts w:asciiTheme="majorHAnsi" w:hAnsiTheme="majorHAnsi"/>
          <w:lang w:val="en-US"/>
        </w:rPr>
      </w:pPr>
    </w:p>
    <w:p w:rsidR="00F65BC8" w:rsidRPr="00EC75A3" w:rsidRDefault="00F65BC8" w:rsidP="00541AC7">
      <w:pPr>
        <w:keepNext/>
        <w:rPr>
          <w:rFonts w:asciiTheme="majorHAnsi" w:hAnsiTheme="majorHAnsi"/>
          <w:lang w:val="en-US"/>
        </w:rPr>
        <w:sectPr w:rsidR="00F65BC8" w:rsidRPr="00EC75A3" w:rsidSect="008913D9">
          <w:headerReference w:type="default" r:id="rId12"/>
          <w:footerReference w:type="default" r:id="rId13"/>
          <w:type w:val="continuous"/>
          <w:pgSz w:w="11906" w:h="16838" w:code="9"/>
          <w:pgMar w:top="1418" w:right="992" w:bottom="1134" w:left="992" w:header="709" w:footer="784" w:gutter="0"/>
          <w:cols w:space="720"/>
          <w:docGrid w:linePitch="360"/>
        </w:sectPr>
      </w:pPr>
    </w:p>
    <w:p w:rsidR="002F02CD" w:rsidRPr="00EC75A3" w:rsidRDefault="005D181B" w:rsidP="00186C4C">
      <w:pPr>
        <w:pStyle w:val="PlainText"/>
        <w:keepNext/>
        <w:pBdr>
          <w:between w:val="single" w:sz="8" w:space="1" w:color="auto"/>
        </w:pBdr>
        <w:shd w:val="clear" w:color="auto" w:fill="DDDDDD"/>
        <w:contextualSpacing/>
        <w:jc w:val="left"/>
        <w:rPr>
          <w:color w:val="A6A6A6" w:themeColor="background1" w:themeShade="A6"/>
          <w:sz w:val="12"/>
          <w:szCs w:val="12"/>
          <w:lang w:val="en-US"/>
        </w:rPr>
      </w:pPr>
      <w:r w:rsidRPr="00EC75A3">
        <w:rPr>
          <w:color w:val="808080" w:themeColor="background1" w:themeShade="80"/>
          <w:sz w:val="12"/>
          <w:szCs w:val="12"/>
          <w:lang w:val="en-US"/>
        </w:rPr>
        <w:lastRenderedPageBreak/>
        <w:t xml:space="preserve">Received: </w:t>
      </w:r>
      <w:r w:rsidR="008C1CBB" w:rsidRPr="00EC75A3">
        <w:rPr>
          <w:color w:val="808080" w:themeColor="background1" w:themeShade="80"/>
          <w:sz w:val="12"/>
          <w:szCs w:val="12"/>
          <w:lang w:val="en-US"/>
        </w:rPr>
        <w:br/>
      </w:r>
      <w:r w:rsidRPr="00EC75A3">
        <w:rPr>
          <w:color w:val="808080" w:themeColor="background1" w:themeShade="80"/>
          <w:sz w:val="12"/>
          <w:szCs w:val="12"/>
          <w:lang w:val="en-US"/>
        </w:rPr>
        <w:t xml:space="preserve">Accepted: </w:t>
      </w:r>
      <w:r w:rsidR="008C1CBB" w:rsidRPr="00EC75A3">
        <w:rPr>
          <w:color w:val="808080" w:themeColor="background1" w:themeShade="80"/>
          <w:sz w:val="12"/>
          <w:szCs w:val="12"/>
          <w:lang w:val="en-US"/>
        </w:rPr>
        <w:br/>
      </w:r>
      <w:r w:rsidRPr="00EC75A3">
        <w:rPr>
          <w:color w:val="808080" w:themeColor="background1" w:themeShade="80"/>
          <w:sz w:val="12"/>
          <w:szCs w:val="12"/>
          <w:lang w:val="en-US"/>
        </w:rPr>
        <w:t xml:space="preserve">Published online: </w:t>
      </w:r>
      <w:r w:rsidR="008C1CBB" w:rsidRPr="00EC75A3">
        <w:rPr>
          <w:color w:val="808080" w:themeColor="background1" w:themeShade="80"/>
          <w:sz w:val="12"/>
          <w:szCs w:val="12"/>
          <w:lang w:val="en-US"/>
        </w:rPr>
        <w:br/>
      </w:r>
      <w:r w:rsidRPr="00EC75A3">
        <w:rPr>
          <w:color w:val="808080" w:themeColor="background1" w:themeShade="80"/>
          <w:sz w:val="12"/>
          <w:szCs w:val="12"/>
          <w:lang w:val="en-US"/>
        </w:rPr>
        <w:t xml:space="preserve">DOI: </w:t>
      </w:r>
    </w:p>
    <w:p w:rsidR="00986584" w:rsidRPr="00EC75A3" w:rsidRDefault="00986584" w:rsidP="00DF4A58">
      <w:pPr>
        <w:pStyle w:val="Abstract"/>
        <w:rPr>
          <w:rFonts w:asciiTheme="minorHAnsi" w:hAnsiTheme="minorHAnsi"/>
          <w:lang w:val="en-US"/>
        </w:rPr>
      </w:pPr>
      <w:r w:rsidRPr="00EC75A3">
        <w:rPr>
          <w:lang w:val="en-US"/>
        </w:rPr>
        <w:t>Abstract</w:t>
      </w:r>
      <w:r w:rsidR="002F64EB" w:rsidRPr="00EC75A3">
        <w:rPr>
          <w:b w:val="0"/>
          <w:lang w:val="en-US"/>
        </w:rPr>
        <w:t xml:space="preserve"> </w:t>
      </w:r>
      <w:r w:rsidR="0080623F" w:rsidRPr="0080623F">
        <w:rPr>
          <w:b w:val="0"/>
          <w:shd w:val="clear" w:color="auto" w:fill="D9D9D9" w:themeFill="background1" w:themeFillShade="D9"/>
          <w:lang w:val="en-GB"/>
        </w:rPr>
        <w:t>A range of novel steroid analogues bearing a C-17 side-chain containing a 20(</w:t>
      </w:r>
      <w:r w:rsidR="0080623F" w:rsidRPr="0080623F">
        <w:rPr>
          <w:b w:val="0"/>
          <w:i/>
          <w:shd w:val="clear" w:color="auto" w:fill="D9D9D9" w:themeFill="background1" w:themeFillShade="D9"/>
          <w:lang w:val="en-GB"/>
        </w:rPr>
        <w:t>R</w:t>
      </w:r>
      <w:r w:rsidR="0080623F" w:rsidRPr="0080623F">
        <w:rPr>
          <w:b w:val="0"/>
          <w:shd w:val="clear" w:color="auto" w:fill="D9D9D9" w:themeFill="background1" w:themeFillShade="D9"/>
          <w:lang w:val="en-GB"/>
        </w:rPr>
        <w:t xml:space="preserve">)-hydroxyl group and a variety of heterocyclic substituents have been prepared by organometallic additions to 3-methoxy-pregnenolone.  X-ray crystallography has been used to establish that the organometallic additions proceed with excellent </w:t>
      </w:r>
      <w:proofErr w:type="spellStart"/>
      <w:r w:rsidR="0080623F" w:rsidRPr="0080623F">
        <w:rPr>
          <w:b w:val="0"/>
          <w:shd w:val="clear" w:color="auto" w:fill="D9D9D9" w:themeFill="background1" w:themeFillShade="D9"/>
          <w:lang w:val="en-GB"/>
        </w:rPr>
        <w:t>Felkin</w:t>
      </w:r>
      <w:proofErr w:type="spellEnd"/>
      <w:r w:rsidR="0080623F" w:rsidRPr="0080623F">
        <w:rPr>
          <w:b w:val="0"/>
          <w:shd w:val="clear" w:color="auto" w:fill="D9D9D9" w:themeFill="background1" w:themeFillShade="D9"/>
          <w:lang w:val="en-GB"/>
        </w:rPr>
        <w:t xml:space="preserve">-Anh control.  This methodology has been extended, by use of the </w:t>
      </w:r>
      <w:proofErr w:type="spellStart"/>
      <w:r w:rsidR="0080623F" w:rsidRPr="0080623F">
        <w:rPr>
          <w:b w:val="0"/>
          <w:shd w:val="clear" w:color="auto" w:fill="D9D9D9" w:themeFill="background1" w:themeFillShade="D9"/>
          <w:lang w:val="en-GB"/>
        </w:rPr>
        <w:t>Achmatowicz</w:t>
      </w:r>
      <w:proofErr w:type="spellEnd"/>
      <w:r w:rsidR="0080623F" w:rsidRPr="0080623F">
        <w:rPr>
          <w:b w:val="0"/>
          <w:shd w:val="clear" w:color="auto" w:fill="D9D9D9" w:themeFill="background1" w:themeFillShade="D9"/>
          <w:lang w:val="en-GB"/>
        </w:rPr>
        <w:t xml:space="preserve"> rearrangement and ring-closing metathesis approaches, to prepare </w:t>
      </w:r>
      <w:proofErr w:type="spellStart"/>
      <w:r w:rsidR="0080623F" w:rsidRPr="0080623F">
        <w:rPr>
          <w:b w:val="0"/>
          <w:shd w:val="clear" w:color="auto" w:fill="D9D9D9" w:themeFill="background1" w:themeFillShade="D9"/>
          <w:lang w:val="en-GB"/>
        </w:rPr>
        <w:t>pyran-dione</w:t>
      </w:r>
      <w:proofErr w:type="spellEnd"/>
      <w:r w:rsidR="0080623F" w:rsidRPr="0080623F">
        <w:rPr>
          <w:b w:val="0"/>
          <w:shd w:val="clear" w:color="auto" w:fill="D9D9D9" w:themeFill="background1" w:themeFillShade="D9"/>
          <w:lang w:val="en-GB"/>
        </w:rPr>
        <w:t xml:space="preserve"> and δ-lactone steroidal analogues reminiscent of the </w:t>
      </w:r>
      <w:proofErr w:type="spellStart"/>
      <w:r w:rsidR="0080623F" w:rsidRPr="0080623F">
        <w:rPr>
          <w:b w:val="0"/>
          <w:shd w:val="clear" w:color="auto" w:fill="D9D9D9" w:themeFill="background1" w:themeFillShade="D9"/>
          <w:lang w:val="en-GB"/>
        </w:rPr>
        <w:t>withanolide</w:t>
      </w:r>
      <w:proofErr w:type="spellEnd"/>
      <w:r w:rsidR="0080623F" w:rsidRPr="0080623F">
        <w:rPr>
          <w:b w:val="0"/>
          <w:shd w:val="clear" w:color="auto" w:fill="D9D9D9" w:themeFill="background1" w:themeFillShade="D9"/>
          <w:lang w:val="en-GB"/>
        </w:rPr>
        <w:t xml:space="preserve"> natural products.</w:t>
      </w:r>
    </w:p>
    <w:p w:rsidR="00B95217" w:rsidRPr="00EC75A3" w:rsidRDefault="00B95217" w:rsidP="00541AC7">
      <w:pPr>
        <w:pStyle w:val="AbstractKW"/>
        <w:keepNext/>
        <w:pBdr>
          <w:between w:val="single" w:sz="8" w:space="1" w:color="auto"/>
        </w:pBdr>
        <w:shd w:val="clear" w:color="auto" w:fill="DDDDDD"/>
        <w:rPr>
          <w:b/>
          <w:lang w:val="en-US"/>
        </w:rPr>
      </w:pPr>
      <w:r w:rsidRPr="00EC75A3">
        <w:rPr>
          <w:b/>
          <w:szCs w:val="15"/>
          <w:lang w:val="en-US"/>
        </w:rPr>
        <w:t xml:space="preserve">Key </w:t>
      </w:r>
      <w:proofErr w:type="gramStart"/>
      <w:r w:rsidRPr="00EC75A3">
        <w:rPr>
          <w:b/>
          <w:szCs w:val="15"/>
          <w:lang w:val="en-US"/>
        </w:rPr>
        <w:t>words</w:t>
      </w:r>
      <w:r w:rsidR="00DA1877" w:rsidRPr="00EC75A3">
        <w:rPr>
          <w:sz w:val="16"/>
          <w:szCs w:val="16"/>
          <w:lang w:val="en-US"/>
        </w:rPr>
        <w:t xml:space="preserve"> </w:t>
      </w:r>
      <w:r w:rsidRPr="00EC75A3">
        <w:rPr>
          <w:sz w:val="16"/>
          <w:szCs w:val="16"/>
          <w:lang w:val="en-US"/>
        </w:rPr>
        <w:t xml:space="preserve"> </w:t>
      </w:r>
      <w:proofErr w:type="spellStart"/>
      <w:r w:rsidR="00C74316">
        <w:rPr>
          <w:rStyle w:val="AbstractKWChar"/>
          <w:lang w:val="en-US"/>
        </w:rPr>
        <w:t>Withanolides</w:t>
      </w:r>
      <w:proofErr w:type="spellEnd"/>
      <w:proofErr w:type="gramEnd"/>
      <w:r w:rsidR="00C74316">
        <w:rPr>
          <w:rStyle w:val="AbstractKWChar"/>
          <w:lang w:val="en-US"/>
        </w:rPr>
        <w:t xml:space="preserve">, steroid analogues, heterocycles, organometallic, metathesis, </w:t>
      </w:r>
      <w:proofErr w:type="spellStart"/>
      <w:r w:rsidR="00C74316">
        <w:rPr>
          <w:rStyle w:val="AbstractKWChar"/>
          <w:lang w:val="en-US"/>
        </w:rPr>
        <w:t>Achmatowicz</w:t>
      </w:r>
      <w:proofErr w:type="spellEnd"/>
    </w:p>
    <w:p w:rsidR="00B95217" w:rsidRPr="00EC75A3" w:rsidRDefault="00B95217" w:rsidP="00986584">
      <w:pPr>
        <w:rPr>
          <w:rFonts w:asciiTheme="majorHAnsi" w:hAnsiTheme="majorHAnsi"/>
          <w:lang w:val="en-US"/>
        </w:rPr>
      </w:pPr>
    </w:p>
    <w:p w:rsidR="00E7436F" w:rsidRDefault="009360DB" w:rsidP="00C45ADD">
      <w:pPr>
        <w:rPr>
          <w:vertAlign w:val="superscript"/>
          <w:lang w:val="en-GB"/>
        </w:rPr>
      </w:pPr>
      <w:r w:rsidRPr="009360DB">
        <w:rPr>
          <w:lang w:val="en-GB"/>
        </w:rPr>
        <w:t xml:space="preserve">The </w:t>
      </w:r>
      <w:proofErr w:type="spellStart"/>
      <w:r w:rsidRPr="009360DB">
        <w:rPr>
          <w:i/>
          <w:lang w:val="en-GB"/>
        </w:rPr>
        <w:t>Solanaceae</w:t>
      </w:r>
      <w:proofErr w:type="spellEnd"/>
      <w:r w:rsidRPr="009360DB">
        <w:rPr>
          <w:lang w:val="en-GB"/>
        </w:rPr>
        <w:t xml:space="preserve">, or nightshades, are a widespread family of flowering plants which include important agricultural crops, spices and components of traditional medicinal remedies.  The psychotropic alkaloids and poisons found in mandrake, </w:t>
      </w:r>
      <w:proofErr w:type="spellStart"/>
      <w:r w:rsidRPr="009360DB">
        <w:rPr>
          <w:lang w:val="en-GB"/>
        </w:rPr>
        <w:t>datura</w:t>
      </w:r>
      <w:proofErr w:type="spellEnd"/>
      <w:r w:rsidRPr="009360DB">
        <w:rPr>
          <w:lang w:val="en-GB"/>
        </w:rPr>
        <w:t xml:space="preserve">, deadly nightshade etc. are well-known, but there is increasing interest in the steroidal </w:t>
      </w:r>
      <w:proofErr w:type="spellStart"/>
      <w:r w:rsidRPr="009360DB">
        <w:rPr>
          <w:lang w:val="en-GB"/>
        </w:rPr>
        <w:t>withanolides</w:t>
      </w:r>
      <w:proofErr w:type="spellEnd"/>
      <w:r w:rsidRPr="009360DB">
        <w:rPr>
          <w:lang w:val="en-GB"/>
        </w:rPr>
        <w:t xml:space="preserve"> isolated from this family (Figure 1).  The first </w:t>
      </w:r>
      <w:proofErr w:type="spellStart"/>
      <w:r w:rsidRPr="009360DB">
        <w:rPr>
          <w:lang w:val="en-GB"/>
        </w:rPr>
        <w:t>withanolide</w:t>
      </w:r>
      <w:proofErr w:type="spellEnd"/>
      <w:r w:rsidRPr="009360DB">
        <w:rPr>
          <w:lang w:val="en-GB"/>
        </w:rPr>
        <w:t xml:space="preserve"> structure to be elucidated was </w:t>
      </w:r>
      <w:proofErr w:type="spellStart"/>
      <w:r w:rsidRPr="009360DB">
        <w:rPr>
          <w:lang w:val="en-GB"/>
        </w:rPr>
        <w:t>withaferin</w:t>
      </w:r>
      <w:proofErr w:type="spellEnd"/>
      <w:r w:rsidRPr="009360DB">
        <w:rPr>
          <w:lang w:val="en-GB"/>
        </w:rPr>
        <w:t xml:space="preserve"> A </w:t>
      </w:r>
      <w:r w:rsidRPr="009360DB">
        <w:rPr>
          <w:b/>
          <w:lang w:val="en-GB"/>
        </w:rPr>
        <w:t>1</w:t>
      </w:r>
      <w:r w:rsidRPr="009360DB">
        <w:rPr>
          <w:lang w:val="en-GB"/>
        </w:rPr>
        <w:t>,</w:t>
      </w:r>
      <w:r w:rsidRPr="009360DB">
        <w:rPr>
          <w:b/>
          <w:lang w:val="en-GB"/>
        </w:rPr>
        <w:t xml:space="preserve"> </w:t>
      </w:r>
      <w:r w:rsidRPr="009360DB">
        <w:rPr>
          <w:lang w:val="en-GB"/>
        </w:rPr>
        <w:t>extracted from winter cherry (</w:t>
      </w:r>
      <w:proofErr w:type="spellStart"/>
      <w:r w:rsidRPr="009360DB">
        <w:rPr>
          <w:i/>
          <w:lang w:val="en-GB"/>
        </w:rPr>
        <w:t>Withania</w:t>
      </w:r>
      <w:proofErr w:type="spellEnd"/>
      <w:r w:rsidRPr="009360DB">
        <w:rPr>
          <w:i/>
          <w:lang w:val="en-GB"/>
        </w:rPr>
        <w:t xml:space="preserve"> </w:t>
      </w:r>
      <w:proofErr w:type="spellStart"/>
      <w:r w:rsidRPr="009360DB">
        <w:rPr>
          <w:i/>
          <w:lang w:val="en-GB"/>
        </w:rPr>
        <w:t>somnifera</w:t>
      </w:r>
      <w:proofErr w:type="spellEnd"/>
      <w:r w:rsidRPr="009360DB">
        <w:rPr>
          <w:lang w:val="en-GB"/>
        </w:rPr>
        <w:t xml:space="preserve">, </w:t>
      </w:r>
      <w:proofErr w:type="spellStart"/>
      <w:r w:rsidRPr="009360DB">
        <w:rPr>
          <w:lang w:val="en-GB"/>
        </w:rPr>
        <w:t>indian</w:t>
      </w:r>
      <w:proofErr w:type="spellEnd"/>
      <w:r w:rsidRPr="009360DB">
        <w:rPr>
          <w:lang w:val="en-GB"/>
        </w:rPr>
        <w:t xml:space="preserve"> ginseng, also known as </w:t>
      </w:r>
      <w:proofErr w:type="spellStart"/>
      <w:r w:rsidRPr="009360DB">
        <w:rPr>
          <w:i/>
          <w:lang w:val="en-GB"/>
        </w:rPr>
        <w:t>Ashwagandha</w:t>
      </w:r>
      <w:proofErr w:type="spellEnd"/>
      <w:r w:rsidRPr="009360DB">
        <w:rPr>
          <w:lang w:val="en-GB"/>
        </w:rPr>
        <w:t xml:space="preserve"> in </w:t>
      </w:r>
      <w:proofErr w:type="spellStart"/>
      <w:r w:rsidRPr="009360DB">
        <w:rPr>
          <w:lang w:val="en-GB"/>
        </w:rPr>
        <w:t>ayurvedic</w:t>
      </w:r>
      <w:proofErr w:type="spellEnd"/>
      <w:r w:rsidRPr="009360DB">
        <w:rPr>
          <w:lang w:val="en-GB"/>
        </w:rPr>
        <w:t xml:space="preserve"> medicine) in 1965 by </w:t>
      </w:r>
      <w:proofErr w:type="spellStart"/>
      <w:r w:rsidRPr="009360DB">
        <w:rPr>
          <w:lang w:val="en-GB"/>
        </w:rPr>
        <w:t>Lavie</w:t>
      </w:r>
      <w:proofErr w:type="spellEnd"/>
      <w:r w:rsidRPr="009360DB">
        <w:rPr>
          <w:lang w:val="en-GB"/>
        </w:rPr>
        <w:t xml:space="preserve"> </w:t>
      </w:r>
      <w:r w:rsidRPr="009360DB">
        <w:rPr>
          <w:i/>
          <w:lang w:val="en-GB"/>
        </w:rPr>
        <w:t xml:space="preserve">et </w:t>
      </w:r>
      <w:proofErr w:type="gramStart"/>
      <w:r w:rsidRPr="009360DB">
        <w:rPr>
          <w:i/>
          <w:lang w:val="en-GB"/>
        </w:rPr>
        <w:t>al</w:t>
      </w:r>
      <w:r w:rsidRPr="009360DB">
        <w:rPr>
          <w:lang w:val="en-GB"/>
        </w:rPr>
        <w:t>.</w:t>
      </w:r>
      <w:r w:rsidRPr="009360DB">
        <w:rPr>
          <w:vertAlign w:val="superscript"/>
          <w:lang w:val="en-GB"/>
        </w:rPr>
        <w:t xml:space="preserve">1  </w:t>
      </w:r>
      <w:r w:rsidRPr="009360DB">
        <w:rPr>
          <w:lang w:val="en-GB"/>
        </w:rPr>
        <w:t>Since</w:t>
      </w:r>
      <w:proofErr w:type="gramEnd"/>
      <w:r w:rsidRPr="009360DB">
        <w:rPr>
          <w:lang w:val="en-GB"/>
        </w:rPr>
        <w:t xml:space="preserve"> then 3-400 </w:t>
      </w:r>
      <w:proofErr w:type="spellStart"/>
      <w:r w:rsidRPr="009360DB">
        <w:rPr>
          <w:lang w:val="en-GB"/>
        </w:rPr>
        <w:t>withanolides</w:t>
      </w:r>
      <w:proofErr w:type="spellEnd"/>
      <w:r w:rsidRPr="009360DB">
        <w:rPr>
          <w:lang w:val="en-GB"/>
        </w:rPr>
        <w:t xml:space="preserve"> have been isolated from various nightshades, all based on </w:t>
      </w:r>
      <w:proofErr w:type="spellStart"/>
      <w:r w:rsidRPr="009360DB">
        <w:rPr>
          <w:lang w:val="en-GB"/>
        </w:rPr>
        <w:t>polyoxygenated</w:t>
      </w:r>
      <w:proofErr w:type="spellEnd"/>
      <w:r w:rsidRPr="009360DB">
        <w:rPr>
          <w:lang w:val="en-GB"/>
        </w:rPr>
        <w:t xml:space="preserve"> steroidal frameworks with most containing a C-17 side chain linked to a </w:t>
      </w:r>
      <w:r w:rsidRPr="0038129E">
        <w:rPr>
          <w:rFonts w:ascii="Symbol" w:hAnsi="Symbol"/>
          <w:lang w:val="en-GB"/>
        </w:rPr>
        <w:t></w:t>
      </w:r>
      <w:r w:rsidRPr="009360DB">
        <w:rPr>
          <w:lang w:val="en-GB"/>
        </w:rPr>
        <w:t xml:space="preserve">-lactone or </w:t>
      </w:r>
      <w:proofErr w:type="spellStart"/>
      <w:r w:rsidRPr="009360DB">
        <w:rPr>
          <w:lang w:val="en-GB"/>
        </w:rPr>
        <w:t>lactol</w:t>
      </w:r>
      <w:proofErr w:type="spellEnd"/>
      <w:r w:rsidRPr="009360DB">
        <w:rPr>
          <w:lang w:val="en-GB"/>
        </w:rPr>
        <w:t xml:space="preserve"> as in </w:t>
      </w:r>
      <w:proofErr w:type="spellStart"/>
      <w:r w:rsidRPr="009360DB">
        <w:rPr>
          <w:lang w:val="en-GB"/>
        </w:rPr>
        <w:t>withaferin</w:t>
      </w:r>
      <w:proofErr w:type="spellEnd"/>
      <w:r w:rsidRPr="009360DB">
        <w:rPr>
          <w:lang w:val="en-GB"/>
        </w:rPr>
        <w:t xml:space="preserve"> A.  A small sub-set of </w:t>
      </w:r>
      <w:proofErr w:type="spellStart"/>
      <w:r w:rsidRPr="009360DB">
        <w:rPr>
          <w:lang w:val="en-GB"/>
        </w:rPr>
        <w:t>withanolides</w:t>
      </w:r>
      <w:proofErr w:type="spellEnd"/>
      <w:r w:rsidRPr="009360DB">
        <w:rPr>
          <w:lang w:val="en-GB"/>
        </w:rPr>
        <w:t xml:space="preserve"> possess a C-17 </w:t>
      </w:r>
      <w:r w:rsidRPr="009360DB">
        <w:rPr>
          <w:lang w:val="en-GB"/>
        </w:rPr>
        <w:lastRenderedPageBreak/>
        <w:t xml:space="preserve">side chain bearing a </w:t>
      </w:r>
      <w:r w:rsidRPr="0038129E">
        <w:rPr>
          <w:rFonts w:ascii="Symbol" w:hAnsi="Symbol"/>
          <w:lang w:val="en-GB"/>
        </w:rPr>
        <w:t></w:t>
      </w:r>
      <w:r w:rsidRPr="009360DB">
        <w:rPr>
          <w:lang w:val="en-GB"/>
        </w:rPr>
        <w:t xml:space="preserve">-lactone or </w:t>
      </w:r>
      <w:proofErr w:type="spellStart"/>
      <w:r w:rsidRPr="009360DB">
        <w:rPr>
          <w:lang w:val="en-GB"/>
        </w:rPr>
        <w:t>lactol</w:t>
      </w:r>
      <w:proofErr w:type="spellEnd"/>
      <w:r w:rsidRPr="009360DB">
        <w:rPr>
          <w:lang w:val="en-GB"/>
        </w:rPr>
        <w:t xml:space="preserve">, </w:t>
      </w:r>
      <w:r w:rsidRPr="009360DB">
        <w:rPr>
          <w:i/>
          <w:lang w:val="en-GB"/>
        </w:rPr>
        <w:t>e.g.</w:t>
      </w:r>
      <w:r w:rsidRPr="009360DB">
        <w:rPr>
          <w:lang w:val="en-GB"/>
        </w:rPr>
        <w:t xml:space="preserve"> </w:t>
      </w:r>
      <w:proofErr w:type="spellStart"/>
      <w:r w:rsidRPr="009360DB">
        <w:rPr>
          <w:lang w:val="en-GB"/>
        </w:rPr>
        <w:t>ixocarpalactone</w:t>
      </w:r>
      <w:proofErr w:type="spellEnd"/>
      <w:r w:rsidRPr="009360DB">
        <w:rPr>
          <w:lang w:val="en-GB"/>
        </w:rPr>
        <w:t xml:space="preserve"> A </w:t>
      </w:r>
      <w:r w:rsidRPr="009360DB">
        <w:rPr>
          <w:b/>
          <w:lang w:val="en-GB"/>
        </w:rPr>
        <w:t xml:space="preserve">2 </w:t>
      </w:r>
      <w:r w:rsidRPr="009360DB">
        <w:rPr>
          <w:lang w:val="en-GB"/>
        </w:rPr>
        <w:t>isolated from the Mexican tomatillo (</w:t>
      </w:r>
      <w:proofErr w:type="spellStart"/>
      <w:r w:rsidRPr="009360DB">
        <w:rPr>
          <w:i/>
          <w:lang w:val="en-GB"/>
        </w:rPr>
        <w:t>Physalis</w:t>
      </w:r>
      <w:proofErr w:type="spellEnd"/>
      <w:r w:rsidRPr="009360DB">
        <w:rPr>
          <w:i/>
          <w:lang w:val="en-GB"/>
        </w:rPr>
        <w:t xml:space="preserve"> </w:t>
      </w:r>
      <w:proofErr w:type="spellStart"/>
      <w:r w:rsidRPr="009360DB">
        <w:rPr>
          <w:i/>
          <w:lang w:val="en-GB"/>
        </w:rPr>
        <w:t>philadelphica</w:t>
      </w:r>
      <w:proofErr w:type="spellEnd"/>
      <w:r w:rsidRPr="009360DB">
        <w:rPr>
          <w:lang w:val="en-GB"/>
        </w:rPr>
        <w:t>).</w:t>
      </w:r>
      <w:r w:rsidRPr="009360DB">
        <w:rPr>
          <w:vertAlign w:val="superscript"/>
          <w:lang w:val="en-GB"/>
        </w:rPr>
        <w:t>3</w:t>
      </w:r>
      <w:r w:rsidRPr="009360DB">
        <w:rPr>
          <w:lang w:val="en-GB"/>
        </w:rPr>
        <w:t xml:space="preserve">  The </w:t>
      </w:r>
      <w:proofErr w:type="spellStart"/>
      <w:r w:rsidRPr="009360DB">
        <w:rPr>
          <w:lang w:val="en-GB"/>
        </w:rPr>
        <w:t>withanolides</w:t>
      </w:r>
      <w:proofErr w:type="spellEnd"/>
      <w:r w:rsidRPr="009360DB">
        <w:rPr>
          <w:lang w:val="en-GB"/>
        </w:rPr>
        <w:t xml:space="preserve"> have attracted significant attention because of their diverse biological activities and consequent potential as biological probes and drug leads/candidates.</w:t>
      </w:r>
      <w:r w:rsidRPr="009360DB">
        <w:rPr>
          <w:vertAlign w:val="superscript"/>
          <w:lang w:val="en-GB"/>
        </w:rPr>
        <w:t xml:space="preserve">2  </w:t>
      </w:r>
      <w:r w:rsidRPr="009360DB">
        <w:rPr>
          <w:lang w:val="en-GB"/>
        </w:rPr>
        <w:t xml:space="preserve">For example, </w:t>
      </w:r>
      <w:proofErr w:type="spellStart"/>
      <w:r w:rsidRPr="009360DB">
        <w:rPr>
          <w:lang w:val="en-GB"/>
        </w:rPr>
        <w:t>withaferin</w:t>
      </w:r>
      <w:proofErr w:type="spellEnd"/>
      <w:r w:rsidRPr="009360DB">
        <w:rPr>
          <w:lang w:val="en-GB"/>
        </w:rPr>
        <w:t xml:space="preserve"> A </w:t>
      </w:r>
      <w:r w:rsidRPr="009360DB">
        <w:rPr>
          <w:b/>
          <w:lang w:val="en-GB"/>
        </w:rPr>
        <w:t xml:space="preserve">1 </w:t>
      </w:r>
      <w:r w:rsidRPr="009360DB">
        <w:rPr>
          <w:lang w:val="en-GB"/>
        </w:rPr>
        <w:t>acts as an anti-angiogenic by inhibiting transcription factors Sp1 and NF-κB,</w:t>
      </w:r>
      <w:r w:rsidRPr="009360DB">
        <w:rPr>
          <w:vertAlign w:val="superscript"/>
          <w:lang w:val="en-GB"/>
        </w:rPr>
        <w:t xml:space="preserve">4 </w:t>
      </w:r>
      <w:proofErr w:type="spellStart"/>
      <w:r w:rsidRPr="009360DB">
        <w:rPr>
          <w:lang w:val="en-GB"/>
        </w:rPr>
        <w:t>ixocarpalactone</w:t>
      </w:r>
      <w:proofErr w:type="spellEnd"/>
      <w:r w:rsidRPr="009360DB">
        <w:rPr>
          <w:lang w:val="en-GB"/>
        </w:rPr>
        <w:t xml:space="preserve"> A </w:t>
      </w:r>
      <w:r w:rsidRPr="009360DB">
        <w:rPr>
          <w:b/>
          <w:lang w:val="en-GB"/>
        </w:rPr>
        <w:t>2</w:t>
      </w:r>
      <w:r w:rsidRPr="009360DB">
        <w:rPr>
          <w:lang w:val="en-GB"/>
        </w:rPr>
        <w:t xml:space="preserve"> possesses potent </w:t>
      </w:r>
      <w:proofErr w:type="spellStart"/>
      <w:r w:rsidRPr="009360DB">
        <w:rPr>
          <w:lang w:val="en-GB"/>
        </w:rPr>
        <w:t>antiproliferative</w:t>
      </w:r>
      <w:proofErr w:type="spellEnd"/>
      <w:r w:rsidRPr="009360DB">
        <w:rPr>
          <w:lang w:val="en-GB"/>
        </w:rPr>
        <w:t xml:space="preserve"> and apoptotic activity in colon cancer cells,</w:t>
      </w:r>
      <w:r w:rsidRPr="009360DB">
        <w:rPr>
          <w:vertAlign w:val="superscript"/>
          <w:lang w:val="en-GB"/>
        </w:rPr>
        <w:t>3</w:t>
      </w:r>
      <w:r w:rsidRPr="009360DB">
        <w:rPr>
          <w:lang w:val="en-GB"/>
        </w:rPr>
        <w:t xml:space="preserve"> and other </w:t>
      </w:r>
      <w:proofErr w:type="spellStart"/>
      <w:r w:rsidRPr="009360DB">
        <w:rPr>
          <w:lang w:val="en-GB"/>
        </w:rPr>
        <w:t>withanolides</w:t>
      </w:r>
      <w:proofErr w:type="spellEnd"/>
      <w:r w:rsidRPr="009360DB">
        <w:rPr>
          <w:lang w:val="en-GB"/>
        </w:rPr>
        <w:t xml:space="preserve"> exhibit anti</w:t>
      </w:r>
      <w:r w:rsidR="0038129E">
        <w:rPr>
          <w:lang w:val="en-GB"/>
        </w:rPr>
        <w:t>-</w:t>
      </w:r>
      <w:r w:rsidRPr="009360DB">
        <w:rPr>
          <w:lang w:val="en-GB"/>
        </w:rPr>
        <w:t>stress, anti-inflammatory, immunosuppressive, anti</w:t>
      </w:r>
      <w:r w:rsidR="0038129E">
        <w:rPr>
          <w:lang w:val="en-GB"/>
        </w:rPr>
        <w:t>-</w:t>
      </w:r>
      <w:r w:rsidRPr="009360DB">
        <w:rPr>
          <w:lang w:val="en-GB"/>
        </w:rPr>
        <w:t xml:space="preserve">microbial, anti-cancer, </w:t>
      </w:r>
      <w:proofErr w:type="spellStart"/>
      <w:r w:rsidRPr="009360DB">
        <w:rPr>
          <w:lang w:val="en-GB"/>
        </w:rPr>
        <w:t>leishmanocidal</w:t>
      </w:r>
      <w:proofErr w:type="spellEnd"/>
      <w:r w:rsidRPr="009360DB">
        <w:rPr>
          <w:lang w:val="en-GB"/>
        </w:rPr>
        <w:t>/</w:t>
      </w:r>
      <w:proofErr w:type="spellStart"/>
      <w:r w:rsidRPr="009360DB">
        <w:rPr>
          <w:lang w:val="en-GB"/>
        </w:rPr>
        <w:t>trypanocidal</w:t>
      </w:r>
      <w:proofErr w:type="spellEnd"/>
      <w:r w:rsidRPr="009360DB">
        <w:rPr>
          <w:lang w:val="en-GB"/>
        </w:rPr>
        <w:t>, phytotoxic and anti</w:t>
      </w:r>
      <w:r w:rsidR="0038129E">
        <w:rPr>
          <w:lang w:val="en-GB"/>
        </w:rPr>
        <w:t>-</w:t>
      </w:r>
      <w:proofErr w:type="spellStart"/>
      <w:r w:rsidRPr="009360DB">
        <w:rPr>
          <w:lang w:val="en-GB"/>
        </w:rPr>
        <w:t>feedant</w:t>
      </w:r>
      <w:proofErr w:type="spellEnd"/>
      <w:r w:rsidRPr="009360DB">
        <w:rPr>
          <w:lang w:val="en-GB"/>
        </w:rPr>
        <w:t xml:space="preserve"> activities.</w:t>
      </w:r>
      <w:r w:rsidRPr="009360DB">
        <w:rPr>
          <w:vertAlign w:val="superscript"/>
          <w:lang w:val="en-GB"/>
        </w:rPr>
        <w:t xml:space="preserve">2  </w:t>
      </w:r>
      <w:r w:rsidRPr="009360DB">
        <w:rPr>
          <w:lang w:val="en-GB"/>
        </w:rPr>
        <w:t xml:space="preserve">In recent years, interest in the </w:t>
      </w:r>
      <w:proofErr w:type="spellStart"/>
      <w:r w:rsidRPr="009360DB">
        <w:rPr>
          <w:lang w:val="en-GB"/>
        </w:rPr>
        <w:t>withanolides</w:t>
      </w:r>
      <w:proofErr w:type="spellEnd"/>
      <w:r w:rsidRPr="009360DB">
        <w:rPr>
          <w:lang w:val="en-GB"/>
        </w:rPr>
        <w:t xml:space="preserve"> has accelerated with the discovery that </w:t>
      </w:r>
      <w:proofErr w:type="spellStart"/>
      <w:r w:rsidRPr="009360DB">
        <w:rPr>
          <w:lang w:val="en-GB"/>
        </w:rPr>
        <w:t>withanolide</w:t>
      </w:r>
      <w:proofErr w:type="spellEnd"/>
      <w:r w:rsidRPr="009360DB">
        <w:rPr>
          <w:lang w:val="en-GB"/>
        </w:rPr>
        <w:t xml:space="preserve"> A </w:t>
      </w:r>
      <w:r w:rsidRPr="009360DB">
        <w:rPr>
          <w:b/>
          <w:lang w:val="en-GB"/>
        </w:rPr>
        <w:t>3</w:t>
      </w:r>
      <w:r w:rsidRPr="009360DB">
        <w:rPr>
          <w:lang w:val="en-GB"/>
        </w:rPr>
        <w:t xml:space="preserve">, also isolated from </w:t>
      </w:r>
      <w:proofErr w:type="spellStart"/>
      <w:r w:rsidRPr="009360DB">
        <w:rPr>
          <w:i/>
          <w:lang w:val="en-GB"/>
        </w:rPr>
        <w:t>Withania</w:t>
      </w:r>
      <w:proofErr w:type="spellEnd"/>
      <w:r w:rsidRPr="009360DB">
        <w:rPr>
          <w:i/>
          <w:lang w:val="en-GB"/>
        </w:rPr>
        <w:t xml:space="preserve"> somnifera</w:t>
      </w:r>
      <w:r w:rsidRPr="009360DB">
        <w:rPr>
          <w:lang w:val="en-GB"/>
        </w:rPr>
        <w:t>,</w:t>
      </w:r>
      <w:r w:rsidRPr="009360DB">
        <w:rPr>
          <w:vertAlign w:val="superscript"/>
          <w:lang w:val="en-GB"/>
        </w:rPr>
        <w:t>5</w:t>
      </w:r>
      <w:r w:rsidRPr="009360DB">
        <w:rPr>
          <w:lang w:val="en-GB"/>
        </w:rPr>
        <w:t xml:space="preserve"> has shown dramatic neurological effects in mice (neurite outgrowth, memory enhancement etc.)</w:t>
      </w:r>
      <w:r w:rsidRPr="009360DB">
        <w:rPr>
          <w:vertAlign w:val="superscript"/>
          <w:lang w:val="en-GB"/>
        </w:rPr>
        <w:t>6</w:t>
      </w:r>
      <w:proofErr w:type="gramStart"/>
      <w:r w:rsidRPr="009360DB">
        <w:rPr>
          <w:vertAlign w:val="superscript"/>
          <w:lang w:val="en-GB"/>
        </w:rPr>
        <w:t>,7</w:t>
      </w:r>
      <w:proofErr w:type="gramEnd"/>
      <w:r w:rsidRPr="009360DB">
        <w:rPr>
          <w:lang w:val="en-GB"/>
        </w:rPr>
        <w:t xml:space="preserve"> offering promise in Alzheimer's research</w:t>
      </w:r>
      <w:r w:rsidRPr="009360DB">
        <w:rPr>
          <w:vertAlign w:val="superscript"/>
          <w:lang w:val="en-GB"/>
        </w:rPr>
        <w:t>8,9</w:t>
      </w:r>
      <w:r w:rsidRPr="009360DB">
        <w:rPr>
          <w:lang w:val="en-GB"/>
        </w:rPr>
        <w:t xml:space="preserve"> and elsewhere.</w:t>
      </w:r>
      <w:r w:rsidRPr="009360DB">
        <w:rPr>
          <w:vertAlign w:val="superscript"/>
          <w:lang w:val="en-GB"/>
        </w:rPr>
        <w:t>10</w:t>
      </w:r>
    </w:p>
    <w:p w:rsidR="009360DB" w:rsidRPr="002568A0" w:rsidRDefault="00B2743B" w:rsidP="00AF7ACE">
      <w:pPr>
        <w:pStyle w:val="SchemeImage"/>
      </w:pPr>
      <w:r>
        <w:object w:dxaOrig="8189" w:dyaOrig="2338">
          <v:shape id="_x0000_i1025" type="#_x0000_t75" style="width:229.5pt;height:66pt" o:ole="">
            <v:imagedata r:id="rId14" o:title=""/>
          </v:shape>
          <o:OLEObject Type="Embed" ProgID="ChemDraw.Document.6.0" ShapeID="_x0000_i1025" DrawAspect="Content" ObjectID="_1504092504" r:id="rId15"/>
        </w:object>
      </w:r>
    </w:p>
    <w:p w:rsidR="009360DB" w:rsidRDefault="009360DB" w:rsidP="00AF7ACE">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Pr>
          <w:rFonts w:ascii="Calibri Light" w:hAnsi="Calibri Light"/>
          <w:b/>
          <w:sz w:val="15"/>
        </w:rPr>
        <w:t>Figure</w:t>
      </w:r>
      <w:r w:rsidRPr="00637435">
        <w:rPr>
          <w:rFonts w:ascii="Calibri Light" w:hAnsi="Calibri Light"/>
          <w:b/>
          <w:sz w:val="15"/>
        </w:rPr>
        <w:t xml:space="preserve"> 1</w:t>
      </w:r>
      <w:r w:rsidRPr="00637435">
        <w:rPr>
          <w:rFonts w:ascii="Calibri Light" w:hAnsi="Calibri Light"/>
          <w:sz w:val="15"/>
        </w:rPr>
        <w:t xml:space="preserve"> </w:t>
      </w:r>
      <w:r w:rsidRPr="009360DB">
        <w:rPr>
          <w:rFonts w:ascii="Calibri Light" w:hAnsi="Calibri Light" w:cs="Consolas"/>
          <w:sz w:val="15"/>
          <w:szCs w:val="21"/>
          <w:lang w:val="en-GB"/>
        </w:rPr>
        <w:t xml:space="preserve">Representative </w:t>
      </w:r>
      <w:proofErr w:type="spellStart"/>
      <w:r w:rsidRPr="009360DB">
        <w:rPr>
          <w:rFonts w:ascii="Calibri Light" w:hAnsi="Calibri Light" w:cs="Consolas"/>
          <w:sz w:val="15"/>
          <w:szCs w:val="21"/>
          <w:lang w:val="en-GB"/>
        </w:rPr>
        <w:t>Withanolide</w:t>
      </w:r>
      <w:proofErr w:type="spellEnd"/>
      <w:r w:rsidRPr="009360DB">
        <w:rPr>
          <w:rFonts w:ascii="Calibri Light" w:hAnsi="Calibri Light" w:cs="Consolas"/>
          <w:sz w:val="15"/>
          <w:szCs w:val="21"/>
          <w:lang w:val="en-GB"/>
        </w:rPr>
        <w:t xml:space="preserve"> Natural Products</w:t>
      </w:r>
    </w:p>
    <w:p w:rsidR="009360DB" w:rsidRDefault="00C24A8A" w:rsidP="00C45ADD">
      <w:pPr>
        <w:rPr>
          <w:lang w:val="en-GB"/>
        </w:rPr>
      </w:pPr>
      <w:r w:rsidRPr="00C24A8A">
        <w:rPr>
          <w:lang w:val="en-GB"/>
        </w:rPr>
        <w:t xml:space="preserve">We initiated a research programme to prepare a wide range of novel steroid analogues inspired by the </w:t>
      </w:r>
      <w:proofErr w:type="spellStart"/>
      <w:r w:rsidRPr="00C24A8A">
        <w:rPr>
          <w:lang w:val="en-GB"/>
        </w:rPr>
        <w:t>withanolides</w:t>
      </w:r>
      <w:proofErr w:type="spellEnd"/>
      <w:r w:rsidRPr="00C24A8A">
        <w:rPr>
          <w:lang w:val="en-GB"/>
        </w:rPr>
        <w:t xml:space="preserve"> in which </w:t>
      </w:r>
      <w:r w:rsidRPr="00C24A8A">
        <w:rPr>
          <w:lang w:val="en-GB"/>
        </w:rPr>
        <w:lastRenderedPageBreak/>
        <w:t xml:space="preserve">readily-available steroid starting materials </w:t>
      </w:r>
      <w:r w:rsidRPr="00C24A8A">
        <w:rPr>
          <w:b/>
          <w:lang w:val="en-GB"/>
        </w:rPr>
        <w:t xml:space="preserve">4 </w:t>
      </w:r>
      <w:r w:rsidRPr="00C24A8A">
        <w:rPr>
          <w:lang w:val="en-GB"/>
        </w:rPr>
        <w:t xml:space="preserve">were modified to generate </w:t>
      </w:r>
      <w:proofErr w:type="spellStart"/>
      <w:r w:rsidRPr="00C24A8A">
        <w:rPr>
          <w:lang w:val="en-GB"/>
        </w:rPr>
        <w:t>withanolide</w:t>
      </w:r>
      <w:proofErr w:type="spellEnd"/>
      <w:r w:rsidRPr="00C24A8A">
        <w:rPr>
          <w:lang w:val="en-GB"/>
        </w:rPr>
        <w:t xml:space="preserve">-like products </w:t>
      </w:r>
      <w:r w:rsidRPr="00C24A8A">
        <w:rPr>
          <w:b/>
          <w:lang w:val="en-GB"/>
        </w:rPr>
        <w:t>5</w:t>
      </w:r>
      <w:r w:rsidRPr="00C24A8A">
        <w:rPr>
          <w:lang w:val="en-GB"/>
        </w:rPr>
        <w:t xml:space="preserve"> and </w:t>
      </w:r>
      <w:r w:rsidRPr="00C24A8A">
        <w:rPr>
          <w:b/>
          <w:lang w:val="en-GB"/>
        </w:rPr>
        <w:t>6</w:t>
      </w:r>
      <w:r w:rsidRPr="00C24A8A">
        <w:rPr>
          <w:lang w:val="en-GB"/>
        </w:rPr>
        <w:t xml:space="preserve"> (Scheme 1).</w:t>
      </w:r>
    </w:p>
    <w:p w:rsidR="00C24A8A" w:rsidRPr="002568A0" w:rsidRDefault="00D13B08" w:rsidP="00AF7ACE">
      <w:pPr>
        <w:pStyle w:val="SchemeImage"/>
      </w:pPr>
      <w:r>
        <w:object w:dxaOrig="8080" w:dyaOrig="2327">
          <v:shape id="_x0000_i1026" type="#_x0000_t75" style="width:230.5pt;height:66.5pt" o:ole="">
            <v:imagedata r:id="rId16" o:title=""/>
          </v:shape>
          <o:OLEObject Type="Embed" ProgID="ChemDraw.Document.6.0" ShapeID="_x0000_i1026" DrawAspect="Content" ObjectID="_1504092505" r:id="rId17"/>
        </w:object>
      </w:r>
    </w:p>
    <w:p w:rsidR="00C24A8A" w:rsidRDefault="00C24A8A" w:rsidP="00AF7ACE">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637435">
        <w:rPr>
          <w:rFonts w:ascii="Calibri Light" w:hAnsi="Calibri Light"/>
          <w:b/>
          <w:sz w:val="15"/>
        </w:rPr>
        <w:t>Scheme 1</w:t>
      </w:r>
      <w:r w:rsidRPr="00637435">
        <w:rPr>
          <w:rFonts w:ascii="Calibri Light" w:hAnsi="Calibri Light"/>
          <w:sz w:val="15"/>
        </w:rPr>
        <w:t xml:space="preserve"> </w:t>
      </w:r>
    </w:p>
    <w:p w:rsidR="00C24A8A" w:rsidRDefault="00C24A8A" w:rsidP="00C24A8A">
      <w:pPr>
        <w:rPr>
          <w:lang w:val="en-GB"/>
        </w:rPr>
      </w:pPr>
      <w:r w:rsidRPr="00C24A8A">
        <w:rPr>
          <w:lang w:val="en-GB"/>
        </w:rPr>
        <w:t xml:space="preserve">This approach to the preparation of a library of novel </w:t>
      </w:r>
      <w:proofErr w:type="spellStart"/>
      <w:r w:rsidRPr="00C24A8A">
        <w:rPr>
          <w:lang w:val="en-GB"/>
        </w:rPr>
        <w:t>withanolide</w:t>
      </w:r>
      <w:proofErr w:type="spellEnd"/>
      <w:r w:rsidRPr="00C24A8A">
        <w:rPr>
          <w:lang w:val="en-GB"/>
        </w:rPr>
        <w:t xml:space="preserve"> analogues is illustrated herein using the readily-available</w:t>
      </w:r>
      <w:r w:rsidRPr="00C24A8A">
        <w:rPr>
          <w:vertAlign w:val="superscript"/>
          <w:lang w:val="en-GB"/>
        </w:rPr>
        <w:t>11</w:t>
      </w:r>
      <w:r w:rsidRPr="00C24A8A">
        <w:rPr>
          <w:lang w:val="en-GB"/>
        </w:rPr>
        <w:t xml:space="preserve"> 3-methoxy-pregnenolone </w:t>
      </w:r>
      <w:r w:rsidRPr="00C24A8A">
        <w:rPr>
          <w:b/>
          <w:lang w:val="en-GB"/>
        </w:rPr>
        <w:t>7</w:t>
      </w:r>
      <w:r w:rsidRPr="00C24A8A">
        <w:rPr>
          <w:lang w:val="en-GB"/>
        </w:rPr>
        <w:t xml:space="preserve"> as starting material for organometallic additions.</w:t>
      </w:r>
      <w:r w:rsidRPr="00C24A8A">
        <w:rPr>
          <w:vertAlign w:val="superscript"/>
          <w:lang w:val="en-GB"/>
        </w:rPr>
        <w:t>12-14</w:t>
      </w:r>
      <w:r w:rsidRPr="00C24A8A">
        <w:rPr>
          <w:lang w:val="en-GB"/>
        </w:rPr>
        <w:t xml:space="preserve"> It should be noted that the 20</w:t>
      </w:r>
      <w:r w:rsidRPr="00C24A8A">
        <w:rPr>
          <w:i/>
          <w:lang w:val="en-GB"/>
        </w:rPr>
        <w:t>R-</w:t>
      </w:r>
      <w:r w:rsidRPr="00C24A8A">
        <w:rPr>
          <w:lang w:val="en-GB"/>
        </w:rPr>
        <w:t>configuration (as shown) is believed to be optimal for bioactivity</w:t>
      </w:r>
      <w:r w:rsidRPr="00C24A8A">
        <w:rPr>
          <w:vertAlign w:val="superscript"/>
          <w:lang w:val="en-GB"/>
        </w:rPr>
        <w:t>15</w:t>
      </w:r>
      <w:r w:rsidRPr="00C24A8A">
        <w:rPr>
          <w:lang w:val="en-GB"/>
        </w:rPr>
        <w:t xml:space="preserve"> - and the </w:t>
      </w:r>
      <w:proofErr w:type="spellStart"/>
      <w:r w:rsidRPr="00C24A8A">
        <w:rPr>
          <w:lang w:val="en-GB"/>
        </w:rPr>
        <w:t>Felkin</w:t>
      </w:r>
      <w:proofErr w:type="spellEnd"/>
      <w:r w:rsidRPr="00C24A8A">
        <w:rPr>
          <w:lang w:val="en-GB"/>
        </w:rPr>
        <w:t>-Anh model indicates that these should be the major products from organometallic additions to methyl ketones of this type (and this is well-precedented</w:t>
      </w:r>
      <w:r w:rsidRPr="00C24A8A">
        <w:rPr>
          <w:vertAlign w:val="superscript"/>
          <w:lang w:val="en-GB"/>
        </w:rPr>
        <w:t>12-14</w:t>
      </w:r>
      <w:r w:rsidRPr="00C24A8A">
        <w:rPr>
          <w:lang w:val="en-GB"/>
        </w:rPr>
        <w:t>).</w:t>
      </w:r>
    </w:p>
    <w:p w:rsidR="00A223C1" w:rsidRDefault="007C0134" w:rsidP="00C24A8A">
      <w:pPr>
        <w:rPr>
          <w:lang w:val="en-GB"/>
        </w:rPr>
      </w:pPr>
      <w:r w:rsidRPr="00C24A8A">
        <w:rPr>
          <w:lang w:val="en-GB"/>
        </w:rPr>
        <w:t xml:space="preserve">The addition of simple </w:t>
      </w:r>
      <w:proofErr w:type="spellStart"/>
      <w:r w:rsidRPr="00C24A8A">
        <w:rPr>
          <w:lang w:val="en-GB"/>
        </w:rPr>
        <w:t>lithiated</w:t>
      </w:r>
      <w:proofErr w:type="spellEnd"/>
      <w:r w:rsidRPr="00C24A8A">
        <w:rPr>
          <w:lang w:val="en-GB"/>
        </w:rPr>
        <w:t xml:space="preserve"> heterocycles to the C-20 ketone of steroid </w:t>
      </w:r>
      <w:r w:rsidRPr="00C24A8A">
        <w:rPr>
          <w:b/>
          <w:lang w:val="en-GB"/>
        </w:rPr>
        <w:t xml:space="preserve">7 </w:t>
      </w:r>
      <w:r w:rsidRPr="00C24A8A">
        <w:rPr>
          <w:lang w:val="en-GB"/>
        </w:rPr>
        <w:t xml:space="preserve">were studied first (Table 1).  </w:t>
      </w:r>
    </w:p>
    <w:p w:rsidR="00A223C1" w:rsidRPr="009B7DCA" w:rsidRDefault="00A223C1" w:rsidP="007F3A41">
      <w:pPr>
        <w:pStyle w:val="TDL"/>
        <w:rPr>
          <w:b/>
        </w:rPr>
      </w:pPr>
      <w:r w:rsidRPr="009B7DCA">
        <w:rPr>
          <w:b/>
        </w:rPr>
        <w:t>Table 1</w:t>
      </w:r>
      <w:r w:rsidRPr="009B7DCA">
        <w:t xml:space="preserve"> </w:t>
      </w:r>
      <w:r w:rsidRPr="00A223C1">
        <w:rPr>
          <w:shd w:val="clear" w:color="auto" w:fill="D9D9D9" w:themeFill="background1" w:themeFillShade="D9"/>
          <w:lang w:val="en-US"/>
        </w:rPr>
        <w:t xml:space="preserve">Organometallic </w:t>
      </w:r>
      <w:proofErr w:type="gramStart"/>
      <w:r w:rsidRPr="00A223C1">
        <w:rPr>
          <w:shd w:val="clear" w:color="auto" w:fill="D9D9D9" w:themeFill="background1" w:themeFillShade="D9"/>
          <w:lang w:val="en-US"/>
        </w:rPr>
        <w:t>Additions</w:t>
      </w:r>
      <w:proofErr w:type="gramEnd"/>
      <w:r w:rsidRPr="00A223C1">
        <w:rPr>
          <w:shd w:val="clear" w:color="auto" w:fill="D9D9D9" w:themeFill="background1" w:themeFillShade="D9"/>
          <w:lang w:val="en-US"/>
        </w:rPr>
        <w:t xml:space="preserve"> to Ketone </w:t>
      </w:r>
      <w:r w:rsidRPr="00A223C1">
        <w:rPr>
          <w:b/>
          <w:shd w:val="clear" w:color="auto" w:fill="D9D9D9" w:themeFill="background1" w:themeFillShade="D9"/>
          <w:lang w:val="en-US"/>
        </w:rPr>
        <w:t>7</w:t>
      </w:r>
    </w:p>
    <w:tbl>
      <w:tblPr>
        <w:tblStyle w:val="TableGrid"/>
        <w:tblW w:w="0" w:type="auto"/>
        <w:tblLook w:val="04A0" w:firstRow="1" w:lastRow="0" w:firstColumn="1" w:lastColumn="0" w:noHBand="0" w:noVBand="1"/>
      </w:tblPr>
      <w:tblGrid>
        <w:gridCol w:w="470"/>
        <w:gridCol w:w="1781"/>
        <w:gridCol w:w="1846"/>
        <w:gridCol w:w="796"/>
      </w:tblGrid>
      <w:tr w:rsidR="00A223C1" w:rsidRPr="009B7DCA" w:rsidTr="007D36F1">
        <w:tc>
          <w:tcPr>
            <w:tcW w:w="4817" w:type="dxa"/>
            <w:gridSpan w:val="4"/>
          </w:tcPr>
          <w:p w:rsidR="00A223C1" w:rsidRPr="009B7DCA" w:rsidRDefault="00A223C1" w:rsidP="005D2B45">
            <w:pPr>
              <w:pStyle w:val="TDH"/>
            </w:pPr>
            <w:r w:rsidRPr="00A223C1">
              <w:object w:dxaOrig="7613" w:dyaOrig="1738">
                <v:shape id="_x0000_i1027" type="#_x0000_t75" style="width:233.5pt;height:53.5pt" o:ole="">
                  <v:imagedata r:id="rId18" o:title=""/>
                </v:shape>
                <o:OLEObject Type="Embed" ProgID="ChemDraw.Document.6.0" ShapeID="_x0000_i1027" DrawAspect="Content" ObjectID="_1504092506" r:id="rId19"/>
              </w:object>
            </w:r>
          </w:p>
        </w:tc>
      </w:tr>
      <w:tr w:rsidR="00ED6D30" w:rsidRPr="009B7DCA" w:rsidTr="00ED6D30">
        <w:tc>
          <w:tcPr>
            <w:tcW w:w="451" w:type="dxa"/>
          </w:tcPr>
          <w:p w:rsidR="00A223C1" w:rsidRPr="009B7DCA" w:rsidRDefault="00A223C1" w:rsidP="005D50A9">
            <w:pPr>
              <w:pStyle w:val="TDH"/>
            </w:pPr>
          </w:p>
        </w:tc>
        <w:tc>
          <w:tcPr>
            <w:tcW w:w="1554" w:type="dxa"/>
          </w:tcPr>
          <w:p w:rsidR="00A223C1" w:rsidRPr="009B7DCA" w:rsidRDefault="00A223C1" w:rsidP="005D50A9">
            <w:pPr>
              <w:pStyle w:val="TDH"/>
            </w:pPr>
            <w:r w:rsidRPr="00B2743B">
              <w:rPr>
                <w:b/>
                <w:bCs/>
                <w:lang w:val="en-GB"/>
              </w:rPr>
              <w:t>Het-Li</w:t>
            </w:r>
          </w:p>
        </w:tc>
        <w:tc>
          <w:tcPr>
            <w:tcW w:w="2072" w:type="dxa"/>
          </w:tcPr>
          <w:p w:rsidR="00A223C1" w:rsidRPr="009B7DCA" w:rsidRDefault="00A223C1" w:rsidP="005D50A9">
            <w:pPr>
              <w:pStyle w:val="TDH"/>
            </w:pPr>
            <w:r w:rsidRPr="00B2743B">
              <w:rPr>
                <w:b/>
                <w:bCs/>
                <w:lang w:val="en-GB"/>
              </w:rPr>
              <w:t>Conditions</w:t>
            </w:r>
          </w:p>
        </w:tc>
        <w:tc>
          <w:tcPr>
            <w:tcW w:w="740" w:type="dxa"/>
          </w:tcPr>
          <w:p w:rsidR="00A223C1" w:rsidRPr="009B7DCA" w:rsidRDefault="00A223C1" w:rsidP="005D50A9">
            <w:pPr>
              <w:pStyle w:val="TDH"/>
            </w:pPr>
            <w:r w:rsidRPr="00B2743B">
              <w:rPr>
                <w:b/>
                <w:bCs/>
                <w:lang w:val="en-GB"/>
              </w:rPr>
              <w:t>Product (Yield)</w:t>
            </w:r>
          </w:p>
        </w:tc>
      </w:tr>
      <w:tr w:rsidR="00ED6D30" w:rsidRPr="009B7DCA" w:rsidTr="00ED6D30">
        <w:tc>
          <w:tcPr>
            <w:tcW w:w="451" w:type="dxa"/>
          </w:tcPr>
          <w:p w:rsidR="00A223C1" w:rsidRPr="009B7DCA" w:rsidRDefault="00A223C1" w:rsidP="005D50A9">
            <w:pPr>
              <w:pStyle w:val="TD"/>
            </w:pPr>
            <w:proofErr w:type="spellStart"/>
            <w:r>
              <w:t>i</w:t>
            </w:r>
            <w:proofErr w:type="spellEnd"/>
          </w:p>
        </w:tc>
        <w:tc>
          <w:tcPr>
            <w:tcW w:w="1554" w:type="dxa"/>
          </w:tcPr>
          <w:p w:rsidR="00A223C1" w:rsidRPr="009B7DCA" w:rsidRDefault="00A223C1" w:rsidP="005D50A9">
            <w:pPr>
              <w:pStyle w:val="TD"/>
            </w:pPr>
            <w:r>
              <w:object w:dxaOrig="777" w:dyaOrig="535" w14:anchorId="4BBC3CE3">
                <v:shape id="_x0000_i1028" type="#_x0000_t75" style="width:39pt;height:26.5pt" o:ole="">
                  <v:imagedata r:id="rId20" o:title=""/>
                </v:shape>
                <o:OLEObject Type="Embed" ProgID="ChemDraw.Document.6.0" ShapeID="_x0000_i1028" DrawAspect="Content" ObjectID="_1504092507" r:id="rId21"/>
              </w:object>
            </w:r>
          </w:p>
        </w:tc>
        <w:tc>
          <w:tcPr>
            <w:tcW w:w="2072" w:type="dxa"/>
          </w:tcPr>
          <w:p w:rsidR="00A223C1" w:rsidRPr="00B2743B" w:rsidRDefault="00A223C1" w:rsidP="005D50A9">
            <w:pPr>
              <w:pStyle w:val="TD"/>
              <w:rPr>
                <w:lang w:val="en-GB"/>
              </w:rPr>
            </w:pPr>
            <w:proofErr w:type="spellStart"/>
            <w:r w:rsidRPr="00B2743B">
              <w:rPr>
                <w:lang w:val="en-GB"/>
              </w:rPr>
              <w:t>i</w:t>
            </w:r>
            <w:proofErr w:type="spellEnd"/>
            <w:r w:rsidRPr="00B2743B">
              <w:rPr>
                <w:lang w:val="en-GB"/>
              </w:rPr>
              <w:t xml:space="preserve">) </w:t>
            </w:r>
            <w:proofErr w:type="spellStart"/>
            <w:r w:rsidRPr="00B2743B">
              <w:rPr>
                <w:lang w:val="en-GB"/>
              </w:rPr>
              <w:t>thiazole</w:t>
            </w:r>
            <w:proofErr w:type="spellEnd"/>
            <w:r w:rsidRPr="00B2743B">
              <w:rPr>
                <w:lang w:val="en-GB"/>
              </w:rPr>
              <w:t xml:space="preserve"> (2.5 </w:t>
            </w:r>
            <w:proofErr w:type="spellStart"/>
            <w:r w:rsidRPr="00B2743B">
              <w:rPr>
                <w:lang w:val="en-GB"/>
              </w:rPr>
              <w:t>eq</w:t>
            </w:r>
            <w:proofErr w:type="spellEnd"/>
            <w:r w:rsidRPr="00B2743B">
              <w:rPr>
                <w:lang w:val="en-GB"/>
              </w:rPr>
              <w:t xml:space="preserve">), </w:t>
            </w:r>
            <w:r w:rsidRPr="00B2743B">
              <w:rPr>
                <w:i/>
                <w:lang w:val="en-GB"/>
              </w:rPr>
              <w:t>n-</w:t>
            </w:r>
            <w:proofErr w:type="spellStart"/>
            <w:r w:rsidRPr="00B2743B">
              <w:rPr>
                <w:lang w:val="en-GB"/>
              </w:rPr>
              <w:t>BuLi</w:t>
            </w:r>
            <w:proofErr w:type="spellEnd"/>
            <w:r w:rsidRPr="00B2743B">
              <w:rPr>
                <w:lang w:val="en-GB"/>
              </w:rPr>
              <w:t xml:space="preserve"> (2.5 </w:t>
            </w:r>
            <w:proofErr w:type="spellStart"/>
            <w:r w:rsidRPr="00B2743B">
              <w:rPr>
                <w:lang w:val="en-GB"/>
              </w:rPr>
              <w:t>eq</w:t>
            </w:r>
            <w:proofErr w:type="spellEnd"/>
            <w:r w:rsidRPr="00B2743B">
              <w:rPr>
                <w:lang w:val="en-GB"/>
              </w:rPr>
              <w:t>), -30 °C, 30 min</w:t>
            </w:r>
          </w:p>
          <w:p w:rsidR="00A223C1" w:rsidRPr="009B7DCA" w:rsidRDefault="00A223C1" w:rsidP="005D50A9">
            <w:pPr>
              <w:pStyle w:val="TD"/>
            </w:pPr>
            <w:r w:rsidRPr="00B2743B">
              <w:rPr>
                <w:lang w:val="en-GB"/>
              </w:rPr>
              <w:t xml:space="preserve">ii) </w:t>
            </w:r>
            <w:r w:rsidRPr="00B2743B">
              <w:rPr>
                <w:b/>
                <w:lang w:val="en-GB"/>
              </w:rPr>
              <w:t>7</w:t>
            </w:r>
            <w:r w:rsidRPr="00B2743B">
              <w:rPr>
                <w:lang w:val="en-GB"/>
              </w:rPr>
              <w:t xml:space="preserve">, -20 °C to </w:t>
            </w:r>
            <w:proofErr w:type="spellStart"/>
            <w:r w:rsidRPr="00B2743B">
              <w:rPr>
                <w:lang w:val="en-GB"/>
              </w:rPr>
              <w:t>rt</w:t>
            </w:r>
            <w:proofErr w:type="spellEnd"/>
            <w:r w:rsidRPr="00B2743B">
              <w:rPr>
                <w:lang w:val="en-GB"/>
              </w:rPr>
              <w:t>, 2 h</w:t>
            </w:r>
          </w:p>
        </w:tc>
        <w:tc>
          <w:tcPr>
            <w:tcW w:w="740" w:type="dxa"/>
          </w:tcPr>
          <w:p w:rsidR="00A223C1" w:rsidRPr="00B2743B" w:rsidRDefault="00A223C1" w:rsidP="005D50A9">
            <w:pPr>
              <w:pStyle w:val="TD"/>
              <w:rPr>
                <w:lang w:val="en-GB"/>
              </w:rPr>
            </w:pPr>
            <w:r w:rsidRPr="00B2743B">
              <w:rPr>
                <w:b/>
                <w:lang w:val="en-GB"/>
              </w:rPr>
              <w:t>8</w:t>
            </w:r>
            <w:r>
              <w:rPr>
                <w:lang w:val="en-GB"/>
              </w:rPr>
              <w:t xml:space="preserve"> (84%), </w:t>
            </w:r>
            <w:r w:rsidRPr="00B2743B">
              <w:rPr>
                <w:lang w:val="en-GB"/>
              </w:rPr>
              <w:t>(</w:t>
            </w:r>
            <w:r w:rsidRPr="00B2743B">
              <w:rPr>
                <w:i/>
                <w:lang w:val="en-GB"/>
              </w:rPr>
              <w:t>R:S</w:t>
            </w:r>
            <w:r w:rsidRPr="00B2743B">
              <w:rPr>
                <w:lang w:val="en-GB"/>
              </w:rPr>
              <w:t>, 9:1)</w:t>
            </w:r>
          </w:p>
        </w:tc>
      </w:tr>
      <w:tr w:rsidR="00ED6D30" w:rsidRPr="009B7DCA" w:rsidTr="00ED6D30">
        <w:tc>
          <w:tcPr>
            <w:tcW w:w="451" w:type="dxa"/>
          </w:tcPr>
          <w:p w:rsidR="00A223C1" w:rsidRPr="009B7DCA" w:rsidRDefault="00A223C1" w:rsidP="005D50A9">
            <w:pPr>
              <w:pStyle w:val="TD"/>
            </w:pPr>
            <w:r>
              <w:t>ii</w:t>
            </w:r>
          </w:p>
        </w:tc>
        <w:tc>
          <w:tcPr>
            <w:tcW w:w="1554" w:type="dxa"/>
          </w:tcPr>
          <w:p w:rsidR="00A223C1" w:rsidRPr="009B7DCA" w:rsidRDefault="00A223C1" w:rsidP="005D50A9">
            <w:pPr>
              <w:pStyle w:val="TD"/>
            </w:pPr>
            <w:r>
              <w:object w:dxaOrig="778" w:dyaOrig="497" w14:anchorId="6D3B2F59">
                <v:shape id="_x0000_i1029" type="#_x0000_t75" style="width:39.5pt;height:25pt" o:ole="">
                  <v:imagedata r:id="rId22" o:title=""/>
                </v:shape>
                <o:OLEObject Type="Embed" ProgID="ChemDraw.Document.6.0" ShapeID="_x0000_i1029" DrawAspect="Content" ObjectID="_1504092508" r:id="rId23"/>
              </w:object>
            </w:r>
          </w:p>
        </w:tc>
        <w:tc>
          <w:tcPr>
            <w:tcW w:w="2072" w:type="dxa"/>
          </w:tcPr>
          <w:p w:rsidR="00A223C1" w:rsidRPr="00713BE5" w:rsidRDefault="00A223C1" w:rsidP="005D50A9">
            <w:pPr>
              <w:pStyle w:val="TD"/>
              <w:rPr>
                <w:lang w:val="en-GB"/>
              </w:rPr>
            </w:pPr>
            <w:proofErr w:type="spellStart"/>
            <w:r w:rsidRPr="00713BE5">
              <w:rPr>
                <w:lang w:val="en-GB"/>
              </w:rPr>
              <w:t>i</w:t>
            </w:r>
            <w:proofErr w:type="spellEnd"/>
            <w:r w:rsidRPr="00713BE5">
              <w:rPr>
                <w:lang w:val="en-GB"/>
              </w:rPr>
              <w:t xml:space="preserve">) </w:t>
            </w:r>
            <w:proofErr w:type="spellStart"/>
            <w:r w:rsidRPr="00713BE5">
              <w:rPr>
                <w:lang w:val="en-GB"/>
              </w:rPr>
              <w:t>thiophene</w:t>
            </w:r>
            <w:proofErr w:type="spellEnd"/>
            <w:r w:rsidRPr="00713BE5">
              <w:rPr>
                <w:lang w:val="en-GB"/>
              </w:rPr>
              <w:t xml:space="preserve"> (1.1 </w:t>
            </w:r>
            <w:proofErr w:type="spellStart"/>
            <w:r w:rsidRPr="00713BE5">
              <w:rPr>
                <w:lang w:val="en-GB"/>
              </w:rPr>
              <w:t>eq</w:t>
            </w:r>
            <w:proofErr w:type="spellEnd"/>
            <w:r w:rsidRPr="00713BE5">
              <w:rPr>
                <w:lang w:val="en-GB"/>
              </w:rPr>
              <w:t xml:space="preserve">), </w:t>
            </w:r>
            <w:r w:rsidRPr="00713BE5">
              <w:rPr>
                <w:i/>
                <w:lang w:val="en-GB"/>
              </w:rPr>
              <w:t>n-</w:t>
            </w:r>
            <w:proofErr w:type="spellStart"/>
            <w:r>
              <w:rPr>
                <w:lang w:val="en-GB"/>
              </w:rPr>
              <w:t>BuLi</w:t>
            </w:r>
            <w:proofErr w:type="spellEnd"/>
            <w:r>
              <w:rPr>
                <w:lang w:val="en-GB"/>
              </w:rPr>
              <w:t xml:space="preserve"> (1.1 </w:t>
            </w:r>
            <w:proofErr w:type="spellStart"/>
            <w:r>
              <w:rPr>
                <w:lang w:val="en-GB"/>
              </w:rPr>
              <w:t>eq</w:t>
            </w:r>
            <w:proofErr w:type="spellEnd"/>
            <w:r>
              <w:rPr>
                <w:lang w:val="en-GB"/>
              </w:rPr>
              <w:t xml:space="preserve">), TMEDA (1.1 </w:t>
            </w:r>
            <w:proofErr w:type="spellStart"/>
            <w:r>
              <w:rPr>
                <w:lang w:val="en-GB"/>
              </w:rPr>
              <w:t>eq</w:t>
            </w:r>
            <w:proofErr w:type="spellEnd"/>
            <w:r>
              <w:rPr>
                <w:lang w:val="en-GB"/>
              </w:rPr>
              <w:t xml:space="preserve">), </w:t>
            </w:r>
            <w:r w:rsidRPr="00713BE5">
              <w:rPr>
                <w:lang w:val="en-GB"/>
              </w:rPr>
              <w:t xml:space="preserve">0 °C to </w:t>
            </w:r>
            <w:proofErr w:type="spellStart"/>
            <w:r w:rsidRPr="00713BE5">
              <w:rPr>
                <w:lang w:val="en-GB"/>
              </w:rPr>
              <w:t>rt</w:t>
            </w:r>
            <w:proofErr w:type="spellEnd"/>
            <w:r w:rsidRPr="00713BE5">
              <w:rPr>
                <w:lang w:val="en-GB"/>
              </w:rPr>
              <w:t>, 1 h</w:t>
            </w:r>
          </w:p>
          <w:p w:rsidR="00A223C1" w:rsidRPr="009B7DCA" w:rsidRDefault="00A223C1" w:rsidP="005D50A9">
            <w:pPr>
              <w:pStyle w:val="TD"/>
            </w:pPr>
            <w:r w:rsidRPr="00713BE5">
              <w:rPr>
                <w:lang w:val="en-GB"/>
              </w:rPr>
              <w:t xml:space="preserve">ii) </w:t>
            </w:r>
            <w:r w:rsidRPr="00713BE5">
              <w:rPr>
                <w:b/>
                <w:lang w:val="en-GB"/>
              </w:rPr>
              <w:t>7</w:t>
            </w:r>
            <w:r w:rsidRPr="00713BE5">
              <w:rPr>
                <w:lang w:val="en-GB"/>
              </w:rPr>
              <w:t xml:space="preserve">, </w:t>
            </w:r>
            <w:proofErr w:type="spellStart"/>
            <w:r w:rsidRPr="00713BE5">
              <w:rPr>
                <w:lang w:val="en-GB"/>
              </w:rPr>
              <w:t>rt</w:t>
            </w:r>
            <w:proofErr w:type="spellEnd"/>
            <w:r w:rsidRPr="00713BE5">
              <w:rPr>
                <w:lang w:val="en-GB"/>
              </w:rPr>
              <w:t>, 3 h</w:t>
            </w:r>
          </w:p>
        </w:tc>
        <w:tc>
          <w:tcPr>
            <w:tcW w:w="740" w:type="dxa"/>
          </w:tcPr>
          <w:p w:rsidR="00A223C1" w:rsidRPr="00713BE5" w:rsidRDefault="00A223C1" w:rsidP="00F526D4">
            <w:pPr>
              <w:pStyle w:val="TD"/>
              <w:rPr>
                <w:lang w:val="en-GB"/>
              </w:rPr>
            </w:pPr>
            <w:r w:rsidRPr="00713BE5">
              <w:rPr>
                <w:b/>
                <w:lang w:val="en-GB"/>
              </w:rPr>
              <w:t>9</w:t>
            </w:r>
            <w:r>
              <w:rPr>
                <w:lang w:val="en-GB"/>
              </w:rPr>
              <w:t xml:space="preserve"> (51%), </w:t>
            </w:r>
            <w:r w:rsidRPr="00713BE5">
              <w:rPr>
                <w:lang w:val="en-GB"/>
              </w:rPr>
              <w:t>(</w:t>
            </w:r>
            <w:r w:rsidRPr="00F526D4">
              <w:rPr>
                <w:i/>
                <w:highlight w:val="yellow"/>
                <w:lang w:val="en-GB"/>
              </w:rPr>
              <w:t>R:S</w:t>
            </w:r>
            <w:r w:rsidRPr="00F526D4">
              <w:rPr>
                <w:highlight w:val="yellow"/>
                <w:lang w:val="en-GB"/>
              </w:rPr>
              <w:t xml:space="preserve">, </w:t>
            </w:r>
            <w:r w:rsidR="00F526D4" w:rsidRPr="00F526D4">
              <w:rPr>
                <w:highlight w:val="yellow"/>
                <w:lang w:val="en-GB"/>
              </w:rPr>
              <w:t>&gt;98:2</w:t>
            </w:r>
            <w:r w:rsidRPr="00713BE5">
              <w:rPr>
                <w:lang w:val="en-GB"/>
              </w:rPr>
              <w:t>)</w:t>
            </w:r>
            <w:r w:rsidRPr="00713BE5">
              <w:rPr>
                <w:vertAlign w:val="superscript"/>
                <w:lang w:val="en-GB"/>
              </w:rPr>
              <w:t xml:space="preserve"> </w:t>
            </w:r>
            <w:proofErr w:type="spellStart"/>
            <w:r w:rsidRPr="00713BE5">
              <w:rPr>
                <w:vertAlign w:val="superscript"/>
                <w:lang w:val="en-GB"/>
              </w:rPr>
              <w:t>a,b</w:t>
            </w:r>
            <w:proofErr w:type="spellEnd"/>
          </w:p>
        </w:tc>
      </w:tr>
      <w:tr w:rsidR="00ED6D30" w:rsidRPr="009B7DCA" w:rsidTr="00ED6D30">
        <w:tc>
          <w:tcPr>
            <w:tcW w:w="451" w:type="dxa"/>
          </w:tcPr>
          <w:p w:rsidR="00A90BB0" w:rsidRPr="009B7DCA" w:rsidRDefault="00A90BB0" w:rsidP="005D50A9">
            <w:pPr>
              <w:pStyle w:val="TD"/>
            </w:pPr>
            <w:r>
              <w:t>iii</w:t>
            </w:r>
          </w:p>
        </w:tc>
        <w:tc>
          <w:tcPr>
            <w:tcW w:w="1554" w:type="dxa"/>
          </w:tcPr>
          <w:p w:rsidR="00A90BB0" w:rsidRPr="009B7DCA" w:rsidRDefault="00A90BB0" w:rsidP="005D50A9">
            <w:pPr>
              <w:pStyle w:val="TD"/>
            </w:pPr>
            <w:r>
              <w:object w:dxaOrig="780" w:dyaOrig="495" w14:anchorId="7A9ED013">
                <v:shape id="_x0000_i1030" type="#_x0000_t75" style="width:39pt;height:25pt" o:ole="">
                  <v:imagedata r:id="rId24" o:title=""/>
                </v:shape>
                <o:OLEObject Type="Embed" ProgID="ChemDraw.Document.6.0" ShapeID="_x0000_i1030" DrawAspect="Content" ObjectID="_1504092509" r:id="rId25"/>
              </w:object>
            </w:r>
          </w:p>
        </w:tc>
        <w:tc>
          <w:tcPr>
            <w:tcW w:w="2072" w:type="dxa"/>
          </w:tcPr>
          <w:p w:rsidR="00A90BB0" w:rsidRPr="009E0DDC" w:rsidRDefault="00A90BB0" w:rsidP="005D50A9">
            <w:pPr>
              <w:pStyle w:val="TD"/>
              <w:rPr>
                <w:lang w:val="en-GB"/>
              </w:rPr>
            </w:pPr>
            <w:proofErr w:type="spellStart"/>
            <w:r w:rsidRPr="009E0DDC">
              <w:rPr>
                <w:lang w:val="en-GB"/>
              </w:rPr>
              <w:t>i</w:t>
            </w:r>
            <w:proofErr w:type="spellEnd"/>
            <w:r w:rsidRPr="009E0DDC">
              <w:rPr>
                <w:lang w:val="en-GB"/>
              </w:rPr>
              <w:t xml:space="preserve">) furan (2 </w:t>
            </w:r>
            <w:proofErr w:type="spellStart"/>
            <w:r w:rsidRPr="009E0DDC">
              <w:rPr>
                <w:lang w:val="en-GB"/>
              </w:rPr>
              <w:t>eq</w:t>
            </w:r>
            <w:proofErr w:type="spellEnd"/>
            <w:r w:rsidRPr="009E0DDC">
              <w:rPr>
                <w:lang w:val="en-GB"/>
              </w:rPr>
              <w:t xml:space="preserve">), </w:t>
            </w:r>
            <w:r w:rsidRPr="009E0DDC">
              <w:rPr>
                <w:i/>
                <w:lang w:val="en-GB"/>
              </w:rPr>
              <w:t>n-</w:t>
            </w:r>
            <w:proofErr w:type="spellStart"/>
            <w:r w:rsidRPr="009E0DDC">
              <w:rPr>
                <w:lang w:val="en-GB"/>
              </w:rPr>
              <w:t>BuLi</w:t>
            </w:r>
            <w:proofErr w:type="spellEnd"/>
            <w:r w:rsidRPr="009E0DDC">
              <w:rPr>
                <w:lang w:val="en-GB"/>
              </w:rPr>
              <w:t xml:space="preserve"> (2.1 </w:t>
            </w:r>
            <w:proofErr w:type="spellStart"/>
            <w:r w:rsidRPr="009E0DDC">
              <w:rPr>
                <w:lang w:val="en-GB"/>
              </w:rPr>
              <w:t>eq</w:t>
            </w:r>
            <w:proofErr w:type="spellEnd"/>
            <w:r w:rsidRPr="009E0DDC">
              <w:rPr>
                <w:lang w:val="en-GB"/>
              </w:rPr>
              <w:t xml:space="preserve">), TMEDA (2.5 </w:t>
            </w:r>
            <w:proofErr w:type="spellStart"/>
            <w:r w:rsidRPr="009E0DDC">
              <w:rPr>
                <w:lang w:val="en-GB"/>
              </w:rPr>
              <w:t>eq</w:t>
            </w:r>
            <w:proofErr w:type="spellEnd"/>
            <w:r w:rsidRPr="009E0DDC">
              <w:rPr>
                <w:lang w:val="en-GB"/>
              </w:rPr>
              <w:t>), -50 °C, 40 min</w:t>
            </w:r>
          </w:p>
          <w:p w:rsidR="00A90BB0" w:rsidRPr="009B7DCA" w:rsidRDefault="00A90BB0" w:rsidP="005D50A9">
            <w:pPr>
              <w:pStyle w:val="TD"/>
            </w:pPr>
            <w:r w:rsidRPr="009E0DDC">
              <w:rPr>
                <w:lang w:val="en-GB"/>
              </w:rPr>
              <w:t xml:space="preserve">ii) </w:t>
            </w:r>
            <w:r w:rsidRPr="009E0DDC">
              <w:rPr>
                <w:b/>
                <w:lang w:val="en-GB"/>
              </w:rPr>
              <w:t>7</w:t>
            </w:r>
            <w:r w:rsidRPr="009E0DDC">
              <w:rPr>
                <w:lang w:val="en-GB"/>
              </w:rPr>
              <w:t>, -50 to -30 °C, 30 min</w:t>
            </w:r>
          </w:p>
        </w:tc>
        <w:tc>
          <w:tcPr>
            <w:tcW w:w="740" w:type="dxa"/>
          </w:tcPr>
          <w:p w:rsidR="00A90BB0" w:rsidRPr="009E0DDC" w:rsidRDefault="00A90BB0" w:rsidP="005D50A9">
            <w:pPr>
              <w:pStyle w:val="TD"/>
              <w:rPr>
                <w:vertAlign w:val="superscript"/>
                <w:lang w:val="en-GB"/>
              </w:rPr>
            </w:pPr>
            <w:r w:rsidRPr="009E0DDC">
              <w:rPr>
                <w:b/>
                <w:lang w:val="en-GB"/>
              </w:rPr>
              <w:t>10</w:t>
            </w:r>
            <w:r>
              <w:rPr>
                <w:lang w:val="en-GB"/>
              </w:rPr>
              <w:t xml:space="preserve"> (84%), </w:t>
            </w:r>
            <w:r w:rsidRPr="009E0DDC">
              <w:rPr>
                <w:lang w:val="en-GB"/>
              </w:rPr>
              <w:t>(</w:t>
            </w:r>
            <w:r w:rsidR="00F526D4" w:rsidRPr="00F526D4">
              <w:rPr>
                <w:i/>
                <w:highlight w:val="yellow"/>
                <w:lang w:val="en-GB"/>
              </w:rPr>
              <w:t>R:S</w:t>
            </w:r>
            <w:r w:rsidR="00F526D4" w:rsidRPr="00F526D4">
              <w:rPr>
                <w:highlight w:val="yellow"/>
                <w:lang w:val="en-GB"/>
              </w:rPr>
              <w:t>, &gt;98:2</w:t>
            </w:r>
            <w:r w:rsidRPr="009E0DDC">
              <w:rPr>
                <w:lang w:val="en-GB"/>
              </w:rPr>
              <w:t>)</w:t>
            </w:r>
            <w:r w:rsidRPr="009E0DDC">
              <w:rPr>
                <w:vertAlign w:val="superscript"/>
                <w:lang w:val="en-GB"/>
              </w:rPr>
              <w:t>a</w:t>
            </w:r>
          </w:p>
          <w:p w:rsidR="00A90BB0" w:rsidRPr="009B7DCA" w:rsidRDefault="00A90BB0" w:rsidP="005D50A9">
            <w:pPr>
              <w:pStyle w:val="TD"/>
            </w:pPr>
          </w:p>
        </w:tc>
      </w:tr>
      <w:tr w:rsidR="00ED6D30" w:rsidRPr="009B7DCA" w:rsidTr="00ED6D30">
        <w:tc>
          <w:tcPr>
            <w:tcW w:w="451" w:type="dxa"/>
          </w:tcPr>
          <w:p w:rsidR="00A90BB0" w:rsidRPr="009B7DCA" w:rsidRDefault="00A90BB0" w:rsidP="005D50A9">
            <w:pPr>
              <w:pStyle w:val="TD"/>
            </w:pPr>
            <w:r>
              <w:t>iv</w:t>
            </w:r>
          </w:p>
        </w:tc>
        <w:tc>
          <w:tcPr>
            <w:tcW w:w="1554" w:type="dxa"/>
          </w:tcPr>
          <w:p w:rsidR="00A90BB0" w:rsidRPr="009B7DCA" w:rsidRDefault="00A90BB0" w:rsidP="005D50A9">
            <w:pPr>
              <w:pStyle w:val="TD"/>
            </w:pPr>
            <w:r>
              <w:object w:dxaOrig="1336" w:dyaOrig="714" w14:anchorId="1664B65C">
                <v:shape id="_x0000_i1031" type="#_x0000_t75" style="width:67pt;height:35.5pt" o:ole="">
                  <v:imagedata r:id="rId26" o:title=""/>
                </v:shape>
                <o:OLEObject Type="Embed" ProgID="ChemDraw.Document.6.0" ShapeID="_x0000_i1031" DrawAspect="Content" ObjectID="_1504092510" r:id="rId27"/>
              </w:object>
            </w:r>
          </w:p>
        </w:tc>
        <w:tc>
          <w:tcPr>
            <w:tcW w:w="2072" w:type="dxa"/>
          </w:tcPr>
          <w:p w:rsidR="00027D93" w:rsidRDefault="00A90BB0" w:rsidP="005D50A9">
            <w:pPr>
              <w:pStyle w:val="TD"/>
              <w:rPr>
                <w:lang w:val="en-GB"/>
              </w:rPr>
            </w:pPr>
            <w:proofErr w:type="spellStart"/>
            <w:r w:rsidRPr="009E0DDC">
              <w:rPr>
                <w:lang w:val="en-GB"/>
              </w:rPr>
              <w:t>i</w:t>
            </w:r>
            <w:proofErr w:type="spellEnd"/>
            <w:r w:rsidRPr="009E0DDC">
              <w:rPr>
                <w:lang w:val="en-GB"/>
              </w:rPr>
              <w:t>) furan-2-CH</w:t>
            </w:r>
            <w:r w:rsidRPr="009E0DDC">
              <w:rPr>
                <w:vertAlign w:val="subscript"/>
                <w:lang w:val="en-GB"/>
              </w:rPr>
              <w:t>2</w:t>
            </w:r>
            <w:r>
              <w:rPr>
                <w:lang w:val="en-GB"/>
              </w:rPr>
              <w:t xml:space="preserve">OTBS (2 </w:t>
            </w:r>
            <w:proofErr w:type="spellStart"/>
            <w:r>
              <w:rPr>
                <w:lang w:val="en-GB"/>
              </w:rPr>
              <w:t>eq</w:t>
            </w:r>
            <w:proofErr w:type="spellEnd"/>
            <w:r>
              <w:rPr>
                <w:lang w:val="en-GB"/>
              </w:rPr>
              <w:t xml:space="preserve">), </w:t>
            </w:r>
          </w:p>
          <w:p w:rsidR="00A90BB0" w:rsidRPr="009E0DDC" w:rsidRDefault="00A90BB0" w:rsidP="005D50A9">
            <w:pPr>
              <w:pStyle w:val="TD"/>
              <w:rPr>
                <w:lang w:val="en-GB"/>
              </w:rPr>
            </w:pPr>
            <w:r w:rsidRPr="009E0DDC">
              <w:rPr>
                <w:i/>
                <w:lang w:val="en-GB"/>
              </w:rPr>
              <w:t>n-</w:t>
            </w:r>
            <w:proofErr w:type="spellStart"/>
            <w:r>
              <w:rPr>
                <w:lang w:val="en-GB"/>
              </w:rPr>
              <w:t>BuLi</w:t>
            </w:r>
            <w:proofErr w:type="spellEnd"/>
            <w:r>
              <w:rPr>
                <w:lang w:val="en-GB"/>
              </w:rPr>
              <w:t xml:space="preserve"> (2.1 </w:t>
            </w:r>
            <w:proofErr w:type="spellStart"/>
            <w:r>
              <w:rPr>
                <w:lang w:val="en-GB"/>
              </w:rPr>
              <w:t>eq</w:t>
            </w:r>
            <w:proofErr w:type="spellEnd"/>
            <w:r>
              <w:rPr>
                <w:lang w:val="en-GB"/>
              </w:rPr>
              <w:t xml:space="preserve">), TMEDA (2 </w:t>
            </w:r>
            <w:proofErr w:type="spellStart"/>
            <w:r w:rsidRPr="009E0DDC">
              <w:rPr>
                <w:lang w:val="en-GB"/>
              </w:rPr>
              <w:t>eq</w:t>
            </w:r>
            <w:proofErr w:type="spellEnd"/>
            <w:r w:rsidRPr="009E0DDC">
              <w:rPr>
                <w:lang w:val="en-GB"/>
              </w:rPr>
              <w:t>), 0 °C, 40 min</w:t>
            </w:r>
          </w:p>
          <w:p w:rsidR="00A90BB0" w:rsidRPr="009B7DCA" w:rsidRDefault="00A90BB0" w:rsidP="005D50A9">
            <w:pPr>
              <w:pStyle w:val="TD"/>
            </w:pPr>
            <w:r w:rsidRPr="009E0DDC">
              <w:rPr>
                <w:lang w:val="en-GB"/>
              </w:rPr>
              <w:t xml:space="preserve">ii) </w:t>
            </w:r>
            <w:r w:rsidRPr="009E0DDC">
              <w:rPr>
                <w:b/>
                <w:lang w:val="en-GB"/>
              </w:rPr>
              <w:t>7</w:t>
            </w:r>
            <w:r w:rsidRPr="009E0DDC">
              <w:rPr>
                <w:lang w:val="en-GB"/>
              </w:rPr>
              <w:t xml:space="preserve">, 0 °C to </w:t>
            </w:r>
            <w:proofErr w:type="spellStart"/>
            <w:r w:rsidRPr="009E0DDC">
              <w:rPr>
                <w:lang w:val="en-GB"/>
              </w:rPr>
              <w:t>rt</w:t>
            </w:r>
            <w:proofErr w:type="spellEnd"/>
            <w:r w:rsidRPr="009E0DDC">
              <w:rPr>
                <w:lang w:val="en-GB"/>
              </w:rPr>
              <w:t>, 18 h</w:t>
            </w:r>
          </w:p>
        </w:tc>
        <w:tc>
          <w:tcPr>
            <w:tcW w:w="740" w:type="dxa"/>
          </w:tcPr>
          <w:p w:rsidR="00A90BB0" w:rsidRPr="009E0DDC" w:rsidRDefault="00A90BB0" w:rsidP="005D50A9">
            <w:pPr>
              <w:pStyle w:val="TD"/>
              <w:rPr>
                <w:lang w:val="en-GB"/>
              </w:rPr>
            </w:pPr>
            <w:r w:rsidRPr="009E0DDC">
              <w:rPr>
                <w:b/>
                <w:lang w:val="en-GB"/>
              </w:rPr>
              <w:t>11</w:t>
            </w:r>
            <w:r>
              <w:rPr>
                <w:lang w:val="en-GB"/>
              </w:rPr>
              <w:t xml:space="preserve"> (75%), </w:t>
            </w:r>
            <w:r w:rsidRPr="009E0DDC">
              <w:rPr>
                <w:lang w:val="en-GB"/>
              </w:rPr>
              <w:t>(</w:t>
            </w:r>
            <w:r w:rsidR="00F526D4" w:rsidRPr="00F526D4">
              <w:rPr>
                <w:i/>
                <w:highlight w:val="yellow"/>
                <w:lang w:val="en-GB"/>
              </w:rPr>
              <w:t>R:S</w:t>
            </w:r>
            <w:r w:rsidR="00F526D4" w:rsidRPr="00F526D4">
              <w:rPr>
                <w:highlight w:val="yellow"/>
                <w:lang w:val="en-GB"/>
              </w:rPr>
              <w:t>, &gt;98:2</w:t>
            </w:r>
            <w:r w:rsidRPr="009E0DDC">
              <w:rPr>
                <w:lang w:val="en-GB"/>
              </w:rPr>
              <w:t>)</w:t>
            </w:r>
          </w:p>
        </w:tc>
      </w:tr>
      <w:tr w:rsidR="00ED6D30" w:rsidRPr="009B7DCA" w:rsidTr="00ED6D30">
        <w:tc>
          <w:tcPr>
            <w:tcW w:w="451" w:type="dxa"/>
          </w:tcPr>
          <w:p w:rsidR="00A90BB0" w:rsidRPr="009B7DCA" w:rsidRDefault="00A90BB0" w:rsidP="005D50A9">
            <w:pPr>
              <w:pStyle w:val="TD"/>
            </w:pPr>
            <w:r>
              <w:t>v</w:t>
            </w:r>
          </w:p>
        </w:tc>
        <w:tc>
          <w:tcPr>
            <w:tcW w:w="1554" w:type="dxa"/>
          </w:tcPr>
          <w:p w:rsidR="00A90BB0" w:rsidRPr="009B7DCA" w:rsidRDefault="00A90BB0" w:rsidP="005D50A9">
            <w:pPr>
              <w:pStyle w:val="TD"/>
            </w:pPr>
            <w:r>
              <w:object w:dxaOrig="782" w:dyaOrig="605" w14:anchorId="4E987AFB">
                <v:shape id="_x0000_i1032" type="#_x0000_t75" style="width:39.5pt;height:30.5pt" o:ole="">
                  <v:imagedata r:id="rId28" o:title=""/>
                </v:shape>
                <o:OLEObject Type="Embed" ProgID="ChemDraw.Document.6.0" ShapeID="_x0000_i1032" DrawAspect="Content" ObjectID="_1504092511" r:id="rId29"/>
              </w:object>
            </w:r>
          </w:p>
        </w:tc>
        <w:tc>
          <w:tcPr>
            <w:tcW w:w="2072" w:type="dxa"/>
          </w:tcPr>
          <w:p w:rsidR="00027D93" w:rsidRDefault="00A90BB0" w:rsidP="005D50A9">
            <w:pPr>
              <w:pStyle w:val="TD"/>
              <w:rPr>
                <w:lang w:val="en-GB"/>
              </w:rPr>
            </w:pPr>
            <w:proofErr w:type="spellStart"/>
            <w:r w:rsidRPr="009E0DDC">
              <w:rPr>
                <w:lang w:val="en-GB"/>
              </w:rPr>
              <w:t>i</w:t>
            </w:r>
            <w:proofErr w:type="spellEnd"/>
            <w:r w:rsidRPr="009E0DDC">
              <w:rPr>
                <w:lang w:val="en-GB"/>
              </w:rPr>
              <w:t xml:space="preserve">) 2-Br-pyridine (2.2 </w:t>
            </w:r>
            <w:proofErr w:type="spellStart"/>
            <w:r w:rsidRPr="009E0DDC">
              <w:rPr>
                <w:lang w:val="en-GB"/>
              </w:rPr>
              <w:t>eq</w:t>
            </w:r>
            <w:proofErr w:type="spellEnd"/>
            <w:r w:rsidRPr="009E0DDC">
              <w:rPr>
                <w:lang w:val="en-GB"/>
              </w:rPr>
              <w:t xml:space="preserve">), </w:t>
            </w:r>
          </w:p>
          <w:p w:rsidR="00A90BB0" w:rsidRPr="009E0DDC" w:rsidRDefault="00A90BB0" w:rsidP="005D50A9">
            <w:pPr>
              <w:pStyle w:val="TD"/>
              <w:rPr>
                <w:lang w:val="en-GB"/>
              </w:rPr>
            </w:pPr>
            <w:r w:rsidRPr="009E0DDC">
              <w:rPr>
                <w:i/>
                <w:lang w:val="en-GB"/>
              </w:rPr>
              <w:t>n-</w:t>
            </w:r>
            <w:proofErr w:type="spellStart"/>
            <w:r>
              <w:rPr>
                <w:lang w:val="en-GB"/>
              </w:rPr>
              <w:t>BuLi</w:t>
            </w:r>
            <w:proofErr w:type="spellEnd"/>
            <w:r>
              <w:rPr>
                <w:lang w:val="en-GB"/>
              </w:rPr>
              <w:t xml:space="preserve"> (2.5 </w:t>
            </w:r>
            <w:proofErr w:type="spellStart"/>
            <w:r>
              <w:rPr>
                <w:lang w:val="en-GB"/>
              </w:rPr>
              <w:t>eq</w:t>
            </w:r>
            <w:proofErr w:type="spellEnd"/>
            <w:r>
              <w:rPr>
                <w:lang w:val="en-GB"/>
              </w:rPr>
              <w:t xml:space="preserve">), -78 °C, 10 </w:t>
            </w:r>
            <w:r w:rsidRPr="009E0DDC">
              <w:rPr>
                <w:lang w:val="en-GB"/>
              </w:rPr>
              <w:t>min</w:t>
            </w:r>
          </w:p>
          <w:p w:rsidR="00A90BB0" w:rsidRPr="009B7DCA" w:rsidRDefault="00A90BB0" w:rsidP="005D50A9">
            <w:pPr>
              <w:pStyle w:val="TD"/>
            </w:pPr>
            <w:r w:rsidRPr="009E0DDC">
              <w:rPr>
                <w:lang w:val="en-GB"/>
              </w:rPr>
              <w:t xml:space="preserve">ii) </w:t>
            </w:r>
            <w:r w:rsidRPr="009E0DDC">
              <w:rPr>
                <w:b/>
                <w:lang w:val="en-GB"/>
              </w:rPr>
              <w:t>7</w:t>
            </w:r>
            <w:r w:rsidRPr="009E0DDC">
              <w:rPr>
                <w:lang w:val="en-GB"/>
              </w:rPr>
              <w:t xml:space="preserve">, 0 °C to </w:t>
            </w:r>
            <w:proofErr w:type="spellStart"/>
            <w:r w:rsidRPr="009E0DDC">
              <w:rPr>
                <w:lang w:val="en-GB"/>
              </w:rPr>
              <w:t>rt</w:t>
            </w:r>
            <w:proofErr w:type="spellEnd"/>
            <w:r w:rsidRPr="009E0DDC">
              <w:rPr>
                <w:lang w:val="en-GB"/>
              </w:rPr>
              <w:t>, 3.5 h</w:t>
            </w:r>
          </w:p>
        </w:tc>
        <w:tc>
          <w:tcPr>
            <w:tcW w:w="740" w:type="dxa"/>
          </w:tcPr>
          <w:p w:rsidR="00A90BB0" w:rsidRPr="009E0DDC" w:rsidRDefault="00A90BB0" w:rsidP="005D50A9">
            <w:pPr>
              <w:pStyle w:val="TD"/>
              <w:rPr>
                <w:vertAlign w:val="superscript"/>
                <w:lang w:val="en-GB"/>
              </w:rPr>
            </w:pPr>
            <w:r w:rsidRPr="009E0DDC">
              <w:rPr>
                <w:b/>
                <w:lang w:val="en-GB"/>
              </w:rPr>
              <w:t xml:space="preserve">12 </w:t>
            </w:r>
            <w:r w:rsidRPr="009E0DDC">
              <w:rPr>
                <w:lang w:val="en-GB"/>
              </w:rPr>
              <w:t>(68</w:t>
            </w:r>
            <w:r>
              <w:rPr>
                <w:lang w:val="en-GB"/>
              </w:rPr>
              <w:t xml:space="preserve">%), </w:t>
            </w:r>
            <w:r w:rsidRPr="009E0DDC">
              <w:rPr>
                <w:lang w:val="en-GB"/>
              </w:rPr>
              <w:t>(</w:t>
            </w:r>
            <w:r w:rsidRPr="009E0DDC">
              <w:rPr>
                <w:i/>
                <w:lang w:val="en-GB"/>
              </w:rPr>
              <w:t>R:S</w:t>
            </w:r>
            <w:r w:rsidRPr="009E0DDC">
              <w:rPr>
                <w:lang w:val="en-GB"/>
              </w:rPr>
              <w:t>, 9:1)</w:t>
            </w:r>
          </w:p>
          <w:p w:rsidR="00A90BB0" w:rsidRPr="009B7DCA" w:rsidRDefault="00A90BB0" w:rsidP="005D50A9">
            <w:pPr>
              <w:pStyle w:val="TD"/>
            </w:pPr>
          </w:p>
        </w:tc>
      </w:tr>
      <w:tr w:rsidR="00ED6D30" w:rsidRPr="009B7DCA" w:rsidTr="00ED6D30">
        <w:tc>
          <w:tcPr>
            <w:tcW w:w="451" w:type="dxa"/>
          </w:tcPr>
          <w:p w:rsidR="00A90BB0" w:rsidRPr="009B7DCA" w:rsidRDefault="00A90BB0" w:rsidP="005D50A9">
            <w:pPr>
              <w:pStyle w:val="TD"/>
            </w:pPr>
            <w:r>
              <w:t>vi</w:t>
            </w:r>
          </w:p>
        </w:tc>
        <w:tc>
          <w:tcPr>
            <w:tcW w:w="1554" w:type="dxa"/>
          </w:tcPr>
          <w:p w:rsidR="00A90BB0" w:rsidRPr="009B7DCA" w:rsidRDefault="00A90BB0" w:rsidP="005D50A9">
            <w:pPr>
              <w:pStyle w:val="TD"/>
            </w:pPr>
            <w:r>
              <w:object w:dxaOrig="1180" w:dyaOrig="561" w14:anchorId="2997E43F">
                <v:shape id="_x0000_i1033" type="#_x0000_t75" style="width:59pt;height:28pt" o:ole="">
                  <v:imagedata r:id="rId30" o:title=""/>
                </v:shape>
                <o:OLEObject Type="Embed" ProgID="ChemDraw.Document.6.0" ShapeID="_x0000_i1033" DrawAspect="Content" ObjectID="_1504092512" r:id="rId31"/>
              </w:object>
            </w:r>
          </w:p>
        </w:tc>
        <w:tc>
          <w:tcPr>
            <w:tcW w:w="2072" w:type="dxa"/>
          </w:tcPr>
          <w:p w:rsidR="00A90BB0" w:rsidRPr="009E0DDC" w:rsidRDefault="00A90BB0" w:rsidP="005D50A9">
            <w:pPr>
              <w:pStyle w:val="TD"/>
              <w:rPr>
                <w:lang w:val="en-GB"/>
              </w:rPr>
            </w:pPr>
            <w:proofErr w:type="spellStart"/>
            <w:r>
              <w:rPr>
                <w:lang w:val="en-GB"/>
              </w:rPr>
              <w:t>i</w:t>
            </w:r>
            <w:proofErr w:type="spellEnd"/>
            <w:r>
              <w:rPr>
                <w:lang w:val="en-GB"/>
              </w:rPr>
              <w:t xml:space="preserve">) </w:t>
            </w:r>
            <w:proofErr w:type="spellStart"/>
            <w:r>
              <w:rPr>
                <w:lang w:val="en-GB"/>
              </w:rPr>
              <w:t>benzothiophene</w:t>
            </w:r>
            <w:proofErr w:type="spellEnd"/>
            <w:r>
              <w:rPr>
                <w:lang w:val="en-GB"/>
              </w:rPr>
              <w:t xml:space="preserve"> (2.5 </w:t>
            </w:r>
            <w:proofErr w:type="spellStart"/>
            <w:r>
              <w:rPr>
                <w:lang w:val="en-GB"/>
              </w:rPr>
              <w:t>eq</w:t>
            </w:r>
            <w:proofErr w:type="spellEnd"/>
            <w:r>
              <w:rPr>
                <w:lang w:val="en-GB"/>
              </w:rPr>
              <w:t xml:space="preserve">), </w:t>
            </w:r>
            <w:r w:rsidRPr="009E0DDC">
              <w:rPr>
                <w:i/>
                <w:lang w:val="en-GB"/>
              </w:rPr>
              <w:t>n-</w:t>
            </w:r>
            <w:proofErr w:type="spellStart"/>
            <w:r w:rsidRPr="009E0DDC">
              <w:rPr>
                <w:lang w:val="en-GB"/>
              </w:rPr>
              <w:t>BuLi</w:t>
            </w:r>
            <w:proofErr w:type="spellEnd"/>
            <w:r w:rsidRPr="009E0DDC">
              <w:rPr>
                <w:lang w:val="en-GB"/>
              </w:rPr>
              <w:t xml:space="preserve"> (2.5 </w:t>
            </w:r>
            <w:proofErr w:type="spellStart"/>
            <w:r w:rsidRPr="009E0DDC">
              <w:rPr>
                <w:lang w:val="en-GB"/>
              </w:rPr>
              <w:t>eq</w:t>
            </w:r>
            <w:proofErr w:type="spellEnd"/>
            <w:r w:rsidRPr="009E0DDC">
              <w:rPr>
                <w:lang w:val="en-GB"/>
              </w:rPr>
              <w:t xml:space="preserve">), </w:t>
            </w:r>
            <w:r w:rsidR="00A90E5D">
              <w:rPr>
                <w:lang w:val="en-GB"/>
              </w:rPr>
              <w:t xml:space="preserve">-30 </w:t>
            </w:r>
            <w:r w:rsidRPr="009E0DDC">
              <w:rPr>
                <w:lang w:val="en-GB"/>
              </w:rPr>
              <w:t>°C</w:t>
            </w:r>
            <w:r w:rsidR="00A90E5D">
              <w:rPr>
                <w:lang w:val="en-GB"/>
              </w:rPr>
              <w:t xml:space="preserve"> to </w:t>
            </w:r>
            <w:proofErr w:type="spellStart"/>
            <w:r w:rsidR="00A90E5D">
              <w:rPr>
                <w:lang w:val="en-GB"/>
              </w:rPr>
              <w:t>rt</w:t>
            </w:r>
            <w:proofErr w:type="spellEnd"/>
            <w:r w:rsidR="00A90E5D">
              <w:rPr>
                <w:lang w:val="en-GB"/>
              </w:rPr>
              <w:t>, 3</w:t>
            </w:r>
            <w:r w:rsidRPr="009E0DDC">
              <w:rPr>
                <w:lang w:val="en-GB"/>
              </w:rPr>
              <w:t>0 min</w:t>
            </w:r>
          </w:p>
          <w:p w:rsidR="00A90BB0" w:rsidRPr="009B7DCA" w:rsidRDefault="00A90BB0" w:rsidP="005D50A9">
            <w:pPr>
              <w:pStyle w:val="TD"/>
            </w:pPr>
            <w:r w:rsidRPr="009E0DDC">
              <w:rPr>
                <w:lang w:val="en-GB"/>
              </w:rPr>
              <w:t xml:space="preserve">ii) </w:t>
            </w:r>
            <w:r w:rsidRPr="009E0DDC">
              <w:rPr>
                <w:b/>
                <w:lang w:val="en-GB"/>
              </w:rPr>
              <w:t>7</w:t>
            </w:r>
            <w:r w:rsidRPr="009E0DDC">
              <w:rPr>
                <w:lang w:val="en-GB"/>
              </w:rPr>
              <w:t xml:space="preserve">,  </w:t>
            </w:r>
            <w:proofErr w:type="spellStart"/>
            <w:r w:rsidRPr="009E0DDC">
              <w:rPr>
                <w:lang w:val="en-GB"/>
              </w:rPr>
              <w:t>rt</w:t>
            </w:r>
            <w:proofErr w:type="spellEnd"/>
            <w:r w:rsidRPr="009E0DDC">
              <w:rPr>
                <w:lang w:val="en-GB"/>
              </w:rPr>
              <w:t xml:space="preserve">, </w:t>
            </w:r>
            <w:r w:rsidR="00A90E5D">
              <w:rPr>
                <w:lang w:val="en-GB"/>
              </w:rPr>
              <w:t>3</w:t>
            </w:r>
            <w:r w:rsidRPr="009E0DDC">
              <w:rPr>
                <w:lang w:val="en-GB"/>
              </w:rPr>
              <w:t xml:space="preserve"> h</w:t>
            </w:r>
          </w:p>
        </w:tc>
        <w:tc>
          <w:tcPr>
            <w:tcW w:w="740" w:type="dxa"/>
          </w:tcPr>
          <w:p w:rsidR="00A90BB0" w:rsidRPr="009E0DDC" w:rsidRDefault="00A90BB0" w:rsidP="005D50A9">
            <w:pPr>
              <w:pStyle w:val="TD"/>
              <w:rPr>
                <w:lang w:val="en-GB"/>
              </w:rPr>
            </w:pPr>
            <w:r w:rsidRPr="009E0DDC">
              <w:rPr>
                <w:b/>
                <w:lang w:val="en-GB"/>
              </w:rPr>
              <w:t>13</w:t>
            </w:r>
            <w:r w:rsidRPr="009E0DDC">
              <w:rPr>
                <w:lang w:val="en-GB"/>
              </w:rPr>
              <w:t xml:space="preserve"> (47%)</w:t>
            </w:r>
            <w:r>
              <w:rPr>
                <w:lang w:val="en-GB"/>
              </w:rPr>
              <w:t xml:space="preserve">, </w:t>
            </w:r>
            <w:r w:rsidRPr="009E0DDC">
              <w:rPr>
                <w:lang w:val="en-GB"/>
              </w:rPr>
              <w:t>(</w:t>
            </w:r>
            <w:r w:rsidR="00F526D4" w:rsidRPr="00F526D4">
              <w:rPr>
                <w:i/>
                <w:highlight w:val="yellow"/>
                <w:lang w:val="en-GB"/>
              </w:rPr>
              <w:t>R:S</w:t>
            </w:r>
            <w:r w:rsidR="00F526D4" w:rsidRPr="00F526D4">
              <w:rPr>
                <w:highlight w:val="yellow"/>
                <w:lang w:val="en-GB"/>
              </w:rPr>
              <w:t>, &gt;98:2</w:t>
            </w:r>
            <w:r w:rsidRPr="009E0DDC">
              <w:rPr>
                <w:lang w:val="en-GB"/>
              </w:rPr>
              <w:t>)</w:t>
            </w:r>
          </w:p>
        </w:tc>
      </w:tr>
      <w:tr w:rsidR="00ED6D30" w:rsidRPr="009B7DCA" w:rsidTr="00ED6D30">
        <w:tc>
          <w:tcPr>
            <w:tcW w:w="451" w:type="dxa"/>
          </w:tcPr>
          <w:p w:rsidR="00A90BB0" w:rsidRPr="009B7DCA" w:rsidRDefault="00A90BB0" w:rsidP="005D50A9">
            <w:pPr>
              <w:pStyle w:val="TD"/>
            </w:pPr>
            <w:r>
              <w:t>vii</w:t>
            </w:r>
          </w:p>
        </w:tc>
        <w:tc>
          <w:tcPr>
            <w:tcW w:w="1554" w:type="dxa"/>
          </w:tcPr>
          <w:p w:rsidR="00A90BB0" w:rsidRPr="009B7DCA" w:rsidRDefault="00A90BB0" w:rsidP="005D50A9">
            <w:pPr>
              <w:pStyle w:val="TD"/>
            </w:pPr>
            <w:r>
              <w:object w:dxaOrig="1184" w:dyaOrig="561" w14:anchorId="418D6B84">
                <v:shape id="_x0000_i1034" type="#_x0000_t75" style="width:59.5pt;height:28pt" o:ole="">
                  <v:imagedata r:id="rId32" o:title=""/>
                </v:shape>
                <o:OLEObject Type="Embed" ProgID="ChemDraw.Document.6.0" ShapeID="_x0000_i1034" DrawAspect="Content" ObjectID="_1504092513" r:id="rId33"/>
              </w:object>
            </w:r>
          </w:p>
        </w:tc>
        <w:tc>
          <w:tcPr>
            <w:tcW w:w="2072" w:type="dxa"/>
          </w:tcPr>
          <w:p w:rsidR="00027D93" w:rsidRDefault="00A90BB0" w:rsidP="005D50A9">
            <w:pPr>
              <w:pStyle w:val="TD"/>
              <w:rPr>
                <w:lang w:val="en-GB"/>
              </w:rPr>
            </w:pPr>
            <w:proofErr w:type="spellStart"/>
            <w:r w:rsidRPr="009E0DDC">
              <w:rPr>
                <w:lang w:val="en-GB"/>
              </w:rPr>
              <w:t>i</w:t>
            </w:r>
            <w:proofErr w:type="spellEnd"/>
            <w:r w:rsidRPr="009E0DDC">
              <w:rPr>
                <w:lang w:val="en-GB"/>
              </w:rPr>
              <w:t xml:space="preserve">) </w:t>
            </w:r>
            <w:proofErr w:type="spellStart"/>
            <w:r w:rsidRPr="009E0DDC">
              <w:rPr>
                <w:lang w:val="en-GB"/>
              </w:rPr>
              <w:t>benzofuran</w:t>
            </w:r>
            <w:proofErr w:type="spellEnd"/>
            <w:r w:rsidRPr="009E0DDC">
              <w:rPr>
                <w:lang w:val="en-GB"/>
              </w:rPr>
              <w:t xml:space="preserve"> (2.5 </w:t>
            </w:r>
            <w:proofErr w:type="spellStart"/>
            <w:r w:rsidRPr="009E0DDC">
              <w:rPr>
                <w:lang w:val="en-GB"/>
              </w:rPr>
              <w:t>eq</w:t>
            </w:r>
            <w:proofErr w:type="spellEnd"/>
            <w:r w:rsidRPr="009E0DDC">
              <w:rPr>
                <w:lang w:val="en-GB"/>
              </w:rPr>
              <w:t xml:space="preserve">), </w:t>
            </w:r>
          </w:p>
          <w:p w:rsidR="00A90BB0" w:rsidRPr="009E0DDC" w:rsidRDefault="00A90BB0" w:rsidP="005D50A9">
            <w:pPr>
              <w:pStyle w:val="TD"/>
              <w:rPr>
                <w:lang w:val="en-GB"/>
              </w:rPr>
            </w:pPr>
            <w:r w:rsidRPr="009E0DDC">
              <w:rPr>
                <w:i/>
                <w:lang w:val="en-GB"/>
              </w:rPr>
              <w:t>n-</w:t>
            </w:r>
            <w:proofErr w:type="spellStart"/>
            <w:r>
              <w:rPr>
                <w:lang w:val="en-GB"/>
              </w:rPr>
              <w:t>BuLi</w:t>
            </w:r>
            <w:proofErr w:type="spellEnd"/>
            <w:r>
              <w:rPr>
                <w:lang w:val="en-GB"/>
              </w:rPr>
              <w:t xml:space="preserve"> (2.5 </w:t>
            </w:r>
            <w:proofErr w:type="spellStart"/>
            <w:r>
              <w:rPr>
                <w:lang w:val="en-GB"/>
              </w:rPr>
              <w:t>eq</w:t>
            </w:r>
            <w:proofErr w:type="spellEnd"/>
            <w:r>
              <w:rPr>
                <w:lang w:val="en-GB"/>
              </w:rPr>
              <w:t xml:space="preserve">), -30 </w:t>
            </w:r>
            <w:r w:rsidR="00A90E5D">
              <w:rPr>
                <w:lang w:val="en-GB"/>
              </w:rPr>
              <w:t>to -10 °C</w:t>
            </w:r>
            <w:r>
              <w:rPr>
                <w:lang w:val="en-GB"/>
              </w:rPr>
              <w:t xml:space="preserve">, </w:t>
            </w:r>
            <w:r w:rsidR="00A90E5D">
              <w:rPr>
                <w:lang w:val="en-GB"/>
              </w:rPr>
              <w:t>30 min</w:t>
            </w:r>
          </w:p>
          <w:p w:rsidR="00A90BB0" w:rsidRPr="009B7DCA" w:rsidRDefault="00A90BB0" w:rsidP="00A90E5D">
            <w:pPr>
              <w:pStyle w:val="TD"/>
            </w:pPr>
            <w:r w:rsidRPr="009E0DDC">
              <w:rPr>
                <w:lang w:val="en-GB"/>
              </w:rPr>
              <w:t xml:space="preserve">ii) </w:t>
            </w:r>
            <w:r w:rsidRPr="009E0DDC">
              <w:rPr>
                <w:b/>
                <w:lang w:val="en-GB"/>
              </w:rPr>
              <w:t>7</w:t>
            </w:r>
            <w:r w:rsidRPr="009E0DDC">
              <w:rPr>
                <w:lang w:val="en-GB"/>
              </w:rPr>
              <w:t xml:space="preserve">, </w:t>
            </w:r>
            <w:r w:rsidR="00A90E5D">
              <w:rPr>
                <w:lang w:val="en-GB"/>
              </w:rPr>
              <w:t xml:space="preserve">-10 </w:t>
            </w:r>
            <w:r w:rsidR="00A90E5D" w:rsidRPr="009E0DDC">
              <w:rPr>
                <w:lang w:val="en-GB"/>
              </w:rPr>
              <w:t>°</w:t>
            </w:r>
            <w:r w:rsidR="00A90E5D">
              <w:rPr>
                <w:lang w:val="en-GB"/>
              </w:rPr>
              <w:t xml:space="preserve">C to </w:t>
            </w:r>
            <w:proofErr w:type="spellStart"/>
            <w:r w:rsidRPr="009E0DDC">
              <w:rPr>
                <w:lang w:val="en-GB"/>
              </w:rPr>
              <w:t>rt</w:t>
            </w:r>
            <w:proofErr w:type="spellEnd"/>
            <w:r w:rsidRPr="009E0DDC">
              <w:rPr>
                <w:lang w:val="en-GB"/>
              </w:rPr>
              <w:t xml:space="preserve">, </w:t>
            </w:r>
            <w:r w:rsidR="00A90E5D">
              <w:rPr>
                <w:lang w:val="en-GB"/>
              </w:rPr>
              <w:t>4</w:t>
            </w:r>
            <w:r w:rsidRPr="009E0DDC">
              <w:rPr>
                <w:lang w:val="en-GB"/>
              </w:rPr>
              <w:t xml:space="preserve"> h</w:t>
            </w:r>
          </w:p>
        </w:tc>
        <w:tc>
          <w:tcPr>
            <w:tcW w:w="740" w:type="dxa"/>
          </w:tcPr>
          <w:p w:rsidR="00A90BB0" w:rsidRPr="009E0DDC" w:rsidRDefault="00A90BB0" w:rsidP="005D50A9">
            <w:pPr>
              <w:pStyle w:val="TD"/>
              <w:rPr>
                <w:lang w:val="en-GB"/>
              </w:rPr>
            </w:pPr>
            <w:r w:rsidRPr="009E0DDC">
              <w:rPr>
                <w:b/>
                <w:lang w:val="en-GB"/>
              </w:rPr>
              <w:t>14</w:t>
            </w:r>
            <w:r w:rsidRPr="009E0DDC">
              <w:rPr>
                <w:lang w:val="en-GB"/>
              </w:rPr>
              <w:t xml:space="preserve"> (56%)</w:t>
            </w:r>
            <w:r>
              <w:rPr>
                <w:lang w:val="en-GB"/>
              </w:rPr>
              <w:t xml:space="preserve">, </w:t>
            </w:r>
            <w:r w:rsidRPr="009E0DDC">
              <w:rPr>
                <w:lang w:val="en-GB"/>
              </w:rPr>
              <w:t>(</w:t>
            </w:r>
            <w:r w:rsidR="00F526D4" w:rsidRPr="00F526D4">
              <w:rPr>
                <w:i/>
                <w:highlight w:val="yellow"/>
                <w:lang w:val="en-GB"/>
              </w:rPr>
              <w:t>R:S</w:t>
            </w:r>
            <w:r w:rsidR="00F526D4" w:rsidRPr="00F526D4">
              <w:rPr>
                <w:highlight w:val="yellow"/>
                <w:lang w:val="en-GB"/>
              </w:rPr>
              <w:t>, &gt;98:2</w:t>
            </w:r>
            <w:r w:rsidRPr="009E0DDC">
              <w:rPr>
                <w:lang w:val="en-GB"/>
              </w:rPr>
              <w:t>)</w:t>
            </w:r>
          </w:p>
        </w:tc>
      </w:tr>
      <w:tr w:rsidR="00833ABB" w:rsidRPr="009B7DCA" w:rsidTr="00ED6D30">
        <w:tc>
          <w:tcPr>
            <w:tcW w:w="451" w:type="dxa"/>
          </w:tcPr>
          <w:p w:rsidR="00833ABB" w:rsidRDefault="00833ABB" w:rsidP="005D50A9">
            <w:pPr>
              <w:pStyle w:val="TD"/>
            </w:pPr>
            <w:r>
              <w:t>viii</w:t>
            </w:r>
          </w:p>
        </w:tc>
        <w:tc>
          <w:tcPr>
            <w:tcW w:w="1554" w:type="dxa"/>
          </w:tcPr>
          <w:p w:rsidR="00833ABB" w:rsidRDefault="00833ABB" w:rsidP="005D50A9">
            <w:pPr>
              <w:pStyle w:val="TD"/>
            </w:pPr>
            <w:r>
              <w:object w:dxaOrig="1181" w:dyaOrig="679">
                <v:shape id="_x0000_i1035" type="#_x0000_t75" style="width:59pt;height:34pt" o:ole="">
                  <v:imagedata r:id="rId34" o:title=""/>
                </v:shape>
                <o:OLEObject Type="Embed" ProgID="ChemDraw.Document.6.0" ShapeID="_x0000_i1035" DrawAspect="Content" ObjectID="_1504092514" r:id="rId35"/>
              </w:object>
            </w:r>
          </w:p>
        </w:tc>
        <w:tc>
          <w:tcPr>
            <w:tcW w:w="2072" w:type="dxa"/>
          </w:tcPr>
          <w:p w:rsidR="00833ABB" w:rsidRPr="00833ABB" w:rsidRDefault="00833ABB" w:rsidP="00833ABB">
            <w:pPr>
              <w:pStyle w:val="TD"/>
              <w:rPr>
                <w:lang w:val="en-GB"/>
              </w:rPr>
            </w:pPr>
            <w:proofErr w:type="spellStart"/>
            <w:r w:rsidRPr="00833ABB">
              <w:rPr>
                <w:lang w:val="en-GB"/>
              </w:rPr>
              <w:t>i</w:t>
            </w:r>
            <w:proofErr w:type="spellEnd"/>
            <w:r w:rsidRPr="00833ABB">
              <w:rPr>
                <w:lang w:val="en-GB"/>
              </w:rPr>
              <w:t xml:space="preserve">) </w:t>
            </w:r>
            <w:r w:rsidRPr="00833ABB">
              <w:rPr>
                <w:i/>
                <w:lang w:val="en-GB"/>
              </w:rPr>
              <w:t>N</w:t>
            </w:r>
            <w:r w:rsidRPr="00833ABB">
              <w:rPr>
                <w:lang w:val="en-GB"/>
              </w:rPr>
              <w:t xml:space="preserve">-Me-indole (1.1 </w:t>
            </w:r>
            <w:proofErr w:type="spellStart"/>
            <w:r w:rsidRPr="00833ABB">
              <w:rPr>
                <w:lang w:val="en-GB"/>
              </w:rPr>
              <w:t>eq</w:t>
            </w:r>
            <w:proofErr w:type="spellEnd"/>
            <w:r w:rsidRPr="00833ABB">
              <w:rPr>
                <w:lang w:val="en-GB"/>
              </w:rPr>
              <w:t xml:space="preserve">), </w:t>
            </w:r>
          </w:p>
          <w:p w:rsidR="00833ABB" w:rsidRPr="00833ABB" w:rsidRDefault="00833ABB" w:rsidP="00833ABB">
            <w:pPr>
              <w:pStyle w:val="TD"/>
              <w:rPr>
                <w:lang w:val="en-GB"/>
              </w:rPr>
            </w:pPr>
            <w:r w:rsidRPr="00833ABB">
              <w:rPr>
                <w:i/>
                <w:lang w:val="en-GB"/>
              </w:rPr>
              <w:t>n-</w:t>
            </w:r>
            <w:proofErr w:type="spellStart"/>
            <w:r w:rsidRPr="00833ABB">
              <w:rPr>
                <w:lang w:val="en-GB"/>
              </w:rPr>
              <w:t>BuLi</w:t>
            </w:r>
            <w:proofErr w:type="spellEnd"/>
            <w:r w:rsidRPr="00833ABB">
              <w:rPr>
                <w:lang w:val="en-GB"/>
              </w:rPr>
              <w:t xml:space="preserve"> (1.1 </w:t>
            </w:r>
            <w:proofErr w:type="spellStart"/>
            <w:r w:rsidRPr="00833ABB">
              <w:rPr>
                <w:lang w:val="en-GB"/>
              </w:rPr>
              <w:t>eq</w:t>
            </w:r>
            <w:proofErr w:type="spellEnd"/>
            <w:r w:rsidRPr="00833ABB">
              <w:rPr>
                <w:lang w:val="en-GB"/>
              </w:rPr>
              <w:t>), reflux, 4 h</w:t>
            </w:r>
          </w:p>
          <w:p w:rsidR="00833ABB" w:rsidRPr="009E0DDC" w:rsidRDefault="00833ABB" w:rsidP="00833ABB">
            <w:pPr>
              <w:pStyle w:val="TD"/>
              <w:rPr>
                <w:lang w:val="en-GB"/>
              </w:rPr>
            </w:pPr>
            <w:r w:rsidRPr="00833ABB">
              <w:rPr>
                <w:lang w:val="en-GB"/>
              </w:rPr>
              <w:t xml:space="preserve">ii) </w:t>
            </w:r>
            <w:r w:rsidRPr="00833ABB">
              <w:rPr>
                <w:b/>
                <w:lang w:val="en-GB"/>
              </w:rPr>
              <w:t>7</w:t>
            </w:r>
            <w:r w:rsidRPr="00833ABB">
              <w:rPr>
                <w:lang w:val="en-GB"/>
              </w:rPr>
              <w:t xml:space="preserve">, </w:t>
            </w:r>
            <w:proofErr w:type="spellStart"/>
            <w:r w:rsidRPr="00833ABB">
              <w:rPr>
                <w:lang w:val="en-GB"/>
              </w:rPr>
              <w:t>rt</w:t>
            </w:r>
            <w:proofErr w:type="spellEnd"/>
            <w:r w:rsidRPr="00833ABB">
              <w:rPr>
                <w:lang w:val="en-GB"/>
              </w:rPr>
              <w:t>, 18 h</w:t>
            </w:r>
          </w:p>
        </w:tc>
        <w:tc>
          <w:tcPr>
            <w:tcW w:w="740" w:type="dxa"/>
          </w:tcPr>
          <w:p w:rsidR="00833ABB" w:rsidRPr="00833ABB" w:rsidRDefault="00833ABB" w:rsidP="00833ABB">
            <w:pPr>
              <w:pStyle w:val="TD"/>
              <w:rPr>
                <w:lang w:val="en-GB"/>
              </w:rPr>
            </w:pPr>
            <w:r w:rsidRPr="00833ABB">
              <w:rPr>
                <w:b/>
                <w:lang w:val="en-GB"/>
              </w:rPr>
              <w:t xml:space="preserve">15 </w:t>
            </w:r>
            <w:r w:rsidRPr="00833ABB">
              <w:rPr>
                <w:lang w:val="en-GB"/>
              </w:rPr>
              <w:t>(12%)</w:t>
            </w:r>
          </w:p>
          <w:p w:rsidR="00833ABB" w:rsidRPr="009E0DDC" w:rsidRDefault="00833ABB" w:rsidP="00833ABB">
            <w:pPr>
              <w:pStyle w:val="TD"/>
              <w:rPr>
                <w:b/>
                <w:lang w:val="en-GB"/>
              </w:rPr>
            </w:pPr>
            <w:r w:rsidRPr="00833ABB">
              <w:rPr>
                <w:lang w:val="en-GB"/>
              </w:rPr>
              <w:t>(</w:t>
            </w:r>
            <w:r w:rsidR="00F526D4" w:rsidRPr="00F526D4">
              <w:rPr>
                <w:i/>
                <w:highlight w:val="yellow"/>
                <w:lang w:val="en-GB"/>
              </w:rPr>
              <w:t>R:S</w:t>
            </w:r>
            <w:r w:rsidR="00F526D4" w:rsidRPr="00F526D4">
              <w:rPr>
                <w:highlight w:val="yellow"/>
                <w:lang w:val="en-GB"/>
              </w:rPr>
              <w:t>, &gt;98:2</w:t>
            </w:r>
            <w:r w:rsidRPr="00833ABB">
              <w:rPr>
                <w:lang w:val="en-GB"/>
              </w:rPr>
              <w:t>)</w:t>
            </w:r>
          </w:p>
        </w:tc>
      </w:tr>
    </w:tbl>
    <w:p w:rsidR="00A90BB0" w:rsidRPr="00A90BB0" w:rsidRDefault="00A90BB0" w:rsidP="00A90BB0">
      <w:pPr>
        <w:pStyle w:val="TDFN"/>
        <w:rPr>
          <w:lang w:val="en-US"/>
        </w:rPr>
      </w:pPr>
      <w:proofErr w:type="spellStart"/>
      <w:proofErr w:type="gramStart"/>
      <w:r w:rsidRPr="00A90BB0">
        <w:rPr>
          <w:vertAlign w:val="superscript"/>
          <w:lang w:val="en-US"/>
        </w:rPr>
        <w:t>a</w:t>
      </w:r>
      <w:proofErr w:type="spellEnd"/>
      <w:proofErr w:type="gramEnd"/>
      <w:r>
        <w:rPr>
          <w:vertAlign w:val="superscript"/>
          <w:lang w:val="en-US"/>
        </w:rPr>
        <w:t xml:space="preserve"> </w:t>
      </w:r>
      <w:r w:rsidRPr="00A90BB0">
        <w:rPr>
          <w:lang w:val="en-US"/>
        </w:rPr>
        <w:t>In the absence of TMEDA, a mixture of products was formed</w:t>
      </w:r>
    </w:p>
    <w:p w:rsidR="00A90BB0" w:rsidRPr="00A90BB0" w:rsidRDefault="00A90BB0" w:rsidP="00A90BB0">
      <w:pPr>
        <w:pStyle w:val="TDFN"/>
        <w:rPr>
          <w:lang w:val="en-US"/>
        </w:rPr>
      </w:pPr>
      <w:proofErr w:type="gramStart"/>
      <w:r w:rsidRPr="00A90BB0">
        <w:rPr>
          <w:vertAlign w:val="superscript"/>
          <w:lang w:val="en-US"/>
        </w:rPr>
        <w:t>b</w:t>
      </w:r>
      <w:proofErr w:type="gramEnd"/>
      <w:r>
        <w:rPr>
          <w:vertAlign w:val="superscript"/>
          <w:lang w:val="en-US"/>
        </w:rPr>
        <w:t xml:space="preserve"> </w:t>
      </w:r>
      <w:r w:rsidRPr="00A90BB0">
        <w:rPr>
          <w:lang w:val="en-US"/>
        </w:rPr>
        <w:t>Readily undergoes dehydration under acidic conditions</w:t>
      </w:r>
    </w:p>
    <w:p w:rsidR="00A223C1" w:rsidRDefault="00A223C1" w:rsidP="00C24A8A">
      <w:pPr>
        <w:rPr>
          <w:lang w:val="en-GB"/>
        </w:rPr>
      </w:pPr>
    </w:p>
    <w:p w:rsidR="007C0134" w:rsidRDefault="007C0134" w:rsidP="00C24A8A">
      <w:pPr>
        <w:rPr>
          <w:lang w:val="en-GB"/>
        </w:rPr>
      </w:pPr>
      <w:r w:rsidRPr="00C24A8A">
        <w:rPr>
          <w:lang w:val="en-GB"/>
        </w:rPr>
        <w:lastRenderedPageBreak/>
        <w:t>Given promising precedent in the literature</w:t>
      </w:r>
      <w:proofErr w:type="gramStart"/>
      <w:r w:rsidRPr="00C24A8A">
        <w:rPr>
          <w:lang w:val="en-GB"/>
        </w:rPr>
        <w:t>,</w:t>
      </w:r>
      <w:r w:rsidRPr="00C24A8A">
        <w:rPr>
          <w:vertAlign w:val="superscript"/>
          <w:lang w:val="en-GB"/>
        </w:rPr>
        <w:t>13</w:t>
      </w:r>
      <w:proofErr w:type="gramEnd"/>
      <w:r w:rsidRPr="00C24A8A">
        <w:rPr>
          <w:vertAlign w:val="superscript"/>
          <w:lang w:val="en-GB"/>
        </w:rPr>
        <w:t xml:space="preserve"> </w:t>
      </w:r>
      <w:r w:rsidRPr="00C24A8A">
        <w:rPr>
          <w:lang w:val="en-GB"/>
        </w:rPr>
        <w:t xml:space="preserve">2-lithiothiazole was studied first (entry </w:t>
      </w:r>
      <w:proofErr w:type="spellStart"/>
      <w:r w:rsidRPr="00C24A8A">
        <w:rPr>
          <w:lang w:val="en-GB"/>
        </w:rPr>
        <w:t>i</w:t>
      </w:r>
      <w:proofErr w:type="spellEnd"/>
      <w:r w:rsidRPr="00C24A8A">
        <w:rPr>
          <w:lang w:val="en-GB"/>
        </w:rPr>
        <w:t>).  Thus, 3β-</w:t>
      </w:r>
      <w:proofErr w:type="spellStart"/>
      <w:r w:rsidRPr="00C24A8A">
        <w:rPr>
          <w:lang w:val="en-GB"/>
        </w:rPr>
        <w:t>methoxy-pregnenolone</w:t>
      </w:r>
      <w:proofErr w:type="spellEnd"/>
      <w:r w:rsidRPr="00C24A8A">
        <w:rPr>
          <w:lang w:val="en-GB"/>
        </w:rPr>
        <w:t xml:space="preserve"> </w:t>
      </w:r>
      <w:r w:rsidRPr="00C24A8A">
        <w:rPr>
          <w:b/>
          <w:lang w:val="en-GB"/>
        </w:rPr>
        <w:t xml:space="preserve">7 </w:t>
      </w:r>
      <w:r w:rsidRPr="00C24A8A">
        <w:rPr>
          <w:lang w:val="en-GB"/>
        </w:rPr>
        <w:t>was added to a cooled solution of</w:t>
      </w:r>
      <w:r w:rsidRPr="00C24A8A">
        <w:rPr>
          <w:b/>
          <w:lang w:val="en-GB"/>
        </w:rPr>
        <w:t xml:space="preserve"> </w:t>
      </w:r>
      <w:r w:rsidRPr="00C24A8A">
        <w:rPr>
          <w:lang w:val="en-GB"/>
        </w:rPr>
        <w:t xml:space="preserve">2-lithiothiazole, prepared </w:t>
      </w:r>
      <w:r w:rsidRPr="00C24A8A">
        <w:rPr>
          <w:i/>
          <w:lang w:val="en-GB"/>
        </w:rPr>
        <w:t>in situ</w:t>
      </w:r>
      <w:r w:rsidRPr="00C24A8A">
        <w:rPr>
          <w:lang w:val="en-GB"/>
        </w:rPr>
        <w:t xml:space="preserve">, and a chromatographically inseparable mixture of adducts </w:t>
      </w:r>
      <w:r w:rsidRPr="00C24A8A">
        <w:rPr>
          <w:b/>
          <w:lang w:val="en-GB"/>
        </w:rPr>
        <w:t>8</w:t>
      </w:r>
      <w:r w:rsidRPr="00C24A8A">
        <w:rPr>
          <w:b/>
          <w:i/>
          <w:lang w:val="en-GB"/>
        </w:rPr>
        <w:t>R</w:t>
      </w:r>
      <w:r w:rsidRPr="00C24A8A">
        <w:rPr>
          <w:lang w:val="en-GB"/>
        </w:rPr>
        <w:t xml:space="preserve"> and </w:t>
      </w:r>
      <w:r w:rsidRPr="00C24A8A">
        <w:rPr>
          <w:b/>
          <w:lang w:val="en-GB"/>
        </w:rPr>
        <w:t>8</w:t>
      </w:r>
      <w:r w:rsidRPr="00C24A8A">
        <w:rPr>
          <w:b/>
          <w:i/>
          <w:lang w:val="en-GB"/>
        </w:rPr>
        <w:t xml:space="preserve">S </w:t>
      </w:r>
      <w:r w:rsidRPr="00C24A8A">
        <w:rPr>
          <w:lang w:val="en-GB"/>
        </w:rPr>
        <w:t>(84%, 9:1) was obtai</w:t>
      </w:r>
      <w:r w:rsidR="000566EE">
        <w:rPr>
          <w:lang w:val="en-GB"/>
        </w:rPr>
        <w:t xml:space="preserve">ned; however, recrystallization </w:t>
      </w:r>
      <w:r w:rsidRPr="00C24A8A">
        <w:rPr>
          <w:lang w:val="en-GB"/>
        </w:rPr>
        <w:t xml:space="preserve">of the mixture from methanol gave the required </w:t>
      </w:r>
      <w:r w:rsidRPr="00C24A8A">
        <w:rPr>
          <w:i/>
          <w:lang w:val="en-GB"/>
        </w:rPr>
        <w:t>R</w:t>
      </w:r>
      <w:r w:rsidRPr="00C24A8A">
        <w:rPr>
          <w:lang w:val="en-GB"/>
        </w:rPr>
        <w:t>-</w:t>
      </w:r>
      <w:proofErr w:type="spellStart"/>
      <w:r w:rsidRPr="00C24A8A">
        <w:rPr>
          <w:lang w:val="en-GB"/>
        </w:rPr>
        <w:t>diastereomeric</w:t>
      </w:r>
      <w:proofErr w:type="spellEnd"/>
      <w:r w:rsidRPr="00C24A8A">
        <w:rPr>
          <w:lang w:val="en-GB"/>
        </w:rPr>
        <w:t xml:space="preserve"> adduct </w:t>
      </w:r>
      <w:r w:rsidRPr="00C24A8A">
        <w:rPr>
          <w:b/>
          <w:lang w:val="en-GB"/>
        </w:rPr>
        <w:t>8</w:t>
      </w:r>
      <w:r w:rsidRPr="00C24A8A">
        <w:rPr>
          <w:b/>
          <w:i/>
          <w:lang w:val="en-GB"/>
        </w:rPr>
        <w:t>R</w:t>
      </w:r>
      <w:r w:rsidRPr="00C24A8A">
        <w:rPr>
          <w:b/>
          <w:lang w:val="en-GB"/>
        </w:rPr>
        <w:t xml:space="preserve"> </w:t>
      </w:r>
      <w:r w:rsidRPr="00C24A8A">
        <w:rPr>
          <w:lang w:val="en-GB"/>
        </w:rPr>
        <w:t>in 48%</w:t>
      </w:r>
      <w:r w:rsidR="00A223C1">
        <w:rPr>
          <w:lang w:val="en-GB"/>
        </w:rPr>
        <w:t xml:space="preserve"> isolated</w:t>
      </w:r>
      <w:r w:rsidRPr="00C24A8A">
        <w:rPr>
          <w:lang w:val="en-GB"/>
        </w:rPr>
        <w:t xml:space="preserve"> yield.</w:t>
      </w:r>
      <w:r>
        <w:rPr>
          <w:lang w:val="en-GB"/>
        </w:rPr>
        <w:t xml:space="preserve"> </w:t>
      </w:r>
    </w:p>
    <w:p w:rsidR="00C24A8A" w:rsidRPr="00C24A8A" w:rsidRDefault="00C24A8A" w:rsidP="00C24A8A">
      <w:pPr>
        <w:rPr>
          <w:lang w:val="en-GB"/>
        </w:rPr>
      </w:pPr>
      <w:r w:rsidRPr="00C24A8A">
        <w:rPr>
          <w:lang w:val="en-US"/>
        </w:rPr>
        <w:t xml:space="preserve">We next looked at the addition of other </w:t>
      </w:r>
      <w:proofErr w:type="spellStart"/>
      <w:r w:rsidRPr="00C24A8A">
        <w:rPr>
          <w:lang w:val="en-US"/>
        </w:rPr>
        <w:t>lithiated</w:t>
      </w:r>
      <w:proofErr w:type="spellEnd"/>
      <w:r w:rsidRPr="00C24A8A">
        <w:rPr>
          <w:lang w:val="en-US"/>
        </w:rPr>
        <w:t xml:space="preserve"> 5-membered heterocycles on to ketone </w:t>
      </w:r>
      <w:r w:rsidRPr="00C24A8A">
        <w:rPr>
          <w:b/>
          <w:lang w:val="en-US"/>
        </w:rPr>
        <w:t xml:space="preserve">7 </w:t>
      </w:r>
      <w:r w:rsidRPr="00C24A8A">
        <w:rPr>
          <w:lang w:val="en-US"/>
        </w:rPr>
        <w:t xml:space="preserve">(entries ii-iv).  Using </w:t>
      </w:r>
      <w:proofErr w:type="spellStart"/>
      <w:r w:rsidRPr="00C24A8A">
        <w:rPr>
          <w:lang w:val="en-US"/>
        </w:rPr>
        <w:t>thiophene</w:t>
      </w:r>
      <w:proofErr w:type="spellEnd"/>
      <w:r w:rsidRPr="00C24A8A">
        <w:rPr>
          <w:lang w:val="en-US"/>
        </w:rPr>
        <w:t xml:space="preserve">, furan and TBS-protected </w:t>
      </w:r>
      <w:proofErr w:type="spellStart"/>
      <w:r w:rsidRPr="00C24A8A">
        <w:rPr>
          <w:lang w:val="en-US"/>
        </w:rPr>
        <w:t>furfurol</w:t>
      </w:r>
      <w:proofErr w:type="spellEnd"/>
      <w:r w:rsidRPr="00C24A8A">
        <w:rPr>
          <w:lang w:val="en-US"/>
        </w:rPr>
        <w:t xml:space="preserve">, </w:t>
      </w:r>
      <w:proofErr w:type="spellStart"/>
      <w:r w:rsidRPr="00C24A8A">
        <w:rPr>
          <w:lang w:val="en-US"/>
        </w:rPr>
        <w:t>lithiation</w:t>
      </w:r>
      <w:proofErr w:type="spellEnd"/>
      <w:r w:rsidRPr="00C24A8A">
        <w:rPr>
          <w:lang w:val="en-US"/>
        </w:rPr>
        <w:t xml:space="preserve"> was aided by the addition of TMEDA, although the isolated yields of adducts </w:t>
      </w:r>
      <w:r w:rsidRPr="00C24A8A">
        <w:rPr>
          <w:b/>
          <w:lang w:val="en-US"/>
        </w:rPr>
        <w:t>9</w:t>
      </w:r>
      <w:r w:rsidRPr="00C24A8A">
        <w:rPr>
          <w:lang w:val="en-US"/>
        </w:rPr>
        <w:t>-</w:t>
      </w:r>
      <w:r w:rsidRPr="00C24A8A">
        <w:rPr>
          <w:b/>
          <w:lang w:val="en-US"/>
        </w:rPr>
        <w:t>11</w:t>
      </w:r>
      <w:r w:rsidRPr="00C24A8A">
        <w:rPr>
          <w:lang w:val="en-US"/>
        </w:rPr>
        <w:t xml:space="preserve"> were depressed by the ease with which the products, particularly </w:t>
      </w:r>
      <w:r w:rsidRPr="00C24A8A">
        <w:rPr>
          <w:b/>
          <w:lang w:val="en-US"/>
        </w:rPr>
        <w:t>9</w:t>
      </w:r>
      <w:r w:rsidRPr="00C24A8A">
        <w:rPr>
          <w:lang w:val="en-US"/>
        </w:rPr>
        <w:t xml:space="preserve">, underwent dehydration.  Nevertheless, the reactions proceeded with complete </w:t>
      </w:r>
      <w:proofErr w:type="spellStart"/>
      <w:r w:rsidRPr="00C24A8A">
        <w:rPr>
          <w:lang w:val="en-US"/>
        </w:rPr>
        <w:t>diastereoselectivity</w:t>
      </w:r>
      <w:proofErr w:type="spellEnd"/>
      <w:r w:rsidRPr="00C24A8A">
        <w:rPr>
          <w:lang w:val="en-US"/>
        </w:rPr>
        <w:t xml:space="preserve"> giving </w:t>
      </w:r>
      <w:r w:rsidRPr="00C24A8A">
        <w:rPr>
          <w:b/>
          <w:lang w:val="en-US"/>
        </w:rPr>
        <w:t>9</w:t>
      </w:r>
      <w:r w:rsidRPr="00C24A8A">
        <w:rPr>
          <w:b/>
          <w:i/>
          <w:lang w:val="en-US"/>
        </w:rPr>
        <w:t>R</w:t>
      </w:r>
      <w:r w:rsidRPr="00C24A8A">
        <w:rPr>
          <w:lang w:val="en-US"/>
        </w:rPr>
        <w:t>-</w:t>
      </w:r>
      <w:r w:rsidRPr="00C24A8A">
        <w:rPr>
          <w:b/>
          <w:lang w:val="en-US"/>
        </w:rPr>
        <w:t>11</w:t>
      </w:r>
      <w:r w:rsidRPr="00C24A8A">
        <w:rPr>
          <w:b/>
          <w:i/>
          <w:lang w:val="en-US"/>
        </w:rPr>
        <w:t xml:space="preserve">R </w:t>
      </w:r>
      <w:r w:rsidRPr="00C24A8A">
        <w:rPr>
          <w:lang w:val="en-US"/>
        </w:rPr>
        <w:t xml:space="preserve">with no sign of the corresponding </w:t>
      </w:r>
      <w:r w:rsidRPr="00C24A8A">
        <w:rPr>
          <w:i/>
          <w:lang w:val="en-US"/>
        </w:rPr>
        <w:t>S</w:t>
      </w:r>
      <w:r w:rsidRPr="00C24A8A">
        <w:rPr>
          <w:lang w:val="en-US"/>
        </w:rPr>
        <w:t xml:space="preserve">-isomers by NMR spectroscopy. </w:t>
      </w:r>
      <w:r w:rsidRPr="00C24A8A">
        <w:rPr>
          <w:lang w:val="en-GB"/>
        </w:rPr>
        <w:t xml:space="preserve">The </w:t>
      </w:r>
      <w:proofErr w:type="spellStart"/>
      <w:r w:rsidRPr="00C24A8A">
        <w:rPr>
          <w:lang w:val="en-GB"/>
        </w:rPr>
        <w:t>diastereoselective</w:t>
      </w:r>
      <w:proofErr w:type="spellEnd"/>
      <w:r w:rsidRPr="00C24A8A">
        <w:rPr>
          <w:lang w:val="en-GB"/>
        </w:rPr>
        <w:t xml:space="preserve"> addition of 2-lithio-pyridine (prepared from 2-bromopyridine) is well-precedented</w:t>
      </w:r>
      <w:r w:rsidRPr="00C24A8A">
        <w:rPr>
          <w:vertAlign w:val="superscript"/>
          <w:lang w:val="en-GB"/>
        </w:rPr>
        <w:t>13</w:t>
      </w:r>
      <w:proofErr w:type="gramStart"/>
      <w:r w:rsidRPr="00C24A8A">
        <w:rPr>
          <w:vertAlign w:val="superscript"/>
          <w:lang w:val="en-GB"/>
        </w:rPr>
        <w:t>,14</w:t>
      </w:r>
      <w:proofErr w:type="gramEnd"/>
      <w:r w:rsidRPr="00C24A8A">
        <w:rPr>
          <w:vertAlign w:val="superscript"/>
          <w:lang w:val="en-GB"/>
        </w:rPr>
        <w:t xml:space="preserve"> </w:t>
      </w:r>
      <w:r w:rsidRPr="00C24A8A">
        <w:rPr>
          <w:lang w:val="en-GB"/>
        </w:rPr>
        <w:t>and the use of 3β-</w:t>
      </w:r>
      <w:proofErr w:type="spellStart"/>
      <w:r w:rsidRPr="00C24A8A">
        <w:rPr>
          <w:lang w:val="en-GB"/>
        </w:rPr>
        <w:t>methoxy-pregnenolone</w:t>
      </w:r>
      <w:proofErr w:type="spellEnd"/>
      <w:r w:rsidRPr="00C24A8A">
        <w:rPr>
          <w:lang w:val="en-GB"/>
        </w:rPr>
        <w:t xml:space="preserve"> </w:t>
      </w:r>
      <w:r w:rsidRPr="00C24A8A">
        <w:rPr>
          <w:b/>
          <w:lang w:val="en-GB"/>
        </w:rPr>
        <w:t xml:space="preserve">7 </w:t>
      </w:r>
      <w:r w:rsidRPr="00C24A8A">
        <w:rPr>
          <w:lang w:val="en-GB"/>
        </w:rPr>
        <w:t>gave a 9:1 mixture of adducts</w:t>
      </w:r>
      <w:r w:rsidRPr="00C24A8A">
        <w:rPr>
          <w:b/>
          <w:lang w:val="en-GB"/>
        </w:rPr>
        <w:t xml:space="preserve"> 12</w:t>
      </w:r>
      <w:r w:rsidRPr="00C24A8A">
        <w:rPr>
          <w:b/>
          <w:i/>
          <w:lang w:val="en-GB"/>
        </w:rPr>
        <w:t>R</w:t>
      </w:r>
      <w:r w:rsidRPr="00C24A8A">
        <w:rPr>
          <w:b/>
          <w:lang w:val="en-GB"/>
        </w:rPr>
        <w:t>:12</w:t>
      </w:r>
      <w:r w:rsidRPr="00C24A8A">
        <w:rPr>
          <w:b/>
          <w:i/>
          <w:lang w:val="en-GB"/>
        </w:rPr>
        <w:t xml:space="preserve">S </w:t>
      </w:r>
      <w:r w:rsidRPr="00C24A8A">
        <w:rPr>
          <w:lang w:val="en-GB"/>
        </w:rPr>
        <w:t xml:space="preserve">(entry v); </w:t>
      </w:r>
      <w:proofErr w:type="spellStart"/>
      <w:r w:rsidRPr="00C24A8A">
        <w:rPr>
          <w:lang w:val="en-GB"/>
        </w:rPr>
        <w:t>recrystallisation</w:t>
      </w:r>
      <w:proofErr w:type="spellEnd"/>
      <w:r w:rsidRPr="00C24A8A">
        <w:rPr>
          <w:lang w:val="en-GB"/>
        </w:rPr>
        <w:t xml:space="preserve"> from methanol/dichloromethane gave the pure </w:t>
      </w:r>
      <w:r w:rsidRPr="00C24A8A">
        <w:rPr>
          <w:i/>
          <w:lang w:val="en-GB"/>
        </w:rPr>
        <w:t>R</w:t>
      </w:r>
      <w:r w:rsidRPr="00C24A8A">
        <w:rPr>
          <w:lang w:val="en-GB"/>
        </w:rPr>
        <w:t>-</w:t>
      </w:r>
      <w:proofErr w:type="spellStart"/>
      <w:r w:rsidRPr="00C24A8A">
        <w:rPr>
          <w:lang w:val="en-GB"/>
        </w:rPr>
        <w:t>diastereomer</w:t>
      </w:r>
      <w:proofErr w:type="spellEnd"/>
      <w:r w:rsidRPr="00C24A8A">
        <w:rPr>
          <w:lang w:val="en-GB"/>
        </w:rPr>
        <w:t xml:space="preserve"> </w:t>
      </w:r>
      <w:r w:rsidRPr="00C24A8A">
        <w:rPr>
          <w:b/>
          <w:lang w:val="en-GB"/>
        </w:rPr>
        <w:t>12</w:t>
      </w:r>
      <w:r w:rsidRPr="00C24A8A">
        <w:rPr>
          <w:b/>
          <w:i/>
          <w:lang w:val="en-GB"/>
        </w:rPr>
        <w:t>R</w:t>
      </w:r>
      <w:r w:rsidRPr="00C24A8A">
        <w:rPr>
          <w:b/>
          <w:lang w:val="en-GB"/>
        </w:rPr>
        <w:t xml:space="preserve"> </w:t>
      </w:r>
      <w:r w:rsidRPr="00C24A8A">
        <w:rPr>
          <w:lang w:val="en-GB"/>
        </w:rPr>
        <w:t xml:space="preserve">in 53% yield. </w:t>
      </w:r>
    </w:p>
    <w:p w:rsidR="00C24A8A" w:rsidRDefault="00C24A8A" w:rsidP="00C45ADD">
      <w:pPr>
        <w:rPr>
          <w:lang w:val="en-GB"/>
        </w:rPr>
      </w:pPr>
      <w:r w:rsidRPr="00C24A8A">
        <w:rPr>
          <w:lang w:val="en-GB"/>
        </w:rPr>
        <w:t xml:space="preserve">We next examined the addition of </w:t>
      </w:r>
      <w:proofErr w:type="spellStart"/>
      <w:r w:rsidRPr="00C24A8A">
        <w:rPr>
          <w:lang w:val="en-GB"/>
        </w:rPr>
        <w:t>lithiated</w:t>
      </w:r>
      <w:proofErr w:type="spellEnd"/>
      <w:r w:rsidRPr="00C24A8A">
        <w:rPr>
          <w:lang w:val="en-GB"/>
        </w:rPr>
        <w:t xml:space="preserve"> </w:t>
      </w:r>
      <w:proofErr w:type="spellStart"/>
      <w:r w:rsidRPr="00C24A8A">
        <w:rPr>
          <w:lang w:val="en-GB"/>
        </w:rPr>
        <w:t>benzothiophene</w:t>
      </w:r>
      <w:proofErr w:type="spellEnd"/>
      <w:r w:rsidRPr="00C24A8A">
        <w:rPr>
          <w:lang w:val="en-GB"/>
        </w:rPr>
        <w:t xml:space="preserve">, </w:t>
      </w:r>
      <w:proofErr w:type="spellStart"/>
      <w:r w:rsidRPr="00C24A8A">
        <w:rPr>
          <w:lang w:val="en-GB"/>
        </w:rPr>
        <w:t>benzofuran</w:t>
      </w:r>
      <w:proofErr w:type="spellEnd"/>
      <w:r w:rsidRPr="00C24A8A">
        <w:rPr>
          <w:lang w:val="en-GB"/>
        </w:rPr>
        <w:t xml:space="preserve"> and </w:t>
      </w:r>
      <w:r w:rsidRPr="00C24A8A">
        <w:rPr>
          <w:i/>
          <w:lang w:val="en-GB"/>
        </w:rPr>
        <w:t>N</w:t>
      </w:r>
      <w:r w:rsidRPr="00C24A8A">
        <w:rPr>
          <w:lang w:val="en-GB"/>
        </w:rPr>
        <w:t xml:space="preserve">-methyl-indole (entries vi-viii); to the best of our knowledge organometallic </w:t>
      </w:r>
      <w:proofErr w:type="gramStart"/>
      <w:r w:rsidRPr="00C24A8A">
        <w:rPr>
          <w:lang w:val="en-GB"/>
        </w:rPr>
        <w:t>addition of such reagents to 20-keto steroids have</w:t>
      </w:r>
      <w:proofErr w:type="gramEnd"/>
      <w:r w:rsidRPr="00C24A8A">
        <w:rPr>
          <w:lang w:val="en-GB"/>
        </w:rPr>
        <w:t xml:space="preserve"> not previously been reported.  All additions proceeded </w:t>
      </w:r>
      <w:proofErr w:type="spellStart"/>
      <w:r w:rsidRPr="00C24A8A">
        <w:rPr>
          <w:lang w:val="en-GB"/>
        </w:rPr>
        <w:t>diastereoselectively</w:t>
      </w:r>
      <w:proofErr w:type="spellEnd"/>
      <w:r w:rsidRPr="00C24A8A">
        <w:rPr>
          <w:lang w:val="en-GB"/>
        </w:rPr>
        <w:t xml:space="preserve">, although the yields of </w:t>
      </w:r>
      <w:proofErr w:type="gramStart"/>
      <w:r w:rsidRPr="00C24A8A">
        <w:rPr>
          <w:lang w:val="en-GB"/>
        </w:rPr>
        <w:t>the adducts</w:t>
      </w:r>
      <w:proofErr w:type="gramEnd"/>
      <w:r w:rsidRPr="00C24A8A">
        <w:rPr>
          <w:lang w:val="en-GB"/>
        </w:rPr>
        <w:t xml:space="preserve"> were modest (</w:t>
      </w:r>
      <w:r w:rsidRPr="00C24A8A">
        <w:rPr>
          <w:b/>
          <w:lang w:val="en-GB"/>
        </w:rPr>
        <w:t>13</w:t>
      </w:r>
      <w:r w:rsidRPr="00C24A8A">
        <w:rPr>
          <w:b/>
          <w:i/>
          <w:lang w:val="en-GB"/>
        </w:rPr>
        <w:t>R</w:t>
      </w:r>
      <w:r w:rsidRPr="00C24A8A">
        <w:rPr>
          <w:lang w:val="en-GB"/>
        </w:rPr>
        <w:t>,</w:t>
      </w:r>
      <w:r w:rsidRPr="00C24A8A">
        <w:rPr>
          <w:b/>
          <w:lang w:val="en-GB"/>
        </w:rPr>
        <w:t xml:space="preserve"> </w:t>
      </w:r>
      <w:r w:rsidRPr="00C24A8A">
        <w:rPr>
          <w:lang w:val="en-GB"/>
        </w:rPr>
        <w:t xml:space="preserve">47% </w:t>
      </w:r>
      <w:r w:rsidRPr="00C24A8A">
        <w:rPr>
          <w:b/>
          <w:lang w:val="en-GB"/>
        </w:rPr>
        <w:t>14</w:t>
      </w:r>
      <w:r w:rsidRPr="00C24A8A">
        <w:rPr>
          <w:b/>
          <w:i/>
          <w:lang w:val="en-GB"/>
        </w:rPr>
        <w:t>R</w:t>
      </w:r>
      <w:r w:rsidRPr="00C24A8A">
        <w:rPr>
          <w:lang w:val="en-GB"/>
        </w:rPr>
        <w:t>, 56%) or low (</w:t>
      </w:r>
      <w:r w:rsidRPr="00C24A8A">
        <w:rPr>
          <w:b/>
          <w:lang w:val="en-GB"/>
        </w:rPr>
        <w:t>15</w:t>
      </w:r>
      <w:r w:rsidRPr="00C24A8A">
        <w:rPr>
          <w:b/>
          <w:i/>
          <w:lang w:val="en-GB"/>
        </w:rPr>
        <w:t>R</w:t>
      </w:r>
      <w:r w:rsidRPr="00C24A8A">
        <w:rPr>
          <w:lang w:val="en-GB"/>
        </w:rPr>
        <w:t xml:space="preserve">, 12%).  In each of these examples, </w:t>
      </w:r>
      <w:r w:rsidRPr="00C24A8A">
        <w:rPr>
          <w:i/>
          <w:lang w:val="en-GB"/>
        </w:rPr>
        <w:t>n</w:t>
      </w:r>
      <w:r w:rsidRPr="00C24A8A">
        <w:rPr>
          <w:lang w:val="en-GB"/>
        </w:rPr>
        <w:t>-</w:t>
      </w:r>
      <w:proofErr w:type="spellStart"/>
      <w:r w:rsidRPr="00C24A8A">
        <w:rPr>
          <w:lang w:val="en-GB"/>
        </w:rPr>
        <w:t>butyllithium</w:t>
      </w:r>
      <w:proofErr w:type="spellEnd"/>
      <w:r w:rsidRPr="00C24A8A">
        <w:rPr>
          <w:vertAlign w:val="superscript"/>
          <w:lang w:val="en-GB"/>
        </w:rPr>
        <w:t xml:space="preserve"> </w:t>
      </w:r>
      <w:r w:rsidRPr="00C24A8A">
        <w:rPr>
          <w:lang w:val="en-GB"/>
        </w:rPr>
        <w:t xml:space="preserve">was used for the </w:t>
      </w:r>
      <w:proofErr w:type="spellStart"/>
      <w:r w:rsidRPr="00C24A8A">
        <w:rPr>
          <w:lang w:val="en-GB"/>
        </w:rPr>
        <w:t>metallation</w:t>
      </w:r>
      <w:proofErr w:type="spellEnd"/>
      <w:r w:rsidRPr="00C24A8A">
        <w:rPr>
          <w:lang w:val="en-GB"/>
        </w:rPr>
        <w:t xml:space="preserve"> reactions; the use of stronger bases would almost certainly improve these yields, particularly for </w:t>
      </w:r>
      <w:r w:rsidRPr="00C24A8A">
        <w:rPr>
          <w:i/>
          <w:lang w:val="en-GB"/>
        </w:rPr>
        <w:t>N</w:t>
      </w:r>
      <w:r w:rsidRPr="00C24A8A">
        <w:rPr>
          <w:lang w:val="en-GB"/>
        </w:rPr>
        <w:t xml:space="preserve">-methyl-indole where </w:t>
      </w:r>
      <w:r w:rsidRPr="00C24A8A">
        <w:rPr>
          <w:i/>
          <w:lang w:val="en-GB"/>
        </w:rPr>
        <w:t>t</w:t>
      </w:r>
      <w:r w:rsidR="000566EE">
        <w:rPr>
          <w:lang w:val="en-GB"/>
        </w:rPr>
        <w:t>-</w:t>
      </w:r>
      <w:proofErr w:type="spellStart"/>
      <w:r w:rsidR="000566EE">
        <w:rPr>
          <w:lang w:val="en-GB"/>
        </w:rPr>
        <w:t>butyllithium</w:t>
      </w:r>
      <w:proofErr w:type="spellEnd"/>
      <w:r w:rsidR="000566EE">
        <w:rPr>
          <w:lang w:val="en-GB"/>
        </w:rPr>
        <w:t xml:space="preserve"> is often employed.</w:t>
      </w:r>
    </w:p>
    <w:p w:rsidR="00ED6C7F" w:rsidRPr="00DE08DF" w:rsidRDefault="00DE08DF" w:rsidP="00DE08DF">
      <w:pPr>
        <w:rPr>
          <w:lang w:val="en-US"/>
        </w:rPr>
      </w:pPr>
      <w:r w:rsidRPr="00DE08DF">
        <w:rPr>
          <w:lang w:val="en-GB"/>
        </w:rPr>
        <w:t xml:space="preserve">The configuration of the newly formed </w:t>
      </w:r>
      <w:proofErr w:type="spellStart"/>
      <w:r w:rsidRPr="00DE08DF">
        <w:rPr>
          <w:lang w:val="en-GB"/>
        </w:rPr>
        <w:t>stereocentre</w:t>
      </w:r>
      <w:proofErr w:type="spellEnd"/>
      <w:r w:rsidRPr="00DE08DF">
        <w:rPr>
          <w:lang w:val="en-GB"/>
        </w:rPr>
        <w:t xml:space="preserve"> (C-20) was </w:t>
      </w:r>
      <w:r w:rsidR="00A223C1">
        <w:rPr>
          <w:lang w:val="en-GB"/>
        </w:rPr>
        <w:t xml:space="preserve">assigned </w:t>
      </w:r>
      <w:r w:rsidRPr="00DE08DF">
        <w:rPr>
          <w:lang w:val="en-GB"/>
        </w:rPr>
        <w:t xml:space="preserve">based upon the earlier mentioned </w:t>
      </w:r>
      <w:proofErr w:type="spellStart"/>
      <w:r w:rsidRPr="00DE08DF">
        <w:rPr>
          <w:lang w:val="en-GB"/>
        </w:rPr>
        <w:t>Felkin</w:t>
      </w:r>
      <w:proofErr w:type="spellEnd"/>
      <w:r w:rsidRPr="00DE08DF">
        <w:rPr>
          <w:lang w:val="en-GB"/>
        </w:rPr>
        <w:t>-Anh model, ample literature precedent</w:t>
      </w:r>
      <w:r w:rsidRPr="00DE08DF">
        <w:rPr>
          <w:vertAlign w:val="superscript"/>
          <w:lang w:val="en-GB"/>
        </w:rPr>
        <w:t xml:space="preserve">12-14 </w:t>
      </w:r>
      <w:r w:rsidRPr="00DE08DF">
        <w:rPr>
          <w:lang w:val="en-GB"/>
        </w:rPr>
        <w:t xml:space="preserve">and comparability of NMR data across all of </w:t>
      </w:r>
      <w:proofErr w:type="gramStart"/>
      <w:r w:rsidRPr="00DE08DF">
        <w:rPr>
          <w:lang w:val="en-GB"/>
        </w:rPr>
        <w:t>the adducts</w:t>
      </w:r>
      <w:proofErr w:type="gramEnd"/>
      <w:r w:rsidRPr="00DE08DF">
        <w:rPr>
          <w:lang w:val="en-GB"/>
        </w:rPr>
        <w:t xml:space="preserve"> (see experimental section).  These </w:t>
      </w:r>
      <w:proofErr w:type="spellStart"/>
      <w:r w:rsidRPr="00DE08DF">
        <w:rPr>
          <w:lang w:val="en-GB"/>
        </w:rPr>
        <w:t>stereochemical</w:t>
      </w:r>
      <w:proofErr w:type="spellEnd"/>
      <w:r w:rsidRPr="00DE08DF">
        <w:rPr>
          <w:lang w:val="en-GB"/>
        </w:rPr>
        <w:t xml:space="preserve"> assignments were confirmed by X-ray crystallography in the cases of the </w:t>
      </w:r>
      <w:proofErr w:type="spellStart"/>
      <w:r w:rsidRPr="00DE08DF">
        <w:rPr>
          <w:lang w:val="en-GB"/>
        </w:rPr>
        <w:t>thiazole</w:t>
      </w:r>
      <w:proofErr w:type="spellEnd"/>
      <w:r w:rsidRPr="00DE08DF">
        <w:rPr>
          <w:lang w:val="en-GB"/>
        </w:rPr>
        <w:t xml:space="preserve"> (</w:t>
      </w:r>
      <w:r w:rsidRPr="00DE08DF">
        <w:rPr>
          <w:b/>
          <w:lang w:val="en-GB"/>
        </w:rPr>
        <w:t>8</w:t>
      </w:r>
      <w:r w:rsidRPr="00DE08DF">
        <w:rPr>
          <w:b/>
          <w:i/>
          <w:lang w:val="en-GB"/>
        </w:rPr>
        <w:t>R</w:t>
      </w:r>
      <w:r w:rsidRPr="00DE08DF">
        <w:rPr>
          <w:lang w:val="en-GB"/>
        </w:rPr>
        <w:t>) and pyridine adducts (</w:t>
      </w:r>
      <w:r w:rsidRPr="00DE08DF">
        <w:rPr>
          <w:b/>
          <w:lang w:val="en-GB"/>
        </w:rPr>
        <w:t>12</w:t>
      </w:r>
      <w:r w:rsidRPr="00DE08DF">
        <w:rPr>
          <w:b/>
          <w:i/>
          <w:lang w:val="en-GB"/>
        </w:rPr>
        <w:t>R</w:t>
      </w:r>
      <w:r w:rsidRPr="00DE08DF">
        <w:rPr>
          <w:lang w:val="en-GB"/>
        </w:rPr>
        <w:t>) as shown in Figure 2.</w:t>
      </w:r>
      <w:r w:rsidRPr="00DE08DF">
        <w:rPr>
          <w:lang w:val="en-US"/>
        </w:rPr>
        <w:t> </w:t>
      </w:r>
    </w:p>
    <w:p w:rsidR="000641E4" w:rsidRPr="009B7DCA" w:rsidRDefault="000641E4" w:rsidP="007F3A41">
      <w:pPr>
        <w:pStyle w:val="TDL"/>
        <w:rPr>
          <w:b/>
        </w:rPr>
      </w:pPr>
      <w:r>
        <w:rPr>
          <w:b/>
        </w:rPr>
        <w:t>Figure 2</w:t>
      </w:r>
      <w:r w:rsidRPr="009B7DCA">
        <w:t xml:space="preserve"> </w:t>
      </w:r>
      <w:r w:rsidRPr="000641E4">
        <w:rPr>
          <w:shd w:val="clear" w:color="auto" w:fill="D9D9D9" w:themeFill="background1" w:themeFillShade="D9"/>
          <w:lang w:val="en-US"/>
        </w:rPr>
        <w:t xml:space="preserve">X-ray structures of (a) </w:t>
      </w:r>
      <w:proofErr w:type="spellStart"/>
      <w:r w:rsidRPr="000641E4">
        <w:rPr>
          <w:shd w:val="clear" w:color="auto" w:fill="D9D9D9" w:themeFill="background1" w:themeFillShade="D9"/>
          <w:lang w:val="en-US"/>
        </w:rPr>
        <w:t>thiazolyl</w:t>
      </w:r>
      <w:proofErr w:type="spellEnd"/>
      <w:r w:rsidRPr="000641E4">
        <w:rPr>
          <w:shd w:val="clear" w:color="auto" w:fill="D9D9D9" w:themeFill="background1" w:themeFillShade="D9"/>
          <w:lang w:val="en-US"/>
        </w:rPr>
        <w:t xml:space="preserve">-steroid </w:t>
      </w:r>
      <w:r w:rsidRPr="000641E4">
        <w:rPr>
          <w:b/>
          <w:shd w:val="clear" w:color="auto" w:fill="D9D9D9" w:themeFill="background1" w:themeFillShade="D9"/>
          <w:lang w:val="en-US"/>
        </w:rPr>
        <w:t>8</w:t>
      </w:r>
      <w:r w:rsidRPr="000641E4">
        <w:rPr>
          <w:b/>
          <w:i/>
          <w:shd w:val="clear" w:color="auto" w:fill="D9D9D9" w:themeFill="background1" w:themeFillShade="D9"/>
          <w:lang w:val="en-US"/>
        </w:rPr>
        <w:t>R</w:t>
      </w:r>
      <w:r w:rsidRPr="000641E4">
        <w:rPr>
          <w:b/>
          <w:shd w:val="clear" w:color="auto" w:fill="D9D9D9" w:themeFill="background1" w:themeFillShade="D9"/>
          <w:lang w:val="en-US"/>
        </w:rPr>
        <w:t xml:space="preserve"> </w:t>
      </w:r>
      <w:r w:rsidRPr="000641E4">
        <w:rPr>
          <w:shd w:val="clear" w:color="auto" w:fill="D9D9D9" w:themeFill="background1" w:themeFillShade="D9"/>
          <w:lang w:val="en-US"/>
        </w:rPr>
        <w:t xml:space="preserve">(CCDC 1019833) and (b) </w:t>
      </w:r>
      <w:proofErr w:type="spellStart"/>
      <w:r w:rsidRPr="000641E4">
        <w:rPr>
          <w:shd w:val="clear" w:color="auto" w:fill="D9D9D9" w:themeFill="background1" w:themeFillShade="D9"/>
          <w:lang w:val="en-US"/>
        </w:rPr>
        <w:t>pyridyl</w:t>
      </w:r>
      <w:proofErr w:type="spellEnd"/>
      <w:r w:rsidRPr="000641E4">
        <w:rPr>
          <w:shd w:val="clear" w:color="auto" w:fill="D9D9D9" w:themeFill="background1" w:themeFillShade="D9"/>
          <w:lang w:val="en-US"/>
        </w:rPr>
        <w:t xml:space="preserve">-steroid </w:t>
      </w:r>
      <w:r w:rsidRPr="000641E4">
        <w:rPr>
          <w:b/>
          <w:shd w:val="clear" w:color="auto" w:fill="D9D9D9" w:themeFill="background1" w:themeFillShade="D9"/>
          <w:lang w:val="en-US"/>
        </w:rPr>
        <w:t>12</w:t>
      </w:r>
      <w:r w:rsidRPr="000641E4">
        <w:rPr>
          <w:b/>
          <w:i/>
          <w:shd w:val="clear" w:color="auto" w:fill="D9D9D9" w:themeFill="background1" w:themeFillShade="D9"/>
          <w:lang w:val="en-US"/>
        </w:rPr>
        <w:t>R</w:t>
      </w:r>
      <w:r w:rsidRPr="000641E4">
        <w:rPr>
          <w:b/>
          <w:shd w:val="clear" w:color="auto" w:fill="D9D9D9" w:themeFill="background1" w:themeFillShade="D9"/>
          <w:lang w:val="en-US"/>
        </w:rPr>
        <w:t xml:space="preserve"> </w:t>
      </w:r>
      <w:r w:rsidRPr="000641E4">
        <w:rPr>
          <w:shd w:val="clear" w:color="auto" w:fill="D9D9D9" w:themeFill="background1" w:themeFillShade="D9"/>
          <w:lang w:val="en-US"/>
        </w:rPr>
        <w:t>(CCDC 1019835).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359"/>
      </w:tblGrid>
      <w:tr w:rsidR="00ED6C7F" w:rsidRPr="009B7DCA" w:rsidTr="009C2471">
        <w:tc>
          <w:tcPr>
            <w:tcW w:w="534" w:type="dxa"/>
          </w:tcPr>
          <w:p w:rsidR="00ED6C7F" w:rsidRDefault="00ED6C7F" w:rsidP="007F3A41">
            <w:pPr>
              <w:pStyle w:val="TDH"/>
              <w:rPr>
                <w:noProof/>
                <w:lang w:val="en-GB" w:eastAsia="en-GB"/>
              </w:rPr>
            </w:pPr>
            <w:r>
              <w:rPr>
                <w:noProof/>
                <w:lang w:val="en-GB" w:eastAsia="en-GB"/>
              </w:rPr>
              <w:t>(a)</w:t>
            </w:r>
          </w:p>
          <w:p w:rsidR="009C2471" w:rsidRPr="009C2471" w:rsidRDefault="009C2471" w:rsidP="007F3A41">
            <w:pPr>
              <w:pStyle w:val="TDH"/>
              <w:rPr>
                <w:b/>
                <w:noProof/>
                <w:lang w:val="en-GB" w:eastAsia="en-GB"/>
              </w:rPr>
            </w:pPr>
            <w:r w:rsidRPr="009C2471">
              <w:rPr>
                <w:b/>
                <w:noProof/>
                <w:lang w:val="en-GB" w:eastAsia="en-GB"/>
              </w:rPr>
              <w:t>8</w:t>
            </w:r>
            <w:r w:rsidRPr="009C2471">
              <w:rPr>
                <w:b/>
                <w:i/>
                <w:noProof/>
                <w:lang w:val="en-GB" w:eastAsia="en-GB"/>
              </w:rPr>
              <w:t>R</w:t>
            </w:r>
          </w:p>
        </w:tc>
        <w:tc>
          <w:tcPr>
            <w:tcW w:w="4359" w:type="dxa"/>
          </w:tcPr>
          <w:p w:rsidR="00ED6C7F" w:rsidRPr="009B7DCA" w:rsidRDefault="00ED6C7F" w:rsidP="007F3A41">
            <w:pPr>
              <w:pStyle w:val="TDH"/>
            </w:pPr>
            <w:r>
              <w:rPr>
                <w:noProof/>
                <w:lang w:val="en-GB" w:eastAsia="en-GB"/>
              </w:rPr>
              <w:drawing>
                <wp:inline distT="0" distB="0" distL="0" distR="0" wp14:anchorId="350931C9" wp14:editId="3CC7C26A">
                  <wp:extent cx="2720975" cy="127698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kt1305thiaz.jpg"/>
                          <pic:cNvPicPr/>
                        </pic:nvPicPr>
                        <pic:blipFill>
                          <a:blip r:embed="rId36">
                            <a:extLst>
                              <a:ext uri="{28A0092B-C50C-407E-A947-70E740481C1C}">
                                <a14:useLocalDpi xmlns:a14="http://schemas.microsoft.com/office/drawing/2010/main" val="0"/>
                              </a:ext>
                            </a:extLst>
                          </a:blip>
                          <a:stretch>
                            <a:fillRect/>
                          </a:stretch>
                        </pic:blipFill>
                        <pic:spPr>
                          <a:xfrm>
                            <a:off x="0" y="0"/>
                            <a:ext cx="2720975" cy="1276985"/>
                          </a:xfrm>
                          <a:prstGeom prst="rect">
                            <a:avLst/>
                          </a:prstGeom>
                        </pic:spPr>
                      </pic:pic>
                    </a:graphicData>
                  </a:graphic>
                </wp:inline>
              </w:drawing>
            </w:r>
          </w:p>
        </w:tc>
      </w:tr>
      <w:tr w:rsidR="00ED6C7F" w:rsidRPr="009B7DCA" w:rsidTr="009C2471">
        <w:tc>
          <w:tcPr>
            <w:tcW w:w="534" w:type="dxa"/>
          </w:tcPr>
          <w:p w:rsidR="00ED6C7F" w:rsidRDefault="00ED6C7F" w:rsidP="007F3A41">
            <w:pPr>
              <w:pStyle w:val="TD"/>
            </w:pPr>
            <w:r>
              <w:t>(b)</w:t>
            </w:r>
          </w:p>
          <w:p w:rsidR="009C2471" w:rsidRPr="009C2471" w:rsidRDefault="009C2471" w:rsidP="007F3A41">
            <w:pPr>
              <w:pStyle w:val="TD"/>
              <w:rPr>
                <w:b/>
              </w:rPr>
            </w:pPr>
            <w:r w:rsidRPr="009C2471">
              <w:rPr>
                <w:b/>
              </w:rPr>
              <w:t>12</w:t>
            </w:r>
            <w:r w:rsidRPr="009C2471">
              <w:rPr>
                <w:b/>
                <w:i/>
              </w:rPr>
              <w:t>R</w:t>
            </w:r>
          </w:p>
        </w:tc>
        <w:tc>
          <w:tcPr>
            <w:tcW w:w="4359" w:type="dxa"/>
          </w:tcPr>
          <w:p w:rsidR="00ED6C7F" w:rsidRPr="009B7DCA" w:rsidRDefault="00ED6C7F" w:rsidP="007F3A41">
            <w:pPr>
              <w:pStyle w:val="TD"/>
            </w:pPr>
            <w:r>
              <w:rPr>
                <w:noProof/>
                <w:lang w:val="en-GB" w:eastAsia="en-GB"/>
              </w:rPr>
              <w:drawing>
                <wp:inline distT="0" distB="0" distL="0" distR="0" wp14:anchorId="2CC3ABFB" wp14:editId="69A9939F">
                  <wp:extent cx="2720975" cy="1332230"/>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kt1217a pyr.jpg"/>
                          <pic:cNvPicPr/>
                        </pic:nvPicPr>
                        <pic:blipFill>
                          <a:blip r:embed="rId37">
                            <a:extLst>
                              <a:ext uri="{28A0092B-C50C-407E-A947-70E740481C1C}">
                                <a14:useLocalDpi xmlns:a14="http://schemas.microsoft.com/office/drawing/2010/main" val="0"/>
                              </a:ext>
                            </a:extLst>
                          </a:blip>
                          <a:stretch>
                            <a:fillRect/>
                          </a:stretch>
                        </pic:blipFill>
                        <pic:spPr>
                          <a:xfrm>
                            <a:off x="0" y="0"/>
                            <a:ext cx="2720975" cy="1332230"/>
                          </a:xfrm>
                          <a:prstGeom prst="rect">
                            <a:avLst/>
                          </a:prstGeom>
                        </pic:spPr>
                      </pic:pic>
                    </a:graphicData>
                  </a:graphic>
                </wp:inline>
              </w:drawing>
            </w:r>
          </w:p>
        </w:tc>
      </w:tr>
    </w:tbl>
    <w:p w:rsidR="000566EE" w:rsidRDefault="000566EE" w:rsidP="00C45ADD">
      <w:pPr>
        <w:rPr>
          <w:lang w:val="en-GB"/>
        </w:rPr>
      </w:pPr>
    </w:p>
    <w:p w:rsidR="00DE08DF" w:rsidRDefault="00861572" w:rsidP="00C45ADD">
      <w:pPr>
        <w:rPr>
          <w:lang w:val="en-GB"/>
        </w:rPr>
      </w:pPr>
      <w:r w:rsidRPr="00861572">
        <w:rPr>
          <w:lang w:val="en-GB"/>
        </w:rPr>
        <w:t xml:space="preserve">We next proceeded to explore routes to systems </w:t>
      </w:r>
      <w:r w:rsidRPr="00861572">
        <w:rPr>
          <w:b/>
          <w:lang w:val="en-GB"/>
        </w:rPr>
        <w:t xml:space="preserve">6 </w:t>
      </w:r>
      <w:r w:rsidRPr="00861572">
        <w:rPr>
          <w:lang w:val="en-GB"/>
        </w:rPr>
        <w:t>containing</w:t>
      </w:r>
      <w:r w:rsidRPr="00861572">
        <w:rPr>
          <w:b/>
          <w:lang w:val="en-GB"/>
        </w:rPr>
        <w:t xml:space="preserve"> </w:t>
      </w:r>
      <w:r w:rsidRPr="00861572">
        <w:rPr>
          <w:lang w:val="en-GB"/>
        </w:rPr>
        <w:t xml:space="preserve">a </w:t>
      </w:r>
      <w:proofErr w:type="spellStart"/>
      <w:r w:rsidRPr="00861572">
        <w:rPr>
          <w:lang w:val="en-GB"/>
        </w:rPr>
        <w:t>pyran-dione</w:t>
      </w:r>
      <w:proofErr w:type="spellEnd"/>
      <w:r w:rsidRPr="00861572">
        <w:rPr>
          <w:lang w:val="en-GB"/>
        </w:rPr>
        <w:t xml:space="preserve"> or lactone ring in the side-chain to mimic the </w:t>
      </w:r>
      <w:proofErr w:type="spellStart"/>
      <w:r w:rsidRPr="00861572">
        <w:rPr>
          <w:lang w:val="en-GB"/>
        </w:rPr>
        <w:t>withanolide</w:t>
      </w:r>
      <w:proofErr w:type="spellEnd"/>
      <w:r w:rsidRPr="00861572">
        <w:rPr>
          <w:lang w:val="en-GB"/>
        </w:rPr>
        <w:t xml:space="preserve"> (and </w:t>
      </w:r>
      <w:proofErr w:type="spellStart"/>
      <w:r w:rsidRPr="00861572">
        <w:rPr>
          <w:lang w:val="en-GB"/>
        </w:rPr>
        <w:t>bufadienolide</w:t>
      </w:r>
      <w:proofErr w:type="spellEnd"/>
      <w:r w:rsidRPr="00861572">
        <w:rPr>
          <w:lang w:val="en-GB"/>
        </w:rPr>
        <w:t xml:space="preserve">) natural products (Scheme 2). The </w:t>
      </w:r>
      <w:proofErr w:type="spellStart"/>
      <w:r w:rsidRPr="00861572">
        <w:rPr>
          <w:lang w:val="en-GB"/>
        </w:rPr>
        <w:t>pyran-dione</w:t>
      </w:r>
      <w:proofErr w:type="spellEnd"/>
      <w:r w:rsidRPr="00861572">
        <w:rPr>
          <w:lang w:val="en-GB"/>
        </w:rPr>
        <w:t xml:space="preserve"> analogue </w:t>
      </w:r>
      <w:r w:rsidRPr="00861572">
        <w:rPr>
          <w:b/>
          <w:lang w:val="en-GB"/>
        </w:rPr>
        <w:t>17</w:t>
      </w:r>
      <w:r w:rsidRPr="00861572">
        <w:rPr>
          <w:lang w:val="en-GB"/>
        </w:rPr>
        <w:t xml:space="preserve"> was readily obtained from furan </w:t>
      </w:r>
      <w:r w:rsidRPr="00861572">
        <w:rPr>
          <w:b/>
          <w:lang w:val="en-GB"/>
        </w:rPr>
        <w:t>10</w:t>
      </w:r>
      <w:r w:rsidRPr="00861572">
        <w:rPr>
          <w:b/>
          <w:i/>
          <w:lang w:val="en-GB"/>
        </w:rPr>
        <w:t>R</w:t>
      </w:r>
      <w:r w:rsidRPr="00861572">
        <w:rPr>
          <w:lang w:val="en-GB"/>
        </w:rPr>
        <w:t xml:space="preserve"> using the </w:t>
      </w:r>
      <w:proofErr w:type="spellStart"/>
      <w:r w:rsidRPr="00861572">
        <w:rPr>
          <w:lang w:val="en-GB"/>
        </w:rPr>
        <w:t>Achmatowicz</w:t>
      </w:r>
      <w:proofErr w:type="spellEnd"/>
      <w:r w:rsidRPr="00861572">
        <w:rPr>
          <w:lang w:val="en-GB"/>
        </w:rPr>
        <w:t xml:space="preserve"> rearrangement</w:t>
      </w:r>
      <w:r w:rsidRPr="00861572">
        <w:rPr>
          <w:vertAlign w:val="superscript"/>
          <w:lang w:val="en-GB"/>
        </w:rPr>
        <w:t>17</w:t>
      </w:r>
      <w:r w:rsidRPr="00861572">
        <w:rPr>
          <w:lang w:val="en-GB"/>
        </w:rPr>
        <w:t xml:space="preserve"> in the key step (Scheme 2).  This sequence, originally developed by </w:t>
      </w:r>
      <w:proofErr w:type="spellStart"/>
      <w:r w:rsidRPr="00861572">
        <w:rPr>
          <w:lang w:val="en-GB"/>
        </w:rPr>
        <w:t>Kametani</w:t>
      </w:r>
      <w:proofErr w:type="spellEnd"/>
      <w:r w:rsidRPr="00861572">
        <w:rPr>
          <w:lang w:val="en-GB"/>
        </w:rPr>
        <w:t xml:space="preserve"> </w:t>
      </w:r>
      <w:r w:rsidRPr="00861572">
        <w:rPr>
          <w:i/>
          <w:lang w:val="en-GB"/>
        </w:rPr>
        <w:t>et al.</w:t>
      </w:r>
      <w:r w:rsidRPr="00861572">
        <w:rPr>
          <w:lang w:val="en-GB"/>
        </w:rPr>
        <w:t xml:space="preserve"> on a closely related system</w:t>
      </w:r>
      <w:proofErr w:type="gramStart"/>
      <w:r w:rsidRPr="00861572">
        <w:rPr>
          <w:lang w:val="en-GB"/>
        </w:rPr>
        <w:t>,</w:t>
      </w:r>
      <w:r w:rsidRPr="00861572">
        <w:rPr>
          <w:vertAlign w:val="superscript"/>
          <w:lang w:val="en-GB"/>
        </w:rPr>
        <w:t>18</w:t>
      </w:r>
      <w:proofErr w:type="gramEnd"/>
      <w:r w:rsidRPr="00861572">
        <w:rPr>
          <w:lang w:val="en-GB"/>
        </w:rPr>
        <w:t xml:space="preserve"> proceeded efficiently using </w:t>
      </w:r>
      <w:r w:rsidRPr="00861572">
        <w:rPr>
          <w:i/>
          <w:lang w:val="en-GB"/>
        </w:rPr>
        <w:t>N</w:t>
      </w:r>
      <w:r w:rsidRPr="00861572">
        <w:rPr>
          <w:lang w:val="en-GB"/>
        </w:rPr>
        <w:t>-</w:t>
      </w:r>
      <w:proofErr w:type="spellStart"/>
      <w:r w:rsidRPr="00861572">
        <w:rPr>
          <w:lang w:val="en-GB"/>
        </w:rPr>
        <w:t>bromosuccinimide</w:t>
      </w:r>
      <w:proofErr w:type="spellEnd"/>
      <w:r w:rsidRPr="00861572">
        <w:rPr>
          <w:lang w:val="en-GB"/>
        </w:rPr>
        <w:t xml:space="preserve"> for the furan ring elaboration,</w:t>
      </w:r>
      <w:r w:rsidRPr="00861572">
        <w:rPr>
          <w:vertAlign w:val="superscript"/>
          <w:lang w:val="en-GB"/>
        </w:rPr>
        <w:t>19</w:t>
      </w:r>
      <w:r w:rsidRPr="00861572">
        <w:rPr>
          <w:lang w:val="en-GB"/>
        </w:rPr>
        <w:t xml:space="preserve"> and </w:t>
      </w:r>
      <w:proofErr w:type="spellStart"/>
      <w:r w:rsidRPr="00861572">
        <w:rPr>
          <w:lang w:val="en-GB"/>
        </w:rPr>
        <w:t>tetrapropylammonium</w:t>
      </w:r>
      <w:proofErr w:type="spellEnd"/>
      <w:r w:rsidRPr="00861572">
        <w:rPr>
          <w:lang w:val="en-GB"/>
        </w:rPr>
        <w:t xml:space="preserve"> </w:t>
      </w:r>
      <w:proofErr w:type="spellStart"/>
      <w:r w:rsidRPr="00861572">
        <w:rPr>
          <w:lang w:val="en-GB"/>
        </w:rPr>
        <w:t>perruthenate</w:t>
      </w:r>
      <w:proofErr w:type="spellEnd"/>
      <w:r w:rsidRPr="00861572">
        <w:rPr>
          <w:lang w:val="en-GB"/>
        </w:rPr>
        <w:t xml:space="preserve"> / </w:t>
      </w:r>
      <w:r w:rsidRPr="00861572">
        <w:rPr>
          <w:i/>
          <w:lang w:val="en-GB"/>
        </w:rPr>
        <w:t>N</w:t>
      </w:r>
      <w:r w:rsidRPr="00861572">
        <w:rPr>
          <w:lang w:val="en-GB"/>
        </w:rPr>
        <w:t>-</w:t>
      </w:r>
      <w:proofErr w:type="spellStart"/>
      <w:r w:rsidRPr="00861572">
        <w:rPr>
          <w:lang w:val="en-GB"/>
        </w:rPr>
        <w:t>methylmorpholine</w:t>
      </w:r>
      <w:proofErr w:type="spellEnd"/>
      <w:r w:rsidRPr="00861572">
        <w:rPr>
          <w:lang w:val="en-GB"/>
        </w:rPr>
        <w:t xml:space="preserve"> </w:t>
      </w:r>
      <w:r w:rsidRPr="00861572">
        <w:rPr>
          <w:i/>
          <w:lang w:val="en-GB"/>
        </w:rPr>
        <w:t>N</w:t>
      </w:r>
      <w:r w:rsidRPr="00861572">
        <w:rPr>
          <w:lang w:val="en-GB"/>
        </w:rPr>
        <w:t>-oxide</w:t>
      </w:r>
      <w:r w:rsidRPr="00861572">
        <w:rPr>
          <w:vertAlign w:val="superscript"/>
          <w:lang w:val="en-GB"/>
        </w:rPr>
        <w:t>20</w:t>
      </w:r>
      <w:r w:rsidRPr="00861572">
        <w:rPr>
          <w:lang w:val="en-GB"/>
        </w:rPr>
        <w:t xml:space="preserve"> for the oxidation of the </w:t>
      </w:r>
      <w:proofErr w:type="spellStart"/>
      <w:r w:rsidRPr="00861572">
        <w:rPr>
          <w:lang w:val="en-GB"/>
        </w:rPr>
        <w:t>lactol</w:t>
      </w:r>
      <w:proofErr w:type="spellEnd"/>
      <w:r w:rsidRPr="00861572">
        <w:rPr>
          <w:lang w:val="en-GB"/>
        </w:rPr>
        <w:t xml:space="preserve"> </w:t>
      </w:r>
      <w:r w:rsidRPr="00861572">
        <w:rPr>
          <w:b/>
          <w:lang w:val="en-GB"/>
        </w:rPr>
        <w:t>16</w:t>
      </w:r>
      <w:r w:rsidRPr="00861572">
        <w:rPr>
          <w:lang w:val="en-GB"/>
        </w:rPr>
        <w:t xml:space="preserve"> to lactone </w:t>
      </w:r>
      <w:r w:rsidRPr="00861572">
        <w:rPr>
          <w:b/>
          <w:lang w:val="en-GB"/>
        </w:rPr>
        <w:t>17</w:t>
      </w:r>
      <w:r w:rsidRPr="00861572">
        <w:rPr>
          <w:lang w:val="en-GB"/>
        </w:rPr>
        <w:t xml:space="preserve">.  The structure and stereochemistry of compound </w:t>
      </w:r>
      <w:r w:rsidRPr="00861572">
        <w:rPr>
          <w:b/>
          <w:lang w:val="en-GB"/>
        </w:rPr>
        <w:t>17</w:t>
      </w:r>
      <w:r w:rsidRPr="00861572">
        <w:rPr>
          <w:lang w:val="en-GB"/>
        </w:rPr>
        <w:t xml:space="preserve"> was again confirmed by X-ray crystallography (Scheme 2</w:t>
      </w:r>
      <w:r w:rsidR="0051159A">
        <w:rPr>
          <w:lang w:val="en-GB"/>
        </w:rPr>
        <w:t xml:space="preserve"> and Figure 3</w:t>
      </w:r>
      <w:r w:rsidRPr="00861572">
        <w:rPr>
          <w:lang w:val="en-GB"/>
        </w:rPr>
        <w:t>).</w:t>
      </w:r>
    </w:p>
    <w:p w:rsidR="00D170ED" w:rsidRPr="002568A0" w:rsidRDefault="00F64CF5" w:rsidP="00AF7ACE">
      <w:pPr>
        <w:pStyle w:val="SchemeImage"/>
      </w:pPr>
      <w:r>
        <w:object w:dxaOrig="6864" w:dyaOrig="5486">
          <v:shape id="_x0000_i1036" type="#_x0000_t75" style="width:234.5pt;height:187pt" o:ole="">
            <v:imagedata r:id="rId38" o:title=""/>
          </v:shape>
          <o:OLEObject Type="Embed" ProgID="ChemDraw.Document.6.0" ShapeID="_x0000_i1036" DrawAspect="Content" ObjectID="_1504092515" r:id="rId39"/>
        </w:object>
      </w:r>
    </w:p>
    <w:p w:rsidR="00D170ED" w:rsidRPr="00D170ED" w:rsidRDefault="00D170ED" w:rsidP="00D170ED">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Fonts w:ascii="Calibri Light" w:hAnsi="Calibri Light" w:cs="Consolas"/>
          <w:sz w:val="15"/>
          <w:szCs w:val="21"/>
        </w:rPr>
      </w:pPr>
      <w:r w:rsidRPr="00637435">
        <w:rPr>
          <w:rFonts w:ascii="Calibri Light" w:hAnsi="Calibri Light"/>
          <w:b/>
          <w:sz w:val="15"/>
        </w:rPr>
        <w:t xml:space="preserve">Scheme </w:t>
      </w:r>
      <w:r>
        <w:rPr>
          <w:rFonts w:ascii="Calibri Light" w:hAnsi="Calibri Light"/>
          <w:b/>
          <w:sz w:val="15"/>
        </w:rPr>
        <w:t>2</w:t>
      </w:r>
    </w:p>
    <w:p w:rsidR="003F3B02" w:rsidRPr="000C3424" w:rsidRDefault="000C3424" w:rsidP="000C3424">
      <w:pPr>
        <w:rPr>
          <w:lang w:val="en-GB"/>
        </w:rPr>
      </w:pPr>
      <w:r w:rsidRPr="000C3424">
        <w:rPr>
          <w:lang w:val="en-GB"/>
        </w:rPr>
        <w:t xml:space="preserve">Having </w:t>
      </w:r>
      <w:r w:rsidR="006C3FE5">
        <w:rPr>
          <w:lang w:val="en-GB"/>
        </w:rPr>
        <w:t xml:space="preserve">successfully prepared the </w:t>
      </w:r>
      <w:proofErr w:type="spellStart"/>
      <w:r w:rsidR="006C3FE5">
        <w:rPr>
          <w:lang w:val="en-GB"/>
        </w:rPr>
        <w:t>pyran</w:t>
      </w:r>
      <w:r w:rsidR="0059681F">
        <w:rPr>
          <w:lang w:val="en-GB"/>
        </w:rPr>
        <w:t>-</w:t>
      </w:r>
      <w:r w:rsidRPr="000C3424">
        <w:rPr>
          <w:lang w:val="en-GB"/>
        </w:rPr>
        <w:t>dione</w:t>
      </w:r>
      <w:proofErr w:type="spellEnd"/>
      <w:r w:rsidRPr="000C3424">
        <w:rPr>
          <w:lang w:val="en-GB"/>
        </w:rPr>
        <w:t xml:space="preserve"> analogue </w:t>
      </w:r>
      <w:r w:rsidRPr="000C3424">
        <w:rPr>
          <w:b/>
          <w:lang w:val="en-GB"/>
        </w:rPr>
        <w:t>17</w:t>
      </w:r>
      <w:r w:rsidRPr="000C3424">
        <w:rPr>
          <w:lang w:val="en-GB"/>
        </w:rPr>
        <w:t xml:space="preserve">, we next targeted the lactones </w:t>
      </w:r>
      <w:r w:rsidRPr="000C3424">
        <w:rPr>
          <w:b/>
          <w:lang w:val="en-GB"/>
        </w:rPr>
        <w:t>20</w:t>
      </w:r>
      <w:r w:rsidRPr="000C3424">
        <w:rPr>
          <w:lang w:val="en-GB"/>
        </w:rPr>
        <w:t xml:space="preserve"> and</w:t>
      </w:r>
      <w:r w:rsidRPr="000C3424">
        <w:rPr>
          <w:b/>
          <w:lang w:val="en-GB"/>
        </w:rPr>
        <w:t xml:space="preserve"> 23 </w:t>
      </w:r>
      <w:r w:rsidRPr="000C3424">
        <w:rPr>
          <w:lang w:val="en-GB"/>
        </w:rPr>
        <w:t xml:space="preserve">as interesting </w:t>
      </w:r>
      <w:proofErr w:type="spellStart"/>
      <w:r w:rsidRPr="000C3424">
        <w:rPr>
          <w:lang w:val="en-GB"/>
        </w:rPr>
        <w:t>withanolide</w:t>
      </w:r>
      <w:proofErr w:type="spellEnd"/>
      <w:r w:rsidRPr="000C3424">
        <w:rPr>
          <w:lang w:val="en-GB"/>
        </w:rPr>
        <w:t xml:space="preserve"> mimics.</w:t>
      </w:r>
      <w:r w:rsidRPr="000C3424">
        <w:rPr>
          <w:b/>
          <w:lang w:val="en-GB"/>
        </w:rPr>
        <w:t xml:space="preserve"> </w:t>
      </w:r>
      <w:r w:rsidR="009B355D">
        <w:rPr>
          <w:lang w:val="en-GB"/>
        </w:rPr>
        <w:t xml:space="preserve"> Inspired by recent research o</w:t>
      </w:r>
      <w:r w:rsidRPr="000C3424">
        <w:rPr>
          <w:lang w:val="en-GB"/>
        </w:rPr>
        <w:t xml:space="preserve">n the use of ring-closing metathesis for </w:t>
      </w:r>
      <w:r w:rsidRPr="003F3B02">
        <w:rPr>
          <w:rFonts w:ascii="Symbol" w:hAnsi="Symbol"/>
          <w:lang w:val="en-GB"/>
        </w:rPr>
        <w:t></w:t>
      </w:r>
      <w:r w:rsidRPr="000C3424">
        <w:rPr>
          <w:lang w:val="en-GB"/>
        </w:rPr>
        <w:t>-lactone formation</w:t>
      </w:r>
      <w:proofErr w:type="gramStart"/>
      <w:r w:rsidRPr="000C3424">
        <w:rPr>
          <w:lang w:val="en-GB"/>
        </w:rPr>
        <w:t>,</w:t>
      </w:r>
      <w:r w:rsidRPr="000C3424">
        <w:rPr>
          <w:vertAlign w:val="superscript"/>
          <w:lang w:val="en-GB"/>
        </w:rPr>
        <w:t>21</w:t>
      </w:r>
      <w:proofErr w:type="gramEnd"/>
      <w:r w:rsidRPr="000C3424">
        <w:rPr>
          <w:lang w:val="en-GB"/>
        </w:rPr>
        <w:t xml:space="preserve">  3-methoxy-pregnenolone </w:t>
      </w:r>
      <w:r w:rsidRPr="000C3424">
        <w:rPr>
          <w:b/>
          <w:lang w:val="en-GB"/>
        </w:rPr>
        <w:t>7</w:t>
      </w:r>
      <w:r w:rsidRPr="000C3424">
        <w:rPr>
          <w:lang w:val="en-GB"/>
        </w:rPr>
        <w:t xml:space="preserve"> was first treated with </w:t>
      </w:r>
      <w:proofErr w:type="spellStart"/>
      <w:r w:rsidRPr="000C3424">
        <w:rPr>
          <w:lang w:val="en-GB"/>
        </w:rPr>
        <w:t>allylmagnesium</w:t>
      </w:r>
      <w:proofErr w:type="spellEnd"/>
      <w:r w:rsidRPr="000C3424">
        <w:rPr>
          <w:lang w:val="en-GB"/>
        </w:rPr>
        <w:t xml:space="preserve"> bromide to generate exclusively the 20</w:t>
      </w:r>
      <w:r w:rsidRPr="000C3424">
        <w:rPr>
          <w:i/>
          <w:lang w:val="en-GB"/>
        </w:rPr>
        <w:t>S</w:t>
      </w:r>
      <w:r w:rsidRPr="000C3424">
        <w:rPr>
          <w:lang w:val="en-GB"/>
        </w:rPr>
        <w:t xml:space="preserve">-alcohol </w:t>
      </w:r>
      <w:r w:rsidRPr="000C3424">
        <w:rPr>
          <w:b/>
          <w:lang w:val="en-GB"/>
        </w:rPr>
        <w:t xml:space="preserve">18 </w:t>
      </w:r>
      <w:r w:rsidRPr="000C3424">
        <w:rPr>
          <w:lang w:val="en-GB"/>
        </w:rPr>
        <w:t xml:space="preserve">in 72% yield (Scheme 3).  Subsequent esterification of the sterically hindered tertiary alcohol in </w:t>
      </w:r>
      <w:r w:rsidRPr="000C3424">
        <w:rPr>
          <w:b/>
          <w:lang w:val="en-GB"/>
        </w:rPr>
        <w:t xml:space="preserve">18 </w:t>
      </w:r>
      <w:r w:rsidRPr="000C3424">
        <w:rPr>
          <w:lang w:val="en-GB"/>
        </w:rPr>
        <w:t xml:space="preserve">with </w:t>
      </w:r>
      <w:proofErr w:type="spellStart"/>
      <w:r w:rsidRPr="000C3424">
        <w:rPr>
          <w:lang w:val="en-GB"/>
        </w:rPr>
        <w:t>acryloyl</w:t>
      </w:r>
      <w:proofErr w:type="spellEnd"/>
      <w:r w:rsidRPr="000C3424">
        <w:rPr>
          <w:lang w:val="en-GB"/>
        </w:rPr>
        <w:t xml:space="preserve"> chloride proved difficult but ester </w:t>
      </w:r>
      <w:r w:rsidRPr="000C3424">
        <w:rPr>
          <w:b/>
          <w:lang w:val="en-GB"/>
        </w:rPr>
        <w:t>19</w:t>
      </w:r>
      <w:r w:rsidRPr="000C3424">
        <w:rPr>
          <w:lang w:val="en-GB"/>
        </w:rPr>
        <w:t xml:space="preserve"> was isolated in 33% yield, albeit along with recovered starting material </w:t>
      </w:r>
      <w:r w:rsidRPr="000C3424">
        <w:rPr>
          <w:b/>
          <w:lang w:val="en-GB"/>
        </w:rPr>
        <w:t>18</w:t>
      </w:r>
      <w:r w:rsidRPr="000C3424">
        <w:rPr>
          <w:lang w:val="en-GB"/>
        </w:rPr>
        <w:t xml:space="preserve">. The use of second-generation </w:t>
      </w:r>
      <w:proofErr w:type="spellStart"/>
      <w:r w:rsidRPr="000C3424">
        <w:rPr>
          <w:lang w:val="en-GB"/>
        </w:rPr>
        <w:t>Hoveyda</w:t>
      </w:r>
      <w:proofErr w:type="spellEnd"/>
      <w:r w:rsidRPr="000C3424">
        <w:rPr>
          <w:lang w:val="en-GB"/>
        </w:rPr>
        <w:t>-Grubbs catalyst</w:t>
      </w:r>
      <w:r w:rsidRPr="000C3424">
        <w:rPr>
          <w:b/>
          <w:lang w:val="en-GB"/>
        </w:rPr>
        <w:t xml:space="preserve"> </w:t>
      </w:r>
      <w:r w:rsidRPr="000C3424">
        <w:rPr>
          <w:lang w:val="en-GB"/>
        </w:rPr>
        <w:t>then</w:t>
      </w:r>
      <w:r w:rsidRPr="000C3424">
        <w:rPr>
          <w:b/>
          <w:lang w:val="en-GB"/>
        </w:rPr>
        <w:t xml:space="preserve"> </w:t>
      </w:r>
      <w:r w:rsidRPr="000C3424">
        <w:rPr>
          <w:lang w:val="en-GB"/>
        </w:rPr>
        <w:t>led to the formation of the desired</w:t>
      </w:r>
      <w:r w:rsidRPr="000C3424">
        <w:rPr>
          <w:lang w:val="en-GB"/>
        </w:rPr>
        <w:br/>
        <w:t>α</w:t>
      </w:r>
      <w:proofErr w:type="gramStart"/>
      <w:r w:rsidRPr="000C3424">
        <w:rPr>
          <w:lang w:val="en-GB"/>
        </w:rPr>
        <w:t>,β</w:t>
      </w:r>
      <w:proofErr w:type="gramEnd"/>
      <w:r w:rsidRPr="000C3424">
        <w:rPr>
          <w:lang w:val="en-GB"/>
        </w:rPr>
        <w:t xml:space="preserve">-unsaturated lactone </w:t>
      </w:r>
      <w:r w:rsidRPr="000C3424">
        <w:rPr>
          <w:b/>
          <w:lang w:val="en-GB"/>
        </w:rPr>
        <w:t xml:space="preserve">20 </w:t>
      </w:r>
      <w:r w:rsidR="009B355D">
        <w:rPr>
          <w:lang w:val="en-GB"/>
        </w:rPr>
        <w:t>in near-</w:t>
      </w:r>
      <w:r w:rsidRPr="000C3424">
        <w:rPr>
          <w:lang w:val="en-GB"/>
        </w:rPr>
        <w:t>quantitative yield.  X-ray crystallography (</w:t>
      </w:r>
      <w:r w:rsidR="0051159A">
        <w:rPr>
          <w:lang w:val="en-GB"/>
        </w:rPr>
        <w:t>Figure</w:t>
      </w:r>
      <w:r w:rsidRPr="000C3424">
        <w:rPr>
          <w:lang w:val="en-GB"/>
        </w:rPr>
        <w:t xml:space="preserve"> 3) confirmed the structure of lactone </w:t>
      </w:r>
      <w:r w:rsidRPr="000C3424">
        <w:rPr>
          <w:b/>
          <w:lang w:val="en-GB"/>
        </w:rPr>
        <w:t>20</w:t>
      </w:r>
      <w:r w:rsidR="0051159A">
        <w:rPr>
          <w:lang w:val="en-GB"/>
        </w:rPr>
        <w:t xml:space="preserve"> </w:t>
      </w:r>
      <w:r w:rsidRPr="000C3424">
        <w:rPr>
          <w:lang w:val="en-GB"/>
        </w:rPr>
        <w:t xml:space="preserve">and therefore established, once again, that the organometallic addition to generate alcohol </w:t>
      </w:r>
      <w:r w:rsidRPr="000C3424">
        <w:rPr>
          <w:b/>
          <w:lang w:val="en-GB"/>
        </w:rPr>
        <w:t>18</w:t>
      </w:r>
      <w:r w:rsidRPr="000C3424">
        <w:rPr>
          <w:lang w:val="en-GB"/>
        </w:rPr>
        <w:t xml:space="preserve"> had occurred with complete </w:t>
      </w:r>
      <w:proofErr w:type="spellStart"/>
      <w:r w:rsidRPr="000C3424">
        <w:rPr>
          <w:lang w:val="en-GB"/>
        </w:rPr>
        <w:t>Felkin</w:t>
      </w:r>
      <w:proofErr w:type="spellEnd"/>
      <w:r w:rsidRPr="000C3424">
        <w:rPr>
          <w:lang w:val="en-GB"/>
        </w:rPr>
        <w:t>-Anh control.</w:t>
      </w:r>
    </w:p>
    <w:p w:rsidR="003F3B02" w:rsidRPr="002568A0" w:rsidRDefault="000E3874" w:rsidP="00AF7ACE">
      <w:pPr>
        <w:pStyle w:val="SchemeImage"/>
      </w:pPr>
      <w:r>
        <w:object w:dxaOrig="8652" w:dyaOrig="4986">
          <v:shape id="_x0000_i1037" type="#_x0000_t75" style="width:234pt;height:135pt" o:ole="">
            <v:imagedata r:id="rId40" o:title=""/>
          </v:shape>
          <o:OLEObject Type="Embed" ProgID="ChemDraw.Document.6.0" ShapeID="_x0000_i1037" DrawAspect="Content" ObjectID="_1504092516" r:id="rId41"/>
        </w:object>
      </w:r>
    </w:p>
    <w:p w:rsidR="003F3B02" w:rsidRPr="003F3B02" w:rsidRDefault="003F3B02" w:rsidP="003F3B02">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Fonts w:ascii="Calibri Light" w:hAnsi="Calibri Light" w:cs="Consolas"/>
          <w:sz w:val="15"/>
          <w:szCs w:val="21"/>
        </w:rPr>
      </w:pPr>
      <w:r w:rsidRPr="00637435">
        <w:rPr>
          <w:rFonts w:ascii="Calibri Light" w:hAnsi="Calibri Light"/>
          <w:b/>
          <w:sz w:val="15"/>
        </w:rPr>
        <w:t xml:space="preserve">Scheme </w:t>
      </w:r>
      <w:r>
        <w:rPr>
          <w:rFonts w:ascii="Calibri Light" w:hAnsi="Calibri Light"/>
          <w:b/>
          <w:sz w:val="15"/>
        </w:rPr>
        <w:t>3</w:t>
      </w:r>
    </w:p>
    <w:p w:rsidR="000C3424" w:rsidRPr="000C3424" w:rsidRDefault="000C3424" w:rsidP="000C3424">
      <w:pPr>
        <w:rPr>
          <w:lang w:val="en-GB"/>
        </w:rPr>
      </w:pPr>
      <w:r w:rsidRPr="000C3424">
        <w:rPr>
          <w:lang w:val="en-GB"/>
        </w:rPr>
        <w:t>Finally, we wanted to investigate whether similar reaction conditions could be applied to the synthesis of the α</w:t>
      </w:r>
      <w:proofErr w:type="gramStart"/>
      <w:r w:rsidRPr="000C3424">
        <w:rPr>
          <w:lang w:val="en-GB"/>
        </w:rPr>
        <w:t>,β</w:t>
      </w:r>
      <w:proofErr w:type="gramEnd"/>
      <w:r w:rsidRPr="000C3424">
        <w:rPr>
          <w:lang w:val="en-GB"/>
        </w:rPr>
        <w:t xml:space="preserve">-dimethyl-α,β-unsaturated C-20-δ-lactone </w:t>
      </w:r>
      <w:r w:rsidRPr="000C3424">
        <w:rPr>
          <w:b/>
          <w:lang w:val="en-GB"/>
        </w:rPr>
        <w:t>23</w:t>
      </w:r>
      <w:r w:rsidRPr="000C3424">
        <w:rPr>
          <w:lang w:val="en-GB"/>
        </w:rPr>
        <w:t>, i.e.</w:t>
      </w:r>
      <w:r w:rsidRPr="000C3424">
        <w:rPr>
          <w:b/>
          <w:lang w:val="en-GB"/>
        </w:rPr>
        <w:t xml:space="preserve"> </w:t>
      </w:r>
      <w:r w:rsidRPr="000C3424">
        <w:rPr>
          <w:lang w:val="en-GB"/>
        </w:rPr>
        <w:t xml:space="preserve">possessing a decorated lactone moiety typical of </w:t>
      </w:r>
      <w:proofErr w:type="spellStart"/>
      <w:r w:rsidRPr="000C3424">
        <w:rPr>
          <w:lang w:val="en-GB"/>
        </w:rPr>
        <w:t>withanolide</w:t>
      </w:r>
      <w:proofErr w:type="spellEnd"/>
      <w:r w:rsidRPr="000C3424">
        <w:rPr>
          <w:lang w:val="en-GB"/>
        </w:rPr>
        <w:t xml:space="preserve"> A.  Thus (Scheme 3), addition of 2-methylallylmagnesium chloride to ketone </w:t>
      </w:r>
      <w:r w:rsidRPr="000C3424">
        <w:rPr>
          <w:b/>
          <w:lang w:val="en-GB"/>
        </w:rPr>
        <w:t xml:space="preserve">7 </w:t>
      </w:r>
      <w:r w:rsidRPr="000C3424">
        <w:rPr>
          <w:lang w:val="en-GB"/>
        </w:rPr>
        <w:t xml:space="preserve">at -78 °C gave </w:t>
      </w:r>
      <w:proofErr w:type="spellStart"/>
      <w:r w:rsidRPr="000C3424">
        <w:rPr>
          <w:lang w:val="en-GB"/>
        </w:rPr>
        <w:t>gave</w:t>
      </w:r>
      <w:proofErr w:type="spellEnd"/>
      <w:r w:rsidRPr="000C3424">
        <w:rPr>
          <w:lang w:val="en-GB"/>
        </w:rPr>
        <w:t xml:space="preserve"> β-alcohol </w:t>
      </w:r>
      <w:r w:rsidRPr="000C3424">
        <w:rPr>
          <w:b/>
          <w:lang w:val="en-GB"/>
        </w:rPr>
        <w:t>24</w:t>
      </w:r>
      <w:r w:rsidRPr="000C3424">
        <w:rPr>
          <w:lang w:val="en-GB"/>
        </w:rPr>
        <w:t xml:space="preserve"> in 75% yield</w:t>
      </w:r>
      <w:r w:rsidR="006C3FE5">
        <w:rPr>
          <w:lang w:val="en-GB"/>
        </w:rPr>
        <w:t xml:space="preserve"> (</w:t>
      </w:r>
      <w:r w:rsidRPr="000C3424">
        <w:rPr>
          <w:lang w:val="en-GB"/>
        </w:rPr>
        <w:t xml:space="preserve">a mixture of products was obtained at 0 °C).  Esterification using </w:t>
      </w:r>
      <w:proofErr w:type="spellStart"/>
      <w:r w:rsidRPr="000C3424">
        <w:rPr>
          <w:lang w:val="en-GB"/>
        </w:rPr>
        <w:t>methacryloyl</w:t>
      </w:r>
      <w:proofErr w:type="spellEnd"/>
      <w:r w:rsidRPr="000C3424">
        <w:rPr>
          <w:lang w:val="en-GB"/>
        </w:rPr>
        <w:t xml:space="preserve"> chloride</w:t>
      </w:r>
      <w:r w:rsidRPr="000C3424">
        <w:rPr>
          <w:b/>
          <w:lang w:val="en-GB"/>
        </w:rPr>
        <w:t xml:space="preserve"> </w:t>
      </w:r>
      <w:r w:rsidRPr="000C3424">
        <w:rPr>
          <w:lang w:val="en-GB"/>
        </w:rPr>
        <w:t xml:space="preserve">again proved very slow but diene </w:t>
      </w:r>
      <w:r w:rsidRPr="000C3424">
        <w:rPr>
          <w:b/>
          <w:lang w:val="en-GB"/>
        </w:rPr>
        <w:t xml:space="preserve">25 </w:t>
      </w:r>
      <w:r w:rsidRPr="000C3424">
        <w:rPr>
          <w:lang w:val="en-GB"/>
        </w:rPr>
        <w:t>was isolated</w:t>
      </w:r>
      <w:r w:rsidRPr="000C3424">
        <w:rPr>
          <w:b/>
          <w:lang w:val="en-GB"/>
        </w:rPr>
        <w:t xml:space="preserve"> </w:t>
      </w:r>
      <w:r w:rsidRPr="000C3424">
        <w:rPr>
          <w:lang w:val="en-GB"/>
        </w:rPr>
        <w:t xml:space="preserve">in 12% </w:t>
      </w:r>
      <w:proofErr w:type="spellStart"/>
      <w:r w:rsidRPr="000C3424">
        <w:rPr>
          <w:lang w:val="en-GB"/>
        </w:rPr>
        <w:t>unoptimised</w:t>
      </w:r>
      <w:proofErr w:type="spellEnd"/>
      <w:r w:rsidRPr="000C3424">
        <w:rPr>
          <w:lang w:val="en-GB"/>
        </w:rPr>
        <w:t xml:space="preserve"> yield along with recovered starting material. The enhanced steric hindrance (compared to </w:t>
      </w:r>
      <w:r w:rsidRPr="000C3424">
        <w:rPr>
          <w:b/>
          <w:lang w:val="en-GB"/>
        </w:rPr>
        <w:t>19</w:t>
      </w:r>
      <w:r w:rsidRPr="000C3424">
        <w:rPr>
          <w:lang w:val="en-GB"/>
        </w:rPr>
        <w:t xml:space="preserve">) affected the efficiency of the intramolecular ring-closure, but we were delighted to find that treatment with the second-generation </w:t>
      </w:r>
      <w:proofErr w:type="spellStart"/>
      <w:r w:rsidRPr="000C3424">
        <w:rPr>
          <w:lang w:val="en-GB"/>
        </w:rPr>
        <w:t>Hoveyda</w:t>
      </w:r>
      <w:proofErr w:type="spellEnd"/>
      <w:r w:rsidRPr="000C3424">
        <w:rPr>
          <w:lang w:val="en-GB"/>
        </w:rPr>
        <w:t xml:space="preserve">-Grubbs catalyst, gave dimethyl-α,β-unsaturated lactone </w:t>
      </w:r>
      <w:r w:rsidRPr="000C3424">
        <w:rPr>
          <w:b/>
          <w:lang w:val="en-GB"/>
        </w:rPr>
        <w:t>23</w:t>
      </w:r>
      <w:r w:rsidRPr="000C3424">
        <w:rPr>
          <w:lang w:val="en-GB"/>
        </w:rPr>
        <w:t xml:space="preserve"> in 24% yield.</w:t>
      </w:r>
    </w:p>
    <w:p w:rsidR="0051159A" w:rsidRPr="002568A0" w:rsidRDefault="0051159A" w:rsidP="00AF7ACE">
      <w:pPr>
        <w:pStyle w:val="SchemeImage"/>
      </w:pPr>
      <w:r>
        <w:rPr>
          <w:noProof/>
          <w:lang w:val="en-GB" w:eastAsia="en-GB"/>
        </w:rPr>
        <w:drawing>
          <wp:inline distT="0" distB="0" distL="0" distR="0" wp14:anchorId="53FDB616" wp14:editId="473F4900">
            <wp:extent cx="1463040" cy="82020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kt1314 dione.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63003" cy="820183"/>
                    </a:xfrm>
                    <a:prstGeom prst="rect">
                      <a:avLst/>
                    </a:prstGeom>
                  </pic:spPr>
                </pic:pic>
              </a:graphicData>
            </a:graphic>
          </wp:inline>
        </w:drawing>
      </w:r>
      <w:r w:rsidR="00D97BCC">
        <w:rPr>
          <w:noProof/>
          <w:lang w:val="en-GB" w:eastAsia="en-GB"/>
        </w:rPr>
        <w:drawing>
          <wp:inline distT="0" distB="0" distL="0" distR="0">
            <wp:extent cx="1244600" cy="98381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kt1313a lactone 3.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43305" cy="982786"/>
                    </a:xfrm>
                    <a:prstGeom prst="rect">
                      <a:avLst/>
                    </a:prstGeom>
                  </pic:spPr>
                </pic:pic>
              </a:graphicData>
            </a:graphic>
          </wp:inline>
        </w:drawing>
      </w:r>
    </w:p>
    <w:p w:rsidR="000C3424" w:rsidRPr="0051159A" w:rsidRDefault="0051159A" w:rsidP="0051159A">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Fonts w:ascii="Calibri Light" w:hAnsi="Calibri Light" w:cs="Consolas"/>
          <w:sz w:val="15"/>
          <w:szCs w:val="21"/>
        </w:rPr>
      </w:pPr>
      <w:r>
        <w:rPr>
          <w:rFonts w:ascii="Calibri Light" w:hAnsi="Calibri Light"/>
          <w:b/>
          <w:sz w:val="15"/>
        </w:rPr>
        <w:t>Figure</w:t>
      </w:r>
      <w:r w:rsidRPr="00637435">
        <w:rPr>
          <w:rFonts w:ascii="Calibri Light" w:hAnsi="Calibri Light"/>
          <w:b/>
          <w:sz w:val="15"/>
        </w:rPr>
        <w:t xml:space="preserve"> </w:t>
      </w:r>
      <w:r>
        <w:rPr>
          <w:rFonts w:ascii="Calibri Light" w:hAnsi="Calibri Light"/>
          <w:b/>
          <w:sz w:val="15"/>
        </w:rPr>
        <w:t>3</w:t>
      </w:r>
      <w:r w:rsidRPr="00637435">
        <w:rPr>
          <w:rFonts w:ascii="Calibri Light" w:hAnsi="Calibri Light"/>
          <w:sz w:val="15"/>
        </w:rPr>
        <w:t xml:space="preserve"> </w:t>
      </w:r>
      <w:r>
        <w:rPr>
          <w:rFonts w:ascii="Calibri Light" w:hAnsi="Calibri Light" w:cs="Consolas"/>
          <w:sz w:val="15"/>
          <w:szCs w:val="21"/>
          <w:lang w:val="en-US"/>
        </w:rPr>
        <w:t xml:space="preserve">X-ray structures of </w:t>
      </w:r>
      <w:proofErr w:type="spellStart"/>
      <w:proofErr w:type="gramStart"/>
      <w:r>
        <w:rPr>
          <w:rFonts w:ascii="Calibri Light" w:hAnsi="Calibri Light" w:cs="Consolas"/>
          <w:sz w:val="15"/>
          <w:szCs w:val="21"/>
          <w:lang w:val="en-US"/>
        </w:rPr>
        <w:t>dione</w:t>
      </w:r>
      <w:proofErr w:type="spellEnd"/>
      <w:proofErr w:type="gramEnd"/>
      <w:r>
        <w:rPr>
          <w:rFonts w:ascii="Calibri Light" w:hAnsi="Calibri Light" w:cs="Consolas"/>
          <w:sz w:val="15"/>
          <w:szCs w:val="21"/>
          <w:lang w:val="en-US"/>
        </w:rPr>
        <w:t xml:space="preserve"> </w:t>
      </w:r>
      <w:r>
        <w:rPr>
          <w:rFonts w:ascii="Calibri Light" w:hAnsi="Calibri Light" w:cs="Consolas"/>
          <w:b/>
          <w:sz w:val="15"/>
          <w:szCs w:val="21"/>
          <w:lang w:val="en-US"/>
        </w:rPr>
        <w:t>17</w:t>
      </w:r>
      <w:r w:rsidRPr="0051159A">
        <w:rPr>
          <w:rFonts w:ascii="Calibri Light" w:hAnsi="Calibri Light" w:cs="Consolas"/>
          <w:b/>
          <w:sz w:val="15"/>
          <w:szCs w:val="21"/>
          <w:lang w:val="en-US"/>
        </w:rPr>
        <w:t xml:space="preserve"> </w:t>
      </w:r>
      <w:r>
        <w:rPr>
          <w:rFonts w:ascii="Calibri Light" w:hAnsi="Calibri Light" w:cs="Consolas"/>
          <w:sz w:val="15"/>
          <w:szCs w:val="21"/>
          <w:lang w:val="en-US"/>
        </w:rPr>
        <w:t>(CCDC 1019836) and lactone</w:t>
      </w:r>
      <w:r w:rsidRPr="0051159A">
        <w:rPr>
          <w:rFonts w:ascii="Calibri Light" w:hAnsi="Calibri Light" w:cs="Consolas"/>
          <w:sz w:val="15"/>
          <w:szCs w:val="21"/>
          <w:lang w:val="en-US"/>
        </w:rPr>
        <w:t xml:space="preserve">-steroid </w:t>
      </w:r>
      <w:r>
        <w:rPr>
          <w:rFonts w:ascii="Calibri Light" w:hAnsi="Calibri Light" w:cs="Consolas"/>
          <w:b/>
          <w:sz w:val="15"/>
          <w:szCs w:val="21"/>
          <w:lang w:val="en-US"/>
        </w:rPr>
        <w:t>20</w:t>
      </w:r>
      <w:r w:rsidRPr="0051159A">
        <w:rPr>
          <w:rFonts w:ascii="Calibri Light" w:hAnsi="Calibri Light" w:cs="Consolas"/>
          <w:b/>
          <w:sz w:val="15"/>
          <w:szCs w:val="21"/>
          <w:lang w:val="en-US"/>
        </w:rPr>
        <w:t xml:space="preserve"> </w:t>
      </w:r>
      <w:r w:rsidRPr="0051159A">
        <w:rPr>
          <w:rFonts w:ascii="Calibri Light" w:hAnsi="Calibri Light" w:cs="Consolas"/>
          <w:sz w:val="15"/>
          <w:szCs w:val="21"/>
          <w:lang w:val="en-US"/>
        </w:rPr>
        <w:t>(CCDC 101983</w:t>
      </w:r>
      <w:r>
        <w:rPr>
          <w:rFonts w:ascii="Calibri Light" w:hAnsi="Calibri Light" w:cs="Consolas"/>
          <w:sz w:val="15"/>
          <w:szCs w:val="21"/>
          <w:lang w:val="en-US"/>
        </w:rPr>
        <w:t>7</w:t>
      </w:r>
      <w:r w:rsidRPr="0051159A">
        <w:rPr>
          <w:rFonts w:ascii="Calibri Light" w:hAnsi="Calibri Light" w:cs="Consolas"/>
          <w:sz w:val="15"/>
          <w:szCs w:val="21"/>
          <w:lang w:val="en-US"/>
        </w:rPr>
        <w:t>).</w:t>
      </w:r>
    </w:p>
    <w:p w:rsidR="000C3424" w:rsidRPr="009360DB" w:rsidRDefault="000C3424" w:rsidP="000C3424">
      <w:pPr>
        <w:rPr>
          <w:lang w:val="en-GB"/>
        </w:rPr>
      </w:pPr>
      <w:r w:rsidRPr="000C3424">
        <w:rPr>
          <w:lang w:val="en-GB"/>
        </w:rPr>
        <w:t xml:space="preserve">In summary, we have established that organometallic additions to 3-methoxy-pregnenolone </w:t>
      </w:r>
      <w:r w:rsidRPr="000C3424">
        <w:rPr>
          <w:b/>
          <w:lang w:val="en-GB"/>
        </w:rPr>
        <w:t>7</w:t>
      </w:r>
      <w:r w:rsidRPr="000C3424">
        <w:rPr>
          <w:lang w:val="en-GB"/>
        </w:rPr>
        <w:t xml:space="preserve"> proceed with excellent </w:t>
      </w:r>
      <w:proofErr w:type="spellStart"/>
      <w:r w:rsidRPr="000C3424">
        <w:rPr>
          <w:lang w:val="en-GB"/>
        </w:rPr>
        <w:t>Felkin</w:t>
      </w:r>
      <w:proofErr w:type="spellEnd"/>
      <w:r w:rsidRPr="000C3424">
        <w:rPr>
          <w:lang w:val="en-GB"/>
        </w:rPr>
        <w:t xml:space="preserve">-Anh control and that this procedure can be employed to obtain a range of novel steroid analogues bearing a </w:t>
      </w:r>
      <w:r w:rsidR="006C3FE5">
        <w:rPr>
          <w:lang w:val="en-GB"/>
        </w:rPr>
        <w:t>C-17 side-chain containing a 20</w:t>
      </w:r>
      <w:r w:rsidRPr="000C3424">
        <w:rPr>
          <w:i/>
          <w:lang w:val="en-GB"/>
        </w:rPr>
        <w:t>R</w:t>
      </w:r>
      <w:r w:rsidRPr="000C3424">
        <w:rPr>
          <w:lang w:val="en-GB"/>
        </w:rPr>
        <w:t xml:space="preserve">-hydroxyl group and a variety of heterocyclic substituents.  This methodology has been extended, by use of the </w:t>
      </w:r>
      <w:proofErr w:type="spellStart"/>
      <w:r w:rsidRPr="000C3424">
        <w:rPr>
          <w:lang w:val="en-GB"/>
        </w:rPr>
        <w:t>Achmatowicz</w:t>
      </w:r>
      <w:proofErr w:type="spellEnd"/>
      <w:r w:rsidRPr="000C3424">
        <w:rPr>
          <w:lang w:val="en-GB"/>
        </w:rPr>
        <w:t xml:space="preserve"> rearrangement and ring-closing metathesis approaches, to prepare </w:t>
      </w:r>
      <w:proofErr w:type="spellStart"/>
      <w:r w:rsidRPr="000C3424">
        <w:rPr>
          <w:lang w:val="en-GB"/>
        </w:rPr>
        <w:t>pyran-dione</w:t>
      </w:r>
      <w:proofErr w:type="spellEnd"/>
      <w:r w:rsidRPr="000C3424">
        <w:rPr>
          <w:lang w:val="en-GB"/>
        </w:rPr>
        <w:t xml:space="preserve"> and δ-lactone analogues reminiscent of the </w:t>
      </w:r>
      <w:proofErr w:type="spellStart"/>
      <w:r w:rsidRPr="000C3424">
        <w:rPr>
          <w:lang w:val="en-GB"/>
        </w:rPr>
        <w:t>withanolides</w:t>
      </w:r>
      <w:proofErr w:type="spellEnd"/>
      <w:r w:rsidRPr="000C3424">
        <w:rPr>
          <w:lang w:val="en-GB"/>
        </w:rPr>
        <w:t xml:space="preserve">.  With the basic protocols established, preparative procedures well described and </w:t>
      </w:r>
      <w:proofErr w:type="spellStart"/>
      <w:r w:rsidRPr="000C3424">
        <w:rPr>
          <w:lang w:val="en-GB"/>
        </w:rPr>
        <w:t>stereoselectivity</w:t>
      </w:r>
      <w:proofErr w:type="spellEnd"/>
      <w:r w:rsidRPr="000C3424">
        <w:rPr>
          <w:lang w:val="en-GB"/>
        </w:rPr>
        <w:t xml:space="preserve"> confirmed by several X-ray studies, this methodology is now ripe for application to other steroidal ketone precursors in order to generate lead compounds of therapeutic interest.</w:t>
      </w:r>
    </w:p>
    <w:p w:rsidR="008B1B40" w:rsidRPr="009B7DCA" w:rsidRDefault="00484FA6" w:rsidP="008B1B40">
      <w:pPr>
        <w:rPr>
          <w:rFonts w:asciiTheme="majorHAnsi" w:hAnsiTheme="majorHAnsi"/>
        </w:rPr>
      </w:pPr>
      <w:sdt>
        <w:sdtPr>
          <w:rPr>
            <w:rFonts w:asciiTheme="majorHAnsi" w:hAnsiTheme="majorHAnsi"/>
          </w:rPr>
          <w:alias w:val=" "/>
          <w:tag w:val=" "/>
          <w:id w:val="855234400"/>
          <w:placeholder>
            <w:docPart w:val="440FC4FCF6FB41989DE6262DAEF67BB7"/>
          </w:placeholder>
          <w:showingPlcHdr/>
          <w:text/>
        </w:sdtPr>
        <w:sdtEndPr/>
        <w:sdtContent>
          <w:r w:rsidR="008B1B40" w:rsidRPr="009B7DCA">
            <w:rPr>
              <w:rFonts w:asciiTheme="majorHAnsi" w:hAnsiTheme="majorHAnsi"/>
              <w:color w:val="BFBFBF" w:themeColor="background1" w:themeShade="BF"/>
              <w:szCs w:val="18"/>
            </w:rPr>
            <w:t>The experimental section has no title; please leave this line here.</w:t>
          </w:r>
        </w:sdtContent>
      </w:sdt>
    </w:p>
    <w:p w:rsidR="00A815BE" w:rsidRPr="00A815BE" w:rsidRDefault="00A815BE" w:rsidP="00A815BE">
      <w:pPr>
        <w:pStyle w:val="Experimental"/>
        <w:rPr>
          <w:lang w:val="en-US"/>
        </w:rPr>
      </w:pPr>
      <w:r w:rsidRPr="00A815BE">
        <w:rPr>
          <w:lang w:val="en-US"/>
        </w:rPr>
        <w:t>Reactions were monitored</w:t>
      </w:r>
      <w:r w:rsidRPr="00A815BE">
        <w:rPr>
          <w:lang w:val="en-GB"/>
        </w:rPr>
        <w:t xml:space="preserve"> by Thin Layer Chromatography (TLC) and/or LC-MS (Liquid Chromatography-Mass Spectrometry). TLC was performed using pre-coated aluminium foil TLC-sheets </w:t>
      </w:r>
      <w:proofErr w:type="spellStart"/>
      <w:r w:rsidRPr="00A815BE">
        <w:rPr>
          <w:lang w:val="en-GB"/>
        </w:rPr>
        <w:t>Xtra</w:t>
      </w:r>
      <w:proofErr w:type="spellEnd"/>
      <w:r w:rsidRPr="00A815BE">
        <w:rPr>
          <w:lang w:val="en-GB"/>
        </w:rPr>
        <w:t xml:space="preserve"> SIL G/UV</w:t>
      </w:r>
      <w:r w:rsidRPr="00A815BE">
        <w:rPr>
          <w:vertAlign w:val="subscript"/>
          <w:lang w:val="en-GB"/>
        </w:rPr>
        <w:t>254</w:t>
      </w:r>
      <w:r w:rsidRPr="00A815BE">
        <w:rPr>
          <w:lang w:val="en-GB"/>
        </w:rPr>
        <w:t xml:space="preserve"> (MACHERAY-NAGEL), layer 0.20 mm, silica gel 60 with fluorescent indicator UV</w:t>
      </w:r>
      <w:r w:rsidRPr="00A815BE">
        <w:rPr>
          <w:vertAlign w:val="subscript"/>
          <w:lang w:val="en-GB"/>
        </w:rPr>
        <w:t>254</w:t>
      </w:r>
      <w:r w:rsidRPr="00A815BE">
        <w:rPr>
          <w:lang w:val="en-GB"/>
        </w:rPr>
        <w:t>, and on Merck silica gel 60F</w:t>
      </w:r>
      <w:r w:rsidRPr="00A815BE">
        <w:rPr>
          <w:vertAlign w:val="subscript"/>
          <w:lang w:val="en-GB"/>
        </w:rPr>
        <w:t>254</w:t>
      </w:r>
      <w:r w:rsidRPr="00A815BE">
        <w:rPr>
          <w:lang w:val="en-GB"/>
        </w:rPr>
        <w:t xml:space="preserve">. Visualisation was carried out using UV light at 254 nm and basic aqueous potassium </w:t>
      </w:r>
      <w:r w:rsidRPr="00A815BE">
        <w:rPr>
          <w:lang w:val="en-GB"/>
        </w:rPr>
        <w:lastRenderedPageBreak/>
        <w:t xml:space="preserve">permanganate or </w:t>
      </w:r>
      <w:proofErr w:type="spellStart"/>
      <w:r w:rsidRPr="00A815BE">
        <w:rPr>
          <w:lang w:val="en-GB"/>
        </w:rPr>
        <w:t>ethanolic</w:t>
      </w:r>
      <w:proofErr w:type="spellEnd"/>
      <w:r w:rsidRPr="00A815BE">
        <w:rPr>
          <w:lang w:val="en-GB"/>
        </w:rPr>
        <w:t xml:space="preserve"> </w:t>
      </w:r>
      <w:r w:rsidRPr="00A815BE">
        <w:rPr>
          <w:i/>
          <w:lang w:val="en-GB"/>
        </w:rPr>
        <w:t>p</w:t>
      </w:r>
      <w:r w:rsidRPr="00A815BE">
        <w:rPr>
          <w:lang w:val="en-GB"/>
        </w:rPr>
        <w:t>-</w:t>
      </w:r>
      <w:proofErr w:type="spellStart"/>
      <w:r w:rsidRPr="00A815BE">
        <w:rPr>
          <w:lang w:val="en-GB"/>
        </w:rPr>
        <w:t>anisaldehyde</w:t>
      </w:r>
      <w:proofErr w:type="spellEnd"/>
      <w:r w:rsidRPr="00A815BE">
        <w:rPr>
          <w:lang w:val="en-GB"/>
        </w:rPr>
        <w:t xml:space="preserve"> as stains. Chemical reactions were carried out with magnetic stirring. All air and moisture sensitive reactions were performed in flame-dried glassware and under a nitrogen or argon atmosphere. Water refers to distilled water.  Reagents were purchased from commercial sources and used without any further purification. Tetrahydrofuran was distilled from sodium-benzophenone </w:t>
      </w:r>
      <w:proofErr w:type="spellStart"/>
      <w:r w:rsidRPr="00A815BE">
        <w:rPr>
          <w:lang w:val="en-GB"/>
        </w:rPr>
        <w:t>ketyl</w:t>
      </w:r>
      <w:proofErr w:type="spellEnd"/>
      <w:r w:rsidRPr="00A815BE">
        <w:rPr>
          <w:lang w:val="en-GB"/>
        </w:rPr>
        <w:t xml:space="preserve"> immediately before use, and dichloromethane was dried with an Innovative Technology Inc. </w:t>
      </w:r>
      <w:proofErr w:type="spellStart"/>
      <w:r w:rsidRPr="00A815BE">
        <w:rPr>
          <w:lang w:val="en-GB"/>
        </w:rPr>
        <w:t>PureSolv</w:t>
      </w:r>
      <w:proofErr w:type="spellEnd"/>
      <w:r w:rsidRPr="00A815BE">
        <w:rPr>
          <w:vertAlign w:val="superscript"/>
          <w:lang w:val="en-GB"/>
        </w:rPr>
        <w:t>®</w:t>
      </w:r>
      <w:r w:rsidRPr="00A815BE">
        <w:rPr>
          <w:lang w:val="en-GB"/>
        </w:rPr>
        <w:t xml:space="preserve"> solvent purification system.  Flash column chromatography was performed on a </w:t>
      </w:r>
      <w:proofErr w:type="spellStart"/>
      <w:r w:rsidRPr="00A815BE">
        <w:rPr>
          <w:lang w:val="en-GB"/>
        </w:rPr>
        <w:t>Biotage</w:t>
      </w:r>
      <w:proofErr w:type="spellEnd"/>
      <w:r w:rsidRPr="00A815BE">
        <w:rPr>
          <w:lang w:val="en-GB"/>
        </w:rPr>
        <w:t xml:space="preserve"> </w:t>
      </w:r>
      <w:proofErr w:type="spellStart"/>
      <w:r w:rsidRPr="00A815BE">
        <w:rPr>
          <w:lang w:val="en-GB"/>
        </w:rPr>
        <w:t>Isolera</w:t>
      </w:r>
      <w:proofErr w:type="spellEnd"/>
      <w:r w:rsidRPr="00A815BE">
        <w:rPr>
          <w:lang w:val="en-GB"/>
        </w:rPr>
        <w:t xml:space="preserve"> Four with a UV-VIS detector, using </w:t>
      </w:r>
      <w:proofErr w:type="spellStart"/>
      <w:r w:rsidRPr="00A815BE">
        <w:rPr>
          <w:lang w:val="en-GB"/>
        </w:rPr>
        <w:t>Fluka</w:t>
      </w:r>
      <w:proofErr w:type="spellEnd"/>
      <w:r w:rsidRPr="00A815BE">
        <w:rPr>
          <w:lang w:val="en-GB"/>
        </w:rPr>
        <w:t xml:space="preserve"> silica gel 60 (SiO</w:t>
      </w:r>
      <w:r w:rsidRPr="00A815BE">
        <w:rPr>
          <w:vertAlign w:val="subscript"/>
          <w:lang w:val="en-GB"/>
        </w:rPr>
        <w:t>2</w:t>
      </w:r>
      <w:r w:rsidRPr="00A815BE">
        <w:rPr>
          <w:lang w:val="en-GB"/>
        </w:rPr>
        <w:t xml:space="preserve">) or using slurry packed </w:t>
      </w:r>
      <w:proofErr w:type="spellStart"/>
      <w:r w:rsidRPr="00A815BE">
        <w:rPr>
          <w:lang w:val="en-GB"/>
        </w:rPr>
        <w:t>Fluka</w:t>
      </w:r>
      <w:proofErr w:type="spellEnd"/>
      <w:r w:rsidRPr="00A815BE">
        <w:rPr>
          <w:lang w:val="en-GB"/>
        </w:rPr>
        <w:t xml:space="preserve"> silica gel, 35-70 µm, 60 Å, with the specific eluent. Petroleum ether (PE) is the fraction with the boiling point range 40-60 °C. Nuclear Magnetic Resonance (NMR) spectra were recorded on a Bruker AVANCE spectrometer or on a </w:t>
      </w:r>
      <w:proofErr w:type="spellStart"/>
      <w:r w:rsidRPr="00A815BE">
        <w:rPr>
          <w:lang w:val="en-GB"/>
        </w:rPr>
        <w:t>Jeol</w:t>
      </w:r>
      <w:proofErr w:type="spellEnd"/>
      <w:r w:rsidRPr="00A815BE">
        <w:rPr>
          <w:lang w:val="en-GB"/>
        </w:rPr>
        <w:t xml:space="preserve"> ECX400 spectrometer operating at 400 MHz for </w:t>
      </w:r>
      <w:r w:rsidRPr="00A815BE">
        <w:rPr>
          <w:vertAlign w:val="superscript"/>
          <w:lang w:val="en-GB"/>
        </w:rPr>
        <w:t>1</w:t>
      </w:r>
      <w:r w:rsidRPr="00A815BE">
        <w:rPr>
          <w:lang w:val="en-GB"/>
        </w:rPr>
        <w:t xml:space="preserve">H and at 100 MHz for </w:t>
      </w:r>
      <w:r w:rsidRPr="00A815BE">
        <w:rPr>
          <w:vertAlign w:val="superscript"/>
          <w:lang w:val="en-GB"/>
        </w:rPr>
        <w:t>13</w:t>
      </w:r>
      <w:r w:rsidRPr="00A815BE">
        <w:rPr>
          <w:lang w:val="en-GB"/>
        </w:rPr>
        <w:t xml:space="preserve">C or at 500 MHz for </w:t>
      </w:r>
      <w:r w:rsidRPr="00A815BE">
        <w:rPr>
          <w:vertAlign w:val="superscript"/>
          <w:lang w:val="en-GB"/>
        </w:rPr>
        <w:t>1</w:t>
      </w:r>
      <w:r w:rsidRPr="00A815BE">
        <w:rPr>
          <w:lang w:val="en-GB"/>
        </w:rPr>
        <w:t xml:space="preserve">H and 125 MHz for </w:t>
      </w:r>
      <w:r w:rsidRPr="00A815BE">
        <w:rPr>
          <w:vertAlign w:val="superscript"/>
          <w:lang w:val="en-GB"/>
        </w:rPr>
        <w:t>13</w:t>
      </w:r>
      <w:r w:rsidRPr="00A815BE">
        <w:rPr>
          <w:lang w:val="en-GB"/>
        </w:rPr>
        <w:t xml:space="preserve">C. Chemical shifts (δ) are quoted in parts per million (ppm) from </w:t>
      </w:r>
      <w:proofErr w:type="spellStart"/>
      <w:r w:rsidRPr="00A815BE">
        <w:rPr>
          <w:lang w:val="en-GB"/>
        </w:rPr>
        <w:t>tetramethylsilane</w:t>
      </w:r>
      <w:proofErr w:type="spellEnd"/>
      <w:r w:rsidRPr="00A815BE">
        <w:rPr>
          <w:lang w:val="en-GB"/>
        </w:rPr>
        <w:t xml:space="preserve"> calibrated to the residual </w:t>
      </w:r>
      <w:proofErr w:type="spellStart"/>
      <w:r w:rsidRPr="00A815BE">
        <w:rPr>
          <w:lang w:val="en-GB"/>
        </w:rPr>
        <w:t>nondeuterated</w:t>
      </w:r>
      <w:proofErr w:type="spellEnd"/>
      <w:r w:rsidRPr="00A815BE">
        <w:rPr>
          <w:lang w:val="en-GB"/>
        </w:rPr>
        <w:t xml:space="preserve"> solvent peak as internal standard. Coupling constants (</w:t>
      </w:r>
      <w:r w:rsidRPr="00A815BE">
        <w:rPr>
          <w:i/>
          <w:lang w:val="en-GB"/>
        </w:rPr>
        <w:t>J</w:t>
      </w:r>
      <w:r w:rsidRPr="00A815BE">
        <w:rPr>
          <w:lang w:val="en-GB"/>
        </w:rPr>
        <w:t xml:space="preserve">) are quoted in Hertz. Structural assignment was verified by two dimensional NMR (HSQC, HMBC, </w:t>
      </w:r>
      <w:proofErr w:type="gramStart"/>
      <w:r w:rsidRPr="00A815BE">
        <w:rPr>
          <w:lang w:val="en-GB"/>
        </w:rPr>
        <w:t>COSY</w:t>
      </w:r>
      <w:proofErr w:type="gramEnd"/>
      <w:r w:rsidRPr="00A815BE">
        <w:rPr>
          <w:lang w:val="en-GB"/>
        </w:rPr>
        <w:t xml:space="preserve">) and </w:t>
      </w:r>
      <w:proofErr w:type="spellStart"/>
      <w:r w:rsidRPr="00A815BE">
        <w:rPr>
          <w:lang w:val="en-GB"/>
        </w:rPr>
        <w:t>nOe</w:t>
      </w:r>
      <w:proofErr w:type="spellEnd"/>
      <w:r w:rsidRPr="00A815BE">
        <w:rPr>
          <w:lang w:val="en-GB"/>
        </w:rPr>
        <w:t xml:space="preserve"> where necessary. High resolution mass spectra were obtained by the University of York Mass Spectrometry Service using electrospray ionisation (ESI) on a Bruker </w:t>
      </w:r>
      <w:proofErr w:type="spellStart"/>
      <w:r w:rsidRPr="00A815BE">
        <w:rPr>
          <w:lang w:val="en-GB"/>
        </w:rPr>
        <w:t>Daltonics</w:t>
      </w:r>
      <w:proofErr w:type="spellEnd"/>
      <w:r w:rsidRPr="00A815BE">
        <w:rPr>
          <w:lang w:val="en-GB"/>
        </w:rPr>
        <w:t>, Micro-</w:t>
      </w:r>
      <w:proofErr w:type="spellStart"/>
      <w:r w:rsidRPr="00A815BE">
        <w:rPr>
          <w:lang w:val="en-GB"/>
        </w:rPr>
        <w:t>Tof</w:t>
      </w:r>
      <w:proofErr w:type="spellEnd"/>
      <w:r w:rsidRPr="00A815BE">
        <w:rPr>
          <w:lang w:val="en-GB"/>
        </w:rPr>
        <w:t xml:space="preserve"> spectrometer. </w:t>
      </w:r>
      <w:r w:rsidRPr="00A815BE">
        <w:rPr>
          <w:lang w:val="en-US"/>
        </w:rPr>
        <w:t xml:space="preserve">LC-MS spectra were recorded at </w:t>
      </w:r>
      <w:proofErr w:type="spellStart"/>
      <w:r w:rsidRPr="00A815BE">
        <w:rPr>
          <w:lang w:val="en-US"/>
        </w:rPr>
        <w:t>AnalytiCon</w:t>
      </w:r>
      <w:proofErr w:type="spellEnd"/>
      <w:r w:rsidRPr="00A815BE">
        <w:rPr>
          <w:lang w:val="en-US"/>
        </w:rPr>
        <w:t xml:space="preserve"> Discovery GmbH using API165, API150, API365, AB </w:t>
      </w:r>
      <w:proofErr w:type="spellStart"/>
      <w:r w:rsidRPr="00A815BE">
        <w:rPr>
          <w:lang w:val="en-US"/>
        </w:rPr>
        <w:t>Sciex</w:t>
      </w:r>
      <w:proofErr w:type="spellEnd"/>
      <w:r w:rsidRPr="00A815BE">
        <w:rPr>
          <w:lang w:val="en-US"/>
        </w:rPr>
        <w:t xml:space="preserve"> (UV, ELSD and DAD detectors), gradient A: 5mM ammonium </w:t>
      </w:r>
      <w:proofErr w:type="spellStart"/>
      <w:r w:rsidRPr="00A815BE">
        <w:rPr>
          <w:lang w:val="en-US"/>
        </w:rPr>
        <w:t>formate</w:t>
      </w:r>
      <w:proofErr w:type="spellEnd"/>
      <w:r w:rsidRPr="00A815BE">
        <w:rPr>
          <w:lang w:val="en-US"/>
        </w:rPr>
        <w:t xml:space="preserve"> + 0.1% formic acid, B: methanol/acetonitrile = 1/1 + ammonium </w:t>
      </w:r>
      <w:proofErr w:type="spellStart"/>
      <w:r w:rsidRPr="00A815BE">
        <w:rPr>
          <w:lang w:val="en-US"/>
        </w:rPr>
        <w:t>monohydrogen</w:t>
      </w:r>
      <w:proofErr w:type="spellEnd"/>
      <w:r w:rsidRPr="00A815BE">
        <w:rPr>
          <w:lang w:val="en-US"/>
        </w:rPr>
        <w:t xml:space="preserve"> carbonate. </w:t>
      </w:r>
      <w:r w:rsidRPr="00A815BE">
        <w:rPr>
          <w:lang w:val="en-GB"/>
        </w:rPr>
        <w:t xml:space="preserve">CHN elemental analyses were obtained by the University of York CHN Service using an Exeter Analytical CE440 Elemental Analyser.  Optical Rotations were measured on a JASCO DIP-370 </w:t>
      </w:r>
      <w:proofErr w:type="spellStart"/>
      <w:r w:rsidRPr="00A815BE">
        <w:rPr>
          <w:lang w:val="en-GB"/>
        </w:rPr>
        <w:t>polarimeter</w:t>
      </w:r>
      <w:proofErr w:type="spellEnd"/>
      <w:r w:rsidRPr="00A815BE">
        <w:rPr>
          <w:lang w:val="en-GB"/>
        </w:rPr>
        <w:t xml:space="preserve"> using a sodium lamp and a 2 mL cell with 1 </w:t>
      </w:r>
      <w:proofErr w:type="spellStart"/>
      <w:r w:rsidRPr="00A815BE">
        <w:rPr>
          <w:lang w:val="en-GB"/>
        </w:rPr>
        <w:t>dm</w:t>
      </w:r>
      <w:proofErr w:type="spellEnd"/>
      <w:r w:rsidRPr="00A815BE">
        <w:rPr>
          <w:lang w:val="en-GB"/>
        </w:rPr>
        <w:t xml:space="preserve"> path length, or a 1 mL cell with 10 mm path length. Data are reported as follows: [α</w:t>
      </w:r>
      <w:proofErr w:type="gramStart"/>
      <w:r w:rsidRPr="00A815BE">
        <w:rPr>
          <w:lang w:val="en-GB"/>
        </w:rPr>
        <w:t>]</w:t>
      </w:r>
      <w:r w:rsidRPr="00A815BE">
        <w:rPr>
          <w:vertAlign w:val="subscript"/>
          <w:lang w:val="en-GB"/>
        </w:rPr>
        <w:t>D</w:t>
      </w:r>
      <w:r w:rsidRPr="00A815BE">
        <w:rPr>
          <w:vertAlign w:val="superscript"/>
          <w:lang w:val="en-GB"/>
        </w:rPr>
        <w:t>T</w:t>
      </w:r>
      <w:proofErr w:type="gramEnd"/>
      <w:r w:rsidRPr="00A815BE">
        <w:rPr>
          <w:vertAlign w:val="superscript"/>
          <w:lang w:val="en-GB"/>
        </w:rPr>
        <w:t xml:space="preserve"> </w:t>
      </w:r>
      <w:r w:rsidRPr="00A815BE">
        <w:rPr>
          <w:lang w:val="en-GB"/>
        </w:rPr>
        <w:t xml:space="preserve">(c in g/100 mL, solvent).  Infrared spectra were recorded on a </w:t>
      </w:r>
      <w:proofErr w:type="spellStart"/>
      <w:r w:rsidRPr="00A815BE">
        <w:rPr>
          <w:lang w:val="en-GB"/>
        </w:rPr>
        <w:t>ThermoNicolet</w:t>
      </w:r>
      <w:proofErr w:type="spellEnd"/>
      <w:r w:rsidRPr="00A815BE">
        <w:rPr>
          <w:lang w:val="en-GB"/>
        </w:rPr>
        <w:t xml:space="preserve"> IR-100 spectrometer with </w:t>
      </w:r>
      <w:proofErr w:type="spellStart"/>
      <w:r w:rsidRPr="00A815BE">
        <w:rPr>
          <w:lang w:val="en-GB"/>
        </w:rPr>
        <w:t>NaCl</w:t>
      </w:r>
      <w:proofErr w:type="spellEnd"/>
      <w:r w:rsidRPr="00A815BE">
        <w:rPr>
          <w:lang w:val="en-GB"/>
        </w:rPr>
        <w:t xml:space="preserve"> plates as a thin film dispersed from a CH</w:t>
      </w:r>
      <w:r w:rsidRPr="00A815BE">
        <w:rPr>
          <w:vertAlign w:val="subscript"/>
          <w:lang w:val="en-GB"/>
        </w:rPr>
        <w:t>2</w:t>
      </w:r>
      <w:r w:rsidRPr="00A815BE">
        <w:rPr>
          <w:lang w:val="en-GB"/>
        </w:rPr>
        <w:t>Cl</w:t>
      </w:r>
      <w:r w:rsidRPr="00A815BE">
        <w:rPr>
          <w:vertAlign w:val="subscript"/>
          <w:lang w:val="en-GB"/>
        </w:rPr>
        <w:t>2</w:t>
      </w:r>
      <w:r w:rsidRPr="00A815BE">
        <w:rPr>
          <w:lang w:val="en-GB"/>
        </w:rPr>
        <w:t xml:space="preserve"> solution, or a PerkinElmer UATR spectrometer.  </w:t>
      </w:r>
      <w:r w:rsidRPr="00A815BE">
        <w:rPr>
          <w:lang w:val="en-US"/>
        </w:rPr>
        <w:t>(3</w:t>
      </w:r>
      <w:r w:rsidRPr="00A815BE">
        <w:rPr>
          <w:lang w:val="en-GB"/>
        </w:rPr>
        <w:t>β</w:t>
      </w:r>
      <w:r w:rsidRPr="00A815BE">
        <w:rPr>
          <w:lang w:val="en-US"/>
        </w:rPr>
        <w:t>)-3-methoxypregn-5-en-20-one</w:t>
      </w:r>
      <w:r w:rsidRPr="00A815BE">
        <w:rPr>
          <w:b/>
          <w:lang w:val="en-US"/>
        </w:rPr>
        <w:t xml:space="preserve"> 7</w:t>
      </w:r>
      <w:r w:rsidRPr="00A815BE">
        <w:rPr>
          <w:lang w:val="en-US"/>
        </w:rPr>
        <w:t xml:space="preserve"> was prepared following a literature procedure.</w:t>
      </w:r>
      <w:r w:rsidRPr="00A815BE">
        <w:rPr>
          <w:vertAlign w:val="superscript"/>
          <w:lang w:val="en-US"/>
        </w:rPr>
        <w:t>11</w:t>
      </w:r>
    </w:p>
    <w:p w:rsidR="00A815BE" w:rsidRPr="00A815BE" w:rsidRDefault="00A815BE" w:rsidP="00A815BE">
      <w:pPr>
        <w:pStyle w:val="Experimental"/>
        <w:rPr>
          <w:b/>
          <w:lang w:val="en-US"/>
        </w:rPr>
      </w:pPr>
    </w:p>
    <w:p w:rsidR="00A815BE" w:rsidRPr="00A815BE" w:rsidRDefault="00A815BE" w:rsidP="00A815BE">
      <w:pPr>
        <w:pStyle w:val="Experimental"/>
        <w:rPr>
          <w:b/>
          <w:lang w:val="en-US"/>
        </w:rPr>
      </w:pPr>
      <w:r w:rsidRPr="00A815BE">
        <w:rPr>
          <w:b/>
          <w:lang w:val="en-US"/>
        </w:rPr>
        <w:t xml:space="preserve">General procedure for the addition of </w:t>
      </w:r>
      <w:proofErr w:type="spellStart"/>
      <w:r w:rsidRPr="00A815BE">
        <w:rPr>
          <w:b/>
          <w:lang w:val="en-US"/>
        </w:rPr>
        <w:t>lithiated</w:t>
      </w:r>
      <w:proofErr w:type="spellEnd"/>
      <w:r w:rsidRPr="00A815BE">
        <w:rPr>
          <w:b/>
          <w:lang w:val="en-US"/>
        </w:rPr>
        <w:t xml:space="preserve"> heterocycles</w:t>
      </w:r>
    </w:p>
    <w:p w:rsidR="00A815BE" w:rsidRPr="00A815BE" w:rsidRDefault="00A815BE" w:rsidP="00A815BE">
      <w:pPr>
        <w:pStyle w:val="Experimental"/>
        <w:rPr>
          <w:lang w:val="en-US"/>
        </w:rPr>
      </w:pPr>
      <w:r w:rsidRPr="00A815BE">
        <w:rPr>
          <w:lang w:val="en-US"/>
        </w:rPr>
        <w:t xml:space="preserve">The relevant heterocycle (and where necessary, TMEDA) was dissolved in THF and cooled to the temperature given in Table 1, and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(2.5 M </w:t>
      </w:r>
      <w:r w:rsidR="00902422">
        <w:rPr>
          <w:lang w:val="en-US"/>
        </w:rPr>
        <w:t xml:space="preserve">or 1.6 M </w:t>
      </w:r>
      <w:r w:rsidRPr="00A815BE">
        <w:rPr>
          <w:lang w:val="en-US"/>
        </w:rPr>
        <w:t>solution in hexane) added dropwise. Stirring was continued for the times given</w:t>
      </w:r>
      <w:r w:rsidR="00EF2470">
        <w:rPr>
          <w:lang w:val="en-US"/>
        </w:rPr>
        <w:t xml:space="preserve"> </w:t>
      </w:r>
      <w:r w:rsidR="00EF2470" w:rsidRPr="00FA2A00">
        <w:rPr>
          <w:highlight w:val="yellow"/>
          <w:lang w:val="en-US"/>
        </w:rPr>
        <w:t>in Table 1</w:t>
      </w:r>
      <w:r w:rsidRPr="00A815BE">
        <w:rPr>
          <w:lang w:val="en-US"/>
        </w:rPr>
        <w:t>, before a solution of 3β-</w:t>
      </w:r>
      <w:proofErr w:type="spellStart"/>
      <w:r w:rsidRPr="00A815BE">
        <w:rPr>
          <w:lang w:val="en-US"/>
        </w:rPr>
        <w:t>methoxy-pregnenolone</w:t>
      </w:r>
      <w:proofErr w:type="spellEnd"/>
      <w:r w:rsidRPr="00A815BE">
        <w:rPr>
          <w:lang w:val="en-US"/>
        </w:rPr>
        <w:t xml:space="preserve"> </w:t>
      </w:r>
      <w:r w:rsidRPr="00A815BE">
        <w:rPr>
          <w:b/>
          <w:lang w:val="en-US"/>
        </w:rPr>
        <w:t>7</w:t>
      </w:r>
      <w:r w:rsidRPr="00A815BE">
        <w:rPr>
          <w:lang w:val="en-US"/>
        </w:rPr>
        <w:t xml:space="preserve"> (1 </w:t>
      </w:r>
      <w:proofErr w:type="spellStart"/>
      <w:r w:rsidRPr="00A815BE">
        <w:rPr>
          <w:lang w:val="en-US"/>
        </w:rPr>
        <w:t>eq</w:t>
      </w:r>
      <w:proofErr w:type="spellEnd"/>
      <w:r w:rsidRPr="00A815BE">
        <w:rPr>
          <w:lang w:val="en-US"/>
        </w:rPr>
        <w:t>) in THF was added. After stirring for the time given, the reaction was quenched with H</w:t>
      </w:r>
      <w:r w:rsidRPr="00A815BE">
        <w:rPr>
          <w:vertAlign w:val="subscript"/>
          <w:lang w:val="en-US"/>
        </w:rPr>
        <w:t>2</w:t>
      </w:r>
      <w:r w:rsidRPr="00A815BE">
        <w:rPr>
          <w:lang w:val="en-US"/>
        </w:rPr>
        <w:t xml:space="preserve">O (20 mL) and extracted with </w:t>
      </w:r>
      <w:proofErr w:type="spellStart"/>
      <w:r w:rsidRPr="00A815BE">
        <w:rPr>
          <w:lang w:val="en-US"/>
        </w:rPr>
        <w:t>EtOAc</w:t>
      </w:r>
      <w:proofErr w:type="spellEnd"/>
      <w:r w:rsidRPr="00A815BE">
        <w:rPr>
          <w:lang w:val="en-US"/>
        </w:rPr>
        <w:t xml:space="preserve"> (3 x 20 mL). The combined organic layers were washed with brine (20 mL), dried over MgSO</w:t>
      </w:r>
      <w:r w:rsidRPr="00A815BE">
        <w:rPr>
          <w:vertAlign w:val="subscript"/>
          <w:lang w:val="en-US"/>
        </w:rPr>
        <w:t>4</w:t>
      </w:r>
      <w:r w:rsidRPr="00A815BE">
        <w:rPr>
          <w:lang w:val="en-US"/>
        </w:rPr>
        <w:t>, filtered and evaporated under reduced pressure. Purification by recrystallization or column chromatography gave the desired products.</w:t>
      </w:r>
    </w:p>
    <w:p w:rsidR="00A815BE" w:rsidRPr="00A815BE" w:rsidRDefault="00A815BE" w:rsidP="00A815BE">
      <w:pPr>
        <w:pStyle w:val="Experimental"/>
        <w:rPr>
          <w:b/>
          <w:bCs/>
          <w:lang w:val="en-US"/>
        </w:rPr>
      </w:pPr>
      <w:r w:rsidRPr="00A815BE">
        <w:rPr>
          <w:lang w:val="en-US"/>
        </w:rPr>
        <w:t xml:space="preserve"> </w:t>
      </w:r>
      <w:r w:rsidRPr="00A815BE">
        <w:rPr>
          <w:b/>
          <w:lang w:val="en-US"/>
        </w:rPr>
        <w:t>3</w:t>
      </w:r>
      <w:r w:rsidRPr="00F627E8">
        <w:rPr>
          <w:rFonts w:ascii="Symbol" w:hAnsi="Symbol"/>
          <w:b/>
          <w:lang w:val="en-US"/>
        </w:rPr>
        <w:t></w:t>
      </w:r>
      <w:r w:rsidRPr="00A815BE">
        <w:rPr>
          <w:b/>
          <w:lang w:val="en-US"/>
        </w:rPr>
        <w:t>-Methoxy-20</w:t>
      </w:r>
      <w:r w:rsidR="009B355D">
        <w:rPr>
          <w:b/>
          <w:i/>
          <w:lang w:val="en-US"/>
        </w:rPr>
        <w:t>R</w:t>
      </w:r>
      <w:r w:rsidRPr="00A815BE">
        <w:rPr>
          <w:b/>
          <w:lang w:val="en-US"/>
        </w:rPr>
        <w:t>-(1</w:t>
      </w:r>
      <w:proofErr w:type="gramStart"/>
      <w:r w:rsidRPr="00A815BE">
        <w:rPr>
          <w:b/>
          <w:lang w:val="en-US"/>
        </w:rPr>
        <w:t>,3</w:t>
      </w:r>
      <w:proofErr w:type="gramEnd"/>
      <w:r w:rsidRPr="00A815BE">
        <w:rPr>
          <w:b/>
          <w:lang w:val="en-US"/>
        </w:rPr>
        <w:t>-thiazol-2-yl)-pregnen-20-ol</w:t>
      </w:r>
      <w:r w:rsidRPr="00A815BE">
        <w:rPr>
          <w:b/>
          <w:bCs/>
          <w:lang w:val="en-US"/>
        </w:rPr>
        <w:t xml:space="preserve"> (8</w:t>
      </w:r>
      <w:r w:rsidRPr="00A815BE">
        <w:rPr>
          <w:b/>
          <w:bCs/>
          <w:i/>
          <w:lang w:val="en-US"/>
        </w:rPr>
        <w:t>R</w:t>
      </w:r>
      <w:r w:rsidRPr="00A815BE">
        <w:rPr>
          <w:b/>
          <w:bCs/>
          <w:lang w:val="en-US"/>
        </w:rPr>
        <w:t>)</w:t>
      </w:r>
    </w:p>
    <w:p w:rsidR="00823149" w:rsidRDefault="00A815BE" w:rsidP="00A815BE">
      <w:pPr>
        <w:pStyle w:val="Experimental"/>
        <w:rPr>
          <w:lang w:val="en-US"/>
        </w:rPr>
      </w:pPr>
      <w:r w:rsidRPr="00A815BE">
        <w:rPr>
          <w:lang w:val="en-US"/>
        </w:rPr>
        <w:t xml:space="preserve">Following the general procedure, </w:t>
      </w:r>
      <w:proofErr w:type="spellStart"/>
      <w:r w:rsidRPr="00A815BE">
        <w:rPr>
          <w:lang w:val="en-US"/>
        </w:rPr>
        <w:t>thiazole</w:t>
      </w:r>
      <w:proofErr w:type="spellEnd"/>
      <w:r w:rsidRPr="00A815BE">
        <w:rPr>
          <w:lang w:val="en-US"/>
        </w:rPr>
        <w:t xml:space="preserve"> (54.0 µL, 0.76 </w:t>
      </w:r>
      <w:proofErr w:type="spellStart"/>
      <w:r w:rsidRPr="00A815BE">
        <w:rPr>
          <w:lang w:val="en-US"/>
        </w:rPr>
        <w:t>mmol</w:t>
      </w:r>
      <w:proofErr w:type="spellEnd"/>
      <w:r w:rsidRPr="00A815BE">
        <w:rPr>
          <w:lang w:val="en-US"/>
        </w:rPr>
        <w:t xml:space="preserve">) in THF (500 µL), cooled to -30 °C, was treated with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(2.5 M solution in h</w:t>
      </w:r>
      <w:r w:rsidR="00FF76C1">
        <w:rPr>
          <w:lang w:val="en-US"/>
        </w:rPr>
        <w:t xml:space="preserve">exane, 303 µL, 0.76 </w:t>
      </w:r>
      <w:proofErr w:type="spellStart"/>
      <w:r w:rsidR="00FF76C1">
        <w:rPr>
          <w:lang w:val="en-US"/>
        </w:rPr>
        <w:t>mmol</w:t>
      </w:r>
      <w:proofErr w:type="spellEnd"/>
      <w:r w:rsidR="00FF76C1">
        <w:rPr>
          <w:lang w:val="en-US"/>
        </w:rPr>
        <w:t xml:space="preserve">) and </w:t>
      </w:r>
      <w:r w:rsidRPr="00A815BE">
        <w:rPr>
          <w:lang w:val="en-US"/>
        </w:rPr>
        <w:t xml:space="preserve">ketone </w:t>
      </w:r>
      <w:r w:rsidRPr="00A815BE">
        <w:rPr>
          <w:b/>
          <w:lang w:val="en-US"/>
        </w:rPr>
        <w:t>7</w:t>
      </w:r>
      <w:r w:rsidRPr="00A815BE">
        <w:rPr>
          <w:lang w:val="en-US"/>
        </w:rPr>
        <w:t xml:space="preserve"> (</w:t>
      </w:r>
      <w:r w:rsidR="00FF76C1">
        <w:rPr>
          <w:lang w:val="en-US"/>
        </w:rPr>
        <w:t>100</w:t>
      </w:r>
      <w:r w:rsidRPr="00A815BE">
        <w:rPr>
          <w:lang w:val="en-US"/>
        </w:rPr>
        <w:t xml:space="preserve"> mg, 0.</w:t>
      </w:r>
      <w:r w:rsidR="00FF76C1">
        <w:rPr>
          <w:lang w:val="en-US"/>
        </w:rPr>
        <w:t>3</w:t>
      </w:r>
      <w:r w:rsidRPr="00A815BE">
        <w:rPr>
          <w:lang w:val="en-US"/>
        </w:rPr>
        <w:t xml:space="preserve">2 </w:t>
      </w:r>
      <w:proofErr w:type="spellStart"/>
      <w:r w:rsidRPr="00A815BE">
        <w:rPr>
          <w:lang w:val="en-US"/>
        </w:rPr>
        <w:t>mmol</w:t>
      </w:r>
      <w:proofErr w:type="spellEnd"/>
      <w:r w:rsidRPr="00A815BE">
        <w:rPr>
          <w:lang w:val="en-US"/>
        </w:rPr>
        <w:t>) in THF (1 mL). 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4/1) to afford the </w:t>
      </w:r>
      <w:proofErr w:type="spellStart"/>
      <w:r w:rsidRPr="00A815BE">
        <w:rPr>
          <w:lang w:val="en-US"/>
        </w:rPr>
        <w:t>diasteromeric</w:t>
      </w:r>
      <w:proofErr w:type="spellEnd"/>
      <w:r w:rsidRPr="00A815BE">
        <w:rPr>
          <w:lang w:val="en-US"/>
        </w:rPr>
        <w:t xml:space="preserve"> mixture of </w:t>
      </w:r>
      <w:proofErr w:type="spellStart"/>
      <w:r w:rsidRPr="00A815BE">
        <w:rPr>
          <w:lang w:val="en-US"/>
        </w:rPr>
        <w:t>thiazolyl</w:t>
      </w:r>
      <w:proofErr w:type="spellEnd"/>
      <w:r w:rsidRPr="00A815BE">
        <w:rPr>
          <w:lang w:val="en-US"/>
        </w:rPr>
        <w:t xml:space="preserve">-steroids </w:t>
      </w:r>
      <w:r w:rsidRPr="00A815BE">
        <w:rPr>
          <w:b/>
          <w:lang w:val="en-US"/>
        </w:rPr>
        <w:t>8</w:t>
      </w:r>
      <w:r w:rsidRPr="00A815BE">
        <w:rPr>
          <w:b/>
          <w:i/>
          <w:lang w:val="en-US"/>
        </w:rPr>
        <w:t>R</w:t>
      </w:r>
      <w:r w:rsidRPr="00A815BE">
        <w:rPr>
          <w:b/>
          <w:lang w:val="en-US"/>
        </w:rPr>
        <w:t>/8</w:t>
      </w:r>
      <w:r w:rsidRPr="00A815BE">
        <w:rPr>
          <w:b/>
          <w:i/>
          <w:lang w:val="en-US"/>
        </w:rPr>
        <w:t>S</w:t>
      </w:r>
      <w:r w:rsidRPr="00A815BE">
        <w:rPr>
          <w:lang w:val="en-US"/>
        </w:rPr>
        <w:t xml:space="preserve"> (9/1, 105 mg, 84%) as white solids. </w:t>
      </w:r>
      <w:proofErr w:type="spellStart"/>
      <w:r w:rsidRPr="00A815BE">
        <w:rPr>
          <w:lang w:val="en-US"/>
        </w:rPr>
        <w:t>Recrystallisation</w:t>
      </w:r>
      <w:proofErr w:type="spellEnd"/>
      <w:r w:rsidRPr="00A815BE">
        <w:rPr>
          <w:lang w:val="en-US"/>
        </w:rPr>
        <w:t xml:space="preserve"> from methanol gave </w:t>
      </w:r>
      <w:proofErr w:type="spellStart"/>
      <w:r w:rsidRPr="00A815BE">
        <w:rPr>
          <w:lang w:val="en-US"/>
        </w:rPr>
        <w:t>thiazolyl</w:t>
      </w:r>
      <w:proofErr w:type="spellEnd"/>
      <w:r w:rsidRPr="00A815BE">
        <w:rPr>
          <w:lang w:val="en-US"/>
        </w:rPr>
        <w:t xml:space="preserve"> steroid </w:t>
      </w:r>
      <w:r w:rsidRPr="00A815BE">
        <w:rPr>
          <w:b/>
          <w:lang w:val="en-US"/>
        </w:rPr>
        <w:t>8</w:t>
      </w:r>
      <w:r w:rsidRPr="00A815BE">
        <w:rPr>
          <w:b/>
          <w:i/>
          <w:lang w:val="en-US"/>
        </w:rPr>
        <w:t>R</w:t>
      </w:r>
      <w:r w:rsidRPr="00A815BE">
        <w:rPr>
          <w:b/>
          <w:lang w:val="en-US"/>
        </w:rPr>
        <w:t xml:space="preserve"> </w:t>
      </w:r>
      <w:r w:rsidRPr="00A815BE">
        <w:rPr>
          <w:lang w:val="en-US"/>
        </w:rPr>
        <w:t xml:space="preserve">(64.0 mg, 48%) as white needles. Evaporation of the filtrate under reduced pressure gave a mixture of </w:t>
      </w:r>
      <w:r w:rsidRPr="00A815BE">
        <w:rPr>
          <w:b/>
          <w:lang w:val="en-US"/>
        </w:rPr>
        <w:t>8</w:t>
      </w:r>
      <w:r w:rsidRPr="00A815BE">
        <w:rPr>
          <w:b/>
          <w:i/>
          <w:lang w:val="en-US"/>
        </w:rPr>
        <w:t>R</w:t>
      </w:r>
      <w:r w:rsidRPr="00A815BE">
        <w:rPr>
          <w:b/>
          <w:lang w:val="en-US"/>
        </w:rPr>
        <w:t>/8</w:t>
      </w:r>
      <w:r w:rsidRPr="00A815BE">
        <w:rPr>
          <w:b/>
          <w:i/>
          <w:lang w:val="en-US"/>
        </w:rPr>
        <w:t>S</w:t>
      </w:r>
      <w:r w:rsidRPr="00A815BE">
        <w:rPr>
          <w:lang w:val="en-US"/>
        </w:rPr>
        <w:t xml:space="preserve"> (77/23, 35.0 mg) as a white solid.  </w:t>
      </w:r>
    </w:p>
    <w:p w:rsidR="00A815BE" w:rsidRPr="00823149" w:rsidRDefault="00A815BE" w:rsidP="00A815BE">
      <w:pPr>
        <w:pStyle w:val="Experimental"/>
        <w:rPr>
          <w:lang w:val="en-US"/>
        </w:rPr>
      </w:pPr>
      <w:r w:rsidRPr="00A815BE">
        <w:rPr>
          <w:b/>
          <w:lang w:val="en-US"/>
        </w:rPr>
        <w:t>8</w:t>
      </w:r>
      <w:r w:rsidRPr="00A815BE">
        <w:rPr>
          <w:b/>
          <w:i/>
          <w:lang w:val="en-US"/>
        </w:rPr>
        <w:t>R</w:t>
      </w:r>
      <w:r w:rsidRPr="00A815BE">
        <w:rPr>
          <w:lang w:val="en-GB"/>
        </w:rPr>
        <w:t>:</w:t>
      </w:r>
      <w:r w:rsidRPr="00A815BE">
        <w:rPr>
          <w:i/>
          <w:lang w:val="en-GB"/>
        </w:rPr>
        <w:t xml:space="preserve"> </w:t>
      </w:r>
      <w:proofErr w:type="spellStart"/>
      <w:r w:rsidR="00B15EFB">
        <w:rPr>
          <w:lang w:val="en-US"/>
        </w:rPr>
        <w:t>Mp</w:t>
      </w:r>
      <w:proofErr w:type="spellEnd"/>
      <w:r w:rsidR="00823149" w:rsidRPr="00823149">
        <w:rPr>
          <w:lang w:val="en-US"/>
        </w:rPr>
        <w:t xml:space="preserve"> 190-193 °C (</w:t>
      </w:r>
      <w:proofErr w:type="spellStart"/>
      <w:r w:rsidR="00823149" w:rsidRPr="00823149">
        <w:rPr>
          <w:lang w:val="en-US"/>
        </w:rPr>
        <w:t>MeOH</w:t>
      </w:r>
      <w:proofErr w:type="spellEnd"/>
      <w:r w:rsidR="00823149" w:rsidRPr="00823149">
        <w:rPr>
          <w:lang w:val="en-US"/>
        </w:rPr>
        <w:t xml:space="preserve">); </w:t>
      </w:r>
      <w:r w:rsidRPr="00823149">
        <w:rPr>
          <w:lang w:val="en-US"/>
        </w:rPr>
        <w:t>[α</w:t>
      </w:r>
      <w:proofErr w:type="gramStart"/>
      <w:r w:rsidRPr="00823149">
        <w:rPr>
          <w:lang w:val="en-US"/>
        </w:rPr>
        <w:t>]</w:t>
      </w:r>
      <w:r w:rsidRPr="00823149">
        <w:rPr>
          <w:vertAlign w:val="subscript"/>
          <w:lang w:val="en-US"/>
        </w:rPr>
        <w:t>D</w:t>
      </w:r>
      <w:r w:rsidRPr="00823149">
        <w:rPr>
          <w:vertAlign w:val="superscript"/>
          <w:lang w:val="en-US"/>
        </w:rPr>
        <w:t>24</w:t>
      </w:r>
      <w:proofErr w:type="gramEnd"/>
      <w:r w:rsidRPr="00823149">
        <w:rPr>
          <w:lang w:val="en-US"/>
        </w:rPr>
        <w:t xml:space="preserve"> = -42 (</w:t>
      </w:r>
      <w:r w:rsidRPr="00823149">
        <w:rPr>
          <w:i/>
          <w:lang w:val="en-US"/>
        </w:rPr>
        <w:t>c</w:t>
      </w:r>
      <w:r w:rsidRPr="00823149">
        <w:rPr>
          <w:lang w:val="en-US"/>
        </w:rPr>
        <w:t xml:space="preserve"> 0.40, CHCl</w:t>
      </w:r>
      <w:r w:rsidRPr="00823149">
        <w:rPr>
          <w:vertAlign w:val="subscript"/>
          <w:lang w:val="en-US"/>
        </w:rPr>
        <w:t>3</w:t>
      </w:r>
      <w:r w:rsidR="00823149" w:rsidRPr="00823149">
        <w:rPr>
          <w:lang w:val="en-US"/>
        </w:rPr>
        <w:t xml:space="preserve">); </w:t>
      </w:r>
      <w:proofErr w:type="spellStart"/>
      <w:r w:rsidR="00823149" w:rsidRPr="00823149">
        <w:rPr>
          <w:i/>
          <w:lang w:val="en-US"/>
        </w:rPr>
        <w:t>R</w:t>
      </w:r>
      <w:r w:rsidR="00823149" w:rsidRPr="00823149">
        <w:rPr>
          <w:vertAlign w:val="subscript"/>
          <w:lang w:val="en-US"/>
        </w:rPr>
        <w:t>f</w:t>
      </w:r>
      <w:proofErr w:type="spellEnd"/>
      <w:r w:rsidR="00823149" w:rsidRPr="00823149">
        <w:rPr>
          <w:lang w:val="en-US"/>
        </w:rPr>
        <w:t>: 0.14 (PE/</w:t>
      </w:r>
      <w:proofErr w:type="spellStart"/>
      <w:r w:rsidR="00823149" w:rsidRPr="00823149">
        <w:rPr>
          <w:lang w:val="en-US"/>
        </w:rPr>
        <w:t>AcOEt</w:t>
      </w:r>
      <w:proofErr w:type="spellEnd"/>
      <w:r w:rsidR="00823149" w:rsidRPr="00823149">
        <w:rPr>
          <w:lang w:val="en-US"/>
        </w:rPr>
        <w:t xml:space="preserve"> = 9/1).</w:t>
      </w:r>
    </w:p>
    <w:p w:rsidR="00A815BE" w:rsidRPr="00823149" w:rsidRDefault="00A815BE" w:rsidP="00A815BE">
      <w:pPr>
        <w:pStyle w:val="Experimental"/>
        <w:rPr>
          <w:lang w:val="en-US"/>
        </w:rPr>
      </w:pPr>
      <w:r w:rsidRPr="00823149">
        <w:rPr>
          <w:lang w:val="en-US"/>
        </w:rPr>
        <w:t>IR (neat): 3500, 2927, 1441, 1097 cm</w:t>
      </w:r>
      <w:r w:rsidRPr="00823149">
        <w:rPr>
          <w:vertAlign w:val="superscript"/>
          <w:lang w:val="en-US"/>
        </w:rPr>
        <w:t>-1</w:t>
      </w:r>
      <w:r w:rsidRPr="00823149">
        <w:rPr>
          <w:lang w:val="en-US"/>
        </w:rPr>
        <w:t>.</w:t>
      </w:r>
    </w:p>
    <w:p w:rsidR="00A815BE" w:rsidRPr="00823149" w:rsidRDefault="00A815BE" w:rsidP="00A815BE">
      <w:pPr>
        <w:pStyle w:val="Experimental"/>
        <w:rPr>
          <w:lang w:val="en-US"/>
        </w:rPr>
      </w:pPr>
      <w:r w:rsidRPr="00823149">
        <w:rPr>
          <w:vertAlign w:val="superscript"/>
          <w:lang w:val="en-US"/>
        </w:rPr>
        <w:t>1</w:t>
      </w:r>
      <w:r w:rsidRPr="00823149">
        <w:rPr>
          <w:lang w:val="en-US"/>
        </w:rPr>
        <w:t>H-NMR (500 MHz, CDCl</w:t>
      </w:r>
      <w:r w:rsidRPr="00823149">
        <w:rPr>
          <w:vertAlign w:val="subscript"/>
          <w:lang w:val="en-US"/>
        </w:rPr>
        <w:t>3</w:t>
      </w:r>
      <w:r w:rsidR="008573F0" w:rsidRPr="00823149">
        <w:rPr>
          <w:lang w:val="en-US"/>
        </w:rPr>
        <w:t>)</w:t>
      </w:r>
      <w:r w:rsidRPr="00823149">
        <w:rPr>
          <w:lang w:val="en-US"/>
        </w:rPr>
        <w:t xml:space="preserve"> </w:t>
      </w:r>
      <w:r w:rsidRPr="00823149">
        <w:rPr>
          <w:lang w:val="en-GB"/>
        </w:rPr>
        <w:t>δ</w:t>
      </w:r>
      <w:r w:rsidRPr="00823149">
        <w:rPr>
          <w:lang w:val="en-US"/>
        </w:rPr>
        <w:t xml:space="preserve">: 7.65 (1H, d, </w:t>
      </w:r>
      <w:r w:rsidRPr="00823149">
        <w:rPr>
          <w:i/>
          <w:lang w:val="en-US"/>
        </w:rPr>
        <w:t>J</w:t>
      </w:r>
      <w:r w:rsidRPr="00823149">
        <w:rPr>
          <w:lang w:val="en-US"/>
        </w:rPr>
        <w:t xml:space="preserve"> = 3.2 Hz, H-2b), 7.22 (1H, d, </w:t>
      </w:r>
      <w:r w:rsidRPr="00823149">
        <w:rPr>
          <w:i/>
          <w:lang w:val="en-US"/>
        </w:rPr>
        <w:t>J</w:t>
      </w:r>
      <w:r w:rsidRPr="00823149">
        <w:rPr>
          <w:lang w:val="en-US"/>
        </w:rPr>
        <w:t xml:space="preserve"> = 3.2 Hz, H-3b), 5.35-5.31 (1H, m, H-6), 3.34 (3H, s, 3H-1a), 3.12 (1H, </w:t>
      </w:r>
      <w:proofErr w:type="spellStart"/>
      <w:r w:rsidRPr="00823149">
        <w:rPr>
          <w:lang w:val="en-US"/>
        </w:rPr>
        <w:t>brs</w:t>
      </w:r>
      <w:proofErr w:type="spellEnd"/>
      <w:r w:rsidRPr="00823149">
        <w:rPr>
          <w:lang w:val="en-US"/>
        </w:rPr>
        <w:t xml:space="preserve">, OH), 3.09-3.01 (1H, m, H-3), 2.41-2.34 (1H, m, H-4), 2.19-2.07 (2H, m, H-4, H-12), 2.04 (1H, “t”, </w:t>
      </w:r>
      <w:r w:rsidRPr="00823149">
        <w:rPr>
          <w:i/>
          <w:lang w:val="en-US"/>
        </w:rPr>
        <w:t>J</w:t>
      </w:r>
      <w:r w:rsidRPr="00823149">
        <w:rPr>
          <w:lang w:val="en-US"/>
        </w:rPr>
        <w:t xml:space="preserve"> = 9.8 Hz, H-17), 1.99-1.88 (2H, m, H-4, H-7), 1.85 (1H, “</w:t>
      </w:r>
      <w:proofErr w:type="spellStart"/>
      <w:r w:rsidRPr="00823149">
        <w:rPr>
          <w:lang w:val="en-US"/>
        </w:rPr>
        <w:t>dt</w:t>
      </w:r>
      <w:proofErr w:type="spellEnd"/>
      <w:r w:rsidRPr="00823149">
        <w:rPr>
          <w:lang w:val="en-US"/>
        </w:rPr>
        <w:t xml:space="preserve">”, </w:t>
      </w:r>
      <w:r w:rsidRPr="00823149">
        <w:rPr>
          <w:i/>
          <w:lang w:val="en-US"/>
        </w:rPr>
        <w:t>J</w:t>
      </w:r>
      <w:r w:rsidRPr="00823149">
        <w:rPr>
          <w:lang w:val="en-US"/>
        </w:rPr>
        <w:t xml:space="preserve"> = 13.3, 3.1 Hz, H-1), 1.82-1.73 (1H, m, H-16), 1.70 (3H, s, 3H-21), 1.60-1.22 (8H, m, H-2, H-7, H-8, 2H-11, H-12, H-15, H-16), 1.18-0.97 </w:t>
      </w:r>
      <w:r w:rsidRPr="00823149">
        <w:rPr>
          <w:lang w:val="en-US"/>
        </w:rPr>
        <w:lastRenderedPageBreak/>
        <w:t>(3H, m, H-1, H-14, H-15,), 0.99 (3H, s, 3H-19), 0.97-0.89 (1H, m, H-9), 0.86 (3H, s, 3H-18).</w:t>
      </w:r>
    </w:p>
    <w:p w:rsidR="008573F0" w:rsidRPr="00823149" w:rsidRDefault="008573F0" w:rsidP="00A815BE">
      <w:pPr>
        <w:pStyle w:val="Experimental"/>
        <w:rPr>
          <w:lang w:val="en-US"/>
        </w:rPr>
      </w:pPr>
      <w:r w:rsidRPr="00823149">
        <w:rPr>
          <w:vertAlign w:val="superscript"/>
          <w:lang w:val="en-US"/>
        </w:rPr>
        <w:t>13</w:t>
      </w:r>
      <w:r w:rsidRPr="00823149">
        <w:rPr>
          <w:lang w:val="en-US"/>
        </w:rPr>
        <w:t>C-NMR (100 MHz, CDCl</w:t>
      </w:r>
      <w:r w:rsidRPr="00823149">
        <w:rPr>
          <w:vertAlign w:val="subscript"/>
          <w:lang w:val="en-US"/>
        </w:rPr>
        <w:t>3</w:t>
      </w:r>
      <w:r w:rsidRPr="00823149">
        <w:rPr>
          <w:lang w:val="en-US"/>
        </w:rPr>
        <w:t xml:space="preserve">) </w:t>
      </w:r>
      <w:r w:rsidRPr="00823149">
        <w:rPr>
          <w:lang w:val="en-GB"/>
        </w:rPr>
        <w:t>δ</w:t>
      </w:r>
      <w:r w:rsidRPr="00823149">
        <w:rPr>
          <w:lang w:val="en-US"/>
        </w:rPr>
        <w:t>: 180.6 (C, C-1b), 141.8 (CH, C-2b), 141.0 (C, C-5), 121.5 (CH, C-6), 118.9 (CH, C-3b), 80.4 (CH, C-3), 77.8 (C, C-20), 60.4 (CH, C-17), 56.8 (CH, C-14), 55.7 (CH3, C-1a), 50.2 (CH, C-9), 43.3 (C, C-13), 40.0 (CH</w:t>
      </w:r>
      <w:r w:rsidRPr="00823149">
        <w:rPr>
          <w:vertAlign w:val="subscript"/>
          <w:lang w:val="en-US"/>
        </w:rPr>
        <w:t>2</w:t>
      </w:r>
      <w:r w:rsidRPr="00823149">
        <w:rPr>
          <w:lang w:val="en-US"/>
        </w:rPr>
        <w:t>, C-12), 38.8 (CH</w:t>
      </w:r>
      <w:r w:rsidRPr="00823149">
        <w:rPr>
          <w:vertAlign w:val="subscript"/>
          <w:lang w:val="en-US"/>
        </w:rPr>
        <w:t>2</w:t>
      </w:r>
      <w:r w:rsidRPr="00823149">
        <w:rPr>
          <w:lang w:val="en-US"/>
        </w:rPr>
        <w:t>, C-4), 37.3 (CH</w:t>
      </w:r>
      <w:r w:rsidRPr="00823149">
        <w:rPr>
          <w:vertAlign w:val="subscript"/>
          <w:lang w:val="en-US"/>
        </w:rPr>
        <w:t>2</w:t>
      </w:r>
      <w:r w:rsidRPr="00823149">
        <w:rPr>
          <w:lang w:val="en-US"/>
        </w:rPr>
        <w:t>, C-1), 37.0 (C, C-10), 31.9 (CH</w:t>
      </w:r>
      <w:r w:rsidRPr="00823149">
        <w:rPr>
          <w:vertAlign w:val="subscript"/>
          <w:lang w:val="en-US"/>
        </w:rPr>
        <w:t>2</w:t>
      </w:r>
      <w:r w:rsidRPr="00823149">
        <w:rPr>
          <w:lang w:val="en-US"/>
        </w:rPr>
        <w:t>, C-7), 31.4 (CH, C-8), 30.0 (CH</w:t>
      </w:r>
      <w:r w:rsidRPr="00823149">
        <w:rPr>
          <w:vertAlign w:val="subscript"/>
          <w:lang w:val="en-US"/>
        </w:rPr>
        <w:t>3</w:t>
      </w:r>
      <w:r w:rsidRPr="00823149">
        <w:rPr>
          <w:lang w:val="en-US"/>
        </w:rPr>
        <w:t>, C-21), 28.1 (CH</w:t>
      </w:r>
      <w:r w:rsidRPr="00823149">
        <w:rPr>
          <w:vertAlign w:val="subscript"/>
          <w:lang w:val="en-US"/>
        </w:rPr>
        <w:t>2</w:t>
      </w:r>
      <w:r w:rsidRPr="00823149">
        <w:rPr>
          <w:lang w:val="en-US"/>
        </w:rPr>
        <w:t>, C-2), 23.8 (CH</w:t>
      </w:r>
      <w:r w:rsidRPr="00823149">
        <w:rPr>
          <w:vertAlign w:val="subscript"/>
          <w:lang w:val="en-US"/>
        </w:rPr>
        <w:t>2</w:t>
      </w:r>
      <w:r w:rsidRPr="00823149">
        <w:rPr>
          <w:lang w:val="en-US"/>
        </w:rPr>
        <w:t>, C-15), 22.9 (CH</w:t>
      </w:r>
      <w:r w:rsidRPr="00823149">
        <w:rPr>
          <w:vertAlign w:val="subscript"/>
          <w:lang w:val="en-US"/>
        </w:rPr>
        <w:t>2</w:t>
      </w:r>
      <w:r w:rsidRPr="00823149">
        <w:rPr>
          <w:lang w:val="en-US"/>
        </w:rPr>
        <w:t>, C-16), 21.0 (CH</w:t>
      </w:r>
      <w:r w:rsidRPr="00823149">
        <w:rPr>
          <w:vertAlign w:val="subscript"/>
          <w:lang w:val="en-US"/>
        </w:rPr>
        <w:t>2</w:t>
      </w:r>
      <w:r w:rsidRPr="00823149">
        <w:rPr>
          <w:lang w:val="en-US"/>
        </w:rPr>
        <w:t>, C-11), 19.5 (CH</w:t>
      </w:r>
      <w:r w:rsidRPr="00823149">
        <w:rPr>
          <w:vertAlign w:val="subscript"/>
          <w:lang w:val="en-US"/>
        </w:rPr>
        <w:t>3</w:t>
      </w:r>
      <w:r w:rsidRPr="00823149">
        <w:rPr>
          <w:lang w:val="en-US"/>
        </w:rPr>
        <w:t>, C-19), 13.4 (CH</w:t>
      </w:r>
      <w:r w:rsidRPr="00823149">
        <w:rPr>
          <w:vertAlign w:val="subscript"/>
          <w:lang w:val="en-US"/>
        </w:rPr>
        <w:t>3</w:t>
      </w:r>
      <w:r w:rsidRPr="00823149">
        <w:rPr>
          <w:lang w:val="en-US"/>
        </w:rPr>
        <w:t>, C-18).</w:t>
      </w:r>
    </w:p>
    <w:p w:rsidR="00A815BE" w:rsidRPr="00823149" w:rsidRDefault="00A815BE" w:rsidP="00A815BE">
      <w:pPr>
        <w:pStyle w:val="Experimental"/>
        <w:rPr>
          <w:lang w:val="en-US"/>
        </w:rPr>
      </w:pPr>
      <w:r w:rsidRPr="00823149">
        <w:rPr>
          <w:lang w:val="en-US"/>
        </w:rPr>
        <w:t xml:space="preserve">HRMS </w:t>
      </w:r>
      <w:r w:rsidR="00F627E8" w:rsidRPr="00823149">
        <w:rPr>
          <w:lang w:val="en-US"/>
        </w:rPr>
        <w:t xml:space="preserve">(ESI): </w:t>
      </w:r>
      <w:r w:rsidR="00823149" w:rsidRPr="00823149">
        <w:rPr>
          <w:i/>
          <w:lang w:val="en-US"/>
        </w:rPr>
        <w:t>m/z</w:t>
      </w:r>
      <w:r w:rsidR="00823149" w:rsidRPr="00823149">
        <w:rPr>
          <w:lang w:val="en-US"/>
        </w:rPr>
        <w:t xml:space="preserve"> [</w:t>
      </w:r>
      <w:proofErr w:type="spellStart"/>
      <w:r w:rsidR="00823149" w:rsidRPr="00823149">
        <w:rPr>
          <w:lang w:val="en-US"/>
        </w:rPr>
        <w:t>M</w:t>
      </w:r>
      <w:r w:rsidR="00B15EFB">
        <w:rPr>
          <w:lang w:val="en-US"/>
        </w:rPr>
        <w:t>+</w:t>
      </w:r>
      <w:r w:rsidR="00823149" w:rsidRPr="00823149">
        <w:rPr>
          <w:lang w:val="en-US"/>
        </w:rPr>
        <w:t>Na</w:t>
      </w:r>
      <w:proofErr w:type="spellEnd"/>
      <w:proofErr w:type="gramStart"/>
      <w:r w:rsidR="00823149" w:rsidRPr="00823149">
        <w:rPr>
          <w:lang w:val="en-US"/>
        </w:rPr>
        <w:t>]</w:t>
      </w:r>
      <w:r w:rsidR="00823149" w:rsidRPr="00823149">
        <w:rPr>
          <w:vertAlign w:val="superscript"/>
          <w:lang w:val="en-US"/>
        </w:rPr>
        <w:t>+</w:t>
      </w:r>
      <w:proofErr w:type="gramEnd"/>
      <w:r w:rsidR="00823149">
        <w:rPr>
          <w:lang w:val="en-US"/>
        </w:rPr>
        <w:t xml:space="preserve"> </w:t>
      </w:r>
      <w:proofErr w:type="spellStart"/>
      <w:r w:rsidR="00F627E8" w:rsidRPr="00823149">
        <w:rPr>
          <w:lang w:val="en-US"/>
        </w:rPr>
        <w:t>calc</w:t>
      </w:r>
      <w:r w:rsidRPr="00823149">
        <w:rPr>
          <w:lang w:val="en-US"/>
        </w:rPr>
        <w:t>d</w:t>
      </w:r>
      <w:proofErr w:type="spellEnd"/>
      <w:r w:rsidRPr="00823149">
        <w:rPr>
          <w:lang w:val="en-US"/>
        </w:rPr>
        <w:t xml:space="preserve"> for C</w:t>
      </w:r>
      <w:r w:rsidRPr="00823149">
        <w:rPr>
          <w:vertAlign w:val="subscript"/>
          <w:lang w:val="en-US"/>
        </w:rPr>
        <w:t>25</w:t>
      </w:r>
      <w:r w:rsidRPr="00823149">
        <w:rPr>
          <w:lang w:val="en-US"/>
        </w:rPr>
        <w:t>H</w:t>
      </w:r>
      <w:r w:rsidRPr="00823149">
        <w:rPr>
          <w:vertAlign w:val="subscript"/>
          <w:lang w:val="en-US"/>
        </w:rPr>
        <w:t>37</w:t>
      </w:r>
      <w:r w:rsidRPr="00823149">
        <w:rPr>
          <w:lang w:val="en-US"/>
        </w:rPr>
        <w:t>NNaO</w:t>
      </w:r>
      <w:r w:rsidRPr="00823149">
        <w:rPr>
          <w:vertAlign w:val="subscript"/>
          <w:lang w:val="en-US"/>
        </w:rPr>
        <w:t>2</w:t>
      </w:r>
      <w:r w:rsidRPr="00823149">
        <w:rPr>
          <w:lang w:val="en-US"/>
        </w:rPr>
        <w:t>S</w:t>
      </w:r>
      <w:r w:rsidR="00823149">
        <w:rPr>
          <w:lang w:val="en-US"/>
        </w:rPr>
        <w:t>:</w:t>
      </w:r>
      <w:r w:rsidRPr="00823149">
        <w:rPr>
          <w:lang w:val="en-US"/>
        </w:rPr>
        <w:t xml:space="preserve"> 438.2437, found 438.24</w:t>
      </w:r>
      <w:r w:rsidR="00902422">
        <w:rPr>
          <w:lang w:val="en-US"/>
        </w:rPr>
        <w:t>03</w:t>
      </w:r>
      <w:r w:rsidRPr="00823149">
        <w:rPr>
          <w:lang w:val="en-US"/>
        </w:rPr>
        <w:t xml:space="preserve"> (</w:t>
      </w:r>
      <w:r w:rsidR="00902422">
        <w:rPr>
          <w:lang w:val="en-US"/>
        </w:rPr>
        <w:t>8.0</w:t>
      </w:r>
      <w:r w:rsidRPr="00823149">
        <w:rPr>
          <w:lang w:val="en-US"/>
        </w:rPr>
        <w:t xml:space="preserve"> ppm error); </w:t>
      </w:r>
      <w:r w:rsidR="00823149" w:rsidRPr="00823149">
        <w:rPr>
          <w:i/>
          <w:lang w:val="en-US"/>
        </w:rPr>
        <w:t>m/z</w:t>
      </w:r>
      <w:r w:rsidR="00823149" w:rsidRPr="00823149">
        <w:rPr>
          <w:lang w:val="en-US"/>
        </w:rPr>
        <w:t xml:space="preserve"> [M</w:t>
      </w:r>
      <w:r w:rsidR="00823149">
        <w:rPr>
          <w:lang w:val="en-US"/>
        </w:rPr>
        <w:t>+H</w:t>
      </w:r>
      <w:r w:rsidR="00823149" w:rsidRPr="00823149">
        <w:rPr>
          <w:lang w:val="en-US"/>
        </w:rPr>
        <w:t>]</w:t>
      </w:r>
      <w:r w:rsidR="00823149">
        <w:rPr>
          <w:vertAlign w:val="superscript"/>
          <w:lang w:val="en-US"/>
        </w:rPr>
        <w:t>+</w:t>
      </w:r>
      <w:r w:rsidR="00823149">
        <w:rPr>
          <w:lang w:val="en-US"/>
        </w:rPr>
        <w:t xml:space="preserve"> </w:t>
      </w:r>
      <w:proofErr w:type="spellStart"/>
      <w:r w:rsidR="00F627E8" w:rsidRPr="00823149">
        <w:rPr>
          <w:lang w:val="en-US"/>
        </w:rPr>
        <w:t>calc</w:t>
      </w:r>
      <w:r w:rsidRPr="00823149">
        <w:rPr>
          <w:lang w:val="en-US"/>
        </w:rPr>
        <w:t>d</w:t>
      </w:r>
      <w:proofErr w:type="spellEnd"/>
      <w:r w:rsidRPr="00823149">
        <w:rPr>
          <w:lang w:val="en-US"/>
        </w:rPr>
        <w:t xml:space="preserve"> for C</w:t>
      </w:r>
      <w:r w:rsidRPr="00823149">
        <w:rPr>
          <w:vertAlign w:val="subscript"/>
          <w:lang w:val="en-US"/>
        </w:rPr>
        <w:t>25</w:t>
      </w:r>
      <w:r w:rsidRPr="00823149">
        <w:rPr>
          <w:lang w:val="en-US"/>
        </w:rPr>
        <w:t>H</w:t>
      </w:r>
      <w:r w:rsidRPr="00823149">
        <w:rPr>
          <w:vertAlign w:val="subscript"/>
          <w:lang w:val="en-US"/>
        </w:rPr>
        <w:t>38</w:t>
      </w:r>
      <w:r w:rsidRPr="00823149">
        <w:rPr>
          <w:lang w:val="en-US"/>
        </w:rPr>
        <w:t>NO</w:t>
      </w:r>
      <w:r w:rsidRPr="00823149">
        <w:rPr>
          <w:vertAlign w:val="subscript"/>
          <w:lang w:val="en-US"/>
        </w:rPr>
        <w:t>2</w:t>
      </w:r>
      <w:r w:rsidR="00823149">
        <w:rPr>
          <w:lang w:val="en-US"/>
        </w:rPr>
        <w:t xml:space="preserve">S: </w:t>
      </w:r>
      <w:r w:rsidRPr="00823149">
        <w:rPr>
          <w:lang w:val="en-US"/>
        </w:rPr>
        <w:t>416.2618, found 416.25</w:t>
      </w:r>
      <w:r w:rsidR="00902422">
        <w:rPr>
          <w:lang w:val="en-US"/>
        </w:rPr>
        <w:t>86</w:t>
      </w:r>
      <w:r w:rsidRPr="00823149">
        <w:rPr>
          <w:lang w:val="en-US"/>
        </w:rPr>
        <w:t xml:space="preserve"> (</w:t>
      </w:r>
      <w:r w:rsidR="00902422">
        <w:rPr>
          <w:lang w:val="en-US"/>
        </w:rPr>
        <w:t xml:space="preserve">7.3 </w:t>
      </w:r>
      <w:r w:rsidRPr="00823149">
        <w:rPr>
          <w:lang w:val="en-US"/>
        </w:rPr>
        <w:t>ppm error).</w:t>
      </w:r>
    </w:p>
    <w:p w:rsidR="00A815BE" w:rsidRPr="00A815BE" w:rsidRDefault="00A815BE" w:rsidP="00A815BE">
      <w:pPr>
        <w:pStyle w:val="Experimental"/>
        <w:rPr>
          <w:i/>
          <w:lang w:val="en-GB"/>
        </w:rPr>
      </w:pPr>
      <w:r w:rsidRPr="00A815BE">
        <w:rPr>
          <w:b/>
          <w:bCs/>
          <w:lang w:val="en-US"/>
        </w:rPr>
        <w:t>3</w:t>
      </w:r>
      <w:r w:rsidRPr="00F627E8">
        <w:rPr>
          <w:rFonts w:ascii="Symbol" w:hAnsi="Symbol"/>
          <w:b/>
          <w:bCs/>
          <w:lang w:val="en-US"/>
        </w:rPr>
        <w:t></w:t>
      </w:r>
      <w:r w:rsidRPr="00A815BE">
        <w:rPr>
          <w:b/>
          <w:bCs/>
          <w:lang w:val="en-US"/>
        </w:rPr>
        <w:t>-Methoxy-</w:t>
      </w:r>
      <w:r w:rsidRPr="00A815BE">
        <w:rPr>
          <w:b/>
          <w:bCs/>
          <w:lang w:val="en-GB"/>
        </w:rPr>
        <w:t>20</w:t>
      </w:r>
      <w:r w:rsidRPr="00A815BE">
        <w:rPr>
          <w:b/>
          <w:bCs/>
          <w:i/>
          <w:iCs/>
          <w:lang w:val="en-GB"/>
        </w:rPr>
        <w:t>R</w:t>
      </w:r>
      <w:r w:rsidRPr="00A815BE">
        <w:rPr>
          <w:b/>
          <w:bCs/>
          <w:lang w:val="en-US"/>
        </w:rPr>
        <w:t>-(</w:t>
      </w:r>
      <w:r w:rsidRPr="00A815BE">
        <w:rPr>
          <w:b/>
          <w:lang w:val="en-GB"/>
        </w:rPr>
        <w:t>thiophen-2-yl</w:t>
      </w:r>
      <w:r w:rsidRPr="00A815BE">
        <w:rPr>
          <w:b/>
          <w:bCs/>
          <w:lang w:val="en-US"/>
        </w:rPr>
        <w:t>)-pregnen-20-ol</w:t>
      </w:r>
      <w:r w:rsidRPr="00A815BE">
        <w:rPr>
          <w:b/>
          <w:lang w:val="en-GB"/>
        </w:rPr>
        <w:t xml:space="preserve"> 9</w:t>
      </w:r>
      <w:r w:rsidRPr="00A815BE">
        <w:rPr>
          <w:b/>
          <w:i/>
          <w:lang w:val="en-GB"/>
        </w:rPr>
        <w:t>R</w:t>
      </w:r>
    </w:p>
    <w:p w:rsidR="00B15EFB" w:rsidRDefault="00A815BE" w:rsidP="00A815BE">
      <w:pPr>
        <w:pStyle w:val="Experimental"/>
        <w:rPr>
          <w:lang w:val="en-US"/>
        </w:rPr>
      </w:pPr>
      <w:r w:rsidRPr="00A815BE">
        <w:rPr>
          <w:lang w:val="en-US"/>
        </w:rPr>
        <w:t xml:space="preserve">Following the general procedure, </w:t>
      </w:r>
      <w:proofErr w:type="spellStart"/>
      <w:r w:rsidRPr="00A815BE">
        <w:rPr>
          <w:lang w:val="en-US"/>
        </w:rPr>
        <w:t>thiophene</w:t>
      </w:r>
      <w:proofErr w:type="spellEnd"/>
      <w:r w:rsidRPr="00A815BE">
        <w:rPr>
          <w:lang w:val="en-US"/>
        </w:rPr>
        <w:t xml:space="preserve"> (19.0 µL, 0.24 </w:t>
      </w:r>
      <w:proofErr w:type="spellStart"/>
      <w:r w:rsidRPr="00A815BE">
        <w:rPr>
          <w:lang w:val="en-US"/>
        </w:rPr>
        <w:t>mmol</w:t>
      </w:r>
      <w:proofErr w:type="spellEnd"/>
      <w:r w:rsidRPr="00A815BE">
        <w:rPr>
          <w:lang w:val="en-US"/>
        </w:rPr>
        <w:t xml:space="preserve">) and TMEDA (36.0 µL, 0.24 </w:t>
      </w:r>
      <w:proofErr w:type="spellStart"/>
      <w:r w:rsidRPr="00A815BE">
        <w:rPr>
          <w:lang w:val="en-US"/>
        </w:rPr>
        <w:t>mmol</w:t>
      </w:r>
      <w:proofErr w:type="spellEnd"/>
      <w:r w:rsidRPr="00A815BE">
        <w:rPr>
          <w:lang w:val="en-US"/>
        </w:rPr>
        <w:t xml:space="preserve">) in THF (0.5 mL) cooled to 0 °C was treated with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(1.6 M solution in hexane, 150 µL, 0.24 </w:t>
      </w:r>
      <w:proofErr w:type="spellStart"/>
      <w:r w:rsidRPr="00A815BE">
        <w:rPr>
          <w:lang w:val="en-US"/>
        </w:rPr>
        <w:t>mmol</w:t>
      </w:r>
      <w:proofErr w:type="spellEnd"/>
      <w:r w:rsidRPr="00A815BE">
        <w:rPr>
          <w:lang w:val="en-US"/>
        </w:rPr>
        <w:t xml:space="preserve">) and ketone </w:t>
      </w:r>
      <w:r w:rsidRPr="00A815BE">
        <w:rPr>
          <w:b/>
          <w:lang w:val="en-US"/>
        </w:rPr>
        <w:t>7</w:t>
      </w:r>
      <w:r w:rsidRPr="00A815BE">
        <w:rPr>
          <w:lang w:val="en-US"/>
        </w:rPr>
        <w:t xml:space="preserve"> (72 mg, 0.22 </w:t>
      </w:r>
      <w:proofErr w:type="spellStart"/>
      <w:r w:rsidRPr="00A815BE">
        <w:rPr>
          <w:lang w:val="en-US"/>
        </w:rPr>
        <w:t>mmol</w:t>
      </w:r>
      <w:proofErr w:type="spellEnd"/>
      <w:r w:rsidRPr="00A815BE">
        <w:rPr>
          <w:lang w:val="en-US"/>
        </w:rPr>
        <w:t>) in THF (1 mL). 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followed by </w:t>
      </w:r>
      <w:proofErr w:type="spellStart"/>
      <w:r w:rsidRPr="00A815BE">
        <w:rPr>
          <w:lang w:val="en-US"/>
        </w:rPr>
        <w:t>recrystallisation</w:t>
      </w:r>
      <w:proofErr w:type="spellEnd"/>
      <w:r w:rsidRPr="00A815BE">
        <w:rPr>
          <w:lang w:val="en-US"/>
        </w:rPr>
        <w:t xml:space="preserve"> in methanol to afford </w:t>
      </w:r>
      <w:proofErr w:type="spellStart"/>
      <w:r w:rsidRPr="00A815BE">
        <w:rPr>
          <w:lang w:val="en-US"/>
        </w:rPr>
        <w:t>diastereomerically</w:t>
      </w:r>
      <w:proofErr w:type="spellEnd"/>
      <w:r w:rsidRPr="00A815BE">
        <w:rPr>
          <w:lang w:val="en-US"/>
        </w:rPr>
        <w:t xml:space="preserve"> pure </w:t>
      </w:r>
      <w:proofErr w:type="spellStart"/>
      <w:r w:rsidRPr="00A815BE">
        <w:rPr>
          <w:lang w:val="en-US"/>
        </w:rPr>
        <w:t>thiophenyl</w:t>
      </w:r>
      <w:proofErr w:type="spellEnd"/>
      <w:r w:rsidRPr="00A815BE">
        <w:rPr>
          <w:lang w:val="en-US"/>
        </w:rPr>
        <w:t xml:space="preserve">-steroid </w:t>
      </w:r>
      <w:r w:rsidRPr="00A815BE">
        <w:rPr>
          <w:b/>
          <w:lang w:val="en-GB"/>
        </w:rPr>
        <w:t>9</w:t>
      </w:r>
      <w:r w:rsidRPr="00A815BE">
        <w:rPr>
          <w:b/>
          <w:i/>
          <w:lang w:val="en-GB"/>
        </w:rPr>
        <w:t>R</w:t>
      </w:r>
      <w:r w:rsidRPr="00A815BE">
        <w:rPr>
          <w:lang w:val="en-US"/>
        </w:rPr>
        <w:t xml:space="preserve"> (46.0 mg, 51%) as a white solid. </w:t>
      </w:r>
    </w:p>
    <w:p w:rsidR="00A35309" w:rsidRPr="00B15EFB" w:rsidRDefault="00B15EFB" w:rsidP="00A815BE">
      <w:pPr>
        <w:pStyle w:val="Experimental"/>
        <w:rPr>
          <w:lang w:val="en-US"/>
        </w:rPr>
      </w:pPr>
      <w:proofErr w:type="spellStart"/>
      <w:r w:rsidRPr="00B15EFB">
        <w:rPr>
          <w:lang w:val="en-US"/>
        </w:rPr>
        <w:t>Mp</w:t>
      </w:r>
      <w:proofErr w:type="spellEnd"/>
      <w:r w:rsidR="00A815BE" w:rsidRPr="00B15EFB">
        <w:rPr>
          <w:lang w:val="en-US"/>
        </w:rPr>
        <w:t xml:space="preserve"> 190-192 °C (</w:t>
      </w:r>
      <w:proofErr w:type="spellStart"/>
      <w:r w:rsidR="00A815BE" w:rsidRPr="00B15EFB">
        <w:rPr>
          <w:lang w:val="en-US"/>
        </w:rPr>
        <w:t>MeOH</w:t>
      </w:r>
      <w:proofErr w:type="spellEnd"/>
      <w:r w:rsidR="00A815BE" w:rsidRPr="00B15EFB">
        <w:rPr>
          <w:lang w:val="en-US"/>
        </w:rPr>
        <w:t>); [α</w:t>
      </w:r>
      <w:proofErr w:type="gramStart"/>
      <w:r w:rsidR="00A815BE" w:rsidRPr="00B15EFB">
        <w:rPr>
          <w:lang w:val="en-US"/>
        </w:rPr>
        <w:t>]</w:t>
      </w:r>
      <w:r w:rsidR="00A815BE" w:rsidRPr="00B15EFB">
        <w:rPr>
          <w:vertAlign w:val="subscript"/>
          <w:lang w:val="en-US"/>
        </w:rPr>
        <w:t>D</w:t>
      </w:r>
      <w:r w:rsidR="00A815BE" w:rsidRPr="00B15EFB">
        <w:rPr>
          <w:vertAlign w:val="superscript"/>
          <w:lang w:val="en-US"/>
        </w:rPr>
        <w:t>24</w:t>
      </w:r>
      <w:proofErr w:type="gramEnd"/>
      <w:r w:rsidR="00A815BE" w:rsidRPr="00B15EFB">
        <w:rPr>
          <w:lang w:val="en-US"/>
        </w:rPr>
        <w:t>: -67 (</w:t>
      </w:r>
      <w:r w:rsidR="00A815BE" w:rsidRPr="00B15EFB">
        <w:rPr>
          <w:i/>
          <w:lang w:val="en-US"/>
        </w:rPr>
        <w:t>c</w:t>
      </w:r>
      <w:r w:rsidR="00A815BE" w:rsidRPr="00B15EFB">
        <w:rPr>
          <w:lang w:val="en-US"/>
        </w:rPr>
        <w:t xml:space="preserve"> 0.40, CH</w:t>
      </w:r>
      <w:r w:rsidR="00A815BE" w:rsidRPr="00B15EFB">
        <w:rPr>
          <w:vertAlign w:val="subscript"/>
          <w:lang w:val="en-US"/>
        </w:rPr>
        <w:t>2</w:t>
      </w:r>
      <w:r w:rsidR="00A815BE" w:rsidRPr="00B15EFB">
        <w:rPr>
          <w:lang w:val="en-US"/>
        </w:rPr>
        <w:t>Cl</w:t>
      </w:r>
      <w:r w:rsidR="00A815BE" w:rsidRPr="00B15EFB">
        <w:rPr>
          <w:vertAlign w:val="subscript"/>
          <w:lang w:val="en-US"/>
        </w:rPr>
        <w:t>2</w:t>
      </w:r>
      <w:r w:rsidRPr="00B15EFB">
        <w:rPr>
          <w:lang w:val="en-US"/>
        </w:rPr>
        <w:t>);</w:t>
      </w:r>
      <w:r w:rsidRPr="00B15EFB">
        <w:rPr>
          <w:i/>
          <w:lang w:val="en-US"/>
        </w:rPr>
        <w:t xml:space="preserve"> </w:t>
      </w:r>
      <w:proofErr w:type="spellStart"/>
      <w:r w:rsidRPr="00B15EFB">
        <w:rPr>
          <w:i/>
          <w:lang w:val="en-US"/>
        </w:rPr>
        <w:t>R</w:t>
      </w:r>
      <w:r w:rsidRPr="00B15EFB">
        <w:rPr>
          <w:vertAlign w:val="subscript"/>
          <w:lang w:val="en-US"/>
        </w:rPr>
        <w:t>f</w:t>
      </w:r>
      <w:proofErr w:type="spellEnd"/>
      <w:r w:rsidRPr="00B15EFB">
        <w:rPr>
          <w:lang w:val="en-US"/>
        </w:rPr>
        <w:t>: 0.40 (PE/</w:t>
      </w:r>
      <w:proofErr w:type="spellStart"/>
      <w:r w:rsidRPr="00B15EFB">
        <w:rPr>
          <w:lang w:val="en-US"/>
        </w:rPr>
        <w:t>AcOEt</w:t>
      </w:r>
      <w:proofErr w:type="spellEnd"/>
      <w:r w:rsidRPr="00B15EFB">
        <w:rPr>
          <w:lang w:val="en-US"/>
        </w:rPr>
        <w:t xml:space="preserve"> = 9/1).</w:t>
      </w:r>
    </w:p>
    <w:p w:rsidR="00A35309" w:rsidRPr="00B15EFB" w:rsidRDefault="00A35309" w:rsidP="00A815BE">
      <w:pPr>
        <w:pStyle w:val="Experimental"/>
        <w:rPr>
          <w:lang w:val="en-US"/>
        </w:rPr>
      </w:pPr>
      <w:r w:rsidRPr="00B15EFB">
        <w:rPr>
          <w:lang w:val="en-US"/>
        </w:rPr>
        <w:t>IR (neat): 3454, 2932, 2902, 2861, 1096 cm</w:t>
      </w:r>
      <w:r w:rsidRPr="00B15EFB">
        <w:rPr>
          <w:vertAlign w:val="superscript"/>
          <w:lang w:val="en-US"/>
        </w:rPr>
        <w:t>-1</w:t>
      </w:r>
      <w:r w:rsidRPr="00B15EFB">
        <w:rPr>
          <w:lang w:val="en-US"/>
        </w:rPr>
        <w:t>.</w:t>
      </w:r>
    </w:p>
    <w:p w:rsidR="00A35309" w:rsidRPr="00B15EFB" w:rsidRDefault="00A815BE" w:rsidP="00A815BE">
      <w:pPr>
        <w:pStyle w:val="Experimental"/>
        <w:rPr>
          <w:lang w:val="en-US"/>
        </w:rPr>
      </w:pPr>
      <w:r w:rsidRPr="00B15EFB">
        <w:rPr>
          <w:vertAlign w:val="superscript"/>
          <w:lang w:val="en-US"/>
        </w:rPr>
        <w:t>1</w:t>
      </w:r>
      <w:r w:rsidRPr="00B15EFB">
        <w:rPr>
          <w:lang w:val="en-US"/>
        </w:rPr>
        <w:t>H-NMR (400 MHz, CD</w:t>
      </w:r>
      <w:r w:rsidRPr="00B15EFB">
        <w:rPr>
          <w:vertAlign w:val="subscript"/>
          <w:lang w:val="en-US"/>
        </w:rPr>
        <w:t>2</w:t>
      </w:r>
      <w:r w:rsidRPr="00B15EFB">
        <w:rPr>
          <w:lang w:val="en-US"/>
        </w:rPr>
        <w:t>Cl</w:t>
      </w:r>
      <w:r w:rsidRPr="00B15EFB">
        <w:rPr>
          <w:vertAlign w:val="subscript"/>
          <w:lang w:val="en-US"/>
        </w:rPr>
        <w:t>2</w:t>
      </w:r>
      <w:r w:rsidR="00066761" w:rsidRPr="00B15EFB">
        <w:rPr>
          <w:lang w:val="en-US"/>
        </w:rPr>
        <w:t>)</w:t>
      </w:r>
      <w:r w:rsidRPr="00B15EFB">
        <w:rPr>
          <w:lang w:val="en-US"/>
        </w:rPr>
        <w:t xml:space="preserve"> δ: 7.13 (1H, </w:t>
      </w:r>
      <w:proofErr w:type="spellStart"/>
      <w:r w:rsidRPr="00B15EFB">
        <w:rPr>
          <w:lang w:val="en-US"/>
        </w:rPr>
        <w:t>dd</w:t>
      </w:r>
      <w:proofErr w:type="spellEnd"/>
      <w:r w:rsidRPr="00B15EFB">
        <w:rPr>
          <w:lang w:val="en-US"/>
        </w:rPr>
        <w:t xml:space="preserve">, </w:t>
      </w:r>
      <w:r w:rsidRPr="00B15EFB">
        <w:rPr>
          <w:i/>
          <w:lang w:val="en-US"/>
        </w:rPr>
        <w:t xml:space="preserve">J </w:t>
      </w:r>
      <w:r w:rsidRPr="00B15EFB">
        <w:rPr>
          <w:lang w:val="en-US"/>
        </w:rPr>
        <w:t>= 5.0, 1.1 Hz, H-4</w:t>
      </w:r>
      <w:r w:rsidR="00A35309" w:rsidRPr="00B15EFB">
        <w:rPr>
          <w:lang w:val="en-US"/>
        </w:rPr>
        <w:t>b), 6.92 (1H,</w:t>
      </w:r>
      <w:r w:rsidRPr="00B15EFB">
        <w:rPr>
          <w:lang w:val="en-US"/>
        </w:rPr>
        <w:t xml:space="preserve">dd, </w:t>
      </w:r>
      <w:r w:rsidRPr="00B15EFB">
        <w:rPr>
          <w:i/>
          <w:lang w:val="en-US"/>
        </w:rPr>
        <w:t>J</w:t>
      </w:r>
      <w:r w:rsidRPr="00B15EFB">
        <w:rPr>
          <w:lang w:val="en-US"/>
        </w:rPr>
        <w:t xml:space="preserve"> = 5.0, 3.6 Hz, H-3b), 6.84 (1H, </w:t>
      </w:r>
      <w:proofErr w:type="spellStart"/>
      <w:r w:rsidRPr="00B15EFB">
        <w:rPr>
          <w:lang w:val="en-US"/>
        </w:rPr>
        <w:t>dd</w:t>
      </w:r>
      <w:proofErr w:type="spellEnd"/>
      <w:r w:rsidRPr="00B15EFB">
        <w:rPr>
          <w:lang w:val="en-US"/>
        </w:rPr>
        <w:t xml:space="preserve">, </w:t>
      </w:r>
      <w:r w:rsidRPr="00B15EFB">
        <w:rPr>
          <w:i/>
          <w:lang w:val="en-US"/>
        </w:rPr>
        <w:t>J</w:t>
      </w:r>
      <w:r w:rsidRPr="00B15EFB">
        <w:rPr>
          <w:lang w:val="en-US"/>
        </w:rPr>
        <w:t xml:space="preserve"> = 3.6, 1.1 Hz, H-2b), 5.37-5.30 (1H, m, H-6), 3.30 (3H, s, 3H-1a), 3.06-2.96 (1H, m, H-3), 2.39-2.</w:t>
      </w:r>
      <w:r w:rsidR="00EC288F">
        <w:rPr>
          <w:lang w:val="en-US"/>
        </w:rPr>
        <w:t>3</w:t>
      </w:r>
      <w:r w:rsidRPr="00B15EFB">
        <w:rPr>
          <w:lang w:val="en-US"/>
        </w:rPr>
        <w:t>1 (1H, m, H-4), 2.16-2.06 (1H, m, H-4), 2.05-1.81 (5H, m, H-1, H-2, H-7, H-12, H-17), 1.80-1.69 (1H, m, H-16), 1.68 (3H, s, H-21), 1.62-1.22 (8H, m, H-2, H-7, H-8, 2H-11, H-12, H-15, H-16), 1.19-0.89 (4H, m, H-1, H-9, H-14, H-15), 1.00 (3H, s, 3H-19), 0.86 (3H</w:t>
      </w:r>
      <w:r w:rsidR="00A35309" w:rsidRPr="00B15EFB">
        <w:rPr>
          <w:lang w:val="en-US"/>
        </w:rPr>
        <w:t>, s, 3H-18).</w:t>
      </w:r>
    </w:p>
    <w:p w:rsidR="00A35309" w:rsidRPr="00B15EFB" w:rsidRDefault="00066761" w:rsidP="00A815BE">
      <w:pPr>
        <w:pStyle w:val="Experimental"/>
        <w:rPr>
          <w:lang w:val="en-US"/>
        </w:rPr>
      </w:pPr>
      <w:r w:rsidRPr="00B15EFB">
        <w:rPr>
          <w:vertAlign w:val="superscript"/>
          <w:lang w:val="en-US"/>
        </w:rPr>
        <w:t>13</w:t>
      </w:r>
      <w:r w:rsidRPr="00B15EFB">
        <w:rPr>
          <w:lang w:val="en-US"/>
        </w:rPr>
        <w:t>C-NMR (100 MHz, CD</w:t>
      </w:r>
      <w:r w:rsidRPr="00B15EFB">
        <w:rPr>
          <w:vertAlign w:val="subscript"/>
          <w:lang w:val="en-US"/>
        </w:rPr>
        <w:t>2</w:t>
      </w:r>
      <w:r w:rsidRPr="00B15EFB">
        <w:rPr>
          <w:lang w:val="en-US"/>
        </w:rPr>
        <w:t>Cl</w:t>
      </w:r>
      <w:r w:rsidRPr="00B15EFB">
        <w:rPr>
          <w:vertAlign w:val="subscript"/>
          <w:lang w:val="en-US"/>
        </w:rPr>
        <w:t>2</w:t>
      </w:r>
      <w:r w:rsidRPr="00B15EFB">
        <w:rPr>
          <w:lang w:val="en-US"/>
        </w:rPr>
        <w:t>) δ: 156.6 (C, C-1b), 141.5 (C, C-5), 126. 9 (CH, C-3b), 123.2 (CH, C-4b), 121.8 (CH, C-2b), 121.6 (CH, C-6), 80.7 (CH, C-3), 76.6 (C, C-20), 61.9 (CH, C-17), 57.3 (CH, C-14), 55.7 (CH</w:t>
      </w:r>
      <w:r w:rsidRPr="00B15EFB">
        <w:rPr>
          <w:vertAlign w:val="subscript"/>
          <w:lang w:val="en-US"/>
        </w:rPr>
        <w:t>3</w:t>
      </w:r>
      <w:r w:rsidRPr="00B15EFB">
        <w:rPr>
          <w:lang w:val="en-US"/>
        </w:rPr>
        <w:t>, C-1a), 50.5 (CH, C-9), 43.3 (C, C-13), 40.1 (CH</w:t>
      </w:r>
      <w:r w:rsidRPr="00B15EFB">
        <w:rPr>
          <w:vertAlign w:val="subscript"/>
          <w:lang w:val="en-US"/>
        </w:rPr>
        <w:t>2</w:t>
      </w:r>
      <w:r w:rsidRPr="00B15EFB">
        <w:rPr>
          <w:lang w:val="en-US"/>
        </w:rPr>
        <w:t>, C-12), 39.1 (CH</w:t>
      </w:r>
      <w:r w:rsidRPr="00B15EFB">
        <w:rPr>
          <w:vertAlign w:val="subscript"/>
          <w:lang w:val="en-US"/>
        </w:rPr>
        <w:t>2</w:t>
      </w:r>
      <w:r w:rsidRPr="00B15EFB">
        <w:rPr>
          <w:lang w:val="en-US"/>
        </w:rPr>
        <w:t>, C-4), 37.6 (CH</w:t>
      </w:r>
      <w:r w:rsidRPr="00B15EFB">
        <w:rPr>
          <w:vertAlign w:val="subscript"/>
          <w:lang w:val="en-US"/>
        </w:rPr>
        <w:t>2</w:t>
      </w:r>
      <w:r w:rsidRPr="00B15EFB">
        <w:rPr>
          <w:lang w:val="en-US"/>
        </w:rPr>
        <w:t>, C-1), 37.2 (C, C-10), 32.2 (CH</w:t>
      </w:r>
      <w:r w:rsidRPr="00B15EFB">
        <w:rPr>
          <w:vertAlign w:val="subscript"/>
          <w:lang w:val="en-US"/>
        </w:rPr>
        <w:t>2</w:t>
      </w:r>
      <w:r w:rsidRPr="00B15EFB">
        <w:rPr>
          <w:lang w:val="en-US"/>
        </w:rPr>
        <w:t>, C-7), 31.7 (CH, C-8), 31.4 (CH</w:t>
      </w:r>
      <w:r w:rsidRPr="00B15EFB">
        <w:rPr>
          <w:vertAlign w:val="subscript"/>
          <w:lang w:val="en-US"/>
        </w:rPr>
        <w:t>3</w:t>
      </w:r>
      <w:r w:rsidRPr="00B15EFB">
        <w:rPr>
          <w:lang w:val="en-US"/>
        </w:rPr>
        <w:t>, C-21), 28.4 (CH</w:t>
      </w:r>
      <w:r w:rsidRPr="00B15EFB">
        <w:rPr>
          <w:vertAlign w:val="subscript"/>
          <w:lang w:val="en-US"/>
        </w:rPr>
        <w:t>2</w:t>
      </w:r>
      <w:r w:rsidRPr="00B15EFB">
        <w:rPr>
          <w:lang w:val="en-US"/>
        </w:rPr>
        <w:t>, C-2), 23.9 (CH</w:t>
      </w:r>
      <w:r w:rsidRPr="00B15EFB">
        <w:rPr>
          <w:vertAlign w:val="subscript"/>
          <w:lang w:val="en-US"/>
        </w:rPr>
        <w:t>2</w:t>
      </w:r>
      <w:r w:rsidRPr="00B15EFB">
        <w:rPr>
          <w:lang w:val="en-US"/>
        </w:rPr>
        <w:t>, C-15), 23.6 (CH</w:t>
      </w:r>
      <w:r w:rsidRPr="00B15EFB">
        <w:rPr>
          <w:vertAlign w:val="subscript"/>
          <w:lang w:val="en-US"/>
        </w:rPr>
        <w:t>2</w:t>
      </w:r>
      <w:r w:rsidRPr="00B15EFB">
        <w:rPr>
          <w:lang w:val="en-US"/>
        </w:rPr>
        <w:t>, C-16), 21.3 (CH</w:t>
      </w:r>
      <w:r w:rsidRPr="00B15EFB">
        <w:rPr>
          <w:vertAlign w:val="subscript"/>
          <w:lang w:val="en-US"/>
        </w:rPr>
        <w:t>2</w:t>
      </w:r>
      <w:r w:rsidRPr="00B15EFB">
        <w:rPr>
          <w:lang w:val="en-US"/>
        </w:rPr>
        <w:t>, C-11), 19.5 (CH</w:t>
      </w:r>
      <w:r w:rsidRPr="00B15EFB">
        <w:rPr>
          <w:vertAlign w:val="subscript"/>
          <w:lang w:val="en-US"/>
        </w:rPr>
        <w:t>3</w:t>
      </w:r>
      <w:r w:rsidRPr="00B15EFB">
        <w:rPr>
          <w:lang w:val="en-US"/>
        </w:rPr>
        <w:t>, C-19), 13.4 (CH</w:t>
      </w:r>
      <w:r w:rsidRPr="00B15EFB">
        <w:rPr>
          <w:vertAlign w:val="subscript"/>
          <w:lang w:val="en-US"/>
        </w:rPr>
        <w:t>3</w:t>
      </w:r>
      <w:r w:rsidRPr="00B15EFB">
        <w:rPr>
          <w:lang w:val="en-US"/>
        </w:rPr>
        <w:t>, C-18).</w:t>
      </w:r>
    </w:p>
    <w:p w:rsidR="00A815BE" w:rsidRPr="00B15EFB" w:rsidRDefault="00A815BE" w:rsidP="00A815BE">
      <w:pPr>
        <w:pStyle w:val="Experimental"/>
        <w:rPr>
          <w:lang w:val="en-US"/>
        </w:rPr>
      </w:pPr>
      <w:r w:rsidRPr="00B15EFB">
        <w:rPr>
          <w:lang w:val="en-US"/>
        </w:rPr>
        <w:t xml:space="preserve">HRMS (ESI): </w:t>
      </w:r>
      <w:r w:rsidR="00B15EFB" w:rsidRPr="00B15EFB">
        <w:rPr>
          <w:i/>
          <w:lang w:val="en-US"/>
        </w:rPr>
        <w:t>m/z</w:t>
      </w:r>
      <w:r w:rsidR="00B15EFB" w:rsidRPr="00B15EFB">
        <w:rPr>
          <w:lang w:val="en-US"/>
        </w:rPr>
        <w:t xml:space="preserve"> [</w:t>
      </w:r>
      <w:proofErr w:type="spellStart"/>
      <w:r w:rsidR="00B15EFB" w:rsidRPr="00B15EFB">
        <w:rPr>
          <w:lang w:val="en-US"/>
        </w:rPr>
        <w:t>M+Na</w:t>
      </w:r>
      <w:proofErr w:type="spellEnd"/>
      <w:proofErr w:type="gramStart"/>
      <w:r w:rsidR="00B15EFB" w:rsidRPr="00B15EFB">
        <w:rPr>
          <w:lang w:val="en-US"/>
        </w:rPr>
        <w:t>]</w:t>
      </w:r>
      <w:r w:rsidR="00B15EFB" w:rsidRPr="00B15EFB">
        <w:rPr>
          <w:vertAlign w:val="superscript"/>
          <w:lang w:val="en-US"/>
        </w:rPr>
        <w:t>+</w:t>
      </w:r>
      <w:proofErr w:type="gramEnd"/>
      <w:r w:rsidR="00B15EFB" w:rsidRPr="00B15EFB">
        <w:rPr>
          <w:lang w:val="en-US"/>
        </w:rPr>
        <w:t xml:space="preserve"> </w:t>
      </w:r>
      <w:proofErr w:type="spellStart"/>
      <w:r w:rsidRPr="00B15EFB">
        <w:rPr>
          <w:lang w:val="en-US"/>
        </w:rPr>
        <w:t>c</w:t>
      </w:r>
      <w:r w:rsidR="00F627E8" w:rsidRPr="00B15EFB">
        <w:rPr>
          <w:lang w:val="en-US"/>
        </w:rPr>
        <w:t>alc</w:t>
      </w:r>
      <w:r w:rsidRPr="00B15EFB">
        <w:rPr>
          <w:lang w:val="en-US"/>
        </w:rPr>
        <w:t>d</w:t>
      </w:r>
      <w:proofErr w:type="spellEnd"/>
      <w:r w:rsidRPr="00B15EFB">
        <w:rPr>
          <w:lang w:val="en-US"/>
        </w:rPr>
        <w:t xml:space="preserve"> for C</w:t>
      </w:r>
      <w:r w:rsidRPr="00B15EFB">
        <w:rPr>
          <w:vertAlign w:val="subscript"/>
          <w:lang w:val="en-US"/>
        </w:rPr>
        <w:t>26</w:t>
      </w:r>
      <w:r w:rsidRPr="00B15EFB">
        <w:rPr>
          <w:lang w:val="en-US"/>
        </w:rPr>
        <w:t>H</w:t>
      </w:r>
      <w:r w:rsidRPr="00B15EFB">
        <w:rPr>
          <w:vertAlign w:val="subscript"/>
          <w:lang w:val="en-US"/>
        </w:rPr>
        <w:t>38</w:t>
      </w:r>
      <w:r w:rsidRPr="00B15EFB">
        <w:rPr>
          <w:lang w:val="en-US"/>
        </w:rPr>
        <w:t>NaO</w:t>
      </w:r>
      <w:r w:rsidRPr="00B15EFB">
        <w:rPr>
          <w:vertAlign w:val="subscript"/>
          <w:lang w:val="en-US"/>
        </w:rPr>
        <w:t>2</w:t>
      </w:r>
      <w:r w:rsidR="00B15EFB" w:rsidRPr="00B15EFB">
        <w:rPr>
          <w:lang w:val="en-US"/>
        </w:rPr>
        <w:t>S:</w:t>
      </w:r>
      <w:r w:rsidRPr="00B15EFB">
        <w:rPr>
          <w:lang w:val="en-US"/>
        </w:rPr>
        <w:t xml:space="preserve"> 437.2485, found 437.2470 (2.6 ppm error). </w:t>
      </w:r>
    </w:p>
    <w:p w:rsidR="00A815BE" w:rsidRPr="00A815BE" w:rsidRDefault="00A815BE" w:rsidP="00A815BE">
      <w:pPr>
        <w:pStyle w:val="Experimental"/>
        <w:rPr>
          <w:b/>
          <w:lang w:val="en-GB"/>
        </w:rPr>
      </w:pPr>
      <w:r w:rsidRPr="00A815BE">
        <w:rPr>
          <w:b/>
          <w:bCs/>
          <w:lang w:val="en-GB"/>
        </w:rPr>
        <w:t xml:space="preserve"> </w:t>
      </w:r>
      <w:r w:rsidRPr="00A815BE">
        <w:rPr>
          <w:b/>
          <w:lang w:val="en-US"/>
        </w:rPr>
        <w:t>3</w:t>
      </w:r>
      <w:r w:rsidRPr="00F627E8">
        <w:rPr>
          <w:rFonts w:ascii="Symbol" w:hAnsi="Symbol"/>
          <w:b/>
          <w:lang w:val="en-US"/>
        </w:rPr>
        <w:t></w:t>
      </w:r>
      <w:r w:rsidRPr="00A815BE">
        <w:rPr>
          <w:b/>
          <w:lang w:val="en-US"/>
        </w:rPr>
        <w:t>-Methoxy-</w:t>
      </w:r>
      <w:r w:rsidRPr="00A815BE">
        <w:rPr>
          <w:b/>
          <w:lang w:val="it-IT"/>
        </w:rPr>
        <w:t>20</w:t>
      </w:r>
      <w:r w:rsidRPr="00A815BE">
        <w:rPr>
          <w:b/>
          <w:i/>
          <w:iCs/>
          <w:lang w:val="it-IT"/>
        </w:rPr>
        <w:t>R</w:t>
      </w:r>
      <w:r w:rsidRPr="00A815BE">
        <w:rPr>
          <w:b/>
          <w:lang w:val="en-US"/>
        </w:rPr>
        <w:t>-(</w:t>
      </w:r>
      <w:r w:rsidRPr="00A815BE">
        <w:rPr>
          <w:b/>
          <w:bCs/>
          <w:lang w:val="it-IT"/>
        </w:rPr>
        <w:t>furan-2-yl</w:t>
      </w:r>
      <w:r w:rsidRPr="00A815BE">
        <w:rPr>
          <w:b/>
          <w:lang w:val="en-US"/>
        </w:rPr>
        <w:t>)-pregnen-20-ol</w:t>
      </w:r>
      <w:r w:rsidRPr="00A815BE">
        <w:rPr>
          <w:b/>
          <w:bCs/>
          <w:lang w:val="it-IT"/>
        </w:rPr>
        <w:t xml:space="preserve"> </w:t>
      </w:r>
      <w:r w:rsidRPr="00A815BE">
        <w:rPr>
          <w:b/>
          <w:lang w:val="en-GB"/>
        </w:rPr>
        <w:t>10</w:t>
      </w:r>
      <w:r w:rsidRPr="00A815BE">
        <w:rPr>
          <w:b/>
          <w:i/>
          <w:lang w:val="en-GB"/>
        </w:rPr>
        <w:t>R</w:t>
      </w:r>
      <w:r w:rsidRPr="00A815BE">
        <w:rPr>
          <w:b/>
          <w:lang w:val="en-GB"/>
        </w:rPr>
        <w:t xml:space="preserve"> </w:t>
      </w:r>
    </w:p>
    <w:p w:rsidR="00B15EFB" w:rsidRDefault="00A815BE" w:rsidP="00A815BE">
      <w:pPr>
        <w:pStyle w:val="Experimental"/>
        <w:rPr>
          <w:b/>
          <w:lang w:val="en-US"/>
        </w:rPr>
      </w:pPr>
      <w:r w:rsidRPr="00A815BE">
        <w:rPr>
          <w:lang w:val="en-US"/>
        </w:rPr>
        <w:t xml:space="preserve">Following the general procedure, furan (162 µL, 2.24 </w:t>
      </w:r>
      <w:proofErr w:type="spellStart"/>
      <w:r w:rsidRPr="00A815BE">
        <w:rPr>
          <w:lang w:val="en-US"/>
        </w:rPr>
        <w:t>mmol</w:t>
      </w:r>
      <w:proofErr w:type="spellEnd"/>
      <w:r w:rsidRPr="00A815BE">
        <w:rPr>
          <w:lang w:val="en-US"/>
        </w:rPr>
        <w:t xml:space="preserve">) and TMEDA (401 µL, 2.73 </w:t>
      </w:r>
      <w:proofErr w:type="spellStart"/>
      <w:r w:rsidRPr="00A815BE">
        <w:rPr>
          <w:lang w:val="en-US"/>
        </w:rPr>
        <w:t>mmol</w:t>
      </w:r>
      <w:proofErr w:type="spellEnd"/>
      <w:r w:rsidRPr="00A815BE">
        <w:rPr>
          <w:lang w:val="en-US"/>
        </w:rPr>
        <w:t xml:space="preserve">) in THF (0.2 mL) cooled to -50 °C, was treated with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(1.6 M solution in THF, 1.47 mL, 2.35 </w:t>
      </w:r>
      <w:proofErr w:type="spellStart"/>
      <w:r w:rsidRPr="00A815BE">
        <w:rPr>
          <w:lang w:val="en-US"/>
        </w:rPr>
        <w:t>mmol</w:t>
      </w:r>
      <w:proofErr w:type="spellEnd"/>
      <w:r w:rsidRPr="00A815BE">
        <w:rPr>
          <w:lang w:val="en-US"/>
        </w:rPr>
        <w:t xml:space="preserve">) and ketone </w:t>
      </w:r>
      <w:r w:rsidRPr="00A815BE">
        <w:rPr>
          <w:b/>
          <w:lang w:val="en-US"/>
        </w:rPr>
        <w:t xml:space="preserve">7 </w:t>
      </w:r>
      <w:r w:rsidRPr="00A815BE">
        <w:rPr>
          <w:lang w:val="en-US"/>
        </w:rPr>
        <w:t xml:space="preserve">(368 mg, 1.12 </w:t>
      </w:r>
      <w:proofErr w:type="spellStart"/>
      <w:r w:rsidRPr="00A815BE">
        <w:rPr>
          <w:lang w:val="en-US"/>
        </w:rPr>
        <w:t>mmol</w:t>
      </w:r>
      <w:proofErr w:type="spellEnd"/>
      <w:r w:rsidRPr="00A815BE">
        <w:rPr>
          <w:lang w:val="en-US"/>
        </w:rPr>
        <w:t>) in THF (2 mL). 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1% Et</w:t>
      </w:r>
      <w:r w:rsidRPr="00A815BE">
        <w:rPr>
          <w:vertAlign w:val="subscript"/>
          <w:lang w:val="en-US"/>
        </w:rPr>
        <w:t>3</w:t>
      </w:r>
      <w:r w:rsidRPr="00A815BE">
        <w:rPr>
          <w:lang w:val="en-US"/>
        </w:rPr>
        <w:t xml:space="preserve">N) to afford the title compound </w:t>
      </w:r>
      <w:r w:rsidRPr="00A815BE">
        <w:rPr>
          <w:b/>
          <w:lang w:val="en-US"/>
        </w:rPr>
        <w:t>10</w:t>
      </w:r>
      <w:r w:rsidRPr="00A815BE">
        <w:rPr>
          <w:b/>
          <w:i/>
          <w:lang w:val="en-US"/>
        </w:rPr>
        <w:t>R</w:t>
      </w:r>
      <w:r w:rsidRPr="00A815BE">
        <w:rPr>
          <w:lang w:val="en-US"/>
        </w:rPr>
        <w:t xml:space="preserve"> (364 mg, 84%) as a white solid. </w:t>
      </w:r>
      <w:r w:rsidRPr="00A815BE">
        <w:rPr>
          <w:b/>
          <w:lang w:val="en-US"/>
        </w:rPr>
        <w:t xml:space="preserve"> </w:t>
      </w:r>
    </w:p>
    <w:p w:rsidR="00A35309" w:rsidRPr="00B15EFB" w:rsidRDefault="00B15EFB" w:rsidP="00A815BE">
      <w:pPr>
        <w:pStyle w:val="Experimental"/>
        <w:rPr>
          <w:lang w:val="en-US"/>
        </w:rPr>
      </w:pPr>
      <w:proofErr w:type="spellStart"/>
      <w:r w:rsidRPr="00B15EFB">
        <w:rPr>
          <w:lang w:val="en-US"/>
        </w:rPr>
        <w:t>Mp</w:t>
      </w:r>
      <w:proofErr w:type="spellEnd"/>
      <w:r w:rsidR="00A815BE" w:rsidRPr="00B15EFB">
        <w:rPr>
          <w:lang w:val="en-US"/>
        </w:rPr>
        <w:t xml:space="preserve"> 152 °C (</w:t>
      </w:r>
      <w:proofErr w:type="spellStart"/>
      <w:r w:rsidR="00A815BE" w:rsidRPr="00B15EFB">
        <w:rPr>
          <w:lang w:val="en-US"/>
        </w:rPr>
        <w:t>MeOH</w:t>
      </w:r>
      <w:proofErr w:type="spellEnd"/>
      <w:r w:rsidR="00A815BE" w:rsidRPr="00B15EFB">
        <w:rPr>
          <w:lang w:val="en-US"/>
        </w:rPr>
        <w:t>); [α</w:t>
      </w:r>
      <w:proofErr w:type="gramStart"/>
      <w:r w:rsidR="00A815BE" w:rsidRPr="00B15EFB">
        <w:rPr>
          <w:lang w:val="en-US"/>
        </w:rPr>
        <w:t>]</w:t>
      </w:r>
      <w:r w:rsidR="00A815BE" w:rsidRPr="00B15EFB">
        <w:rPr>
          <w:vertAlign w:val="subscript"/>
          <w:lang w:val="en-US"/>
        </w:rPr>
        <w:t>D</w:t>
      </w:r>
      <w:r w:rsidR="00A815BE" w:rsidRPr="00B15EFB">
        <w:rPr>
          <w:vertAlign w:val="superscript"/>
          <w:lang w:val="en-US"/>
        </w:rPr>
        <w:t>24</w:t>
      </w:r>
      <w:proofErr w:type="gramEnd"/>
      <w:r w:rsidR="00A815BE" w:rsidRPr="00B15EFB">
        <w:rPr>
          <w:lang w:val="en-US"/>
        </w:rPr>
        <w:t>: -57 (</w:t>
      </w:r>
      <w:r w:rsidR="00A815BE" w:rsidRPr="00B15EFB">
        <w:rPr>
          <w:i/>
          <w:lang w:val="en-US"/>
        </w:rPr>
        <w:t>c</w:t>
      </w:r>
      <w:r w:rsidR="00A815BE" w:rsidRPr="00B15EFB">
        <w:rPr>
          <w:lang w:val="en-US"/>
        </w:rPr>
        <w:t xml:space="preserve"> 0.82, CH</w:t>
      </w:r>
      <w:r w:rsidR="00A815BE" w:rsidRPr="00B15EFB">
        <w:rPr>
          <w:vertAlign w:val="subscript"/>
          <w:lang w:val="en-US"/>
        </w:rPr>
        <w:t>2</w:t>
      </w:r>
      <w:r w:rsidR="00A815BE" w:rsidRPr="00B15EFB">
        <w:rPr>
          <w:lang w:val="en-US"/>
        </w:rPr>
        <w:t>Cl</w:t>
      </w:r>
      <w:r w:rsidR="00A815BE" w:rsidRPr="00B15EFB">
        <w:rPr>
          <w:vertAlign w:val="subscript"/>
          <w:lang w:val="en-US"/>
        </w:rPr>
        <w:t>2</w:t>
      </w:r>
      <w:r w:rsidRPr="00B15EFB">
        <w:rPr>
          <w:lang w:val="en-US"/>
        </w:rPr>
        <w:t xml:space="preserve">); </w:t>
      </w:r>
      <w:proofErr w:type="spellStart"/>
      <w:r w:rsidRPr="00B15EFB">
        <w:rPr>
          <w:i/>
          <w:lang w:val="en-US"/>
        </w:rPr>
        <w:t>R</w:t>
      </w:r>
      <w:r w:rsidRPr="00B15EFB">
        <w:rPr>
          <w:vertAlign w:val="subscript"/>
          <w:lang w:val="en-US"/>
        </w:rPr>
        <w:t>f</w:t>
      </w:r>
      <w:proofErr w:type="spellEnd"/>
      <w:r w:rsidRPr="00B15EFB">
        <w:rPr>
          <w:lang w:val="en-US"/>
        </w:rPr>
        <w:t>: 0.30 (PE/</w:t>
      </w:r>
      <w:proofErr w:type="spellStart"/>
      <w:r w:rsidRPr="00B15EFB">
        <w:rPr>
          <w:lang w:val="en-US"/>
        </w:rPr>
        <w:t>AcOEt</w:t>
      </w:r>
      <w:proofErr w:type="spellEnd"/>
      <w:r w:rsidRPr="00B15EFB">
        <w:rPr>
          <w:lang w:val="en-US"/>
        </w:rPr>
        <w:t xml:space="preserve"> = 9/1, 1% Et</w:t>
      </w:r>
      <w:r w:rsidRPr="00B15EFB">
        <w:rPr>
          <w:vertAlign w:val="subscript"/>
          <w:lang w:val="en-US"/>
        </w:rPr>
        <w:t>3</w:t>
      </w:r>
      <w:r w:rsidRPr="00B15EFB">
        <w:rPr>
          <w:lang w:val="en-US"/>
        </w:rPr>
        <w:t>N).</w:t>
      </w:r>
    </w:p>
    <w:p w:rsidR="00A35309" w:rsidRPr="00B15EFB" w:rsidRDefault="00A35309" w:rsidP="00A815BE">
      <w:pPr>
        <w:pStyle w:val="Experimental"/>
        <w:rPr>
          <w:lang w:val="en-US"/>
        </w:rPr>
      </w:pPr>
      <w:r w:rsidRPr="00B15EFB">
        <w:rPr>
          <w:lang w:val="en-US"/>
        </w:rPr>
        <w:t>IR (thin film): 3378, 2889, 2856, 2806, 1347, 1138, 1081, 995 cm</w:t>
      </w:r>
      <w:r w:rsidRPr="00B15EFB">
        <w:rPr>
          <w:vertAlign w:val="superscript"/>
          <w:lang w:val="en-US"/>
        </w:rPr>
        <w:t>-1</w:t>
      </w:r>
      <w:r w:rsidRPr="00B15EFB">
        <w:rPr>
          <w:lang w:val="en-US"/>
        </w:rPr>
        <w:t>.</w:t>
      </w:r>
    </w:p>
    <w:p w:rsidR="00A35309" w:rsidRPr="00B15EFB" w:rsidRDefault="00A815BE" w:rsidP="00A815BE">
      <w:pPr>
        <w:pStyle w:val="Experimental"/>
        <w:rPr>
          <w:lang w:val="en-US"/>
        </w:rPr>
      </w:pPr>
      <w:r w:rsidRPr="00B15EFB">
        <w:rPr>
          <w:vertAlign w:val="superscript"/>
          <w:lang w:val="en-US"/>
        </w:rPr>
        <w:t>1</w:t>
      </w:r>
      <w:r w:rsidRPr="00B15EFB">
        <w:rPr>
          <w:lang w:val="en-US"/>
        </w:rPr>
        <w:t>H-NMR (400 MHz, C</w:t>
      </w:r>
      <w:r w:rsidRPr="00B15EFB">
        <w:rPr>
          <w:vertAlign w:val="subscript"/>
          <w:lang w:val="en-US"/>
        </w:rPr>
        <w:t>6</w:t>
      </w:r>
      <w:r w:rsidRPr="00B15EFB">
        <w:rPr>
          <w:lang w:val="en-US"/>
        </w:rPr>
        <w:t>D</w:t>
      </w:r>
      <w:r w:rsidRPr="00B15EFB">
        <w:rPr>
          <w:vertAlign w:val="subscript"/>
          <w:lang w:val="en-US"/>
        </w:rPr>
        <w:t>6</w:t>
      </w:r>
      <w:r w:rsidR="00066761" w:rsidRPr="00B15EFB">
        <w:rPr>
          <w:lang w:val="en-US"/>
        </w:rPr>
        <w:t>)</w:t>
      </w:r>
      <w:r w:rsidRPr="00B15EFB">
        <w:rPr>
          <w:lang w:val="en-US"/>
        </w:rPr>
        <w:t xml:space="preserve"> δ: 7.08 (1H, </w:t>
      </w:r>
      <w:proofErr w:type="spellStart"/>
      <w:r w:rsidRPr="00B15EFB">
        <w:rPr>
          <w:lang w:val="en-US"/>
        </w:rPr>
        <w:t>brs</w:t>
      </w:r>
      <w:proofErr w:type="spellEnd"/>
      <w:r w:rsidRPr="00B15EFB">
        <w:rPr>
          <w:lang w:val="en-US"/>
        </w:rPr>
        <w:t xml:space="preserve">, H-4b), 6.11 (1H, </w:t>
      </w:r>
      <w:proofErr w:type="spellStart"/>
      <w:r w:rsidRPr="00B15EFB">
        <w:rPr>
          <w:lang w:val="en-US"/>
        </w:rPr>
        <w:t>dd</w:t>
      </w:r>
      <w:proofErr w:type="spellEnd"/>
      <w:r w:rsidRPr="00B15EFB">
        <w:rPr>
          <w:lang w:val="en-US"/>
        </w:rPr>
        <w:t xml:space="preserve">, </w:t>
      </w:r>
      <w:r w:rsidRPr="00B15EFB">
        <w:rPr>
          <w:i/>
          <w:lang w:val="en-US"/>
        </w:rPr>
        <w:t>J</w:t>
      </w:r>
      <w:r w:rsidRPr="00B15EFB">
        <w:rPr>
          <w:lang w:val="en-US"/>
        </w:rPr>
        <w:t xml:space="preserve"> = 3.0, 1.6 Hz, H-3b), 6.06 (1H, d, </w:t>
      </w:r>
      <w:r w:rsidRPr="00B15EFB">
        <w:rPr>
          <w:i/>
          <w:lang w:val="en-US"/>
        </w:rPr>
        <w:t>J</w:t>
      </w:r>
      <w:r w:rsidRPr="00B15EFB">
        <w:rPr>
          <w:lang w:val="en-US"/>
        </w:rPr>
        <w:t xml:space="preserve"> = 3.0 Hz, H-2b), 5.39-5.34 (1H, m, H-6), 3.22 (3H, s, 3H-1a), 3.11-2.99 (1H, m, H-3), 2.57-2.49 (1H, m, H-4), 2.41-2.30 (1H, m, H-4), 1.98-1.77 (5H, m, H-2, H-7, H-12, H-16, H-17), 1.71 (1H, “</w:t>
      </w:r>
      <w:proofErr w:type="spellStart"/>
      <w:r w:rsidRPr="00B15EFB">
        <w:rPr>
          <w:lang w:val="en-US"/>
        </w:rPr>
        <w:t>dt</w:t>
      </w:r>
      <w:proofErr w:type="spellEnd"/>
      <w:r w:rsidRPr="00B15EFB">
        <w:rPr>
          <w:lang w:val="en-US"/>
        </w:rPr>
        <w:t xml:space="preserve">”, </w:t>
      </w:r>
      <w:r w:rsidRPr="00B15EFB">
        <w:rPr>
          <w:i/>
          <w:lang w:val="en-US"/>
        </w:rPr>
        <w:t>J</w:t>
      </w:r>
      <w:r w:rsidRPr="00B15EFB">
        <w:rPr>
          <w:lang w:val="en-US"/>
        </w:rPr>
        <w:t xml:space="preserve"> = 13.2, 3.3 Hz, H-1), 1.60-1.28 (7H, m, H-2, H-7, H-8, 2H-11, H-15, H-16), 1.54 (3H, s, 3H-21), 1.18-0.82 (5H, m, H-1, H-9, H-12, H-14, H-15), 0.93 (3H, s, 3H-19), 0.78 (3H, s, 3H-1</w:t>
      </w:r>
      <w:r w:rsidR="00A35309" w:rsidRPr="00B15EFB">
        <w:rPr>
          <w:lang w:val="en-US"/>
        </w:rPr>
        <w:t>8).</w:t>
      </w:r>
    </w:p>
    <w:p w:rsidR="00066761" w:rsidRPr="00B15EFB" w:rsidRDefault="00066761" w:rsidP="00A815BE">
      <w:pPr>
        <w:pStyle w:val="Experimental"/>
        <w:rPr>
          <w:lang w:val="en-US" w:eastAsia="it-IT"/>
        </w:rPr>
      </w:pPr>
      <w:r w:rsidRPr="00B15EFB">
        <w:rPr>
          <w:vertAlign w:val="superscript"/>
          <w:lang w:val="en-US" w:eastAsia="it-IT"/>
        </w:rPr>
        <w:t>13</w:t>
      </w:r>
      <w:r w:rsidRPr="00B15EFB">
        <w:rPr>
          <w:lang w:val="en-US" w:eastAsia="it-IT"/>
        </w:rPr>
        <w:t>C-NMR (100 MHz, C</w:t>
      </w:r>
      <w:r w:rsidRPr="00B15EFB">
        <w:rPr>
          <w:vertAlign w:val="subscript"/>
          <w:lang w:val="en-US" w:eastAsia="it-IT"/>
        </w:rPr>
        <w:t>6</w:t>
      </w:r>
      <w:r w:rsidRPr="00B15EFB">
        <w:rPr>
          <w:lang w:val="en-US" w:eastAsia="it-IT"/>
        </w:rPr>
        <w:t>D</w:t>
      </w:r>
      <w:r w:rsidRPr="00B15EFB">
        <w:rPr>
          <w:vertAlign w:val="subscript"/>
          <w:lang w:val="en-US" w:eastAsia="it-IT"/>
        </w:rPr>
        <w:t>6</w:t>
      </w:r>
      <w:r w:rsidRPr="00B15EFB">
        <w:rPr>
          <w:lang w:val="en-US" w:eastAsia="it-IT"/>
        </w:rPr>
        <w:t>) δ: 162.1 (C, C-1b), 141.2 (C, C-5), 140.7 (CH, C-4b), 121.7 (CH, C-6), 110.4 (CH, C-3b), 104.0 (CH, C-2b), 80.6 (CH, C-3), 73.9 (C, C-20), 59.5 (CH, C-17), 57.0 (CH, C-14), 55.4 (CH</w:t>
      </w:r>
      <w:r w:rsidRPr="00B15EFB">
        <w:rPr>
          <w:vertAlign w:val="subscript"/>
          <w:lang w:val="en-US" w:eastAsia="it-IT"/>
        </w:rPr>
        <w:t>3</w:t>
      </w:r>
      <w:r w:rsidRPr="00B15EFB">
        <w:rPr>
          <w:lang w:val="en-US" w:eastAsia="it-IT"/>
        </w:rPr>
        <w:t>, C-1a), 50.6 (CH, C-9), 42.8 (C, C-13), 39.7 (CH</w:t>
      </w:r>
      <w:r w:rsidRPr="00B15EFB">
        <w:rPr>
          <w:vertAlign w:val="subscript"/>
          <w:lang w:val="en-US" w:eastAsia="it-IT"/>
        </w:rPr>
        <w:t>2</w:t>
      </w:r>
      <w:r w:rsidRPr="00B15EFB">
        <w:rPr>
          <w:lang w:val="en-US" w:eastAsia="it-IT"/>
        </w:rPr>
        <w:t>, C-12), 39.4 (CH</w:t>
      </w:r>
      <w:r w:rsidRPr="00B15EFB">
        <w:rPr>
          <w:vertAlign w:val="subscript"/>
          <w:lang w:val="en-US" w:eastAsia="it-IT"/>
        </w:rPr>
        <w:t>2</w:t>
      </w:r>
      <w:r w:rsidRPr="00B15EFB">
        <w:rPr>
          <w:lang w:val="en-US" w:eastAsia="it-IT"/>
        </w:rPr>
        <w:t>, C-4), 37.6 (CH</w:t>
      </w:r>
      <w:r w:rsidRPr="00B15EFB">
        <w:rPr>
          <w:vertAlign w:val="subscript"/>
          <w:lang w:val="en-US" w:eastAsia="it-IT"/>
        </w:rPr>
        <w:t>2</w:t>
      </w:r>
      <w:r w:rsidRPr="00B15EFB">
        <w:rPr>
          <w:lang w:val="en-US" w:eastAsia="it-IT"/>
        </w:rPr>
        <w:t>, C-1), 37.2 (C, C-10), 32.2 (CH</w:t>
      </w:r>
      <w:r w:rsidRPr="00B15EFB">
        <w:rPr>
          <w:vertAlign w:val="subscript"/>
          <w:lang w:val="en-US" w:eastAsia="it-IT"/>
        </w:rPr>
        <w:t>2</w:t>
      </w:r>
      <w:r w:rsidRPr="00B15EFB">
        <w:rPr>
          <w:lang w:val="en-US" w:eastAsia="it-IT"/>
        </w:rPr>
        <w:t>, C-7), 31.7 (CH, C-8), 28.6 (CH</w:t>
      </w:r>
      <w:r w:rsidRPr="00B15EFB">
        <w:rPr>
          <w:vertAlign w:val="subscript"/>
          <w:lang w:val="en-US" w:eastAsia="it-IT"/>
        </w:rPr>
        <w:t>2</w:t>
      </w:r>
      <w:r w:rsidRPr="00B15EFB">
        <w:rPr>
          <w:lang w:val="en-US" w:eastAsia="it-IT"/>
        </w:rPr>
        <w:t>, C-2), 27.6 (CH</w:t>
      </w:r>
      <w:r w:rsidRPr="00B15EFB">
        <w:rPr>
          <w:vertAlign w:val="subscript"/>
          <w:lang w:val="en-US" w:eastAsia="it-IT"/>
        </w:rPr>
        <w:t>3</w:t>
      </w:r>
      <w:r w:rsidRPr="00B15EFB">
        <w:rPr>
          <w:lang w:val="en-US" w:eastAsia="it-IT"/>
        </w:rPr>
        <w:t>, C-21), 24.0 (CH</w:t>
      </w:r>
      <w:r w:rsidRPr="00B15EFB">
        <w:rPr>
          <w:vertAlign w:val="subscript"/>
          <w:lang w:val="en-US" w:eastAsia="it-IT"/>
        </w:rPr>
        <w:t>2</w:t>
      </w:r>
      <w:r w:rsidRPr="00B15EFB">
        <w:rPr>
          <w:lang w:val="en-US" w:eastAsia="it-IT"/>
        </w:rPr>
        <w:t>, C-15), 23.4 (CH</w:t>
      </w:r>
      <w:r w:rsidRPr="00B15EFB">
        <w:rPr>
          <w:vertAlign w:val="subscript"/>
          <w:lang w:val="en-US" w:eastAsia="it-IT"/>
        </w:rPr>
        <w:t>2</w:t>
      </w:r>
      <w:r w:rsidRPr="00B15EFB">
        <w:rPr>
          <w:lang w:val="en-US" w:eastAsia="it-IT"/>
        </w:rPr>
        <w:t>, C-16), 21.3 (CH</w:t>
      </w:r>
      <w:r w:rsidRPr="00B15EFB">
        <w:rPr>
          <w:vertAlign w:val="subscript"/>
          <w:lang w:val="en-US" w:eastAsia="it-IT"/>
        </w:rPr>
        <w:t>2</w:t>
      </w:r>
      <w:r w:rsidRPr="00B15EFB">
        <w:rPr>
          <w:lang w:val="en-US" w:eastAsia="it-IT"/>
        </w:rPr>
        <w:t>, C-11), 19.5 (CH</w:t>
      </w:r>
      <w:r w:rsidRPr="00B15EFB">
        <w:rPr>
          <w:vertAlign w:val="subscript"/>
          <w:lang w:val="en-US" w:eastAsia="it-IT"/>
        </w:rPr>
        <w:t>3</w:t>
      </w:r>
      <w:r w:rsidRPr="00B15EFB">
        <w:rPr>
          <w:lang w:val="en-US" w:eastAsia="it-IT"/>
        </w:rPr>
        <w:t>, C-19), 13.2 (CH</w:t>
      </w:r>
      <w:r w:rsidRPr="00B15EFB">
        <w:rPr>
          <w:vertAlign w:val="subscript"/>
          <w:lang w:val="en-US" w:eastAsia="it-IT"/>
        </w:rPr>
        <w:t>3</w:t>
      </w:r>
      <w:r w:rsidRPr="00B15EFB">
        <w:rPr>
          <w:lang w:val="en-US" w:eastAsia="it-IT"/>
        </w:rPr>
        <w:t>, C-18).</w:t>
      </w:r>
    </w:p>
    <w:p w:rsidR="00A815BE" w:rsidRDefault="00A815BE" w:rsidP="00A815BE">
      <w:pPr>
        <w:pStyle w:val="Experimental"/>
        <w:rPr>
          <w:lang w:val="en-US"/>
        </w:rPr>
      </w:pPr>
      <w:r w:rsidRPr="00B15EFB">
        <w:rPr>
          <w:lang w:val="en-US"/>
        </w:rPr>
        <w:lastRenderedPageBreak/>
        <w:t xml:space="preserve">HRMS </w:t>
      </w:r>
      <w:r w:rsidR="00F627E8" w:rsidRPr="00B15EFB">
        <w:rPr>
          <w:lang w:val="en-US"/>
        </w:rPr>
        <w:t xml:space="preserve">(ESI): </w:t>
      </w:r>
      <w:r w:rsidR="00B15EFB" w:rsidRPr="00B15EFB">
        <w:rPr>
          <w:i/>
          <w:lang w:val="en-US"/>
        </w:rPr>
        <w:t>m/z</w:t>
      </w:r>
      <w:r w:rsidR="00B15EFB" w:rsidRPr="00B15EFB">
        <w:rPr>
          <w:lang w:val="en-US"/>
        </w:rPr>
        <w:t xml:space="preserve"> [</w:t>
      </w:r>
      <w:proofErr w:type="spellStart"/>
      <w:r w:rsidR="00B15EFB" w:rsidRPr="00B15EFB">
        <w:rPr>
          <w:lang w:val="en-US"/>
        </w:rPr>
        <w:t>M+Na</w:t>
      </w:r>
      <w:proofErr w:type="spellEnd"/>
      <w:proofErr w:type="gramStart"/>
      <w:r w:rsidR="00B15EFB" w:rsidRPr="00B15EFB">
        <w:rPr>
          <w:lang w:val="en-US"/>
        </w:rPr>
        <w:t>]</w:t>
      </w:r>
      <w:r w:rsidR="00B15EFB" w:rsidRPr="00B15EFB">
        <w:rPr>
          <w:vertAlign w:val="superscript"/>
          <w:lang w:val="en-US"/>
        </w:rPr>
        <w:t>+</w:t>
      </w:r>
      <w:proofErr w:type="gramEnd"/>
      <w:r w:rsidR="00B15EFB" w:rsidRPr="00B15EFB">
        <w:rPr>
          <w:lang w:val="en-US"/>
        </w:rPr>
        <w:t xml:space="preserve"> </w:t>
      </w:r>
      <w:proofErr w:type="spellStart"/>
      <w:r w:rsidR="00F627E8" w:rsidRPr="00B15EFB">
        <w:rPr>
          <w:lang w:val="en-US"/>
        </w:rPr>
        <w:t>calc</w:t>
      </w:r>
      <w:r w:rsidRPr="00B15EFB">
        <w:rPr>
          <w:lang w:val="en-US"/>
        </w:rPr>
        <w:t>d</w:t>
      </w:r>
      <w:proofErr w:type="spellEnd"/>
      <w:r w:rsidRPr="00B15EFB">
        <w:rPr>
          <w:lang w:val="en-US"/>
        </w:rPr>
        <w:t xml:space="preserve"> for C</w:t>
      </w:r>
      <w:r w:rsidRPr="00B15EFB">
        <w:rPr>
          <w:vertAlign w:val="subscript"/>
          <w:lang w:val="en-US"/>
        </w:rPr>
        <w:t>26</w:t>
      </w:r>
      <w:r w:rsidRPr="00B15EFB">
        <w:rPr>
          <w:lang w:val="en-US"/>
        </w:rPr>
        <w:t>H</w:t>
      </w:r>
      <w:r w:rsidRPr="00B15EFB">
        <w:rPr>
          <w:vertAlign w:val="subscript"/>
          <w:lang w:val="en-US"/>
        </w:rPr>
        <w:t>38</w:t>
      </w:r>
      <w:r w:rsidRPr="00B15EFB">
        <w:rPr>
          <w:lang w:val="en-US"/>
        </w:rPr>
        <w:t>NaO</w:t>
      </w:r>
      <w:r w:rsidRPr="00B15EFB">
        <w:rPr>
          <w:vertAlign w:val="subscript"/>
          <w:lang w:val="en-US"/>
        </w:rPr>
        <w:t>3</w:t>
      </w:r>
      <w:r w:rsidR="00B15EFB" w:rsidRPr="00B15EFB">
        <w:rPr>
          <w:lang w:val="en-US"/>
        </w:rPr>
        <w:t>:</w:t>
      </w:r>
      <w:r w:rsidRPr="00B15EFB">
        <w:rPr>
          <w:lang w:val="en-US"/>
        </w:rPr>
        <w:t xml:space="preserve"> 421.2713, found 421.2699 (3.3 ppm error).</w:t>
      </w:r>
    </w:p>
    <w:p w:rsidR="00822C96" w:rsidRPr="00B15EFB" w:rsidRDefault="00822C96" w:rsidP="00A815BE">
      <w:pPr>
        <w:pStyle w:val="Experimental"/>
        <w:rPr>
          <w:bCs/>
          <w:lang w:val="en-US"/>
        </w:rPr>
      </w:pPr>
    </w:p>
    <w:p w:rsidR="00A815BE" w:rsidRPr="00A815BE" w:rsidRDefault="00A815BE" w:rsidP="00A815BE">
      <w:pPr>
        <w:pStyle w:val="Experimental"/>
        <w:rPr>
          <w:b/>
          <w:i/>
          <w:lang w:val="en-US"/>
        </w:rPr>
      </w:pPr>
      <w:r w:rsidRPr="00A815BE">
        <w:rPr>
          <w:b/>
          <w:bCs/>
          <w:lang w:val="en-US"/>
        </w:rPr>
        <w:t>3</w:t>
      </w:r>
      <w:r w:rsidRPr="00F627E8">
        <w:rPr>
          <w:rFonts w:ascii="Symbol" w:hAnsi="Symbol"/>
          <w:b/>
          <w:bCs/>
          <w:lang w:val="en-US"/>
        </w:rPr>
        <w:t></w:t>
      </w:r>
      <w:r w:rsidRPr="00A815BE">
        <w:rPr>
          <w:b/>
          <w:bCs/>
          <w:lang w:val="en-US"/>
        </w:rPr>
        <w:t>-</w:t>
      </w:r>
      <w:proofErr w:type="spellStart"/>
      <w:r w:rsidRPr="00A815BE">
        <w:rPr>
          <w:b/>
          <w:bCs/>
          <w:lang w:val="en-US"/>
        </w:rPr>
        <w:t>Methoxy</w:t>
      </w:r>
      <w:proofErr w:type="spellEnd"/>
      <w:r w:rsidRPr="00A815BE">
        <w:rPr>
          <w:b/>
          <w:bCs/>
          <w:lang w:val="en-US"/>
        </w:rPr>
        <w:t>-</w:t>
      </w:r>
      <w:r w:rsidRPr="00A815BE">
        <w:rPr>
          <w:b/>
          <w:bCs/>
          <w:lang w:val="en-GB"/>
        </w:rPr>
        <w:t>20</w:t>
      </w:r>
      <w:r w:rsidRPr="00A815BE">
        <w:rPr>
          <w:b/>
          <w:bCs/>
          <w:i/>
          <w:iCs/>
          <w:lang w:val="en-GB"/>
        </w:rPr>
        <w:t>R</w:t>
      </w:r>
      <w:r w:rsidRPr="00A815BE">
        <w:rPr>
          <w:b/>
          <w:bCs/>
          <w:lang w:val="en-US"/>
        </w:rPr>
        <w:t>-[5-(</w:t>
      </w:r>
      <w:r w:rsidRPr="00A815BE">
        <w:rPr>
          <w:b/>
          <w:bCs/>
          <w:i/>
          <w:lang w:val="en-US"/>
        </w:rPr>
        <w:t>t</w:t>
      </w:r>
      <w:r w:rsidRPr="00A815BE">
        <w:rPr>
          <w:b/>
          <w:bCs/>
          <w:lang w:val="en-US"/>
        </w:rPr>
        <w:t>-</w:t>
      </w:r>
      <w:proofErr w:type="spellStart"/>
      <w:r w:rsidRPr="00A815BE">
        <w:rPr>
          <w:b/>
          <w:bCs/>
          <w:lang w:val="en-US"/>
        </w:rPr>
        <w:t>butyldimethylsilyloxy</w:t>
      </w:r>
      <w:proofErr w:type="spellEnd"/>
      <w:proofErr w:type="gramStart"/>
      <w:r w:rsidRPr="00A815BE">
        <w:rPr>
          <w:b/>
          <w:bCs/>
          <w:lang w:val="en-US"/>
        </w:rPr>
        <w:t>)methylfuran</w:t>
      </w:r>
      <w:proofErr w:type="gramEnd"/>
      <w:r w:rsidRPr="00A815BE">
        <w:rPr>
          <w:b/>
          <w:bCs/>
          <w:lang w:val="en-US"/>
        </w:rPr>
        <w:t>-2-yl]pregnen-20-ol</w:t>
      </w:r>
      <w:r w:rsidRPr="00A815BE">
        <w:rPr>
          <w:b/>
          <w:lang w:val="en-GB"/>
        </w:rPr>
        <w:t xml:space="preserve"> </w:t>
      </w:r>
      <w:r w:rsidRPr="00A815BE">
        <w:rPr>
          <w:b/>
          <w:bCs/>
          <w:lang w:val="en-US"/>
        </w:rPr>
        <w:t>11</w:t>
      </w:r>
      <w:r w:rsidRPr="00A815BE">
        <w:rPr>
          <w:b/>
          <w:bCs/>
          <w:i/>
          <w:lang w:val="en-US"/>
        </w:rPr>
        <w:t>R</w:t>
      </w:r>
    </w:p>
    <w:p w:rsidR="00B15EFB" w:rsidRDefault="00A815BE" w:rsidP="00A815BE">
      <w:pPr>
        <w:pStyle w:val="Experimental"/>
        <w:rPr>
          <w:b/>
          <w:lang w:val="en-US"/>
        </w:rPr>
      </w:pPr>
      <w:r w:rsidRPr="00A815BE">
        <w:rPr>
          <w:lang w:val="en-US"/>
        </w:rPr>
        <w:t xml:space="preserve">Following the general procedure, the </w:t>
      </w:r>
      <w:proofErr w:type="spellStart"/>
      <w:r w:rsidRPr="00A815BE">
        <w:rPr>
          <w:lang w:val="en-US"/>
        </w:rPr>
        <w:t>furfurol</w:t>
      </w:r>
      <w:proofErr w:type="spellEnd"/>
      <w:r w:rsidRPr="00A815BE">
        <w:rPr>
          <w:lang w:val="en-US"/>
        </w:rPr>
        <w:t xml:space="preserve"> TBS ether</w:t>
      </w:r>
      <w:r w:rsidRPr="00A815BE">
        <w:rPr>
          <w:vertAlign w:val="superscript"/>
          <w:lang w:val="en-US"/>
        </w:rPr>
        <w:t>22</w:t>
      </w:r>
      <w:r w:rsidRPr="00A815BE">
        <w:rPr>
          <w:lang w:val="en-US"/>
        </w:rPr>
        <w:t xml:space="preserve"> (720 mg, 3.39 </w:t>
      </w:r>
      <w:proofErr w:type="spellStart"/>
      <w:r w:rsidRPr="00A815BE">
        <w:rPr>
          <w:lang w:val="en-US"/>
        </w:rPr>
        <w:t>mmol</w:t>
      </w:r>
      <w:proofErr w:type="spellEnd"/>
      <w:r w:rsidRPr="00A815BE">
        <w:rPr>
          <w:lang w:val="en-US"/>
        </w:rPr>
        <w:t xml:space="preserve">) and TMEDA (420 µL, 3.39 </w:t>
      </w:r>
      <w:proofErr w:type="spellStart"/>
      <w:r w:rsidRPr="00A815BE">
        <w:rPr>
          <w:lang w:val="en-US"/>
        </w:rPr>
        <w:t>mmol</w:t>
      </w:r>
      <w:proofErr w:type="spellEnd"/>
      <w:r w:rsidRPr="00A815BE">
        <w:rPr>
          <w:lang w:val="en-US"/>
        </w:rPr>
        <w:t xml:space="preserve">) in THF (3 mL) cooled to 0 °C was treated with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(1.6 M in hexane, 2.23 mL, 3.56 </w:t>
      </w:r>
      <w:proofErr w:type="spellStart"/>
      <w:r w:rsidRPr="00A815BE">
        <w:rPr>
          <w:lang w:val="en-US"/>
        </w:rPr>
        <w:t>mmol</w:t>
      </w:r>
      <w:proofErr w:type="spellEnd"/>
      <w:r w:rsidRPr="00A815BE">
        <w:rPr>
          <w:lang w:val="en-US"/>
        </w:rPr>
        <w:t xml:space="preserve"> and ketone </w:t>
      </w:r>
      <w:r w:rsidRPr="00A815BE">
        <w:rPr>
          <w:b/>
          <w:lang w:val="en-US"/>
        </w:rPr>
        <w:t>7</w:t>
      </w:r>
      <w:r w:rsidRPr="00A815BE">
        <w:rPr>
          <w:lang w:val="en-US"/>
        </w:rPr>
        <w:t xml:space="preserve"> (560 mg, 1.70 </w:t>
      </w:r>
      <w:proofErr w:type="spellStart"/>
      <w:r w:rsidRPr="00A815BE">
        <w:rPr>
          <w:lang w:val="en-US"/>
        </w:rPr>
        <w:t>mmol</w:t>
      </w:r>
      <w:proofErr w:type="spellEnd"/>
      <w:r w:rsidRPr="00A815BE">
        <w:rPr>
          <w:lang w:val="en-US"/>
        </w:rPr>
        <w:t>) in THF (2 mL). 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to afford </w:t>
      </w:r>
      <w:proofErr w:type="spellStart"/>
      <w:r w:rsidRPr="00A815BE">
        <w:rPr>
          <w:lang w:val="en-US"/>
        </w:rPr>
        <w:t>furfuryl</w:t>
      </w:r>
      <w:proofErr w:type="spellEnd"/>
      <w:r w:rsidRPr="00A815BE">
        <w:rPr>
          <w:lang w:val="en-US"/>
        </w:rPr>
        <w:t xml:space="preserve">-steroid </w:t>
      </w:r>
      <w:r w:rsidRPr="00A815BE">
        <w:rPr>
          <w:b/>
          <w:lang w:val="en-US"/>
        </w:rPr>
        <w:t>11</w:t>
      </w:r>
      <w:r w:rsidRPr="00A815BE">
        <w:rPr>
          <w:b/>
          <w:i/>
          <w:lang w:val="en-US"/>
        </w:rPr>
        <w:t>R</w:t>
      </w:r>
      <w:r w:rsidRPr="00A815BE">
        <w:rPr>
          <w:b/>
          <w:lang w:val="en-US"/>
        </w:rPr>
        <w:t xml:space="preserve"> </w:t>
      </w:r>
      <w:r w:rsidRPr="00A815BE">
        <w:rPr>
          <w:lang w:val="en-US"/>
        </w:rPr>
        <w:t>(688 mg, 75%) as a yellow gum.</w:t>
      </w:r>
      <w:r w:rsidRPr="00A815BE">
        <w:rPr>
          <w:b/>
          <w:lang w:val="en-US"/>
        </w:rPr>
        <w:t xml:space="preserve">  </w:t>
      </w:r>
    </w:p>
    <w:p w:rsidR="00F627E8" w:rsidRPr="00B15EFB" w:rsidRDefault="00A815BE" w:rsidP="00A815BE">
      <w:pPr>
        <w:pStyle w:val="Experimental"/>
        <w:rPr>
          <w:lang w:val="en-US"/>
        </w:rPr>
      </w:pPr>
      <w:r w:rsidRPr="00B15EFB">
        <w:rPr>
          <w:lang w:val="en-US"/>
        </w:rPr>
        <w:t>[</w:t>
      </w:r>
      <w:proofErr w:type="gramStart"/>
      <w:r w:rsidRPr="00B15EFB">
        <w:rPr>
          <w:lang w:val="en-US"/>
        </w:rPr>
        <w:t>α</w:t>
      </w:r>
      <w:proofErr w:type="gramEnd"/>
      <w:r w:rsidRPr="00B15EFB">
        <w:rPr>
          <w:lang w:val="en-US"/>
        </w:rPr>
        <w:t>]</w:t>
      </w:r>
      <w:r w:rsidRPr="00B15EFB">
        <w:rPr>
          <w:vertAlign w:val="subscript"/>
          <w:lang w:val="en-US"/>
        </w:rPr>
        <w:t>D</w:t>
      </w:r>
      <w:r w:rsidRPr="00B15EFB">
        <w:rPr>
          <w:vertAlign w:val="superscript"/>
          <w:lang w:val="en-US"/>
        </w:rPr>
        <w:t>24</w:t>
      </w:r>
      <w:r w:rsidRPr="00B15EFB">
        <w:rPr>
          <w:lang w:val="en-US"/>
        </w:rPr>
        <w:t>: -32 (</w:t>
      </w:r>
      <w:r w:rsidRPr="00B15EFB">
        <w:rPr>
          <w:i/>
          <w:lang w:val="en-US"/>
        </w:rPr>
        <w:t>c</w:t>
      </w:r>
      <w:r w:rsidRPr="00B15EFB">
        <w:rPr>
          <w:lang w:val="en-US"/>
        </w:rPr>
        <w:t xml:space="preserve"> 0.98, CHCl</w:t>
      </w:r>
      <w:r w:rsidRPr="00B15EFB">
        <w:rPr>
          <w:vertAlign w:val="subscript"/>
          <w:lang w:val="en-US"/>
        </w:rPr>
        <w:t>3</w:t>
      </w:r>
      <w:r w:rsidR="00B15EFB" w:rsidRPr="00B15EFB">
        <w:rPr>
          <w:lang w:val="en-US"/>
        </w:rPr>
        <w:t xml:space="preserve">); </w:t>
      </w:r>
      <w:proofErr w:type="spellStart"/>
      <w:proofErr w:type="gramStart"/>
      <w:r w:rsidR="00B15EFB" w:rsidRPr="00B15EFB">
        <w:rPr>
          <w:i/>
          <w:lang w:val="en-US"/>
        </w:rPr>
        <w:t>R</w:t>
      </w:r>
      <w:r w:rsidR="00B15EFB" w:rsidRPr="00B15EFB">
        <w:rPr>
          <w:vertAlign w:val="subscript"/>
          <w:lang w:val="en-US"/>
        </w:rPr>
        <w:t>f</w:t>
      </w:r>
      <w:proofErr w:type="spellEnd"/>
      <w:proofErr w:type="gramEnd"/>
      <w:r w:rsidR="00B15EFB" w:rsidRPr="00B15EFB">
        <w:rPr>
          <w:lang w:val="en-US"/>
        </w:rPr>
        <w:t>: 0.11 (PE/</w:t>
      </w:r>
      <w:proofErr w:type="spellStart"/>
      <w:r w:rsidR="00B15EFB" w:rsidRPr="00B15EFB">
        <w:rPr>
          <w:lang w:val="en-US"/>
        </w:rPr>
        <w:t>AcOEt</w:t>
      </w:r>
      <w:proofErr w:type="spellEnd"/>
      <w:r w:rsidR="00B15EFB" w:rsidRPr="00B15EFB">
        <w:rPr>
          <w:lang w:val="en-US"/>
        </w:rPr>
        <w:t xml:space="preserve"> = 9/1).</w:t>
      </w:r>
    </w:p>
    <w:p w:rsidR="00F627E8" w:rsidRPr="00B15EFB" w:rsidRDefault="00F627E8" w:rsidP="00A815BE">
      <w:pPr>
        <w:pStyle w:val="Experimental"/>
        <w:rPr>
          <w:lang w:val="en-US"/>
        </w:rPr>
      </w:pPr>
      <w:r w:rsidRPr="00B15EFB">
        <w:rPr>
          <w:lang w:val="en-US"/>
        </w:rPr>
        <w:t>IR (neat): 3453, 2932, 1074, 835, 777, 497 cm</w:t>
      </w:r>
      <w:r w:rsidRPr="00B15EFB">
        <w:rPr>
          <w:vertAlign w:val="superscript"/>
          <w:lang w:val="en-US"/>
        </w:rPr>
        <w:t>-1</w:t>
      </w:r>
      <w:r w:rsidRPr="00B15EFB">
        <w:rPr>
          <w:lang w:val="en-US"/>
        </w:rPr>
        <w:t>.</w:t>
      </w:r>
    </w:p>
    <w:p w:rsidR="00F627E8" w:rsidRPr="00B15EFB" w:rsidRDefault="00A815BE" w:rsidP="00A815BE">
      <w:pPr>
        <w:pStyle w:val="Experimental"/>
        <w:rPr>
          <w:lang w:val="en-US"/>
        </w:rPr>
      </w:pPr>
      <w:r w:rsidRPr="00B15EFB">
        <w:rPr>
          <w:vertAlign w:val="superscript"/>
          <w:lang w:val="en-US"/>
        </w:rPr>
        <w:t>1</w:t>
      </w:r>
      <w:r w:rsidRPr="00B15EFB">
        <w:rPr>
          <w:lang w:val="en-US"/>
        </w:rPr>
        <w:t>H-NMR (400 MHz, C</w:t>
      </w:r>
      <w:r w:rsidRPr="00B15EFB">
        <w:rPr>
          <w:vertAlign w:val="subscript"/>
          <w:lang w:val="en-US"/>
        </w:rPr>
        <w:t>6</w:t>
      </w:r>
      <w:r w:rsidRPr="00B15EFB">
        <w:rPr>
          <w:lang w:val="en-US"/>
        </w:rPr>
        <w:t>D</w:t>
      </w:r>
      <w:r w:rsidRPr="00B15EFB">
        <w:rPr>
          <w:vertAlign w:val="subscript"/>
          <w:lang w:val="en-US"/>
        </w:rPr>
        <w:t>6</w:t>
      </w:r>
      <w:r w:rsidR="005F51DD" w:rsidRPr="00B15EFB">
        <w:rPr>
          <w:lang w:val="en-US"/>
        </w:rPr>
        <w:t>)</w:t>
      </w:r>
      <w:r w:rsidRPr="00B15EFB">
        <w:rPr>
          <w:lang w:val="en-US"/>
        </w:rPr>
        <w:t xml:space="preserve"> δ: 6.04 (2H, </w:t>
      </w:r>
      <w:proofErr w:type="spellStart"/>
      <w:r w:rsidRPr="00B15EFB">
        <w:rPr>
          <w:lang w:val="en-US"/>
        </w:rPr>
        <w:t>brs</w:t>
      </w:r>
      <w:proofErr w:type="spellEnd"/>
      <w:r w:rsidRPr="00B15EFB">
        <w:rPr>
          <w:lang w:val="en-US"/>
        </w:rPr>
        <w:t>, H-2b, H-3b), 5.39-5.34 (1H, m,</w:t>
      </w:r>
      <w:r w:rsidR="00EC288F">
        <w:rPr>
          <w:lang w:val="en-US"/>
        </w:rPr>
        <w:t xml:space="preserve"> H-6), 4.51 (2H, s, 2H-5b), 3.20</w:t>
      </w:r>
      <w:r w:rsidRPr="00B15EFB">
        <w:rPr>
          <w:lang w:val="en-US"/>
        </w:rPr>
        <w:t xml:space="preserve"> (3H, s, 3H-1a), 3.10-3.00 (1H, m, H-3), 2.57-2.48 (1H, m, H-4), 2.40-2.30 (1H, m, H-4), 2.00-1.79 (5H, m, H-2, H-7, H-12, H-16, H-17), 1.77-1.68 (1H, m, H-1), 1.62-1.34 (7H, m, H-2, H-</w:t>
      </w:r>
      <w:r w:rsidR="00EC288F">
        <w:rPr>
          <w:lang w:val="en-US"/>
        </w:rPr>
        <w:t>7, H-8, 2H-11, H-15, H-16), 1.58</w:t>
      </w:r>
      <w:r w:rsidRPr="00B15EFB">
        <w:rPr>
          <w:lang w:val="en-US"/>
        </w:rPr>
        <w:t xml:space="preserve"> (3H, s, 3H-21), 1.24-0.75 (5H, m, H-1, H-9, H-1</w:t>
      </w:r>
      <w:r w:rsidR="00EC288F">
        <w:rPr>
          <w:lang w:val="en-US"/>
        </w:rPr>
        <w:t>2, H-14, H-15), 0.97</w:t>
      </w:r>
      <w:r w:rsidRPr="00B15EFB">
        <w:rPr>
          <w:lang w:val="en-US"/>
        </w:rPr>
        <w:t xml:space="preserve"> (9H,</w:t>
      </w:r>
      <w:r w:rsidR="00EC288F">
        <w:rPr>
          <w:lang w:val="en-US"/>
        </w:rPr>
        <w:t xml:space="preserve"> s, 3H-9b, 3H-10b, 3H-11b), 0.93</w:t>
      </w:r>
      <w:r w:rsidRPr="00B15EFB">
        <w:rPr>
          <w:lang w:val="en-US"/>
        </w:rPr>
        <w:t xml:space="preserve"> (3H, s, 3H-19), 0.81 (3H, s, 3H-18), 0.09 (6H, s, 3H-6b,</w:t>
      </w:r>
      <w:r w:rsidR="00F627E8" w:rsidRPr="00B15EFB">
        <w:rPr>
          <w:lang w:val="en-US"/>
        </w:rPr>
        <w:t xml:space="preserve"> 3H-7b).</w:t>
      </w:r>
    </w:p>
    <w:p w:rsidR="005F51DD" w:rsidRPr="00B15EFB" w:rsidRDefault="005F51DD" w:rsidP="00A815BE">
      <w:pPr>
        <w:pStyle w:val="Experimental"/>
        <w:rPr>
          <w:lang w:val="en-US" w:eastAsia="it-IT"/>
        </w:rPr>
      </w:pPr>
      <w:r w:rsidRPr="00B15EFB">
        <w:rPr>
          <w:vertAlign w:val="superscript"/>
          <w:lang w:val="en-US" w:eastAsia="it-IT"/>
        </w:rPr>
        <w:t>13</w:t>
      </w:r>
      <w:r w:rsidRPr="00B15EFB">
        <w:rPr>
          <w:lang w:val="en-US" w:eastAsia="it-IT"/>
        </w:rPr>
        <w:t>C-NMR (100 MHz, C</w:t>
      </w:r>
      <w:r w:rsidRPr="00B15EFB">
        <w:rPr>
          <w:vertAlign w:val="subscript"/>
          <w:lang w:val="en-US" w:eastAsia="it-IT"/>
        </w:rPr>
        <w:t>6</w:t>
      </w:r>
      <w:r w:rsidRPr="00B15EFB">
        <w:rPr>
          <w:lang w:val="en-US" w:eastAsia="it-IT"/>
        </w:rPr>
        <w:t>D</w:t>
      </w:r>
      <w:r w:rsidRPr="00B15EFB">
        <w:rPr>
          <w:vertAlign w:val="subscript"/>
          <w:lang w:val="en-US" w:eastAsia="it-IT"/>
        </w:rPr>
        <w:t>6</w:t>
      </w:r>
      <w:r w:rsidRPr="00B15EFB">
        <w:rPr>
          <w:lang w:val="en-US" w:eastAsia="it-IT"/>
        </w:rPr>
        <w:t>) δ: 161.7 (C, C-1b), 153.0 (C, C-4b), 141.2 (C, C-5), 121.7 (CH, C-6), 108.2 (CH, C-3b), 104.6 (CH, C-2b), 80.6 (CH, C-3), 73.8 (C, C-20), 59.5 (CH, C-17), 58.4 (CH</w:t>
      </w:r>
      <w:r w:rsidRPr="00B15EFB">
        <w:rPr>
          <w:vertAlign w:val="subscript"/>
          <w:lang w:val="en-US" w:eastAsia="it-IT"/>
        </w:rPr>
        <w:t>2</w:t>
      </w:r>
      <w:r w:rsidRPr="00B15EFB">
        <w:rPr>
          <w:lang w:val="en-US" w:eastAsia="it-IT"/>
        </w:rPr>
        <w:t>, C-5b), 57.1 (CH, C-14), 55.4 (CH</w:t>
      </w:r>
      <w:r w:rsidRPr="00B15EFB">
        <w:rPr>
          <w:vertAlign w:val="subscript"/>
          <w:lang w:val="en-US" w:eastAsia="it-IT"/>
        </w:rPr>
        <w:t>3</w:t>
      </w:r>
      <w:r w:rsidRPr="00B15EFB">
        <w:rPr>
          <w:lang w:val="en-US" w:eastAsia="it-IT"/>
        </w:rPr>
        <w:t>, C-1a), 50.6 (CH, C-9), 42.8 (C, C-13), 39.7 (CH</w:t>
      </w:r>
      <w:r w:rsidRPr="00B15EFB">
        <w:rPr>
          <w:vertAlign w:val="subscript"/>
          <w:lang w:val="en-US" w:eastAsia="it-IT"/>
        </w:rPr>
        <w:t>2</w:t>
      </w:r>
      <w:r w:rsidRPr="00B15EFB">
        <w:rPr>
          <w:lang w:val="en-US" w:eastAsia="it-IT"/>
        </w:rPr>
        <w:t>, C-12), 39.4 (CH</w:t>
      </w:r>
      <w:r w:rsidRPr="00B15EFB">
        <w:rPr>
          <w:vertAlign w:val="subscript"/>
          <w:lang w:val="en-US" w:eastAsia="it-IT"/>
        </w:rPr>
        <w:t>2</w:t>
      </w:r>
      <w:r w:rsidRPr="00B15EFB">
        <w:rPr>
          <w:lang w:val="en-US" w:eastAsia="it-IT"/>
        </w:rPr>
        <w:t>, C-4), 37.6 (CH</w:t>
      </w:r>
      <w:r w:rsidRPr="00B15EFB">
        <w:rPr>
          <w:vertAlign w:val="subscript"/>
          <w:lang w:val="en-US" w:eastAsia="it-IT"/>
        </w:rPr>
        <w:t>2</w:t>
      </w:r>
      <w:r w:rsidRPr="00B15EFB">
        <w:rPr>
          <w:lang w:val="en-US" w:eastAsia="it-IT"/>
        </w:rPr>
        <w:t>, C-1), 37.2 (C, C-10), 32.2 (CH</w:t>
      </w:r>
      <w:r w:rsidRPr="00B15EFB">
        <w:rPr>
          <w:vertAlign w:val="subscript"/>
          <w:lang w:val="en-US" w:eastAsia="it-IT"/>
        </w:rPr>
        <w:t>2</w:t>
      </w:r>
      <w:r w:rsidRPr="00B15EFB">
        <w:rPr>
          <w:lang w:val="en-US" w:eastAsia="it-IT"/>
        </w:rPr>
        <w:t>, C-7), 31.7 (CH, C-8), 28.6 (CH</w:t>
      </w:r>
      <w:r w:rsidRPr="00B15EFB">
        <w:rPr>
          <w:vertAlign w:val="subscript"/>
          <w:lang w:val="en-US" w:eastAsia="it-IT"/>
        </w:rPr>
        <w:t>2</w:t>
      </w:r>
      <w:r w:rsidRPr="00B15EFB">
        <w:rPr>
          <w:lang w:val="en-US" w:eastAsia="it-IT"/>
        </w:rPr>
        <w:t>, C-2), 27.6 (CH</w:t>
      </w:r>
      <w:r w:rsidRPr="00B15EFB">
        <w:rPr>
          <w:vertAlign w:val="subscript"/>
          <w:lang w:val="en-US" w:eastAsia="it-IT"/>
        </w:rPr>
        <w:t>3</w:t>
      </w:r>
      <w:r w:rsidRPr="00B15EFB">
        <w:rPr>
          <w:lang w:val="en-US" w:eastAsia="it-IT"/>
        </w:rPr>
        <w:t>, C-21), 26.1 (3CH</w:t>
      </w:r>
      <w:r w:rsidRPr="00B15EFB">
        <w:rPr>
          <w:vertAlign w:val="subscript"/>
          <w:lang w:val="en-US" w:eastAsia="it-IT"/>
        </w:rPr>
        <w:t>3</w:t>
      </w:r>
      <w:r w:rsidRPr="00B15EFB">
        <w:rPr>
          <w:lang w:val="en-US" w:eastAsia="it-IT"/>
        </w:rPr>
        <w:t>, C-9b, C-10b, C-11b), 24.0 (CH</w:t>
      </w:r>
      <w:r w:rsidRPr="00B15EFB">
        <w:rPr>
          <w:vertAlign w:val="subscript"/>
          <w:lang w:val="en-US" w:eastAsia="it-IT"/>
        </w:rPr>
        <w:t>2</w:t>
      </w:r>
      <w:r w:rsidRPr="00B15EFB">
        <w:rPr>
          <w:lang w:val="en-US" w:eastAsia="it-IT"/>
        </w:rPr>
        <w:t>, C-15), 23.4 (CH</w:t>
      </w:r>
      <w:r w:rsidRPr="00B15EFB">
        <w:rPr>
          <w:vertAlign w:val="subscript"/>
          <w:lang w:val="en-US" w:eastAsia="it-IT"/>
        </w:rPr>
        <w:t>2</w:t>
      </w:r>
      <w:r w:rsidRPr="00B15EFB">
        <w:rPr>
          <w:lang w:val="en-US" w:eastAsia="it-IT"/>
        </w:rPr>
        <w:t>, C-16), 21.3 (CH</w:t>
      </w:r>
      <w:r w:rsidRPr="00B15EFB">
        <w:rPr>
          <w:vertAlign w:val="subscript"/>
          <w:lang w:val="en-US" w:eastAsia="it-IT"/>
        </w:rPr>
        <w:t>2</w:t>
      </w:r>
      <w:r w:rsidRPr="00B15EFB">
        <w:rPr>
          <w:lang w:val="en-US" w:eastAsia="it-IT"/>
        </w:rPr>
        <w:t>, C-11), 19.5 (CH</w:t>
      </w:r>
      <w:r w:rsidRPr="00B15EFB">
        <w:rPr>
          <w:vertAlign w:val="subscript"/>
          <w:lang w:val="en-US" w:eastAsia="it-IT"/>
        </w:rPr>
        <w:t>3</w:t>
      </w:r>
      <w:r w:rsidRPr="00B15EFB">
        <w:rPr>
          <w:lang w:val="en-US" w:eastAsia="it-IT"/>
        </w:rPr>
        <w:t>, C-19), 18.5 (C, C-8b), 13.4 (CH</w:t>
      </w:r>
      <w:r w:rsidRPr="00B15EFB">
        <w:rPr>
          <w:vertAlign w:val="subscript"/>
          <w:lang w:val="en-US" w:eastAsia="it-IT"/>
        </w:rPr>
        <w:t>3</w:t>
      </w:r>
      <w:r w:rsidRPr="00B15EFB">
        <w:rPr>
          <w:lang w:val="en-US" w:eastAsia="it-IT"/>
        </w:rPr>
        <w:t>, C-18), -5.0 (2CH</w:t>
      </w:r>
      <w:r w:rsidRPr="00B15EFB">
        <w:rPr>
          <w:vertAlign w:val="subscript"/>
          <w:lang w:val="en-US" w:eastAsia="it-IT"/>
        </w:rPr>
        <w:t>3</w:t>
      </w:r>
      <w:r w:rsidRPr="00B15EFB">
        <w:rPr>
          <w:lang w:val="en-US" w:eastAsia="it-IT"/>
        </w:rPr>
        <w:t>, C-6b, C-7b).</w:t>
      </w:r>
    </w:p>
    <w:p w:rsidR="00A815BE" w:rsidRPr="00B15EFB" w:rsidRDefault="00A815BE" w:rsidP="00A815BE">
      <w:pPr>
        <w:pStyle w:val="Experimental"/>
        <w:rPr>
          <w:lang w:val="en-US"/>
        </w:rPr>
      </w:pPr>
      <w:r w:rsidRPr="00B15EFB">
        <w:rPr>
          <w:lang w:val="en-US"/>
        </w:rPr>
        <w:t xml:space="preserve">HRMS </w:t>
      </w:r>
      <w:r w:rsidR="00F627E8" w:rsidRPr="00B15EFB">
        <w:rPr>
          <w:lang w:val="en-US"/>
        </w:rPr>
        <w:t xml:space="preserve">(ESI): </w:t>
      </w:r>
      <w:r w:rsidR="00B15EFB" w:rsidRPr="00B15EFB">
        <w:rPr>
          <w:i/>
          <w:lang w:val="en-US"/>
        </w:rPr>
        <w:t>m/z</w:t>
      </w:r>
      <w:r w:rsidR="00B15EFB" w:rsidRPr="00B15EFB">
        <w:rPr>
          <w:lang w:val="en-US"/>
        </w:rPr>
        <w:t xml:space="preserve"> [</w:t>
      </w:r>
      <w:proofErr w:type="spellStart"/>
      <w:r w:rsidR="00B15EFB" w:rsidRPr="00B15EFB">
        <w:rPr>
          <w:lang w:val="en-US"/>
        </w:rPr>
        <w:t>M+Na</w:t>
      </w:r>
      <w:proofErr w:type="spellEnd"/>
      <w:proofErr w:type="gramStart"/>
      <w:r w:rsidR="00B15EFB" w:rsidRPr="00B15EFB">
        <w:rPr>
          <w:lang w:val="en-US"/>
        </w:rPr>
        <w:t>]</w:t>
      </w:r>
      <w:r w:rsidR="00B15EFB" w:rsidRPr="00B15EFB">
        <w:rPr>
          <w:vertAlign w:val="superscript"/>
          <w:lang w:val="en-US"/>
        </w:rPr>
        <w:t>+</w:t>
      </w:r>
      <w:proofErr w:type="gramEnd"/>
      <w:r w:rsidR="00B15EFB" w:rsidRPr="00B15EFB">
        <w:rPr>
          <w:lang w:val="en-US"/>
        </w:rPr>
        <w:t xml:space="preserve"> </w:t>
      </w:r>
      <w:proofErr w:type="spellStart"/>
      <w:r w:rsidR="00F627E8" w:rsidRPr="00B15EFB">
        <w:rPr>
          <w:lang w:val="en-US"/>
        </w:rPr>
        <w:t>calc</w:t>
      </w:r>
      <w:r w:rsidRPr="00B15EFB">
        <w:rPr>
          <w:lang w:val="en-US"/>
        </w:rPr>
        <w:t>d</w:t>
      </w:r>
      <w:proofErr w:type="spellEnd"/>
      <w:r w:rsidRPr="00B15EFB">
        <w:rPr>
          <w:lang w:val="en-US"/>
        </w:rPr>
        <w:t xml:space="preserve"> for C</w:t>
      </w:r>
      <w:r w:rsidRPr="00B15EFB">
        <w:rPr>
          <w:vertAlign w:val="subscript"/>
          <w:lang w:val="en-US"/>
        </w:rPr>
        <w:t>33</w:t>
      </w:r>
      <w:r w:rsidRPr="00B15EFB">
        <w:rPr>
          <w:lang w:val="en-US"/>
        </w:rPr>
        <w:t>H</w:t>
      </w:r>
      <w:r w:rsidRPr="00B15EFB">
        <w:rPr>
          <w:vertAlign w:val="subscript"/>
          <w:lang w:val="en-US"/>
        </w:rPr>
        <w:t>54</w:t>
      </w:r>
      <w:r w:rsidRPr="00B15EFB">
        <w:rPr>
          <w:lang w:val="en-US"/>
        </w:rPr>
        <w:t>NaO</w:t>
      </w:r>
      <w:r w:rsidRPr="00B15EFB">
        <w:rPr>
          <w:vertAlign w:val="subscript"/>
          <w:lang w:val="en-US"/>
        </w:rPr>
        <w:t>4</w:t>
      </w:r>
      <w:r w:rsidR="00B15EFB" w:rsidRPr="00B15EFB">
        <w:rPr>
          <w:lang w:val="en-US"/>
        </w:rPr>
        <w:t xml:space="preserve">Si: </w:t>
      </w:r>
      <w:r w:rsidRPr="00B15EFB">
        <w:rPr>
          <w:lang w:val="en-US"/>
        </w:rPr>
        <w:t>565.3684, found 565.3674 (1.8 ppm error).</w:t>
      </w:r>
    </w:p>
    <w:p w:rsidR="00A815BE" w:rsidRPr="00A815BE" w:rsidRDefault="00A815BE" w:rsidP="00A815BE">
      <w:pPr>
        <w:pStyle w:val="Experimental"/>
        <w:rPr>
          <w:lang w:val="en-US"/>
        </w:rPr>
      </w:pPr>
      <w:r w:rsidRPr="00A815BE">
        <w:rPr>
          <w:b/>
          <w:bCs/>
          <w:lang w:val="en-US"/>
        </w:rPr>
        <w:t>3</w:t>
      </w:r>
      <w:r w:rsidRPr="00F627E8">
        <w:rPr>
          <w:rFonts w:ascii="Symbol" w:hAnsi="Symbol"/>
          <w:b/>
          <w:bCs/>
          <w:lang w:val="en-US"/>
        </w:rPr>
        <w:t></w:t>
      </w:r>
      <w:r w:rsidRPr="00A815BE">
        <w:rPr>
          <w:b/>
          <w:bCs/>
          <w:lang w:val="en-US"/>
        </w:rPr>
        <w:t>-Methoxy-</w:t>
      </w:r>
      <w:r w:rsidRPr="00A815BE">
        <w:rPr>
          <w:b/>
          <w:bCs/>
          <w:lang w:val="en-GB"/>
        </w:rPr>
        <w:t>20</w:t>
      </w:r>
      <w:r w:rsidRPr="00A815BE">
        <w:rPr>
          <w:b/>
          <w:bCs/>
          <w:i/>
          <w:iCs/>
          <w:lang w:val="en-GB"/>
        </w:rPr>
        <w:t>R</w:t>
      </w:r>
      <w:r w:rsidRPr="00A815BE">
        <w:rPr>
          <w:b/>
          <w:bCs/>
          <w:lang w:val="en-US"/>
        </w:rPr>
        <w:t>-(</w:t>
      </w:r>
      <w:r w:rsidRPr="00A815BE">
        <w:rPr>
          <w:b/>
          <w:bCs/>
          <w:lang w:val="en-GB"/>
        </w:rPr>
        <w:t>pyridin-2-yl</w:t>
      </w:r>
      <w:r w:rsidRPr="00A815BE">
        <w:rPr>
          <w:b/>
          <w:bCs/>
          <w:lang w:val="en-US"/>
        </w:rPr>
        <w:t>)-pregnen-20-ol</w:t>
      </w:r>
      <w:r w:rsidRPr="00A815BE">
        <w:rPr>
          <w:b/>
          <w:bCs/>
          <w:lang w:val="en-GB"/>
        </w:rPr>
        <w:t xml:space="preserve"> </w:t>
      </w:r>
      <w:r w:rsidRPr="00A815BE">
        <w:rPr>
          <w:b/>
          <w:lang w:val="en-US"/>
        </w:rPr>
        <w:t>12</w:t>
      </w:r>
      <w:r w:rsidRPr="00A815BE">
        <w:rPr>
          <w:b/>
          <w:i/>
          <w:lang w:val="en-US"/>
        </w:rPr>
        <w:t>R</w:t>
      </w:r>
      <w:r w:rsidRPr="00A815BE">
        <w:rPr>
          <w:lang w:val="en-US"/>
        </w:rPr>
        <w:t xml:space="preserve"> </w:t>
      </w:r>
      <w:r w:rsidRPr="00A815BE">
        <w:rPr>
          <w:b/>
          <w:bCs/>
          <w:lang w:val="en-GB"/>
        </w:rPr>
        <w:t xml:space="preserve"> </w:t>
      </w:r>
    </w:p>
    <w:p w:rsidR="00734E50" w:rsidRDefault="00A815BE" w:rsidP="00A815BE">
      <w:pPr>
        <w:pStyle w:val="Experimental"/>
        <w:rPr>
          <w:lang w:val="en-US"/>
        </w:rPr>
      </w:pPr>
      <w:r w:rsidRPr="00A815BE">
        <w:rPr>
          <w:lang w:val="en-US"/>
        </w:rPr>
        <w:t xml:space="preserve">Following the general procedure, 2-bromopyridine (64.0 µL, 0.67 </w:t>
      </w:r>
      <w:proofErr w:type="spellStart"/>
      <w:r w:rsidRPr="00A815BE">
        <w:rPr>
          <w:lang w:val="en-US"/>
        </w:rPr>
        <w:t>mmol</w:t>
      </w:r>
      <w:proofErr w:type="spellEnd"/>
      <w:r w:rsidRPr="00A815BE">
        <w:rPr>
          <w:lang w:val="en-US"/>
        </w:rPr>
        <w:t xml:space="preserve">) in THF (1 mL) cooled to -78 °C, was treated with </w:t>
      </w:r>
      <w:r w:rsidRPr="00A815BE">
        <w:rPr>
          <w:i/>
          <w:lang w:val="en-US"/>
        </w:rPr>
        <w:t>n</w:t>
      </w:r>
      <w:r w:rsidRPr="00A815BE">
        <w:rPr>
          <w:lang w:val="en-US"/>
        </w:rPr>
        <w:t>-</w:t>
      </w:r>
      <w:proofErr w:type="spellStart"/>
      <w:r w:rsidRPr="00A815BE">
        <w:rPr>
          <w:lang w:val="en-US"/>
        </w:rPr>
        <w:t>BuLi</w:t>
      </w:r>
      <w:proofErr w:type="spellEnd"/>
      <w:r w:rsidRPr="00A815BE">
        <w:rPr>
          <w:lang w:val="en-US"/>
        </w:rPr>
        <w:t xml:space="preserve"> (2.5 M solution in hexane, 303 µL, 0.76 </w:t>
      </w:r>
      <w:proofErr w:type="spellStart"/>
      <w:r w:rsidRPr="00A815BE">
        <w:rPr>
          <w:lang w:val="en-US"/>
        </w:rPr>
        <w:t>mmol</w:t>
      </w:r>
      <w:proofErr w:type="spellEnd"/>
      <w:r w:rsidRPr="00A815BE">
        <w:rPr>
          <w:lang w:val="en-US"/>
        </w:rPr>
        <w:t xml:space="preserve">) and ketone </w:t>
      </w:r>
      <w:r w:rsidRPr="00A815BE">
        <w:rPr>
          <w:b/>
          <w:lang w:val="en-US"/>
        </w:rPr>
        <w:t>7</w:t>
      </w:r>
      <w:r w:rsidRPr="00A815BE">
        <w:rPr>
          <w:lang w:val="en-US"/>
        </w:rPr>
        <w:t xml:space="preserve"> (</w:t>
      </w:r>
      <w:r w:rsidR="00B83E14">
        <w:rPr>
          <w:lang w:val="en-US"/>
        </w:rPr>
        <w:t>100</w:t>
      </w:r>
      <w:r w:rsidRPr="00A815BE">
        <w:rPr>
          <w:lang w:val="en-US"/>
        </w:rPr>
        <w:t xml:space="preserve"> mg, 0.</w:t>
      </w:r>
      <w:r w:rsidR="00B83E14">
        <w:rPr>
          <w:lang w:val="en-US"/>
        </w:rPr>
        <w:t>30</w:t>
      </w:r>
      <w:r w:rsidRPr="00A815BE">
        <w:rPr>
          <w:lang w:val="en-US"/>
        </w:rPr>
        <w:t xml:space="preserve"> </w:t>
      </w:r>
      <w:proofErr w:type="spellStart"/>
      <w:r w:rsidRPr="00A815BE">
        <w:rPr>
          <w:lang w:val="en-US"/>
        </w:rPr>
        <w:t>mmol</w:t>
      </w:r>
      <w:proofErr w:type="spellEnd"/>
      <w:r w:rsidRPr="00A815BE">
        <w:rPr>
          <w:lang w:val="en-US"/>
        </w:rPr>
        <w:t>) in THF (1 mL). The crude product was purified by flash column chromatography (SiO</w:t>
      </w:r>
      <w:r w:rsidRPr="00A815BE">
        <w:rPr>
          <w:vertAlign w:val="subscript"/>
          <w:lang w:val="en-US"/>
        </w:rPr>
        <w:t>2</w:t>
      </w:r>
      <w:r w:rsidRPr="00A815BE">
        <w:rPr>
          <w:lang w:val="en-US"/>
        </w:rPr>
        <w:t>, hexane/</w:t>
      </w:r>
      <w:proofErr w:type="spellStart"/>
      <w:r w:rsidRPr="00A815BE">
        <w:rPr>
          <w:lang w:val="en-US"/>
        </w:rPr>
        <w:t>AcOEt</w:t>
      </w:r>
      <w:proofErr w:type="spellEnd"/>
      <w:r w:rsidRPr="00A815BE">
        <w:rPr>
          <w:lang w:val="en-US"/>
        </w:rPr>
        <w:t xml:space="preserve"> = 9/1) to afford a mixture of </w:t>
      </w:r>
      <w:r w:rsidRPr="00A815BE">
        <w:rPr>
          <w:b/>
          <w:lang w:val="en-US"/>
        </w:rPr>
        <w:t>12</w:t>
      </w:r>
      <w:r w:rsidRPr="00A815BE">
        <w:rPr>
          <w:b/>
          <w:i/>
          <w:lang w:val="en-US"/>
        </w:rPr>
        <w:t>R</w:t>
      </w:r>
      <w:r w:rsidRPr="00A815BE">
        <w:rPr>
          <w:lang w:val="en-US"/>
        </w:rPr>
        <w:t xml:space="preserve"> and its minor </w:t>
      </w:r>
      <w:proofErr w:type="spellStart"/>
      <w:r w:rsidRPr="00A815BE">
        <w:rPr>
          <w:lang w:val="en-US"/>
        </w:rPr>
        <w:t>diastereomer</w:t>
      </w:r>
      <w:proofErr w:type="spellEnd"/>
      <w:r w:rsidRPr="00A815BE">
        <w:rPr>
          <w:lang w:val="en-US"/>
        </w:rPr>
        <w:t xml:space="preserve"> </w:t>
      </w:r>
      <w:r w:rsidRPr="00A815BE">
        <w:rPr>
          <w:b/>
          <w:lang w:val="en-US"/>
        </w:rPr>
        <w:t>12</w:t>
      </w:r>
      <w:r w:rsidRPr="00A815BE">
        <w:rPr>
          <w:b/>
          <w:i/>
          <w:lang w:val="en-US"/>
        </w:rPr>
        <w:t>S</w:t>
      </w:r>
      <w:r w:rsidRPr="00A815BE">
        <w:rPr>
          <w:lang w:val="en-US"/>
        </w:rPr>
        <w:t xml:space="preserve"> (9/1, 80.0 mg, 68%) as a white solid. </w:t>
      </w:r>
      <w:proofErr w:type="spellStart"/>
      <w:r w:rsidRPr="00A815BE">
        <w:rPr>
          <w:lang w:val="en-US"/>
        </w:rPr>
        <w:t>Recrystallisation</w:t>
      </w:r>
      <w:proofErr w:type="spellEnd"/>
      <w:r w:rsidRPr="00A815BE">
        <w:rPr>
          <w:lang w:val="en-US"/>
        </w:rPr>
        <w:t xml:space="preserve"> from </w:t>
      </w:r>
      <w:proofErr w:type="spellStart"/>
      <w:r w:rsidRPr="00A815BE">
        <w:rPr>
          <w:lang w:val="en-US"/>
        </w:rPr>
        <w:t>MeOH</w:t>
      </w:r>
      <w:proofErr w:type="spellEnd"/>
      <w:r w:rsidRPr="00A815BE">
        <w:rPr>
          <w:lang w:val="en-US"/>
        </w:rPr>
        <w:t xml:space="preserve"> and CH</w:t>
      </w:r>
      <w:r w:rsidRPr="00A815BE">
        <w:rPr>
          <w:vertAlign w:val="subscript"/>
          <w:lang w:val="en-US"/>
        </w:rPr>
        <w:t>2</w:t>
      </w:r>
      <w:r w:rsidRPr="00A815BE">
        <w:rPr>
          <w:lang w:val="en-US"/>
        </w:rPr>
        <w:t>Cl</w:t>
      </w:r>
      <w:r w:rsidRPr="00A815BE">
        <w:rPr>
          <w:vertAlign w:val="subscript"/>
          <w:lang w:val="en-US"/>
        </w:rPr>
        <w:t>2</w:t>
      </w:r>
      <w:r w:rsidRPr="00A815BE">
        <w:rPr>
          <w:lang w:val="en-US"/>
        </w:rPr>
        <w:t xml:space="preserve"> gave compound </w:t>
      </w:r>
      <w:r w:rsidRPr="00A815BE">
        <w:rPr>
          <w:b/>
          <w:lang w:val="en-US"/>
        </w:rPr>
        <w:t>12</w:t>
      </w:r>
      <w:r w:rsidRPr="00A815BE">
        <w:rPr>
          <w:b/>
          <w:i/>
          <w:lang w:val="en-US"/>
        </w:rPr>
        <w:t>R</w:t>
      </w:r>
      <w:r w:rsidRPr="00A815BE">
        <w:rPr>
          <w:b/>
          <w:lang w:val="en-US"/>
        </w:rPr>
        <w:t xml:space="preserve"> </w:t>
      </w:r>
      <w:r w:rsidRPr="00A815BE">
        <w:rPr>
          <w:lang w:val="en-US"/>
        </w:rPr>
        <w:t xml:space="preserve">(65.0 mg, 53%) as white needles. </w:t>
      </w:r>
    </w:p>
    <w:p w:rsidR="00F627E8" w:rsidRPr="00734E50" w:rsidRDefault="00734E50" w:rsidP="00A815BE">
      <w:pPr>
        <w:pStyle w:val="Experimental"/>
        <w:rPr>
          <w:lang w:val="en-US"/>
        </w:rPr>
      </w:pPr>
      <w:proofErr w:type="spellStart"/>
      <w:r w:rsidRPr="00734E50">
        <w:rPr>
          <w:lang w:val="en-US"/>
        </w:rPr>
        <w:t>Mp</w:t>
      </w:r>
      <w:proofErr w:type="spellEnd"/>
      <w:r w:rsidR="00A815BE" w:rsidRPr="00734E50">
        <w:rPr>
          <w:lang w:val="en-US"/>
        </w:rPr>
        <w:t xml:space="preserve"> 223-225 °C (</w:t>
      </w:r>
      <w:proofErr w:type="spellStart"/>
      <w:r w:rsidR="00D81413" w:rsidRPr="00DA7071">
        <w:rPr>
          <w:highlight w:val="yellow"/>
          <w:lang w:val="en-US"/>
        </w:rPr>
        <w:t>MeOH</w:t>
      </w:r>
      <w:proofErr w:type="spellEnd"/>
      <w:r w:rsidR="00D81413" w:rsidRPr="00DA7071">
        <w:rPr>
          <w:highlight w:val="yellow"/>
          <w:lang w:val="en-US"/>
        </w:rPr>
        <w:t>/CH</w:t>
      </w:r>
      <w:r w:rsidR="00D81413" w:rsidRPr="00DA7071">
        <w:rPr>
          <w:highlight w:val="yellow"/>
          <w:vertAlign w:val="subscript"/>
          <w:lang w:val="en-US"/>
        </w:rPr>
        <w:t>2</w:t>
      </w:r>
      <w:r w:rsidR="00D81413" w:rsidRPr="00DA7071">
        <w:rPr>
          <w:highlight w:val="yellow"/>
          <w:lang w:val="en-US"/>
        </w:rPr>
        <w:t>Cl</w:t>
      </w:r>
      <w:r w:rsidR="00D81413" w:rsidRPr="00DA7071">
        <w:rPr>
          <w:highlight w:val="yellow"/>
          <w:vertAlign w:val="subscript"/>
          <w:lang w:val="en-US"/>
        </w:rPr>
        <w:t>2</w:t>
      </w:r>
      <w:r w:rsidR="00A815BE" w:rsidRPr="00734E50">
        <w:rPr>
          <w:lang w:val="en-US"/>
        </w:rPr>
        <w:t>); [α</w:t>
      </w:r>
      <w:proofErr w:type="gramStart"/>
      <w:r w:rsidR="00A815BE" w:rsidRPr="00734E50">
        <w:rPr>
          <w:lang w:val="en-US"/>
        </w:rPr>
        <w:t>]</w:t>
      </w:r>
      <w:r w:rsidR="00A815BE" w:rsidRPr="00734E50">
        <w:rPr>
          <w:vertAlign w:val="subscript"/>
          <w:lang w:val="en-US"/>
        </w:rPr>
        <w:t>D</w:t>
      </w:r>
      <w:r w:rsidR="00A815BE" w:rsidRPr="00734E50">
        <w:rPr>
          <w:vertAlign w:val="superscript"/>
          <w:lang w:val="en-US"/>
        </w:rPr>
        <w:t>24</w:t>
      </w:r>
      <w:proofErr w:type="gramEnd"/>
      <w:r w:rsidR="00A815BE" w:rsidRPr="00734E50">
        <w:rPr>
          <w:lang w:val="en-US"/>
        </w:rPr>
        <w:t>: -90 (</w:t>
      </w:r>
      <w:r w:rsidR="00A815BE" w:rsidRPr="00734E50">
        <w:rPr>
          <w:i/>
          <w:lang w:val="en-US"/>
        </w:rPr>
        <w:t>c</w:t>
      </w:r>
      <w:r w:rsidR="00A815BE" w:rsidRPr="00734E50">
        <w:rPr>
          <w:lang w:val="en-US"/>
        </w:rPr>
        <w:t xml:space="preserve"> 0.49, CHCl</w:t>
      </w:r>
      <w:r w:rsidR="00A815BE" w:rsidRPr="00734E50">
        <w:rPr>
          <w:vertAlign w:val="subscript"/>
          <w:lang w:val="en-US"/>
        </w:rPr>
        <w:t>3</w:t>
      </w:r>
      <w:r w:rsidRPr="00734E50">
        <w:rPr>
          <w:lang w:val="en-US"/>
        </w:rPr>
        <w:t xml:space="preserve">); </w:t>
      </w:r>
      <w:proofErr w:type="spellStart"/>
      <w:r w:rsidRPr="00734E50">
        <w:rPr>
          <w:i/>
          <w:lang w:val="en-US"/>
        </w:rPr>
        <w:t>R</w:t>
      </w:r>
      <w:r w:rsidRPr="00734E50">
        <w:rPr>
          <w:vertAlign w:val="subscript"/>
          <w:lang w:val="en-US"/>
        </w:rPr>
        <w:t>f</w:t>
      </w:r>
      <w:proofErr w:type="spellEnd"/>
      <w:r w:rsidRPr="00734E50">
        <w:rPr>
          <w:lang w:val="en-US"/>
        </w:rPr>
        <w:t>: 0.24 (PE/</w:t>
      </w:r>
      <w:proofErr w:type="spellStart"/>
      <w:r w:rsidRPr="00734E50">
        <w:rPr>
          <w:lang w:val="en-US"/>
        </w:rPr>
        <w:t>AcOEt</w:t>
      </w:r>
      <w:proofErr w:type="spellEnd"/>
      <w:r w:rsidRPr="00734E50">
        <w:rPr>
          <w:lang w:val="en-US"/>
        </w:rPr>
        <w:t xml:space="preserve"> = 9/1).</w:t>
      </w:r>
    </w:p>
    <w:p w:rsidR="00F627E8" w:rsidRPr="00734E50" w:rsidRDefault="00F627E8" w:rsidP="00A815BE">
      <w:pPr>
        <w:pStyle w:val="Experimental"/>
        <w:rPr>
          <w:lang w:val="en-US"/>
        </w:rPr>
      </w:pPr>
      <w:r w:rsidRPr="00734E50">
        <w:rPr>
          <w:lang w:val="en-US"/>
        </w:rPr>
        <w:t>IR (liquid film): 3329, 2891, 2324, 1366, 1341, 1082 cm</w:t>
      </w:r>
      <w:r w:rsidRPr="00734E50">
        <w:rPr>
          <w:vertAlign w:val="superscript"/>
          <w:lang w:val="en-US"/>
        </w:rPr>
        <w:t>-1</w:t>
      </w:r>
      <w:r w:rsidRPr="00734E50">
        <w:rPr>
          <w:lang w:val="en-US"/>
        </w:rPr>
        <w:t>.</w:t>
      </w:r>
    </w:p>
    <w:p w:rsidR="00F627E8" w:rsidRPr="00734E50" w:rsidRDefault="00A815BE" w:rsidP="00A815BE">
      <w:pPr>
        <w:pStyle w:val="Experimental"/>
        <w:rPr>
          <w:lang w:val="en-US"/>
        </w:rPr>
      </w:pPr>
      <w:r w:rsidRPr="00734E50">
        <w:rPr>
          <w:vertAlign w:val="superscript"/>
          <w:lang w:val="en-US"/>
        </w:rPr>
        <w:t>1</w:t>
      </w:r>
      <w:r w:rsidRPr="00734E50">
        <w:rPr>
          <w:lang w:val="en-US"/>
        </w:rPr>
        <w:t>H-NMR (400 MHz, CDCl</w:t>
      </w:r>
      <w:r w:rsidRPr="00734E50">
        <w:rPr>
          <w:vertAlign w:val="subscript"/>
          <w:lang w:val="en-US"/>
        </w:rPr>
        <w:t>3</w:t>
      </w:r>
      <w:r w:rsidRPr="00734E50">
        <w:rPr>
          <w:lang w:val="en-US"/>
        </w:rPr>
        <w:t xml:space="preserve">), δ: 8.46 (1H, d, </w:t>
      </w:r>
      <w:r w:rsidRPr="00734E50">
        <w:rPr>
          <w:i/>
          <w:lang w:val="en-US"/>
        </w:rPr>
        <w:t>J</w:t>
      </w:r>
      <w:r w:rsidRPr="00734E50">
        <w:rPr>
          <w:lang w:val="en-US"/>
        </w:rPr>
        <w:t xml:space="preserve"> = 4.4 Hz, H-5b), 7.68 (1H, “td”, </w:t>
      </w:r>
      <w:r w:rsidRPr="00734E50">
        <w:rPr>
          <w:i/>
          <w:lang w:val="en-US"/>
        </w:rPr>
        <w:t>J</w:t>
      </w:r>
      <w:r w:rsidRPr="00734E50">
        <w:rPr>
          <w:lang w:val="en-US"/>
        </w:rPr>
        <w:t xml:space="preserve"> = 7.7, 1.5 Hz, H-3b), 7.33 (1H, d, </w:t>
      </w:r>
      <w:r w:rsidRPr="00734E50">
        <w:rPr>
          <w:i/>
          <w:lang w:val="en-US"/>
        </w:rPr>
        <w:t xml:space="preserve">J </w:t>
      </w:r>
      <w:r w:rsidRPr="00734E50">
        <w:rPr>
          <w:lang w:val="en-US"/>
        </w:rPr>
        <w:t xml:space="preserve">= 8.1 Hz, H-2b), 7.16 (1H, </w:t>
      </w:r>
      <w:proofErr w:type="spellStart"/>
      <w:r w:rsidRPr="00734E50">
        <w:rPr>
          <w:lang w:val="en-US"/>
        </w:rPr>
        <w:t>dd</w:t>
      </w:r>
      <w:proofErr w:type="spellEnd"/>
      <w:r w:rsidRPr="00734E50">
        <w:rPr>
          <w:lang w:val="en-US"/>
        </w:rPr>
        <w:t xml:space="preserve">, </w:t>
      </w:r>
      <w:r w:rsidRPr="00734E50">
        <w:rPr>
          <w:i/>
          <w:lang w:val="en-US"/>
        </w:rPr>
        <w:t>J</w:t>
      </w:r>
      <w:r w:rsidRPr="00734E50">
        <w:rPr>
          <w:lang w:val="en-US"/>
        </w:rPr>
        <w:t xml:space="preserve"> = 6.6, 5.1 Hz, H-4b), 5.53</w:t>
      </w:r>
      <w:r w:rsidRPr="00A815BE">
        <w:rPr>
          <w:lang w:val="en-US"/>
        </w:rPr>
        <w:t xml:space="preserve"> (1H, s, OH), 5.37-5.31 (1H, m, H-6), 3.35 (3H, s, 3H-1a), 3.13-3.00 (1H, m, H-3), 2.43-2.34 (1H, m, H-4), 2.23 (1H, “</w:t>
      </w:r>
      <w:proofErr w:type="spellStart"/>
      <w:r w:rsidRPr="00A815BE">
        <w:rPr>
          <w:lang w:val="en-US"/>
        </w:rPr>
        <w:t>dt</w:t>
      </w:r>
      <w:proofErr w:type="spellEnd"/>
      <w:r w:rsidRPr="00A815BE">
        <w:rPr>
          <w:lang w:val="en-US"/>
        </w:rPr>
        <w:t xml:space="preserve">”, </w:t>
      </w:r>
      <w:r w:rsidRPr="00A815BE">
        <w:rPr>
          <w:i/>
          <w:lang w:val="en-US"/>
        </w:rPr>
        <w:t>J</w:t>
      </w:r>
      <w:r w:rsidRPr="00A815BE">
        <w:rPr>
          <w:lang w:val="en-US"/>
        </w:rPr>
        <w:t xml:space="preserve"> = 12.1, 3.3 Hz, H-12), 2.29-2.10 (1H, m, H-4), 2.19-1.84 (3H, m, H-1, H-2, H-7), 1.82-1.75 (1H, “t”, </w:t>
      </w:r>
      <w:r w:rsidRPr="00A815BE">
        <w:rPr>
          <w:i/>
          <w:lang w:val="en-US"/>
        </w:rPr>
        <w:t>J</w:t>
      </w:r>
      <w:r w:rsidRPr="00A815BE">
        <w:rPr>
          <w:lang w:val="en-US"/>
        </w:rPr>
        <w:t xml:space="preserve"> = 9.8 Hz, H-17), 1.67-1.27 (8H, m, H-2, H-7, H-8, 2H-11, H-12, H-15, H-16), 1.59 (3H, s, 3H-21), 1.17-0.88 (4H, m, H-1, H-9, </w:t>
      </w:r>
      <w:r w:rsidR="00EC288F">
        <w:rPr>
          <w:lang w:val="en-US"/>
        </w:rPr>
        <w:t>H-14, H-15), 1.01</w:t>
      </w:r>
      <w:r w:rsidRPr="00734E50">
        <w:rPr>
          <w:lang w:val="en-US"/>
        </w:rPr>
        <w:t xml:space="preserve"> (3H, s, 3</w:t>
      </w:r>
      <w:r w:rsidR="00EC288F">
        <w:rPr>
          <w:lang w:val="en-US"/>
        </w:rPr>
        <w:t>H-19), 0.94</w:t>
      </w:r>
      <w:r w:rsidRPr="00734E50">
        <w:rPr>
          <w:lang w:val="en-US"/>
        </w:rPr>
        <w:t xml:space="preserve"> (3H, s, 3</w:t>
      </w:r>
      <w:r w:rsidR="00F627E8" w:rsidRPr="00734E50">
        <w:rPr>
          <w:lang w:val="en-US"/>
        </w:rPr>
        <w:t>H-18), 0.88-0.76 (1H, m, H-16).</w:t>
      </w:r>
    </w:p>
    <w:p w:rsidR="00AC2E48" w:rsidRPr="00734E50" w:rsidRDefault="00AC2E48" w:rsidP="00A815BE">
      <w:pPr>
        <w:pStyle w:val="Experimental"/>
        <w:rPr>
          <w:lang w:val="en-US" w:eastAsia="it-IT"/>
        </w:rPr>
      </w:pPr>
      <w:r w:rsidRPr="00734E50">
        <w:rPr>
          <w:vertAlign w:val="superscript"/>
          <w:lang w:val="en-US" w:eastAsia="it-IT"/>
        </w:rPr>
        <w:t>13</w:t>
      </w:r>
      <w:r w:rsidRPr="00734E50">
        <w:rPr>
          <w:lang w:val="en-US" w:eastAsia="it-IT"/>
        </w:rPr>
        <w:t>C-NMR (100 MHz, CDCl</w:t>
      </w:r>
      <w:r w:rsidRPr="00734E50">
        <w:rPr>
          <w:vertAlign w:val="subscript"/>
          <w:lang w:val="en-US" w:eastAsia="it-IT"/>
        </w:rPr>
        <w:t>3</w:t>
      </w:r>
      <w:r w:rsidRPr="00734E50">
        <w:rPr>
          <w:lang w:val="en-US" w:eastAsia="it-IT"/>
        </w:rPr>
        <w:t>), δ: 166.2 (C, C-1b), 146.7 (CH, C-5b), 141.1 (C, C-5), 137.1 (CH, C-3b), 121.6 (2CH, C-6, C-4b), 119.5 (CH, C-2b), 80.5 (CH, C-3), 75.1 (C, C-20), 60.5 (CH, C-17), 57.2 (CH, C-14</w:t>
      </w:r>
      <w:r w:rsidR="00EC288F">
        <w:rPr>
          <w:lang w:val="en-US" w:eastAsia="it-IT"/>
        </w:rPr>
        <w:t>), 55.7</w:t>
      </w:r>
      <w:r w:rsidRPr="00734E50">
        <w:rPr>
          <w:lang w:val="en-US" w:eastAsia="it-IT"/>
        </w:rPr>
        <w:t xml:space="preserve"> (CH</w:t>
      </w:r>
      <w:r w:rsidRPr="00734E50">
        <w:rPr>
          <w:vertAlign w:val="subscript"/>
          <w:lang w:val="en-US" w:eastAsia="it-IT"/>
        </w:rPr>
        <w:t>3</w:t>
      </w:r>
      <w:r w:rsidRPr="00734E50">
        <w:rPr>
          <w:lang w:val="en-US" w:eastAsia="it-IT"/>
        </w:rPr>
        <w:t>, C-1a), 50.4 (CH, C-9), 43.5 (C, C-13), 40.5 (CH</w:t>
      </w:r>
      <w:r w:rsidRPr="00734E50">
        <w:rPr>
          <w:vertAlign w:val="subscript"/>
          <w:lang w:val="en-US" w:eastAsia="it-IT"/>
        </w:rPr>
        <w:t>2</w:t>
      </w:r>
      <w:r w:rsidRPr="00734E50">
        <w:rPr>
          <w:lang w:val="en-US" w:eastAsia="it-IT"/>
        </w:rPr>
        <w:t>, C-12), 38.8 (CH</w:t>
      </w:r>
      <w:r w:rsidRPr="00734E50">
        <w:rPr>
          <w:vertAlign w:val="subscript"/>
          <w:lang w:val="en-US" w:eastAsia="it-IT"/>
        </w:rPr>
        <w:t>2</w:t>
      </w:r>
      <w:r w:rsidRPr="00734E50">
        <w:rPr>
          <w:lang w:val="en-US" w:eastAsia="it-IT"/>
        </w:rPr>
        <w:t>, C-4), 37.4 (CH</w:t>
      </w:r>
      <w:r w:rsidRPr="00734E50">
        <w:rPr>
          <w:vertAlign w:val="subscript"/>
          <w:lang w:val="en-US" w:eastAsia="it-IT"/>
        </w:rPr>
        <w:t>2</w:t>
      </w:r>
      <w:r w:rsidRPr="00734E50">
        <w:rPr>
          <w:lang w:val="en-US" w:eastAsia="it-IT"/>
        </w:rPr>
        <w:t>, C-1), 37.1 (C, C-10), 32.0 (CH</w:t>
      </w:r>
      <w:r w:rsidRPr="00734E50">
        <w:rPr>
          <w:vertAlign w:val="subscript"/>
          <w:lang w:val="en-US" w:eastAsia="it-IT"/>
        </w:rPr>
        <w:t>2</w:t>
      </w:r>
      <w:r w:rsidRPr="00734E50">
        <w:rPr>
          <w:lang w:val="en-US" w:eastAsia="it-IT"/>
        </w:rPr>
        <w:t>, C-7), 31.5 (CH, C-8), 28.9 (CH</w:t>
      </w:r>
      <w:r w:rsidRPr="00734E50">
        <w:rPr>
          <w:vertAlign w:val="subscript"/>
          <w:lang w:val="en-US" w:eastAsia="it-IT"/>
        </w:rPr>
        <w:t xml:space="preserve">3, </w:t>
      </w:r>
      <w:r w:rsidRPr="00734E50">
        <w:rPr>
          <w:lang w:val="en-US"/>
        </w:rPr>
        <w:t xml:space="preserve">C-21), 28.2 </w:t>
      </w:r>
      <w:r w:rsidRPr="00734E50">
        <w:rPr>
          <w:lang w:val="en-US" w:eastAsia="it-IT"/>
        </w:rPr>
        <w:t>(CH</w:t>
      </w:r>
      <w:r w:rsidRPr="00734E50">
        <w:rPr>
          <w:vertAlign w:val="subscript"/>
          <w:lang w:val="en-US" w:eastAsia="it-IT"/>
        </w:rPr>
        <w:t>2</w:t>
      </w:r>
      <w:r w:rsidRPr="00734E50">
        <w:rPr>
          <w:lang w:val="en-US" w:eastAsia="it-IT"/>
        </w:rPr>
        <w:t>, C-2), 23.9 (CH</w:t>
      </w:r>
      <w:r w:rsidRPr="00734E50">
        <w:rPr>
          <w:vertAlign w:val="subscript"/>
          <w:lang w:val="en-US" w:eastAsia="it-IT"/>
        </w:rPr>
        <w:t>2</w:t>
      </w:r>
      <w:r w:rsidRPr="00734E50">
        <w:rPr>
          <w:lang w:val="en-US" w:eastAsia="it-IT"/>
        </w:rPr>
        <w:t>, C-15), 22.6 (CH</w:t>
      </w:r>
      <w:r w:rsidRPr="00734E50">
        <w:rPr>
          <w:vertAlign w:val="subscript"/>
          <w:lang w:val="en-US" w:eastAsia="it-IT"/>
        </w:rPr>
        <w:t>2</w:t>
      </w:r>
      <w:r w:rsidRPr="00734E50">
        <w:rPr>
          <w:lang w:val="en-US" w:eastAsia="it-IT"/>
        </w:rPr>
        <w:t>, C-16), 21.2 (CH</w:t>
      </w:r>
      <w:r w:rsidRPr="00734E50">
        <w:rPr>
          <w:vertAlign w:val="subscript"/>
          <w:lang w:val="en-US" w:eastAsia="it-IT"/>
        </w:rPr>
        <w:t>2</w:t>
      </w:r>
      <w:r w:rsidRPr="00734E50">
        <w:rPr>
          <w:lang w:val="en-US" w:eastAsia="it-IT"/>
        </w:rPr>
        <w:t>, C-11), 19.5 (CH</w:t>
      </w:r>
      <w:r w:rsidRPr="00734E50">
        <w:rPr>
          <w:vertAlign w:val="subscript"/>
          <w:lang w:val="en-US" w:eastAsia="it-IT"/>
        </w:rPr>
        <w:t>3</w:t>
      </w:r>
      <w:r w:rsidRPr="00734E50">
        <w:rPr>
          <w:lang w:val="en-US" w:eastAsia="it-IT"/>
        </w:rPr>
        <w:t>, C-19), 13.4 (CH</w:t>
      </w:r>
      <w:r w:rsidRPr="00734E50">
        <w:rPr>
          <w:vertAlign w:val="subscript"/>
          <w:lang w:val="en-US" w:eastAsia="it-IT"/>
        </w:rPr>
        <w:t>3</w:t>
      </w:r>
      <w:r w:rsidRPr="00734E50">
        <w:rPr>
          <w:lang w:val="en-US" w:eastAsia="it-IT"/>
        </w:rPr>
        <w:t>, C-18).</w:t>
      </w:r>
    </w:p>
    <w:p w:rsidR="00F627E8" w:rsidRPr="00734E50" w:rsidRDefault="00A815BE" w:rsidP="00A815BE">
      <w:pPr>
        <w:pStyle w:val="Experimental"/>
        <w:rPr>
          <w:lang w:val="en-US"/>
        </w:rPr>
      </w:pPr>
      <w:r w:rsidRPr="00734E50">
        <w:rPr>
          <w:lang w:val="en-US"/>
        </w:rPr>
        <w:t xml:space="preserve">HRMS </w:t>
      </w:r>
      <w:r w:rsidR="00F627E8" w:rsidRPr="00734E50">
        <w:rPr>
          <w:lang w:val="en-US"/>
        </w:rPr>
        <w:t xml:space="preserve">(ESI): </w:t>
      </w:r>
      <w:r w:rsidR="00734E50" w:rsidRPr="00734E50">
        <w:rPr>
          <w:i/>
          <w:lang w:val="en-US"/>
        </w:rPr>
        <w:t>m/z</w:t>
      </w:r>
      <w:r w:rsidR="00734E50" w:rsidRPr="00734E50">
        <w:rPr>
          <w:lang w:val="en-US"/>
        </w:rPr>
        <w:t xml:space="preserve"> [M+H</w:t>
      </w:r>
      <w:proofErr w:type="gramStart"/>
      <w:r w:rsidR="00734E50" w:rsidRPr="00734E50">
        <w:rPr>
          <w:lang w:val="en-US"/>
        </w:rPr>
        <w:t>]</w:t>
      </w:r>
      <w:r w:rsidR="00734E50" w:rsidRPr="00734E50">
        <w:rPr>
          <w:vertAlign w:val="superscript"/>
          <w:lang w:val="en-US"/>
        </w:rPr>
        <w:t>+</w:t>
      </w:r>
      <w:proofErr w:type="gramEnd"/>
      <w:r w:rsidR="00734E50" w:rsidRPr="00734E50">
        <w:rPr>
          <w:lang w:val="en-US"/>
        </w:rPr>
        <w:t xml:space="preserve"> </w:t>
      </w:r>
      <w:proofErr w:type="spellStart"/>
      <w:r w:rsidR="00F627E8" w:rsidRPr="00734E50">
        <w:rPr>
          <w:lang w:val="en-US"/>
        </w:rPr>
        <w:t>calc</w:t>
      </w:r>
      <w:r w:rsidRPr="00734E50">
        <w:rPr>
          <w:lang w:val="en-US"/>
        </w:rPr>
        <w:t>d</w:t>
      </w:r>
      <w:proofErr w:type="spellEnd"/>
      <w:r w:rsidRPr="00734E50">
        <w:rPr>
          <w:lang w:val="en-US"/>
        </w:rPr>
        <w:t xml:space="preserve"> for C</w:t>
      </w:r>
      <w:r w:rsidRPr="00734E50">
        <w:rPr>
          <w:vertAlign w:val="subscript"/>
          <w:lang w:val="en-US"/>
        </w:rPr>
        <w:t>27</w:t>
      </w:r>
      <w:r w:rsidRPr="00734E50">
        <w:rPr>
          <w:lang w:val="en-US"/>
        </w:rPr>
        <w:t>H</w:t>
      </w:r>
      <w:r w:rsidRPr="00734E50">
        <w:rPr>
          <w:vertAlign w:val="subscript"/>
          <w:lang w:val="en-US"/>
        </w:rPr>
        <w:t>40</w:t>
      </w:r>
      <w:r w:rsidRPr="00734E50">
        <w:rPr>
          <w:lang w:val="en-US"/>
        </w:rPr>
        <w:t>NO</w:t>
      </w:r>
      <w:r w:rsidRPr="00734E50">
        <w:rPr>
          <w:vertAlign w:val="subscript"/>
          <w:lang w:val="en-US"/>
        </w:rPr>
        <w:t>2</w:t>
      </w:r>
      <w:r w:rsidR="00734E50" w:rsidRPr="00734E50">
        <w:rPr>
          <w:lang w:val="en-US"/>
        </w:rPr>
        <w:t xml:space="preserve">: </w:t>
      </w:r>
      <w:r w:rsidRPr="00734E50">
        <w:rPr>
          <w:lang w:val="en-US"/>
        </w:rPr>
        <w:t xml:space="preserve">410.3054, </w:t>
      </w:r>
      <w:r w:rsidR="00F627E8" w:rsidRPr="00734E50">
        <w:rPr>
          <w:lang w:val="en-US"/>
        </w:rPr>
        <w:t>found 410.30</w:t>
      </w:r>
      <w:r w:rsidR="008A770E">
        <w:rPr>
          <w:lang w:val="en-US"/>
        </w:rPr>
        <w:t>32</w:t>
      </w:r>
      <w:r w:rsidR="00F627E8" w:rsidRPr="00734E50">
        <w:rPr>
          <w:lang w:val="en-US"/>
        </w:rPr>
        <w:t xml:space="preserve"> (4.6 ppm error).</w:t>
      </w:r>
    </w:p>
    <w:p w:rsidR="00A815BE" w:rsidRPr="00734E50" w:rsidRDefault="00734E50" w:rsidP="00A815BE">
      <w:pPr>
        <w:pStyle w:val="Experimental"/>
        <w:rPr>
          <w:lang w:val="en-US"/>
        </w:rPr>
      </w:pPr>
      <w:proofErr w:type="gramStart"/>
      <w:r w:rsidRPr="00734E50">
        <w:rPr>
          <w:lang w:val="en-US"/>
        </w:rPr>
        <w:t>Anal.</w:t>
      </w:r>
      <w:proofErr w:type="gramEnd"/>
      <w:r w:rsidRPr="00734E50">
        <w:rPr>
          <w:lang w:val="en-US"/>
        </w:rPr>
        <w:t xml:space="preserve"> </w:t>
      </w:r>
      <w:r w:rsidR="00F627E8" w:rsidRPr="00734E50">
        <w:rPr>
          <w:lang w:val="en-US"/>
        </w:rPr>
        <w:t xml:space="preserve"> </w:t>
      </w:r>
      <w:proofErr w:type="spellStart"/>
      <w:r w:rsidRPr="00734E50">
        <w:rPr>
          <w:lang w:val="en-US"/>
        </w:rPr>
        <w:t>C</w:t>
      </w:r>
      <w:r w:rsidR="00F627E8" w:rsidRPr="00734E50">
        <w:rPr>
          <w:lang w:val="en-US"/>
        </w:rPr>
        <w:t>alc</w:t>
      </w:r>
      <w:r w:rsidR="00A815BE" w:rsidRPr="00734E50">
        <w:rPr>
          <w:lang w:val="en-US"/>
        </w:rPr>
        <w:t>d</w:t>
      </w:r>
      <w:proofErr w:type="spellEnd"/>
      <w:r w:rsidR="00A815BE" w:rsidRPr="00734E50">
        <w:rPr>
          <w:lang w:val="en-US"/>
        </w:rPr>
        <w:t xml:space="preserve"> for C</w:t>
      </w:r>
      <w:r w:rsidR="00A815BE" w:rsidRPr="00734E50">
        <w:rPr>
          <w:vertAlign w:val="subscript"/>
          <w:lang w:val="en-US"/>
        </w:rPr>
        <w:t>27</w:t>
      </w:r>
      <w:r w:rsidR="00A815BE" w:rsidRPr="00734E50">
        <w:rPr>
          <w:lang w:val="en-US"/>
        </w:rPr>
        <w:t>H</w:t>
      </w:r>
      <w:r w:rsidR="00A815BE" w:rsidRPr="00734E50">
        <w:rPr>
          <w:vertAlign w:val="subscript"/>
          <w:lang w:val="en-US"/>
        </w:rPr>
        <w:t>39</w:t>
      </w:r>
      <w:r w:rsidR="00F627E8" w:rsidRPr="00734E50">
        <w:rPr>
          <w:lang w:val="en-US"/>
        </w:rPr>
        <w:t>NO</w:t>
      </w:r>
      <w:r w:rsidR="00F627E8" w:rsidRPr="00734E50">
        <w:rPr>
          <w:vertAlign w:val="subscript"/>
          <w:lang w:val="en-US"/>
        </w:rPr>
        <w:t>2</w:t>
      </w:r>
      <w:r w:rsidR="00F627E8" w:rsidRPr="00734E50">
        <w:rPr>
          <w:lang w:val="en-US"/>
        </w:rPr>
        <w:t xml:space="preserve">: </w:t>
      </w:r>
      <w:r w:rsidR="00A815BE" w:rsidRPr="00734E50">
        <w:rPr>
          <w:lang w:val="en-US"/>
        </w:rPr>
        <w:t>C</w:t>
      </w:r>
      <w:r w:rsidRPr="00734E50">
        <w:rPr>
          <w:lang w:val="en-US"/>
        </w:rPr>
        <w:t>, 79.17;</w:t>
      </w:r>
      <w:r w:rsidR="00A815BE" w:rsidRPr="00734E50">
        <w:rPr>
          <w:lang w:val="en-US"/>
        </w:rPr>
        <w:t xml:space="preserve"> H</w:t>
      </w:r>
      <w:r w:rsidRPr="00734E50">
        <w:rPr>
          <w:lang w:val="en-US"/>
        </w:rPr>
        <w:t>, 9.60;</w:t>
      </w:r>
      <w:r w:rsidR="00A815BE" w:rsidRPr="00734E50">
        <w:rPr>
          <w:lang w:val="en-US"/>
        </w:rPr>
        <w:t xml:space="preserve"> N</w:t>
      </w:r>
      <w:r w:rsidRPr="00734E50">
        <w:rPr>
          <w:lang w:val="en-US"/>
        </w:rPr>
        <w:t>,</w:t>
      </w:r>
      <w:r w:rsidR="00A815BE" w:rsidRPr="00734E50">
        <w:rPr>
          <w:lang w:val="en-US"/>
        </w:rPr>
        <w:t xml:space="preserve"> 3.42</w:t>
      </w:r>
      <w:r w:rsidR="00F627E8" w:rsidRPr="00734E50">
        <w:rPr>
          <w:lang w:val="en-US"/>
        </w:rPr>
        <w:t>.</w:t>
      </w:r>
      <w:r w:rsidR="00A815BE" w:rsidRPr="00734E50">
        <w:rPr>
          <w:lang w:val="en-US"/>
        </w:rPr>
        <w:t xml:space="preserve"> </w:t>
      </w:r>
      <w:r w:rsidR="00F627E8" w:rsidRPr="00734E50">
        <w:rPr>
          <w:lang w:val="en-US"/>
        </w:rPr>
        <w:t>F</w:t>
      </w:r>
      <w:r w:rsidR="00A815BE" w:rsidRPr="00734E50">
        <w:rPr>
          <w:lang w:val="en-US"/>
        </w:rPr>
        <w:t>ound</w:t>
      </w:r>
      <w:r w:rsidRPr="00734E50">
        <w:rPr>
          <w:lang w:val="en-US"/>
        </w:rPr>
        <w:t>:</w:t>
      </w:r>
      <w:r w:rsidR="00A815BE" w:rsidRPr="00734E50">
        <w:rPr>
          <w:lang w:val="en-US"/>
        </w:rPr>
        <w:t xml:space="preserve"> C</w:t>
      </w:r>
      <w:r w:rsidRPr="00734E50">
        <w:rPr>
          <w:lang w:val="en-US"/>
        </w:rPr>
        <w:t>, 78.82;</w:t>
      </w:r>
      <w:r w:rsidR="00A815BE" w:rsidRPr="00734E50">
        <w:rPr>
          <w:lang w:val="en-US"/>
        </w:rPr>
        <w:t xml:space="preserve"> H</w:t>
      </w:r>
      <w:r w:rsidRPr="00734E50">
        <w:rPr>
          <w:lang w:val="en-US"/>
        </w:rPr>
        <w:t>, 9.54;</w:t>
      </w:r>
      <w:r w:rsidR="00A815BE" w:rsidRPr="00734E50">
        <w:rPr>
          <w:lang w:val="en-US"/>
        </w:rPr>
        <w:t xml:space="preserve"> N</w:t>
      </w:r>
      <w:r w:rsidRPr="00734E50">
        <w:rPr>
          <w:lang w:val="en-US"/>
        </w:rPr>
        <w:t>,</w:t>
      </w:r>
      <w:r w:rsidR="00A815BE" w:rsidRPr="00734E50">
        <w:rPr>
          <w:lang w:val="en-US"/>
        </w:rPr>
        <w:t xml:space="preserve"> 3.42.</w:t>
      </w:r>
    </w:p>
    <w:p w:rsidR="00A815BE" w:rsidRPr="00A815BE" w:rsidRDefault="00A815BE" w:rsidP="00A815BE">
      <w:pPr>
        <w:pStyle w:val="Experimental"/>
        <w:rPr>
          <w:b/>
          <w:i/>
          <w:lang w:val="en-US"/>
        </w:rPr>
      </w:pPr>
      <w:r w:rsidRPr="00A815BE">
        <w:rPr>
          <w:b/>
          <w:lang w:val="en-US"/>
        </w:rPr>
        <w:t xml:space="preserve"> </w:t>
      </w:r>
      <w:r w:rsidRPr="00A815BE">
        <w:rPr>
          <w:b/>
          <w:bCs/>
          <w:lang w:val="en-US"/>
        </w:rPr>
        <w:t>3</w:t>
      </w:r>
      <w:r w:rsidRPr="00F627E8">
        <w:rPr>
          <w:rFonts w:ascii="Symbol" w:hAnsi="Symbol"/>
          <w:b/>
          <w:bCs/>
          <w:lang w:val="en-US"/>
        </w:rPr>
        <w:t></w:t>
      </w:r>
      <w:r w:rsidRPr="00A815BE">
        <w:rPr>
          <w:b/>
          <w:bCs/>
          <w:lang w:val="en-US"/>
        </w:rPr>
        <w:t>-Methoxy-</w:t>
      </w:r>
      <w:r w:rsidRPr="00A815BE">
        <w:rPr>
          <w:b/>
          <w:bCs/>
          <w:lang w:val="en-GB"/>
        </w:rPr>
        <w:t>20</w:t>
      </w:r>
      <w:r w:rsidRPr="00A815BE">
        <w:rPr>
          <w:b/>
          <w:bCs/>
          <w:i/>
          <w:iCs/>
          <w:lang w:val="en-GB"/>
        </w:rPr>
        <w:t>R</w:t>
      </w:r>
      <w:r w:rsidRPr="00A815BE">
        <w:rPr>
          <w:b/>
          <w:bCs/>
          <w:lang w:val="en-US"/>
        </w:rPr>
        <w:t>-(</w:t>
      </w:r>
      <w:r w:rsidRPr="00A815BE">
        <w:rPr>
          <w:b/>
          <w:lang w:val="en-US"/>
        </w:rPr>
        <w:t>1-benzothiophen-2-yl</w:t>
      </w:r>
      <w:r w:rsidRPr="00A815BE">
        <w:rPr>
          <w:b/>
          <w:bCs/>
          <w:lang w:val="en-US"/>
        </w:rPr>
        <w:t>)-pregnen-20-ol</w:t>
      </w:r>
      <w:r w:rsidRPr="00A815BE">
        <w:rPr>
          <w:b/>
          <w:bCs/>
          <w:lang w:val="en-GB"/>
        </w:rPr>
        <w:t xml:space="preserve"> </w:t>
      </w:r>
      <w:r w:rsidRPr="00A815BE">
        <w:rPr>
          <w:b/>
          <w:lang w:val="en-US"/>
        </w:rPr>
        <w:t>13</w:t>
      </w:r>
      <w:r w:rsidRPr="00A815BE">
        <w:rPr>
          <w:b/>
          <w:i/>
          <w:lang w:val="en-US"/>
        </w:rPr>
        <w:t>R</w:t>
      </w:r>
    </w:p>
    <w:p w:rsidR="00606438" w:rsidRDefault="00A815BE" w:rsidP="00A815BE">
      <w:pPr>
        <w:pStyle w:val="Experimental"/>
        <w:rPr>
          <w:lang w:val="en-US"/>
        </w:rPr>
      </w:pPr>
      <w:r w:rsidRPr="00A815BE">
        <w:rPr>
          <w:lang w:val="en-GB"/>
        </w:rPr>
        <w:lastRenderedPageBreak/>
        <w:t xml:space="preserve">Following the general procedure, </w:t>
      </w:r>
      <w:proofErr w:type="spellStart"/>
      <w:r w:rsidRPr="00A815BE">
        <w:rPr>
          <w:lang w:val="en-GB"/>
        </w:rPr>
        <w:t>benzothiophene</w:t>
      </w:r>
      <w:proofErr w:type="spellEnd"/>
      <w:r w:rsidRPr="00A815BE">
        <w:rPr>
          <w:lang w:val="en-GB"/>
        </w:rPr>
        <w:t xml:space="preserve"> (87.0 µL, 0.74 </w:t>
      </w:r>
      <w:proofErr w:type="spellStart"/>
      <w:r w:rsidRPr="00A815BE">
        <w:rPr>
          <w:lang w:val="en-GB"/>
        </w:rPr>
        <w:t>mmol</w:t>
      </w:r>
      <w:proofErr w:type="spellEnd"/>
      <w:r w:rsidRPr="00A815BE">
        <w:rPr>
          <w:lang w:val="en-GB"/>
        </w:rPr>
        <w:t xml:space="preserve">) in THF (2 mL) cooled to -30 °C was treated with </w:t>
      </w:r>
      <w:r w:rsidRPr="00A815BE">
        <w:rPr>
          <w:i/>
          <w:lang w:val="en-GB"/>
        </w:rPr>
        <w:t>n</w:t>
      </w:r>
      <w:r w:rsidRPr="00A815BE">
        <w:rPr>
          <w:lang w:val="en-GB"/>
        </w:rPr>
        <w:t>-</w:t>
      </w:r>
      <w:proofErr w:type="spellStart"/>
      <w:r w:rsidRPr="00A815BE">
        <w:rPr>
          <w:lang w:val="en-GB"/>
        </w:rPr>
        <w:t>BuLi</w:t>
      </w:r>
      <w:proofErr w:type="spellEnd"/>
      <w:r w:rsidRPr="00A815BE">
        <w:rPr>
          <w:lang w:val="en-GB"/>
        </w:rPr>
        <w:t xml:space="preserve"> (1.6 M in hexane, 463 µL, 0.74 </w:t>
      </w:r>
      <w:proofErr w:type="spellStart"/>
      <w:r w:rsidRPr="00A815BE">
        <w:rPr>
          <w:lang w:val="en-GB"/>
        </w:rPr>
        <w:t>mmol</w:t>
      </w:r>
      <w:proofErr w:type="spellEnd"/>
      <w:r w:rsidRPr="00A815BE">
        <w:rPr>
          <w:lang w:val="en-GB"/>
        </w:rPr>
        <w:t xml:space="preserve">) and ketone </w:t>
      </w:r>
      <w:r w:rsidRPr="00A815BE">
        <w:rPr>
          <w:b/>
          <w:lang w:val="en-GB"/>
        </w:rPr>
        <w:t>7</w:t>
      </w:r>
      <w:r w:rsidRPr="00A815BE">
        <w:rPr>
          <w:lang w:val="en-GB"/>
        </w:rPr>
        <w:t xml:space="preserve"> (98 mg, 0.30 </w:t>
      </w:r>
      <w:proofErr w:type="spellStart"/>
      <w:r w:rsidRPr="00A815BE">
        <w:rPr>
          <w:lang w:val="en-GB"/>
        </w:rPr>
        <w:t>mmol</w:t>
      </w:r>
      <w:proofErr w:type="spellEnd"/>
      <w:r w:rsidRPr="00A815BE">
        <w:rPr>
          <w:lang w:val="en-GB"/>
        </w:rPr>
        <w:t xml:space="preserve">) in THF (1 mL). </w:t>
      </w:r>
      <w:r w:rsidRPr="00A815BE">
        <w:rPr>
          <w:lang w:val="en-US"/>
        </w:rPr>
        <w:t>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95/5 to 4/1) to afford </w:t>
      </w:r>
      <w:proofErr w:type="spellStart"/>
      <w:r w:rsidRPr="00A815BE">
        <w:rPr>
          <w:lang w:val="en-US"/>
        </w:rPr>
        <w:t>benzothiophenyl</w:t>
      </w:r>
      <w:proofErr w:type="spellEnd"/>
      <w:r w:rsidRPr="00A815BE">
        <w:rPr>
          <w:lang w:val="en-US"/>
        </w:rPr>
        <w:t xml:space="preserve"> steroid </w:t>
      </w:r>
      <w:r w:rsidRPr="00A815BE">
        <w:rPr>
          <w:b/>
          <w:lang w:val="en-US"/>
        </w:rPr>
        <w:t>13</w:t>
      </w:r>
      <w:r w:rsidRPr="00A815BE">
        <w:rPr>
          <w:b/>
          <w:i/>
          <w:lang w:val="en-US"/>
        </w:rPr>
        <w:t>R</w:t>
      </w:r>
      <w:r w:rsidRPr="00A815BE">
        <w:rPr>
          <w:b/>
          <w:lang w:val="en-US"/>
        </w:rPr>
        <w:t xml:space="preserve"> </w:t>
      </w:r>
      <w:r w:rsidRPr="00A815BE">
        <w:rPr>
          <w:lang w:val="en-US"/>
        </w:rPr>
        <w:t xml:space="preserve">(65 mg, 47%) as a white solid. </w:t>
      </w:r>
    </w:p>
    <w:p w:rsidR="00F627E8" w:rsidRPr="00075C7A" w:rsidRDefault="00606438" w:rsidP="00A815BE">
      <w:pPr>
        <w:pStyle w:val="Experimental"/>
        <w:rPr>
          <w:lang w:val="en-US"/>
        </w:rPr>
      </w:pPr>
      <w:proofErr w:type="spellStart"/>
      <w:r w:rsidRPr="00075C7A">
        <w:rPr>
          <w:lang w:val="en-US"/>
        </w:rPr>
        <w:t>Mp</w:t>
      </w:r>
      <w:proofErr w:type="spellEnd"/>
      <w:r w:rsidRPr="00075C7A">
        <w:rPr>
          <w:lang w:val="en-US"/>
        </w:rPr>
        <w:t xml:space="preserve"> </w:t>
      </w:r>
      <w:r w:rsidR="00A815BE" w:rsidRPr="00075C7A">
        <w:rPr>
          <w:lang w:val="en-US"/>
        </w:rPr>
        <w:t xml:space="preserve">194-196 </w:t>
      </w:r>
      <w:r w:rsidR="00F627E8" w:rsidRPr="00075C7A">
        <w:rPr>
          <w:lang w:val="en-US"/>
        </w:rPr>
        <w:t>°C (</w:t>
      </w:r>
      <w:proofErr w:type="spellStart"/>
      <w:r w:rsidR="00F627E8" w:rsidRPr="00075C7A">
        <w:rPr>
          <w:lang w:val="en-US"/>
        </w:rPr>
        <w:t>MeOH</w:t>
      </w:r>
      <w:proofErr w:type="spellEnd"/>
      <w:r w:rsidR="00F627E8" w:rsidRPr="00075C7A">
        <w:rPr>
          <w:lang w:val="en-US"/>
        </w:rPr>
        <w:t xml:space="preserve">); </w:t>
      </w:r>
      <w:r w:rsidR="00A815BE" w:rsidRPr="00075C7A">
        <w:rPr>
          <w:lang w:val="en-US"/>
        </w:rPr>
        <w:t>[α</w:t>
      </w:r>
      <w:proofErr w:type="gramStart"/>
      <w:r w:rsidR="00A815BE" w:rsidRPr="00075C7A">
        <w:rPr>
          <w:lang w:val="en-US"/>
        </w:rPr>
        <w:t>]</w:t>
      </w:r>
      <w:r w:rsidR="00A815BE" w:rsidRPr="00075C7A">
        <w:rPr>
          <w:vertAlign w:val="subscript"/>
          <w:lang w:val="en-US"/>
        </w:rPr>
        <w:t>D</w:t>
      </w:r>
      <w:r w:rsidR="00A815BE" w:rsidRPr="00075C7A">
        <w:rPr>
          <w:vertAlign w:val="superscript"/>
          <w:lang w:val="en-US"/>
        </w:rPr>
        <w:t>24</w:t>
      </w:r>
      <w:proofErr w:type="gramEnd"/>
      <w:r w:rsidR="00A815BE" w:rsidRPr="00075C7A">
        <w:rPr>
          <w:lang w:val="en-US"/>
        </w:rPr>
        <w:t>: -70 (</w:t>
      </w:r>
      <w:r w:rsidR="00A815BE" w:rsidRPr="00075C7A">
        <w:rPr>
          <w:i/>
          <w:lang w:val="en-US"/>
        </w:rPr>
        <w:t>c</w:t>
      </w:r>
      <w:r w:rsidR="00A815BE" w:rsidRPr="00075C7A">
        <w:rPr>
          <w:lang w:val="en-US"/>
        </w:rPr>
        <w:t xml:space="preserve"> 0.61, CHCl</w:t>
      </w:r>
      <w:r w:rsidR="00A815BE" w:rsidRPr="00075C7A">
        <w:rPr>
          <w:vertAlign w:val="subscript"/>
          <w:lang w:val="en-US"/>
        </w:rPr>
        <w:t>3</w:t>
      </w:r>
      <w:r w:rsidRPr="00075C7A">
        <w:rPr>
          <w:lang w:val="en-US"/>
        </w:rPr>
        <w:t xml:space="preserve">); </w:t>
      </w:r>
      <w:proofErr w:type="spellStart"/>
      <w:r w:rsidRPr="00075C7A">
        <w:rPr>
          <w:i/>
          <w:lang w:val="en-US"/>
        </w:rPr>
        <w:t>R</w:t>
      </w:r>
      <w:r w:rsidRPr="00075C7A">
        <w:rPr>
          <w:vertAlign w:val="subscript"/>
          <w:lang w:val="en-US"/>
        </w:rPr>
        <w:t>f</w:t>
      </w:r>
      <w:proofErr w:type="spellEnd"/>
      <w:r w:rsidRPr="00075C7A">
        <w:rPr>
          <w:lang w:val="en-US"/>
        </w:rPr>
        <w:t>: 0.30 (PE/</w:t>
      </w:r>
      <w:proofErr w:type="spellStart"/>
      <w:r w:rsidRPr="00075C7A">
        <w:rPr>
          <w:lang w:val="en-US"/>
        </w:rPr>
        <w:t>AcOEt</w:t>
      </w:r>
      <w:proofErr w:type="spellEnd"/>
      <w:r w:rsidRPr="00075C7A">
        <w:rPr>
          <w:lang w:val="en-US"/>
        </w:rPr>
        <w:t xml:space="preserve"> = 4/1).</w:t>
      </w:r>
    </w:p>
    <w:p w:rsidR="00F627E8" w:rsidRPr="00075C7A" w:rsidRDefault="00F627E8" w:rsidP="00A815BE">
      <w:pPr>
        <w:pStyle w:val="Experimental"/>
        <w:rPr>
          <w:lang w:val="en-US"/>
        </w:rPr>
      </w:pPr>
      <w:r w:rsidRPr="00075C7A">
        <w:rPr>
          <w:lang w:val="en-US"/>
        </w:rPr>
        <w:t>IR (thin film): 3361, 2887, 1411, 1343, 1074 cm</w:t>
      </w:r>
      <w:r w:rsidRPr="00075C7A">
        <w:rPr>
          <w:vertAlign w:val="superscript"/>
          <w:lang w:val="en-US"/>
        </w:rPr>
        <w:t>-1</w:t>
      </w:r>
      <w:r w:rsidRPr="00075C7A">
        <w:rPr>
          <w:lang w:val="en-US"/>
        </w:rPr>
        <w:t>.</w:t>
      </w:r>
    </w:p>
    <w:p w:rsidR="00F627E8" w:rsidRPr="00075C7A" w:rsidRDefault="00A815BE" w:rsidP="00A815BE">
      <w:pPr>
        <w:pStyle w:val="Experimental"/>
        <w:rPr>
          <w:lang w:val="en-US"/>
        </w:rPr>
      </w:pPr>
      <w:r w:rsidRPr="00075C7A">
        <w:rPr>
          <w:vertAlign w:val="superscript"/>
          <w:lang w:val="en-US"/>
        </w:rPr>
        <w:t>1</w:t>
      </w:r>
      <w:r w:rsidRPr="00075C7A">
        <w:rPr>
          <w:lang w:val="en-US"/>
        </w:rPr>
        <w:t>H-NMR (400 MHz, CDCl</w:t>
      </w:r>
      <w:r w:rsidRPr="00075C7A">
        <w:rPr>
          <w:vertAlign w:val="subscript"/>
          <w:lang w:val="en-US"/>
        </w:rPr>
        <w:t>3</w:t>
      </w:r>
      <w:r w:rsidRPr="00075C7A">
        <w:rPr>
          <w:lang w:val="en-US"/>
        </w:rPr>
        <w:t xml:space="preserve">), δ: 7.78 (1H, d, </w:t>
      </w:r>
      <w:r w:rsidRPr="00075C7A">
        <w:rPr>
          <w:i/>
          <w:lang w:val="en-US"/>
        </w:rPr>
        <w:t xml:space="preserve">J </w:t>
      </w:r>
      <w:r w:rsidRPr="00075C7A">
        <w:rPr>
          <w:lang w:val="en-US"/>
        </w:rPr>
        <w:t xml:space="preserve">= 7.9 Hz, H-7b), 7.68 (1H, d, </w:t>
      </w:r>
      <w:r w:rsidRPr="00075C7A">
        <w:rPr>
          <w:i/>
          <w:lang w:val="en-US"/>
        </w:rPr>
        <w:t xml:space="preserve">J </w:t>
      </w:r>
      <w:r w:rsidRPr="00075C7A">
        <w:rPr>
          <w:lang w:val="en-US"/>
        </w:rPr>
        <w:t xml:space="preserve">= 7.7 Hz, H-4b), 7.35-7.23 (2H, m, H-5b, H-6b) 7.10 (1H, s, H-2b), 5.37-5.32 (1H, m, H-6), 3.36 (3H, s, 3H-1a), 3.12-3.02 (1H, m, H-3), 2.44-2.36 (1H, m, H-4), 2.20-2.06 (2H, m, H-4, H-12), 2.02-1.77 (5H, m, H-1, H-2, H-7, H-16, H-17), 1.76 (3H, s, 3H-21), 1.63-1.29 (8H, m, H-2, H-7, H-8, 2H-11, H-12, H-15, H-16), 1.21-0.89 (4H, m, H-1, H-9, H-14, H-15), 1.01 (3H, </w:t>
      </w:r>
      <w:r w:rsidR="00F627E8" w:rsidRPr="00075C7A">
        <w:rPr>
          <w:lang w:val="en-US"/>
        </w:rPr>
        <w:t>s, 3H-19), 0.92 (3H, s, 3H-18).</w:t>
      </w:r>
    </w:p>
    <w:p w:rsidR="004F6120" w:rsidRPr="00075C7A" w:rsidRDefault="004F6120" w:rsidP="00A815BE">
      <w:pPr>
        <w:pStyle w:val="Experimental"/>
        <w:rPr>
          <w:lang w:val="en-US" w:eastAsia="it-IT"/>
        </w:rPr>
      </w:pPr>
      <w:r w:rsidRPr="00075C7A">
        <w:rPr>
          <w:vertAlign w:val="superscript"/>
          <w:lang w:val="en-US" w:eastAsia="it-IT"/>
        </w:rPr>
        <w:t>13</w:t>
      </w:r>
      <w:r w:rsidRPr="00075C7A">
        <w:rPr>
          <w:lang w:val="en-US" w:eastAsia="it-IT"/>
        </w:rPr>
        <w:t>C-NMR (100 MHz, CDCl</w:t>
      </w:r>
      <w:r w:rsidRPr="00075C7A">
        <w:rPr>
          <w:vertAlign w:val="subscript"/>
          <w:lang w:val="en-US" w:eastAsia="it-IT"/>
        </w:rPr>
        <w:t>3</w:t>
      </w:r>
      <w:r w:rsidRPr="00075C7A">
        <w:rPr>
          <w:lang w:val="en-US" w:eastAsia="it-IT"/>
        </w:rPr>
        <w:t>), δ: 156.7 (C, C-1b),</w:t>
      </w:r>
      <w:r w:rsidR="00EC288F">
        <w:rPr>
          <w:lang w:val="en-US" w:eastAsia="it-IT"/>
        </w:rPr>
        <w:t xml:space="preserve"> 141.0 (C, C-3b), 14</w:t>
      </w:r>
      <w:r w:rsidRPr="00075C7A">
        <w:rPr>
          <w:lang w:val="en-US" w:eastAsia="it-IT"/>
        </w:rPr>
        <w:t>0.1 (C, C-5), 139.1 (C, C-8b), 124.2 (CH, C-5b), 123.7 (CH, C-6b), 123.3 (CH, C-4b), 122.3 (CH, C-7b), 121.6 (</w:t>
      </w:r>
      <w:r w:rsidR="00EC288F">
        <w:rPr>
          <w:lang w:val="en-US" w:eastAsia="it-IT"/>
        </w:rPr>
        <w:t>CH, C-6), 117.9 (CH, C-2b), 80.4</w:t>
      </w:r>
      <w:r w:rsidRPr="00075C7A">
        <w:rPr>
          <w:lang w:val="en-US" w:eastAsia="it-IT"/>
        </w:rPr>
        <w:t xml:space="preserve"> (CH, C-3), 76.6 (C, C-20), 61.1 (CH, C-17), 57.0 (CH, C-14), 55.8 (CH</w:t>
      </w:r>
      <w:r w:rsidRPr="00075C7A">
        <w:rPr>
          <w:vertAlign w:val="subscript"/>
          <w:lang w:val="en-US" w:eastAsia="it-IT"/>
        </w:rPr>
        <w:t>3</w:t>
      </w:r>
      <w:r w:rsidRPr="00075C7A">
        <w:rPr>
          <w:lang w:val="en-US" w:eastAsia="it-IT"/>
        </w:rPr>
        <w:t>, C-1a), 50.2 (CH, C-9), 43.2 (C, C-13), 40.0 (CH</w:t>
      </w:r>
      <w:r w:rsidRPr="00075C7A">
        <w:rPr>
          <w:vertAlign w:val="subscript"/>
          <w:lang w:val="en-US" w:eastAsia="it-IT"/>
        </w:rPr>
        <w:t>2</w:t>
      </w:r>
      <w:r w:rsidRPr="00075C7A">
        <w:rPr>
          <w:lang w:val="en-US" w:eastAsia="it-IT"/>
        </w:rPr>
        <w:t>, C-12), 38.8 (CH</w:t>
      </w:r>
      <w:r w:rsidRPr="00075C7A">
        <w:rPr>
          <w:vertAlign w:val="subscript"/>
          <w:lang w:val="en-US" w:eastAsia="it-IT"/>
        </w:rPr>
        <w:t>2</w:t>
      </w:r>
      <w:r w:rsidRPr="00075C7A">
        <w:rPr>
          <w:lang w:val="en-US" w:eastAsia="it-IT"/>
        </w:rPr>
        <w:t>, C-4), 37.3 (CH</w:t>
      </w:r>
      <w:r w:rsidRPr="00075C7A">
        <w:rPr>
          <w:vertAlign w:val="subscript"/>
          <w:lang w:val="en-US" w:eastAsia="it-IT"/>
        </w:rPr>
        <w:t>2</w:t>
      </w:r>
      <w:r w:rsidRPr="00075C7A">
        <w:rPr>
          <w:lang w:val="en-US" w:eastAsia="it-IT"/>
        </w:rPr>
        <w:t>, C-1), 37.0 (C, C-10), 31.9 (CH</w:t>
      </w:r>
      <w:r w:rsidRPr="00075C7A">
        <w:rPr>
          <w:vertAlign w:val="subscript"/>
          <w:lang w:val="en-US" w:eastAsia="it-IT"/>
        </w:rPr>
        <w:t>2</w:t>
      </w:r>
      <w:r w:rsidRPr="00075C7A">
        <w:rPr>
          <w:lang w:val="en-US" w:eastAsia="it-IT"/>
        </w:rPr>
        <w:t>, C-7), 31.4 (CH, C-8), 31.2 (CH</w:t>
      </w:r>
      <w:r w:rsidRPr="00075C7A">
        <w:rPr>
          <w:vertAlign w:val="subscript"/>
          <w:lang w:val="en-US" w:eastAsia="it-IT"/>
        </w:rPr>
        <w:t>3</w:t>
      </w:r>
      <w:r w:rsidRPr="00075C7A">
        <w:rPr>
          <w:lang w:val="en-US" w:eastAsia="it-IT"/>
        </w:rPr>
        <w:t>, C-21), 28.1 (CH</w:t>
      </w:r>
      <w:r w:rsidRPr="00075C7A">
        <w:rPr>
          <w:vertAlign w:val="subscript"/>
          <w:lang w:val="en-US" w:eastAsia="it-IT"/>
        </w:rPr>
        <w:t>2</w:t>
      </w:r>
      <w:r w:rsidRPr="00075C7A">
        <w:rPr>
          <w:lang w:val="en-US" w:eastAsia="it-IT"/>
        </w:rPr>
        <w:t>, C-2), 23.7 (CH</w:t>
      </w:r>
      <w:r w:rsidRPr="00075C7A">
        <w:rPr>
          <w:vertAlign w:val="subscript"/>
          <w:lang w:val="en-US" w:eastAsia="it-IT"/>
        </w:rPr>
        <w:t>2</w:t>
      </w:r>
      <w:r w:rsidRPr="00075C7A">
        <w:rPr>
          <w:lang w:val="en-US" w:eastAsia="it-IT"/>
        </w:rPr>
        <w:t>, C-15), 23.3 (CH</w:t>
      </w:r>
      <w:r w:rsidRPr="00075C7A">
        <w:rPr>
          <w:vertAlign w:val="subscript"/>
          <w:lang w:val="en-US" w:eastAsia="it-IT"/>
        </w:rPr>
        <w:t>2</w:t>
      </w:r>
      <w:r w:rsidRPr="00075C7A">
        <w:rPr>
          <w:lang w:val="en-US" w:eastAsia="it-IT"/>
        </w:rPr>
        <w:t>, C-16), 21.0 (CH</w:t>
      </w:r>
      <w:r w:rsidRPr="00075C7A">
        <w:rPr>
          <w:vertAlign w:val="subscript"/>
          <w:lang w:val="en-US" w:eastAsia="it-IT"/>
        </w:rPr>
        <w:t>2</w:t>
      </w:r>
      <w:r w:rsidRPr="00075C7A">
        <w:rPr>
          <w:lang w:val="en-US" w:eastAsia="it-IT"/>
        </w:rPr>
        <w:t>, C-11), 19.5 (CH</w:t>
      </w:r>
      <w:r w:rsidRPr="00075C7A">
        <w:rPr>
          <w:vertAlign w:val="subscript"/>
          <w:lang w:val="en-US" w:eastAsia="it-IT"/>
        </w:rPr>
        <w:t>3</w:t>
      </w:r>
      <w:r w:rsidRPr="00075C7A">
        <w:rPr>
          <w:lang w:val="en-US" w:eastAsia="it-IT"/>
        </w:rPr>
        <w:t>, C-19), 13.5 (CH</w:t>
      </w:r>
      <w:r w:rsidRPr="00075C7A">
        <w:rPr>
          <w:vertAlign w:val="subscript"/>
          <w:lang w:val="en-US" w:eastAsia="it-IT"/>
        </w:rPr>
        <w:t>3</w:t>
      </w:r>
      <w:r w:rsidRPr="00075C7A">
        <w:rPr>
          <w:lang w:val="en-US" w:eastAsia="it-IT"/>
        </w:rPr>
        <w:t>, C-18).</w:t>
      </w:r>
    </w:p>
    <w:p w:rsidR="00A815BE" w:rsidRPr="00075C7A" w:rsidRDefault="00A815BE" w:rsidP="00A815BE">
      <w:pPr>
        <w:pStyle w:val="Experimental"/>
        <w:rPr>
          <w:lang w:val="en-US"/>
        </w:rPr>
      </w:pPr>
      <w:r w:rsidRPr="00075C7A">
        <w:rPr>
          <w:lang w:val="en-US"/>
        </w:rPr>
        <w:t xml:space="preserve">HRMS </w:t>
      </w:r>
      <w:r w:rsidR="00F627E8" w:rsidRPr="00075C7A">
        <w:rPr>
          <w:lang w:val="en-US"/>
        </w:rPr>
        <w:t xml:space="preserve">(ESI): </w:t>
      </w:r>
      <w:r w:rsidR="00606438" w:rsidRPr="00075C7A">
        <w:rPr>
          <w:i/>
          <w:lang w:val="en-US"/>
        </w:rPr>
        <w:t>m/z</w:t>
      </w:r>
      <w:r w:rsidR="00606438" w:rsidRPr="00075C7A">
        <w:rPr>
          <w:lang w:val="en-US"/>
        </w:rPr>
        <w:t xml:space="preserve"> [</w:t>
      </w:r>
      <w:proofErr w:type="spellStart"/>
      <w:r w:rsidR="00606438" w:rsidRPr="00075C7A">
        <w:rPr>
          <w:lang w:val="en-US"/>
        </w:rPr>
        <w:t>M+N</w:t>
      </w:r>
      <w:r w:rsidR="00075C7A">
        <w:rPr>
          <w:lang w:val="en-US"/>
        </w:rPr>
        <w:t>a</w:t>
      </w:r>
      <w:proofErr w:type="spellEnd"/>
      <w:proofErr w:type="gramStart"/>
      <w:r w:rsidR="00606438" w:rsidRPr="00075C7A">
        <w:rPr>
          <w:lang w:val="en-US"/>
        </w:rPr>
        <w:t>]</w:t>
      </w:r>
      <w:r w:rsidR="00606438" w:rsidRPr="00075C7A">
        <w:rPr>
          <w:vertAlign w:val="superscript"/>
          <w:lang w:val="en-US"/>
        </w:rPr>
        <w:t>+</w:t>
      </w:r>
      <w:proofErr w:type="gramEnd"/>
      <w:r w:rsidR="00606438" w:rsidRPr="00075C7A">
        <w:rPr>
          <w:lang w:val="en-US"/>
        </w:rPr>
        <w:t xml:space="preserve"> </w:t>
      </w:r>
      <w:proofErr w:type="spellStart"/>
      <w:r w:rsidR="00F627E8" w:rsidRPr="00075C7A">
        <w:rPr>
          <w:lang w:val="en-US"/>
        </w:rPr>
        <w:t>calc</w:t>
      </w:r>
      <w:r w:rsidRPr="00075C7A">
        <w:rPr>
          <w:lang w:val="en-US"/>
        </w:rPr>
        <w:t>d</w:t>
      </w:r>
      <w:proofErr w:type="spellEnd"/>
      <w:r w:rsidRPr="00075C7A">
        <w:rPr>
          <w:lang w:val="en-US"/>
        </w:rPr>
        <w:t xml:space="preserve"> for C</w:t>
      </w:r>
      <w:r w:rsidRPr="00075C7A">
        <w:rPr>
          <w:vertAlign w:val="subscript"/>
          <w:lang w:val="en-US"/>
        </w:rPr>
        <w:t>30</w:t>
      </w:r>
      <w:r w:rsidRPr="00075C7A">
        <w:rPr>
          <w:lang w:val="en-US"/>
        </w:rPr>
        <w:t>H</w:t>
      </w:r>
      <w:r w:rsidRPr="00075C7A">
        <w:rPr>
          <w:vertAlign w:val="subscript"/>
          <w:lang w:val="en-US"/>
        </w:rPr>
        <w:t>40</w:t>
      </w:r>
      <w:r w:rsidRPr="00075C7A">
        <w:rPr>
          <w:lang w:val="en-US"/>
        </w:rPr>
        <w:t>NaO</w:t>
      </w:r>
      <w:r w:rsidRPr="00075C7A">
        <w:rPr>
          <w:vertAlign w:val="subscript"/>
          <w:lang w:val="en-US"/>
        </w:rPr>
        <w:t>2</w:t>
      </w:r>
      <w:r w:rsidR="00606438" w:rsidRPr="00075C7A">
        <w:rPr>
          <w:lang w:val="en-US"/>
        </w:rPr>
        <w:t xml:space="preserve">S: </w:t>
      </w:r>
      <w:r w:rsidRPr="00075C7A">
        <w:rPr>
          <w:lang w:val="en-US"/>
        </w:rPr>
        <w:t>487.2641, found 487.2657 (-3.2 ppm error).</w:t>
      </w:r>
    </w:p>
    <w:p w:rsidR="00A815BE" w:rsidRPr="00A815BE" w:rsidRDefault="00A815BE" w:rsidP="00A815BE">
      <w:pPr>
        <w:pStyle w:val="Experimental"/>
        <w:rPr>
          <w:b/>
          <w:i/>
          <w:lang w:val="en-US"/>
        </w:rPr>
      </w:pPr>
      <w:r w:rsidRPr="00A815BE">
        <w:rPr>
          <w:b/>
          <w:bCs/>
          <w:lang w:val="en-US"/>
        </w:rPr>
        <w:t>3</w:t>
      </w:r>
      <w:r w:rsidRPr="00822C96">
        <w:rPr>
          <w:rFonts w:ascii="Symbol" w:hAnsi="Symbol"/>
          <w:b/>
          <w:bCs/>
          <w:lang w:val="en-US"/>
        </w:rPr>
        <w:t></w:t>
      </w:r>
      <w:r w:rsidRPr="00A815BE">
        <w:rPr>
          <w:b/>
          <w:bCs/>
          <w:lang w:val="en-US"/>
        </w:rPr>
        <w:t>-Methoxy-</w:t>
      </w:r>
      <w:r w:rsidRPr="00A815BE">
        <w:rPr>
          <w:b/>
          <w:bCs/>
          <w:lang w:val="en-GB"/>
        </w:rPr>
        <w:t>20</w:t>
      </w:r>
      <w:r w:rsidRPr="00A815BE">
        <w:rPr>
          <w:b/>
          <w:bCs/>
          <w:i/>
          <w:iCs/>
          <w:lang w:val="en-GB"/>
        </w:rPr>
        <w:t>R</w:t>
      </w:r>
      <w:r w:rsidRPr="00A815BE">
        <w:rPr>
          <w:b/>
          <w:bCs/>
          <w:lang w:val="en-US"/>
        </w:rPr>
        <w:t>-(</w:t>
      </w:r>
      <w:r w:rsidRPr="00A815BE">
        <w:rPr>
          <w:b/>
          <w:lang w:val="en-US"/>
        </w:rPr>
        <w:t>1-benzofuran-2-yl</w:t>
      </w:r>
      <w:r w:rsidRPr="00A815BE">
        <w:rPr>
          <w:b/>
          <w:bCs/>
          <w:lang w:val="en-US"/>
        </w:rPr>
        <w:t>)-pregnen-20-ol</w:t>
      </w:r>
      <w:r w:rsidRPr="00A815BE">
        <w:rPr>
          <w:b/>
          <w:bCs/>
          <w:lang w:val="en-GB"/>
        </w:rPr>
        <w:t xml:space="preserve"> </w:t>
      </w:r>
      <w:r w:rsidRPr="00A815BE">
        <w:rPr>
          <w:b/>
          <w:lang w:val="en-US"/>
        </w:rPr>
        <w:t>14</w:t>
      </w:r>
      <w:r w:rsidRPr="00A815BE">
        <w:rPr>
          <w:b/>
          <w:i/>
          <w:lang w:val="en-US"/>
        </w:rPr>
        <w:t>R</w:t>
      </w:r>
    </w:p>
    <w:p w:rsidR="00075C7A" w:rsidRDefault="00A815BE" w:rsidP="00A815BE">
      <w:pPr>
        <w:pStyle w:val="Experimental"/>
        <w:rPr>
          <w:b/>
          <w:lang w:val="en-US"/>
        </w:rPr>
      </w:pPr>
      <w:r w:rsidRPr="00A815BE">
        <w:rPr>
          <w:lang w:val="en-GB"/>
        </w:rPr>
        <w:t xml:space="preserve">Following the general procedure, </w:t>
      </w:r>
      <w:proofErr w:type="spellStart"/>
      <w:r w:rsidRPr="00A815BE">
        <w:rPr>
          <w:lang w:val="en-GB"/>
        </w:rPr>
        <w:t>benzofuran</w:t>
      </w:r>
      <w:proofErr w:type="spellEnd"/>
      <w:r w:rsidRPr="00A815BE">
        <w:rPr>
          <w:lang w:val="en-GB"/>
        </w:rPr>
        <w:t xml:space="preserve"> (92.0 µL, 0.83 </w:t>
      </w:r>
      <w:proofErr w:type="spellStart"/>
      <w:r w:rsidRPr="00A815BE">
        <w:rPr>
          <w:lang w:val="en-GB"/>
        </w:rPr>
        <w:t>mmol</w:t>
      </w:r>
      <w:proofErr w:type="spellEnd"/>
      <w:r w:rsidRPr="00A815BE">
        <w:rPr>
          <w:lang w:val="en-GB"/>
        </w:rPr>
        <w:t xml:space="preserve">) in THF (1 mL) cooled to -30 °C was treated with </w:t>
      </w:r>
      <w:r w:rsidRPr="00A815BE">
        <w:rPr>
          <w:i/>
          <w:lang w:val="en-GB"/>
        </w:rPr>
        <w:t>n</w:t>
      </w:r>
      <w:r w:rsidRPr="00A815BE">
        <w:rPr>
          <w:lang w:val="en-GB"/>
        </w:rPr>
        <w:t>-</w:t>
      </w:r>
      <w:proofErr w:type="spellStart"/>
      <w:r w:rsidRPr="00A815BE">
        <w:rPr>
          <w:lang w:val="en-GB"/>
        </w:rPr>
        <w:t>BuLi</w:t>
      </w:r>
      <w:proofErr w:type="spellEnd"/>
      <w:r w:rsidRPr="00A815BE">
        <w:rPr>
          <w:lang w:val="en-GB"/>
        </w:rPr>
        <w:t xml:space="preserve"> (1.6 M in hexane, 520 µL, 0.83 </w:t>
      </w:r>
      <w:proofErr w:type="spellStart"/>
      <w:r w:rsidRPr="00A815BE">
        <w:rPr>
          <w:lang w:val="en-GB"/>
        </w:rPr>
        <w:t>mmol</w:t>
      </w:r>
      <w:proofErr w:type="spellEnd"/>
      <w:r w:rsidRPr="00A815BE">
        <w:rPr>
          <w:lang w:val="en-GB"/>
        </w:rPr>
        <w:t xml:space="preserve">) and ketone </w:t>
      </w:r>
      <w:r w:rsidRPr="00A815BE">
        <w:rPr>
          <w:b/>
          <w:lang w:val="en-GB"/>
        </w:rPr>
        <w:t>7</w:t>
      </w:r>
      <w:r w:rsidRPr="00A815BE">
        <w:rPr>
          <w:lang w:val="en-GB"/>
        </w:rPr>
        <w:t xml:space="preserve"> (100 mg, 0.33 </w:t>
      </w:r>
      <w:proofErr w:type="spellStart"/>
      <w:r w:rsidRPr="00A815BE">
        <w:rPr>
          <w:lang w:val="en-GB"/>
        </w:rPr>
        <w:t>mmol</w:t>
      </w:r>
      <w:proofErr w:type="spellEnd"/>
      <w:r w:rsidRPr="00A815BE">
        <w:rPr>
          <w:lang w:val="en-GB"/>
        </w:rPr>
        <w:t xml:space="preserve">) in THF (1.5 mL). </w:t>
      </w:r>
      <w:r w:rsidRPr="00A815BE">
        <w:rPr>
          <w:lang w:val="en-US"/>
        </w:rPr>
        <w:t>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4/1) to afford </w:t>
      </w:r>
      <w:proofErr w:type="spellStart"/>
      <w:r w:rsidRPr="00A815BE">
        <w:rPr>
          <w:lang w:val="en-US"/>
        </w:rPr>
        <w:t>benzofuranyl</w:t>
      </w:r>
      <w:proofErr w:type="spellEnd"/>
      <w:r w:rsidRPr="00A815BE">
        <w:rPr>
          <w:lang w:val="en-US"/>
        </w:rPr>
        <w:t xml:space="preserve"> steroid </w:t>
      </w:r>
      <w:r w:rsidRPr="00A815BE">
        <w:rPr>
          <w:b/>
          <w:lang w:val="en-US"/>
        </w:rPr>
        <w:t>14</w:t>
      </w:r>
      <w:r w:rsidRPr="00A815BE">
        <w:rPr>
          <w:b/>
          <w:i/>
          <w:lang w:val="en-US"/>
        </w:rPr>
        <w:t>R</w:t>
      </w:r>
      <w:r w:rsidRPr="00A815BE">
        <w:rPr>
          <w:b/>
          <w:lang w:val="en-US"/>
        </w:rPr>
        <w:t xml:space="preserve"> </w:t>
      </w:r>
      <w:r w:rsidRPr="00A815BE">
        <w:rPr>
          <w:lang w:val="en-US"/>
        </w:rPr>
        <w:t xml:space="preserve">(83 mg, 56%) as a white solid. </w:t>
      </w:r>
      <w:r w:rsidRPr="00A815BE">
        <w:rPr>
          <w:b/>
          <w:lang w:val="en-US"/>
        </w:rPr>
        <w:t xml:space="preserve"> </w:t>
      </w:r>
    </w:p>
    <w:p w:rsidR="00075C7A" w:rsidRPr="00075C7A" w:rsidRDefault="00075C7A" w:rsidP="00A815BE">
      <w:pPr>
        <w:pStyle w:val="Experimental"/>
        <w:rPr>
          <w:lang w:val="en-US"/>
        </w:rPr>
      </w:pPr>
      <w:proofErr w:type="spellStart"/>
      <w:r w:rsidRPr="00075C7A">
        <w:rPr>
          <w:lang w:val="en-US"/>
        </w:rPr>
        <w:t>Mp</w:t>
      </w:r>
      <w:proofErr w:type="spellEnd"/>
      <w:r w:rsidR="00A815BE" w:rsidRPr="00075C7A">
        <w:rPr>
          <w:lang w:val="en-US"/>
        </w:rPr>
        <w:t xml:space="preserve"> 187-189 °C (</w:t>
      </w:r>
      <w:proofErr w:type="spellStart"/>
      <w:r w:rsidR="00A815BE" w:rsidRPr="00075C7A">
        <w:rPr>
          <w:lang w:val="en-US"/>
        </w:rPr>
        <w:t>MeOH</w:t>
      </w:r>
      <w:proofErr w:type="spellEnd"/>
      <w:r w:rsidR="00A815BE" w:rsidRPr="00075C7A">
        <w:rPr>
          <w:lang w:val="en-US"/>
        </w:rPr>
        <w:t>/CH</w:t>
      </w:r>
      <w:r w:rsidR="00A815BE" w:rsidRPr="00075C7A">
        <w:rPr>
          <w:vertAlign w:val="subscript"/>
          <w:lang w:val="en-US"/>
        </w:rPr>
        <w:t>2</w:t>
      </w:r>
      <w:r w:rsidR="00A815BE" w:rsidRPr="00075C7A">
        <w:rPr>
          <w:lang w:val="en-US"/>
        </w:rPr>
        <w:t>Cl</w:t>
      </w:r>
      <w:r w:rsidR="00A815BE" w:rsidRPr="00075C7A">
        <w:rPr>
          <w:vertAlign w:val="subscript"/>
          <w:lang w:val="en-US"/>
        </w:rPr>
        <w:t>2</w:t>
      </w:r>
      <w:r w:rsidR="00A815BE" w:rsidRPr="00075C7A">
        <w:rPr>
          <w:lang w:val="en-US"/>
        </w:rPr>
        <w:t>); [α</w:t>
      </w:r>
      <w:proofErr w:type="gramStart"/>
      <w:r w:rsidR="00A815BE" w:rsidRPr="00075C7A">
        <w:rPr>
          <w:lang w:val="en-US"/>
        </w:rPr>
        <w:t>]</w:t>
      </w:r>
      <w:r w:rsidR="00A815BE" w:rsidRPr="00075C7A">
        <w:rPr>
          <w:vertAlign w:val="subscript"/>
          <w:lang w:val="en-US"/>
        </w:rPr>
        <w:t>D</w:t>
      </w:r>
      <w:r w:rsidR="00A815BE" w:rsidRPr="00075C7A">
        <w:rPr>
          <w:vertAlign w:val="superscript"/>
          <w:lang w:val="en-US"/>
        </w:rPr>
        <w:t>24</w:t>
      </w:r>
      <w:proofErr w:type="gramEnd"/>
      <w:r w:rsidR="00A815BE" w:rsidRPr="00075C7A">
        <w:rPr>
          <w:lang w:val="en-US"/>
        </w:rPr>
        <w:t>: -37 (</w:t>
      </w:r>
      <w:r w:rsidR="00A815BE" w:rsidRPr="00075C7A">
        <w:rPr>
          <w:i/>
          <w:lang w:val="en-US"/>
        </w:rPr>
        <w:t>c</w:t>
      </w:r>
      <w:r w:rsidR="00A815BE" w:rsidRPr="00075C7A">
        <w:rPr>
          <w:lang w:val="en-US"/>
        </w:rPr>
        <w:t xml:space="preserve"> 1, CHCl</w:t>
      </w:r>
      <w:r w:rsidR="00A815BE" w:rsidRPr="00075C7A">
        <w:rPr>
          <w:vertAlign w:val="subscript"/>
          <w:lang w:val="en-US"/>
        </w:rPr>
        <w:t>3</w:t>
      </w:r>
      <w:r w:rsidRPr="00075C7A">
        <w:rPr>
          <w:lang w:val="en-US"/>
        </w:rPr>
        <w:t xml:space="preserve">); </w:t>
      </w:r>
      <w:proofErr w:type="spellStart"/>
      <w:r w:rsidRPr="00075C7A">
        <w:rPr>
          <w:i/>
          <w:lang w:val="en-US"/>
        </w:rPr>
        <w:t>R</w:t>
      </w:r>
      <w:r w:rsidRPr="00075C7A">
        <w:rPr>
          <w:vertAlign w:val="subscript"/>
          <w:lang w:val="en-US"/>
        </w:rPr>
        <w:t>f</w:t>
      </w:r>
      <w:proofErr w:type="spellEnd"/>
      <w:r w:rsidRPr="00075C7A">
        <w:rPr>
          <w:lang w:val="en-US"/>
        </w:rPr>
        <w:t>: 0.30 (PE/</w:t>
      </w:r>
      <w:proofErr w:type="spellStart"/>
      <w:r w:rsidRPr="00075C7A">
        <w:rPr>
          <w:lang w:val="en-US"/>
        </w:rPr>
        <w:t>AcOEt</w:t>
      </w:r>
      <w:proofErr w:type="spellEnd"/>
      <w:r w:rsidRPr="00075C7A">
        <w:rPr>
          <w:lang w:val="en-US"/>
        </w:rPr>
        <w:t xml:space="preserve"> = 4/1).</w:t>
      </w:r>
    </w:p>
    <w:p w:rsidR="00F55023" w:rsidRPr="00075C7A" w:rsidRDefault="00F55023" w:rsidP="00A815BE">
      <w:pPr>
        <w:pStyle w:val="Experimental"/>
        <w:rPr>
          <w:lang w:val="en-US"/>
        </w:rPr>
      </w:pPr>
      <w:r w:rsidRPr="00075C7A">
        <w:rPr>
          <w:lang w:val="en-US"/>
        </w:rPr>
        <w:t>IR (thin film): 3371, 2873, 1431, 1078 cm</w:t>
      </w:r>
      <w:r w:rsidRPr="00075C7A">
        <w:rPr>
          <w:vertAlign w:val="superscript"/>
          <w:lang w:val="en-US"/>
        </w:rPr>
        <w:t>-1</w:t>
      </w:r>
      <w:r w:rsidRPr="00075C7A">
        <w:rPr>
          <w:lang w:val="en-US"/>
        </w:rPr>
        <w:t>.</w:t>
      </w:r>
    </w:p>
    <w:p w:rsidR="00F55023" w:rsidRPr="00075C7A" w:rsidRDefault="00A815BE" w:rsidP="00A815BE">
      <w:pPr>
        <w:pStyle w:val="Experimental"/>
        <w:rPr>
          <w:lang w:val="en-US"/>
        </w:rPr>
      </w:pPr>
      <w:r w:rsidRPr="00075C7A">
        <w:rPr>
          <w:vertAlign w:val="superscript"/>
          <w:lang w:val="en-US"/>
        </w:rPr>
        <w:t>1</w:t>
      </w:r>
      <w:r w:rsidRPr="00075C7A">
        <w:rPr>
          <w:lang w:val="en-US"/>
        </w:rPr>
        <w:t>H-NMR (400 MHz, C</w:t>
      </w:r>
      <w:r w:rsidRPr="00075C7A">
        <w:rPr>
          <w:vertAlign w:val="subscript"/>
          <w:lang w:val="en-US"/>
        </w:rPr>
        <w:t>6</w:t>
      </w:r>
      <w:r w:rsidRPr="00075C7A">
        <w:rPr>
          <w:lang w:val="en-US"/>
        </w:rPr>
        <w:t>D</w:t>
      </w:r>
      <w:r w:rsidRPr="00075C7A">
        <w:rPr>
          <w:vertAlign w:val="subscript"/>
          <w:lang w:val="en-US"/>
        </w:rPr>
        <w:t>6</w:t>
      </w:r>
      <w:r w:rsidRPr="00075C7A">
        <w:rPr>
          <w:lang w:val="en-US"/>
        </w:rPr>
        <w:t xml:space="preserve">), δ: 7.44 (1H, d, </w:t>
      </w:r>
      <w:r w:rsidRPr="00075C7A">
        <w:rPr>
          <w:i/>
          <w:lang w:val="en-US"/>
        </w:rPr>
        <w:t>J</w:t>
      </w:r>
      <w:r w:rsidRPr="00075C7A">
        <w:rPr>
          <w:lang w:val="en-US"/>
        </w:rPr>
        <w:t xml:space="preserve"> = 7.1 Hz, H-4b), 7.40 (1H, d, </w:t>
      </w:r>
      <w:r w:rsidRPr="00075C7A">
        <w:rPr>
          <w:i/>
          <w:lang w:val="en-US"/>
        </w:rPr>
        <w:t>J</w:t>
      </w:r>
      <w:r w:rsidRPr="00075C7A">
        <w:rPr>
          <w:lang w:val="en-US"/>
        </w:rPr>
        <w:t xml:space="preserve"> = 8.1 Hz, H-7b), 7.14-7.09 (2H, m, H-5b, H-6b), 6.41 (1H, s, H-2b), 5.39-5.31 (1H, m, H-6), 3.22 (3H, s, 3H-1a), 3.12-2.99 (1H, m, H-3), 2.58-2.48 (1H, m, H-4), 2.40-2.30 (1H, m, H-4), 2.04-1.79 (5H, m, H-2, H-7, H-12, H-16, H-17), 1.69 (1H, “</w:t>
      </w:r>
      <w:proofErr w:type="spellStart"/>
      <w:r w:rsidRPr="00075C7A">
        <w:rPr>
          <w:lang w:val="en-US"/>
        </w:rPr>
        <w:t>dt</w:t>
      </w:r>
      <w:proofErr w:type="spellEnd"/>
      <w:r w:rsidRPr="00075C7A">
        <w:rPr>
          <w:lang w:val="en-US"/>
        </w:rPr>
        <w:t xml:space="preserve">”, </w:t>
      </w:r>
      <w:r w:rsidRPr="00075C7A">
        <w:rPr>
          <w:i/>
          <w:lang w:val="en-US"/>
        </w:rPr>
        <w:t xml:space="preserve">J </w:t>
      </w:r>
      <w:r w:rsidRPr="00075C7A">
        <w:rPr>
          <w:lang w:val="en-US"/>
        </w:rPr>
        <w:t>= 13.2, 3.3 Hz, H-1), 1.62-1.27 (7H, m, H-2, H-7, H-8, 2H-11, H-15, H-16), 1.60 (3H, s, 3H-21), 1.23-1.12 (1H, m, H-12), 1.09-0.80 (4H, m, H-1, H-9, H-14, H-15), 0.92 (3H,</w:t>
      </w:r>
      <w:r w:rsidR="00F55023" w:rsidRPr="00075C7A">
        <w:rPr>
          <w:lang w:val="en-US"/>
        </w:rPr>
        <w:t xml:space="preserve"> s, 3H-9), 0.82 (3H, s, 3H-18).</w:t>
      </w:r>
    </w:p>
    <w:p w:rsidR="00735810" w:rsidRPr="00075C7A" w:rsidRDefault="00735810" w:rsidP="00A815BE">
      <w:pPr>
        <w:pStyle w:val="Experimental"/>
        <w:rPr>
          <w:lang w:val="en-US" w:eastAsia="it-IT"/>
        </w:rPr>
      </w:pPr>
      <w:r w:rsidRPr="00075C7A">
        <w:rPr>
          <w:vertAlign w:val="superscript"/>
          <w:lang w:val="en-US" w:eastAsia="it-IT"/>
        </w:rPr>
        <w:t>13</w:t>
      </w:r>
      <w:r w:rsidRPr="00075C7A">
        <w:rPr>
          <w:lang w:val="en-US" w:eastAsia="it-IT"/>
        </w:rPr>
        <w:t>C-NMR (100 MHz, C</w:t>
      </w:r>
      <w:r w:rsidRPr="00075C7A">
        <w:rPr>
          <w:vertAlign w:val="subscript"/>
          <w:lang w:val="en-US" w:eastAsia="it-IT"/>
        </w:rPr>
        <w:t>6</w:t>
      </w:r>
      <w:r w:rsidRPr="00075C7A">
        <w:rPr>
          <w:lang w:val="en-US" w:eastAsia="it-IT"/>
        </w:rPr>
        <w:t>D</w:t>
      </w:r>
      <w:r w:rsidRPr="00075C7A">
        <w:rPr>
          <w:vertAlign w:val="subscript"/>
          <w:lang w:val="en-US" w:eastAsia="it-IT"/>
        </w:rPr>
        <w:t>6</w:t>
      </w:r>
      <w:r w:rsidRPr="00075C7A">
        <w:rPr>
          <w:lang w:val="en-US" w:eastAsia="it-IT"/>
        </w:rPr>
        <w:t>), δ: 165.1 (C, C-1b), 155.2 (C, C-8b), 141.2 (C, C-5), 129.1 (C, C-3b), 124</w:t>
      </w:r>
      <w:r w:rsidR="00EC288F">
        <w:rPr>
          <w:lang w:val="en-US" w:eastAsia="it-IT"/>
        </w:rPr>
        <w:t>.0</w:t>
      </w:r>
      <w:r w:rsidRPr="002E0F41">
        <w:rPr>
          <w:lang w:val="en-US" w:eastAsia="it-IT"/>
        </w:rPr>
        <w:t xml:space="preserve"> (C, C-6</w:t>
      </w:r>
      <w:r>
        <w:rPr>
          <w:lang w:val="en-US" w:eastAsia="it-IT"/>
        </w:rPr>
        <w:t xml:space="preserve">b), 123.1 (CH, C-5b), 121.6 (CH, C-6), 121.2 (CH, </w:t>
      </w:r>
      <w:r w:rsidRPr="002E0F41">
        <w:rPr>
          <w:lang w:val="en-US" w:eastAsia="it-IT"/>
        </w:rPr>
        <w:t>C4b), 111.4 (CH, C-7b), 100.9 (CH, C-2b), 80.6 (CH, C-3), 74.1 (C, C-20), 58.5 (CH, C-17), 57.0 (CH, C-14), 55.4 (CH</w:t>
      </w:r>
      <w:r w:rsidRPr="002E0F41">
        <w:rPr>
          <w:vertAlign w:val="subscript"/>
          <w:lang w:val="en-US" w:eastAsia="it-IT"/>
        </w:rPr>
        <w:t>3</w:t>
      </w:r>
      <w:r w:rsidRPr="002E0F41">
        <w:rPr>
          <w:lang w:val="en-US" w:eastAsia="it-IT"/>
        </w:rPr>
        <w:t>, C-1a), 50.6 (CH, C-9), 42.9 (C, C-13), 39.9, (CH</w:t>
      </w:r>
      <w:r w:rsidRPr="002E0F41">
        <w:rPr>
          <w:vertAlign w:val="subscript"/>
          <w:lang w:val="en-US" w:eastAsia="it-IT"/>
        </w:rPr>
        <w:t>2</w:t>
      </w:r>
      <w:r w:rsidRPr="002E0F41">
        <w:rPr>
          <w:lang w:val="en-US" w:eastAsia="it-IT"/>
        </w:rPr>
        <w:t>, C-12), 39.4 (CH</w:t>
      </w:r>
      <w:r w:rsidRPr="002E0F41">
        <w:rPr>
          <w:vertAlign w:val="subscript"/>
          <w:lang w:val="en-US" w:eastAsia="it-IT"/>
        </w:rPr>
        <w:t>2</w:t>
      </w:r>
      <w:r w:rsidRPr="002E0F41">
        <w:rPr>
          <w:lang w:val="en-US" w:eastAsia="it-IT"/>
        </w:rPr>
        <w:t>, C-4), 37.6 (CH</w:t>
      </w:r>
      <w:r w:rsidRPr="002E0F41">
        <w:rPr>
          <w:vertAlign w:val="subscript"/>
          <w:lang w:val="en-US" w:eastAsia="it-IT"/>
        </w:rPr>
        <w:t>2</w:t>
      </w:r>
      <w:r w:rsidRPr="002E0F41">
        <w:rPr>
          <w:lang w:val="en-US" w:eastAsia="it-IT"/>
        </w:rPr>
        <w:t>, C-1), 37.2 (C, C-10), 32.2 (CH</w:t>
      </w:r>
      <w:r w:rsidRPr="002E0F41">
        <w:rPr>
          <w:vertAlign w:val="subscript"/>
          <w:lang w:val="en-US" w:eastAsia="it-IT"/>
        </w:rPr>
        <w:t>2</w:t>
      </w:r>
      <w:r w:rsidRPr="002E0F41">
        <w:rPr>
          <w:lang w:val="en-US" w:eastAsia="it-IT"/>
        </w:rPr>
        <w:t>, C-7), 31.7 (CH, C-8), 28.6 (CH</w:t>
      </w:r>
      <w:r w:rsidRPr="002E0F41">
        <w:rPr>
          <w:vertAlign w:val="subscript"/>
          <w:lang w:val="en-US" w:eastAsia="it-IT"/>
        </w:rPr>
        <w:t>2</w:t>
      </w:r>
      <w:r w:rsidRPr="002E0F41">
        <w:rPr>
          <w:lang w:val="en-US" w:eastAsia="it-IT"/>
        </w:rPr>
        <w:t>, C-2), 27.8 (CH</w:t>
      </w:r>
      <w:r w:rsidRPr="002E0F41">
        <w:rPr>
          <w:vertAlign w:val="subscript"/>
          <w:lang w:val="en-US" w:eastAsia="it-IT"/>
        </w:rPr>
        <w:t>3</w:t>
      </w:r>
      <w:r w:rsidRPr="002E0F41">
        <w:rPr>
          <w:lang w:val="en-US" w:eastAsia="it-IT"/>
        </w:rPr>
        <w:t>, C-21), 24.0 (CH</w:t>
      </w:r>
      <w:r w:rsidRPr="002E0F41">
        <w:rPr>
          <w:vertAlign w:val="subscript"/>
          <w:lang w:val="en-US" w:eastAsia="it-IT"/>
        </w:rPr>
        <w:t>2</w:t>
      </w:r>
      <w:r w:rsidRPr="002E0F41">
        <w:rPr>
          <w:lang w:val="en-US" w:eastAsia="it-IT"/>
        </w:rPr>
        <w:t>, C-15), 23.3 (CH</w:t>
      </w:r>
      <w:r w:rsidRPr="002E0F41">
        <w:rPr>
          <w:vertAlign w:val="subscript"/>
          <w:lang w:val="en-US" w:eastAsia="it-IT"/>
        </w:rPr>
        <w:t>2</w:t>
      </w:r>
      <w:r w:rsidRPr="002E0F41">
        <w:rPr>
          <w:lang w:val="en-US" w:eastAsia="it-IT"/>
        </w:rPr>
        <w:t>, C-16), 21.2 (CH</w:t>
      </w:r>
      <w:r w:rsidRPr="002E0F41">
        <w:rPr>
          <w:vertAlign w:val="subscript"/>
          <w:lang w:val="en-US" w:eastAsia="it-IT"/>
        </w:rPr>
        <w:t>2</w:t>
      </w:r>
      <w:r w:rsidRPr="002E0F41">
        <w:rPr>
          <w:lang w:val="en-US" w:eastAsia="it-IT"/>
        </w:rPr>
        <w:t>, C-11), 19.5 (CH</w:t>
      </w:r>
      <w:r w:rsidRPr="002E0F41">
        <w:rPr>
          <w:vertAlign w:val="subscript"/>
          <w:lang w:val="en-US" w:eastAsia="it-IT"/>
        </w:rPr>
        <w:t>3</w:t>
      </w:r>
      <w:r w:rsidRPr="002E0F41">
        <w:rPr>
          <w:lang w:val="en-US" w:eastAsia="it-IT"/>
        </w:rPr>
        <w:t xml:space="preserve">, C-19), 13.4 </w:t>
      </w:r>
      <w:r w:rsidRPr="00075C7A">
        <w:rPr>
          <w:lang w:val="en-US" w:eastAsia="it-IT"/>
        </w:rPr>
        <w:t>(CH</w:t>
      </w:r>
      <w:r w:rsidRPr="00075C7A">
        <w:rPr>
          <w:vertAlign w:val="subscript"/>
          <w:lang w:val="en-US" w:eastAsia="it-IT"/>
        </w:rPr>
        <w:t>3</w:t>
      </w:r>
      <w:r w:rsidRPr="00075C7A">
        <w:rPr>
          <w:lang w:val="en-US" w:eastAsia="it-IT"/>
        </w:rPr>
        <w:t>, C-18).</w:t>
      </w:r>
    </w:p>
    <w:p w:rsidR="00A815BE" w:rsidRPr="00075C7A" w:rsidRDefault="00A815BE" w:rsidP="00A815BE">
      <w:pPr>
        <w:pStyle w:val="Experimental"/>
        <w:rPr>
          <w:lang w:val="en-US"/>
        </w:rPr>
      </w:pPr>
      <w:r w:rsidRPr="00075C7A">
        <w:rPr>
          <w:lang w:val="en-US"/>
        </w:rPr>
        <w:t xml:space="preserve">HRMS </w:t>
      </w:r>
      <w:r w:rsidR="00F55023" w:rsidRPr="00075C7A">
        <w:rPr>
          <w:lang w:val="en-US"/>
        </w:rPr>
        <w:t xml:space="preserve">(ESI): </w:t>
      </w:r>
      <w:r w:rsidR="00075C7A" w:rsidRPr="00075C7A">
        <w:rPr>
          <w:i/>
          <w:lang w:val="en-US"/>
        </w:rPr>
        <w:t>m/z</w:t>
      </w:r>
      <w:r w:rsidR="00075C7A" w:rsidRPr="00075C7A">
        <w:rPr>
          <w:lang w:val="en-US"/>
        </w:rPr>
        <w:t xml:space="preserve"> [</w:t>
      </w:r>
      <w:proofErr w:type="spellStart"/>
      <w:r w:rsidR="00075C7A" w:rsidRPr="00075C7A">
        <w:rPr>
          <w:lang w:val="en-US"/>
        </w:rPr>
        <w:t>M+Na</w:t>
      </w:r>
      <w:proofErr w:type="spellEnd"/>
      <w:proofErr w:type="gramStart"/>
      <w:r w:rsidR="00075C7A" w:rsidRPr="00075C7A">
        <w:rPr>
          <w:lang w:val="en-US"/>
        </w:rPr>
        <w:t>]</w:t>
      </w:r>
      <w:r w:rsidR="00075C7A" w:rsidRPr="00075C7A">
        <w:rPr>
          <w:vertAlign w:val="superscript"/>
          <w:lang w:val="en-US"/>
        </w:rPr>
        <w:t>+</w:t>
      </w:r>
      <w:proofErr w:type="gramEnd"/>
      <w:r w:rsidR="00075C7A" w:rsidRPr="00075C7A">
        <w:rPr>
          <w:lang w:val="en-US"/>
        </w:rPr>
        <w:t xml:space="preserve"> </w:t>
      </w:r>
      <w:proofErr w:type="spellStart"/>
      <w:r w:rsidR="00F55023" w:rsidRPr="00075C7A">
        <w:rPr>
          <w:lang w:val="en-US"/>
        </w:rPr>
        <w:t>calc</w:t>
      </w:r>
      <w:r w:rsidRPr="00075C7A">
        <w:rPr>
          <w:lang w:val="en-US"/>
        </w:rPr>
        <w:t>d</w:t>
      </w:r>
      <w:proofErr w:type="spellEnd"/>
      <w:r w:rsidRPr="00075C7A">
        <w:rPr>
          <w:lang w:val="en-US"/>
        </w:rPr>
        <w:t xml:space="preserve"> for C</w:t>
      </w:r>
      <w:r w:rsidRPr="00075C7A">
        <w:rPr>
          <w:vertAlign w:val="subscript"/>
          <w:lang w:val="en-US"/>
        </w:rPr>
        <w:t>30</w:t>
      </w:r>
      <w:r w:rsidRPr="00075C7A">
        <w:rPr>
          <w:lang w:val="en-US"/>
        </w:rPr>
        <w:t>H</w:t>
      </w:r>
      <w:r w:rsidRPr="00075C7A">
        <w:rPr>
          <w:vertAlign w:val="subscript"/>
          <w:lang w:val="en-US"/>
        </w:rPr>
        <w:t>40</w:t>
      </w:r>
      <w:r w:rsidRPr="00075C7A">
        <w:rPr>
          <w:lang w:val="en-US"/>
        </w:rPr>
        <w:t>NaO</w:t>
      </w:r>
      <w:r w:rsidRPr="00075C7A">
        <w:rPr>
          <w:vertAlign w:val="subscript"/>
          <w:lang w:val="en-US"/>
        </w:rPr>
        <w:t>3</w:t>
      </w:r>
      <w:r w:rsidR="00075C7A" w:rsidRPr="00075C7A">
        <w:rPr>
          <w:lang w:val="en-US"/>
        </w:rPr>
        <w:t xml:space="preserve">: </w:t>
      </w:r>
      <w:r w:rsidRPr="00075C7A">
        <w:rPr>
          <w:lang w:val="en-US"/>
        </w:rPr>
        <w:t>471.2870, found 471.2892 (-4.8 ppm error).</w:t>
      </w:r>
    </w:p>
    <w:p w:rsidR="00A815BE" w:rsidRPr="00A815BE" w:rsidRDefault="00A815BE" w:rsidP="00A815BE">
      <w:pPr>
        <w:pStyle w:val="Experimental"/>
        <w:rPr>
          <w:b/>
          <w:i/>
          <w:lang w:val="en-US"/>
        </w:rPr>
      </w:pPr>
      <w:r w:rsidRPr="00A815BE">
        <w:rPr>
          <w:b/>
          <w:bCs/>
          <w:lang w:val="en-US"/>
        </w:rPr>
        <w:t>3</w:t>
      </w:r>
      <w:r w:rsidRPr="00F55023">
        <w:rPr>
          <w:rFonts w:ascii="Symbol" w:hAnsi="Symbol"/>
          <w:b/>
          <w:bCs/>
          <w:lang w:val="en-US"/>
        </w:rPr>
        <w:t></w:t>
      </w:r>
      <w:r w:rsidRPr="00A815BE">
        <w:rPr>
          <w:b/>
          <w:bCs/>
          <w:lang w:val="en-US"/>
        </w:rPr>
        <w:t>-Methoxy-</w:t>
      </w:r>
      <w:r w:rsidRPr="00A815BE">
        <w:rPr>
          <w:b/>
          <w:bCs/>
          <w:lang w:val="en-GB"/>
        </w:rPr>
        <w:t>20</w:t>
      </w:r>
      <w:r w:rsidRPr="00A815BE">
        <w:rPr>
          <w:b/>
          <w:bCs/>
          <w:i/>
          <w:iCs/>
          <w:lang w:val="en-GB"/>
        </w:rPr>
        <w:t>R</w:t>
      </w:r>
      <w:r w:rsidRPr="00A815BE">
        <w:rPr>
          <w:b/>
          <w:bCs/>
          <w:lang w:val="en-US"/>
        </w:rPr>
        <w:t>-(</w:t>
      </w:r>
      <w:r w:rsidRPr="00A815BE">
        <w:rPr>
          <w:b/>
          <w:lang w:val="en-US"/>
        </w:rPr>
        <w:t>1-methyl-1</w:t>
      </w:r>
      <w:r w:rsidRPr="00A815BE">
        <w:rPr>
          <w:b/>
          <w:i/>
          <w:lang w:val="en-US"/>
        </w:rPr>
        <w:t>H</w:t>
      </w:r>
      <w:r w:rsidRPr="00A815BE">
        <w:rPr>
          <w:b/>
          <w:lang w:val="en-US"/>
        </w:rPr>
        <w:t>-indol-2-yl</w:t>
      </w:r>
      <w:r w:rsidRPr="00A815BE">
        <w:rPr>
          <w:b/>
          <w:bCs/>
          <w:lang w:val="en-US"/>
        </w:rPr>
        <w:t>)-pregnen-20-ol</w:t>
      </w:r>
      <w:r w:rsidRPr="00A815BE">
        <w:rPr>
          <w:b/>
          <w:bCs/>
          <w:lang w:val="en-GB"/>
        </w:rPr>
        <w:t xml:space="preserve"> </w:t>
      </w:r>
      <w:r w:rsidRPr="00A815BE">
        <w:rPr>
          <w:b/>
          <w:lang w:val="en-US"/>
        </w:rPr>
        <w:t>15</w:t>
      </w:r>
      <w:r w:rsidRPr="00A815BE">
        <w:rPr>
          <w:b/>
          <w:i/>
          <w:lang w:val="en-US"/>
        </w:rPr>
        <w:t>R</w:t>
      </w:r>
    </w:p>
    <w:p w:rsidR="00075C7A" w:rsidRDefault="00A815BE" w:rsidP="00A815BE">
      <w:pPr>
        <w:pStyle w:val="Experimental"/>
        <w:rPr>
          <w:lang w:val="en-US"/>
        </w:rPr>
      </w:pPr>
      <w:r w:rsidRPr="00A815BE">
        <w:rPr>
          <w:lang w:val="en-GB"/>
        </w:rPr>
        <w:t xml:space="preserve">Following the general procedure, </w:t>
      </w:r>
      <w:r w:rsidRPr="00A815BE">
        <w:rPr>
          <w:i/>
          <w:lang w:val="en-US"/>
        </w:rPr>
        <w:t>N</w:t>
      </w:r>
      <w:r w:rsidRPr="00A815BE">
        <w:rPr>
          <w:lang w:val="en-US"/>
        </w:rPr>
        <w:t xml:space="preserve">-methyl-indole (37.0 µL, 0.30 </w:t>
      </w:r>
      <w:proofErr w:type="spellStart"/>
      <w:r w:rsidRPr="00A815BE">
        <w:rPr>
          <w:lang w:val="en-US"/>
        </w:rPr>
        <w:t>mmol</w:t>
      </w:r>
      <w:proofErr w:type="spellEnd"/>
      <w:r w:rsidRPr="00A815BE">
        <w:rPr>
          <w:lang w:val="en-US"/>
        </w:rPr>
        <w:t xml:space="preserve">) </w:t>
      </w:r>
      <w:r w:rsidRPr="00A815BE">
        <w:rPr>
          <w:lang w:val="en-GB"/>
        </w:rPr>
        <w:t xml:space="preserve">in THF (1 mL) was treated with </w:t>
      </w:r>
      <w:r w:rsidRPr="00A815BE">
        <w:rPr>
          <w:i/>
          <w:lang w:val="en-GB"/>
        </w:rPr>
        <w:t>n</w:t>
      </w:r>
      <w:r w:rsidRPr="00A815BE">
        <w:rPr>
          <w:lang w:val="en-GB"/>
        </w:rPr>
        <w:t>-</w:t>
      </w:r>
      <w:proofErr w:type="spellStart"/>
      <w:r w:rsidRPr="00A815BE">
        <w:rPr>
          <w:lang w:val="en-GB"/>
        </w:rPr>
        <w:t>BuLi</w:t>
      </w:r>
      <w:proofErr w:type="spellEnd"/>
      <w:r w:rsidRPr="00A815BE">
        <w:rPr>
          <w:lang w:val="en-GB"/>
        </w:rPr>
        <w:t xml:space="preserve"> (1.6 M in hexane, 0.27 mL, 0.30 </w:t>
      </w:r>
      <w:proofErr w:type="spellStart"/>
      <w:r w:rsidRPr="00A815BE">
        <w:rPr>
          <w:lang w:val="en-GB"/>
        </w:rPr>
        <w:t>mmol</w:t>
      </w:r>
      <w:proofErr w:type="spellEnd"/>
      <w:r w:rsidRPr="00A815BE">
        <w:rPr>
          <w:lang w:val="en-GB"/>
        </w:rPr>
        <w:t xml:space="preserve">) and ketone </w:t>
      </w:r>
      <w:r w:rsidRPr="00A815BE">
        <w:rPr>
          <w:b/>
          <w:lang w:val="en-GB"/>
        </w:rPr>
        <w:t>7</w:t>
      </w:r>
      <w:r w:rsidRPr="00A815BE">
        <w:rPr>
          <w:lang w:val="en-GB"/>
        </w:rPr>
        <w:t xml:space="preserve"> (90 mg, 0.27 </w:t>
      </w:r>
      <w:proofErr w:type="spellStart"/>
      <w:r w:rsidRPr="00A815BE">
        <w:rPr>
          <w:lang w:val="en-GB"/>
        </w:rPr>
        <w:t>mmol</w:t>
      </w:r>
      <w:proofErr w:type="spellEnd"/>
      <w:r w:rsidRPr="00A815BE">
        <w:rPr>
          <w:lang w:val="en-GB"/>
        </w:rPr>
        <w:t xml:space="preserve">) in THF (1 mL). </w:t>
      </w:r>
      <w:r w:rsidRPr="00A815BE">
        <w:rPr>
          <w:lang w:val="en-US"/>
        </w:rPr>
        <w:t>The crude product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to 4/1) to afford </w:t>
      </w:r>
      <w:proofErr w:type="spellStart"/>
      <w:r w:rsidRPr="00A815BE">
        <w:rPr>
          <w:lang w:val="en-US"/>
        </w:rPr>
        <w:t>indolyl</w:t>
      </w:r>
      <w:proofErr w:type="spellEnd"/>
      <w:r w:rsidRPr="00A815BE">
        <w:rPr>
          <w:lang w:val="en-US"/>
        </w:rPr>
        <w:t xml:space="preserve"> steroid </w:t>
      </w:r>
      <w:r w:rsidRPr="00A815BE">
        <w:rPr>
          <w:b/>
          <w:lang w:val="en-US"/>
        </w:rPr>
        <w:t>15</w:t>
      </w:r>
      <w:r w:rsidRPr="00A815BE">
        <w:rPr>
          <w:b/>
          <w:i/>
          <w:lang w:val="en-US"/>
        </w:rPr>
        <w:t>R</w:t>
      </w:r>
      <w:r w:rsidRPr="00A815BE">
        <w:rPr>
          <w:b/>
          <w:lang w:val="en-US"/>
        </w:rPr>
        <w:t xml:space="preserve"> </w:t>
      </w:r>
      <w:r w:rsidRPr="00A815BE">
        <w:rPr>
          <w:lang w:val="en-US"/>
        </w:rPr>
        <w:t xml:space="preserve">(83 mg, 56%) as a white solid. </w:t>
      </w:r>
    </w:p>
    <w:p w:rsidR="00F55023" w:rsidRPr="00075C7A" w:rsidRDefault="00075C7A" w:rsidP="00A815BE">
      <w:pPr>
        <w:pStyle w:val="Experimental"/>
        <w:rPr>
          <w:lang w:val="en-US"/>
        </w:rPr>
      </w:pPr>
      <w:proofErr w:type="spellStart"/>
      <w:r w:rsidRPr="00075C7A">
        <w:rPr>
          <w:lang w:val="en-US"/>
        </w:rPr>
        <w:t>Mp</w:t>
      </w:r>
      <w:proofErr w:type="spellEnd"/>
      <w:r w:rsidRPr="00075C7A">
        <w:rPr>
          <w:lang w:val="en-US"/>
        </w:rPr>
        <w:t xml:space="preserve"> </w:t>
      </w:r>
      <w:r w:rsidR="00A815BE" w:rsidRPr="00075C7A">
        <w:rPr>
          <w:lang w:val="en-US"/>
        </w:rPr>
        <w:t>182-184 °C (</w:t>
      </w:r>
      <w:proofErr w:type="spellStart"/>
      <w:r w:rsidR="00A815BE" w:rsidRPr="00075C7A">
        <w:rPr>
          <w:lang w:val="en-US"/>
        </w:rPr>
        <w:t>MeOH</w:t>
      </w:r>
      <w:proofErr w:type="spellEnd"/>
      <w:r w:rsidR="00A815BE" w:rsidRPr="00075C7A">
        <w:rPr>
          <w:lang w:val="en-US"/>
        </w:rPr>
        <w:t>); [α</w:t>
      </w:r>
      <w:proofErr w:type="gramStart"/>
      <w:r w:rsidR="00A815BE" w:rsidRPr="00075C7A">
        <w:rPr>
          <w:lang w:val="en-US"/>
        </w:rPr>
        <w:t>]</w:t>
      </w:r>
      <w:r w:rsidR="00A815BE" w:rsidRPr="00075C7A">
        <w:rPr>
          <w:vertAlign w:val="subscript"/>
          <w:lang w:val="en-US"/>
        </w:rPr>
        <w:t>D</w:t>
      </w:r>
      <w:r w:rsidR="00A815BE" w:rsidRPr="00075C7A">
        <w:rPr>
          <w:vertAlign w:val="superscript"/>
          <w:lang w:val="en-US"/>
        </w:rPr>
        <w:t>24</w:t>
      </w:r>
      <w:proofErr w:type="gramEnd"/>
      <w:r w:rsidR="00A815BE" w:rsidRPr="00075C7A">
        <w:rPr>
          <w:lang w:val="en-US"/>
        </w:rPr>
        <w:t>: -50 (</w:t>
      </w:r>
      <w:r w:rsidR="00A815BE" w:rsidRPr="00075C7A">
        <w:rPr>
          <w:i/>
          <w:lang w:val="en-US"/>
        </w:rPr>
        <w:t>c</w:t>
      </w:r>
      <w:r w:rsidR="00A815BE" w:rsidRPr="00075C7A">
        <w:rPr>
          <w:lang w:val="en-US"/>
        </w:rPr>
        <w:t xml:space="preserve"> 0.21, CHCl</w:t>
      </w:r>
      <w:r w:rsidR="00A815BE" w:rsidRPr="00075C7A">
        <w:rPr>
          <w:vertAlign w:val="subscript"/>
          <w:lang w:val="en-US"/>
        </w:rPr>
        <w:t>3</w:t>
      </w:r>
      <w:r w:rsidRPr="00075C7A">
        <w:rPr>
          <w:lang w:val="en-US"/>
        </w:rPr>
        <w:t xml:space="preserve">); </w:t>
      </w:r>
      <w:proofErr w:type="spellStart"/>
      <w:r w:rsidRPr="00075C7A">
        <w:rPr>
          <w:i/>
          <w:lang w:val="en-US"/>
        </w:rPr>
        <w:t>R</w:t>
      </w:r>
      <w:r w:rsidRPr="00075C7A">
        <w:rPr>
          <w:vertAlign w:val="subscript"/>
          <w:lang w:val="en-US"/>
        </w:rPr>
        <w:t>f</w:t>
      </w:r>
      <w:proofErr w:type="spellEnd"/>
      <w:r w:rsidRPr="00075C7A">
        <w:rPr>
          <w:lang w:val="en-US"/>
        </w:rPr>
        <w:t>: 0.20 (PE/</w:t>
      </w:r>
      <w:proofErr w:type="spellStart"/>
      <w:r w:rsidRPr="00075C7A">
        <w:rPr>
          <w:lang w:val="en-US"/>
        </w:rPr>
        <w:t>AcOEt</w:t>
      </w:r>
      <w:proofErr w:type="spellEnd"/>
      <w:r w:rsidRPr="00075C7A">
        <w:rPr>
          <w:lang w:val="en-US"/>
        </w:rPr>
        <w:t xml:space="preserve"> = 4/1).</w:t>
      </w:r>
    </w:p>
    <w:p w:rsidR="00F55023" w:rsidRPr="00075C7A" w:rsidRDefault="00F55023" w:rsidP="00F55023">
      <w:pPr>
        <w:pStyle w:val="Experimental"/>
        <w:rPr>
          <w:lang w:val="en-US"/>
        </w:rPr>
      </w:pPr>
      <w:r w:rsidRPr="00075C7A">
        <w:rPr>
          <w:lang w:val="en-US"/>
        </w:rPr>
        <w:t>IR (thin film): 3376, 2889, 1411, 1354, 1080, 742 cm</w:t>
      </w:r>
      <w:r w:rsidRPr="00075C7A">
        <w:rPr>
          <w:vertAlign w:val="superscript"/>
          <w:lang w:val="en-US"/>
        </w:rPr>
        <w:t>-1</w:t>
      </w:r>
      <w:r w:rsidRPr="00075C7A">
        <w:rPr>
          <w:lang w:val="en-US"/>
        </w:rPr>
        <w:t>.</w:t>
      </w:r>
    </w:p>
    <w:p w:rsidR="00F55023" w:rsidRPr="00075C7A" w:rsidRDefault="00A815BE" w:rsidP="00A815BE">
      <w:pPr>
        <w:pStyle w:val="Experimental"/>
        <w:rPr>
          <w:lang w:val="en-US"/>
        </w:rPr>
      </w:pPr>
      <w:r w:rsidRPr="00075C7A">
        <w:rPr>
          <w:vertAlign w:val="superscript"/>
          <w:lang w:val="en-US"/>
        </w:rPr>
        <w:lastRenderedPageBreak/>
        <w:t>1</w:t>
      </w:r>
      <w:r w:rsidRPr="00075C7A">
        <w:rPr>
          <w:lang w:val="en-US"/>
        </w:rPr>
        <w:t>H-NMR (400 MHz, C</w:t>
      </w:r>
      <w:r w:rsidRPr="00075C7A">
        <w:rPr>
          <w:vertAlign w:val="subscript"/>
          <w:lang w:val="en-US"/>
        </w:rPr>
        <w:t>6</w:t>
      </w:r>
      <w:r w:rsidRPr="00075C7A">
        <w:rPr>
          <w:lang w:val="en-US"/>
        </w:rPr>
        <w:t>D</w:t>
      </w:r>
      <w:r w:rsidRPr="00075C7A">
        <w:rPr>
          <w:vertAlign w:val="subscript"/>
          <w:lang w:val="en-US"/>
        </w:rPr>
        <w:t>6</w:t>
      </w:r>
      <w:r w:rsidR="00EC288F">
        <w:rPr>
          <w:lang w:val="en-US"/>
        </w:rPr>
        <w:t>), δ: 7.74</w:t>
      </w:r>
      <w:r w:rsidRPr="00075C7A">
        <w:rPr>
          <w:lang w:val="en-US"/>
        </w:rPr>
        <w:t xml:space="preserve"> (1H, d, </w:t>
      </w:r>
      <w:r w:rsidRPr="00075C7A">
        <w:rPr>
          <w:i/>
          <w:lang w:val="en-US"/>
        </w:rPr>
        <w:t>J</w:t>
      </w:r>
      <w:r w:rsidRPr="00075C7A">
        <w:rPr>
          <w:lang w:val="en-US"/>
        </w:rPr>
        <w:t xml:space="preserve"> = 7.3 Hz, H-4b), 7.33-7.22 (2H, m, H-5b, H-6b), 7.19 (1H, d, </w:t>
      </w:r>
      <w:r w:rsidRPr="00075C7A">
        <w:rPr>
          <w:i/>
          <w:lang w:val="en-US"/>
        </w:rPr>
        <w:t>J</w:t>
      </w:r>
      <w:r w:rsidRPr="00075C7A">
        <w:rPr>
          <w:lang w:val="en-US"/>
        </w:rPr>
        <w:t xml:space="preserve"> = 8.1 Hz, H-7b), 6.33 (1H, s, H-2b), 5.39-5.32 (1H, m, H-6), 3.68 (3H, s, 3H-9b), 3.19 (3H, s, 3H-1a), 3.08-2.95 (1H, m, H-3), 2.55-2.46 (1H, m, H-4), 2.38-2.27 (1H, m, H-4), 2.18-2.10 (1H, m, H-17), 1.96-1.73 (4H, m, H-2, H-7, 2H-16), 1.62-1.27 (5H, m, H-1, H-2, H-7, H-8, H-15), 1.56 (3H, s, 3H-21), 1.10-0.61 (8H, m, H-1, H-9, 2H-11, 2H-12, H-14, H-15), 0.83 (3H, s, 3H-19), </w:t>
      </w:r>
      <w:r w:rsidR="00F55023" w:rsidRPr="00075C7A">
        <w:rPr>
          <w:lang w:val="en-US"/>
        </w:rPr>
        <w:t>0.71 (3H, s, 3H-18).</w:t>
      </w:r>
    </w:p>
    <w:p w:rsidR="00697E0A" w:rsidRPr="00075C7A" w:rsidRDefault="00697E0A" w:rsidP="00A815BE">
      <w:pPr>
        <w:pStyle w:val="Experimental"/>
        <w:rPr>
          <w:lang w:val="en-US" w:eastAsia="it-IT"/>
        </w:rPr>
      </w:pPr>
      <w:r w:rsidRPr="00075C7A">
        <w:rPr>
          <w:vertAlign w:val="superscript"/>
          <w:lang w:val="en-US" w:eastAsia="it-IT"/>
        </w:rPr>
        <w:t>13</w:t>
      </w:r>
      <w:r w:rsidRPr="00075C7A">
        <w:rPr>
          <w:lang w:val="en-US" w:eastAsia="it-IT"/>
        </w:rPr>
        <w:t>C-NMR (100 MHz, C</w:t>
      </w:r>
      <w:r w:rsidRPr="00075C7A">
        <w:rPr>
          <w:vertAlign w:val="subscript"/>
          <w:lang w:val="en-US" w:eastAsia="it-IT"/>
        </w:rPr>
        <w:t>6</w:t>
      </w:r>
      <w:r w:rsidRPr="00075C7A">
        <w:rPr>
          <w:lang w:val="en-US" w:eastAsia="it-IT"/>
        </w:rPr>
        <w:t>D</w:t>
      </w:r>
      <w:r w:rsidRPr="00075C7A">
        <w:rPr>
          <w:vertAlign w:val="subscript"/>
          <w:lang w:val="en-US" w:eastAsia="it-IT"/>
        </w:rPr>
        <w:t>6</w:t>
      </w:r>
      <w:r w:rsidRPr="00075C7A">
        <w:rPr>
          <w:lang w:val="en-US" w:eastAsia="it-IT"/>
        </w:rPr>
        <w:t>), δ: 145.4 (C, C-1b), 141.4 (C, C-5), 139.0 (C, C-8b), 127.6 (C, C-3b), 121.9 (CH, C-6b), 121.5 (CH, C-6), 120.9 (CH, C-4b), 120.1 (CH, C-5b), 109.5 (C, C-7b), 100.2 (C, C-2b), 80.6 (CH, C-3), 74.1 (C, C-20), 58.6 (CH, C-17), 57.3 (CH, C-14), 55.4 (CH</w:t>
      </w:r>
      <w:r w:rsidRPr="00075C7A">
        <w:rPr>
          <w:vertAlign w:val="subscript"/>
          <w:lang w:val="en-US" w:eastAsia="it-IT"/>
        </w:rPr>
        <w:t>3</w:t>
      </w:r>
      <w:r w:rsidRPr="00075C7A">
        <w:rPr>
          <w:lang w:val="en-US" w:eastAsia="it-IT"/>
        </w:rPr>
        <w:t>, C-1a), 50.7 (CH, C-9), 42.5 (C, C-13), 39.4 (CH</w:t>
      </w:r>
      <w:r w:rsidRPr="00075C7A">
        <w:rPr>
          <w:vertAlign w:val="subscript"/>
          <w:lang w:val="en-US" w:eastAsia="it-IT"/>
        </w:rPr>
        <w:t>2</w:t>
      </w:r>
      <w:r w:rsidRPr="00075C7A">
        <w:rPr>
          <w:lang w:val="en-US" w:eastAsia="it-IT"/>
        </w:rPr>
        <w:t>, C-4), 37.7 (CH</w:t>
      </w:r>
      <w:r w:rsidRPr="00075C7A">
        <w:rPr>
          <w:vertAlign w:val="subscript"/>
          <w:lang w:val="en-US" w:eastAsia="it-IT"/>
        </w:rPr>
        <w:t>2</w:t>
      </w:r>
      <w:r w:rsidRPr="00075C7A">
        <w:rPr>
          <w:lang w:val="en-US" w:eastAsia="it-IT"/>
        </w:rPr>
        <w:t>, C-12), 37.5 (CH</w:t>
      </w:r>
      <w:r w:rsidRPr="00075C7A">
        <w:rPr>
          <w:vertAlign w:val="subscript"/>
          <w:lang w:val="en-US" w:eastAsia="it-IT"/>
        </w:rPr>
        <w:t>2</w:t>
      </w:r>
      <w:r w:rsidRPr="00075C7A">
        <w:rPr>
          <w:lang w:val="en-US" w:eastAsia="it-IT"/>
        </w:rPr>
        <w:t>, C-1), 37.1 (C, C-10), 32.3 (CH</w:t>
      </w:r>
      <w:r w:rsidRPr="00075C7A">
        <w:rPr>
          <w:vertAlign w:val="subscript"/>
          <w:lang w:val="en-US" w:eastAsia="it-IT"/>
        </w:rPr>
        <w:t>3</w:t>
      </w:r>
      <w:r w:rsidRPr="00075C7A">
        <w:rPr>
          <w:lang w:val="en-US" w:eastAsia="it-IT"/>
        </w:rPr>
        <w:t>, C-9b), 32.2 (CH</w:t>
      </w:r>
      <w:r w:rsidRPr="00075C7A">
        <w:rPr>
          <w:vertAlign w:val="subscript"/>
          <w:lang w:val="en-US" w:eastAsia="it-IT"/>
        </w:rPr>
        <w:t>2</w:t>
      </w:r>
      <w:r w:rsidRPr="00075C7A">
        <w:rPr>
          <w:lang w:val="en-US" w:eastAsia="it-IT"/>
        </w:rPr>
        <w:t>, C-7), 31.8 (CH, C-8), 28.5 (CH</w:t>
      </w:r>
      <w:r w:rsidRPr="00075C7A">
        <w:rPr>
          <w:vertAlign w:val="subscript"/>
          <w:lang w:val="en-US" w:eastAsia="it-IT"/>
        </w:rPr>
        <w:t>2</w:t>
      </w:r>
      <w:r w:rsidRPr="00075C7A">
        <w:rPr>
          <w:lang w:val="en-US" w:eastAsia="it-IT"/>
        </w:rPr>
        <w:t>, C-2), 27.0 (CH</w:t>
      </w:r>
      <w:r w:rsidRPr="00075C7A">
        <w:rPr>
          <w:vertAlign w:val="subscript"/>
          <w:lang w:val="en-US" w:eastAsia="it-IT"/>
        </w:rPr>
        <w:t>3</w:t>
      </w:r>
      <w:r w:rsidRPr="00075C7A">
        <w:rPr>
          <w:lang w:val="en-US" w:eastAsia="it-IT"/>
        </w:rPr>
        <w:t>, C-21), 23.9 (CH</w:t>
      </w:r>
      <w:r w:rsidRPr="00075C7A">
        <w:rPr>
          <w:vertAlign w:val="subscript"/>
          <w:lang w:val="en-US" w:eastAsia="it-IT"/>
        </w:rPr>
        <w:t>2</w:t>
      </w:r>
      <w:r w:rsidRPr="00075C7A">
        <w:rPr>
          <w:lang w:val="en-US" w:eastAsia="it-IT"/>
        </w:rPr>
        <w:t>, C-15), 23.4 (CH</w:t>
      </w:r>
      <w:r w:rsidRPr="00075C7A">
        <w:rPr>
          <w:vertAlign w:val="subscript"/>
          <w:lang w:val="en-US" w:eastAsia="it-IT"/>
        </w:rPr>
        <w:t>2</w:t>
      </w:r>
      <w:r w:rsidRPr="00075C7A">
        <w:rPr>
          <w:lang w:val="en-US" w:eastAsia="it-IT"/>
        </w:rPr>
        <w:t>, C-16), 20.9 (CH</w:t>
      </w:r>
      <w:r w:rsidRPr="00075C7A">
        <w:rPr>
          <w:vertAlign w:val="subscript"/>
          <w:lang w:val="en-US" w:eastAsia="it-IT"/>
        </w:rPr>
        <w:t>2</w:t>
      </w:r>
      <w:r w:rsidRPr="00075C7A">
        <w:rPr>
          <w:lang w:val="en-US" w:eastAsia="it-IT"/>
        </w:rPr>
        <w:t>, C-11), 19.4 (CH</w:t>
      </w:r>
      <w:r w:rsidRPr="00075C7A">
        <w:rPr>
          <w:vertAlign w:val="subscript"/>
          <w:lang w:val="en-US" w:eastAsia="it-IT"/>
        </w:rPr>
        <w:t>3</w:t>
      </w:r>
      <w:r w:rsidRPr="00075C7A">
        <w:rPr>
          <w:lang w:val="en-US" w:eastAsia="it-IT"/>
        </w:rPr>
        <w:t>, C-19), 13.3 (CH</w:t>
      </w:r>
      <w:r w:rsidRPr="00075C7A">
        <w:rPr>
          <w:vertAlign w:val="subscript"/>
          <w:lang w:val="en-US" w:eastAsia="it-IT"/>
        </w:rPr>
        <w:t>3</w:t>
      </w:r>
      <w:r w:rsidRPr="00075C7A">
        <w:rPr>
          <w:lang w:val="en-US" w:eastAsia="it-IT"/>
        </w:rPr>
        <w:t>, C-18).</w:t>
      </w:r>
    </w:p>
    <w:p w:rsidR="00A815BE" w:rsidRPr="00075C7A" w:rsidRDefault="00A815BE" w:rsidP="00A815BE">
      <w:pPr>
        <w:pStyle w:val="Experimental"/>
        <w:rPr>
          <w:lang w:val="en-US"/>
        </w:rPr>
      </w:pPr>
      <w:r w:rsidRPr="00075C7A">
        <w:rPr>
          <w:lang w:val="en-US"/>
        </w:rPr>
        <w:t xml:space="preserve">HRMS </w:t>
      </w:r>
      <w:r w:rsidR="00F55023" w:rsidRPr="00075C7A">
        <w:rPr>
          <w:lang w:val="en-US"/>
        </w:rPr>
        <w:t xml:space="preserve">(ESI): </w:t>
      </w:r>
      <w:r w:rsidR="00075C7A" w:rsidRPr="00075C7A">
        <w:rPr>
          <w:i/>
          <w:lang w:val="en-US"/>
        </w:rPr>
        <w:t>m/z</w:t>
      </w:r>
      <w:r w:rsidR="00075C7A" w:rsidRPr="00075C7A">
        <w:rPr>
          <w:lang w:val="en-US"/>
        </w:rPr>
        <w:t xml:space="preserve"> [</w:t>
      </w:r>
      <w:proofErr w:type="spellStart"/>
      <w:r w:rsidR="00075C7A" w:rsidRPr="00075C7A">
        <w:rPr>
          <w:lang w:val="en-US"/>
        </w:rPr>
        <w:t>M+Na</w:t>
      </w:r>
      <w:proofErr w:type="spellEnd"/>
      <w:proofErr w:type="gramStart"/>
      <w:r w:rsidR="00075C7A" w:rsidRPr="00075C7A">
        <w:rPr>
          <w:lang w:val="en-US"/>
        </w:rPr>
        <w:t>]</w:t>
      </w:r>
      <w:r w:rsidR="00075C7A" w:rsidRPr="00075C7A">
        <w:rPr>
          <w:vertAlign w:val="superscript"/>
          <w:lang w:val="en-US"/>
        </w:rPr>
        <w:t>+</w:t>
      </w:r>
      <w:proofErr w:type="gramEnd"/>
      <w:r w:rsidR="00075C7A" w:rsidRPr="00075C7A">
        <w:rPr>
          <w:lang w:val="en-US"/>
        </w:rPr>
        <w:t xml:space="preserve"> </w:t>
      </w:r>
      <w:proofErr w:type="spellStart"/>
      <w:r w:rsidR="00F55023" w:rsidRPr="00075C7A">
        <w:rPr>
          <w:lang w:val="en-US"/>
        </w:rPr>
        <w:t>calc</w:t>
      </w:r>
      <w:r w:rsidRPr="00075C7A">
        <w:rPr>
          <w:lang w:val="en-US"/>
        </w:rPr>
        <w:t>d</w:t>
      </w:r>
      <w:proofErr w:type="spellEnd"/>
      <w:r w:rsidRPr="00075C7A">
        <w:rPr>
          <w:lang w:val="en-US"/>
        </w:rPr>
        <w:t xml:space="preserve"> for C</w:t>
      </w:r>
      <w:r w:rsidRPr="00075C7A">
        <w:rPr>
          <w:vertAlign w:val="subscript"/>
          <w:lang w:val="en-US"/>
        </w:rPr>
        <w:t>31</w:t>
      </w:r>
      <w:r w:rsidRPr="00075C7A">
        <w:rPr>
          <w:lang w:val="en-US"/>
        </w:rPr>
        <w:t>H</w:t>
      </w:r>
      <w:r w:rsidRPr="00075C7A">
        <w:rPr>
          <w:vertAlign w:val="subscript"/>
          <w:lang w:val="en-US"/>
        </w:rPr>
        <w:t>43</w:t>
      </w:r>
      <w:r w:rsidRPr="00075C7A">
        <w:rPr>
          <w:lang w:val="en-US"/>
        </w:rPr>
        <w:t>NNaO</w:t>
      </w:r>
      <w:r w:rsidRPr="00075C7A">
        <w:rPr>
          <w:vertAlign w:val="subscript"/>
          <w:lang w:val="en-US"/>
        </w:rPr>
        <w:t>2</w:t>
      </w:r>
      <w:r w:rsidR="00075C7A" w:rsidRPr="00075C7A">
        <w:rPr>
          <w:lang w:val="en-US"/>
        </w:rPr>
        <w:t xml:space="preserve">: </w:t>
      </w:r>
      <w:r w:rsidRPr="00075C7A">
        <w:rPr>
          <w:lang w:val="en-US"/>
        </w:rPr>
        <w:t>484.3186, found 484.3182 (0.6 ppm error).</w:t>
      </w:r>
    </w:p>
    <w:p w:rsidR="00A815BE" w:rsidRPr="00A815BE" w:rsidRDefault="00A815BE" w:rsidP="00A815BE">
      <w:pPr>
        <w:pStyle w:val="Experimental"/>
        <w:rPr>
          <w:b/>
          <w:lang w:val="en-GB"/>
        </w:rPr>
      </w:pPr>
      <w:r w:rsidRPr="00A815BE">
        <w:rPr>
          <w:b/>
          <w:lang w:val="en-GB"/>
        </w:rPr>
        <w:t>2</w:t>
      </w:r>
      <w:r w:rsidRPr="00A815BE">
        <w:rPr>
          <w:b/>
          <w:i/>
          <w:iCs/>
          <w:lang w:val="en-GB"/>
        </w:rPr>
        <w:t>H</w:t>
      </w:r>
      <w:r w:rsidRPr="00A815BE">
        <w:rPr>
          <w:b/>
          <w:lang w:val="en-GB"/>
        </w:rPr>
        <w:t>-Pyran-2</w:t>
      </w:r>
      <w:proofErr w:type="gramStart"/>
      <w:r w:rsidRPr="00A815BE">
        <w:rPr>
          <w:b/>
          <w:lang w:val="en-GB"/>
        </w:rPr>
        <w:t>,5</w:t>
      </w:r>
      <w:proofErr w:type="gramEnd"/>
      <w:r w:rsidRPr="00A815BE">
        <w:rPr>
          <w:b/>
          <w:lang w:val="en-GB"/>
        </w:rPr>
        <w:t>(6</w:t>
      </w:r>
      <w:r w:rsidRPr="00A815BE">
        <w:rPr>
          <w:b/>
          <w:i/>
          <w:iCs/>
          <w:lang w:val="en-GB"/>
        </w:rPr>
        <w:t>H</w:t>
      </w:r>
      <w:r w:rsidRPr="00A815BE">
        <w:rPr>
          <w:b/>
          <w:lang w:val="en-GB"/>
        </w:rPr>
        <w:t>)-</w:t>
      </w:r>
      <w:proofErr w:type="spellStart"/>
      <w:r w:rsidRPr="00A815BE">
        <w:rPr>
          <w:b/>
          <w:lang w:val="en-GB"/>
        </w:rPr>
        <w:t>dione</w:t>
      </w:r>
      <w:proofErr w:type="spellEnd"/>
      <w:r w:rsidRPr="00A815BE">
        <w:rPr>
          <w:b/>
          <w:lang w:val="en-GB"/>
        </w:rPr>
        <w:t xml:space="preserve"> analogue 17</w:t>
      </w:r>
    </w:p>
    <w:p w:rsidR="00A815BE" w:rsidRPr="00A815BE" w:rsidRDefault="00A815BE" w:rsidP="00A815BE">
      <w:pPr>
        <w:pStyle w:val="Experimental"/>
        <w:rPr>
          <w:lang w:val="en-US"/>
        </w:rPr>
      </w:pPr>
      <w:r w:rsidRPr="00A815BE">
        <w:rPr>
          <w:lang w:val="en-GB"/>
        </w:rPr>
        <w:t xml:space="preserve">(a) A solution of </w:t>
      </w:r>
      <w:proofErr w:type="spellStart"/>
      <w:r w:rsidRPr="00A815BE">
        <w:rPr>
          <w:lang w:val="en-GB"/>
        </w:rPr>
        <w:t>furyl</w:t>
      </w:r>
      <w:proofErr w:type="spellEnd"/>
      <w:r w:rsidRPr="00A815BE">
        <w:rPr>
          <w:lang w:val="en-GB"/>
        </w:rPr>
        <w:t xml:space="preserve"> steroid </w:t>
      </w:r>
      <w:r w:rsidRPr="00A815BE">
        <w:rPr>
          <w:b/>
          <w:lang w:val="en-GB"/>
        </w:rPr>
        <w:t>10</w:t>
      </w:r>
      <w:r w:rsidRPr="00A815BE">
        <w:rPr>
          <w:b/>
          <w:i/>
          <w:lang w:val="en-GB"/>
        </w:rPr>
        <w:t>R</w:t>
      </w:r>
      <w:r w:rsidRPr="00A815BE">
        <w:rPr>
          <w:lang w:val="en-GB"/>
        </w:rPr>
        <w:t xml:space="preserve"> (630 mg, 1.58 </w:t>
      </w:r>
      <w:proofErr w:type="spellStart"/>
      <w:r w:rsidRPr="00A815BE">
        <w:rPr>
          <w:lang w:val="en-GB"/>
        </w:rPr>
        <w:t>mmol</w:t>
      </w:r>
      <w:proofErr w:type="spellEnd"/>
      <w:r w:rsidRPr="00A815BE">
        <w:rPr>
          <w:lang w:val="en-GB"/>
        </w:rPr>
        <w:t>) in a mixture of THF/H</w:t>
      </w:r>
      <w:r w:rsidRPr="00A815BE">
        <w:rPr>
          <w:vertAlign w:val="subscript"/>
          <w:lang w:val="en-GB"/>
        </w:rPr>
        <w:t>2</w:t>
      </w:r>
      <w:r w:rsidRPr="00A815BE">
        <w:rPr>
          <w:lang w:val="en-GB"/>
        </w:rPr>
        <w:t xml:space="preserve">O (4/1 ratio, 12.5 mL) was cooled to 0 °C. NBS (281 mg, 1.58 </w:t>
      </w:r>
      <w:proofErr w:type="spellStart"/>
      <w:r w:rsidRPr="00A815BE">
        <w:rPr>
          <w:lang w:val="en-GB"/>
        </w:rPr>
        <w:t>mmol</w:t>
      </w:r>
      <w:proofErr w:type="spellEnd"/>
      <w:r w:rsidRPr="00A815BE">
        <w:rPr>
          <w:lang w:val="en-GB"/>
        </w:rPr>
        <w:t xml:space="preserve">) was added </w:t>
      </w:r>
      <w:proofErr w:type="spellStart"/>
      <w:r w:rsidRPr="00A815BE">
        <w:rPr>
          <w:lang w:val="en-GB"/>
        </w:rPr>
        <w:t>portionwise</w:t>
      </w:r>
      <w:proofErr w:type="spellEnd"/>
      <w:r w:rsidRPr="00A815BE">
        <w:rPr>
          <w:lang w:val="en-GB"/>
        </w:rPr>
        <w:t xml:space="preserve"> (the yellow colour of the reaction mixture faded before addition of a second portion of NBS), while the temperature was carefully maintained at 0 °C. After the addition of the last portion of NBS</w:t>
      </w:r>
      <w:r w:rsidRPr="00A815BE">
        <w:rPr>
          <w:i/>
          <w:lang w:val="en-GB"/>
        </w:rPr>
        <w:t xml:space="preserve"> </w:t>
      </w:r>
      <w:r w:rsidRPr="00A815BE">
        <w:rPr>
          <w:lang w:val="en-GB"/>
        </w:rPr>
        <w:t xml:space="preserve">the reaction was stirred for a further 10 min at 0 °C and diluted with </w:t>
      </w:r>
      <w:proofErr w:type="spellStart"/>
      <w:r w:rsidRPr="00A815BE">
        <w:rPr>
          <w:lang w:val="en-GB"/>
        </w:rPr>
        <w:t>AcOEt</w:t>
      </w:r>
      <w:proofErr w:type="spellEnd"/>
      <w:r w:rsidRPr="00A815BE">
        <w:rPr>
          <w:lang w:val="en-GB"/>
        </w:rPr>
        <w:t xml:space="preserve"> (20 mL). The organic phase was washed successively with </w:t>
      </w:r>
      <w:proofErr w:type="spellStart"/>
      <w:r w:rsidRPr="00A815BE">
        <w:rPr>
          <w:lang w:val="en-GB"/>
        </w:rPr>
        <w:t>aq</w:t>
      </w:r>
      <w:proofErr w:type="spellEnd"/>
      <w:r w:rsidRPr="00A815BE">
        <w:rPr>
          <w:lang w:val="en-GB"/>
        </w:rPr>
        <w:t xml:space="preserve"> 10% KI (20 mL), sat </w:t>
      </w:r>
      <w:proofErr w:type="spellStart"/>
      <w:r w:rsidRPr="00A815BE">
        <w:rPr>
          <w:lang w:val="en-GB"/>
        </w:rPr>
        <w:t>aq</w:t>
      </w:r>
      <w:proofErr w:type="spellEnd"/>
      <w:r w:rsidRPr="00A815BE">
        <w:rPr>
          <w:lang w:val="en-GB"/>
        </w:rPr>
        <w:t xml:space="preserve"> Na</w:t>
      </w:r>
      <w:r w:rsidRPr="00A815BE">
        <w:rPr>
          <w:vertAlign w:val="subscript"/>
          <w:lang w:val="en-GB"/>
        </w:rPr>
        <w:t>2</w:t>
      </w:r>
      <w:r w:rsidRPr="00A815BE">
        <w:rPr>
          <w:lang w:val="en-GB"/>
        </w:rPr>
        <w:t>S</w:t>
      </w:r>
      <w:r w:rsidRPr="00A815BE">
        <w:rPr>
          <w:vertAlign w:val="subscript"/>
          <w:lang w:val="en-GB"/>
        </w:rPr>
        <w:t>2</w:t>
      </w:r>
      <w:r w:rsidRPr="00A815BE">
        <w:rPr>
          <w:lang w:val="en-GB"/>
        </w:rPr>
        <w:t>O</w:t>
      </w:r>
      <w:r w:rsidRPr="00A815BE">
        <w:rPr>
          <w:vertAlign w:val="subscript"/>
          <w:lang w:val="en-GB"/>
        </w:rPr>
        <w:t>4</w:t>
      </w:r>
      <w:r w:rsidRPr="00A815BE">
        <w:rPr>
          <w:lang w:val="en-GB"/>
        </w:rPr>
        <w:t xml:space="preserve"> (20 mL) and H</w:t>
      </w:r>
      <w:r w:rsidRPr="00A815BE">
        <w:rPr>
          <w:vertAlign w:val="subscript"/>
          <w:lang w:val="en-GB"/>
        </w:rPr>
        <w:t>2</w:t>
      </w:r>
      <w:r w:rsidRPr="00A815BE">
        <w:rPr>
          <w:lang w:val="en-GB"/>
        </w:rPr>
        <w:t>O (20 mL), dried over MgSO</w:t>
      </w:r>
      <w:r w:rsidRPr="00A815BE">
        <w:rPr>
          <w:vertAlign w:val="subscript"/>
          <w:lang w:val="en-GB"/>
        </w:rPr>
        <w:t>4</w:t>
      </w:r>
      <w:r w:rsidRPr="00A815BE">
        <w:rPr>
          <w:lang w:val="en-GB"/>
        </w:rPr>
        <w:t xml:space="preserve">, filtered and evaporated under reduced pressure. </w:t>
      </w:r>
      <w:r w:rsidRPr="00A815BE">
        <w:rPr>
          <w:lang w:val="en-US"/>
        </w:rPr>
        <w:t>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4/1) to afford the intermediate </w:t>
      </w:r>
      <w:proofErr w:type="spellStart"/>
      <w:r w:rsidRPr="00A815BE">
        <w:rPr>
          <w:lang w:val="en-US"/>
        </w:rPr>
        <w:t>lactol</w:t>
      </w:r>
      <w:proofErr w:type="spellEnd"/>
      <w:r w:rsidRPr="00A815BE">
        <w:rPr>
          <w:lang w:val="en-US"/>
        </w:rPr>
        <w:t xml:space="preserve"> </w:t>
      </w:r>
      <w:r w:rsidRPr="00A815BE">
        <w:rPr>
          <w:b/>
          <w:lang w:val="en-US"/>
        </w:rPr>
        <w:t xml:space="preserve">16 </w:t>
      </w:r>
      <w:r w:rsidRPr="00A815BE">
        <w:rPr>
          <w:lang w:val="en-US"/>
        </w:rPr>
        <w:t xml:space="preserve">as a mixture of </w:t>
      </w:r>
      <w:proofErr w:type="spellStart"/>
      <w:r w:rsidRPr="00A815BE">
        <w:rPr>
          <w:lang w:val="en-US"/>
        </w:rPr>
        <w:t>diastereomers</w:t>
      </w:r>
      <w:proofErr w:type="spellEnd"/>
      <w:r w:rsidRPr="00A815BE">
        <w:rPr>
          <w:lang w:val="en-US"/>
        </w:rPr>
        <w:t xml:space="preserve"> (3/2, 510 mg, 78%) as a white solid which was fully </w:t>
      </w:r>
      <w:proofErr w:type="spellStart"/>
      <w:r w:rsidRPr="00A815BE">
        <w:rPr>
          <w:lang w:val="en-US"/>
        </w:rPr>
        <w:t>characterised</w:t>
      </w:r>
      <w:proofErr w:type="spellEnd"/>
      <w:r w:rsidRPr="00A815BE">
        <w:rPr>
          <w:lang w:val="en-US"/>
        </w:rPr>
        <w:t xml:space="preserve"> by NMR and HRMS. </w:t>
      </w:r>
    </w:p>
    <w:p w:rsidR="00E037F1" w:rsidRDefault="00A815BE" w:rsidP="00A815BE">
      <w:pPr>
        <w:pStyle w:val="Experimental"/>
        <w:rPr>
          <w:lang w:val="en-US"/>
        </w:rPr>
      </w:pPr>
      <w:r w:rsidRPr="00A815BE">
        <w:rPr>
          <w:lang w:val="en-US"/>
        </w:rPr>
        <w:t xml:space="preserve">(b) The above </w:t>
      </w:r>
      <w:proofErr w:type="spellStart"/>
      <w:r w:rsidRPr="00A815BE">
        <w:rPr>
          <w:lang w:val="en-US"/>
        </w:rPr>
        <w:t>lactol</w:t>
      </w:r>
      <w:proofErr w:type="spellEnd"/>
      <w:r w:rsidRPr="00A815BE">
        <w:rPr>
          <w:lang w:val="en-US"/>
        </w:rPr>
        <w:t xml:space="preserve"> </w:t>
      </w:r>
      <w:r w:rsidRPr="00A815BE">
        <w:rPr>
          <w:b/>
          <w:lang w:val="en-US"/>
        </w:rPr>
        <w:t xml:space="preserve">16 </w:t>
      </w:r>
      <w:r w:rsidRPr="00A815BE">
        <w:rPr>
          <w:lang w:val="en-US"/>
        </w:rPr>
        <w:t xml:space="preserve">(451 mg, 1.09 </w:t>
      </w:r>
      <w:proofErr w:type="spellStart"/>
      <w:r w:rsidRPr="00A815BE">
        <w:rPr>
          <w:lang w:val="en-US"/>
        </w:rPr>
        <w:t>mmol</w:t>
      </w:r>
      <w:proofErr w:type="spellEnd"/>
      <w:r w:rsidRPr="00A815BE">
        <w:rPr>
          <w:lang w:val="en-US"/>
        </w:rPr>
        <w:t>) was dissolved in CH</w:t>
      </w:r>
      <w:r w:rsidRPr="00A815BE">
        <w:rPr>
          <w:vertAlign w:val="subscript"/>
          <w:lang w:val="en-US"/>
        </w:rPr>
        <w:t>2</w:t>
      </w:r>
      <w:r w:rsidRPr="00A815BE">
        <w:rPr>
          <w:lang w:val="en-US"/>
        </w:rPr>
        <w:t>Cl</w:t>
      </w:r>
      <w:r w:rsidRPr="00A815BE">
        <w:rPr>
          <w:vertAlign w:val="subscript"/>
          <w:lang w:val="en-US"/>
        </w:rPr>
        <w:t xml:space="preserve">2 </w:t>
      </w:r>
      <w:r w:rsidRPr="00A815BE">
        <w:rPr>
          <w:lang w:val="en-US"/>
        </w:rPr>
        <w:t xml:space="preserve">(10 mL), NMO (446 mg, 3.82 </w:t>
      </w:r>
      <w:proofErr w:type="spellStart"/>
      <w:r w:rsidRPr="00A815BE">
        <w:rPr>
          <w:lang w:val="en-US"/>
        </w:rPr>
        <w:t>mmol</w:t>
      </w:r>
      <w:proofErr w:type="spellEnd"/>
      <w:r w:rsidRPr="00A815BE">
        <w:rPr>
          <w:lang w:val="en-US"/>
        </w:rPr>
        <w:t xml:space="preserve">) was added and the mixture was stirred at </w:t>
      </w:r>
      <w:proofErr w:type="spellStart"/>
      <w:r w:rsidRPr="00A815BE">
        <w:rPr>
          <w:lang w:val="en-US"/>
        </w:rPr>
        <w:t>rt</w:t>
      </w:r>
      <w:proofErr w:type="spellEnd"/>
      <w:r w:rsidRPr="00A815BE">
        <w:rPr>
          <w:lang w:val="en-US"/>
        </w:rPr>
        <w:t xml:space="preserve"> for 10 min. TPAP (38.0 mg, 0.11 </w:t>
      </w:r>
      <w:proofErr w:type="spellStart"/>
      <w:r w:rsidRPr="00A815BE">
        <w:rPr>
          <w:lang w:val="en-US"/>
        </w:rPr>
        <w:t>mmol</w:t>
      </w:r>
      <w:proofErr w:type="spellEnd"/>
      <w:r w:rsidRPr="00A815BE">
        <w:rPr>
          <w:lang w:val="en-US"/>
        </w:rPr>
        <w:t xml:space="preserve">) was added and the reaction mixture was stirred at </w:t>
      </w:r>
      <w:proofErr w:type="spellStart"/>
      <w:r w:rsidRPr="00A815BE">
        <w:rPr>
          <w:lang w:val="en-US"/>
        </w:rPr>
        <w:t>rt</w:t>
      </w:r>
      <w:proofErr w:type="spellEnd"/>
      <w:r w:rsidRPr="00A815BE">
        <w:rPr>
          <w:lang w:val="en-US"/>
        </w:rPr>
        <w:t xml:space="preserve"> for 2 h, before being diluted with CH</w:t>
      </w:r>
      <w:r w:rsidRPr="00A815BE">
        <w:rPr>
          <w:vertAlign w:val="subscript"/>
          <w:lang w:val="en-US"/>
        </w:rPr>
        <w:t>2</w:t>
      </w:r>
      <w:r w:rsidRPr="00A815BE">
        <w:rPr>
          <w:lang w:val="en-US"/>
        </w:rPr>
        <w:t>Cl</w:t>
      </w:r>
      <w:r w:rsidRPr="00A815BE">
        <w:rPr>
          <w:vertAlign w:val="subscript"/>
          <w:lang w:val="en-US"/>
        </w:rPr>
        <w:t xml:space="preserve">2 </w:t>
      </w:r>
      <w:r w:rsidRPr="00A815BE">
        <w:rPr>
          <w:lang w:val="en-US"/>
        </w:rPr>
        <w:t xml:space="preserve">(20 mL) and filtered through a pad of </w:t>
      </w:r>
      <w:proofErr w:type="spellStart"/>
      <w:r w:rsidRPr="00A815BE">
        <w:rPr>
          <w:lang w:val="en-US"/>
        </w:rPr>
        <w:t>Celite</w:t>
      </w:r>
      <w:proofErr w:type="spellEnd"/>
      <w:r w:rsidRPr="00A815BE">
        <w:rPr>
          <w:vertAlign w:val="superscript"/>
          <w:lang w:val="en-US"/>
        </w:rPr>
        <w:t>®</w:t>
      </w:r>
      <w:r w:rsidRPr="00A815BE">
        <w:rPr>
          <w:lang w:val="en-US"/>
        </w:rPr>
        <w:t>. The filtrate was evaporated under reduced pressure and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to afford lactone </w:t>
      </w:r>
      <w:r w:rsidRPr="00A815BE">
        <w:rPr>
          <w:b/>
          <w:lang w:val="en-US"/>
        </w:rPr>
        <w:t xml:space="preserve">17 </w:t>
      </w:r>
      <w:r w:rsidRPr="00A815BE">
        <w:rPr>
          <w:lang w:val="en-US"/>
        </w:rPr>
        <w:t xml:space="preserve">(240 mg, 53%) as a white solid.  </w:t>
      </w:r>
    </w:p>
    <w:p w:rsidR="00F55023" w:rsidRPr="00E037F1" w:rsidRDefault="00E037F1" w:rsidP="00A815BE">
      <w:pPr>
        <w:pStyle w:val="Experimental"/>
        <w:rPr>
          <w:lang w:val="en-US"/>
        </w:rPr>
      </w:pPr>
      <w:proofErr w:type="spellStart"/>
      <w:r w:rsidRPr="00E037F1">
        <w:rPr>
          <w:lang w:val="en-US"/>
        </w:rPr>
        <w:t>Mp</w:t>
      </w:r>
      <w:proofErr w:type="spellEnd"/>
      <w:r w:rsidRPr="00E037F1">
        <w:rPr>
          <w:lang w:val="en-US"/>
        </w:rPr>
        <w:t xml:space="preserve"> </w:t>
      </w:r>
      <w:r w:rsidR="00A815BE" w:rsidRPr="00E037F1">
        <w:rPr>
          <w:lang w:val="en-US"/>
        </w:rPr>
        <w:t>240-250 °C (decomposition); [α</w:t>
      </w:r>
      <w:proofErr w:type="gramStart"/>
      <w:r w:rsidR="00A815BE" w:rsidRPr="00E037F1">
        <w:rPr>
          <w:lang w:val="en-US"/>
        </w:rPr>
        <w:t>]</w:t>
      </w:r>
      <w:r w:rsidR="00A815BE" w:rsidRPr="00E037F1">
        <w:rPr>
          <w:vertAlign w:val="subscript"/>
          <w:lang w:val="en-US"/>
        </w:rPr>
        <w:t>D</w:t>
      </w:r>
      <w:r w:rsidR="00A815BE" w:rsidRPr="00E037F1">
        <w:rPr>
          <w:vertAlign w:val="superscript"/>
          <w:lang w:val="en-US"/>
        </w:rPr>
        <w:t>24</w:t>
      </w:r>
      <w:proofErr w:type="gramEnd"/>
      <w:r w:rsidR="00A815BE" w:rsidRPr="00E037F1">
        <w:rPr>
          <w:lang w:val="en-US"/>
        </w:rPr>
        <w:t>: -43 (</w:t>
      </w:r>
      <w:r w:rsidR="00A815BE" w:rsidRPr="00E037F1">
        <w:rPr>
          <w:i/>
          <w:lang w:val="en-US"/>
        </w:rPr>
        <w:t>c</w:t>
      </w:r>
      <w:r w:rsidR="00A815BE" w:rsidRPr="00E037F1">
        <w:rPr>
          <w:lang w:val="en-US"/>
        </w:rPr>
        <w:t xml:space="preserve"> 0.46, CHCl</w:t>
      </w:r>
      <w:r w:rsidR="00A815BE" w:rsidRPr="00E037F1">
        <w:rPr>
          <w:vertAlign w:val="subscript"/>
          <w:lang w:val="en-US"/>
        </w:rPr>
        <w:t>3</w:t>
      </w:r>
      <w:r w:rsidRPr="00E037F1">
        <w:rPr>
          <w:lang w:val="en-US"/>
        </w:rPr>
        <w:t xml:space="preserve">); </w:t>
      </w:r>
      <w:proofErr w:type="spellStart"/>
      <w:r w:rsidRPr="00E037F1">
        <w:rPr>
          <w:i/>
          <w:lang w:val="en-US"/>
        </w:rPr>
        <w:t>R</w:t>
      </w:r>
      <w:r w:rsidRPr="00E037F1">
        <w:rPr>
          <w:vertAlign w:val="subscript"/>
          <w:lang w:val="en-US"/>
        </w:rPr>
        <w:t>f</w:t>
      </w:r>
      <w:proofErr w:type="spellEnd"/>
      <w:r w:rsidRPr="00E037F1">
        <w:rPr>
          <w:lang w:val="en-US"/>
        </w:rPr>
        <w:t>: 0.28 (hexane/</w:t>
      </w:r>
      <w:proofErr w:type="spellStart"/>
      <w:r w:rsidRPr="00E037F1">
        <w:rPr>
          <w:lang w:val="en-US"/>
        </w:rPr>
        <w:t>AcOEt</w:t>
      </w:r>
      <w:proofErr w:type="spellEnd"/>
      <w:r w:rsidRPr="00E037F1">
        <w:rPr>
          <w:lang w:val="en-US"/>
        </w:rPr>
        <w:t xml:space="preserve"> = 4/1).</w:t>
      </w:r>
    </w:p>
    <w:p w:rsidR="00F55023" w:rsidRPr="00E037F1" w:rsidRDefault="00F55023" w:rsidP="00A815BE">
      <w:pPr>
        <w:pStyle w:val="Experimental"/>
        <w:rPr>
          <w:lang w:val="en-US"/>
        </w:rPr>
      </w:pPr>
      <w:r w:rsidRPr="00E037F1">
        <w:rPr>
          <w:lang w:val="en-US"/>
        </w:rPr>
        <w:t>IR (ne</w:t>
      </w:r>
      <w:r w:rsidR="008A770E">
        <w:rPr>
          <w:lang w:val="en-US"/>
        </w:rPr>
        <w:t>at): 2971, 2948</w:t>
      </w:r>
      <w:r w:rsidRPr="00E037F1">
        <w:rPr>
          <w:lang w:val="en-US"/>
        </w:rPr>
        <w:t>, 1721, 1683, 1301, 1101, 867 cm</w:t>
      </w:r>
      <w:r w:rsidRPr="00E037F1">
        <w:rPr>
          <w:vertAlign w:val="superscript"/>
          <w:lang w:val="en-US"/>
        </w:rPr>
        <w:t>-1</w:t>
      </w:r>
      <w:r w:rsidRPr="00E037F1">
        <w:rPr>
          <w:lang w:val="en-US"/>
        </w:rPr>
        <w:t>.</w:t>
      </w:r>
    </w:p>
    <w:p w:rsidR="00F55023" w:rsidRPr="00E037F1" w:rsidRDefault="00A815BE" w:rsidP="00A815BE">
      <w:pPr>
        <w:pStyle w:val="Experimental"/>
        <w:rPr>
          <w:lang w:val="en-US"/>
        </w:rPr>
      </w:pPr>
      <w:r w:rsidRPr="00E037F1">
        <w:rPr>
          <w:vertAlign w:val="superscript"/>
          <w:lang w:val="en-US"/>
        </w:rPr>
        <w:t>1</w:t>
      </w:r>
      <w:r w:rsidRPr="00E037F1">
        <w:rPr>
          <w:lang w:val="en-US"/>
        </w:rPr>
        <w:t>H-NMR (400 MHz, CDCl</w:t>
      </w:r>
      <w:r w:rsidRPr="00E037F1">
        <w:rPr>
          <w:vertAlign w:val="subscript"/>
          <w:lang w:val="en-US"/>
        </w:rPr>
        <w:t>3</w:t>
      </w:r>
      <w:r w:rsidRPr="00E037F1">
        <w:rPr>
          <w:lang w:val="en-US"/>
        </w:rPr>
        <w:t xml:space="preserve">), δ = 6.87 (1H, d, </w:t>
      </w:r>
      <w:r w:rsidRPr="00E037F1">
        <w:rPr>
          <w:i/>
          <w:lang w:val="en-US"/>
        </w:rPr>
        <w:t>J</w:t>
      </w:r>
      <w:r w:rsidRPr="00E037F1">
        <w:rPr>
          <w:lang w:val="en-US"/>
        </w:rPr>
        <w:t xml:space="preserve"> = 10.1 Hz, H-2b), 6.67 (1H, d, </w:t>
      </w:r>
      <w:r w:rsidRPr="00E037F1">
        <w:rPr>
          <w:i/>
          <w:lang w:val="en-US"/>
        </w:rPr>
        <w:t>J</w:t>
      </w:r>
      <w:r w:rsidRPr="00E037F1">
        <w:rPr>
          <w:lang w:val="en-US"/>
        </w:rPr>
        <w:t xml:space="preserve"> = 10.1 Hz, H-3b), 5.36-5.31 (1H, m, H-6), 3.35 (3H, s, 3H-1a), </w:t>
      </w:r>
      <w:r w:rsidR="00EC288F">
        <w:rPr>
          <w:lang w:val="en-US"/>
        </w:rPr>
        <w:t xml:space="preserve">3.09-3.01 (1H, m, H-3), </w:t>
      </w:r>
      <w:r w:rsidRPr="00E037F1">
        <w:rPr>
          <w:lang w:val="en-US"/>
        </w:rPr>
        <w:t xml:space="preserve">2.42-2.34 (1H, m, H-4), 2.20-2.09 (1H, m, H-4), 2.07-1.80 (5H, m, H-1, H-2, H-7, H-12, H-17), 1.70-1.29 (9H, m, H-2, H-7, H-8, 2H-11, H-12, H-15, 2H-16), 1.64 (3H, s, 3H-21), 1.25-1.12 (1H, m, H-15), 1.09-0.96 (2H, m, H-1, H-14), </w:t>
      </w:r>
      <w:r w:rsidR="00EC288F">
        <w:rPr>
          <w:lang w:val="en-US"/>
        </w:rPr>
        <w:t>0.99</w:t>
      </w:r>
      <w:r w:rsidRPr="00E037F1">
        <w:rPr>
          <w:lang w:val="en-US"/>
        </w:rPr>
        <w:t xml:space="preserve"> (3H, s, 3H-19), 0.96-0.89 (1</w:t>
      </w:r>
      <w:r w:rsidR="00F55023" w:rsidRPr="00E037F1">
        <w:rPr>
          <w:lang w:val="en-US"/>
        </w:rPr>
        <w:t>H, m, H-9), 0.87 (3H, s, 3H-18).</w:t>
      </w:r>
    </w:p>
    <w:p w:rsidR="00982614" w:rsidRPr="00E037F1" w:rsidRDefault="00982614" w:rsidP="00A815BE">
      <w:pPr>
        <w:pStyle w:val="Experimental"/>
        <w:rPr>
          <w:lang w:val="en-US" w:eastAsia="it-IT"/>
        </w:rPr>
      </w:pPr>
      <w:r w:rsidRPr="00E037F1">
        <w:rPr>
          <w:vertAlign w:val="superscript"/>
          <w:lang w:val="en-US" w:eastAsia="it-IT"/>
        </w:rPr>
        <w:t>13</w:t>
      </w:r>
      <w:r w:rsidRPr="00E037F1">
        <w:rPr>
          <w:lang w:val="en-US" w:eastAsia="it-IT"/>
        </w:rPr>
        <w:t>C-NMR (100 MHz, CDCl</w:t>
      </w:r>
      <w:r w:rsidRPr="00E037F1">
        <w:rPr>
          <w:vertAlign w:val="subscript"/>
          <w:lang w:val="en-US" w:eastAsia="it-IT"/>
        </w:rPr>
        <w:t>3</w:t>
      </w:r>
      <w:r>
        <w:rPr>
          <w:lang w:val="en-US" w:eastAsia="it-IT"/>
        </w:rPr>
        <w:t>), δ:</w:t>
      </w:r>
      <w:r w:rsidRPr="002E0F41">
        <w:rPr>
          <w:lang w:val="en-US" w:eastAsia="it-IT"/>
        </w:rPr>
        <w:t xml:space="preserve"> 196.3 (C, C-4b), 160.8 (C, C-1b), 141.1 (C, C-5), 137.7 (CH, C-3b), 135.3 (CH, C-2b), 121.3 (CH, C-6), 92.4 (C, C-20), 80.4 (CH, C-3), 58.4 (CH, C-17), 56.3 (CH, C-14), 55.8 (CH</w:t>
      </w:r>
      <w:r w:rsidRPr="002E0F41">
        <w:rPr>
          <w:vertAlign w:val="subscript"/>
          <w:lang w:val="en-US" w:eastAsia="it-IT"/>
        </w:rPr>
        <w:t>3</w:t>
      </w:r>
      <w:r w:rsidRPr="002E0F41">
        <w:rPr>
          <w:lang w:val="en-US" w:eastAsia="it-IT"/>
        </w:rPr>
        <w:t>, C-1a), 50.1 (CH, C-9), 43.3 (C, C-13), 39.8 (CH</w:t>
      </w:r>
      <w:r w:rsidRPr="002E0F41">
        <w:rPr>
          <w:vertAlign w:val="subscript"/>
          <w:lang w:val="en-US" w:eastAsia="it-IT"/>
        </w:rPr>
        <w:t>2</w:t>
      </w:r>
      <w:r w:rsidRPr="002E0F41">
        <w:rPr>
          <w:lang w:val="en-US" w:eastAsia="it-IT"/>
        </w:rPr>
        <w:t>, C-12), 38.8 (CH</w:t>
      </w:r>
      <w:r w:rsidRPr="002E0F41">
        <w:rPr>
          <w:vertAlign w:val="subscript"/>
          <w:lang w:val="en-US" w:eastAsia="it-IT"/>
        </w:rPr>
        <w:t>2</w:t>
      </w:r>
      <w:r w:rsidRPr="002E0F41">
        <w:rPr>
          <w:lang w:val="en-US" w:eastAsia="it-IT"/>
        </w:rPr>
        <w:t>,</w:t>
      </w:r>
      <w:r>
        <w:rPr>
          <w:lang w:val="en-US" w:eastAsia="it-IT"/>
        </w:rPr>
        <w:t xml:space="preserve"> </w:t>
      </w:r>
      <w:r w:rsidRPr="002E0F41">
        <w:rPr>
          <w:lang w:val="en-US" w:eastAsia="it-IT"/>
        </w:rPr>
        <w:t>C-4), 37.3 (CH</w:t>
      </w:r>
      <w:r w:rsidRPr="002E0F41">
        <w:rPr>
          <w:vertAlign w:val="subscript"/>
          <w:lang w:val="en-US" w:eastAsia="it-IT"/>
        </w:rPr>
        <w:t>2</w:t>
      </w:r>
      <w:r w:rsidRPr="002E0F41">
        <w:rPr>
          <w:lang w:val="en-US" w:eastAsia="it-IT"/>
        </w:rPr>
        <w:t>,</w:t>
      </w:r>
      <w:r>
        <w:rPr>
          <w:lang w:val="en-US" w:eastAsia="it-IT"/>
        </w:rPr>
        <w:t xml:space="preserve"> </w:t>
      </w:r>
      <w:r w:rsidRPr="002E0F41">
        <w:rPr>
          <w:lang w:val="en-US" w:eastAsia="it-IT"/>
        </w:rPr>
        <w:t>C-1), 37.0 (C, C-10), 31.8 (CH</w:t>
      </w:r>
      <w:r w:rsidRPr="002E0F41">
        <w:rPr>
          <w:vertAlign w:val="subscript"/>
          <w:lang w:val="en-US" w:eastAsia="it-IT"/>
        </w:rPr>
        <w:t>2</w:t>
      </w:r>
      <w:r w:rsidRPr="002E0F41">
        <w:rPr>
          <w:lang w:val="en-US" w:eastAsia="it-IT"/>
        </w:rPr>
        <w:t>, C-7), 31.4 (CH, C-8), 28.1 (CH</w:t>
      </w:r>
      <w:r w:rsidRPr="002E0F41">
        <w:rPr>
          <w:vertAlign w:val="subscript"/>
          <w:lang w:val="en-US" w:eastAsia="it-IT"/>
        </w:rPr>
        <w:t>2</w:t>
      </w:r>
      <w:r w:rsidRPr="002E0F41">
        <w:rPr>
          <w:lang w:val="en-US" w:eastAsia="it-IT"/>
        </w:rPr>
        <w:t>, C-2), 25.6 (</w:t>
      </w:r>
      <w:r w:rsidRPr="00E037F1">
        <w:rPr>
          <w:lang w:val="en-US" w:eastAsia="it-IT"/>
        </w:rPr>
        <w:t>CH</w:t>
      </w:r>
      <w:r w:rsidRPr="00E037F1">
        <w:rPr>
          <w:vertAlign w:val="subscript"/>
          <w:lang w:val="en-US" w:eastAsia="it-IT"/>
        </w:rPr>
        <w:t>3</w:t>
      </w:r>
      <w:r w:rsidRPr="00E037F1">
        <w:rPr>
          <w:lang w:val="en-US" w:eastAsia="it-IT"/>
        </w:rPr>
        <w:t>, C-21), 23.8 (CH</w:t>
      </w:r>
      <w:r w:rsidRPr="00E037F1">
        <w:rPr>
          <w:vertAlign w:val="subscript"/>
          <w:lang w:val="en-US" w:eastAsia="it-IT"/>
        </w:rPr>
        <w:t>2</w:t>
      </w:r>
      <w:r w:rsidRPr="00E037F1">
        <w:rPr>
          <w:lang w:val="en-US" w:eastAsia="it-IT"/>
        </w:rPr>
        <w:t>, C-15), 23.0 (CH</w:t>
      </w:r>
      <w:r w:rsidRPr="00E037F1">
        <w:rPr>
          <w:vertAlign w:val="subscript"/>
          <w:lang w:val="en-US" w:eastAsia="it-IT"/>
        </w:rPr>
        <w:t>2</w:t>
      </w:r>
      <w:r w:rsidRPr="00E037F1">
        <w:rPr>
          <w:lang w:val="en-US" w:eastAsia="it-IT"/>
        </w:rPr>
        <w:t>, C-16), 21.0 (CH</w:t>
      </w:r>
      <w:r w:rsidRPr="00E037F1">
        <w:rPr>
          <w:vertAlign w:val="subscript"/>
          <w:lang w:val="en-US" w:eastAsia="it-IT"/>
        </w:rPr>
        <w:t>2</w:t>
      </w:r>
      <w:r w:rsidRPr="00E037F1">
        <w:rPr>
          <w:lang w:val="en-US" w:eastAsia="it-IT"/>
        </w:rPr>
        <w:t>, C-11), 19.5 (CH</w:t>
      </w:r>
      <w:r w:rsidRPr="00E037F1">
        <w:rPr>
          <w:vertAlign w:val="subscript"/>
          <w:lang w:val="en-US" w:eastAsia="it-IT"/>
        </w:rPr>
        <w:t>3</w:t>
      </w:r>
      <w:r w:rsidRPr="00E037F1">
        <w:rPr>
          <w:lang w:val="en-US" w:eastAsia="it-IT"/>
        </w:rPr>
        <w:t>, C-19), 13.8 (CH</w:t>
      </w:r>
      <w:r w:rsidRPr="00E037F1">
        <w:rPr>
          <w:vertAlign w:val="subscript"/>
          <w:lang w:val="en-US" w:eastAsia="it-IT"/>
        </w:rPr>
        <w:t>3</w:t>
      </w:r>
      <w:r w:rsidRPr="00E037F1">
        <w:rPr>
          <w:lang w:val="en-US" w:eastAsia="it-IT"/>
        </w:rPr>
        <w:t>, C-18).</w:t>
      </w:r>
    </w:p>
    <w:p w:rsidR="00A815BE" w:rsidRPr="00E037F1" w:rsidRDefault="00A815BE" w:rsidP="00A815BE">
      <w:pPr>
        <w:pStyle w:val="Experimental"/>
        <w:rPr>
          <w:lang w:val="en-US"/>
        </w:rPr>
      </w:pPr>
      <w:r w:rsidRPr="00E037F1">
        <w:rPr>
          <w:lang w:val="en-US"/>
        </w:rPr>
        <w:t xml:space="preserve">HRMS </w:t>
      </w:r>
      <w:r w:rsidR="00F55023" w:rsidRPr="00E037F1">
        <w:rPr>
          <w:lang w:val="en-US"/>
        </w:rPr>
        <w:t xml:space="preserve">(ESI): </w:t>
      </w:r>
      <w:r w:rsidR="00E037F1" w:rsidRPr="00E037F1">
        <w:rPr>
          <w:i/>
          <w:lang w:val="en-US"/>
        </w:rPr>
        <w:t>m/z</w:t>
      </w:r>
      <w:r w:rsidR="00E037F1" w:rsidRPr="00E037F1">
        <w:rPr>
          <w:lang w:val="en-US"/>
        </w:rPr>
        <w:t xml:space="preserve"> [</w:t>
      </w:r>
      <w:proofErr w:type="spellStart"/>
      <w:r w:rsidR="00E037F1" w:rsidRPr="00E037F1">
        <w:rPr>
          <w:lang w:val="en-US"/>
        </w:rPr>
        <w:t>M+Na</w:t>
      </w:r>
      <w:proofErr w:type="spellEnd"/>
      <w:proofErr w:type="gramStart"/>
      <w:r w:rsidR="00E037F1" w:rsidRPr="00E037F1">
        <w:rPr>
          <w:lang w:val="en-US"/>
        </w:rPr>
        <w:t>]</w:t>
      </w:r>
      <w:r w:rsidR="00E037F1" w:rsidRPr="00E037F1">
        <w:rPr>
          <w:vertAlign w:val="superscript"/>
          <w:lang w:val="en-US"/>
        </w:rPr>
        <w:t>+</w:t>
      </w:r>
      <w:proofErr w:type="gramEnd"/>
      <w:r w:rsidR="00E037F1" w:rsidRPr="00E037F1">
        <w:rPr>
          <w:lang w:val="en-US"/>
        </w:rPr>
        <w:t xml:space="preserve"> </w:t>
      </w:r>
      <w:proofErr w:type="spellStart"/>
      <w:r w:rsidR="00F55023" w:rsidRPr="00E037F1">
        <w:rPr>
          <w:lang w:val="en-US"/>
        </w:rPr>
        <w:t>calc</w:t>
      </w:r>
      <w:r w:rsidRPr="00E037F1">
        <w:rPr>
          <w:lang w:val="en-US"/>
        </w:rPr>
        <w:t>d</w:t>
      </w:r>
      <w:proofErr w:type="spellEnd"/>
      <w:r w:rsidRPr="00E037F1">
        <w:rPr>
          <w:lang w:val="en-US"/>
        </w:rPr>
        <w:t xml:space="preserve"> for C</w:t>
      </w:r>
      <w:r w:rsidRPr="00E037F1">
        <w:rPr>
          <w:vertAlign w:val="subscript"/>
          <w:lang w:val="en-US"/>
        </w:rPr>
        <w:t>26</w:t>
      </w:r>
      <w:r w:rsidRPr="00E037F1">
        <w:rPr>
          <w:lang w:val="en-US"/>
        </w:rPr>
        <w:t>H</w:t>
      </w:r>
      <w:r w:rsidRPr="00E037F1">
        <w:rPr>
          <w:vertAlign w:val="subscript"/>
          <w:lang w:val="en-US"/>
        </w:rPr>
        <w:t>36</w:t>
      </w:r>
      <w:r w:rsidRPr="00E037F1">
        <w:rPr>
          <w:lang w:val="en-US"/>
        </w:rPr>
        <w:t>NaO</w:t>
      </w:r>
      <w:r w:rsidRPr="00E037F1">
        <w:rPr>
          <w:vertAlign w:val="subscript"/>
          <w:lang w:val="en-US"/>
        </w:rPr>
        <w:t>4</w:t>
      </w:r>
      <w:r w:rsidR="00E037F1" w:rsidRPr="00E037F1">
        <w:rPr>
          <w:lang w:val="en-US"/>
        </w:rPr>
        <w:t xml:space="preserve">: </w:t>
      </w:r>
      <w:r w:rsidRPr="00E037F1">
        <w:rPr>
          <w:lang w:val="en-US"/>
        </w:rPr>
        <w:t>435.2506, found 435.2511 (-0.8 ppm error).</w:t>
      </w:r>
    </w:p>
    <w:p w:rsidR="00A815BE" w:rsidRPr="00A815BE" w:rsidRDefault="00A815BE" w:rsidP="00A815BE">
      <w:pPr>
        <w:pStyle w:val="Experimental"/>
        <w:rPr>
          <w:b/>
          <w:lang w:val="en-GB"/>
        </w:rPr>
      </w:pPr>
      <w:r w:rsidRPr="00A815BE">
        <w:rPr>
          <w:b/>
          <w:lang w:val="en-US"/>
        </w:rPr>
        <w:t>3</w:t>
      </w:r>
      <w:r w:rsidRPr="00F55023">
        <w:rPr>
          <w:rFonts w:ascii="Symbol" w:hAnsi="Symbol"/>
          <w:b/>
          <w:lang w:val="en-US"/>
        </w:rPr>
        <w:t></w:t>
      </w:r>
      <w:r w:rsidRPr="00A815BE">
        <w:rPr>
          <w:b/>
          <w:lang w:val="en-US"/>
        </w:rPr>
        <w:t>-Methoxy-</w:t>
      </w:r>
      <w:r w:rsidRPr="00A815BE">
        <w:rPr>
          <w:b/>
          <w:lang w:val="it-IT"/>
        </w:rPr>
        <w:t>20</w:t>
      </w:r>
      <w:r w:rsidRPr="00A815BE">
        <w:rPr>
          <w:b/>
          <w:i/>
          <w:iCs/>
          <w:lang w:val="it-IT"/>
        </w:rPr>
        <w:t>R</w:t>
      </w:r>
      <w:r w:rsidRPr="00A815BE">
        <w:rPr>
          <w:b/>
          <w:lang w:val="en-US"/>
        </w:rPr>
        <w:t>-(</w:t>
      </w:r>
      <w:r w:rsidRPr="00A815BE">
        <w:rPr>
          <w:b/>
          <w:bCs/>
          <w:lang w:val="en-US"/>
        </w:rPr>
        <w:t>1-allyl</w:t>
      </w:r>
      <w:r w:rsidRPr="00A815BE">
        <w:rPr>
          <w:b/>
          <w:lang w:val="en-US"/>
        </w:rPr>
        <w:t>)-pregnen-20-ol</w:t>
      </w:r>
      <w:r w:rsidRPr="00A815BE">
        <w:rPr>
          <w:lang w:val="it-IT"/>
        </w:rPr>
        <w:t xml:space="preserve"> </w:t>
      </w:r>
      <w:r w:rsidRPr="00A815BE">
        <w:rPr>
          <w:b/>
          <w:lang w:val="en-US"/>
        </w:rPr>
        <w:t>18</w:t>
      </w:r>
    </w:p>
    <w:p w:rsidR="00E037F1" w:rsidRDefault="00A815BE" w:rsidP="00A815BE">
      <w:pPr>
        <w:pStyle w:val="Experimental"/>
        <w:rPr>
          <w:lang w:val="en-US"/>
        </w:rPr>
      </w:pPr>
      <w:r w:rsidRPr="00A815BE">
        <w:rPr>
          <w:lang w:val="en-US"/>
        </w:rPr>
        <w:t xml:space="preserve">Ketone </w:t>
      </w:r>
      <w:r w:rsidRPr="00A815BE">
        <w:rPr>
          <w:b/>
          <w:lang w:val="en-US"/>
        </w:rPr>
        <w:t xml:space="preserve">7 </w:t>
      </w:r>
      <w:r w:rsidRPr="00A815BE">
        <w:rPr>
          <w:lang w:val="en-US"/>
        </w:rPr>
        <w:t xml:space="preserve">(83.0 mg, 0.25 </w:t>
      </w:r>
      <w:proofErr w:type="spellStart"/>
      <w:r w:rsidRPr="00A815BE">
        <w:rPr>
          <w:lang w:val="en-US"/>
        </w:rPr>
        <w:t>mmol</w:t>
      </w:r>
      <w:proofErr w:type="spellEnd"/>
      <w:r w:rsidRPr="00A815BE">
        <w:rPr>
          <w:lang w:val="en-US"/>
        </w:rPr>
        <w:t xml:space="preserve">) was dissolved in THF (1 mL), cooled to 0 °C and </w:t>
      </w:r>
      <w:proofErr w:type="spellStart"/>
      <w:r w:rsidRPr="00A815BE">
        <w:rPr>
          <w:lang w:val="en-US"/>
        </w:rPr>
        <w:t>allylmagnesium</w:t>
      </w:r>
      <w:proofErr w:type="spellEnd"/>
      <w:r w:rsidRPr="00A815BE">
        <w:rPr>
          <w:lang w:val="en-US"/>
        </w:rPr>
        <w:t xml:space="preserve"> bromide (1 M solution in Et</w:t>
      </w:r>
      <w:r w:rsidRPr="00A815BE">
        <w:rPr>
          <w:vertAlign w:val="subscript"/>
          <w:lang w:val="en-US"/>
        </w:rPr>
        <w:t>2</w:t>
      </w:r>
      <w:r w:rsidRPr="00A815BE">
        <w:rPr>
          <w:lang w:val="en-US"/>
        </w:rPr>
        <w:t xml:space="preserve">O, 503 µL, 0.50 </w:t>
      </w:r>
      <w:proofErr w:type="spellStart"/>
      <w:r w:rsidRPr="00A815BE">
        <w:rPr>
          <w:lang w:val="en-US"/>
        </w:rPr>
        <w:t>mmol</w:t>
      </w:r>
      <w:proofErr w:type="spellEnd"/>
      <w:r w:rsidRPr="00A815BE">
        <w:rPr>
          <w:lang w:val="en-US"/>
        </w:rPr>
        <w:t xml:space="preserve">) added. The reaction mixture was stirred at 0 °C for 5 min, then at </w:t>
      </w:r>
      <w:proofErr w:type="spellStart"/>
      <w:proofErr w:type="gramStart"/>
      <w:r w:rsidRPr="00A815BE">
        <w:rPr>
          <w:lang w:val="en-US"/>
        </w:rPr>
        <w:t>rt</w:t>
      </w:r>
      <w:proofErr w:type="spellEnd"/>
      <w:proofErr w:type="gramEnd"/>
      <w:r w:rsidRPr="00A815BE">
        <w:rPr>
          <w:lang w:val="en-US"/>
        </w:rPr>
        <w:t xml:space="preserve"> for 4 h. The reaction was quenched with H</w:t>
      </w:r>
      <w:r w:rsidRPr="00A815BE">
        <w:rPr>
          <w:vertAlign w:val="subscript"/>
          <w:lang w:val="en-US"/>
        </w:rPr>
        <w:t>2</w:t>
      </w:r>
      <w:r w:rsidRPr="00A815BE">
        <w:rPr>
          <w:lang w:val="en-US"/>
        </w:rPr>
        <w:t xml:space="preserve">O (10 mL) and the resulting mixture was diluted with </w:t>
      </w:r>
      <w:proofErr w:type="spellStart"/>
      <w:r w:rsidRPr="00A815BE">
        <w:rPr>
          <w:lang w:val="en-US"/>
        </w:rPr>
        <w:t>AcOEt</w:t>
      </w:r>
      <w:proofErr w:type="spellEnd"/>
      <w:r w:rsidRPr="00A815BE">
        <w:rPr>
          <w:lang w:val="en-US"/>
        </w:rPr>
        <w:t xml:space="preserve"> (20 mL) and filtered through a pad of </w:t>
      </w:r>
      <w:proofErr w:type="spellStart"/>
      <w:r w:rsidRPr="00A815BE">
        <w:rPr>
          <w:lang w:val="en-US"/>
        </w:rPr>
        <w:t>Celite</w:t>
      </w:r>
      <w:proofErr w:type="spellEnd"/>
      <w:r w:rsidRPr="00A815BE">
        <w:rPr>
          <w:vertAlign w:val="superscript"/>
          <w:lang w:val="en-US"/>
        </w:rPr>
        <w:t>®</w:t>
      </w:r>
      <w:r w:rsidRPr="00A815BE">
        <w:rPr>
          <w:lang w:val="en-US"/>
        </w:rPr>
        <w:t xml:space="preserve">. The organic layer was isolated and the aqueous phase was </w:t>
      </w:r>
      <w:r w:rsidRPr="00A815BE">
        <w:rPr>
          <w:lang w:val="en-US"/>
        </w:rPr>
        <w:lastRenderedPageBreak/>
        <w:t xml:space="preserve">extracted with </w:t>
      </w:r>
      <w:proofErr w:type="spellStart"/>
      <w:r w:rsidRPr="00A815BE">
        <w:rPr>
          <w:lang w:val="en-US"/>
        </w:rPr>
        <w:t>AcOEt</w:t>
      </w:r>
      <w:proofErr w:type="spellEnd"/>
      <w:r w:rsidRPr="00A815BE">
        <w:rPr>
          <w:lang w:val="en-US"/>
        </w:rPr>
        <w:t xml:space="preserve"> (3 x 5 mL). The combined organic layers were dried over MgSO</w:t>
      </w:r>
      <w:r w:rsidRPr="00A815BE">
        <w:rPr>
          <w:vertAlign w:val="subscript"/>
          <w:lang w:val="en-US"/>
        </w:rPr>
        <w:t>4</w:t>
      </w:r>
      <w:r w:rsidRPr="00A815BE">
        <w:rPr>
          <w:lang w:val="en-US"/>
        </w:rPr>
        <w:t>, filtered and evaporated under reduced pressure.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to afford the title compound </w:t>
      </w:r>
      <w:r w:rsidRPr="00A815BE">
        <w:rPr>
          <w:b/>
          <w:lang w:val="en-US"/>
        </w:rPr>
        <w:t xml:space="preserve">21 </w:t>
      </w:r>
      <w:r w:rsidRPr="00A815BE">
        <w:rPr>
          <w:lang w:val="en-US"/>
        </w:rPr>
        <w:t xml:space="preserve">(67.0 mg, 72%) as a white solid. </w:t>
      </w:r>
    </w:p>
    <w:p w:rsidR="00F55023" w:rsidRPr="00E037F1" w:rsidRDefault="00E037F1" w:rsidP="00A815BE">
      <w:pPr>
        <w:pStyle w:val="Experimental"/>
        <w:rPr>
          <w:lang w:val="en-US"/>
        </w:rPr>
      </w:pPr>
      <w:proofErr w:type="spellStart"/>
      <w:r w:rsidRPr="00E037F1">
        <w:rPr>
          <w:lang w:val="en-US"/>
        </w:rPr>
        <w:t>Mp</w:t>
      </w:r>
      <w:proofErr w:type="spellEnd"/>
      <w:r w:rsidR="00A815BE" w:rsidRPr="00E037F1">
        <w:rPr>
          <w:lang w:val="en-US"/>
        </w:rPr>
        <w:t xml:space="preserve"> 103-105 °C (</w:t>
      </w:r>
      <w:proofErr w:type="spellStart"/>
      <w:r w:rsidR="00D81413" w:rsidRPr="00DA7071">
        <w:rPr>
          <w:highlight w:val="yellow"/>
          <w:lang w:val="en-US"/>
        </w:rPr>
        <w:t>MeOH</w:t>
      </w:r>
      <w:proofErr w:type="spellEnd"/>
      <w:r w:rsidR="00A815BE" w:rsidRPr="00E037F1">
        <w:rPr>
          <w:lang w:val="en-US"/>
        </w:rPr>
        <w:t>); [α</w:t>
      </w:r>
      <w:proofErr w:type="gramStart"/>
      <w:r w:rsidR="00A815BE" w:rsidRPr="00E037F1">
        <w:rPr>
          <w:lang w:val="en-US"/>
        </w:rPr>
        <w:t>]</w:t>
      </w:r>
      <w:r w:rsidR="00A815BE" w:rsidRPr="00E037F1">
        <w:rPr>
          <w:vertAlign w:val="subscript"/>
          <w:lang w:val="en-US"/>
        </w:rPr>
        <w:t>D</w:t>
      </w:r>
      <w:r w:rsidR="00A815BE" w:rsidRPr="00E037F1">
        <w:rPr>
          <w:vertAlign w:val="superscript"/>
          <w:lang w:val="en-US"/>
        </w:rPr>
        <w:t>24</w:t>
      </w:r>
      <w:proofErr w:type="gramEnd"/>
      <w:r w:rsidR="00A815BE" w:rsidRPr="00E037F1">
        <w:rPr>
          <w:lang w:val="en-US"/>
        </w:rPr>
        <w:t>: -62 (</w:t>
      </w:r>
      <w:r w:rsidR="00A815BE" w:rsidRPr="00E037F1">
        <w:rPr>
          <w:i/>
          <w:lang w:val="en-US"/>
        </w:rPr>
        <w:t>c</w:t>
      </w:r>
      <w:r w:rsidR="00A815BE" w:rsidRPr="00E037F1">
        <w:rPr>
          <w:lang w:val="en-US"/>
        </w:rPr>
        <w:t xml:space="preserve"> 0.27, CHCl</w:t>
      </w:r>
      <w:r w:rsidR="00A815BE" w:rsidRPr="00E037F1">
        <w:rPr>
          <w:vertAlign w:val="subscript"/>
          <w:lang w:val="en-US"/>
        </w:rPr>
        <w:t>3</w:t>
      </w:r>
      <w:r w:rsidRPr="00E037F1">
        <w:rPr>
          <w:lang w:val="en-US"/>
        </w:rPr>
        <w:t xml:space="preserve">); </w:t>
      </w:r>
      <w:proofErr w:type="spellStart"/>
      <w:r w:rsidRPr="00E037F1">
        <w:rPr>
          <w:i/>
          <w:lang w:val="en-US"/>
        </w:rPr>
        <w:t>R</w:t>
      </w:r>
      <w:r w:rsidRPr="00E037F1">
        <w:rPr>
          <w:vertAlign w:val="subscript"/>
          <w:lang w:val="en-US"/>
        </w:rPr>
        <w:t>f</w:t>
      </w:r>
      <w:proofErr w:type="spellEnd"/>
      <w:r w:rsidRPr="00E037F1">
        <w:rPr>
          <w:lang w:val="en-US"/>
        </w:rPr>
        <w:t>: 0.46 (hexane/</w:t>
      </w:r>
      <w:proofErr w:type="spellStart"/>
      <w:r w:rsidRPr="00E037F1">
        <w:rPr>
          <w:lang w:val="en-US"/>
        </w:rPr>
        <w:t>AcOEt</w:t>
      </w:r>
      <w:proofErr w:type="spellEnd"/>
      <w:r w:rsidRPr="00E037F1">
        <w:rPr>
          <w:lang w:val="en-US"/>
        </w:rPr>
        <w:t xml:space="preserve"> = 4/1).</w:t>
      </w:r>
    </w:p>
    <w:p w:rsidR="00F55023" w:rsidRPr="00E037F1" w:rsidRDefault="00F55023" w:rsidP="00A815BE">
      <w:pPr>
        <w:pStyle w:val="Experimental"/>
        <w:rPr>
          <w:lang w:val="en-US"/>
        </w:rPr>
      </w:pPr>
      <w:r w:rsidRPr="00E037F1">
        <w:rPr>
          <w:lang w:val="en-US"/>
        </w:rPr>
        <w:t>IR (neat): 3486, 2973, 2931, 2901, 2871, 2841, 1458, 1434, 1374, 1102, 909 cm</w:t>
      </w:r>
      <w:r w:rsidRPr="00E037F1">
        <w:rPr>
          <w:vertAlign w:val="superscript"/>
          <w:lang w:val="en-US"/>
        </w:rPr>
        <w:t>-1</w:t>
      </w:r>
      <w:r w:rsidRPr="00E037F1">
        <w:rPr>
          <w:lang w:val="en-US"/>
        </w:rPr>
        <w:t>.</w:t>
      </w:r>
    </w:p>
    <w:p w:rsidR="00F55023" w:rsidRPr="00E037F1" w:rsidRDefault="00A815BE" w:rsidP="00A815BE">
      <w:pPr>
        <w:pStyle w:val="Experimental"/>
        <w:rPr>
          <w:lang w:val="en-US"/>
        </w:rPr>
      </w:pPr>
      <w:r w:rsidRPr="00E037F1">
        <w:rPr>
          <w:vertAlign w:val="superscript"/>
          <w:lang w:val="en-US"/>
        </w:rPr>
        <w:t>1</w:t>
      </w:r>
      <w:r w:rsidRPr="00E037F1">
        <w:rPr>
          <w:lang w:val="en-US"/>
        </w:rPr>
        <w:t>H-NMR (400 MHz, CDCl</w:t>
      </w:r>
      <w:r w:rsidRPr="00E037F1">
        <w:rPr>
          <w:vertAlign w:val="subscript"/>
          <w:lang w:val="en-US"/>
        </w:rPr>
        <w:t>3</w:t>
      </w:r>
      <w:r w:rsidRPr="00E037F1">
        <w:rPr>
          <w:lang w:val="en-US"/>
        </w:rPr>
        <w:t>), δ: 5.89-5.73 (1H, m, H-2b), 5.35</w:t>
      </w:r>
      <w:r w:rsidR="00EC288F">
        <w:rPr>
          <w:lang w:val="en-US"/>
        </w:rPr>
        <w:t>-5.31</w:t>
      </w:r>
      <w:r w:rsidRPr="00E037F1">
        <w:rPr>
          <w:lang w:val="en-US"/>
        </w:rPr>
        <w:t xml:space="preserve"> (1H, m, H-6)</w:t>
      </w:r>
      <w:r w:rsidR="00EC288F">
        <w:rPr>
          <w:lang w:val="en-US"/>
        </w:rPr>
        <w:t>, 5.14-5.02 (2H, m, 2H-3b), 3.33</w:t>
      </w:r>
      <w:r w:rsidRPr="00E037F1">
        <w:rPr>
          <w:lang w:val="en-US"/>
        </w:rPr>
        <w:t xml:space="preserve"> (3H, s, 3H-1a), 3.11-2.99 (1H, m, H-3), 2.42-2.33 (1H, m, H-4), 2.23-2.04 (4H, m, H-4, H-12, 2H-1b), 2.02-1.34 (12H, m, H-1, 2H-2, 2H-7, H-8, 2H-11, H-15, 2H-16, H-17), 1.32-1.09 (2H, m, H-12, H-15),</w:t>
      </w:r>
      <w:r w:rsidR="00EC288F">
        <w:rPr>
          <w:lang w:val="en-US"/>
        </w:rPr>
        <w:t xml:space="preserve"> 1.27</w:t>
      </w:r>
      <w:r w:rsidRPr="00E037F1">
        <w:rPr>
          <w:lang w:val="en-US"/>
        </w:rPr>
        <w:t xml:space="preserve"> (3H, s, H-21), 1.08-0.</w:t>
      </w:r>
      <w:r w:rsidR="00EC288F">
        <w:rPr>
          <w:lang w:val="en-US"/>
        </w:rPr>
        <w:t>82 (3H, m, H-1, H-9, H-14), 0.98</w:t>
      </w:r>
      <w:r w:rsidRPr="00E037F1">
        <w:rPr>
          <w:lang w:val="en-US"/>
        </w:rPr>
        <w:t xml:space="preserve"> (3</w:t>
      </w:r>
      <w:r w:rsidR="00EC288F">
        <w:rPr>
          <w:lang w:val="en-US"/>
        </w:rPr>
        <w:t>H, s, H-19), 0.85</w:t>
      </w:r>
      <w:r w:rsidR="00F55023" w:rsidRPr="00E037F1">
        <w:rPr>
          <w:lang w:val="en-US"/>
        </w:rPr>
        <w:t xml:space="preserve"> (3H, s, H-18).</w:t>
      </w:r>
    </w:p>
    <w:p w:rsidR="00982614" w:rsidRPr="00E037F1" w:rsidRDefault="00982614" w:rsidP="00A815BE">
      <w:pPr>
        <w:pStyle w:val="Experimental"/>
        <w:rPr>
          <w:lang w:val="en-US" w:eastAsia="it-IT"/>
        </w:rPr>
      </w:pPr>
      <w:r w:rsidRPr="00E037F1">
        <w:rPr>
          <w:vertAlign w:val="superscript"/>
          <w:lang w:val="en-US" w:eastAsia="it-IT"/>
        </w:rPr>
        <w:t>13</w:t>
      </w:r>
      <w:r w:rsidRPr="00E037F1">
        <w:rPr>
          <w:lang w:val="en-US" w:eastAsia="it-IT"/>
        </w:rPr>
        <w:t>C-NMR (100 MHz, CDCl</w:t>
      </w:r>
      <w:r w:rsidRPr="00E037F1">
        <w:rPr>
          <w:vertAlign w:val="subscript"/>
          <w:lang w:val="en-US" w:eastAsia="it-IT"/>
        </w:rPr>
        <w:t>3</w:t>
      </w:r>
      <w:r w:rsidRPr="00E037F1">
        <w:rPr>
          <w:lang w:val="en-US" w:eastAsia="it-IT"/>
        </w:rPr>
        <w:t>), δ: 141.0 (C, C-5), 134.5 (CH, C-2b), 121.6 (CH, C-6), 118.3 (CH</w:t>
      </w:r>
      <w:r w:rsidRPr="00E037F1">
        <w:rPr>
          <w:vertAlign w:val="subscript"/>
          <w:lang w:val="en-US" w:eastAsia="it-IT"/>
        </w:rPr>
        <w:t>2</w:t>
      </w:r>
      <w:r w:rsidRPr="00E037F1">
        <w:rPr>
          <w:lang w:val="en-US" w:eastAsia="it-IT"/>
        </w:rPr>
        <w:t>, C-3b), 80.4 (CH,C-3), 74.7 (C, C-20), 58.0 (CH, C-17), 56.9 (CH, C-14), 55.7 (CH</w:t>
      </w:r>
      <w:r w:rsidRPr="00E037F1">
        <w:rPr>
          <w:vertAlign w:val="subscript"/>
          <w:lang w:val="en-US" w:eastAsia="it-IT"/>
        </w:rPr>
        <w:t>3</w:t>
      </w:r>
      <w:r w:rsidRPr="00E037F1">
        <w:rPr>
          <w:lang w:val="en-US" w:eastAsia="it-IT"/>
        </w:rPr>
        <w:t>, C-1a), 50.2 (CH, C-9), 48.3 (CH</w:t>
      </w:r>
      <w:r w:rsidRPr="00E037F1">
        <w:rPr>
          <w:vertAlign w:val="subscript"/>
          <w:lang w:val="en-US" w:eastAsia="it-IT"/>
        </w:rPr>
        <w:t>2</w:t>
      </w:r>
      <w:r w:rsidRPr="00E037F1">
        <w:rPr>
          <w:lang w:val="en-US" w:eastAsia="it-IT"/>
        </w:rPr>
        <w:t>, C-1b), 42.8 (C, C-13), 40.2 (CH</w:t>
      </w:r>
      <w:r w:rsidRPr="00E037F1">
        <w:rPr>
          <w:vertAlign w:val="subscript"/>
          <w:lang w:val="en-US" w:eastAsia="it-IT"/>
        </w:rPr>
        <w:t>2</w:t>
      </w:r>
      <w:r w:rsidRPr="00E037F1">
        <w:rPr>
          <w:lang w:val="en-US" w:eastAsia="it-IT"/>
        </w:rPr>
        <w:t>, C-12), 38.8 (CH</w:t>
      </w:r>
      <w:r w:rsidRPr="00E037F1">
        <w:rPr>
          <w:vertAlign w:val="subscript"/>
          <w:lang w:val="en-US" w:eastAsia="it-IT"/>
        </w:rPr>
        <w:t>2</w:t>
      </w:r>
      <w:r w:rsidRPr="00E037F1">
        <w:rPr>
          <w:lang w:val="en-US" w:eastAsia="it-IT"/>
        </w:rPr>
        <w:t>, C-4), 37.3 (CH</w:t>
      </w:r>
      <w:r w:rsidRPr="00E037F1">
        <w:rPr>
          <w:vertAlign w:val="subscript"/>
          <w:lang w:val="en-US" w:eastAsia="it-IT"/>
        </w:rPr>
        <w:t>2</w:t>
      </w:r>
      <w:r w:rsidRPr="00E037F1">
        <w:rPr>
          <w:lang w:val="en-US" w:eastAsia="it-IT"/>
        </w:rPr>
        <w:t>, C-1), 37.0 (C, C-10), 31.9 (CH</w:t>
      </w:r>
      <w:r w:rsidRPr="00E037F1">
        <w:rPr>
          <w:vertAlign w:val="subscript"/>
          <w:lang w:val="en-US" w:eastAsia="it-IT"/>
        </w:rPr>
        <w:t>2</w:t>
      </w:r>
      <w:r w:rsidRPr="00E037F1">
        <w:rPr>
          <w:lang w:val="en-US" w:eastAsia="it-IT"/>
        </w:rPr>
        <w:t>, C-7), 31.4 (CH, C-8), 28.1 (CH</w:t>
      </w:r>
      <w:r w:rsidRPr="00E037F1">
        <w:rPr>
          <w:vertAlign w:val="subscript"/>
          <w:lang w:val="en-US" w:eastAsia="it-IT"/>
        </w:rPr>
        <w:t>2</w:t>
      </w:r>
      <w:r w:rsidRPr="00E037F1">
        <w:rPr>
          <w:lang w:val="en-US" w:eastAsia="it-IT"/>
        </w:rPr>
        <w:t>, C-2), 26.7 (CH</w:t>
      </w:r>
      <w:r w:rsidRPr="00E037F1">
        <w:rPr>
          <w:vertAlign w:val="subscript"/>
          <w:lang w:val="en-US" w:eastAsia="it-IT"/>
        </w:rPr>
        <w:t>3</w:t>
      </w:r>
      <w:r w:rsidRPr="00E037F1">
        <w:rPr>
          <w:lang w:val="en-US" w:eastAsia="it-IT"/>
        </w:rPr>
        <w:t>, C-21), 23.9 (CH</w:t>
      </w:r>
      <w:r w:rsidRPr="00E037F1">
        <w:rPr>
          <w:vertAlign w:val="subscript"/>
          <w:lang w:val="en-US" w:eastAsia="it-IT"/>
        </w:rPr>
        <w:t>2</w:t>
      </w:r>
      <w:r w:rsidRPr="00E037F1">
        <w:rPr>
          <w:lang w:val="en-US" w:eastAsia="it-IT"/>
        </w:rPr>
        <w:t>, C-15), 22.4 (CH</w:t>
      </w:r>
      <w:r w:rsidRPr="00E037F1">
        <w:rPr>
          <w:vertAlign w:val="subscript"/>
          <w:lang w:val="en-US" w:eastAsia="it-IT"/>
        </w:rPr>
        <w:t>2</w:t>
      </w:r>
      <w:r w:rsidRPr="00E037F1">
        <w:rPr>
          <w:lang w:val="en-US" w:eastAsia="it-IT"/>
        </w:rPr>
        <w:t>, C-16), 21.0 (CH</w:t>
      </w:r>
      <w:r w:rsidRPr="00E037F1">
        <w:rPr>
          <w:vertAlign w:val="subscript"/>
          <w:lang w:val="en-US" w:eastAsia="it-IT"/>
        </w:rPr>
        <w:t>2</w:t>
      </w:r>
      <w:r w:rsidRPr="00E037F1">
        <w:rPr>
          <w:lang w:val="en-US" w:eastAsia="it-IT"/>
        </w:rPr>
        <w:t>, C-11), 19.5 (CH</w:t>
      </w:r>
      <w:r w:rsidRPr="00E037F1">
        <w:rPr>
          <w:vertAlign w:val="subscript"/>
          <w:lang w:val="en-US" w:eastAsia="it-IT"/>
        </w:rPr>
        <w:t>3</w:t>
      </w:r>
      <w:r w:rsidRPr="00E037F1">
        <w:rPr>
          <w:lang w:val="en-US" w:eastAsia="it-IT"/>
        </w:rPr>
        <w:t>, C-19), 13.7 (CH</w:t>
      </w:r>
      <w:r w:rsidRPr="00E037F1">
        <w:rPr>
          <w:vertAlign w:val="subscript"/>
          <w:lang w:val="en-US" w:eastAsia="it-IT"/>
        </w:rPr>
        <w:t>3</w:t>
      </w:r>
      <w:r w:rsidRPr="00E037F1">
        <w:rPr>
          <w:lang w:val="en-US" w:eastAsia="it-IT"/>
        </w:rPr>
        <w:t>, C-18).</w:t>
      </w:r>
    </w:p>
    <w:p w:rsidR="00A815BE" w:rsidRPr="00E037F1" w:rsidRDefault="00A815BE" w:rsidP="00A815BE">
      <w:pPr>
        <w:pStyle w:val="Experimental"/>
        <w:rPr>
          <w:lang w:val="en-US"/>
        </w:rPr>
      </w:pPr>
      <w:r w:rsidRPr="00E037F1">
        <w:rPr>
          <w:lang w:val="en-US"/>
        </w:rPr>
        <w:t xml:space="preserve">HRMS </w:t>
      </w:r>
      <w:r w:rsidR="00F55023" w:rsidRPr="00E037F1">
        <w:rPr>
          <w:lang w:val="en-US"/>
        </w:rPr>
        <w:t xml:space="preserve">(ESI): </w:t>
      </w:r>
      <w:r w:rsidR="00E037F1" w:rsidRPr="00E037F1">
        <w:rPr>
          <w:i/>
          <w:lang w:val="en-US"/>
        </w:rPr>
        <w:t>m/z</w:t>
      </w:r>
      <w:r w:rsidR="00E037F1" w:rsidRPr="00E037F1">
        <w:rPr>
          <w:lang w:val="en-US"/>
        </w:rPr>
        <w:t xml:space="preserve"> [</w:t>
      </w:r>
      <w:proofErr w:type="spellStart"/>
      <w:r w:rsidR="00E037F1" w:rsidRPr="00E037F1">
        <w:rPr>
          <w:lang w:val="en-US"/>
        </w:rPr>
        <w:t>M+Na</w:t>
      </w:r>
      <w:proofErr w:type="spellEnd"/>
      <w:proofErr w:type="gramStart"/>
      <w:r w:rsidR="00E037F1" w:rsidRPr="00E037F1">
        <w:rPr>
          <w:lang w:val="en-US"/>
        </w:rPr>
        <w:t>]</w:t>
      </w:r>
      <w:r w:rsidR="00E037F1" w:rsidRPr="00E037F1">
        <w:rPr>
          <w:vertAlign w:val="superscript"/>
          <w:lang w:val="en-US"/>
        </w:rPr>
        <w:t>+</w:t>
      </w:r>
      <w:proofErr w:type="gramEnd"/>
      <w:r w:rsidR="00E037F1" w:rsidRPr="00E037F1">
        <w:rPr>
          <w:lang w:val="en-US"/>
        </w:rPr>
        <w:t xml:space="preserve"> </w:t>
      </w:r>
      <w:proofErr w:type="spellStart"/>
      <w:r w:rsidR="00F55023" w:rsidRPr="00E037F1">
        <w:rPr>
          <w:lang w:val="en-US"/>
        </w:rPr>
        <w:t>calc</w:t>
      </w:r>
      <w:r w:rsidRPr="00E037F1">
        <w:rPr>
          <w:lang w:val="en-US"/>
        </w:rPr>
        <w:t>d</w:t>
      </w:r>
      <w:proofErr w:type="spellEnd"/>
      <w:r w:rsidRPr="00E037F1">
        <w:rPr>
          <w:lang w:val="en-US"/>
        </w:rPr>
        <w:t xml:space="preserve"> for C</w:t>
      </w:r>
      <w:r w:rsidRPr="00E037F1">
        <w:rPr>
          <w:vertAlign w:val="subscript"/>
          <w:lang w:val="en-US"/>
        </w:rPr>
        <w:t>25</w:t>
      </w:r>
      <w:r w:rsidRPr="00E037F1">
        <w:rPr>
          <w:lang w:val="en-US"/>
        </w:rPr>
        <w:t>H</w:t>
      </w:r>
      <w:r w:rsidRPr="00E037F1">
        <w:rPr>
          <w:vertAlign w:val="subscript"/>
          <w:lang w:val="en-US"/>
        </w:rPr>
        <w:t>40</w:t>
      </w:r>
      <w:r w:rsidRPr="00E037F1">
        <w:rPr>
          <w:lang w:val="en-US"/>
        </w:rPr>
        <w:t>NaO</w:t>
      </w:r>
      <w:r w:rsidRPr="00E037F1">
        <w:rPr>
          <w:vertAlign w:val="subscript"/>
          <w:lang w:val="en-US"/>
        </w:rPr>
        <w:t>2</w:t>
      </w:r>
      <w:r w:rsidR="00E037F1" w:rsidRPr="00E037F1">
        <w:rPr>
          <w:lang w:val="en-US"/>
        </w:rPr>
        <w:t xml:space="preserve">: </w:t>
      </w:r>
      <w:r w:rsidRPr="00E037F1">
        <w:rPr>
          <w:lang w:val="en-US"/>
        </w:rPr>
        <w:t>395.2921, found 395.2930 (-2.5 ppm error).</w:t>
      </w:r>
    </w:p>
    <w:p w:rsidR="00A815BE" w:rsidRPr="00A815BE" w:rsidRDefault="00A815BE" w:rsidP="00A815BE">
      <w:pPr>
        <w:pStyle w:val="Experimental"/>
        <w:rPr>
          <w:b/>
          <w:lang w:val="en-GB"/>
        </w:rPr>
      </w:pPr>
      <w:r w:rsidRPr="00A815BE">
        <w:rPr>
          <w:b/>
          <w:lang w:val="en-US"/>
        </w:rPr>
        <w:t>3</w:t>
      </w:r>
      <w:r w:rsidRPr="00F55023">
        <w:rPr>
          <w:rFonts w:ascii="Symbol" w:hAnsi="Symbol"/>
          <w:b/>
          <w:lang w:val="en-US"/>
        </w:rPr>
        <w:t></w:t>
      </w:r>
      <w:r w:rsidRPr="00A815BE">
        <w:rPr>
          <w:b/>
          <w:lang w:val="en-US"/>
        </w:rPr>
        <w:t>-Methoxy-</w:t>
      </w:r>
      <w:r w:rsidRPr="00A815BE">
        <w:rPr>
          <w:b/>
          <w:lang w:val="it-IT"/>
        </w:rPr>
        <w:t>20</w:t>
      </w:r>
      <w:r w:rsidRPr="00A815BE">
        <w:rPr>
          <w:b/>
          <w:i/>
          <w:iCs/>
          <w:lang w:val="it-IT"/>
        </w:rPr>
        <w:t>R</w:t>
      </w:r>
      <w:r w:rsidRPr="00A815BE">
        <w:rPr>
          <w:b/>
          <w:lang w:val="en-US"/>
        </w:rPr>
        <w:t>-(</w:t>
      </w:r>
      <w:r w:rsidRPr="00A815BE">
        <w:rPr>
          <w:b/>
          <w:bCs/>
          <w:lang w:val="en-US"/>
        </w:rPr>
        <w:t>1-allyl</w:t>
      </w:r>
      <w:r w:rsidRPr="00A815BE">
        <w:rPr>
          <w:b/>
          <w:lang w:val="en-US"/>
        </w:rPr>
        <w:t>)-pregnen-20-yl</w:t>
      </w:r>
      <w:r w:rsidRPr="00A815BE">
        <w:rPr>
          <w:lang w:val="it-IT"/>
        </w:rPr>
        <w:t xml:space="preserve"> </w:t>
      </w:r>
      <w:r w:rsidRPr="00A815BE">
        <w:rPr>
          <w:b/>
          <w:lang w:val="en-GB"/>
        </w:rPr>
        <w:t>prop-2-enoate 19</w:t>
      </w:r>
    </w:p>
    <w:p w:rsidR="00E037F1" w:rsidRDefault="00A815BE" w:rsidP="00A815BE">
      <w:pPr>
        <w:pStyle w:val="Experimental"/>
        <w:rPr>
          <w:b/>
          <w:lang w:val="en-US"/>
        </w:rPr>
      </w:pPr>
      <w:r w:rsidRPr="00A815BE">
        <w:rPr>
          <w:lang w:val="en-US"/>
        </w:rPr>
        <w:t xml:space="preserve">Alcohol </w:t>
      </w:r>
      <w:r w:rsidRPr="00A815BE">
        <w:rPr>
          <w:b/>
          <w:lang w:val="en-US"/>
        </w:rPr>
        <w:t>18</w:t>
      </w:r>
      <w:r w:rsidRPr="00A815BE">
        <w:rPr>
          <w:lang w:val="en-US"/>
        </w:rPr>
        <w:t xml:space="preserve"> (474 mg, 1.27 </w:t>
      </w:r>
      <w:proofErr w:type="spellStart"/>
      <w:r w:rsidRPr="00A815BE">
        <w:rPr>
          <w:lang w:val="en-US"/>
        </w:rPr>
        <w:t>mmol</w:t>
      </w:r>
      <w:proofErr w:type="spellEnd"/>
      <w:r w:rsidRPr="00A815BE">
        <w:rPr>
          <w:lang w:val="en-US"/>
        </w:rPr>
        <w:t>) was dissolved in THF (6 mL) and Et</w:t>
      </w:r>
      <w:r w:rsidRPr="00A815BE">
        <w:rPr>
          <w:vertAlign w:val="subscript"/>
          <w:lang w:val="en-US"/>
        </w:rPr>
        <w:t>3</w:t>
      </w:r>
      <w:r w:rsidRPr="00A815BE">
        <w:rPr>
          <w:lang w:val="en-US"/>
        </w:rPr>
        <w:t xml:space="preserve">N (442 µL, 3.18 </w:t>
      </w:r>
      <w:proofErr w:type="spellStart"/>
      <w:r w:rsidRPr="00A815BE">
        <w:rPr>
          <w:lang w:val="en-US"/>
        </w:rPr>
        <w:t>mmol</w:t>
      </w:r>
      <w:proofErr w:type="spellEnd"/>
      <w:r w:rsidRPr="00A815BE">
        <w:rPr>
          <w:lang w:val="en-US"/>
        </w:rPr>
        <w:t xml:space="preserve">), </w:t>
      </w:r>
      <w:proofErr w:type="spellStart"/>
      <w:r w:rsidRPr="00A815BE">
        <w:rPr>
          <w:lang w:val="en-US"/>
        </w:rPr>
        <w:t>acryloyl</w:t>
      </w:r>
      <w:proofErr w:type="spellEnd"/>
      <w:r w:rsidRPr="00A815BE">
        <w:rPr>
          <w:lang w:val="en-US"/>
        </w:rPr>
        <w:t xml:space="preserve"> chloride (205 µL, 2.55 </w:t>
      </w:r>
      <w:proofErr w:type="spellStart"/>
      <w:r w:rsidRPr="00A815BE">
        <w:rPr>
          <w:lang w:val="en-US"/>
        </w:rPr>
        <w:t>mmol</w:t>
      </w:r>
      <w:proofErr w:type="spellEnd"/>
      <w:r w:rsidRPr="00A815BE">
        <w:rPr>
          <w:lang w:val="en-US"/>
        </w:rPr>
        <w:t xml:space="preserve">) and DMAP (1.55 mg, 0.013 </w:t>
      </w:r>
      <w:proofErr w:type="spellStart"/>
      <w:r w:rsidRPr="00A815BE">
        <w:rPr>
          <w:lang w:val="en-US"/>
        </w:rPr>
        <w:t>mmol</w:t>
      </w:r>
      <w:proofErr w:type="spellEnd"/>
      <w:r w:rsidRPr="00A815BE">
        <w:rPr>
          <w:lang w:val="en-US"/>
        </w:rPr>
        <w:t xml:space="preserve">) were added. The resulting suspension was stirred at 40 °C for 48 h, cooled to </w:t>
      </w:r>
      <w:proofErr w:type="spellStart"/>
      <w:r w:rsidRPr="00A815BE">
        <w:rPr>
          <w:lang w:val="en-US"/>
        </w:rPr>
        <w:t>rt</w:t>
      </w:r>
      <w:proofErr w:type="spellEnd"/>
      <w:r w:rsidRPr="00A815BE">
        <w:rPr>
          <w:lang w:val="en-US"/>
        </w:rPr>
        <w:t xml:space="preserve"> and quenched with H</w:t>
      </w:r>
      <w:r w:rsidRPr="00A815BE">
        <w:rPr>
          <w:vertAlign w:val="subscript"/>
          <w:lang w:val="en-US"/>
        </w:rPr>
        <w:t>2</w:t>
      </w:r>
      <w:r w:rsidRPr="00A815BE">
        <w:rPr>
          <w:lang w:val="en-US"/>
        </w:rPr>
        <w:t xml:space="preserve">O (30 mL). The organic compounds were extracted with </w:t>
      </w:r>
      <w:proofErr w:type="spellStart"/>
      <w:r w:rsidRPr="00A815BE">
        <w:rPr>
          <w:lang w:val="en-US"/>
        </w:rPr>
        <w:t>AcOEt</w:t>
      </w:r>
      <w:proofErr w:type="spellEnd"/>
      <w:r w:rsidRPr="00A815BE">
        <w:rPr>
          <w:lang w:val="en-US"/>
        </w:rPr>
        <w:t xml:space="preserve"> </w:t>
      </w:r>
      <w:r w:rsidRPr="00A815BE">
        <w:rPr>
          <w:lang w:val="en-US"/>
        </w:rPr>
        <w:br/>
        <w:t>(3 x 40 mL). The combined organic layers were dried over MgSO</w:t>
      </w:r>
      <w:r w:rsidRPr="00A815BE">
        <w:rPr>
          <w:vertAlign w:val="subscript"/>
          <w:lang w:val="en-US"/>
        </w:rPr>
        <w:t>4</w:t>
      </w:r>
      <w:r w:rsidRPr="00A815BE">
        <w:rPr>
          <w:lang w:val="en-US"/>
        </w:rPr>
        <w:t>, filtered and evaporated under reduced pressure.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95/5 to 9/1) to afford ester </w:t>
      </w:r>
      <w:r w:rsidRPr="00A815BE">
        <w:rPr>
          <w:b/>
          <w:lang w:val="en-US"/>
        </w:rPr>
        <w:t xml:space="preserve">19 </w:t>
      </w:r>
      <w:r w:rsidRPr="00A815BE">
        <w:rPr>
          <w:lang w:val="en-US"/>
        </w:rPr>
        <w:t xml:space="preserve">(176 mg, 33%) as a </w:t>
      </w:r>
      <w:proofErr w:type="spellStart"/>
      <w:r w:rsidRPr="00A815BE">
        <w:rPr>
          <w:lang w:val="en-US"/>
        </w:rPr>
        <w:t>colourless</w:t>
      </w:r>
      <w:proofErr w:type="spellEnd"/>
      <w:r w:rsidRPr="00A815BE">
        <w:rPr>
          <w:lang w:val="en-US"/>
        </w:rPr>
        <w:t xml:space="preserve"> gum.</w:t>
      </w:r>
      <w:r w:rsidRPr="00A815BE">
        <w:rPr>
          <w:b/>
          <w:lang w:val="en-US"/>
        </w:rPr>
        <w:t xml:space="preserve">  </w:t>
      </w:r>
    </w:p>
    <w:p w:rsidR="00F55023" w:rsidRPr="00E037F1" w:rsidRDefault="00A815BE" w:rsidP="00A815BE">
      <w:pPr>
        <w:pStyle w:val="Experimental"/>
        <w:rPr>
          <w:lang w:val="en-US"/>
        </w:rPr>
      </w:pPr>
      <w:r w:rsidRPr="00E037F1">
        <w:rPr>
          <w:lang w:val="en-US"/>
        </w:rPr>
        <w:t>[</w:t>
      </w:r>
      <w:proofErr w:type="gramStart"/>
      <w:r w:rsidRPr="00E037F1">
        <w:rPr>
          <w:lang w:val="en-US"/>
        </w:rPr>
        <w:t>α]</w:t>
      </w:r>
      <w:proofErr w:type="gramEnd"/>
      <w:r w:rsidRPr="00E037F1">
        <w:rPr>
          <w:vertAlign w:val="superscript"/>
          <w:lang w:val="en-US"/>
        </w:rPr>
        <w:t>24</w:t>
      </w:r>
      <w:r w:rsidRPr="00E037F1">
        <w:rPr>
          <w:vertAlign w:val="subscript"/>
          <w:lang w:val="en-US"/>
        </w:rPr>
        <w:t>D</w:t>
      </w:r>
      <w:r w:rsidRPr="00E037F1">
        <w:rPr>
          <w:lang w:val="en-US"/>
        </w:rPr>
        <w:t>: -61 (</w:t>
      </w:r>
      <w:r w:rsidRPr="00E037F1">
        <w:rPr>
          <w:i/>
          <w:lang w:val="en-US"/>
        </w:rPr>
        <w:t>c</w:t>
      </w:r>
      <w:r w:rsidRPr="00E037F1">
        <w:rPr>
          <w:lang w:val="en-US"/>
        </w:rPr>
        <w:t xml:space="preserve"> 0.26, CHCl</w:t>
      </w:r>
      <w:r w:rsidRPr="00E037F1">
        <w:rPr>
          <w:vertAlign w:val="subscript"/>
          <w:lang w:val="en-US"/>
        </w:rPr>
        <w:t>3</w:t>
      </w:r>
      <w:r w:rsidR="00E037F1" w:rsidRPr="00E037F1">
        <w:rPr>
          <w:lang w:val="en-US"/>
        </w:rPr>
        <w:t xml:space="preserve">); </w:t>
      </w:r>
      <w:proofErr w:type="spellStart"/>
      <w:r w:rsidR="00E037F1" w:rsidRPr="00E037F1">
        <w:rPr>
          <w:i/>
          <w:lang w:val="en-US"/>
        </w:rPr>
        <w:t>R</w:t>
      </w:r>
      <w:r w:rsidR="00E037F1" w:rsidRPr="00E037F1">
        <w:rPr>
          <w:vertAlign w:val="subscript"/>
          <w:lang w:val="en-US"/>
        </w:rPr>
        <w:t>f</w:t>
      </w:r>
      <w:proofErr w:type="spellEnd"/>
      <w:r w:rsidR="00E037F1" w:rsidRPr="00E037F1">
        <w:rPr>
          <w:lang w:val="en-US"/>
        </w:rPr>
        <w:t>: 0.63 (hexane/</w:t>
      </w:r>
      <w:proofErr w:type="spellStart"/>
      <w:r w:rsidR="00E037F1" w:rsidRPr="00E037F1">
        <w:rPr>
          <w:lang w:val="en-US"/>
        </w:rPr>
        <w:t>AcOEt</w:t>
      </w:r>
      <w:proofErr w:type="spellEnd"/>
      <w:r w:rsidR="00E037F1" w:rsidRPr="00E037F1">
        <w:rPr>
          <w:lang w:val="en-US"/>
        </w:rPr>
        <w:t xml:space="preserve"> = 4/1).</w:t>
      </w:r>
    </w:p>
    <w:p w:rsidR="00F55023" w:rsidRPr="00E037F1" w:rsidRDefault="00F55023" w:rsidP="00F55023">
      <w:pPr>
        <w:pStyle w:val="Experimental"/>
        <w:rPr>
          <w:lang w:val="en-US"/>
        </w:rPr>
      </w:pPr>
      <w:r w:rsidRPr="00E037F1">
        <w:rPr>
          <w:lang w:val="en-US"/>
        </w:rPr>
        <w:t>IR (neat): 2937, 2901, 2853, 1720, 1398, 1205, 1102, 806 cm</w:t>
      </w:r>
      <w:r w:rsidRPr="00E037F1">
        <w:rPr>
          <w:vertAlign w:val="superscript"/>
          <w:lang w:val="en-US"/>
        </w:rPr>
        <w:t>-1</w:t>
      </w:r>
      <w:r w:rsidRPr="00E037F1">
        <w:rPr>
          <w:lang w:val="en-US"/>
        </w:rPr>
        <w:t>.</w:t>
      </w:r>
    </w:p>
    <w:p w:rsidR="00F55023" w:rsidRPr="00E037F1" w:rsidRDefault="00A815BE" w:rsidP="00A815BE">
      <w:pPr>
        <w:pStyle w:val="Experimental"/>
        <w:rPr>
          <w:lang w:val="en-US"/>
        </w:rPr>
      </w:pPr>
      <w:r w:rsidRPr="00E037F1">
        <w:rPr>
          <w:vertAlign w:val="superscript"/>
          <w:lang w:val="en-US"/>
        </w:rPr>
        <w:t>1</w:t>
      </w:r>
      <w:r w:rsidRPr="00E037F1">
        <w:rPr>
          <w:lang w:val="en-US"/>
        </w:rPr>
        <w:t>H-NMR (400 MHz, CDCl</w:t>
      </w:r>
      <w:r w:rsidRPr="00E037F1">
        <w:rPr>
          <w:vertAlign w:val="subscript"/>
          <w:lang w:val="en-US"/>
        </w:rPr>
        <w:t>3</w:t>
      </w:r>
      <w:r w:rsidRPr="00E037F1">
        <w:rPr>
          <w:lang w:val="en-US"/>
        </w:rPr>
        <w:t xml:space="preserve">), δ: 6.28 (1H, </w:t>
      </w:r>
      <w:proofErr w:type="spellStart"/>
      <w:r w:rsidRPr="00E037F1">
        <w:rPr>
          <w:lang w:val="en-US"/>
        </w:rPr>
        <w:t>dd</w:t>
      </w:r>
      <w:proofErr w:type="spellEnd"/>
      <w:r w:rsidRPr="00E037F1">
        <w:rPr>
          <w:lang w:val="en-US"/>
        </w:rPr>
        <w:t xml:space="preserve">, </w:t>
      </w:r>
      <w:r w:rsidRPr="00E037F1">
        <w:rPr>
          <w:i/>
          <w:lang w:val="en-US"/>
        </w:rPr>
        <w:t>J</w:t>
      </w:r>
      <w:r w:rsidRPr="00E037F1">
        <w:rPr>
          <w:lang w:val="en-US"/>
        </w:rPr>
        <w:t xml:space="preserve"> = 17.3, 1.4 Hz, H-6bb), 6.02 (1H, </w:t>
      </w:r>
      <w:proofErr w:type="spellStart"/>
      <w:r w:rsidRPr="00E037F1">
        <w:rPr>
          <w:lang w:val="en-US"/>
        </w:rPr>
        <w:t>dd</w:t>
      </w:r>
      <w:proofErr w:type="spellEnd"/>
      <w:r w:rsidRPr="00E037F1">
        <w:rPr>
          <w:lang w:val="en-US"/>
        </w:rPr>
        <w:t xml:space="preserve">, </w:t>
      </w:r>
      <w:r w:rsidRPr="00E037F1">
        <w:rPr>
          <w:i/>
          <w:lang w:val="en-US"/>
        </w:rPr>
        <w:t>J</w:t>
      </w:r>
      <w:r w:rsidRPr="00E037F1">
        <w:rPr>
          <w:lang w:val="en-US"/>
        </w:rPr>
        <w:t xml:space="preserve"> = 17.3, 10.4 Hz, H-5b), 5.80-5.67 (1H, m, H-2b), 5.72 (1H, </w:t>
      </w:r>
      <w:proofErr w:type="spellStart"/>
      <w:r w:rsidRPr="00E037F1">
        <w:rPr>
          <w:lang w:val="en-US"/>
        </w:rPr>
        <w:t>dd</w:t>
      </w:r>
      <w:proofErr w:type="spellEnd"/>
      <w:r w:rsidRPr="00E037F1">
        <w:rPr>
          <w:lang w:val="en-US"/>
        </w:rPr>
        <w:t xml:space="preserve">, </w:t>
      </w:r>
      <w:r w:rsidRPr="00E037F1">
        <w:rPr>
          <w:i/>
          <w:lang w:val="en-US"/>
        </w:rPr>
        <w:t>J</w:t>
      </w:r>
      <w:r w:rsidRPr="00E037F1">
        <w:rPr>
          <w:lang w:val="en-US"/>
        </w:rPr>
        <w:t xml:space="preserve"> = 10.4, 1.4 Hz, H-6ba), 5.35 (1H, m, H-6), 5.14-5.00 (2H, m, 2H-3b), 3.34 (3H, s, 3H-1a), 3.14 (1H, </w:t>
      </w:r>
      <w:proofErr w:type="spellStart"/>
      <w:r w:rsidRPr="00E037F1">
        <w:rPr>
          <w:lang w:val="en-US"/>
        </w:rPr>
        <w:t>dd</w:t>
      </w:r>
      <w:proofErr w:type="spellEnd"/>
      <w:r w:rsidRPr="00E037F1">
        <w:rPr>
          <w:lang w:val="en-US"/>
        </w:rPr>
        <w:t xml:space="preserve">, </w:t>
      </w:r>
      <w:r w:rsidRPr="00E037F1">
        <w:rPr>
          <w:i/>
          <w:lang w:val="en-US"/>
        </w:rPr>
        <w:t xml:space="preserve">J </w:t>
      </w:r>
      <w:r w:rsidRPr="00E037F1">
        <w:rPr>
          <w:lang w:val="en-US"/>
        </w:rPr>
        <w:t xml:space="preserve">= 13.5, 6.4 Hz, H-1b), 3.10-3.00 (1H, m, H-3), 2.42-2.28 (2H, m, H-4, H-1b), 2.20-2.09 (1H, m, H-4), 2.07-1.80 (5H, m, H-1, H-2, H-7, H-12, H-16), 1.79-1.66 (1H, m, H-17), 1.64 (3H, s, H-21), 1.57-1.09 (9H, m, H-2, H-7, H-8, 2H-11, H-12, 2H-15, H-16), 1.09-0.80 (3H, m, H-1, H-9, H-14), 0.99 (3H, </w:t>
      </w:r>
      <w:r w:rsidR="00F55023" w:rsidRPr="00E037F1">
        <w:rPr>
          <w:lang w:val="en-US"/>
        </w:rPr>
        <w:t>s, 3H-19), 0.84 (3H, s, 3H-18).</w:t>
      </w:r>
    </w:p>
    <w:p w:rsidR="00674AA0" w:rsidRDefault="00674AA0" w:rsidP="00A815BE">
      <w:pPr>
        <w:pStyle w:val="Experimental"/>
        <w:rPr>
          <w:lang w:val="en-US" w:eastAsia="it-IT"/>
        </w:rPr>
      </w:pPr>
      <w:r w:rsidRPr="00E037F1">
        <w:rPr>
          <w:vertAlign w:val="superscript"/>
          <w:lang w:val="en-US" w:eastAsia="it-IT"/>
        </w:rPr>
        <w:t>13</w:t>
      </w:r>
      <w:r w:rsidRPr="00E037F1">
        <w:rPr>
          <w:lang w:val="en-US" w:eastAsia="it-IT"/>
        </w:rPr>
        <w:t>C-NMR (100</w:t>
      </w:r>
      <w:r w:rsidRPr="002E0F41">
        <w:rPr>
          <w:lang w:val="en-US" w:eastAsia="it-IT"/>
        </w:rPr>
        <w:t xml:space="preserve"> MHz, CDCl</w:t>
      </w:r>
      <w:r w:rsidRPr="002E0F41">
        <w:rPr>
          <w:vertAlign w:val="subscript"/>
          <w:lang w:val="en-US" w:eastAsia="it-IT"/>
        </w:rPr>
        <w:t>3</w:t>
      </w:r>
      <w:r>
        <w:rPr>
          <w:lang w:val="en-US" w:eastAsia="it-IT"/>
        </w:rPr>
        <w:t>), δ:</w:t>
      </w:r>
      <w:r w:rsidRPr="002E0F41">
        <w:rPr>
          <w:lang w:val="en-US" w:eastAsia="it-IT"/>
        </w:rPr>
        <w:t xml:space="preserve"> 165.5 (C, C-4b), 141.0 (C, C-5), 134.0 (CH, C-2b), 130.7 (CH, C-5b), 129.4 (CH</w:t>
      </w:r>
      <w:r w:rsidRPr="002E0F41">
        <w:rPr>
          <w:vertAlign w:val="subscript"/>
          <w:lang w:val="en-US" w:eastAsia="it-IT"/>
        </w:rPr>
        <w:t>2</w:t>
      </w:r>
      <w:r w:rsidRPr="002E0F41">
        <w:rPr>
          <w:lang w:val="en-US" w:eastAsia="it-IT"/>
        </w:rPr>
        <w:t>, C-6b), 121.6 (CH, C-6), 118.0 (CH</w:t>
      </w:r>
      <w:r w:rsidRPr="002E0F41">
        <w:rPr>
          <w:vertAlign w:val="subscript"/>
          <w:lang w:val="en-US" w:eastAsia="it-IT"/>
        </w:rPr>
        <w:t>2</w:t>
      </w:r>
      <w:r w:rsidRPr="002E0F41">
        <w:rPr>
          <w:lang w:val="en-US" w:eastAsia="it-IT"/>
        </w:rPr>
        <w:t>, C-3b), 87.2 (C, C-20), 80.4 (CH, C-3), 57.0 (CH, C-17), 56.7 (CH, C-14), 55.7 (CH</w:t>
      </w:r>
      <w:r w:rsidRPr="002E0F41">
        <w:rPr>
          <w:vertAlign w:val="subscript"/>
          <w:lang w:val="en-US" w:eastAsia="it-IT"/>
        </w:rPr>
        <w:t>3</w:t>
      </w:r>
      <w:r w:rsidRPr="002E0F41">
        <w:rPr>
          <w:lang w:val="en-US" w:eastAsia="it-IT"/>
        </w:rPr>
        <w:t>, C-1a), 50.1 (CH, C-9), 43.1 (CH</w:t>
      </w:r>
      <w:r w:rsidRPr="002E0F41">
        <w:rPr>
          <w:vertAlign w:val="subscript"/>
          <w:lang w:val="en-US" w:eastAsia="it-IT"/>
        </w:rPr>
        <w:t>2</w:t>
      </w:r>
      <w:r w:rsidRPr="002E0F41">
        <w:rPr>
          <w:lang w:val="en-US" w:eastAsia="it-IT"/>
        </w:rPr>
        <w:t>, C-1b), 42.7 (C, C-13), 40.0 (CH</w:t>
      </w:r>
      <w:r w:rsidRPr="002E0F41">
        <w:rPr>
          <w:vertAlign w:val="subscript"/>
          <w:lang w:val="en-US" w:eastAsia="it-IT"/>
        </w:rPr>
        <w:t>2</w:t>
      </w:r>
      <w:r w:rsidRPr="002E0F41">
        <w:rPr>
          <w:lang w:val="en-US" w:eastAsia="it-IT"/>
        </w:rPr>
        <w:t xml:space="preserve"> C-12), 38.8 (CH</w:t>
      </w:r>
      <w:r w:rsidRPr="002E0F41">
        <w:rPr>
          <w:vertAlign w:val="subscript"/>
          <w:lang w:val="en-US" w:eastAsia="it-IT"/>
        </w:rPr>
        <w:t>2</w:t>
      </w:r>
      <w:r w:rsidRPr="002E0F41">
        <w:rPr>
          <w:lang w:val="en-US" w:eastAsia="it-IT"/>
        </w:rPr>
        <w:t>, C-4), 37.3 (CH</w:t>
      </w:r>
      <w:r w:rsidRPr="002E0F41">
        <w:rPr>
          <w:vertAlign w:val="subscript"/>
          <w:lang w:val="en-US" w:eastAsia="it-IT"/>
        </w:rPr>
        <w:t>2</w:t>
      </w:r>
      <w:r w:rsidRPr="002E0F41">
        <w:rPr>
          <w:lang w:val="en-US" w:eastAsia="it-IT"/>
        </w:rPr>
        <w:t>, C-1), 37.0 (C, C-10), 31.9 (CH</w:t>
      </w:r>
      <w:r w:rsidRPr="002E0F41">
        <w:rPr>
          <w:vertAlign w:val="subscript"/>
          <w:lang w:val="en-US" w:eastAsia="it-IT"/>
        </w:rPr>
        <w:t>2</w:t>
      </w:r>
      <w:r w:rsidRPr="002E0F41">
        <w:rPr>
          <w:lang w:val="en-US" w:eastAsia="it-IT"/>
        </w:rPr>
        <w:t>, C-7), 31.5 (CH, C-8), 28.1 (CH</w:t>
      </w:r>
      <w:r w:rsidRPr="002E0F41">
        <w:rPr>
          <w:vertAlign w:val="subscript"/>
          <w:lang w:val="en-US" w:eastAsia="it-IT"/>
        </w:rPr>
        <w:t>2</w:t>
      </w:r>
      <w:r w:rsidRPr="002E0F41">
        <w:rPr>
          <w:lang w:val="en-US" w:eastAsia="it-IT"/>
        </w:rPr>
        <w:t>, C-2), 23.9 (CH</w:t>
      </w:r>
      <w:r w:rsidRPr="002E0F41">
        <w:rPr>
          <w:vertAlign w:val="subscript"/>
          <w:lang w:val="en-US" w:eastAsia="it-IT"/>
        </w:rPr>
        <w:t>2</w:t>
      </w:r>
      <w:r w:rsidRPr="002E0F41">
        <w:rPr>
          <w:lang w:val="en-US" w:eastAsia="it-IT"/>
        </w:rPr>
        <w:t>, C-15), 23.7 (CH</w:t>
      </w:r>
      <w:r w:rsidRPr="002E0F41">
        <w:rPr>
          <w:vertAlign w:val="subscript"/>
          <w:lang w:val="en-US" w:eastAsia="it-IT"/>
        </w:rPr>
        <w:t>3</w:t>
      </w:r>
      <w:r w:rsidRPr="002E0F41">
        <w:rPr>
          <w:lang w:val="en-US" w:eastAsia="it-IT"/>
        </w:rPr>
        <w:t>, C-21), 22.5 (CH</w:t>
      </w:r>
      <w:r w:rsidRPr="002E0F41">
        <w:rPr>
          <w:vertAlign w:val="subscript"/>
          <w:lang w:val="en-US" w:eastAsia="it-IT"/>
        </w:rPr>
        <w:t>2</w:t>
      </w:r>
      <w:r w:rsidRPr="002E0F41">
        <w:rPr>
          <w:lang w:val="en-US" w:eastAsia="it-IT"/>
        </w:rPr>
        <w:t>, C-16), 21.0 (CH</w:t>
      </w:r>
      <w:r w:rsidRPr="002E0F41">
        <w:rPr>
          <w:vertAlign w:val="subscript"/>
          <w:lang w:val="en-US" w:eastAsia="it-IT"/>
        </w:rPr>
        <w:t>2</w:t>
      </w:r>
      <w:r w:rsidRPr="002E0F41">
        <w:rPr>
          <w:lang w:val="en-US" w:eastAsia="it-IT"/>
        </w:rPr>
        <w:t>, C-11), 19.5 (CH</w:t>
      </w:r>
      <w:r w:rsidRPr="002E0F41">
        <w:rPr>
          <w:vertAlign w:val="subscript"/>
          <w:lang w:val="en-US" w:eastAsia="it-IT"/>
        </w:rPr>
        <w:t xml:space="preserve">3, </w:t>
      </w:r>
      <w:r w:rsidRPr="002E0F41">
        <w:rPr>
          <w:lang w:val="en-US" w:eastAsia="it-IT"/>
        </w:rPr>
        <w:t>C-19), 14.1 (CH</w:t>
      </w:r>
      <w:r w:rsidRPr="002E0F41">
        <w:rPr>
          <w:vertAlign w:val="subscript"/>
          <w:lang w:val="en-US" w:eastAsia="it-IT"/>
        </w:rPr>
        <w:t>3</w:t>
      </w:r>
      <w:r>
        <w:rPr>
          <w:lang w:val="en-US" w:eastAsia="it-IT"/>
        </w:rPr>
        <w:t>, C-18).</w:t>
      </w:r>
    </w:p>
    <w:p w:rsidR="00A815BE" w:rsidRPr="00A815BE" w:rsidRDefault="00A815BE" w:rsidP="00A815BE">
      <w:pPr>
        <w:pStyle w:val="Experimental"/>
        <w:rPr>
          <w:lang w:val="en-US"/>
        </w:rPr>
      </w:pPr>
      <w:r w:rsidRPr="00822C96">
        <w:rPr>
          <w:lang w:val="en-US"/>
        </w:rPr>
        <w:t xml:space="preserve">HRMS </w:t>
      </w:r>
      <w:r w:rsidR="00F55023" w:rsidRPr="00822C96">
        <w:rPr>
          <w:lang w:val="en-US"/>
        </w:rPr>
        <w:t xml:space="preserve">(ESI): </w:t>
      </w:r>
      <w:r w:rsidR="00E037F1" w:rsidRPr="00822C96">
        <w:rPr>
          <w:i/>
          <w:lang w:val="en-US"/>
        </w:rPr>
        <w:t>m/z</w:t>
      </w:r>
      <w:r w:rsidR="00E037F1" w:rsidRPr="00822C96">
        <w:rPr>
          <w:lang w:val="en-US"/>
        </w:rPr>
        <w:t xml:space="preserve"> [</w:t>
      </w:r>
      <w:proofErr w:type="spellStart"/>
      <w:r w:rsidR="00E037F1" w:rsidRPr="00822C96">
        <w:rPr>
          <w:lang w:val="en-US"/>
        </w:rPr>
        <w:t>M+Na</w:t>
      </w:r>
      <w:proofErr w:type="spellEnd"/>
      <w:proofErr w:type="gramStart"/>
      <w:r w:rsidR="00E037F1" w:rsidRPr="00822C96">
        <w:rPr>
          <w:lang w:val="en-US"/>
        </w:rPr>
        <w:t>]</w:t>
      </w:r>
      <w:r w:rsidR="00E037F1" w:rsidRPr="00822C96">
        <w:rPr>
          <w:vertAlign w:val="superscript"/>
          <w:lang w:val="en-US"/>
        </w:rPr>
        <w:t>+</w:t>
      </w:r>
      <w:proofErr w:type="gramEnd"/>
      <w:r w:rsidR="00E037F1" w:rsidRPr="00822C96">
        <w:rPr>
          <w:lang w:val="en-US"/>
        </w:rPr>
        <w:t xml:space="preserve"> </w:t>
      </w:r>
      <w:proofErr w:type="spellStart"/>
      <w:r w:rsidR="00F55023" w:rsidRPr="00822C96">
        <w:rPr>
          <w:lang w:val="en-US"/>
        </w:rPr>
        <w:t>calc</w:t>
      </w:r>
      <w:r w:rsidRPr="00822C96">
        <w:rPr>
          <w:lang w:val="en-US"/>
        </w:rPr>
        <w:t>d</w:t>
      </w:r>
      <w:proofErr w:type="spellEnd"/>
      <w:r w:rsidRPr="00822C96">
        <w:rPr>
          <w:lang w:val="en-US"/>
        </w:rPr>
        <w:t xml:space="preserve"> for C</w:t>
      </w:r>
      <w:r w:rsidRPr="00822C96">
        <w:rPr>
          <w:vertAlign w:val="subscript"/>
          <w:lang w:val="en-US"/>
        </w:rPr>
        <w:t>28</w:t>
      </w:r>
      <w:r w:rsidRPr="00822C96">
        <w:rPr>
          <w:lang w:val="en-US"/>
        </w:rPr>
        <w:t>H</w:t>
      </w:r>
      <w:r w:rsidRPr="00822C96">
        <w:rPr>
          <w:vertAlign w:val="subscript"/>
          <w:lang w:val="en-US"/>
        </w:rPr>
        <w:t>42</w:t>
      </w:r>
      <w:r w:rsidRPr="00822C96">
        <w:rPr>
          <w:lang w:val="en-US"/>
        </w:rPr>
        <w:t>NaO</w:t>
      </w:r>
      <w:r w:rsidRPr="00822C96">
        <w:rPr>
          <w:vertAlign w:val="subscript"/>
          <w:lang w:val="en-US"/>
        </w:rPr>
        <w:t>3</w:t>
      </w:r>
      <w:r w:rsidR="00E037F1" w:rsidRPr="00822C96">
        <w:rPr>
          <w:lang w:val="en-US"/>
        </w:rPr>
        <w:t xml:space="preserve">: </w:t>
      </w:r>
      <w:r w:rsidRPr="00822C96">
        <w:rPr>
          <w:lang w:val="en-US"/>
        </w:rPr>
        <w:t>449.3026, found 449.3036</w:t>
      </w:r>
      <w:r w:rsidRPr="00A815BE">
        <w:rPr>
          <w:lang w:val="en-US"/>
        </w:rPr>
        <w:t xml:space="preserve"> (-2.1 ppm error).</w:t>
      </w:r>
    </w:p>
    <w:p w:rsidR="00A815BE" w:rsidRPr="00A815BE" w:rsidRDefault="00A815BE" w:rsidP="00A815BE">
      <w:pPr>
        <w:pStyle w:val="Experimental"/>
        <w:rPr>
          <w:b/>
          <w:lang w:val="en-GB"/>
        </w:rPr>
      </w:pPr>
      <w:r w:rsidRPr="00A815BE">
        <w:rPr>
          <w:b/>
          <w:lang w:val="en-GB"/>
        </w:rPr>
        <w:t>5</w:t>
      </w:r>
      <w:proofErr w:type="gramStart"/>
      <w:r w:rsidRPr="00A815BE">
        <w:rPr>
          <w:b/>
          <w:lang w:val="en-GB"/>
        </w:rPr>
        <w:t>,6</w:t>
      </w:r>
      <w:proofErr w:type="gramEnd"/>
      <w:r w:rsidRPr="00A815BE">
        <w:rPr>
          <w:b/>
          <w:lang w:val="en-GB"/>
        </w:rPr>
        <w:t>-Dihydro-2</w:t>
      </w:r>
      <w:r w:rsidRPr="00A815BE">
        <w:rPr>
          <w:b/>
          <w:i/>
          <w:iCs/>
          <w:lang w:val="en-GB"/>
        </w:rPr>
        <w:t>H</w:t>
      </w:r>
      <w:r w:rsidRPr="00A815BE">
        <w:rPr>
          <w:b/>
          <w:lang w:val="en-GB"/>
        </w:rPr>
        <w:t>-pyran-2-one analogue 20</w:t>
      </w:r>
    </w:p>
    <w:p w:rsidR="00E037F1" w:rsidRDefault="00A815BE" w:rsidP="00A815BE">
      <w:pPr>
        <w:pStyle w:val="Experimental"/>
        <w:rPr>
          <w:lang w:val="en-US"/>
        </w:rPr>
      </w:pPr>
      <w:r w:rsidRPr="00A815BE">
        <w:rPr>
          <w:lang w:val="en-GB"/>
        </w:rPr>
        <w:t>Diene</w:t>
      </w:r>
      <w:r w:rsidRPr="00A815BE">
        <w:rPr>
          <w:lang w:val="en-US"/>
        </w:rPr>
        <w:t xml:space="preserve"> </w:t>
      </w:r>
      <w:r w:rsidRPr="00A815BE">
        <w:rPr>
          <w:b/>
          <w:lang w:val="en-US"/>
        </w:rPr>
        <w:t xml:space="preserve">19 </w:t>
      </w:r>
      <w:r w:rsidRPr="00A815BE">
        <w:rPr>
          <w:lang w:val="en-US"/>
        </w:rPr>
        <w:t xml:space="preserve">(10.0 mg, 0.02 </w:t>
      </w:r>
      <w:proofErr w:type="spellStart"/>
      <w:r w:rsidRPr="00A815BE">
        <w:rPr>
          <w:lang w:val="en-US"/>
        </w:rPr>
        <w:t>mmol</w:t>
      </w:r>
      <w:proofErr w:type="spellEnd"/>
      <w:r w:rsidRPr="00A815BE">
        <w:rPr>
          <w:lang w:val="en-US"/>
        </w:rPr>
        <w:t>) was dissolved in CH</w:t>
      </w:r>
      <w:r w:rsidRPr="00A815BE">
        <w:rPr>
          <w:vertAlign w:val="subscript"/>
          <w:lang w:val="en-US"/>
        </w:rPr>
        <w:t>2</w:t>
      </w:r>
      <w:r w:rsidRPr="00A815BE">
        <w:rPr>
          <w:lang w:val="en-US"/>
        </w:rPr>
        <w:t>Cl</w:t>
      </w:r>
      <w:r w:rsidRPr="00A815BE">
        <w:rPr>
          <w:vertAlign w:val="subscript"/>
          <w:lang w:val="en-US"/>
        </w:rPr>
        <w:t xml:space="preserve">2 </w:t>
      </w:r>
      <w:r w:rsidRPr="00A815BE">
        <w:rPr>
          <w:lang w:val="en-US"/>
        </w:rPr>
        <w:t>(2 mL) and the 2</w:t>
      </w:r>
      <w:r w:rsidRPr="00A815BE">
        <w:rPr>
          <w:vertAlign w:val="superscript"/>
          <w:lang w:val="en-US"/>
        </w:rPr>
        <w:t>nd</w:t>
      </w:r>
      <w:r w:rsidRPr="00A815BE">
        <w:rPr>
          <w:lang w:val="en-US"/>
        </w:rPr>
        <w:t xml:space="preserve"> generation </w:t>
      </w:r>
      <w:proofErr w:type="spellStart"/>
      <w:r w:rsidRPr="00A815BE">
        <w:rPr>
          <w:lang w:val="en-US"/>
        </w:rPr>
        <w:t>Hoveyda</w:t>
      </w:r>
      <w:proofErr w:type="spellEnd"/>
      <w:r w:rsidRPr="00A815BE">
        <w:rPr>
          <w:lang w:val="en-US"/>
        </w:rPr>
        <w:t xml:space="preserve">-Grubbs catalyst (1.50 mg, 0.002 </w:t>
      </w:r>
      <w:proofErr w:type="spellStart"/>
      <w:r w:rsidRPr="00A815BE">
        <w:rPr>
          <w:lang w:val="en-US"/>
        </w:rPr>
        <w:t>mmol</w:t>
      </w:r>
      <w:proofErr w:type="spellEnd"/>
      <w:r w:rsidRPr="00A815BE">
        <w:rPr>
          <w:lang w:val="en-US"/>
        </w:rPr>
        <w:t xml:space="preserve">) was added. The reaction mixture was stirred at </w:t>
      </w:r>
      <w:proofErr w:type="spellStart"/>
      <w:proofErr w:type="gramStart"/>
      <w:r w:rsidRPr="00A815BE">
        <w:rPr>
          <w:lang w:val="en-US"/>
        </w:rPr>
        <w:t>rt</w:t>
      </w:r>
      <w:proofErr w:type="spellEnd"/>
      <w:proofErr w:type="gramEnd"/>
      <w:r w:rsidRPr="00A815BE">
        <w:rPr>
          <w:lang w:val="en-US"/>
        </w:rPr>
        <w:t xml:space="preserve"> overnight, diluted with CH</w:t>
      </w:r>
      <w:r w:rsidRPr="00A815BE">
        <w:rPr>
          <w:vertAlign w:val="subscript"/>
          <w:lang w:val="en-US"/>
        </w:rPr>
        <w:t>2</w:t>
      </w:r>
      <w:r w:rsidRPr="00A815BE">
        <w:rPr>
          <w:lang w:val="en-US"/>
        </w:rPr>
        <w:t>Cl</w:t>
      </w:r>
      <w:r w:rsidRPr="00A815BE">
        <w:rPr>
          <w:vertAlign w:val="subscript"/>
          <w:lang w:val="en-US"/>
        </w:rPr>
        <w:t>2</w:t>
      </w:r>
      <w:r w:rsidRPr="00A815BE">
        <w:rPr>
          <w:lang w:val="en-US"/>
        </w:rPr>
        <w:t xml:space="preserve"> (20 mL) and filtered through a pad of </w:t>
      </w:r>
      <w:proofErr w:type="spellStart"/>
      <w:r w:rsidRPr="00A815BE">
        <w:rPr>
          <w:lang w:val="en-US"/>
        </w:rPr>
        <w:t>Celite</w:t>
      </w:r>
      <w:proofErr w:type="spellEnd"/>
      <w:r w:rsidRPr="00A815BE">
        <w:rPr>
          <w:vertAlign w:val="superscript"/>
          <w:lang w:val="en-US"/>
        </w:rPr>
        <w:t>®</w:t>
      </w:r>
      <w:r w:rsidRPr="00A815BE">
        <w:rPr>
          <w:lang w:val="en-US"/>
        </w:rPr>
        <w:t>. The filtrate was evaporated under reduced pressure, and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4/1) to afford </w:t>
      </w:r>
      <w:r w:rsidRPr="00A815BE">
        <w:rPr>
          <w:b/>
          <w:lang w:val="en-US"/>
        </w:rPr>
        <w:t xml:space="preserve">20 </w:t>
      </w:r>
      <w:r w:rsidRPr="00A815BE">
        <w:rPr>
          <w:lang w:val="en-US"/>
        </w:rPr>
        <w:t xml:space="preserve">(9.00 mg, 98%) as a white solid.  </w:t>
      </w:r>
    </w:p>
    <w:p w:rsidR="00F55023" w:rsidRPr="00007C10" w:rsidRDefault="00E037F1" w:rsidP="00A815BE">
      <w:pPr>
        <w:pStyle w:val="Experimental"/>
        <w:rPr>
          <w:lang w:val="en-US"/>
        </w:rPr>
      </w:pPr>
      <w:proofErr w:type="spellStart"/>
      <w:r w:rsidRPr="00007C10">
        <w:rPr>
          <w:lang w:val="en-US"/>
        </w:rPr>
        <w:t>Mp</w:t>
      </w:r>
      <w:proofErr w:type="spellEnd"/>
      <w:r w:rsidR="00A815BE" w:rsidRPr="00007C10">
        <w:rPr>
          <w:lang w:val="en-US"/>
        </w:rPr>
        <w:t xml:space="preserve"> 177-179 °C; [α</w:t>
      </w:r>
      <w:proofErr w:type="gramStart"/>
      <w:r w:rsidR="00A815BE" w:rsidRPr="00007C10">
        <w:rPr>
          <w:lang w:val="en-US"/>
        </w:rPr>
        <w:t>]</w:t>
      </w:r>
      <w:r w:rsidR="00A815BE" w:rsidRPr="00007C10">
        <w:rPr>
          <w:vertAlign w:val="subscript"/>
          <w:lang w:val="en-US"/>
        </w:rPr>
        <w:t>D</w:t>
      </w:r>
      <w:r w:rsidR="00A815BE" w:rsidRPr="00007C10">
        <w:rPr>
          <w:vertAlign w:val="superscript"/>
          <w:lang w:val="en-US"/>
        </w:rPr>
        <w:t>24</w:t>
      </w:r>
      <w:proofErr w:type="gramEnd"/>
      <w:r w:rsidR="00A815BE" w:rsidRPr="00007C10">
        <w:rPr>
          <w:lang w:val="en-US"/>
        </w:rPr>
        <w:t>: -54 (</w:t>
      </w:r>
      <w:r w:rsidR="00A815BE" w:rsidRPr="00007C10">
        <w:rPr>
          <w:i/>
          <w:lang w:val="en-US"/>
        </w:rPr>
        <w:t>c</w:t>
      </w:r>
      <w:r w:rsidR="00A815BE" w:rsidRPr="00007C10">
        <w:rPr>
          <w:lang w:val="en-US"/>
        </w:rPr>
        <w:t xml:space="preserve"> 0.44, CHCl</w:t>
      </w:r>
      <w:r w:rsidR="00A815BE" w:rsidRPr="00007C10">
        <w:rPr>
          <w:vertAlign w:val="subscript"/>
          <w:lang w:val="en-US"/>
        </w:rPr>
        <w:t>3</w:t>
      </w:r>
      <w:r w:rsidRPr="00007C10">
        <w:rPr>
          <w:lang w:val="en-US"/>
        </w:rPr>
        <w:t xml:space="preserve">); </w:t>
      </w:r>
      <w:proofErr w:type="spellStart"/>
      <w:r w:rsidRPr="00007C10">
        <w:rPr>
          <w:i/>
          <w:lang w:val="en-US"/>
        </w:rPr>
        <w:t>R</w:t>
      </w:r>
      <w:r w:rsidRPr="00007C10">
        <w:rPr>
          <w:vertAlign w:val="subscript"/>
          <w:lang w:val="en-US"/>
        </w:rPr>
        <w:t>f</w:t>
      </w:r>
      <w:proofErr w:type="spellEnd"/>
      <w:r w:rsidRPr="00007C10">
        <w:rPr>
          <w:lang w:val="en-US"/>
        </w:rPr>
        <w:t>: 0.16 (hexane/</w:t>
      </w:r>
      <w:proofErr w:type="spellStart"/>
      <w:r w:rsidRPr="00007C10">
        <w:rPr>
          <w:lang w:val="en-US"/>
        </w:rPr>
        <w:t>AcOEt</w:t>
      </w:r>
      <w:proofErr w:type="spellEnd"/>
      <w:r w:rsidRPr="00007C10">
        <w:rPr>
          <w:lang w:val="en-US"/>
        </w:rPr>
        <w:t xml:space="preserve"> = 8/2).</w:t>
      </w:r>
    </w:p>
    <w:p w:rsidR="00F55023" w:rsidRPr="00007C10" w:rsidRDefault="00F55023" w:rsidP="00A815BE">
      <w:pPr>
        <w:pStyle w:val="Experimental"/>
        <w:rPr>
          <w:lang w:val="en-US"/>
        </w:rPr>
      </w:pPr>
      <w:r w:rsidRPr="00007C10">
        <w:rPr>
          <w:lang w:val="en-US"/>
        </w:rPr>
        <w:t>IR (neat): 2974, 2929, 2828, 1721, 1381, 1136, 1102 cm</w:t>
      </w:r>
      <w:r w:rsidRPr="00007C10">
        <w:rPr>
          <w:vertAlign w:val="superscript"/>
          <w:lang w:val="en-US"/>
        </w:rPr>
        <w:t>-1</w:t>
      </w:r>
      <w:r w:rsidRPr="00007C10">
        <w:rPr>
          <w:lang w:val="en-US"/>
        </w:rPr>
        <w:t>.</w:t>
      </w:r>
    </w:p>
    <w:p w:rsidR="00F55023" w:rsidRPr="00007C10" w:rsidRDefault="00A815BE" w:rsidP="00A815BE">
      <w:pPr>
        <w:pStyle w:val="Experimental"/>
        <w:rPr>
          <w:lang w:val="en-US"/>
        </w:rPr>
      </w:pPr>
      <w:r w:rsidRPr="00007C10">
        <w:rPr>
          <w:vertAlign w:val="superscript"/>
          <w:lang w:val="en-US"/>
        </w:rPr>
        <w:lastRenderedPageBreak/>
        <w:t>1</w:t>
      </w:r>
      <w:r w:rsidRPr="00007C10">
        <w:rPr>
          <w:lang w:val="en-US"/>
        </w:rPr>
        <w:t>H-NMR (400 MHz, CDCl</w:t>
      </w:r>
      <w:r w:rsidRPr="00007C10">
        <w:rPr>
          <w:vertAlign w:val="subscript"/>
          <w:lang w:val="en-US"/>
        </w:rPr>
        <w:t>3</w:t>
      </w:r>
      <w:r w:rsidRPr="00007C10">
        <w:rPr>
          <w:lang w:val="en-US"/>
        </w:rPr>
        <w:t xml:space="preserve">), δ: 6.71 (1H, </w:t>
      </w:r>
      <w:proofErr w:type="spellStart"/>
      <w:r w:rsidRPr="00007C10">
        <w:rPr>
          <w:lang w:val="en-US"/>
        </w:rPr>
        <w:t>ddd</w:t>
      </w:r>
      <w:proofErr w:type="spellEnd"/>
      <w:r w:rsidRPr="00007C10">
        <w:rPr>
          <w:lang w:val="en-US"/>
        </w:rPr>
        <w:t xml:space="preserve">, </w:t>
      </w:r>
      <w:r w:rsidRPr="00007C10">
        <w:rPr>
          <w:i/>
          <w:lang w:val="en-US"/>
        </w:rPr>
        <w:t>J</w:t>
      </w:r>
      <w:r w:rsidRPr="00007C10">
        <w:rPr>
          <w:lang w:val="en-US"/>
        </w:rPr>
        <w:t xml:space="preserve"> = 9.7, 5.9, 2.4 Hz, H-2b), 6.00 (1H, </w:t>
      </w:r>
      <w:proofErr w:type="spellStart"/>
      <w:r w:rsidRPr="00007C10">
        <w:rPr>
          <w:lang w:val="en-US"/>
        </w:rPr>
        <w:t>dd</w:t>
      </w:r>
      <w:proofErr w:type="spellEnd"/>
      <w:r w:rsidRPr="00007C10">
        <w:rPr>
          <w:lang w:val="en-US"/>
        </w:rPr>
        <w:t xml:space="preserve">, </w:t>
      </w:r>
      <w:r w:rsidRPr="00007C10">
        <w:rPr>
          <w:i/>
          <w:lang w:val="en-US"/>
        </w:rPr>
        <w:t>J</w:t>
      </w:r>
      <w:r w:rsidRPr="00007C10">
        <w:rPr>
          <w:lang w:val="en-US"/>
        </w:rPr>
        <w:t xml:space="preserve"> = 9.7, 1.8 Hz, H-3b), 5.38-5.31 (1H, m, H-6), 3.35 (3H, s, 3H-1a), 3.10-2.99 (1H, m, H-3), 2.75-2.65 (1H, m, H-1b), 2.43-2.33 (1H, m, H-4), 2.22-2.06 (3H, m, H-4, H-12, H-1b), 2.05-1.72 (5H, m, H-1, H-2, H-7, 2H-16), 1.71-1.33 (7H, m, H-2, H-7, H-8, 2H-11, H-15, H-17), 1.51 (3H, s, 3H-21), 1.30-1.11 (2H, m, H-12, H-15), 1.10-0.82 (3H, m, H-1, H-9, H-14), 1.00 (3H, s, 3H-19), 0.91 (3H, s, 3H-1</w:t>
      </w:r>
      <w:r w:rsidR="00F55023" w:rsidRPr="00007C10">
        <w:rPr>
          <w:lang w:val="en-US"/>
        </w:rPr>
        <w:t>8).</w:t>
      </w:r>
    </w:p>
    <w:p w:rsidR="00674AA0" w:rsidRPr="00007C10" w:rsidRDefault="00674AA0" w:rsidP="00A815BE">
      <w:pPr>
        <w:pStyle w:val="Experimental"/>
        <w:rPr>
          <w:lang w:val="en-US" w:eastAsia="it-IT"/>
        </w:rPr>
      </w:pPr>
      <w:r w:rsidRPr="00007C10">
        <w:rPr>
          <w:vertAlign w:val="superscript"/>
          <w:lang w:val="en-US" w:eastAsia="it-IT"/>
        </w:rPr>
        <w:t>13</w:t>
      </w:r>
      <w:r w:rsidRPr="00007C10">
        <w:rPr>
          <w:lang w:val="en-US" w:eastAsia="it-IT"/>
        </w:rPr>
        <w:t>C-NMR (100 MHz, CDCl</w:t>
      </w:r>
      <w:r w:rsidRPr="00007C10">
        <w:rPr>
          <w:vertAlign w:val="subscript"/>
          <w:lang w:val="en-US" w:eastAsia="it-IT"/>
        </w:rPr>
        <w:t>3</w:t>
      </w:r>
      <w:r w:rsidRPr="00007C10">
        <w:rPr>
          <w:lang w:val="en-US" w:eastAsia="it-IT"/>
        </w:rPr>
        <w:t>), δ: 163.9 (C, C-4b), 143.7 (CH, C-2b), 141.1 (C, C-5), 121.5 (CH, C-6), 120.9 (CH, C-3b), 84.9 (C, C-20), 80.4 (CH, C-3), 59.1 (CH, C-17), 57.1 (CH, C-14), 55.8 (CH</w:t>
      </w:r>
      <w:r w:rsidRPr="00007C10">
        <w:rPr>
          <w:vertAlign w:val="subscript"/>
          <w:lang w:val="en-US" w:eastAsia="it-IT"/>
        </w:rPr>
        <w:t>3</w:t>
      </w:r>
      <w:r w:rsidRPr="00007C10">
        <w:rPr>
          <w:lang w:val="en-US" w:eastAsia="it-IT"/>
        </w:rPr>
        <w:t>, C-1a), 50.2 (CH, C-9), 43.0 (C, C-13), 40.2 (CH</w:t>
      </w:r>
      <w:r w:rsidRPr="00007C10">
        <w:rPr>
          <w:vertAlign w:val="subscript"/>
          <w:lang w:val="en-US" w:eastAsia="it-IT"/>
        </w:rPr>
        <w:t>2</w:t>
      </w:r>
      <w:r w:rsidRPr="00007C10">
        <w:rPr>
          <w:lang w:val="en-US" w:eastAsia="it-IT"/>
        </w:rPr>
        <w:t>, C-12), 38.8 (CH</w:t>
      </w:r>
      <w:r w:rsidRPr="00007C10">
        <w:rPr>
          <w:vertAlign w:val="subscript"/>
          <w:lang w:val="en-US" w:eastAsia="it-IT"/>
        </w:rPr>
        <w:t>2</w:t>
      </w:r>
      <w:r w:rsidRPr="00007C10">
        <w:rPr>
          <w:lang w:val="en-US" w:eastAsia="it-IT"/>
        </w:rPr>
        <w:t>, C-4), 37.3 (CH</w:t>
      </w:r>
      <w:r w:rsidRPr="00007C10">
        <w:rPr>
          <w:vertAlign w:val="subscript"/>
          <w:lang w:val="en-US" w:eastAsia="it-IT"/>
        </w:rPr>
        <w:t>2</w:t>
      </w:r>
      <w:r w:rsidRPr="00007C10">
        <w:rPr>
          <w:lang w:val="en-US" w:eastAsia="it-IT"/>
        </w:rPr>
        <w:t>, C-1), 37.0 (C, C-10), 34.5 (CH</w:t>
      </w:r>
      <w:r w:rsidRPr="00007C10">
        <w:rPr>
          <w:vertAlign w:val="subscript"/>
          <w:lang w:val="en-US" w:eastAsia="it-IT"/>
        </w:rPr>
        <w:t>2</w:t>
      </w:r>
      <w:r w:rsidRPr="00007C10">
        <w:rPr>
          <w:lang w:val="en-US" w:eastAsia="it-IT"/>
        </w:rPr>
        <w:t>, C-1b), 31.9 (CH</w:t>
      </w:r>
      <w:r w:rsidRPr="00007C10">
        <w:rPr>
          <w:vertAlign w:val="subscript"/>
          <w:lang w:val="en-US" w:eastAsia="it-IT"/>
        </w:rPr>
        <w:t>2</w:t>
      </w:r>
      <w:r w:rsidRPr="00007C10">
        <w:rPr>
          <w:lang w:val="en-US" w:eastAsia="it-IT"/>
        </w:rPr>
        <w:t>, C-7), 31.4 (CH, C-8), 28.1 (CH</w:t>
      </w:r>
      <w:r w:rsidRPr="00007C10">
        <w:rPr>
          <w:vertAlign w:val="subscript"/>
          <w:lang w:val="en-US" w:eastAsia="it-IT"/>
        </w:rPr>
        <w:t>2</w:t>
      </w:r>
      <w:r w:rsidRPr="00007C10">
        <w:rPr>
          <w:lang w:val="en-US" w:eastAsia="it-IT"/>
        </w:rPr>
        <w:t>, C-2), 24.8 (CH</w:t>
      </w:r>
      <w:r w:rsidRPr="00007C10">
        <w:rPr>
          <w:vertAlign w:val="subscript"/>
          <w:lang w:val="en-US" w:eastAsia="it-IT"/>
        </w:rPr>
        <w:t>3</w:t>
      </w:r>
      <w:r w:rsidRPr="00007C10">
        <w:rPr>
          <w:lang w:val="en-US" w:eastAsia="it-IT"/>
        </w:rPr>
        <w:t>, C-21), 23.8 (CH</w:t>
      </w:r>
      <w:r w:rsidRPr="00007C10">
        <w:rPr>
          <w:vertAlign w:val="subscript"/>
          <w:lang w:val="en-US" w:eastAsia="it-IT"/>
        </w:rPr>
        <w:t>2</w:t>
      </w:r>
      <w:r w:rsidRPr="00007C10">
        <w:rPr>
          <w:lang w:val="en-US" w:eastAsia="it-IT"/>
        </w:rPr>
        <w:t>, C-15), 23.5 (CH</w:t>
      </w:r>
      <w:r w:rsidRPr="00007C10">
        <w:rPr>
          <w:vertAlign w:val="subscript"/>
          <w:lang w:val="en-US" w:eastAsia="it-IT"/>
        </w:rPr>
        <w:t>2</w:t>
      </w:r>
      <w:r w:rsidRPr="00007C10">
        <w:rPr>
          <w:lang w:val="en-US" w:eastAsia="it-IT"/>
        </w:rPr>
        <w:t>, C-16), 21.0 (CH</w:t>
      </w:r>
      <w:r w:rsidRPr="00007C10">
        <w:rPr>
          <w:vertAlign w:val="subscript"/>
          <w:lang w:val="en-US" w:eastAsia="it-IT"/>
        </w:rPr>
        <w:t>2</w:t>
      </w:r>
      <w:r w:rsidRPr="00007C10">
        <w:rPr>
          <w:lang w:val="en-US" w:eastAsia="it-IT"/>
        </w:rPr>
        <w:t>, C-11), 19.5 (CH</w:t>
      </w:r>
      <w:r w:rsidRPr="00007C10">
        <w:rPr>
          <w:vertAlign w:val="subscript"/>
          <w:lang w:val="en-US" w:eastAsia="it-IT"/>
        </w:rPr>
        <w:t>3</w:t>
      </w:r>
      <w:r w:rsidRPr="00007C10">
        <w:rPr>
          <w:lang w:val="en-US" w:eastAsia="it-IT"/>
        </w:rPr>
        <w:t>, C-19), 13.7 (CH</w:t>
      </w:r>
      <w:r w:rsidRPr="00007C10">
        <w:rPr>
          <w:vertAlign w:val="subscript"/>
          <w:lang w:val="en-US" w:eastAsia="it-IT"/>
        </w:rPr>
        <w:t>3</w:t>
      </w:r>
      <w:r w:rsidRPr="00007C10">
        <w:rPr>
          <w:lang w:val="en-US" w:eastAsia="it-IT"/>
        </w:rPr>
        <w:t>, C-18).</w:t>
      </w:r>
    </w:p>
    <w:p w:rsidR="00A815BE" w:rsidRPr="00007C10" w:rsidRDefault="00A815BE" w:rsidP="00A815BE">
      <w:pPr>
        <w:pStyle w:val="Experimental"/>
        <w:rPr>
          <w:lang w:val="en-US"/>
        </w:rPr>
      </w:pPr>
      <w:r w:rsidRPr="00007C10">
        <w:rPr>
          <w:lang w:val="en-US"/>
        </w:rPr>
        <w:t xml:space="preserve">HRMS </w:t>
      </w:r>
      <w:r w:rsidR="00F55023" w:rsidRPr="00007C10">
        <w:rPr>
          <w:lang w:val="en-US"/>
        </w:rPr>
        <w:t xml:space="preserve">(ESI): </w:t>
      </w:r>
      <w:r w:rsidR="00E037F1" w:rsidRPr="00007C10">
        <w:rPr>
          <w:i/>
          <w:lang w:val="en-US"/>
        </w:rPr>
        <w:t>m/z</w:t>
      </w:r>
      <w:r w:rsidR="00E037F1" w:rsidRPr="00007C10">
        <w:rPr>
          <w:lang w:val="en-US"/>
        </w:rPr>
        <w:t xml:space="preserve"> [</w:t>
      </w:r>
      <w:proofErr w:type="spellStart"/>
      <w:r w:rsidR="00E037F1" w:rsidRPr="00007C10">
        <w:rPr>
          <w:lang w:val="en-US"/>
        </w:rPr>
        <w:t>M+Na</w:t>
      </w:r>
      <w:proofErr w:type="spellEnd"/>
      <w:proofErr w:type="gramStart"/>
      <w:r w:rsidR="00E037F1" w:rsidRPr="00007C10">
        <w:rPr>
          <w:lang w:val="en-US"/>
        </w:rPr>
        <w:t>]</w:t>
      </w:r>
      <w:r w:rsidR="00E037F1" w:rsidRPr="00007C10">
        <w:rPr>
          <w:vertAlign w:val="superscript"/>
          <w:lang w:val="en-US"/>
        </w:rPr>
        <w:t>+</w:t>
      </w:r>
      <w:proofErr w:type="gramEnd"/>
      <w:r w:rsidR="00E037F1" w:rsidRPr="00007C10">
        <w:rPr>
          <w:lang w:val="en-US"/>
        </w:rPr>
        <w:t xml:space="preserve"> </w:t>
      </w:r>
      <w:proofErr w:type="spellStart"/>
      <w:r w:rsidR="00F55023" w:rsidRPr="00007C10">
        <w:rPr>
          <w:lang w:val="en-US"/>
        </w:rPr>
        <w:t>calc</w:t>
      </w:r>
      <w:r w:rsidRPr="00007C10">
        <w:rPr>
          <w:lang w:val="en-US"/>
        </w:rPr>
        <w:t>d</w:t>
      </w:r>
      <w:proofErr w:type="spellEnd"/>
      <w:r w:rsidRPr="00007C10">
        <w:rPr>
          <w:lang w:val="en-US"/>
        </w:rPr>
        <w:t xml:space="preserve"> for C</w:t>
      </w:r>
      <w:r w:rsidRPr="00007C10">
        <w:rPr>
          <w:vertAlign w:val="subscript"/>
          <w:lang w:val="en-US"/>
        </w:rPr>
        <w:t>26</w:t>
      </w:r>
      <w:r w:rsidRPr="00007C10">
        <w:rPr>
          <w:lang w:val="en-US"/>
        </w:rPr>
        <w:t>H</w:t>
      </w:r>
      <w:r w:rsidRPr="00007C10">
        <w:rPr>
          <w:vertAlign w:val="subscript"/>
          <w:lang w:val="en-US"/>
        </w:rPr>
        <w:t>38</w:t>
      </w:r>
      <w:r w:rsidRPr="00007C10">
        <w:rPr>
          <w:lang w:val="en-US"/>
        </w:rPr>
        <w:t>NaO</w:t>
      </w:r>
      <w:r w:rsidRPr="00007C10">
        <w:rPr>
          <w:vertAlign w:val="subscript"/>
          <w:lang w:val="en-US"/>
        </w:rPr>
        <w:t>3</w:t>
      </w:r>
      <w:r w:rsidR="00E037F1" w:rsidRPr="00007C10">
        <w:rPr>
          <w:lang w:val="en-US"/>
        </w:rPr>
        <w:t xml:space="preserve">: </w:t>
      </w:r>
      <w:r w:rsidRPr="00007C10">
        <w:rPr>
          <w:lang w:val="en-US"/>
        </w:rPr>
        <w:t>421.2713, found 421.2709 (1.8 ppm error).</w:t>
      </w:r>
    </w:p>
    <w:p w:rsidR="00A815BE" w:rsidRPr="00A815BE" w:rsidRDefault="00A815BE" w:rsidP="00A815BE">
      <w:pPr>
        <w:pStyle w:val="Experimental"/>
        <w:rPr>
          <w:b/>
          <w:lang w:val="en-GB"/>
        </w:rPr>
      </w:pPr>
      <w:r w:rsidRPr="00A815BE">
        <w:rPr>
          <w:b/>
          <w:lang w:val="en-US"/>
        </w:rPr>
        <w:t>3</w:t>
      </w:r>
      <w:r w:rsidRPr="00F55023">
        <w:rPr>
          <w:rFonts w:ascii="Symbol" w:hAnsi="Symbol"/>
          <w:b/>
          <w:lang w:val="en-US"/>
        </w:rPr>
        <w:t></w:t>
      </w:r>
      <w:r w:rsidRPr="00A815BE">
        <w:rPr>
          <w:b/>
          <w:lang w:val="en-US"/>
        </w:rPr>
        <w:t>-Methoxy-</w:t>
      </w:r>
      <w:r w:rsidRPr="00A815BE">
        <w:rPr>
          <w:b/>
          <w:lang w:val="it-IT"/>
        </w:rPr>
        <w:t>20</w:t>
      </w:r>
      <w:r w:rsidRPr="00A815BE">
        <w:rPr>
          <w:b/>
          <w:i/>
          <w:iCs/>
          <w:lang w:val="it-IT"/>
        </w:rPr>
        <w:t>R</w:t>
      </w:r>
      <w:r w:rsidRPr="00A815BE">
        <w:rPr>
          <w:b/>
          <w:lang w:val="en-US"/>
        </w:rPr>
        <w:t>-(</w:t>
      </w:r>
      <w:proofErr w:type="spellStart"/>
      <w:r w:rsidRPr="00A815BE">
        <w:rPr>
          <w:b/>
          <w:bCs/>
          <w:lang w:val="en-US"/>
        </w:rPr>
        <w:t>methallyl</w:t>
      </w:r>
      <w:proofErr w:type="spellEnd"/>
      <w:r w:rsidRPr="00A815BE">
        <w:rPr>
          <w:b/>
          <w:lang w:val="en-US"/>
        </w:rPr>
        <w:t>)-pregnen-20-ol</w:t>
      </w:r>
      <w:r w:rsidRPr="00A815BE">
        <w:rPr>
          <w:lang w:val="it-IT"/>
        </w:rPr>
        <w:t xml:space="preserve"> </w:t>
      </w:r>
      <w:r w:rsidRPr="00A815BE">
        <w:rPr>
          <w:b/>
          <w:lang w:val="en-US"/>
        </w:rPr>
        <w:t>21</w:t>
      </w:r>
    </w:p>
    <w:p w:rsidR="00E037F1" w:rsidRDefault="00A815BE" w:rsidP="00A815BE">
      <w:pPr>
        <w:pStyle w:val="Experimental"/>
        <w:rPr>
          <w:lang w:val="en-US"/>
        </w:rPr>
      </w:pPr>
      <w:r w:rsidRPr="00A815BE">
        <w:rPr>
          <w:lang w:val="en-US"/>
        </w:rPr>
        <w:t xml:space="preserve">Ketone </w:t>
      </w:r>
      <w:r w:rsidRPr="00A815BE">
        <w:rPr>
          <w:b/>
          <w:lang w:val="en-US"/>
        </w:rPr>
        <w:t xml:space="preserve">7 </w:t>
      </w:r>
      <w:r w:rsidRPr="00A815BE">
        <w:rPr>
          <w:lang w:val="en-US"/>
        </w:rPr>
        <w:t xml:space="preserve">(700 mg, 2.12 </w:t>
      </w:r>
      <w:proofErr w:type="spellStart"/>
      <w:r w:rsidRPr="00A815BE">
        <w:rPr>
          <w:lang w:val="en-US"/>
        </w:rPr>
        <w:t>mmol</w:t>
      </w:r>
      <w:proofErr w:type="spellEnd"/>
      <w:r w:rsidRPr="00A815BE">
        <w:rPr>
          <w:lang w:val="en-US"/>
        </w:rPr>
        <w:t xml:space="preserve">) was dissolved in THF (20 mL) and cooled to -78 °C. 2-Methylallylmagnesium chloride (0.5 M solution in THF, 6.36 mL, 3.18 </w:t>
      </w:r>
      <w:proofErr w:type="spellStart"/>
      <w:r w:rsidRPr="00A815BE">
        <w:rPr>
          <w:lang w:val="en-US"/>
        </w:rPr>
        <w:t>mmol</w:t>
      </w:r>
      <w:proofErr w:type="spellEnd"/>
      <w:r w:rsidRPr="00A815BE">
        <w:rPr>
          <w:lang w:val="en-US"/>
        </w:rPr>
        <w:t xml:space="preserve">) was added and the reaction mixture was stirred for 2 h during which time the temperature reached -30 °C. Due to the presence of residual starting material, the reaction was re-cooled to -78 °C and a further portion of 2-methylallylmagnesium bromide (0.5 M solution in THF, 2.12 mL, 1.06 </w:t>
      </w:r>
      <w:proofErr w:type="spellStart"/>
      <w:r w:rsidRPr="00A815BE">
        <w:rPr>
          <w:lang w:val="en-US"/>
        </w:rPr>
        <w:t>mmol</w:t>
      </w:r>
      <w:proofErr w:type="spellEnd"/>
      <w:r w:rsidRPr="00A815BE">
        <w:rPr>
          <w:lang w:val="en-US"/>
        </w:rPr>
        <w:t>) was added. The reaction mixture was stirred for a further 2 h during which time the temperature reached -30 °C, quenched with H</w:t>
      </w:r>
      <w:r w:rsidRPr="00A815BE">
        <w:rPr>
          <w:vertAlign w:val="subscript"/>
          <w:lang w:val="en-US"/>
        </w:rPr>
        <w:t>2</w:t>
      </w:r>
      <w:r w:rsidRPr="00A815BE">
        <w:rPr>
          <w:lang w:val="en-US"/>
        </w:rPr>
        <w:t xml:space="preserve">O (20 mL) and extracted with </w:t>
      </w:r>
      <w:proofErr w:type="spellStart"/>
      <w:r w:rsidRPr="00A815BE">
        <w:rPr>
          <w:lang w:val="en-US"/>
        </w:rPr>
        <w:t>AcOEt</w:t>
      </w:r>
      <w:proofErr w:type="spellEnd"/>
      <w:r w:rsidRPr="00A815BE">
        <w:rPr>
          <w:lang w:val="en-US"/>
        </w:rPr>
        <w:t xml:space="preserve"> (3 x 20 mL). The combined organic layers were dried over MgSO</w:t>
      </w:r>
      <w:r w:rsidRPr="00A815BE">
        <w:rPr>
          <w:vertAlign w:val="subscript"/>
          <w:lang w:val="en-US"/>
        </w:rPr>
        <w:t>4</w:t>
      </w:r>
      <w:r w:rsidRPr="00A815BE">
        <w:rPr>
          <w:lang w:val="en-US"/>
        </w:rPr>
        <w:t>, filtered and evaporated under reduced pressure.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95/5) to afford </w:t>
      </w:r>
      <w:r w:rsidRPr="00A815BE">
        <w:rPr>
          <w:b/>
          <w:lang w:val="en-US"/>
        </w:rPr>
        <w:t xml:space="preserve">21 </w:t>
      </w:r>
      <w:r w:rsidRPr="00A815BE">
        <w:rPr>
          <w:lang w:val="en-US"/>
        </w:rPr>
        <w:t xml:space="preserve">(610 mg, 75%) as a white solid. </w:t>
      </w:r>
    </w:p>
    <w:p w:rsidR="00F55023" w:rsidRPr="00E037F1" w:rsidRDefault="00E037F1" w:rsidP="00A815BE">
      <w:pPr>
        <w:pStyle w:val="Experimental"/>
        <w:rPr>
          <w:lang w:val="en-US"/>
        </w:rPr>
      </w:pPr>
      <w:proofErr w:type="spellStart"/>
      <w:r w:rsidRPr="00E037F1">
        <w:rPr>
          <w:lang w:val="en-US"/>
        </w:rPr>
        <w:t>Mp</w:t>
      </w:r>
      <w:proofErr w:type="spellEnd"/>
      <w:r w:rsidRPr="00E037F1">
        <w:rPr>
          <w:lang w:val="en-US"/>
        </w:rPr>
        <w:t xml:space="preserve"> </w:t>
      </w:r>
      <w:r w:rsidR="00A815BE" w:rsidRPr="00E037F1">
        <w:rPr>
          <w:lang w:val="en-US"/>
        </w:rPr>
        <w:t>124 °C (</w:t>
      </w:r>
      <w:proofErr w:type="spellStart"/>
      <w:r w:rsidR="00A815BE" w:rsidRPr="00E037F1">
        <w:rPr>
          <w:lang w:val="en-US"/>
        </w:rPr>
        <w:t>MeOH</w:t>
      </w:r>
      <w:proofErr w:type="spellEnd"/>
      <w:r w:rsidR="00A815BE" w:rsidRPr="00E037F1">
        <w:rPr>
          <w:lang w:val="en-US"/>
        </w:rPr>
        <w:t>); [α</w:t>
      </w:r>
      <w:proofErr w:type="gramStart"/>
      <w:r w:rsidR="00A815BE" w:rsidRPr="00E037F1">
        <w:rPr>
          <w:lang w:val="en-US"/>
        </w:rPr>
        <w:t>]</w:t>
      </w:r>
      <w:r w:rsidR="00A815BE" w:rsidRPr="00E037F1">
        <w:rPr>
          <w:vertAlign w:val="subscript"/>
          <w:lang w:val="en-US"/>
        </w:rPr>
        <w:t>D</w:t>
      </w:r>
      <w:r w:rsidR="00A815BE" w:rsidRPr="00E037F1">
        <w:rPr>
          <w:vertAlign w:val="superscript"/>
          <w:lang w:val="en-US"/>
        </w:rPr>
        <w:t>24</w:t>
      </w:r>
      <w:proofErr w:type="gramEnd"/>
      <w:r w:rsidR="00A815BE" w:rsidRPr="00E037F1">
        <w:rPr>
          <w:lang w:val="en-US"/>
        </w:rPr>
        <w:t>: -50 (</w:t>
      </w:r>
      <w:r w:rsidR="00A815BE" w:rsidRPr="00E037F1">
        <w:rPr>
          <w:i/>
          <w:lang w:val="en-US"/>
        </w:rPr>
        <w:t>c</w:t>
      </w:r>
      <w:r w:rsidR="00A815BE" w:rsidRPr="00E037F1">
        <w:rPr>
          <w:lang w:val="en-US"/>
        </w:rPr>
        <w:t xml:space="preserve"> 0.1, CHCl</w:t>
      </w:r>
      <w:r w:rsidR="00A815BE" w:rsidRPr="00E037F1">
        <w:rPr>
          <w:vertAlign w:val="subscript"/>
          <w:lang w:val="en-US"/>
        </w:rPr>
        <w:t>3</w:t>
      </w:r>
      <w:r w:rsidRPr="00E037F1">
        <w:rPr>
          <w:lang w:val="en-US"/>
        </w:rPr>
        <w:t xml:space="preserve">); </w:t>
      </w:r>
      <w:proofErr w:type="spellStart"/>
      <w:r w:rsidRPr="00E037F1">
        <w:rPr>
          <w:i/>
          <w:lang w:val="en-US"/>
        </w:rPr>
        <w:t>R</w:t>
      </w:r>
      <w:r w:rsidRPr="00E037F1">
        <w:rPr>
          <w:vertAlign w:val="subscript"/>
          <w:lang w:val="en-US"/>
        </w:rPr>
        <w:t>f</w:t>
      </w:r>
      <w:proofErr w:type="spellEnd"/>
      <w:r w:rsidRPr="00E037F1">
        <w:rPr>
          <w:lang w:val="en-US"/>
        </w:rPr>
        <w:t>: 0.38 (hexane/</w:t>
      </w:r>
      <w:proofErr w:type="spellStart"/>
      <w:r w:rsidRPr="00E037F1">
        <w:rPr>
          <w:lang w:val="en-US"/>
        </w:rPr>
        <w:t>AcOEt</w:t>
      </w:r>
      <w:proofErr w:type="spellEnd"/>
      <w:r w:rsidRPr="00E037F1">
        <w:rPr>
          <w:lang w:val="en-US"/>
        </w:rPr>
        <w:t xml:space="preserve"> = 4/1).</w:t>
      </w:r>
    </w:p>
    <w:p w:rsidR="00F55023" w:rsidRPr="00E037F1" w:rsidRDefault="00F55023" w:rsidP="00A815BE">
      <w:pPr>
        <w:pStyle w:val="Experimental"/>
        <w:rPr>
          <w:lang w:val="en-US"/>
        </w:rPr>
      </w:pPr>
      <w:r w:rsidRPr="00E037F1">
        <w:rPr>
          <w:lang w:val="en-US"/>
        </w:rPr>
        <w:t>IR (neat): 3492, 2931, 2895, 2865, 1368, 1090, 902, 885, 734 cm</w:t>
      </w:r>
      <w:r w:rsidRPr="00E037F1">
        <w:rPr>
          <w:vertAlign w:val="superscript"/>
          <w:lang w:val="en-US"/>
        </w:rPr>
        <w:t>-1</w:t>
      </w:r>
      <w:r w:rsidRPr="00E037F1">
        <w:rPr>
          <w:lang w:val="en-US"/>
        </w:rPr>
        <w:t>.</w:t>
      </w:r>
    </w:p>
    <w:p w:rsidR="00F55023" w:rsidRPr="00E037F1" w:rsidRDefault="00A815BE" w:rsidP="00A815BE">
      <w:pPr>
        <w:pStyle w:val="Experimental"/>
        <w:rPr>
          <w:lang w:val="en-US"/>
        </w:rPr>
      </w:pPr>
      <w:r w:rsidRPr="00E037F1">
        <w:rPr>
          <w:vertAlign w:val="superscript"/>
          <w:lang w:val="en-US"/>
        </w:rPr>
        <w:t>1</w:t>
      </w:r>
      <w:r w:rsidRPr="00E037F1">
        <w:rPr>
          <w:lang w:val="en-US"/>
        </w:rPr>
        <w:t>H-NMR (400 MHz, CDCl</w:t>
      </w:r>
      <w:r w:rsidRPr="00E037F1">
        <w:rPr>
          <w:vertAlign w:val="subscript"/>
          <w:lang w:val="en-US"/>
        </w:rPr>
        <w:t>3</w:t>
      </w:r>
      <w:r w:rsidRPr="00E037F1">
        <w:rPr>
          <w:lang w:val="en-US"/>
        </w:rPr>
        <w:t xml:space="preserve">), δ: 5.33 (1H, m, H-6), 4.88 (1H, </w:t>
      </w:r>
      <w:proofErr w:type="spellStart"/>
      <w:r w:rsidRPr="00E037F1">
        <w:rPr>
          <w:lang w:val="en-US"/>
        </w:rPr>
        <w:t>brs</w:t>
      </w:r>
      <w:proofErr w:type="spellEnd"/>
      <w:r w:rsidRPr="00E037F1">
        <w:rPr>
          <w:lang w:val="en-US"/>
        </w:rPr>
        <w:t xml:space="preserve">, H-3b), 4.69 (1H, </w:t>
      </w:r>
      <w:proofErr w:type="spellStart"/>
      <w:r w:rsidRPr="00E037F1">
        <w:rPr>
          <w:lang w:val="en-US"/>
        </w:rPr>
        <w:t>brs</w:t>
      </w:r>
      <w:proofErr w:type="spellEnd"/>
      <w:r w:rsidRPr="00E037F1">
        <w:rPr>
          <w:lang w:val="en-US"/>
        </w:rPr>
        <w:t xml:space="preserve">, H-3b), 3.33 (3H, s, H-1a), 3.08-2.98 (1H, m, H-3), 2.40-2.32 (1H, m, H-4), 2.22 (1H, d, </w:t>
      </w:r>
      <w:r w:rsidRPr="00E037F1">
        <w:rPr>
          <w:i/>
          <w:lang w:val="en-US"/>
        </w:rPr>
        <w:t>J</w:t>
      </w:r>
      <w:r w:rsidRPr="00E037F1">
        <w:rPr>
          <w:lang w:val="en-US"/>
        </w:rPr>
        <w:t xml:space="preserve"> = 13.5 Hz, H-1b), 2.18-2.06 (2H, m, H-4, H-12), 2.05 (1H, d, </w:t>
      </w:r>
      <w:r w:rsidRPr="00E037F1">
        <w:rPr>
          <w:i/>
          <w:lang w:val="en-US"/>
        </w:rPr>
        <w:t>J</w:t>
      </w:r>
      <w:r w:rsidRPr="00E037F1">
        <w:rPr>
          <w:lang w:val="en-US"/>
        </w:rPr>
        <w:t xml:space="preserve"> = 13.5 Hz, H-1b), 2.00-1.33 (12H, m, H-1, 2H-2, 2H-7, H-8, 2H-11, H-15, 2H-16, H-17), 1.80 (3H, s, H-4b), 1.31-1.09 (2H, m, H-12, H-15), 1.26 (3H, s, H-21), 1.05-0.78 (3H, m, H-1, H-9, H-14), 0.98 (3</w:t>
      </w:r>
      <w:r w:rsidR="00F55023" w:rsidRPr="00E037F1">
        <w:rPr>
          <w:lang w:val="en-US"/>
        </w:rPr>
        <w:t>H, s, H-19), 0.84 (3H, s, H-18).</w:t>
      </w:r>
    </w:p>
    <w:p w:rsidR="00674AA0" w:rsidRPr="00E037F1" w:rsidRDefault="00674AA0" w:rsidP="00A815BE">
      <w:pPr>
        <w:pStyle w:val="Experimental"/>
        <w:rPr>
          <w:lang w:val="en-US" w:eastAsia="it-IT"/>
        </w:rPr>
      </w:pPr>
      <w:r w:rsidRPr="00E037F1">
        <w:rPr>
          <w:vertAlign w:val="superscript"/>
          <w:lang w:val="en-US" w:eastAsia="it-IT"/>
        </w:rPr>
        <w:t>13</w:t>
      </w:r>
      <w:r w:rsidRPr="00E037F1">
        <w:rPr>
          <w:lang w:val="en-US" w:eastAsia="it-IT"/>
        </w:rPr>
        <w:t>C-NMR (100 MHz, CDCl</w:t>
      </w:r>
      <w:r w:rsidRPr="00E037F1">
        <w:rPr>
          <w:vertAlign w:val="subscript"/>
          <w:lang w:val="en-US" w:eastAsia="it-IT"/>
        </w:rPr>
        <w:t>3</w:t>
      </w:r>
      <w:r w:rsidR="00EC288F">
        <w:rPr>
          <w:lang w:val="en-US" w:eastAsia="it-IT"/>
        </w:rPr>
        <w:t>), δ: 143.0</w:t>
      </w:r>
      <w:r w:rsidRPr="00E037F1">
        <w:rPr>
          <w:lang w:val="en-US" w:eastAsia="it-IT"/>
        </w:rPr>
        <w:t xml:space="preserve"> (C, C-2b), 140.9 (C, C-5), 121.6 (CH, C-6), 114.9 (CH</w:t>
      </w:r>
      <w:r w:rsidRPr="00E037F1">
        <w:rPr>
          <w:vertAlign w:val="subscript"/>
          <w:lang w:val="en-US" w:eastAsia="it-IT"/>
        </w:rPr>
        <w:t>2</w:t>
      </w:r>
      <w:r w:rsidRPr="00E037F1">
        <w:rPr>
          <w:lang w:val="en-US" w:eastAsia="it-IT"/>
        </w:rPr>
        <w:t>, C-3b), 80.4 (CH, C-3), 74.9 (C, C-20), 59.4 (</w:t>
      </w:r>
      <w:r w:rsidR="00EC288F">
        <w:rPr>
          <w:lang w:val="en-US" w:eastAsia="it-IT"/>
        </w:rPr>
        <w:t>CH, C-17), 57.0 (CH, C-14), 55.7</w:t>
      </w:r>
      <w:r w:rsidRPr="00E037F1">
        <w:rPr>
          <w:lang w:val="en-US" w:eastAsia="it-IT"/>
        </w:rPr>
        <w:t xml:space="preserve"> (CH</w:t>
      </w:r>
      <w:r w:rsidRPr="00E037F1">
        <w:rPr>
          <w:vertAlign w:val="subscript"/>
          <w:lang w:val="en-US" w:eastAsia="it-IT"/>
        </w:rPr>
        <w:t>3</w:t>
      </w:r>
      <w:r w:rsidRPr="00E037F1">
        <w:rPr>
          <w:lang w:val="en-US" w:eastAsia="it-IT"/>
        </w:rPr>
        <w:t>, C-1a), 50.9 (CH</w:t>
      </w:r>
      <w:r w:rsidRPr="00E037F1">
        <w:rPr>
          <w:vertAlign w:val="subscript"/>
          <w:lang w:val="en-US" w:eastAsia="it-IT"/>
        </w:rPr>
        <w:t>2</w:t>
      </w:r>
      <w:r w:rsidRPr="00E037F1">
        <w:rPr>
          <w:lang w:val="en-US" w:eastAsia="it-IT"/>
        </w:rPr>
        <w:t>, C-1b), 50.2 (CH, C-9), 42.9 (C, C-13), 40.3 (CH</w:t>
      </w:r>
      <w:r w:rsidRPr="00E037F1">
        <w:rPr>
          <w:vertAlign w:val="subscript"/>
          <w:lang w:val="en-US" w:eastAsia="it-IT"/>
        </w:rPr>
        <w:t>2</w:t>
      </w:r>
      <w:r w:rsidRPr="00E037F1">
        <w:rPr>
          <w:lang w:val="en-US" w:eastAsia="it-IT"/>
        </w:rPr>
        <w:t>, C-12), 38.7 (CH</w:t>
      </w:r>
      <w:r w:rsidRPr="00E037F1">
        <w:rPr>
          <w:vertAlign w:val="subscript"/>
          <w:lang w:val="en-US" w:eastAsia="it-IT"/>
        </w:rPr>
        <w:t>2</w:t>
      </w:r>
      <w:r w:rsidRPr="00E037F1">
        <w:rPr>
          <w:lang w:val="en-US" w:eastAsia="it-IT"/>
        </w:rPr>
        <w:t>, C-4), 37.2 (CH</w:t>
      </w:r>
      <w:r w:rsidRPr="00E037F1">
        <w:rPr>
          <w:vertAlign w:val="subscript"/>
          <w:lang w:val="en-US" w:eastAsia="it-IT"/>
        </w:rPr>
        <w:t>2</w:t>
      </w:r>
      <w:r w:rsidRPr="00E037F1">
        <w:rPr>
          <w:lang w:val="en-US" w:eastAsia="it-IT"/>
        </w:rPr>
        <w:t>, C-1), 36.9 (C, C-10), 31.9 (CH</w:t>
      </w:r>
      <w:r w:rsidRPr="00E037F1">
        <w:rPr>
          <w:vertAlign w:val="subscript"/>
          <w:lang w:val="en-US" w:eastAsia="it-IT"/>
        </w:rPr>
        <w:t>2</w:t>
      </w:r>
      <w:r w:rsidRPr="00E037F1">
        <w:rPr>
          <w:lang w:val="en-US" w:eastAsia="it-IT"/>
        </w:rPr>
        <w:t>, C-7), 31.4 (CH, C-8), 28.1 (CH</w:t>
      </w:r>
      <w:r w:rsidRPr="00E037F1">
        <w:rPr>
          <w:vertAlign w:val="subscript"/>
          <w:lang w:val="en-US" w:eastAsia="it-IT"/>
        </w:rPr>
        <w:t>2</w:t>
      </w:r>
      <w:r w:rsidRPr="00E037F1">
        <w:rPr>
          <w:lang w:val="en-US" w:eastAsia="it-IT"/>
        </w:rPr>
        <w:t>, C-2), 26.8 (CH</w:t>
      </w:r>
      <w:r w:rsidRPr="00E037F1">
        <w:rPr>
          <w:vertAlign w:val="subscript"/>
          <w:lang w:val="en-US" w:eastAsia="it-IT"/>
        </w:rPr>
        <w:t>3</w:t>
      </w:r>
      <w:r w:rsidRPr="00E037F1">
        <w:rPr>
          <w:lang w:val="en-US" w:eastAsia="it-IT"/>
        </w:rPr>
        <w:t>, C-21), 25.3 (CH</w:t>
      </w:r>
      <w:r w:rsidRPr="00E037F1">
        <w:rPr>
          <w:vertAlign w:val="subscript"/>
          <w:lang w:val="en-US" w:eastAsia="it-IT"/>
        </w:rPr>
        <w:t>3</w:t>
      </w:r>
      <w:r w:rsidRPr="00E037F1">
        <w:rPr>
          <w:lang w:val="en-US" w:eastAsia="it-IT"/>
        </w:rPr>
        <w:t>, C-4b), 23.9 (CH</w:t>
      </w:r>
      <w:r w:rsidRPr="00E037F1">
        <w:rPr>
          <w:vertAlign w:val="subscript"/>
          <w:lang w:val="en-US" w:eastAsia="it-IT"/>
        </w:rPr>
        <w:t>2</w:t>
      </w:r>
      <w:r w:rsidRPr="00E037F1">
        <w:rPr>
          <w:lang w:val="en-US" w:eastAsia="it-IT"/>
        </w:rPr>
        <w:t>, C-15), 22.7 (CH</w:t>
      </w:r>
      <w:r w:rsidRPr="00E037F1">
        <w:rPr>
          <w:vertAlign w:val="subscript"/>
          <w:lang w:val="en-US" w:eastAsia="it-IT"/>
        </w:rPr>
        <w:t>2</w:t>
      </w:r>
      <w:r w:rsidRPr="00E037F1">
        <w:rPr>
          <w:lang w:val="en-US" w:eastAsia="it-IT"/>
        </w:rPr>
        <w:t>, C-16), 21.0 (CH</w:t>
      </w:r>
      <w:r w:rsidRPr="00E037F1">
        <w:rPr>
          <w:vertAlign w:val="subscript"/>
          <w:lang w:val="en-US" w:eastAsia="it-IT"/>
        </w:rPr>
        <w:t>2</w:t>
      </w:r>
      <w:r w:rsidRPr="00E037F1">
        <w:rPr>
          <w:lang w:val="en-US" w:eastAsia="it-IT"/>
        </w:rPr>
        <w:t>, C-11), 19.4 (CH</w:t>
      </w:r>
      <w:r w:rsidRPr="00E037F1">
        <w:rPr>
          <w:vertAlign w:val="subscript"/>
          <w:lang w:val="en-US" w:eastAsia="it-IT"/>
        </w:rPr>
        <w:t>3</w:t>
      </w:r>
      <w:r w:rsidRPr="00E037F1">
        <w:rPr>
          <w:lang w:val="en-US" w:eastAsia="it-IT"/>
        </w:rPr>
        <w:t>, C-19), 13.5 (CH</w:t>
      </w:r>
      <w:r w:rsidRPr="00E037F1">
        <w:rPr>
          <w:vertAlign w:val="subscript"/>
          <w:lang w:val="en-US" w:eastAsia="it-IT"/>
        </w:rPr>
        <w:t>3</w:t>
      </w:r>
      <w:r w:rsidRPr="00E037F1">
        <w:rPr>
          <w:lang w:val="en-US" w:eastAsia="it-IT"/>
        </w:rPr>
        <w:t>, C-18).</w:t>
      </w:r>
    </w:p>
    <w:p w:rsidR="00F55023" w:rsidRPr="00E037F1" w:rsidRDefault="00A815BE" w:rsidP="00A815BE">
      <w:pPr>
        <w:pStyle w:val="Experimental"/>
        <w:rPr>
          <w:lang w:val="en-US"/>
        </w:rPr>
      </w:pPr>
      <w:r w:rsidRPr="00E037F1">
        <w:rPr>
          <w:lang w:val="en-US"/>
        </w:rPr>
        <w:t xml:space="preserve">HRMS </w:t>
      </w:r>
      <w:r w:rsidR="00F55023" w:rsidRPr="00E037F1">
        <w:rPr>
          <w:lang w:val="en-US"/>
        </w:rPr>
        <w:t xml:space="preserve">(ESI): </w:t>
      </w:r>
      <w:r w:rsidR="00E037F1" w:rsidRPr="00E037F1">
        <w:rPr>
          <w:i/>
          <w:lang w:val="en-US"/>
        </w:rPr>
        <w:t xml:space="preserve">m/z </w:t>
      </w:r>
      <w:r w:rsidR="00E037F1" w:rsidRPr="00E037F1">
        <w:rPr>
          <w:lang w:val="en-US"/>
        </w:rPr>
        <w:t>[</w:t>
      </w:r>
      <w:proofErr w:type="spellStart"/>
      <w:r w:rsidR="00E037F1" w:rsidRPr="00E037F1">
        <w:rPr>
          <w:lang w:val="en-US"/>
        </w:rPr>
        <w:t>M+Na</w:t>
      </w:r>
      <w:proofErr w:type="spellEnd"/>
      <w:proofErr w:type="gramStart"/>
      <w:r w:rsidR="00E037F1" w:rsidRPr="00E037F1">
        <w:rPr>
          <w:lang w:val="en-US"/>
        </w:rPr>
        <w:t>]</w:t>
      </w:r>
      <w:r w:rsidR="00E037F1" w:rsidRPr="00E037F1">
        <w:rPr>
          <w:vertAlign w:val="superscript"/>
          <w:lang w:val="en-US"/>
        </w:rPr>
        <w:t>+</w:t>
      </w:r>
      <w:proofErr w:type="gramEnd"/>
      <w:r w:rsidR="00E037F1" w:rsidRPr="00E037F1">
        <w:rPr>
          <w:lang w:val="en-US"/>
        </w:rPr>
        <w:t xml:space="preserve"> </w:t>
      </w:r>
      <w:proofErr w:type="spellStart"/>
      <w:r w:rsidR="00F55023" w:rsidRPr="00E037F1">
        <w:rPr>
          <w:lang w:val="en-US"/>
        </w:rPr>
        <w:t>calc</w:t>
      </w:r>
      <w:r w:rsidRPr="00E037F1">
        <w:rPr>
          <w:lang w:val="en-US"/>
        </w:rPr>
        <w:t>d</w:t>
      </w:r>
      <w:proofErr w:type="spellEnd"/>
      <w:r w:rsidRPr="00E037F1">
        <w:rPr>
          <w:lang w:val="en-US"/>
        </w:rPr>
        <w:t xml:space="preserve"> for C</w:t>
      </w:r>
      <w:r w:rsidRPr="00E037F1">
        <w:rPr>
          <w:vertAlign w:val="subscript"/>
          <w:lang w:val="en-US"/>
        </w:rPr>
        <w:t>26</w:t>
      </w:r>
      <w:r w:rsidRPr="00E037F1">
        <w:rPr>
          <w:lang w:val="en-US"/>
        </w:rPr>
        <w:t>H</w:t>
      </w:r>
      <w:r w:rsidRPr="00E037F1">
        <w:rPr>
          <w:vertAlign w:val="subscript"/>
          <w:lang w:val="en-US"/>
        </w:rPr>
        <w:t>42</w:t>
      </w:r>
      <w:r w:rsidRPr="00E037F1">
        <w:rPr>
          <w:lang w:val="en-US"/>
        </w:rPr>
        <w:t>NaO</w:t>
      </w:r>
      <w:r w:rsidRPr="00E037F1">
        <w:rPr>
          <w:vertAlign w:val="subscript"/>
          <w:lang w:val="en-US"/>
        </w:rPr>
        <w:t>2</w:t>
      </w:r>
      <w:r w:rsidR="00E037F1" w:rsidRPr="00E037F1">
        <w:rPr>
          <w:lang w:val="en-US"/>
        </w:rPr>
        <w:t xml:space="preserve">: </w:t>
      </w:r>
      <w:r w:rsidRPr="00E037F1">
        <w:rPr>
          <w:lang w:val="en-US"/>
        </w:rPr>
        <w:t>409.3077, f</w:t>
      </w:r>
      <w:r w:rsidR="00F55023" w:rsidRPr="00E037F1">
        <w:rPr>
          <w:lang w:val="en-US"/>
        </w:rPr>
        <w:t>ound 409.3081 (-0.9 ppm error).</w:t>
      </w:r>
    </w:p>
    <w:p w:rsidR="00A815BE" w:rsidRPr="00E037F1" w:rsidRDefault="00E037F1" w:rsidP="00A815BE">
      <w:pPr>
        <w:pStyle w:val="Experimental"/>
        <w:rPr>
          <w:lang w:val="en-US"/>
        </w:rPr>
      </w:pPr>
      <w:proofErr w:type="gramStart"/>
      <w:r w:rsidRPr="00E037F1">
        <w:rPr>
          <w:lang w:val="en-US"/>
        </w:rPr>
        <w:t>Anal.</w:t>
      </w:r>
      <w:proofErr w:type="gramEnd"/>
      <w:r w:rsidRPr="00E037F1">
        <w:rPr>
          <w:lang w:val="en-US"/>
        </w:rPr>
        <w:t xml:space="preserve"> </w:t>
      </w:r>
      <w:proofErr w:type="spellStart"/>
      <w:r w:rsidRPr="00E037F1">
        <w:rPr>
          <w:lang w:val="en-US"/>
        </w:rPr>
        <w:t>C</w:t>
      </w:r>
      <w:r w:rsidR="00F55023" w:rsidRPr="00E037F1">
        <w:rPr>
          <w:lang w:val="en-US"/>
        </w:rPr>
        <w:t>alc</w:t>
      </w:r>
      <w:r w:rsidR="00A815BE" w:rsidRPr="00E037F1">
        <w:rPr>
          <w:lang w:val="en-US"/>
        </w:rPr>
        <w:t>d</w:t>
      </w:r>
      <w:proofErr w:type="spellEnd"/>
      <w:r w:rsidR="00A815BE" w:rsidRPr="00E037F1">
        <w:rPr>
          <w:lang w:val="en-US"/>
        </w:rPr>
        <w:t xml:space="preserve"> for C</w:t>
      </w:r>
      <w:r w:rsidR="00A815BE" w:rsidRPr="00E037F1">
        <w:rPr>
          <w:vertAlign w:val="subscript"/>
          <w:lang w:val="en-US"/>
        </w:rPr>
        <w:t>26</w:t>
      </w:r>
      <w:r w:rsidR="00A815BE" w:rsidRPr="00E037F1">
        <w:rPr>
          <w:lang w:val="en-US"/>
        </w:rPr>
        <w:t>H</w:t>
      </w:r>
      <w:r w:rsidR="00A815BE" w:rsidRPr="00E037F1">
        <w:rPr>
          <w:vertAlign w:val="subscript"/>
          <w:lang w:val="en-US"/>
        </w:rPr>
        <w:t>42</w:t>
      </w:r>
      <w:r w:rsidR="00A815BE" w:rsidRPr="00E037F1">
        <w:rPr>
          <w:lang w:val="en-US"/>
        </w:rPr>
        <w:t>O</w:t>
      </w:r>
      <w:r w:rsidR="00A815BE" w:rsidRPr="00E037F1">
        <w:rPr>
          <w:vertAlign w:val="subscript"/>
          <w:lang w:val="en-US"/>
        </w:rPr>
        <w:t>2</w:t>
      </w:r>
      <w:r w:rsidR="00F55023" w:rsidRPr="00E037F1">
        <w:rPr>
          <w:lang w:val="en-US"/>
        </w:rPr>
        <w:t xml:space="preserve">: </w:t>
      </w:r>
      <w:r w:rsidR="00A815BE" w:rsidRPr="00E037F1">
        <w:rPr>
          <w:lang w:val="en-US"/>
        </w:rPr>
        <w:t>C</w:t>
      </w:r>
      <w:r w:rsidRPr="00E037F1">
        <w:rPr>
          <w:lang w:val="en-US"/>
        </w:rPr>
        <w:t>, 80.77;</w:t>
      </w:r>
      <w:r w:rsidR="00F55023" w:rsidRPr="00E037F1">
        <w:rPr>
          <w:lang w:val="en-US"/>
        </w:rPr>
        <w:t xml:space="preserve"> H</w:t>
      </w:r>
      <w:r w:rsidRPr="00E037F1">
        <w:rPr>
          <w:lang w:val="en-US"/>
        </w:rPr>
        <w:t>,</w:t>
      </w:r>
      <w:r w:rsidR="00F55023" w:rsidRPr="00E037F1">
        <w:rPr>
          <w:lang w:val="en-US"/>
        </w:rPr>
        <w:t xml:space="preserve"> 10.95. F</w:t>
      </w:r>
      <w:r w:rsidR="00A815BE" w:rsidRPr="00E037F1">
        <w:rPr>
          <w:lang w:val="en-US"/>
        </w:rPr>
        <w:t>ound</w:t>
      </w:r>
      <w:r w:rsidRPr="00E037F1">
        <w:rPr>
          <w:lang w:val="en-US"/>
        </w:rPr>
        <w:t>:</w:t>
      </w:r>
      <w:r w:rsidR="00A815BE" w:rsidRPr="00E037F1">
        <w:rPr>
          <w:lang w:val="en-US"/>
        </w:rPr>
        <w:t xml:space="preserve"> C</w:t>
      </w:r>
      <w:r w:rsidRPr="00E037F1">
        <w:rPr>
          <w:lang w:val="en-US"/>
        </w:rPr>
        <w:t>, 80.86;</w:t>
      </w:r>
      <w:r w:rsidR="00A815BE" w:rsidRPr="00E037F1">
        <w:rPr>
          <w:lang w:val="en-US"/>
        </w:rPr>
        <w:t xml:space="preserve"> H 11.05.</w:t>
      </w:r>
    </w:p>
    <w:p w:rsidR="00A815BE" w:rsidRPr="00A815BE" w:rsidRDefault="00A815BE" w:rsidP="00A815BE">
      <w:pPr>
        <w:pStyle w:val="Experimental"/>
        <w:rPr>
          <w:b/>
          <w:lang w:val="en-GB"/>
        </w:rPr>
      </w:pPr>
      <w:r w:rsidRPr="00A815BE">
        <w:rPr>
          <w:b/>
          <w:lang w:val="en-US"/>
        </w:rPr>
        <w:t>3</w:t>
      </w:r>
      <w:r w:rsidRPr="00F55023">
        <w:rPr>
          <w:rFonts w:ascii="Symbol" w:hAnsi="Symbol"/>
          <w:b/>
          <w:lang w:val="en-US"/>
        </w:rPr>
        <w:t></w:t>
      </w:r>
      <w:r w:rsidRPr="00A815BE">
        <w:rPr>
          <w:b/>
          <w:lang w:val="en-US"/>
        </w:rPr>
        <w:t>-Methoxy-</w:t>
      </w:r>
      <w:r w:rsidRPr="00A815BE">
        <w:rPr>
          <w:b/>
          <w:lang w:val="it-IT"/>
        </w:rPr>
        <w:t>20</w:t>
      </w:r>
      <w:r w:rsidRPr="00A815BE">
        <w:rPr>
          <w:b/>
          <w:i/>
          <w:iCs/>
          <w:lang w:val="it-IT"/>
        </w:rPr>
        <w:t>R</w:t>
      </w:r>
      <w:r w:rsidRPr="00A815BE">
        <w:rPr>
          <w:b/>
          <w:lang w:val="en-US"/>
        </w:rPr>
        <w:t>-(</w:t>
      </w:r>
      <w:proofErr w:type="spellStart"/>
      <w:r w:rsidRPr="00A815BE">
        <w:rPr>
          <w:b/>
          <w:bCs/>
          <w:lang w:val="en-US"/>
        </w:rPr>
        <w:t>methallyl</w:t>
      </w:r>
      <w:proofErr w:type="spellEnd"/>
      <w:r w:rsidRPr="00A815BE">
        <w:rPr>
          <w:b/>
          <w:lang w:val="en-US"/>
        </w:rPr>
        <w:t>)-pregnen-20-ol</w:t>
      </w:r>
      <w:r w:rsidRPr="00A815BE">
        <w:rPr>
          <w:lang w:val="it-IT"/>
        </w:rPr>
        <w:t xml:space="preserve"> </w:t>
      </w:r>
      <w:r w:rsidRPr="00A815BE">
        <w:rPr>
          <w:b/>
          <w:lang w:val="en-GB"/>
        </w:rPr>
        <w:t>2-methylprop-2-enoate 22</w:t>
      </w:r>
    </w:p>
    <w:p w:rsidR="00007C10" w:rsidRDefault="00A815BE" w:rsidP="00A815BE">
      <w:pPr>
        <w:pStyle w:val="Experimental"/>
        <w:rPr>
          <w:lang w:val="en-US"/>
        </w:rPr>
      </w:pPr>
      <w:r w:rsidRPr="00A815BE">
        <w:rPr>
          <w:lang w:val="en-US"/>
        </w:rPr>
        <w:t xml:space="preserve">Alcohol </w:t>
      </w:r>
      <w:r w:rsidRPr="00A815BE">
        <w:rPr>
          <w:b/>
          <w:lang w:val="en-US"/>
        </w:rPr>
        <w:t xml:space="preserve">21 </w:t>
      </w:r>
      <w:r w:rsidRPr="00A815BE">
        <w:rPr>
          <w:lang w:val="en-US"/>
        </w:rPr>
        <w:t xml:space="preserve">(90.0 mg, 0.23 </w:t>
      </w:r>
      <w:proofErr w:type="spellStart"/>
      <w:r w:rsidRPr="00A815BE">
        <w:rPr>
          <w:lang w:val="en-US"/>
        </w:rPr>
        <w:t>mmol</w:t>
      </w:r>
      <w:proofErr w:type="spellEnd"/>
      <w:r w:rsidRPr="00A815BE">
        <w:rPr>
          <w:lang w:val="en-US"/>
        </w:rPr>
        <w:t>) was dissolved in CH</w:t>
      </w:r>
      <w:r w:rsidRPr="00A815BE">
        <w:rPr>
          <w:vertAlign w:val="subscript"/>
          <w:lang w:val="en-US"/>
        </w:rPr>
        <w:t>2</w:t>
      </w:r>
      <w:r w:rsidRPr="00A815BE">
        <w:rPr>
          <w:lang w:val="en-US"/>
        </w:rPr>
        <w:t>Cl</w:t>
      </w:r>
      <w:r w:rsidRPr="00A815BE">
        <w:rPr>
          <w:vertAlign w:val="subscript"/>
          <w:lang w:val="en-US"/>
        </w:rPr>
        <w:t>2</w:t>
      </w:r>
      <w:r w:rsidRPr="00A815BE">
        <w:rPr>
          <w:lang w:val="en-US"/>
        </w:rPr>
        <w:t xml:space="preserve"> (2 mL) and Et</w:t>
      </w:r>
      <w:r w:rsidRPr="00A815BE">
        <w:rPr>
          <w:vertAlign w:val="subscript"/>
          <w:lang w:val="en-US"/>
        </w:rPr>
        <w:t>3</w:t>
      </w:r>
      <w:r w:rsidRPr="00A815BE">
        <w:rPr>
          <w:lang w:val="en-US"/>
        </w:rPr>
        <w:t xml:space="preserve">N (130 µL, 0.93 </w:t>
      </w:r>
      <w:proofErr w:type="spellStart"/>
      <w:r w:rsidRPr="00A815BE">
        <w:rPr>
          <w:lang w:val="en-US"/>
        </w:rPr>
        <w:t>mmol</w:t>
      </w:r>
      <w:proofErr w:type="spellEnd"/>
      <w:r w:rsidRPr="00A815BE">
        <w:rPr>
          <w:lang w:val="en-US"/>
        </w:rPr>
        <w:t xml:space="preserve">), 2-methylacryloyl chloride (68.0 µL, 0.70 </w:t>
      </w:r>
      <w:proofErr w:type="spellStart"/>
      <w:r w:rsidRPr="00A815BE">
        <w:rPr>
          <w:lang w:val="en-US"/>
        </w:rPr>
        <w:t>mmol</w:t>
      </w:r>
      <w:proofErr w:type="spellEnd"/>
      <w:r w:rsidRPr="00A815BE">
        <w:rPr>
          <w:lang w:val="en-US"/>
        </w:rPr>
        <w:t xml:space="preserve">) and DMAP (0.28 mg, 0.002 </w:t>
      </w:r>
      <w:proofErr w:type="spellStart"/>
      <w:r w:rsidRPr="00A815BE">
        <w:rPr>
          <w:lang w:val="en-US"/>
        </w:rPr>
        <w:t>mmol</w:t>
      </w:r>
      <w:proofErr w:type="spellEnd"/>
      <w:r w:rsidRPr="00A815BE">
        <w:rPr>
          <w:lang w:val="en-US"/>
        </w:rPr>
        <w:t xml:space="preserve">) were added. The reaction mixture was stirred at 40 °C for 18 h, cooled to </w:t>
      </w:r>
      <w:proofErr w:type="spellStart"/>
      <w:r w:rsidRPr="00A815BE">
        <w:rPr>
          <w:lang w:val="en-US"/>
        </w:rPr>
        <w:t>rt</w:t>
      </w:r>
      <w:proofErr w:type="spellEnd"/>
      <w:r w:rsidRPr="00A815BE">
        <w:rPr>
          <w:lang w:val="en-US"/>
        </w:rPr>
        <w:t xml:space="preserve"> and quenched with H</w:t>
      </w:r>
      <w:r w:rsidRPr="00A815BE">
        <w:rPr>
          <w:vertAlign w:val="subscript"/>
          <w:lang w:val="en-US"/>
        </w:rPr>
        <w:t>2</w:t>
      </w:r>
      <w:r w:rsidRPr="00A815BE">
        <w:rPr>
          <w:lang w:val="en-US"/>
        </w:rPr>
        <w:t>O (10 mL). The organic layer was isolated, diluted with CH</w:t>
      </w:r>
      <w:r w:rsidRPr="00A815BE">
        <w:rPr>
          <w:vertAlign w:val="subscript"/>
          <w:lang w:val="en-US"/>
        </w:rPr>
        <w:t>2</w:t>
      </w:r>
      <w:r w:rsidRPr="00A815BE">
        <w:rPr>
          <w:lang w:val="en-US"/>
        </w:rPr>
        <w:t>Cl</w:t>
      </w:r>
      <w:r w:rsidRPr="00A815BE">
        <w:rPr>
          <w:vertAlign w:val="subscript"/>
          <w:lang w:val="en-US"/>
        </w:rPr>
        <w:t xml:space="preserve">2 </w:t>
      </w:r>
      <w:r w:rsidRPr="00A815BE">
        <w:rPr>
          <w:lang w:val="en-US"/>
        </w:rPr>
        <w:t xml:space="preserve">(5 mL) and then washed with sat </w:t>
      </w:r>
      <w:proofErr w:type="spellStart"/>
      <w:r w:rsidRPr="00A815BE">
        <w:rPr>
          <w:lang w:val="en-US"/>
        </w:rPr>
        <w:t>aq</w:t>
      </w:r>
      <w:proofErr w:type="spellEnd"/>
      <w:r w:rsidRPr="00A815BE">
        <w:rPr>
          <w:lang w:val="en-US"/>
        </w:rPr>
        <w:t xml:space="preserve"> NaHCO</w:t>
      </w:r>
      <w:r w:rsidRPr="00A815BE">
        <w:rPr>
          <w:vertAlign w:val="subscript"/>
          <w:lang w:val="en-US"/>
        </w:rPr>
        <w:t xml:space="preserve">3 </w:t>
      </w:r>
      <w:r w:rsidRPr="00A815BE">
        <w:rPr>
          <w:lang w:val="en-US"/>
        </w:rPr>
        <w:t>(3 x 5 mL), dried over MgSO</w:t>
      </w:r>
      <w:r w:rsidRPr="00A815BE">
        <w:rPr>
          <w:vertAlign w:val="subscript"/>
          <w:lang w:val="en-US"/>
        </w:rPr>
        <w:t>4</w:t>
      </w:r>
      <w:r w:rsidRPr="00A815BE">
        <w:rPr>
          <w:lang w:val="en-US"/>
        </w:rPr>
        <w:t>, filtered and evaporated under reduced pressure.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95/5) to afford the title compound </w:t>
      </w:r>
      <w:r w:rsidRPr="00A815BE">
        <w:rPr>
          <w:b/>
          <w:lang w:val="en-US"/>
        </w:rPr>
        <w:t xml:space="preserve">22 </w:t>
      </w:r>
      <w:r w:rsidRPr="00A815BE">
        <w:rPr>
          <w:lang w:val="en-US"/>
        </w:rPr>
        <w:t xml:space="preserve">(13.0 mg, 12%) as a </w:t>
      </w:r>
      <w:proofErr w:type="spellStart"/>
      <w:r w:rsidRPr="00A815BE">
        <w:rPr>
          <w:lang w:val="en-US"/>
        </w:rPr>
        <w:t>colourless</w:t>
      </w:r>
      <w:proofErr w:type="spellEnd"/>
      <w:r w:rsidRPr="00A815BE">
        <w:rPr>
          <w:lang w:val="en-US"/>
        </w:rPr>
        <w:t xml:space="preserve"> gum. </w:t>
      </w:r>
    </w:p>
    <w:p w:rsidR="00F55023" w:rsidRPr="00007C10" w:rsidRDefault="00A815BE" w:rsidP="00A815BE">
      <w:pPr>
        <w:pStyle w:val="Experimental"/>
        <w:rPr>
          <w:lang w:val="en-US"/>
        </w:rPr>
      </w:pPr>
      <w:r w:rsidRPr="00007C10">
        <w:rPr>
          <w:lang w:val="en-US"/>
        </w:rPr>
        <w:t>[</w:t>
      </w:r>
      <w:proofErr w:type="gramStart"/>
      <w:r w:rsidRPr="00007C10">
        <w:rPr>
          <w:lang w:val="en-US"/>
        </w:rPr>
        <w:t>α</w:t>
      </w:r>
      <w:proofErr w:type="gramEnd"/>
      <w:r w:rsidRPr="00007C10">
        <w:rPr>
          <w:lang w:val="en-US"/>
        </w:rPr>
        <w:t>]</w:t>
      </w:r>
      <w:r w:rsidRPr="00007C10">
        <w:rPr>
          <w:vertAlign w:val="subscript"/>
          <w:lang w:val="en-US"/>
        </w:rPr>
        <w:t>D</w:t>
      </w:r>
      <w:r w:rsidRPr="00007C10">
        <w:rPr>
          <w:vertAlign w:val="superscript"/>
          <w:lang w:val="en-US"/>
        </w:rPr>
        <w:t>24</w:t>
      </w:r>
      <w:r w:rsidRPr="00007C10">
        <w:rPr>
          <w:lang w:val="en-US"/>
        </w:rPr>
        <w:t>: -54 (</w:t>
      </w:r>
      <w:r w:rsidRPr="00007C10">
        <w:rPr>
          <w:i/>
          <w:lang w:val="en-US"/>
        </w:rPr>
        <w:t>c</w:t>
      </w:r>
      <w:r w:rsidRPr="00007C10">
        <w:rPr>
          <w:lang w:val="en-US"/>
        </w:rPr>
        <w:t xml:space="preserve"> 0.13, CHCl</w:t>
      </w:r>
      <w:r w:rsidRPr="00007C10">
        <w:rPr>
          <w:vertAlign w:val="subscript"/>
          <w:lang w:val="en-US"/>
        </w:rPr>
        <w:t>3</w:t>
      </w:r>
      <w:r w:rsidR="00007C10" w:rsidRPr="00007C10">
        <w:rPr>
          <w:lang w:val="en-US"/>
        </w:rPr>
        <w:t xml:space="preserve">); </w:t>
      </w:r>
      <w:proofErr w:type="spellStart"/>
      <w:proofErr w:type="gramStart"/>
      <w:r w:rsidR="00007C10" w:rsidRPr="00007C10">
        <w:rPr>
          <w:i/>
          <w:lang w:val="en-US"/>
        </w:rPr>
        <w:t>R</w:t>
      </w:r>
      <w:r w:rsidR="00007C10" w:rsidRPr="00007C10">
        <w:rPr>
          <w:vertAlign w:val="subscript"/>
          <w:lang w:val="en-US"/>
        </w:rPr>
        <w:t>f</w:t>
      </w:r>
      <w:proofErr w:type="spellEnd"/>
      <w:proofErr w:type="gramEnd"/>
      <w:r w:rsidR="00007C10" w:rsidRPr="00007C10">
        <w:rPr>
          <w:lang w:val="en-US"/>
        </w:rPr>
        <w:t>: 0.65 (hexane/</w:t>
      </w:r>
      <w:proofErr w:type="spellStart"/>
      <w:r w:rsidR="00007C10" w:rsidRPr="00007C10">
        <w:rPr>
          <w:lang w:val="en-US"/>
        </w:rPr>
        <w:t>AcOEt</w:t>
      </w:r>
      <w:proofErr w:type="spellEnd"/>
      <w:r w:rsidR="00007C10" w:rsidRPr="00007C10">
        <w:rPr>
          <w:lang w:val="en-US"/>
        </w:rPr>
        <w:t xml:space="preserve"> = 4/1).</w:t>
      </w:r>
    </w:p>
    <w:p w:rsidR="00F55023" w:rsidRPr="00007C10" w:rsidRDefault="00F55023" w:rsidP="00A815BE">
      <w:pPr>
        <w:pStyle w:val="Experimental"/>
        <w:rPr>
          <w:lang w:val="en-US"/>
        </w:rPr>
      </w:pPr>
      <w:r w:rsidRPr="00007C10">
        <w:rPr>
          <w:lang w:val="en-US"/>
        </w:rPr>
        <w:t>IR (neat): 2933, 2829, 1710, 1171, 1144, 1101 cm</w:t>
      </w:r>
      <w:r w:rsidRPr="00007C10">
        <w:rPr>
          <w:vertAlign w:val="superscript"/>
          <w:lang w:val="en-US"/>
        </w:rPr>
        <w:t>-1</w:t>
      </w:r>
      <w:r w:rsidRPr="00007C10">
        <w:rPr>
          <w:lang w:val="en-US"/>
        </w:rPr>
        <w:t>.</w:t>
      </w:r>
    </w:p>
    <w:p w:rsidR="00F55023" w:rsidRPr="00007C10" w:rsidRDefault="00A815BE" w:rsidP="00A815BE">
      <w:pPr>
        <w:pStyle w:val="Experimental"/>
        <w:rPr>
          <w:lang w:val="en-US"/>
        </w:rPr>
      </w:pPr>
      <w:r w:rsidRPr="00007C10">
        <w:rPr>
          <w:vertAlign w:val="superscript"/>
          <w:lang w:val="en-US"/>
        </w:rPr>
        <w:lastRenderedPageBreak/>
        <w:t>1</w:t>
      </w:r>
      <w:r w:rsidRPr="00007C10">
        <w:rPr>
          <w:lang w:val="en-US"/>
        </w:rPr>
        <w:t>H-NMR (400 MHz, CDCl</w:t>
      </w:r>
      <w:r w:rsidRPr="00007C10">
        <w:rPr>
          <w:vertAlign w:val="subscript"/>
          <w:lang w:val="en-US"/>
        </w:rPr>
        <w:t>3</w:t>
      </w:r>
      <w:r w:rsidRPr="00007C10">
        <w:rPr>
          <w:lang w:val="en-US"/>
        </w:rPr>
        <w:t xml:space="preserve">), δ: 6.00 (1H, </w:t>
      </w:r>
      <w:proofErr w:type="spellStart"/>
      <w:r w:rsidRPr="00007C10">
        <w:rPr>
          <w:lang w:val="en-US"/>
        </w:rPr>
        <w:t>brs</w:t>
      </w:r>
      <w:proofErr w:type="spellEnd"/>
      <w:r w:rsidRPr="00007C10">
        <w:rPr>
          <w:lang w:val="en-US"/>
        </w:rPr>
        <w:t xml:space="preserve">, H-7b), 5.48 (1H, </w:t>
      </w:r>
      <w:proofErr w:type="spellStart"/>
      <w:r w:rsidRPr="00007C10">
        <w:rPr>
          <w:lang w:val="en-US"/>
        </w:rPr>
        <w:t>brs</w:t>
      </w:r>
      <w:proofErr w:type="spellEnd"/>
      <w:r w:rsidRPr="00007C10">
        <w:rPr>
          <w:lang w:val="en-US"/>
        </w:rPr>
        <w:t xml:space="preserve">, H-7b), 5.38-5.32 (1H, m, H-6), 4.85 (1H, </w:t>
      </w:r>
      <w:proofErr w:type="spellStart"/>
      <w:r w:rsidRPr="00007C10">
        <w:rPr>
          <w:lang w:val="en-US"/>
        </w:rPr>
        <w:t>brs</w:t>
      </w:r>
      <w:proofErr w:type="spellEnd"/>
      <w:r w:rsidRPr="00007C10">
        <w:rPr>
          <w:lang w:val="en-US"/>
        </w:rPr>
        <w:t xml:space="preserve">, H-3b), 4.78 (1H, </w:t>
      </w:r>
      <w:proofErr w:type="spellStart"/>
      <w:r w:rsidRPr="00007C10">
        <w:rPr>
          <w:lang w:val="en-US"/>
        </w:rPr>
        <w:t>brs</w:t>
      </w:r>
      <w:proofErr w:type="spellEnd"/>
      <w:r w:rsidRPr="00007C10">
        <w:rPr>
          <w:lang w:val="en-US"/>
        </w:rPr>
        <w:t>, H-3b), 3.35 (3H, s, 3H-1a), 3.11-3.00 (2H, m, H-3, H-1b), 2.42-2.33 (2H, m, H-4, H-1b), 2.20-2.10 (1H, m, H-4), 2.09-1.58 (8H, m, H-1, H-2, H-7, H-12, H-15, 2H-16, H-17), 1.90 (3H, s, H-8b), 1.79 (3H, s, H-4b), 1.67 (3H, s, H-21), 1.57-1.38 (5H, m, H-2, H-7, H-8, 2H-11), 1.28-1.11 (2H, m, H-12, H-15), 1.08-0.96 (2H, m, H-1, H-14), 0.99 (3H, s, 3H-19), 0.96-0.81 (1</w:t>
      </w:r>
      <w:r w:rsidR="00F55023" w:rsidRPr="00007C10">
        <w:rPr>
          <w:lang w:val="en-US"/>
        </w:rPr>
        <w:t>H, m, H-9), 0.85 (3H, s, 3H-18).</w:t>
      </w:r>
    </w:p>
    <w:p w:rsidR="00A15813" w:rsidRPr="00007C10" w:rsidRDefault="00A15813" w:rsidP="00A815BE">
      <w:pPr>
        <w:pStyle w:val="Experimental"/>
        <w:rPr>
          <w:lang w:val="en-US" w:eastAsia="it-IT"/>
        </w:rPr>
      </w:pPr>
      <w:r w:rsidRPr="00007C10">
        <w:rPr>
          <w:vertAlign w:val="superscript"/>
          <w:lang w:val="en-US" w:eastAsia="it-IT"/>
        </w:rPr>
        <w:t>13</w:t>
      </w:r>
      <w:r w:rsidRPr="00007C10">
        <w:rPr>
          <w:lang w:val="en-US" w:eastAsia="it-IT"/>
        </w:rPr>
        <w:t>C-NMR (100 MHz, CDCl</w:t>
      </w:r>
      <w:r w:rsidRPr="00007C10">
        <w:rPr>
          <w:vertAlign w:val="subscript"/>
          <w:lang w:val="en-US" w:eastAsia="it-IT"/>
        </w:rPr>
        <w:t>3</w:t>
      </w:r>
      <w:r w:rsidRPr="00007C10">
        <w:rPr>
          <w:lang w:val="en-US" w:eastAsia="it-IT"/>
        </w:rPr>
        <w:t>), δ: 166.8 (C</w:t>
      </w:r>
      <w:r w:rsidR="00EC288F">
        <w:rPr>
          <w:lang w:val="en-US" w:eastAsia="it-IT"/>
        </w:rPr>
        <w:t>, C-5b), 142.2 (C, C-2b), 141.0</w:t>
      </w:r>
      <w:r w:rsidRPr="00007C10">
        <w:rPr>
          <w:lang w:val="en-US" w:eastAsia="it-IT"/>
        </w:rPr>
        <w:t xml:space="preserve"> (C, C-5), 138.4 (C, C-6b), 124.6 (CH</w:t>
      </w:r>
      <w:r w:rsidRPr="00007C10">
        <w:rPr>
          <w:vertAlign w:val="subscript"/>
          <w:lang w:val="en-US" w:eastAsia="it-IT"/>
        </w:rPr>
        <w:t>2</w:t>
      </w:r>
      <w:r w:rsidRPr="00007C10">
        <w:rPr>
          <w:lang w:val="en-US" w:eastAsia="it-IT"/>
        </w:rPr>
        <w:t>, C-7b), 121.6 (CH, C-6), 115.5 (CH</w:t>
      </w:r>
      <w:r w:rsidRPr="00007C10">
        <w:rPr>
          <w:vertAlign w:val="subscript"/>
          <w:lang w:val="en-US" w:eastAsia="it-IT"/>
        </w:rPr>
        <w:t>2</w:t>
      </w:r>
      <w:r w:rsidRPr="00007C10">
        <w:rPr>
          <w:lang w:val="en-US" w:eastAsia="it-IT"/>
        </w:rPr>
        <w:t>, C-3b), 88.0 (C, C-20), 80.4 (CH, C-3), 56.9 (CH, C-17), 56.7 (CH, C-14), 55.8 (CH</w:t>
      </w:r>
      <w:r w:rsidRPr="00007C10">
        <w:rPr>
          <w:vertAlign w:val="subscript"/>
          <w:lang w:val="en-US" w:eastAsia="it-IT"/>
        </w:rPr>
        <w:t>3</w:t>
      </w:r>
      <w:r w:rsidRPr="00007C10">
        <w:rPr>
          <w:lang w:val="en-US" w:eastAsia="it-IT"/>
        </w:rPr>
        <w:t>, C-1a), 50.1 (CH, C-9), 46.0 (CH</w:t>
      </w:r>
      <w:r w:rsidRPr="00007C10">
        <w:rPr>
          <w:vertAlign w:val="subscript"/>
          <w:lang w:val="en-US" w:eastAsia="it-IT"/>
        </w:rPr>
        <w:t>2</w:t>
      </w:r>
      <w:r w:rsidRPr="00007C10">
        <w:rPr>
          <w:lang w:val="en-US" w:eastAsia="it-IT"/>
        </w:rPr>
        <w:t>, C-1b), 42.8 (C, C-13), 39.8 (CH</w:t>
      </w:r>
      <w:r w:rsidRPr="00007C10">
        <w:rPr>
          <w:vertAlign w:val="subscript"/>
          <w:lang w:val="en-US" w:eastAsia="it-IT"/>
        </w:rPr>
        <w:t>2</w:t>
      </w:r>
      <w:r w:rsidRPr="00007C10">
        <w:rPr>
          <w:lang w:val="en-US" w:eastAsia="it-IT"/>
        </w:rPr>
        <w:t>, C-12), 38.8 (CH</w:t>
      </w:r>
      <w:r w:rsidRPr="00007C10">
        <w:rPr>
          <w:vertAlign w:val="subscript"/>
          <w:lang w:val="en-US" w:eastAsia="it-IT"/>
        </w:rPr>
        <w:t>2</w:t>
      </w:r>
      <w:r w:rsidRPr="00007C10">
        <w:rPr>
          <w:lang w:val="en-US" w:eastAsia="it-IT"/>
        </w:rPr>
        <w:t>, C-4), 37.3 (CH</w:t>
      </w:r>
      <w:r w:rsidRPr="00007C10">
        <w:rPr>
          <w:vertAlign w:val="subscript"/>
          <w:lang w:val="en-US" w:eastAsia="it-IT"/>
        </w:rPr>
        <w:t>2</w:t>
      </w:r>
      <w:r w:rsidRPr="00007C10">
        <w:rPr>
          <w:lang w:val="en-US" w:eastAsia="it-IT"/>
        </w:rPr>
        <w:t>, C-1), 37.0 (C, C-10), 31.9 (CH</w:t>
      </w:r>
      <w:r w:rsidRPr="00007C10">
        <w:rPr>
          <w:vertAlign w:val="subscript"/>
          <w:lang w:val="en-US" w:eastAsia="it-IT"/>
        </w:rPr>
        <w:t>2</w:t>
      </w:r>
      <w:r w:rsidRPr="00007C10">
        <w:rPr>
          <w:lang w:val="en-US" w:eastAsia="it-IT"/>
        </w:rPr>
        <w:t>, C-7), 31.5 (CH, C-8), 28.1 (CH</w:t>
      </w:r>
      <w:r w:rsidRPr="00007C10">
        <w:rPr>
          <w:vertAlign w:val="subscript"/>
          <w:lang w:val="en-US" w:eastAsia="it-IT"/>
        </w:rPr>
        <w:t>2</w:t>
      </w:r>
      <w:r w:rsidRPr="00007C10">
        <w:rPr>
          <w:lang w:val="en-US" w:eastAsia="it-IT"/>
        </w:rPr>
        <w:t>, C-2), 24.7 (CH</w:t>
      </w:r>
      <w:r w:rsidRPr="00007C10">
        <w:rPr>
          <w:vertAlign w:val="subscript"/>
          <w:lang w:val="en-US" w:eastAsia="it-IT"/>
        </w:rPr>
        <w:t>3</w:t>
      </w:r>
      <w:r w:rsidRPr="00007C10">
        <w:rPr>
          <w:lang w:val="en-US" w:eastAsia="it-IT"/>
        </w:rPr>
        <w:t>, C-21 or C-4b), 24.5 (CH</w:t>
      </w:r>
      <w:r w:rsidRPr="00007C10">
        <w:rPr>
          <w:vertAlign w:val="subscript"/>
          <w:lang w:val="en-US" w:eastAsia="it-IT"/>
        </w:rPr>
        <w:t>3</w:t>
      </w:r>
      <w:r w:rsidRPr="00007C10">
        <w:rPr>
          <w:lang w:val="en-US" w:eastAsia="it-IT"/>
        </w:rPr>
        <w:t>, C-21 or C-4b), 23.9 (CH</w:t>
      </w:r>
      <w:r w:rsidRPr="00007C10">
        <w:rPr>
          <w:vertAlign w:val="subscript"/>
          <w:lang w:val="en-US" w:eastAsia="it-IT"/>
        </w:rPr>
        <w:t>2</w:t>
      </w:r>
      <w:r w:rsidRPr="00007C10">
        <w:rPr>
          <w:lang w:val="en-US" w:eastAsia="it-IT"/>
        </w:rPr>
        <w:t>, C-15), 23.1 (CH</w:t>
      </w:r>
      <w:r w:rsidRPr="00007C10">
        <w:rPr>
          <w:vertAlign w:val="subscript"/>
          <w:lang w:val="en-US" w:eastAsia="it-IT"/>
        </w:rPr>
        <w:t>2</w:t>
      </w:r>
      <w:r w:rsidRPr="00007C10">
        <w:rPr>
          <w:lang w:val="en-US" w:eastAsia="it-IT"/>
        </w:rPr>
        <w:t>, C-16), 21.0 (CH</w:t>
      </w:r>
      <w:r w:rsidRPr="00007C10">
        <w:rPr>
          <w:vertAlign w:val="subscript"/>
          <w:lang w:val="en-US" w:eastAsia="it-IT"/>
        </w:rPr>
        <w:t>2</w:t>
      </w:r>
      <w:r w:rsidRPr="00007C10">
        <w:rPr>
          <w:lang w:val="en-US" w:eastAsia="it-IT"/>
        </w:rPr>
        <w:t>, C-11), 19.5 (CH</w:t>
      </w:r>
      <w:r w:rsidRPr="00007C10">
        <w:rPr>
          <w:vertAlign w:val="subscript"/>
          <w:lang w:val="en-US" w:eastAsia="it-IT"/>
        </w:rPr>
        <w:t>3</w:t>
      </w:r>
      <w:r w:rsidRPr="00007C10">
        <w:rPr>
          <w:lang w:val="en-US" w:eastAsia="it-IT"/>
        </w:rPr>
        <w:t>, C-19), 18.8 (CH</w:t>
      </w:r>
      <w:r w:rsidRPr="00007C10">
        <w:rPr>
          <w:vertAlign w:val="subscript"/>
          <w:lang w:val="en-US" w:eastAsia="it-IT"/>
        </w:rPr>
        <w:t>3</w:t>
      </w:r>
      <w:r w:rsidRPr="00007C10">
        <w:rPr>
          <w:lang w:val="en-US" w:eastAsia="it-IT"/>
        </w:rPr>
        <w:t>, C-8b), 14.2 (CH</w:t>
      </w:r>
      <w:r w:rsidRPr="00007C10">
        <w:rPr>
          <w:vertAlign w:val="subscript"/>
          <w:lang w:val="en-US" w:eastAsia="it-IT"/>
        </w:rPr>
        <w:t>3</w:t>
      </w:r>
      <w:r w:rsidRPr="00007C10">
        <w:rPr>
          <w:lang w:val="en-US" w:eastAsia="it-IT"/>
        </w:rPr>
        <w:t>, C-18).</w:t>
      </w:r>
    </w:p>
    <w:p w:rsidR="00A815BE" w:rsidRPr="00007C10" w:rsidRDefault="00A815BE" w:rsidP="00A815BE">
      <w:pPr>
        <w:pStyle w:val="Experimental"/>
        <w:rPr>
          <w:lang w:val="en-US"/>
        </w:rPr>
      </w:pPr>
      <w:r w:rsidRPr="00007C10">
        <w:rPr>
          <w:lang w:val="en-US"/>
        </w:rPr>
        <w:t xml:space="preserve">HRMS </w:t>
      </w:r>
      <w:r w:rsidR="00F55023" w:rsidRPr="00007C10">
        <w:rPr>
          <w:lang w:val="en-US"/>
        </w:rPr>
        <w:t xml:space="preserve">(ESI): </w:t>
      </w:r>
      <w:r w:rsidR="00007C10" w:rsidRPr="00007C10">
        <w:rPr>
          <w:i/>
          <w:lang w:val="en-US"/>
        </w:rPr>
        <w:t>m/z</w:t>
      </w:r>
      <w:r w:rsidR="00007C10" w:rsidRPr="00007C10">
        <w:rPr>
          <w:lang w:val="en-US"/>
        </w:rPr>
        <w:t xml:space="preserve"> [</w:t>
      </w:r>
      <w:proofErr w:type="spellStart"/>
      <w:r w:rsidR="00007C10" w:rsidRPr="00007C10">
        <w:rPr>
          <w:lang w:val="en-US"/>
        </w:rPr>
        <w:t>M+Na</w:t>
      </w:r>
      <w:proofErr w:type="spellEnd"/>
      <w:proofErr w:type="gramStart"/>
      <w:r w:rsidR="00007C10" w:rsidRPr="00007C10">
        <w:rPr>
          <w:lang w:val="en-US"/>
        </w:rPr>
        <w:t>]</w:t>
      </w:r>
      <w:r w:rsidR="00007C10" w:rsidRPr="00007C10">
        <w:rPr>
          <w:vertAlign w:val="superscript"/>
          <w:lang w:val="en-US"/>
        </w:rPr>
        <w:t>+</w:t>
      </w:r>
      <w:proofErr w:type="gramEnd"/>
      <w:r w:rsidR="00007C10" w:rsidRPr="00007C10">
        <w:rPr>
          <w:lang w:val="en-US"/>
        </w:rPr>
        <w:t xml:space="preserve"> </w:t>
      </w:r>
      <w:proofErr w:type="spellStart"/>
      <w:r w:rsidR="00F55023" w:rsidRPr="00007C10">
        <w:rPr>
          <w:lang w:val="en-US"/>
        </w:rPr>
        <w:t>calc</w:t>
      </w:r>
      <w:r w:rsidRPr="00007C10">
        <w:rPr>
          <w:lang w:val="en-US"/>
        </w:rPr>
        <w:t>d</w:t>
      </w:r>
      <w:proofErr w:type="spellEnd"/>
      <w:r w:rsidRPr="00007C10">
        <w:rPr>
          <w:lang w:val="en-US"/>
        </w:rPr>
        <w:t xml:space="preserve"> for C</w:t>
      </w:r>
      <w:r w:rsidRPr="00007C10">
        <w:rPr>
          <w:vertAlign w:val="subscript"/>
          <w:lang w:val="en-US"/>
        </w:rPr>
        <w:t>30</w:t>
      </w:r>
      <w:r w:rsidRPr="00007C10">
        <w:rPr>
          <w:lang w:val="en-US"/>
        </w:rPr>
        <w:t>H</w:t>
      </w:r>
      <w:r w:rsidRPr="00007C10">
        <w:rPr>
          <w:vertAlign w:val="subscript"/>
          <w:lang w:val="en-US"/>
        </w:rPr>
        <w:t>46</w:t>
      </w:r>
      <w:r w:rsidRPr="00007C10">
        <w:rPr>
          <w:lang w:val="en-US"/>
        </w:rPr>
        <w:t>NaO</w:t>
      </w:r>
      <w:r w:rsidRPr="00007C10">
        <w:rPr>
          <w:vertAlign w:val="subscript"/>
          <w:lang w:val="en-US"/>
        </w:rPr>
        <w:t>3</w:t>
      </w:r>
      <w:r w:rsidR="00007C10" w:rsidRPr="00007C10">
        <w:rPr>
          <w:lang w:val="en-US"/>
        </w:rPr>
        <w:t xml:space="preserve">: </w:t>
      </w:r>
      <w:r w:rsidRPr="00007C10">
        <w:rPr>
          <w:lang w:val="en-US"/>
        </w:rPr>
        <w:t>477.3339, found 477.3332 (1.3 ppm error).</w:t>
      </w:r>
    </w:p>
    <w:p w:rsidR="00A815BE" w:rsidRPr="00A815BE" w:rsidRDefault="00A815BE" w:rsidP="00A815BE">
      <w:pPr>
        <w:pStyle w:val="Experimental"/>
        <w:rPr>
          <w:b/>
          <w:lang w:val="en-GB"/>
        </w:rPr>
      </w:pPr>
      <w:r w:rsidRPr="00A815BE">
        <w:rPr>
          <w:b/>
          <w:lang w:val="en-GB"/>
        </w:rPr>
        <w:t>3</w:t>
      </w:r>
      <w:proofErr w:type="gramStart"/>
      <w:r w:rsidRPr="00A815BE">
        <w:rPr>
          <w:b/>
          <w:lang w:val="en-GB"/>
        </w:rPr>
        <w:t>,4</w:t>
      </w:r>
      <w:proofErr w:type="gramEnd"/>
      <w:r w:rsidRPr="00A815BE">
        <w:rPr>
          <w:b/>
          <w:lang w:val="en-GB"/>
        </w:rPr>
        <w:t>-Dimethyl-5,6-dihydro-2</w:t>
      </w:r>
      <w:r w:rsidRPr="00A815BE">
        <w:rPr>
          <w:b/>
          <w:i/>
          <w:iCs/>
          <w:lang w:val="en-GB"/>
        </w:rPr>
        <w:t>H</w:t>
      </w:r>
      <w:r w:rsidRPr="00A815BE">
        <w:rPr>
          <w:b/>
          <w:lang w:val="en-GB"/>
        </w:rPr>
        <w:t>-pyran-2-one analogue 23</w:t>
      </w:r>
    </w:p>
    <w:p w:rsidR="00007C10" w:rsidRDefault="00A815BE" w:rsidP="00A815BE">
      <w:pPr>
        <w:pStyle w:val="Experimental"/>
        <w:rPr>
          <w:b/>
          <w:lang w:val="en-US"/>
        </w:rPr>
      </w:pPr>
      <w:r w:rsidRPr="00A815BE">
        <w:rPr>
          <w:lang w:val="en-GB"/>
        </w:rPr>
        <w:t xml:space="preserve">Diene </w:t>
      </w:r>
      <w:r w:rsidRPr="00A815BE">
        <w:rPr>
          <w:b/>
          <w:lang w:val="en-GB"/>
        </w:rPr>
        <w:t>22</w:t>
      </w:r>
      <w:r w:rsidRPr="00A815BE">
        <w:rPr>
          <w:lang w:val="en-GB"/>
        </w:rPr>
        <w:t xml:space="preserve"> (58.0 mg, 0.13 </w:t>
      </w:r>
      <w:proofErr w:type="spellStart"/>
      <w:r w:rsidRPr="00A815BE">
        <w:rPr>
          <w:lang w:val="en-GB"/>
        </w:rPr>
        <w:t>mmol</w:t>
      </w:r>
      <w:proofErr w:type="spellEnd"/>
      <w:r w:rsidRPr="00A815BE">
        <w:rPr>
          <w:lang w:val="en-GB"/>
        </w:rPr>
        <w:t xml:space="preserve">) was dissolved in toluene (10 mL) and </w:t>
      </w:r>
      <w:r w:rsidRPr="00A815BE">
        <w:rPr>
          <w:lang w:val="en-US"/>
        </w:rPr>
        <w:t>2</w:t>
      </w:r>
      <w:r w:rsidRPr="00A815BE">
        <w:rPr>
          <w:vertAlign w:val="superscript"/>
          <w:lang w:val="en-US"/>
        </w:rPr>
        <w:t>nd</w:t>
      </w:r>
      <w:r w:rsidRPr="00A815BE">
        <w:rPr>
          <w:lang w:val="en-US"/>
        </w:rPr>
        <w:t xml:space="preserve"> generation </w:t>
      </w:r>
      <w:proofErr w:type="spellStart"/>
      <w:r w:rsidRPr="00A815BE">
        <w:rPr>
          <w:lang w:val="en-US"/>
        </w:rPr>
        <w:t>Hoveyda</w:t>
      </w:r>
      <w:proofErr w:type="spellEnd"/>
      <w:r w:rsidRPr="00A815BE">
        <w:rPr>
          <w:lang w:val="en-US"/>
        </w:rPr>
        <w:t xml:space="preserve">-Grubbs catalyst (8.00 mg, 0.01 </w:t>
      </w:r>
      <w:proofErr w:type="spellStart"/>
      <w:r w:rsidRPr="00A815BE">
        <w:rPr>
          <w:lang w:val="en-US"/>
        </w:rPr>
        <w:t>mmol</w:t>
      </w:r>
      <w:proofErr w:type="spellEnd"/>
      <w:r w:rsidRPr="00A815BE">
        <w:rPr>
          <w:lang w:val="en-US"/>
        </w:rPr>
        <w:t xml:space="preserve">) was added. The reaction mixture was stirred at 120 °C for 24 h. At that time TLC still showed the presence of unreacted starting material, so another portion of catalyst (40 mg, 0.06 </w:t>
      </w:r>
      <w:proofErr w:type="spellStart"/>
      <w:r w:rsidRPr="00A815BE">
        <w:rPr>
          <w:lang w:val="en-US"/>
        </w:rPr>
        <w:t>mmol</w:t>
      </w:r>
      <w:proofErr w:type="spellEnd"/>
      <w:r w:rsidRPr="00A815BE">
        <w:rPr>
          <w:lang w:val="en-US"/>
        </w:rPr>
        <w:t xml:space="preserve">) was added and the mixture was stirred at 120 °C for further 18 h. After cooling to </w:t>
      </w:r>
      <w:proofErr w:type="spellStart"/>
      <w:proofErr w:type="gramStart"/>
      <w:r w:rsidRPr="00A815BE">
        <w:rPr>
          <w:lang w:val="en-US"/>
        </w:rPr>
        <w:t>rt</w:t>
      </w:r>
      <w:proofErr w:type="spellEnd"/>
      <w:proofErr w:type="gramEnd"/>
      <w:r w:rsidRPr="00A815BE">
        <w:rPr>
          <w:lang w:val="en-US"/>
        </w:rPr>
        <w:t>, the mixture was diluted with CH</w:t>
      </w:r>
      <w:r w:rsidRPr="00A815BE">
        <w:rPr>
          <w:vertAlign w:val="subscript"/>
          <w:lang w:val="en-US"/>
        </w:rPr>
        <w:t>2</w:t>
      </w:r>
      <w:r w:rsidRPr="00A815BE">
        <w:rPr>
          <w:lang w:val="en-US"/>
        </w:rPr>
        <w:t>Cl</w:t>
      </w:r>
      <w:r w:rsidRPr="00A815BE">
        <w:rPr>
          <w:vertAlign w:val="subscript"/>
          <w:lang w:val="en-US"/>
        </w:rPr>
        <w:t>2</w:t>
      </w:r>
      <w:r w:rsidRPr="00A815BE">
        <w:rPr>
          <w:lang w:val="en-US"/>
        </w:rPr>
        <w:t xml:space="preserve"> (10 mL) and filtered through a pad of </w:t>
      </w:r>
      <w:proofErr w:type="spellStart"/>
      <w:r w:rsidRPr="00A815BE">
        <w:rPr>
          <w:lang w:val="en-US"/>
        </w:rPr>
        <w:t>Celite</w:t>
      </w:r>
      <w:proofErr w:type="spellEnd"/>
      <w:r w:rsidRPr="00A815BE">
        <w:rPr>
          <w:vertAlign w:val="superscript"/>
          <w:lang w:val="en-US"/>
        </w:rPr>
        <w:t>®</w:t>
      </w:r>
      <w:r w:rsidRPr="00A815BE">
        <w:rPr>
          <w:lang w:val="en-US"/>
        </w:rPr>
        <w:t>. The filtrate was evaporated under reduced pressure and the residue was purified by flash column chromatography (SiO</w:t>
      </w:r>
      <w:r w:rsidRPr="00A815BE">
        <w:rPr>
          <w:vertAlign w:val="subscript"/>
          <w:lang w:val="en-US"/>
        </w:rPr>
        <w:t>2</w:t>
      </w:r>
      <w:r w:rsidRPr="00A815BE">
        <w:rPr>
          <w:lang w:val="en-US"/>
        </w:rPr>
        <w:t>, PE/</w:t>
      </w:r>
      <w:proofErr w:type="spellStart"/>
      <w:r w:rsidRPr="00A815BE">
        <w:rPr>
          <w:lang w:val="en-US"/>
        </w:rPr>
        <w:t>AcOEt</w:t>
      </w:r>
      <w:proofErr w:type="spellEnd"/>
      <w:r w:rsidRPr="00A815BE">
        <w:rPr>
          <w:lang w:val="en-US"/>
        </w:rPr>
        <w:t xml:space="preserve"> = 9/1 to 4/1) and then </w:t>
      </w:r>
      <w:proofErr w:type="spellStart"/>
      <w:r w:rsidRPr="00A815BE">
        <w:rPr>
          <w:lang w:val="en-US"/>
        </w:rPr>
        <w:t>recrystallisation</w:t>
      </w:r>
      <w:proofErr w:type="spellEnd"/>
      <w:r w:rsidRPr="00A815BE">
        <w:rPr>
          <w:lang w:val="en-US"/>
        </w:rPr>
        <w:t xml:space="preserve"> from methanol to afford lactone </w:t>
      </w:r>
      <w:r w:rsidRPr="00A815BE">
        <w:rPr>
          <w:b/>
          <w:lang w:val="en-US"/>
        </w:rPr>
        <w:t xml:space="preserve">23 </w:t>
      </w:r>
      <w:r w:rsidRPr="00A815BE">
        <w:rPr>
          <w:lang w:val="en-US"/>
        </w:rPr>
        <w:t xml:space="preserve">(13.0 mg, 24%) as a </w:t>
      </w:r>
      <w:proofErr w:type="spellStart"/>
      <w:r w:rsidRPr="00A815BE">
        <w:rPr>
          <w:lang w:val="en-US"/>
        </w:rPr>
        <w:t>colourless</w:t>
      </w:r>
      <w:proofErr w:type="spellEnd"/>
      <w:r w:rsidRPr="00A815BE">
        <w:rPr>
          <w:lang w:val="en-US"/>
        </w:rPr>
        <w:t xml:space="preserve"> solid. </w:t>
      </w:r>
      <w:r w:rsidRPr="00A815BE">
        <w:rPr>
          <w:b/>
          <w:lang w:val="en-US"/>
        </w:rPr>
        <w:t xml:space="preserve"> </w:t>
      </w:r>
    </w:p>
    <w:p w:rsidR="00F55023" w:rsidRPr="00007C10" w:rsidRDefault="00007C10" w:rsidP="00A815BE">
      <w:pPr>
        <w:pStyle w:val="Experimental"/>
        <w:rPr>
          <w:lang w:val="en-US"/>
        </w:rPr>
      </w:pPr>
      <w:proofErr w:type="spellStart"/>
      <w:r w:rsidRPr="00007C10">
        <w:rPr>
          <w:lang w:val="en-US"/>
        </w:rPr>
        <w:t>Mp</w:t>
      </w:r>
      <w:proofErr w:type="spellEnd"/>
      <w:r w:rsidRPr="00007C10">
        <w:rPr>
          <w:lang w:val="en-US"/>
        </w:rPr>
        <w:t xml:space="preserve"> </w:t>
      </w:r>
      <w:r w:rsidR="00A815BE" w:rsidRPr="00007C10">
        <w:rPr>
          <w:lang w:val="en-US"/>
        </w:rPr>
        <w:t>168-170 °C (</w:t>
      </w:r>
      <w:proofErr w:type="spellStart"/>
      <w:r w:rsidR="005D69BE" w:rsidRPr="00DA7071">
        <w:rPr>
          <w:highlight w:val="yellow"/>
          <w:lang w:val="en-US"/>
        </w:rPr>
        <w:t>MeOH</w:t>
      </w:r>
      <w:proofErr w:type="spellEnd"/>
      <w:r w:rsidR="00A815BE" w:rsidRPr="00007C10">
        <w:rPr>
          <w:lang w:val="en-US"/>
        </w:rPr>
        <w:t>) [α</w:t>
      </w:r>
      <w:proofErr w:type="gramStart"/>
      <w:r w:rsidR="00A815BE" w:rsidRPr="00007C10">
        <w:rPr>
          <w:lang w:val="en-US"/>
        </w:rPr>
        <w:t>]</w:t>
      </w:r>
      <w:r w:rsidR="00A815BE" w:rsidRPr="00007C10">
        <w:rPr>
          <w:vertAlign w:val="subscript"/>
          <w:lang w:val="en-US"/>
        </w:rPr>
        <w:t>D</w:t>
      </w:r>
      <w:r w:rsidR="00A815BE" w:rsidRPr="00007C10">
        <w:rPr>
          <w:vertAlign w:val="superscript"/>
          <w:lang w:val="en-US"/>
        </w:rPr>
        <w:t>24</w:t>
      </w:r>
      <w:proofErr w:type="gramEnd"/>
      <w:r w:rsidR="00A815BE" w:rsidRPr="00007C10">
        <w:rPr>
          <w:lang w:val="en-US"/>
        </w:rPr>
        <w:t>: -65 (</w:t>
      </w:r>
      <w:r w:rsidR="00A815BE" w:rsidRPr="00007C10">
        <w:rPr>
          <w:i/>
          <w:lang w:val="en-US"/>
        </w:rPr>
        <w:t>c</w:t>
      </w:r>
      <w:r w:rsidR="00A815BE" w:rsidRPr="00007C10">
        <w:rPr>
          <w:lang w:val="en-US"/>
        </w:rPr>
        <w:t xml:space="preserve"> 0.15, CHCl</w:t>
      </w:r>
      <w:r w:rsidR="00A815BE" w:rsidRPr="00007C10">
        <w:rPr>
          <w:vertAlign w:val="subscript"/>
          <w:lang w:val="en-US"/>
        </w:rPr>
        <w:t>3</w:t>
      </w:r>
      <w:r w:rsidRPr="00007C10">
        <w:rPr>
          <w:lang w:val="en-US"/>
        </w:rPr>
        <w:t xml:space="preserve">); </w:t>
      </w:r>
      <w:proofErr w:type="spellStart"/>
      <w:r w:rsidRPr="00007C10">
        <w:rPr>
          <w:i/>
          <w:lang w:val="en-US"/>
        </w:rPr>
        <w:t>R</w:t>
      </w:r>
      <w:r w:rsidRPr="00007C10">
        <w:rPr>
          <w:vertAlign w:val="subscript"/>
          <w:lang w:val="en-US"/>
        </w:rPr>
        <w:t>f</w:t>
      </w:r>
      <w:proofErr w:type="spellEnd"/>
      <w:r w:rsidRPr="00007C10">
        <w:rPr>
          <w:lang w:val="en-US"/>
        </w:rPr>
        <w:t>: 0.18 (hexane/</w:t>
      </w:r>
      <w:proofErr w:type="spellStart"/>
      <w:r w:rsidRPr="00007C10">
        <w:rPr>
          <w:lang w:val="en-US"/>
        </w:rPr>
        <w:t>AcOEt</w:t>
      </w:r>
      <w:proofErr w:type="spellEnd"/>
      <w:r w:rsidRPr="00007C10">
        <w:rPr>
          <w:lang w:val="en-US"/>
        </w:rPr>
        <w:t xml:space="preserve"> = 4/1).</w:t>
      </w:r>
    </w:p>
    <w:p w:rsidR="00F55023" w:rsidRPr="00007C10" w:rsidRDefault="00F55023" w:rsidP="00A815BE">
      <w:pPr>
        <w:pStyle w:val="Experimental"/>
        <w:rPr>
          <w:lang w:val="en-US"/>
        </w:rPr>
      </w:pPr>
      <w:r w:rsidRPr="00007C10">
        <w:rPr>
          <w:lang w:val="en-US"/>
        </w:rPr>
        <w:t>IR (neat): 2925, 2850, 1704, 1463, 1381, 1102 cm</w:t>
      </w:r>
      <w:r w:rsidRPr="00007C10">
        <w:rPr>
          <w:vertAlign w:val="superscript"/>
          <w:lang w:val="en-US"/>
        </w:rPr>
        <w:t>-1</w:t>
      </w:r>
      <w:r w:rsidRPr="00007C10">
        <w:rPr>
          <w:lang w:val="en-US"/>
        </w:rPr>
        <w:t>.</w:t>
      </w:r>
    </w:p>
    <w:p w:rsidR="00F55023" w:rsidRPr="00007C10" w:rsidRDefault="00A815BE" w:rsidP="00A815BE">
      <w:pPr>
        <w:pStyle w:val="Experimental"/>
        <w:rPr>
          <w:lang w:val="en-US"/>
        </w:rPr>
      </w:pPr>
      <w:r w:rsidRPr="00007C10">
        <w:rPr>
          <w:vertAlign w:val="superscript"/>
          <w:lang w:val="en-US"/>
        </w:rPr>
        <w:t>1</w:t>
      </w:r>
      <w:r w:rsidRPr="00007C10">
        <w:rPr>
          <w:lang w:val="en-US"/>
        </w:rPr>
        <w:t>H-NMR (400 MHz, CDCl</w:t>
      </w:r>
      <w:r w:rsidRPr="00007C10">
        <w:rPr>
          <w:vertAlign w:val="subscript"/>
          <w:lang w:val="en-US"/>
        </w:rPr>
        <w:t>3</w:t>
      </w:r>
      <w:r w:rsidRPr="00007C10">
        <w:rPr>
          <w:lang w:val="en-US"/>
        </w:rPr>
        <w:t xml:space="preserve">), δ: 5.38-5.32 (1H, m, H-6), 3.35 (3H, s, 3H-1a), 3.11-2.99 (1H, m, H-3), 2.71 (1H, d, </w:t>
      </w:r>
      <w:r w:rsidRPr="00007C10">
        <w:rPr>
          <w:i/>
          <w:lang w:val="en-US"/>
        </w:rPr>
        <w:t>J</w:t>
      </w:r>
      <w:r w:rsidRPr="00007C10">
        <w:rPr>
          <w:lang w:val="en-US"/>
        </w:rPr>
        <w:t xml:space="preserve"> = 17.8 Hz, H-1b), 2.43-2.33 (1H, m, H-4), 2.22-2.05 (2H, m, H-4, H-12), 2.05-1.69 (6H, m, H-1, H-2, H-7, 2H-16, H-1b), 1.88 (6H, s, 3H-5b, 3H-6b), 1.69-1.36 (7H, m, H-2, H-7, H-8, 2H-11, H-15, H-17), 1.44 (3H, s, 3H-21), 1.31-1.09 (2H, m, H-12, H-15), 1.08-0.96 (2H, m, H-1, H-14), 1.00 (3H, s, H-19), 0.95-0.80 (</w:t>
      </w:r>
      <w:r w:rsidR="00EC288F">
        <w:rPr>
          <w:lang w:val="en-US"/>
        </w:rPr>
        <w:t>1H, m, H-9), 0.89</w:t>
      </w:r>
      <w:r w:rsidR="00F55023" w:rsidRPr="00007C10">
        <w:rPr>
          <w:lang w:val="en-US"/>
        </w:rPr>
        <w:t xml:space="preserve"> (3H, s, H-18).</w:t>
      </w:r>
    </w:p>
    <w:p w:rsidR="00A15813" w:rsidRPr="00007C10" w:rsidRDefault="00A15813" w:rsidP="00A815BE">
      <w:pPr>
        <w:pStyle w:val="Experimental"/>
        <w:rPr>
          <w:lang w:val="en-US" w:eastAsia="it-IT"/>
        </w:rPr>
      </w:pPr>
      <w:r w:rsidRPr="00007C10">
        <w:rPr>
          <w:vertAlign w:val="superscript"/>
          <w:lang w:val="en-US" w:eastAsia="it-IT"/>
        </w:rPr>
        <w:t>13</w:t>
      </w:r>
      <w:r w:rsidRPr="00007C10">
        <w:rPr>
          <w:lang w:val="en-US" w:eastAsia="it-IT"/>
        </w:rPr>
        <w:t>C-NMR (100 MHz, CDCl</w:t>
      </w:r>
      <w:r w:rsidRPr="00007C10">
        <w:rPr>
          <w:vertAlign w:val="subscript"/>
          <w:lang w:val="en-US" w:eastAsia="it-IT"/>
        </w:rPr>
        <w:t>3</w:t>
      </w:r>
      <w:r w:rsidRPr="00007C10">
        <w:rPr>
          <w:lang w:val="en-US" w:eastAsia="it-IT"/>
        </w:rPr>
        <w:t>), δ: 165.9 (C, C-4b), 146.5 (C, C-2b), 141.1 (C, C-5), 121.5 (CH, C-6), 121.4 (C, C-3b), 82.6 (C, C-20), 80.4 (CH, C-3), 59.0 (CH, C-17), 57.1 (CH, C-14), 55.8 (CH</w:t>
      </w:r>
      <w:r w:rsidRPr="00007C10">
        <w:rPr>
          <w:vertAlign w:val="subscript"/>
          <w:lang w:val="en-US" w:eastAsia="it-IT"/>
        </w:rPr>
        <w:t>3</w:t>
      </w:r>
      <w:r w:rsidR="00EC288F">
        <w:rPr>
          <w:lang w:val="en-US" w:eastAsia="it-IT"/>
        </w:rPr>
        <w:t>, C-1a), 50.2 (CH, C-9), 42.9</w:t>
      </w:r>
      <w:r w:rsidRPr="00007C10">
        <w:rPr>
          <w:lang w:val="en-US" w:eastAsia="it-IT"/>
        </w:rPr>
        <w:t xml:space="preserve"> (C, C-13), 41.1 (CH</w:t>
      </w:r>
      <w:r w:rsidRPr="00007C10">
        <w:rPr>
          <w:vertAlign w:val="subscript"/>
          <w:lang w:val="en-US" w:eastAsia="it-IT"/>
        </w:rPr>
        <w:t>2</w:t>
      </w:r>
      <w:r w:rsidRPr="00007C10">
        <w:rPr>
          <w:lang w:val="en-US" w:eastAsia="it-IT"/>
        </w:rPr>
        <w:t>, C-1b), 40.2 (CH</w:t>
      </w:r>
      <w:r w:rsidRPr="00007C10">
        <w:rPr>
          <w:vertAlign w:val="subscript"/>
          <w:lang w:val="en-US" w:eastAsia="it-IT"/>
        </w:rPr>
        <w:t>2</w:t>
      </w:r>
      <w:r w:rsidRPr="00007C10">
        <w:rPr>
          <w:lang w:val="en-US" w:eastAsia="it-IT"/>
        </w:rPr>
        <w:t>, C-12), 38.8 (CH</w:t>
      </w:r>
      <w:r w:rsidRPr="00007C10">
        <w:rPr>
          <w:vertAlign w:val="subscript"/>
          <w:lang w:val="en-US" w:eastAsia="it-IT"/>
        </w:rPr>
        <w:t>2</w:t>
      </w:r>
      <w:r w:rsidRPr="00007C10">
        <w:rPr>
          <w:lang w:val="en-US" w:eastAsia="it-IT"/>
        </w:rPr>
        <w:t>, C-4), 37.3 (CH</w:t>
      </w:r>
      <w:r w:rsidRPr="00007C10">
        <w:rPr>
          <w:vertAlign w:val="subscript"/>
          <w:lang w:val="en-US" w:eastAsia="it-IT"/>
        </w:rPr>
        <w:t>2</w:t>
      </w:r>
      <w:r w:rsidRPr="00007C10">
        <w:rPr>
          <w:lang w:val="en-US" w:eastAsia="it-IT"/>
        </w:rPr>
        <w:t>, C-1), 37.0 (C, C-10), 31.9 (CH</w:t>
      </w:r>
      <w:r w:rsidRPr="00007C10">
        <w:rPr>
          <w:vertAlign w:val="subscript"/>
          <w:lang w:val="en-US" w:eastAsia="it-IT"/>
        </w:rPr>
        <w:t>2</w:t>
      </w:r>
      <w:r w:rsidRPr="00007C10">
        <w:rPr>
          <w:lang w:val="en-US" w:eastAsia="it-IT"/>
        </w:rPr>
        <w:t>, C-7), 31.4 (CH, C-8), 28.1 (CH</w:t>
      </w:r>
      <w:r w:rsidRPr="00007C10">
        <w:rPr>
          <w:vertAlign w:val="subscript"/>
          <w:lang w:val="en-US" w:eastAsia="it-IT"/>
        </w:rPr>
        <w:t>2</w:t>
      </w:r>
      <w:r w:rsidRPr="00007C10">
        <w:rPr>
          <w:lang w:val="en-US" w:eastAsia="it-IT"/>
        </w:rPr>
        <w:t>, C-2), 24.6 (CH</w:t>
      </w:r>
      <w:r w:rsidRPr="00007C10">
        <w:rPr>
          <w:vertAlign w:val="subscript"/>
          <w:lang w:val="en-US" w:eastAsia="it-IT"/>
        </w:rPr>
        <w:t>3</w:t>
      </w:r>
      <w:r w:rsidRPr="00007C10">
        <w:rPr>
          <w:lang w:val="en-US" w:eastAsia="it-IT"/>
        </w:rPr>
        <w:t>, C-21), 23.8 (CH</w:t>
      </w:r>
      <w:r w:rsidRPr="00007C10">
        <w:rPr>
          <w:vertAlign w:val="subscript"/>
          <w:lang w:val="en-US" w:eastAsia="it-IT"/>
        </w:rPr>
        <w:t>2</w:t>
      </w:r>
      <w:r w:rsidRPr="00007C10">
        <w:rPr>
          <w:lang w:val="en-US" w:eastAsia="it-IT"/>
        </w:rPr>
        <w:t>, C-15), 23.4 (CH</w:t>
      </w:r>
      <w:r w:rsidRPr="00007C10">
        <w:rPr>
          <w:vertAlign w:val="subscript"/>
          <w:lang w:val="en-US" w:eastAsia="it-IT"/>
        </w:rPr>
        <w:t>2</w:t>
      </w:r>
      <w:r w:rsidRPr="00007C10">
        <w:rPr>
          <w:lang w:val="en-US" w:eastAsia="it-IT"/>
        </w:rPr>
        <w:t>, C-16), 21.0 (CH</w:t>
      </w:r>
      <w:r w:rsidRPr="00007C10">
        <w:rPr>
          <w:vertAlign w:val="subscript"/>
          <w:lang w:val="en-US" w:eastAsia="it-IT"/>
        </w:rPr>
        <w:t>2</w:t>
      </w:r>
      <w:r w:rsidRPr="00007C10">
        <w:rPr>
          <w:lang w:val="en-US" w:eastAsia="it-IT"/>
        </w:rPr>
        <w:t>, C-11), 20.8 (CH</w:t>
      </w:r>
      <w:r w:rsidRPr="00007C10">
        <w:rPr>
          <w:vertAlign w:val="subscript"/>
          <w:lang w:val="en-US" w:eastAsia="it-IT"/>
        </w:rPr>
        <w:t>3</w:t>
      </w:r>
      <w:r w:rsidRPr="00007C10">
        <w:rPr>
          <w:lang w:val="en-US" w:eastAsia="it-IT"/>
        </w:rPr>
        <w:t>, C-6b), 19.5 (CH</w:t>
      </w:r>
      <w:r w:rsidRPr="00007C10">
        <w:rPr>
          <w:vertAlign w:val="subscript"/>
          <w:lang w:val="en-US" w:eastAsia="it-IT"/>
        </w:rPr>
        <w:t>3</w:t>
      </w:r>
      <w:r w:rsidRPr="00007C10">
        <w:rPr>
          <w:lang w:val="en-US" w:eastAsia="it-IT"/>
        </w:rPr>
        <w:t>, C-19), 13.7 (CH</w:t>
      </w:r>
      <w:r w:rsidRPr="00007C10">
        <w:rPr>
          <w:vertAlign w:val="subscript"/>
          <w:lang w:val="en-US" w:eastAsia="it-IT"/>
        </w:rPr>
        <w:t>3</w:t>
      </w:r>
      <w:r w:rsidRPr="00007C10">
        <w:rPr>
          <w:lang w:val="en-US" w:eastAsia="it-IT"/>
        </w:rPr>
        <w:t>, C-18), 12.5 (CH</w:t>
      </w:r>
      <w:r w:rsidRPr="00007C10">
        <w:rPr>
          <w:vertAlign w:val="subscript"/>
          <w:lang w:val="en-US" w:eastAsia="it-IT"/>
        </w:rPr>
        <w:t>3</w:t>
      </w:r>
      <w:r w:rsidRPr="00007C10">
        <w:rPr>
          <w:lang w:val="en-US" w:eastAsia="it-IT"/>
        </w:rPr>
        <w:t>, C-5b).</w:t>
      </w:r>
    </w:p>
    <w:p w:rsidR="00A815BE" w:rsidRPr="00007C10" w:rsidRDefault="00A815BE" w:rsidP="00A815BE">
      <w:pPr>
        <w:pStyle w:val="Experimental"/>
        <w:rPr>
          <w:lang w:val="en-US"/>
        </w:rPr>
      </w:pPr>
      <w:r w:rsidRPr="00007C10">
        <w:rPr>
          <w:lang w:val="en-US"/>
        </w:rPr>
        <w:t xml:space="preserve">HRMS </w:t>
      </w:r>
      <w:r w:rsidR="00F55023" w:rsidRPr="00007C10">
        <w:rPr>
          <w:lang w:val="en-US"/>
        </w:rPr>
        <w:t xml:space="preserve">(ESI): </w:t>
      </w:r>
      <w:r w:rsidR="00007C10" w:rsidRPr="00007C10">
        <w:rPr>
          <w:i/>
          <w:lang w:val="en-US"/>
        </w:rPr>
        <w:t>m/z</w:t>
      </w:r>
      <w:r w:rsidR="00007C10" w:rsidRPr="00007C10">
        <w:rPr>
          <w:lang w:val="en-US"/>
        </w:rPr>
        <w:t xml:space="preserve"> [</w:t>
      </w:r>
      <w:proofErr w:type="spellStart"/>
      <w:r w:rsidR="00007C10" w:rsidRPr="00007C10">
        <w:rPr>
          <w:lang w:val="en-US"/>
        </w:rPr>
        <w:t>M+Na</w:t>
      </w:r>
      <w:proofErr w:type="spellEnd"/>
      <w:proofErr w:type="gramStart"/>
      <w:r w:rsidR="00007C10" w:rsidRPr="00007C10">
        <w:rPr>
          <w:lang w:val="en-US"/>
        </w:rPr>
        <w:t>]</w:t>
      </w:r>
      <w:r w:rsidR="00007C10" w:rsidRPr="00007C10">
        <w:rPr>
          <w:vertAlign w:val="superscript"/>
          <w:lang w:val="en-US"/>
        </w:rPr>
        <w:t>+</w:t>
      </w:r>
      <w:proofErr w:type="gramEnd"/>
      <w:r w:rsidR="00007C10" w:rsidRPr="00007C10">
        <w:rPr>
          <w:lang w:val="en-US"/>
        </w:rPr>
        <w:t xml:space="preserve"> </w:t>
      </w:r>
      <w:proofErr w:type="spellStart"/>
      <w:r w:rsidR="00F55023" w:rsidRPr="00007C10">
        <w:rPr>
          <w:lang w:val="en-US"/>
        </w:rPr>
        <w:t>calc</w:t>
      </w:r>
      <w:r w:rsidRPr="00007C10">
        <w:rPr>
          <w:lang w:val="en-US"/>
        </w:rPr>
        <w:t>d</w:t>
      </w:r>
      <w:proofErr w:type="spellEnd"/>
      <w:r w:rsidRPr="00007C10">
        <w:rPr>
          <w:lang w:val="en-US"/>
        </w:rPr>
        <w:t xml:space="preserve"> for C</w:t>
      </w:r>
      <w:r w:rsidRPr="00007C10">
        <w:rPr>
          <w:vertAlign w:val="subscript"/>
          <w:lang w:val="en-US"/>
        </w:rPr>
        <w:t>28</w:t>
      </w:r>
      <w:r w:rsidRPr="00007C10">
        <w:rPr>
          <w:lang w:val="en-US"/>
        </w:rPr>
        <w:t>H</w:t>
      </w:r>
      <w:r w:rsidRPr="00007C10">
        <w:rPr>
          <w:vertAlign w:val="subscript"/>
          <w:lang w:val="en-US"/>
        </w:rPr>
        <w:t>42</w:t>
      </w:r>
      <w:r w:rsidRPr="00007C10">
        <w:rPr>
          <w:lang w:val="en-US"/>
        </w:rPr>
        <w:t>NaO</w:t>
      </w:r>
      <w:r w:rsidRPr="00007C10">
        <w:rPr>
          <w:vertAlign w:val="subscript"/>
          <w:lang w:val="en-US"/>
        </w:rPr>
        <w:t>3</w:t>
      </w:r>
      <w:r w:rsidR="00007C10" w:rsidRPr="00007C10">
        <w:rPr>
          <w:lang w:val="en-US"/>
        </w:rPr>
        <w:t xml:space="preserve">: </w:t>
      </w:r>
      <w:r w:rsidRPr="00007C10">
        <w:rPr>
          <w:lang w:val="en-US"/>
        </w:rPr>
        <w:t>449.3026, found 449.3034 (-1.3 ppm error).</w:t>
      </w:r>
    </w:p>
    <w:p w:rsidR="008B1B40" w:rsidRPr="00C33B01" w:rsidRDefault="008B1B40" w:rsidP="008B1B40">
      <w:pPr>
        <w:pStyle w:val="Experimental"/>
      </w:pPr>
    </w:p>
    <w:p w:rsidR="00AC1F17" w:rsidRPr="00EC75A3" w:rsidRDefault="00AC1F17" w:rsidP="00F65BC8">
      <w:pPr>
        <w:pStyle w:val="HeadAckno"/>
        <w:rPr>
          <w:lang w:val="en-US"/>
        </w:rPr>
      </w:pPr>
      <w:r w:rsidRPr="00EC75A3">
        <w:rPr>
          <w:lang w:val="en-US"/>
        </w:rPr>
        <w:t>Acknowledgment</w:t>
      </w:r>
    </w:p>
    <w:p w:rsidR="00AC1F17" w:rsidRPr="00EC75A3" w:rsidRDefault="00076EFC" w:rsidP="00F72724">
      <w:pPr>
        <w:pStyle w:val="Ackno"/>
        <w:spacing w:line="240" w:lineRule="auto"/>
        <w:rPr>
          <w:lang w:val="en-US" w:bidi="en-US"/>
        </w:rPr>
      </w:pPr>
      <w:r w:rsidRPr="00076EFC">
        <w:rPr>
          <w:lang w:val="en-US" w:bidi="en-US"/>
        </w:rPr>
        <w:t>We thank EU-FP7-Healing-Project (Marie Currie ITN)</w:t>
      </w:r>
      <w:r w:rsidRPr="00076EFC">
        <w:rPr>
          <w:lang w:val="en-GB"/>
        </w:rPr>
        <w:t xml:space="preserve"> (LV) and </w:t>
      </w:r>
      <w:r w:rsidRPr="00076EFC">
        <w:rPr>
          <w:lang w:val="en-US" w:bidi="en-US"/>
        </w:rPr>
        <w:t>the University of York (GDM) for funding and Dr. A. C. Whitwood (University of Y</w:t>
      </w:r>
      <w:r>
        <w:rPr>
          <w:lang w:val="en-US" w:bidi="en-US"/>
        </w:rPr>
        <w:t>ork) for X-ray crystallography.</w:t>
      </w:r>
    </w:p>
    <w:p w:rsidR="00AC1F17" w:rsidRPr="00EC75A3" w:rsidRDefault="00AC1F17" w:rsidP="008D3A2D">
      <w:pPr>
        <w:pStyle w:val="HeadAckno"/>
        <w:rPr>
          <w:lang w:val="en-US"/>
        </w:rPr>
      </w:pPr>
      <w:r w:rsidRPr="00EC75A3">
        <w:rPr>
          <w:lang w:val="en-US"/>
        </w:rPr>
        <w:t>Supporting Information</w:t>
      </w:r>
    </w:p>
    <w:sdt>
      <w:sdtPr>
        <w:rPr>
          <w:rStyle w:val="AcknoChar"/>
          <w:lang w:val="en-US"/>
        </w:rPr>
        <w:alias w:val="Supporting Information"/>
        <w:tag w:val="SI"/>
        <w:id w:val="1718008440"/>
        <w:placeholder>
          <w:docPart w:val="7BB65AC0BF4C43E9895F738C06D05307"/>
        </w:placeholder>
        <w:comboBox>
          <w:listItem w:displayText="YES (this text will be updated with links prior to publication)" w:value="YES (this text will be updated with links prior to publication)"/>
          <w:listItem w:displayText="NO (this text will be deleted prior to publication)" w:value="NO (this text will be deleted prior to publication)"/>
        </w:comboBox>
      </w:sdtPr>
      <w:sdtEndPr>
        <w:rPr>
          <w:rStyle w:val="DefaultParagraphFont"/>
        </w:rPr>
      </w:sdtEndPr>
      <w:sdtContent>
        <w:p w:rsidR="00E03214" w:rsidRPr="00EC75A3" w:rsidRDefault="00BA37B0" w:rsidP="008D3A2D">
          <w:pPr>
            <w:pStyle w:val="Ackno"/>
            <w:rPr>
              <w:lang w:val="en-US"/>
            </w:rPr>
          </w:pPr>
          <w:r>
            <w:rPr>
              <w:rStyle w:val="AcknoChar"/>
              <w:lang w:val="en-US"/>
            </w:rPr>
            <w:t>YES (this text will be updated with links prior to publication)</w:t>
          </w:r>
        </w:p>
      </w:sdtContent>
    </w:sdt>
    <w:p w:rsidR="00AC1F17" w:rsidRPr="00EC75A3" w:rsidRDefault="00AC1F17" w:rsidP="008D3A2D">
      <w:pPr>
        <w:pStyle w:val="HeadAckno"/>
        <w:rPr>
          <w:lang w:val="en-US"/>
        </w:rPr>
      </w:pPr>
      <w:r w:rsidRPr="00EC75A3">
        <w:rPr>
          <w:lang w:val="en-US"/>
        </w:rPr>
        <w:t>Primary Data</w:t>
      </w:r>
    </w:p>
    <w:sdt>
      <w:sdtPr>
        <w:rPr>
          <w:rStyle w:val="AcknoChar"/>
          <w:lang w:val="en-US"/>
        </w:rPr>
        <w:alias w:val="Primary Data"/>
        <w:tag w:val="PD"/>
        <w:id w:val="-2037727007"/>
        <w:placeholder>
          <w:docPart w:val="660299D3F3EA4E5EA28E5B49A5776B22"/>
        </w:placeholder>
        <w:comboBox>
          <w:listItem w:displayText="YES (this text will be updated with links prior to publication)" w:value="YES (this text will be updated with links prior to publication)"/>
          <w:listItem w:displayText="NO (this text will be deleted prior to publication)" w:value="NO (this text will be deleted prior to publication)"/>
        </w:comboBox>
      </w:sdtPr>
      <w:sdtEndPr>
        <w:rPr>
          <w:rStyle w:val="DefaultParagraphFont"/>
        </w:rPr>
      </w:sdtEndPr>
      <w:sdtContent>
        <w:p w:rsidR="008D3A2D" w:rsidRPr="00EC75A3" w:rsidRDefault="00076EFC" w:rsidP="008D3A2D">
          <w:pPr>
            <w:pStyle w:val="Ackno"/>
            <w:rPr>
              <w:lang w:val="en-US"/>
            </w:rPr>
          </w:pPr>
          <w:r>
            <w:rPr>
              <w:rStyle w:val="AcknoChar"/>
              <w:lang w:val="en-US"/>
            </w:rPr>
            <w:t>NO (this text will be deleted prior to publication)</w:t>
          </w:r>
        </w:p>
      </w:sdtContent>
    </w:sdt>
    <w:p w:rsidR="00950BD1" w:rsidRPr="00EC75A3" w:rsidRDefault="00950BD1" w:rsidP="00F65BC8">
      <w:pPr>
        <w:pStyle w:val="HeadRefs"/>
        <w:rPr>
          <w:lang w:val="en-US"/>
        </w:rPr>
      </w:pPr>
      <w:r w:rsidRPr="00EC75A3">
        <w:rPr>
          <w:lang w:val="en-US"/>
        </w:rPr>
        <w:t>References</w:t>
      </w:r>
    </w:p>
    <w:p w:rsidR="00C3784C" w:rsidRPr="00C3784C" w:rsidRDefault="00C3784C" w:rsidP="00C3784C">
      <w:pPr>
        <w:pStyle w:val="Ref"/>
        <w:ind w:left="340"/>
        <w:rPr>
          <w:lang w:val="en-GB"/>
        </w:rPr>
      </w:pPr>
      <w:r w:rsidRPr="00C3784C">
        <w:rPr>
          <w:lang w:val="en-GB"/>
        </w:rPr>
        <w:lastRenderedPageBreak/>
        <w:t xml:space="preserve">D. </w:t>
      </w:r>
      <w:proofErr w:type="spellStart"/>
      <w:r w:rsidRPr="00C3784C">
        <w:rPr>
          <w:lang w:val="en-GB"/>
        </w:rPr>
        <w:t>Lavie</w:t>
      </w:r>
      <w:proofErr w:type="spellEnd"/>
      <w:r w:rsidRPr="00C3784C">
        <w:rPr>
          <w:lang w:val="en-GB"/>
        </w:rPr>
        <w:t xml:space="preserve">, E. </w:t>
      </w:r>
      <w:proofErr w:type="spellStart"/>
      <w:r w:rsidRPr="00C3784C">
        <w:rPr>
          <w:lang w:val="en-GB"/>
        </w:rPr>
        <w:t>Glotter</w:t>
      </w:r>
      <w:proofErr w:type="spellEnd"/>
      <w:r w:rsidRPr="00C3784C">
        <w:rPr>
          <w:lang w:val="en-GB"/>
        </w:rPr>
        <w:t xml:space="preserve"> and Y. </w:t>
      </w:r>
      <w:proofErr w:type="spellStart"/>
      <w:r w:rsidRPr="00C3784C">
        <w:rPr>
          <w:lang w:val="en-GB"/>
        </w:rPr>
        <w:t>Shvo</w:t>
      </w:r>
      <w:proofErr w:type="spellEnd"/>
      <w:r w:rsidRPr="00C3784C">
        <w:rPr>
          <w:lang w:val="en-GB"/>
        </w:rPr>
        <w:t xml:space="preserve">, </w:t>
      </w:r>
      <w:r w:rsidRPr="00C3784C">
        <w:rPr>
          <w:i/>
          <w:lang w:val="en-GB"/>
        </w:rPr>
        <w:t>J. Org. Chem.</w:t>
      </w:r>
      <w:r w:rsidRPr="00C3784C">
        <w:rPr>
          <w:lang w:val="en-GB"/>
        </w:rPr>
        <w:t xml:space="preserve"> </w:t>
      </w:r>
      <w:r w:rsidRPr="00C3784C">
        <w:rPr>
          <w:b/>
          <w:lang w:val="en-GB"/>
        </w:rPr>
        <w:t>1965</w:t>
      </w:r>
      <w:r w:rsidRPr="00C3784C">
        <w:rPr>
          <w:lang w:val="en-GB"/>
        </w:rPr>
        <w:t xml:space="preserve">, </w:t>
      </w:r>
      <w:r w:rsidRPr="00C3784C">
        <w:rPr>
          <w:i/>
          <w:lang w:val="en-GB"/>
        </w:rPr>
        <w:t>30</w:t>
      </w:r>
      <w:r w:rsidRPr="00C3784C">
        <w:rPr>
          <w:lang w:val="en-GB"/>
        </w:rPr>
        <w:t xml:space="preserve">, 1774 and </w:t>
      </w:r>
      <w:r w:rsidRPr="00C3784C">
        <w:rPr>
          <w:i/>
          <w:lang w:val="en-GB"/>
        </w:rPr>
        <w:t>J. Chem. Soc.</w:t>
      </w:r>
      <w:r w:rsidRPr="00C3784C">
        <w:rPr>
          <w:lang w:val="en-GB"/>
        </w:rPr>
        <w:t xml:space="preserve"> </w:t>
      </w:r>
      <w:r w:rsidRPr="00C3784C">
        <w:rPr>
          <w:b/>
          <w:lang w:val="en-GB"/>
        </w:rPr>
        <w:t>1965</w:t>
      </w:r>
      <w:r w:rsidRPr="00C3784C">
        <w:rPr>
          <w:lang w:val="en-GB"/>
        </w:rPr>
        <w:t>, 7517.</w:t>
      </w:r>
    </w:p>
    <w:p w:rsidR="00C3784C" w:rsidRPr="00C3784C" w:rsidRDefault="00C3784C" w:rsidP="00C3784C">
      <w:pPr>
        <w:pStyle w:val="Ref"/>
        <w:ind w:left="340"/>
        <w:rPr>
          <w:lang w:val="en-GB"/>
        </w:rPr>
      </w:pPr>
      <w:r w:rsidRPr="00C3784C">
        <w:rPr>
          <w:lang w:val="en-GB"/>
        </w:rPr>
        <w:t xml:space="preserve">For a review see L-X. Chen, H. He and F. </w:t>
      </w:r>
      <w:proofErr w:type="spellStart"/>
      <w:r w:rsidRPr="00C3784C">
        <w:rPr>
          <w:lang w:val="en-GB"/>
        </w:rPr>
        <w:t>Qiu</w:t>
      </w:r>
      <w:proofErr w:type="spellEnd"/>
      <w:r w:rsidRPr="00C3784C">
        <w:rPr>
          <w:lang w:val="en-GB"/>
        </w:rPr>
        <w:t xml:space="preserve">, </w:t>
      </w:r>
      <w:r w:rsidRPr="00C3784C">
        <w:rPr>
          <w:i/>
          <w:lang w:val="en-GB"/>
        </w:rPr>
        <w:t>Nat. Prod. Rep.</w:t>
      </w:r>
      <w:r w:rsidRPr="00C3784C">
        <w:rPr>
          <w:lang w:val="en-GB"/>
        </w:rPr>
        <w:t xml:space="preserve"> </w:t>
      </w:r>
      <w:r w:rsidRPr="00C3784C">
        <w:rPr>
          <w:b/>
          <w:lang w:val="en-GB"/>
        </w:rPr>
        <w:t>2011</w:t>
      </w:r>
      <w:r w:rsidRPr="00C3784C">
        <w:rPr>
          <w:lang w:val="en-GB"/>
        </w:rPr>
        <w:t xml:space="preserve">, </w:t>
      </w:r>
      <w:r w:rsidRPr="00C3784C">
        <w:rPr>
          <w:i/>
          <w:lang w:val="en-GB"/>
        </w:rPr>
        <w:t>28</w:t>
      </w:r>
      <w:r>
        <w:rPr>
          <w:lang w:val="en-GB"/>
        </w:rPr>
        <w:t xml:space="preserve">, 705 </w:t>
      </w:r>
      <w:r w:rsidRPr="00C3784C">
        <w:rPr>
          <w:lang w:val="en-GB"/>
        </w:rPr>
        <w:t>and references therein.</w:t>
      </w:r>
    </w:p>
    <w:p w:rsidR="00C3784C" w:rsidRPr="00C3784C" w:rsidRDefault="00C3784C" w:rsidP="00C3784C">
      <w:pPr>
        <w:pStyle w:val="Ref"/>
        <w:ind w:left="340"/>
        <w:rPr>
          <w:lang w:val="en-US"/>
        </w:rPr>
      </w:pPr>
      <w:r w:rsidRPr="00C3784C">
        <w:rPr>
          <w:lang w:val="en-US"/>
        </w:rPr>
        <w:t xml:space="preserve">J. K. Choi, G. Murillo, B.-N. Su, J. M. </w:t>
      </w:r>
      <w:proofErr w:type="spellStart"/>
      <w:r w:rsidRPr="00C3784C">
        <w:rPr>
          <w:lang w:val="en-US"/>
        </w:rPr>
        <w:t>Pezzuto</w:t>
      </w:r>
      <w:proofErr w:type="spellEnd"/>
      <w:r w:rsidRPr="00C3784C">
        <w:rPr>
          <w:lang w:val="en-US"/>
        </w:rPr>
        <w:t xml:space="preserve">, A. D. </w:t>
      </w:r>
      <w:proofErr w:type="spellStart"/>
      <w:r w:rsidRPr="00C3784C">
        <w:rPr>
          <w:lang w:val="en-US"/>
        </w:rPr>
        <w:t>Kinghorn</w:t>
      </w:r>
      <w:proofErr w:type="spellEnd"/>
      <w:r w:rsidRPr="00C3784C">
        <w:rPr>
          <w:lang w:val="en-US"/>
        </w:rPr>
        <w:t xml:space="preserve">  and</w:t>
      </w:r>
    </w:p>
    <w:p w:rsidR="00C3784C" w:rsidRPr="00C3784C" w:rsidRDefault="00C3784C" w:rsidP="00C3784C">
      <w:pPr>
        <w:pStyle w:val="Ref"/>
        <w:numPr>
          <w:ilvl w:val="0"/>
          <w:numId w:val="0"/>
        </w:numPr>
        <w:ind w:left="340"/>
        <w:rPr>
          <w:lang w:val="en-US"/>
        </w:rPr>
      </w:pPr>
      <w:r w:rsidRPr="00C3784C">
        <w:rPr>
          <w:lang w:val="en-US"/>
        </w:rPr>
        <w:t xml:space="preserve">R. G. Mehta, </w:t>
      </w:r>
      <w:r w:rsidRPr="00C3784C">
        <w:rPr>
          <w:i/>
          <w:lang w:val="en-US"/>
        </w:rPr>
        <w:t xml:space="preserve">FEBS J. </w:t>
      </w:r>
      <w:r w:rsidRPr="00C3784C">
        <w:rPr>
          <w:b/>
          <w:lang w:val="en-US"/>
        </w:rPr>
        <w:t>2006</w:t>
      </w:r>
      <w:r w:rsidRPr="00C3784C">
        <w:rPr>
          <w:lang w:val="en-US"/>
        </w:rPr>
        <w:t xml:space="preserve">, </w:t>
      </w:r>
      <w:r w:rsidRPr="00C3784C">
        <w:rPr>
          <w:i/>
          <w:lang w:val="en-US"/>
        </w:rPr>
        <w:t>273</w:t>
      </w:r>
      <w:r w:rsidRPr="00C3784C">
        <w:rPr>
          <w:lang w:val="en-US"/>
        </w:rPr>
        <w:t>, 5714.</w:t>
      </w:r>
    </w:p>
    <w:p w:rsidR="00C3784C" w:rsidRPr="00C3784C" w:rsidRDefault="00C3784C" w:rsidP="00C3784C">
      <w:pPr>
        <w:pStyle w:val="Ref"/>
        <w:ind w:left="340"/>
        <w:rPr>
          <w:lang w:val="en-GB"/>
        </w:rPr>
      </w:pPr>
      <w:r w:rsidRPr="00C3784C">
        <w:rPr>
          <w:lang w:val="en-US"/>
        </w:rPr>
        <w:t xml:space="preserve">R. </w:t>
      </w:r>
      <w:r w:rsidRPr="00C3784C">
        <w:rPr>
          <w:lang w:val="en-GB"/>
        </w:rPr>
        <w:t xml:space="preserve">Mohan, H. J. Hammers, P. </w:t>
      </w:r>
      <w:proofErr w:type="spellStart"/>
      <w:r w:rsidRPr="00C3784C">
        <w:rPr>
          <w:lang w:val="en-GB"/>
        </w:rPr>
        <w:t>Bargagna</w:t>
      </w:r>
      <w:proofErr w:type="spellEnd"/>
      <w:r w:rsidRPr="00C3784C">
        <w:rPr>
          <w:lang w:val="en-GB"/>
        </w:rPr>
        <w:t xml:space="preserve">-Mohan, X. H. Zhan, C. J. </w:t>
      </w:r>
      <w:proofErr w:type="spellStart"/>
      <w:r w:rsidRPr="00C3784C">
        <w:rPr>
          <w:lang w:val="en-GB"/>
        </w:rPr>
        <w:t>Herbstritt</w:t>
      </w:r>
      <w:proofErr w:type="spellEnd"/>
      <w:r w:rsidRPr="00C3784C">
        <w:rPr>
          <w:lang w:val="en-GB"/>
        </w:rPr>
        <w:t xml:space="preserve">, A. Ruiz, L. Zhang, A. D. Hanson, B. P. Connor, J. </w:t>
      </w:r>
      <w:proofErr w:type="spellStart"/>
      <w:r w:rsidRPr="00C3784C">
        <w:rPr>
          <w:lang w:val="en-GB"/>
        </w:rPr>
        <w:t>Rougas</w:t>
      </w:r>
      <w:proofErr w:type="spellEnd"/>
      <w:r w:rsidRPr="00C3784C">
        <w:rPr>
          <w:lang w:val="en-GB"/>
        </w:rPr>
        <w:t xml:space="preserve"> and V. S. </w:t>
      </w:r>
      <w:proofErr w:type="spellStart"/>
      <w:r w:rsidRPr="00C3784C">
        <w:rPr>
          <w:lang w:val="en-GB"/>
        </w:rPr>
        <w:t>Priluba</w:t>
      </w:r>
      <w:proofErr w:type="spellEnd"/>
      <w:r w:rsidRPr="00C3784C">
        <w:rPr>
          <w:lang w:val="en-GB"/>
        </w:rPr>
        <w:t xml:space="preserve">, </w:t>
      </w:r>
      <w:r w:rsidRPr="00C3784C">
        <w:rPr>
          <w:i/>
          <w:lang w:val="en-GB"/>
        </w:rPr>
        <w:t>Angiogenesis</w:t>
      </w:r>
      <w:r w:rsidRPr="00C3784C">
        <w:rPr>
          <w:lang w:val="en-GB"/>
        </w:rPr>
        <w:t xml:space="preserve"> </w:t>
      </w:r>
      <w:r w:rsidRPr="00C3784C">
        <w:rPr>
          <w:b/>
          <w:lang w:val="en-GB"/>
        </w:rPr>
        <w:t>2004</w:t>
      </w:r>
      <w:r w:rsidRPr="00C3784C">
        <w:rPr>
          <w:lang w:val="en-GB"/>
        </w:rPr>
        <w:t xml:space="preserve">, </w:t>
      </w:r>
      <w:r w:rsidRPr="00C3784C">
        <w:rPr>
          <w:i/>
          <w:lang w:val="en-GB"/>
        </w:rPr>
        <w:t>7,</w:t>
      </w:r>
      <w:r w:rsidRPr="00C3784C">
        <w:rPr>
          <w:lang w:val="en-GB"/>
        </w:rPr>
        <w:t xml:space="preserve"> 115.</w:t>
      </w:r>
    </w:p>
    <w:p w:rsidR="00C3784C" w:rsidRPr="00C3784C" w:rsidRDefault="00C3784C" w:rsidP="00C3784C">
      <w:pPr>
        <w:pStyle w:val="Ref"/>
        <w:ind w:left="340"/>
        <w:rPr>
          <w:lang w:val="en-US"/>
        </w:rPr>
      </w:pPr>
      <w:r w:rsidRPr="00C3784C">
        <w:rPr>
          <w:lang w:val="en-US"/>
        </w:rPr>
        <w:t xml:space="preserve">S. S. Subramanian, P. D. </w:t>
      </w:r>
      <w:proofErr w:type="spellStart"/>
      <w:r w:rsidRPr="00C3784C">
        <w:rPr>
          <w:lang w:val="en-US"/>
        </w:rPr>
        <w:t>Sethi</w:t>
      </w:r>
      <w:proofErr w:type="spellEnd"/>
      <w:r w:rsidRPr="00C3784C">
        <w:rPr>
          <w:lang w:val="en-US"/>
        </w:rPr>
        <w:t xml:space="preserve">, E. </w:t>
      </w:r>
      <w:proofErr w:type="spellStart"/>
      <w:r w:rsidRPr="00C3784C">
        <w:rPr>
          <w:lang w:val="en-US"/>
        </w:rPr>
        <w:t>Glotter</w:t>
      </w:r>
      <w:proofErr w:type="spellEnd"/>
      <w:r w:rsidRPr="00C3784C">
        <w:rPr>
          <w:lang w:val="en-US"/>
        </w:rPr>
        <w:t xml:space="preserve">, I. </w:t>
      </w:r>
      <w:proofErr w:type="spellStart"/>
      <w:r w:rsidRPr="00C3784C">
        <w:rPr>
          <w:lang w:val="en-US"/>
        </w:rPr>
        <w:t>Kirson</w:t>
      </w:r>
      <w:proofErr w:type="spellEnd"/>
      <w:r w:rsidRPr="00C3784C">
        <w:rPr>
          <w:lang w:val="en-US"/>
        </w:rPr>
        <w:t xml:space="preserve"> and D. </w:t>
      </w:r>
      <w:proofErr w:type="spellStart"/>
      <w:r w:rsidRPr="00C3784C">
        <w:rPr>
          <w:lang w:val="en-US"/>
        </w:rPr>
        <w:t>Lavie</w:t>
      </w:r>
      <w:proofErr w:type="spellEnd"/>
      <w:r w:rsidRPr="00C3784C">
        <w:rPr>
          <w:lang w:val="en-US"/>
        </w:rPr>
        <w:t xml:space="preserve">, </w:t>
      </w:r>
      <w:proofErr w:type="spellStart"/>
      <w:r w:rsidRPr="00C3784C">
        <w:rPr>
          <w:i/>
          <w:lang w:val="en-US"/>
        </w:rPr>
        <w:t>Phytochemistry</w:t>
      </w:r>
      <w:proofErr w:type="spellEnd"/>
      <w:r w:rsidRPr="00C3784C">
        <w:rPr>
          <w:lang w:val="en-US"/>
        </w:rPr>
        <w:t xml:space="preserve"> </w:t>
      </w:r>
      <w:r w:rsidRPr="00C3784C">
        <w:rPr>
          <w:b/>
          <w:lang w:val="en-US"/>
        </w:rPr>
        <w:t>1971</w:t>
      </w:r>
      <w:r w:rsidRPr="00C3784C">
        <w:rPr>
          <w:lang w:val="en-US"/>
        </w:rPr>
        <w:t xml:space="preserve">, </w:t>
      </w:r>
      <w:r w:rsidRPr="00C3784C">
        <w:rPr>
          <w:i/>
          <w:lang w:val="en-US"/>
        </w:rPr>
        <w:t>10</w:t>
      </w:r>
      <w:r w:rsidRPr="00C3784C">
        <w:rPr>
          <w:lang w:val="en-US"/>
        </w:rPr>
        <w:t>, 685.</w:t>
      </w:r>
    </w:p>
    <w:p w:rsidR="00C3784C" w:rsidRPr="00C3784C" w:rsidRDefault="00C3784C" w:rsidP="00C3784C">
      <w:pPr>
        <w:pStyle w:val="Ref"/>
        <w:ind w:left="340"/>
        <w:rPr>
          <w:lang w:val="en-US"/>
        </w:rPr>
      </w:pPr>
      <w:r w:rsidRPr="00C3784C">
        <w:rPr>
          <w:lang w:val="en-US"/>
        </w:rPr>
        <w:t xml:space="preserve">For a review on the cognitive enhancement properties of </w:t>
      </w:r>
      <w:proofErr w:type="spellStart"/>
      <w:r w:rsidRPr="00C3784C">
        <w:rPr>
          <w:i/>
          <w:lang w:val="en-US"/>
        </w:rPr>
        <w:t>ashwagandha</w:t>
      </w:r>
      <w:proofErr w:type="spellEnd"/>
      <w:r w:rsidRPr="00C3784C">
        <w:rPr>
          <w:lang w:val="en-US"/>
        </w:rPr>
        <w:t xml:space="preserve">: S. Jain, S. D. Shukla, K. Sharma and M. </w:t>
      </w:r>
      <w:proofErr w:type="spellStart"/>
      <w:r w:rsidRPr="00C3784C">
        <w:rPr>
          <w:lang w:val="en-US"/>
        </w:rPr>
        <w:t>Bathnagar</w:t>
      </w:r>
      <w:proofErr w:type="spellEnd"/>
      <w:r w:rsidRPr="00C3784C">
        <w:rPr>
          <w:lang w:val="en-US"/>
        </w:rPr>
        <w:t xml:space="preserve">, </w:t>
      </w:r>
      <w:proofErr w:type="spellStart"/>
      <w:r w:rsidRPr="00C3784C">
        <w:rPr>
          <w:i/>
          <w:lang w:val="en-US"/>
        </w:rPr>
        <w:t>Phytother</w:t>
      </w:r>
      <w:proofErr w:type="spellEnd"/>
      <w:r w:rsidRPr="00C3784C">
        <w:rPr>
          <w:i/>
          <w:lang w:val="en-US"/>
        </w:rPr>
        <w:t>. Res.</w:t>
      </w:r>
      <w:r w:rsidRPr="00C3784C">
        <w:rPr>
          <w:lang w:val="en-US"/>
        </w:rPr>
        <w:t xml:space="preserve"> </w:t>
      </w:r>
      <w:r w:rsidRPr="00C3784C">
        <w:rPr>
          <w:b/>
          <w:lang w:val="en-US"/>
        </w:rPr>
        <w:t>2001</w:t>
      </w:r>
      <w:r w:rsidRPr="00C3784C">
        <w:rPr>
          <w:lang w:val="en-US"/>
        </w:rPr>
        <w:t xml:space="preserve">, </w:t>
      </w:r>
      <w:r w:rsidRPr="00C3784C">
        <w:rPr>
          <w:i/>
          <w:lang w:val="en-US"/>
        </w:rPr>
        <w:t>15</w:t>
      </w:r>
      <w:r w:rsidRPr="00C3784C">
        <w:rPr>
          <w:lang w:val="en-US"/>
        </w:rPr>
        <w:t>, 544.</w:t>
      </w:r>
    </w:p>
    <w:p w:rsidR="00C3784C" w:rsidRPr="00C3784C" w:rsidRDefault="00FA4ED8" w:rsidP="00C3784C">
      <w:pPr>
        <w:pStyle w:val="Ref"/>
        <w:ind w:left="340"/>
        <w:rPr>
          <w:lang w:val="en-US"/>
        </w:rPr>
      </w:pPr>
      <w:r>
        <w:rPr>
          <w:lang w:val="en-US"/>
        </w:rPr>
        <w:t xml:space="preserve">(a) </w:t>
      </w:r>
      <w:r w:rsidR="00C3784C" w:rsidRPr="00C3784C">
        <w:rPr>
          <w:lang w:val="en-US"/>
        </w:rPr>
        <w:t xml:space="preserve">T. </w:t>
      </w:r>
      <w:proofErr w:type="spellStart"/>
      <w:r w:rsidR="00C3784C" w:rsidRPr="00C3784C">
        <w:rPr>
          <w:lang w:val="en-US"/>
        </w:rPr>
        <w:t>Kuboyama</w:t>
      </w:r>
      <w:proofErr w:type="spellEnd"/>
      <w:r w:rsidR="00C3784C" w:rsidRPr="00C3784C">
        <w:rPr>
          <w:lang w:val="en-US"/>
        </w:rPr>
        <w:t xml:space="preserve">, C. </w:t>
      </w:r>
      <w:proofErr w:type="spellStart"/>
      <w:r w:rsidR="00C3784C" w:rsidRPr="00C3784C">
        <w:rPr>
          <w:lang w:val="en-US"/>
        </w:rPr>
        <w:t>Tohda</w:t>
      </w:r>
      <w:proofErr w:type="spellEnd"/>
      <w:r w:rsidR="00C3784C" w:rsidRPr="00C3784C">
        <w:rPr>
          <w:lang w:val="en-US"/>
        </w:rPr>
        <w:t>, J. Zhao, N. Nakamura, M. Hattori</w:t>
      </w:r>
    </w:p>
    <w:p w:rsidR="00C3784C" w:rsidRPr="00C3784C" w:rsidRDefault="00C3784C" w:rsidP="00FA4ED8">
      <w:pPr>
        <w:pStyle w:val="Ref"/>
        <w:numPr>
          <w:ilvl w:val="0"/>
          <w:numId w:val="0"/>
        </w:numPr>
        <w:ind w:left="340"/>
        <w:rPr>
          <w:lang w:val="en-US"/>
        </w:rPr>
      </w:pPr>
      <w:proofErr w:type="gramStart"/>
      <w:r w:rsidRPr="00C3784C">
        <w:rPr>
          <w:lang w:val="en-US"/>
        </w:rPr>
        <w:t>and</w:t>
      </w:r>
      <w:proofErr w:type="gramEnd"/>
      <w:r w:rsidRPr="00C3784C">
        <w:rPr>
          <w:lang w:val="en-US"/>
        </w:rPr>
        <w:t xml:space="preserve"> K. Komatsu, </w:t>
      </w:r>
      <w:proofErr w:type="spellStart"/>
      <w:r w:rsidRPr="00C3784C">
        <w:rPr>
          <w:i/>
          <w:lang w:val="en-US"/>
        </w:rPr>
        <w:t>NeuroReport</w:t>
      </w:r>
      <w:proofErr w:type="spellEnd"/>
      <w:r w:rsidRPr="00C3784C">
        <w:rPr>
          <w:lang w:val="en-US"/>
        </w:rPr>
        <w:t xml:space="preserve"> </w:t>
      </w:r>
      <w:r w:rsidRPr="00C3784C">
        <w:rPr>
          <w:b/>
          <w:lang w:val="en-US"/>
        </w:rPr>
        <w:t>2002</w:t>
      </w:r>
      <w:r w:rsidRPr="00C3784C">
        <w:rPr>
          <w:lang w:val="en-US"/>
        </w:rPr>
        <w:t xml:space="preserve">, </w:t>
      </w:r>
      <w:r w:rsidRPr="00C3784C">
        <w:rPr>
          <w:i/>
          <w:lang w:val="en-US"/>
        </w:rPr>
        <w:t>13</w:t>
      </w:r>
      <w:r w:rsidR="00FA4ED8">
        <w:rPr>
          <w:lang w:val="en-US"/>
        </w:rPr>
        <w:t xml:space="preserve">, 1715. (b) </w:t>
      </w:r>
      <w:r w:rsidRPr="00C3784C">
        <w:rPr>
          <w:lang w:val="en-US"/>
        </w:rPr>
        <w:t xml:space="preserve">J. Zhao, N. Nakamura, M. Hattori, T. </w:t>
      </w:r>
      <w:proofErr w:type="spellStart"/>
      <w:r w:rsidRPr="00C3784C">
        <w:rPr>
          <w:lang w:val="en-US"/>
        </w:rPr>
        <w:t>Kuboyama</w:t>
      </w:r>
      <w:proofErr w:type="spellEnd"/>
      <w:r w:rsidRPr="00C3784C">
        <w:rPr>
          <w:lang w:val="en-US"/>
        </w:rPr>
        <w:t xml:space="preserve">, C. </w:t>
      </w:r>
      <w:proofErr w:type="spellStart"/>
      <w:r w:rsidRPr="00C3784C">
        <w:rPr>
          <w:lang w:val="en-US"/>
        </w:rPr>
        <w:t>Tohda</w:t>
      </w:r>
      <w:proofErr w:type="spellEnd"/>
      <w:r w:rsidRPr="00C3784C">
        <w:rPr>
          <w:lang w:val="en-US"/>
        </w:rPr>
        <w:t xml:space="preserve"> and K. Komatsu, </w:t>
      </w:r>
      <w:r w:rsidRPr="00C3784C">
        <w:rPr>
          <w:i/>
          <w:lang w:val="en-US"/>
        </w:rPr>
        <w:t xml:space="preserve">Chem. Pharm. Bull. </w:t>
      </w:r>
      <w:proofErr w:type="gramStart"/>
      <w:r w:rsidRPr="00C3784C">
        <w:rPr>
          <w:b/>
          <w:lang w:val="en-US"/>
        </w:rPr>
        <w:t>2002</w:t>
      </w:r>
      <w:r w:rsidRPr="00C3784C">
        <w:rPr>
          <w:lang w:val="en-US"/>
        </w:rPr>
        <w:t xml:space="preserve">, </w:t>
      </w:r>
      <w:r w:rsidRPr="00C3784C">
        <w:rPr>
          <w:i/>
          <w:lang w:val="en-US"/>
        </w:rPr>
        <w:t>50</w:t>
      </w:r>
      <w:r w:rsidRPr="00C3784C">
        <w:rPr>
          <w:lang w:val="en-US"/>
        </w:rPr>
        <w:t xml:space="preserve">, 760; T. </w:t>
      </w:r>
      <w:proofErr w:type="spellStart"/>
      <w:r w:rsidRPr="00C3784C">
        <w:rPr>
          <w:lang w:val="en-US"/>
        </w:rPr>
        <w:t>Kuboyama</w:t>
      </w:r>
      <w:proofErr w:type="spellEnd"/>
      <w:r w:rsidRPr="00C3784C">
        <w:rPr>
          <w:lang w:val="en-US"/>
        </w:rPr>
        <w:t xml:space="preserve">, C. </w:t>
      </w:r>
      <w:proofErr w:type="spellStart"/>
      <w:r w:rsidRPr="00C3784C">
        <w:rPr>
          <w:lang w:val="en-US"/>
        </w:rPr>
        <w:t>Tohda</w:t>
      </w:r>
      <w:proofErr w:type="spellEnd"/>
      <w:r w:rsidRPr="00C3784C">
        <w:rPr>
          <w:lang w:val="en-US"/>
        </w:rPr>
        <w:t xml:space="preserve"> and K. Komatsu, </w:t>
      </w:r>
      <w:r w:rsidRPr="00C3784C">
        <w:rPr>
          <w:i/>
          <w:lang w:val="en-US"/>
        </w:rPr>
        <w:t xml:space="preserve">Br. J. </w:t>
      </w:r>
      <w:proofErr w:type="spellStart"/>
      <w:r w:rsidRPr="00C3784C">
        <w:rPr>
          <w:i/>
          <w:lang w:val="en-US"/>
        </w:rPr>
        <w:t>Pharmacol</w:t>
      </w:r>
      <w:proofErr w:type="spellEnd"/>
      <w:r w:rsidRPr="00C3784C">
        <w:rPr>
          <w:i/>
          <w:lang w:val="en-US"/>
        </w:rPr>
        <w:t>.</w:t>
      </w:r>
      <w:proofErr w:type="gramEnd"/>
      <w:r w:rsidR="00FA4ED8">
        <w:rPr>
          <w:lang w:val="en-US"/>
        </w:rPr>
        <w:t xml:space="preserve"> </w:t>
      </w:r>
      <w:proofErr w:type="gramStart"/>
      <w:r w:rsidRPr="00C3784C">
        <w:rPr>
          <w:b/>
          <w:lang w:val="en-US"/>
        </w:rPr>
        <w:t>2005</w:t>
      </w:r>
      <w:r w:rsidRPr="00C3784C">
        <w:rPr>
          <w:lang w:val="en-US"/>
        </w:rPr>
        <w:t xml:space="preserve">, </w:t>
      </w:r>
      <w:r w:rsidRPr="00C3784C">
        <w:rPr>
          <w:i/>
          <w:lang w:val="en-US"/>
        </w:rPr>
        <w:t>144</w:t>
      </w:r>
      <w:r w:rsidRPr="00C3784C">
        <w:rPr>
          <w:lang w:val="en-US"/>
        </w:rPr>
        <w:t>, 961.</w:t>
      </w:r>
      <w:proofErr w:type="gramEnd"/>
    </w:p>
    <w:p w:rsidR="00C3784C" w:rsidRPr="00C3784C" w:rsidRDefault="00C3784C" w:rsidP="00FA4ED8">
      <w:pPr>
        <w:pStyle w:val="Ref"/>
        <w:ind w:left="340"/>
        <w:rPr>
          <w:lang w:val="en-US"/>
        </w:rPr>
      </w:pPr>
      <w:r w:rsidRPr="00C3784C">
        <w:rPr>
          <w:lang w:val="en-US"/>
        </w:rPr>
        <w:t xml:space="preserve">C. K. Jana, J. </w:t>
      </w:r>
      <w:proofErr w:type="spellStart"/>
      <w:r w:rsidRPr="00C3784C">
        <w:rPr>
          <w:lang w:val="en-US"/>
        </w:rPr>
        <w:t>Hoecker</w:t>
      </w:r>
      <w:proofErr w:type="spellEnd"/>
      <w:r w:rsidRPr="00C3784C">
        <w:rPr>
          <w:lang w:val="en-US"/>
        </w:rPr>
        <w:t xml:space="preserve">, T. M. Woods, H. J. Jessen, M. </w:t>
      </w:r>
      <w:proofErr w:type="spellStart"/>
      <w:r w:rsidRPr="00C3784C">
        <w:rPr>
          <w:lang w:val="en-US"/>
        </w:rPr>
        <w:t>Neuburger</w:t>
      </w:r>
      <w:proofErr w:type="spellEnd"/>
    </w:p>
    <w:p w:rsidR="00C3784C" w:rsidRPr="00C3784C" w:rsidRDefault="00C3784C" w:rsidP="00FA4ED8">
      <w:pPr>
        <w:pStyle w:val="Ref"/>
        <w:numPr>
          <w:ilvl w:val="0"/>
          <w:numId w:val="0"/>
        </w:numPr>
        <w:ind w:left="340"/>
        <w:rPr>
          <w:lang w:val="en-US"/>
        </w:rPr>
      </w:pPr>
      <w:proofErr w:type="gramStart"/>
      <w:r w:rsidRPr="00C3784C">
        <w:rPr>
          <w:lang w:val="en-US"/>
        </w:rPr>
        <w:t>and</w:t>
      </w:r>
      <w:proofErr w:type="gramEnd"/>
      <w:r w:rsidRPr="00C3784C">
        <w:rPr>
          <w:lang w:val="en-US"/>
        </w:rPr>
        <w:t xml:space="preserve"> K. </w:t>
      </w:r>
      <w:proofErr w:type="spellStart"/>
      <w:r w:rsidRPr="00C3784C">
        <w:rPr>
          <w:lang w:val="en-US"/>
        </w:rPr>
        <w:t>Gademann</w:t>
      </w:r>
      <w:proofErr w:type="spellEnd"/>
      <w:r w:rsidRPr="00C3784C">
        <w:rPr>
          <w:lang w:val="en-US"/>
        </w:rPr>
        <w:t xml:space="preserve">, </w:t>
      </w:r>
      <w:proofErr w:type="spellStart"/>
      <w:r w:rsidRPr="00C3784C">
        <w:rPr>
          <w:i/>
          <w:lang w:val="en-US"/>
        </w:rPr>
        <w:t>Angew</w:t>
      </w:r>
      <w:proofErr w:type="spellEnd"/>
      <w:r w:rsidRPr="00C3784C">
        <w:rPr>
          <w:i/>
          <w:lang w:val="en-US"/>
        </w:rPr>
        <w:t xml:space="preserve">. </w:t>
      </w:r>
      <w:proofErr w:type="gramStart"/>
      <w:r w:rsidRPr="00C3784C">
        <w:rPr>
          <w:i/>
          <w:lang w:val="en-US"/>
        </w:rPr>
        <w:t>Chem., Int. Ed.</w:t>
      </w:r>
      <w:r w:rsidRPr="00C3784C">
        <w:rPr>
          <w:lang w:val="en-US"/>
        </w:rPr>
        <w:t xml:space="preserve"> </w:t>
      </w:r>
      <w:r w:rsidRPr="00C3784C">
        <w:rPr>
          <w:b/>
          <w:lang w:val="en-US"/>
        </w:rPr>
        <w:t>2011</w:t>
      </w:r>
      <w:r w:rsidRPr="00C3784C">
        <w:rPr>
          <w:lang w:val="en-US"/>
        </w:rPr>
        <w:t xml:space="preserve">, </w:t>
      </w:r>
      <w:r w:rsidRPr="00C3784C">
        <w:rPr>
          <w:i/>
          <w:lang w:val="en-US"/>
        </w:rPr>
        <w:t>50</w:t>
      </w:r>
      <w:r w:rsidRPr="00C3784C">
        <w:rPr>
          <w:lang w:val="en-US"/>
        </w:rPr>
        <w:t>, 8407.</w:t>
      </w:r>
      <w:proofErr w:type="gramEnd"/>
    </w:p>
    <w:p w:rsidR="00C3784C" w:rsidRPr="00C3784C" w:rsidRDefault="00C3784C" w:rsidP="00FA4ED8">
      <w:pPr>
        <w:pStyle w:val="Ref"/>
        <w:ind w:left="340"/>
        <w:rPr>
          <w:lang w:val="en-US"/>
        </w:rPr>
      </w:pPr>
      <w:r w:rsidRPr="00C3784C">
        <w:rPr>
          <w:lang w:val="en-US"/>
        </w:rPr>
        <w:t xml:space="preserve">R. </w:t>
      </w:r>
      <w:proofErr w:type="spellStart"/>
      <w:r w:rsidRPr="00C3784C">
        <w:rPr>
          <w:lang w:val="en-US"/>
        </w:rPr>
        <w:t>Liffert</w:t>
      </w:r>
      <w:proofErr w:type="spellEnd"/>
      <w:r w:rsidRPr="00C3784C">
        <w:rPr>
          <w:lang w:val="en-US"/>
        </w:rPr>
        <w:t xml:space="preserve">, J. </w:t>
      </w:r>
      <w:proofErr w:type="spellStart"/>
      <w:r w:rsidRPr="00C3784C">
        <w:rPr>
          <w:lang w:val="en-US"/>
        </w:rPr>
        <w:t>Hoecker</w:t>
      </w:r>
      <w:proofErr w:type="spellEnd"/>
      <w:r w:rsidRPr="00C3784C">
        <w:rPr>
          <w:lang w:val="en-US"/>
        </w:rPr>
        <w:t xml:space="preserve">, C. K. Jana, T. M. Woods, P. Burch, H. J. Jessen, M. </w:t>
      </w:r>
      <w:proofErr w:type="spellStart"/>
      <w:r w:rsidRPr="00C3784C">
        <w:rPr>
          <w:lang w:val="en-US"/>
        </w:rPr>
        <w:t>Neuburger</w:t>
      </w:r>
      <w:proofErr w:type="spellEnd"/>
      <w:r w:rsidRPr="00C3784C">
        <w:rPr>
          <w:lang w:val="en-US"/>
        </w:rPr>
        <w:t xml:space="preserve"> and K. </w:t>
      </w:r>
      <w:proofErr w:type="spellStart"/>
      <w:r w:rsidRPr="00C3784C">
        <w:rPr>
          <w:lang w:val="en-US"/>
        </w:rPr>
        <w:t>Gademann</w:t>
      </w:r>
      <w:proofErr w:type="spellEnd"/>
      <w:r w:rsidRPr="00C3784C">
        <w:rPr>
          <w:lang w:val="en-US"/>
        </w:rPr>
        <w:t xml:space="preserve">, </w:t>
      </w:r>
      <w:r w:rsidRPr="00C3784C">
        <w:rPr>
          <w:i/>
          <w:lang w:val="en-US"/>
        </w:rPr>
        <w:t>Chem. Sci.</w:t>
      </w:r>
      <w:r w:rsidRPr="00C3784C">
        <w:rPr>
          <w:lang w:val="en-US"/>
        </w:rPr>
        <w:t xml:space="preserve"> </w:t>
      </w:r>
      <w:r w:rsidRPr="00C3784C">
        <w:rPr>
          <w:b/>
          <w:lang w:val="en-US"/>
        </w:rPr>
        <w:t>2013</w:t>
      </w:r>
      <w:r w:rsidRPr="00C3784C">
        <w:rPr>
          <w:lang w:val="en-US"/>
        </w:rPr>
        <w:t xml:space="preserve">, </w:t>
      </w:r>
      <w:r w:rsidRPr="00C3784C">
        <w:rPr>
          <w:i/>
          <w:lang w:val="en-US"/>
        </w:rPr>
        <w:t>4</w:t>
      </w:r>
      <w:r w:rsidRPr="00C3784C">
        <w:rPr>
          <w:lang w:val="en-US"/>
        </w:rPr>
        <w:t>, 2851.</w:t>
      </w:r>
    </w:p>
    <w:p w:rsidR="00C3784C" w:rsidRPr="00C3784C" w:rsidRDefault="00C3784C" w:rsidP="00FA4ED8">
      <w:pPr>
        <w:pStyle w:val="Ref"/>
        <w:ind w:left="340"/>
        <w:rPr>
          <w:lang w:val="en-US"/>
        </w:rPr>
      </w:pPr>
      <w:r w:rsidRPr="00C3784C">
        <w:rPr>
          <w:lang w:val="en-US"/>
        </w:rPr>
        <w:t xml:space="preserve">J. </w:t>
      </w:r>
      <w:proofErr w:type="spellStart"/>
      <w:r w:rsidRPr="00C3784C">
        <w:rPr>
          <w:lang w:val="en-US"/>
        </w:rPr>
        <w:t>Svenda</w:t>
      </w:r>
      <w:proofErr w:type="spellEnd"/>
      <w:r w:rsidRPr="00C3784C">
        <w:rPr>
          <w:lang w:val="en-US"/>
        </w:rPr>
        <w:t xml:space="preserve">, M. </w:t>
      </w:r>
      <w:proofErr w:type="spellStart"/>
      <w:r w:rsidRPr="00C3784C">
        <w:rPr>
          <w:lang w:val="en-US"/>
        </w:rPr>
        <w:t>Sheremet</w:t>
      </w:r>
      <w:proofErr w:type="spellEnd"/>
      <w:r w:rsidRPr="00C3784C">
        <w:rPr>
          <w:lang w:val="en-US"/>
        </w:rPr>
        <w:t xml:space="preserve">, L. Kremer, L. Maier, J. O. Bauer, C. </w:t>
      </w:r>
      <w:proofErr w:type="spellStart"/>
      <w:r w:rsidRPr="00C3784C">
        <w:rPr>
          <w:lang w:val="en-US"/>
        </w:rPr>
        <w:t>Strohmann</w:t>
      </w:r>
      <w:proofErr w:type="spellEnd"/>
      <w:r w:rsidRPr="00C3784C">
        <w:rPr>
          <w:lang w:val="en-US"/>
        </w:rPr>
        <w:t xml:space="preserve">, S. Ziegler, K. Kumar and H. </w:t>
      </w:r>
      <w:proofErr w:type="spellStart"/>
      <w:r w:rsidRPr="00C3784C">
        <w:rPr>
          <w:lang w:val="en-US"/>
        </w:rPr>
        <w:t>Waldmann</w:t>
      </w:r>
      <w:proofErr w:type="spellEnd"/>
      <w:r w:rsidRPr="00C3784C">
        <w:rPr>
          <w:lang w:val="en-US"/>
        </w:rPr>
        <w:t xml:space="preserve">, </w:t>
      </w:r>
      <w:proofErr w:type="spellStart"/>
      <w:r w:rsidRPr="00C3784C">
        <w:rPr>
          <w:i/>
          <w:lang w:val="en-US"/>
        </w:rPr>
        <w:t>Angew</w:t>
      </w:r>
      <w:proofErr w:type="spellEnd"/>
      <w:r w:rsidRPr="00C3784C">
        <w:rPr>
          <w:i/>
          <w:lang w:val="en-US"/>
        </w:rPr>
        <w:t>. Chem., Int. Ed.</w:t>
      </w:r>
      <w:r w:rsidRPr="00C3784C">
        <w:rPr>
          <w:lang w:val="en-US"/>
        </w:rPr>
        <w:t xml:space="preserve"> </w:t>
      </w:r>
      <w:r w:rsidRPr="00C3784C">
        <w:rPr>
          <w:b/>
          <w:lang w:val="en-US"/>
        </w:rPr>
        <w:t>2015</w:t>
      </w:r>
      <w:r w:rsidRPr="00C3784C">
        <w:rPr>
          <w:lang w:val="en-US"/>
        </w:rPr>
        <w:t xml:space="preserve">, </w:t>
      </w:r>
      <w:r w:rsidRPr="00C3784C">
        <w:rPr>
          <w:i/>
          <w:lang w:val="en-US"/>
        </w:rPr>
        <w:t>54</w:t>
      </w:r>
      <w:r w:rsidRPr="00C3784C">
        <w:rPr>
          <w:lang w:val="en-US"/>
        </w:rPr>
        <w:t>, 5596.</w:t>
      </w:r>
    </w:p>
    <w:p w:rsidR="00C3784C" w:rsidRPr="00C3784C" w:rsidRDefault="00C3784C" w:rsidP="00FA4ED8">
      <w:pPr>
        <w:pStyle w:val="Ref"/>
        <w:ind w:left="340"/>
        <w:rPr>
          <w:lang w:val="en-GB"/>
        </w:rPr>
      </w:pPr>
      <w:r w:rsidRPr="00C3784C">
        <w:rPr>
          <w:lang w:val="en-GB"/>
        </w:rPr>
        <w:lastRenderedPageBreak/>
        <w:t xml:space="preserve">Y. Hirayama, K. </w:t>
      </w:r>
      <w:proofErr w:type="spellStart"/>
      <w:r w:rsidRPr="00C3784C">
        <w:rPr>
          <w:lang w:val="en-GB"/>
        </w:rPr>
        <w:t>Okuzumi</w:t>
      </w:r>
      <w:proofErr w:type="spellEnd"/>
      <w:r w:rsidRPr="00C3784C">
        <w:rPr>
          <w:lang w:val="en-GB"/>
        </w:rPr>
        <w:t xml:space="preserve">, H. </w:t>
      </w:r>
      <w:proofErr w:type="spellStart"/>
      <w:r w:rsidRPr="00C3784C">
        <w:rPr>
          <w:lang w:val="en-GB"/>
        </w:rPr>
        <w:t>Masubuti</w:t>
      </w:r>
      <w:proofErr w:type="spellEnd"/>
      <w:r w:rsidRPr="00C3784C">
        <w:rPr>
          <w:lang w:val="en-GB"/>
        </w:rPr>
        <w:t xml:space="preserve">, H. </w:t>
      </w:r>
      <w:proofErr w:type="spellStart"/>
      <w:r w:rsidRPr="00C3784C">
        <w:rPr>
          <w:lang w:val="en-GB"/>
        </w:rPr>
        <w:t>Uekusa</w:t>
      </w:r>
      <w:proofErr w:type="spellEnd"/>
      <w:r w:rsidRPr="00C3784C">
        <w:rPr>
          <w:lang w:val="en-GB"/>
        </w:rPr>
        <w:t xml:space="preserve">, J.-P. </w:t>
      </w:r>
      <w:proofErr w:type="spellStart"/>
      <w:r w:rsidRPr="00C3784C">
        <w:rPr>
          <w:lang w:val="en-GB"/>
        </w:rPr>
        <w:t>Girault</w:t>
      </w:r>
      <w:proofErr w:type="spellEnd"/>
      <w:r w:rsidRPr="00C3784C">
        <w:rPr>
          <w:lang w:val="en-GB"/>
        </w:rPr>
        <w:t xml:space="preserve"> and Y. Fujimoto, </w:t>
      </w:r>
      <w:r w:rsidRPr="00C3784C">
        <w:rPr>
          <w:i/>
          <w:lang w:val="en-GB"/>
        </w:rPr>
        <w:t>J. Org. Chem.</w:t>
      </w:r>
      <w:r w:rsidRPr="00C3784C">
        <w:rPr>
          <w:lang w:val="en-GB"/>
        </w:rPr>
        <w:t xml:space="preserve"> </w:t>
      </w:r>
      <w:r w:rsidRPr="00C3784C">
        <w:rPr>
          <w:b/>
          <w:lang w:val="en-GB"/>
        </w:rPr>
        <w:t>2014</w:t>
      </w:r>
      <w:r w:rsidRPr="00C3784C">
        <w:rPr>
          <w:lang w:val="en-GB"/>
        </w:rPr>
        <w:t xml:space="preserve">, </w:t>
      </w:r>
      <w:r w:rsidRPr="00C3784C">
        <w:rPr>
          <w:i/>
          <w:lang w:val="en-GB"/>
        </w:rPr>
        <w:t>79</w:t>
      </w:r>
      <w:r w:rsidRPr="00C3784C">
        <w:rPr>
          <w:lang w:val="en-GB"/>
        </w:rPr>
        <w:t>, 5471 and references therein.</w:t>
      </w:r>
    </w:p>
    <w:p w:rsidR="00C3784C" w:rsidRPr="00C3784C" w:rsidRDefault="00C3784C" w:rsidP="00FA4ED8">
      <w:pPr>
        <w:pStyle w:val="Ref"/>
        <w:ind w:left="340"/>
        <w:rPr>
          <w:lang w:val="en-US"/>
        </w:rPr>
      </w:pPr>
      <w:r w:rsidRPr="00C3784C">
        <w:rPr>
          <w:lang w:val="en-US"/>
        </w:rPr>
        <w:t xml:space="preserve">D. M. </w:t>
      </w:r>
      <w:proofErr w:type="spellStart"/>
      <w:r w:rsidRPr="00C3784C">
        <w:rPr>
          <w:lang w:val="en-US"/>
        </w:rPr>
        <w:t>Piatak</w:t>
      </w:r>
      <w:proofErr w:type="spellEnd"/>
      <w:r w:rsidRPr="00C3784C">
        <w:rPr>
          <w:lang w:val="en-US"/>
        </w:rPr>
        <w:t xml:space="preserve"> and J. </w:t>
      </w:r>
      <w:proofErr w:type="spellStart"/>
      <w:r w:rsidRPr="00C3784C">
        <w:rPr>
          <w:lang w:val="en-US"/>
        </w:rPr>
        <w:t>Wicha</w:t>
      </w:r>
      <w:proofErr w:type="spellEnd"/>
      <w:r w:rsidRPr="00C3784C">
        <w:rPr>
          <w:lang w:val="en-US"/>
        </w:rPr>
        <w:t xml:space="preserve">, </w:t>
      </w:r>
      <w:r w:rsidRPr="00C3784C">
        <w:rPr>
          <w:i/>
          <w:lang w:val="en-US"/>
        </w:rPr>
        <w:t>Chem. Rev.</w:t>
      </w:r>
      <w:r w:rsidRPr="00C3784C">
        <w:rPr>
          <w:lang w:val="en-US"/>
        </w:rPr>
        <w:t xml:space="preserve">, </w:t>
      </w:r>
      <w:r w:rsidRPr="00C3784C">
        <w:rPr>
          <w:b/>
          <w:lang w:val="en-US"/>
        </w:rPr>
        <w:t>1978</w:t>
      </w:r>
      <w:r w:rsidRPr="00C3784C">
        <w:rPr>
          <w:lang w:val="en-US"/>
        </w:rPr>
        <w:t xml:space="preserve">, </w:t>
      </w:r>
      <w:r w:rsidRPr="00C3784C">
        <w:rPr>
          <w:i/>
          <w:lang w:val="en-US"/>
        </w:rPr>
        <w:t>78</w:t>
      </w:r>
      <w:r w:rsidRPr="00C3784C">
        <w:rPr>
          <w:lang w:val="en-US"/>
        </w:rPr>
        <w:t>, 199.</w:t>
      </w:r>
    </w:p>
    <w:p w:rsidR="00FA4ED8" w:rsidRDefault="00FA4ED8" w:rsidP="00FA4ED8">
      <w:pPr>
        <w:pStyle w:val="Ref"/>
        <w:ind w:left="340"/>
        <w:rPr>
          <w:noProof/>
          <w:lang w:val="en-US"/>
        </w:rPr>
      </w:pPr>
      <w:r w:rsidRPr="00BF37A6">
        <w:rPr>
          <w:noProof/>
          <w:lang w:val="en-US"/>
        </w:rPr>
        <w:t xml:space="preserve">B. B. Shingate, B. G. Hazra, D. B. Salunke, V. S. Pore, F. Shirazi and M. V. Deshpande, </w:t>
      </w:r>
      <w:r w:rsidRPr="00BF37A6">
        <w:rPr>
          <w:i/>
          <w:noProof/>
          <w:lang w:val="en-US"/>
        </w:rPr>
        <w:t xml:space="preserve">Eur. </w:t>
      </w:r>
      <w:r>
        <w:rPr>
          <w:i/>
          <w:noProof/>
          <w:lang w:val="en-US"/>
        </w:rPr>
        <w:t>J. Med. Chem.</w:t>
      </w:r>
      <w:r w:rsidRPr="00A84DE0">
        <w:rPr>
          <w:noProof/>
          <w:lang w:val="en-US"/>
        </w:rPr>
        <w:t xml:space="preserve"> </w:t>
      </w:r>
      <w:r w:rsidRPr="00152A1B">
        <w:rPr>
          <w:b/>
          <w:noProof/>
          <w:lang w:val="en-US"/>
        </w:rPr>
        <w:t>2011</w:t>
      </w:r>
      <w:r w:rsidRPr="00A84DE0">
        <w:rPr>
          <w:noProof/>
          <w:lang w:val="en-US"/>
        </w:rPr>
        <w:t xml:space="preserve">, </w:t>
      </w:r>
      <w:r w:rsidRPr="00152A1B">
        <w:rPr>
          <w:i/>
          <w:noProof/>
          <w:lang w:val="en-US"/>
        </w:rPr>
        <w:t>46,</w:t>
      </w:r>
      <w:r>
        <w:rPr>
          <w:noProof/>
          <w:lang w:val="en-US"/>
        </w:rPr>
        <w:t xml:space="preserve"> 3681</w:t>
      </w:r>
      <w:r w:rsidRPr="00A84DE0">
        <w:rPr>
          <w:noProof/>
          <w:lang w:val="en-US"/>
        </w:rPr>
        <w:t>.</w:t>
      </w:r>
    </w:p>
    <w:p w:rsidR="00FA4ED8" w:rsidRDefault="00FA4ED8" w:rsidP="00FA4ED8">
      <w:pPr>
        <w:pStyle w:val="Ref"/>
        <w:ind w:left="340"/>
        <w:rPr>
          <w:noProof/>
          <w:lang w:val="en-US"/>
        </w:rPr>
      </w:pPr>
      <w:r>
        <w:rPr>
          <w:noProof/>
          <w:lang w:val="en-US"/>
        </w:rPr>
        <w:t xml:space="preserve">J. Heer and </w:t>
      </w:r>
      <w:r w:rsidRPr="00A84DE0">
        <w:rPr>
          <w:noProof/>
          <w:lang w:val="en-US"/>
        </w:rPr>
        <w:t xml:space="preserve">K. Hoffmann, </w:t>
      </w:r>
      <w:r>
        <w:rPr>
          <w:i/>
          <w:noProof/>
          <w:lang w:val="en-US"/>
        </w:rPr>
        <w:t>Helv. Chim.</w:t>
      </w:r>
      <w:r w:rsidRPr="00A84DE0">
        <w:rPr>
          <w:i/>
          <w:noProof/>
          <w:lang w:val="en-US"/>
        </w:rPr>
        <w:t xml:space="preserve"> Acta</w:t>
      </w:r>
      <w:r w:rsidRPr="00A84DE0">
        <w:rPr>
          <w:noProof/>
          <w:lang w:val="en-US"/>
        </w:rPr>
        <w:t xml:space="preserve">, 1956, </w:t>
      </w:r>
      <w:r w:rsidRPr="00A84DE0">
        <w:rPr>
          <w:b/>
          <w:noProof/>
          <w:lang w:val="en-US"/>
        </w:rPr>
        <w:t>39</w:t>
      </w:r>
      <w:r w:rsidRPr="00A84DE0">
        <w:rPr>
          <w:noProof/>
          <w:lang w:val="en-US"/>
        </w:rPr>
        <w:t>, 1814-1820.</w:t>
      </w:r>
    </w:p>
    <w:p w:rsidR="00FA4ED8" w:rsidRPr="00FA4ED8" w:rsidRDefault="00FA4ED8" w:rsidP="00FA4ED8">
      <w:pPr>
        <w:pStyle w:val="Ref"/>
        <w:ind w:left="340"/>
        <w:rPr>
          <w:noProof/>
          <w:lang w:val="en-US"/>
        </w:rPr>
      </w:pPr>
      <w:r w:rsidRPr="00FA4ED8">
        <w:rPr>
          <w:noProof/>
          <w:lang w:val="en-US"/>
        </w:rPr>
        <w:t xml:space="preserve">(a) S. Nachtergaele, L. Mydock, K. Krishnan, J. Rammohan, P. H. Schlesinger, D. F. Covey and R. Rohatgi, </w:t>
      </w:r>
      <w:r w:rsidRPr="00FA4ED8">
        <w:rPr>
          <w:i/>
          <w:noProof/>
          <w:lang w:val="en-US"/>
        </w:rPr>
        <w:t>Nat. Chem. Biol.</w:t>
      </w:r>
      <w:r w:rsidRPr="00FA4ED8">
        <w:rPr>
          <w:noProof/>
          <w:lang w:val="en-US"/>
        </w:rPr>
        <w:t xml:space="preserve">, </w:t>
      </w:r>
      <w:r w:rsidRPr="00FA4ED8">
        <w:rPr>
          <w:b/>
          <w:noProof/>
          <w:lang w:val="en-US"/>
        </w:rPr>
        <w:t>2012</w:t>
      </w:r>
      <w:r w:rsidRPr="00FA4ED8">
        <w:rPr>
          <w:noProof/>
          <w:lang w:val="en-US"/>
        </w:rPr>
        <w:t xml:space="preserve">, </w:t>
      </w:r>
      <w:r w:rsidRPr="00FA4ED8">
        <w:rPr>
          <w:i/>
          <w:noProof/>
          <w:lang w:val="en-US"/>
        </w:rPr>
        <w:t>8,</w:t>
      </w:r>
      <w:r w:rsidRPr="00FA4ED8">
        <w:rPr>
          <w:noProof/>
          <w:lang w:val="en-US"/>
        </w:rPr>
        <w:t xml:space="preserve"> 211. (b) D. Nedelcu, J. Liu, Y. Xu, C. Jao and A. Salic, </w:t>
      </w:r>
      <w:r w:rsidRPr="00FA4ED8">
        <w:rPr>
          <w:i/>
          <w:noProof/>
          <w:lang w:val="en-US"/>
        </w:rPr>
        <w:t>Nat. Chem. Biol.</w:t>
      </w:r>
      <w:r w:rsidRPr="00FA4ED8">
        <w:rPr>
          <w:noProof/>
          <w:lang w:val="en-US"/>
        </w:rPr>
        <w:t xml:space="preserve"> </w:t>
      </w:r>
      <w:r w:rsidRPr="00FA4ED8">
        <w:rPr>
          <w:b/>
          <w:noProof/>
          <w:lang w:val="en-US"/>
        </w:rPr>
        <w:t>2013</w:t>
      </w:r>
      <w:r w:rsidRPr="00FA4ED8">
        <w:rPr>
          <w:noProof/>
          <w:lang w:val="en-US"/>
        </w:rPr>
        <w:t xml:space="preserve">, </w:t>
      </w:r>
      <w:r w:rsidRPr="00FA4ED8">
        <w:rPr>
          <w:i/>
          <w:noProof/>
          <w:lang w:val="en-US"/>
        </w:rPr>
        <w:t>9,</w:t>
      </w:r>
      <w:r w:rsidRPr="00FA4ED8">
        <w:rPr>
          <w:noProof/>
          <w:lang w:val="en-US"/>
        </w:rPr>
        <w:t xml:space="preserve"> 557.</w:t>
      </w:r>
    </w:p>
    <w:p w:rsidR="00FA4ED8" w:rsidRPr="00A84DE0" w:rsidRDefault="00FA4ED8" w:rsidP="00FA4ED8">
      <w:pPr>
        <w:pStyle w:val="Ref"/>
        <w:ind w:left="340"/>
        <w:rPr>
          <w:noProof/>
          <w:lang w:val="en-US"/>
        </w:rPr>
      </w:pPr>
      <w:r>
        <w:rPr>
          <w:noProof/>
          <w:lang w:val="en-US"/>
        </w:rPr>
        <w:t xml:space="preserve">M. Ishikura and </w:t>
      </w:r>
      <w:r w:rsidRPr="00A84DE0">
        <w:rPr>
          <w:noProof/>
          <w:lang w:val="en-US"/>
        </w:rPr>
        <w:t xml:space="preserve">M. Terashima, </w:t>
      </w:r>
      <w:r>
        <w:rPr>
          <w:i/>
          <w:noProof/>
          <w:lang w:val="en-US"/>
        </w:rPr>
        <w:t xml:space="preserve">J. </w:t>
      </w:r>
      <w:r w:rsidRPr="00A84DE0">
        <w:rPr>
          <w:i/>
          <w:noProof/>
          <w:lang w:val="en-US"/>
        </w:rPr>
        <w:t>Che</w:t>
      </w:r>
      <w:r>
        <w:rPr>
          <w:i/>
          <w:noProof/>
          <w:lang w:val="en-US"/>
        </w:rPr>
        <w:t>m. Soc., Chem. Commun.</w:t>
      </w:r>
      <w:r w:rsidRPr="00A84DE0">
        <w:rPr>
          <w:noProof/>
          <w:lang w:val="en-US"/>
        </w:rPr>
        <w:t xml:space="preserve">, </w:t>
      </w:r>
      <w:r w:rsidRPr="00A41B62">
        <w:rPr>
          <w:b/>
          <w:noProof/>
          <w:lang w:val="en-US"/>
        </w:rPr>
        <w:t>1991</w:t>
      </w:r>
      <w:r w:rsidRPr="00A84DE0">
        <w:rPr>
          <w:noProof/>
          <w:lang w:val="en-US"/>
        </w:rPr>
        <w:t>, 1219.</w:t>
      </w:r>
    </w:p>
    <w:p w:rsidR="00FA4ED8" w:rsidRDefault="00FA4ED8" w:rsidP="00FA4ED8">
      <w:pPr>
        <w:pStyle w:val="Ref"/>
        <w:ind w:left="340"/>
        <w:rPr>
          <w:rStyle w:val="reference-text"/>
        </w:rPr>
      </w:pPr>
      <w:r w:rsidRPr="00A84DE0">
        <w:rPr>
          <w:noProof/>
          <w:lang w:val="en-US"/>
        </w:rPr>
        <w:t xml:space="preserve">O. </w:t>
      </w:r>
      <w:proofErr w:type="spellStart"/>
      <w:r>
        <w:rPr>
          <w:rStyle w:val="reference-text"/>
        </w:rPr>
        <w:t>Achmatowicz</w:t>
      </w:r>
      <w:proofErr w:type="spellEnd"/>
      <w:r>
        <w:rPr>
          <w:rStyle w:val="reference-text"/>
        </w:rPr>
        <w:t xml:space="preserve">, P. Bukowski, B. </w:t>
      </w:r>
      <w:proofErr w:type="spellStart"/>
      <w:r>
        <w:rPr>
          <w:rStyle w:val="reference-text"/>
        </w:rPr>
        <w:t>Szechner</w:t>
      </w:r>
      <w:proofErr w:type="spellEnd"/>
      <w:r>
        <w:rPr>
          <w:rStyle w:val="reference-text"/>
        </w:rPr>
        <w:t xml:space="preserve">, Z. </w:t>
      </w:r>
      <w:proofErr w:type="spellStart"/>
      <w:r>
        <w:rPr>
          <w:rStyle w:val="reference-text"/>
        </w:rPr>
        <w:t>Zwierzchowska</w:t>
      </w:r>
      <w:proofErr w:type="spellEnd"/>
      <w:r>
        <w:rPr>
          <w:rStyle w:val="reference-text"/>
        </w:rPr>
        <w:t xml:space="preserve"> and A. </w:t>
      </w:r>
      <w:proofErr w:type="spellStart"/>
      <w:r>
        <w:rPr>
          <w:rStyle w:val="reference-text"/>
        </w:rPr>
        <w:t>Zamojski</w:t>
      </w:r>
      <w:proofErr w:type="spellEnd"/>
      <w:r>
        <w:rPr>
          <w:rStyle w:val="reference-text"/>
        </w:rPr>
        <w:t>,</w:t>
      </w:r>
      <w:r>
        <w:rPr>
          <w:noProof/>
          <w:lang w:val="en-US"/>
        </w:rPr>
        <w:t xml:space="preserve"> </w:t>
      </w:r>
      <w:r w:rsidRPr="00A41B62">
        <w:rPr>
          <w:rStyle w:val="reference-text"/>
          <w:i/>
        </w:rPr>
        <w:t>Tetrahedron</w:t>
      </w:r>
      <w:r>
        <w:rPr>
          <w:rStyle w:val="reference-text"/>
        </w:rPr>
        <w:t xml:space="preserve"> </w:t>
      </w:r>
      <w:r>
        <w:rPr>
          <w:rStyle w:val="reference-text"/>
          <w:b/>
        </w:rPr>
        <w:t>1971</w:t>
      </w:r>
      <w:r>
        <w:rPr>
          <w:rStyle w:val="reference-text"/>
        </w:rPr>
        <w:t xml:space="preserve">, </w:t>
      </w:r>
      <w:r w:rsidRPr="00A41B62">
        <w:rPr>
          <w:rStyle w:val="reference-text"/>
          <w:i/>
        </w:rPr>
        <w:t>27</w:t>
      </w:r>
      <w:r>
        <w:rPr>
          <w:rStyle w:val="reference-text"/>
        </w:rPr>
        <w:t xml:space="preserve">, 1973. </w:t>
      </w:r>
    </w:p>
    <w:p w:rsidR="00FA4ED8" w:rsidRDefault="00FA4ED8" w:rsidP="00FA4ED8">
      <w:pPr>
        <w:pStyle w:val="Ref"/>
        <w:ind w:left="340"/>
        <w:rPr>
          <w:noProof/>
        </w:rPr>
      </w:pPr>
      <w:r>
        <w:rPr>
          <w:noProof/>
        </w:rPr>
        <w:t>T. Kametani, M. Tsubuki, H. Furuyama and T. Honda</w:t>
      </w:r>
      <w:r>
        <w:rPr>
          <w:i/>
          <w:noProof/>
        </w:rPr>
        <w:t xml:space="preserve"> J. Chem. Soc., Perkin Trans. 1</w:t>
      </w:r>
      <w:r>
        <w:rPr>
          <w:noProof/>
        </w:rPr>
        <w:t xml:space="preserve"> </w:t>
      </w:r>
      <w:r w:rsidRPr="00A41B62">
        <w:rPr>
          <w:b/>
          <w:noProof/>
        </w:rPr>
        <w:t>1985</w:t>
      </w:r>
      <w:r>
        <w:rPr>
          <w:noProof/>
        </w:rPr>
        <w:t>, 557.</w:t>
      </w:r>
    </w:p>
    <w:p w:rsidR="00FA4ED8" w:rsidRDefault="00FA4ED8" w:rsidP="00FA4ED8">
      <w:pPr>
        <w:pStyle w:val="Ref"/>
        <w:ind w:left="340"/>
        <w:rPr>
          <w:noProof/>
          <w:lang w:val="en-US"/>
        </w:rPr>
      </w:pPr>
      <w:bookmarkStart w:id="1" w:name="_ENREF_121"/>
      <w:r>
        <w:rPr>
          <w:noProof/>
          <w:lang w:val="en-US"/>
        </w:rPr>
        <w:t xml:space="preserve">M. P. Georgiadis and E. A. Couladouros, </w:t>
      </w:r>
      <w:r>
        <w:rPr>
          <w:i/>
          <w:noProof/>
          <w:lang w:val="en-US"/>
        </w:rPr>
        <w:t>J. Org. Chem.</w:t>
      </w:r>
      <w:r>
        <w:rPr>
          <w:noProof/>
          <w:lang w:val="en-US"/>
        </w:rPr>
        <w:t xml:space="preserve">, </w:t>
      </w:r>
      <w:r w:rsidRPr="00E15F1B">
        <w:rPr>
          <w:b/>
          <w:noProof/>
          <w:lang w:val="en-US"/>
        </w:rPr>
        <w:t>1986</w:t>
      </w:r>
      <w:r>
        <w:rPr>
          <w:noProof/>
          <w:lang w:val="en-US"/>
        </w:rPr>
        <w:t xml:space="preserve">, </w:t>
      </w:r>
      <w:r w:rsidRPr="00E15F1B">
        <w:rPr>
          <w:i/>
          <w:noProof/>
          <w:lang w:val="en-US"/>
        </w:rPr>
        <w:t>51</w:t>
      </w:r>
      <w:r>
        <w:rPr>
          <w:noProof/>
          <w:lang w:val="en-US"/>
        </w:rPr>
        <w:t>, 2725.</w:t>
      </w:r>
      <w:bookmarkEnd w:id="1"/>
    </w:p>
    <w:p w:rsidR="00FA4ED8" w:rsidRDefault="00FA4ED8" w:rsidP="00FA4ED8">
      <w:pPr>
        <w:pStyle w:val="Ref"/>
        <w:ind w:left="340"/>
        <w:rPr>
          <w:noProof/>
          <w:lang w:val="en-US"/>
        </w:rPr>
      </w:pPr>
      <w:bookmarkStart w:id="2" w:name="_ENREF_128"/>
      <w:r>
        <w:rPr>
          <w:noProof/>
          <w:lang w:val="en-US"/>
        </w:rPr>
        <w:t xml:space="preserve">J. Robertson, C. North, J. E. R. Sadig, </w:t>
      </w:r>
      <w:r>
        <w:rPr>
          <w:i/>
          <w:noProof/>
          <w:lang w:val="en-US"/>
        </w:rPr>
        <w:t>Tetrahedron</w:t>
      </w:r>
      <w:r>
        <w:rPr>
          <w:noProof/>
          <w:lang w:val="en-US"/>
        </w:rPr>
        <w:t xml:space="preserve">, </w:t>
      </w:r>
      <w:r w:rsidRPr="00E15F1B">
        <w:rPr>
          <w:b/>
          <w:noProof/>
          <w:lang w:val="en-US"/>
        </w:rPr>
        <w:t>2011</w:t>
      </w:r>
      <w:r>
        <w:rPr>
          <w:noProof/>
          <w:lang w:val="en-US"/>
        </w:rPr>
        <w:t xml:space="preserve">, </w:t>
      </w:r>
      <w:r w:rsidRPr="00E15F1B">
        <w:rPr>
          <w:i/>
          <w:noProof/>
          <w:lang w:val="en-US"/>
        </w:rPr>
        <w:t>67</w:t>
      </w:r>
      <w:r>
        <w:rPr>
          <w:noProof/>
          <w:lang w:val="en-US"/>
        </w:rPr>
        <w:t>, 5011</w:t>
      </w:r>
      <w:bookmarkEnd w:id="2"/>
      <w:r>
        <w:rPr>
          <w:noProof/>
          <w:lang w:val="en-US"/>
        </w:rPr>
        <w:t>.</w:t>
      </w:r>
    </w:p>
    <w:p w:rsidR="00FA4ED8" w:rsidRDefault="00FA4ED8" w:rsidP="00FA4ED8">
      <w:pPr>
        <w:pStyle w:val="Ref"/>
        <w:ind w:left="340"/>
        <w:rPr>
          <w:lang w:val="en-US" w:eastAsia="en-US"/>
        </w:rPr>
      </w:pPr>
      <w:r w:rsidRPr="00FA186A">
        <w:rPr>
          <w:lang w:val="en-US" w:eastAsia="en-US"/>
        </w:rPr>
        <w:t>Y. Matsuya, Y.-</w:t>
      </w:r>
      <w:proofErr w:type="spellStart"/>
      <w:r w:rsidRPr="00FA186A">
        <w:rPr>
          <w:lang w:val="en-US" w:eastAsia="en-US"/>
        </w:rPr>
        <w:t>i</w:t>
      </w:r>
      <w:proofErr w:type="spellEnd"/>
      <w:r w:rsidRPr="00FA186A">
        <w:rPr>
          <w:lang w:val="en-US" w:eastAsia="en-US"/>
        </w:rPr>
        <w:t xml:space="preserve">. </w:t>
      </w:r>
      <w:proofErr w:type="spellStart"/>
      <w:r w:rsidRPr="00FA186A">
        <w:rPr>
          <w:lang w:val="en-US" w:eastAsia="en-US"/>
        </w:rPr>
        <w:t>Yamakawa</w:t>
      </w:r>
      <w:proofErr w:type="spellEnd"/>
      <w:r w:rsidRPr="00FA186A">
        <w:rPr>
          <w:lang w:val="en-US" w:eastAsia="en-US"/>
        </w:rPr>
        <w:t xml:space="preserve">, C. </w:t>
      </w:r>
      <w:proofErr w:type="spellStart"/>
      <w:r w:rsidRPr="00FA186A">
        <w:rPr>
          <w:lang w:val="en-US" w:eastAsia="en-US"/>
        </w:rPr>
        <w:t>Tohda</w:t>
      </w:r>
      <w:proofErr w:type="spellEnd"/>
      <w:r w:rsidRPr="00FA186A">
        <w:rPr>
          <w:lang w:val="en-US" w:eastAsia="en-US"/>
        </w:rPr>
        <w:t xml:space="preserve">, K. </w:t>
      </w:r>
      <w:proofErr w:type="spellStart"/>
      <w:r w:rsidRPr="00FA186A">
        <w:rPr>
          <w:lang w:val="en-US" w:eastAsia="en-US"/>
        </w:rPr>
        <w:t>Teshigawara</w:t>
      </w:r>
      <w:proofErr w:type="spellEnd"/>
      <w:r w:rsidRPr="00FA186A">
        <w:rPr>
          <w:lang w:val="en-US" w:eastAsia="en-US"/>
        </w:rPr>
        <w:t xml:space="preserve">, </w:t>
      </w:r>
      <w:proofErr w:type="spellStart"/>
      <w:r w:rsidRPr="00FA186A">
        <w:rPr>
          <w:lang w:val="en-US" w:eastAsia="en-US"/>
        </w:rPr>
        <w:t>M.Yamada</w:t>
      </w:r>
      <w:proofErr w:type="spellEnd"/>
      <w:r w:rsidRPr="00FA186A">
        <w:rPr>
          <w:lang w:val="en-US" w:eastAsia="en-US"/>
        </w:rPr>
        <w:t xml:space="preserve"> and H. </w:t>
      </w:r>
      <w:proofErr w:type="spellStart"/>
      <w:r w:rsidRPr="00FA186A">
        <w:rPr>
          <w:lang w:val="en-US" w:eastAsia="en-US"/>
        </w:rPr>
        <w:t>Nemoto</w:t>
      </w:r>
      <w:proofErr w:type="spellEnd"/>
      <w:r w:rsidRPr="00FA186A">
        <w:rPr>
          <w:lang w:val="en-US" w:eastAsia="en-US"/>
        </w:rPr>
        <w:t xml:space="preserve">, </w:t>
      </w:r>
      <w:r w:rsidRPr="00FA186A">
        <w:rPr>
          <w:i/>
          <w:lang w:val="en-US" w:eastAsia="en-US"/>
        </w:rPr>
        <w:t>Org. Lett.</w:t>
      </w:r>
      <w:r w:rsidRPr="00FA186A">
        <w:rPr>
          <w:lang w:val="en-US" w:eastAsia="en-US"/>
        </w:rPr>
        <w:t xml:space="preserve"> </w:t>
      </w:r>
      <w:r w:rsidRPr="00FA186A">
        <w:rPr>
          <w:b/>
          <w:lang w:val="en-US" w:eastAsia="en-US"/>
        </w:rPr>
        <w:t>2009</w:t>
      </w:r>
      <w:r w:rsidRPr="00FA186A">
        <w:rPr>
          <w:lang w:val="en-US" w:eastAsia="en-US"/>
        </w:rPr>
        <w:t xml:space="preserve">, </w:t>
      </w:r>
      <w:r w:rsidRPr="00FA186A">
        <w:rPr>
          <w:i/>
          <w:lang w:val="en-US" w:eastAsia="en-US"/>
        </w:rPr>
        <w:t>11</w:t>
      </w:r>
      <w:r w:rsidRPr="00FA186A">
        <w:rPr>
          <w:lang w:val="en-US" w:eastAsia="en-US"/>
        </w:rPr>
        <w:t>, 3970; see also reference 10.</w:t>
      </w:r>
    </w:p>
    <w:p w:rsidR="00FA4ED8" w:rsidRPr="00A84DE0" w:rsidRDefault="00FA4ED8" w:rsidP="00FA4ED8">
      <w:pPr>
        <w:pStyle w:val="Ref"/>
        <w:ind w:left="340"/>
        <w:rPr>
          <w:noProof/>
          <w:lang w:val="en-US"/>
        </w:rPr>
      </w:pPr>
      <w:r>
        <w:rPr>
          <w:noProof/>
          <w:lang w:val="en-US"/>
        </w:rPr>
        <w:t xml:space="preserve">E. J. Corey and </w:t>
      </w:r>
      <w:r w:rsidRPr="00A84DE0">
        <w:rPr>
          <w:noProof/>
          <w:lang w:val="en-US"/>
        </w:rPr>
        <w:t xml:space="preserve">M. C. Noe, </w:t>
      </w:r>
      <w:r>
        <w:rPr>
          <w:i/>
          <w:noProof/>
          <w:lang w:val="en-US"/>
        </w:rPr>
        <w:t>J. Am. Chem. Soc.</w:t>
      </w:r>
      <w:r w:rsidRPr="00A84DE0">
        <w:rPr>
          <w:noProof/>
          <w:lang w:val="en-US"/>
        </w:rPr>
        <w:t xml:space="preserve"> </w:t>
      </w:r>
      <w:r w:rsidRPr="00E15F1B">
        <w:rPr>
          <w:b/>
          <w:noProof/>
          <w:lang w:val="en-US"/>
        </w:rPr>
        <w:t>1996</w:t>
      </w:r>
      <w:r w:rsidRPr="00A84DE0">
        <w:rPr>
          <w:noProof/>
          <w:lang w:val="en-US"/>
        </w:rPr>
        <w:t xml:space="preserve">, </w:t>
      </w:r>
      <w:r w:rsidRPr="00E15F1B">
        <w:rPr>
          <w:i/>
          <w:noProof/>
          <w:lang w:val="en-US"/>
        </w:rPr>
        <w:t>118,</w:t>
      </w:r>
      <w:r w:rsidRPr="00A84DE0">
        <w:rPr>
          <w:noProof/>
          <w:lang w:val="en-US"/>
        </w:rPr>
        <w:t xml:space="preserve"> 319.</w:t>
      </w:r>
    </w:p>
    <w:p w:rsidR="001D2EEA" w:rsidRPr="00EC75A3" w:rsidRDefault="001D2EEA" w:rsidP="001D2EEA">
      <w:pPr>
        <w:pStyle w:val="Ref"/>
        <w:numPr>
          <w:ilvl w:val="0"/>
          <w:numId w:val="0"/>
        </w:numPr>
        <w:ind w:left="340"/>
        <w:rPr>
          <w:lang w:val="en-US"/>
        </w:rPr>
      </w:pPr>
    </w:p>
    <w:p w:rsidR="00244B14" w:rsidRPr="00EC75A3" w:rsidRDefault="00244B14" w:rsidP="001D2EEA">
      <w:pPr>
        <w:pStyle w:val="Ref"/>
        <w:numPr>
          <w:ilvl w:val="0"/>
          <w:numId w:val="0"/>
        </w:numPr>
        <w:ind w:left="340"/>
        <w:rPr>
          <w:lang w:val="en-US"/>
        </w:rPr>
      </w:pPr>
    </w:p>
    <w:p w:rsidR="00244B14" w:rsidRPr="00EC75A3" w:rsidRDefault="00244B14" w:rsidP="001D2EEA">
      <w:pPr>
        <w:pStyle w:val="Ref"/>
        <w:numPr>
          <w:ilvl w:val="0"/>
          <w:numId w:val="0"/>
        </w:numPr>
        <w:ind w:left="340"/>
        <w:rPr>
          <w:lang w:val="en-US"/>
        </w:rPr>
      </w:pPr>
    </w:p>
    <w:p w:rsidR="00244B14" w:rsidRPr="00EC75A3" w:rsidRDefault="00244B14" w:rsidP="001D2EEA">
      <w:pPr>
        <w:pStyle w:val="Ref"/>
        <w:numPr>
          <w:ilvl w:val="0"/>
          <w:numId w:val="0"/>
        </w:numPr>
        <w:ind w:left="340"/>
        <w:rPr>
          <w:lang w:val="en-US"/>
        </w:rPr>
      </w:pPr>
    </w:p>
    <w:p w:rsidR="00C45ADD" w:rsidRPr="00EC75A3" w:rsidRDefault="00C45ADD" w:rsidP="001D2EEA">
      <w:pPr>
        <w:pStyle w:val="Ref"/>
        <w:numPr>
          <w:ilvl w:val="0"/>
          <w:numId w:val="0"/>
        </w:numPr>
        <w:ind w:left="340"/>
        <w:rPr>
          <w:lang w:val="en-US"/>
        </w:rPr>
      </w:pPr>
    </w:p>
    <w:p w:rsidR="00A4560D" w:rsidRPr="00EC75A3" w:rsidRDefault="00A4560D" w:rsidP="001D2EEA">
      <w:pPr>
        <w:pStyle w:val="Ref"/>
        <w:numPr>
          <w:ilvl w:val="0"/>
          <w:numId w:val="0"/>
        </w:numPr>
        <w:ind w:left="340"/>
        <w:rPr>
          <w:lang w:val="en-US"/>
        </w:rPr>
        <w:sectPr w:rsidR="00A4560D" w:rsidRPr="00EC75A3" w:rsidSect="008913D9">
          <w:type w:val="continuous"/>
          <w:pgSz w:w="11906" w:h="16838" w:code="9"/>
          <w:pgMar w:top="1418" w:right="992" w:bottom="1134" w:left="992" w:header="709" w:footer="789" w:gutter="0"/>
          <w:cols w:num="2" w:space="568"/>
          <w:docGrid w:linePitch="360"/>
        </w:sectPr>
      </w:pPr>
    </w:p>
    <w:p w:rsidR="00F65BC8" w:rsidRPr="00EC75A3" w:rsidRDefault="00F65BC8" w:rsidP="00F34ED0">
      <w:pPr>
        <w:rPr>
          <w:rFonts w:asciiTheme="majorHAnsi" w:hAnsiTheme="majorHAnsi"/>
          <w:b/>
          <w:lang w:val="en-US"/>
        </w:rPr>
      </w:pPr>
    </w:p>
    <w:p w:rsidR="00A4560D" w:rsidRDefault="00A4560D" w:rsidP="00F34ED0">
      <w:pPr>
        <w:rPr>
          <w:rFonts w:asciiTheme="majorHAnsi" w:hAnsiTheme="majorHAnsi"/>
          <w:b/>
          <w:lang w:val="en-US"/>
        </w:rPr>
      </w:pPr>
    </w:p>
    <w:p w:rsidR="002B3855" w:rsidRDefault="002B3855" w:rsidP="00F34ED0">
      <w:pPr>
        <w:rPr>
          <w:rFonts w:asciiTheme="majorHAnsi" w:hAnsiTheme="majorHAnsi"/>
          <w:b/>
          <w:lang w:val="en-US"/>
        </w:rPr>
      </w:pPr>
    </w:p>
    <w:p w:rsidR="002B3855" w:rsidRDefault="002B3855" w:rsidP="00F34ED0">
      <w:pPr>
        <w:rPr>
          <w:rFonts w:asciiTheme="majorHAnsi" w:hAnsiTheme="majorHAnsi"/>
          <w:b/>
          <w:lang w:val="en-US"/>
        </w:rPr>
      </w:pPr>
    </w:p>
    <w:p w:rsidR="002B3855" w:rsidRPr="00EC75A3" w:rsidRDefault="002B3855" w:rsidP="00F34ED0">
      <w:pPr>
        <w:rPr>
          <w:rFonts w:asciiTheme="majorHAnsi" w:hAnsiTheme="majorHAnsi"/>
          <w:b/>
          <w:lang w:val="en-US"/>
        </w:rPr>
      </w:pPr>
    </w:p>
    <w:p w:rsidR="00A4560D" w:rsidRPr="00EC75A3" w:rsidRDefault="00CF1962" w:rsidP="00A4560D">
      <w:pPr>
        <w:spacing w:after="0" w:line="240" w:lineRule="auto"/>
        <w:jc w:val="left"/>
        <w:rPr>
          <w:rFonts w:ascii="Calibri" w:hAnsi="Calibri"/>
          <w:sz w:val="28"/>
          <w:szCs w:val="28"/>
          <w:lang w:val="en-US"/>
        </w:rPr>
      </w:pPr>
      <w:r>
        <w:rPr>
          <w:rFonts w:ascii="Calibri" w:hAnsi="Calibri"/>
          <w:b/>
          <w:bCs/>
          <w:sz w:val="28"/>
          <w:szCs w:val="28"/>
          <w:lang w:val="en-US"/>
        </w:rPr>
        <w:t>C</w:t>
      </w:r>
      <w:r w:rsidRPr="00EC75A3">
        <w:rPr>
          <w:rFonts w:ascii="Calibri" w:hAnsi="Calibri"/>
          <w:b/>
          <w:bCs/>
          <w:sz w:val="28"/>
          <w:szCs w:val="28"/>
          <w:lang w:val="en-US"/>
        </w:rPr>
        <w:t>hecklist</w:t>
      </w:r>
      <w:r>
        <w:rPr>
          <w:rFonts w:ascii="Calibri" w:hAnsi="Calibri"/>
          <w:b/>
          <w:bCs/>
          <w:sz w:val="28"/>
          <w:szCs w:val="28"/>
          <w:lang w:val="en-US"/>
        </w:rPr>
        <w:t xml:space="preserve"> (have these on hand for manuscript submission in </w:t>
      </w:r>
      <w:proofErr w:type="spellStart"/>
      <w:r>
        <w:rPr>
          <w:rFonts w:ascii="Calibri" w:hAnsi="Calibri"/>
          <w:b/>
          <w:bCs/>
          <w:sz w:val="28"/>
          <w:szCs w:val="28"/>
          <w:lang w:val="en-US"/>
        </w:rPr>
        <w:t>ScholarOne</w:t>
      </w:r>
      <w:proofErr w:type="spellEnd"/>
      <w:r>
        <w:rPr>
          <w:rFonts w:ascii="Calibri" w:hAnsi="Calibri"/>
          <w:b/>
          <w:bCs/>
          <w:sz w:val="28"/>
          <w:szCs w:val="28"/>
          <w:lang w:val="en-US"/>
        </w:rPr>
        <w:t>)</w:t>
      </w:r>
      <w:r w:rsidR="00A4560D" w:rsidRPr="00EC75A3">
        <w:rPr>
          <w:rFonts w:ascii="Calibri" w:hAnsi="Calibri"/>
          <w:b/>
          <w:bCs/>
          <w:sz w:val="28"/>
          <w:szCs w:val="28"/>
          <w:lang w:val="en-US"/>
        </w:rPr>
        <w:t>:</w:t>
      </w:r>
    </w:p>
    <w:p w:rsidR="00A4560D" w:rsidRPr="00EC75A3" w:rsidRDefault="005E45EA" w:rsidP="00A4560D">
      <w:pPr>
        <w:numPr>
          <w:ilvl w:val="0"/>
          <w:numId w:val="18"/>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sz w:val="24"/>
          <w:szCs w:val="24"/>
          <w:lang w:val="en-US"/>
        </w:rPr>
        <w:t xml:space="preserve">cover letter, including a </w:t>
      </w:r>
      <w:r w:rsidR="00A4560D" w:rsidRPr="00EC75A3">
        <w:rPr>
          <w:rFonts w:ascii="Calibri Light" w:hAnsi="Calibri Light"/>
          <w:sz w:val="24"/>
          <w:szCs w:val="24"/>
          <w:lang w:val="en-US"/>
        </w:rPr>
        <w:t xml:space="preserve">statement of </w:t>
      </w:r>
      <w:r w:rsidRPr="00EC75A3">
        <w:rPr>
          <w:rFonts w:ascii="Calibri Light" w:hAnsi="Calibri Light"/>
          <w:sz w:val="24"/>
          <w:szCs w:val="24"/>
          <w:lang w:val="en-US"/>
        </w:rPr>
        <w:t>the work’s significance</w:t>
      </w:r>
    </w:p>
    <w:p w:rsidR="00A4560D" w:rsidRPr="00EC75A3"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sz w:val="24"/>
          <w:szCs w:val="24"/>
          <w:lang w:val="en-US"/>
        </w:rPr>
        <w:t>full mailing address, telephone and fax numbers, and e-mail address of the corresponding author</w:t>
      </w:r>
    </w:p>
    <w:p w:rsidR="00A4560D" w:rsidRPr="00EC75A3"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email address</w:t>
      </w:r>
      <w:r w:rsidR="005E45EA" w:rsidRPr="00EC75A3">
        <w:rPr>
          <w:rFonts w:ascii="Calibri Light" w:hAnsi="Calibri Light"/>
          <w:bCs/>
          <w:sz w:val="24"/>
          <w:szCs w:val="24"/>
          <w:lang w:val="en-US"/>
        </w:rPr>
        <w:t xml:space="preserve"> for each</w:t>
      </w:r>
      <w:r w:rsidRPr="00EC75A3">
        <w:rPr>
          <w:rFonts w:ascii="Calibri Light" w:hAnsi="Calibri Light"/>
          <w:bCs/>
          <w:sz w:val="24"/>
          <w:szCs w:val="24"/>
          <w:lang w:val="en-US"/>
        </w:rPr>
        <w:t xml:space="preserve"> author</w:t>
      </w:r>
    </w:p>
    <w:p w:rsidR="005E45EA" w:rsidRPr="00EC75A3" w:rsidRDefault="005E45EA" w:rsidP="005E45EA">
      <w:pPr>
        <w:numPr>
          <w:ilvl w:val="0"/>
          <w:numId w:val="20"/>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original Word file</w:t>
      </w:r>
    </w:p>
    <w:p w:rsidR="005E45EA" w:rsidRPr="00EC75A3" w:rsidRDefault="005E45EA" w:rsidP="005E45EA">
      <w:pPr>
        <w:numPr>
          <w:ilvl w:val="0"/>
          <w:numId w:val="21"/>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 xml:space="preserve">original graphics files </w:t>
      </w:r>
      <w:r w:rsidR="001F37A0" w:rsidRPr="00EC75A3">
        <w:rPr>
          <w:rFonts w:ascii="Calibri Light" w:hAnsi="Calibri Light"/>
          <w:bCs/>
          <w:sz w:val="24"/>
          <w:szCs w:val="24"/>
          <w:lang w:val="en-US"/>
        </w:rPr>
        <w:t>zipped into one</w:t>
      </w:r>
      <w:r w:rsidRPr="00EC75A3">
        <w:rPr>
          <w:rFonts w:ascii="Calibri Light" w:hAnsi="Calibri Light"/>
          <w:bCs/>
          <w:sz w:val="24"/>
          <w:szCs w:val="24"/>
          <w:lang w:val="en-US"/>
        </w:rPr>
        <w:t xml:space="preserve"> zip file</w:t>
      </w:r>
    </w:p>
    <w:p w:rsidR="00A4560D" w:rsidRPr="00EC75A3"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eye-catching graphical abstract</w:t>
      </w:r>
      <w:r w:rsidR="001F37A0" w:rsidRPr="00EC75A3">
        <w:rPr>
          <w:rFonts w:ascii="Calibri Light" w:hAnsi="Calibri Light"/>
          <w:bCs/>
          <w:sz w:val="24"/>
          <w:szCs w:val="24"/>
          <w:lang w:val="en-US"/>
        </w:rPr>
        <w:t xml:space="preserve"> as an individual file</w:t>
      </w:r>
    </w:p>
    <w:p w:rsidR="00A4560D" w:rsidRPr="00EC75A3" w:rsidRDefault="00A4560D" w:rsidP="00A4560D">
      <w:pPr>
        <w:numPr>
          <w:ilvl w:val="0"/>
          <w:numId w:val="19"/>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5</w:t>
      </w:r>
      <w:r w:rsidR="005E45EA" w:rsidRPr="00EC75A3">
        <w:rPr>
          <w:rFonts w:ascii="Calibri Light" w:hAnsi="Calibri Light"/>
          <w:bCs/>
          <w:sz w:val="24"/>
          <w:szCs w:val="24"/>
          <w:lang w:val="en-US"/>
        </w:rPr>
        <w:t>–</w:t>
      </w:r>
      <w:r w:rsidR="005A5226" w:rsidRPr="00EC75A3">
        <w:rPr>
          <w:rFonts w:ascii="Calibri Light" w:hAnsi="Calibri Light"/>
          <w:bCs/>
          <w:sz w:val="24"/>
          <w:szCs w:val="24"/>
          <w:lang w:val="en-US"/>
        </w:rPr>
        <w:t>8</w:t>
      </w:r>
      <w:r w:rsidRPr="00EC75A3">
        <w:rPr>
          <w:rFonts w:ascii="Calibri Light" w:hAnsi="Calibri Light"/>
          <w:bCs/>
          <w:sz w:val="24"/>
          <w:szCs w:val="24"/>
          <w:lang w:val="en-US"/>
        </w:rPr>
        <w:t xml:space="preserve"> key words</w:t>
      </w:r>
    </w:p>
    <w:p w:rsidR="005E45EA" w:rsidRPr="00EC75A3" w:rsidRDefault="005E45EA" w:rsidP="00A4560D">
      <w:pPr>
        <w:numPr>
          <w:ilvl w:val="0"/>
          <w:numId w:val="21"/>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separate Supporting Information file</w:t>
      </w:r>
    </w:p>
    <w:p w:rsidR="005E45EA" w:rsidRPr="00EC75A3" w:rsidRDefault="00055C4C" w:rsidP="00A4560D">
      <w:pPr>
        <w:numPr>
          <w:ilvl w:val="0"/>
          <w:numId w:val="21"/>
        </w:numPr>
        <w:spacing w:after="0" w:line="240" w:lineRule="auto"/>
        <w:ind w:left="540"/>
        <w:jc w:val="left"/>
        <w:textAlignment w:val="center"/>
        <w:rPr>
          <w:rFonts w:ascii="Times New Roman" w:hAnsi="Times New Roman"/>
          <w:sz w:val="24"/>
          <w:szCs w:val="24"/>
          <w:lang w:val="en-US"/>
        </w:rPr>
      </w:pPr>
      <w:r w:rsidRPr="00EC75A3">
        <w:rPr>
          <w:rFonts w:ascii="Calibri Light" w:hAnsi="Calibri Light"/>
          <w:bCs/>
          <w:sz w:val="24"/>
          <w:szCs w:val="24"/>
          <w:lang w:val="en-US"/>
        </w:rPr>
        <w:t>separate zipped Primary Data files</w:t>
      </w:r>
      <w:r>
        <w:rPr>
          <w:rFonts w:ascii="Calibri Light" w:hAnsi="Calibri Light"/>
          <w:bCs/>
          <w:sz w:val="24"/>
          <w:szCs w:val="24"/>
          <w:lang w:val="en-US"/>
        </w:rPr>
        <w:t xml:space="preserve"> including cover sheet </w:t>
      </w:r>
      <w:r w:rsidRPr="00EC75A3">
        <w:rPr>
          <w:rFonts w:ascii="Calibri Light" w:hAnsi="Calibri Light"/>
          <w:bCs/>
          <w:sz w:val="24"/>
          <w:szCs w:val="24"/>
          <w:lang w:val="en-US"/>
        </w:rPr>
        <w:t>(optional)</w:t>
      </w:r>
    </w:p>
    <w:p w:rsidR="00A4560D" w:rsidRPr="00EC75A3" w:rsidRDefault="00A4560D" w:rsidP="00F34ED0">
      <w:pPr>
        <w:rPr>
          <w:rFonts w:asciiTheme="majorHAnsi" w:hAnsiTheme="majorHAnsi"/>
          <w:b/>
          <w:lang w:val="en-US"/>
        </w:rPr>
      </w:pPr>
    </w:p>
    <w:p w:rsidR="005A5226" w:rsidRPr="00EC75A3" w:rsidRDefault="005A5226" w:rsidP="005A5226">
      <w:pPr>
        <w:spacing w:after="0" w:line="240" w:lineRule="auto"/>
        <w:jc w:val="left"/>
        <w:rPr>
          <w:rFonts w:ascii="Calibri" w:hAnsi="Calibri"/>
          <w:sz w:val="28"/>
          <w:szCs w:val="28"/>
          <w:lang w:val="en-US"/>
        </w:rPr>
      </w:pPr>
      <w:r w:rsidRPr="00EC75A3">
        <w:rPr>
          <w:rFonts w:ascii="Calibri" w:hAnsi="Calibri"/>
          <w:b/>
          <w:bCs/>
          <w:sz w:val="28"/>
          <w:szCs w:val="28"/>
          <w:lang w:val="en-US"/>
        </w:rPr>
        <w:t>Useful links:</w:t>
      </w:r>
    </w:p>
    <w:p w:rsidR="002B3855" w:rsidRDefault="00484FA6" w:rsidP="002B3855">
      <w:pPr>
        <w:numPr>
          <w:ilvl w:val="0"/>
          <w:numId w:val="18"/>
        </w:numPr>
        <w:spacing w:after="0" w:line="240" w:lineRule="auto"/>
        <w:ind w:left="540"/>
        <w:jc w:val="left"/>
        <w:textAlignment w:val="center"/>
        <w:rPr>
          <w:rFonts w:ascii="Calibri Light" w:hAnsi="Calibri Light"/>
          <w:sz w:val="24"/>
          <w:szCs w:val="24"/>
        </w:rPr>
      </w:pPr>
      <w:hyperlink r:id="rId44" w:history="1">
        <w:r w:rsidR="002B3855" w:rsidRPr="00F43206">
          <w:rPr>
            <w:rStyle w:val="Hyperlink"/>
            <w:rFonts w:ascii="Calibri Light" w:hAnsi="Calibri Light"/>
            <w:sz w:val="24"/>
            <w:szCs w:val="24"/>
          </w:rPr>
          <w:t>SYNTHESIS homepage</w:t>
        </w:r>
      </w:hyperlink>
    </w:p>
    <w:p w:rsidR="002B3855" w:rsidRDefault="00484FA6" w:rsidP="002B3855">
      <w:pPr>
        <w:numPr>
          <w:ilvl w:val="0"/>
          <w:numId w:val="18"/>
        </w:numPr>
        <w:spacing w:after="0" w:line="240" w:lineRule="auto"/>
        <w:ind w:left="540"/>
        <w:jc w:val="left"/>
        <w:textAlignment w:val="center"/>
        <w:rPr>
          <w:rFonts w:ascii="Times New Roman" w:hAnsi="Times New Roman"/>
          <w:sz w:val="24"/>
          <w:szCs w:val="24"/>
        </w:rPr>
      </w:pPr>
      <w:hyperlink r:id="rId45" w:history="1">
        <w:r w:rsidR="002B3855" w:rsidRPr="00F43206">
          <w:rPr>
            <w:rStyle w:val="Hyperlink"/>
            <w:rFonts w:ascii="Calibri Light" w:hAnsi="Calibri Light"/>
            <w:sz w:val="24"/>
            <w:szCs w:val="24"/>
          </w:rPr>
          <w:t>SYNTHESIS information and tools for authors</w:t>
        </w:r>
      </w:hyperlink>
    </w:p>
    <w:p w:rsidR="002B3855" w:rsidRDefault="00484FA6" w:rsidP="002B3855">
      <w:pPr>
        <w:numPr>
          <w:ilvl w:val="0"/>
          <w:numId w:val="18"/>
        </w:numPr>
        <w:spacing w:after="0" w:line="240" w:lineRule="auto"/>
        <w:ind w:left="540"/>
        <w:jc w:val="left"/>
        <w:textAlignment w:val="center"/>
        <w:rPr>
          <w:rFonts w:ascii="Times New Roman" w:hAnsi="Times New Roman"/>
          <w:sz w:val="24"/>
          <w:szCs w:val="24"/>
        </w:rPr>
      </w:pPr>
      <w:hyperlink r:id="rId46" w:history="1">
        <w:r w:rsidR="002B3855" w:rsidRPr="00F43206">
          <w:rPr>
            <w:rStyle w:val="Hyperlink"/>
            <w:rFonts w:ascii="Calibri Light" w:hAnsi="Calibri Light"/>
            <w:sz w:val="24"/>
            <w:szCs w:val="24"/>
          </w:rPr>
          <w:t>Graphical abstract samples</w:t>
        </w:r>
      </w:hyperlink>
      <w:r w:rsidR="00F43206">
        <w:rPr>
          <w:rFonts w:ascii="Calibri Light" w:hAnsi="Calibri Light"/>
          <w:sz w:val="24"/>
          <w:szCs w:val="24"/>
        </w:rPr>
        <w:t xml:space="preserve"> (PDF file download)</w:t>
      </w:r>
    </w:p>
    <w:p w:rsidR="002B3855" w:rsidRDefault="00484FA6" w:rsidP="002B3855">
      <w:pPr>
        <w:numPr>
          <w:ilvl w:val="0"/>
          <w:numId w:val="18"/>
        </w:numPr>
        <w:spacing w:after="0" w:line="240" w:lineRule="auto"/>
        <w:ind w:left="540"/>
        <w:jc w:val="left"/>
        <w:textAlignment w:val="center"/>
        <w:rPr>
          <w:rFonts w:ascii="Times New Roman" w:hAnsi="Times New Roman"/>
          <w:sz w:val="24"/>
          <w:szCs w:val="24"/>
        </w:rPr>
      </w:pPr>
      <w:hyperlink r:id="rId47" w:history="1">
        <w:r w:rsidR="002B3855" w:rsidRPr="00F43206">
          <w:rPr>
            <w:rStyle w:val="Hyperlink"/>
            <w:rFonts w:ascii="Calibri Light" w:hAnsi="Calibri Light"/>
            <w:sz w:val="24"/>
            <w:szCs w:val="24"/>
          </w:rPr>
          <w:t>What is “Primary Data”</w:t>
        </w:r>
      </w:hyperlink>
      <w:r w:rsidR="002B3855" w:rsidRPr="00CF795E">
        <w:rPr>
          <w:rFonts w:ascii="Calibri Light" w:hAnsi="Calibri Light"/>
          <w:sz w:val="24"/>
          <w:szCs w:val="24"/>
        </w:rPr>
        <w:t>?</w:t>
      </w:r>
      <w:r w:rsidR="00F43206">
        <w:rPr>
          <w:rFonts w:ascii="Calibri Light" w:hAnsi="Calibri Light"/>
          <w:sz w:val="24"/>
          <w:szCs w:val="24"/>
        </w:rPr>
        <w:t xml:space="preserve"> </w:t>
      </w:r>
    </w:p>
    <w:p w:rsidR="002B3855" w:rsidRDefault="00484FA6" w:rsidP="002B3855">
      <w:pPr>
        <w:numPr>
          <w:ilvl w:val="0"/>
          <w:numId w:val="18"/>
        </w:numPr>
        <w:spacing w:after="0" w:line="240" w:lineRule="auto"/>
        <w:ind w:left="540"/>
        <w:jc w:val="left"/>
        <w:textAlignment w:val="center"/>
        <w:rPr>
          <w:rFonts w:ascii="Times New Roman" w:hAnsi="Times New Roman"/>
          <w:sz w:val="24"/>
          <w:szCs w:val="24"/>
        </w:rPr>
      </w:pPr>
      <w:hyperlink r:id="rId48" w:history="1">
        <w:proofErr w:type="spellStart"/>
        <w:r w:rsidR="002B3855" w:rsidRPr="00F43206">
          <w:rPr>
            <w:rStyle w:val="Hyperlink"/>
            <w:rFonts w:ascii="Calibri Light" w:hAnsi="Calibri Light"/>
            <w:sz w:val="24"/>
            <w:szCs w:val="24"/>
          </w:rPr>
          <w:t>ScholarOne</w:t>
        </w:r>
        <w:proofErr w:type="spellEnd"/>
      </w:hyperlink>
      <w:r w:rsidR="00F43206">
        <w:rPr>
          <w:rFonts w:ascii="Calibri Light" w:hAnsi="Calibri Light"/>
          <w:sz w:val="24"/>
          <w:szCs w:val="24"/>
        </w:rPr>
        <w:t xml:space="preserve"> (manuscript submission)</w:t>
      </w:r>
    </w:p>
    <w:p w:rsidR="005A5226" w:rsidRPr="00EC75A3" w:rsidRDefault="005A5226" w:rsidP="005A5226">
      <w:pPr>
        <w:rPr>
          <w:rFonts w:asciiTheme="majorHAnsi" w:hAnsiTheme="majorHAnsi"/>
          <w:b/>
          <w:lang w:val="en-US"/>
        </w:rPr>
      </w:pPr>
    </w:p>
    <w:p w:rsidR="005A5226" w:rsidRPr="00EC75A3" w:rsidRDefault="005A5226" w:rsidP="00F34ED0">
      <w:pPr>
        <w:rPr>
          <w:rFonts w:asciiTheme="majorHAnsi" w:hAnsiTheme="majorHAnsi"/>
          <w:b/>
          <w:lang w:val="en-US"/>
        </w:rPr>
      </w:pPr>
    </w:p>
    <w:sectPr w:rsidR="005A5226" w:rsidRPr="00EC75A3" w:rsidSect="008913D9">
      <w:type w:val="continuous"/>
      <w:pgSz w:w="11906" w:h="16838" w:code="9"/>
      <w:pgMar w:top="1418" w:right="992" w:bottom="1134" w:left="992" w:header="709" w:footer="7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A6" w:rsidRDefault="00484FA6">
      <w:r>
        <w:separator/>
      </w:r>
    </w:p>
  </w:endnote>
  <w:endnote w:type="continuationSeparator" w:id="0">
    <w:p w:rsidR="00484FA6" w:rsidRDefault="0048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Thieme Argo 2011 Light">
    <w:altName w:val="Times New Roman"/>
    <w:charset w:val="00"/>
    <w:family w:val="auto"/>
    <w:pitch w:val="variable"/>
    <w:sig w:usb0="00000001" w:usb1="0000F4FB" w:usb2="00000000" w:usb3="00000000" w:csb0="0000008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D6" w:rsidRPr="006818EF" w:rsidRDefault="00642ED6" w:rsidP="00FC2093">
    <w:pPr>
      <w:pBdr>
        <w:top w:val="single" w:sz="8" w:space="2" w:color="808080" w:themeColor="background1" w:themeShade="80"/>
      </w:pBdr>
      <w:rPr>
        <w:rFonts w:ascii="Calibri" w:hAnsi="Calibri"/>
        <w:color w:val="808080" w:themeColor="background1" w:themeShade="80"/>
      </w:rPr>
    </w:pPr>
    <w:r w:rsidRPr="006818EF">
      <w:rPr>
        <w:rFonts w:ascii="Calibri" w:hAnsi="Calibri"/>
        <w:color w:val="808080" w:themeColor="background1" w:themeShade="80"/>
      </w:rPr>
      <w:t>Template for SYN</w:t>
    </w:r>
    <w:r w:rsidR="00C45ADD">
      <w:rPr>
        <w:rFonts w:ascii="Calibri" w:hAnsi="Calibri"/>
        <w:color w:val="808080" w:themeColor="background1" w:themeShade="80"/>
      </w:rPr>
      <w:t>T</w:t>
    </w:r>
    <w:r w:rsidR="002B3855">
      <w:rPr>
        <w:rFonts w:ascii="Calibri" w:hAnsi="Calibri"/>
        <w:color w:val="808080" w:themeColor="background1" w:themeShade="80"/>
      </w:rPr>
      <w:t>HESIS</w:t>
    </w:r>
    <w:r w:rsidRPr="006818EF">
      <w:rPr>
        <w:rFonts w:ascii="Calibri" w:hAnsi="Calibri"/>
        <w:color w:val="808080" w:themeColor="background1" w:themeShade="80"/>
      </w:rPr>
      <w:t xml:space="preserve"> © </w:t>
    </w:r>
    <w:proofErr w:type="spellStart"/>
    <w:proofErr w:type="gramStart"/>
    <w:r w:rsidRPr="006818EF">
      <w:rPr>
        <w:rFonts w:ascii="Calibri" w:hAnsi="Calibri"/>
        <w:color w:val="808080" w:themeColor="background1" w:themeShade="80"/>
      </w:rPr>
      <w:t>Thieme</w:t>
    </w:r>
    <w:proofErr w:type="spellEnd"/>
    <w:r w:rsidRPr="006818EF">
      <w:rPr>
        <w:rFonts w:ascii="Calibri" w:hAnsi="Calibri"/>
        <w:color w:val="808080" w:themeColor="background1" w:themeShade="80"/>
      </w:rPr>
      <w:t xml:space="preserve">  Stuttgart</w:t>
    </w:r>
    <w:proofErr w:type="gramEnd"/>
    <w:r w:rsidRPr="006818EF">
      <w:rPr>
        <w:rFonts w:ascii="Calibri" w:hAnsi="Calibri"/>
        <w:color w:val="808080" w:themeColor="background1" w:themeShade="80"/>
      </w:rPr>
      <w:t xml:space="preserve"> · New York</w:t>
    </w:r>
    <w:r w:rsidRPr="006818EF">
      <w:rPr>
        <w:rFonts w:ascii="Calibri" w:hAnsi="Calibri"/>
        <w:color w:val="808080" w:themeColor="background1" w:themeShade="80"/>
      </w:rPr>
      <w:tab/>
    </w:r>
    <w:r w:rsidRPr="006818EF">
      <w:rPr>
        <w:rFonts w:ascii="Calibri" w:hAnsi="Calibri"/>
        <w:color w:val="808080" w:themeColor="background1" w:themeShade="80"/>
      </w:rPr>
      <w:fldChar w:fldCharType="begin"/>
    </w:r>
    <w:r w:rsidRPr="006818EF">
      <w:rPr>
        <w:rFonts w:ascii="Calibri" w:hAnsi="Calibri"/>
        <w:color w:val="808080" w:themeColor="background1" w:themeShade="80"/>
        <w:lang w:val="de-DE"/>
      </w:rPr>
      <w:instrText xml:space="preserve"> DATE \@ "yyyy-MM-dd" </w:instrText>
    </w:r>
    <w:r w:rsidRPr="006818EF">
      <w:rPr>
        <w:rFonts w:ascii="Calibri" w:hAnsi="Calibri"/>
        <w:color w:val="808080" w:themeColor="background1" w:themeShade="80"/>
      </w:rPr>
      <w:fldChar w:fldCharType="separate"/>
    </w:r>
    <w:r w:rsidR="004C2CCA">
      <w:rPr>
        <w:rFonts w:ascii="Calibri" w:hAnsi="Calibri"/>
        <w:noProof/>
        <w:color w:val="808080" w:themeColor="background1" w:themeShade="80"/>
        <w:lang w:val="de-DE"/>
      </w:rPr>
      <w:t>2015-09-18</w:t>
    </w:r>
    <w:r w:rsidRPr="006818EF">
      <w:rPr>
        <w:rFonts w:ascii="Calibri" w:hAnsi="Calibri"/>
        <w:color w:val="808080" w:themeColor="background1" w:themeShade="80"/>
      </w:rPr>
      <w:fldChar w:fldCharType="end"/>
    </w:r>
    <w:r w:rsidR="006818EF" w:rsidRPr="006818EF">
      <w:rPr>
        <w:rFonts w:ascii="Calibri" w:hAnsi="Calibri"/>
        <w:color w:val="808080" w:themeColor="background1" w:themeShade="80"/>
      </w:rPr>
      <w:ptab w:relativeTo="margin" w:alignment="right" w:leader="none"/>
    </w:r>
    <w:r w:rsidRPr="006818EF">
      <w:rPr>
        <w:rFonts w:ascii="Calibri" w:hAnsi="Calibri"/>
        <w:color w:val="808080" w:themeColor="background1" w:themeShade="80"/>
      </w:rPr>
      <w:t xml:space="preserve">page </w:t>
    </w:r>
    <w:r w:rsidRPr="006818EF">
      <w:rPr>
        <w:rFonts w:ascii="Calibri" w:hAnsi="Calibri"/>
        <w:color w:val="808080" w:themeColor="background1" w:themeShade="80"/>
      </w:rPr>
      <w:fldChar w:fldCharType="begin"/>
    </w:r>
    <w:r w:rsidRPr="006818EF">
      <w:rPr>
        <w:rFonts w:ascii="Calibri" w:hAnsi="Calibri"/>
        <w:color w:val="808080" w:themeColor="background1" w:themeShade="80"/>
      </w:rPr>
      <w:instrText xml:space="preserve"> PAGE </w:instrText>
    </w:r>
    <w:r w:rsidRPr="006818EF">
      <w:rPr>
        <w:rFonts w:ascii="Calibri" w:hAnsi="Calibri"/>
        <w:color w:val="808080" w:themeColor="background1" w:themeShade="80"/>
      </w:rPr>
      <w:fldChar w:fldCharType="separate"/>
    </w:r>
    <w:r w:rsidR="0013225E">
      <w:rPr>
        <w:rFonts w:ascii="Calibri" w:hAnsi="Calibri"/>
        <w:noProof/>
        <w:color w:val="808080" w:themeColor="background1" w:themeShade="80"/>
      </w:rPr>
      <w:t>1</w:t>
    </w:r>
    <w:r w:rsidRPr="006818EF">
      <w:rPr>
        <w:rFonts w:ascii="Calibri" w:hAnsi="Calibri"/>
        <w:color w:val="808080" w:themeColor="background1" w:themeShade="80"/>
      </w:rPr>
      <w:fldChar w:fldCharType="end"/>
    </w:r>
    <w:r w:rsidRPr="006818EF">
      <w:rPr>
        <w:rFonts w:ascii="Calibri" w:hAnsi="Calibri"/>
        <w:color w:val="808080" w:themeColor="background1" w:themeShade="80"/>
      </w:rPr>
      <w:t xml:space="preserve"> of </w:t>
    </w:r>
    <w:r w:rsidRPr="006818EF">
      <w:rPr>
        <w:rFonts w:ascii="Calibri" w:hAnsi="Calibri"/>
        <w:color w:val="808080" w:themeColor="background1" w:themeShade="80"/>
      </w:rPr>
      <w:fldChar w:fldCharType="begin"/>
    </w:r>
    <w:r w:rsidRPr="006818EF">
      <w:rPr>
        <w:rFonts w:ascii="Calibri" w:hAnsi="Calibri"/>
        <w:color w:val="808080" w:themeColor="background1" w:themeShade="80"/>
      </w:rPr>
      <w:instrText xml:space="preserve"> NUMPAGES </w:instrText>
    </w:r>
    <w:r w:rsidRPr="006818EF">
      <w:rPr>
        <w:rFonts w:ascii="Calibri" w:hAnsi="Calibri"/>
        <w:color w:val="808080" w:themeColor="background1" w:themeShade="80"/>
      </w:rPr>
      <w:fldChar w:fldCharType="separate"/>
    </w:r>
    <w:r w:rsidR="0013225E">
      <w:rPr>
        <w:rFonts w:ascii="Calibri" w:hAnsi="Calibri"/>
        <w:noProof/>
        <w:color w:val="808080" w:themeColor="background1" w:themeShade="80"/>
      </w:rPr>
      <w:t>8</w:t>
    </w:r>
    <w:r w:rsidRPr="006818EF">
      <w:rPr>
        <w:rFonts w:ascii="Calibri" w:hAnsi="Calibri"/>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A6" w:rsidRDefault="00484FA6">
      <w:r>
        <w:separator/>
      </w:r>
    </w:p>
  </w:footnote>
  <w:footnote w:type="continuationSeparator" w:id="0">
    <w:p w:rsidR="00484FA6" w:rsidRDefault="0048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D6" w:rsidRPr="00C76583" w:rsidRDefault="007F6A34" w:rsidP="008E7628">
    <w:pPr>
      <w:pStyle w:val="PlainText"/>
      <w:pBdr>
        <w:bottom w:val="single" w:sz="8" w:space="3" w:color="808080" w:themeColor="background1" w:themeShade="80"/>
      </w:pBdr>
      <w:rPr>
        <w:b/>
        <w:sz w:val="20"/>
        <w:szCs w:val="20"/>
        <w:lang w:val="fr-FR"/>
      </w:rPr>
    </w:pPr>
    <w:r w:rsidRPr="00C76583">
      <w:rPr>
        <w:b/>
        <w:sz w:val="20"/>
        <w:szCs w:val="20"/>
      </w:rPr>
      <w:t>S</w:t>
    </w:r>
    <w:r w:rsidR="004573AB" w:rsidRPr="00C76583">
      <w:rPr>
        <w:b/>
        <w:sz w:val="20"/>
        <w:szCs w:val="20"/>
      </w:rPr>
      <w:t>yn</w:t>
    </w:r>
    <w:r w:rsidR="002B3855">
      <w:rPr>
        <w:b/>
        <w:sz w:val="20"/>
        <w:szCs w:val="20"/>
      </w:rPr>
      <w:t>thesis</w:t>
    </w:r>
    <w:r w:rsidR="004573AB" w:rsidRPr="00C76583">
      <w:rPr>
        <w:b/>
        <w:sz w:val="20"/>
        <w:szCs w:val="20"/>
      </w:rPr>
      <w:ptab w:relativeTo="margin" w:alignment="right" w:leader="none"/>
    </w:r>
    <w:r w:rsidR="002B3855" w:rsidRPr="00C76583">
      <w:rPr>
        <w:b/>
        <w:sz w:val="20"/>
        <w:szCs w:val="20"/>
      </w:rPr>
      <w:t>Paper / PSP / Special Topic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1ECC90"/>
    <w:lvl w:ilvl="0">
      <w:start w:val="1"/>
      <w:numFmt w:val="decimal"/>
      <w:lvlText w:val="%1."/>
      <w:lvlJc w:val="left"/>
      <w:pPr>
        <w:tabs>
          <w:tab w:val="num" w:pos="1492"/>
        </w:tabs>
        <w:ind w:left="1492" w:hanging="360"/>
      </w:pPr>
    </w:lvl>
  </w:abstractNum>
  <w:abstractNum w:abstractNumId="1">
    <w:nsid w:val="FFFFFF7D"/>
    <w:multiLevelType w:val="singleLevel"/>
    <w:tmpl w:val="628AB0AE"/>
    <w:lvl w:ilvl="0">
      <w:start w:val="1"/>
      <w:numFmt w:val="decimal"/>
      <w:lvlText w:val="%1."/>
      <w:lvlJc w:val="left"/>
      <w:pPr>
        <w:tabs>
          <w:tab w:val="num" w:pos="1209"/>
        </w:tabs>
        <w:ind w:left="1209" w:hanging="360"/>
      </w:pPr>
    </w:lvl>
  </w:abstractNum>
  <w:abstractNum w:abstractNumId="2">
    <w:nsid w:val="FFFFFF7E"/>
    <w:multiLevelType w:val="singleLevel"/>
    <w:tmpl w:val="4C60943C"/>
    <w:lvl w:ilvl="0">
      <w:start w:val="1"/>
      <w:numFmt w:val="decimal"/>
      <w:lvlText w:val="%1."/>
      <w:lvlJc w:val="left"/>
      <w:pPr>
        <w:tabs>
          <w:tab w:val="num" w:pos="926"/>
        </w:tabs>
        <w:ind w:left="926" w:hanging="360"/>
      </w:pPr>
    </w:lvl>
  </w:abstractNum>
  <w:abstractNum w:abstractNumId="3">
    <w:nsid w:val="FFFFFF7F"/>
    <w:multiLevelType w:val="singleLevel"/>
    <w:tmpl w:val="3894019E"/>
    <w:lvl w:ilvl="0">
      <w:start w:val="1"/>
      <w:numFmt w:val="decimal"/>
      <w:lvlText w:val="%1."/>
      <w:lvlJc w:val="left"/>
      <w:pPr>
        <w:tabs>
          <w:tab w:val="num" w:pos="643"/>
        </w:tabs>
        <w:ind w:left="643" w:hanging="360"/>
      </w:pPr>
    </w:lvl>
  </w:abstractNum>
  <w:abstractNum w:abstractNumId="4">
    <w:nsid w:val="FFFFFF80"/>
    <w:multiLevelType w:val="singleLevel"/>
    <w:tmpl w:val="F6C2FF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8A0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7674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08DA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EAFF50"/>
    <w:lvl w:ilvl="0">
      <w:start w:val="1"/>
      <w:numFmt w:val="decimal"/>
      <w:lvlText w:val="%1."/>
      <w:lvlJc w:val="left"/>
      <w:pPr>
        <w:tabs>
          <w:tab w:val="num" w:pos="360"/>
        </w:tabs>
        <w:ind w:left="360" w:hanging="360"/>
      </w:pPr>
    </w:lvl>
  </w:abstractNum>
  <w:abstractNum w:abstractNumId="9">
    <w:nsid w:val="FFFFFF89"/>
    <w:multiLevelType w:val="singleLevel"/>
    <w:tmpl w:val="BEF8A194"/>
    <w:lvl w:ilvl="0">
      <w:start w:val="1"/>
      <w:numFmt w:val="bullet"/>
      <w:lvlText w:val=""/>
      <w:lvlJc w:val="left"/>
      <w:pPr>
        <w:tabs>
          <w:tab w:val="num" w:pos="360"/>
        </w:tabs>
        <w:ind w:left="360" w:hanging="360"/>
      </w:pPr>
      <w:rPr>
        <w:rFonts w:ascii="Symbol" w:hAnsi="Symbol" w:hint="default"/>
      </w:rPr>
    </w:lvl>
  </w:abstractNum>
  <w:abstractNum w:abstractNumId="10">
    <w:nsid w:val="00B13C3E"/>
    <w:multiLevelType w:val="hybridMultilevel"/>
    <w:tmpl w:val="E48688E6"/>
    <w:lvl w:ilvl="0" w:tplc="3AA63E20">
      <w:start w:val="1"/>
      <w:numFmt w:val="decimal"/>
      <w:pStyle w:val="Ref"/>
      <w:lvlText w:val="(%1)"/>
      <w:lvlJc w:val="right"/>
      <w:pPr>
        <w:ind w:left="1778" w:hanging="360"/>
      </w:pPr>
      <w:rPr>
        <w:rFonts w:hint="default"/>
      </w:rPr>
    </w:lvl>
    <w:lvl w:ilvl="1" w:tplc="7A78CD14" w:tentative="1">
      <w:start w:val="1"/>
      <w:numFmt w:val="lowerLetter"/>
      <w:lvlText w:val="%2."/>
      <w:lvlJc w:val="left"/>
      <w:pPr>
        <w:tabs>
          <w:tab w:val="num" w:pos="1440"/>
        </w:tabs>
        <w:ind w:left="1440" w:hanging="360"/>
      </w:pPr>
    </w:lvl>
    <w:lvl w:ilvl="2" w:tplc="190C42BA" w:tentative="1">
      <w:start w:val="1"/>
      <w:numFmt w:val="lowerRoman"/>
      <w:lvlText w:val="%3."/>
      <w:lvlJc w:val="right"/>
      <w:pPr>
        <w:tabs>
          <w:tab w:val="num" w:pos="2160"/>
        </w:tabs>
        <w:ind w:left="2160" w:hanging="180"/>
      </w:pPr>
    </w:lvl>
    <w:lvl w:ilvl="3" w:tplc="56847BE2" w:tentative="1">
      <w:start w:val="1"/>
      <w:numFmt w:val="decimal"/>
      <w:lvlText w:val="%4."/>
      <w:lvlJc w:val="left"/>
      <w:pPr>
        <w:tabs>
          <w:tab w:val="num" w:pos="2880"/>
        </w:tabs>
        <w:ind w:left="2880" w:hanging="360"/>
      </w:pPr>
    </w:lvl>
    <w:lvl w:ilvl="4" w:tplc="2AE05806" w:tentative="1">
      <w:start w:val="1"/>
      <w:numFmt w:val="lowerLetter"/>
      <w:lvlText w:val="%5."/>
      <w:lvlJc w:val="left"/>
      <w:pPr>
        <w:tabs>
          <w:tab w:val="num" w:pos="3600"/>
        </w:tabs>
        <w:ind w:left="3600" w:hanging="360"/>
      </w:pPr>
    </w:lvl>
    <w:lvl w:ilvl="5" w:tplc="6B94ABBE" w:tentative="1">
      <w:start w:val="1"/>
      <w:numFmt w:val="lowerRoman"/>
      <w:lvlText w:val="%6."/>
      <w:lvlJc w:val="right"/>
      <w:pPr>
        <w:tabs>
          <w:tab w:val="num" w:pos="4320"/>
        </w:tabs>
        <w:ind w:left="4320" w:hanging="180"/>
      </w:pPr>
    </w:lvl>
    <w:lvl w:ilvl="6" w:tplc="1974E93E" w:tentative="1">
      <w:start w:val="1"/>
      <w:numFmt w:val="decimal"/>
      <w:lvlText w:val="%7."/>
      <w:lvlJc w:val="left"/>
      <w:pPr>
        <w:tabs>
          <w:tab w:val="num" w:pos="5040"/>
        </w:tabs>
        <w:ind w:left="5040" w:hanging="360"/>
      </w:pPr>
    </w:lvl>
    <w:lvl w:ilvl="7" w:tplc="6FC082BC" w:tentative="1">
      <w:start w:val="1"/>
      <w:numFmt w:val="lowerLetter"/>
      <w:lvlText w:val="%8."/>
      <w:lvlJc w:val="left"/>
      <w:pPr>
        <w:tabs>
          <w:tab w:val="num" w:pos="5760"/>
        </w:tabs>
        <w:ind w:left="5760" w:hanging="360"/>
      </w:pPr>
    </w:lvl>
    <w:lvl w:ilvl="8" w:tplc="D2489C04" w:tentative="1">
      <w:start w:val="1"/>
      <w:numFmt w:val="lowerRoman"/>
      <w:lvlText w:val="%9."/>
      <w:lvlJc w:val="right"/>
      <w:pPr>
        <w:tabs>
          <w:tab w:val="num" w:pos="6480"/>
        </w:tabs>
        <w:ind w:left="6480" w:hanging="180"/>
      </w:pPr>
    </w:lvl>
  </w:abstractNum>
  <w:abstractNum w:abstractNumId="11">
    <w:nsid w:val="0FB84260"/>
    <w:multiLevelType w:val="hybridMultilevel"/>
    <w:tmpl w:val="26FAD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E943E2"/>
    <w:multiLevelType w:val="hybridMultilevel"/>
    <w:tmpl w:val="6FC677FC"/>
    <w:lvl w:ilvl="0" w:tplc="27C079AE">
      <w:start w:val="3"/>
      <w:numFmt w:val="bullet"/>
      <w:lvlText w:val="-"/>
      <w:lvlJc w:val="left"/>
      <w:pPr>
        <w:ind w:left="1068" w:hanging="360"/>
      </w:pPr>
      <w:rPr>
        <w:rFonts w:ascii="Calibri Light" w:eastAsiaTheme="majorEastAsia" w:hAnsi="Calibri Light" w:cs="Times New Roman" w:hint="default"/>
        <w:b/>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3">
    <w:nsid w:val="3A907928"/>
    <w:multiLevelType w:val="hybridMultilevel"/>
    <w:tmpl w:val="BB30C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B1C08"/>
    <w:multiLevelType w:val="multilevel"/>
    <w:tmpl w:val="25D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9B7A67"/>
    <w:multiLevelType w:val="multilevel"/>
    <w:tmpl w:val="4ED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EB1509"/>
    <w:multiLevelType w:val="hybridMultilevel"/>
    <w:tmpl w:val="6A90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9D15A6"/>
    <w:multiLevelType w:val="hybridMultilevel"/>
    <w:tmpl w:val="713ED92C"/>
    <w:lvl w:ilvl="0" w:tplc="173EE2C2">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BE62E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032840"/>
    <w:multiLevelType w:val="multilevel"/>
    <w:tmpl w:val="D4D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AD53C1"/>
    <w:multiLevelType w:val="multilevel"/>
    <w:tmpl w:val="924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7"/>
  </w:num>
  <w:num w:numId="16">
    <w:abstractNumId w:val="11"/>
  </w:num>
  <w:num w:numId="17">
    <w:abstractNumId w:val="12"/>
  </w:num>
  <w:num w:numId="18">
    <w:abstractNumId w:val="20"/>
  </w:num>
  <w:num w:numId="19">
    <w:abstractNumId w:val="19"/>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CDocType" w:val="CHOOSE AN ARTICLE TYPE"/>
    <w:docVar w:name="SysArtType_0" w:val="Synthesis: Paper@Use this template for Synthesis Papers; original research which has not been previously published except in the form of an abstract or preliminary communication@&lt;MainTitle&gt;Print out this copy of the sample article._x000d__x000a_&lt;MainTitle&gt;Main Title - Please overwrite this text with the title of the article._x000d__x000a_&lt;Author&gt;Authors - Please overwrite this text with the full names of all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Then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1" w:val="Synlett: Letter@Use this template for Synlett Letters; preliminary reports of new scientific research resul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docVar w:name="SysArtType_10" w:val="Synlett: Cluster (invited article)@Use this template for Synthesis Cluste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hen prompted to &quot;Add an Editor&quot;, please select the Editor who invited you to submit this Cluster article."/>
    <w:docVar w:name="SysArtType_2" w:val="Synthesis: PSP@Use this template for Synthesis Practical Synthetic Procedures (PSP); useful and reliable procedures presented in a compact form@&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chemeImage&gt;Please insert a 2 column scheme here providing an overview of the practial synthetic procedure provided in the manuscript._x000d__x000a_&lt;SchemeCaption&gt;&lt;B&gt;Scheme 1&lt;/B&gt; Insert the scheme legend here after the Scheme number and delete this text. All schemes must be numbered and mentioned in the text._x000d__x000a_&lt;Standard&gt;Note the Abstract, Key words, and Scheme 1 in a PSP are presented over 2 columns; please insert a 2-column scheme, the remaining formating will take place during production. 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2&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3" w:val="Synthesis: Review or Short Review (invited article)@Use this template for Synthesis Reviews or Short Reviews; critical evaluation of developments in a specific area of interest to the readership@&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Table of Contents entry - if required please overwrite this section with the table of contents for the article._x000d__x000a_&lt;ToC&gt;2_x000d__x000a_&lt;ToC&gt;2.1_x000d__x000a_&lt;ToC&gt;2.2_x000d__x000a_&lt;ToC&gt;2.3_x000d__x000a_&lt;ToC&gt;3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hort Review) or second page (Review)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Editor who invited you to submit this Review or Short Review."/>
    <w:docVar w:name="SysArtType_4" w:val="Synthesis: Feature (invited article)@Use this template for Synthesis Feature Articles; research papers with special prominence due to their high scientific standard and general interest@&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ToC&gt;1 Table of Contents entry - if required please overwrite this section with the table of contents for the article._x000d__x000a_&lt;ToC&gt;2_x000d__x000a_&lt;ToC&gt;2.1_x000d__x000a_&lt;ToC&gt;2.1.1_x000d__x000a_&lt;ToC&gt;3_x000d__x000a_&lt;ToC&gt;4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Regional Editor who invited you to submit this Feature Article._x000d__x000a_"/>
    <w:docVar w:name="SysArtType_5" w:val="Synlett: Account or Synpacts (invited article)@Use this template for Synlett Accounts or Synpacts; reviews of significant recent work from the research group of the principal autho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 Table of Contents entry - if required please overwrite this section with the table of contents for the article._x000d__x000a_&lt;ToC&gt;1.1_x000d__x000a_&lt;ToC&gt;2_x000d__x000a_&lt;ToC&gt;2.1_x000d__x000a_&lt;ToC&gt;3_x000d__x000a_&lt;ToC&gt;4_x000d__x000a_&lt;ToC&gt;5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ynpacts) or second page (Accounts)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lett. When prompted to &quot;Add an Editor&quot;, please select the Editor who invited you to submit this Account or Synpacts article."/>
    <w:docVar w:name="SysArtType_6" w:val="Synlett: New Tools@Use this template for Synlett New Tools; reviews of conceptual methodological or technical developments of areas of synthetic stragegy and methods that are of importance to synthetic chemis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lett/for-authors.html.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New Tools in Synthesis are generally invited; however, uninvited proposals or manuscripts will be considered. Please contact Michael Binanzer (michael.binanzer@thieme.de) at the Editorial Office."/>
    <w:docVar w:name="SysArtType_7" w:val="Synlett: Spotlight@Use this template for Synlett Spotlights, which focus on reagents chosen by graduate students; reagents must be approved prior to manuscript submission, consult the Instruction for Authors for more details@&lt;SYNLETT&gt;_x000d__x000a_&lt;MainTitle&gt;Print out a copy of this sample article. There is a 2-page limit for Spotlight articles. Please contact spotlights@thieme.de to get your reagent approved, before preparing the manuscript._x000d__x000a_&lt;MainTitle&gt;Please overwrite this text with the title of the article._x000d__x000a_&lt;Author&gt;Compiled by - Please enter your full name here and place the biographical sketch under your name. You may also place your  photograph here, alternatively you can send it by regular mail to the editorial office._x000d__x000a_&lt;Address&gt;Correspondence information - Please overwrite this text with the institution(s) and full mailing address where you are a student._x000d__x000a_&lt;Email&gt;E-mail: Insert your email address after the colon._x000d__x000a_&lt;Head1&gt;Introduction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page of the article at the galley proof stage. You may also place the photograph of the author here, alternatively you can send it by regular mail to the editorial office._x000d__x000a_&lt;Head1&gt;Manuscript submission checklist_x000d__x000a_&lt;Standard&gt; • Statement of significance of work._x000d__x000a_&lt;Standard&gt; • Full mailing address, telephone, and fax numbers, and email address of the corresponding author._x000d__x000a_&lt;Standard&gt; • Original Word file._x000d__x000a_&lt;Standard&gt; • Original graphics files._x000d__x000a_&lt;Standard&gt; • Biographical sketch of the author._x000d__x000a_&lt;Standard&gt; • Photograph of the author._x000d__x000a_&lt;Standard&gt;Inquiries concerning this section should be directed to the Editorial Office prior to manuscript preparation (spotlights@thieme.de)."/>
    <w:docVar w:name="SysArtType_8" w:val="Synthesis: Special Topic (invited article)@Use this template for Synthesis Special Topic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6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hen prompted to &quot;Add an Editor&quot;, please select the Editor who invited you to submit this Special Topic article._x000d__x000a_"/>
  </w:docVars>
  <w:rsids>
    <w:rsidRoot w:val="00F86711"/>
    <w:rsid w:val="000049E8"/>
    <w:rsid w:val="00007C10"/>
    <w:rsid w:val="00016F52"/>
    <w:rsid w:val="000219DD"/>
    <w:rsid w:val="00025530"/>
    <w:rsid w:val="00027D93"/>
    <w:rsid w:val="00030DC0"/>
    <w:rsid w:val="000329DC"/>
    <w:rsid w:val="0003546D"/>
    <w:rsid w:val="00037521"/>
    <w:rsid w:val="00041F80"/>
    <w:rsid w:val="00042951"/>
    <w:rsid w:val="0004707C"/>
    <w:rsid w:val="00053E0D"/>
    <w:rsid w:val="00055C4C"/>
    <w:rsid w:val="000566EE"/>
    <w:rsid w:val="000603E8"/>
    <w:rsid w:val="000641E4"/>
    <w:rsid w:val="00066761"/>
    <w:rsid w:val="000700FD"/>
    <w:rsid w:val="00071CB1"/>
    <w:rsid w:val="00074545"/>
    <w:rsid w:val="00075C7A"/>
    <w:rsid w:val="00076325"/>
    <w:rsid w:val="00076EFC"/>
    <w:rsid w:val="0008630F"/>
    <w:rsid w:val="000A6033"/>
    <w:rsid w:val="000B38C5"/>
    <w:rsid w:val="000B5F16"/>
    <w:rsid w:val="000B665B"/>
    <w:rsid w:val="000C3424"/>
    <w:rsid w:val="000D05CD"/>
    <w:rsid w:val="000D183D"/>
    <w:rsid w:val="000D610E"/>
    <w:rsid w:val="000E3874"/>
    <w:rsid w:val="000E7054"/>
    <w:rsid w:val="00106593"/>
    <w:rsid w:val="0011634B"/>
    <w:rsid w:val="001253C8"/>
    <w:rsid w:val="00125E52"/>
    <w:rsid w:val="0013225E"/>
    <w:rsid w:val="001401A4"/>
    <w:rsid w:val="001449A6"/>
    <w:rsid w:val="00154E08"/>
    <w:rsid w:val="00163E19"/>
    <w:rsid w:val="00164DC8"/>
    <w:rsid w:val="00165EA7"/>
    <w:rsid w:val="0016789D"/>
    <w:rsid w:val="00170426"/>
    <w:rsid w:val="001762C5"/>
    <w:rsid w:val="001823E8"/>
    <w:rsid w:val="00186C4C"/>
    <w:rsid w:val="00197306"/>
    <w:rsid w:val="001A2084"/>
    <w:rsid w:val="001A6A5A"/>
    <w:rsid w:val="001A73AA"/>
    <w:rsid w:val="001B0F67"/>
    <w:rsid w:val="001B1C19"/>
    <w:rsid w:val="001D2EEA"/>
    <w:rsid w:val="001D4266"/>
    <w:rsid w:val="001D453B"/>
    <w:rsid w:val="001D6652"/>
    <w:rsid w:val="001D665E"/>
    <w:rsid w:val="001E0799"/>
    <w:rsid w:val="001E2033"/>
    <w:rsid w:val="001F37A0"/>
    <w:rsid w:val="001F4856"/>
    <w:rsid w:val="00200622"/>
    <w:rsid w:val="00202953"/>
    <w:rsid w:val="002047DE"/>
    <w:rsid w:val="00212C3E"/>
    <w:rsid w:val="00215EDA"/>
    <w:rsid w:val="002160BB"/>
    <w:rsid w:val="00221075"/>
    <w:rsid w:val="00222369"/>
    <w:rsid w:val="00227F7E"/>
    <w:rsid w:val="00242C83"/>
    <w:rsid w:val="00242DF0"/>
    <w:rsid w:val="00244B14"/>
    <w:rsid w:val="002568A0"/>
    <w:rsid w:val="00260D90"/>
    <w:rsid w:val="002635F8"/>
    <w:rsid w:val="002661D0"/>
    <w:rsid w:val="0026665D"/>
    <w:rsid w:val="0026704E"/>
    <w:rsid w:val="00270791"/>
    <w:rsid w:val="002728AD"/>
    <w:rsid w:val="00276FE8"/>
    <w:rsid w:val="002827EF"/>
    <w:rsid w:val="00282BC6"/>
    <w:rsid w:val="00285533"/>
    <w:rsid w:val="0029420C"/>
    <w:rsid w:val="002A5AE5"/>
    <w:rsid w:val="002A74D6"/>
    <w:rsid w:val="002A7F80"/>
    <w:rsid w:val="002B2138"/>
    <w:rsid w:val="002B3855"/>
    <w:rsid w:val="002B7F7E"/>
    <w:rsid w:val="002C2372"/>
    <w:rsid w:val="002C4E5D"/>
    <w:rsid w:val="002C5B04"/>
    <w:rsid w:val="002C5E23"/>
    <w:rsid w:val="002D6BC6"/>
    <w:rsid w:val="002E198B"/>
    <w:rsid w:val="002E1D35"/>
    <w:rsid w:val="002E5728"/>
    <w:rsid w:val="002F02CD"/>
    <w:rsid w:val="002F04EA"/>
    <w:rsid w:val="002F64EB"/>
    <w:rsid w:val="00314F39"/>
    <w:rsid w:val="00322173"/>
    <w:rsid w:val="003242C9"/>
    <w:rsid w:val="00326ED2"/>
    <w:rsid w:val="003308C8"/>
    <w:rsid w:val="00330F8A"/>
    <w:rsid w:val="003313C2"/>
    <w:rsid w:val="00334887"/>
    <w:rsid w:val="00355664"/>
    <w:rsid w:val="00356A12"/>
    <w:rsid w:val="00372DFA"/>
    <w:rsid w:val="0038129E"/>
    <w:rsid w:val="00384163"/>
    <w:rsid w:val="00386F53"/>
    <w:rsid w:val="003C725B"/>
    <w:rsid w:val="003D1490"/>
    <w:rsid w:val="003D585F"/>
    <w:rsid w:val="003E53B3"/>
    <w:rsid w:val="003E65E6"/>
    <w:rsid w:val="003F0CA7"/>
    <w:rsid w:val="003F1BFB"/>
    <w:rsid w:val="003F2D2B"/>
    <w:rsid w:val="003F3773"/>
    <w:rsid w:val="003F3B02"/>
    <w:rsid w:val="003F70C4"/>
    <w:rsid w:val="00403DD1"/>
    <w:rsid w:val="004062B3"/>
    <w:rsid w:val="004109FA"/>
    <w:rsid w:val="004212A2"/>
    <w:rsid w:val="004333C7"/>
    <w:rsid w:val="00442E0D"/>
    <w:rsid w:val="004454E2"/>
    <w:rsid w:val="00445C3B"/>
    <w:rsid w:val="00452AD8"/>
    <w:rsid w:val="004573AB"/>
    <w:rsid w:val="004600F8"/>
    <w:rsid w:val="004627F8"/>
    <w:rsid w:val="00467113"/>
    <w:rsid w:val="004823C0"/>
    <w:rsid w:val="00484266"/>
    <w:rsid w:val="00484FA6"/>
    <w:rsid w:val="0049355E"/>
    <w:rsid w:val="004978F1"/>
    <w:rsid w:val="004A04E8"/>
    <w:rsid w:val="004A3063"/>
    <w:rsid w:val="004B24D3"/>
    <w:rsid w:val="004C2CCA"/>
    <w:rsid w:val="004C5824"/>
    <w:rsid w:val="004D10ED"/>
    <w:rsid w:val="004D17E6"/>
    <w:rsid w:val="004E0099"/>
    <w:rsid w:val="004E1A68"/>
    <w:rsid w:val="004F37C2"/>
    <w:rsid w:val="004F44FC"/>
    <w:rsid w:val="004F6120"/>
    <w:rsid w:val="00504ECB"/>
    <w:rsid w:val="00510CF3"/>
    <w:rsid w:val="0051159A"/>
    <w:rsid w:val="00534057"/>
    <w:rsid w:val="00541AC7"/>
    <w:rsid w:val="00545AA1"/>
    <w:rsid w:val="00557B5F"/>
    <w:rsid w:val="00561F77"/>
    <w:rsid w:val="00562785"/>
    <w:rsid w:val="00570A40"/>
    <w:rsid w:val="005816ED"/>
    <w:rsid w:val="00584075"/>
    <w:rsid w:val="00585D18"/>
    <w:rsid w:val="00595552"/>
    <w:rsid w:val="0059681F"/>
    <w:rsid w:val="005A1B13"/>
    <w:rsid w:val="005A5226"/>
    <w:rsid w:val="005A58CA"/>
    <w:rsid w:val="005B797A"/>
    <w:rsid w:val="005C45B5"/>
    <w:rsid w:val="005C4A18"/>
    <w:rsid w:val="005C5279"/>
    <w:rsid w:val="005D181B"/>
    <w:rsid w:val="005D2B45"/>
    <w:rsid w:val="005D69BE"/>
    <w:rsid w:val="005E45EA"/>
    <w:rsid w:val="005E4833"/>
    <w:rsid w:val="005F51DD"/>
    <w:rsid w:val="00606438"/>
    <w:rsid w:val="00607B49"/>
    <w:rsid w:val="00607D9F"/>
    <w:rsid w:val="00610D6B"/>
    <w:rsid w:val="00615AB1"/>
    <w:rsid w:val="006160F8"/>
    <w:rsid w:val="00616F86"/>
    <w:rsid w:val="00637435"/>
    <w:rsid w:val="00642ED6"/>
    <w:rsid w:val="00644A2C"/>
    <w:rsid w:val="00650C1A"/>
    <w:rsid w:val="006575AB"/>
    <w:rsid w:val="00657CF1"/>
    <w:rsid w:val="0066712B"/>
    <w:rsid w:val="0067461E"/>
    <w:rsid w:val="00674AA0"/>
    <w:rsid w:val="006818EF"/>
    <w:rsid w:val="006819E4"/>
    <w:rsid w:val="00693CB6"/>
    <w:rsid w:val="0069490B"/>
    <w:rsid w:val="00697E0A"/>
    <w:rsid w:val="006A21E1"/>
    <w:rsid w:val="006B6D13"/>
    <w:rsid w:val="006C24CA"/>
    <w:rsid w:val="006C3FE5"/>
    <w:rsid w:val="006E071F"/>
    <w:rsid w:val="006E1A10"/>
    <w:rsid w:val="006E7A78"/>
    <w:rsid w:val="00705770"/>
    <w:rsid w:val="00706C48"/>
    <w:rsid w:val="00713BE5"/>
    <w:rsid w:val="0072264A"/>
    <w:rsid w:val="00727376"/>
    <w:rsid w:val="00727B3E"/>
    <w:rsid w:val="00734E50"/>
    <w:rsid w:val="00735810"/>
    <w:rsid w:val="00736F04"/>
    <w:rsid w:val="007404DB"/>
    <w:rsid w:val="00743E0E"/>
    <w:rsid w:val="00745754"/>
    <w:rsid w:val="00746ACC"/>
    <w:rsid w:val="00770808"/>
    <w:rsid w:val="007739AD"/>
    <w:rsid w:val="00777328"/>
    <w:rsid w:val="0078325A"/>
    <w:rsid w:val="00785ECB"/>
    <w:rsid w:val="00791B18"/>
    <w:rsid w:val="007933A2"/>
    <w:rsid w:val="00796940"/>
    <w:rsid w:val="00796F8D"/>
    <w:rsid w:val="007B383A"/>
    <w:rsid w:val="007B74EE"/>
    <w:rsid w:val="007C0134"/>
    <w:rsid w:val="007C113D"/>
    <w:rsid w:val="007C4E3B"/>
    <w:rsid w:val="007D49D7"/>
    <w:rsid w:val="007E4DC5"/>
    <w:rsid w:val="007E57F7"/>
    <w:rsid w:val="007E664D"/>
    <w:rsid w:val="007E76B4"/>
    <w:rsid w:val="007F0108"/>
    <w:rsid w:val="007F3A41"/>
    <w:rsid w:val="007F6A34"/>
    <w:rsid w:val="008008B9"/>
    <w:rsid w:val="0080623F"/>
    <w:rsid w:val="008075D0"/>
    <w:rsid w:val="00813117"/>
    <w:rsid w:val="00822C96"/>
    <w:rsid w:val="00823149"/>
    <w:rsid w:val="008245FD"/>
    <w:rsid w:val="008331B8"/>
    <w:rsid w:val="00833ABB"/>
    <w:rsid w:val="0084555F"/>
    <w:rsid w:val="0084793C"/>
    <w:rsid w:val="00853F6D"/>
    <w:rsid w:val="00857173"/>
    <w:rsid w:val="008573F0"/>
    <w:rsid w:val="00861572"/>
    <w:rsid w:val="00861E08"/>
    <w:rsid w:val="00864976"/>
    <w:rsid w:val="0087210B"/>
    <w:rsid w:val="00872F06"/>
    <w:rsid w:val="0088427E"/>
    <w:rsid w:val="008858A3"/>
    <w:rsid w:val="008913D9"/>
    <w:rsid w:val="00896D58"/>
    <w:rsid w:val="008A770E"/>
    <w:rsid w:val="008B0D76"/>
    <w:rsid w:val="008B1B40"/>
    <w:rsid w:val="008B4DA1"/>
    <w:rsid w:val="008B562B"/>
    <w:rsid w:val="008C1CBB"/>
    <w:rsid w:val="008D3A2D"/>
    <w:rsid w:val="008E7628"/>
    <w:rsid w:val="008F27F4"/>
    <w:rsid w:val="008F4CE2"/>
    <w:rsid w:val="008F703E"/>
    <w:rsid w:val="00901643"/>
    <w:rsid w:val="00902422"/>
    <w:rsid w:val="00914387"/>
    <w:rsid w:val="0091653A"/>
    <w:rsid w:val="00923066"/>
    <w:rsid w:val="00925FED"/>
    <w:rsid w:val="00931F38"/>
    <w:rsid w:val="009360DB"/>
    <w:rsid w:val="009362D7"/>
    <w:rsid w:val="00942CDD"/>
    <w:rsid w:val="00943623"/>
    <w:rsid w:val="009509C1"/>
    <w:rsid w:val="00950BD1"/>
    <w:rsid w:val="00982614"/>
    <w:rsid w:val="00986584"/>
    <w:rsid w:val="0098706E"/>
    <w:rsid w:val="00995817"/>
    <w:rsid w:val="009B355D"/>
    <w:rsid w:val="009B6612"/>
    <w:rsid w:val="009B7DCA"/>
    <w:rsid w:val="009C2471"/>
    <w:rsid w:val="009C328F"/>
    <w:rsid w:val="009D1833"/>
    <w:rsid w:val="009E0DDC"/>
    <w:rsid w:val="009F28A6"/>
    <w:rsid w:val="009F428F"/>
    <w:rsid w:val="00A013F9"/>
    <w:rsid w:val="00A0145F"/>
    <w:rsid w:val="00A1174C"/>
    <w:rsid w:val="00A15813"/>
    <w:rsid w:val="00A16A1F"/>
    <w:rsid w:val="00A223C1"/>
    <w:rsid w:val="00A2445F"/>
    <w:rsid w:val="00A33482"/>
    <w:rsid w:val="00A35309"/>
    <w:rsid w:val="00A4560D"/>
    <w:rsid w:val="00A532F2"/>
    <w:rsid w:val="00A608B1"/>
    <w:rsid w:val="00A65A1B"/>
    <w:rsid w:val="00A66C6F"/>
    <w:rsid w:val="00A7109D"/>
    <w:rsid w:val="00A75EDE"/>
    <w:rsid w:val="00A815BE"/>
    <w:rsid w:val="00A836AA"/>
    <w:rsid w:val="00A85AC7"/>
    <w:rsid w:val="00A8743E"/>
    <w:rsid w:val="00A90BB0"/>
    <w:rsid w:val="00A90E5D"/>
    <w:rsid w:val="00A93523"/>
    <w:rsid w:val="00A93800"/>
    <w:rsid w:val="00AA2136"/>
    <w:rsid w:val="00AA3AAE"/>
    <w:rsid w:val="00AA7990"/>
    <w:rsid w:val="00AB3FE8"/>
    <w:rsid w:val="00AC1F17"/>
    <w:rsid w:val="00AC299F"/>
    <w:rsid w:val="00AC2E48"/>
    <w:rsid w:val="00AC7002"/>
    <w:rsid w:val="00AF02E6"/>
    <w:rsid w:val="00B01BD1"/>
    <w:rsid w:val="00B037E5"/>
    <w:rsid w:val="00B048E4"/>
    <w:rsid w:val="00B12503"/>
    <w:rsid w:val="00B15C48"/>
    <w:rsid w:val="00B15EFB"/>
    <w:rsid w:val="00B2743B"/>
    <w:rsid w:val="00B316F5"/>
    <w:rsid w:val="00B32C0E"/>
    <w:rsid w:val="00B36E64"/>
    <w:rsid w:val="00B41840"/>
    <w:rsid w:val="00B451A6"/>
    <w:rsid w:val="00B50063"/>
    <w:rsid w:val="00B57FB3"/>
    <w:rsid w:val="00B600BC"/>
    <w:rsid w:val="00B70418"/>
    <w:rsid w:val="00B75F4D"/>
    <w:rsid w:val="00B83E14"/>
    <w:rsid w:val="00B84884"/>
    <w:rsid w:val="00B9271B"/>
    <w:rsid w:val="00B95217"/>
    <w:rsid w:val="00B9530B"/>
    <w:rsid w:val="00BA0E4D"/>
    <w:rsid w:val="00BA1F6E"/>
    <w:rsid w:val="00BA37B0"/>
    <w:rsid w:val="00BA5A5E"/>
    <w:rsid w:val="00BB094B"/>
    <w:rsid w:val="00BB2A9E"/>
    <w:rsid w:val="00BC0932"/>
    <w:rsid w:val="00BC2E7A"/>
    <w:rsid w:val="00BC7E99"/>
    <w:rsid w:val="00BD245C"/>
    <w:rsid w:val="00BD24B7"/>
    <w:rsid w:val="00BD5903"/>
    <w:rsid w:val="00BD63B1"/>
    <w:rsid w:val="00BE30C2"/>
    <w:rsid w:val="00BE7C16"/>
    <w:rsid w:val="00BF1197"/>
    <w:rsid w:val="00C016EC"/>
    <w:rsid w:val="00C108D7"/>
    <w:rsid w:val="00C24A8A"/>
    <w:rsid w:val="00C272C0"/>
    <w:rsid w:val="00C33B01"/>
    <w:rsid w:val="00C3784C"/>
    <w:rsid w:val="00C441FC"/>
    <w:rsid w:val="00C448D3"/>
    <w:rsid w:val="00C45ADD"/>
    <w:rsid w:val="00C54E48"/>
    <w:rsid w:val="00C56303"/>
    <w:rsid w:val="00C630EC"/>
    <w:rsid w:val="00C635EB"/>
    <w:rsid w:val="00C7025C"/>
    <w:rsid w:val="00C72E8C"/>
    <w:rsid w:val="00C74316"/>
    <w:rsid w:val="00C76583"/>
    <w:rsid w:val="00C9275E"/>
    <w:rsid w:val="00C941D9"/>
    <w:rsid w:val="00C94D1E"/>
    <w:rsid w:val="00C97935"/>
    <w:rsid w:val="00CA2102"/>
    <w:rsid w:val="00CA52C3"/>
    <w:rsid w:val="00CA56F9"/>
    <w:rsid w:val="00CA65E5"/>
    <w:rsid w:val="00CD6546"/>
    <w:rsid w:val="00CE5C6E"/>
    <w:rsid w:val="00CE6B31"/>
    <w:rsid w:val="00CF1962"/>
    <w:rsid w:val="00CF2A1B"/>
    <w:rsid w:val="00CF795E"/>
    <w:rsid w:val="00D0300B"/>
    <w:rsid w:val="00D06473"/>
    <w:rsid w:val="00D11C38"/>
    <w:rsid w:val="00D13B08"/>
    <w:rsid w:val="00D170ED"/>
    <w:rsid w:val="00D256E7"/>
    <w:rsid w:val="00D27FB0"/>
    <w:rsid w:val="00D37722"/>
    <w:rsid w:val="00D40619"/>
    <w:rsid w:val="00D52AB3"/>
    <w:rsid w:val="00D53512"/>
    <w:rsid w:val="00D548F4"/>
    <w:rsid w:val="00D54989"/>
    <w:rsid w:val="00D54D33"/>
    <w:rsid w:val="00D64CA0"/>
    <w:rsid w:val="00D659EF"/>
    <w:rsid w:val="00D709A3"/>
    <w:rsid w:val="00D7188E"/>
    <w:rsid w:val="00D71EEC"/>
    <w:rsid w:val="00D73788"/>
    <w:rsid w:val="00D81413"/>
    <w:rsid w:val="00D842AA"/>
    <w:rsid w:val="00D86599"/>
    <w:rsid w:val="00D97BCC"/>
    <w:rsid w:val="00DA1877"/>
    <w:rsid w:val="00DA231A"/>
    <w:rsid w:val="00DA7071"/>
    <w:rsid w:val="00DB0B90"/>
    <w:rsid w:val="00DC18C4"/>
    <w:rsid w:val="00DD2E31"/>
    <w:rsid w:val="00DD3D2C"/>
    <w:rsid w:val="00DE08DF"/>
    <w:rsid w:val="00DE21A7"/>
    <w:rsid w:val="00DF1D82"/>
    <w:rsid w:val="00DF4A58"/>
    <w:rsid w:val="00DF4E22"/>
    <w:rsid w:val="00E03214"/>
    <w:rsid w:val="00E037F1"/>
    <w:rsid w:val="00E20CA4"/>
    <w:rsid w:val="00E2212D"/>
    <w:rsid w:val="00E30B1D"/>
    <w:rsid w:val="00E41F3D"/>
    <w:rsid w:val="00E4436B"/>
    <w:rsid w:val="00E47FE1"/>
    <w:rsid w:val="00E50C58"/>
    <w:rsid w:val="00E63172"/>
    <w:rsid w:val="00E634A8"/>
    <w:rsid w:val="00E642CD"/>
    <w:rsid w:val="00E7253D"/>
    <w:rsid w:val="00E7436F"/>
    <w:rsid w:val="00E7688B"/>
    <w:rsid w:val="00EA5321"/>
    <w:rsid w:val="00EB655E"/>
    <w:rsid w:val="00EC288F"/>
    <w:rsid w:val="00EC5E8A"/>
    <w:rsid w:val="00EC75A3"/>
    <w:rsid w:val="00ED6C7F"/>
    <w:rsid w:val="00ED6D30"/>
    <w:rsid w:val="00EE091B"/>
    <w:rsid w:val="00EF2470"/>
    <w:rsid w:val="00EF76A9"/>
    <w:rsid w:val="00F02532"/>
    <w:rsid w:val="00F064F4"/>
    <w:rsid w:val="00F079C5"/>
    <w:rsid w:val="00F20AF2"/>
    <w:rsid w:val="00F23FA7"/>
    <w:rsid w:val="00F262E6"/>
    <w:rsid w:val="00F2685C"/>
    <w:rsid w:val="00F34ED0"/>
    <w:rsid w:val="00F43206"/>
    <w:rsid w:val="00F50A36"/>
    <w:rsid w:val="00F526D4"/>
    <w:rsid w:val="00F54010"/>
    <w:rsid w:val="00F55023"/>
    <w:rsid w:val="00F60BCC"/>
    <w:rsid w:val="00F626D8"/>
    <w:rsid w:val="00F627E8"/>
    <w:rsid w:val="00F64CF5"/>
    <w:rsid w:val="00F65934"/>
    <w:rsid w:val="00F65BC8"/>
    <w:rsid w:val="00F72724"/>
    <w:rsid w:val="00F832D2"/>
    <w:rsid w:val="00F8397F"/>
    <w:rsid w:val="00F857D0"/>
    <w:rsid w:val="00F86711"/>
    <w:rsid w:val="00F9295D"/>
    <w:rsid w:val="00F93235"/>
    <w:rsid w:val="00FA2A00"/>
    <w:rsid w:val="00FA4ED8"/>
    <w:rsid w:val="00FA64C4"/>
    <w:rsid w:val="00FB60F7"/>
    <w:rsid w:val="00FC2093"/>
    <w:rsid w:val="00FC39BE"/>
    <w:rsid w:val="00FC3A03"/>
    <w:rsid w:val="00FD0E64"/>
    <w:rsid w:val="00FD2153"/>
    <w:rsid w:val="00FE7A16"/>
    <w:rsid w:val="00FF470A"/>
    <w:rsid w:val="00FF54C9"/>
    <w:rsid w:val="00FF76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imes New Roman" w:hAnsi="Calibri Light" w:cs="Times New Roman"/>
        <w:sz w:val="15"/>
        <w:szCs w:val="15"/>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4B"/>
    <w:pPr>
      <w:spacing w:after="80" w:line="235" w:lineRule="exact"/>
      <w:jc w:val="both"/>
    </w:pPr>
    <w:rPr>
      <w:rFonts w:ascii="Cambria" w:hAnsi="Cambria"/>
      <w:sz w:val="17"/>
    </w:rPr>
  </w:style>
  <w:style w:type="paragraph" w:styleId="Heading1">
    <w:name w:val="heading 1"/>
    <w:basedOn w:val="Normal"/>
    <w:next w:val="Normal"/>
    <w:link w:val="Heading1Char"/>
    <w:qFormat/>
    <w:rsid w:val="004573AB"/>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4573AB"/>
    <w:pPr>
      <w:keepNext/>
      <w:spacing w:before="240" w:after="60"/>
      <w:outlineLvl w:val="1"/>
    </w:pPr>
    <w:rPr>
      <w:rFonts w:ascii="Arial" w:hAnsi="Arial"/>
      <w:b/>
      <w:i/>
      <w:sz w:val="28"/>
    </w:rPr>
  </w:style>
  <w:style w:type="paragraph" w:styleId="Heading3">
    <w:name w:val="heading 3"/>
    <w:basedOn w:val="Normal"/>
    <w:next w:val="Normal"/>
    <w:qFormat/>
    <w:rsid w:val="004573AB"/>
    <w:pPr>
      <w:keepNext/>
      <w:spacing w:before="240" w:after="60"/>
      <w:outlineLvl w:val="2"/>
    </w:pPr>
    <w:rPr>
      <w:rFonts w:ascii="Arial" w:hAnsi="Arial"/>
      <w:b/>
      <w:sz w:val="26"/>
    </w:rPr>
  </w:style>
  <w:style w:type="paragraph" w:styleId="Heading4">
    <w:name w:val="heading 4"/>
    <w:basedOn w:val="Normal"/>
    <w:next w:val="Normal"/>
    <w:qFormat/>
    <w:rsid w:val="004573AB"/>
    <w:pPr>
      <w:keepNext/>
      <w:spacing w:before="240" w:after="60"/>
      <w:outlineLvl w:val="3"/>
    </w:pPr>
    <w:rPr>
      <w:b/>
      <w:sz w:val="28"/>
    </w:rPr>
  </w:style>
  <w:style w:type="paragraph" w:styleId="Heading5">
    <w:name w:val="heading 5"/>
    <w:basedOn w:val="Normal"/>
    <w:next w:val="Normal"/>
    <w:qFormat/>
    <w:rsid w:val="004573AB"/>
    <w:pPr>
      <w:spacing w:before="240" w:after="60"/>
      <w:outlineLvl w:val="4"/>
    </w:pPr>
    <w:rPr>
      <w:b/>
      <w:bCs/>
      <w:i/>
      <w:iCs/>
      <w:sz w:val="26"/>
      <w:szCs w:val="26"/>
    </w:rPr>
  </w:style>
  <w:style w:type="paragraph" w:styleId="Heading6">
    <w:name w:val="heading 6"/>
    <w:basedOn w:val="Normal"/>
    <w:next w:val="Normal"/>
    <w:qFormat/>
    <w:rsid w:val="004573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lainText"/>
    <w:next w:val="AbstractKW"/>
    <w:link w:val="AbstractChar"/>
    <w:rsid w:val="00D11C38"/>
    <w:pPr>
      <w:pBdr>
        <w:top w:val="single" w:sz="8" w:space="6" w:color="999999"/>
        <w:bottom w:val="single" w:sz="8" w:space="5" w:color="999999"/>
      </w:pBdr>
      <w:shd w:val="clear" w:color="auto" w:fill="D9D9D9" w:themeFill="background1" w:themeFillShade="D9"/>
    </w:pPr>
    <w:rPr>
      <w:b/>
    </w:rPr>
  </w:style>
  <w:style w:type="paragraph" w:customStyle="1" w:styleId="AbstractKW">
    <w:name w:val="AbstractKW"/>
    <w:basedOn w:val="PlainText"/>
    <w:next w:val="Normal"/>
    <w:link w:val="AbstractKWChar"/>
    <w:rsid w:val="00D11C38"/>
    <w:pPr>
      <w:pBdr>
        <w:top w:val="single" w:sz="8" w:space="4" w:color="D9D9D9" w:themeColor="background1" w:themeShade="D9"/>
        <w:left w:val="single" w:sz="8" w:space="0" w:color="D9D9D9" w:themeColor="background1" w:themeShade="D9"/>
        <w:bottom w:val="single" w:sz="8" w:space="4" w:color="D9D9D9" w:themeColor="background1" w:themeShade="D9"/>
        <w:right w:val="single" w:sz="8" w:space="0" w:color="D9D9D9" w:themeColor="background1" w:themeShade="D9"/>
      </w:pBdr>
      <w:shd w:val="clear" w:color="auto" w:fill="D9D9D9" w:themeFill="background1" w:themeFillShade="D9"/>
    </w:pPr>
  </w:style>
  <w:style w:type="paragraph" w:customStyle="1" w:styleId="Ackno">
    <w:name w:val="Ackno"/>
    <w:basedOn w:val="Normal"/>
    <w:next w:val="HeadAckno"/>
    <w:link w:val="AcknoChar"/>
    <w:rsid w:val="001401A4"/>
    <w:pPr>
      <w:spacing w:line="205" w:lineRule="exact"/>
    </w:pPr>
    <w:rPr>
      <w:sz w:val="15"/>
    </w:rPr>
  </w:style>
  <w:style w:type="paragraph" w:customStyle="1" w:styleId="Address">
    <w:name w:val="Address"/>
    <w:basedOn w:val="PlainText"/>
    <w:next w:val="PlainText"/>
    <w:link w:val="AddressChar"/>
    <w:rsid w:val="00BB2A9E"/>
    <w:pPr>
      <w:framePr w:w="9923" w:hSpace="142" w:vSpace="142" w:wrap="notBeside" w:vAnchor="text" w:hAnchor="text" w:y="1"/>
      <w:spacing w:before="120"/>
      <w:jc w:val="left"/>
    </w:pPr>
    <w:rPr>
      <w:sz w:val="13"/>
    </w:rPr>
  </w:style>
  <w:style w:type="paragraph" w:customStyle="1" w:styleId="Author">
    <w:name w:val="Author"/>
    <w:basedOn w:val="PlainText"/>
    <w:next w:val="Address"/>
    <w:link w:val="AuthorChar"/>
    <w:rsid w:val="009D1833"/>
    <w:pPr>
      <w:framePr w:hSpace="180" w:wrap="around" w:vAnchor="text" w:hAnchor="margin" w:y="125"/>
      <w:jc w:val="left"/>
    </w:pPr>
    <w:rPr>
      <w:b/>
    </w:rPr>
  </w:style>
  <w:style w:type="paragraph" w:customStyle="1" w:styleId="BioSketch">
    <w:name w:val="BioSketch"/>
    <w:basedOn w:val="Normal"/>
    <w:link w:val="BioSketchChar"/>
    <w:rsid w:val="001401A4"/>
    <w:pPr>
      <w:pBdr>
        <w:left w:val="single" w:sz="8" w:space="4" w:color="999999"/>
      </w:pBdr>
      <w:spacing w:before="320" w:after="0" w:line="235" w:lineRule="atLeast"/>
    </w:pPr>
    <w:rPr>
      <w:sz w:val="15"/>
    </w:rPr>
  </w:style>
  <w:style w:type="paragraph" w:customStyle="1" w:styleId="BioSketchT">
    <w:name w:val="BioSketchT"/>
    <w:basedOn w:val="Normal"/>
    <w:next w:val="Normal"/>
    <w:link w:val="BioSketchTChar"/>
    <w:rsid w:val="001401A4"/>
    <w:pPr>
      <w:framePr w:wrap="notBeside" w:hAnchor="text"/>
    </w:pPr>
    <w:rPr>
      <w:sz w:val="15"/>
    </w:rPr>
  </w:style>
  <w:style w:type="paragraph" w:customStyle="1" w:styleId="History">
    <w:name w:val="History"/>
    <w:basedOn w:val="Normal"/>
    <w:next w:val="Abstract"/>
    <w:rsid w:val="004573AB"/>
    <w:pPr>
      <w:framePr w:w="9923" w:hSpace="142" w:vSpace="142" w:wrap="notBeside" w:vAnchor="text" w:hAnchor="text" w:y="1"/>
      <w:spacing w:after="40" w:line="200" w:lineRule="exact"/>
      <w:jc w:val="left"/>
    </w:pPr>
    <w:rPr>
      <w:i/>
    </w:rPr>
  </w:style>
  <w:style w:type="paragraph" w:customStyle="1" w:styleId="Dedication">
    <w:name w:val="Dedication"/>
    <w:basedOn w:val="PlainText"/>
    <w:next w:val="PlainText"/>
    <w:link w:val="DedicationChar"/>
    <w:rsid w:val="00CD6546"/>
    <w:pPr>
      <w:spacing w:before="120"/>
    </w:pPr>
  </w:style>
  <w:style w:type="paragraph" w:customStyle="1" w:styleId="Fax">
    <w:name w:val="Fax"/>
    <w:basedOn w:val="Address"/>
    <w:rsid w:val="004573AB"/>
    <w:pPr>
      <w:framePr w:wrap="notBeside"/>
    </w:pPr>
    <w:rPr>
      <w:szCs w:val="24"/>
    </w:rPr>
  </w:style>
  <w:style w:type="paragraph" w:customStyle="1" w:styleId="Email">
    <w:name w:val="Email"/>
    <w:basedOn w:val="PlainText"/>
    <w:next w:val="PlainText"/>
    <w:link w:val="EmailChar"/>
    <w:rsid w:val="00CD6546"/>
    <w:pPr>
      <w:framePr w:wrap="notBeside" w:hAnchor="text"/>
      <w:spacing w:before="120"/>
    </w:pPr>
    <w:rPr>
      <w:sz w:val="13"/>
    </w:rPr>
  </w:style>
  <w:style w:type="paragraph" w:customStyle="1" w:styleId="FigCaption">
    <w:name w:val="FigCaption"/>
    <w:basedOn w:val="PlainText"/>
    <w:next w:val="Normal"/>
    <w:link w:val="FigCaptionChar"/>
    <w:rsid w:val="009D1833"/>
    <w:pPr>
      <w:spacing w:before="80" w:after="315" w:line="200" w:lineRule="exact"/>
      <w:jc w:val="left"/>
    </w:pPr>
  </w:style>
  <w:style w:type="paragraph" w:customStyle="1" w:styleId="EquCaption">
    <w:name w:val="EquCaption"/>
    <w:basedOn w:val="FigCaption"/>
    <w:next w:val="Normal"/>
    <w:link w:val="EquCaptionChar"/>
    <w:rsid w:val="009D1833"/>
  </w:style>
  <w:style w:type="paragraph" w:customStyle="1" w:styleId="FigImage">
    <w:name w:val="FigImage"/>
    <w:basedOn w:val="PlainText"/>
    <w:next w:val="FigCaption"/>
    <w:link w:val="FigImageChar"/>
    <w:rsid w:val="00EB655E"/>
    <w:pPr>
      <w:keepNext/>
      <w:keepLines/>
      <w:pBdr>
        <w:top w:val="single" w:sz="8" w:space="1" w:color="999999"/>
        <w:left w:val="single" w:sz="8" w:space="4" w:color="999999"/>
        <w:bottom w:val="single" w:sz="8" w:space="1" w:color="999999"/>
        <w:right w:val="single" w:sz="8" w:space="4" w:color="999999"/>
      </w:pBdr>
      <w:spacing w:before="315"/>
      <w:jc w:val="left"/>
    </w:pPr>
    <w:rPr>
      <w:sz w:val="18"/>
    </w:rPr>
  </w:style>
  <w:style w:type="paragraph" w:customStyle="1" w:styleId="EquImage">
    <w:name w:val="EquImage"/>
    <w:basedOn w:val="FigImage"/>
    <w:next w:val="EquCaption"/>
    <w:link w:val="EquImageChar"/>
    <w:rsid w:val="004573AB"/>
  </w:style>
  <w:style w:type="paragraph" w:customStyle="1" w:styleId="Experimental">
    <w:name w:val="Experimental"/>
    <w:basedOn w:val="Normal"/>
    <w:link w:val="ExperimentalChar"/>
    <w:rsid w:val="00CE6B31"/>
    <w:pPr>
      <w:spacing w:line="276" w:lineRule="auto"/>
    </w:pPr>
    <w:rPr>
      <w:sz w:val="15"/>
    </w:rPr>
  </w:style>
  <w:style w:type="character" w:styleId="FollowedHyperlink">
    <w:name w:val="FollowedHyperlink"/>
    <w:rsid w:val="004573AB"/>
    <w:rPr>
      <w:color w:val="800080"/>
      <w:u w:val="single"/>
    </w:rPr>
  </w:style>
  <w:style w:type="paragraph" w:styleId="Footer">
    <w:name w:val="footer"/>
    <w:basedOn w:val="Normal"/>
    <w:link w:val="FooterChar"/>
    <w:rsid w:val="004573AB"/>
    <w:pPr>
      <w:tabs>
        <w:tab w:val="center" w:pos="7020"/>
        <w:tab w:val="right" w:pos="9900"/>
      </w:tabs>
    </w:pPr>
    <w:rPr>
      <w:sz w:val="16"/>
    </w:rPr>
  </w:style>
  <w:style w:type="character" w:customStyle="1" w:styleId="FooterChar">
    <w:name w:val="Footer Char"/>
    <w:basedOn w:val="DefaultParagraphFont"/>
    <w:link w:val="Footer"/>
    <w:rsid w:val="004573AB"/>
    <w:rPr>
      <w:kern w:val="18"/>
      <w:sz w:val="16"/>
      <w:lang w:val="en-US" w:eastAsia="de-DE"/>
    </w:rPr>
  </w:style>
  <w:style w:type="paragraph" w:customStyle="1" w:styleId="Head1">
    <w:name w:val="Head1"/>
    <w:basedOn w:val="Heading2"/>
    <w:next w:val="Normal"/>
    <w:link w:val="Head1Char"/>
    <w:rsid w:val="006A21E1"/>
    <w:pPr>
      <w:tabs>
        <w:tab w:val="left" w:pos="709"/>
      </w:tabs>
      <w:spacing w:before="470" w:after="235"/>
      <w:ind w:left="709" w:hanging="709"/>
      <w:jc w:val="left"/>
    </w:pPr>
    <w:rPr>
      <w:rFonts w:ascii="Calibri" w:hAnsi="Calibri"/>
      <w:i w:val="0"/>
      <w:sz w:val="23"/>
    </w:rPr>
  </w:style>
  <w:style w:type="paragraph" w:customStyle="1" w:styleId="Head2">
    <w:name w:val="Head2"/>
    <w:basedOn w:val="Heading3"/>
    <w:next w:val="Normal"/>
    <w:rsid w:val="006A21E1"/>
    <w:pPr>
      <w:spacing w:before="470" w:after="235"/>
      <w:ind w:left="709" w:hanging="709"/>
      <w:jc w:val="left"/>
    </w:pPr>
    <w:rPr>
      <w:rFonts w:ascii="Calibri" w:hAnsi="Calibri"/>
      <w:sz w:val="20"/>
    </w:rPr>
  </w:style>
  <w:style w:type="paragraph" w:customStyle="1" w:styleId="Head3">
    <w:name w:val="Head3"/>
    <w:basedOn w:val="Heading4"/>
    <w:next w:val="Normal"/>
    <w:rsid w:val="004573AB"/>
    <w:pPr>
      <w:spacing w:before="470" w:after="235"/>
      <w:ind w:left="709" w:hanging="709"/>
    </w:pPr>
    <w:rPr>
      <w:sz w:val="22"/>
    </w:rPr>
  </w:style>
  <w:style w:type="paragraph" w:customStyle="1" w:styleId="Head4">
    <w:name w:val="Head4"/>
    <w:basedOn w:val="Heading5"/>
    <w:next w:val="Normal"/>
    <w:rsid w:val="004573AB"/>
    <w:pPr>
      <w:spacing w:before="470" w:after="235"/>
      <w:ind w:left="709" w:hanging="709"/>
    </w:pPr>
    <w:rPr>
      <w:i w:val="0"/>
      <w:sz w:val="22"/>
    </w:rPr>
  </w:style>
  <w:style w:type="paragraph" w:customStyle="1" w:styleId="Head5">
    <w:name w:val="Head5"/>
    <w:basedOn w:val="Heading6"/>
    <w:next w:val="Normal"/>
    <w:rsid w:val="004573AB"/>
    <w:pPr>
      <w:spacing w:before="470" w:after="235"/>
      <w:ind w:left="709" w:hanging="709"/>
    </w:pPr>
  </w:style>
  <w:style w:type="paragraph" w:customStyle="1" w:styleId="HeadAckno">
    <w:name w:val="HeadAckno"/>
    <w:basedOn w:val="PlainText"/>
    <w:next w:val="Ackno"/>
    <w:link w:val="HeadAcknoChar"/>
    <w:rsid w:val="001401A4"/>
    <w:pPr>
      <w:spacing w:before="235" w:after="120"/>
    </w:pPr>
    <w:rPr>
      <w:rFonts w:ascii="Calibri" w:hAnsi="Calibri"/>
      <w:b/>
      <w:sz w:val="20"/>
    </w:rPr>
  </w:style>
  <w:style w:type="paragraph" w:styleId="Header">
    <w:name w:val="header"/>
    <w:basedOn w:val="Normal"/>
    <w:link w:val="HeaderChar"/>
    <w:rsid w:val="004573AB"/>
    <w:pPr>
      <w:pBdr>
        <w:bottom w:val="single" w:sz="4" w:space="1" w:color="auto"/>
      </w:pBdr>
      <w:tabs>
        <w:tab w:val="right" w:pos="9900"/>
      </w:tabs>
    </w:pPr>
    <w:rPr>
      <w:sz w:val="20"/>
    </w:rPr>
  </w:style>
  <w:style w:type="character" w:customStyle="1" w:styleId="HeaderChar">
    <w:name w:val="Header Char"/>
    <w:basedOn w:val="DefaultParagraphFont"/>
    <w:link w:val="Header"/>
    <w:rsid w:val="004573AB"/>
    <w:rPr>
      <w:kern w:val="18"/>
      <w:lang w:val="en-US" w:eastAsia="de-DE"/>
    </w:rPr>
  </w:style>
  <w:style w:type="paragraph" w:customStyle="1" w:styleId="HeadRefs">
    <w:name w:val="HeadRefs"/>
    <w:basedOn w:val="PlainText"/>
    <w:next w:val="Ref"/>
    <w:link w:val="HeadRefsChar"/>
    <w:rsid w:val="009D1833"/>
    <w:pPr>
      <w:spacing w:before="235" w:after="120"/>
      <w:jc w:val="left"/>
    </w:pPr>
    <w:rPr>
      <w:rFonts w:ascii="Calibri" w:hAnsi="Calibri"/>
      <w:b/>
      <w:sz w:val="20"/>
    </w:rPr>
  </w:style>
  <w:style w:type="character" w:styleId="Hyperlink">
    <w:name w:val="Hyperlink"/>
    <w:rsid w:val="004573AB"/>
    <w:rPr>
      <w:color w:val="0000FF"/>
      <w:u w:val="single"/>
    </w:rPr>
  </w:style>
  <w:style w:type="paragraph" w:customStyle="1" w:styleId="MainTitle">
    <w:name w:val="MainTitle"/>
    <w:basedOn w:val="Heading1"/>
    <w:next w:val="Author"/>
    <w:link w:val="MainTitleChar"/>
    <w:rsid w:val="00C94D1E"/>
    <w:pPr>
      <w:keepLines/>
      <w:framePr w:w="9923" w:hSpace="142" w:vSpace="142" w:wrap="notBeside" w:vAnchor="text" w:hAnchor="text" w:y="1" w:anchorLock="1"/>
      <w:spacing w:after="120" w:line="240" w:lineRule="auto"/>
    </w:pPr>
    <w:rPr>
      <w:rFonts w:ascii="Calibri" w:hAnsi="Calibri"/>
      <w:sz w:val="33"/>
    </w:rPr>
  </w:style>
  <w:style w:type="character" w:styleId="PageNumber">
    <w:name w:val="page number"/>
    <w:basedOn w:val="DefaultParagraphFont"/>
    <w:rsid w:val="004573AB"/>
  </w:style>
  <w:style w:type="paragraph" w:customStyle="1" w:styleId="Ref">
    <w:name w:val="Ref"/>
    <w:basedOn w:val="Normal"/>
    <w:link w:val="RefChar"/>
    <w:rsid w:val="004A3063"/>
    <w:pPr>
      <w:numPr>
        <w:numId w:val="3"/>
      </w:numPr>
      <w:spacing w:after="0" w:line="205" w:lineRule="exact"/>
      <w:ind w:left="453" w:hanging="113"/>
    </w:pPr>
    <w:rPr>
      <w:sz w:val="15"/>
    </w:rPr>
  </w:style>
  <w:style w:type="paragraph" w:customStyle="1" w:styleId="SchemeCaption">
    <w:name w:val="SchemeCaption"/>
    <w:basedOn w:val="FigCaption"/>
    <w:next w:val="Normal"/>
    <w:link w:val="SchemeCaptionChar"/>
    <w:rsid w:val="004573AB"/>
  </w:style>
  <w:style w:type="paragraph" w:customStyle="1" w:styleId="SchemeImage">
    <w:name w:val="SchemeImage"/>
    <w:basedOn w:val="FigImage"/>
    <w:next w:val="SchemeCaption"/>
    <w:link w:val="SchemeImageChar"/>
    <w:rsid w:val="00EB655E"/>
  </w:style>
  <w:style w:type="paragraph" w:customStyle="1" w:styleId="TD">
    <w:name w:val="TD"/>
    <w:basedOn w:val="PlainText"/>
    <w:link w:val="TDChar"/>
    <w:rsid w:val="00164DC8"/>
    <w:pPr>
      <w:spacing w:line="200" w:lineRule="atLeast"/>
      <w:jc w:val="left"/>
    </w:pPr>
    <w:rPr>
      <w:sz w:val="14"/>
    </w:rPr>
  </w:style>
  <w:style w:type="paragraph" w:customStyle="1" w:styleId="TDFN">
    <w:name w:val="TDFN"/>
    <w:basedOn w:val="TD"/>
    <w:link w:val="TDFNChar"/>
    <w:rsid w:val="00164DC8"/>
    <w:pPr>
      <w:spacing w:before="80" w:line="240" w:lineRule="auto"/>
      <w:contextualSpacing/>
    </w:pPr>
  </w:style>
  <w:style w:type="paragraph" w:customStyle="1" w:styleId="TDH">
    <w:name w:val="TDH"/>
    <w:basedOn w:val="PlainText"/>
    <w:link w:val="TDHChar"/>
    <w:rsid w:val="00164DC8"/>
    <w:pPr>
      <w:spacing w:line="200" w:lineRule="atLeast"/>
      <w:jc w:val="left"/>
    </w:pPr>
    <w:rPr>
      <w:sz w:val="14"/>
    </w:rPr>
  </w:style>
  <w:style w:type="paragraph" w:customStyle="1" w:styleId="TDImage">
    <w:name w:val="TDImage"/>
    <w:basedOn w:val="TD"/>
    <w:rsid w:val="004573AB"/>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TDL">
    <w:name w:val="TDL"/>
    <w:basedOn w:val="PlainText"/>
    <w:next w:val="TDH"/>
    <w:link w:val="TDLChar"/>
    <w:rsid w:val="007E76B4"/>
    <w:pPr>
      <w:keepNext/>
      <w:keepLines/>
      <w:pBdr>
        <w:top w:val="single" w:sz="8" w:space="2" w:color="C9C9C9"/>
        <w:left w:val="single" w:sz="8" w:space="4" w:color="C9C9C9"/>
        <w:bottom w:val="single" w:sz="8" w:space="2" w:color="C9C9C9"/>
        <w:right w:val="single" w:sz="8" w:space="4" w:color="C9C9C9"/>
      </w:pBdr>
      <w:shd w:val="clear" w:color="auto" w:fill="D9D9D9" w:themeFill="background1" w:themeFillShade="D9"/>
      <w:spacing w:before="240" w:line="200" w:lineRule="exact"/>
      <w:jc w:val="left"/>
    </w:pPr>
  </w:style>
  <w:style w:type="paragraph" w:customStyle="1" w:styleId="TDLImage">
    <w:name w:val="TDLImage"/>
    <w:basedOn w:val="TDL"/>
    <w:rsid w:val="004573AB"/>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oC">
    <w:name w:val="ToC"/>
    <w:basedOn w:val="Abstract"/>
    <w:next w:val="AbstractKW"/>
    <w:rsid w:val="004573AB"/>
    <w:pPr>
      <w:pBdr>
        <w:top w:val="none" w:sz="0" w:space="0" w:color="auto"/>
      </w:pBdr>
      <w:ind w:left="510" w:hanging="510"/>
    </w:pPr>
  </w:style>
  <w:style w:type="character" w:customStyle="1" w:styleId="Heading2Char">
    <w:name w:val="Heading 2 Char"/>
    <w:basedOn w:val="DefaultParagraphFont"/>
    <w:link w:val="Heading2"/>
    <w:uiPriority w:val="9"/>
    <w:rsid w:val="006A21E1"/>
    <w:rPr>
      <w:rFonts w:ascii="Arial" w:hAnsi="Arial"/>
      <w:b/>
      <w:i/>
      <w:sz w:val="28"/>
    </w:rPr>
  </w:style>
  <w:style w:type="character" w:styleId="PlaceholderText">
    <w:name w:val="Placeholder Text"/>
    <w:basedOn w:val="DefaultParagraphFont"/>
    <w:uiPriority w:val="99"/>
    <w:semiHidden/>
    <w:rsid w:val="004573AB"/>
    <w:rPr>
      <w:color w:val="808080"/>
    </w:rPr>
  </w:style>
  <w:style w:type="paragraph" w:styleId="Title">
    <w:name w:val="Title"/>
    <w:basedOn w:val="Normal"/>
    <w:next w:val="Normal"/>
    <w:link w:val="TitleChar"/>
    <w:qFormat/>
    <w:rsid w:val="004109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9FA"/>
    <w:rPr>
      <w:rFonts w:asciiTheme="majorHAnsi" w:eastAsiaTheme="majorEastAsia" w:hAnsiTheme="majorHAnsi" w:cstheme="majorBidi"/>
      <w:color w:val="17365D" w:themeColor="text2" w:themeShade="BF"/>
      <w:spacing w:val="5"/>
      <w:kern w:val="28"/>
      <w:sz w:val="52"/>
      <w:szCs w:val="52"/>
      <w:lang w:val="en-US" w:eastAsia="de-DE"/>
    </w:rPr>
  </w:style>
  <w:style w:type="paragraph" w:styleId="PlainText">
    <w:name w:val="Plain Text"/>
    <w:basedOn w:val="Normal"/>
    <w:link w:val="PlainTextChar"/>
    <w:rsid w:val="001401A4"/>
    <w:pPr>
      <w:spacing w:after="0" w:line="240" w:lineRule="auto"/>
    </w:pPr>
    <w:rPr>
      <w:rFonts w:ascii="Calibri Light" w:hAnsi="Calibri Light" w:cs="Consolas"/>
      <w:sz w:val="15"/>
      <w:szCs w:val="21"/>
    </w:rPr>
  </w:style>
  <w:style w:type="character" w:customStyle="1" w:styleId="PlainTextChar">
    <w:name w:val="Plain Text Char"/>
    <w:basedOn w:val="DefaultParagraphFont"/>
    <w:link w:val="PlainText"/>
    <w:rsid w:val="001401A4"/>
    <w:rPr>
      <w:rFonts w:cs="Consolas"/>
      <w:szCs w:val="21"/>
    </w:rPr>
  </w:style>
  <w:style w:type="character" w:customStyle="1" w:styleId="TDChar">
    <w:name w:val="TD Char"/>
    <w:basedOn w:val="PlainTextChar"/>
    <w:link w:val="TD"/>
    <w:rsid w:val="00164DC8"/>
    <w:rPr>
      <w:rFonts w:cs="Consolas"/>
      <w:sz w:val="14"/>
      <w:szCs w:val="21"/>
    </w:rPr>
  </w:style>
  <w:style w:type="character" w:customStyle="1" w:styleId="AddressChar">
    <w:name w:val="Address Char"/>
    <w:basedOn w:val="PlainTextChar"/>
    <w:link w:val="Address"/>
    <w:rsid w:val="009D1833"/>
    <w:rPr>
      <w:rFonts w:cs="Consolas"/>
      <w:sz w:val="13"/>
      <w:szCs w:val="21"/>
    </w:rPr>
  </w:style>
  <w:style w:type="character" w:customStyle="1" w:styleId="AbstractChar">
    <w:name w:val="Abstract Char"/>
    <w:basedOn w:val="DefaultParagraphFont"/>
    <w:link w:val="Abstract"/>
    <w:rsid w:val="00D11C38"/>
    <w:rPr>
      <w:rFonts w:cs="Consolas"/>
      <w:b/>
      <w:szCs w:val="21"/>
      <w:shd w:val="clear" w:color="auto" w:fill="D9D9D9" w:themeFill="background1" w:themeFillShade="D9"/>
    </w:rPr>
  </w:style>
  <w:style w:type="character" w:customStyle="1" w:styleId="TDHChar">
    <w:name w:val="TDH Char"/>
    <w:basedOn w:val="PlainTextChar"/>
    <w:link w:val="TDH"/>
    <w:rsid w:val="00164DC8"/>
    <w:rPr>
      <w:rFonts w:cs="Consolas"/>
      <w:sz w:val="14"/>
      <w:szCs w:val="21"/>
    </w:rPr>
  </w:style>
  <w:style w:type="character" w:customStyle="1" w:styleId="AcknoChar">
    <w:name w:val="Ackno Char"/>
    <w:basedOn w:val="DefaultParagraphFont"/>
    <w:link w:val="Ackno"/>
    <w:rsid w:val="001401A4"/>
    <w:rPr>
      <w:rFonts w:ascii="Cambria" w:hAnsi="Cambria"/>
    </w:rPr>
  </w:style>
  <w:style w:type="character" w:customStyle="1" w:styleId="Head1Char">
    <w:name w:val="Head1 Char"/>
    <w:basedOn w:val="Heading2Char"/>
    <w:link w:val="Head1"/>
    <w:rsid w:val="006A21E1"/>
    <w:rPr>
      <w:rFonts w:ascii="Calibri" w:hAnsi="Calibri"/>
      <w:b/>
      <w:i w:val="0"/>
      <w:sz w:val="23"/>
    </w:rPr>
  </w:style>
  <w:style w:type="table" w:styleId="TableGrid">
    <w:name w:val="Table Grid"/>
    <w:basedOn w:val="TableNormal"/>
    <w:rsid w:val="007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KWChar">
    <w:name w:val="AbstractKW Char"/>
    <w:basedOn w:val="PlainTextChar"/>
    <w:link w:val="AbstractKW"/>
    <w:rsid w:val="00D11C38"/>
    <w:rPr>
      <w:rFonts w:cs="Consolas"/>
      <w:szCs w:val="21"/>
      <w:shd w:val="clear" w:color="auto" w:fill="D9D9D9" w:themeFill="background1" w:themeFillShade="D9"/>
    </w:rPr>
  </w:style>
  <w:style w:type="character" w:customStyle="1" w:styleId="BioSketchChar">
    <w:name w:val="BioSketch Char"/>
    <w:basedOn w:val="DefaultParagraphFont"/>
    <w:link w:val="BioSketch"/>
    <w:rsid w:val="001401A4"/>
    <w:rPr>
      <w:rFonts w:ascii="Cambria" w:hAnsi="Cambria"/>
    </w:rPr>
  </w:style>
  <w:style w:type="character" w:customStyle="1" w:styleId="BioSketchTChar">
    <w:name w:val="BioSketchT Char"/>
    <w:basedOn w:val="DefaultParagraphFont"/>
    <w:link w:val="BioSketchT"/>
    <w:rsid w:val="001401A4"/>
    <w:rPr>
      <w:rFonts w:ascii="Cambria" w:hAnsi="Cambria"/>
    </w:rPr>
  </w:style>
  <w:style w:type="character" w:customStyle="1" w:styleId="AuthorChar">
    <w:name w:val="Author Char"/>
    <w:basedOn w:val="PlainTextChar"/>
    <w:link w:val="Author"/>
    <w:rsid w:val="009D1833"/>
    <w:rPr>
      <w:rFonts w:cs="Consolas"/>
      <w:b/>
      <w:szCs w:val="21"/>
    </w:rPr>
  </w:style>
  <w:style w:type="character" w:customStyle="1" w:styleId="DedicationChar">
    <w:name w:val="Dedication Char"/>
    <w:basedOn w:val="PlainTextChar"/>
    <w:link w:val="Dedication"/>
    <w:rsid w:val="00CD6546"/>
    <w:rPr>
      <w:rFonts w:cs="Consolas"/>
      <w:szCs w:val="21"/>
    </w:rPr>
  </w:style>
  <w:style w:type="character" w:customStyle="1" w:styleId="EmailChar">
    <w:name w:val="Email Char"/>
    <w:basedOn w:val="PlainTextChar"/>
    <w:link w:val="Email"/>
    <w:rsid w:val="00CD6546"/>
    <w:rPr>
      <w:rFonts w:cs="Consolas"/>
      <w:sz w:val="13"/>
      <w:szCs w:val="21"/>
    </w:rPr>
  </w:style>
  <w:style w:type="character" w:customStyle="1" w:styleId="FigCaptionChar">
    <w:name w:val="FigCaption Char"/>
    <w:basedOn w:val="DefaultParagraphFont"/>
    <w:link w:val="FigCaption"/>
    <w:rsid w:val="009D1833"/>
    <w:rPr>
      <w:rFonts w:cs="Consolas"/>
      <w:szCs w:val="21"/>
    </w:rPr>
  </w:style>
  <w:style w:type="character" w:customStyle="1" w:styleId="EquCaptionChar">
    <w:name w:val="EquCaption Char"/>
    <w:basedOn w:val="FigCaptionChar"/>
    <w:link w:val="EquCaption"/>
    <w:rsid w:val="009D1833"/>
    <w:rPr>
      <w:rFonts w:cs="Consolas"/>
      <w:szCs w:val="21"/>
    </w:rPr>
  </w:style>
  <w:style w:type="character" w:customStyle="1" w:styleId="FigImageChar">
    <w:name w:val="FigImage Char"/>
    <w:basedOn w:val="DefaultParagraphFont"/>
    <w:link w:val="FigImage"/>
    <w:rsid w:val="00EB655E"/>
    <w:rPr>
      <w:rFonts w:cs="Consolas"/>
      <w:sz w:val="18"/>
      <w:szCs w:val="21"/>
    </w:rPr>
  </w:style>
  <w:style w:type="character" w:customStyle="1" w:styleId="EquImageChar">
    <w:name w:val="EquImage Char"/>
    <w:basedOn w:val="FigImageChar"/>
    <w:link w:val="EquImage"/>
    <w:rsid w:val="009D1833"/>
    <w:rPr>
      <w:rFonts w:cs="Consolas"/>
      <w:sz w:val="18"/>
      <w:szCs w:val="21"/>
    </w:rPr>
  </w:style>
  <w:style w:type="character" w:customStyle="1" w:styleId="ExperimentalChar">
    <w:name w:val="Experimental Char"/>
    <w:basedOn w:val="DefaultParagraphFont"/>
    <w:link w:val="Experimental"/>
    <w:rsid w:val="00CE6B31"/>
    <w:rPr>
      <w:rFonts w:ascii="Cambria" w:hAnsi="Cambria"/>
    </w:rPr>
  </w:style>
  <w:style w:type="character" w:customStyle="1" w:styleId="HeadRefsChar">
    <w:name w:val="HeadRefs Char"/>
    <w:basedOn w:val="PlainTextChar"/>
    <w:link w:val="HeadRefs"/>
    <w:rsid w:val="009D1833"/>
    <w:rPr>
      <w:rFonts w:ascii="Calibri" w:hAnsi="Calibri" w:cs="Consolas"/>
      <w:b/>
      <w:sz w:val="20"/>
      <w:szCs w:val="21"/>
    </w:rPr>
  </w:style>
  <w:style w:type="character" w:customStyle="1" w:styleId="HeadAcknoChar">
    <w:name w:val="HeadAckno Char"/>
    <w:basedOn w:val="PlainTextChar"/>
    <w:link w:val="HeadAckno"/>
    <w:rsid w:val="001401A4"/>
    <w:rPr>
      <w:rFonts w:ascii="Calibri" w:hAnsi="Calibri" w:cs="Consolas"/>
      <w:b/>
      <w:sz w:val="20"/>
      <w:szCs w:val="21"/>
    </w:rPr>
  </w:style>
  <w:style w:type="character" w:customStyle="1" w:styleId="RefChar">
    <w:name w:val="Ref Char"/>
    <w:basedOn w:val="DefaultParagraphFont"/>
    <w:link w:val="Ref"/>
    <w:rsid w:val="004A3063"/>
    <w:rPr>
      <w:rFonts w:ascii="Cambria" w:hAnsi="Cambria"/>
    </w:rPr>
  </w:style>
  <w:style w:type="character" w:customStyle="1" w:styleId="SchemeCaptionChar">
    <w:name w:val="SchemeCaption Char"/>
    <w:basedOn w:val="FigCaptionChar"/>
    <w:link w:val="SchemeCaption"/>
    <w:rsid w:val="001401A4"/>
    <w:rPr>
      <w:rFonts w:cs="Consolas"/>
      <w:szCs w:val="21"/>
    </w:rPr>
  </w:style>
  <w:style w:type="character" w:customStyle="1" w:styleId="SchemeImageChar">
    <w:name w:val="SchemeImage Char"/>
    <w:basedOn w:val="FigImageChar"/>
    <w:link w:val="SchemeImage"/>
    <w:rsid w:val="00EB655E"/>
    <w:rPr>
      <w:rFonts w:cs="Consolas"/>
      <w:sz w:val="18"/>
      <w:szCs w:val="21"/>
    </w:rPr>
  </w:style>
  <w:style w:type="character" w:customStyle="1" w:styleId="TDLChar">
    <w:name w:val="TDL Char"/>
    <w:basedOn w:val="PlainTextChar"/>
    <w:link w:val="TDL"/>
    <w:rsid w:val="007E76B4"/>
    <w:rPr>
      <w:rFonts w:cs="Consolas"/>
      <w:szCs w:val="21"/>
      <w:shd w:val="clear" w:color="auto" w:fill="D9D9D9" w:themeFill="background1" w:themeFillShade="D9"/>
    </w:rPr>
  </w:style>
  <w:style w:type="character" w:customStyle="1" w:styleId="TDFNChar">
    <w:name w:val="TDFN Char"/>
    <w:basedOn w:val="TDChar"/>
    <w:link w:val="TDFN"/>
    <w:rsid w:val="00164DC8"/>
    <w:rPr>
      <w:rFonts w:cs="Consolas"/>
      <w:sz w:val="14"/>
      <w:szCs w:val="21"/>
    </w:rPr>
  </w:style>
  <w:style w:type="character" w:customStyle="1" w:styleId="Heading1Char">
    <w:name w:val="Heading 1 Char"/>
    <w:basedOn w:val="DefaultParagraphFont"/>
    <w:link w:val="Heading1"/>
    <w:rsid w:val="003F2D2B"/>
    <w:rPr>
      <w:rFonts w:ascii="Arial" w:hAnsi="Arial"/>
      <w:b/>
      <w:kern w:val="32"/>
      <w:sz w:val="32"/>
    </w:rPr>
  </w:style>
  <w:style w:type="character" w:customStyle="1" w:styleId="MainTitleChar">
    <w:name w:val="MainTitle Char"/>
    <w:basedOn w:val="Heading1Char"/>
    <w:link w:val="MainTitle"/>
    <w:rsid w:val="00C94D1E"/>
    <w:rPr>
      <w:rFonts w:ascii="Calibri" w:hAnsi="Calibri"/>
      <w:b/>
      <w:kern w:val="32"/>
      <w:sz w:val="33"/>
    </w:rPr>
  </w:style>
  <w:style w:type="paragraph" w:customStyle="1" w:styleId="Style1">
    <w:name w:val="Style1"/>
    <w:basedOn w:val="MainTitle"/>
    <w:link w:val="Style1Char"/>
    <w:rsid w:val="00CD6546"/>
    <w:pPr>
      <w:keepNext w:val="0"/>
      <w:keepLines w:val="0"/>
      <w:framePr w:w="0" w:hSpace="0" w:vSpace="0" w:wrap="auto" w:vAnchor="margin" w:yAlign="inline" w:anchorLock="0"/>
      <w:spacing w:before="0" w:after="80"/>
      <w:outlineLvl w:val="9"/>
    </w:pPr>
    <w:rPr>
      <w:kern w:val="0"/>
    </w:rPr>
  </w:style>
  <w:style w:type="character" w:customStyle="1" w:styleId="Style1Char">
    <w:name w:val="Style1 Char"/>
    <w:basedOn w:val="MainTitleChar"/>
    <w:link w:val="Style1"/>
    <w:rsid w:val="00CD6546"/>
    <w:rPr>
      <w:rFonts w:ascii="Calibri" w:hAnsi="Calibri"/>
      <w:b/>
      <w:kern w:val="32"/>
      <w:sz w:val="33"/>
    </w:rPr>
  </w:style>
  <w:style w:type="paragraph" w:styleId="ListParagraph">
    <w:name w:val="List Paragraph"/>
    <w:basedOn w:val="Normal"/>
    <w:uiPriority w:val="34"/>
    <w:qFormat/>
    <w:rsid w:val="00E7253D"/>
    <w:pPr>
      <w:ind w:left="720"/>
      <w:contextualSpacing/>
    </w:pPr>
  </w:style>
  <w:style w:type="character" w:customStyle="1" w:styleId="GraphicCaptionChar">
    <w:name w:val="GraphicCaption Char"/>
    <w:basedOn w:val="FigCaptionChar"/>
    <w:uiPriority w:val="1"/>
    <w:rsid w:val="00610D6B"/>
    <w:rPr>
      <w:rFonts w:ascii="Calibri Light" w:hAnsi="Calibri Light" w:cs="Consolas"/>
      <w:sz w:val="15"/>
      <w:szCs w:val="21"/>
    </w:rPr>
  </w:style>
  <w:style w:type="paragraph" w:customStyle="1" w:styleId="GraphicCaptionPara">
    <w:name w:val="GraphicCaption Para"/>
    <w:basedOn w:val="Normal"/>
    <w:qFormat/>
    <w:rsid w:val="000B665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jc w:val="left"/>
    </w:pPr>
    <w:rPr>
      <w:rFonts w:ascii="Calibri Light" w:hAnsi="Calibri Light"/>
      <w:b/>
      <w:sz w:val="15"/>
    </w:rPr>
  </w:style>
  <w:style w:type="paragraph" w:styleId="NormalWeb">
    <w:name w:val="Normal (Web)"/>
    <w:basedOn w:val="Normal"/>
    <w:uiPriority w:val="99"/>
    <w:unhideWhenUsed/>
    <w:rsid w:val="00A4560D"/>
    <w:pPr>
      <w:spacing w:before="100" w:beforeAutospacing="1" w:after="100" w:afterAutospacing="1" w:line="240" w:lineRule="auto"/>
      <w:jc w:val="left"/>
    </w:pPr>
    <w:rPr>
      <w:rFonts w:ascii="Times New Roman" w:hAnsi="Times New Roman"/>
      <w:sz w:val="24"/>
      <w:szCs w:val="24"/>
    </w:rPr>
  </w:style>
  <w:style w:type="paragraph" w:styleId="BalloonText">
    <w:name w:val="Balloon Text"/>
    <w:basedOn w:val="Normal"/>
    <w:link w:val="BalloonTextChar"/>
    <w:rsid w:val="00F8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6711"/>
    <w:rPr>
      <w:rFonts w:ascii="Tahoma" w:hAnsi="Tahoma" w:cs="Tahoma"/>
      <w:sz w:val="16"/>
      <w:szCs w:val="16"/>
    </w:rPr>
  </w:style>
  <w:style w:type="character" w:customStyle="1" w:styleId="reference-text">
    <w:name w:val="reference-text"/>
    <w:basedOn w:val="DefaultParagraphFont"/>
    <w:rsid w:val="00FA4ED8"/>
  </w:style>
  <w:style w:type="table" w:styleId="TableList3">
    <w:name w:val="Table List 3"/>
    <w:basedOn w:val="TableNormal"/>
    <w:rsid w:val="00A815BE"/>
    <w:rPr>
      <w:rFonts w:ascii="Times New Roman" w:hAnsi="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A815BE"/>
    <w:pPr>
      <w:autoSpaceDE w:val="0"/>
      <w:autoSpaceDN w:val="0"/>
      <w:adjustRightInd w:val="0"/>
    </w:pPr>
    <w:rPr>
      <w:rFonts w:ascii="Minion Pro" w:eastAsia="Calibri" w:hAnsi="Minion Pro" w:cs="Minion Pro"/>
      <w:color w:val="000000"/>
      <w:sz w:val="24"/>
      <w:szCs w:val="24"/>
      <w:lang w:val="en-GB" w:eastAsia="en-US"/>
    </w:rPr>
  </w:style>
  <w:style w:type="character" w:customStyle="1" w:styleId="citationjournal">
    <w:name w:val="citation journal"/>
    <w:basedOn w:val="DefaultParagraphFont"/>
    <w:rsid w:val="00A815BE"/>
  </w:style>
  <w:style w:type="character" w:customStyle="1" w:styleId="ft">
    <w:name w:val="ft"/>
    <w:rsid w:val="00A815BE"/>
  </w:style>
  <w:style w:type="character" w:customStyle="1" w:styleId="tiptop">
    <w:name w:val="tiptop"/>
    <w:rsid w:val="00A81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imes New Roman" w:hAnsi="Calibri Light" w:cs="Times New Roman"/>
        <w:sz w:val="15"/>
        <w:szCs w:val="15"/>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4B"/>
    <w:pPr>
      <w:spacing w:after="80" w:line="235" w:lineRule="exact"/>
      <w:jc w:val="both"/>
    </w:pPr>
    <w:rPr>
      <w:rFonts w:ascii="Cambria" w:hAnsi="Cambria"/>
      <w:sz w:val="17"/>
    </w:rPr>
  </w:style>
  <w:style w:type="paragraph" w:styleId="Heading1">
    <w:name w:val="heading 1"/>
    <w:basedOn w:val="Normal"/>
    <w:next w:val="Normal"/>
    <w:link w:val="Heading1Char"/>
    <w:qFormat/>
    <w:rsid w:val="004573AB"/>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4573AB"/>
    <w:pPr>
      <w:keepNext/>
      <w:spacing w:before="240" w:after="60"/>
      <w:outlineLvl w:val="1"/>
    </w:pPr>
    <w:rPr>
      <w:rFonts w:ascii="Arial" w:hAnsi="Arial"/>
      <w:b/>
      <w:i/>
      <w:sz w:val="28"/>
    </w:rPr>
  </w:style>
  <w:style w:type="paragraph" w:styleId="Heading3">
    <w:name w:val="heading 3"/>
    <w:basedOn w:val="Normal"/>
    <w:next w:val="Normal"/>
    <w:qFormat/>
    <w:rsid w:val="004573AB"/>
    <w:pPr>
      <w:keepNext/>
      <w:spacing w:before="240" w:after="60"/>
      <w:outlineLvl w:val="2"/>
    </w:pPr>
    <w:rPr>
      <w:rFonts w:ascii="Arial" w:hAnsi="Arial"/>
      <w:b/>
      <w:sz w:val="26"/>
    </w:rPr>
  </w:style>
  <w:style w:type="paragraph" w:styleId="Heading4">
    <w:name w:val="heading 4"/>
    <w:basedOn w:val="Normal"/>
    <w:next w:val="Normal"/>
    <w:qFormat/>
    <w:rsid w:val="004573AB"/>
    <w:pPr>
      <w:keepNext/>
      <w:spacing w:before="240" w:after="60"/>
      <w:outlineLvl w:val="3"/>
    </w:pPr>
    <w:rPr>
      <w:b/>
      <w:sz w:val="28"/>
    </w:rPr>
  </w:style>
  <w:style w:type="paragraph" w:styleId="Heading5">
    <w:name w:val="heading 5"/>
    <w:basedOn w:val="Normal"/>
    <w:next w:val="Normal"/>
    <w:qFormat/>
    <w:rsid w:val="004573AB"/>
    <w:pPr>
      <w:spacing w:before="240" w:after="60"/>
      <w:outlineLvl w:val="4"/>
    </w:pPr>
    <w:rPr>
      <w:b/>
      <w:bCs/>
      <w:i/>
      <w:iCs/>
      <w:sz w:val="26"/>
      <w:szCs w:val="26"/>
    </w:rPr>
  </w:style>
  <w:style w:type="paragraph" w:styleId="Heading6">
    <w:name w:val="heading 6"/>
    <w:basedOn w:val="Normal"/>
    <w:next w:val="Normal"/>
    <w:qFormat/>
    <w:rsid w:val="004573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lainText"/>
    <w:next w:val="AbstractKW"/>
    <w:link w:val="AbstractChar"/>
    <w:rsid w:val="00D11C38"/>
    <w:pPr>
      <w:pBdr>
        <w:top w:val="single" w:sz="8" w:space="6" w:color="999999"/>
        <w:bottom w:val="single" w:sz="8" w:space="5" w:color="999999"/>
      </w:pBdr>
      <w:shd w:val="clear" w:color="auto" w:fill="D9D9D9" w:themeFill="background1" w:themeFillShade="D9"/>
    </w:pPr>
    <w:rPr>
      <w:b/>
    </w:rPr>
  </w:style>
  <w:style w:type="paragraph" w:customStyle="1" w:styleId="AbstractKW">
    <w:name w:val="AbstractKW"/>
    <w:basedOn w:val="PlainText"/>
    <w:next w:val="Normal"/>
    <w:link w:val="AbstractKWChar"/>
    <w:rsid w:val="00D11C38"/>
    <w:pPr>
      <w:pBdr>
        <w:top w:val="single" w:sz="8" w:space="4" w:color="D9D9D9" w:themeColor="background1" w:themeShade="D9"/>
        <w:left w:val="single" w:sz="8" w:space="0" w:color="D9D9D9" w:themeColor="background1" w:themeShade="D9"/>
        <w:bottom w:val="single" w:sz="8" w:space="4" w:color="D9D9D9" w:themeColor="background1" w:themeShade="D9"/>
        <w:right w:val="single" w:sz="8" w:space="0" w:color="D9D9D9" w:themeColor="background1" w:themeShade="D9"/>
      </w:pBdr>
      <w:shd w:val="clear" w:color="auto" w:fill="D9D9D9" w:themeFill="background1" w:themeFillShade="D9"/>
    </w:pPr>
  </w:style>
  <w:style w:type="paragraph" w:customStyle="1" w:styleId="Ackno">
    <w:name w:val="Ackno"/>
    <w:basedOn w:val="Normal"/>
    <w:next w:val="HeadAckno"/>
    <w:link w:val="AcknoChar"/>
    <w:rsid w:val="001401A4"/>
    <w:pPr>
      <w:spacing w:line="205" w:lineRule="exact"/>
    </w:pPr>
    <w:rPr>
      <w:sz w:val="15"/>
    </w:rPr>
  </w:style>
  <w:style w:type="paragraph" w:customStyle="1" w:styleId="Address">
    <w:name w:val="Address"/>
    <w:basedOn w:val="PlainText"/>
    <w:next w:val="PlainText"/>
    <w:link w:val="AddressChar"/>
    <w:rsid w:val="00BB2A9E"/>
    <w:pPr>
      <w:framePr w:w="9923" w:hSpace="142" w:vSpace="142" w:wrap="notBeside" w:vAnchor="text" w:hAnchor="text" w:y="1"/>
      <w:spacing w:before="120"/>
      <w:jc w:val="left"/>
    </w:pPr>
    <w:rPr>
      <w:sz w:val="13"/>
    </w:rPr>
  </w:style>
  <w:style w:type="paragraph" w:customStyle="1" w:styleId="Author">
    <w:name w:val="Author"/>
    <w:basedOn w:val="PlainText"/>
    <w:next w:val="Address"/>
    <w:link w:val="AuthorChar"/>
    <w:rsid w:val="009D1833"/>
    <w:pPr>
      <w:framePr w:hSpace="180" w:wrap="around" w:vAnchor="text" w:hAnchor="margin" w:y="125"/>
      <w:jc w:val="left"/>
    </w:pPr>
    <w:rPr>
      <w:b/>
    </w:rPr>
  </w:style>
  <w:style w:type="paragraph" w:customStyle="1" w:styleId="BioSketch">
    <w:name w:val="BioSketch"/>
    <w:basedOn w:val="Normal"/>
    <w:link w:val="BioSketchChar"/>
    <w:rsid w:val="001401A4"/>
    <w:pPr>
      <w:pBdr>
        <w:left w:val="single" w:sz="8" w:space="4" w:color="999999"/>
      </w:pBdr>
      <w:spacing w:before="320" w:after="0" w:line="235" w:lineRule="atLeast"/>
    </w:pPr>
    <w:rPr>
      <w:sz w:val="15"/>
    </w:rPr>
  </w:style>
  <w:style w:type="paragraph" w:customStyle="1" w:styleId="BioSketchT">
    <w:name w:val="BioSketchT"/>
    <w:basedOn w:val="Normal"/>
    <w:next w:val="Normal"/>
    <w:link w:val="BioSketchTChar"/>
    <w:rsid w:val="001401A4"/>
    <w:pPr>
      <w:framePr w:wrap="notBeside" w:hAnchor="text"/>
    </w:pPr>
    <w:rPr>
      <w:sz w:val="15"/>
    </w:rPr>
  </w:style>
  <w:style w:type="paragraph" w:customStyle="1" w:styleId="History">
    <w:name w:val="History"/>
    <w:basedOn w:val="Normal"/>
    <w:next w:val="Abstract"/>
    <w:rsid w:val="004573AB"/>
    <w:pPr>
      <w:framePr w:w="9923" w:hSpace="142" w:vSpace="142" w:wrap="notBeside" w:vAnchor="text" w:hAnchor="text" w:y="1"/>
      <w:spacing w:after="40" w:line="200" w:lineRule="exact"/>
      <w:jc w:val="left"/>
    </w:pPr>
    <w:rPr>
      <w:i/>
    </w:rPr>
  </w:style>
  <w:style w:type="paragraph" w:customStyle="1" w:styleId="Dedication">
    <w:name w:val="Dedication"/>
    <w:basedOn w:val="PlainText"/>
    <w:next w:val="PlainText"/>
    <w:link w:val="DedicationChar"/>
    <w:rsid w:val="00CD6546"/>
    <w:pPr>
      <w:spacing w:before="120"/>
    </w:pPr>
  </w:style>
  <w:style w:type="paragraph" w:customStyle="1" w:styleId="Fax">
    <w:name w:val="Fax"/>
    <w:basedOn w:val="Address"/>
    <w:rsid w:val="004573AB"/>
    <w:pPr>
      <w:framePr w:wrap="notBeside"/>
    </w:pPr>
    <w:rPr>
      <w:szCs w:val="24"/>
    </w:rPr>
  </w:style>
  <w:style w:type="paragraph" w:customStyle="1" w:styleId="Email">
    <w:name w:val="Email"/>
    <w:basedOn w:val="PlainText"/>
    <w:next w:val="PlainText"/>
    <w:link w:val="EmailChar"/>
    <w:rsid w:val="00CD6546"/>
    <w:pPr>
      <w:framePr w:wrap="notBeside" w:hAnchor="text"/>
      <w:spacing w:before="120"/>
    </w:pPr>
    <w:rPr>
      <w:sz w:val="13"/>
    </w:rPr>
  </w:style>
  <w:style w:type="paragraph" w:customStyle="1" w:styleId="FigCaption">
    <w:name w:val="FigCaption"/>
    <w:basedOn w:val="PlainText"/>
    <w:next w:val="Normal"/>
    <w:link w:val="FigCaptionChar"/>
    <w:rsid w:val="009D1833"/>
    <w:pPr>
      <w:spacing w:before="80" w:after="315" w:line="200" w:lineRule="exact"/>
      <w:jc w:val="left"/>
    </w:pPr>
  </w:style>
  <w:style w:type="paragraph" w:customStyle="1" w:styleId="EquCaption">
    <w:name w:val="EquCaption"/>
    <w:basedOn w:val="FigCaption"/>
    <w:next w:val="Normal"/>
    <w:link w:val="EquCaptionChar"/>
    <w:rsid w:val="009D1833"/>
  </w:style>
  <w:style w:type="paragraph" w:customStyle="1" w:styleId="FigImage">
    <w:name w:val="FigImage"/>
    <w:basedOn w:val="PlainText"/>
    <w:next w:val="FigCaption"/>
    <w:link w:val="FigImageChar"/>
    <w:rsid w:val="00EB655E"/>
    <w:pPr>
      <w:keepNext/>
      <w:keepLines/>
      <w:pBdr>
        <w:top w:val="single" w:sz="8" w:space="1" w:color="999999"/>
        <w:left w:val="single" w:sz="8" w:space="4" w:color="999999"/>
        <w:bottom w:val="single" w:sz="8" w:space="1" w:color="999999"/>
        <w:right w:val="single" w:sz="8" w:space="4" w:color="999999"/>
      </w:pBdr>
      <w:spacing w:before="315"/>
      <w:jc w:val="left"/>
    </w:pPr>
    <w:rPr>
      <w:sz w:val="18"/>
    </w:rPr>
  </w:style>
  <w:style w:type="paragraph" w:customStyle="1" w:styleId="EquImage">
    <w:name w:val="EquImage"/>
    <w:basedOn w:val="FigImage"/>
    <w:next w:val="EquCaption"/>
    <w:link w:val="EquImageChar"/>
    <w:rsid w:val="004573AB"/>
  </w:style>
  <w:style w:type="paragraph" w:customStyle="1" w:styleId="Experimental">
    <w:name w:val="Experimental"/>
    <w:basedOn w:val="Normal"/>
    <w:link w:val="ExperimentalChar"/>
    <w:rsid w:val="00CE6B31"/>
    <w:pPr>
      <w:spacing w:line="276" w:lineRule="auto"/>
    </w:pPr>
    <w:rPr>
      <w:sz w:val="15"/>
    </w:rPr>
  </w:style>
  <w:style w:type="character" w:styleId="FollowedHyperlink">
    <w:name w:val="FollowedHyperlink"/>
    <w:rsid w:val="004573AB"/>
    <w:rPr>
      <w:color w:val="800080"/>
      <w:u w:val="single"/>
    </w:rPr>
  </w:style>
  <w:style w:type="paragraph" w:styleId="Footer">
    <w:name w:val="footer"/>
    <w:basedOn w:val="Normal"/>
    <w:link w:val="FooterChar"/>
    <w:rsid w:val="004573AB"/>
    <w:pPr>
      <w:tabs>
        <w:tab w:val="center" w:pos="7020"/>
        <w:tab w:val="right" w:pos="9900"/>
      </w:tabs>
    </w:pPr>
    <w:rPr>
      <w:sz w:val="16"/>
    </w:rPr>
  </w:style>
  <w:style w:type="character" w:customStyle="1" w:styleId="FooterChar">
    <w:name w:val="Footer Char"/>
    <w:basedOn w:val="DefaultParagraphFont"/>
    <w:link w:val="Footer"/>
    <w:rsid w:val="004573AB"/>
    <w:rPr>
      <w:kern w:val="18"/>
      <w:sz w:val="16"/>
      <w:lang w:val="en-US" w:eastAsia="de-DE"/>
    </w:rPr>
  </w:style>
  <w:style w:type="paragraph" w:customStyle="1" w:styleId="Head1">
    <w:name w:val="Head1"/>
    <w:basedOn w:val="Heading2"/>
    <w:next w:val="Normal"/>
    <w:link w:val="Head1Char"/>
    <w:rsid w:val="006A21E1"/>
    <w:pPr>
      <w:tabs>
        <w:tab w:val="left" w:pos="709"/>
      </w:tabs>
      <w:spacing w:before="470" w:after="235"/>
      <w:ind w:left="709" w:hanging="709"/>
      <w:jc w:val="left"/>
    </w:pPr>
    <w:rPr>
      <w:rFonts w:ascii="Calibri" w:hAnsi="Calibri"/>
      <w:i w:val="0"/>
      <w:sz w:val="23"/>
    </w:rPr>
  </w:style>
  <w:style w:type="paragraph" w:customStyle="1" w:styleId="Head2">
    <w:name w:val="Head2"/>
    <w:basedOn w:val="Heading3"/>
    <w:next w:val="Normal"/>
    <w:rsid w:val="006A21E1"/>
    <w:pPr>
      <w:spacing w:before="470" w:after="235"/>
      <w:ind w:left="709" w:hanging="709"/>
      <w:jc w:val="left"/>
    </w:pPr>
    <w:rPr>
      <w:rFonts w:ascii="Calibri" w:hAnsi="Calibri"/>
      <w:sz w:val="20"/>
    </w:rPr>
  </w:style>
  <w:style w:type="paragraph" w:customStyle="1" w:styleId="Head3">
    <w:name w:val="Head3"/>
    <w:basedOn w:val="Heading4"/>
    <w:next w:val="Normal"/>
    <w:rsid w:val="004573AB"/>
    <w:pPr>
      <w:spacing w:before="470" w:after="235"/>
      <w:ind w:left="709" w:hanging="709"/>
    </w:pPr>
    <w:rPr>
      <w:sz w:val="22"/>
    </w:rPr>
  </w:style>
  <w:style w:type="paragraph" w:customStyle="1" w:styleId="Head4">
    <w:name w:val="Head4"/>
    <w:basedOn w:val="Heading5"/>
    <w:next w:val="Normal"/>
    <w:rsid w:val="004573AB"/>
    <w:pPr>
      <w:spacing w:before="470" w:after="235"/>
      <w:ind w:left="709" w:hanging="709"/>
    </w:pPr>
    <w:rPr>
      <w:i w:val="0"/>
      <w:sz w:val="22"/>
    </w:rPr>
  </w:style>
  <w:style w:type="paragraph" w:customStyle="1" w:styleId="Head5">
    <w:name w:val="Head5"/>
    <w:basedOn w:val="Heading6"/>
    <w:next w:val="Normal"/>
    <w:rsid w:val="004573AB"/>
    <w:pPr>
      <w:spacing w:before="470" w:after="235"/>
      <w:ind w:left="709" w:hanging="709"/>
    </w:pPr>
  </w:style>
  <w:style w:type="paragraph" w:customStyle="1" w:styleId="HeadAckno">
    <w:name w:val="HeadAckno"/>
    <w:basedOn w:val="PlainText"/>
    <w:next w:val="Ackno"/>
    <w:link w:val="HeadAcknoChar"/>
    <w:rsid w:val="001401A4"/>
    <w:pPr>
      <w:spacing w:before="235" w:after="120"/>
    </w:pPr>
    <w:rPr>
      <w:rFonts w:ascii="Calibri" w:hAnsi="Calibri"/>
      <w:b/>
      <w:sz w:val="20"/>
    </w:rPr>
  </w:style>
  <w:style w:type="paragraph" w:styleId="Header">
    <w:name w:val="header"/>
    <w:basedOn w:val="Normal"/>
    <w:link w:val="HeaderChar"/>
    <w:rsid w:val="004573AB"/>
    <w:pPr>
      <w:pBdr>
        <w:bottom w:val="single" w:sz="4" w:space="1" w:color="auto"/>
      </w:pBdr>
      <w:tabs>
        <w:tab w:val="right" w:pos="9900"/>
      </w:tabs>
    </w:pPr>
    <w:rPr>
      <w:sz w:val="20"/>
    </w:rPr>
  </w:style>
  <w:style w:type="character" w:customStyle="1" w:styleId="HeaderChar">
    <w:name w:val="Header Char"/>
    <w:basedOn w:val="DefaultParagraphFont"/>
    <w:link w:val="Header"/>
    <w:rsid w:val="004573AB"/>
    <w:rPr>
      <w:kern w:val="18"/>
      <w:lang w:val="en-US" w:eastAsia="de-DE"/>
    </w:rPr>
  </w:style>
  <w:style w:type="paragraph" w:customStyle="1" w:styleId="HeadRefs">
    <w:name w:val="HeadRefs"/>
    <w:basedOn w:val="PlainText"/>
    <w:next w:val="Ref"/>
    <w:link w:val="HeadRefsChar"/>
    <w:rsid w:val="009D1833"/>
    <w:pPr>
      <w:spacing w:before="235" w:after="120"/>
      <w:jc w:val="left"/>
    </w:pPr>
    <w:rPr>
      <w:rFonts w:ascii="Calibri" w:hAnsi="Calibri"/>
      <w:b/>
      <w:sz w:val="20"/>
    </w:rPr>
  </w:style>
  <w:style w:type="character" w:styleId="Hyperlink">
    <w:name w:val="Hyperlink"/>
    <w:rsid w:val="004573AB"/>
    <w:rPr>
      <w:color w:val="0000FF"/>
      <w:u w:val="single"/>
    </w:rPr>
  </w:style>
  <w:style w:type="paragraph" w:customStyle="1" w:styleId="MainTitle">
    <w:name w:val="MainTitle"/>
    <w:basedOn w:val="Heading1"/>
    <w:next w:val="Author"/>
    <w:link w:val="MainTitleChar"/>
    <w:rsid w:val="00C94D1E"/>
    <w:pPr>
      <w:keepLines/>
      <w:framePr w:w="9923" w:hSpace="142" w:vSpace="142" w:wrap="notBeside" w:vAnchor="text" w:hAnchor="text" w:y="1" w:anchorLock="1"/>
      <w:spacing w:after="120" w:line="240" w:lineRule="auto"/>
    </w:pPr>
    <w:rPr>
      <w:rFonts w:ascii="Calibri" w:hAnsi="Calibri"/>
      <w:sz w:val="33"/>
    </w:rPr>
  </w:style>
  <w:style w:type="character" w:styleId="PageNumber">
    <w:name w:val="page number"/>
    <w:basedOn w:val="DefaultParagraphFont"/>
    <w:rsid w:val="004573AB"/>
  </w:style>
  <w:style w:type="paragraph" w:customStyle="1" w:styleId="Ref">
    <w:name w:val="Ref"/>
    <w:basedOn w:val="Normal"/>
    <w:link w:val="RefChar"/>
    <w:rsid w:val="004A3063"/>
    <w:pPr>
      <w:numPr>
        <w:numId w:val="3"/>
      </w:numPr>
      <w:spacing w:after="0" w:line="205" w:lineRule="exact"/>
      <w:ind w:left="453" w:hanging="113"/>
    </w:pPr>
    <w:rPr>
      <w:sz w:val="15"/>
    </w:rPr>
  </w:style>
  <w:style w:type="paragraph" w:customStyle="1" w:styleId="SchemeCaption">
    <w:name w:val="SchemeCaption"/>
    <w:basedOn w:val="FigCaption"/>
    <w:next w:val="Normal"/>
    <w:link w:val="SchemeCaptionChar"/>
    <w:rsid w:val="004573AB"/>
  </w:style>
  <w:style w:type="paragraph" w:customStyle="1" w:styleId="SchemeImage">
    <w:name w:val="SchemeImage"/>
    <w:basedOn w:val="FigImage"/>
    <w:next w:val="SchemeCaption"/>
    <w:link w:val="SchemeImageChar"/>
    <w:rsid w:val="00EB655E"/>
  </w:style>
  <w:style w:type="paragraph" w:customStyle="1" w:styleId="TD">
    <w:name w:val="TD"/>
    <w:basedOn w:val="PlainText"/>
    <w:link w:val="TDChar"/>
    <w:rsid w:val="00164DC8"/>
    <w:pPr>
      <w:spacing w:line="200" w:lineRule="atLeast"/>
      <w:jc w:val="left"/>
    </w:pPr>
    <w:rPr>
      <w:sz w:val="14"/>
    </w:rPr>
  </w:style>
  <w:style w:type="paragraph" w:customStyle="1" w:styleId="TDFN">
    <w:name w:val="TDFN"/>
    <w:basedOn w:val="TD"/>
    <w:link w:val="TDFNChar"/>
    <w:rsid w:val="00164DC8"/>
    <w:pPr>
      <w:spacing w:before="80" w:line="240" w:lineRule="auto"/>
      <w:contextualSpacing/>
    </w:pPr>
  </w:style>
  <w:style w:type="paragraph" w:customStyle="1" w:styleId="TDH">
    <w:name w:val="TDH"/>
    <w:basedOn w:val="PlainText"/>
    <w:link w:val="TDHChar"/>
    <w:rsid w:val="00164DC8"/>
    <w:pPr>
      <w:spacing w:line="200" w:lineRule="atLeast"/>
      <w:jc w:val="left"/>
    </w:pPr>
    <w:rPr>
      <w:sz w:val="14"/>
    </w:rPr>
  </w:style>
  <w:style w:type="paragraph" w:customStyle="1" w:styleId="TDImage">
    <w:name w:val="TDImage"/>
    <w:basedOn w:val="TD"/>
    <w:rsid w:val="004573AB"/>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TDL">
    <w:name w:val="TDL"/>
    <w:basedOn w:val="PlainText"/>
    <w:next w:val="TDH"/>
    <w:link w:val="TDLChar"/>
    <w:rsid w:val="007E76B4"/>
    <w:pPr>
      <w:keepNext/>
      <w:keepLines/>
      <w:pBdr>
        <w:top w:val="single" w:sz="8" w:space="2" w:color="C9C9C9"/>
        <w:left w:val="single" w:sz="8" w:space="4" w:color="C9C9C9"/>
        <w:bottom w:val="single" w:sz="8" w:space="2" w:color="C9C9C9"/>
        <w:right w:val="single" w:sz="8" w:space="4" w:color="C9C9C9"/>
      </w:pBdr>
      <w:shd w:val="clear" w:color="auto" w:fill="D9D9D9" w:themeFill="background1" w:themeFillShade="D9"/>
      <w:spacing w:before="240" w:line="200" w:lineRule="exact"/>
      <w:jc w:val="left"/>
    </w:pPr>
  </w:style>
  <w:style w:type="paragraph" w:customStyle="1" w:styleId="TDLImage">
    <w:name w:val="TDLImage"/>
    <w:basedOn w:val="TDL"/>
    <w:rsid w:val="004573AB"/>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oC">
    <w:name w:val="ToC"/>
    <w:basedOn w:val="Abstract"/>
    <w:next w:val="AbstractKW"/>
    <w:rsid w:val="004573AB"/>
    <w:pPr>
      <w:pBdr>
        <w:top w:val="none" w:sz="0" w:space="0" w:color="auto"/>
      </w:pBdr>
      <w:ind w:left="510" w:hanging="510"/>
    </w:pPr>
  </w:style>
  <w:style w:type="character" w:customStyle="1" w:styleId="Heading2Char">
    <w:name w:val="Heading 2 Char"/>
    <w:basedOn w:val="DefaultParagraphFont"/>
    <w:link w:val="Heading2"/>
    <w:uiPriority w:val="9"/>
    <w:rsid w:val="006A21E1"/>
    <w:rPr>
      <w:rFonts w:ascii="Arial" w:hAnsi="Arial"/>
      <w:b/>
      <w:i/>
      <w:sz w:val="28"/>
    </w:rPr>
  </w:style>
  <w:style w:type="character" w:styleId="PlaceholderText">
    <w:name w:val="Placeholder Text"/>
    <w:basedOn w:val="DefaultParagraphFont"/>
    <w:uiPriority w:val="99"/>
    <w:semiHidden/>
    <w:rsid w:val="004573AB"/>
    <w:rPr>
      <w:color w:val="808080"/>
    </w:rPr>
  </w:style>
  <w:style w:type="paragraph" w:styleId="Title">
    <w:name w:val="Title"/>
    <w:basedOn w:val="Normal"/>
    <w:next w:val="Normal"/>
    <w:link w:val="TitleChar"/>
    <w:qFormat/>
    <w:rsid w:val="004109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9FA"/>
    <w:rPr>
      <w:rFonts w:asciiTheme="majorHAnsi" w:eastAsiaTheme="majorEastAsia" w:hAnsiTheme="majorHAnsi" w:cstheme="majorBidi"/>
      <w:color w:val="17365D" w:themeColor="text2" w:themeShade="BF"/>
      <w:spacing w:val="5"/>
      <w:kern w:val="28"/>
      <w:sz w:val="52"/>
      <w:szCs w:val="52"/>
      <w:lang w:val="en-US" w:eastAsia="de-DE"/>
    </w:rPr>
  </w:style>
  <w:style w:type="paragraph" w:styleId="PlainText">
    <w:name w:val="Plain Text"/>
    <w:basedOn w:val="Normal"/>
    <w:link w:val="PlainTextChar"/>
    <w:rsid w:val="001401A4"/>
    <w:pPr>
      <w:spacing w:after="0" w:line="240" w:lineRule="auto"/>
    </w:pPr>
    <w:rPr>
      <w:rFonts w:ascii="Calibri Light" w:hAnsi="Calibri Light" w:cs="Consolas"/>
      <w:sz w:val="15"/>
      <w:szCs w:val="21"/>
    </w:rPr>
  </w:style>
  <w:style w:type="character" w:customStyle="1" w:styleId="PlainTextChar">
    <w:name w:val="Plain Text Char"/>
    <w:basedOn w:val="DefaultParagraphFont"/>
    <w:link w:val="PlainText"/>
    <w:rsid w:val="001401A4"/>
    <w:rPr>
      <w:rFonts w:cs="Consolas"/>
      <w:szCs w:val="21"/>
    </w:rPr>
  </w:style>
  <w:style w:type="character" w:customStyle="1" w:styleId="TDChar">
    <w:name w:val="TD Char"/>
    <w:basedOn w:val="PlainTextChar"/>
    <w:link w:val="TD"/>
    <w:rsid w:val="00164DC8"/>
    <w:rPr>
      <w:rFonts w:cs="Consolas"/>
      <w:sz w:val="14"/>
      <w:szCs w:val="21"/>
    </w:rPr>
  </w:style>
  <w:style w:type="character" w:customStyle="1" w:styleId="AddressChar">
    <w:name w:val="Address Char"/>
    <w:basedOn w:val="PlainTextChar"/>
    <w:link w:val="Address"/>
    <w:rsid w:val="009D1833"/>
    <w:rPr>
      <w:rFonts w:cs="Consolas"/>
      <w:sz w:val="13"/>
      <w:szCs w:val="21"/>
    </w:rPr>
  </w:style>
  <w:style w:type="character" w:customStyle="1" w:styleId="AbstractChar">
    <w:name w:val="Abstract Char"/>
    <w:basedOn w:val="DefaultParagraphFont"/>
    <w:link w:val="Abstract"/>
    <w:rsid w:val="00D11C38"/>
    <w:rPr>
      <w:rFonts w:cs="Consolas"/>
      <w:b/>
      <w:szCs w:val="21"/>
      <w:shd w:val="clear" w:color="auto" w:fill="D9D9D9" w:themeFill="background1" w:themeFillShade="D9"/>
    </w:rPr>
  </w:style>
  <w:style w:type="character" w:customStyle="1" w:styleId="TDHChar">
    <w:name w:val="TDH Char"/>
    <w:basedOn w:val="PlainTextChar"/>
    <w:link w:val="TDH"/>
    <w:rsid w:val="00164DC8"/>
    <w:rPr>
      <w:rFonts w:cs="Consolas"/>
      <w:sz w:val="14"/>
      <w:szCs w:val="21"/>
    </w:rPr>
  </w:style>
  <w:style w:type="character" w:customStyle="1" w:styleId="AcknoChar">
    <w:name w:val="Ackno Char"/>
    <w:basedOn w:val="DefaultParagraphFont"/>
    <w:link w:val="Ackno"/>
    <w:rsid w:val="001401A4"/>
    <w:rPr>
      <w:rFonts w:ascii="Cambria" w:hAnsi="Cambria"/>
    </w:rPr>
  </w:style>
  <w:style w:type="character" w:customStyle="1" w:styleId="Head1Char">
    <w:name w:val="Head1 Char"/>
    <w:basedOn w:val="Heading2Char"/>
    <w:link w:val="Head1"/>
    <w:rsid w:val="006A21E1"/>
    <w:rPr>
      <w:rFonts w:ascii="Calibri" w:hAnsi="Calibri"/>
      <w:b/>
      <w:i w:val="0"/>
      <w:sz w:val="23"/>
    </w:rPr>
  </w:style>
  <w:style w:type="table" w:styleId="TableGrid">
    <w:name w:val="Table Grid"/>
    <w:basedOn w:val="TableNormal"/>
    <w:rsid w:val="007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KWChar">
    <w:name w:val="AbstractKW Char"/>
    <w:basedOn w:val="PlainTextChar"/>
    <w:link w:val="AbstractKW"/>
    <w:rsid w:val="00D11C38"/>
    <w:rPr>
      <w:rFonts w:cs="Consolas"/>
      <w:szCs w:val="21"/>
      <w:shd w:val="clear" w:color="auto" w:fill="D9D9D9" w:themeFill="background1" w:themeFillShade="D9"/>
    </w:rPr>
  </w:style>
  <w:style w:type="character" w:customStyle="1" w:styleId="BioSketchChar">
    <w:name w:val="BioSketch Char"/>
    <w:basedOn w:val="DefaultParagraphFont"/>
    <w:link w:val="BioSketch"/>
    <w:rsid w:val="001401A4"/>
    <w:rPr>
      <w:rFonts w:ascii="Cambria" w:hAnsi="Cambria"/>
    </w:rPr>
  </w:style>
  <w:style w:type="character" w:customStyle="1" w:styleId="BioSketchTChar">
    <w:name w:val="BioSketchT Char"/>
    <w:basedOn w:val="DefaultParagraphFont"/>
    <w:link w:val="BioSketchT"/>
    <w:rsid w:val="001401A4"/>
    <w:rPr>
      <w:rFonts w:ascii="Cambria" w:hAnsi="Cambria"/>
    </w:rPr>
  </w:style>
  <w:style w:type="character" w:customStyle="1" w:styleId="AuthorChar">
    <w:name w:val="Author Char"/>
    <w:basedOn w:val="PlainTextChar"/>
    <w:link w:val="Author"/>
    <w:rsid w:val="009D1833"/>
    <w:rPr>
      <w:rFonts w:cs="Consolas"/>
      <w:b/>
      <w:szCs w:val="21"/>
    </w:rPr>
  </w:style>
  <w:style w:type="character" w:customStyle="1" w:styleId="DedicationChar">
    <w:name w:val="Dedication Char"/>
    <w:basedOn w:val="PlainTextChar"/>
    <w:link w:val="Dedication"/>
    <w:rsid w:val="00CD6546"/>
    <w:rPr>
      <w:rFonts w:cs="Consolas"/>
      <w:szCs w:val="21"/>
    </w:rPr>
  </w:style>
  <w:style w:type="character" w:customStyle="1" w:styleId="EmailChar">
    <w:name w:val="Email Char"/>
    <w:basedOn w:val="PlainTextChar"/>
    <w:link w:val="Email"/>
    <w:rsid w:val="00CD6546"/>
    <w:rPr>
      <w:rFonts w:cs="Consolas"/>
      <w:sz w:val="13"/>
      <w:szCs w:val="21"/>
    </w:rPr>
  </w:style>
  <w:style w:type="character" w:customStyle="1" w:styleId="FigCaptionChar">
    <w:name w:val="FigCaption Char"/>
    <w:basedOn w:val="DefaultParagraphFont"/>
    <w:link w:val="FigCaption"/>
    <w:rsid w:val="009D1833"/>
    <w:rPr>
      <w:rFonts w:cs="Consolas"/>
      <w:szCs w:val="21"/>
    </w:rPr>
  </w:style>
  <w:style w:type="character" w:customStyle="1" w:styleId="EquCaptionChar">
    <w:name w:val="EquCaption Char"/>
    <w:basedOn w:val="FigCaptionChar"/>
    <w:link w:val="EquCaption"/>
    <w:rsid w:val="009D1833"/>
    <w:rPr>
      <w:rFonts w:cs="Consolas"/>
      <w:szCs w:val="21"/>
    </w:rPr>
  </w:style>
  <w:style w:type="character" w:customStyle="1" w:styleId="FigImageChar">
    <w:name w:val="FigImage Char"/>
    <w:basedOn w:val="DefaultParagraphFont"/>
    <w:link w:val="FigImage"/>
    <w:rsid w:val="00EB655E"/>
    <w:rPr>
      <w:rFonts w:cs="Consolas"/>
      <w:sz w:val="18"/>
      <w:szCs w:val="21"/>
    </w:rPr>
  </w:style>
  <w:style w:type="character" w:customStyle="1" w:styleId="EquImageChar">
    <w:name w:val="EquImage Char"/>
    <w:basedOn w:val="FigImageChar"/>
    <w:link w:val="EquImage"/>
    <w:rsid w:val="009D1833"/>
    <w:rPr>
      <w:rFonts w:cs="Consolas"/>
      <w:sz w:val="18"/>
      <w:szCs w:val="21"/>
    </w:rPr>
  </w:style>
  <w:style w:type="character" w:customStyle="1" w:styleId="ExperimentalChar">
    <w:name w:val="Experimental Char"/>
    <w:basedOn w:val="DefaultParagraphFont"/>
    <w:link w:val="Experimental"/>
    <w:rsid w:val="00CE6B31"/>
    <w:rPr>
      <w:rFonts w:ascii="Cambria" w:hAnsi="Cambria"/>
    </w:rPr>
  </w:style>
  <w:style w:type="character" w:customStyle="1" w:styleId="HeadRefsChar">
    <w:name w:val="HeadRefs Char"/>
    <w:basedOn w:val="PlainTextChar"/>
    <w:link w:val="HeadRefs"/>
    <w:rsid w:val="009D1833"/>
    <w:rPr>
      <w:rFonts w:ascii="Calibri" w:hAnsi="Calibri" w:cs="Consolas"/>
      <w:b/>
      <w:sz w:val="20"/>
      <w:szCs w:val="21"/>
    </w:rPr>
  </w:style>
  <w:style w:type="character" w:customStyle="1" w:styleId="HeadAcknoChar">
    <w:name w:val="HeadAckno Char"/>
    <w:basedOn w:val="PlainTextChar"/>
    <w:link w:val="HeadAckno"/>
    <w:rsid w:val="001401A4"/>
    <w:rPr>
      <w:rFonts w:ascii="Calibri" w:hAnsi="Calibri" w:cs="Consolas"/>
      <w:b/>
      <w:sz w:val="20"/>
      <w:szCs w:val="21"/>
    </w:rPr>
  </w:style>
  <w:style w:type="character" w:customStyle="1" w:styleId="RefChar">
    <w:name w:val="Ref Char"/>
    <w:basedOn w:val="DefaultParagraphFont"/>
    <w:link w:val="Ref"/>
    <w:rsid w:val="004A3063"/>
    <w:rPr>
      <w:rFonts w:ascii="Cambria" w:hAnsi="Cambria"/>
    </w:rPr>
  </w:style>
  <w:style w:type="character" w:customStyle="1" w:styleId="SchemeCaptionChar">
    <w:name w:val="SchemeCaption Char"/>
    <w:basedOn w:val="FigCaptionChar"/>
    <w:link w:val="SchemeCaption"/>
    <w:rsid w:val="001401A4"/>
    <w:rPr>
      <w:rFonts w:cs="Consolas"/>
      <w:szCs w:val="21"/>
    </w:rPr>
  </w:style>
  <w:style w:type="character" w:customStyle="1" w:styleId="SchemeImageChar">
    <w:name w:val="SchemeImage Char"/>
    <w:basedOn w:val="FigImageChar"/>
    <w:link w:val="SchemeImage"/>
    <w:rsid w:val="00EB655E"/>
    <w:rPr>
      <w:rFonts w:cs="Consolas"/>
      <w:sz w:val="18"/>
      <w:szCs w:val="21"/>
    </w:rPr>
  </w:style>
  <w:style w:type="character" w:customStyle="1" w:styleId="TDLChar">
    <w:name w:val="TDL Char"/>
    <w:basedOn w:val="PlainTextChar"/>
    <w:link w:val="TDL"/>
    <w:rsid w:val="007E76B4"/>
    <w:rPr>
      <w:rFonts w:cs="Consolas"/>
      <w:szCs w:val="21"/>
      <w:shd w:val="clear" w:color="auto" w:fill="D9D9D9" w:themeFill="background1" w:themeFillShade="D9"/>
    </w:rPr>
  </w:style>
  <w:style w:type="character" w:customStyle="1" w:styleId="TDFNChar">
    <w:name w:val="TDFN Char"/>
    <w:basedOn w:val="TDChar"/>
    <w:link w:val="TDFN"/>
    <w:rsid w:val="00164DC8"/>
    <w:rPr>
      <w:rFonts w:cs="Consolas"/>
      <w:sz w:val="14"/>
      <w:szCs w:val="21"/>
    </w:rPr>
  </w:style>
  <w:style w:type="character" w:customStyle="1" w:styleId="Heading1Char">
    <w:name w:val="Heading 1 Char"/>
    <w:basedOn w:val="DefaultParagraphFont"/>
    <w:link w:val="Heading1"/>
    <w:rsid w:val="003F2D2B"/>
    <w:rPr>
      <w:rFonts w:ascii="Arial" w:hAnsi="Arial"/>
      <w:b/>
      <w:kern w:val="32"/>
      <w:sz w:val="32"/>
    </w:rPr>
  </w:style>
  <w:style w:type="character" w:customStyle="1" w:styleId="MainTitleChar">
    <w:name w:val="MainTitle Char"/>
    <w:basedOn w:val="Heading1Char"/>
    <w:link w:val="MainTitle"/>
    <w:rsid w:val="00C94D1E"/>
    <w:rPr>
      <w:rFonts w:ascii="Calibri" w:hAnsi="Calibri"/>
      <w:b/>
      <w:kern w:val="32"/>
      <w:sz w:val="33"/>
    </w:rPr>
  </w:style>
  <w:style w:type="paragraph" w:customStyle="1" w:styleId="Style1">
    <w:name w:val="Style1"/>
    <w:basedOn w:val="MainTitle"/>
    <w:link w:val="Style1Char"/>
    <w:rsid w:val="00CD6546"/>
    <w:pPr>
      <w:keepNext w:val="0"/>
      <w:keepLines w:val="0"/>
      <w:framePr w:w="0" w:hSpace="0" w:vSpace="0" w:wrap="auto" w:vAnchor="margin" w:yAlign="inline" w:anchorLock="0"/>
      <w:spacing w:before="0" w:after="80"/>
      <w:outlineLvl w:val="9"/>
    </w:pPr>
    <w:rPr>
      <w:kern w:val="0"/>
    </w:rPr>
  </w:style>
  <w:style w:type="character" w:customStyle="1" w:styleId="Style1Char">
    <w:name w:val="Style1 Char"/>
    <w:basedOn w:val="MainTitleChar"/>
    <w:link w:val="Style1"/>
    <w:rsid w:val="00CD6546"/>
    <w:rPr>
      <w:rFonts w:ascii="Calibri" w:hAnsi="Calibri"/>
      <w:b/>
      <w:kern w:val="32"/>
      <w:sz w:val="33"/>
    </w:rPr>
  </w:style>
  <w:style w:type="paragraph" w:styleId="ListParagraph">
    <w:name w:val="List Paragraph"/>
    <w:basedOn w:val="Normal"/>
    <w:uiPriority w:val="34"/>
    <w:qFormat/>
    <w:rsid w:val="00E7253D"/>
    <w:pPr>
      <w:ind w:left="720"/>
      <w:contextualSpacing/>
    </w:pPr>
  </w:style>
  <w:style w:type="character" w:customStyle="1" w:styleId="GraphicCaptionChar">
    <w:name w:val="GraphicCaption Char"/>
    <w:basedOn w:val="FigCaptionChar"/>
    <w:uiPriority w:val="1"/>
    <w:rsid w:val="00610D6B"/>
    <w:rPr>
      <w:rFonts w:ascii="Calibri Light" w:hAnsi="Calibri Light" w:cs="Consolas"/>
      <w:sz w:val="15"/>
      <w:szCs w:val="21"/>
    </w:rPr>
  </w:style>
  <w:style w:type="paragraph" w:customStyle="1" w:styleId="GraphicCaptionPara">
    <w:name w:val="GraphicCaption Para"/>
    <w:basedOn w:val="Normal"/>
    <w:qFormat/>
    <w:rsid w:val="000B665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jc w:val="left"/>
    </w:pPr>
    <w:rPr>
      <w:rFonts w:ascii="Calibri Light" w:hAnsi="Calibri Light"/>
      <w:b/>
      <w:sz w:val="15"/>
    </w:rPr>
  </w:style>
  <w:style w:type="paragraph" w:styleId="NormalWeb">
    <w:name w:val="Normal (Web)"/>
    <w:basedOn w:val="Normal"/>
    <w:uiPriority w:val="99"/>
    <w:unhideWhenUsed/>
    <w:rsid w:val="00A4560D"/>
    <w:pPr>
      <w:spacing w:before="100" w:beforeAutospacing="1" w:after="100" w:afterAutospacing="1" w:line="240" w:lineRule="auto"/>
      <w:jc w:val="left"/>
    </w:pPr>
    <w:rPr>
      <w:rFonts w:ascii="Times New Roman" w:hAnsi="Times New Roman"/>
      <w:sz w:val="24"/>
      <w:szCs w:val="24"/>
    </w:rPr>
  </w:style>
  <w:style w:type="paragraph" w:styleId="BalloonText">
    <w:name w:val="Balloon Text"/>
    <w:basedOn w:val="Normal"/>
    <w:link w:val="BalloonTextChar"/>
    <w:rsid w:val="00F8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6711"/>
    <w:rPr>
      <w:rFonts w:ascii="Tahoma" w:hAnsi="Tahoma" w:cs="Tahoma"/>
      <w:sz w:val="16"/>
      <w:szCs w:val="16"/>
    </w:rPr>
  </w:style>
  <w:style w:type="character" w:customStyle="1" w:styleId="reference-text">
    <w:name w:val="reference-text"/>
    <w:basedOn w:val="DefaultParagraphFont"/>
    <w:rsid w:val="00FA4ED8"/>
  </w:style>
  <w:style w:type="table" w:styleId="TableList3">
    <w:name w:val="Table List 3"/>
    <w:basedOn w:val="TableNormal"/>
    <w:rsid w:val="00A815BE"/>
    <w:rPr>
      <w:rFonts w:ascii="Times New Roman" w:hAnsi="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A815BE"/>
    <w:pPr>
      <w:autoSpaceDE w:val="0"/>
      <w:autoSpaceDN w:val="0"/>
      <w:adjustRightInd w:val="0"/>
    </w:pPr>
    <w:rPr>
      <w:rFonts w:ascii="Minion Pro" w:eastAsia="Calibri" w:hAnsi="Minion Pro" w:cs="Minion Pro"/>
      <w:color w:val="000000"/>
      <w:sz w:val="24"/>
      <w:szCs w:val="24"/>
      <w:lang w:val="en-GB" w:eastAsia="en-US"/>
    </w:rPr>
  </w:style>
  <w:style w:type="character" w:customStyle="1" w:styleId="citationjournal">
    <w:name w:val="citation journal"/>
    <w:basedOn w:val="DefaultParagraphFont"/>
    <w:rsid w:val="00A815BE"/>
  </w:style>
  <w:style w:type="character" w:customStyle="1" w:styleId="ft">
    <w:name w:val="ft"/>
    <w:rsid w:val="00A815BE"/>
  </w:style>
  <w:style w:type="character" w:customStyle="1" w:styleId="tiptop">
    <w:name w:val="tiptop"/>
    <w:rsid w:val="00A8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7.jpeg"/><Relationship Id="rId47" Type="http://schemas.openxmlformats.org/officeDocument/2006/relationships/hyperlink" Target="http://www.thieme.de/de/synthesis/author-guidelines-58874.htm" TargetMode="Externa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emf"/><Relationship Id="rId46" Type="http://schemas.openxmlformats.org/officeDocument/2006/relationships/hyperlink" Target="https://www.thieme.de/statics/dokumente/thieme/final/de/dokumente/zw_synthesis/CFZ-Sample-Graphical-Abstracts.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image" Target="media/image14.jpg"/><Relationship Id="rId40" Type="http://schemas.openxmlformats.org/officeDocument/2006/relationships/image" Target="media/image16.emf"/><Relationship Id="rId45" Type="http://schemas.openxmlformats.org/officeDocument/2006/relationships/hyperlink" Target="http://www.thieme.de/de/synthesis/authors-55962.htm"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jpg"/><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www.thieme.de/de/synthesis/journal-information-55920.htm" TargetMode="External"/><Relationship Id="rId4" Type="http://schemas.microsoft.com/office/2007/relationships/stylesWithEffects" Target="stylesWithEffects.xml"/><Relationship Id="rId9" Type="http://schemas.openxmlformats.org/officeDocument/2006/relationships/hyperlink" Target="mailto:e-mail_address@address.co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image" Target="media/image18.jpeg"/><Relationship Id="rId48" Type="http://schemas.openxmlformats.org/officeDocument/2006/relationships/hyperlink" Target="https://mc.manuscriptcentral.com/synthesis" TargetMode="Externa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McAllister\Desktop\CFZ-Synthesis-Template-Paper-PSP-SpecialTopic-v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FC4FCF6FB41989DE6262DAEF67BB7"/>
        <w:category>
          <w:name w:val="General"/>
          <w:gallery w:val="placeholder"/>
        </w:category>
        <w:types>
          <w:type w:val="bbPlcHdr"/>
        </w:types>
        <w:behaviors>
          <w:behavior w:val="content"/>
        </w:behaviors>
        <w:guid w:val="{5059492A-CDBF-4056-84D1-0EBBD563EAEF}"/>
      </w:docPartPr>
      <w:docPartBody>
        <w:p w:rsidR="009F7B0F" w:rsidRDefault="00D17711">
          <w:pPr>
            <w:pStyle w:val="440FC4FCF6FB41989DE6262DAEF67BB7"/>
          </w:pPr>
          <w:r w:rsidRPr="009B7DCA">
            <w:rPr>
              <w:rFonts w:asciiTheme="majorHAnsi" w:hAnsiTheme="majorHAnsi"/>
              <w:color w:val="BFBFBF" w:themeColor="background1" w:themeShade="BF"/>
              <w:szCs w:val="18"/>
            </w:rPr>
            <w:t>The experimental section has no title; please leave this line here.</w:t>
          </w:r>
        </w:p>
      </w:docPartBody>
    </w:docPart>
    <w:docPart>
      <w:docPartPr>
        <w:name w:val="7BB65AC0BF4C43E9895F738C06D05307"/>
        <w:category>
          <w:name w:val="General"/>
          <w:gallery w:val="placeholder"/>
        </w:category>
        <w:types>
          <w:type w:val="bbPlcHdr"/>
        </w:types>
        <w:behaviors>
          <w:behavior w:val="content"/>
        </w:behaviors>
        <w:guid w:val="{FCFEC4B6-7550-4009-95F4-FAA17BFB9897}"/>
      </w:docPartPr>
      <w:docPartBody>
        <w:p w:rsidR="009F7B0F" w:rsidRDefault="00D17711">
          <w:pPr>
            <w:pStyle w:val="7BB65AC0BF4C43E9895F738C06D05307"/>
          </w:pPr>
          <w:r w:rsidRPr="00EC75A3">
            <w:rPr>
              <w:rStyle w:val="PlaceholderText"/>
              <w:color w:val="365F91" w:themeColor="accent1" w:themeShade="BF"/>
              <w:lang w:val="en-US"/>
            </w:rPr>
            <w:t xml:space="preserve">Is there </w:t>
          </w:r>
          <w:r w:rsidRPr="00EC75A3">
            <w:rPr>
              <w:rStyle w:val="PlaceholderText"/>
              <w:b/>
              <w:lang w:val="en-US"/>
            </w:rPr>
            <w:t>Supporting Information</w:t>
          </w:r>
          <w:r w:rsidRPr="00EC75A3">
            <w:rPr>
              <w:rStyle w:val="PlaceholderText"/>
              <w:color w:val="365F91" w:themeColor="accent1" w:themeShade="BF"/>
              <w:lang w:val="en-US"/>
            </w:rPr>
            <w:t xml:space="preserve"> to be published? Click here</w:t>
          </w:r>
          <w:r>
            <w:rPr>
              <w:rStyle w:val="PlaceholderText"/>
              <w:color w:val="365F91" w:themeColor="accent1" w:themeShade="BF"/>
              <w:lang w:val="en-US"/>
            </w:rPr>
            <w:t>, then the arrow, and</w:t>
          </w:r>
          <w:r w:rsidRPr="00EC75A3">
            <w:rPr>
              <w:rStyle w:val="PlaceholderText"/>
              <w:color w:val="365F91" w:themeColor="accent1" w:themeShade="BF"/>
              <w:lang w:val="en-US"/>
            </w:rPr>
            <w:t xml:space="preserve"> choose YES or NO.</w:t>
          </w:r>
        </w:p>
      </w:docPartBody>
    </w:docPart>
    <w:docPart>
      <w:docPartPr>
        <w:name w:val="660299D3F3EA4E5EA28E5B49A5776B22"/>
        <w:category>
          <w:name w:val="General"/>
          <w:gallery w:val="placeholder"/>
        </w:category>
        <w:types>
          <w:type w:val="bbPlcHdr"/>
        </w:types>
        <w:behaviors>
          <w:behavior w:val="content"/>
        </w:behaviors>
        <w:guid w:val="{9B729654-254D-4467-B8E1-039F2C514E1F}"/>
      </w:docPartPr>
      <w:docPartBody>
        <w:p w:rsidR="009F7B0F" w:rsidRDefault="00D17711">
          <w:pPr>
            <w:pStyle w:val="660299D3F3EA4E5EA28E5B49A5776B22"/>
          </w:pPr>
          <w:r w:rsidRPr="00EC75A3">
            <w:rPr>
              <w:rStyle w:val="PlaceholderText"/>
              <w:color w:val="365F91" w:themeColor="accent1" w:themeShade="BF"/>
              <w:lang w:val="en-US"/>
            </w:rPr>
            <w:t xml:space="preserve">Is there </w:t>
          </w:r>
          <w:r w:rsidRPr="00EC75A3">
            <w:rPr>
              <w:rStyle w:val="PlaceholderText"/>
              <w:b/>
              <w:lang w:val="en-US"/>
            </w:rPr>
            <w:t>Primary Data</w:t>
          </w:r>
          <w:r w:rsidRPr="00EC75A3">
            <w:rPr>
              <w:rStyle w:val="PlaceholderText"/>
              <w:color w:val="365F91" w:themeColor="accent1" w:themeShade="BF"/>
              <w:lang w:val="en-US"/>
            </w:rPr>
            <w:t xml:space="preserve"> to be associated with this manuscript? Click here</w:t>
          </w:r>
          <w:r>
            <w:rPr>
              <w:rStyle w:val="PlaceholderText"/>
              <w:color w:val="365F91" w:themeColor="accent1" w:themeShade="BF"/>
              <w:lang w:val="en-US"/>
            </w:rPr>
            <w:t xml:space="preserve">, then the arrow, and </w:t>
          </w:r>
          <w:r w:rsidRPr="00EC75A3">
            <w:rPr>
              <w:rStyle w:val="PlaceholderText"/>
              <w:color w:val="365F91" w:themeColor="accent1" w:themeShade="BF"/>
              <w:lang w:val="en-US"/>
            </w:rPr>
            <w:t>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Thieme Argo 2011 Light">
    <w:altName w:val="Times New Roman"/>
    <w:charset w:val="00"/>
    <w:family w:val="auto"/>
    <w:pitch w:val="variable"/>
    <w:sig w:usb0="00000001" w:usb1="0000F4FB" w:usb2="00000000" w:usb3="00000000" w:csb0="0000008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36"/>
    <w:rsid w:val="000474B3"/>
    <w:rsid w:val="00092195"/>
    <w:rsid w:val="000B3E1E"/>
    <w:rsid w:val="001608E0"/>
    <w:rsid w:val="00316D36"/>
    <w:rsid w:val="00805698"/>
    <w:rsid w:val="009E04D7"/>
    <w:rsid w:val="009F7B0F"/>
    <w:rsid w:val="00A634C9"/>
    <w:rsid w:val="00A76C5A"/>
    <w:rsid w:val="00AC073B"/>
    <w:rsid w:val="00CE5115"/>
    <w:rsid w:val="00D17402"/>
    <w:rsid w:val="00D17711"/>
    <w:rsid w:val="00E61001"/>
    <w:rsid w:val="00EB442B"/>
    <w:rsid w:val="00FA0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7251CF69449CAAF58CA01FABD2596">
    <w:name w:val="3FF7251CF69449CAAF58CA01FABD2596"/>
  </w:style>
  <w:style w:type="character" w:styleId="PlaceholderText">
    <w:name w:val="Placeholder Text"/>
    <w:basedOn w:val="DefaultParagraphFont"/>
    <w:uiPriority w:val="99"/>
    <w:semiHidden/>
    <w:rsid w:val="00092195"/>
    <w:rPr>
      <w:color w:val="808080"/>
    </w:rPr>
  </w:style>
  <w:style w:type="paragraph" w:customStyle="1" w:styleId="3E63032557FE4FCAAC20A8D4F4BC88D5">
    <w:name w:val="3E63032557FE4FCAAC20A8D4F4BC88D5"/>
  </w:style>
  <w:style w:type="paragraph" w:customStyle="1" w:styleId="95E0707A1EEA49958C60A55D39A592AF">
    <w:name w:val="95E0707A1EEA49958C60A55D39A592AF"/>
  </w:style>
  <w:style w:type="paragraph" w:customStyle="1" w:styleId="21AD6EA8AFA14867BCF19609818F775C">
    <w:name w:val="21AD6EA8AFA14867BCF19609818F775C"/>
  </w:style>
  <w:style w:type="paragraph" w:customStyle="1" w:styleId="440FC4FCF6FB41989DE6262DAEF67BB7">
    <w:name w:val="440FC4FCF6FB41989DE6262DAEF67BB7"/>
  </w:style>
  <w:style w:type="paragraph" w:customStyle="1" w:styleId="8B0AF86B2A37497A99D3C60D2251F816">
    <w:name w:val="8B0AF86B2A37497A99D3C60D2251F816"/>
  </w:style>
  <w:style w:type="paragraph" w:customStyle="1" w:styleId="7BB65AC0BF4C43E9895F738C06D05307">
    <w:name w:val="7BB65AC0BF4C43E9895F738C06D05307"/>
  </w:style>
  <w:style w:type="paragraph" w:customStyle="1" w:styleId="660299D3F3EA4E5EA28E5B49A5776B22">
    <w:name w:val="660299D3F3EA4E5EA28E5B49A5776B22"/>
  </w:style>
  <w:style w:type="paragraph" w:customStyle="1" w:styleId="38034EA4174D45D39C138F4862C7580A">
    <w:name w:val="38034EA4174D45D39C138F4862C7580A"/>
    <w:rsid w:val="00316D36"/>
  </w:style>
  <w:style w:type="paragraph" w:customStyle="1" w:styleId="93667E276FC14305A5D84B269D8CFBB4">
    <w:name w:val="93667E276FC14305A5D84B269D8CFBB4"/>
    <w:rsid w:val="00316D36"/>
  </w:style>
  <w:style w:type="paragraph" w:customStyle="1" w:styleId="02828EB091C54F139B25D236ED1616EB">
    <w:name w:val="02828EB091C54F139B25D236ED1616EB"/>
    <w:rsid w:val="00316D36"/>
  </w:style>
  <w:style w:type="paragraph" w:customStyle="1" w:styleId="FBCE9B5CEA75424790EC6D662A7F880D">
    <w:name w:val="FBCE9B5CEA75424790EC6D662A7F880D"/>
    <w:rsid w:val="00316D36"/>
  </w:style>
  <w:style w:type="paragraph" w:customStyle="1" w:styleId="1A46FFDB097641B193668118333231BC">
    <w:name w:val="1A46FFDB097641B193668118333231BC"/>
    <w:rsid w:val="00316D36"/>
  </w:style>
  <w:style w:type="paragraph" w:customStyle="1" w:styleId="156AEDE4BC3A41D992EC3BE3179A409E">
    <w:name w:val="156AEDE4BC3A41D992EC3BE3179A409E"/>
    <w:rsid w:val="00316D36"/>
  </w:style>
  <w:style w:type="paragraph" w:customStyle="1" w:styleId="0D593ECD922143F4B787229382A8AD40">
    <w:name w:val="0D593ECD922143F4B787229382A8AD40"/>
    <w:rsid w:val="00316D36"/>
  </w:style>
  <w:style w:type="paragraph" w:customStyle="1" w:styleId="48E1984FC4084B61A80B8C5D2358997D">
    <w:name w:val="48E1984FC4084B61A80B8C5D2358997D"/>
    <w:rsid w:val="00316D36"/>
  </w:style>
  <w:style w:type="paragraph" w:customStyle="1" w:styleId="D8A6FD3164094E3392992F1FA53C4B6B">
    <w:name w:val="D8A6FD3164094E3392992F1FA53C4B6B"/>
    <w:rsid w:val="00316D36"/>
  </w:style>
  <w:style w:type="paragraph" w:customStyle="1" w:styleId="8BF1D55CFE204A63AE9E38A7B46714F4">
    <w:name w:val="8BF1D55CFE204A63AE9E38A7B46714F4"/>
    <w:rsid w:val="00316D36"/>
  </w:style>
  <w:style w:type="paragraph" w:customStyle="1" w:styleId="8FC249267D2B4101A59CC2768C1B4A89">
    <w:name w:val="8FC249267D2B4101A59CC2768C1B4A89"/>
    <w:rsid w:val="00316D36"/>
  </w:style>
  <w:style w:type="paragraph" w:customStyle="1" w:styleId="E92AE0833EC74580BCBC07C597939466">
    <w:name w:val="E92AE0833EC74580BCBC07C597939466"/>
    <w:rsid w:val="00316D36"/>
  </w:style>
  <w:style w:type="paragraph" w:customStyle="1" w:styleId="0B03708EF4924D589AE5F287C82804F3">
    <w:name w:val="0B03708EF4924D589AE5F287C82804F3"/>
    <w:rsid w:val="00316D36"/>
  </w:style>
  <w:style w:type="paragraph" w:customStyle="1" w:styleId="4E3C8FD20BC0401DA65748D50691456E">
    <w:name w:val="4E3C8FD20BC0401DA65748D50691456E"/>
    <w:rsid w:val="00316D36"/>
  </w:style>
  <w:style w:type="paragraph" w:customStyle="1" w:styleId="9EDE0071464A445FA4AC6458B6D6D6B3">
    <w:name w:val="9EDE0071464A445FA4AC6458B6D6D6B3"/>
    <w:rsid w:val="00316D36"/>
  </w:style>
  <w:style w:type="paragraph" w:customStyle="1" w:styleId="45BB55A2FD7A4461A576DED5418B81A8">
    <w:name w:val="45BB55A2FD7A4461A576DED5418B81A8"/>
    <w:rsid w:val="00316D36"/>
  </w:style>
  <w:style w:type="paragraph" w:customStyle="1" w:styleId="2BC49B3C4C0E4FF8A288186042A95613">
    <w:name w:val="2BC49B3C4C0E4FF8A288186042A95613"/>
    <w:rsid w:val="00316D36"/>
  </w:style>
  <w:style w:type="paragraph" w:customStyle="1" w:styleId="D8ACAA9B67B54AB79FBF8E7E9AB8D959">
    <w:name w:val="D8ACAA9B67B54AB79FBF8E7E9AB8D959"/>
    <w:rsid w:val="00316D36"/>
  </w:style>
  <w:style w:type="paragraph" w:customStyle="1" w:styleId="02FFFC10AABE49DE8199DF40BA813A52">
    <w:name w:val="02FFFC10AABE49DE8199DF40BA813A52"/>
    <w:rsid w:val="009F7B0F"/>
  </w:style>
  <w:style w:type="paragraph" w:customStyle="1" w:styleId="808FF451A5BE4620B51145AA9181ED85">
    <w:name w:val="808FF451A5BE4620B51145AA9181ED85"/>
    <w:rsid w:val="009F7B0F"/>
  </w:style>
  <w:style w:type="paragraph" w:customStyle="1" w:styleId="088A63951884490A921E48E84FDBB9C7">
    <w:name w:val="088A63951884490A921E48E84FDBB9C7"/>
    <w:rsid w:val="009F7B0F"/>
  </w:style>
  <w:style w:type="paragraph" w:customStyle="1" w:styleId="052A23B00533493692CFB34CB48E5773">
    <w:name w:val="052A23B00533493692CFB34CB48E5773"/>
    <w:rsid w:val="009F7B0F"/>
  </w:style>
  <w:style w:type="paragraph" w:customStyle="1" w:styleId="5B9FD3C23D4D44AE827BDB6DBE6C65CE">
    <w:name w:val="5B9FD3C23D4D44AE827BDB6DBE6C65CE"/>
    <w:rsid w:val="00805698"/>
  </w:style>
  <w:style w:type="paragraph" w:customStyle="1" w:styleId="CE587C578BF2474BB15DFCA10C5C44F8">
    <w:name w:val="CE587C578BF2474BB15DFCA10C5C44F8"/>
    <w:rsid w:val="00805698"/>
  </w:style>
  <w:style w:type="paragraph" w:customStyle="1" w:styleId="724FB2016A3945B390EB40FD481CB9E0">
    <w:name w:val="724FB2016A3945B390EB40FD481CB9E0"/>
    <w:rsid w:val="00805698"/>
  </w:style>
  <w:style w:type="paragraph" w:customStyle="1" w:styleId="A19ACDACD3F74C08B371B466014D3850">
    <w:name w:val="A19ACDACD3F74C08B371B466014D3850"/>
    <w:rsid w:val="00805698"/>
  </w:style>
  <w:style w:type="paragraph" w:customStyle="1" w:styleId="3E5136A333594B45B7611066F55C4486">
    <w:name w:val="3E5136A333594B45B7611066F55C4486"/>
    <w:rsid w:val="00805698"/>
  </w:style>
  <w:style w:type="paragraph" w:customStyle="1" w:styleId="4A0823D043204819B5552259D890300F">
    <w:name w:val="4A0823D043204819B5552259D890300F"/>
    <w:rsid w:val="00805698"/>
  </w:style>
  <w:style w:type="paragraph" w:customStyle="1" w:styleId="C0652A4B1CF7440FBA18D0F52AD783A8">
    <w:name w:val="C0652A4B1CF7440FBA18D0F52AD783A8"/>
    <w:rsid w:val="00092195"/>
  </w:style>
  <w:style w:type="paragraph" w:customStyle="1" w:styleId="F2BD2021135945498935BAC08E81F549">
    <w:name w:val="F2BD2021135945498935BAC08E81F549"/>
    <w:rsid w:val="00092195"/>
  </w:style>
  <w:style w:type="paragraph" w:customStyle="1" w:styleId="A2FD1CAA3D1749C5ABD4199DE8341A3F">
    <w:name w:val="A2FD1CAA3D1749C5ABD4199DE8341A3F"/>
    <w:rsid w:val="000921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7251CF69449CAAF58CA01FABD2596">
    <w:name w:val="3FF7251CF69449CAAF58CA01FABD2596"/>
  </w:style>
  <w:style w:type="character" w:styleId="PlaceholderText">
    <w:name w:val="Placeholder Text"/>
    <w:basedOn w:val="DefaultParagraphFont"/>
    <w:uiPriority w:val="99"/>
    <w:semiHidden/>
    <w:rsid w:val="00092195"/>
    <w:rPr>
      <w:color w:val="808080"/>
    </w:rPr>
  </w:style>
  <w:style w:type="paragraph" w:customStyle="1" w:styleId="3E63032557FE4FCAAC20A8D4F4BC88D5">
    <w:name w:val="3E63032557FE4FCAAC20A8D4F4BC88D5"/>
  </w:style>
  <w:style w:type="paragraph" w:customStyle="1" w:styleId="95E0707A1EEA49958C60A55D39A592AF">
    <w:name w:val="95E0707A1EEA49958C60A55D39A592AF"/>
  </w:style>
  <w:style w:type="paragraph" w:customStyle="1" w:styleId="21AD6EA8AFA14867BCF19609818F775C">
    <w:name w:val="21AD6EA8AFA14867BCF19609818F775C"/>
  </w:style>
  <w:style w:type="paragraph" w:customStyle="1" w:styleId="440FC4FCF6FB41989DE6262DAEF67BB7">
    <w:name w:val="440FC4FCF6FB41989DE6262DAEF67BB7"/>
  </w:style>
  <w:style w:type="paragraph" w:customStyle="1" w:styleId="8B0AF86B2A37497A99D3C60D2251F816">
    <w:name w:val="8B0AF86B2A37497A99D3C60D2251F816"/>
  </w:style>
  <w:style w:type="paragraph" w:customStyle="1" w:styleId="7BB65AC0BF4C43E9895F738C06D05307">
    <w:name w:val="7BB65AC0BF4C43E9895F738C06D05307"/>
  </w:style>
  <w:style w:type="paragraph" w:customStyle="1" w:styleId="660299D3F3EA4E5EA28E5B49A5776B22">
    <w:name w:val="660299D3F3EA4E5EA28E5B49A5776B22"/>
  </w:style>
  <w:style w:type="paragraph" w:customStyle="1" w:styleId="38034EA4174D45D39C138F4862C7580A">
    <w:name w:val="38034EA4174D45D39C138F4862C7580A"/>
    <w:rsid w:val="00316D36"/>
  </w:style>
  <w:style w:type="paragraph" w:customStyle="1" w:styleId="93667E276FC14305A5D84B269D8CFBB4">
    <w:name w:val="93667E276FC14305A5D84B269D8CFBB4"/>
    <w:rsid w:val="00316D36"/>
  </w:style>
  <w:style w:type="paragraph" w:customStyle="1" w:styleId="02828EB091C54F139B25D236ED1616EB">
    <w:name w:val="02828EB091C54F139B25D236ED1616EB"/>
    <w:rsid w:val="00316D36"/>
  </w:style>
  <w:style w:type="paragraph" w:customStyle="1" w:styleId="FBCE9B5CEA75424790EC6D662A7F880D">
    <w:name w:val="FBCE9B5CEA75424790EC6D662A7F880D"/>
    <w:rsid w:val="00316D36"/>
  </w:style>
  <w:style w:type="paragraph" w:customStyle="1" w:styleId="1A46FFDB097641B193668118333231BC">
    <w:name w:val="1A46FFDB097641B193668118333231BC"/>
    <w:rsid w:val="00316D36"/>
  </w:style>
  <w:style w:type="paragraph" w:customStyle="1" w:styleId="156AEDE4BC3A41D992EC3BE3179A409E">
    <w:name w:val="156AEDE4BC3A41D992EC3BE3179A409E"/>
    <w:rsid w:val="00316D36"/>
  </w:style>
  <w:style w:type="paragraph" w:customStyle="1" w:styleId="0D593ECD922143F4B787229382A8AD40">
    <w:name w:val="0D593ECD922143F4B787229382A8AD40"/>
    <w:rsid w:val="00316D36"/>
  </w:style>
  <w:style w:type="paragraph" w:customStyle="1" w:styleId="48E1984FC4084B61A80B8C5D2358997D">
    <w:name w:val="48E1984FC4084B61A80B8C5D2358997D"/>
    <w:rsid w:val="00316D36"/>
  </w:style>
  <w:style w:type="paragraph" w:customStyle="1" w:styleId="D8A6FD3164094E3392992F1FA53C4B6B">
    <w:name w:val="D8A6FD3164094E3392992F1FA53C4B6B"/>
    <w:rsid w:val="00316D36"/>
  </w:style>
  <w:style w:type="paragraph" w:customStyle="1" w:styleId="8BF1D55CFE204A63AE9E38A7B46714F4">
    <w:name w:val="8BF1D55CFE204A63AE9E38A7B46714F4"/>
    <w:rsid w:val="00316D36"/>
  </w:style>
  <w:style w:type="paragraph" w:customStyle="1" w:styleId="8FC249267D2B4101A59CC2768C1B4A89">
    <w:name w:val="8FC249267D2B4101A59CC2768C1B4A89"/>
    <w:rsid w:val="00316D36"/>
  </w:style>
  <w:style w:type="paragraph" w:customStyle="1" w:styleId="E92AE0833EC74580BCBC07C597939466">
    <w:name w:val="E92AE0833EC74580BCBC07C597939466"/>
    <w:rsid w:val="00316D36"/>
  </w:style>
  <w:style w:type="paragraph" w:customStyle="1" w:styleId="0B03708EF4924D589AE5F287C82804F3">
    <w:name w:val="0B03708EF4924D589AE5F287C82804F3"/>
    <w:rsid w:val="00316D36"/>
  </w:style>
  <w:style w:type="paragraph" w:customStyle="1" w:styleId="4E3C8FD20BC0401DA65748D50691456E">
    <w:name w:val="4E3C8FD20BC0401DA65748D50691456E"/>
    <w:rsid w:val="00316D36"/>
  </w:style>
  <w:style w:type="paragraph" w:customStyle="1" w:styleId="9EDE0071464A445FA4AC6458B6D6D6B3">
    <w:name w:val="9EDE0071464A445FA4AC6458B6D6D6B3"/>
    <w:rsid w:val="00316D36"/>
  </w:style>
  <w:style w:type="paragraph" w:customStyle="1" w:styleId="45BB55A2FD7A4461A576DED5418B81A8">
    <w:name w:val="45BB55A2FD7A4461A576DED5418B81A8"/>
    <w:rsid w:val="00316D36"/>
  </w:style>
  <w:style w:type="paragraph" w:customStyle="1" w:styleId="2BC49B3C4C0E4FF8A288186042A95613">
    <w:name w:val="2BC49B3C4C0E4FF8A288186042A95613"/>
    <w:rsid w:val="00316D36"/>
  </w:style>
  <w:style w:type="paragraph" w:customStyle="1" w:styleId="D8ACAA9B67B54AB79FBF8E7E9AB8D959">
    <w:name w:val="D8ACAA9B67B54AB79FBF8E7E9AB8D959"/>
    <w:rsid w:val="00316D36"/>
  </w:style>
  <w:style w:type="paragraph" w:customStyle="1" w:styleId="02FFFC10AABE49DE8199DF40BA813A52">
    <w:name w:val="02FFFC10AABE49DE8199DF40BA813A52"/>
    <w:rsid w:val="009F7B0F"/>
  </w:style>
  <w:style w:type="paragraph" w:customStyle="1" w:styleId="808FF451A5BE4620B51145AA9181ED85">
    <w:name w:val="808FF451A5BE4620B51145AA9181ED85"/>
    <w:rsid w:val="009F7B0F"/>
  </w:style>
  <w:style w:type="paragraph" w:customStyle="1" w:styleId="088A63951884490A921E48E84FDBB9C7">
    <w:name w:val="088A63951884490A921E48E84FDBB9C7"/>
    <w:rsid w:val="009F7B0F"/>
  </w:style>
  <w:style w:type="paragraph" w:customStyle="1" w:styleId="052A23B00533493692CFB34CB48E5773">
    <w:name w:val="052A23B00533493692CFB34CB48E5773"/>
    <w:rsid w:val="009F7B0F"/>
  </w:style>
  <w:style w:type="paragraph" w:customStyle="1" w:styleId="5B9FD3C23D4D44AE827BDB6DBE6C65CE">
    <w:name w:val="5B9FD3C23D4D44AE827BDB6DBE6C65CE"/>
    <w:rsid w:val="00805698"/>
  </w:style>
  <w:style w:type="paragraph" w:customStyle="1" w:styleId="CE587C578BF2474BB15DFCA10C5C44F8">
    <w:name w:val="CE587C578BF2474BB15DFCA10C5C44F8"/>
    <w:rsid w:val="00805698"/>
  </w:style>
  <w:style w:type="paragraph" w:customStyle="1" w:styleId="724FB2016A3945B390EB40FD481CB9E0">
    <w:name w:val="724FB2016A3945B390EB40FD481CB9E0"/>
    <w:rsid w:val="00805698"/>
  </w:style>
  <w:style w:type="paragraph" w:customStyle="1" w:styleId="A19ACDACD3F74C08B371B466014D3850">
    <w:name w:val="A19ACDACD3F74C08B371B466014D3850"/>
    <w:rsid w:val="00805698"/>
  </w:style>
  <w:style w:type="paragraph" w:customStyle="1" w:styleId="3E5136A333594B45B7611066F55C4486">
    <w:name w:val="3E5136A333594B45B7611066F55C4486"/>
    <w:rsid w:val="00805698"/>
  </w:style>
  <w:style w:type="paragraph" w:customStyle="1" w:styleId="4A0823D043204819B5552259D890300F">
    <w:name w:val="4A0823D043204819B5552259D890300F"/>
    <w:rsid w:val="00805698"/>
  </w:style>
  <w:style w:type="paragraph" w:customStyle="1" w:styleId="C0652A4B1CF7440FBA18D0F52AD783A8">
    <w:name w:val="C0652A4B1CF7440FBA18D0F52AD783A8"/>
    <w:rsid w:val="00092195"/>
  </w:style>
  <w:style w:type="paragraph" w:customStyle="1" w:styleId="F2BD2021135945498935BAC08E81F549">
    <w:name w:val="F2BD2021135945498935BAC08E81F549"/>
    <w:rsid w:val="00092195"/>
  </w:style>
  <w:style w:type="paragraph" w:customStyle="1" w:styleId="A2FD1CAA3D1749C5ABD4199DE8341A3F">
    <w:name w:val="A2FD1CAA3D1749C5ABD4199DE8341A3F"/>
    <w:rsid w:val="00092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42DB-63DA-4EE5-BAA2-3CB861C2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CFZ-Synthesis-Template-Paper-PSP-SpecialTopic-v2.01</Template>
  <TotalTime>344</TotalTime>
  <Pages>8</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SYNTHESIS template v2.0 - Paper - PSP - Special Topic.dotx</vt:lpstr>
    </vt:vector>
  </TitlesOfParts>
  <Company/>
  <LinksUpToDate>false</LinksUpToDate>
  <CharactersWithSpaces>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template v2.0 - Paper - PSP - Special Topic.dotx</dc:title>
  <dc:creator>McAllister</dc:creator>
  <dc:description>SYNTHESIS template v2.0 - Paper - PSP - Special Topic.dotx; 2015-05-05</dc:description>
  <cp:lastModifiedBy>McAllister</cp:lastModifiedBy>
  <cp:revision>11</cp:revision>
  <cp:lastPrinted>2015-08-14T10:52:00Z</cp:lastPrinted>
  <dcterms:created xsi:type="dcterms:W3CDTF">2015-09-17T12:26:00Z</dcterms:created>
  <dcterms:modified xsi:type="dcterms:W3CDTF">2015-09-18T13:41:00Z</dcterms:modified>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2002 Ziegler + Müller, programming: Marc Jung</vt:lpwstr>
  </property>
</Properties>
</file>