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27B" w:rsidRDefault="003D627B" w:rsidP="00747E5D">
      <w:pPr>
        <w:spacing w:before="0" w:line="360" w:lineRule="auto"/>
        <w:rPr>
          <w:b/>
        </w:rPr>
      </w:pPr>
      <w:r>
        <w:rPr>
          <w:b/>
        </w:rPr>
        <w:t>Book Review</w:t>
      </w:r>
    </w:p>
    <w:p w:rsidR="003D627B" w:rsidRDefault="003D627B" w:rsidP="00747E5D">
      <w:pPr>
        <w:spacing w:before="0" w:line="360" w:lineRule="auto"/>
        <w:rPr>
          <w:b/>
        </w:rPr>
      </w:pPr>
    </w:p>
    <w:p w:rsidR="005B0D14" w:rsidRPr="003D627B" w:rsidRDefault="00E369D1" w:rsidP="00747E5D">
      <w:pPr>
        <w:spacing w:before="0" w:line="360" w:lineRule="auto"/>
        <w:rPr>
          <w:b/>
        </w:rPr>
      </w:pPr>
      <w:proofErr w:type="spellStart"/>
      <w:r w:rsidRPr="003D627B">
        <w:rPr>
          <w:b/>
        </w:rPr>
        <w:t>Nordqvist</w:t>
      </w:r>
      <w:proofErr w:type="spellEnd"/>
      <w:r w:rsidRPr="003D627B">
        <w:rPr>
          <w:b/>
        </w:rPr>
        <w:t xml:space="preserve">, P., &amp; Smart, C. </w:t>
      </w:r>
      <w:r w:rsidR="00E44306" w:rsidRPr="003D627B">
        <w:rPr>
          <w:b/>
        </w:rPr>
        <w:t xml:space="preserve">(2014) </w:t>
      </w:r>
      <w:r w:rsidRPr="003D627B">
        <w:rPr>
          <w:b/>
        </w:rPr>
        <w:t>Relative Strangers: Family Life, Genes and Donor Conception.</w:t>
      </w:r>
      <w:r w:rsidR="00E44306" w:rsidRPr="003D627B">
        <w:rPr>
          <w:b/>
        </w:rPr>
        <w:t xml:space="preserve"> Basingstoke: Palgrave Macmillan.</w:t>
      </w:r>
      <w:r w:rsidR="008117B8">
        <w:rPr>
          <w:b/>
        </w:rPr>
        <w:t xml:space="preserve"> ISBN 978-1-137-29766-2</w:t>
      </w:r>
    </w:p>
    <w:p w:rsidR="005F5CD6" w:rsidRDefault="005F5CD6" w:rsidP="00747E5D">
      <w:pPr>
        <w:spacing w:before="0" w:line="360" w:lineRule="auto"/>
      </w:pPr>
    </w:p>
    <w:p w:rsidR="003D627B" w:rsidRDefault="003D627B" w:rsidP="00747E5D">
      <w:pPr>
        <w:spacing w:before="0" w:line="360" w:lineRule="auto"/>
      </w:pPr>
      <w:r>
        <w:t>Darwin, Z.</w:t>
      </w:r>
    </w:p>
    <w:p w:rsidR="003D627B" w:rsidRDefault="003D627B" w:rsidP="00747E5D">
      <w:pPr>
        <w:spacing w:before="0" w:line="360" w:lineRule="auto"/>
      </w:pPr>
      <w:r>
        <w:t>Research Fellow in Maternal Wellbeing and Women’s Health, School of Healthcare,</w:t>
      </w:r>
      <w:r w:rsidR="006E1039">
        <w:t xml:space="preserve"> University of Leeds, LS2 9JT, UK.</w:t>
      </w:r>
    </w:p>
    <w:p w:rsidR="003D627B" w:rsidRDefault="008C2B82" w:rsidP="00747E5D">
      <w:pPr>
        <w:spacing w:before="0" w:line="360" w:lineRule="auto"/>
      </w:pPr>
      <w:hyperlink r:id="rId8" w:history="1">
        <w:r w:rsidRPr="00864C05">
          <w:rPr>
            <w:rStyle w:val="Hyperlink"/>
          </w:rPr>
          <w:t>z.j.darwin@leeds.ac.uk</w:t>
        </w:r>
      </w:hyperlink>
    </w:p>
    <w:p w:rsidR="008C2B82" w:rsidRDefault="008C2B82" w:rsidP="00747E5D">
      <w:pPr>
        <w:spacing w:before="0" w:line="360" w:lineRule="auto"/>
      </w:pPr>
      <w:bookmarkStart w:id="0" w:name="_GoBack"/>
      <w:bookmarkEnd w:id="0"/>
    </w:p>
    <w:p w:rsidR="003D627B" w:rsidRDefault="003D627B" w:rsidP="00747E5D">
      <w:pPr>
        <w:spacing w:before="0" w:line="360" w:lineRule="auto"/>
      </w:pPr>
    </w:p>
    <w:p w:rsidR="00492160" w:rsidRDefault="004E3CC9" w:rsidP="00747E5D">
      <w:pPr>
        <w:spacing w:before="0" w:line="360" w:lineRule="auto"/>
      </w:pPr>
      <w:r>
        <w:t>The</w:t>
      </w:r>
      <w:r w:rsidR="00492160">
        <w:t xml:space="preserve"> book</w:t>
      </w:r>
      <w:r w:rsidR="00642147">
        <w:rPr>
          <w:color w:val="FF0000"/>
        </w:rPr>
        <w:t xml:space="preserve"> </w:t>
      </w:r>
      <w:r w:rsidR="00492160">
        <w:t>presents an empirical monograph on</w:t>
      </w:r>
      <w:r w:rsidR="00B63170">
        <w:t xml:space="preserve"> the lived reality of being a parent or grandparent of a donor conceived child.</w:t>
      </w:r>
      <w:r w:rsidR="0059199F">
        <w:t xml:space="preserve"> </w:t>
      </w:r>
      <w:r w:rsidR="008804B2">
        <w:t xml:space="preserve">Designed to explore intersections with sexuality, </w:t>
      </w:r>
      <w:r>
        <w:t>the</w:t>
      </w:r>
      <w:r w:rsidR="00B63170">
        <w:t xml:space="preserve"> book is based on in-depth interviews with </w:t>
      </w:r>
      <w:r w:rsidR="0059199F">
        <w:t>22 heterosexual couples, 22 lesbian couples and 30 grandparents (15 with a heterosexual son or daughter and 15 with a lesbian daughter).</w:t>
      </w:r>
      <w:r w:rsidR="00B63170">
        <w:t xml:space="preserve"> It arrived at my home a month after my donor conceived daughter.</w:t>
      </w:r>
    </w:p>
    <w:p w:rsidR="00492160" w:rsidRDefault="00492160" w:rsidP="00747E5D">
      <w:pPr>
        <w:spacing w:before="0" w:line="360" w:lineRule="auto"/>
      </w:pPr>
    </w:p>
    <w:p w:rsidR="001E4E07" w:rsidRDefault="0059199F" w:rsidP="00CF23EB">
      <w:pPr>
        <w:spacing w:before="0" w:line="360" w:lineRule="auto"/>
      </w:pPr>
      <w:r>
        <w:t xml:space="preserve">The </w:t>
      </w:r>
      <w:r w:rsidR="004E313A">
        <w:t xml:space="preserve">introduction chapter </w:t>
      </w:r>
      <w:r w:rsidR="001E4E07">
        <w:t xml:space="preserve">opens with a story relayed by one of the interviewees to set the scene for some of the dilemmas faced by parents of donor conceived children. The authors go on to outline </w:t>
      </w:r>
      <w:r w:rsidR="004E313A">
        <w:t xml:space="preserve">the range of ways in which </w:t>
      </w:r>
      <w:r w:rsidR="00CF23EB">
        <w:t>‘families by donation’</w:t>
      </w:r>
      <w:r w:rsidR="004E313A">
        <w:t xml:space="preserve"> are achieved and </w:t>
      </w:r>
      <w:r>
        <w:t xml:space="preserve">provides helpful </w:t>
      </w:r>
      <w:r w:rsidR="0028242A">
        <w:t>legal and</w:t>
      </w:r>
      <w:r>
        <w:t xml:space="preserve"> policy context, </w:t>
      </w:r>
      <w:r w:rsidR="004E313A">
        <w:t>including</w:t>
      </w:r>
      <w:r>
        <w:t xml:space="preserve"> the shift from donor anonymity </w:t>
      </w:r>
      <w:r w:rsidR="000D0092">
        <w:t>to donor identity release</w:t>
      </w:r>
      <w:r w:rsidR="001E4E07">
        <w:t xml:space="preserve"> that happened at the time that donor conception</w:t>
      </w:r>
      <w:r w:rsidR="001E7241">
        <w:t xml:space="preserve"> was pursued by the interviewed</w:t>
      </w:r>
      <w:r w:rsidR="001E7241" w:rsidRPr="001E7241">
        <w:t xml:space="preserve"> </w:t>
      </w:r>
      <w:r w:rsidR="001E7241">
        <w:t>couples</w:t>
      </w:r>
      <w:r w:rsidR="001E4E07">
        <w:t xml:space="preserve">. </w:t>
      </w:r>
    </w:p>
    <w:p w:rsidR="001E4E07" w:rsidRDefault="001E4E07" w:rsidP="00747E5D">
      <w:pPr>
        <w:spacing w:before="0" w:line="360" w:lineRule="auto"/>
      </w:pPr>
    </w:p>
    <w:p w:rsidR="00492160" w:rsidRDefault="001E4E07" w:rsidP="00CF23EB">
      <w:pPr>
        <w:spacing w:before="0" w:line="360" w:lineRule="auto"/>
      </w:pPr>
      <w:r>
        <w:t xml:space="preserve">Chapter one explores what </w:t>
      </w:r>
      <w:r w:rsidR="00CF23EB">
        <w:t>constitutes a ‘</w:t>
      </w:r>
      <w:r w:rsidR="00C64238">
        <w:t>proper</w:t>
      </w:r>
      <w:r w:rsidR="00CF23EB">
        <w:t>’</w:t>
      </w:r>
      <w:r w:rsidR="00C64238">
        <w:t xml:space="preserve"> family, considering historical and sociocultural perspectives, describing recent (UK) media portrayals of donor conception and a legal case, before</w:t>
      </w:r>
      <w:r w:rsidR="000D0092">
        <w:t xml:space="preserve"> drawing parallels with adoption</w:t>
      </w:r>
      <w:r w:rsidR="004E313A">
        <w:t>.</w:t>
      </w:r>
      <w:r w:rsidR="00C64238">
        <w:t xml:space="preserve"> Unfortunately, l</w:t>
      </w:r>
      <w:r w:rsidR="003852BB">
        <w:t>acking here is a clear picture on funding for access to assisted conception; including how this varies for heterosexual and lesbian couples</w:t>
      </w:r>
      <w:r w:rsidR="00114188">
        <w:t xml:space="preserve"> - and the associated meaning carried by society as to how </w:t>
      </w:r>
      <w:r w:rsidR="00CF23EB">
        <w:t>‘</w:t>
      </w:r>
      <w:r w:rsidR="001E7241">
        <w:t>proper</w:t>
      </w:r>
      <w:r w:rsidR="00CF23EB">
        <w:t>’</w:t>
      </w:r>
      <w:r w:rsidR="00114188">
        <w:t xml:space="preserve"> families are constructed</w:t>
      </w:r>
      <w:r w:rsidR="00C64238">
        <w:t>.</w:t>
      </w:r>
    </w:p>
    <w:p w:rsidR="003D627B" w:rsidRDefault="003D627B" w:rsidP="00747E5D">
      <w:pPr>
        <w:spacing w:before="0" w:line="360" w:lineRule="auto"/>
      </w:pPr>
    </w:p>
    <w:p w:rsidR="0059199F" w:rsidRDefault="009F3B5D" w:rsidP="00747E5D">
      <w:pPr>
        <w:spacing w:before="0" w:line="360" w:lineRule="auto"/>
      </w:pPr>
      <w:r>
        <w:t xml:space="preserve">The early chapters </w:t>
      </w:r>
      <w:r w:rsidR="00CF23EB">
        <w:t>each explore</w:t>
      </w:r>
      <w:r w:rsidR="008804B2">
        <w:t xml:space="preserve"> an aspect of the study findings</w:t>
      </w:r>
      <w:r w:rsidR="00D256B7">
        <w:t xml:space="preserve"> </w:t>
      </w:r>
      <w:r w:rsidR="00C02544">
        <w:t xml:space="preserve">(the journey to achieving a pregnancy; wider family; secrecy; openness; relating to the donor; </w:t>
      </w:r>
      <w:r w:rsidR="00C02544">
        <w:lastRenderedPageBreak/>
        <w:t>genetic connections)</w:t>
      </w:r>
      <w:r>
        <w:t xml:space="preserve">. Consequently </w:t>
      </w:r>
      <w:r w:rsidR="00C02544">
        <w:t>t</w:t>
      </w:r>
      <w:r w:rsidR="000D0092">
        <w:t xml:space="preserve">he </w:t>
      </w:r>
      <w:r w:rsidR="00C02544">
        <w:t xml:space="preserve">book is written to be read in full and it </w:t>
      </w:r>
      <w:r w:rsidR="00D256B7">
        <w:t>seems</w:t>
      </w:r>
      <w:r w:rsidR="00C02544">
        <w:t xml:space="preserve"> unlikely that </w:t>
      </w:r>
      <w:r w:rsidR="000D0092">
        <w:t>reader</w:t>
      </w:r>
      <w:r w:rsidR="00C02544">
        <w:t xml:space="preserve">s will </w:t>
      </w:r>
      <w:r w:rsidR="000D0092">
        <w:t xml:space="preserve">dip into </w:t>
      </w:r>
      <w:r w:rsidR="00F97C83">
        <w:t>individual chapters in isolation, although they could potentially be used in this way as directed reading</w:t>
      </w:r>
      <w:r w:rsidR="00C02544">
        <w:t>.</w:t>
      </w:r>
    </w:p>
    <w:p w:rsidR="004F1386" w:rsidRDefault="004F1386" w:rsidP="00747E5D">
      <w:pPr>
        <w:spacing w:before="0" w:line="360" w:lineRule="auto"/>
      </w:pPr>
    </w:p>
    <w:p w:rsidR="00637722" w:rsidRDefault="00FA3F75" w:rsidP="00CF23EB">
      <w:pPr>
        <w:spacing w:before="0" w:line="360" w:lineRule="auto"/>
      </w:pPr>
      <w:r>
        <w:t xml:space="preserve">The authors offer some </w:t>
      </w:r>
      <w:r w:rsidR="00D256B7">
        <w:t>powerful insights</w:t>
      </w:r>
      <w:r>
        <w:t xml:space="preserve">; the most fascinating being in </w:t>
      </w:r>
      <w:r w:rsidR="00F97C83">
        <w:t>chapter six</w:t>
      </w:r>
      <w:r w:rsidR="00D256B7">
        <w:t xml:space="preserve"> </w:t>
      </w:r>
      <w:r>
        <w:t xml:space="preserve">which </w:t>
      </w:r>
      <w:r w:rsidR="00D256B7">
        <w:t>consider</w:t>
      </w:r>
      <w:r>
        <w:t>s</w:t>
      </w:r>
      <w:r w:rsidR="00D256B7">
        <w:t xml:space="preserve"> how parents and grandparents of donor conceived children relate to the donor</w:t>
      </w:r>
      <w:r>
        <w:t xml:space="preserve">, </w:t>
      </w:r>
      <w:r w:rsidR="00CF23EB">
        <w:t>including the phenomenon of an ‘</w:t>
      </w:r>
      <w:r>
        <w:t>absent presence</w:t>
      </w:r>
      <w:r w:rsidR="00CF23EB">
        <w:t>’</w:t>
      </w:r>
      <w:r>
        <w:t xml:space="preserve"> and issues around </w:t>
      </w:r>
      <w:r w:rsidR="00D256B7">
        <w:t>donor siblings</w:t>
      </w:r>
      <w:r>
        <w:t xml:space="preserve"> (</w:t>
      </w:r>
      <w:r w:rsidR="00CF23EB">
        <w:t>‘</w:t>
      </w:r>
      <w:r>
        <w:t xml:space="preserve">a known </w:t>
      </w:r>
      <w:r w:rsidR="00CF23EB">
        <w:t>“half known” ’</w:t>
      </w:r>
      <w:r w:rsidR="00D256B7">
        <w:t>)</w:t>
      </w:r>
      <w:r>
        <w:t xml:space="preserve">. </w:t>
      </w:r>
      <w:r w:rsidR="00464716">
        <w:t xml:space="preserve">Here, the strengths of the book are most apparent: the </w:t>
      </w:r>
      <w:r w:rsidR="00054720">
        <w:t>way that points are</w:t>
      </w:r>
      <w:r w:rsidR="001706BD">
        <w:t xml:space="preserve"> brought to life by quot</w:t>
      </w:r>
      <w:r w:rsidR="00241B25">
        <w:t>ation</w:t>
      </w:r>
      <w:r w:rsidR="001706BD">
        <w:t>s</w:t>
      </w:r>
      <w:r w:rsidR="00F97C83">
        <w:t>;</w:t>
      </w:r>
      <w:r w:rsidR="001706BD">
        <w:t xml:space="preserve"> the </w:t>
      </w:r>
      <w:r>
        <w:t>consideration given to the wider family (</w:t>
      </w:r>
      <w:r w:rsidR="00C14776">
        <w:t>specifically</w:t>
      </w:r>
      <w:r>
        <w:t xml:space="preserve">, grandparents), </w:t>
      </w:r>
      <w:r w:rsidR="00F97C83">
        <w:t xml:space="preserve">so </w:t>
      </w:r>
      <w:r>
        <w:t>often neglected in research and practice</w:t>
      </w:r>
      <w:r w:rsidR="00F97C83">
        <w:t>;</w:t>
      </w:r>
      <w:r>
        <w:t xml:space="preserve"> </w:t>
      </w:r>
      <w:r w:rsidR="001706BD">
        <w:t xml:space="preserve">the </w:t>
      </w:r>
      <w:r>
        <w:t>consideration of how experiences vary</w:t>
      </w:r>
      <w:r w:rsidR="00D256B7">
        <w:t xml:space="preserve"> with unknown and known donors</w:t>
      </w:r>
      <w:r>
        <w:t xml:space="preserve">, and indeed across heterosexual and lesbian couples. </w:t>
      </w:r>
      <w:r w:rsidR="00637722">
        <w:t>A</w:t>
      </w:r>
      <w:r w:rsidR="001706BD">
        <w:t xml:space="preserve">t times, </w:t>
      </w:r>
      <w:r w:rsidR="00054720">
        <w:t>distinctions</w:t>
      </w:r>
      <w:r w:rsidR="001706BD">
        <w:t xml:space="preserve"> were oversimplified</w:t>
      </w:r>
      <w:r w:rsidR="00637722">
        <w:t xml:space="preserve"> however</w:t>
      </w:r>
      <w:r w:rsidR="001706BD">
        <w:t xml:space="preserve">; for </w:t>
      </w:r>
      <w:r w:rsidR="00054720">
        <w:t xml:space="preserve">example, </w:t>
      </w:r>
      <w:r w:rsidR="001706BD">
        <w:t xml:space="preserve">couples using an anonymous </w:t>
      </w:r>
      <w:r w:rsidR="00CF23EB">
        <w:t>‘</w:t>
      </w:r>
      <w:r w:rsidR="001E7241">
        <w:t>unknown</w:t>
      </w:r>
      <w:r w:rsidR="00CF23EB">
        <w:t>’</w:t>
      </w:r>
      <w:r w:rsidR="00054720">
        <w:t xml:space="preserve"> </w:t>
      </w:r>
      <w:r w:rsidR="001706BD">
        <w:t xml:space="preserve">donor through a clinic may </w:t>
      </w:r>
      <w:r w:rsidR="00637722">
        <w:t xml:space="preserve">actually </w:t>
      </w:r>
      <w:r w:rsidR="001706BD">
        <w:t xml:space="preserve">have more information about the donor (and the donor's family) than couples using a </w:t>
      </w:r>
      <w:r w:rsidR="00CF23EB">
        <w:t>‘</w:t>
      </w:r>
      <w:r w:rsidR="001706BD">
        <w:t>known</w:t>
      </w:r>
      <w:r w:rsidR="00CF23EB">
        <w:t>’</w:t>
      </w:r>
      <w:r w:rsidR="00054720">
        <w:t xml:space="preserve"> </w:t>
      </w:r>
      <w:r w:rsidR="001706BD">
        <w:t>donor recruited</w:t>
      </w:r>
      <w:r w:rsidR="00054720">
        <w:t xml:space="preserve"> informally</w:t>
      </w:r>
      <w:r w:rsidR="001706BD">
        <w:t xml:space="preserve"> through the internet. </w:t>
      </w:r>
    </w:p>
    <w:p w:rsidR="000E032D" w:rsidRDefault="000E032D" w:rsidP="00747E5D">
      <w:pPr>
        <w:spacing w:before="0" w:line="360" w:lineRule="auto"/>
      </w:pPr>
    </w:p>
    <w:p w:rsidR="000E032D" w:rsidRDefault="00054720" w:rsidP="00CF23EB">
      <w:pPr>
        <w:spacing w:before="0" w:line="360" w:lineRule="auto"/>
      </w:pPr>
      <w:r>
        <w:t xml:space="preserve">Surprising to me was </w:t>
      </w:r>
      <w:r w:rsidR="00FA3F75">
        <w:t>the authors’ key distinction</w:t>
      </w:r>
      <w:r w:rsidR="005F5CD6">
        <w:t xml:space="preserve"> that the </w:t>
      </w:r>
      <w:r w:rsidR="002A38C0">
        <w:t xml:space="preserve">heterosexual experience was framed around loss and the lesbian experience around </w:t>
      </w:r>
      <w:r w:rsidR="00CF23EB">
        <w:t>‘</w:t>
      </w:r>
      <w:r w:rsidR="002A38C0">
        <w:t>(often unexpected) opportunity</w:t>
      </w:r>
      <w:r w:rsidR="00CF23EB">
        <w:t>’</w:t>
      </w:r>
      <w:r w:rsidR="00FA3F75">
        <w:t xml:space="preserve"> </w:t>
      </w:r>
      <w:r w:rsidR="00C14776">
        <w:t>with</w:t>
      </w:r>
      <w:r w:rsidR="00FA3F75">
        <w:t xml:space="preserve"> grief </w:t>
      </w:r>
      <w:r w:rsidR="00C14776">
        <w:t>being</w:t>
      </w:r>
      <w:r w:rsidR="00FA3F75">
        <w:t xml:space="preserve"> </w:t>
      </w:r>
      <w:r w:rsidR="00CF23EB">
        <w:t>‘</w:t>
      </w:r>
      <w:r w:rsidR="00FA3F75">
        <w:t>virtually absent</w:t>
      </w:r>
      <w:r w:rsidR="00CF23EB">
        <w:t>’</w:t>
      </w:r>
      <w:r w:rsidR="00FA3F75">
        <w:t xml:space="preserve"> from interviews</w:t>
      </w:r>
      <w:r w:rsidR="009F3B5D">
        <w:t>. This observed</w:t>
      </w:r>
      <w:r w:rsidR="000E032D">
        <w:t xml:space="preserve"> stark contrast </w:t>
      </w:r>
      <w:r w:rsidR="009F3B5D">
        <w:t xml:space="preserve">between groups </w:t>
      </w:r>
      <w:r w:rsidR="00B72455">
        <w:t>warranted further exploration</w:t>
      </w:r>
      <w:r w:rsidR="000A3DA1">
        <w:t xml:space="preserve"> and consideration of the limited diversity of views being expressed and/or heard. As acknowledged elsewhere by the authors, </w:t>
      </w:r>
      <w:r w:rsidR="008F75E0">
        <w:t>sampling was limited by recruited p</w:t>
      </w:r>
      <w:r w:rsidR="004D20DC">
        <w:t>rimarily occurr</w:t>
      </w:r>
      <w:r w:rsidR="008F75E0">
        <w:t>ing</w:t>
      </w:r>
      <w:r w:rsidR="004D20DC">
        <w:t xml:space="preserve"> </w:t>
      </w:r>
      <w:r w:rsidR="000E032D">
        <w:t>through the Donor Conception Network</w:t>
      </w:r>
      <w:r w:rsidR="004D20DC">
        <w:t xml:space="preserve">, </w:t>
      </w:r>
      <w:r w:rsidR="004157FC">
        <w:t>a UK-based support network</w:t>
      </w:r>
      <w:r w:rsidR="003D627B">
        <w:t xml:space="preserve">. </w:t>
      </w:r>
      <w:r w:rsidR="000A3DA1">
        <w:t xml:space="preserve">In addition, </w:t>
      </w:r>
      <w:r w:rsidR="000E032D">
        <w:t>for a book entirely devoted to one study, there was a lack of reflexivity about the researchers' roles in interview</w:t>
      </w:r>
      <w:r w:rsidR="009329D0">
        <w:t>ing</w:t>
      </w:r>
      <w:r w:rsidR="000E032D">
        <w:t xml:space="preserve"> and interpretation, </w:t>
      </w:r>
      <w:r w:rsidR="009329D0">
        <w:t>and</w:t>
      </w:r>
      <w:r w:rsidR="000E032D">
        <w:t xml:space="preserve"> </w:t>
      </w:r>
      <w:r w:rsidR="00241B25">
        <w:t xml:space="preserve">the </w:t>
      </w:r>
      <w:r w:rsidR="000E032D">
        <w:t>nature of the researchers' relationship with the support group</w:t>
      </w:r>
      <w:r w:rsidR="009329D0">
        <w:t xml:space="preserve"> organisation</w:t>
      </w:r>
      <w:r w:rsidR="000E032D">
        <w:t>.</w:t>
      </w:r>
    </w:p>
    <w:p w:rsidR="00AA5AEF" w:rsidRDefault="00AA5AEF" w:rsidP="00747E5D">
      <w:pPr>
        <w:spacing w:before="0" w:line="360" w:lineRule="auto"/>
      </w:pPr>
    </w:p>
    <w:p w:rsidR="005F5CD6" w:rsidRPr="008240BB" w:rsidRDefault="00464716" w:rsidP="00747E5D">
      <w:pPr>
        <w:spacing w:before="0" w:line="360" w:lineRule="auto"/>
      </w:pPr>
      <w:r w:rsidRPr="00464716">
        <w:t>Disappoint</w:t>
      </w:r>
      <w:r w:rsidR="00241B25">
        <w:t>ing</w:t>
      </w:r>
      <w:r w:rsidRPr="00464716">
        <w:t xml:space="preserve">ly, the </w:t>
      </w:r>
      <w:r w:rsidRPr="008240BB">
        <w:t>book does not seem to capture the complexity of the experience of lesbian mothers of donor conceived children. Inadequate</w:t>
      </w:r>
      <w:r w:rsidR="00925E84" w:rsidRPr="008240BB">
        <w:t xml:space="preserve"> consideration </w:t>
      </w:r>
      <w:r w:rsidRPr="008240BB">
        <w:t xml:space="preserve">was given to the </w:t>
      </w:r>
      <w:r w:rsidR="00925E84" w:rsidRPr="008240BB">
        <w:t xml:space="preserve">differences between </w:t>
      </w:r>
      <w:r w:rsidR="009329D0">
        <w:t xml:space="preserve">the </w:t>
      </w:r>
      <w:r w:rsidR="00925E84" w:rsidRPr="008240BB">
        <w:t xml:space="preserve">views and experiences of </w:t>
      </w:r>
      <w:r w:rsidR="00B72455">
        <w:t>both mothers</w:t>
      </w:r>
      <w:r w:rsidR="00925E84" w:rsidRPr="008240BB">
        <w:t xml:space="preserve"> within</w:t>
      </w:r>
      <w:r w:rsidR="00B72455">
        <w:t xml:space="preserve"> lesbian</w:t>
      </w:r>
      <w:r w:rsidR="00925E84" w:rsidRPr="008240BB">
        <w:t xml:space="preserve"> couples</w:t>
      </w:r>
      <w:r w:rsidR="001706BD" w:rsidRPr="008240BB">
        <w:t xml:space="preserve"> - and indeed whereas the overview of heterosexual interviewees offered in the Appendix clarifies which partner is the genetic parent, this cannot be ascertained for the lesbian couples despite its relevance when reading the quot</w:t>
      </w:r>
      <w:r w:rsidR="00241B25">
        <w:t>ation</w:t>
      </w:r>
      <w:r w:rsidR="001706BD" w:rsidRPr="008240BB">
        <w:t>s</w:t>
      </w:r>
      <w:r w:rsidR="00925E84" w:rsidRPr="008240BB">
        <w:t xml:space="preserve">. </w:t>
      </w:r>
    </w:p>
    <w:p w:rsidR="002840BE" w:rsidRPr="008240BB" w:rsidRDefault="002840BE" w:rsidP="00747E5D">
      <w:pPr>
        <w:spacing w:before="0" w:line="360" w:lineRule="auto"/>
      </w:pPr>
    </w:p>
    <w:p w:rsidR="00925E84" w:rsidRDefault="00FF2C47" w:rsidP="00CF23EB">
      <w:pPr>
        <w:spacing w:before="0" w:line="360" w:lineRule="auto"/>
      </w:pPr>
      <w:r w:rsidRPr="008240BB">
        <w:t>The b</w:t>
      </w:r>
      <w:r w:rsidR="00CF23EB">
        <w:t>ook is part of a series on the ‘</w:t>
      </w:r>
      <w:r w:rsidRPr="008240BB">
        <w:t>sociological exploration of intimate relationships and family organisation</w:t>
      </w:r>
      <w:r w:rsidR="00CF23EB">
        <w:t>’</w:t>
      </w:r>
      <w:r w:rsidRPr="008240BB">
        <w:t xml:space="preserve">. As such, it delivers in its aim but for the psychologically-oriented or applied health researcher, there is a lack of stated implications for research or practice; the exception being chapter five where the conclusions include implications around the policy of disclosure. Professionals working with families affected by these issues and indeed families themselves may feel left wanting more </w:t>
      </w:r>
      <w:r w:rsidR="001706BD" w:rsidRPr="008240BB">
        <w:t xml:space="preserve">- for example </w:t>
      </w:r>
      <w:r w:rsidRPr="008240BB">
        <w:t xml:space="preserve">in </w:t>
      </w:r>
      <w:r w:rsidR="001706BD" w:rsidRPr="008240BB">
        <w:t xml:space="preserve">the language that families may need, the </w:t>
      </w:r>
      <w:proofErr w:type="spellStart"/>
      <w:r w:rsidR="001706BD" w:rsidRPr="008240BB">
        <w:t>lifestory</w:t>
      </w:r>
      <w:proofErr w:type="spellEnd"/>
      <w:r w:rsidR="001706BD" w:rsidRPr="008240BB">
        <w:t xml:space="preserve"> work, the ways to manage information at different ages in an a</w:t>
      </w:r>
      <w:r w:rsidR="00114188" w:rsidRPr="008240BB">
        <w:t xml:space="preserve">ge-appropriate way; </w:t>
      </w:r>
      <w:r w:rsidRPr="008240BB">
        <w:t xml:space="preserve">in short - some of the </w:t>
      </w:r>
      <w:r w:rsidR="00114188" w:rsidRPr="008240BB">
        <w:t>tools</w:t>
      </w:r>
      <w:r w:rsidR="00114188">
        <w:t xml:space="preserve"> used in adoption.</w:t>
      </w:r>
    </w:p>
    <w:p w:rsidR="005F5CD6" w:rsidRDefault="005F5CD6" w:rsidP="00747E5D">
      <w:pPr>
        <w:spacing w:before="0" w:line="360" w:lineRule="auto"/>
      </w:pPr>
    </w:p>
    <w:p w:rsidR="00B63170" w:rsidRPr="002A237B" w:rsidRDefault="004E3CC9" w:rsidP="00747E5D">
      <w:pPr>
        <w:spacing w:before="0" w:line="360" w:lineRule="auto"/>
      </w:pPr>
      <w:r>
        <w:t>The book will</w:t>
      </w:r>
      <w:r w:rsidR="008240BB">
        <w:t xml:space="preserve"> doubtless</w:t>
      </w:r>
      <w:r>
        <w:t xml:space="preserve"> be of interest to the readership of the Journal of Reproductive and Infant Psychology. Whilst it </w:t>
      </w:r>
      <w:r w:rsidR="00B63170">
        <w:t>appears pitched at an academic audience</w:t>
      </w:r>
      <w:r>
        <w:t xml:space="preserve">, no previous knowledge on the part of the reader is assumed and the real substance of </w:t>
      </w:r>
      <w:r w:rsidRPr="009329D0">
        <w:t>the book (chapters two to seven inclusive) is</w:t>
      </w:r>
      <w:r w:rsidR="00B63170" w:rsidRPr="009329D0">
        <w:t xml:space="preserve"> largely accessible</w:t>
      </w:r>
      <w:r w:rsidR="00C14776" w:rsidRPr="009329D0">
        <w:t xml:space="preserve"> to </w:t>
      </w:r>
      <w:r w:rsidR="009329D0" w:rsidRPr="009329D0">
        <w:t xml:space="preserve">an articulate </w:t>
      </w:r>
      <w:r w:rsidR="001E7241">
        <w:t xml:space="preserve">lay </w:t>
      </w:r>
      <w:r w:rsidR="009329D0" w:rsidRPr="009329D0">
        <w:t>audience</w:t>
      </w:r>
      <w:r w:rsidR="00C14776" w:rsidRPr="009329D0">
        <w:t xml:space="preserve">, including donor conceived families and </w:t>
      </w:r>
      <w:r w:rsidR="009329D0" w:rsidRPr="009329D0">
        <w:t xml:space="preserve">health and </w:t>
      </w:r>
      <w:r w:rsidR="009329D0" w:rsidRPr="00AC6694">
        <w:t>social care professionals</w:t>
      </w:r>
      <w:r w:rsidR="00B63170" w:rsidRPr="00AC6694">
        <w:t>.</w:t>
      </w:r>
      <w:r w:rsidRPr="00AC6694">
        <w:t xml:space="preserve"> </w:t>
      </w:r>
      <w:r w:rsidR="009329D0" w:rsidRPr="00AC6694">
        <w:t>My copy</w:t>
      </w:r>
      <w:r w:rsidRPr="00AC6694">
        <w:t xml:space="preserve"> is now doing the rounds amongst family.</w:t>
      </w:r>
    </w:p>
    <w:sectPr w:rsidR="00B63170" w:rsidRPr="002A237B" w:rsidSect="00747E5D">
      <w:footerReference w:type="default" r:id="rId9"/>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E5D" w:rsidRDefault="00747E5D" w:rsidP="00747E5D">
      <w:pPr>
        <w:spacing w:before="0" w:line="240" w:lineRule="auto"/>
      </w:pPr>
      <w:r>
        <w:separator/>
      </w:r>
    </w:p>
  </w:endnote>
  <w:endnote w:type="continuationSeparator" w:id="0">
    <w:p w:rsidR="00747E5D" w:rsidRDefault="00747E5D" w:rsidP="00747E5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155491"/>
      <w:docPartObj>
        <w:docPartGallery w:val="Page Numbers (Bottom of Page)"/>
        <w:docPartUnique/>
      </w:docPartObj>
    </w:sdtPr>
    <w:sdtEndPr>
      <w:rPr>
        <w:noProof/>
      </w:rPr>
    </w:sdtEndPr>
    <w:sdtContent>
      <w:p w:rsidR="00747E5D" w:rsidRDefault="00747E5D">
        <w:pPr>
          <w:pStyle w:val="Footer"/>
          <w:jc w:val="right"/>
        </w:pPr>
        <w:r>
          <w:fldChar w:fldCharType="begin"/>
        </w:r>
        <w:r>
          <w:instrText xml:space="preserve"> PAGE   \* MERGEFORMAT </w:instrText>
        </w:r>
        <w:r>
          <w:fldChar w:fldCharType="separate"/>
        </w:r>
        <w:r w:rsidR="008C2B82">
          <w:rPr>
            <w:noProof/>
          </w:rPr>
          <w:t>1</w:t>
        </w:r>
        <w:r>
          <w:rPr>
            <w:noProof/>
          </w:rPr>
          <w:fldChar w:fldCharType="end"/>
        </w:r>
      </w:p>
    </w:sdtContent>
  </w:sdt>
  <w:p w:rsidR="00747E5D" w:rsidRDefault="00747E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E5D" w:rsidRDefault="00747E5D" w:rsidP="00747E5D">
      <w:pPr>
        <w:spacing w:before="0" w:line="240" w:lineRule="auto"/>
      </w:pPr>
      <w:r>
        <w:separator/>
      </w:r>
    </w:p>
  </w:footnote>
  <w:footnote w:type="continuationSeparator" w:id="0">
    <w:p w:rsidR="00747E5D" w:rsidRDefault="00747E5D" w:rsidP="00747E5D">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5E7816"/>
    <w:lvl w:ilvl="0">
      <w:start w:val="1"/>
      <w:numFmt w:val="decimal"/>
      <w:lvlText w:val="%1."/>
      <w:lvlJc w:val="left"/>
      <w:pPr>
        <w:tabs>
          <w:tab w:val="num" w:pos="1492"/>
        </w:tabs>
        <w:ind w:left="1492" w:hanging="360"/>
      </w:pPr>
    </w:lvl>
  </w:abstractNum>
  <w:abstractNum w:abstractNumId="1">
    <w:nsid w:val="FFFFFF7D"/>
    <w:multiLevelType w:val="singleLevel"/>
    <w:tmpl w:val="46964D34"/>
    <w:lvl w:ilvl="0">
      <w:start w:val="1"/>
      <w:numFmt w:val="decimal"/>
      <w:lvlText w:val="%1."/>
      <w:lvlJc w:val="left"/>
      <w:pPr>
        <w:tabs>
          <w:tab w:val="num" w:pos="1209"/>
        </w:tabs>
        <w:ind w:left="1209" w:hanging="360"/>
      </w:pPr>
    </w:lvl>
  </w:abstractNum>
  <w:abstractNum w:abstractNumId="2">
    <w:nsid w:val="FFFFFF7E"/>
    <w:multiLevelType w:val="singleLevel"/>
    <w:tmpl w:val="C0D2C580"/>
    <w:lvl w:ilvl="0">
      <w:start w:val="1"/>
      <w:numFmt w:val="decimal"/>
      <w:lvlText w:val="%1."/>
      <w:lvlJc w:val="left"/>
      <w:pPr>
        <w:tabs>
          <w:tab w:val="num" w:pos="926"/>
        </w:tabs>
        <w:ind w:left="926" w:hanging="360"/>
      </w:pPr>
    </w:lvl>
  </w:abstractNum>
  <w:abstractNum w:abstractNumId="3">
    <w:nsid w:val="FFFFFF7F"/>
    <w:multiLevelType w:val="singleLevel"/>
    <w:tmpl w:val="5FFE02AA"/>
    <w:lvl w:ilvl="0">
      <w:start w:val="1"/>
      <w:numFmt w:val="decimal"/>
      <w:lvlText w:val="%1."/>
      <w:lvlJc w:val="left"/>
      <w:pPr>
        <w:tabs>
          <w:tab w:val="num" w:pos="643"/>
        </w:tabs>
        <w:ind w:left="643" w:hanging="360"/>
      </w:pPr>
    </w:lvl>
  </w:abstractNum>
  <w:abstractNum w:abstractNumId="4">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9AA"/>
    <w:rsid w:val="00010F01"/>
    <w:rsid w:val="0004490D"/>
    <w:rsid w:val="00054720"/>
    <w:rsid w:val="000A395C"/>
    <w:rsid w:val="000A3DA1"/>
    <w:rsid w:val="000D0092"/>
    <w:rsid w:val="000D5D57"/>
    <w:rsid w:val="000E032D"/>
    <w:rsid w:val="00114188"/>
    <w:rsid w:val="001706BD"/>
    <w:rsid w:val="001C2F45"/>
    <w:rsid w:val="001C73D1"/>
    <w:rsid w:val="001E4E07"/>
    <w:rsid w:val="001E7241"/>
    <w:rsid w:val="00241B25"/>
    <w:rsid w:val="00273123"/>
    <w:rsid w:val="00276C69"/>
    <w:rsid w:val="0028242A"/>
    <w:rsid w:val="002840BE"/>
    <w:rsid w:val="002A237B"/>
    <w:rsid w:val="002A38C0"/>
    <w:rsid w:val="003002D8"/>
    <w:rsid w:val="00321AFD"/>
    <w:rsid w:val="00330467"/>
    <w:rsid w:val="003400F1"/>
    <w:rsid w:val="003852BB"/>
    <w:rsid w:val="003D5A75"/>
    <w:rsid w:val="003D627B"/>
    <w:rsid w:val="003F7E09"/>
    <w:rsid w:val="004157FC"/>
    <w:rsid w:val="00416AA0"/>
    <w:rsid w:val="00421BC7"/>
    <w:rsid w:val="00464716"/>
    <w:rsid w:val="00485596"/>
    <w:rsid w:val="00492160"/>
    <w:rsid w:val="004D20DC"/>
    <w:rsid w:val="004E04EC"/>
    <w:rsid w:val="004E313A"/>
    <w:rsid w:val="004E3CC9"/>
    <w:rsid w:val="004F1386"/>
    <w:rsid w:val="0056264E"/>
    <w:rsid w:val="00567372"/>
    <w:rsid w:val="0059172C"/>
    <w:rsid w:val="0059199F"/>
    <w:rsid w:val="005B0D14"/>
    <w:rsid w:val="005C161B"/>
    <w:rsid w:val="005F5CD6"/>
    <w:rsid w:val="00637722"/>
    <w:rsid w:val="00642147"/>
    <w:rsid w:val="006422C8"/>
    <w:rsid w:val="006A10C6"/>
    <w:rsid w:val="006E1039"/>
    <w:rsid w:val="006F163E"/>
    <w:rsid w:val="0071102A"/>
    <w:rsid w:val="00747E5D"/>
    <w:rsid w:val="0079212B"/>
    <w:rsid w:val="007D2F8C"/>
    <w:rsid w:val="007F29AA"/>
    <w:rsid w:val="008117B8"/>
    <w:rsid w:val="008240BB"/>
    <w:rsid w:val="00873D7B"/>
    <w:rsid w:val="00880119"/>
    <w:rsid w:val="008804B2"/>
    <w:rsid w:val="008865FA"/>
    <w:rsid w:val="00890E90"/>
    <w:rsid w:val="008C2B82"/>
    <w:rsid w:val="008F75E0"/>
    <w:rsid w:val="0091059B"/>
    <w:rsid w:val="00915B29"/>
    <w:rsid w:val="00925E84"/>
    <w:rsid w:val="00927730"/>
    <w:rsid w:val="00930117"/>
    <w:rsid w:val="009329D0"/>
    <w:rsid w:val="00973F72"/>
    <w:rsid w:val="009C4055"/>
    <w:rsid w:val="009F3B5D"/>
    <w:rsid w:val="00A0598B"/>
    <w:rsid w:val="00A36CF5"/>
    <w:rsid w:val="00A37F57"/>
    <w:rsid w:val="00A46F84"/>
    <w:rsid w:val="00AA5AEF"/>
    <w:rsid w:val="00AC6694"/>
    <w:rsid w:val="00AD1B4C"/>
    <w:rsid w:val="00AD3173"/>
    <w:rsid w:val="00B23E4E"/>
    <w:rsid w:val="00B3772F"/>
    <w:rsid w:val="00B63170"/>
    <w:rsid w:val="00B72455"/>
    <w:rsid w:val="00B73992"/>
    <w:rsid w:val="00B739E4"/>
    <w:rsid w:val="00B7564E"/>
    <w:rsid w:val="00BF6858"/>
    <w:rsid w:val="00BF7C01"/>
    <w:rsid w:val="00C02544"/>
    <w:rsid w:val="00C14776"/>
    <w:rsid w:val="00C43089"/>
    <w:rsid w:val="00C64238"/>
    <w:rsid w:val="00CA19CD"/>
    <w:rsid w:val="00CA71CE"/>
    <w:rsid w:val="00CD0167"/>
    <w:rsid w:val="00CF23EB"/>
    <w:rsid w:val="00D00D33"/>
    <w:rsid w:val="00D256B7"/>
    <w:rsid w:val="00DA6A94"/>
    <w:rsid w:val="00DE0C44"/>
    <w:rsid w:val="00DF010F"/>
    <w:rsid w:val="00E057DF"/>
    <w:rsid w:val="00E209F2"/>
    <w:rsid w:val="00E369D1"/>
    <w:rsid w:val="00E44306"/>
    <w:rsid w:val="00E55425"/>
    <w:rsid w:val="00E73F27"/>
    <w:rsid w:val="00EB66B1"/>
    <w:rsid w:val="00F3263C"/>
    <w:rsid w:val="00F367F1"/>
    <w:rsid w:val="00F419B2"/>
    <w:rsid w:val="00F70771"/>
    <w:rsid w:val="00F97C83"/>
    <w:rsid w:val="00FA3F75"/>
    <w:rsid w:val="00FF2C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64E"/>
    <w:pPr>
      <w:spacing w:before="120" w:after="0"/>
    </w:p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character" w:styleId="CommentReference">
    <w:name w:val="annotation reference"/>
    <w:basedOn w:val="DefaultParagraphFont"/>
    <w:uiPriority w:val="99"/>
    <w:semiHidden/>
    <w:unhideWhenUsed/>
    <w:rsid w:val="000E032D"/>
    <w:rPr>
      <w:sz w:val="16"/>
      <w:szCs w:val="16"/>
    </w:rPr>
  </w:style>
  <w:style w:type="paragraph" w:styleId="CommentText">
    <w:name w:val="annotation text"/>
    <w:basedOn w:val="Normal"/>
    <w:link w:val="CommentTextChar"/>
    <w:uiPriority w:val="99"/>
    <w:semiHidden/>
    <w:unhideWhenUsed/>
    <w:rsid w:val="000E032D"/>
    <w:pPr>
      <w:spacing w:line="240" w:lineRule="auto"/>
    </w:pPr>
    <w:rPr>
      <w:sz w:val="20"/>
      <w:szCs w:val="20"/>
    </w:rPr>
  </w:style>
  <w:style w:type="character" w:customStyle="1" w:styleId="CommentTextChar">
    <w:name w:val="Comment Text Char"/>
    <w:basedOn w:val="DefaultParagraphFont"/>
    <w:link w:val="CommentText"/>
    <w:uiPriority w:val="99"/>
    <w:semiHidden/>
    <w:rsid w:val="000E032D"/>
    <w:rPr>
      <w:sz w:val="20"/>
      <w:szCs w:val="20"/>
    </w:rPr>
  </w:style>
  <w:style w:type="paragraph" w:styleId="CommentSubject">
    <w:name w:val="annotation subject"/>
    <w:basedOn w:val="CommentText"/>
    <w:next w:val="CommentText"/>
    <w:link w:val="CommentSubjectChar"/>
    <w:uiPriority w:val="99"/>
    <w:semiHidden/>
    <w:unhideWhenUsed/>
    <w:rsid w:val="000E032D"/>
    <w:rPr>
      <w:b/>
      <w:bCs/>
    </w:rPr>
  </w:style>
  <w:style w:type="character" w:customStyle="1" w:styleId="CommentSubjectChar">
    <w:name w:val="Comment Subject Char"/>
    <w:basedOn w:val="CommentTextChar"/>
    <w:link w:val="CommentSubject"/>
    <w:uiPriority w:val="99"/>
    <w:semiHidden/>
    <w:rsid w:val="000E032D"/>
    <w:rPr>
      <w:b/>
      <w:bCs/>
      <w:sz w:val="20"/>
      <w:szCs w:val="20"/>
    </w:rPr>
  </w:style>
  <w:style w:type="paragraph" w:styleId="BalloonText">
    <w:name w:val="Balloon Text"/>
    <w:basedOn w:val="Normal"/>
    <w:link w:val="BalloonTextChar"/>
    <w:uiPriority w:val="99"/>
    <w:semiHidden/>
    <w:unhideWhenUsed/>
    <w:rsid w:val="000E032D"/>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32D"/>
    <w:rPr>
      <w:rFonts w:ascii="Tahoma" w:hAnsi="Tahoma" w:cs="Tahoma"/>
      <w:sz w:val="16"/>
      <w:szCs w:val="16"/>
    </w:rPr>
  </w:style>
  <w:style w:type="paragraph" w:styleId="Header">
    <w:name w:val="header"/>
    <w:basedOn w:val="Normal"/>
    <w:link w:val="HeaderChar"/>
    <w:uiPriority w:val="99"/>
    <w:unhideWhenUsed/>
    <w:rsid w:val="00747E5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47E5D"/>
  </w:style>
  <w:style w:type="paragraph" w:styleId="Footer">
    <w:name w:val="footer"/>
    <w:basedOn w:val="Normal"/>
    <w:link w:val="FooterChar"/>
    <w:uiPriority w:val="99"/>
    <w:unhideWhenUsed/>
    <w:rsid w:val="00747E5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47E5D"/>
  </w:style>
  <w:style w:type="character" w:styleId="LineNumber">
    <w:name w:val="line number"/>
    <w:basedOn w:val="DefaultParagraphFont"/>
    <w:uiPriority w:val="99"/>
    <w:semiHidden/>
    <w:unhideWhenUsed/>
    <w:rsid w:val="00747E5D"/>
  </w:style>
  <w:style w:type="character" w:styleId="Hyperlink">
    <w:name w:val="Hyperlink"/>
    <w:basedOn w:val="DefaultParagraphFont"/>
    <w:uiPriority w:val="99"/>
    <w:unhideWhenUsed/>
    <w:rsid w:val="008C2B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64E"/>
    <w:pPr>
      <w:spacing w:before="120" w:after="0"/>
    </w:p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character" w:styleId="CommentReference">
    <w:name w:val="annotation reference"/>
    <w:basedOn w:val="DefaultParagraphFont"/>
    <w:uiPriority w:val="99"/>
    <w:semiHidden/>
    <w:unhideWhenUsed/>
    <w:rsid w:val="000E032D"/>
    <w:rPr>
      <w:sz w:val="16"/>
      <w:szCs w:val="16"/>
    </w:rPr>
  </w:style>
  <w:style w:type="paragraph" w:styleId="CommentText">
    <w:name w:val="annotation text"/>
    <w:basedOn w:val="Normal"/>
    <w:link w:val="CommentTextChar"/>
    <w:uiPriority w:val="99"/>
    <w:semiHidden/>
    <w:unhideWhenUsed/>
    <w:rsid w:val="000E032D"/>
    <w:pPr>
      <w:spacing w:line="240" w:lineRule="auto"/>
    </w:pPr>
    <w:rPr>
      <w:sz w:val="20"/>
      <w:szCs w:val="20"/>
    </w:rPr>
  </w:style>
  <w:style w:type="character" w:customStyle="1" w:styleId="CommentTextChar">
    <w:name w:val="Comment Text Char"/>
    <w:basedOn w:val="DefaultParagraphFont"/>
    <w:link w:val="CommentText"/>
    <w:uiPriority w:val="99"/>
    <w:semiHidden/>
    <w:rsid w:val="000E032D"/>
    <w:rPr>
      <w:sz w:val="20"/>
      <w:szCs w:val="20"/>
    </w:rPr>
  </w:style>
  <w:style w:type="paragraph" w:styleId="CommentSubject">
    <w:name w:val="annotation subject"/>
    <w:basedOn w:val="CommentText"/>
    <w:next w:val="CommentText"/>
    <w:link w:val="CommentSubjectChar"/>
    <w:uiPriority w:val="99"/>
    <w:semiHidden/>
    <w:unhideWhenUsed/>
    <w:rsid w:val="000E032D"/>
    <w:rPr>
      <w:b/>
      <w:bCs/>
    </w:rPr>
  </w:style>
  <w:style w:type="character" w:customStyle="1" w:styleId="CommentSubjectChar">
    <w:name w:val="Comment Subject Char"/>
    <w:basedOn w:val="CommentTextChar"/>
    <w:link w:val="CommentSubject"/>
    <w:uiPriority w:val="99"/>
    <w:semiHidden/>
    <w:rsid w:val="000E032D"/>
    <w:rPr>
      <w:b/>
      <w:bCs/>
      <w:sz w:val="20"/>
      <w:szCs w:val="20"/>
    </w:rPr>
  </w:style>
  <w:style w:type="paragraph" w:styleId="BalloonText">
    <w:name w:val="Balloon Text"/>
    <w:basedOn w:val="Normal"/>
    <w:link w:val="BalloonTextChar"/>
    <w:uiPriority w:val="99"/>
    <w:semiHidden/>
    <w:unhideWhenUsed/>
    <w:rsid w:val="000E032D"/>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32D"/>
    <w:rPr>
      <w:rFonts w:ascii="Tahoma" w:hAnsi="Tahoma" w:cs="Tahoma"/>
      <w:sz w:val="16"/>
      <w:szCs w:val="16"/>
    </w:rPr>
  </w:style>
  <w:style w:type="paragraph" w:styleId="Header">
    <w:name w:val="header"/>
    <w:basedOn w:val="Normal"/>
    <w:link w:val="HeaderChar"/>
    <w:uiPriority w:val="99"/>
    <w:unhideWhenUsed/>
    <w:rsid w:val="00747E5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747E5D"/>
  </w:style>
  <w:style w:type="paragraph" w:styleId="Footer">
    <w:name w:val="footer"/>
    <w:basedOn w:val="Normal"/>
    <w:link w:val="FooterChar"/>
    <w:uiPriority w:val="99"/>
    <w:unhideWhenUsed/>
    <w:rsid w:val="00747E5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747E5D"/>
  </w:style>
  <w:style w:type="character" w:styleId="LineNumber">
    <w:name w:val="line number"/>
    <w:basedOn w:val="DefaultParagraphFont"/>
    <w:uiPriority w:val="99"/>
    <w:semiHidden/>
    <w:unhideWhenUsed/>
    <w:rsid w:val="00747E5D"/>
  </w:style>
  <w:style w:type="character" w:styleId="Hyperlink">
    <w:name w:val="Hyperlink"/>
    <w:basedOn w:val="DefaultParagraphFont"/>
    <w:uiPriority w:val="99"/>
    <w:unhideWhenUsed/>
    <w:rsid w:val="008C2B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j.darwin@leeds.ac.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Darwin</dc:creator>
  <cp:lastModifiedBy>hcszd</cp:lastModifiedBy>
  <cp:revision>12</cp:revision>
  <dcterms:created xsi:type="dcterms:W3CDTF">2014-08-08T09:01:00Z</dcterms:created>
  <dcterms:modified xsi:type="dcterms:W3CDTF">2014-08-08T14:00:00Z</dcterms:modified>
</cp:coreProperties>
</file>