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33E" w:rsidRDefault="00755CC5" w:rsidP="004D7A86">
      <w:pPr>
        <w:jc w:val="center"/>
        <w:rPr>
          <w:rFonts w:ascii="Arial" w:hAnsi="Arial" w:cs="Arial"/>
          <w:b/>
          <w:sz w:val="24"/>
          <w:szCs w:val="24"/>
        </w:rPr>
      </w:pPr>
      <w:r>
        <w:rPr>
          <w:rFonts w:ascii="Arial" w:hAnsi="Arial" w:cs="Arial"/>
          <w:b/>
          <w:sz w:val="24"/>
          <w:szCs w:val="24"/>
        </w:rPr>
        <w:t>Emotional connectedness to home</w:t>
      </w:r>
      <w:r w:rsidR="00255212">
        <w:rPr>
          <w:rFonts w:ascii="Arial" w:hAnsi="Arial" w:cs="Arial"/>
          <w:b/>
          <w:sz w:val="24"/>
          <w:szCs w:val="24"/>
        </w:rPr>
        <w:t xml:space="preserve"> for Ghanaian </w:t>
      </w:r>
      <w:r>
        <w:rPr>
          <w:rFonts w:ascii="Arial" w:hAnsi="Arial" w:cs="Arial"/>
          <w:b/>
          <w:sz w:val="24"/>
          <w:szCs w:val="24"/>
        </w:rPr>
        <w:t>students</w:t>
      </w:r>
      <w:r w:rsidR="00255212">
        <w:rPr>
          <w:rFonts w:ascii="Arial" w:hAnsi="Arial" w:cs="Arial"/>
          <w:b/>
          <w:sz w:val="24"/>
          <w:szCs w:val="24"/>
        </w:rPr>
        <w:t xml:space="preserve"> in </w:t>
      </w:r>
      <w:r w:rsidR="003733A3">
        <w:rPr>
          <w:rFonts w:ascii="Arial" w:hAnsi="Arial" w:cs="Arial"/>
          <w:b/>
          <w:sz w:val="24"/>
          <w:szCs w:val="24"/>
        </w:rPr>
        <w:t>t</w:t>
      </w:r>
      <w:r>
        <w:rPr>
          <w:rFonts w:ascii="Arial" w:hAnsi="Arial" w:cs="Arial"/>
          <w:b/>
          <w:sz w:val="24"/>
          <w:szCs w:val="24"/>
        </w:rPr>
        <w:t>he UK</w:t>
      </w:r>
    </w:p>
    <w:p w:rsidR="00EF505B" w:rsidRDefault="00EF505B" w:rsidP="004D7A86">
      <w:pPr>
        <w:jc w:val="center"/>
        <w:rPr>
          <w:rFonts w:ascii="Arial" w:hAnsi="Arial" w:cs="Arial"/>
          <w:b/>
          <w:sz w:val="24"/>
          <w:szCs w:val="24"/>
        </w:rPr>
      </w:pPr>
      <w:r>
        <w:rPr>
          <w:rFonts w:ascii="Arial" w:hAnsi="Arial" w:cs="Arial"/>
          <w:b/>
          <w:sz w:val="24"/>
          <w:szCs w:val="24"/>
        </w:rPr>
        <w:t>Florence Doku and Bonnie Meekums</w:t>
      </w:r>
    </w:p>
    <w:p w:rsidR="00EF505B" w:rsidRDefault="00EF505B" w:rsidP="004D7A86">
      <w:pPr>
        <w:jc w:val="center"/>
        <w:rPr>
          <w:rFonts w:ascii="Arial" w:hAnsi="Arial" w:cs="Arial"/>
          <w:b/>
          <w:sz w:val="24"/>
          <w:szCs w:val="24"/>
        </w:rPr>
      </w:pPr>
    </w:p>
    <w:p w:rsidR="00EF505B" w:rsidRPr="00EF505B" w:rsidRDefault="00EF505B" w:rsidP="00EF505B">
      <w:pPr>
        <w:rPr>
          <w:rFonts w:asciiTheme="minorBidi" w:hAnsiTheme="minorBidi"/>
          <w:bCs/>
          <w:sz w:val="24"/>
          <w:szCs w:val="24"/>
        </w:rPr>
      </w:pPr>
      <w:r w:rsidRPr="00EF505B">
        <w:rPr>
          <w:rFonts w:asciiTheme="minorBidi" w:hAnsiTheme="minorBidi"/>
          <w:bCs/>
          <w:sz w:val="24"/>
          <w:szCs w:val="24"/>
        </w:rPr>
        <w:t xml:space="preserve">This is the final accepted copy which appeared in the </w:t>
      </w:r>
      <w:r w:rsidRPr="00EF505B">
        <w:rPr>
          <w:rFonts w:asciiTheme="minorBidi" w:hAnsiTheme="minorBidi"/>
          <w:bCs/>
          <w:i/>
          <w:iCs/>
          <w:sz w:val="24"/>
          <w:szCs w:val="24"/>
        </w:rPr>
        <w:t>British Journal of Guidance and Counselling</w:t>
      </w:r>
      <w:r w:rsidRPr="00EF505B">
        <w:rPr>
          <w:rFonts w:asciiTheme="minorBidi" w:hAnsiTheme="minorBidi"/>
          <w:bCs/>
          <w:sz w:val="24"/>
          <w:szCs w:val="24"/>
        </w:rPr>
        <w:t xml:space="preserve">, </w:t>
      </w:r>
      <w:r w:rsidRPr="00EF505B">
        <w:rPr>
          <w:rFonts w:asciiTheme="minorBidi" w:hAnsiTheme="minorBidi"/>
          <w:bCs/>
          <w:sz w:val="24"/>
          <w:szCs w:val="24"/>
        </w:rPr>
        <w:t>42 (4), pp. 383-402</w:t>
      </w:r>
      <w:r w:rsidRPr="00EF505B">
        <w:rPr>
          <w:rFonts w:asciiTheme="minorBidi" w:hAnsiTheme="minorBidi"/>
          <w:bCs/>
          <w:sz w:val="24"/>
          <w:szCs w:val="24"/>
        </w:rPr>
        <w:t>.</w:t>
      </w:r>
    </w:p>
    <w:p w:rsidR="00EF505B" w:rsidRPr="00EF505B" w:rsidRDefault="00EF505B" w:rsidP="00EF505B">
      <w:pPr>
        <w:rPr>
          <w:rFonts w:ascii="Arial" w:hAnsi="Arial" w:cs="Arial"/>
          <w:bCs/>
          <w:sz w:val="24"/>
          <w:szCs w:val="24"/>
        </w:rPr>
      </w:pPr>
    </w:p>
    <w:p w:rsidR="006D6818" w:rsidRPr="004657BB" w:rsidRDefault="006D6818" w:rsidP="006D6818">
      <w:pPr>
        <w:jc w:val="both"/>
        <w:rPr>
          <w:rFonts w:ascii="Arial" w:hAnsi="Arial" w:cs="Arial"/>
          <w:sz w:val="24"/>
          <w:szCs w:val="24"/>
        </w:rPr>
      </w:pPr>
      <w:r>
        <w:rPr>
          <w:rFonts w:ascii="Arial" w:hAnsi="Arial" w:cs="Arial"/>
          <w:b/>
          <w:sz w:val="24"/>
          <w:szCs w:val="24"/>
        </w:rPr>
        <w:t>ABSTRACT</w:t>
      </w:r>
    </w:p>
    <w:p w:rsidR="006D6818" w:rsidRPr="006D0AE7" w:rsidRDefault="006D6818" w:rsidP="006D6818">
      <w:pPr>
        <w:pStyle w:val="NormalWeb"/>
        <w:spacing w:before="0" w:beforeAutospacing="0" w:after="120" w:afterAutospacing="0" w:line="480" w:lineRule="auto"/>
        <w:jc w:val="both"/>
        <w:rPr>
          <w:rFonts w:ascii="Arial" w:hAnsi="Arial" w:cs="Arial"/>
        </w:rPr>
      </w:pPr>
      <w:r w:rsidRPr="001955B4">
        <w:rPr>
          <w:rFonts w:ascii="Arial" w:hAnsi="Arial" w:cs="Arial"/>
        </w:rPr>
        <w:t>Ghanaian</w:t>
      </w:r>
      <w:r>
        <w:rPr>
          <w:rFonts w:ascii="Arial" w:hAnsi="Arial" w:cs="Arial"/>
        </w:rPr>
        <w:t xml:space="preserve"> </w:t>
      </w:r>
      <w:r w:rsidRPr="001955B4">
        <w:rPr>
          <w:rFonts w:ascii="Arial" w:hAnsi="Arial" w:cs="Arial"/>
        </w:rPr>
        <w:t xml:space="preserve">migrants </w:t>
      </w:r>
      <w:r>
        <w:rPr>
          <w:rFonts w:ascii="Arial" w:hAnsi="Arial" w:cs="Arial"/>
        </w:rPr>
        <w:t>represent</w:t>
      </w:r>
      <w:r w:rsidRPr="001955B4">
        <w:rPr>
          <w:rFonts w:ascii="Arial" w:hAnsi="Arial" w:cs="Arial"/>
        </w:rPr>
        <w:t xml:space="preserve"> one of the largest Black African groups</w:t>
      </w:r>
      <w:r>
        <w:rPr>
          <w:rFonts w:ascii="Arial" w:hAnsi="Arial" w:cs="Arial"/>
        </w:rPr>
        <w:t xml:space="preserve"> in the UK.  While viewed positively in terms of economic and</w:t>
      </w:r>
      <w:r w:rsidRPr="001955B4">
        <w:rPr>
          <w:rFonts w:ascii="Arial" w:hAnsi="Arial" w:cs="Arial"/>
        </w:rPr>
        <w:t xml:space="preserve"> educational success</w:t>
      </w:r>
      <w:r>
        <w:rPr>
          <w:rFonts w:ascii="Arial" w:hAnsi="Arial" w:cs="Arial"/>
        </w:rPr>
        <w:t xml:space="preserve">, migration has impacts on emotional attachments.  The aim of this study was therefore to </w:t>
      </w:r>
      <w:r w:rsidRPr="001955B4">
        <w:rPr>
          <w:rFonts w:ascii="Arial" w:hAnsi="Arial" w:cs="Arial"/>
        </w:rPr>
        <w:t xml:space="preserve">explore </w:t>
      </w:r>
      <w:r>
        <w:rPr>
          <w:rFonts w:ascii="Arial" w:hAnsi="Arial" w:cs="Arial"/>
        </w:rPr>
        <w:t xml:space="preserve">narrative </w:t>
      </w:r>
      <w:r w:rsidRPr="001955B4">
        <w:rPr>
          <w:rFonts w:ascii="Arial" w:hAnsi="Arial" w:cs="Arial"/>
        </w:rPr>
        <w:t xml:space="preserve">expressions of </w:t>
      </w:r>
      <w:r>
        <w:rPr>
          <w:rFonts w:ascii="Arial" w:hAnsi="Arial" w:cs="Arial"/>
        </w:rPr>
        <w:t xml:space="preserve">belonging and </w:t>
      </w:r>
      <w:r w:rsidRPr="001955B4">
        <w:rPr>
          <w:rFonts w:ascii="Arial" w:hAnsi="Arial" w:cs="Arial"/>
        </w:rPr>
        <w:t xml:space="preserve">emotional connectedness </w:t>
      </w:r>
      <w:r>
        <w:rPr>
          <w:rFonts w:ascii="Arial" w:hAnsi="Arial" w:cs="Arial"/>
        </w:rPr>
        <w:t>for Ghanaian university students in the UK</w:t>
      </w:r>
      <w:r w:rsidRPr="001955B4">
        <w:rPr>
          <w:rFonts w:ascii="Arial" w:hAnsi="Arial" w:cs="Arial"/>
        </w:rPr>
        <w:t>.</w:t>
      </w:r>
      <w:r>
        <w:rPr>
          <w:rFonts w:ascii="Arial" w:hAnsi="Arial" w:cs="Arial"/>
        </w:rPr>
        <w:t xml:space="preserve">  Nine Ghanaian students took part in one of two focus group interviews.  A narrative analysis revealed s</w:t>
      </w:r>
      <w:r w:rsidRPr="009458FA">
        <w:rPr>
          <w:rFonts w:ascii="Arial" w:hAnsi="Arial" w:cs="Arial"/>
        </w:rPr>
        <w:t xml:space="preserve">tories of separation, emotional belonging, meaningful connectedness and </w:t>
      </w:r>
      <w:r>
        <w:rPr>
          <w:rFonts w:ascii="Arial" w:hAnsi="Arial" w:cs="Arial"/>
        </w:rPr>
        <w:t>disconnections</w:t>
      </w:r>
      <w:r w:rsidRPr="009458FA">
        <w:rPr>
          <w:rFonts w:ascii="Arial" w:hAnsi="Arial" w:cs="Arial"/>
        </w:rPr>
        <w:t>.</w:t>
      </w:r>
      <w:r>
        <w:rPr>
          <w:rFonts w:ascii="Arial" w:hAnsi="Arial" w:cs="Arial"/>
        </w:rPr>
        <w:t xml:space="preserve"> </w:t>
      </w:r>
      <w:r w:rsidRPr="009458FA">
        <w:rPr>
          <w:rFonts w:ascii="Arial" w:hAnsi="Arial" w:cs="Arial"/>
        </w:rPr>
        <w:t xml:space="preserve">Connections </w:t>
      </w:r>
      <w:r>
        <w:rPr>
          <w:rFonts w:ascii="Arial" w:hAnsi="Arial" w:cs="Arial"/>
        </w:rPr>
        <w:t xml:space="preserve">were made </w:t>
      </w:r>
      <w:r w:rsidRPr="009458FA">
        <w:rPr>
          <w:rFonts w:ascii="Arial" w:hAnsi="Arial" w:cs="Arial"/>
        </w:rPr>
        <w:t xml:space="preserve">to the homeland through Ghanaian food, clothing, language, religion, </w:t>
      </w:r>
      <w:r>
        <w:rPr>
          <w:rFonts w:ascii="Arial" w:hAnsi="Arial" w:cs="Arial"/>
        </w:rPr>
        <w:t xml:space="preserve">and </w:t>
      </w:r>
      <w:r w:rsidRPr="009458FA">
        <w:rPr>
          <w:rFonts w:ascii="Arial" w:hAnsi="Arial" w:cs="Arial"/>
        </w:rPr>
        <w:t xml:space="preserve">communication </w:t>
      </w:r>
      <w:r>
        <w:rPr>
          <w:rFonts w:ascii="Arial" w:hAnsi="Arial" w:cs="Arial"/>
        </w:rPr>
        <w:t>with</w:t>
      </w:r>
      <w:r w:rsidRPr="009458FA">
        <w:rPr>
          <w:rFonts w:ascii="Arial" w:hAnsi="Arial" w:cs="Arial"/>
        </w:rPr>
        <w:t xml:space="preserve"> significant persons</w:t>
      </w:r>
      <w:r>
        <w:rPr>
          <w:rFonts w:ascii="Arial" w:hAnsi="Arial" w:cs="Arial"/>
        </w:rPr>
        <w:t>. S</w:t>
      </w:r>
      <w:r w:rsidRPr="009458FA">
        <w:rPr>
          <w:rFonts w:ascii="Arial" w:hAnsi="Arial" w:cs="Arial"/>
        </w:rPr>
        <w:t>tories of disconnection were related to isolation and a sense of not belonging</w:t>
      </w:r>
      <w:r>
        <w:rPr>
          <w:rFonts w:ascii="Arial" w:hAnsi="Arial" w:cs="Arial"/>
        </w:rPr>
        <w:t>.  R</w:t>
      </w:r>
      <w:r w:rsidRPr="006D0AE7">
        <w:rPr>
          <w:rFonts w:ascii="Arial" w:hAnsi="Arial" w:cs="Arial"/>
        </w:rPr>
        <w:t xml:space="preserve">ecommendations </w:t>
      </w:r>
      <w:r>
        <w:rPr>
          <w:rFonts w:ascii="Arial" w:hAnsi="Arial" w:cs="Arial"/>
        </w:rPr>
        <w:t xml:space="preserve">are made </w:t>
      </w:r>
      <w:r w:rsidRPr="006D0AE7">
        <w:rPr>
          <w:rFonts w:ascii="Arial" w:hAnsi="Arial" w:cs="Arial"/>
        </w:rPr>
        <w:t xml:space="preserve">for </w:t>
      </w:r>
      <w:r>
        <w:rPr>
          <w:rFonts w:ascii="Arial" w:hAnsi="Arial" w:cs="Arial"/>
        </w:rPr>
        <w:t>therapist training, culturally sensitive</w:t>
      </w:r>
      <w:r w:rsidRPr="006D0AE7">
        <w:rPr>
          <w:rFonts w:ascii="Arial" w:hAnsi="Arial" w:cs="Arial"/>
        </w:rPr>
        <w:t xml:space="preserve"> </w:t>
      </w:r>
      <w:r>
        <w:rPr>
          <w:rFonts w:ascii="Arial" w:hAnsi="Arial" w:cs="Arial"/>
        </w:rPr>
        <w:t xml:space="preserve">university environments, and </w:t>
      </w:r>
      <w:r w:rsidRPr="006D0AE7">
        <w:rPr>
          <w:rFonts w:ascii="Arial" w:hAnsi="Arial" w:cs="Arial"/>
        </w:rPr>
        <w:t xml:space="preserve">further research. </w:t>
      </w:r>
    </w:p>
    <w:p w:rsidR="006D6818" w:rsidRPr="00D53889" w:rsidRDefault="006D6818" w:rsidP="006D6818">
      <w:pPr>
        <w:spacing w:after="120" w:line="480" w:lineRule="auto"/>
        <w:jc w:val="both"/>
        <w:rPr>
          <w:rFonts w:ascii="Arial" w:hAnsi="Arial" w:cs="Arial"/>
          <w:b/>
          <w:i/>
          <w:sz w:val="24"/>
          <w:szCs w:val="24"/>
        </w:rPr>
      </w:pPr>
    </w:p>
    <w:p w:rsidR="00477EB6" w:rsidRDefault="00477EB6">
      <w:pPr>
        <w:rPr>
          <w:rFonts w:ascii="Arial" w:hAnsi="Arial" w:cs="Arial"/>
          <w:sz w:val="24"/>
          <w:szCs w:val="24"/>
        </w:rPr>
      </w:pPr>
      <w:r>
        <w:rPr>
          <w:rFonts w:ascii="Arial" w:hAnsi="Arial" w:cs="Arial"/>
          <w:sz w:val="24"/>
          <w:szCs w:val="24"/>
        </w:rPr>
        <w:br w:type="page"/>
      </w:r>
    </w:p>
    <w:p w:rsidR="00964902" w:rsidRDefault="002D71AE" w:rsidP="00660CC6">
      <w:pPr>
        <w:spacing w:after="120" w:line="480" w:lineRule="auto"/>
        <w:jc w:val="both"/>
        <w:rPr>
          <w:rFonts w:ascii="Arial" w:hAnsi="Arial" w:cs="Arial"/>
          <w:sz w:val="24"/>
          <w:szCs w:val="24"/>
        </w:rPr>
      </w:pPr>
      <w:r>
        <w:rPr>
          <w:rFonts w:ascii="Arial" w:hAnsi="Arial" w:cs="Arial"/>
          <w:sz w:val="24"/>
          <w:szCs w:val="24"/>
        </w:rPr>
        <w:lastRenderedPageBreak/>
        <w:t xml:space="preserve">According to </w:t>
      </w:r>
      <w:r w:rsidR="00AE2C77">
        <w:rPr>
          <w:rFonts w:ascii="Arial" w:hAnsi="Arial" w:cs="Arial"/>
          <w:sz w:val="24"/>
          <w:szCs w:val="24"/>
        </w:rPr>
        <w:t>the</w:t>
      </w:r>
      <w:r>
        <w:rPr>
          <w:rFonts w:ascii="Arial" w:hAnsi="Arial" w:cs="Arial"/>
          <w:sz w:val="24"/>
          <w:szCs w:val="24"/>
        </w:rPr>
        <w:t xml:space="preserve"> </w:t>
      </w:r>
      <w:r w:rsidR="005C06E3">
        <w:rPr>
          <w:rFonts w:ascii="Arial" w:hAnsi="Arial" w:cs="Arial"/>
          <w:sz w:val="24"/>
          <w:szCs w:val="24"/>
        </w:rPr>
        <w:t xml:space="preserve">UK </w:t>
      </w:r>
      <w:r>
        <w:rPr>
          <w:rFonts w:ascii="Arial" w:hAnsi="Arial" w:cs="Arial"/>
          <w:sz w:val="24"/>
          <w:szCs w:val="24"/>
        </w:rPr>
        <w:t>Office for National Statistics</w:t>
      </w:r>
      <w:r w:rsidR="00110AE3">
        <w:rPr>
          <w:rFonts w:ascii="Arial" w:hAnsi="Arial" w:cs="Arial"/>
          <w:sz w:val="24"/>
          <w:szCs w:val="24"/>
        </w:rPr>
        <w:t xml:space="preserve"> (c.2013)</w:t>
      </w:r>
      <w:r w:rsidR="00AE2C77">
        <w:rPr>
          <w:rFonts w:ascii="Arial" w:hAnsi="Arial" w:cs="Arial"/>
          <w:sz w:val="24"/>
          <w:szCs w:val="24"/>
        </w:rPr>
        <w:t>, most of the Ghanaian migrants to the UK are</w:t>
      </w:r>
      <w:r w:rsidR="00660CC6">
        <w:rPr>
          <w:rFonts w:ascii="Arial" w:hAnsi="Arial" w:cs="Arial"/>
          <w:sz w:val="24"/>
          <w:szCs w:val="24"/>
        </w:rPr>
        <w:t xml:space="preserve"> between</w:t>
      </w:r>
      <w:r w:rsidR="00AE2C77">
        <w:rPr>
          <w:rFonts w:ascii="Arial" w:hAnsi="Arial" w:cs="Arial"/>
          <w:sz w:val="24"/>
          <w:szCs w:val="24"/>
        </w:rPr>
        <w:t>25</w:t>
      </w:r>
      <w:r w:rsidR="00660CC6">
        <w:rPr>
          <w:rFonts w:ascii="Arial" w:hAnsi="Arial" w:cs="Arial"/>
          <w:sz w:val="24"/>
          <w:szCs w:val="24"/>
        </w:rPr>
        <w:t xml:space="preserve"> and </w:t>
      </w:r>
      <w:r w:rsidR="00AE2C77">
        <w:rPr>
          <w:rFonts w:ascii="Arial" w:hAnsi="Arial" w:cs="Arial"/>
          <w:sz w:val="24"/>
          <w:szCs w:val="24"/>
        </w:rPr>
        <w:t xml:space="preserve">55 </w:t>
      </w:r>
      <w:r w:rsidR="00660CC6">
        <w:rPr>
          <w:rFonts w:ascii="Arial" w:hAnsi="Arial" w:cs="Arial"/>
          <w:sz w:val="24"/>
          <w:szCs w:val="24"/>
        </w:rPr>
        <w:t xml:space="preserve">years of </w:t>
      </w:r>
      <w:r w:rsidR="00AE2C77">
        <w:rPr>
          <w:rFonts w:ascii="Arial" w:hAnsi="Arial" w:cs="Arial"/>
          <w:sz w:val="24"/>
          <w:szCs w:val="24"/>
        </w:rPr>
        <w:t>age</w:t>
      </w:r>
      <w:r w:rsidR="00110AE3">
        <w:rPr>
          <w:rFonts w:ascii="Arial" w:hAnsi="Arial" w:cs="Arial"/>
          <w:sz w:val="24"/>
          <w:szCs w:val="24"/>
        </w:rPr>
        <w:t xml:space="preserve">, with approximately seven per cent of the 30 year old UK population </w:t>
      </w:r>
      <w:r w:rsidR="00115EA1">
        <w:rPr>
          <w:rFonts w:ascii="Arial" w:hAnsi="Arial" w:cs="Arial"/>
          <w:sz w:val="24"/>
          <w:szCs w:val="24"/>
        </w:rPr>
        <w:t>having been born in Ghana and / or holding Ghanaian</w:t>
      </w:r>
      <w:r w:rsidR="00110AE3">
        <w:rPr>
          <w:rFonts w:ascii="Arial" w:hAnsi="Arial" w:cs="Arial"/>
          <w:sz w:val="24"/>
          <w:szCs w:val="24"/>
        </w:rPr>
        <w:t xml:space="preserve"> passports.</w:t>
      </w:r>
      <w:r>
        <w:rPr>
          <w:rFonts w:ascii="Arial" w:hAnsi="Arial" w:cs="Arial"/>
          <w:sz w:val="24"/>
          <w:szCs w:val="24"/>
        </w:rPr>
        <w:t xml:space="preserve"> </w:t>
      </w:r>
      <w:r w:rsidR="00110AE3">
        <w:rPr>
          <w:rFonts w:ascii="Arial" w:hAnsi="Arial" w:cs="Arial"/>
          <w:sz w:val="24"/>
          <w:szCs w:val="24"/>
        </w:rPr>
        <w:t>This age banding is consistent with post-graduate study and career moves abroad</w:t>
      </w:r>
      <w:r w:rsidR="00115EA1">
        <w:rPr>
          <w:rFonts w:ascii="Arial" w:hAnsi="Arial" w:cs="Arial"/>
          <w:sz w:val="24"/>
          <w:szCs w:val="24"/>
        </w:rPr>
        <w:t>;</w:t>
      </w:r>
      <w:r w:rsidR="00660CC6">
        <w:rPr>
          <w:rFonts w:ascii="Arial" w:hAnsi="Arial" w:cs="Arial"/>
          <w:sz w:val="24"/>
          <w:szCs w:val="24"/>
        </w:rPr>
        <w:t xml:space="preserve"> </w:t>
      </w:r>
      <w:r w:rsidR="00964902">
        <w:rPr>
          <w:rFonts w:ascii="Arial" w:hAnsi="Arial" w:cs="Arial"/>
          <w:sz w:val="24"/>
          <w:szCs w:val="24"/>
        </w:rPr>
        <w:t>many Ghanaian families recognize</w:t>
      </w:r>
      <w:r w:rsidR="00A619B1">
        <w:rPr>
          <w:rFonts w:ascii="Arial" w:hAnsi="Arial" w:cs="Arial"/>
          <w:sz w:val="24"/>
          <w:szCs w:val="24"/>
        </w:rPr>
        <w:t xml:space="preserve"> </w:t>
      </w:r>
      <w:r w:rsidR="00964902">
        <w:rPr>
          <w:rFonts w:ascii="Arial" w:hAnsi="Arial" w:cs="Arial"/>
          <w:sz w:val="24"/>
          <w:szCs w:val="24"/>
        </w:rPr>
        <w:t xml:space="preserve">migration to the West as </w:t>
      </w:r>
      <w:proofErr w:type="spellStart"/>
      <w:r w:rsidR="00964902" w:rsidRPr="00C90D4B">
        <w:rPr>
          <w:rFonts w:ascii="Arial" w:hAnsi="Arial" w:cs="Arial"/>
          <w:i/>
          <w:sz w:val="24"/>
          <w:szCs w:val="24"/>
        </w:rPr>
        <w:t>wayeyie</w:t>
      </w:r>
      <w:proofErr w:type="spellEnd"/>
      <w:r w:rsidR="00964902" w:rsidRPr="00C90D4B">
        <w:rPr>
          <w:rStyle w:val="EndnoteReference"/>
          <w:rFonts w:ascii="Arial" w:hAnsi="Arial" w:cs="Arial"/>
          <w:i/>
          <w:sz w:val="24"/>
          <w:szCs w:val="24"/>
        </w:rPr>
        <w:endnoteReference w:id="1"/>
      </w:r>
      <w:r w:rsidR="00E92E71">
        <w:rPr>
          <w:rFonts w:ascii="Arial" w:hAnsi="Arial" w:cs="Arial"/>
          <w:sz w:val="24"/>
          <w:szCs w:val="24"/>
        </w:rPr>
        <w:t xml:space="preserve"> (one has become </w:t>
      </w:r>
      <w:r w:rsidR="00964902">
        <w:rPr>
          <w:rFonts w:ascii="Arial" w:hAnsi="Arial" w:cs="Arial"/>
          <w:sz w:val="24"/>
          <w:szCs w:val="24"/>
        </w:rPr>
        <w:t>successful) in terms of secure economic, edu</w:t>
      </w:r>
      <w:r w:rsidR="00895CED">
        <w:rPr>
          <w:rFonts w:ascii="Arial" w:hAnsi="Arial" w:cs="Arial"/>
          <w:sz w:val="24"/>
          <w:szCs w:val="24"/>
        </w:rPr>
        <w:t xml:space="preserve">cational and social status (van </w:t>
      </w:r>
      <w:proofErr w:type="spellStart"/>
      <w:r w:rsidR="00895CED">
        <w:rPr>
          <w:rFonts w:ascii="Arial" w:hAnsi="Arial" w:cs="Arial"/>
          <w:sz w:val="24"/>
          <w:szCs w:val="24"/>
        </w:rPr>
        <w:t>Dij</w:t>
      </w:r>
      <w:r w:rsidR="00964902">
        <w:rPr>
          <w:rFonts w:ascii="Arial" w:hAnsi="Arial" w:cs="Arial"/>
          <w:sz w:val="24"/>
          <w:szCs w:val="24"/>
        </w:rPr>
        <w:t>k</w:t>
      </w:r>
      <w:proofErr w:type="spellEnd"/>
      <w:r w:rsidR="00964902">
        <w:rPr>
          <w:rFonts w:ascii="Arial" w:hAnsi="Arial" w:cs="Arial"/>
          <w:sz w:val="24"/>
          <w:szCs w:val="24"/>
        </w:rPr>
        <w:t xml:space="preserve">, 2002). </w:t>
      </w:r>
    </w:p>
    <w:p w:rsidR="006E48C0" w:rsidRDefault="00115EA1" w:rsidP="00660CC6">
      <w:pPr>
        <w:autoSpaceDE w:val="0"/>
        <w:autoSpaceDN w:val="0"/>
        <w:adjustRightInd w:val="0"/>
        <w:spacing w:after="0" w:line="480" w:lineRule="auto"/>
        <w:jc w:val="both"/>
        <w:rPr>
          <w:rFonts w:ascii="Arial" w:hAnsi="Arial" w:cs="Arial"/>
          <w:sz w:val="24"/>
          <w:szCs w:val="24"/>
        </w:rPr>
      </w:pPr>
      <w:r>
        <w:rPr>
          <w:rFonts w:ascii="Arial" w:hAnsi="Arial" w:cs="Arial"/>
          <w:sz w:val="24"/>
          <w:szCs w:val="24"/>
        </w:rPr>
        <w:t>The m</w:t>
      </w:r>
      <w:r w:rsidRPr="00E165AA">
        <w:rPr>
          <w:rFonts w:ascii="Arial" w:hAnsi="Arial" w:cs="Arial"/>
          <w:sz w:val="24"/>
          <w:szCs w:val="24"/>
        </w:rPr>
        <w:t>otivatio</w:t>
      </w:r>
      <w:r>
        <w:rPr>
          <w:rFonts w:ascii="Arial" w:hAnsi="Arial" w:cs="Arial"/>
          <w:sz w:val="24"/>
          <w:szCs w:val="24"/>
        </w:rPr>
        <w:t xml:space="preserve">n </w:t>
      </w:r>
      <w:r w:rsidRPr="00E165AA">
        <w:rPr>
          <w:rFonts w:ascii="Arial" w:hAnsi="Arial" w:cs="Arial"/>
          <w:sz w:val="24"/>
          <w:szCs w:val="24"/>
        </w:rPr>
        <w:t xml:space="preserve">for this research </w:t>
      </w:r>
      <w:r>
        <w:rPr>
          <w:rFonts w:ascii="Arial" w:hAnsi="Arial" w:cs="Arial"/>
          <w:sz w:val="24"/>
          <w:szCs w:val="24"/>
        </w:rPr>
        <w:t xml:space="preserve">arose from the fact that the first author is a Ghanaian who migrated to the UK to work and study, following her two sons’ migration to the UK for their higher education.  This resulted in </w:t>
      </w:r>
      <w:r>
        <w:rPr>
          <w:rFonts w:ascii="Arial" w:hAnsi="Arial" w:cs="Arial"/>
          <w:sz w:val="24"/>
          <w:szCs w:val="24"/>
          <w:lang w:val="en-US"/>
        </w:rPr>
        <w:t xml:space="preserve">separation from her daughter, husband and extended family.  </w:t>
      </w:r>
      <w:r>
        <w:rPr>
          <w:rFonts w:ascii="Arial" w:hAnsi="Arial" w:cs="Arial"/>
          <w:sz w:val="24"/>
          <w:szCs w:val="24"/>
        </w:rPr>
        <w:t xml:space="preserve">The second author, who is British, supervised the research </w:t>
      </w:r>
      <w:r w:rsidR="005C06E3">
        <w:rPr>
          <w:rFonts w:ascii="Arial" w:hAnsi="Arial" w:cs="Arial"/>
          <w:sz w:val="24"/>
          <w:szCs w:val="24"/>
        </w:rPr>
        <w:t xml:space="preserve">reported here </w:t>
      </w:r>
      <w:r>
        <w:rPr>
          <w:rFonts w:ascii="Arial" w:hAnsi="Arial" w:cs="Arial"/>
          <w:sz w:val="24"/>
          <w:szCs w:val="24"/>
        </w:rPr>
        <w:t xml:space="preserve">and is herself separated from family members who have migrated from the UK.  Each of the two authors experiences a sense of longing that can be understood in terms of </w:t>
      </w:r>
      <w:r w:rsidR="00660CC6">
        <w:rPr>
          <w:rFonts w:ascii="Arial" w:hAnsi="Arial" w:cs="Arial"/>
          <w:sz w:val="24"/>
          <w:szCs w:val="24"/>
        </w:rPr>
        <w:t xml:space="preserve">attachment theory, and specifically </w:t>
      </w:r>
      <w:r>
        <w:rPr>
          <w:rFonts w:ascii="Arial" w:hAnsi="Arial" w:cs="Arial"/>
          <w:sz w:val="24"/>
          <w:szCs w:val="24"/>
        </w:rPr>
        <w:t xml:space="preserve">adult emotional attachments (Bowlby, 1969).  </w:t>
      </w:r>
      <w:r w:rsidR="00660CC6">
        <w:rPr>
          <w:rFonts w:ascii="Arial" w:hAnsi="Arial" w:cs="Arial"/>
          <w:sz w:val="24"/>
          <w:szCs w:val="24"/>
        </w:rPr>
        <w:t xml:space="preserve">However, this theory was developed in the UK, by a white, middle class man with later involvement of white, middle class women including Ainsworth and Main.  </w:t>
      </w:r>
      <w:proofErr w:type="spellStart"/>
      <w:r>
        <w:rPr>
          <w:rFonts w:ascii="Arial" w:hAnsi="Arial" w:cs="Arial"/>
          <w:sz w:val="24"/>
          <w:szCs w:val="24"/>
        </w:rPr>
        <w:t>Rothbaum</w:t>
      </w:r>
      <w:proofErr w:type="spellEnd"/>
      <w:r>
        <w:rPr>
          <w:rFonts w:ascii="Arial" w:hAnsi="Arial" w:cs="Arial"/>
          <w:sz w:val="24"/>
          <w:szCs w:val="24"/>
        </w:rPr>
        <w:t xml:space="preserve">, </w:t>
      </w:r>
      <w:r w:rsidRPr="0038532F">
        <w:rPr>
          <w:rFonts w:ascii="Arial" w:hAnsi="Arial" w:cs="Arial"/>
          <w:sz w:val="24"/>
          <w:szCs w:val="24"/>
        </w:rPr>
        <w:t xml:space="preserve">Rosen, </w:t>
      </w:r>
      <w:proofErr w:type="spellStart"/>
      <w:r>
        <w:rPr>
          <w:rFonts w:ascii="Arial" w:hAnsi="Arial" w:cs="Arial"/>
          <w:sz w:val="24"/>
          <w:szCs w:val="24"/>
        </w:rPr>
        <w:t>Ujiie</w:t>
      </w:r>
      <w:proofErr w:type="spellEnd"/>
      <w:r>
        <w:rPr>
          <w:rFonts w:ascii="Arial" w:hAnsi="Arial" w:cs="Arial"/>
          <w:sz w:val="24"/>
          <w:szCs w:val="24"/>
        </w:rPr>
        <w:t xml:space="preserve"> &amp; Uchida (</w:t>
      </w:r>
      <w:r w:rsidRPr="006373F8">
        <w:rPr>
          <w:rFonts w:ascii="Arial" w:hAnsi="Arial" w:cs="Arial"/>
          <w:sz w:val="24"/>
          <w:szCs w:val="24"/>
        </w:rPr>
        <w:t>2002</w:t>
      </w:r>
      <w:r>
        <w:rPr>
          <w:rFonts w:ascii="Arial" w:hAnsi="Arial" w:cs="Arial"/>
          <w:sz w:val="24"/>
          <w:szCs w:val="24"/>
        </w:rPr>
        <w:t>)</w:t>
      </w:r>
      <w:r w:rsidR="009B59FC">
        <w:rPr>
          <w:rFonts w:ascii="Arial" w:hAnsi="Arial" w:cs="Arial"/>
          <w:sz w:val="24"/>
          <w:szCs w:val="24"/>
        </w:rPr>
        <w:t xml:space="preserve"> </w:t>
      </w:r>
      <w:r w:rsidR="00F13E93">
        <w:rPr>
          <w:rFonts w:ascii="Arial" w:hAnsi="Arial" w:cs="Arial"/>
          <w:sz w:val="24"/>
          <w:szCs w:val="24"/>
        </w:rPr>
        <w:t xml:space="preserve">argue that </w:t>
      </w:r>
      <w:r w:rsidR="00D82AD1" w:rsidRPr="00433352">
        <w:rPr>
          <w:rFonts w:ascii="Arial" w:hAnsi="Arial" w:cs="Arial"/>
          <w:sz w:val="24"/>
          <w:szCs w:val="24"/>
        </w:rPr>
        <w:t xml:space="preserve">not all cultures place the same value on the expected characteristics of </w:t>
      </w:r>
      <w:r w:rsidR="00660CC6">
        <w:rPr>
          <w:rFonts w:ascii="Arial" w:hAnsi="Arial" w:cs="Arial"/>
          <w:sz w:val="24"/>
          <w:szCs w:val="24"/>
        </w:rPr>
        <w:t xml:space="preserve">what Bowlby (1969) describes as </w:t>
      </w:r>
      <w:r w:rsidR="00D82AD1" w:rsidRPr="00433352">
        <w:rPr>
          <w:rFonts w:ascii="Arial" w:hAnsi="Arial" w:cs="Arial"/>
          <w:sz w:val="24"/>
          <w:szCs w:val="24"/>
        </w:rPr>
        <w:t>a sec</w:t>
      </w:r>
      <w:r w:rsidR="009B59FC">
        <w:rPr>
          <w:rFonts w:ascii="Arial" w:hAnsi="Arial" w:cs="Arial"/>
          <w:sz w:val="24"/>
          <w:szCs w:val="24"/>
        </w:rPr>
        <w:t>ure attachment pattern</w:t>
      </w:r>
      <w:r w:rsidR="00D82AD1" w:rsidRPr="00433352">
        <w:rPr>
          <w:rFonts w:ascii="Arial" w:hAnsi="Arial" w:cs="Arial"/>
          <w:sz w:val="24"/>
          <w:szCs w:val="24"/>
        </w:rPr>
        <w:t>; the concepts and principles of attachment theor</w:t>
      </w:r>
      <w:r w:rsidR="009B59FC">
        <w:rPr>
          <w:rFonts w:ascii="Arial" w:hAnsi="Arial" w:cs="Arial"/>
          <w:sz w:val="24"/>
          <w:szCs w:val="24"/>
        </w:rPr>
        <w:t xml:space="preserve">y cannot therefore be taken to be </w:t>
      </w:r>
      <w:r w:rsidR="00D82AD1" w:rsidRPr="00433352">
        <w:rPr>
          <w:rFonts w:ascii="Arial" w:hAnsi="Arial" w:cs="Arial"/>
          <w:sz w:val="24"/>
          <w:szCs w:val="24"/>
        </w:rPr>
        <w:t>culturally universal</w:t>
      </w:r>
      <w:r w:rsidR="009B59FC">
        <w:rPr>
          <w:rFonts w:ascii="Arial" w:hAnsi="Arial" w:cs="Arial"/>
          <w:sz w:val="24"/>
          <w:szCs w:val="24"/>
        </w:rPr>
        <w:t xml:space="preserve">.  </w:t>
      </w:r>
    </w:p>
    <w:p w:rsidR="00EE533E" w:rsidRDefault="003504B4" w:rsidP="00660CC6">
      <w:pPr>
        <w:autoSpaceDE w:val="0"/>
        <w:autoSpaceDN w:val="0"/>
        <w:adjustRightInd w:val="0"/>
        <w:spacing w:after="0" w:line="480" w:lineRule="auto"/>
        <w:jc w:val="both"/>
        <w:rPr>
          <w:rFonts w:ascii="Arial" w:hAnsi="Arial" w:cs="Arial"/>
          <w:b/>
          <w:sz w:val="24"/>
          <w:szCs w:val="24"/>
        </w:rPr>
      </w:pPr>
      <w:r w:rsidRPr="00F13E93">
        <w:rPr>
          <w:rFonts w:ascii="Arial" w:hAnsi="Arial" w:cs="Arial"/>
          <w:sz w:val="24"/>
          <w:szCs w:val="24"/>
        </w:rPr>
        <w:t>Arnold</w:t>
      </w:r>
      <w:r>
        <w:rPr>
          <w:rFonts w:ascii="Arial" w:hAnsi="Arial" w:cs="Arial"/>
          <w:sz w:val="24"/>
          <w:szCs w:val="24"/>
        </w:rPr>
        <w:t xml:space="preserve"> (2006) interviewed 20 women whose mothers had left them in the Caribbean to move to the UK as economic migrants during the 1950s through to the 1970s.  Despite later reunion, all of her participants expressed difficulties </w:t>
      </w:r>
      <w:r>
        <w:rPr>
          <w:rFonts w:ascii="Arial" w:hAnsi="Arial" w:cs="Arial"/>
          <w:sz w:val="24"/>
          <w:szCs w:val="24"/>
        </w:rPr>
        <w:lastRenderedPageBreak/>
        <w:t xml:space="preserve">in trusting others, and all longed for the love of their mother, feeling less wanted than children born in the UK.  However, the women also attributed their psychological resilience to early memories of being loved by their mothers, suggesting a greater complexity to attachment relationships than that explored by Bowlby and his colleagues, </w:t>
      </w:r>
      <w:r w:rsidR="0038532F">
        <w:rPr>
          <w:rFonts w:ascii="Arial" w:hAnsi="Arial" w:cs="Arial"/>
          <w:sz w:val="24"/>
          <w:szCs w:val="24"/>
        </w:rPr>
        <w:t>including the importance of both early and later life narratives in the development of complex and sometimes contradictory attachment patterns.</w:t>
      </w:r>
    </w:p>
    <w:p w:rsidR="00200E77" w:rsidRDefault="00052D22" w:rsidP="006E48C0">
      <w:pPr>
        <w:spacing w:after="120" w:line="480" w:lineRule="auto"/>
        <w:jc w:val="both"/>
        <w:rPr>
          <w:rFonts w:ascii="Arial" w:hAnsi="Arial" w:cs="Arial"/>
          <w:sz w:val="24"/>
          <w:szCs w:val="24"/>
        </w:rPr>
      </w:pPr>
      <w:r>
        <w:rPr>
          <w:rFonts w:ascii="Arial" w:hAnsi="Arial" w:cs="Arial"/>
          <w:sz w:val="24"/>
          <w:szCs w:val="24"/>
        </w:rPr>
        <w:t>In order to understand</w:t>
      </w:r>
      <w:r w:rsidR="00851F19">
        <w:rPr>
          <w:rFonts w:ascii="Arial" w:hAnsi="Arial" w:cs="Arial"/>
          <w:sz w:val="24"/>
          <w:szCs w:val="24"/>
        </w:rPr>
        <w:t xml:space="preserve"> the cultural complexity of adult affective relationships</w:t>
      </w:r>
      <w:r>
        <w:rPr>
          <w:rFonts w:ascii="Arial" w:hAnsi="Arial" w:cs="Arial"/>
          <w:sz w:val="24"/>
          <w:szCs w:val="24"/>
        </w:rPr>
        <w:t xml:space="preserve"> associated with migration, therefore, we </w:t>
      </w:r>
      <w:r w:rsidR="00BC6CB0">
        <w:rPr>
          <w:rFonts w:ascii="Arial" w:hAnsi="Arial" w:cs="Arial"/>
          <w:sz w:val="24"/>
          <w:szCs w:val="24"/>
        </w:rPr>
        <w:t xml:space="preserve">extended our theoretical referents and </w:t>
      </w:r>
      <w:r>
        <w:rPr>
          <w:rFonts w:ascii="Arial" w:hAnsi="Arial" w:cs="Arial"/>
          <w:sz w:val="24"/>
          <w:szCs w:val="24"/>
        </w:rPr>
        <w:t xml:space="preserve">turned to the </w:t>
      </w:r>
      <w:r w:rsidR="00851F19">
        <w:rPr>
          <w:rFonts w:ascii="Arial" w:hAnsi="Arial" w:cs="Arial"/>
          <w:sz w:val="24"/>
          <w:szCs w:val="24"/>
        </w:rPr>
        <w:t xml:space="preserve">social science </w:t>
      </w:r>
      <w:r>
        <w:rPr>
          <w:rFonts w:ascii="Arial" w:hAnsi="Arial" w:cs="Arial"/>
          <w:sz w:val="24"/>
          <w:szCs w:val="24"/>
        </w:rPr>
        <w:t xml:space="preserve">concept of belonging.  </w:t>
      </w:r>
      <w:r w:rsidR="00180068">
        <w:rPr>
          <w:rFonts w:ascii="Arial" w:hAnsi="Arial" w:cs="Arial"/>
          <w:sz w:val="24"/>
          <w:szCs w:val="24"/>
        </w:rPr>
        <w:t xml:space="preserve">Belonging is </w:t>
      </w:r>
      <w:r>
        <w:rPr>
          <w:rFonts w:ascii="Arial" w:hAnsi="Arial" w:cs="Arial"/>
          <w:sz w:val="24"/>
          <w:szCs w:val="24"/>
        </w:rPr>
        <w:t xml:space="preserve">an ill defined </w:t>
      </w:r>
      <w:r w:rsidR="00180068">
        <w:rPr>
          <w:rFonts w:ascii="Arial" w:hAnsi="Arial" w:cs="Arial"/>
          <w:sz w:val="24"/>
          <w:szCs w:val="24"/>
        </w:rPr>
        <w:t xml:space="preserve">concept </w:t>
      </w:r>
      <w:r>
        <w:rPr>
          <w:rFonts w:ascii="Arial" w:hAnsi="Arial" w:cs="Arial"/>
          <w:sz w:val="24"/>
          <w:szCs w:val="24"/>
        </w:rPr>
        <w:t xml:space="preserve">but </w:t>
      </w:r>
      <w:r w:rsidR="00180068">
        <w:rPr>
          <w:rFonts w:ascii="Arial" w:hAnsi="Arial" w:cs="Arial"/>
          <w:sz w:val="24"/>
          <w:szCs w:val="24"/>
        </w:rPr>
        <w:t>describes ‘a set of processes that are central to the way in which human relationships are conducted’ (</w:t>
      </w:r>
      <w:proofErr w:type="spellStart"/>
      <w:r>
        <w:rPr>
          <w:rFonts w:ascii="Arial" w:hAnsi="Arial" w:cs="Arial"/>
          <w:sz w:val="24"/>
          <w:szCs w:val="24"/>
        </w:rPr>
        <w:t>Sk</w:t>
      </w:r>
      <w:r w:rsidR="00076130">
        <w:rPr>
          <w:rFonts w:ascii="Arial" w:hAnsi="Arial" w:cs="Arial"/>
          <w:sz w:val="24"/>
          <w:szCs w:val="24"/>
        </w:rPr>
        <w:t>r</w:t>
      </w:r>
      <w:r>
        <w:rPr>
          <w:rFonts w:ascii="Arial" w:hAnsi="Arial" w:cs="Arial"/>
          <w:sz w:val="24"/>
          <w:szCs w:val="24"/>
        </w:rPr>
        <w:t>biš</w:t>
      </w:r>
      <w:proofErr w:type="spellEnd"/>
      <w:r>
        <w:rPr>
          <w:rFonts w:ascii="Arial" w:hAnsi="Arial" w:cs="Arial"/>
          <w:sz w:val="24"/>
          <w:szCs w:val="24"/>
        </w:rPr>
        <w:t xml:space="preserve">, </w:t>
      </w:r>
      <w:proofErr w:type="spellStart"/>
      <w:r>
        <w:rPr>
          <w:rFonts w:ascii="Arial" w:hAnsi="Arial" w:cs="Arial"/>
          <w:sz w:val="24"/>
          <w:szCs w:val="24"/>
        </w:rPr>
        <w:t>Baldassar</w:t>
      </w:r>
      <w:proofErr w:type="spellEnd"/>
      <w:r>
        <w:rPr>
          <w:rFonts w:ascii="Arial" w:hAnsi="Arial" w:cs="Arial"/>
          <w:sz w:val="24"/>
          <w:szCs w:val="24"/>
        </w:rPr>
        <w:t xml:space="preserve"> and </w:t>
      </w:r>
      <w:proofErr w:type="spellStart"/>
      <w:r>
        <w:rPr>
          <w:rFonts w:ascii="Arial" w:hAnsi="Arial" w:cs="Arial"/>
          <w:sz w:val="24"/>
          <w:szCs w:val="24"/>
        </w:rPr>
        <w:t>Poynting</w:t>
      </w:r>
      <w:proofErr w:type="spellEnd"/>
      <w:r>
        <w:rPr>
          <w:rFonts w:ascii="Arial" w:hAnsi="Arial" w:cs="Arial"/>
          <w:sz w:val="24"/>
          <w:szCs w:val="24"/>
        </w:rPr>
        <w:t xml:space="preserve">, 2007, </w:t>
      </w:r>
      <w:r w:rsidR="00180068">
        <w:rPr>
          <w:rFonts w:ascii="Arial" w:hAnsi="Arial" w:cs="Arial"/>
          <w:sz w:val="24"/>
          <w:szCs w:val="24"/>
        </w:rPr>
        <w:t xml:space="preserve">p. </w:t>
      </w:r>
      <w:r w:rsidR="000C4452">
        <w:rPr>
          <w:rFonts w:ascii="Arial" w:hAnsi="Arial" w:cs="Arial"/>
          <w:sz w:val="24"/>
          <w:szCs w:val="24"/>
        </w:rPr>
        <w:t xml:space="preserve">261).  </w:t>
      </w:r>
      <w:r w:rsidR="00180068">
        <w:rPr>
          <w:rFonts w:ascii="Arial" w:hAnsi="Arial" w:cs="Arial"/>
          <w:sz w:val="24"/>
          <w:szCs w:val="24"/>
        </w:rPr>
        <w:t xml:space="preserve">  </w:t>
      </w:r>
      <w:proofErr w:type="spellStart"/>
      <w:r>
        <w:rPr>
          <w:rFonts w:ascii="Arial" w:hAnsi="Arial" w:cs="Arial"/>
          <w:sz w:val="24"/>
          <w:szCs w:val="24"/>
        </w:rPr>
        <w:t>Sk</w:t>
      </w:r>
      <w:r w:rsidR="00076130">
        <w:rPr>
          <w:rFonts w:ascii="Arial" w:hAnsi="Arial" w:cs="Arial"/>
          <w:sz w:val="24"/>
          <w:szCs w:val="24"/>
        </w:rPr>
        <w:t>r</w:t>
      </w:r>
      <w:r>
        <w:rPr>
          <w:rFonts w:ascii="Arial" w:hAnsi="Arial" w:cs="Arial"/>
          <w:sz w:val="24"/>
          <w:szCs w:val="24"/>
        </w:rPr>
        <w:t>biš</w:t>
      </w:r>
      <w:proofErr w:type="spellEnd"/>
      <w:r>
        <w:rPr>
          <w:rFonts w:ascii="Arial" w:hAnsi="Arial" w:cs="Arial"/>
          <w:sz w:val="24"/>
          <w:szCs w:val="24"/>
        </w:rPr>
        <w:t xml:space="preserve"> et al </w:t>
      </w:r>
      <w:r w:rsidR="000C4452">
        <w:rPr>
          <w:rFonts w:ascii="Arial" w:hAnsi="Arial" w:cs="Arial"/>
          <w:sz w:val="24"/>
          <w:szCs w:val="24"/>
        </w:rPr>
        <w:t xml:space="preserve">argue that the attention paid by the research community to issues of settlement focussed on second generation populations has neglected the migrant’s continued interaction with the homeland.  They suggest that migrants often adopt multiple identities </w:t>
      </w:r>
      <w:r w:rsidR="00F01F84">
        <w:rPr>
          <w:rFonts w:ascii="Arial" w:hAnsi="Arial" w:cs="Arial"/>
          <w:sz w:val="24"/>
          <w:szCs w:val="24"/>
        </w:rPr>
        <w:t xml:space="preserve">associated with </w:t>
      </w:r>
      <w:r w:rsidR="000C4452">
        <w:rPr>
          <w:rFonts w:ascii="Arial" w:hAnsi="Arial" w:cs="Arial"/>
          <w:sz w:val="24"/>
          <w:szCs w:val="24"/>
        </w:rPr>
        <w:t>attendant pra</w:t>
      </w:r>
      <w:r w:rsidR="00F01F84">
        <w:rPr>
          <w:rFonts w:ascii="Arial" w:hAnsi="Arial" w:cs="Arial"/>
          <w:sz w:val="24"/>
          <w:szCs w:val="24"/>
        </w:rPr>
        <w:t>ctices of belonging</w:t>
      </w:r>
      <w:r w:rsidR="006E48C0">
        <w:rPr>
          <w:rFonts w:ascii="Arial" w:hAnsi="Arial" w:cs="Arial"/>
          <w:sz w:val="24"/>
          <w:szCs w:val="24"/>
        </w:rPr>
        <w:t xml:space="preserve">, meaning the things people do that reinforce their sense of belonging to a particular social group; these practices are performed in certain social spaces like the home, church or </w:t>
      </w:r>
      <w:r w:rsidR="005C06E3">
        <w:rPr>
          <w:rFonts w:ascii="Arial" w:hAnsi="Arial" w:cs="Arial"/>
          <w:sz w:val="24"/>
          <w:szCs w:val="24"/>
        </w:rPr>
        <w:t>university</w:t>
      </w:r>
      <w:r w:rsidR="00F01F84">
        <w:rPr>
          <w:rFonts w:ascii="Arial" w:hAnsi="Arial" w:cs="Arial"/>
          <w:sz w:val="24"/>
          <w:szCs w:val="24"/>
        </w:rPr>
        <w:t>.  A</w:t>
      </w:r>
      <w:r w:rsidR="000C4452">
        <w:rPr>
          <w:rFonts w:ascii="Arial" w:hAnsi="Arial" w:cs="Arial"/>
          <w:sz w:val="24"/>
          <w:szCs w:val="24"/>
        </w:rPr>
        <w:t xml:space="preserve">s </w:t>
      </w:r>
      <w:proofErr w:type="spellStart"/>
      <w:r w:rsidR="000C4452" w:rsidRPr="0038532F">
        <w:rPr>
          <w:rFonts w:ascii="Arial" w:hAnsi="Arial" w:cs="Arial"/>
          <w:color w:val="000000" w:themeColor="text1"/>
          <w:sz w:val="24"/>
          <w:szCs w:val="24"/>
        </w:rPr>
        <w:t>Skrbi</w:t>
      </w:r>
      <w:r w:rsidR="000C4452">
        <w:rPr>
          <w:rFonts w:ascii="Arial" w:hAnsi="Arial" w:cs="Arial"/>
          <w:sz w:val="24"/>
          <w:szCs w:val="24"/>
        </w:rPr>
        <w:t>š</w:t>
      </w:r>
      <w:proofErr w:type="spellEnd"/>
      <w:r w:rsidR="000C4452">
        <w:rPr>
          <w:rFonts w:ascii="Arial" w:hAnsi="Arial" w:cs="Arial"/>
          <w:sz w:val="24"/>
          <w:szCs w:val="24"/>
        </w:rPr>
        <w:t xml:space="preserve"> (2008) points out, </w:t>
      </w:r>
      <w:r w:rsidR="006E48C0">
        <w:rPr>
          <w:rFonts w:ascii="Arial" w:hAnsi="Arial" w:cs="Arial"/>
          <w:sz w:val="24"/>
          <w:szCs w:val="24"/>
        </w:rPr>
        <w:t>such</w:t>
      </w:r>
      <w:r w:rsidR="000C4452">
        <w:rPr>
          <w:rFonts w:ascii="Arial" w:hAnsi="Arial" w:cs="Arial"/>
          <w:sz w:val="24"/>
          <w:szCs w:val="24"/>
        </w:rPr>
        <w:t xml:space="preserve"> practices are </w:t>
      </w:r>
      <w:r w:rsidR="006E48C0">
        <w:rPr>
          <w:rFonts w:ascii="Arial" w:hAnsi="Arial" w:cs="Arial"/>
          <w:sz w:val="24"/>
          <w:szCs w:val="24"/>
        </w:rPr>
        <w:t xml:space="preserve">also </w:t>
      </w:r>
      <w:r w:rsidR="000C4452">
        <w:rPr>
          <w:rFonts w:ascii="Arial" w:hAnsi="Arial" w:cs="Arial"/>
          <w:sz w:val="24"/>
          <w:szCs w:val="24"/>
        </w:rPr>
        <w:t xml:space="preserve">imbued with emotions.  </w:t>
      </w:r>
    </w:p>
    <w:p w:rsidR="00EB7327" w:rsidRDefault="000C4452" w:rsidP="005C06E3">
      <w:pPr>
        <w:spacing w:after="120" w:line="480" w:lineRule="auto"/>
        <w:jc w:val="both"/>
        <w:rPr>
          <w:rFonts w:ascii="Arial" w:hAnsi="Arial" w:cs="Arial"/>
          <w:sz w:val="24"/>
          <w:szCs w:val="24"/>
        </w:rPr>
      </w:pPr>
      <w:r>
        <w:rPr>
          <w:rFonts w:ascii="Arial" w:hAnsi="Arial" w:cs="Arial"/>
          <w:sz w:val="24"/>
          <w:szCs w:val="24"/>
        </w:rPr>
        <w:t xml:space="preserve">Migration, </w:t>
      </w:r>
      <w:proofErr w:type="spellStart"/>
      <w:r w:rsidR="00200E77" w:rsidRPr="0038532F">
        <w:rPr>
          <w:rFonts w:ascii="Arial" w:hAnsi="Arial" w:cs="Arial"/>
          <w:color w:val="000000" w:themeColor="text1"/>
          <w:sz w:val="24"/>
          <w:szCs w:val="24"/>
        </w:rPr>
        <w:t>Skrbi</w:t>
      </w:r>
      <w:r w:rsidR="00200E77">
        <w:rPr>
          <w:rFonts w:ascii="Arial" w:hAnsi="Arial" w:cs="Arial"/>
          <w:sz w:val="24"/>
          <w:szCs w:val="24"/>
        </w:rPr>
        <w:t>š</w:t>
      </w:r>
      <w:proofErr w:type="spellEnd"/>
      <w:r w:rsidR="00200E77">
        <w:rPr>
          <w:rFonts w:ascii="Arial" w:hAnsi="Arial" w:cs="Arial"/>
          <w:sz w:val="24"/>
          <w:szCs w:val="24"/>
        </w:rPr>
        <w:t xml:space="preserve"> (2008, p. 236) </w:t>
      </w:r>
      <w:r>
        <w:rPr>
          <w:rFonts w:ascii="Arial" w:hAnsi="Arial" w:cs="Arial"/>
          <w:sz w:val="24"/>
          <w:szCs w:val="24"/>
        </w:rPr>
        <w:t>reminds us, is ‘a process that dissociates individuals from their family and friendship networks, as well as from other socially significant reference that have strong emotional connotations</w:t>
      </w:r>
      <w:r w:rsidR="00EB7327">
        <w:rPr>
          <w:rFonts w:ascii="Arial" w:hAnsi="Arial" w:cs="Arial"/>
          <w:sz w:val="24"/>
          <w:szCs w:val="24"/>
        </w:rPr>
        <w:t>.’ These referents include land</w:t>
      </w:r>
      <w:r w:rsidR="00F01F84">
        <w:rPr>
          <w:rFonts w:ascii="Arial" w:hAnsi="Arial" w:cs="Arial"/>
          <w:sz w:val="24"/>
          <w:szCs w:val="24"/>
        </w:rPr>
        <w:t>scapes, sacred spaces and</w:t>
      </w:r>
      <w:r w:rsidR="00EB7327">
        <w:rPr>
          <w:rFonts w:ascii="Arial" w:hAnsi="Arial" w:cs="Arial"/>
          <w:sz w:val="24"/>
          <w:szCs w:val="24"/>
        </w:rPr>
        <w:t xml:space="preserve"> objects, everyday routines and practices, and language.  In addition, he points out that emotional labour </w:t>
      </w:r>
      <w:r w:rsidR="00EB7327">
        <w:rPr>
          <w:rFonts w:ascii="Arial" w:hAnsi="Arial" w:cs="Arial"/>
          <w:sz w:val="24"/>
          <w:szCs w:val="24"/>
        </w:rPr>
        <w:lastRenderedPageBreak/>
        <w:t>forms part of the attempt to maintain connection to homeland and kin, but claims that embodied co-presence is a sought-after goal, characterised by a longing for physical contact.  Importantly, he suggests that those left behind are also what he calls ‘non-migrant’ or ‘local transnationals’</w:t>
      </w:r>
      <w:r w:rsidR="005C06E3">
        <w:rPr>
          <w:rFonts w:ascii="Arial" w:hAnsi="Arial" w:cs="Arial"/>
          <w:sz w:val="24"/>
          <w:szCs w:val="24"/>
        </w:rPr>
        <w:t xml:space="preserve"> (p. 238)</w:t>
      </w:r>
      <w:r w:rsidR="00F01F84">
        <w:rPr>
          <w:rFonts w:ascii="Arial" w:hAnsi="Arial" w:cs="Arial"/>
          <w:sz w:val="24"/>
          <w:szCs w:val="24"/>
        </w:rPr>
        <w:t>.</w:t>
      </w:r>
    </w:p>
    <w:p w:rsidR="00D45ACE" w:rsidRPr="00C7748A" w:rsidRDefault="00BA270B" w:rsidP="00DF0D28">
      <w:pPr>
        <w:autoSpaceDE w:val="0"/>
        <w:autoSpaceDN w:val="0"/>
        <w:adjustRightInd w:val="0"/>
        <w:spacing w:after="120" w:line="480" w:lineRule="auto"/>
        <w:jc w:val="both"/>
        <w:rPr>
          <w:rFonts w:ascii="Arial" w:hAnsi="Arial" w:cs="Arial"/>
          <w:b/>
          <w:color w:val="000000"/>
          <w:sz w:val="24"/>
          <w:szCs w:val="24"/>
        </w:rPr>
      </w:pPr>
      <w:bookmarkStart w:id="0" w:name="au2"/>
      <w:bookmarkEnd w:id="0"/>
      <w:r>
        <w:rPr>
          <w:rFonts w:ascii="Arial" w:hAnsi="Arial" w:cs="Arial"/>
          <w:b/>
          <w:color w:val="000000"/>
          <w:sz w:val="24"/>
          <w:szCs w:val="24"/>
        </w:rPr>
        <w:t>Separation</w:t>
      </w:r>
      <w:r w:rsidR="00DD59ED">
        <w:rPr>
          <w:rFonts w:ascii="Arial" w:hAnsi="Arial" w:cs="Arial"/>
          <w:b/>
          <w:color w:val="000000"/>
          <w:sz w:val="24"/>
          <w:szCs w:val="24"/>
        </w:rPr>
        <w:t xml:space="preserve"> and connection</w:t>
      </w:r>
      <w:r w:rsidR="00524F68">
        <w:rPr>
          <w:rFonts w:ascii="Arial" w:hAnsi="Arial" w:cs="Arial"/>
          <w:b/>
          <w:color w:val="000000"/>
          <w:sz w:val="24"/>
          <w:szCs w:val="24"/>
        </w:rPr>
        <w:t xml:space="preserve"> in the migrant experience</w:t>
      </w:r>
    </w:p>
    <w:p w:rsidR="00524F68" w:rsidRDefault="00524F68" w:rsidP="00524F68">
      <w:pPr>
        <w:spacing w:after="120" w:line="480" w:lineRule="auto"/>
        <w:jc w:val="both"/>
        <w:rPr>
          <w:rFonts w:ascii="Arial" w:hAnsi="Arial" w:cs="Arial"/>
          <w:color w:val="000000"/>
          <w:sz w:val="24"/>
          <w:szCs w:val="24"/>
        </w:rPr>
      </w:pPr>
      <w:proofErr w:type="spellStart"/>
      <w:r w:rsidRPr="000438B8">
        <w:rPr>
          <w:rFonts w:ascii="Arial" w:hAnsi="Arial" w:cs="Arial"/>
          <w:sz w:val="24"/>
          <w:szCs w:val="24"/>
        </w:rPr>
        <w:t>Svasek</w:t>
      </w:r>
      <w:proofErr w:type="spellEnd"/>
      <w:r w:rsidRPr="000438B8">
        <w:rPr>
          <w:rFonts w:ascii="Arial" w:hAnsi="Arial" w:cs="Arial"/>
          <w:sz w:val="24"/>
          <w:szCs w:val="24"/>
        </w:rPr>
        <w:t xml:space="preserve"> (2010)</w:t>
      </w:r>
      <w:r>
        <w:rPr>
          <w:rFonts w:ascii="Arial" w:hAnsi="Arial" w:cs="Arial"/>
          <w:sz w:val="24"/>
          <w:szCs w:val="24"/>
        </w:rPr>
        <w:t xml:space="preserve"> </w:t>
      </w:r>
      <w:r w:rsidR="00BC6CB0">
        <w:rPr>
          <w:rFonts w:ascii="Arial" w:hAnsi="Arial" w:cs="Arial"/>
          <w:sz w:val="24"/>
          <w:szCs w:val="24"/>
        </w:rPr>
        <w:t xml:space="preserve">also </w:t>
      </w:r>
      <w:r>
        <w:rPr>
          <w:rFonts w:ascii="Arial" w:hAnsi="Arial" w:cs="Arial"/>
          <w:sz w:val="24"/>
          <w:szCs w:val="24"/>
        </w:rPr>
        <w:t xml:space="preserve">emphasises the importance of focussing on emotional dimensions of migration, </w:t>
      </w:r>
      <w:r w:rsidRPr="00B17D59">
        <w:rPr>
          <w:rFonts w:ascii="Arial" w:hAnsi="Arial" w:cs="Arial"/>
          <w:sz w:val="24"/>
          <w:szCs w:val="24"/>
        </w:rPr>
        <w:t xml:space="preserve">which </w:t>
      </w:r>
      <w:proofErr w:type="spellStart"/>
      <w:r w:rsidRPr="00B17D59">
        <w:rPr>
          <w:rFonts w:ascii="Arial" w:hAnsi="Arial" w:cs="Arial"/>
          <w:color w:val="000000" w:themeColor="text1"/>
          <w:sz w:val="24"/>
          <w:szCs w:val="24"/>
        </w:rPr>
        <w:t>Skrbi</w:t>
      </w:r>
      <w:r w:rsidRPr="00B17D59">
        <w:rPr>
          <w:rFonts w:ascii="Arial" w:hAnsi="Arial" w:cs="Arial"/>
          <w:sz w:val="24"/>
          <w:szCs w:val="24"/>
        </w:rPr>
        <w:t>š</w:t>
      </w:r>
      <w:proofErr w:type="spellEnd"/>
      <w:r w:rsidRPr="00B17D59">
        <w:rPr>
          <w:rFonts w:ascii="Arial" w:hAnsi="Arial" w:cs="Arial"/>
          <w:sz w:val="24"/>
          <w:szCs w:val="24"/>
        </w:rPr>
        <w:t xml:space="preserve"> (2008) </w:t>
      </w:r>
      <w:r>
        <w:rPr>
          <w:rFonts w:ascii="Arial" w:hAnsi="Arial" w:cs="Arial"/>
          <w:sz w:val="24"/>
          <w:szCs w:val="24"/>
        </w:rPr>
        <w:t>suggests has been lacking until recently in the discourse of much migration research</w:t>
      </w:r>
      <w:r w:rsidRPr="00B17D59">
        <w:rPr>
          <w:rFonts w:ascii="Arial" w:hAnsi="Arial" w:cs="Arial"/>
          <w:sz w:val="24"/>
          <w:szCs w:val="24"/>
        </w:rPr>
        <w:t>.</w:t>
      </w:r>
      <w:r>
        <w:rPr>
          <w:rFonts w:ascii="Arial" w:hAnsi="Arial" w:cs="Arial"/>
          <w:sz w:val="24"/>
          <w:szCs w:val="24"/>
        </w:rPr>
        <w:t xml:space="preserve">  </w:t>
      </w:r>
      <w:r>
        <w:rPr>
          <w:rFonts w:ascii="Arial" w:hAnsi="Arial" w:cs="Arial"/>
          <w:color w:val="000000"/>
          <w:sz w:val="24"/>
          <w:szCs w:val="24"/>
        </w:rPr>
        <w:t>Despite the perceived assurance of becoming more economically and educationally secure when one migrates from an emerging economy to a more developed economy, the process of migration</w:t>
      </w:r>
      <w:r w:rsidRPr="00536D88">
        <w:rPr>
          <w:rFonts w:ascii="Arial" w:hAnsi="Arial" w:cs="Arial"/>
          <w:color w:val="000000"/>
          <w:sz w:val="24"/>
          <w:szCs w:val="24"/>
        </w:rPr>
        <w:t xml:space="preserve"> has</w:t>
      </w:r>
      <w:r>
        <w:rPr>
          <w:rFonts w:ascii="Arial" w:hAnsi="Arial" w:cs="Arial"/>
          <w:color w:val="000000"/>
          <w:sz w:val="24"/>
          <w:szCs w:val="24"/>
        </w:rPr>
        <w:t xml:space="preserve"> significant effects on individuals and families (</w:t>
      </w:r>
      <w:proofErr w:type="spellStart"/>
      <w:r w:rsidRPr="00DF0D28">
        <w:rPr>
          <w:rFonts w:ascii="Arial" w:hAnsi="Arial" w:cs="Arial"/>
          <w:color w:val="000000"/>
          <w:sz w:val="24"/>
          <w:szCs w:val="24"/>
        </w:rPr>
        <w:t>Falicov</w:t>
      </w:r>
      <w:proofErr w:type="spellEnd"/>
      <w:r w:rsidRPr="00DF0D28">
        <w:rPr>
          <w:rFonts w:ascii="Arial" w:hAnsi="Arial" w:cs="Arial"/>
          <w:color w:val="000000"/>
          <w:sz w:val="24"/>
          <w:szCs w:val="24"/>
        </w:rPr>
        <w:t>,</w:t>
      </w:r>
      <w:r>
        <w:rPr>
          <w:rFonts w:ascii="Arial" w:hAnsi="Arial" w:cs="Arial"/>
          <w:color w:val="000000"/>
          <w:sz w:val="24"/>
          <w:szCs w:val="24"/>
        </w:rPr>
        <w:t xml:space="preserve"> 2005; </w:t>
      </w:r>
      <w:proofErr w:type="spellStart"/>
      <w:r w:rsidRPr="00E8113F">
        <w:rPr>
          <w:rFonts w:ascii="Arial" w:hAnsi="Arial" w:cs="Arial"/>
          <w:color w:val="000000"/>
          <w:sz w:val="24"/>
          <w:szCs w:val="24"/>
        </w:rPr>
        <w:t>Owusu</w:t>
      </w:r>
      <w:proofErr w:type="spellEnd"/>
      <w:r w:rsidRPr="00E8113F">
        <w:rPr>
          <w:rFonts w:ascii="Arial" w:hAnsi="Arial" w:cs="Arial"/>
          <w:color w:val="000000"/>
          <w:sz w:val="24"/>
          <w:szCs w:val="24"/>
        </w:rPr>
        <w:t>,</w:t>
      </w:r>
      <w:r>
        <w:rPr>
          <w:rFonts w:ascii="Arial" w:hAnsi="Arial" w:cs="Arial"/>
          <w:color w:val="000000"/>
          <w:sz w:val="24"/>
          <w:szCs w:val="24"/>
        </w:rPr>
        <w:t xml:space="preserve"> 2000). For example a country’s immigration policies and economic status of individuals and families determine who migrates and who is left behind; </w:t>
      </w:r>
      <w:r w:rsidRPr="00536D88">
        <w:rPr>
          <w:rFonts w:ascii="Arial" w:hAnsi="Arial" w:cs="Arial"/>
          <w:color w:val="000000"/>
          <w:sz w:val="24"/>
          <w:szCs w:val="24"/>
        </w:rPr>
        <w:t>the process does not always take place at the same time for the whole family</w:t>
      </w:r>
      <w:r>
        <w:rPr>
          <w:rFonts w:ascii="Arial" w:hAnsi="Arial" w:cs="Arial"/>
          <w:color w:val="000000"/>
          <w:sz w:val="24"/>
          <w:szCs w:val="24"/>
        </w:rPr>
        <w:t xml:space="preserve"> </w:t>
      </w:r>
      <w:r w:rsidRPr="00DF0D28">
        <w:rPr>
          <w:rFonts w:ascii="Arial" w:hAnsi="Arial" w:cs="Arial"/>
          <w:color w:val="000000"/>
          <w:sz w:val="24"/>
          <w:szCs w:val="24"/>
        </w:rPr>
        <w:t>(</w:t>
      </w:r>
      <w:proofErr w:type="spellStart"/>
      <w:r w:rsidRPr="00DF0D28">
        <w:rPr>
          <w:rFonts w:ascii="Arial" w:hAnsi="Arial" w:cs="Arial"/>
          <w:color w:val="000000"/>
          <w:sz w:val="24"/>
          <w:szCs w:val="24"/>
        </w:rPr>
        <w:t>Erel</w:t>
      </w:r>
      <w:proofErr w:type="spellEnd"/>
      <w:r w:rsidRPr="00DF0D28">
        <w:rPr>
          <w:rFonts w:ascii="Arial" w:hAnsi="Arial" w:cs="Arial"/>
          <w:color w:val="000000"/>
          <w:sz w:val="24"/>
          <w:szCs w:val="24"/>
        </w:rPr>
        <w:t>, 2002).</w:t>
      </w:r>
      <w:r w:rsidRPr="00536D88">
        <w:rPr>
          <w:rFonts w:ascii="Arial" w:hAnsi="Arial" w:cs="Arial"/>
          <w:color w:val="000000"/>
          <w:sz w:val="24"/>
          <w:szCs w:val="24"/>
        </w:rPr>
        <w:t xml:space="preserve"> </w:t>
      </w:r>
      <w:r>
        <w:rPr>
          <w:rFonts w:ascii="Arial" w:hAnsi="Arial" w:cs="Arial"/>
          <w:color w:val="000000"/>
          <w:sz w:val="24"/>
          <w:szCs w:val="24"/>
        </w:rPr>
        <w:t xml:space="preserve">The question of </w:t>
      </w:r>
      <w:r w:rsidRPr="00536D88">
        <w:rPr>
          <w:rFonts w:ascii="Arial" w:hAnsi="Arial" w:cs="Arial"/>
          <w:color w:val="000000"/>
          <w:sz w:val="24"/>
          <w:szCs w:val="24"/>
        </w:rPr>
        <w:t xml:space="preserve">who constitutes the whole family is not unequivocal according to </w:t>
      </w:r>
      <w:r>
        <w:rPr>
          <w:rFonts w:ascii="Arial" w:hAnsi="Arial" w:cs="Arial"/>
          <w:sz w:val="24"/>
          <w:szCs w:val="24"/>
        </w:rPr>
        <w:t xml:space="preserve">Van </w:t>
      </w:r>
      <w:r w:rsidRPr="0038532F">
        <w:rPr>
          <w:rFonts w:ascii="Arial" w:hAnsi="Arial" w:cs="Arial"/>
          <w:sz w:val="24"/>
          <w:szCs w:val="24"/>
        </w:rPr>
        <w:t xml:space="preserve">Dalen, </w:t>
      </w:r>
      <w:proofErr w:type="spellStart"/>
      <w:r w:rsidRPr="0038532F">
        <w:rPr>
          <w:rFonts w:ascii="Arial" w:hAnsi="Arial" w:cs="Arial"/>
          <w:sz w:val="24"/>
          <w:szCs w:val="24"/>
        </w:rPr>
        <w:t>Groenewold</w:t>
      </w:r>
      <w:proofErr w:type="spellEnd"/>
      <w:r w:rsidRPr="0038532F">
        <w:rPr>
          <w:rFonts w:ascii="Arial" w:hAnsi="Arial" w:cs="Arial"/>
          <w:sz w:val="24"/>
          <w:szCs w:val="24"/>
        </w:rPr>
        <w:t xml:space="preserve">, </w:t>
      </w:r>
      <w:r>
        <w:rPr>
          <w:rFonts w:ascii="Arial" w:hAnsi="Arial" w:cs="Arial"/>
          <w:sz w:val="24"/>
          <w:szCs w:val="24"/>
        </w:rPr>
        <w:t xml:space="preserve">and </w:t>
      </w:r>
      <w:proofErr w:type="spellStart"/>
      <w:r w:rsidRPr="0038532F">
        <w:rPr>
          <w:rFonts w:ascii="Arial" w:hAnsi="Arial" w:cs="Arial"/>
          <w:sz w:val="24"/>
          <w:szCs w:val="24"/>
        </w:rPr>
        <w:t>Schoorl</w:t>
      </w:r>
      <w:proofErr w:type="spellEnd"/>
      <w:r>
        <w:rPr>
          <w:rFonts w:ascii="Arial" w:hAnsi="Arial" w:cs="Arial"/>
          <w:color w:val="000000"/>
          <w:sz w:val="24"/>
          <w:szCs w:val="24"/>
        </w:rPr>
        <w:t xml:space="preserve"> (2004) </w:t>
      </w:r>
      <w:r w:rsidRPr="00536D88">
        <w:rPr>
          <w:rFonts w:ascii="Arial" w:hAnsi="Arial" w:cs="Arial"/>
          <w:color w:val="000000"/>
          <w:sz w:val="24"/>
          <w:szCs w:val="24"/>
        </w:rPr>
        <w:t xml:space="preserve">for it is dependent on how </w:t>
      </w:r>
      <w:proofErr w:type="spellStart"/>
      <w:r w:rsidRPr="00C90D4B">
        <w:rPr>
          <w:rFonts w:ascii="Arial" w:hAnsi="Arial" w:cs="Arial"/>
          <w:i/>
          <w:color w:val="000000"/>
          <w:sz w:val="24"/>
          <w:szCs w:val="24"/>
        </w:rPr>
        <w:t>abusua</w:t>
      </w:r>
      <w:proofErr w:type="spellEnd"/>
      <w:r>
        <w:rPr>
          <w:rStyle w:val="EndnoteReference"/>
          <w:rFonts w:ascii="Arial" w:hAnsi="Arial" w:cs="Arial"/>
          <w:i/>
          <w:color w:val="000000"/>
          <w:sz w:val="24"/>
          <w:szCs w:val="24"/>
        </w:rPr>
        <w:endnoteReference w:id="2"/>
      </w:r>
      <w:r w:rsidRPr="00C90D4B">
        <w:rPr>
          <w:rFonts w:ascii="Arial" w:hAnsi="Arial" w:cs="Arial"/>
          <w:color w:val="000000"/>
          <w:sz w:val="24"/>
          <w:szCs w:val="24"/>
        </w:rPr>
        <w:t xml:space="preserve">  </w:t>
      </w:r>
      <w:r w:rsidRPr="00536D88">
        <w:rPr>
          <w:rFonts w:ascii="Arial" w:hAnsi="Arial" w:cs="Arial"/>
          <w:color w:val="000000"/>
          <w:sz w:val="24"/>
          <w:szCs w:val="24"/>
        </w:rPr>
        <w:t>(the family) is made up</w:t>
      </w:r>
      <w:r>
        <w:rPr>
          <w:rFonts w:ascii="Arial" w:hAnsi="Arial" w:cs="Arial"/>
          <w:color w:val="000000"/>
          <w:sz w:val="24"/>
          <w:szCs w:val="24"/>
        </w:rPr>
        <w:t xml:space="preserve">; </w:t>
      </w:r>
      <w:r w:rsidRPr="00536D88">
        <w:rPr>
          <w:rFonts w:ascii="Arial" w:hAnsi="Arial" w:cs="Arial"/>
          <w:color w:val="000000"/>
          <w:sz w:val="24"/>
          <w:szCs w:val="24"/>
        </w:rPr>
        <w:t xml:space="preserve">usually in Ghana the </w:t>
      </w:r>
      <w:r>
        <w:rPr>
          <w:rFonts w:ascii="Arial" w:hAnsi="Arial" w:cs="Arial"/>
          <w:color w:val="000000"/>
          <w:sz w:val="24"/>
          <w:szCs w:val="24"/>
        </w:rPr>
        <w:t xml:space="preserve">extended family of one’s lineage may be </w:t>
      </w:r>
      <w:r w:rsidRPr="00536D88">
        <w:rPr>
          <w:rFonts w:ascii="Arial" w:hAnsi="Arial" w:cs="Arial"/>
          <w:color w:val="000000"/>
          <w:sz w:val="24"/>
          <w:szCs w:val="24"/>
        </w:rPr>
        <w:t>perceived as the whole family</w:t>
      </w:r>
      <w:r>
        <w:rPr>
          <w:rFonts w:ascii="Arial" w:hAnsi="Arial" w:cs="Arial"/>
          <w:color w:val="000000"/>
          <w:sz w:val="24"/>
          <w:szCs w:val="24"/>
        </w:rPr>
        <w:t>, which may be at odds with immigration policy</w:t>
      </w:r>
      <w:r w:rsidRPr="00536D88">
        <w:rPr>
          <w:rFonts w:ascii="Arial" w:hAnsi="Arial" w:cs="Arial"/>
          <w:color w:val="000000"/>
          <w:sz w:val="24"/>
          <w:szCs w:val="24"/>
        </w:rPr>
        <w:t xml:space="preserve">. </w:t>
      </w:r>
    </w:p>
    <w:p w:rsidR="00EE533E" w:rsidRDefault="00825122" w:rsidP="004D7A86">
      <w:pPr>
        <w:spacing w:after="120" w:line="480" w:lineRule="auto"/>
        <w:jc w:val="both"/>
        <w:rPr>
          <w:rFonts w:ascii="Arial" w:hAnsi="Arial" w:cs="Arial"/>
          <w:sz w:val="24"/>
          <w:szCs w:val="24"/>
          <w:lang w:val="en-US"/>
        </w:rPr>
      </w:pPr>
      <w:r>
        <w:rPr>
          <w:rFonts w:ascii="Arial" w:hAnsi="Arial" w:cs="Arial"/>
          <w:color w:val="000000"/>
          <w:sz w:val="24"/>
          <w:szCs w:val="24"/>
        </w:rPr>
        <w:t>M</w:t>
      </w:r>
      <w:r w:rsidR="00D82AD1">
        <w:rPr>
          <w:rFonts w:ascii="Arial" w:hAnsi="Arial" w:cs="Arial"/>
          <w:color w:val="000000"/>
          <w:sz w:val="24"/>
          <w:szCs w:val="24"/>
        </w:rPr>
        <w:t>igration</w:t>
      </w:r>
      <w:r w:rsidR="00D82AD1" w:rsidRPr="00DB2DE3">
        <w:rPr>
          <w:rFonts w:ascii="Arial" w:hAnsi="Arial" w:cs="Arial"/>
          <w:sz w:val="24"/>
          <w:szCs w:val="24"/>
          <w:lang w:val="en-US"/>
        </w:rPr>
        <w:t xml:space="preserve"> always involves separation</w:t>
      </w:r>
      <w:r w:rsidR="00D82AD1">
        <w:rPr>
          <w:rFonts w:ascii="Arial" w:hAnsi="Arial" w:cs="Arial"/>
          <w:sz w:val="24"/>
          <w:szCs w:val="24"/>
          <w:lang w:val="en-US"/>
        </w:rPr>
        <w:t xml:space="preserve"> (</w:t>
      </w:r>
      <w:proofErr w:type="spellStart"/>
      <w:r w:rsidR="00D82AD1" w:rsidRPr="00E8113F">
        <w:rPr>
          <w:rFonts w:ascii="Arial" w:hAnsi="Arial" w:cs="Arial"/>
          <w:sz w:val="24"/>
          <w:szCs w:val="24"/>
          <w:lang w:val="en-US"/>
        </w:rPr>
        <w:t>Riccio</w:t>
      </w:r>
      <w:proofErr w:type="spellEnd"/>
      <w:r w:rsidR="00D82AD1" w:rsidRPr="00E8113F">
        <w:rPr>
          <w:rFonts w:ascii="Arial" w:hAnsi="Arial" w:cs="Arial"/>
          <w:sz w:val="24"/>
          <w:szCs w:val="24"/>
          <w:lang w:val="en-US"/>
        </w:rPr>
        <w:t xml:space="preserve">, 2008; </w:t>
      </w:r>
      <w:proofErr w:type="spellStart"/>
      <w:r w:rsidR="00D82AD1" w:rsidRPr="00646A0D">
        <w:rPr>
          <w:rFonts w:ascii="Arial" w:hAnsi="Arial" w:cs="Arial"/>
          <w:sz w:val="24"/>
          <w:szCs w:val="24"/>
          <w:lang w:val="en-US"/>
        </w:rPr>
        <w:t>Falicov</w:t>
      </w:r>
      <w:proofErr w:type="spellEnd"/>
      <w:r w:rsidR="00D82AD1" w:rsidRPr="00646A0D">
        <w:rPr>
          <w:rFonts w:ascii="Arial" w:hAnsi="Arial" w:cs="Arial"/>
          <w:sz w:val="24"/>
          <w:szCs w:val="24"/>
          <w:lang w:val="en-US"/>
        </w:rPr>
        <w:t xml:space="preserve">, 2007; </w:t>
      </w:r>
      <w:r w:rsidR="00D82AD1" w:rsidRPr="00E8113F">
        <w:rPr>
          <w:rFonts w:ascii="Arial" w:hAnsi="Arial" w:cs="Arial"/>
          <w:sz w:val="24"/>
          <w:szCs w:val="24"/>
          <w:lang w:val="en-US"/>
        </w:rPr>
        <w:t xml:space="preserve">Silver, 2006; </w:t>
      </w:r>
      <w:proofErr w:type="spellStart"/>
      <w:r w:rsidR="00D82AD1" w:rsidRPr="002A2D00">
        <w:rPr>
          <w:rFonts w:ascii="Arial" w:hAnsi="Arial" w:cs="Arial"/>
          <w:sz w:val="24"/>
          <w:szCs w:val="24"/>
          <w:lang w:val="en-US"/>
        </w:rPr>
        <w:t>Parre</w:t>
      </w:r>
      <w:r w:rsidR="00166B2C" w:rsidRPr="002A2D00">
        <w:rPr>
          <w:rFonts w:ascii="Arial" w:hAnsi="Arial" w:cs="Arial"/>
          <w:sz w:val="24"/>
          <w:szCs w:val="24"/>
          <w:lang w:val="en-US"/>
        </w:rPr>
        <w:t>ñ</w:t>
      </w:r>
      <w:r w:rsidR="00D82AD1" w:rsidRPr="002A2D00">
        <w:rPr>
          <w:rFonts w:ascii="Arial" w:hAnsi="Arial" w:cs="Arial"/>
          <w:sz w:val="24"/>
          <w:szCs w:val="24"/>
          <w:lang w:val="en-US"/>
        </w:rPr>
        <w:t>as</w:t>
      </w:r>
      <w:proofErr w:type="spellEnd"/>
      <w:r w:rsidR="00D82AD1" w:rsidRPr="002A2D00">
        <w:rPr>
          <w:rFonts w:ascii="Arial" w:hAnsi="Arial" w:cs="Arial"/>
          <w:sz w:val="24"/>
          <w:szCs w:val="24"/>
          <w:lang w:val="en-US"/>
        </w:rPr>
        <w:t>, 2005)</w:t>
      </w:r>
      <w:r w:rsidR="00E8113F" w:rsidRPr="002A2D00">
        <w:rPr>
          <w:rFonts w:ascii="Arial" w:hAnsi="Arial" w:cs="Arial"/>
          <w:sz w:val="24"/>
          <w:szCs w:val="24"/>
          <w:lang w:val="en-US"/>
        </w:rPr>
        <w:t>,</w:t>
      </w:r>
      <w:r w:rsidR="001D48E7">
        <w:rPr>
          <w:rFonts w:ascii="Arial" w:hAnsi="Arial" w:cs="Arial"/>
          <w:sz w:val="24"/>
          <w:szCs w:val="24"/>
          <w:lang w:val="en-US"/>
        </w:rPr>
        <w:t xml:space="preserve"> of the migrating person or unit from extended family relationships</w:t>
      </w:r>
      <w:r w:rsidR="00D82AD1">
        <w:rPr>
          <w:rFonts w:ascii="Arial" w:hAnsi="Arial" w:cs="Arial"/>
          <w:sz w:val="24"/>
          <w:szCs w:val="24"/>
          <w:lang w:val="en-US"/>
        </w:rPr>
        <w:t xml:space="preserve"> </w:t>
      </w:r>
      <w:r w:rsidR="00D82AD1" w:rsidRPr="00C15BD0">
        <w:rPr>
          <w:rFonts w:ascii="Arial" w:hAnsi="Arial" w:cs="Arial"/>
          <w:sz w:val="24"/>
          <w:szCs w:val="24"/>
          <w:lang w:val="en-US"/>
        </w:rPr>
        <w:t>(</w:t>
      </w:r>
      <w:proofErr w:type="spellStart"/>
      <w:r w:rsidR="00D82AD1" w:rsidRPr="00C15BD0">
        <w:rPr>
          <w:rFonts w:ascii="Arial" w:hAnsi="Arial" w:cs="Arial"/>
          <w:sz w:val="24"/>
          <w:szCs w:val="24"/>
          <w:lang w:val="en-US"/>
        </w:rPr>
        <w:t>Mazzucato</w:t>
      </w:r>
      <w:proofErr w:type="spellEnd"/>
      <w:r w:rsidR="00D82AD1" w:rsidRPr="00C15BD0">
        <w:rPr>
          <w:rFonts w:ascii="Arial" w:hAnsi="Arial" w:cs="Arial"/>
          <w:sz w:val="24"/>
          <w:szCs w:val="24"/>
          <w:lang w:val="en-US"/>
        </w:rPr>
        <w:t xml:space="preserve">, 2008; </w:t>
      </w:r>
      <w:proofErr w:type="spellStart"/>
      <w:r w:rsidR="00D82AD1" w:rsidRPr="00E8113F">
        <w:rPr>
          <w:rFonts w:ascii="Arial" w:hAnsi="Arial" w:cs="Arial"/>
          <w:sz w:val="24"/>
          <w:szCs w:val="24"/>
          <w:lang w:val="en-US"/>
        </w:rPr>
        <w:t>Falicov</w:t>
      </w:r>
      <w:proofErr w:type="spellEnd"/>
      <w:r w:rsidR="00D82AD1" w:rsidRPr="00E8113F">
        <w:rPr>
          <w:rFonts w:ascii="Arial" w:hAnsi="Arial" w:cs="Arial"/>
          <w:sz w:val="24"/>
          <w:szCs w:val="24"/>
          <w:lang w:val="en-US"/>
        </w:rPr>
        <w:t xml:space="preserve">, 2007; Silver 2006; </w:t>
      </w:r>
      <w:proofErr w:type="spellStart"/>
      <w:r w:rsidR="00D82AD1" w:rsidRPr="00C15BD0">
        <w:rPr>
          <w:rFonts w:ascii="Arial" w:hAnsi="Arial" w:cs="Arial"/>
          <w:sz w:val="24"/>
          <w:szCs w:val="24"/>
          <w:lang w:val="en-US"/>
        </w:rPr>
        <w:t>Pribilsky</w:t>
      </w:r>
      <w:proofErr w:type="spellEnd"/>
      <w:r w:rsidR="00D82AD1" w:rsidRPr="00C15BD0">
        <w:rPr>
          <w:rFonts w:ascii="Arial" w:hAnsi="Arial" w:cs="Arial"/>
          <w:sz w:val="24"/>
          <w:szCs w:val="24"/>
          <w:lang w:val="en-US"/>
        </w:rPr>
        <w:t>, 2001).</w:t>
      </w:r>
      <w:r w:rsidR="00D82AD1">
        <w:rPr>
          <w:rFonts w:ascii="Arial" w:hAnsi="Arial" w:cs="Arial"/>
          <w:sz w:val="24"/>
          <w:szCs w:val="24"/>
          <w:lang w:val="en-US"/>
        </w:rPr>
        <w:t xml:space="preserve"> </w:t>
      </w:r>
      <w:r w:rsidR="00524F68">
        <w:rPr>
          <w:rFonts w:ascii="Arial" w:hAnsi="Arial" w:cs="Arial"/>
          <w:color w:val="000000"/>
          <w:sz w:val="24"/>
          <w:szCs w:val="24"/>
        </w:rPr>
        <w:t>The effect such separation has on family members can be profound (</w:t>
      </w:r>
      <w:proofErr w:type="spellStart"/>
      <w:r w:rsidR="00524F68" w:rsidRPr="00DF0D28">
        <w:rPr>
          <w:rFonts w:ascii="Arial" w:hAnsi="Arial" w:cs="Arial"/>
          <w:color w:val="000000"/>
          <w:sz w:val="24"/>
          <w:szCs w:val="24"/>
        </w:rPr>
        <w:t>Navara</w:t>
      </w:r>
      <w:proofErr w:type="spellEnd"/>
      <w:r w:rsidR="00524F68" w:rsidRPr="00DF0D28">
        <w:rPr>
          <w:rFonts w:ascii="Arial" w:hAnsi="Arial" w:cs="Arial"/>
          <w:color w:val="000000"/>
          <w:sz w:val="24"/>
          <w:szCs w:val="24"/>
        </w:rPr>
        <w:t xml:space="preserve"> and </w:t>
      </w:r>
      <w:proofErr w:type="spellStart"/>
      <w:r w:rsidR="00524F68" w:rsidRPr="00DF0D28">
        <w:rPr>
          <w:rFonts w:ascii="Arial" w:hAnsi="Arial" w:cs="Arial"/>
          <w:color w:val="000000"/>
          <w:sz w:val="24"/>
          <w:szCs w:val="24"/>
        </w:rPr>
        <w:t>Lollis</w:t>
      </w:r>
      <w:proofErr w:type="spellEnd"/>
      <w:r w:rsidR="00524F68" w:rsidRPr="00DF0D28">
        <w:rPr>
          <w:rFonts w:ascii="Arial" w:hAnsi="Arial" w:cs="Arial"/>
          <w:color w:val="000000"/>
          <w:sz w:val="24"/>
          <w:szCs w:val="24"/>
        </w:rPr>
        <w:t xml:space="preserve">, 2009; </w:t>
      </w:r>
      <w:proofErr w:type="spellStart"/>
      <w:r w:rsidR="00524F68" w:rsidRPr="00DF0D28">
        <w:rPr>
          <w:rFonts w:ascii="Arial" w:hAnsi="Arial" w:cs="Arial"/>
          <w:color w:val="000000" w:themeColor="text1"/>
          <w:sz w:val="24"/>
          <w:szCs w:val="24"/>
        </w:rPr>
        <w:t>Skrbi</w:t>
      </w:r>
      <w:r w:rsidR="00524F68" w:rsidRPr="00DF0D28">
        <w:rPr>
          <w:rFonts w:ascii="Arial" w:hAnsi="Arial" w:cs="Arial"/>
          <w:sz w:val="24"/>
          <w:szCs w:val="24"/>
        </w:rPr>
        <w:t>š</w:t>
      </w:r>
      <w:proofErr w:type="spellEnd"/>
      <w:r w:rsidR="00524F68" w:rsidRPr="00DF0D28">
        <w:rPr>
          <w:rFonts w:ascii="Arial" w:hAnsi="Arial" w:cs="Arial"/>
          <w:color w:val="000000"/>
          <w:sz w:val="24"/>
          <w:szCs w:val="24"/>
        </w:rPr>
        <w:t xml:space="preserve">, 2008; </w:t>
      </w:r>
      <w:proofErr w:type="spellStart"/>
      <w:r w:rsidR="00524F68" w:rsidRPr="00DF0D28">
        <w:rPr>
          <w:rFonts w:ascii="Arial" w:hAnsi="Arial" w:cs="Arial"/>
          <w:color w:val="000000"/>
          <w:sz w:val="24"/>
          <w:szCs w:val="24"/>
        </w:rPr>
        <w:t>Falicov</w:t>
      </w:r>
      <w:proofErr w:type="spellEnd"/>
      <w:r w:rsidR="00524F68" w:rsidRPr="00DF0D28">
        <w:rPr>
          <w:rFonts w:ascii="Arial" w:hAnsi="Arial" w:cs="Arial"/>
          <w:color w:val="000000"/>
          <w:sz w:val="24"/>
          <w:szCs w:val="24"/>
        </w:rPr>
        <w:t xml:space="preserve">, 2007; </w:t>
      </w:r>
      <w:r w:rsidR="00524F68" w:rsidRPr="00646A0D">
        <w:rPr>
          <w:rFonts w:ascii="Arial" w:hAnsi="Arial" w:cs="Arial"/>
          <w:color w:val="000000"/>
          <w:sz w:val="24"/>
          <w:szCs w:val="24"/>
        </w:rPr>
        <w:t>van</w:t>
      </w:r>
      <w:r w:rsidR="00524F68" w:rsidRPr="00DF0D28">
        <w:rPr>
          <w:rFonts w:ascii="Arial" w:hAnsi="Arial" w:cs="Arial"/>
          <w:color w:val="000000"/>
          <w:sz w:val="24"/>
          <w:szCs w:val="24"/>
        </w:rPr>
        <w:t xml:space="preserve"> Dalen et al, 2004),</w:t>
      </w:r>
      <w:r w:rsidR="00524F68">
        <w:rPr>
          <w:rFonts w:ascii="Arial" w:hAnsi="Arial" w:cs="Arial"/>
          <w:color w:val="000000"/>
          <w:sz w:val="24"/>
          <w:szCs w:val="24"/>
        </w:rPr>
        <w:t xml:space="preserve"> including impacts on emotional attachment </w:t>
      </w:r>
      <w:r w:rsidR="00524F68" w:rsidRPr="00646A0D">
        <w:rPr>
          <w:rFonts w:ascii="Arial" w:hAnsi="Arial" w:cs="Arial"/>
          <w:color w:val="000000"/>
          <w:sz w:val="24"/>
          <w:szCs w:val="24"/>
        </w:rPr>
        <w:t>(</w:t>
      </w:r>
      <w:proofErr w:type="spellStart"/>
      <w:r w:rsidR="00524F68" w:rsidRPr="00646A0D">
        <w:rPr>
          <w:rFonts w:ascii="Arial" w:hAnsi="Arial" w:cs="Arial"/>
          <w:color w:val="000000"/>
          <w:sz w:val="24"/>
          <w:szCs w:val="24"/>
        </w:rPr>
        <w:t>Svasek</w:t>
      </w:r>
      <w:proofErr w:type="spellEnd"/>
      <w:r w:rsidR="00524F68" w:rsidRPr="00646A0D">
        <w:rPr>
          <w:rFonts w:ascii="Arial" w:hAnsi="Arial" w:cs="Arial"/>
          <w:color w:val="000000"/>
          <w:sz w:val="24"/>
          <w:szCs w:val="24"/>
        </w:rPr>
        <w:t>, 2010).</w:t>
      </w:r>
      <w:r w:rsidR="00524F68">
        <w:rPr>
          <w:rFonts w:ascii="Arial" w:hAnsi="Arial" w:cs="Arial"/>
          <w:color w:val="000000"/>
          <w:sz w:val="24"/>
          <w:szCs w:val="24"/>
        </w:rPr>
        <w:t xml:space="preserve"> The result may be a sense </w:t>
      </w:r>
      <w:r w:rsidR="00524F68">
        <w:rPr>
          <w:rFonts w:ascii="Arial" w:hAnsi="Arial" w:cs="Arial"/>
          <w:color w:val="000000"/>
          <w:sz w:val="24"/>
          <w:szCs w:val="24"/>
        </w:rPr>
        <w:lastRenderedPageBreak/>
        <w:t xml:space="preserve">of non fulfilment, surrogate attachments, or a redefinition of identities and roles of both the immigrating and extended families </w:t>
      </w:r>
      <w:r w:rsidR="00524F68" w:rsidRPr="009769AA">
        <w:rPr>
          <w:rFonts w:ascii="Arial" w:hAnsi="Arial" w:cs="Arial"/>
          <w:color w:val="000000"/>
          <w:sz w:val="24"/>
          <w:szCs w:val="24"/>
        </w:rPr>
        <w:t>(Mensah, 2</w:t>
      </w:r>
      <w:r w:rsidR="00524F68" w:rsidRPr="00E8113F">
        <w:rPr>
          <w:rFonts w:ascii="Arial" w:hAnsi="Arial" w:cs="Arial"/>
          <w:color w:val="000000"/>
          <w:sz w:val="24"/>
          <w:szCs w:val="24"/>
        </w:rPr>
        <w:t xml:space="preserve">008; </w:t>
      </w:r>
      <w:proofErr w:type="spellStart"/>
      <w:r w:rsidR="00524F68" w:rsidRPr="00E8113F">
        <w:rPr>
          <w:rFonts w:ascii="Arial" w:hAnsi="Arial" w:cs="Arial"/>
          <w:sz w:val="24"/>
          <w:szCs w:val="24"/>
        </w:rPr>
        <w:t>Anarfi</w:t>
      </w:r>
      <w:proofErr w:type="spellEnd"/>
      <w:r w:rsidR="00524F68" w:rsidRPr="00E8113F">
        <w:rPr>
          <w:rFonts w:ascii="Arial" w:hAnsi="Arial" w:cs="Arial"/>
          <w:sz w:val="24"/>
          <w:szCs w:val="24"/>
        </w:rPr>
        <w:t xml:space="preserve">, </w:t>
      </w:r>
      <w:proofErr w:type="spellStart"/>
      <w:r w:rsidR="00524F68" w:rsidRPr="00E8113F">
        <w:rPr>
          <w:rFonts w:ascii="Arial" w:hAnsi="Arial" w:cs="Arial"/>
          <w:sz w:val="24"/>
          <w:szCs w:val="24"/>
        </w:rPr>
        <w:t>Kwankye</w:t>
      </w:r>
      <w:proofErr w:type="spellEnd"/>
      <w:r w:rsidR="00524F68" w:rsidRPr="00E8113F">
        <w:rPr>
          <w:rFonts w:ascii="Arial" w:hAnsi="Arial" w:cs="Arial"/>
          <w:sz w:val="24"/>
          <w:szCs w:val="24"/>
        </w:rPr>
        <w:t xml:space="preserve">, </w:t>
      </w:r>
      <w:proofErr w:type="spellStart"/>
      <w:r w:rsidR="00524F68" w:rsidRPr="00E8113F">
        <w:rPr>
          <w:rFonts w:ascii="Arial" w:hAnsi="Arial" w:cs="Arial"/>
          <w:sz w:val="24"/>
          <w:szCs w:val="24"/>
        </w:rPr>
        <w:t>Ababio</w:t>
      </w:r>
      <w:proofErr w:type="spellEnd"/>
      <w:r w:rsidR="00524F68" w:rsidRPr="00E8113F">
        <w:rPr>
          <w:rFonts w:ascii="Arial" w:hAnsi="Arial" w:cs="Arial"/>
          <w:sz w:val="24"/>
          <w:szCs w:val="24"/>
        </w:rPr>
        <w:t xml:space="preserve"> and </w:t>
      </w:r>
      <w:proofErr w:type="spellStart"/>
      <w:r w:rsidR="00524F68" w:rsidRPr="00E8113F">
        <w:rPr>
          <w:rFonts w:ascii="Arial" w:hAnsi="Arial" w:cs="Arial"/>
          <w:sz w:val="24"/>
          <w:szCs w:val="24"/>
        </w:rPr>
        <w:t>Tiemoko</w:t>
      </w:r>
      <w:proofErr w:type="spellEnd"/>
      <w:r w:rsidR="00524F68" w:rsidRPr="00E8113F">
        <w:rPr>
          <w:rFonts w:ascii="Arial" w:hAnsi="Arial" w:cs="Arial"/>
          <w:sz w:val="24"/>
          <w:szCs w:val="24"/>
        </w:rPr>
        <w:t xml:space="preserve">, </w:t>
      </w:r>
      <w:r w:rsidR="00524F68" w:rsidRPr="00E8113F">
        <w:rPr>
          <w:rFonts w:ascii="Arial" w:hAnsi="Arial" w:cs="Arial"/>
          <w:color w:val="000000"/>
          <w:sz w:val="24"/>
          <w:szCs w:val="24"/>
        </w:rPr>
        <w:t xml:space="preserve">2003; </w:t>
      </w:r>
      <w:proofErr w:type="spellStart"/>
      <w:r w:rsidR="00524F68" w:rsidRPr="00E8113F">
        <w:rPr>
          <w:rFonts w:ascii="Arial" w:hAnsi="Arial" w:cs="Arial"/>
          <w:color w:val="000000"/>
          <w:sz w:val="24"/>
          <w:szCs w:val="24"/>
        </w:rPr>
        <w:t>Owusu</w:t>
      </w:r>
      <w:proofErr w:type="spellEnd"/>
      <w:r w:rsidR="00524F68" w:rsidRPr="00E8113F">
        <w:rPr>
          <w:rFonts w:ascii="Arial" w:hAnsi="Arial" w:cs="Arial"/>
          <w:color w:val="000000"/>
          <w:sz w:val="24"/>
          <w:szCs w:val="24"/>
        </w:rPr>
        <w:t>, 2000, 1999).</w:t>
      </w:r>
      <w:r w:rsidR="00524F68">
        <w:rPr>
          <w:rFonts w:ascii="Arial" w:hAnsi="Arial" w:cs="Arial"/>
          <w:color w:val="000000"/>
          <w:sz w:val="24"/>
          <w:szCs w:val="24"/>
        </w:rPr>
        <w:t xml:space="preserve">  </w:t>
      </w:r>
      <w:r w:rsidR="00524F68">
        <w:rPr>
          <w:rFonts w:ascii="Arial" w:hAnsi="Arial" w:cs="Arial"/>
          <w:sz w:val="24"/>
          <w:szCs w:val="24"/>
          <w:lang w:val="en-US"/>
        </w:rPr>
        <w:t>The distress of separation</w:t>
      </w:r>
      <w:r w:rsidR="00E551E8">
        <w:rPr>
          <w:rFonts w:ascii="Arial" w:hAnsi="Arial" w:cs="Arial"/>
          <w:sz w:val="24"/>
          <w:szCs w:val="24"/>
          <w:lang w:val="en-US"/>
        </w:rPr>
        <w:t xml:space="preserve"> </w:t>
      </w:r>
      <w:r w:rsidR="00D82AD1">
        <w:rPr>
          <w:rFonts w:ascii="Arial" w:hAnsi="Arial" w:cs="Arial"/>
          <w:sz w:val="24"/>
          <w:szCs w:val="24"/>
          <w:lang w:val="en-US"/>
        </w:rPr>
        <w:t xml:space="preserve">could precipitate or aggravate symptoms such as </w:t>
      </w:r>
      <w:r w:rsidR="001D48E7">
        <w:rPr>
          <w:rFonts w:ascii="Arial" w:hAnsi="Arial" w:cs="Arial"/>
          <w:sz w:val="24"/>
          <w:szCs w:val="24"/>
          <w:lang w:val="en-US"/>
        </w:rPr>
        <w:t>depression or</w:t>
      </w:r>
      <w:r w:rsidR="00D82AD1">
        <w:rPr>
          <w:rFonts w:ascii="Arial" w:hAnsi="Arial" w:cs="Arial"/>
          <w:sz w:val="24"/>
          <w:szCs w:val="24"/>
          <w:lang w:val="en-US"/>
        </w:rPr>
        <w:t xml:space="preserve"> </w:t>
      </w:r>
      <w:r w:rsidR="005957F1">
        <w:rPr>
          <w:rFonts w:ascii="Arial" w:hAnsi="Arial" w:cs="Arial"/>
          <w:sz w:val="24"/>
          <w:szCs w:val="24"/>
          <w:lang w:val="en-US"/>
        </w:rPr>
        <w:t>anxiety for</w:t>
      </w:r>
      <w:r w:rsidR="00E551E8">
        <w:rPr>
          <w:rFonts w:ascii="Arial" w:hAnsi="Arial" w:cs="Arial"/>
          <w:sz w:val="24"/>
          <w:szCs w:val="24"/>
          <w:lang w:val="en-US"/>
        </w:rPr>
        <w:t xml:space="preserve"> </w:t>
      </w:r>
      <w:r w:rsidR="00D82AD1">
        <w:rPr>
          <w:rFonts w:ascii="Arial" w:hAnsi="Arial" w:cs="Arial"/>
          <w:sz w:val="24"/>
          <w:szCs w:val="24"/>
          <w:lang w:val="en-US"/>
        </w:rPr>
        <w:t xml:space="preserve">separated </w:t>
      </w:r>
      <w:r w:rsidR="00D82AD1" w:rsidRPr="002E19FF">
        <w:rPr>
          <w:rFonts w:ascii="Arial" w:hAnsi="Arial" w:cs="Arial"/>
          <w:sz w:val="24"/>
          <w:szCs w:val="24"/>
          <w:lang w:val="en-US"/>
        </w:rPr>
        <w:t>family memb</w:t>
      </w:r>
      <w:r w:rsidR="00D82AD1">
        <w:rPr>
          <w:rFonts w:ascii="Arial" w:hAnsi="Arial" w:cs="Arial"/>
          <w:sz w:val="24"/>
          <w:szCs w:val="24"/>
          <w:lang w:val="en-US"/>
        </w:rPr>
        <w:t>ers (</w:t>
      </w:r>
      <w:proofErr w:type="spellStart"/>
      <w:r w:rsidR="00D82AD1" w:rsidRPr="00E8113F">
        <w:rPr>
          <w:rFonts w:ascii="Arial" w:hAnsi="Arial" w:cs="Arial"/>
          <w:sz w:val="24"/>
          <w:szCs w:val="24"/>
          <w:lang w:val="en-US"/>
        </w:rPr>
        <w:t>Falicov</w:t>
      </w:r>
      <w:proofErr w:type="spellEnd"/>
      <w:r w:rsidR="00D82AD1" w:rsidRPr="00E8113F">
        <w:rPr>
          <w:rFonts w:ascii="Arial" w:hAnsi="Arial" w:cs="Arial"/>
          <w:sz w:val="24"/>
          <w:szCs w:val="24"/>
          <w:lang w:val="en-US"/>
        </w:rPr>
        <w:t xml:space="preserve">, 2007; </w:t>
      </w:r>
      <w:proofErr w:type="spellStart"/>
      <w:r w:rsidR="00D82AD1" w:rsidRPr="00C15BD0">
        <w:rPr>
          <w:rFonts w:ascii="Arial" w:hAnsi="Arial" w:cs="Arial"/>
          <w:sz w:val="24"/>
          <w:szCs w:val="24"/>
          <w:lang w:val="en-US"/>
        </w:rPr>
        <w:t>Pribilsky</w:t>
      </w:r>
      <w:proofErr w:type="spellEnd"/>
      <w:r w:rsidR="00D82AD1" w:rsidRPr="00C15BD0">
        <w:rPr>
          <w:rFonts w:ascii="Arial" w:hAnsi="Arial" w:cs="Arial"/>
          <w:sz w:val="24"/>
          <w:szCs w:val="24"/>
          <w:lang w:val="en-US"/>
        </w:rPr>
        <w:t>, 2001).</w:t>
      </w:r>
      <w:r w:rsidR="005957F1" w:rsidRPr="00C15BD0">
        <w:rPr>
          <w:rFonts w:ascii="Arial" w:hAnsi="Arial" w:cs="Arial"/>
          <w:sz w:val="24"/>
          <w:szCs w:val="24"/>
          <w:lang w:val="en-US"/>
        </w:rPr>
        <w:t xml:space="preserve">  </w:t>
      </w:r>
    </w:p>
    <w:p w:rsidR="00EE533E" w:rsidRDefault="00E551E8" w:rsidP="00533B13">
      <w:pPr>
        <w:spacing w:after="120" w:line="480" w:lineRule="auto"/>
        <w:jc w:val="both"/>
        <w:rPr>
          <w:rFonts w:ascii="Arial" w:hAnsi="Arial" w:cs="Arial"/>
          <w:color w:val="000000"/>
          <w:sz w:val="24"/>
          <w:szCs w:val="24"/>
        </w:rPr>
      </w:pPr>
      <w:r w:rsidRPr="00C15BD0">
        <w:rPr>
          <w:rFonts w:ascii="Arial" w:hAnsi="Arial" w:cs="Arial"/>
          <w:sz w:val="24"/>
          <w:szCs w:val="24"/>
          <w:lang w:val="en-US"/>
        </w:rPr>
        <w:t>Mitigating</w:t>
      </w:r>
      <w:r>
        <w:rPr>
          <w:rFonts w:ascii="Arial" w:hAnsi="Arial" w:cs="Arial"/>
          <w:sz w:val="24"/>
          <w:szCs w:val="24"/>
          <w:lang w:val="en-US"/>
        </w:rPr>
        <w:t xml:space="preserve"> against this risk to mental health is the fact that modern </w:t>
      </w:r>
      <w:r w:rsidR="00D82AD1" w:rsidRPr="00D93B17">
        <w:rPr>
          <w:rFonts w:ascii="Arial" w:hAnsi="Arial" w:cs="Arial"/>
          <w:sz w:val="24"/>
          <w:szCs w:val="24"/>
          <w:lang w:val="en-US"/>
        </w:rPr>
        <w:t xml:space="preserve">migrants are able to </w:t>
      </w:r>
      <w:r w:rsidR="00D82AD1">
        <w:rPr>
          <w:rFonts w:ascii="Arial" w:hAnsi="Arial" w:cs="Arial"/>
          <w:sz w:val="24"/>
          <w:szCs w:val="24"/>
          <w:lang w:val="en-US"/>
        </w:rPr>
        <w:t>stay connected</w:t>
      </w:r>
      <w:r w:rsidR="00D82AD1" w:rsidRPr="00D93B17">
        <w:rPr>
          <w:rFonts w:ascii="Arial" w:hAnsi="Arial" w:cs="Arial"/>
          <w:sz w:val="24"/>
          <w:szCs w:val="24"/>
          <w:lang w:val="en-US"/>
        </w:rPr>
        <w:t xml:space="preserve"> with their</w:t>
      </w:r>
      <w:r w:rsidR="00D82AD1">
        <w:rPr>
          <w:rFonts w:ascii="Arial" w:hAnsi="Arial" w:cs="Arial"/>
          <w:sz w:val="24"/>
          <w:szCs w:val="24"/>
          <w:lang w:val="en-US"/>
        </w:rPr>
        <w:t xml:space="preserve"> f</w:t>
      </w:r>
      <w:r w:rsidR="00D82AD1" w:rsidRPr="00D93B17">
        <w:rPr>
          <w:rFonts w:ascii="Arial" w:hAnsi="Arial" w:cs="Arial"/>
          <w:sz w:val="24"/>
          <w:szCs w:val="24"/>
          <w:lang w:val="en-US"/>
        </w:rPr>
        <w:t xml:space="preserve">amilies and </w:t>
      </w:r>
      <w:r w:rsidR="00D82AD1">
        <w:rPr>
          <w:rFonts w:ascii="Arial" w:hAnsi="Arial" w:cs="Arial"/>
          <w:sz w:val="24"/>
          <w:szCs w:val="24"/>
          <w:lang w:val="en-US"/>
        </w:rPr>
        <w:t xml:space="preserve">homelands </w:t>
      </w:r>
      <w:r w:rsidR="00D82AD1">
        <w:rPr>
          <w:rFonts w:ascii="Arial" w:hAnsi="Arial" w:cs="Arial"/>
          <w:color w:val="000000"/>
          <w:sz w:val="24"/>
          <w:szCs w:val="24"/>
        </w:rPr>
        <w:t xml:space="preserve">through </w:t>
      </w:r>
      <w:r>
        <w:rPr>
          <w:rFonts w:ascii="Arial" w:hAnsi="Arial" w:cs="Arial"/>
          <w:color w:val="000000"/>
          <w:sz w:val="24"/>
          <w:szCs w:val="24"/>
        </w:rPr>
        <w:t>a range of</w:t>
      </w:r>
      <w:r w:rsidR="00D82AD1">
        <w:rPr>
          <w:rFonts w:ascii="Arial" w:hAnsi="Arial" w:cs="Arial"/>
          <w:color w:val="000000"/>
          <w:sz w:val="24"/>
          <w:szCs w:val="24"/>
        </w:rPr>
        <w:t xml:space="preserve"> </w:t>
      </w:r>
      <w:r>
        <w:rPr>
          <w:rFonts w:ascii="Arial" w:hAnsi="Arial" w:cs="Arial"/>
          <w:color w:val="000000"/>
          <w:sz w:val="24"/>
          <w:szCs w:val="24"/>
        </w:rPr>
        <w:t xml:space="preserve">communication </w:t>
      </w:r>
      <w:r w:rsidR="00D82AD1">
        <w:rPr>
          <w:rFonts w:ascii="Arial" w:hAnsi="Arial" w:cs="Arial"/>
          <w:color w:val="000000"/>
          <w:sz w:val="24"/>
          <w:szCs w:val="24"/>
        </w:rPr>
        <w:t>technologies (</w:t>
      </w:r>
      <w:proofErr w:type="spellStart"/>
      <w:r w:rsidR="00D82AD1" w:rsidRPr="00C15BD0">
        <w:rPr>
          <w:rFonts w:ascii="Arial" w:hAnsi="Arial" w:cs="Arial"/>
          <w:color w:val="000000"/>
          <w:sz w:val="24"/>
          <w:szCs w:val="24"/>
        </w:rPr>
        <w:t>Falicov</w:t>
      </w:r>
      <w:proofErr w:type="spellEnd"/>
      <w:r w:rsidR="00D82AD1" w:rsidRPr="00C15BD0">
        <w:rPr>
          <w:rFonts w:ascii="Arial" w:hAnsi="Arial" w:cs="Arial"/>
          <w:color w:val="000000"/>
          <w:sz w:val="24"/>
          <w:szCs w:val="24"/>
        </w:rPr>
        <w:t>, 2007).</w:t>
      </w:r>
      <w:r w:rsidR="00D82AD1">
        <w:rPr>
          <w:rFonts w:ascii="Arial" w:hAnsi="Arial" w:cs="Arial"/>
          <w:color w:val="000000"/>
          <w:sz w:val="24"/>
          <w:szCs w:val="24"/>
        </w:rPr>
        <w:t xml:space="preserve"> </w:t>
      </w:r>
      <w:r w:rsidR="00D82AD1">
        <w:rPr>
          <w:rFonts w:ascii="Arial" w:hAnsi="Arial" w:cs="Arial"/>
          <w:sz w:val="24"/>
          <w:szCs w:val="24"/>
          <w:lang w:val="en-US"/>
        </w:rPr>
        <w:t>Intense meaningful connections</w:t>
      </w:r>
      <w:r w:rsidR="00D82AD1" w:rsidRPr="00D93B17">
        <w:rPr>
          <w:rFonts w:ascii="Arial" w:hAnsi="Arial" w:cs="Arial"/>
          <w:sz w:val="24"/>
          <w:szCs w:val="24"/>
          <w:lang w:val="en-US"/>
        </w:rPr>
        <w:t xml:space="preserve"> </w:t>
      </w:r>
      <w:r w:rsidR="00DA0358">
        <w:rPr>
          <w:rFonts w:ascii="Arial" w:hAnsi="Arial" w:cs="Arial"/>
          <w:sz w:val="24"/>
          <w:szCs w:val="24"/>
          <w:lang w:val="en-US"/>
        </w:rPr>
        <w:t>may be</w:t>
      </w:r>
      <w:r w:rsidR="00D82AD1" w:rsidRPr="00D93B17">
        <w:rPr>
          <w:rFonts w:ascii="Arial" w:hAnsi="Arial" w:cs="Arial"/>
          <w:sz w:val="24"/>
          <w:szCs w:val="24"/>
          <w:lang w:val="en-US"/>
        </w:rPr>
        <w:t xml:space="preserve"> conducted at long </w:t>
      </w:r>
      <w:r w:rsidR="00D82AD1">
        <w:rPr>
          <w:rFonts w:ascii="Arial" w:hAnsi="Arial" w:cs="Arial"/>
          <w:sz w:val="24"/>
          <w:szCs w:val="24"/>
          <w:lang w:val="en-US"/>
        </w:rPr>
        <w:t xml:space="preserve">distance, </w:t>
      </w:r>
      <w:r w:rsidR="00DA0358">
        <w:rPr>
          <w:rFonts w:ascii="Arial" w:hAnsi="Arial" w:cs="Arial"/>
          <w:sz w:val="24"/>
          <w:szCs w:val="24"/>
          <w:lang w:val="en-US"/>
        </w:rPr>
        <w:t>but</w:t>
      </w:r>
      <w:r w:rsidR="00D82AD1">
        <w:rPr>
          <w:rFonts w:ascii="Arial" w:hAnsi="Arial" w:cs="Arial"/>
          <w:sz w:val="24"/>
          <w:szCs w:val="24"/>
          <w:lang w:val="en-US"/>
        </w:rPr>
        <w:t xml:space="preserve"> these connections </w:t>
      </w:r>
      <w:r w:rsidR="00D82AD1" w:rsidRPr="00D93B17">
        <w:rPr>
          <w:rFonts w:ascii="Arial" w:hAnsi="Arial" w:cs="Arial"/>
          <w:sz w:val="24"/>
          <w:szCs w:val="24"/>
          <w:lang w:val="en-US"/>
        </w:rPr>
        <w:t>differ in important ways from connections in families who live their lives</w:t>
      </w:r>
      <w:r w:rsidR="00D82AD1">
        <w:rPr>
          <w:rFonts w:ascii="Arial" w:hAnsi="Arial" w:cs="Arial"/>
          <w:sz w:val="24"/>
          <w:szCs w:val="24"/>
          <w:lang w:val="en-US"/>
        </w:rPr>
        <w:t xml:space="preserve"> in situ. </w:t>
      </w:r>
      <w:r w:rsidR="00DA0358">
        <w:rPr>
          <w:rFonts w:ascii="Arial" w:hAnsi="Arial" w:cs="Arial"/>
          <w:sz w:val="24"/>
          <w:szCs w:val="24"/>
          <w:lang w:val="en-US"/>
        </w:rPr>
        <w:t>Autoethnographic</w:t>
      </w:r>
      <w:r w:rsidR="00BC6CB0">
        <w:rPr>
          <w:rStyle w:val="EndnoteReference"/>
          <w:rFonts w:ascii="Arial" w:hAnsi="Arial" w:cs="Arial"/>
          <w:sz w:val="24"/>
          <w:szCs w:val="24"/>
          <w:lang w:val="en-US"/>
        </w:rPr>
        <w:endnoteReference w:id="3"/>
      </w:r>
      <w:r w:rsidR="00DA0358">
        <w:rPr>
          <w:rFonts w:ascii="Arial" w:hAnsi="Arial" w:cs="Arial"/>
          <w:sz w:val="24"/>
          <w:szCs w:val="24"/>
          <w:lang w:val="en-US"/>
        </w:rPr>
        <w:t xml:space="preserve"> research by </w:t>
      </w:r>
      <w:r w:rsidR="00DA0358" w:rsidRPr="00C15BD0">
        <w:rPr>
          <w:rFonts w:ascii="Arial" w:hAnsi="Arial" w:cs="Arial"/>
          <w:sz w:val="24"/>
          <w:szCs w:val="24"/>
          <w:lang w:val="en-US"/>
        </w:rPr>
        <w:t>Meekums (2010)</w:t>
      </w:r>
      <w:r w:rsidR="00DA0358">
        <w:rPr>
          <w:rFonts w:ascii="Arial" w:hAnsi="Arial" w:cs="Arial"/>
          <w:sz w:val="24"/>
          <w:szCs w:val="24"/>
          <w:lang w:val="en-US"/>
        </w:rPr>
        <w:t xml:space="preserve"> suggests that the emotions associated with geographical separation may be concealed from loved ones in order to protect them.  Her research was conducted in a British family; arguably, given the Ghanaian tendency towards understatement the pain of separation </w:t>
      </w:r>
      <w:r w:rsidR="00076130">
        <w:rPr>
          <w:rFonts w:ascii="Arial" w:hAnsi="Arial" w:cs="Arial"/>
          <w:sz w:val="24"/>
          <w:szCs w:val="24"/>
          <w:lang w:val="en-US"/>
        </w:rPr>
        <w:t>associated</w:t>
      </w:r>
      <w:r w:rsidR="00533B13">
        <w:rPr>
          <w:rFonts w:ascii="Arial" w:hAnsi="Arial" w:cs="Arial"/>
          <w:sz w:val="24"/>
          <w:szCs w:val="24"/>
          <w:lang w:val="en-US"/>
        </w:rPr>
        <w:t xml:space="preserve"> with migration </w:t>
      </w:r>
      <w:r w:rsidR="00DA0358">
        <w:rPr>
          <w:rFonts w:ascii="Arial" w:hAnsi="Arial" w:cs="Arial"/>
          <w:sz w:val="24"/>
          <w:szCs w:val="24"/>
          <w:lang w:val="en-US"/>
        </w:rPr>
        <w:t>is likely to be borne alone by</w:t>
      </w:r>
      <w:r w:rsidR="00533B13">
        <w:rPr>
          <w:rFonts w:ascii="Arial" w:hAnsi="Arial" w:cs="Arial"/>
          <w:sz w:val="24"/>
          <w:szCs w:val="24"/>
          <w:lang w:val="en-US"/>
        </w:rPr>
        <w:t xml:space="preserve"> migrating</w:t>
      </w:r>
      <w:r w:rsidR="00DA0358">
        <w:rPr>
          <w:rFonts w:ascii="Arial" w:hAnsi="Arial" w:cs="Arial"/>
          <w:sz w:val="24"/>
          <w:szCs w:val="24"/>
          <w:lang w:val="en-US"/>
        </w:rPr>
        <w:t xml:space="preserve"> individuals whose preferred modus operandi is one of collectivism.</w:t>
      </w:r>
      <w:r w:rsidR="00AB057E">
        <w:rPr>
          <w:rFonts w:ascii="Arial" w:hAnsi="Arial" w:cs="Arial"/>
          <w:sz w:val="24"/>
          <w:szCs w:val="24"/>
          <w:lang w:val="en-US"/>
        </w:rPr>
        <w:t xml:space="preserve"> T</w:t>
      </w:r>
      <w:r w:rsidR="00FD3A05">
        <w:rPr>
          <w:rFonts w:ascii="Arial" w:hAnsi="Arial" w:cs="Arial"/>
          <w:sz w:val="24"/>
          <w:szCs w:val="24"/>
          <w:lang w:val="en-US"/>
        </w:rPr>
        <w:t>he experience of holding l</w:t>
      </w:r>
      <w:r w:rsidR="00D82AD1">
        <w:rPr>
          <w:rFonts w:ascii="Arial" w:hAnsi="Arial" w:cs="Arial"/>
          <w:sz w:val="24"/>
          <w:szCs w:val="24"/>
          <w:lang w:val="en-US"/>
        </w:rPr>
        <w:t>inks to the homeland, family and culture</w:t>
      </w:r>
      <w:r w:rsidR="00FD3A05">
        <w:rPr>
          <w:rFonts w:ascii="Arial" w:hAnsi="Arial" w:cs="Arial"/>
          <w:sz w:val="24"/>
          <w:szCs w:val="24"/>
          <w:lang w:val="en-US"/>
        </w:rPr>
        <w:t xml:space="preserve"> at the same time as developing new</w:t>
      </w:r>
      <w:r w:rsidR="00D82AD1">
        <w:rPr>
          <w:rFonts w:ascii="Arial" w:hAnsi="Arial" w:cs="Arial"/>
          <w:sz w:val="24"/>
          <w:szCs w:val="24"/>
          <w:lang w:val="en-US"/>
        </w:rPr>
        <w:t xml:space="preserve"> links wit</w:t>
      </w:r>
      <w:r w:rsidR="00411B76">
        <w:rPr>
          <w:rFonts w:ascii="Arial" w:hAnsi="Arial" w:cs="Arial"/>
          <w:sz w:val="24"/>
          <w:szCs w:val="24"/>
          <w:lang w:val="en-US"/>
        </w:rPr>
        <w:t xml:space="preserve">h the </w:t>
      </w:r>
      <w:r w:rsidR="00533B13">
        <w:rPr>
          <w:rFonts w:ascii="Arial" w:hAnsi="Arial" w:cs="Arial"/>
          <w:sz w:val="24"/>
          <w:szCs w:val="24"/>
          <w:lang w:val="en-US"/>
        </w:rPr>
        <w:t>host country</w:t>
      </w:r>
      <w:r w:rsidR="00D82AD1">
        <w:rPr>
          <w:rFonts w:ascii="Arial" w:hAnsi="Arial" w:cs="Arial"/>
          <w:sz w:val="24"/>
          <w:szCs w:val="24"/>
          <w:lang w:val="en-US"/>
        </w:rPr>
        <w:t xml:space="preserve"> </w:t>
      </w:r>
      <w:r w:rsidR="00DA0358">
        <w:rPr>
          <w:rFonts w:ascii="Arial" w:hAnsi="Arial" w:cs="Arial"/>
          <w:sz w:val="24"/>
          <w:szCs w:val="24"/>
          <w:lang w:val="en-US"/>
        </w:rPr>
        <w:t xml:space="preserve">may </w:t>
      </w:r>
      <w:r w:rsidR="00D82AD1" w:rsidRPr="00D93B17">
        <w:rPr>
          <w:rFonts w:ascii="Arial" w:hAnsi="Arial" w:cs="Arial"/>
          <w:sz w:val="24"/>
          <w:szCs w:val="24"/>
          <w:lang w:val="en-US"/>
        </w:rPr>
        <w:t xml:space="preserve">bring about the ambiguities of living with </w:t>
      </w:r>
      <w:r w:rsidR="00DE0922">
        <w:rPr>
          <w:rFonts w:ascii="Arial" w:hAnsi="Arial" w:cs="Arial"/>
          <w:sz w:val="24"/>
          <w:szCs w:val="24"/>
          <w:lang w:val="en-US"/>
        </w:rPr>
        <w:t>‘</w:t>
      </w:r>
      <w:r w:rsidR="00D82AD1" w:rsidRPr="00D93B17">
        <w:rPr>
          <w:rFonts w:ascii="Arial" w:hAnsi="Arial" w:cs="Arial"/>
          <w:sz w:val="24"/>
          <w:szCs w:val="24"/>
          <w:lang w:val="en-US"/>
        </w:rPr>
        <w:t>two hearts</w:t>
      </w:r>
      <w:r w:rsidR="00DE0922">
        <w:rPr>
          <w:rFonts w:ascii="Arial" w:hAnsi="Arial" w:cs="Arial"/>
          <w:sz w:val="24"/>
          <w:szCs w:val="24"/>
          <w:lang w:val="en-US"/>
        </w:rPr>
        <w:t>’</w:t>
      </w:r>
      <w:r w:rsidR="00F72FE6">
        <w:rPr>
          <w:rFonts w:ascii="Arial" w:hAnsi="Arial" w:cs="Arial"/>
          <w:sz w:val="24"/>
          <w:szCs w:val="24"/>
          <w:lang w:val="en-US"/>
        </w:rPr>
        <w:t xml:space="preserve"> </w:t>
      </w:r>
      <w:r w:rsidR="00411B76">
        <w:rPr>
          <w:rFonts w:ascii="Arial" w:hAnsi="Arial" w:cs="Arial"/>
          <w:sz w:val="24"/>
          <w:szCs w:val="24"/>
          <w:lang w:val="en-US"/>
        </w:rPr>
        <w:t>(</w:t>
      </w:r>
      <w:proofErr w:type="spellStart"/>
      <w:r w:rsidR="00F43C74">
        <w:rPr>
          <w:rFonts w:ascii="Arial" w:hAnsi="Arial" w:cs="Arial"/>
          <w:sz w:val="24"/>
          <w:szCs w:val="24"/>
          <w:lang w:val="en-US"/>
        </w:rPr>
        <w:t>Falicov</w:t>
      </w:r>
      <w:proofErr w:type="spellEnd"/>
      <w:r w:rsidR="00F43C74">
        <w:rPr>
          <w:rFonts w:ascii="Arial" w:hAnsi="Arial" w:cs="Arial"/>
          <w:sz w:val="24"/>
          <w:szCs w:val="24"/>
          <w:lang w:val="en-US"/>
        </w:rPr>
        <w:t>, 2007, p. 158</w:t>
      </w:r>
      <w:r w:rsidR="00556356" w:rsidRPr="009769AA">
        <w:rPr>
          <w:rFonts w:ascii="Arial" w:hAnsi="Arial" w:cs="Arial"/>
          <w:sz w:val="24"/>
          <w:szCs w:val="24"/>
          <w:lang w:val="en-US"/>
        </w:rPr>
        <w:t>)</w:t>
      </w:r>
      <w:r w:rsidR="00411B76">
        <w:rPr>
          <w:rFonts w:ascii="Arial" w:hAnsi="Arial" w:cs="Arial"/>
          <w:sz w:val="24"/>
          <w:szCs w:val="24"/>
          <w:lang w:val="en-US"/>
        </w:rPr>
        <w:t xml:space="preserve"> </w:t>
      </w:r>
      <w:r w:rsidR="001143E2">
        <w:rPr>
          <w:rFonts w:ascii="Arial" w:hAnsi="Arial" w:cs="Arial"/>
          <w:sz w:val="24"/>
          <w:szCs w:val="24"/>
          <w:lang w:val="en-US"/>
        </w:rPr>
        <w:t>in which</w:t>
      </w:r>
      <w:r w:rsidR="00F72FE6">
        <w:rPr>
          <w:rFonts w:ascii="Arial" w:hAnsi="Arial" w:cs="Arial"/>
          <w:sz w:val="24"/>
          <w:szCs w:val="24"/>
          <w:lang w:val="en-US"/>
        </w:rPr>
        <w:t xml:space="preserve"> one </w:t>
      </w:r>
      <w:r w:rsidR="00F43C74">
        <w:rPr>
          <w:rFonts w:ascii="Arial" w:hAnsi="Arial" w:cs="Arial"/>
          <w:sz w:val="24"/>
          <w:szCs w:val="24"/>
          <w:lang w:val="en-US"/>
        </w:rPr>
        <w:t xml:space="preserve">heart </w:t>
      </w:r>
      <w:r w:rsidR="00F72FE6">
        <w:rPr>
          <w:rFonts w:ascii="Arial" w:hAnsi="Arial" w:cs="Arial"/>
          <w:sz w:val="24"/>
          <w:szCs w:val="24"/>
          <w:lang w:val="en-US"/>
        </w:rPr>
        <w:t xml:space="preserve">is connected to the homeland and the other to the </w:t>
      </w:r>
      <w:r w:rsidR="00DE0922">
        <w:rPr>
          <w:rFonts w:ascii="Arial" w:hAnsi="Arial" w:cs="Arial"/>
          <w:sz w:val="24"/>
          <w:szCs w:val="24"/>
          <w:lang w:val="en-US"/>
        </w:rPr>
        <w:t xml:space="preserve">host </w:t>
      </w:r>
      <w:r w:rsidR="00F72FE6">
        <w:rPr>
          <w:rFonts w:ascii="Arial" w:hAnsi="Arial" w:cs="Arial"/>
          <w:sz w:val="24"/>
          <w:szCs w:val="24"/>
          <w:lang w:val="en-US"/>
        </w:rPr>
        <w:t>society</w:t>
      </w:r>
      <w:r w:rsidR="00D82AD1" w:rsidRPr="00D93B17">
        <w:rPr>
          <w:rFonts w:ascii="Arial" w:hAnsi="Arial" w:cs="Arial"/>
          <w:sz w:val="24"/>
          <w:szCs w:val="24"/>
          <w:lang w:val="en-US"/>
        </w:rPr>
        <w:t xml:space="preserve"> (</w:t>
      </w:r>
      <w:r w:rsidR="001143E2">
        <w:rPr>
          <w:rFonts w:ascii="Arial" w:hAnsi="Arial" w:cs="Arial"/>
          <w:sz w:val="24"/>
          <w:szCs w:val="24"/>
        </w:rPr>
        <w:t xml:space="preserve">Wang &amp; </w:t>
      </w:r>
      <w:r w:rsidR="001143E2" w:rsidRPr="0038532F">
        <w:rPr>
          <w:rFonts w:ascii="Arial" w:hAnsi="Arial" w:cs="Arial"/>
          <w:sz w:val="24"/>
          <w:szCs w:val="24"/>
        </w:rPr>
        <w:t xml:space="preserve">Mallinckrodt, </w:t>
      </w:r>
      <w:r w:rsidR="00D82AD1" w:rsidRPr="001143E2">
        <w:rPr>
          <w:rFonts w:ascii="Arial" w:hAnsi="Arial" w:cs="Arial"/>
          <w:sz w:val="24"/>
          <w:szCs w:val="24"/>
          <w:lang w:val="en-US"/>
        </w:rPr>
        <w:t xml:space="preserve">2006; </w:t>
      </w:r>
      <w:proofErr w:type="spellStart"/>
      <w:r w:rsidR="00D82AD1" w:rsidRPr="000C0EC1">
        <w:rPr>
          <w:rFonts w:ascii="Arial" w:hAnsi="Arial" w:cs="Arial"/>
          <w:sz w:val="24"/>
          <w:szCs w:val="24"/>
          <w:lang w:val="en-US"/>
        </w:rPr>
        <w:t>Falicov</w:t>
      </w:r>
      <w:proofErr w:type="spellEnd"/>
      <w:r w:rsidR="00646A0D" w:rsidRPr="000C0EC1">
        <w:rPr>
          <w:rFonts w:ascii="Arial" w:hAnsi="Arial" w:cs="Arial"/>
          <w:sz w:val="24"/>
          <w:szCs w:val="24"/>
          <w:lang w:val="en-US"/>
        </w:rPr>
        <w:t>, 2005</w:t>
      </w:r>
      <w:r w:rsidR="00D82AD1" w:rsidRPr="000C0EC1">
        <w:rPr>
          <w:rFonts w:ascii="Arial" w:hAnsi="Arial" w:cs="Arial"/>
          <w:sz w:val="24"/>
          <w:szCs w:val="24"/>
          <w:lang w:val="en-US"/>
        </w:rPr>
        <w:t xml:space="preserve">; </w:t>
      </w:r>
      <w:r w:rsidR="000C0EC1" w:rsidRPr="000C0EC1">
        <w:rPr>
          <w:rFonts w:ascii="Arial" w:hAnsi="Arial" w:cs="Arial"/>
          <w:sz w:val="24"/>
          <w:szCs w:val="24"/>
          <w:lang w:val="en-US"/>
        </w:rPr>
        <w:t>Pos</w:t>
      </w:r>
      <w:r w:rsidR="00D82AD1" w:rsidRPr="000C0EC1">
        <w:rPr>
          <w:rFonts w:ascii="Arial" w:hAnsi="Arial" w:cs="Arial"/>
          <w:sz w:val="24"/>
          <w:szCs w:val="24"/>
          <w:lang w:val="en-US"/>
        </w:rPr>
        <w:t>ada</w:t>
      </w:r>
      <w:r w:rsidR="000C0EC1" w:rsidRPr="000C0EC1">
        <w:rPr>
          <w:rFonts w:ascii="Arial" w:hAnsi="Arial" w:cs="Arial"/>
          <w:sz w:val="24"/>
          <w:szCs w:val="24"/>
          <w:lang w:val="en-US"/>
        </w:rPr>
        <w:t xml:space="preserve"> et al.</w:t>
      </w:r>
      <w:r w:rsidR="00D82AD1" w:rsidRPr="000C0EC1">
        <w:rPr>
          <w:rFonts w:ascii="Arial" w:hAnsi="Arial" w:cs="Arial"/>
          <w:sz w:val="24"/>
          <w:szCs w:val="24"/>
          <w:lang w:val="en-US"/>
        </w:rPr>
        <w:t>, 2002).</w:t>
      </w:r>
      <w:r w:rsidR="00FD3A05">
        <w:rPr>
          <w:rFonts w:ascii="Arial" w:hAnsi="Arial" w:cs="Arial"/>
          <w:sz w:val="24"/>
          <w:szCs w:val="24"/>
          <w:lang w:val="en-US"/>
        </w:rPr>
        <w:t xml:space="preserve"> </w:t>
      </w:r>
      <w:r w:rsidR="00DA0358">
        <w:rPr>
          <w:rFonts w:ascii="Arial" w:hAnsi="Arial" w:cs="Arial"/>
          <w:sz w:val="24"/>
          <w:szCs w:val="24"/>
          <w:lang w:val="en-US"/>
        </w:rPr>
        <w:t>The metaphor</w:t>
      </w:r>
      <w:r w:rsidR="00D82AD1">
        <w:rPr>
          <w:rFonts w:ascii="Arial" w:hAnsi="Arial" w:cs="Arial"/>
          <w:sz w:val="24"/>
          <w:szCs w:val="24"/>
          <w:lang w:val="en-US"/>
        </w:rPr>
        <w:t xml:space="preserve"> of living with two hearts </w:t>
      </w:r>
      <w:r w:rsidR="00DA0358">
        <w:rPr>
          <w:rFonts w:ascii="Arial" w:hAnsi="Arial" w:cs="Arial"/>
          <w:sz w:val="24"/>
          <w:szCs w:val="24"/>
          <w:lang w:val="en-US"/>
        </w:rPr>
        <w:t>evokes some of the complex</w:t>
      </w:r>
      <w:r w:rsidR="00FD3A05">
        <w:rPr>
          <w:rFonts w:ascii="Arial" w:hAnsi="Arial" w:cs="Arial"/>
          <w:sz w:val="24"/>
          <w:szCs w:val="24"/>
          <w:lang w:val="en-US"/>
        </w:rPr>
        <w:t xml:space="preserve"> web of meaningful connections that </w:t>
      </w:r>
      <w:r w:rsidR="002A57D0">
        <w:rPr>
          <w:rFonts w:ascii="Arial" w:hAnsi="Arial" w:cs="Arial"/>
          <w:sz w:val="24"/>
          <w:szCs w:val="24"/>
          <w:lang w:val="en-US"/>
        </w:rPr>
        <w:t xml:space="preserve">can </w:t>
      </w:r>
      <w:r w:rsidR="00FD3A05">
        <w:rPr>
          <w:rFonts w:ascii="Arial" w:hAnsi="Arial" w:cs="Arial"/>
          <w:sz w:val="24"/>
          <w:szCs w:val="24"/>
          <w:lang w:val="en-US"/>
        </w:rPr>
        <w:t xml:space="preserve">develop through the experience </w:t>
      </w:r>
      <w:r w:rsidR="002A57D0">
        <w:rPr>
          <w:rFonts w:ascii="Arial" w:hAnsi="Arial" w:cs="Arial"/>
          <w:sz w:val="24"/>
          <w:szCs w:val="24"/>
          <w:lang w:val="en-US"/>
        </w:rPr>
        <w:t>of migration.</w:t>
      </w:r>
      <w:r w:rsidR="00D82AD1">
        <w:rPr>
          <w:rFonts w:ascii="Arial" w:hAnsi="Arial" w:cs="Arial"/>
          <w:sz w:val="24"/>
          <w:szCs w:val="24"/>
          <w:lang w:val="en-US"/>
        </w:rPr>
        <w:t xml:space="preserve"> </w:t>
      </w:r>
    </w:p>
    <w:p w:rsidR="00524F68" w:rsidRDefault="001C6030" w:rsidP="001C6030">
      <w:pPr>
        <w:spacing w:after="120" w:line="480" w:lineRule="auto"/>
        <w:jc w:val="both"/>
        <w:rPr>
          <w:rFonts w:ascii="Arial" w:hAnsi="Arial" w:cs="Arial"/>
          <w:sz w:val="24"/>
          <w:szCs w:val="24"/>
        </w:rPr>
      </w:pPr>
      <w:r w:rsidRPr="00096D31">
        <w:rPr>
          <w:rFonts w:ascii="Arial" w:hAnsi="Arial" w:cs="Arial"/>
          <w:sz w:val="24"/>
          <w:szCs w:val="24"/>
        </w:rPr>
        <w:t>Tilbury (2009)</w:t>
      </w:r>
      <w:r>
        <w:rPr>
          <w:rFonts w:ascii="Arial" w:hAnsi="Arial" w:cs="Arial"/>
          <w:sz w:val="24"/>
          <w:szCs w:val="24"/>
        </w:rPr>
        <w:t xml:space="preserve"> points to those dimensions</w:t>
      </w:r>
      <w:r w:rsidRPr="002C1A46">
        <w:rPr>
          <w:rFonts w:ascii="Arial" w:hAnsi="Arial" w:cs="Arial"/>
          <w:sz w:val="24"/>
          <w:szCs w:val="24"/>
        </w:rPr>
        <w:t xml:space="preserve"> of self</w:t>
      </w:r>
      <w:r>
        <w:rPr>
          <w:rFonts w:ascii="Arial" w:hAnsi="Arial" w:cs="Arial"/>
          <w:sz w:val="24"/>
          <w:szCs w:val="24"/>
        </w:rPr>
        <w:t>, values and beliefs</w:t>
      </w:r>
      <w:r w:rsidRPr="002C1A46">
        <w:rPr>
          <w:rFonts w:ascii="Arial" w:hAnsi="Arial" w:cs="Arial"/>
          <w:sz w:val="24"/>
          <w:szCs w:val="24"/>
        </w:rPr>
        <w:t xml:space="preserve"> that define the individual's personal identity in relation to the physical environment</w:t>
      </w:r>
      <w:r>
        <w:rPr>
          <w:rFonts w:ascii="Arial" w:hAnsi="Arial" w:cs="Arial"/>
          <w:sz w:val="24"/>
          <w:szCs w:val="24"/>
        </w:rPr>
        <w:t xml:space="preserve">. </w:t>
      </w:r>
      <w:r w:rsidR="00524F68">
        <w:rPr>
          <w:rFonts w:ascii="Arial" w:hAnsi="Arial" w:cs="Arial"/>
          <w:sz w:val="24"/>
          <w:szCs w:val="24"/>
        </w:rPr>
        <w:lastRenderedPageBreak/>
        <w:t>Attachment to place often forms an important part of the development of the individual’s identity</w:t>
      </w:r>
      <w:r>
        <w:rPr>
          <w:rFonts w:ascii="Arial" w:hAnsi="Arial" w:cs="Arial"/>
          <w:sz w:val="24"/>
          <w:szCs w:val="24"/>
        </w:rPr>
        <w:t xml:space="preserve">, leading to </w:t>
      </w:r>
      <w:proofErr w:type="spellStart"/>
      <w:r w:rsidR="00524F68" w:rsidRPr="00F01F84">
        <w:rPr>
          <w:rFonts w:ascii="Arial" w:hAnsi="Arial" w:cs="Arial"/>
          <w:sz w:val="24"/>
          <w:szCs w:val="24"/>
        </w:rPr>
        <w:t>Bogac</w:t>
      </w:r>
      <w:r>
        <w:rPr>
          <w:rFonts w:ascii="Arial" w:hAnsi="Arial" w:cs="Arial"/>
          <w:sz w:val="24"/>
          <w:szCs w:val="24"/>
        </w:rPr>
        <w:t>’s</w:t>
      </w:r>
      <w:proofErr w:type="spellEnd"/>
      <w:r>
        <w:rPr>
          <w:rFonts w:ascii="Arial" w:hAnsi="Arial" w:cs="Arial"/>
          <w:sz w:val="24"/>
          <w:szCs w:val="24"/>
        </w:rPr>
        <w:t>(</w:t>
      </w:r>
      <w:r w:rsidR="00524F68" w:rsidRPr="00F01F84">
        <w:rPr>
          <w:rFonts w:ascii="Arial" w:hAnsi="Arial" w:cs="Arial"/>
          <w:sz w:val="24"/>
          <w:szCs w:val="24"/>
        </w:rPr>
        <w:t xml:space="preserve"> 2009).</w:t>
      </w:r>
      <w:r w:rsidR="00524F68">
        <w:rPr>
          <w:rFonts w:ascii="Arial" w:hAnsi="Arial" w:cs="Arial"/>
          <w:sz w:val="24"/>
          <w:szCs w:val="24"/>
        </w:rPr>
        <w:t xml:space="preserve"> suggest</w:t>
      </w:r>
      <w:r>
        <w:rPr>
          <w:rFonts w:ascii="Arial" w:hAnsi="Arial" w:cs="Arial"/>
          <w:sz w:val="24"/>
          <w:szCs w:val="24"/>
        </w:rPr>
        <w:t>ion</w:t>
      </w:r>
      <w:r w:rsidR="00524F68">
        <w:rPr>
          <w:rFonts w:ascii="Arial" w:hAnsi="Arial" w:cs="Arial"/>
          <w:sz w:val="24"/>
          <w:szCs w:val="24"/>
        </w:rPr>
        <w:t xml:space="preserve"> that movement from the place of attachment to a new </w:t>
      </w:r>
      <w:r>
        <w:rPr>
          <w:rFonts w:ascii="Arial" w:hAnsi="Arial" w:cs="Arial"/>
          <w:sz w:val="24"/>
          <w:szCs w:val="24"/>
        </w:rPr>
        <w:t>location</w:t>
      </w:r>
      <w:r w:rsidR="00524F68">
        <w:rPr>
          <w:rFonts w:ascii="Arial" w:hAnsi="Arial" w:cs="Arial"/>
          <w:sz w:val="24"/>
          <w:szCs w:val="24"/>
        </w:rPr>
        <w:t xml:space="preserve"> may be associated with a distressing sense of loss of place, </w:t>
      </w:r>
      <w:r>
        <w:rPr>
          <w:rFonts w:ascii="Arial" w:hAnsi="Arial" w:cs="Arial"/>
          <w:sz w:val="24"/>
          <w:szCs w:val="24"/>
        </w:rPr>
        <w:t>which</w:t>
      </w:r>
      <w:r w:rsidR="00524F68">
        <w:rPr>
          <w:rFonts w:ascii="Arial" w:hAnsi="Arial" w:cs="Arial"/>
          <w:sz w:val="24"/>
          <w:szCs w:val="24"/>
        </w:rPr>
        <w:t xml:space="preserve"> may be experienced as a longing for the homeland.</w:t>
      </w:r>
    </w:p>
    <w:p w:rsidR="006E4BB5" w:rsidRDefault="00524F68" w:rsidP="00EE1238">
      <w:pPr>
        <w:spacing w:after="120" w:line="480" w:lineRule="auto"/>
        <w:jc w:val="both"/>
        <w:rPr>
          <w:rFonts w:ascii="Arial" w:hAnsi="Arial" w:cs="Arial"/>
          <w:color w:val="000000"/>
          <w:sz w:val="24"/>
          <w:szCs w:val="24"/>
        </w:rPr>
      </w:pPr>
      <w:r w:rsidRPr="00096D31">
        <w:rPr>
          <w:rFonts w:ascii="Arial" w:hAnsi="Arial" w:cs="Arial"/>
          <w:color w:val="000000"/>
          <w:sz w:val="24"/>
          <w:szCs w:val="24"/>
        </w:rPr>
        <w:t>Horton (1981)</w:t>
      </w:r>
      <w:r>
        <w:rPr>
          <w:rFonts w:ascii="Georgia" w:hAnsi="Georgia"/>
          <w:color w:val="000000"/>
          <w:sz w:val="24"/>
          <w:szCs w:val="24"/>
        </w:rPr>
        <w:t xml:space="preserve"> </w:t>
      </w:r>
      <w:r w:rsidRPr="00086AFF">
        <w:rPr>
          <w:rFonts w:ascii="Arial" w:hAnsi="Arial" w:cs="Arial"/>
          <w:color w:val="000000"/>
          <w:sz w:val="24"/>
          <w:szCs w:val="24"/>
        </w:rPr>
        <w:t>s</w:t>
      </w:r>
      <w:r>
        <w:rPr>
          <w:rFonts w:ascii="Arial" w:hAnsi="Arial" w:cs="Arial"/>
          <w:color w:val="000000"/>
          <w:sz w:val="24"/>
          <w:szCs w:val="24"/>
        </w:rPr>
        <w:t>uggests</w:t>
      </w:r>
      <w:r w:rsidRPr="00086AFF">
        <w:rPr>
          <w:rFonts w:ascii="Arial" w:hAnsi="Arial" w:cs="Arial"/>
          <w:color w:val="000000"/>
          <w:sz w:val="24"/>
          <w:szCs w:val="24"/>
        </w:rPr>
        <w:t xml:space="preserve"> that whenever adults are faced with</w:t>
      </w:r>
      <w:r>
        <w:rPr>
          <w:rFonts w:ascii="Arial" w:hAnsi="Arial" w:cs="Arial"/>
          <w:color w:val="000000"/>
          <w:sz w:val="24"/>
          <w:szCs w:val="24"/>
        </w:rPr>
        <w:t xml:space="preserve"> a sense of loss, </w:t>
      </w:r>
      <w:r w:rsidRPr="00086AFF">
        <w:rPr>
          <w:rFonts w:ascii="Arial" w:hAnsi="Arial" w:cs="Arial"/>
          <w:color w:val="000000"/>
          <w:sz w:val="24"/>
          <w:szCs w:val="24"/>
        </w:rPr>
        <w:t>they call upon some o</w:t>
      </w:r>
      <w:r>
        <w:rPr>
          <w:rFonts w:ascii="Arial" w:hAnsi="Arial" w:cs="Arial"/>
          <w:color w:val="000000"/>
          <w:sz w:val="24"/>
          <w:szCs w:val="24"/>
        </w:rPr>
        <w:t xml:space="preserve">bject or beliefs which </w:t>
      </w:r>
      <w:r w:rsidRPr="00086AFF">
        <w:rPr>
          <w:rFonts w:ascii="Arial" w:hAnsi="Arial" w:cs="Arial"/>
          <w:color w:val="000000"/>
          <w:sz w:val="24"/>
          <w:szCs w:val="24"/>
        </w:rPr>
        <w:t>allow the</w:t>
      </w:r>
      <w:r>
        <w:rPr>
          <w:rFonts w:ascii="Arial" w:hAnsi="Arial" w:cs="Arial"/>
          <w:color w:val="000000"/>
          <w:sz w:val="24"/>
          <w:szCs w:val="24"/>
        </w:rPr>
        <w:t>m to find</w:t>
      </w:r>
      <w:r w:rsidRPr="00086AFF">
        <w:rPr>
          <w:rFonts w:ascii="Arial" w:hAnsi="Arial" w:cs="Arial"/>
          <w:color w:val="000000"/>
          <w:sz w:val="24"/>
          <w:szCs w:val="24"/>
        </w:rPr>
        <w:t xml:space="preserve"> their emotional</w:t>
      </w:r>
      <w:r>
        <w:rPr>
          <w:rFonts w:ascii="Arial" w:hAnsi="Arial" w:cs="Arial"/>
          <w:color w:val="000000"/>
          <w:sz w:val="24"/>
          <w:szCs w:val="24"/>
        </w:rPr>
        <w:t xml:space="preserve"> </w:t>
      </w:r>
      <w:r w:rsidRPr="00086AFF">
        <w:rPr>
          <w:rFonts w:ascii="Arial" w:hAnsi="Arial" w:cs="Arial"/>
          <w:color w:val="000000"/>
          <w:sz w:val="24"/>
          <w:szCs w:val="24"/>
        </w:rPr>
        <w:t xml:space="preserve"> b</w:t>
      </w:r>
      <w:r>
        <w:rPr>
          <w:rFonts w:ascii="Arial" w:hAnsi="Arial" w:cs="Arial"/>
          <w:color w:val="000000"/>
          <w:sz w:val="24"/>
          <w:szCs w:val="24"/>
        </w:rPr>
        <w:t>earings and enable them face</w:t>
      </w:r>
      <w:r w:rsidRPr="00086AFF">
        <w:rPr>
          <w:rFonts w:ascii="Arial" w:hAnsi="Arial" w:cs="Arial"/>
          <w:color w:val="000000"/>
          <w:sz w:val="24"/>
          <w:szCs w:val="24"/>
        </w:rPr>
        <w:t xml:space="preserve"> challenges</w:t>
      </w:r>
      <w:r>
        <w:rPr>
          <w:rFonts w:ascii="Arial" w:hAnsi="Arial" w:cs="Arial"/>
          <w:color w:val="000000"/>
          <w:sz w:val="24"/>
          <w:szCs w:val="24"/>
        </w:rPr>
        <w:t>. He calls these ‘solace objects’ and likens them to transitional objects (</w:t>
      </w:r>
      <w:r w:rsidRPr="00B16D0E">
        <w:rPr>
          <w:rFonts w:ascii="Arial" w:hAnsi="Arial" w:cs="Arial"/>
          <w:color w:val="000000"/>
          <w:sz w:val="24"/>
          <w:szCs w:val="24"/>
        </w:rPr>
        <w:t>Winnicott, 1971 / 1985).</w:t>
      </w:r>
      <w:r>
        <w:rPr>
          <w:rFonts w:ascii="Arial" w:hAnsi="Arial" w:cs="Arial"/>
          <w:color w:val="000000"/>
          <w:sz w:val="24"/>
          <w:szCs w:val="24"/>
        </w:rPr>
        <w:t xml:space="preserve">  A transitional object (TO) is a multisensory component which for the infant acts as a useful replacement for the primary attachment figure and a defence against anxiety. For children</w:t>
      </w:r>
      <w:r w:rsidR="00B22C58">
        <w:rPr>
          <w:rFonts w:ascii="Arial" w:hAnsi="Arial" w:cs="Arial"/>
          <w:color w:val="000000"/>
          <w:sz w:val="24"/>
          <w:szCs w:val="24"/>
        </w:rPr>
        <w:t>,</w:t>
      </w:r>
      <w:r>
        <w:rPr>
          <w:rFonts w:ascii="Arial" w:hAnsi="Arial" w:cs="Arial"/>
          <w:color w:val="000000"/>
          <w:sz w:val="24"/>
          <w:szCs w:val="24"/>
        </w:rPr>
        <w:t xml:space="preserve"> these objects can typically be a teddy bear or special blanket.  For adults</w:t>
      </w:r>
      <w:r w:rsidR="00B22C58">
        <w:rPr>
          <w:rFonts w:ascii="Arial" w:hAnsi="Arial" w:cs="Arial"/>
          <w:color w:val="000000"/>
          <w:sz w:val="24"/>
          <w:szCs w:val="24"/>
        </w:rPr>
        <w:t>,</w:t>
      </w:r>
      <w:r>
        <w:rPr>
          <w:rFonts w:ascii="Arial" w:hAnsi="Arial" w:cs="Arial"/>
          <w:color w:val="000000"/>
          <w:sz w:val="24"/>
          <w:szCs w:val="24"/>
        </w:rPr>
        <w:t xml:space="preserve"> the TO could take the form of </w:t>
      </w:r>
      <w:r>
        <w:rPr>
          <w:rFonts w:ascii="Arial" w:eastAsia="Times New Roman" w:hAnsi="Arial" w:cs="Arial"/>
          <w:color w:val="000000"/>
          <w:sz w:val="24"/>
          <w:szCs w:val="24"/>
        </w:rPr>
        <w:t xml:space="preserve">religious practice, </w:t>
      </w:r>
      <w:r w:rsidRPr="00F553F5">
        <w:rPr>
          <w:rFonts w:ascii="Arial" w:eastAsia="Times New Roman" w:hAnsi="Arial" w:cs="Arial"/>
          <w:color w:val="000000"/>
          <w:sz w:val="24"/>
          <w:szCs w:val="24"/>
        </w:rPr>
        <w:t>music, poetry</w:t>
      </w:r>
      <w:r>
        <w:rPr>
          <w:rFonts w:ascii="Arial" w:eastAsia="Times New Roman" w:hAnsi="Arial" w:cs="Arial"/>
          <w:color w:val="000000"/>
          <w:sz w:val="24"/>
          <w:szCs w:val="24"/>
        </w:rPr>
        <w:t xml:space="preserve">, </w:t>
      </w:r>
      <w:r w:rsidRPr="00AB1D28">
        <w:rPr>
          <w:rFonts w:ascii="Arial" w:eastAsia="Times New Roman" w:hAnsi="Arial" w:cs="Arial"/>
          <w:color w:val="000000"/>
          <w:sz w:val="24"/>
          <w:szCs w:val="24"/>
        </w:rPr>
        <w:t>country</w:t>
      </w:r>
      <w:r w:rsidRPr="00F553F5">
        <w:rPr>
          <w:rFonts w:ascii="Arial" w:eastAsia="Times New Roman" w:hAnsi="Arial" w:cs="Arial"/>
          <w:color w:val="000000"/>
          <w:sz w:val="24"/>
          <w:szCs w:val="24"/>
        </w:rPr>
        <w:t>,</w:t>
      </w:r>
      <w:r>
        <w:rPr>
          <w:rFonts w:ascii="Arial" w:eastAsia="Times New Roman" w:hAnsi="Arial" w:cs="Arial"/>
          <w:color w:val="000000"/>
          <w:sz w:val="24"/>
          <w:szCs w:val="24"/>
        </w:rPr>
        <w:t xml:space="preserve"> or</w:t>
      </w:r>
      <w:r w:rsidRPr="00F553F5">
        <w:rPr>
          <w:rFonts w:ascii="Arial" w:eastAsia="Times New Roman" w:hAnsi="Arial" w:cs="Arial"/>
          <w:color w:val="000000"/>
          <w:sz w:val="24"/>
          <w:szCs w:val="24"/>
        </w:rPr>
        <w:t xml:space="preserve"> language</w:t>
      </w:r>
      <w:r>
        <w:rPr>
          <w:rFonts w:ascii="Arial" w:eastAsia="Times New Roman" w:hAnsi="Arial" w:cs="Arial"/>
          <w:color w:val="000000"/>
          <w:sz w:val="24"/>
          <w:szCs w:val="24"/>
        </w:rPr>
        <w:t xml:space="preserve">.  </w:t>
      </w:r>
      <w:r>
        <w:rPr>
          <w:rFonts w:ascii="Arial" w:hAnsi="Arial" w:cs="Arial"/>
          <w:sz w:val="24"/>
          <w:szCs w:val="24"/>
        </w:rPr>
        <w:t xml:space="preserve">According to </w:t>
      </w:r>
      <w:r w:rsidRPr="006F2C8C">
        <w:rPr>
          <w:rFonts w:ascii="Arial" w:hAnsi="Arial" w:cs="Arial"/>
          <w:sz w:val="24"/>
          <w:szCs w:val="24"/>
        </w:rPr>
        <w:t>Whorf, (1964)</w:t>
      </w:r>
      <w:r w:rsidRPr="00F87C40">
        <w:rPr>
          <w:rFonts w:ascii="Arial" w:hAnsi="Arial" w:cs="Arial"/>
          <w:sz w:val="24"/>
          <w:szCs w:val="24"/>
        </w:rPr>
        <w:t xml:space="preserve"> language is a vital tool </w:t>
      </w:r>
      <w:r>
        <w:rPr>
          <w:rFonts w:ascii="Arial" w:hAnsi="Arial" w:cs="Arial"/>
          <w:sz w:val="24"/>
          <w:szCs w:val="24"/>
        </w:rPr>
        <w:t>in the formation and maintenance of f</w:t>
      </w:r>
      <w:r w:rsidRPr="00F87C40">
        <w:rPr>
          <w:rFonts w:ascii="Arial" w:hAnsi="Arial" w:cs="Arial"/>
          <w:sz w:val="24"/>
          <w:szCs w:val="24"/>
        </w:rPr>
        <w:t>riend</w:t>
      </w:r>
      <w:r>
        <w:rPr>
          <w:rFonts w:ascii="Arial" w:hAnsi="Arial" w:cs="Arial"/>
          <w:sz w:val="24"/>
          <w:szCs w:val="24"/>
        </w:rPr>
        <w:t xml:space="preserve">ships and cultural ties, </w:t>
      </w:r>
      <w:r w:rsidRPr="00FE4CC4">
        <w:rPr>
          <w:rFonts w:ascii="Arial" w:hAnsi="Arial" w:cs="Arial"/>
          <w:sz w:val="24"/>
          <w:szCs w:val="24"/>
        </w:rPr>
        <w:t>shap</w:t>
      </w:r>
      <w:r>
        <w:rPr>
          <w:rFonts w:ascii="Arial" w:hAnsi="Arial" w:cs="Arial"/>
          <w:sz w:val="24"/>
          <w:szCs w:val="24"/>
        </w:rPr>
        <w:t>ing identities and a sense of belonging</w:t>
      </w:r>
      <w:r w:rsidRPr="00F87C40">
        <w:rPr>
          <w:rFonts w:ascii="Arial" w:hAnsi="Arial" w:cs="Arial"/>
          <w:sz w:val="24"/>
          <w:szCs w:val="24"/>
        </w:rPr>
        <w:t>. In other words</w:t>
      </w:r>
      <w:r w:rsidR="00B22C58">
        <w:rPr>
          <w:rFonts w:ascii="Arial" w:hAnsi="Arial" w:cs="Arial"/>
          <w:sz w:val="24"/>
          <w:szCs w:val="24"/>
        </w:rPr>
        <w:t>,</w:t>
      </w:r>
      <w:r w:rsidRPr="00F87C40">
        <w:rPr>
          <w:rFonts w:ascii="Arial" w:hAnsi="Arial" w:cs="Arial"/>
          <w:sz w:val="24"/>
          <w:szCs w:val="24"/>
        </w:rPr>
        <w:t xml:space="preserve"> it is a symbol </w:t>
      </w:r>
      <w:r>
        <w:rPr>
          <w:rFonts w:ascii="Arial" w:hAnsi="Arial" w:cs="Arial"/>
          <w:sz w:val="24"/>
          <w:szCs w:val="24"/>
        </w:rPr>
        <w:t xml:space="preserve">of </w:t>
      </w:r>
      <w:r w:rsidRPr="00F87C40">
        <w:rPr>
          <w:rFonts w:ascii="Arial" w:hAnsi="Arial" w:cs="Arial"/>
          <w:sz w:val="24"/>
          <w:szCs w:val="24"/>
        </w:rPr>
        <w:t xml:space="preserve">solidarity </w:t>
      </w:r>
      <w:r>
        <w:rPr>
          <w:rFonts w:ascii="Arial" w:hAnsi="Arial" w:cs="Arial"/>
          <w:sz w:val="24"/>
          <w:szCs w:val="24"/>
        </w:rPr>
        <w:t xml:space="preserve">that </w:t>
      </w:r>
      <w:r w:rsidRPr="00F87C40">
        <w:rPr>
          <w:rFonts w:ascii="Arial" w:hAnsi="Arial" w:cs="Arial"/>
          <w:sz w:val="24"/>
          <w:szCs w:val="24"/>
        </w:rPr>
        <w:t>helps maintain feelings of cultural</w:t>
      </w:r>
      <w:r>
        <w:rPr>
          <w:rFonts w:ascii="Arial" w:hAnsi="Arial" w:cs="Arial"/>
          <w:sz w:val="24"/>
          <w:szCs w:val="24"/>
        </w:rPr>
        <w:t xml:space="preserve"> connection and kinship.  </w:t>
      </w:r>
      <w:r>
        <w:rPr>
          <w:rFonts w:ascii="Arial" w:eastAsia="Times New Roman" w:hAnsi="Arial" w:cs="Arial"/>
          <w:color w:val="000000"/>
          <w:sz w:val="24"/>
          <w:szCs w:val="24"/>
        </w:rPr>
        <w:t xml:space="preserve">It is also possible to </w:t>
      </w:r>
      <w:r w:rsidRPr="00F553F5">
        <w:rPr>
          <w:rFonts w:ascii="Arial" w:eastAsia="Times New Roman" w:hAnsi="Arial" w:cs="Arial"/>
          <w:color w:val="000000"/>
          <w:sz w:val="24"/>
          <w:szCs w:val="24"/>
        </w:rPr>
        <w:t>r</w:t>
      </w:r>
      <w:r>
        <w:rPr>
          <w:rFonts w:ascii="Arial" w:eastAsia="Times New Roman" w:hAnsi="Arial" w:cs="Arial"/>
          <w:color w:val="000000"/>
          <w:sz w:val="24"/>
          <w:szCs w:val="24"/>
        </w:rPr>
        <w:t>elate transitionally to people such as ministers or</w:t>
      </w:r>
      <w:r w:rsidRPr="00F553F5">
        <w:rPr>
          <w:rFonts w:ascii="Arial" w:eastAsia="Times New Roman" w:hAnsi="Arial" w:cs="Arial"/>
          <w:color w:val="000000"/>
          <w:sz w:val="24"/>
          <w:szCs w:val="24"/>
        </w:rPr>
        <w:t xml:space="preserve"> priests</w:t>
      </w:r>
      <w:r>
        <w:rPr>
          <w:rFonts w:ascii="Arial" w:eastAsia="Times New Roman" w:hAnsi="Arial" w:cs="Arial"/>
          <w:color w:val="000000"/>
          <w:sz w:val="24"/>
          <w:szCs w:val="24"/>
        </w:rPr>
        <w:t xml:space="preserve"> </w:t>
      </w:r>
      <w:r>
        <w:rPr>
          <w:rFonts w:ascii="Arial" w:hAnsi="Arial" w:cs="Arial"/>
          <w:color w:val="000000"/>
          <w:sz w:val="24"/>
          <w:szCs w:val="24"/>
        </w:rPr>
        <w:t xml:space="preserve">(Horton, 1981). </w:t>
      </w:r>
      <w:proofErr w:type="spellStart"/>
      <w:r>
        <w:rPr>
          <w:rFonts w:ascii="Arial" w:hAnsi="Arial" w:cs="Arial"/>
          <w:color w:val="000000"/>
          <w:sz w:val="24"/>
          <w:szCs w:val="24"/>
        </w:rPr>
        <w:t>Mazumdar</w:t>
      </w:r>
      <w:proofErr w:type="spellEnd"/>
      <w:r>
        <w:rPr>
          <w:rFonts w:ascii="Arial" w:hAnsi="Arial" w:cs="Arial"/>
          <w:color w:val="000000"/>
          <w:sz w:val="24"/>
          <w:szCs w:val="24"/>
        </w:rPr>
        <w:t xml:space="preserve"> and </w:t>
      </w:r>
      <w:proofErr w:type="spellStart"/>
      <w:r>
        <w:rPr>
          <w:rFonts w:ascii="Arial" w:hAnsi="Arial" w:cs="Arial"/>
          <w:color w:val="000000"/>
          <w:sz w:val="24"/>
          <w:szCs w:val="24"/>
        </w:rPr>
        <w:t>Mazumdar</w:t>
      </w:r>
      <w:proofErr w:type="spellEnd"/>
      <w:r>
        <w:rPr>
          <w:rFonts w:ascii="Arial" w:hAnsi="Arial" w:cs="Arial"/>
          <w:color w:val="000000"/>
          <w:sz w:val="24"/>
          <w:szCs w:val="24"/>
        </w:rPr>
        <w:t xml:space="preserve"> (2009</w:t>
      </w:r>
      <w:r w:rsidRPr="006F2C8C">
        <w:rPr>
          <w:rFonts w:ascii="Arial" w:hAnsi="Arial" w:cs="Arial"/>
          <w:color w:val="000000"/>
          <w:sz w:val="24"/>
          <w:szCs w:val="24"/>
        </w:rPr>
        <w:t>)</w:t>
      </w:r>
      <w:r w:rsidRPr="006F2C8C">
        <w:rPr>
          <w:rFonts w:ascii="Arial" w:hAnsi="Arial" w:cs="Arial"/>
          <w:sz w:val="24"/>
          <w:szCs w:val="24"/>
        </w:rPr>
        <w:t xml:space="preserve"> and </w:t>
      </w:r>
      <w:r w:rsidRPr="009769AA">
        <w:rPr>
          <w:rFonts w:ascii="Arial" w:hAnsi="Arial" w:cs="Arial"/>
          <w:sz w:val="24"/>
          <w:szCs w:val="24"/>
        </w:rPr>
        <w:t>Mensah (</w:t>
      </w:r>
      <w:r w:rsidRPr="006F2C8C">
        <w:rPr>
          <w:rFonts w:ascii="Arial" w:hAnsi="Arial" w:cs="Arial"/>
          <w:sz w:val="24"/>
          <w:szCs w:val="24"/>
        </w:rPr>
        <w:t>2008)</w:t>
      </w:r>
      <w:r>
        <w:rPr>
          <w:rFonts w:ascii="Arial" w:hAnsi="Arial" w:cs="Arial"/>
          <w:sz w:val="24"/>
          <w:szCs w:val="24"/>
        </w:rPr>
        <w:t xml:space="preserve"> highlight the use of religion and </w:t>
      </w:r>
      <w:r w:rsidRPr="008D7DB5">
        <w:rPr>
          <w:rFonts w:ascii="Arial" w:hAnsi="Arial" w:cs="Arial"/>
          <w:sz w:val="24"/>
          <w:szCs w:val="24"/>
        </w:rPr>
        <w:t>language</w:t>
      </w:r>
      <w:r>
        <w:rPr>
          <w:rFonts w:ascii="Arial" w:hAnsi="Arial" w:cs="Arial"/>
          <w:sz w:val="24"/>
          <w:szCs w:val="24"/>
        </w:rPr>
        <w:t xml:space="preserve"> by migrants</w:t>
      </w:r>
      <w:r>
        <w:rPr>
          <w:rFonts w:ascii="Arial" w:hAnsi="Arial" w:cs="Arial"/>
          <w:b/>
          <w:i/>
          <w:sz w:val="24"/>
          <w:szCs w:val="24"/>
        </w:rPr>
        <w:t xml:space="preserve"> </w:t>
      </w:r>
      <w:r>
        <w:rPr>
          <w:rFonts w:ascii="Arial" w:hAnsi="Arial" w:cs="Arial"/>
          <w:sz w:val="24"/>
          <w:szCs w:val="24"/>
        </w:rPr>
        <w:t xml:space="preserve">as powerful objects of identity and emotional connection.  </w:t>
      </w:r>
      <w:r w:rsidR="00FC02CF">
        <w:rPr>
          <w:rFonts w:ascii="Arial" w:hAnsi="Arial" w:cs="Arial"/>
          <w:color w:val="000000"/>
          <w:sz w:val="24"/>
          <w:szCs w:val="24"/>
        </w:rPr>
        <w:t>M</w:t>
      </w:r>
      <w:r w:rsidR="00E65C47">
        <w:rPr>
          <w:rFonts w:ascii="Arial" w:hAnsi="Arial" w:cs="Arial"/>
          <w:color w:val="000000"/>
          <w:sz w:val="24"/>
          <w:szCs w:val="24"/>
        </w:rPr>
        <w:t xml:space="preserve">igrants </w:t>
      </w:r>
      <w:r w:rsidR="00EE1238">
        <w:rPr>
          <w:rFonts w:ascii="Arial" w:hAnsi="Arial" w:cs="Arial"/>
          <w:color w:val="000000"/>
          <w:sz w:val="24"/>
          <w:szCs w:val="24"/>
        </w:rPr>
        <w:t xml:space="preserve">thus </w:t>
      </w:r>
      <w:r w:rsidR="005C65B2">
        <w:rPr>
          <w:rFonts w:ascii="Arial" w:hAnsi="Arial" w:cs="Arial"/>
          <w:color w:val="000000"/>
          <w:sz w:val="24"/>
          <w:szCs w:val="24"/>
        </w:rPr>
        <w:t xml:space="preserve">construct their belonging to home, roots and motherland </w:t>
      </w:r>
      <w:r w:rsidR="005C65B2" w:rsidRPr="00FC02CF">
        <w:rPr>
          <w:rFonts w:ascii="Arial" w:hAnsi="Arial" w:cs="Arial"/>
          <w:color w:val="000000"/>
          <w:sz w:val="24"/>
          <w:szCs w:val="24"/>
        </w:rPr>
        <w:t>(Fortier, 2000</w:t>
      </w:r>
      <w:r w:rsidR="005C65B2">
        <w:rPr>
          <w:rFonts w:ascii="Arial" w:hAnsi="Arial" w:cs="Arial"/>
          <w:color w:val="000000"/>
          <w:sz w:val="24"/>
          <w:szCs w:val="24"/>
        </w:rPr>
        <w:t xml:space="preserve">) through their connections to </w:t>
      </w:r>
      <w:r w:rsidR="004772C2">
        <w:rPr>
          <w:rFonts w:ascii="Arial" w:hAnsi="Arial" w:cs="Arial"/>
          <w:color w:val="000000"/>
          <w:sz w:val="24"/>
          <w:szCs w:val="24"/>
        </w:rPr>
        <w:t>reli</w:t>
      </w:r>
      <w:r w:rsidR="005C65B2">
        <w:rPr>
          <w:rFonts w:ascii="Arial" w:hAnsi="Arial" w:cs="Arial"/>
          <w:color w:val="000000"/>
          <w:sz w:val="24"/>
          <w:szCs w:val="24"/>
        </w:rPr>
        <w:t>gion, place, persons, language and</w:t>
      </w:r>
      <w:r w:rsidR="004772C2">
        <w:rPr>
          <w:rFonts w:ascii="Arial" w:hAnsi="Arial" w:cs="Arial"/>
          <w:color w:val="000000"/>
          <w:sz w:val="24"/>
          <w:szCs w:val="24"/>
        </w:rPr>
        <w:t xml:space="preserve"> artefact</w:t>
      </w:r>
      <w:r w:rsidR="005C65B2">
        <w:rPr>
          <w:rFonts w:ascii="Arial" w:hAnsi="Arial" w:cs="Arial"/>
          <w:color w:val="000000"/>
          <w:sz w:val="24"/>
          <w:szCs w:val="24"/>
        </w:rPr>
        <w:t>s</w:t>
      </w:r>
      <w:r w:rsidR="00031092">
        <w:rPr>
          <w:rFonts w:ascii="Arial" w:hAnsi="Arial" w:cs="Arial"/>
          <w:color w:val="000000"/>
          <w:sz w:val="24"/>
          <w:szCs w:val="24"/>
        </w:rPr>
        <w:t xml:space="preserve"> (</w:t>
      </w:r>
      <w:proofErr w:type="spellStart"/>
      <w:r w:rsidR="00031092" w:rsidRPr="005C65B2">
        <w:rPr>
          <w:rFonts w:ascii="Arial" w:hAnsi="Arial" w:cs="Arial"/>
          <w:color w:val="000000"/>
          <w:sz w:val="24"/>
          <w:szCs w:val="24"/>
        </w:rPr>
        <w:t>Bogac</w:t>
      </w:r>
      <w:proofErr w:type="spellEnd"/>
      <w:r w:rsidR="00031092" w:rsidRPr="005C65B2">
        <w:rPr>
          <w:rFonts w:ascii="Arial" w:hAnsi="Arial" w:cs="Arial"/>
          <w:color w:val="000000"/>
          <w:sz w:val="24"/>
          <w:szCs w:val="24"/>
        </w:rPr>
        <w:t>, 2009;</w:t>
      </w:r>
      <w:r w:rsidR="00674EBF" w:rsidRPr="005C65B2">
        <w:rPr>
          <w:rFonts w:ascii="Arial" w:hAnsi="Arial" w:cs="Arial"/>
          <w:sz w:val="24"/>
          <w:szCs w:val="24"/>
        </w:rPr>
        <w:t xml:space="preserve"> </w:t>
      </w:r>
      <w:proofErr w:type="spellStart"/>
      <w:r w:rsidR="006F2C8C" w:rsidRPr="005C65B2">
        <w:rPr>
          <w:rFonts w:ascii="Arial" w:hAnsi="Arial" w:cs="Arial"/>
          <w:sz w:val="24"/>
          <w:szCs w:val="24"/>
        </w:rPr>
        <w:t>Mazumdar</w:t>
      </w:r>
      <w:proofErr w:type="spellEnd"/>
      <w:r w:rsidR="006F2C8C" w:rsidRPr="005C65B2">
        <w:rPr>
          <w:rFonts w:ascii="Arial" w:hAnsi="Arial" w:cs="Arial"/>
          <w:sz w:val="24"/>
          <w:szCs w:val="24"/>
        </w:rPr>
        <w:t xml:space="preserve"> &amp; </w:t>
      </w:r>
      <w:proofErr w:type="spellStart"/>
      <w:r w:rsidR="006F2C8C" w:rsidRPr="005C65B2">
        <w:rPr>
          <w:rFonts w:ascii="Arial" w:hAnsi="Arial" w:cs="Arial"/>
          <w:sz w:val="24"/>
          <w:szCs w:val="24"/>
        </w:rPr>
        <w:t>Mazumdar</w:t>
      </w:r>
      <w:proofErr w:type="spellEnd"/>
      <w:r w:rsidR="006F2C8C" w:rsidRPr="005C65B2">
        <w:rPr>
          <w:rFonts w:ascii="Arial" w:hAnsi="Arial" w:cs="Arial"/>
          <w:sz w:val="24"/>
          <w:szCs w:val="24"/>
        </w:rPr>
        <w:t>, 2009</w:t>
      </w:r>
      <w:r w:rsidR="00674EBF" w:rsidRPr="005C65B2">
        <w:rPr>
          <w:rFonts w:ascii="Arial" w:hAnsi="Arial" w:cs="Arial"/>
          <w:sz w:val="24"/>
          <w:szCs w:val="24"/>
        </w:rPr>
        <w:t>;</w:t>
      </w:r>
      <w:r w:rsidR="00031092" w:rsidRPr="005C65B2">
        <w:rPr>
          <w:rFonts w:ascii="Arial" w:hAnsi="Arial" w:cs="Arial"/>
          <w:color w:val="000000"/>
          <w:sz w:val="24"/>
          <w:szCs w:val="24"/>
        </w:rPr>
        <w:t xml:space="preserve"> Mensah</w:t>
      </w:r>
      <w:r w:rsidR="00031092" w:rsidRPr="009769AA">
        <w:rPr>
          <w:rFonts w:ascii="Arial" w:hAnsi="Arial" w:cs="Arial"/>
          <w:color w:val="000000"/>
          <w:sz w:val="24"/>
          <w:szCs w:val="24"/>
        </w:rPr>
        <w:t xml:space="preserve">, 2008; </w:t>
      </w:r>
      <w:proofErr w:type="spellStart"/>
      <w:r w:rsidR="00DE2F1F" w:rsidRPr="005C65B2">
        <w:rPr>
          <w:rFonts w:ascii="Arial" w:hAnsi="Arial" w:cs="Arial"/>
          <w:color w:val="000000"/>
          <w:sz w:val="24"/>
          <w:szCs w:val="24"/>
        </w:rPr>
        <w:t>Kryzanowski</w:t>
      </w:r>
      <w:proofErr w:type="spellEnd"/>
      <w:r w:rsidR="00DE2F1F" w:rsidRPr="005C65B2">
        <w:rPr>
          <w:rFonts w:ascii="Arial" w:hAnsi="Arial" w:cs="Arial"/>
          <w:color w:val="000000"/>
          <w:sz w:val="24"/>
          <w:szCs w:val="24"/>
        </w:rPr>
        <w:t xml:space="preserve"> &amp; </w:t>
      </w:r>
      <w:proofErr w:type="spellStart"/>
      <w:r w:rsidR="00DE2F1F" w:rsidRPr="005C65B2">
        <w:rPr>
          <w:rFonts w:ascii="Arial" w:hAnsi="Arial" w:cs="Arial"/>
          <w:color w:val="000000"/>
          <w:sz w:val="24"/>
          <w:szCs w:val="24"/>
        </w:rPr>
        <w:t>Wodak</w:t>
      </w:r>
      <w:proofErr w:type="spellEnd"/>
      <w:r w:rsidR="00DE2F1F" w:rsidRPr="005C65B2">
        <w:rPr>
          <w:rFonts w:ascii="Arial" w:hAnsi="Arial" w:cs="Arial"/>
          <w:color w:val="000000"/>
          <w:sz w:val="24"/>
          <w:szCs w:val="24"/>
        </w:rPr>
        <w:t>, 2007)</w:t>
      </w:r>
      <w:r w:rsidR="005C65B2">
        <w:rPr>
          <w:rFonts w:ascii="Arial" w:hAnsi="Arial" w:cs="Arial"/>
          <w:color w:val="000000"/>
          <w:sz w:val="24"/>
          <w:szCs w:val="24"/>
        </w:rPr>
        <w:t>.  These form</w:t>
      </w:r>
      <w:r w:rsidR="00BE3C82" w:rsidRPr="006F2C8C">
        <w:rPr>
          <w:rFonts w:ascii="Arial" w:hAnsi="Arial" w:cs="Arial"/>
          <w:color w:val="000000"/>
          <w:sz w:val="24"/>
          <w:szCs w:val="24"/>
        </w:rPr>
        <w:t xml:space="preserve"> meaningful points of reference for their identities, belonging </w:t>
      </w:r>
      <w:r w:rsidR="005C65B2">
        <w:rPr>
          <w:rFonts w:ascii="Arial" w:hAnsi="Arial" w:cs="Arial"/>
          <w:color w:val="000000"/>
          <w:sz w:val="24"/>
          <w:szCs w:val="24"/>
        </w:rPr>
        <w:t xml:space="preserve">and </w:t>
      </w:r>
      <w:r w:rsidR="00BE3C82" w:rsidRPr="006F2C8C">
        <w:rPr>
          <w:rFonts w:ascii="Arial" w:hAnsi="Arial" w:cs="Arial"/>
          <w:color w:val="000000"/>
          <w:sz w:val="24"/>
          <w:szCs w:val="24"/>
        </w:rPr>
        <w:t xml:space="preserve">the </w:t>
      </w:r>
      <w:r w:rsidR="00076130" w:rsidRPr="006F2C8C">
        <w:rPr>
          <w:rFonts w:ascii="Arial" w:hAnsi="Arial" w:cs="Arial"/>
          <w:color w:val="000000"/>
          <w:sz w:val="24"/>
          <w:szCs w:val="24"/>
        </w:rPr>
        <w:t>on-going</w:t>
      </w:r>
      <w:r w:rsidR="00BE3C82" w:rsidRPr="006F2C8C">
        <w:rPr>
          <w:rFonts w:ascii="Arial" w:hAnsi="Arial" w:cs="Arial"/>
          <w:color w:val="000000"/>
          <w:sz w:val="24"/>
          <w:szCs w:val="24"/>
        </w:rPr>
        <w:t xml:space="preserve"> struggle to become or belong </w:t>
      </w:r>
      <w:r w:rsidR="00BE3C82" w:rsidRPr="005C65B2">
        <w:rPr>
          <w:rFonts w:ascii="Arial" w:hAnsi="Arial" w:cs="Arial"/>
          <w:color w:val="000000"/>
          <w:sz w:val="24"/>
          <w:szCs w:val="24"/>
        </w:rPr>
        <w:lastRenderedPageBreak/>
        <w:t>(</w:t>
      </w:r>
      <w:proofErr w:type="spellStart"/>
      <w:r w:rsidR="00BE3C82" w:rsidRPr="005C65B2">
        <w:rPr>
          <w:rFonts w:ascii="Arial" w:hAnsi="Arial" w:cs="Arial"/>
          <w:color w:val="000000"/>
          <w:sz w:val="24"/>
          <w:szCs w:val="24"/>
        </w:rPr>
        <w:t>Kryzanowski</w:t>
      </w:r>
      <w:proofErr w:type="spellEnd"/>
      <w:r w:rsidR="00BE3C82" w:rsidRPr="005C65B2">
        <w:rPr>
          <w:rFonts w:ascii="Arial" w:hAnsi="Arial" w:cs="Arial"/>
          <w:color w:val="000000"/>
          <w:sz w:val="24"/>
          <w:szCs w:val="24"/>
        </w:rPr>
        <w:t xml:space="preserve"> &amp; </w:t>
      </w:r>
      <w:proofErr w:type="spellStart"/>
      <w:r w:rsidR="00BE3C82" w:rsidRPr="005C65B2">
        <w:rPr>
          <w:rFonts w:ascii="Arial" w:hAnsi="Arial" w:cs="Arial"/>
          <w:color w:val="000000"/>
          <w:sz w:val="24"/>
          <w:szCs w:val="24"/>
        </w:rPr>
        <w:t>Wodak</w:t>
      </w:r>
      <w:proofErr w:type="spellEnd"/>
      <w:r w:rsidR="00BE3C82" w:rsidRPr="005C65B2">
        <w:rPr>
          <w:rFonts w:ascii="Arial" w:hAnsi="Arial" w:cs="Arial"/>
          <w:color w:val="000000"/>
          <w:sz w:val="24"/>
          <w:szCs w:val="24"/>
        </w:rPr>
        <w:t>, 2007</w:t>
      </w:r>
      <w:r w:rsidR="00AB5560" w:rsidRPr="005C65B2">
        <w:rPr>
          <w:rFonts w:ascii="Arial" w:hAnsi="Arial" w:cs="Arial"/>
          <w:color w:val="000000"/>
          <w:sz w:val="24"/>
          <w:szCs w:val="24"/>
        </w:rPr>
        <w:t>; Tilbury, 2007</w:t>
      </w:r>
      <w:r w:rsidR="00BE3C82" w:rsidRPr="005C65B2">
        <w:rPr>
          <w:rFonts w:ascii="Arial" w:hAnsi="Arial" w:cs="Arial"/>
          <w:color w:val="000000"/>
          <w:sz w:val="24"/>
          <w:szCs w:val="24"/>
        </w:rPr>
        <w:t>)</w:t>
      </w:r>
      <w:r w:rsidR="0099749D" w:rsidRPr="005C65B2">
        <w:rPr>
          <w:rFonts w:ascii="Arial" w:hAnsi="Arial" w:cs="Arial"/>
          <w:color w:val="000000"/>
          <w:sz w:val="24"/>
          <w:szCs w:val="24"/>
        </w:rPr>
        <w:t>.</w:t>
      </w:r>
      <w:r w:rsidR="0099749D" w:rsidRPr="006F2C8C">
        <w:rPr>
          <w:rFonts w:ascii="Arial" w:hAnsi="Arial" w:cs="Arial"/>
          <w:color w:val="000000"/>
          <w:sz w:val="24"/>
          <w:szCs w:val="24"/>
        </w:rPr>
        <w:t xml:space="preserve"> </w:t>
      </w:r>
      <w:r w:rsidR="00EE1238">
        <w:rPr>
          <w:rFonts w:ascii="Arial" w:hAnsi="Arial" w:cs="Arial"/>
          <w:color w:val="000000"/>
          <w:sz w:val="24"/>
          <w:szCs w:val="24"/>
        </w:rPr>
        <w:t>For migrants, the lived experience of</w:t>
      </w:r>
      <w:r w:rsidR="0099749D" w:rsidRPr="006F2C8C">
        <w:rPr>
          <w:rFonts w:ascii="Arial" w:hAnsi="Arial" w:cs="Arial"/>
          <w:color w:val="000000"/>
          <w:sz w:val="24"/>
          <w:szCs w:val="24"/>
        </w:rPr>
        <w:t xml:space="preserve"> belonging and identities </w:t>
      </w:r>
      <w:r w:rsidR="00EE1238">
        <w:rPr>
          <w:rFonts w:ascii="Arial" w:hAnsi="Arial" w:cs="Arial"/>
          <w:color w:val="000000"/>
          <w:sz w:val="24"/>
          <w:szCs w:val="24"/>
        </w:rPr>
        <w:t xml:space="preserve">is often marked by </w:t>
      </w:r>
      <w:r w:rsidR="0099749D" w:rsidRPr="006F2C8C">
        <w:rPr>
          <w:rFonts w:ascii="Arial" w:hAnsi="Arial" w:cs="Arial"/>
          <w:color w:val="000000"/>
          <w:sz w:val="24"/>
          <w:szCs w:val="24"/>
        </w:rPr>
        <w:t>narratives of sadness and loss</w:t>
      </w:r>
      <w:r w:rsidR="00EE1238">
        <w:rPr>
          <w:rFonts w:ascii="Arial" w:hAnsi="Arial" w:cs="Arial"/>
          <w:color w:val="000000"/>
          <w:sz w:val="24"/>
          <w:szCs w:val="24"/>
        </w:rPr>
        <w:t>,</w:t>
      </w:r>
      <w:r w:rsidR="0099749D" w:rsidRPr="006F2C8C">
        <w:rPr>
          <w:rFonts w:ascii="Arial" w:hAnsi="Arial" w:cs="Arial"/>
          <w:color w:val="000000"/>
          <w:sz w:val="24"/>
          <w:szCs w:val="24"/>
        </w:rPr>
        <w:t xml:space="preserve"> and the search for new identities</w:t>
      </w:r>
      <w:r w:rsidR="00EE1238">
        <w:rPr>
          <w:rFonts w:ascii="Arial" w:hAnsi="Arial" w:cs="Arial"/>
          <w:color w:val="000000"/>
          <w:sz w:val="24"/>
          <w:szCs w:val="24"/>
        </w:rPr>
        <w:t xml:space="preserve"> and belongings</w:t>
      </w:r>
      <w:r w:rsidR="0099749D" w:rsidRPr="006F2C8C">
        <w:rPr>
          <w:rFonts w:ascii="Arial" w:hAnsi="Arial" w:cs="Arial"/>
          <w:color w:val="000000"/>
          <w:sz w:val="24"/>
          <w:szCs w:val="24"/>
        </w:rPr>
        <w:t xml:space="preserve"> </w:t>
      </w:r>
      <w:r w:rsidR="0099749D" w:rsidRPr="005C65B2">
        <w:rPr>
          <w:rFonts w:ascii="Arial" w:hAnsi="Arial" w:cs="Arial"/>
          <w:color w:val="000000"/>
          <w:sz w:val="24"/>
          <w:szCs w:val="24"/>
        </w:rPr>
        <w:t>(</w:t>
      </w:r>
      <w:proofErr w:type="spellStart"/>
      <w:r w:rsidR="0099749D" w:rsidRPr="005C65B2">
        <w:rPr>
          <w:rFonts w:ascii="Arial" w:hAnsi="Arial" w:cs="Arial"/>
          <w:color w:val="000000"/>
          <w:sz w:val="24"/>
          <w:szCs w:val="24"/>
        </w:rPr>
        <w:t>Kryzanows</w:t>
      </w:r>
      <w:r w:rsidR="000C0EC1" w:rsidRPr="005C65B2">
        <w:rPr>
          <w:rFonts w:ascii="Arial" w:hAnsi="Arial" w:cs="Arial"/>
          <w:color w:val="000000"/>
          <w:sz w:val="24"/>
          <w:szCs w:val="24"/>
        </w:rPr>
        <w:t>ki</w:t>
      </w:r>
      <w:proofErr w:type="spellEnd"/>
      <w:r w:rsidR="000C0EC1" w:rsidRPr="005C65B2">
        <w:rPr>
          <w:rFonts w:ascii="Arial" w:hAnsi="Arial" w:cs="Arial"/>
          <w:color w:val="000000"/>
          <w:sz w:val="24"/>
          <w:szCs w:val="24"/>
        </w:rPr>
        <w:t xml:space="preserve"> &amp; </w:t>
      </w:r>
      <w:proofErr w:type="spellStart"/>
      <w:r w:rsidR="000C0EC1" w:rsidRPr="005C65B2">
        <w:rPr>
          <w:rFonts w:ascii="Arial" w:hAnsi="Arial" w:cs="Arial"/>
          <w:color w:val="000000"/>
          <w:sz w:val="24"/>
          <w:szCs w:val="24"/>
        </w:rPr>
        <w:t>Wodak</w:t>
      </w:r>
      <w:proofErr w:type="spellEnd"/>
      <w:r w:rsidR="000C0EC1" w:rsidRPr="005C65B2">
        <w:rPr>
          <w:rFonts w:ascii="Arial" w:hAnsi="Arial" w:cs="Arial"/>
          <w:color w:val="000000"/>
          <w:sz w:val="24"/>
          <w:szCs w:val="24"/>
        </w:rPr>
        <w:t xml:space="preserve">, 2007; </w:t>
      </w:r>
      <w:r w:rsidR="000C0EC1" w:rsidRPr="00972D0D">
        <w:rPr>
          <w:rFonts w:ascii="Arial" w:hAnsi="Arial" w:cs="Arial"/>
          <w:color w:val="000000"/>
          <w:sz w:val="24"/>
          <w:szCs w:val="24"/>
        </w:rPr>
        <w:t>Tilbury, 2007</w:t>
      </w:r>
      <w:r w:rsidR="0099749D" w:rsidRPr="00972D0D">
        <w:rPr>
          <w:rFonts w:ascii="Arial" w:hAnsi="Arial" w:cs="Arial"/>
          <w:color w:val="000000"/>
          <w:sz w:val="24"/>
          <w:szCs w:val="24"/>
        </w:rPr>
        <w:t>).</w:t>
      </w:r>
      <w:r w:rsidR="0099749D" w:rsidRPr="006F2C8C">
        <w:rPr>
          <w:rFonts w:ascii="Arial" w:hAnsi="Arial" w:cs="Arial"/>
          <w:color w:val="000000"/>
          <w:sz w:val="24"/>
          <w:szCs w:val="24"/>
        </w:rPr>
        <w:t xml:space="preserve"> </w:t>
      </w:r>
    </w:p>
    <w:p w:rsidR="006E4BB5" w:rsidRPr="004D7A86" w:rsidRDefault="006E4BB5" w:rsidP="00524F68">
      <w:pPr>
        <w:spacing w:after="120" w:line="480" w:lineRule="auto"/>
        <w:jc w:val="both"/>
        <w:rPr>
          <w:rFonts w:ascii="Arial" w:hAnsi="Arial" w:cs="Arial"/>
          <w:b/>
          <w:bCs/>
          <w:color w:val="000000"/>
          <w:sz w:val="24"/>
          <w:szCs w:val="24"/>
        </w:rPr>
      </w:pPr>
      <w:r>
        <w:rPr>
          <w:rFonts w:ascii="Arial" w:hAnsi="Arial" w:cs="Arial"/>
          <w:b/>
          <w:bCs/>
          <w:color w:val="000000"/>
          <w:sz w:val="24"/>
          <w:szCs w:val="24"/>
        </w:rPr>
        <w:t>Emerging research questions</w:t>
      </w:r>
    </w:p>
    <w:p w:rsidR="00895C59" w:rsidRPr="004D7A86" w:rsidRDefault="006E4BB5" w:rsidP="006A4BD9">
      <w:pPr>
        <w:spacing w:after="120" w:line="480" w:lineRule="auto"/>
        <w:jc w:val="both"/>
        <w:rPr>
          <w:rFonts w:ascii="Arial" w:hAnsi="Arial" w:cs="Arial"/>
          <w:sz w:val="24"/>
          <w:szCs w:val="24"/>
        </w:rPr>
      </w:pPr>
      <w:r>
        <w:rPr>
          <w:rFonts w:ascii="Arial" w:hAnsi="Arial" w:cs="Arial"/>
          <w:color w:val="000000"/>
          <w:sz w:val="24"/>
          <w:szCs w:val="24"/>
        </w:rPr>
        <w:t xml:space="preserve">Despite a growing body of research concerning the emotional aspects of migration, </w:t>
      </w:r>
      <w:r w:rsidR="00972D0D">
        <w:rPr>
          <w:rFonts w:ascii="Arial" w:hAnsi="Arial" w:cs="Arial"/>
          <w:color w:val="000000"/>
          <w:sz w:val="24"/>
          <w:szCs w:val="24"/>
        </w:rPr>
        <w:t>there is little information a</w:t>
      </w:r>
      <w:r w:rsidR="005920E4" w:rsidRPr="006F2C8C">
        <w:rPr>
          <w:rFonts w:ascii="Arial" w:hAnsi="Arial" w:cs="Arial"/>
          <w:color w:val="000000"/>
          <w:sz w:val="24"/>
          <w:szCs w:val="24"/>
        </w:rPr>
        <w:t xml:space="preserve">bout how </w:t>
      </w:r>
      <w:r w:rsidR="009D68FC" w:rsidRPr="006F2C8C">
        <w:rPr>
          <w:rFonts w:ascii="Arial" w:hAnsi="Arial" w:cs="Arial"/>
          <w:color w:val="000000"/>
          <w:sz w:val="24"/>
          <w:szCs w:val="24"/>
        </w:rPr>
        <w:t>G</w:t>
      </w:r>
      <w:r w:rsidR="007756F7" w:rsidRPr="006F2C8C">
        <w:rPr>
          <w:rFonts w:ascii="Arial" w:hAnsi="Arial" w:cs="Arial"/>
          <w:color w:val="000000"/>
          <w:sz w:val="24"/>
          <w:szCs w:val="24"/>
        </w:rPr>
        <w:t xml:space="preserve">hanaian </w:t>
      </w:r>
      <w:r w:rsidR="0061366B" w:rsidRPr="006F2C8C">
        <w:rPr>
          <w:rFonts w:ascii="Arial" w:hAnsi="Arial" w:cs="Arial"/>
          <w:color w:val="000000"/>
          <w:sz w:val="24"/>
          <w:szCs w:val="24"/>
        </w:rPr>
        <w:t>migrants relate and cope emotionally when separated from their known culture</w:t>
      </w:r>
      <w:r w:rsidR="005920E4" w:rsidRPr="006F2C8C">
        <w:rPr>
          <w:rFonts w:ascii="Arial" w:hAnsi="Arial" w:cs="Arial"/>
          <w:color w:val="000000"/>
          <w:sz w:val="24"/>
          <w:szCs w:val="24"/>
        </w:rPr>
        <w:t xml:space="preserve"> through the decision to study in the UK.  Th</w:t>
      </w:r>
      <w:r w:rsidR="006A4BD9">
        <w:rPr>
          <w:rFonts w:ascii="Arial" w:hAnsi="Arial" w:cs="Arial"/>
          <w:color w:val="000000"/>
          <w:sz w:val="24"/>
          <w:szCs w:val="24"/>
        </w:rPr>
        <w:t>e present study</w:t>
      </w:r>
      <w:r w:rsidR="005920E4" w:rsidRPr="006F2C8C">
        <w:rPr>
          <w:rFonts w:ascii="Arial" w:hAnsi="Arial" w:cs="Arial"/>
          <w:color w:val="000000"/>
          <w:sz w:val="24"/>
          <w:szCs w:val="24"/>
        </w:rPr>
        <w:t xml:space="preserve"> was designed to address th</w:t>
      </w:r>
      <w:r w:rsidR="006A4BD9">
        <w:rPr>
          <w:rFonts w:ascii="Arial" w:hAnsi="Arial" w:cs="Arial"/>
          <w:color w:val="000000"/>
          <w:sz w:val="24"/>
          <w:szCs w:val="24"/>
        </w:rPr>
        <w:t>is</w:t>
      </w:r>
      <w:r w:rsidR="005920E4" w:rsidRPr="006F2C8C">
        <w:rPr>
          <w:rFonts w:ascii="Arial" w:hAnsi="Arial" w:cs="Arial"/>
          <w:color w:val="000000"/>
          <w:sz w:val="24"/>
          <w:szCs w:val="24"/>
        </w:rPr>
        <w:t xml:space="preserve"> identified gap in the literature</w:t>
      </w:r>
      <w:r w:rsidR="0061366B" w:rsidRPr="006F2C8C">
        <w:rPr>
          <w:rFonts w:ascii="Arial" w:hAnsi="Arial" w:cs="Arial"/>
          <w:color w:val="000000"/>
          <w:sz w:val="24"/>
          <w:szCs w:val="24"/>
        </w:rPr>
        <w:t xml:space="preserve">. </w:t>
      </w:r>
    </w:p>
    <w:p w:rsidR="006E4BB5" w:rsidRDefault="00D82AD1" w:rsidP="006A4BD9">
      <w:pPr>
        <w:spacing w:after="120" w:line="480" w:lineRule="auto"/>
        <w:jc w:val="both"/>
        <w:rPr>
          <w:rFonts w:ascii="Arial" w:hAnsi="Arial" w:cs="Arial"/>
          <w:sz w:val="24"/>
          <w:szCs w:val="24"/>
        </w:rPr>
      </w:pPr>
      <w:r>
        <w:rPr>
          <w:rFonts w:ascii="Arial" w:hAnsi="Arial" w:cs="Arial"/>
          <w:sz w:val="24"/>
          <w:szCs w:val="24"/>
        </w:rPr>
        <w:t>Ghanaian adults seeking a better life</w:t>
      </w:r>
      <w:r w:rsidRPr="003B0E2D">
        <w:rPr>
          <w:rFonts w:ascii="Arial" w:hAnsi="Arial" w:cs="Arial"/>
          <w:sz w:val="24"/>
          <w:szCs w:val="24"/>
        </w:rPr>
        <w:t xml:space="preserve"> </w:t>
      </w:r>
      <w:r>
        <w:rPr>
          <w:rFonts w:ascii="Arial" w:hAnsi="Arial" w:cs="Arial"/>
          <w:sz w:val="24"/>
          <w:szCs w:val="24"/>
        </w:rPr>
        <w:t>in the West (</w:t>
      </w:r>
      <w:r w:rsidR="00972D0D">
        <w:rPr>
          <w:rFonts w:ascii="Arial" w:hAnsi="Arial" w:cs="Arial"/>
          <w:sz w:val="24"/>
          <w:szCs w:val="24"/>
        </w:rPr>
        <w:t xml:space="preserve">van </w:t>
      </w:r>
      <w:proofErr w:type="spellStart"/>
      <w:r w:rsidR="00972D0D" w:rsidRPr="00972D0D">
        <w:rPr>
          <w:rFonts w:ascii="Arial" w:hAnsi="Arial" w:cs="Arial"/>
          <w:sz w:val="24"/>
          <w:szCs w:val="24"/>
        </w:rPr>
        <w:t>Dij</w:t>
      </w:r>
      <w:r w:rsidRPr="00972D0D">
        <w:rPr>
          <w:rFonts w:ascii="Arial" w:hAnsi="Arial" w:cs="Arial"/>
          <w:sz w:val="24"/>
          <w:szCs w:val="24"/>
        </w:rPr>
        <w:t>k</w:t>
      </w:r>
      <w:proofErr w:type="spellEnd"/>
      <w:r w:rsidRPr="00972D0D">
        <w:rPr>
          <w:rFonts w:ascii="Arial" w:hAnsi="Arial" w:cs="Arial"/>
          <w:sz w:val="24"/>
          <w:szCs w:val="24"/>
        </w:rPr>
        <w:t>, 2002)</w:t>
      </w:r>
      <w:r>
        <w:rPr>
          <w:rFonts w:ascii="Arial" w:hAnsi="Arial" w:cs="Arial"/>
          <w:sz w:val="24"/>
          <w:szCs w:val="24"/>
        </w:rPr>
        <w:t xml:space="preserve"> can face the dilemma of </w:t>
      </w:r>
      <w:r w:rsidR="006A4BD9">
        <w:rPr>
          <w:rFonts w:ascii="Arial" w:hAnsi="Arial" w:cs="Arial"/>
          <w:sz w:val="24"/>
          <w:szCs w:val="24"/>
        </w:rPr>
        <w:t xml:space="preserve">living with ‘two hearts’, </w:t>
      </w:r>
      <w:r>
        <w:rPr>
          <w:rFonts w:ascii="Arial" w:hAnsi="Arial" w:cs="Arial"/>
          <w:sz w:val="24"/>
          <w:szCs w:val="24"/>
        </w:rPr>
        <w:t>creating new attachment strategies similar to Western culture in order to belong</w:t>
      </w:r>
      <w:r w:rsidR="00B92D1A">
        <w:rPr>
          <w:rFonts w:ascii="Arial" w:hAnsi="Arial" w:cs="Arial"/>
          <w:sz w:val="24"/>
          <w:szCs w:val="24"/>
        </w:rPr>
        <w:t>,</w:t>
      </w:r>
      <w:r>
        <w:rPr>
          <w:rFonts w:ascii="Arial" w:hAnsi="Arial" w:cs="Arial"/>
          <w:sz w:val="24"/>
          <w:szCs w:val="24"/>
        </w:rPr>
        <w:t xml:space="preserve"> yet at the same time strive not to become engulfed in Western </w:t>
      </w:r>
      <w:r w:rsidR="00E73160">
        <w:rPr>
          <w:rFonts w:ascii="Arial" w:hAnsi="Arial" w:cs="Arial"/>
          <w:sz w:val="24"/>
          <w:szCs w:val="24"/>
        </w:rPr>
        <w:t>patterns in</w:t>
      </w:r>
      <w:r w:rsidR="00972D0D">
        <w:rPr>
          <w:rFonts w:ascii="Arial" w:hAnsi="Arial" w:cs="Arial"/>
          <w:sz w:val="24"/>
          <w:szCs w:val="24"/>
        </w:rPr>
        <w:t xml:space="preserve"> order to maintain their own</w:t>
      </w:r>
      <w:r w:rsidR="00BD338C">
        <w:rPr>
          <w:rFonts w:ascii="Arial" w:hAnsi="Arial" w:cs="Arial"/>
          <w:sz w:val="24"/>
          <w:szCs w:val="24"/>
        </w:rPr>
        <w:t>; however, there is little research about how this is performed and experienced.</w:t>
      </w:r>
      <w:r w:rsidR="006A4BD9">
        <w:rPr>
          <w:rFonts w:ascii="Arial" w:hAnsi="Arial" w:cs="Arial"/>
          <w:sz w:val="24"/>
          <w:szCs w:val="24"/>
        </w:rPr>
        <w:t>.</w:t>
      </w:r>
    </w:p>
    <w:p w:rsidR="00474811" w:rsidRDefault="009F233C" w:rsidP="006E4BB5">
      <w:pPr>
        <w:spacing w:after="120" w:line="480" w:lineRule="auto"/>
        <w:jc w:val="both"/>
        <w:rPr>
          <w:rFonts w:ascii="Arial" w:hAnsi="Arial" w:cs="Arial"/>
          <w:sz w:val="24"/>
          <w:szCs w:val="24"/>
        </w:rPr>
      </w:pPr>
      <w:r>
        <w:rPr>
          <w:rFonts w:ascii="Arial" w:hAnsi="Arial" w:cs="Arial"/>
          <w:sz w:val="24"/>
          <w:szCs w:val="24"/>
        </w:rPr>
        <w:t xml:space="preserve">The main aim </w:t>
      </w:r>
      <w:r w:rsidR="000D5E23">
        <w:rPr>
          <w:rFonts w:ascii="Arial" w:hAnsi="Arial" w:cs="Arial"/>
          <w:sz w:val="24"/>
          <w:szCs w:val="24"/>
        </w:rPr>
        <w:t xml:space="preserve">of this study </w:t>
      </w:r>
      <w:r>
        <w:rPr>
          <w:rFonts w:ascii="Arial" w:hAnsi="Arial" w:cs="Arial"/>
          <w:sz w:val="24"/>
          <w:szCs w:val="24"/>
        </w:rPr>
        <w:t>wa</w:t>
      </w:r>
      <w:r w:rsidRPr="009F233C">
        <w:rPr>
          <w:rFonts w:ascii="Arial" w:hAnsi="Arial" w:cs="Arial"/>
          <w:sz w:val="24"/>
          <w:szCs w:val="24"/>
        </w:rPr>
        <w:t xml:space="preserve">s </w:t>
      </w:r>
      <w:r w:rsidR="00BD338C">
        <w:rPr>
          <w:rFonts w:ascii="Arial" w:hAnsi="Arial" w:cs="Arial"/>
          <w:sz w:val="24"/>
          <w:szCs w:val="24"/>
        </w:rPr>
        <w:t xml:space="preserve">therefore </w:t>
      </w:r>
      <w:r w:rsidRPr="009F233C">
        <w:rPr>
          <w:rFonts w:ascii="Arial" w:hAnsi="Arial" w:cs="Arial"/>
          <w:sz w:val="24"/>
          <w:szCs w:val="24"/>
        </w:rPr>
        <w:t xml:space="preserve">to </w:t>
      </w:r>
      <w:r w:rsidR="000D5E23">
        <w:rPr>
          <w:rFonts w:ascii="Arial" w:hAnsi="Arial" w:cs="Arial"/>
          <w:sz w:val="24"/>
          <w:szCs w:val="24"/>
        </w:rPr>
        <w:t xml:space="preserve">explore how </w:t>
      </w:r>
      <w:r w:rsidRPr="009F233C">
        <w:rPr>
          <w:rFonts w:ascii="Arial" w:hAnsi="Arial" w:cs="Arial"/>
          <w:sz w:val="24"/>
          <w:szCs w:val="24"/>
        </w:rPr>
        <w:t xml:space="preserve">migration influences emotional attachments of Ghanaian adults living </w:t>
      </w:r>
      <w:r w:rsidR="000D5E23">
        <w:rPr>
          <w:rFonts w:ascii="Arial" w:hAnsi="Arial" w:cs="Arial"/>
          <w:sz w:val="24"/>
          <w:szCs w:val="24"/>
        </w:rPr>
        <w:t xml:space="preserve">and studying </w:t>
      </w:r>
      <w:r w:rsidRPr="009F233C">
        <w:rPr>
          <w:rFonts w:ascii="Arial" w:hAnsi="Arial" w:cs="Arial"/>
          <w:sz w:val="24"/>
          <w:szCs w:val="24"/>
        </w:rPr>
        <w:t xml:space="preserve">in </w:t>
      </w:r>
      <w:r w:rsidR="000D5E23">
        <w:rPr>
          <w:rFonts w:ascii="Arial" w:hAnsi="Arial" w:cs="Arial"/>
          <w:sz w:val="24"/>
          <w:szCs w:val="24"/>
        </w:rPr>
        <w:t>the UK</w:t>
      </w:r>
      <w:r>
        <w:rPr>
          <w:rFonts w:ascii="Arial" w:hAnsi="Arial" w:cs="Arial"/>
          <w:sz w:val="24"/>
          <w:szCs w:val="24"/>
        </w:rPr>
        <w:t xml:space="preserve">. </w:t>
      </w:r>
      <w:r w:rsidR="006E4BB5">
        <w:rPr>
          <w:rFonts w:ascii="Arial" w:hAnsi="Arial" w:cs="Arial"/>
          <w:sz w:val="24"/>
          <w:szCs w:val="24"/>
        </w:rPr>
        <w:t>Given the limitations of small scale research, our</w:t>
      </w:r>
      <w:r>
        <w:rPr>
          <w:rFonts w:ascii="Arial" w:hAnsi="Arial" w:cs="Arial"/>
          <w:sz w:val="24"/>
          <w:szCs w:val="24"/>
        </w:rPr>
        <w:t xml:space="preserve"> research</w:t>
      </w:r>
      <w:r w:rsidR="00EA6C9D">
        <w:rPr>
          <w:rFonts w:ascii="Arial" w:hAnsi="Arial" w:cs="Arial"/>
          <w:sz w:val="24"/>
          <w:szCs w:val="24"/>
        </w:rPr>
        <w:t xml:space="preserve"> question was:</w:t>
      </w:r>
      <w:r w:rsidR="000D5E23">
        <w:rPr>
          <w:rFonts w:ascii="Arial" w:hAnsi="Arial" w:cs="Arial"/>
          <w:sz w:val="24"/>
          <w:szCs w:val="24"/>
        </w:rPr>
        <w:t xml:space="preserve"> How do</w:t>
      </w:r>
      <w:r w:rsidR="006E4BB5">
        <w:rPr>
          <w:rFonts w:ascii="Arial" w:hAnsi="Arial" w:cs="Arial"/>
          <w:sz w:val="24"/>
          <w:szCs w:val="24"/>
        </w:rPr>
        <w:t xml:space="preserve"> Ghanaian students describe their </w:t>
      </w:r>
      <w:r w:rsidR="000D5E23">
        <w:rPr>
          <w:rFonts w:ascii="Arial" w:hAnsi="Arial" w:cs="Arial"/>
          <w:sz w:val="24"/>
          <w:szCs w:val="24"/>
        </w:rPr>
        <w:t xml:space="preserve">attachments to people, place and culture </w:t>
      </w:r>
      <w:r w:rsidR="006E4BB5">
        <w:rPr>
          <w:rFonts w:ascii="Arial" w:hAnsi="Arial" w:cs="Arial"/>
          <w:sz w:val="24"/>
          <w:szCs w:val="24"/>
        </w:rPr>
        <w:t>within</w:t>
      </w:r>
      <w:r w:rsidR="004673B7">
        <w:rPr>
          <w:rFonts w:ascii="Arial" w:hAnsi="Arial" w:cs="Arial"/>
          <w:sz w:val="24"/>
          <w:szCs w:val="24"/>
        </w:rPr>
        <w:t xml:space="preserve"> </w:t>
      </w:r>
      <w:r w:rsidR="006E4BB5">
        <w:rPr>
          <w:rFonts w:ascii="Arial" w:hAnsi="Arial" w:cs="Arial"/>
          <w:sz w:val="24"/>
          <w:szCs w:val="24"/>
        </w:rPr>
        <w:t>one UK university?</w:t>
      </w:r>
      <w:r w:rsidR="000D5E23">
        <w:rPr>
          <w:rFonts w:ascii="Arial" w:hAnsi="Arial" w:cs="Arial"/>
          <w:sz w:val="24"/>
          <w:szCs w:val="24"/>
        </w:rPr>
        <w:t xml:space="preserve"> Given </w:t>
      </w:r>
      <w:proofErr w:type="spellStart"/>
      <w:r w:rsidR="000D5E23" w:rsidRPr="00972D0D">
        <w:rPr>
          <w:rFonts w:ascii="Arial" w:hAnsi="Arial" w:cs="Arial"/>
          <w:sz w:val="24"/>
          <w:szCs w:val="24"/>
        </w:rPr>
        <w:t>Winnicott’s</w:t>
      </w:r>
      <w:proofErr w:type="spellEnd"/>
      <w:r w:rsidR="000D5E23" w:rsidRPr="00972D0D">
        <w:rPr>
          <w:rFonts w:ascii="Arial" w:hAnsi="Arial" w:cs="Arial"/>
          <w:sz w:val="24"/>
          <w:szCs w:val="24"/>
        </w:rPr>
        <w:t xml:space="preserve"> (</w:t>
      </w:r>
      <w:r w:rsidR="00692555">
        <w:rPr>
          <w:rFonts w:ascii="Arial" w:hAnsi="Arial" w:cs="Arial"/>
          <w:color w:val="000000"/>
          <w:sz w:val="24"/>
          <w:szCs w:val="24"/>
        </w:rPr>
        <w:t>1971 / 1985</w:t>
      </w:r>
      <w:r w:rsidR="000D5E23">
        <w:rPr>
          <w:rFonts w:ascii="Arial" w:hAnsi="Arial" w:cs="Arial"/>
          <w:sz w:val="24"/>
          <w:szCs w:val="24"/>
        </w:rPr>
        <w:t>) theory of transitional objects</w:t>
      </w:r>
      <w:r w:rsidR="006E4BB5">
        <w:rPr>
          <w:rFonts w:ascii="Arial" w:hAnsi="Arial" w:cs="Arial"/>
          <w:sz w:val="24"/>
          <w:szCs w:val="24"/>
        </w:rPr>
        <w:t xml:space="preserve"> and Horton’s (1981) concept of ‘solace objects’</w:t>
      </w:r>
      <w:r w:rsidR="000D5E23">
        <w:rPr>
          <w:rFonts w:ascii="Arial" w:hAnsi="Arial" w:cs="Arial"/>
          <w:sz w:val="24"/>
          <w:szCs w:val="24"/>
        </w:rPr>
        <w:t>, subsidiary questi</w:t>
      </w:r>
      <w:r w:rsidR="00692555">
        <w:rPr>
          <w:rFonts w:ascii="Arial" w:hAnsi="Arial" w:cs="Arial"/>
          <w:sz w:val="24"/>
          <w:szCs w:val="24"/>
        </w:rPr>
        <w:t>o</w:t>
      </w:r>
      <w:r w:rsidR="000D5E23">
        <w:rPr>
          <w:rFonts w:ascii="Arial" w:hAnsi="Arial" w:cs="Arial"/>
          <w:sz w:val="24"/>
          <w:szCs w:val="24"/>
        </w:rPr>
        <w:t>ns were:</w:t>
      </w:r>
    </w:p>
    <w:p w:rsidR="000D5E23" w:rsidRPr="000D5E23" w:rsidRDefault="000D5E23" w:rsidP="00FC02CF">
      <w:pPr>
        <w:pStyle w:val="ListParagraph"/>
        <w:numPr>
          <w:ilvl w:val="0"/>
          <w:numId w:val="18"/>
        </w:numPr>
        <w:spacing w:after="120" w:line="480" w:lineRule="auto"/>
        <w:jc w:val="both"/>
        <w:rPr>
          <w:rFonts w:ascii="Arial" w:hAnsi="Arial" w:cs="Arial"/>
          <w:sz w:val="24"/>
          <w:szCs w:val="24"/>
        </w:rPr>
      </w:pPr>
      <w:r w:rsidRPr="000D5E23">
        <w:rPr>
          <w:rFonts w:ascii="Arial" w:hAnsi="Arial" w:cs="Arial"/>
          <w:sz w:val="24"/>
          <w:szCs w:val="24"/>
        </w:rPr>
        <w:t>What objects are associated with stories of connection to home?</w:t>
      </w:r>
    </w:p>
    <w:p w:rsidR="000D5E23" w:rsidRPr="000D5E23" w:rsidRDefault="000D5E23" w:rsidP="00BB39B5">
      <w:pPr>
        <w:pStyle w:val="ListParagraph"/>
        <w:numPr>
          <w:ilvl w:val="0"/>
          <w:numId w:val="18"/>
        </w:numPr>
        <w:spacing w:line="480" w:lineRule="auto"/>
        <w:jc w:val="both"/>
        <w:rPr>
          <w:rFonts w:ascii="Arial" w:hAnsi="Arial" w:cs="Arial"/>
          <w:sz w:val="24"/>
          <w:szCs w:val="24"/>
        </w:rPr>
      </w:pPr>
      <w:r w:rsidRPr="000D5E23">
        <w:rPr>
          <w:rFonts w:ascii="Arial" w:hAnsi="Arial" w:cs="Arial"/>
          <w:sz w:val="24"/>
          <w:szCs w:val="24"/>
        </w:rPr>
        <w:t>What objects are associated with stories of connection to life in the UK?</w:t>
      </w:r>
    </w:p>
    <w:p w:rsidR="000D5E23" w:rsidRPr="000D5E23" w:rsidRDefault="000D5E23" w:rsidP="00BB39B5">
      <w:pPr>
        <w:pStyle w:val="ListParagraph"/>
        <w:numPr>
          <w:ilvl w:val="0"/>
          <w:numId w:val="18"/>
        </w:numPr>
        <w:spacing w:line="480" w:lineRule="auto"/>
        <w:jc w:val="both"/>
        <w:rPr>
          <w:rFonts w:ascii="Arial" w:hAnsi="Arial" w:cs="Arial"/>
          <w:b/>
          <w:sz w:val="24"/>
          <w:szCs w:val="24"/>
        </w:rPr>
      </w:pPr>
      <w:r w:rsidRPr="000D5E23">
        <w:rPr>
          <w:rFonts w:ascii="Arial" w:hAnsi="Arial" w:cs="Arial"/>
          <w:sz w:val="24"/>
          <w:szCs w:val="24"/>
        </w:rPr>
        <w:lastRenderedPageBreak/>
        <w:t>How does each of these reflect issues of attachment, belonging and identity?</w:t>
      </w:r>
    </w:p>
    <w:p w:rsidR="00F23FCB" w:rsidRDefault="00F23FCB" w:rsidP="00BB39B5">
      <w:pPr>
        <w:pStyle w:val="NormalWeb"/>
        <w:jc w:val="both"/>
        <w:rPr>
          <w:rFonts w:ascii="Arial" w:hAnsi="Arial" w:cs="Arial"/>
          <w:b/>
        </w:rPr>
      </w:pPr>
      <w:r>
        <w:rPr>
          <w:rFonts w:ascii="Arial" w:hAnsi="Arial" w:cs="Arial"/>
          <w:b/>
        </w:rPr>
        <w:t>Sampling and recruitment</w:t>
      </w:r>
    </w:p>
    <w:p w:rsidR="00592FE4" w:rsidRDefault="00F23FCB" w:rsidP="00592FE4">
      <w:pPr>
        <w:pStyle w:val="NoSpacing"/>
        <w:spacing w:line="480" w:lineRule="auto"/>
        <w:jc w:val="both"/>
        <w:rPr>
          <w:rFonts w:ascii="Arial" w:hAnsi="Arial" w:cs="Arial"/>
          <w:sz w:val="24"/>
          <w:szCs w:val="24"/>
        </w:rPr>
      </w:pPr>
      <w:r w:rsidRPr="00000987">
        <w:rPr>
          <w:rFonts w:ascii="Arial" w:hAnsi="Arial" w:cs="Arial"/>
          <w:sz w:val="24"/>
          <w:szCs w:val="24"/>
        </w:rPr>
        <w:t xml:space="preserve">Ethical approval was obtained from the relevant university </w:t>
      </w:r>
      <w:r>
        <w:rPr>
          <w:rFonts w:ascii="Arial" w:hAnsi="Arial" w:cs="Arial"/>
          <w:sz w:val="24"/>
          <w:szCs w:val="24"/>
        </w:rPr>
        <w:t xml:space="preserve">Ethics Committee </w:t>
      </w:r>
      <w:r w:rsidRPr="00000987">
        <w:rPr>
          <w:rFonts w:ascii="Arial" w:hAnsi="Arial" w:cs="Arial"/>
          <w:sz w:val="24"/>
          <w:szCs w:val="24"/>
        </w:rPr>
        <w:t>before proceeding with the study.</w:t>
      </w:r>
      <w:r>
        <w:rPr>
          <w:rFonts w:ascii="Arial" w:hAnsi="Arial" w:cs="Arial"/>
          <w:b/>
          <w:sz w:val="24"/>
          <w:szCs w:val="24"/>
        </w:rPr>
        <w:t xml:space="preserve"> </w:t>
      </w:r>
      <w:r w:rsidR="00592FE4" w:rsidRPr="00EA1717">
        <w:rPr>
          <w:rFonts w:ascii="Arial" w:hAnsi="Arial" w:cs="Arial"/>
          <w:sz w:val="24"/>
          <w:szCs w:val="24"/>
        </w:rPr>
        <w:t xml:space="preserve">Purposive sampling was used to select participants. In view of the fact that the focus was on Ghanaian adults, participants were recruited from a British University where a number of Ghanaian adults have migrated from Ghana to the UK to further their education. </w:t>
      </w:r>
      <w:r w:rsidRPr="00DD72CF">
        <w:rPr>
          <w:rFonts w:ascii="Arial" w:hAnsi="Arial" w:cs="Arial"/>
          <w:sz w:val="24"/>
          <w:szCs w:val="24"/>
        </w:rPr>
        <w:t>Partic</w:t>
      </w:r>
      <w:r>
        <w:rPr>
          <w:rFonts w:ascii="Arial" w:hAnsi="Arial" w:cs="Arial"/>
          <w:sz w:val="24"/>
          <w:szCs w:val="24"/>
        </w:rPr>
        <w:t xml:space="preserve">ipants were recruited through posters in the students’ union.  The poster gave </w:t>
      </w:r>
      <w:r w:rsidRPr="00DD72CF">
        <w:rPr>
          <w:rFonts w:ascii="Arial" w:hAnsi="Arial" w:cs="Arial"/>
          <w:sz w:val="24"/>
          <w:szCs w:val="24"/>
        </w:rPr>
        <w:t xml:space="preserve">the option to contact </w:t>
      </w:r>
      <w:r>
        <w:rPr>
          <w:rFonts w:ascii="Arial" w:hAnsi="Arial" w:cs="Arial"/>
          <w:sz w:val="24"/>
          <w:szCs w:val="24"/>
        </w:rPr>
        <w:t xml:space="preserve">the research team </w:t>
      </w:r>
      <w:r w:rsidRPr="00DD72CF">
        <w:rPr>
          <w:rFonts w:ascii="Arial" w:hAnsi="Arial" w:cs="Arial"/>
          <w:sz w:val="24"/>
          <w:szCs w:val="24"/>
        </w:rPr>
        <w:t>by phone or email</w:t>
      </w:r>
      <w:r>
        <w:rPr>
          <w:rFonts w:ascii="Arial" w:hAnsi="Arial" w:cs="Arial"/>
          <w:sz w:val="24"/>
          <w:szCs w:val="24"/>
        </w:rPr>
        <w:t>.  B</w:t>
      </w:r>
      <w:r w:rsidRPr="00F1499A">
        <w:rPr>
          <w:rFonts w:ascii="Arial" w:hAnsi="Arial" w:cs="Arial"/>
          <w:sz w:val="24"/>
          <w:szCs w:val="24"/>
        </w:rPr>
        <w:t xml:space="preserve">rief </w:t>
      </w:r>
      <w:r>
        <w:rPr>
          <w:rFonts w:ascii="Arial" w:hAnsi="Arial" w:cs="Arial"/>
          <w:sz w:val="24"/>
          <w:szCs w:val="24"/>
        </w:rPr>
        <w:t>details of the study were offered by</w:t>
      </w:r>
      <w:r w:rsidRPr="00F1499A">
        <w:rPr>
          <w:rFonts w:ascii="Arial" w:hAnsi="Arial" w:cs="Arial"/>
          <w:sz w:val="24"/>
          <w:szCs w:val="24"/>
        </w:rPr>
        <w:t xml:space="preserve"> phone</w:t>
      </w:r>
      <w:r>
        <w:rPr>
          <w:rFonts w:ascii="Arial" w:hAnsi="Arial" w:cs="Arial"/>
          <w:sz w:val="24"/>
          <w:szCs w:val="24"/>
        </w:rPr>
        <w:t xml:space="preserve">, followed by </w:t>
      </w:r>
      <w:r w:rsidRPr="00F1499A">
        <w:rPr>
          <w:rFonts w:ascii="Arial" w:hAnsi="Arial" w:cs="Arial"/>
          <w:sz w:val="24"/>
          <w:szCs w:val="24"/>
        </w:rPr>
        <w:t xml:space="preserve">more detailed </w:t>
      </w:r>
      <w:r>
        <w:rPr>
          <w:rFonts w:ascii="Arial" w:hAnsi="Arial" w:cs="Arial"/>
          <w:sz w:val="24"/>
          <w:szCs w:val="24"/>
        </w:rPr>
        <w:t>information via email including an information sheet and consent form to facilitate informed</w:t>
      </w:r>
      <w:r w:rsidRPr="00F1499A">
        <w:rPr>
          <w:rFonts w:ascii="Arial" w:hAnsi="Arial" w:cs="Arial"/>
          <w:sz w:val="24"/>
          <w:szCs w:val="24"/>
        </w:rPr>
        <w:t xml:space="preserve"> choice. </w:t>
      </w:r>
      <w:r>
        <w:rPr>
          <w:rFonts w:ascii="Arial" w:hAnsi="Arial" w:cs="Arial"/>
          <w:sz w:val="24"/>
          <w:szCs w:val="24"/>
        </w:rPr>
        <w:t xml:space="preserve"> </w:t>
      </w:r>
    </w:p>
    <w:p w:rsidR="00F23FCB" w:rsidRPr="00CD005C" w:rsidRDefault="00592FE4" w:rsidP="00592FE4">
      <w:pPr>
        <w:pStyle w:val="NoSpacing"/>
        <w:spacing w:line="480" w:lineRule="auto"/>
        <w:jc w:val="both"/>
        <w:rPr>
          <w:rFonts w:ascii="Arial" w:hAnsi="Arial" w:cs="Arial"/>
          <w:sz w:val="24"/>
          <w:szCs w:val="24"/>
        </w:rPr>
      </w:pPr>
      <w:r w:rsidRPr="00EA1717">
        <w:rPr>
          <w:rFonts w:ascii="Arial" w:hAnsi="Arial" w:cs="Arial"/>
          <w:sz w:val="24"/>
          <w:szCs w:val="24"/>
        </w:rPr>
        <w:t xml:space="preserve">The </w:t>
      </w:r>
      <w:r>
        <w:rPr>
          <w:rFonts w:ascii="Arial" w:hAnsi="Arial" w:cs="Arial"/>
          <w:sz w:val="24"/>
          <w:szCs w:val="24"/>
        </w:rPr>
        <w:t xml:space="preserve">sample was necessarily small, preventing any sub-group analysis on the basis of gender, age or </w:t>
      </w:r>
      <w:r w:rsidRPr="00EA1717">
        <w:rPr>
          <w:rFonts w:ascii="Arial" w:hAnsi="Arial" w:cs="Arial"/>
          <w:sz w:val="24"/>
          <w:szCs w:val="24"/>
        </w:rPr>
        <w:t>ethnic group</w:t>
      </w:r>
      <w:r w:rsidRPr="00EA1717">
        <w:rPr>
          <w:rStyle w:val="EndnoteReference"/>
          <w:rFonts w:ascii="Arial" w:hAnsi="Arial" w:cs="Arial"/>
          <w:sz w:val="24"/>
          <w:szCs w:val="24"/>
        </w:rPr>
        <w:endnoteReference w:id="4"/>
      </w:r>
      <w:r w:rsidRPr="00EA1717">
        <w:rPr>
          <w:rFonts w:ascii="Arial" w:hAnsi="Arial" w:cs="Arial"/>
          <w:sz w:val="24"/>
          <w:szCs w:val="24"/>
        </w:rPr>
        <w:t xml:space="preserve">  </w:t>
      </w:r>
      <w:r>
        <w:rPr>
          <w:rFonts w:ascii="Arial" w:hAnsi="Arial" w:cs="Arial"/>
          <w:sz w:val="24"/>
          <w:szCs w:val="24"/>
        </w:rPr>
        <w:t xml:space="preserve">and so these factors were not used in determining the composition of the focus groups.  </w:t>
      </w:r>
      <w:r w:rsidRPr="00CD005C">
        <w:rPr>
          <w:rFonts w:ascii="Arial" w:hAnsi="Arial" w:cs="Arial"/>
          <w:sz w:val="24"/>
          <w:szCs w:val="24"/>
        </w:rPr>
        <w:t xml:space="preserve">Eighteen Ghanaian adults </w:t>
      </w:r>
      <w:r>
        <w:rPr>
          <w:rFonts w:ascii="Arial" w:hAnsi="Arial" w:cs="Arial"/>
          <w:sz w:val="24"/>
          <w:szCs w:val="24"/>
        </w:rPr>
        <w:t xml:space="preserve">volunteered for the research.  </w:t>
      </w:r>
      <w:r w:rsidRPr="00F1499A">
        <w:rPr>
          <w:rFonts w:ascii="Arial" w:hAnsi="Arial" w:cs="Arial"/>
          <w:sz w:val="24"/>
          <w:szCs w:val="24"/>
        </w:rPr>
        <w:t xml:space="preserve">After </w:t>
      </w:r>
      <w:r>
        <w:rPr>
          <w:rFonts w:ascii="Arial" w:hAnsi="Arial" w:cs="Arial"/>
          <w:sz w:val="24"/>
          <w:szCs w:val="24"/>
        </w:rPr>
        <w:t>volunteering</w:t>
      </w:r>
      <w:r w:rsidRPr="00F1499A">
        <w:rPr>
          <w:rFonts w:ascii="Arial" w:hAnsi="Arial" w:cs="Arial"/>
          <w:sz w:val="24"/>
          <w:szCs w:val="24"/>
        </w:rPr>
        <w:t xml:space="preserve"> to take part in the study</w:t>
      </w:r>
      <w:r>
        <w:rPr>
          <w:rFonts w:ascii="Arial" w:hAnsi="Arial" w:cs="Arial"/>
          <w:sz w:val="24"/>
          <w:szCs w:val="24"/>
        </w:rPr>
        <w:t xml:space="preserve">, participants </w:t>
      </w:r>
      <w:r w:rsidRPr="00F1499A">
        <w:rPr>
          <w:rFonts w:ascii="Arial" w:hAnsi="Arial" w:cs="Arial"/>
          <w:sz w:val="24"/>
          <w:szCs w:val="24"/>
        </w:rPr>
        <w:t xml:space="preserve">were </w:t>
      </w:r>
      <w:r>
        <w:rPr>
          <w:rFonts w:ascii="Arial" w:hAnsi="Arial" w:cs="Arial"/>
          <w:sz w:val="24"/>
          <w:szCs w:val="24"/>
        </w:rPr>
        <w:t xml:space="preserve">contacted via email </w:t>
      </w:r>
      <w:r w:rsidRPr="00F1499A">
        <w:rPr>
          <w:rFonts w:ascii="Arial" w:hAnsi="Arial" w:cs="Arial"/>
          <w:sz w:val="24"/>
          <w:szCs w:val="24"/>
        </w:rPr>
        <w:t xml:space="preserve">to arrange a convenient day and time for the </w:t>
      </w:r>
      <w:r>
        <w:rPr>
          <w:rFonts w:ascii="Arial" w:hAnsi="Arial" w:cs="Arial"/>
          <w:sz w:val="24"/>
          <w:szCs w:val="24"/>
        </w:rPr>
        <w:t>focus group interview, and at this stage final selection took place on the basis of majority availability.  This resulted in a sample of nine.   Two focus groups were conducted for data collection, of a size that would allow everyone the opportunity to talk about personally meaningful topics</w:t>
      </w:r>
      <w:r w:rsidRPr="00EA1717">
        <w:rPr>
          <w:rFonts w:ascii="Arial" w:hAnsi="Arial" w:cs="Arial"/>
          <w:sz w:val="24"/>
          <w:szCs w:val="24"/>
        </w:rPr>
        <w:t xml:space="preserve"> (</w:t>
      </w:r>
      <w:r w:rsidRPr="002453CB">
        <w:rPr>
          <w:rFonts w:ascii="Arial" w:hAnsi="Arial" w:cs="Arial"/>
          <w:sz w:val="24"/>
          <w:szCs w:val="24"/>
        </w:rPr>
        <w:t xml:space="preserve">Barbour, 2009; </w:t>
      </w:r>
      <w:proofErr w:type="spellStart"/>
      <w:r w:rsidRPr="002453CB">
        <w:rPr>
          <w:rFonts w:ascii="Arial" w:hAnsi="Arial" w:cs="Arial"/>
          <w:sz w:val="24"/>
          <w:szCs w:val="24"/>
        </w:rPr>
        <w:t>Litosseliti</w:t>
      </w:r>
      <w:proofErr w:type="spellEnd"/>
      <w:r w:rsidRPr="002453CB">
        <w:rPr>
          <w:rFonts w:ascii="Arial" w:hAnsi="Arial" w:cs="Arial"/>
          <w:sz w:val="24"/>
          <w:szCs w:val="24"/>
        </w:rPr>
        <w:t>, 2003).</w:t>
      </w:r>
      <w:r w:rsidRPr="00EA1717">
        <w:rPr>
          <w:rFonts w:ascii="Arial" w:hAnsi="Arial" w:cs="Arial"/>
          <w:sz w:val="24"/>
          <w:szCs w:val="24"/>
        </w:rPr>
        <w:t xml:space="preserve"> </w:t>
      </w:r>
      <w:r>
        <w:rPr>
          <w:rFonts w:ascii="Arial" w:hAnsi="Arial" w:cs="Arial"/>
          <w:sz w:val="24"/>
          <w:szCs w:val="24"/>
        </w:rPr>
        <w:t xml:space="preserve">Following considerations of availability, four of the sample of nine were allocated to one of the focus groups, and five to the other.  </w:t>
      </w:r>
      <w:r w:rsidR="00F23FCB" w:rsidRPr="00CD005C">
        <w:rPr>
          <w:rFonts w:ascii="Arial" w:hAnsi="Arial" w:cs="Arial"/>
          <w:sz w:val="24"/>
          <w:szCs w:val="24"/>
        </w:rPr>
        <w:t xml:space="preserve"> </w:t>
      </w:r>
    </w:p>
    <w:p w:rsidR="001D3F6E" w:rsidRDefault="00BB39B5" w:rsidP="00BB39B5">
      <w:pPr>
        <w:pStyle w:val="NormalWeb"/>
        <w:jc w:val="both"/>
        <w:rPr>
          <w:rFonts w:ascii="Arial" w:hAnsi="Arial" w:cs="Arial"/>
          <w:b/>
        </w:rPr>
      </w:pPr>
      <w:r>
        <w:rPr>
          <w:rFonts w:ascii="Arial" w:hAnsi="Arial" w:cs="Arial"/>
          <w:b/>
        </w:rPr>
        <w:lastRenderedPageBreak/>
        <w:t>A</w:t>
      </w:r>
      <w:r w:rsidR="001D3F6E">
        <w:rPr>
          <w:rFonts w:ascii="Arial" w:hAnsi="Arial" w:cs="Arial"/>
          <w:b/>
        </w:rPr>
        <w:t xml:space="preserve"> Narrative Method</w:t>
      </w:r>
    </w:p>
    <w:p w:rsidR="00C90D3A" w:rsidRDefault="00C90D3A" w:rsidP="00C90D3A">
      <w:pPr>
        <w:pStyle w:val="NormalWeb"/>
        <w:spacing w:line="480" w:lineRule="auto"/>
        <w:jc w:val="both"/>
        <w:rPr>
          <w:rFonts w:ascii="Arial" w:hAnsi="Arial" w:cs="Arial"/>
        </w:rPr>
      </w:pPr>
      <w:r>
        <w:rPr>
          <w:rFonts w:ascii="Arial" w:hAnsi="Arial" w:cs="Arial"/>
        </w:rPr>
        <w:t xml:space="preserve">Storytelling is an important part of Ghanaian society and forms </w:t>
      </w:r>
      <w:r w:rsidRPr="00426D88">
        <w:rPr>
          <w:rFonts w:ascii="Arial" w:hAnsi="Arial" w:cs="Arial"/>
        </w:rPr>
        <w:t>a communal participato</w:t>
      </w:r>
      <w:r>
        <w:rPr>
          <w:rFonts w:ascii="Arial" w:hAnsi="Arial" w:cs="Arial"/>
        </w:rPr>
        <w:t>ry experience, which</w:t>
      </w:r>
      <w:r w:rsidRPr="00426D88">
        <w:rPr>
          <w:rFonts w:ascii="Arial" w:hAnsi="Arial" w:cs="Arial"/>
        </w:rPr>
        <w:t xml:space="preserve"> is an ess</w:t>
      </w:r>
      <w:r>
        <w:rPr>
          <w:rFonts w:ascii="Arial" w:hAnsi="Arial" w:cs="Arial"/>
        </w:rPr>
        <w:t>ential part of traditional Ghanaian</w:t>
      </w:r>
      <w:r w:rsidRPr="00426D88">
        <w:rPr>
          <w:rFonts w:ascii="Arial" w:hAnsi="Arial" w:cs="Arial"/>
        </w:rPr>
        <w:t xml:space="preserve"> communal </w:t>
      </w:r>
      <w:r w:rsidRPr="00384AFA">
        <w:rPr>
          <w:rFonts w:ascii="Arial" w:hAnsi="Arial" w:cs="Arial"/>
        </w:rPr>
        <w:t>life</w:t>
      </w:r>
      <w:r>
        <w:rPr>
          <w:rFonts w:ascii="Arial" w:hAnsi="Arial" w:cs="Arial"/>
        </w:rPr>
        <w:t xml:space="preserve"> (</w:t>
      </w:r>
      <w:proofErr w:type="spellStart"/>
      <w:r w:rsidRPr="00B84FC3">
        <w:rPr>
          <w:rFonts w:ascii="Arial" w:hAnsi="Arial" w:cs="Arial"/>
        </w:rPr>
        <w:t>Ofori</w:t>
      </w:r>
      <w:proofErr w:type="spellEnd"/>
      <w:r w:rsidRPr="00B84FC3">
        <w:rPr>
          <w:rFonts w:ascii="Arial" w:hAnsi="Arial" w:cs="Arial"/>
        </w:rPr>
        <w:t>,</w:t>
      </w:r>
      <w:r>
        <w:rPr>
          <w:rFonts w:ascii="Arial" w:hAnsi="Arial" w:cs="Arial"/>
        </w:rPr>
        <w:t xml:space="preserve"> 2010; </w:t>
      </w:r>
      <w:proofErr w:type="spellStart"/>
      <w:r w:rsidRPr="002442BC">
        <w:rPr>
          <w:rFonts w:ascii="Arial" w:hAnsi="Arial" w:cs="Arial"/>
          <w:bCs/>
        </w:rPr>
        <w:t>Amenumey</w:t>
      </w:r>
      <w:proofErr w:type="spellEnd"/>
      <w:r>
        <w:rPr>
          <w:rFonts w:ascii="Arial" w:hAnsi="Arial" w:cs="Arial"/>
          <w:bCs/>
        </w:rPr>
        <w:t xml:space="preserve"> </w:t>
      </w:r>
      <w:r w:rsidRPr="00AC1379">
        <w:rPr>
          <w:rFonts w:ascii="Arial" w:hAnsi="Arial" w:cs="Arial"/>
          <w:bCs/>
        </w:rPr>
        <w:t xml:space="preserve">&amp; </w:t>
      </w:r>
      <w:proofErr w:type="spellStart"/>
      <w:r w:rsidRPr="00AC1379">
        <w:rPr>
          <w:rFonts w:ascii="Arial" w:hAnsi="Arial" w:cs="Arial"/>
          <w:bCs/>
        </w:rPr>
        <w:t>Greiman</w:t>
      </w:r>
      <w:proofErr w:type="spellEnd"/>
      <w:r w:rsidRPr="00AC1379">
        <w:rPr>
          <w:rFonts w:ascii="Arial" w:hAnsi="Arial" w:cs="Arial"/>
          <w:bCs/>
        </w:rPr>
        <w:t>, 2009</w:t>
      </w:r>
      <w:r>
        <w:rPr>
          <w:rFonts w:ascii="Arial" w:hAnsi="Arial" w:cs="Arial"/>
        </w:rPr>
        <w:t>). A narrative approach was therefore seen as pertinent for this study, enabling participants to share and listen to</w:t>
      </w:r>
      <w:r w:rsidRPr="00F65B2C">
        <w:rPr>
          <w:rFonts w:ascii="Arial" w:hAnsi="Arial" w:cs="Arial"/>
        </w:rPr>
        <w:t xml:space="preserve"> </w:t>
      </w:r>
      <w:r>
        <w:rPr>
          <w:rFonts w:ascii="Arial" w:hAnsi="Arial" w:cs="Arial"/>
        </w:rPr>
        <w:t xml:space="preserve">each other’s stories and discuss emotional accounts in a culturally acceptable way. </w:t>
      </w:r>
    </w:p>
    <w:p w:rsidR="001D3F6E" w:rsidRDefault="0003746A" w:rsidP="00C90D3A">
      <w:pPr>
        <w:pStyle w:val="NormalWeb"/>
        <w:spacing w:line="480" w:lineRule="auto"/>
        <w:jc w:val="both"/>
        <w:rPr>
          <w:rFonts w:ascii="Arial" w:hAnsi="Arial" w:cs="Arial"/>
        </w:rPr>
      </w:pPr>
      <w:r>
        <w:rPr>
          <w:rFonts w:ascii="Arial" w:hAnsi="Arial" w:cs="Arial"/>
        </w:rPr>
        <w:t>N</w:t>
      </w:r>
      <w:r w:rsidR="001D3F6E">
        <w:rPr>
          <w:rFonts w:ascii="Arial" w:hAnsi="Arial" w:cs="Arial"/>
        </w:rPr>
        <w:t xml:space="preserve">arrative </w:t>
      </w:r>
      <w:r>
        <w:rPr>
          <w:rFonts w:ascii="Arial" w:hAnsi="Arial" w:cs="Arial"/>
        </w:rPr>
        <w:t>comprises</w:t>
      </w:r>
      <w:r w:rsidR="001D3F6E">
        <w:rPr>
          <w:rFonts w:ascii="Arial" w:hAnsi="Arial" w:cs="Arial"/>
        </w:rPr>
        <w:t xml:space="preserve"> the organisation of a succession</w:t>
      </w:r>
      <w:r w:rsidR="007C6C43">
        <w:rPr>
          <w:rFonts w:ascii="Arial" w:hAnsi="Arial" w:cs="Arial"/>
        </w:rPr>
        <w:t xml:space="preserve"> of events into a complete story</w:t>
      </w:r>
      <w:r w:rsidR="001D3F6E">
        <w:rPr>
          <w:rFonts w:ascii="Arial" w:hAnsi="Arial" w:cs="Arial"/>
        </w:rPr>
        <w:t xml:space="preserve"> such that the significance of each event can be understood through its relation to the entire piece</w:t>
      </w:r>
      <w:r>
        <w:rPr>
          <w:rFonts w:ascii="Arial" w:hAnsi="Arial" w:cs="Arial"/>
        </w:rPr>
        <w:t xml:space="preserve"> (</w:t>
      </w:r>
      <w:r w:rsidRPr="00972D0D">
        <w:rPr>
          <w:rFonts w:ascii="Arial" w:hAnsi="Arial" w:cs="Arial"/>
        </w:rPr>
        <w:t>Elliot, 2005)</w:t>
      </w:r>
      <w:r w:rsidR="001D3F6E" w:rsidRPr="00972D0D">
        <w:rPr>
          <w:rFonts w:ascii="Arial" w:hAnsi="Arial" w:cs="Arial"/>
        </w:rPr>
        <w:t xml:space="preserve">. </w:t>
      </w:r>
      <w:r w:rsidRPr="00972D0D">
        <w:rPr>
          <w:rFonts w:ascii="Arial" w:hAnsi="Arial" w:cs="Arial"/>
        </w:rPr>
        <w:t>A</w:t>
      </w:r>
      <w:r>
        <w:rPr>
          <w:rFonts w:ascii="Arial" w:hAnsi="Arial" w:cs="Arial"/>
        </w:rPr>
        <w:t xml:space="preserve"> narrative may also be understood as </w:t>
      </w:r>
      <w:r w:rsidR="001D3F6E">
        <w:rPr>
          <w:rFonts w:ascii="Arial" w:hAnsi="Arial" w:cs="Arial"/>
        </w:rPr>
        <w:t>a complete story of experience woven together from strands of individual stories of experiences which communicate meaning (</w:t>
      </w:r>
      <w:proofErr w:type="spellStart"/>
      <w:r w:rsidR="00972D0D" w:rsidRPr="00972D0D">
        <w:rPr>
          <w:rFonts w:ascii="Arial" w:hAnsi="Arial" w:cs="Arial"/>
        </w:rPr>
        <w:t>Hollway</w:t>
      </w:r>
      <w:proofErr w:type="spellEnd"/>
      <w:r w:rsidR="00972D0D" w:rsidRPr="00972D0D">
        <w:rPr>
          <w:rFonts w:ascii="Arial" w:hAnsi="Arial" w:cs="Arial"/>
        </w:rPr>
        <w:t xml:space="preserve"> &amp; Jefferson, 2000</w:t>
      </w:r>
      <w:r w:rsidR="00557A46" w:rsidRPr="00972D0D">
        <w:rPr>
          <w:rFonts w:ascii="Arial" w:hAnsi="Arial" w:cs="Arial"/>
        </w:rPr>
        <w:t xml:space="preserve">; </w:t>
      </w:r>
      <w:r w:rsidR="001D3F6E" w:rsidRPr="00972D0D">
        <w:rPr>
          <w:rFonts w:ascii="Arial" w:hAnsi="Arial" w:cs="Arial"/>
        </w:rPr>
        <w:t xml:space="preserve">Elliot, 2005; </w:t>
      </w:r>
      <w:proofErr w:type="spellStart"/>
      <w:r w:rsidR="001D3F6E" w:rsidRPr="00B84FC3">
        <w:rPr>
          <w:rFonts w:ascii="Arial" w:hAnsi="Arial" w:cs="Arial"/>
        </w:rPr>
        <w:t>Mishler</w:t>
      </w:r>
      <w:proofErr w:type="spellEnd"/>
      <w:r w:rsidR="001D3F6E" w:rsidRPr="00972D0D">
        <w:rPr>
          <w:rFonts w:ascii="Arial" w:hAnsi="Arial" w:cs="Arial"/>
        </w:rPr>
        <w:t>, 1986).</w:t>
      </w:r>
      <w:r w:rsidR="001D3F6E">
        <w:rPr>
          <w:rFonts w:ascii="Arial" w:hAnsi="Arial" w:cs="Arial"/>
        </w:rPr>
        <w:t xml:space="preserve"> </w:t>
      </w:r>
    </w:p>
    <w:p w:rsidR="00426D88" w:rsidRPr="008C5C97" w:rsidRDefault="001D3F6E" w:rsidP="00C90D3A">
      <w:pPr>
        <w:autoSpaceDE w:val="0"/>
        <w:autoSpaceDN w:val="0"/>
        <w:adjustRightInd w:val="0"/>
        <w:spacing w:after="0" w:line="480" w:lineRule="auto"/>
        <w:jc w:val="both"/>
        <w:rPr>
          <w:rFonts w:ascii="Arial" w:hAnsi="Arial" w:cs="Arial"/>
          <w:sz w:val="24"/>
          <w:szCs w:val="24"/>
        </w:rPr>
      </w:pPr>
      <w:proofErr w:type="spellStart"/>
      <w:r w:rsidRPr="00B84FC3">
        <w:rPr>
          <w:rFonts w:ascii="Arial" w:hAnsi="Arial" w:cs="Arial"/>
          <w:sz w:val="24"/>
          <w:szCs w:val="24"/>
        </w:rPr>
        <w:t>Reissman</w:t>
      </w:r>
      <w:proofErr w:type="spellEnd"/>
      <w:r w:rsidRPr="00B84FC3">
        <w:rPr>
          <w:rFonts w:ascii="Arial" w:hAnsi="Arial" w:cs="Arial"/>
          <w:sz w:val="24"/>
          <w:szCs w:val="24"/>
        </w:rPr>
        <w:t>, (2008)</w:t>
      </w:r>
      <w:r w:rsidR="0003746A">
        <w:rPr>
          <w:rFonts w:ascii="Arial" w:hAnsi="Arial" w:cs="Arial"/>
          <w:sz w:val="24"/>
          <w:szCs w:val="24"/>
        </w:rPr>
        <w:t xml:space="preserve"> asserts that </w:t>
      </w:r>
      <w:r w:rsidR="00B84FC3">
        <w:rPr>
          <w:rFonts w:ascii="Arial" w:hAnsi="Arial" w:cs="Arial"/>
          <w:sz w:val="24"/>
          <w:szCs w:val="24"/>
        </w:rPr>
        <w:t xml:space="preserve">stories </w:t>
      </w:r>
      <w:r w:rsidRPr="00D6461C">
        <w:rPr>
          <w:rFonts w:ascii="Arial" w:hAnsi="Arial" w:cs="Arial"/>
          <w:sz w:val="24"/>
          <w:szCs w:val="24"/>
        </w:rPr>
        <w:t>reveal truths about human experience</w:t>
      </w:r>
      <w:r w:rsidR="007C6C43">
        <w:rPr>
          <w:rFonts w:ascii="Arial" w:hAnsi="Arial" w:cs="Arial"/>
          <w:sz w:val="24"/>
          <w:szCs w:val="24"/>
        </w:rPr>
        <w:t>.  N</w:t>
      </w:r>
      <w:r w:rsidRPr="00D6461C">
        <w:rPr>
          <w:rFonts w:ascii="Arial" w:hAnsi="Arial" w:cs="Arial"/>
          <w:sz w:val="24"/>
          <w:szCs w:val="24"/>
        </w:rPr>
        <w:t xml:space="preserve">arrative </w:t>
      </w:r>
      <w:r w:rsidR="007C6C43">
        <w:rPr>
          <w:rFonts w:ascii="Arial" w:hAnsi="Arial" w:cs="Arial"/>
          <w:sz w:val="24"/>
          <w:szCs w:val="24"/>
        </w:rPr>
        <w:t xml:space="preserve">research </w:t>
      </w:r>
      <w:r w:rsidRPr="00D6461C">
        <w:rPr>
          <w:rFonts w:ascii="Arial" w:hAnsi="Arial" w:cs="Arial"/>
          <w:sz w:val="24"/>
          <w:szCs w:val="24"/>
        </w:rPr>
        <w:t>method</w:t>
      </w:r>
      <w:r w:rsidR="007C6C43">
        <w:rPr>
          <w:rFonts w:ascii="Arial" w:hAnsi="Arial" w:cs="Arial"/>
          <w:sz w:val="24"/>
          <w:szCs w:val="24"/>
        </w:rPr>
        <w:t>s reveal</w:t>
      </w:r>
      <w:r w:rsidRPr="00D6461C">
        <w:rPr>
          <w:rFonts w:ascii="Arial" w:hAnsi="Arial" w:cs="Arial"/>
          <w:sz w:val="24"/>
          <w:szCs w:val="24"/>
        </w:rPr>
        <w:t xml:space="preserve"> the structure and organisation of</w:t>
      </w:r>
      <w:r w:rsidR="007C6C43">
        <w:rPr>
          <w:rFonts w:ascii="Arial" w:hAnsi="Arial" w:cs="Arial"/>
          <w:sz w:val="24"/>
          <w:szCs w:val="24"/>
        </w:rPr>
        <w:t xml:space="preserve"> </w:t>
      </w:r>
      <w:r w:rsidRPr="00D6461C">
        <w:rPr>
          <w:rFonts w:ascii="Arial" w:hAnsi="Arial" w:cs="Arial"/>
          <w:sz w:val="24"/>
          <w:szCs w:val="24"/>
        </w:rPr>
        <w:t>thes</w:t>
      </w:r>
      <w:r w:rsidR="00220B41" w:rsidRPr="00D6461C">
        <w:rPr>
          <w:rFonts w:ascii="Arial" w:hAnsi="Arial" w:cs="Arial"/>
          <w:sz w:val="24"/>
          <w:szCs w:val="24"/>
        </w:rPr>
        <w:t>e experiences</w:t>
      </w:r>
      <w:r w:rsidR="007C6C43">
        <w:rPr>
          <w:rFonts w:ascii="Arial" w:hAnsi="Arial" w:cs="Arial"/>
          <w:sz w:val="24"/>
          <w:szCs w:val="24"/>
        </w:rPr>
        <w:t>,</w:t>
      </w:r>
      <w:r w:rsidR="00220B41" w:rsidRPr="00D6461C">
        <w:rPr>
          <w:rFonts w:ascii="Arial" w:hAnsi="Arial" w:cs="Arial"/>
          <w:sz w:val="24"/>
          <w:szCs w:val="24"/>
        </w:rPr>
        <w:t xml:space="preserve"> lead</w:t>
      </w:r>
      <w:r w:rsidR="007C6C43">
        <w:rPr>
          <w:rFonts w:ascii="Arial" w:hAnsi="Arial" w:cs="Arial"/>
          <w:sz w:val="24"/>
          <w:szCs w:val="24"/>
        </w:rPr>
        <w:t>ing</w:t>
      </w:r>
      <w:r w:rsidR="00220B41" w:rsidRPr="00D6461C">
        <w:rPr>
          <w:rFonts w:ascii="Arial" w:hAnsi="Arial" w:cs="Arial"/>
          <w:sz w:val="24"/>
          <w:szCs w:val="24"/>
        </w:rPr>
        <w:t xml:space="preserve"> to </w:t>
      </w:r>
      <w:r w:rsidR="007C6C43">
        <w:rPr>
          <w:rFonts w:ascii="Arial" w:hAnsi="Arial" w:cs="Arial"/>
          <w:sz w:val="24"/>
          <w:szCs w:val="24"/>
        </w:rPr>
        <w:t xml:space="preserve">greater </w:t>
      </w:r>
      <w:r w:rsidRPr="00D6461C">
        <w:rPr>
          <w:rFonts w:ascii="Arial" w:hAnsi="Arial" w:cs="Arial"/>
          <w:sz w:val="24"/>
          <w:szCs w:val="24"/>
        </w:rPr>
        <w:t xml:space="preserve">understanding of the nature of life itself </w:t>
      </w:r>
      <w:r w:rsidR="007C6C43">
        <w:rPr>
          <w:rFonts w:ascii="Arial" w:hAnsi="Arial" w:cs="Arial"/>
          <w:sz w:val="24"/>
          <w:szCs w:val="24"/>
        </w:rPr>
        <w:t>with</w:t>
      </w:r>
      <w:r w:rsidRPr="00D6461C">
        <w:rPr>
          <w:rFonts w:ascii="Arial" w:hAnsi="Arial" w:cs="Arial"/>
          <w:sz w:val="24"/>
          <w:szCs w:val="24"/>
        </w:rPr>
        <w:t>in a particular culture</w:t>
      </w:r>
      <w:r w:rsidR="0097411D" w:rsidRPr="00D6461C">
        <w:rPr>
          <w:rFonts w:ascii="Arial" w:hAnsi="Arial" w:cs="Arial"/>
          <w:sz w:val="24"/>
          <w:szCs w:val="24"/>
        </w:rPr>
        <w:t xml:space="preserve"> </w:t>
      </w:r>
      <w:r w:rsidR="00E62A81" w:rsidRPr="00B84FC3">
        <w:rPr>
          <w:rFonts w:ascii="Arial" w:hAnsi="Arial" w:cs="Arial"/>
          <w:sz w:val="24"/>
          <w:szCs w:val="24"/>
        </w:rPr>
        <w:t>(</w:t>
      </w:r>
      <w:proofErr w:type="spellStart"/>
      <w:r w:rsidR="00E62A81" w:rsidRPr="00B84FC3">
        <w:rPr>
          <w:rFonts w:ascii="Arial" w:hAnsi="Arial" w:cs="Arial"/>
          <w:sz w:val="24"/>
          <w:szCs w:val="24"/>
        </w:rPr>
        <w:t>Sparkes</w:t>
      </w:r>
      <w:proofErr w:type="spellEnd"/>
      <w:r w:rsidR="00E62A81" w:rsidRPr="00B84FC3">
        <w:rPr>
          <w:rFonts w:ascii="Arial" w:hAnsi="Arial" w:cs="Arial"/>
          <w:sz w:val="24"/>
          <w:szCs w:val="24"/>
        </w:rPr>
        <w:t xml:space="preserve">, 2002; </w:t>
      </w:r>
      <w:proofErr w:type="spellStart"/>
      <w:r w:rsidR="00E62A81" w:rsidRPr="00B84FC3">
        <w:rPr>
          <w:rFonts w:ascii="Arial" w:hAnsi="Arial" w:cs="Arial"/>
          <w:sz w:val="24"/>
          <w:szCs w:val="24"/>
        </w:rPr>
        <w:t>Reissman</w:t>
      </w:r>
      <w:proofErr w:type="spellEnd"/>
      <w:r w:rsidR="00E62A81" w:rsidRPr="00B84FC3">
        <w:rPr>
          <w:rFonts w:ascii="Arial" w:hAnsi="Arial" w:cs="Arial"/>
          <w:sz w:val="24"/>
          <w:szCs w:val="24"/>
        </w:rPr>
        <w:t>, 1993</w:t>
      </w:r>
      <w:r w:rsidR="0097411D" w:rsidRPr="00B84FC3">
        <w:rPr>
          <w:rFonts w:ascii="Arial" w:hAnsi="Arial" w:cs="Arial"/>
          <w:sz w:val="24"/>
          <w:szCs w:val="24"/>
        </w:rPr>
        <w:t>)</w:t>
      </w:r>
      <w:r w:rsidRPr="00B84FC3">
        <w:rPr>
          <w:rFonts w:ascii="Arial" w:hAnsi="Arial" w:cs="Arial"/>
          <w:sz w:val="24"/>
          <w:szCs w:val="24"/>
        </w:rPr>
        <w:t>.</w:t>
      </w:r>
      <w:r w:rsidRPr="00D6461C">
        <w:rPr>
          <w:rFonts w:ascii="Arial" w:hAnsi="Arial" w:cs="Arial"/>
          <w:sz w:val="24"/>
          <w:szCs w:val="24"/>
        </w:rPr>
        <w:t xml:space="preserve"> This connection is made possible through close analysis of the stories told </w:t>
      </w:r>
      <w:r w:rsidRPr="00B84FC3">
        <w:rPr>
          <w:rFonts w:ascii="Arial" w:hAnsi="Arial" w:cs="Arial"/>
          <w:sz w:val="24"/>
          <w:szCs w:val="24"/>
        </w:rPr>
        <w:t>(</w:t>
      </w:r>
      <w:proofErr w:type="spellStart"/>
      <w:r w:rsidRPr="00B84FC3">
        <w:rPr>
          <w:rFonts w:ascii="Arial" w:hAnsi="Arial" w:cs="Arial"/>
          <w:sz w:val="24"/>
          <w:szCs w:val="24"/>
        </w:rPr>
        <w:t>Mishler</w:t>
      </w:r>
      <w:proofErr w:type="spellEnd"/>
      <w:r w:rsidRPr="00B84FC3">
        <w:rPr>
          <w:rFonts w:ascii="Arial" w:hAnsi="Arial" w:cs="Arial"/>
          <w:sz w:val="24"/>
          <w:szCs w:val="24"/>
        </w:rPr>
        <w:t>, 1986</w:t>
      </w:r>
      <w:r w:rsidRPr="00D6461C">
        <w:rPr>
          <w:rFonts w:ascii="Arial" w:hAnsi="Arial" w:cs="Arial"/>
          <w:sz w:val="24"/>
          <w:szCs w:val="24"/>
        </w:rPr>
        <w:t>).</w:t>
      </w:r>
      <w:r w:rsidR="00D6461C">
        <w:rPr>
          <w:rFonts w:ascii="AdvTR" w:hAnsi="AdvTR" w:cs="AdvTR"/>
          <w:sz w:val="20"/>
          <w:szCs w:val="20"/>
        </w:rPr>
        <w:t xml:space="preserve"> </w:t>
      </w:r>
      <w:r w:rsidR="008C5C97">
        <w:rPr>
          <w:rFonts w:ascii="AdvTR" w:hAnsi="AdvTR" w:cs="AdvTR"/>
          <w:sz w:val="20"/>
          <w:szCs w:val="20"/>
        </w:rPr>
        <w:t xml:space="preserve"> </w:t>
      </w:r>
      <w:r w:rsidR="00D6461C" w:rsidRPr="00D6461C">
        <w:rPr>
          <w:rFonts w:ascii="Arial" w:hAnsi="Arial" w:cs="Arial"/>
          <w:sz w:val="24"/>
          <w:szCs w:val="24"/>
        </w:rPr>
        <w:t xml:space="preserve">Stories </w:t>
      </w:r>
      <w:r w:rsidR="00D6461C">
        <w:rPr>
          <w:rFonts w:ascii="Arial" w:hAnsi="Arial" w:cs="Arial"/>
          <w:sz w:val="24"/>
          <w:szCs w:val="24"/>
        </w:rPr>
        <w:t xml:space="preserve">help individuals explain their world, make sense of the insensible and enable the </w:t>
      </w:r>
      <w:r w:rsidR="00D6461C" w:rsidRPr="00D6461C">
        <w:rPr>
          <w:rFonts w:ascii="Arial" w:hAnsi="Arial" w:cs="Arial"/>
          <w:sz w:val="24"/>
          <w:szCs w:val="24"/>
        </w:rPr>
        <w:t>bridg</w:t>
      </w:r>
      <w:r w:rsidR="00D6461C">
        <w:rPr>
          <w:rFonts w:ascii="Arial" w:hAnsi="Arial" w:cs="Arial"/>
          <w:sz w:val="24"/>
          <w:szCs w:val="24"/>
        </w:rPr>
        <w:t>ing of</w:t>
      </w:r>
      <w:r w:rsidR="00D6461C" w:rsidRPr="00D6461C">
        <w:rPr>
          <w:rFonts w:ascii="Arial" w:hAnsi="Arial" w:cs="Arial"/>
          <w:sz w:val="24"/>
          <w:szCs w:val="24"/>
        </w:rPr>
        <w:t xml:space="preserve"> self and culture</w:t>
      </w:r>
      <w:r w:rsidR="00B93428">
        <w:rPr>
          <w:rFonts w:ascii="Arial" w:hAnsi="Arial" w:cs="Arial"/>
          <w:sz w:val="24"/>
          <w:szCs w:val="24"/>
        </w:rPr>
        <w:t xml:space="preserve"> </w:t>
      </w:r>
      <w:r w:rsidR="00B93428" w:rsidRPr="00B84FC3">
        <w:rPr>
          <w:rFonts w:ascii="Arial" w:hAnsi="Arial" w:cs="Arial"/>
          <w:sz w:val="24"/>
          <w:szCs w:val="24"/>
        </w:rPr>
        <w:t>(</w:t>
      </w:r>
      <w:proofErr w:type="spellStart"/>
      <w:r w:rsidR="00DB3A00" w:rsidRPr="00B84FC3">
        <w:rPr>
          <w:rFonts w:ascii="Arial" w:hAnsi="Arial" w:cs="Arial"/>
          <w:sz w:val="24"/>
          <w:szCs w:val="24"/>
        </w:rPr>
        <w:t>Reissman</w:t>
      </w:r>
      <w:proofErr w:type="spellEnd"/>
      <w:r w:rsidR="00DB3A00" w:rsidRPr="00B84FC3">
        <w:rPr>
          <w:rFonts w:ascii="Arial" w:hAnsi="Arial" w:cs="Arial"/>
          <w:sz w:val="24"/>
          <w:szCs w:val="24"/>
        </w:rPr>
        <w:t>, 2008</w:t>
      </w:r>
      <w:r w:rsidR="00AF06EF" w:rsidRPr="00B84FC3">
        <w:rPr>
          <w:rFonts w:ascii="Arial" w:hAnsi="Arial" w:cs="Arial"/>
          <w:sz w:val="24"/>
          <w:szCs w:val="24"/>
        </w:rPr>
        <w:t xml:space="preserve">; </w:t>
      </w:r>
      <w:proofErr w:type="spellStart"/>
      <w:r w:rsidR="0000572F" w:rsidRPr="00B84FC3">
        <w:rPr>
          <w:rFonts w:ascii="Arial" w:hAnsi="Arial" w:cs="Arial"/>
          <w:sz w:val="24"/>
          <w:szCs w:val="24"/>
        </w:rPr>
        <w:t>Sparkes</w:t>
      </w:r>
      <w:proofErr w:type="spellEnd"/>
      <w:r w:rsidR="0000572F" w:rsidRPr="00B84FC3">
        <w:rPr>
          <w:rFonts w:ascii="Arial" w:hAnsi="Arial" w:cs="Arial"/>
          <w:sz w:val="24"/>
          <w:szCs w:val="24"/>
        </w:rPr>
        <w:t>, 2002</w:t>
      </w:r>
      <w:r w:rsidR="009566E8" w:rsidRPr="00B84FC3">
        <w:rPr>
          <w:rFonts w:ascii="Arial" w:hAnsi="Arial" w:cs="Arial"/>
          <w:sz w:val="24"/>
          <w:szCs w:val="24"/>
        </w:rPr>
        <w:t>)</w:t>
      </w:r>
      <w:r w:rsidR="00C90D3A">
        <w:rPr>
          <w:rFonts w:ascii="Arial" w:hAnsi="Arial" w:cs="Arial"/>
          <w:sz w:val="24"/>
          <w:szCs w:val="24"/>
        </w:rPr>
        <w:t>. A</w:t>
      </w:r>
      <w:r w:rsidR="009566E8">
        <w:rPr>
          <w:rFonts w:ascii="Arial" w:hAnsi="Arial" w:cs="Arial"/>
          <w:sz w:val="24"/>
          <w:szCs w:val="24"/>
        </w:rPr>
        <w:t xml:space="preserve">s </w:t>
      </w:r>
      <w:r w:rsidR="009566E8" w:rsidRPr="00B84FC3">
        <w:rPr>
          <w:rFonts w:ascii="Arial" w:hAnsi="Arial" w:cs="Arial"/>
          <w:sz w:val="24"/>
          <w:szCs w:val="24"/>
        </w:rPr>
        <w:t>Meekums (2008),</w:t>
      </w:r>
      <w:r w:rsidR="009566E8">
        <w:rPr>
          <w:rFonts w:ascii="Arial" w:hAnsi="Arial" w:cs="Arial"/>
          <w:sz w:val="24"/>
          <w:szCs w:val="24"/>
        </w:rPr>
        <w:t xml:space="preserve"> points out</w:t>
      </w:r>
      <w:r w:rsidR="006075F8">
        <w:rPr>
          <w:rFonts w:ascii="Arial" w:hAnsi="Arial" w:cs="Arial"/>
          <w:sz w:val="24"/>
          <w:szCs w:val="24"/>
        </w:rPr>
        <w:t>:</w:t>
      </w:r>
      <w:r w:rsidR="008C5C97">
        <w:rPr>
          <w:rFonts w:ascii="Arial" w:hAnsi="Arial" w:cs="Arial"/>
          <w:sz w:val="24"/>
          <w:szCs w:val="24"/>
        </w:rPr>
        <w:t xml:space="preserve"> </w:t>
      </w:r>
      <w:r w:rsidR="009566E8" w:rsidRPr="008C5C97">
        <w:rPr>
          <w:rFonts w:ascii="Arial" w:hAnsi="Arial" w:cs="Arial"/>
          <w:sz w:val="24"/>
          <w:szCs w:val="24"/>
        </w:rPr>
        <w:t>‘...</w:t>
      </w:r>
      <w:r w:rsidR="00D6461C" w:rsidRPr="008C5C97">
        <w:rPr>
          <w:rFonts w:ascii="Arial" w:hAnsi="Arial" w:cs="Arial"/>
          <w:sz w:val="24"/>
          <w:szCs w:val="24"/>
        </w:rPr>
        <w:t xml:space="preserve">the things </w:t>
      </w:r>
      <w:r w:rsidR="009566E8" w:rsidRPr="008C5C97">
        <w:rPr>
          <w:rFonts w:ascii="Arial" w:hAnsi="Arial" w:cs="Arial"/>
          <w:sz w:val="24"/>
          <w:szCs w:val="24"/>
        </w:rPr>
        <w:t xml:space="preserve">we </w:t>
      </w:r>
      <w:r w:rsidR="00D6461C" w:rsidRPr="008C5C97">
        <w:rPr>
          <w:rFonts w:ascii="Arial" w:hAnsi="Arial" w:cs="Arial"/>
          <w:sz w:val="24"/>
          <w:szCs w:val="24"/>
        </w:rPr>
        <w:t>know</w:t>
      </w:r>
      <w:r w:rsidR="009566E8" w:rsidRPr="008C5C97">
        <w:rPr>
          <w:rFonts w:ascii="Arial" w:hAnsi="Arial" w:cs="Arial"/>
          <w:sz w:val="24"/>
          <w:szCs w:val="24"/>
        </w:rPr>
        <w:t xml:space="preserve"> </w:t>
      </w:r>
      <w:r w:rsidR="00D6461C" w:rsidRPr="008C5C97">
        <w:rPr>
          <w:rFonts w:ascii="Arial" w:hAnsi="Arial" w:cs="Arial"/>
          <w:sz w:val="24"/>
          <w:szCs w:val="24"/>
        </w:rPr>
        <w:t xml:space="preserve">about </w:t>
      </w:r>
      <w:r w:rsidR="006075F8" w:rsidRPr="008C5C97">
        <w:rPr>
          <w:rFonts w:ascii="Arial" w:hAnsi="Arial" w:cs="Arial"/>
          <w:sz w:val="24"/>
          <w:szCs w:val="24"/>
        </w:rPr>
        <w:t>ourselves and</w:t>
      </w:r>
      <w:r w:rsidR="00D6461C" w:rsidRPr="008C5C97">
        <w:rPr>
          <w:rFonts w:ascii="Arial" w:hAnsi="Arial" w:cs="Arial"/>
          <w:sz w:val="24"/>
          <w:szCs w:val="24"/>
        </w:rPr>
        <w:t xml:space="preserve"> the world are influenced by </w:t>
      </w:r>
      <w:r w:rsidR="009566E8" w:rsidRPr="008C5C97">
        <w:rPr>
          <w:rFonts w:ascii="Arial" w:hAnsi="Arial" w:cs="Arial"/>
          <w:sz w:val="24"/>
          <w:szCs w:val="24"/>
        </w:rPr>
        <w:t xml:space="preserve">the </w:t>
      </w:r>
      <w:r w:rsidR="00D6461C" w:rsidRPr="008C5C97">
        <w:rPr>
          <w:rFonts w:ascii="Arial" w:hAnsi="Arial" w:cs="Arial"/>
          <w:sz w:val="24"/>
          <w:szCs w:val="24"/>
        </w:rPr>
        <w:t xml:space="preserve">dominant narratives in the cultural backcloth </w:t>
      </w:r>
      <w:r w:rsidR="00B93428" w:rsidRPr="008C5C97">
        <w:rPr>
          <w:rFonts w:ascii="Arial" w:hAnsi="Arial" w:cs="Arial"/>
          <w:sz w:val="24"/>
          <w:szCs w:val="24"/>
        </w:rPr>
        <w:t xml:space="preserve">of </w:t>
      </w:r>
      <w:r w:rsidR="009566E8" w:rsidRPr="008C5C97">
        <w:rPr>
          <w:rFonts w:ascii="Arial" w:hAnsi="Arial" w:cs="Arial"/>
          <w:sz w:val="24"/>
          <w:szCs w:val="24"/>
        </w:rPr>
        <w:t>our lives...</w:t>
      </w:r>
      <w:r w:rsidR="006075F8" w:rsidRPr="008C5C97">
        <w:rPr>
          <w:rFonts w:ascii="Arial" w:hAnsi="Arial" w:cs="Arial"/>
          <w:sz w:val="24"/>
          <w:szCs w:val="24"/>
        </w:rPr>
        <w:t>’</w:t>
      </w:r>
      <w:r w:rsidR="009566E8" w:rsidRPr="008C5C97">
        <w:rPr>
          <w:rFonts w:ascii="Arial" w:hAnsi="Arial" w:cs="Arial"/>
          <w:sz w:val="24"/>
          <w:szCs w:val="24"/>
        </w:rPr>
        <w:t xml:space="preserve"> </w:t>
      </w:r>
      <w:r w:rsidR="008C5C97">
        <w:rPr>
          <w:rFonts w:ascii="Arial" w:hAnsi="Arial" w:cs="Arial"/>
          <w:sz w:val="24"/>
          <w:szCs w:val="24"/>
        </w:rPr>
        <w:t>(</w:t>
      </w:r>
      <w:r w:rsidR="009566E8" w:rsidRPr="008C5C97">
        <w:rPr>
          <w:rFonts w:ascii="Arial" w:hAnsi="Arial" w:cs="Arial"/>
          <w:sz w:val="24"/>
          <w:szCs w:val="24"/>
        </w:rPr>
        <w:t>p. 288</w:t>
      </w:r>
      <w:r w:rsidR="008C5C97">
        <w:rPr>
          <w:rFonts w:ascii="Arial" w:hAnsi="Arial" w:cs="Arial"/>
          <w:sz w:val="24"/>
          <w:szCs w:val="24"/>
        </w:rPr>
        <w:t>)</w:t>
      </w:r>
      <w:r w:rsidR="009566E8" w:rsidRPr="008C5C97">
        <w:rPr>
          <w:rFonts w:ascii="Arial" w:hAnsi="Arial" w:cs="Arial"/>
          <w:sz w:val="24"/>
          <w:szCs w:val="24"/>
        </w:rPr>
        <w:t>.</w:t>
      </w:r>
    </w:p>
    <w:p w:rsidR="001D3F6E" w:rsidRPr="00CD005C" w:rsidRDefault="003253F4" w:rsidP="00C90D3A">
      <w:pPr>
        <w:pStyle w:val="NormalWeb"/>
        <w:spacing w:line="480" w:lineRule="auto"/>
        <w:jc w:val="both"/>
        <w:rPr>
          <w:rFonts w:ascii="Arial" w:hAnsi="Arial" w:cs="Arial"/>
        </w:rPr>
      </w:pPr>
      <w:r>
        <w:rPr>
          <w:rFonts w:ascii="Arial" w:hAnsi="Arial" w:cs="Arial"/>
        </w:rPr>
        <w:lastRenderedPageBreak/>
        <w:t>F</w:t>
      </w:r>
      <w:r w:rsidR="001D3F6E" w:rsidRPr="003F4153">
        <w:rPr>
          <w:rFonts w:ascii="Arial" w:hAnsi="Arial" w:cs="Arial"/>
        </w:rPr>
        <w:t xml:space="preserve">ocus group interviews </w:t>
      </w:r>
      <w:r>
        <w:rPr>
          <w:rFonts w:ascii="Arial" w:hAnsi="Arial" w:cs="Arial"/>
        </w:rPr>
        <w:t xml:space="preserve">were </w:t>
      </w:r>
      <w:r w:rsidR="00C90D3A">
        <w:rPr>
          <w:rFonts w:ascii="Arial" w:hAnsi="Arial" w:cs="Arial"/>
        </w:rPr>
        <w:t xml:space="preserve">chosen as the method of data collection, because the structure closely mirrors a </w:t>
      </w:r>
      <w:r>
        <w:rPr>
          <w:rFonts w:ascii="Arial" w:hAnsi="Arial" w:cs="Arial"/>
        </w:rPr>
        <w:t>collective story telling tradition in Ghana</w:t>
      </w:r>
      <w:r w:rsidR="00C90D3A">
        <w:rPr>
          <w:rFonts w:ascii="Arial" w:hAnsi="Arial" w:cs="Arial"/>
        </w:rPr>
        <w:t xml:space="preserve"> and was therefore likely to put participants at ease, generating narrative data for analysis</w:t>
      </w:r>
      <w:r>
        <w:rPr>
          <w:rFonts w:ascii="Arial" w:hAnsi="Arial" w:cs="Arial"/>
        </w:rPr>
        <w:t>.</w:t>
      </w:r>
      <w:r w:rsidR="00550BA5">
        <w:rPr>
          <w:rFonts w:ascii="Arial" w:hAnsi="Arial" w:cs="Arial"/>
        </w:rPr>
        <w:t xml:space="preserve"> </w:t>
      </w:r>
      <w:r w:rsidR="002453CB">
        <w:rPr>
          <w:rFonts w:ascii="Arial" w:hAnsi="Arial" w:cs="Arial"/>
        </w:rPr>
        <w:t xml:space="preserve">For this research, </w:t>
      </w:r>
      <w:proofErr w:type="spellStart"/>
      <w:r w:rsidR="001D3F6E" w:rsidRPr="002453CB">
        <w:rPr>
          <w:rFonts w:ascii="Arial" w:hAnsi="Arial" w:cs="Arial"/>
        </w:rPr>
        <w:t>Litosselliti</w:t>
      </w:r>
      <w:r w:rsidR="002453CB">
        <w:rPr>
          <w:rFonts w:ascii="Arial" w:hAnsi="Arial" w:cs="Arial"/>
        </w:rPr>
        <w:t>’s</w:t>
      </w:r>
      <w:proofErr w:type="spellEnd"/>
      <w:r w:rsidR="001D3F6E" w:rsidRPr="002453CB">
        <w:rPr>
          <w:rFonts w:ascii="Arial" w:hAnsi="Arial" w:cs="Arial"/>
        </w:rPr>
        <w:t xml:space="preserve"> (2003)</w:t>
      </w:r>
      <w:r w:rsidR="001D3F6E">
        <w:rPr>
          <w:rFonts w:ascii="Arial" w:hAnsi="Arial" w:cs="Arial"/>
        </w:rPr>
        <w:t xml:space="preserve"> </w:t>
      </w:r>
      <w:r w:rsidR="002453CB">
        <w:rPr>
          <w:rFonts w:ascii="Arial" w:hAnsi="Arial" w:cs="Arial"/>
        </w:rPr>
        <w:t>description of focus groups was used, in that they were designed t</w:t>
      </w:r>
      <w:r w:rsidR="001D3F6E">
        <w:rPr>
          <w:rFonts w:ascii="Arial" w:hAnsi="Arial" w:cs="Arial"/>
        </w:rPr>
        <w:t>o explore particular topics and individual experiences through group interaction in a permissive and non-threatening enviro</w:t>
      </w:r>
      <w:r w:rsidR="002453CB">
        <w:rPr>
          <w:rFonts w:ascii="Arial" w:hAnsi="Arial" w:cs="Arial"/>
        </w:rPr>
        <w:t xml:space="preserve">nment.  </w:t>
      </w:r>
      <w:r w:rsidR="00CD005C">
        <w:rPr>
          <w:rFonts w:ascii="Arial" w:hAnsi="Arial" w:cs="Arial"/>
        </w:rPr>
        <w:t>Focus groups are distinguished from the broader category of group interviews through e</w:t>
      </w:r>
      <w:r w:rsidR="001D3F6E">
        <w:rPr>
          <w:rFonts w:ascii="Arial" w:hAnsi="Arial" w:cs="Arial"/>
        </w:rPr>
        <w:t xml:space="preserve">mphasis on the interaction </w:t>
      </w:r>
      <w:r>
        <w:rPr>
          <w:rFonts w:ascii="Arial" w:hAnsi="Arial" w:cs="Arial"/>
        </w:rPr>
        <w:t xml:space="preserve">between </w:t>
      </w:r>
      <w:r w:rsidR="001D3F6E">
        <w:rPr>
          <w:rFonts w:ascii="Arial" w:hAnsi="Arial" w:cs="Arial"/>
        </w:rPr>
        <w:t>participants</w:t>
      </w:r>
      <w:r w:rsidR="002453CB">
        <w:rPr>
          <w:rFonts w:ascii="Arial" w:hAnsi="Arial" w:cs="Arial"/>
        </w:rPr>
        <w:t xml:space="preserve">; participants </w:t>
      </w:r>
      <w:r>
        <w:rPr>
          <w:rFonts w:ascii="Arial" w:hAnsi="Arial" w:cs="Arial"/>
        </w:rPr>
        <w:t xml:space="preserve">are </w:t>
      </w:r>
      <w:r w:rsidR="001D3F6E">
        <w:rPr>
          <w:rFonts w:ascii="Arial" w:hAnsi="Arial" w:cs="Arial"/>
        </w:rPr>
        <w:t xml:space="preserve">encouraged to talk amongst themselves rather than interacting </w:t>
      </w:r>
      <w:r w:rsidR="00CD005C">
        <w:rPr>
          <w:rFonts w:ascii="Arial" w:hAnsi="Arial" w:cs="Arial"/>
        </w:rPr>
        <w:t xml:space="preserve">solely </w:t>
      </w:r>
      <w:r w:rsidR="001D3F6E">
        <w:rPr>
          <w:rFonts w:ascii="Arial" w:hAnsi="Arial" w:cs="Arial"/>
        </w:rPr>
        <w:t>wi</w:t>
      </w:r>
      <w:r w:rsidR="00CD005C">
        <w:rPr>
          <w:rFonts w:ascii="Arial" w:hAnsi="Arial" w:cs="Arial"/>
        </w:rPr>
        <w:t>th the researcher</w:t>
      </w:r>
      <w:r w:rsidR="001D3F6E">
        <w:rPr>
          <w:rFonts w:ascii="Arial" w:hAnsi="Arial" w:cs="Arial"/>
        </w:rPr>
        <w:t xml:space="preserve"> (</w:t>
      </w:r>
      <w:r w:rsidR="001D3F6E" w:rsidRPr="002453CB">
        <w:rPr>
          <w:rFonts w:ascii="Arial" w:hAnsi="Arial" w:cs="Arial"/>
        </w:rPr>
        <w:t xml:space="preserve">Barbour, 2009; </w:t>
      </w:r>
      <w:proofErr w:type="spellStart"/>
      <w:r w:rsidR="001D3F6E" w:rsidRPr="002453CB">
        <w:rPr>
          <w:rFonts w:ascii="Arial" w:hAnsi="Arial" w:cs="Arial"/>
        </w:rPr>
        <w:t>Litosseliti</w:t>
      </w:r>
      <w:proofErr w:type="spellEnd"/>
      <w:r w:rsidR="001D3F6E" w:rsidRPr="002453CB">
        <w:rPr>
          <w:rFonts w:ascii="Arial" w:hAnsi="Arial" w:cs="Arial"/>
        </w:rPr>
        <w:t>, 2003</w:t>
      </w:r>
      <w:r w:rsidR="001D3F6E">
        <w:rPr>
          <w:rFonts w:ascii="Arial" w:hAnsi="Arial" w:cs="Arial"/>
        </w:rPr>
        <w:t xml:space="preserve">). </w:t>
      </w:r>
      <w:r w:rsidR="00EA1717">
        <w:rPr>
          <w:rFonts w:ascii="Arial" w:hAnsi="Arial" w:cs="Arial"/>
        </w:rPr>
        <w:t>G</w:t>
      </w:r>
      <w:r w:rsidR="001D3F6E">
        <w:rPr>
          <w:rFonts w:ascii="Arial" w:hAnsi="Arial" w:cs="Arial"/>
        </w:rPr>
        <w:t xml:space="preserve">roup interaction </w:t>
      </w:r>
      <w:r w:rsidR="00EA1717">
        <w:rPr>
          <w:rFonts w:ascii="Arial" w:hAnsi="Arial" w:cs="Arial"/>
        </w:rPr>
        <w:t>wa</w:t>
      </w:r>
      <w:r w:rsidR="001D3F6E">
        <w:rPr>
          <w:rFonts w:ascii="Arial" w:hAnsi="Arial" w:cs="Arial"/>
        </w:rPr>
        <w:t xml:space="preserve">s made possible through the use of a </w:t>
      </w:r>
      <w:r w:rsidR="00EA1717">
        <w:rPr>
          <w:rFonts w:ascii="Arial" w:hAnsi="Arial" w:cs="Arial"/>
        </w:rPr>
        <w:t xml:space="preserve">simple </w:t>
      </w:r>
      <w:r w:rsidR="001D3F6E">
        <w:rPr>
          <w:rFonts w:ascii="Arial" w:hAnsi="Arial" w:cs="Arial"/>
        </w:rPr>
        <w:t>topic guide</w:t>
      </w:r>
      <w:r w:rsidR="00EA1717">
        <w:rPr>
          <w:rFonts w:ascii="Arial" w:hAnsi="Arial" w:cs="Arial"/>
        </w:rPr>
        <w:t xml:space="preserve">, designed to </w:t>
      </w:r>
      <w:r w:rsidR="001D3F6E">
        <w:rPr>
          <w:rFonts w:ascii="Arial" w:hAnsi="Arial" w:cs="Arial"/>
        </w:rPr>
        <w:t>stimulate</w:t>
      </w:r>
      <w:r w:rsidR="00EA1717">
        <w:rPr>
          <w:rFonts w:ascii="Arial" w:hAnsi="Arial" w:cs="Arial"/>
        </w:rPr>
        <w:t xml:space="preserve"> the flow of narratives</w:t>
      </w:r>
      <w:r w:rsidR="001D3F6E">
        <w:rPr>
          <w:rFonts w:ascii="Arial" w:hAnsi="Arial" w:cs="Arial"/>
        </w:rPr>
        <w:t xml:space="preserve"> (</w:t>
      </w:r>
      <w:r w:rsidR="001D3F6E" w:rsidRPr="002453CB">
        <w:rPr>
          <w:rFonts w:ascii="Arial" w:hAnsi="Arial" w:cs="Arial"/>
        </w:rPr>
        <w:t>Barbour, 2009)</w:t>
      </w:r>
      <w:r w:rsidR="00EA1717">
        <w:rPr>
          <w:rFonts w:ascii="Arial" w:hAnsi="Arial" w:cs="Arial"/>
        </w:rPr>
        <w:t xml:space="preserve"> and facilitated by the first author</w:t>
      </w:r>
      <w:r w:rsidR="001D3F6E">
        <w:rPr>
          <w:rFonts w:ascii="Arial" w:hAnsi="Arial" w:cs="Arial"/>
        </w:rPr>
        <w:t xml:space="preserve">. </w:t>
      </w:r>
      <w:r w:rsidR="00EA1717">
        <w:rPr>
          <w:rFonts w:ascii="Arial" w:hAnsi="Arial" w:cs="Arial"/>
        </w:rPr>
        <w:t xml:space="preserve">For example, each participant was invited to tell a story about an object from home (which </w:t>
      </w:r>
      <w:r w:rsidR="00EA1717" w:rsidRPr="00CD005C">
        <w:rPr>
          <w:rFonts w:ascii="Arial" w:hAnsi="Arial" w:cs="Arial"/>
        </w:rPr>
        <w:t>some brought with them, while others imagined), and another from their lives in the UK.</w:t>
      </w:r>
      <w:r w:rsidR="00B857A5">
        <w:rPr>
          <w:rFonts w:ascii="Arial" w:hAnsi="Arial" w:cs="Arial"/>
        </w:rPr>
        <w:t xml:space="preserve"> </w:t>
      </w:r>
      <w:r w:rsidR="00EA1717" w:rsidRPr="00CD005C">
        <w:rPr>
          <w:rFonts w:ascii="Arial" w:hAnsi="Arial" w:cs="Arial"/>
        </w:rPr>
        <w:t xml:space="preserve">This </w:t>
      </w:r>
      <w:r w:rsidR="00CD005C">
        <w:rPr>
          <w:rFonts w:ascii="Arial" w:hAnsi="Arial" w:cs="Arial"/>
        </w:rPr>
        <w:t>strategy</w:t>
      </w:r>
      <w:r w:rsidR="00EA1717" w:rsidRPr="00CD005C">
        <w:rPr>
          <w:rFonts w:ascii="Arial" w:hAnsi="Arial" w:cs="Arial"/>
        </w:rPr>
        <w:t xml:space="preserve"> allowed participants to </w:t>
      </w:r>
      <w:r w:rsidR="001D3F6E" w:rsidRPr="00CD005C">
        <w:rPr>
          <w:rFonts w:ascii="Arial" w:hAnsi="Arial" w:cs="Arial"/>
        </w:rPr>
        <w:t xml:space="preserve">pursue their own priorities in their own </w:t>
      </w:r>
      <w:r w:rsidR="00CD005C">
        <w:rPr>
          <w:rFonts w:ascii="Arial" w:hAnsi="Arial" w:cs="Arial"/>
        </w:rPr>
        <w:t>v</w:t>
      </w:r>
      <w:r w:rsidR="001D3F6E" w:rsidRPr="00CD005C">
        <w:rPr>
          <w:rFonts w:ascii="Arial" w:hAnsi="Arial" w:cs="Arial"/>
        </w:rPr>
        <w:t>ocabulary</w:t>
      </w:r>
      <w:r w:rsidR="000C3FB8" w:rsidRPr="00CD005C">
        <w:rPr>
          <w:rFonts w:ascii="Arial" w:hAnsi="Arial" w:cs="Arial"/>
        </w:rPr>
        <w:t xml:space="preserve">. </w:t>
      </w:r>
      <w:r w:rsidR="00CD005C">
        <w:rPr>
          <w:rFonts w:ascii="Arial" w:hAnsi="Arial" w:cs="Arial"/>
        </w:rPr>
        <w:t xml:space="preserve">This decision was based on the first author’s knowledge of </w:t>
      </w:r>
      <w:r w:rsidR="000C3FB8" w:rsidRPr="00CD005C">
        <w:rPr>
          <w:rFonts w:ascii="Arial" w:hAnsi="Arial" w:cs="Arial"/>
        </w:rPr>
        <w:t>Ghanaian cultural norms regarding story telling</w:t>
      </w:r>
      <w:r w:rsidR="00CD005C">
        <w:rPr>
          <w:rFonts w:ascii="Arial" w:hAnsi="Arial" w:cs="Arial"/>
        </w:rPr>
        <w:t>, and was designed</w:t>
      </w:r>
      <w:r w:rsidR="000C3FB8" w:rsidRPr="00CD005C">
        <w:rPr>
          <w:rFonts w:ascii="Arial" w:hAnsi="Arial" w:cs="Arial"/>
        </w:rPr>
        <w:t xml:space="preserve"> to enable adequate time and space for each adult to express themselves. The epistemological stance was that participants were and are </w:t>
      </w:r>
      <w:r w:rsidR="001D3F6E" w:rsidRPr="00CD005C">
        <w:rPr>
          <w:rFonts w:ascii="Arial" w:hAnsi="Arial" w:cs="Arial"/>
        </w:rPr>
        <w:t>ex</w:t>
      </w:r>
      <w:r w:rsidR="006250F2" w:rsidRPr="00CD005C">
        <w:rPr>
          <w:rFonts w:ascii="Arial" w:hAnsi="Arial" w:cs="Arial"/>
        </w:rPr>
        <w:t xml:space="preserve">perts </w:t>
      </w:r>
      <w:r w:rsidR="001B7F2C">
        <w:rPr>
          <w:rFonts w:ascii="Arial" w:hAnsi="Arial" w:cs="Arial"/>
        </w:rPr>
        <w:t xml:space="preserve">about </w:t>
      </w:r>
      <w:r w:rsidR="006250F2" w:rsidRPr="00CD005C">
        <w:rPr>
          <w:rFonts w:ascii="Arial" w:hAnsi="Arial" w:cs="Arial"/>
        </w:rPr>
        <w:t xml:space="preserve"> their own experienc</w:t>
      </w:r>
      <w:r w:rsidR="001B7F2C">
        <w:rPr>
          <w:rFonts w:ascii="Arial" w:hAnsi="Arial" w:cs="Arial"/>
        </w:rPr>
        <w:t>es</w:t>
      </w:r>
      <w:r w:rsidR="006250F2" w:rsidRPr="00CD005C">
        <w:rPr>
          <w:rFonts w:ascii="Arial" w:hAnsi="Arial" w:cs="Arial"/>
        </w:rPr>
        <w:t xml:space="preserve"> </w:t>
      </w:r>
      <w:r w:rsidR="000C3FB8" w:rsidRPr="00CD005C">
        <w:rPr>
          <w:rFonts w:ascii="Arial" w:hAnsi="Arial" w:cs="Arial"/>
        </w:rPr>
        <w:t xml:space="preserve">of </w:t>
      </w:r>
      <w:r w:rsidR="004C49AF">
        <w:rPr>
          <w:rFonts w:ascii="Arial" w:hAnsi="Arial" w:cs="Arial"/>
        </w:rPr>
        <w:t>how they cope and make meaning</w:t>
      </w:r>
      <w:r w:rsidR="001D3F6E" w:rsidRPr="00CD005C">
        <w:rPr>
          <w:rFonts w:ascii="Arial" w:hAnsi="Arial" w:cs="Arial"/>
        </w:rPr>
        <w:t>.</w:t>
      </w:r>
      <w:r w:rsidR="008E1FD6" w:rsidRPr="00CD005C">
        <w:rPr>
          <w:rFonts w:ascii="Arial" w:hAnsi="Arial" w:cs="Arial"/>
        </w:rPr>
        <w:t xml:space="preserve"> </w:t>
      </w:r>
    </w:p>
    <w:p w:rsidR="001D3F6E" w:rsidRPr="004D7A86" w:rsidRDefault="00D402BB" w:rsidP="004B5FB5">
      <w:pPr>
        <w:pStyle w:val="NormalWeb"/>
        <w:spacing w:line="480" w:lineRule="auto"/>
        <w:jc w:val="both"/>
        <w:rPr>
          <w:rFonts w:ascii="Arial" w:hAnsi="Arial" w:cs="Arial"/>
        </w:rPr>
      </w:pPr>
      <w:r w:rsidRPr="004D51F8">
        <w:rPr>
          <w:rFonts w:ascii="Arial" w:hAnsi="Arial" w:cs="Arial"/>
        </w:rPr>
        <w:t>The first author, who is a multi-lingual</w:t>
      </w:r>
      <w:r w:rsidR="004D51F8" w:rsidRPr="004D51F8">
        <w:rPr>
          <w:rFonts w:ascii="Arial" w:hAnsi="Arial" w:cs="Arial"/>
        </w:rPr>
        <w:t xml:space="preserve"> </w:t>
      </w:r>
      <w:r w:rsidR="001D3F6E" w:rsidRPr="004D51F8">
        <w:rPr>
          <w:rFonts w:ascii="Arial" w:hAnsi="Arial" w:cs="Arial"/>
        </w:rPr>
        <w:t>Ghanaian</w:t>
      </w:r>
      <w:r w:rsidR="00583A7E">
        <w:rPr>
          <w:rFonts w:ascii="Arial" w:hAnsi="Arial" w:cs="Arial"/>
        </w:rPr>
        <w:t xml:space="preserve"> </w:t>
      </w:r>
      <w:r w:rsidR="005020E5" w:rsidRPr="004D7A86">
        <w:rPr>
          <w:rFonts w:ascii="Arial" w:hAnsi="Arial" w:cs="Arial"/>
        </w:rPr>
        <w:t>(</w:t>
      </w:r>
      <w:r w:rsidR="00583A7E" w:rsidRPr="004D7A86">
        <w:rPr>
          <w:rFonts w:ascii="Arial" w:hAnsi="Arial" w:cs="Arial"/>
        </w:rPr>
        <w:t>speak</w:t>
      </w:r>
      <w:r w:rsidR="005020E5" w:rsidRPr="004D7A86">
        <w:rPr>
          <w:rFonts w:ascii="Arial" w:hAnsi="Arial" w:cs="Arial"/>
        </w:rPr>
        <w:t>ing</w:t>
      </w:r>
      <w:r w:rsidR="00583A7E" w:rsidRPr="004D7A86">
        <w:rPr>
          <w:rFonts w:ascii="Arial" w:hAnsi="Arial" w:cs="Arial"/>
        </w:rPr>
        <w:t xml:space="preserve"> </w:t>
      </w:r>
      <w:proofErr w:type="spellStart"/>
      <w:r w:rsidR="00583A7E" w:rsidRPr="004D7A86">
        <w:rPr>
          <w:rFonts w:ascii="Arial" w:hAnsi="Arial" w:cs="Arial"/>
        </w:rPr>
        <w:t>Fante</w:t>
      </w:r>
      <w:proofErr w:type="spellEnd"/>
      <w:r w:rsidR="00583A7E" w:rsidRPr="004D7A86">
        <w:rPr>
          <w:rFonts w:ascii="Arial" w:hAnsi="Arial" w:cs="Arial"/>
        </w:rPr>
        <w:t xml:space="preserve">, Ashanti, </w:t>
      </w:r>
      <w:proofErr w:type="spellStart"/>
      <w:r w:rsidR="00583A7E" w:rsidRPr="004D7A86">
        <w:rPr>
          <w:rFonts w:ascii="Arial" w:hAnsi="Arial" w:cs="Arial"/>
        </w:rPr>
        <w:t>Akuapem</w:t>
      </w:r>
      <w:proofErr w:type="spellEnd"/>
      <w:r w:rsidR="00583A7E" w:rsidRPr="004D7A86">
        <w:rPr>
          <w:rFonts w:ascii="Arial" w:hAnsi="Arial" w:cs="Arial"/>
        </w:rPr>
        <w:t xml:space="preserve">, Ga and </w:t>
      </w:r>
      <w:proofErr w:type="spellStart"/>
      <w:r w:rsidR="00583A7E" w:rsidRPr="004D7A86">
        <w:rPr>
          <w:rFonts w:ascii="Arial" w:hAnsi="Arial" w:cs="Arial"/>
        </w:rPr>
        <w:t>Adangbe</w:t>
      </w:r>
      <w:proofErr w:type="spellEnd"/>
      <w:r w:rsidR="00583A7E" w:rsidRPr="004D7A86">
        <w:rPr>
          <w:rFonts w:ascii="Arial" w:hAnsi="Arial" w:cs="Arial"/>
        </w:rPr>
        <w:t>)</w:t>
      </w:r>
      <w:r w:rsidR="00E03E48" w:rsidRPr="004D7A86">
        <w:rPr>
          <w:rFonts w:ascii="Arial" w:hAnsi="Arial" w:cs="Arial"/>
        </w:rPr>
        <w:t>,</w:t>
      </w:r>
      <w:r w:rsidRPr="004D7A86">
        <w:rPr>
          <w:rFonts w:ascii="Arial" w:hAnsi="Arial" w:cs="Arial"/>
        </w:rPr>
        <w:t xml:space="preserve"> carried out the interviews.  </w:t>
      </w:r>
      <w:r w:rsidR="001D3F6E" w:rsidRPr="004D7A86">
        <w:rPr>
          <w:rFonts w:ascii="Arial" w:hAnsi="Arial" w:cs="Arial"/>
        </w:rPr>
        <w:t xml:space="preserve">The </w:t>
      </w:r>
      <w:r w:rsidR="004D5E7C" w:rsidRPr="004D7A86">
        <w:rPr>
          <w:rFonts w:ascii="Arial" w:hAnsi="Arial" w:cs="Arial"/>
        </w:rPr>
        <w:t xml:space="preserve">use of a Ghanaian language was </w:t>
      </w:r>
      <w:r w:rsidRPr="004D7A86">
        <w:rPr>
          <w:rFonts w:ascii="Arial" w:hAnsi="Arial" w:cs="Arial"/>
        </w:rPr>
        <w:t xml:space="preserve">designed </w:t>
      </w:r>
      <w:r w:rsidR="004D5E7C" w:rsidRPr="004D7A86">
        <w:rPr>
          <w:rFonts w:ascii="Arial" w:hAnsi="Arial" w:cs="Arial"/>
        </w:rPr>
        <w:t>to</w:t>
      </w:r>
      <w:r w:rsidR="001D3F6E" w:rsidRPr="004D7A86">
        <w:rPr>
          <w:rFonts w:ascii="Arial" w:hAnsi="Arial" w:cs="Arial"/>
        </w:rPr>
        <w:t xml:space="preserve"> promote a unique closeness and a comfortable relaxed atmosphere </w:t>
      </w:r>
      <w:r w:rsidR="004D51F8" w:rsidRPr="004D7A86">
        <w:rPr>
          <w:rFonts w:ascii="Arial" w:hAnsi="Arial" w:cs="Arial"/>
        </w:rPr>
        <w:t xml:space="preserve">of trust </w:t>
      </w:r>
      <w:r w:rsidRPr="004D7A86">
        <w:rPr>
          <w:rFonts w:ascii="Arial" w:hAnsi="Arial" w:cs="Arial"/>
        </w:rPr>
        <w:t xml:space="preserve">in which </w:t>
      </w:r>
      <w:r w:rsidR="001D3F6E" w:rsidRPr="004D7A86">
        <w:rPr>
          <w:rFonts w:ascii="Arial" w:hAnsi="Arial" w:cs="Arial"/>
        </w:rPr>
        <w:t>participants w</w:t>
      </w:r>
      <w:r w:rsidRPr="004D7A86">
        <w:rPr>
          <w:rFonts w:ascii="Arial" w:hAnsi="Arial" w:cs="Arial"/>
        </w:rPr>
        <w:t>ould</w:t>
      </w:r>
      <w:r w:rsidR="00110413" w:rsidRPr="004D7A86">
        <w:rPr>
          <w:rFonts w:ascii="Arial" w:hAnsi="Arial" w:cs="Arial"/>
        </w:rPr>
        <w:t xml:space="preserve"> feel free to articulate their </w:t>
      </w:r>
      <w:r w:rsidR="001D3F6E" w:rsidRPr="004D7A86">
        <w:rPr>
          <w:rFonts w:ascii="Arial" w:hAnsi="Arial" w:cs="Arial"/>
        </w:rPr>
        <w:t>experiences, inner</w:t>
      </w:r>
      <w:r w:rsidR="004D5E7C" w:rsidRPr="004D7A86">
        <w:rPr>
          <w:rFonts w:ascii="Arial" w:hAnsi="Arial" w:cs="Arial"/>
        </w:rPr>
        <w:t xml:space="preserve"> feelings and anxieties if any </w:t>
      </w:r>
      <w:r w:rsidRPr="004D7A86">
        <w:rPr>
          <w:rFonts w:ascii="Arial" w:hAnsi="Arial" w:cs="Arial"/>
        </w:rPr>
        <w:t xml:space="preserve">(Barbour, </w:t>
      </w:r>
      <w:r w:rsidR="001D3F6E" w:rsidRPr="004D7A86">
        <w:rPr>
          <w:rFonts w:ascii="Arial" w:hAnsi="Arial" w:cs="Arial"/>
        </w:rPr>
        <w:t xml:space="preserve">2009). </w:t>
      </w:r>
      <w:r w:rsidR="007F44AA" w:rsidRPr="004D7A86">
        <w:rPr>
          <w:rFonts w:ascii="Arial" w:hAnsi="Arial" w:cs="Arial"/>
        </w:rPr>
        <w:lastRenderedPageBreak/>
        <w:t>Participants were encouraged</w:t>
      </w:r>
      <w:r w:rsidR="001D3F6E" w:rsidRPr="004D7A86">
        <w:rPr>
          <w:rFonts w:ascii="Arial" w:hAnsi="Arial" w:cs="Arial"/>
        </w:rPr>
        <w:t xml:space="preserve"> to also use English </w:t>
      </w:r>
      <w:r w:rsidR="004D51F8" w:rsidRPr="004D7A86">
        <w:rPr>
          <w:rFonts w:ascii="Arial" w:hAnsi="Arial" w:cs="Arial"/>
        </w:rPr>
        <w:t xml:space="preserve">to </w:t>
      </w:r>
      <w:r w:rsidR="001D3F6E" w:rsidRPr="004D7A86">
        <w:rPr>
          <w:rFonts w:ascii="Arial" w:hAnsi="Arial" w:cs="Arial"/>
        </w:rPr>
        <w:t>explore attachments to place</w:t>
      </w:r>
      <w:r w:rsidR="004D51F8" w:rsidRPr="004D7A86">
        <w:rPr>
          <w:rFonts w:ascii="Arial" w:hAnsi="Arial" w:cs="Arial"/>
        </w:rPr>
        <w:t>,</w:t>
      </w:r>
      <w:r w:rsidR="005D6832" w:rsidRPr="004D7A86">
        <w:rPr>
          <w:rFonts w:ascii="Arial" w:hAnsi="Arial" w:cs="Arial"/>
        </w:rPr>
        <w:t xml:space="preserve"> </w:t>
      </w:r>
      <w:r w:rsidR="001D3F6E" w:rsidRPr="004D7A86">
        <w:rPr>
          <w:rFonts w:ascii="Arial" w:hAnsi="Arial" w:cs="Arial"/>
        </w:rPr>
        <w:t xml:space="preserve">people and things. </w:t>
      </w:r>
      <w:r w:rsidR="004D51F8" w:rsidRPr="004D7A86">
        <w:rPr>
          <w:rFonts w:ascii="Arial" w:hAnsi="Arial" w:cs="Arial"/>
        </w:rPr>
        <w:t xml:space="preserve">The variety of languages available thus enabled each participant to choose the appropriate language in which to express himself or herself, for the issue under discussion.  </w:t>
      </w:r>
      <w:r w:rsidR="001D3F6E" w:rsidRPr="004D7A86">
        <w:rPr>
          <w:rFonts w:ascii="Arial" w:hAnsi="Arial" w:cs="Arial"/>
        </w:rPr>
        <w:t xml:space="preserve">Each person was asked to bring </w:t>
      </w:r>
      <w:r w:rsidR="00255DD6" w:rsidRPr="004D7A86">
        <w:rPr>
          <w:rFonts w:ascii="Arial" w:hAnsi="Arial" w:cs="Arial"/>
        </w:rPr>
        <w:t xml:space="preserve">an object </w:t>
      </w:r>
      <w:r w:rsidR="005D6832" w:rsidRPr="004D7A86">
        <w:rPr>
          <w:rFonts w:ascii="Arial" w:hAnsi="Arial" w:cs="Arial"/>
        </w:rPr>
        <w:t xml:space="preserve">to the focus group </w:t>
      </w:r>
      <w:r w:rsidR="001D3F6E" w:rsidRPr="004D7A86">
        <w:rPr>
          <w:rFonts w:ascii="Arial" w:hAnsi="Arial" w:cs="Arial"/>
        </w:rPr>
        <w:t>that remind</w:t>
      </w:r>
      <w:r w:rsidR="004B5FB5">
        <w:rPr>
          <w:rFonts w:ascii="Arial" w:hAnsi="Arial" w:cs="Arial"/>
        </w:rPr>
        <w:t>ed</w:t>
      </w:r>
      <w:r w:rsidR="001D3F6E" w:rsidRPr="004D7A86">
        <w:rPr>
          <w:rFonts w:ascii="Arial" w:hAnsi="Arial" w:cs="Arial"/>
        </w:rPr>
        <w:t xml:space="preserve"> them of Ghana and something that remind</w:t>
      </w:r>
      <w:r w:rsidR="004B5FB5">
        <w:rPr>
          <w:rFonts w:ascii="Arial" w:hAnsi="Arial" w:cs="Arial"/>
        </w:rPr>
        <w:t>ed</w:t>
      </w:r>
      <w:r w:rsidR="001D3F6E" w:rsidRPr="004D7A86">
        <w:rPr>
          <w:rFonts w:ascii="Arial" w:hAnsi="Arial" w:cs="Arial"/>
        </w:rPr>
        <w:t xml:space="preserve"> them of their</w:t>
      </w:r>
      <w:r w:rsidR="001D3F6E" w:rsidRPr="004D7A86">
        <w:t xml:space="preserve"> </w:t>
      </w:r>
      <w:r w:rsidR="001D3F6E" w:rsidRPr="004D7A86">
        <w:rPr>
          <w:rFonts w:ascii="Arial" w:hAnsi="Arial" w:cs="Arial"/>
        </w:rPr>
        <w:t>life in the UK</w:t>
      </w:r>
      <w:r w:rsidR="00255DD6" w:rsidRPr="004D7A86">
        <w:rPr>
          <w:rFonts w:ascii="Arial" w:hAnsi="Arial" w:cs="Arial"/>
        </w:rPr>
        <w:t xml:space="preserve">, and </w:t>
      </w:r>
      <w:r w:rsidR="001D3F6E" w:rsidRPr="004D7A86">
        <w:rPr>
          <w:rFonts w:ascii="Arial" w:hAnsi="Arial" w:cs="Arial"/>
        </w:rPr>
        <w:t>to</w:t>
      </w:r>
      <w:r w:rsidR="00255DD6" w:rsidRPr="004D7A86">
        <w:rPr>
          <w:rFonts w:ascii="Arial" w:hAnsi="Arial" w:cs="Arial"/>
        </w:rPr>
        <w:t xml:space="preserve"> </w:t>
      </w:r>
      <w:r w:rsidR="001D3F6E" w:rsidRPr="004D7A86">
        <w:rPr>
          <w:rFonts w:ascii="Arial" w:hAnsi="Arial" w:cs="Arial"/>
        </w:rPr>
        <w:t xml:space="preserve">speak about each object in the group. </w:t>
      </w:r>
      <w:r w:rsidR="005D6832" w:rsidRPr="004D7A86">
        <w:rPr>
          <w:rFonts w:ascii="Arial" w:hAnsi="Arial" w:cs="Arial"/>
        </w:rPr>
        <w:t xml:space="preserve">Each focus group interview lasted 90 to 120 minutes which Krueger (1995) suggests is typical. </w:t>
      </w:r>
      <w:r w:rsidR="001D3F6E" w:rsidRPr="004D7A86">
        <w:rPr>
          <w:rFonts w:ascii="Arial" w:hAnsi="Arial" w:cs="Arial"/>
        </w:rPr>
        <w:t xml:space="preserve">The interviews were video recorded to enable the researcher </w:t>
      </w:r>
      <w:r w:rsidR="00255DD6" w:rsidRPr="004D7A86">
        <w:rPr>
          <w:rFonts w:ascii="Arial" w:hAnsi="Arial" w:cs="Arial"/>
        </w:rPr>
        <w:t xml:space="preserve">to note nonverbal communication and </w:t>
      </w:r>
      <w:r w:rsidR="001D3F6E" w:rsidRPr="004D7A86">
        <w:rPr>
          <w:rFonts w:ascii="Arial" w:hAnsi="Arial" w:cs="Arial"/>
        </w:rPr>
        <w:t>affect</w:t>
      </w:r>
      <w:r w:rsidR="00255DD6" w:rsidRPr="004D7A86">
        <w:rPr>
          <w:rFonts w:ascii="Arial" w:hAnsi="Arial" w:cs="Arial"/>
        </w:rPr>
        <w:t>;</w:t>
      </w:r>
      <w:r w:rsidR="001D3F6E" w:rsidRPr="004D7A86">
        <w:rPr>
          <w:rFonts w:ascii="Arial" w:hAnsi="Arial" w:cs="Arial"/>
        </w:rPr>
        <w:t xml:space="preserve"> Ghanaians do not </w:t>
      </w:r>
      <w:r w:rsidR="00255DD6" w:rsidRPr="004D7A86">
        <w:rPr>
          <w:rFonts w:ascii="Arial" w:hAnsi="Arial" w:cs="Arial"/>
        </w:rPr>
        <w:t xml:space="preserve">traditionally reveal </w:t>
      </w:r>
      <w:r w:rsidR="00110413" w:rsidRPr="004D7A86">
        <w:rPr>
          <w:rFonts w:ascii="Arial" w:hAnsi="Arial" w:cs="Arial"/>
        </w:rPr>
        <w:t xml:space="preserve">their feelings </w:t>
      </w:r>
      <w:r w:rsidR="00255DD6" w:rsidRPr="004D7A86">
        <w:rPr>
          <w:rFonts w:ascii="Arial" w:hAnsi="Arial" w:cs="Arial"/>
        </w:rPr>
        <w:t xml:space="preserve">in words and </w:t>
      </w:r>
      <w:r w:rsidR="001D3F6E" w:rsidRPr="004D7A86">
        <w:rPr>
          <w:rFonts w:ascii="Arial" w:hAnsi="Arial" w:cs="Arial"/>
        </w:rPr>
        <w:t xml:space="preserve">so </w:t>
      </w:r>
      <w:r w:rsidR="00255DD6" w:rsidRPr="004D7A86">
        <w:rPr>
          <w:rFonts w:ascii="Arial" w:hAnsi="Arial" w:cs="Arial"/>
        </w:rPr>
        <w:t xml:space="preserve">the </w:t>
      </w:r>
      <w:r w:rsidR="001D3F6E" w:rsidRPr="004D7A86">
        <w:rPr>
          <w:rFonts w:ascii="Arial" w:hAnsi="Arial" w:cs="Arial"/>
        </w:rPr>
        <w:t>vid</w:t>
      </w:r>
      <w:r w:rsidR="00BD6025" w:rsidRPr="004D7A86">
        <w:rPr>
          <w:rFonts w:ascii="Arial" w:hAnsi="Arial" w:cs="Arial"/>
        </w:rPr>
        <w:t xml:space="preserve">eo recording </w:t>
      </w:r>
      <w:r w:rsidR="00255DD6" w:rsidRPr="004D7A86">
        <w:rPr>
          <w:rFonts w:ascii="Arial" w:hAnsi="Arial" w:cs="Arial"/>
        </w:rPr>
        <w:t xml:space="preserve">enabled both authors to reflect after </w:t>
      </w:r>
      <w:r w:rsidR="00BD6025" w:rsidRPr="004D7A86">
        <w:rPr>
          <w:rFonts w:ascii="Arial" w:hAnsi="Arial" w:cs="Arial"/>
        </w:rPr>
        <w:t>the interviews</w:t>
      </w:r>
      <w:r w:rsidR="001D3F6E" w:rsidRPr="004D7A86">
        <w:rPr>
          <w:rFonts w:ascii="Arial" w:hAnsi="Arial" w:cs="Arial"/>
        </w:rPr>
        <w:t xml:space="preserve"> </w:t>
      </w:r>
      <w:r w:rsidR="00255DD6" w:rsidRPr="004D7A86">
        <w:rPr>
          <w:rFonts w:ascii="Arial" w:hAnsi="Arial" w:cs="Arial"/>
        </w:rPr>
        <w:t>on nonverbal expressions of relatedness and affect within the groups</w:t>
      </w:r>
      <w:r w:rsidR="001D3F6E" w:rsidRPr="004D7A86">
        <w:rPr>
          <w:rFonts w:ascii="Arial" w:hAnsi="Arial" w:cs="Arial"/>
        </w:rPr>
        <w:t xml:space="preserve">.  </w:t>
      </w:r>
    </w:p>
    <w:p w:rsidR="00EE533E" w:rsidRDefault="009A0C29" w:rsidP="004D7A86">
      <w:pPr>
        <w:pStyle w:val="NormalWeb"/>
        <w:spacing w:before="0" w:beforeAutospacing="0" w:after="120" w:afterAutospacing="0" w:line="480" w:lineRule="auto"/>
        <w:jc w:val="both"/>
        <w:rPr>
          <w:rFonts w:ascii="Arial" w:hAnsi="Arial" w:cs="Arial"/>
        </w:rPr>
      </w:pPr>
      <w:proofErr w:type="spellStart"/>
      <w:r w:rsidRPr="00B84FC3">
        <w:rPr>
          <w:rFonts w:ascii="Arial" w:hAnsi="Arial" w:cs="Arial"/>
        </w:rPr>
        <w:t>Reissman</w:t>
      </w:r>
      <w:proofErr w:type="spellEnd"/>
      <w:r w:rsidRPr="00B84FC3">
        <w:rPr>
          <w:rFonts w:ascii="Arial" w:hAnsi="Arial" w:cs="Arial"/>
        </w:rPr>
        <w:t>, (2008)</w:t>
      </w:r>
      <w:r>
        <w:rPr>
          <w:rFonts w:ascii="Arial" w:hAnsi="Arial" w:cs="Arial"/>
        </w:rPr>
        <w:t xml:space="preserve"> notes that narrative analysis refers to a family of methods for interpreting texts that have in common a storied form. The method chosen for this study involved detailed transcription of two video recorded focus group interviews</w:t>
      </w:r>
      <w:r w:rsidRPr="00B84FC3">
        <w:rPr>
          <w:rFonts w:ascii="Arial" w:hAnsi="Arial" w:cs="Arial"/>
        </w:rPr>
        <w:t>,</w:t>
      </w:r>
      <w:r>
        <w:rPr>
          <w:rFonts w:ascii="Arial" w:hAnsi="Arial" w:cs="Arial"/>
        </w:rPr>
        <w:t xml:space="preserve"> followed by the identification, analysis and reporting of themes (</w:t>
      </w:r>
      <w:r w:rsidRPr="002453CB">
        <w:rPr>
          <w:rFonts w:ascii="Arial" w:hAnsi="Arial" w:cs="Arial"/>
        </w:rPr>
        <w:t>Braun &amp; Clarke, 2006</w:t>
      </w:r>
      <w:r>
        <w:rPr>
          <w:rFonts w:ascii="Arial" w:hAnsi="Arial" w:cs="Arial"/>
        </w:rPr>
        <w:t>)</w:t>
      </w:r>
      <w:r w:rsidR="00A13EB0">
        <w:rPr>
          <w:rFonts w:ascii="Arial" w:hAnsi="Arial" w:cs="Arial"/>
        </w:rPr>
        <w:t xml:space="preserve">.  We also decided to focus on the </w:t>
      </w:r>
      <w:r>
        <w:rPr>
          <w:rFonts w:ascii="Arial" w:hAnsi="Arial" w:cs="Arial"/>
        </w:rPr>
        <w:t xml:space="preserve">metaphors </w:t>
      </w:r>
      <w:r w:rsidR="00A13EB0">
        <w:rPr>
          <w:rFonts w:ascii="Arial" w:hAnsi="Arial" w:cs="Arial"/>
        </w:rPr>
        <w:t>used by participants in describing their experience; the second author used this approach for her own doctoral research (Meekums, 1998, 1999) and found it to be an evocative way to understand narrative experience</w:t>
      </w:r>
      <w:r w:rsidR="003B169E">
        <w:rPr>
          <w:rFonts w:ascii="Arial" w:hAnsi="Arial" w:cs="Arial"/>
        </w:rPr>
        <w:t xml:space="preserve"> in the context of recovery from child sexual abuse trauma</w:t>
      </w:r>
      <w:r w:rsidR="00A13EB0">
        <w:rPr>
          <w:rFonts w:ascii="Arial" w:hAnsi="Arial" w:cs="Arial"/>
        </w:rPr>
        <w:t xml:space="preserve">.  </w:t>
      </w:r>
      <w:r w:rsidRPr="00B84FC3">
        <w:rPr>
          <w:rFonts w:ascii="Arial" w:hAnsi="Arial" w:cs="Arial"/>
        </w:rPr>
        <w:t xml:space="preserve">Smith &amp; </w:t>
      </w:r>
      <w:proofErr w:type="spellStart"/>
      <w:r w:rsidRPr="00B84FC3">
        <w:rPr>
          <w:rFonts w:ascii="Arial" w:hAnsi="Arial" w:cs="Arial"/>
        </w:rPr>
        <w:t>Sparkes</w:t>
      </w:r>
      <w:proofErr w:type="spellEnd"/>
      <w:r w:rsidR="00A13EB0">
        <w:rPr>
          <w:rFonts w:ascii="Arial" w:hAnsi="Arial" w:cs="Arial"/>
        </w:rPr>
        <w:t xml:space="preserve"> (</w:t>
      </w:r>
      <w:r w:rsidRPr="00B84FC3">
        <w:rPr>
          <w:rFonts w:ascii="Arial" w:hAnsi="Arial" w:cs="Arial"/>
        </w:rPr>
        <w:t>2004</w:t>
      </w:r>
      <w:r>
        <w:rPr>
          <w:rFonts w:ascii="Arial" w:hAnsi="Arial" w:cs="Arial"/>
        </w:rPr>
        <w:t>)</w:t>
      </w:r>
      <w:r w:rsidR="00A13EB0">
        <w:rPr>
          <w:rFonts w:ascii="Arial" w:hAnsi="Arial" w:cs="Arial"/>
        </w:rPr>
        <w:t xml:space="preserve"> also report analysis of metaphors within stories</w:t>
      </w:r>
      <w:r w:rsidR="003B169E">
        <w:rPr>
          <w:rFonts w:ascii="Arial" w:hAnsi="Arial" w:cs="Arial"/>
        </w:rPr>
        <w:t>; their research with elite athletes who had suffered spinal cord injury identified different coping styles associated with three key types of narratives, linked to the metaphors used within storytelling</w:t>
      </w:r>
      <w:r>
        <w:rPr>
          <w:rFonts w:ascii="Arial" w:hAnsi="Arial" w:cs="Arial"/>
        </w:rPr>
        <w:t xml:space="preserve">.  </w:t>
      </w:r>
    </w:p>
    <w:p w:rsidR="00EE533E" w:rsidRDefault="002D6280" w:rsidP="002D6280">
      <w:pPr>
        <w:pStyle w:val="NormalWeb"/>
        <w:spacing w:before="0" w:beforeAutospacing="0" w:after="120" w:afterAutospacing="0" w:line="480" w:lineRule="auto"/>
        <w:jc w:val="both"/>
        <w:rPr>
          <w:rFonts w:ascii="Arial" w:hAnsi="Arial" w:cs="Arial"/>
        </w:rPr>
      </w:pPr>
      <w:r>
        <w:rPr>
          <w:rFonts w:ascii="Arial" w:hAnsi="Arial" w:cs="Arial"/>
        </w:rPr>
        <w:lastRenderedPageBreak/>
        <w:t>For this research, e</w:t>
      </w:r>
      <w:r w:rsidR="005D6832">
        <w:rPr>
          <w:rFonts w:ascii="Arial" w:hAnsi="Arial" w:cs="Arial"/>
        </w:rPr>
        <w:t>ach</w:t>
      </w:r>
      <w:r w:rsidR="001D3F6E" w:rsidRPr="0051464D">
        <w:rPr>
          <w:rFonts w:ascii="Arial" w:hAnsi="Arial" w:cs="Arial"/>
        </w:rPr>
        <w:t xml:space="preserve"> vide</w:t>
      </w:r>
      <w:r w:rsidR="005D6832">
        <w:rPr>
          <w:rFonts w:ascii="Arial" w:hAnsi="Arial" w:cs="Arial"/>
        </w:rPr>
        <w:t>o recording was transcribed and analysed thematically</w:t>
      </w:r>
      <w:r w:rsidR="00224F5E">
        <w:rPr>
          <w:rFonts w:ascii="Arial" w:hAnsi="Arial" w:cs="Arial"/>
        </w:rPr>
        <w:t xml:space="preserve"> </w:t>
      </w:r>
      <w:r w:rsidR="008C59AA">
        <w:rPr>
          <w:rFonts w:ascii="Arial" w:hAnsi="Arial" w:cs="Arial"/>
        </w:rPr>
        <w:t>by the first author</w:t>
      </w:r>
      <w:r w:rsidR="005D6832">
        <w:rPr>
          <w:rFonts w:ascii="Arial" w:hAnsi="Arial" w:cs="Arial"/>
        </w:rPr>
        <w:t>, paying special attention to the metaphors used by participants</w:t>
      </w:r>
      <w:r w:rsidR="003B169E">
        <w:rPr>
          <w:rFonts w:ascii="Arial" w:hAnsi="Arial" w:cs="Arial"/>
        </w:rPr>
        <w:t xml:space="preserve">. </w:t>
      </w:r>
      <w:r w:rsidR="005D6832">
        <w:rPr>
          <w:rFonts w:ascii="Arial" w:hAnsi="Arial" w:cs="Arial"/>
        </w:rPr>
        <w:t xml:space="preserve">Video recordings were watched by both authors together, when the second author </w:t>
      </w:r>
      <w:r w:rsidR="000F5DE9">
        <w:rPr>
          <w:rFonts w:ascii="Arial" w:hAnsi="Arial" w:cs="Arial"/>
        </w:rPr>
        <w:t xml:space="preserve">(who is a movement and nonverbal communication specialist) </w:t>
      </w:r>
      <w:r w:rsidR="005D6832">
        <w:rPr>
          <w:rFonts w:ascii="Arial" w:hAnsi="Arial" w:cs="Arial"/>
        </w:rPr>
        <w:t xml:space="preserve">noted nonverbal data concerning interactions between participants and moments of key affect.  This </w:t>
      </w:r>
      <w:r w:rsidR="00ED7AD5">
        <w:rPr>
          <w:rFonts w:ascii="Arial" w:hAnsi="Arial" w:cs="Arial"/>
        </w:rPr>
        <w:t>method</w:t>
      </w:r>
      <w:r w:rsidR="001D3F6E" w:rsidRPr="0051464D">
        <w:rPr>
          <w:rFonts w:ascii="Arial" w:hAnsi="Arial" w:cs="Arial"/>
        </w:rPr>
        <w:t xml:space="preserve"> enable</w:t>
      </w:r>
      <w:r w:rsidR="00AF1860">
        <w:rPr>
          <w:rFonts w:ascii="Arial" w:hAnsi="Arial" w:cs="Arial"/>
        </w:rPr>
        <w:t xml:space="preserve">d </w:t>
      </w:r>
      <w:r w:rsidR="005D6832">
        <w:rPr>
          <w:rFonts w:ascii="Arial" w:hAnsi="Arial" w:cs="Arial"/>
        </w:rPr>
        <w:t xml:space="preserve">the identification of </w:t>
      </w:r>
      <w:r w:rsidR="001D3F6E" w:rsidRPr="0051464D">
        <w:rPr>
          <w:rFonts w:ascii="Arial" w:hAnsi="Arial" w:cs="Arial"/>
        </w:rPr>
        <w:t>contrasting and complementary talk on the same theme or issue</w:t>
      </w:r>
      <w:r w:rsidR="005F1509">
        <w:rPr>
          <w:rFonts w:ascii="Arial" w:hAnsi="Arial" w:cs="Arial"/>
        </w:rPr>
        <w:t>; moments of connection and disconnection between participants and status relationships within the group includi</w:t>
      </w:r>
      <w:r w:rsidR="00A875D2">
        <w:rPr>
          <w:rFonts w:ascii="Arial" w:hAnsi="Arial" w:cs="Arial"/>
        </w:rPr>
        <w:t>ng with the in</w:t>
      </w:r>
      <w:r w:rsidR="008C59AA">
        <w:rPr>
          <w:rFonts w:ascii="Arial" w:hAnsi="Arial" w:cs="Arial"/>
        </w:rPr>
        <w:t>t</w:t>
      </w:r>
      <w:r w:rsidR="00A875D2">
        <w:rPr>
          <w:rFonts w:ascii="Arial" w:hAnsi="Arial" w:cs="Arial"/>
        </w:rPr>
        <w:t>erviewer</w:t>
      </w:r>
      <w:r w:rsidR="001D3F6E" w:rsidRPr="0051464D">
        <w:rPr>
          <w:rFonts w:ascii="Arial" w:hAnsi="Arial" w:cs="Arial"/>
        </w:rPr>
        <w:t>. Significant statements and phrases directly related to</w:t>
      </w:r>
      <w:r w:rsidR="00AF1860">
        <w:rPr>
          <w:rFonts w:ascii="Arial" w:hAnsi="Arial" w:cs="Arial"/>
        </w:rPr>
        <w:t xml:space="preserve"> emotional connectedness were</w:t>
      </w:r>
      <w:r w:rsidR="001D3F6E" w:rsidRPr="0051464D">
        <w:rPr>
          <w:rFonts w:ascii="Arial" w:hAnsi="Arial" w:cs="Arial"/>
        </w:rPr>
        <w:t xml:space="preserve"> identified</w:t>
      </w:r>
      <w:r w:rsidR="00A875D2">
        <w:rPr>
          <w:rFonts w:ascii="Arial" w:hAnsi="Arial" w:cs="Arial"/>
        </w:rPr>
        <w:t xml:space="preserve">, which </w:t>
      </w:r>
      <w:r w:rsidR="00D24752">
        <w:rPr>
          <w:rFonts w:ascii="Arial" w:hAnsi="Arial" w:cs="Arial"/>
        </w:rPr>
        <w:t>were</w:t>
      </w:r>
      <w:r w:rsidR="001D3F6E" w:rsidRPr="0051464D">
        <w:rPr>
          <w:rFonts w:ascii="Arial" w:hAnsi="Arial" w:cs="Arial"/>
        </w:rPr>
        <w:t xml:space="preserve"> </w:t>
      </w:r>
      <w:r w:rsidR="00A875D2">
        <w:rPr>
          <w:rFonts w:ascii="Arial" w:hAnsi="Arial" w:cs="Arial"/>
        </w:rPr>
        <w:t xml:space="preserve">then </w:t>
      </w:r>
      <w:r w:rsidR="001D3F6E" w:rsidRPr="0051464D">
        <w:rPr>
          <w:rFonts w:ascii="Arial" w:hAnsi="Arial" w:cs="Arial"/>
        </w:rPr>
        <w:t xml:space="preserve">used to produce a full </w:t>
      </w:r>
      <w:r w:rsidR="001D3F6E" w:rsidRPr="00DC5FF3">
        <w:rPr>
          <w:rFonts w:ascii="Arial" w:hAnsi="Arial" w:cs="Arial"/>
        </w:rPr>
        <w:t>description of an</w:t>
      </w:r>
      <w:r w:rsidR="00D24752" w:rsidRPr="00DC5FF3">
        <w:rPr>
          <w:rFonts w:ascii="Arial" w:hAnsi="Arial" w:cs="Arial"/>
        </w:rPr>
        <w:t xml:space="preserve"> experience.</w:t>
      </w:r>
      <w:r w:rsidR="00A13EB0">
        <w:rPr>
          <w:rFonts w:ascii="Arial" w:hAnsi="Arial" w:cs="Arial"/>
        </w:rPr>
        <w:t xml:space="preserve">  </w:t>
      </w:r>
    </w:p>
    <w:p w:rsidR="001B4F10" w:rsidRDefault="00000987" w:rsidP="00E45EE8">
      <w:pPr>
        <w:pStyle w:val="NoSpacing"/>
        <w:spacing w:line="480" w:lineRule="auto"/>
        <w:jc w:val="both"/>
        <w:rPr>
          <w:rFonts w:ascii="Arial" w:hAnsi="Arial" w:cs="Arial"/>
          <w:sz w:val="24"/>
          <w:szCs w:val="24"/>
        </w:rPr>
      </w:pPr>
      <w:r w:rsidRPr="00DC5FF3">
        <w:rPr>
          <w:rFonts w:ascii="Arial" w:hAnsi="Arial" w:cs="Arial"/>
          <w:sz w:val="24"/>
          <w:szCs w:val="24"/>
        </w:rPr>
        <w:t xml:space="preserve">A research </w:t>
      </w:r>
      <w:r w:rsidR="00FD4DD8" w:rsidRPr="00DC5FF3">
        <w:rPr>
          <w:rFonts w:ascii="Arial" w:hAnsi="Arial" w:cs="Arial"/>
          <w:sz w:val="24"/>
          <w:szCs w:val="24"/>
        </w:rPr>
        <w:t>journal</w:t>
      </w:r>
      <w:r w:rsidR="000F5DE9">
        <w:rPr>
          <w:rFonts w:ascii="Arial" w:hAnsi="Arial" w:cs="Arial"/>
          <w:sz w:val="24"/>
          <w:szCs w:val="24"/>
        </w:rPr>
        <w:t xml:space="preserve"> kept by the first author</w:t>
      </w:r>
      <w:r w:rsidR="00FD4DD8" w:rsidRPr="00DC5FF3">
        <w:rPr>
          <w:rFonts w:ascii="Arial" w:hAnsi="Arial" w:cs="Arial"/>
          <w:sz w:val="24"/>
          <w:szCs w:val="24"/>
        </w:rPr>
        <w:t xml:space="preserve"> </w:t>
      </w:r>
      <w:r w:rsidR="00FD4AF6" w:rsidRPr="00DC5FF3">
        <w:rPr>
          <w:rFonts w:ascii="Arial" w:hAnsi="Arial" w:cs="Arial"/>
          <w:sz w:val="24"/>
          <w:szCs w:val="24"/>
        </w:rPr>
        <w:t>provided a reflective a</w:t>
      </w:r>
      <w:r w:rsidR="00FD4DD8" w:rsidRPr="00DC5FF3">
        <w:rPr>
          <w:rFonts w:ascii="Arial" w:hAnsi="Arial" w:cs="Arial"/>
          <w:sz w:val="24"/>
          <w:szCs w:val="24"/>
        </w:rPr>
        <w:t xml:space="preserve">nd reflexive narrative </w:t>
      </w:r>
      <w:r w:rsidRPr="00DC5FF3">
        <w:rPr>
          <w:rFonts w:ascii="Arial" w:hAnsi="Arial" w:cs="Arial"/>
          <w:sz w:val="24"/>
          <w:szCs w:val="24"/>
        </w:rPr>
        <w:t xml:space="preserve">of the </w:t>
      </w:r>
      <w:r w:rsidR="00FD4DD8" w:rsidRPr="00DC5FF3">
        <w:rPr>
          <w:rFonts w:ascii="Arial" w:hAnsi="Arial" w:cs="Arial"/>
          <w:sz w:val="24"/>
          <w:szCs w:val="24"/>
        </w:rPr>
        <w:t>research process</w:t>
      </w:r>
      <w:r w:rsidR="000F5DE9">
        <w:rPr>
          <w:rFonts w:ascii="Arial" w:hAnsi="Arial" w:cs="Arial"/>
          <w:sz w:val="24"/>
          <w:szCs w:val="24"/>
        </w:rPr>
        <w:t>.  This included reference to emotional responses to the research and key moments of insight.</w:t>
      </w:r>
      <w:r w:rsidR="00096DBD" w:rsidRPr="00DC5FF3">
        <w:rPr>
          <w:rFonts w:ascii="Arial" w:hAnsi="Arial" w:cs="Arial"/>
          <w:sz w:val="24"/>
          <w:szCs w:val="24"/>
        </w:rPr>
        <w:t xml:space="preserve"> </w:t>
      </w:r>
      <w:r w:rsidR="000F5DE9">
        <w:rPr>
          <w:rFonts w:ascii="Arial" w:hAnsi="Arial" w:cs="Arial"/>
          <w:sz w:val="24"/>
          <w:szCs w:val="24"/>
        </w:rPr>
        <w:t xml:space="preserve">It </w:t>
      </w:r>
      <w:r w:rsidR="00096DBD" w:rsidRPr="00DC5FF3">
        <w:rPr>
          <w:rFonts w:ascii="Arial" w:hAnsi="Arial" w:cs="Arial"/>
          <w:sz w:val="24"/>
          <w:szCs w:val="24"/>
        </w:rPr>
        <w:t xml:space="preserve">was also used to record our meetings in which the research was discussed.  </w:t>
      </w:r>
      <w:r w:rsidR="00E45EE8">
        <w:rPr>
          <w:rFonts w:ascii="Arial" w:hAnsi="Arial" w:cs="Arial"/>
          <w:sz w:val="24"/>
          <w:szCs w:val="24"/>
        </w:rPr>
        <w:t>In common with other reflexive accounts of research including Meekums (1998), t</w:t>
      </w:r>
      <w:r w:rsidR="00A507B4" w:rsidRPr="00DC5FF3">
        <w:rPr>
          <w:rFonts w:ascii="Arial" w:hAnsi="Arial" w:cs="Arial"/>
          <w:sz w:val="24"/>
          <w:szCs w:val="24"/>
        </w:rPr>
        <w:t>here were moments of anxiet</w:t>
      </w:r>
      <w:r w:rsidR="00820F11">
        <w:rPr>
          <w:rFonts w:ascii="Arial" w:hAnsi="Arial" w:cs="Arial"/>
          <w:sz w:val="24"/>
          <w:szCs w:val="24"/>
        </w:rPr>
        <w:t>y</w:t>
      </w:r>
      <w:r w:rsidR="00A507B4" w:rsidRPr="00DC5FF3">
        <w:rPr>
          <w:rFonts w:ascii="Arial" w:hAnsi="Arial" w:cs="Arial"/>
          <w:sz w:val="24"/>
          <w:szCs w:val="24"/>
        </w:rPr>
        <w:t>, insanity</w:t>
      </w:r>
      <w:r w:rsidR="00E45EE8">
        <w:rPr>
          <w:rFonts w:ascii="Arial" w:hAnsi="Arial" w:cs="Arial"/>
          <w:sz w:val="24"/>
          <w:szCs w:val="24"/>
        </w:rPr>
        <w:t xml:space="preserve"> and</w:t>
      </w:r>
      <w:r w:rsidR="00A507B4" w:rsidRPr="00DC5FF3">
        <w:rPr>
          <w:rFonts w:ascii="Arial" w:hAnsi="Arial" w:cs="Arial"/>
          <w:sz w:val="24"/>
          <w:szCs w:val="24"/>
        </w:rPr>
        <w:t xml:space="preserve"> struggles</w:t>
      </w:r>
      <w:r w:rsidR="00E45EE8">
        <w:rPr>
          <w:rFonts w:ascii="Arial" w:hAnsi="Arial" w:cs="Arial"/>
          <w:sz w:val="24"/>
          <w:szCs w:val="24"/>
        </w:rPr>
        <w:t>;</w:t>
      </w:r>
      <w:r w:rsidR="00A507B4" w:rsidRPr="00DC5FF3">
        <w:rPr>
          <w:rFonts w:ascii="Arial" w:hAnsi="Arial" w:cs="Arial"/>
          <w:sz w:val="24"/>
          <w:szCs w:val="24"/>
        </w:rPr>
        <w:t xml:space="preserve"> then came the awakening that the only way out was to accept this </w:t>
      </w:r>
      <w:r w:rsidR="00096DBD" w:rsidRPr="00DC5FF3">
        <w:rPr>
          <w:rFonts w:ascii="Arial" w:hAnsi="Arial" w:cs="Arial"/>
          <w:sz w:val="24"/>
          <w:szCs w:val="24"/>
        </w:rPr>
        <w:t>‘</w:t>
      </w:r>
      <w:r w:rsidR="00A507B4" w:rsidRPr="00DC5FF3">
        <w:rPr>
          <w:rFonts w:ascii="Arial" w:hAnsi="Arial" w:cs="Arial"/>
          <w:sz w:val="24"/>
          <w:szCs w:val="24"/>
        </w:rPr>
        <w:t>pregnancy</w:t>
      </w:r>
      <w:r w:rsidR="00096DBD" w:rsidRPr="00DC5FF3">
        <w:rPr>
          <w:rFonts w:ascii="Arial" w:hAnsi="Arial" w:cs="Arial"/>
          <w:sz w:val="24"/>
          <w:szCs w:val="24"/>
        </w:rPr>
        <w:t>’</w:t>
      </w:r>
      <w:r w:rsidR="00A507B4" w:rsidRPr="00DC5FF3">
        <w:rPr>
          <w:rFonts w:ascii="Arial" w:hAnsi="Arial" w:cs="Arial"/>
          <w:sz w:val="24"/>
          <w:szCs w:val="24"/>
        </w:rPr>
        <w:t xml:space="preserve"> </w:t>
      </w:r>
      <w:r w:rsidR="00AB4CCA" w:rsidRPr="00DC5FF3">
        <w:rPr>
          <w:rFonts w:ascii="Arial" w:hAnsi="Arial" w:cs="Arial"/>
          <w:sz w:val="24"/>
          <w:szCs w:val="24"/>
        </w:rPr>
        <w:t xml:space="preserve">of research </w:t>
      </w:r>
      <w:r w:rsidR="00A507B4" w:rsidRPr="00DC5FF3">
        <w:rPr>
          <w:rFonts w:ascii="Arial" w:hAnsi="Arial" w:cs="Arial"/>
          <w:sz w:val="24"/>
          <w:szCs w:val="24"/>
        </w:rPr>
        <w:t xml:space="preserve">and go through with it. </w:t>
      </w:r>
      <w:r w:rsidR="00096DBD" w:rsidRPr="00DC5FF3">
        <w:rPr>
          <w:rFonts w:ascii="Arial" w:hAnsi="Arial" w:cs="Arial"/>
          <w:sz w:val="24"/>
          <w:szCs w:val="24"/>
        </w:rPr>
        <w:t xml:space="preserve">The research process was conceptualised as a creative cycle </w:t>
      </w:r>
      <w:r w:rsidR="00096DBD" w:rsidRPr="008C59AA">
        <w:rPr>
          <w:rFonts w:ascii="Arial" w:hAnsi="Arial" w:cs="Arial"/>
          <w:sz w:val="24"/>
          <w:szCs w:val="24"/>
        </w:rPr>
        <w:t>(</w:t>
      </w:r>
      <w:r w:rsidR="00096DBD" w:rsidRPr="00C76390">
        <w:rPr>
          <w:rFonts w:ascii="Arial" w:hAnsi="Arial" w:cs="Arial"/>
          <w:sz w:val="24"/>
          <w:szCs w:val="24"/>
        </w:rPr>
        <w:t>Meekums,</w:t>
      </w:r>
      <w:r w:rsidR="00096DBD" w:rsidRPr="008C59AA">
        <w:rPr>
          <w:rFonts w:ascii="Arial" w:hAnsi="Arial" w:cs="Arial"/>
          <w:sz w:val="24"/>
          <w:szCs w:val="24"/>
        </w:rPr>
        <w:t xml:space="preserve"> 1993</w:t>
      </w:r>
      <w:r w:rsidR="008C59AA" w:rsidRPr="008C59AA">
        <w:rPr>
          <w:rFonts w:ascii="Arial" w:hAnsi="Arial" w:cs="Arial"/>
          <w:sz w:val="24"/>
          <w:szCs w:val="24"/>
        </w:rPr>
        <w:t>, 1999</w:t>
      </w:r>
      <w:r w:rsidR="00096DBD" w:rsidRPr="008C59AA">
        <w:rPr>
          <w:rFonts w:ascii="Arial" w:hAnsi="Arial" w:cs="Arial"/>
          <w:sz w:val="24"/>
          <w:szCs w:val="24"/>
        </w:rPr>
        <w:t>),</w:t>
      </w:r>
      <w:r w:rsidR="00096DBD" w:rsidRPr="00DC5FF3">
        <w:rPr>
          <w:rFonts w:ascii="Arial" w:hAnsi="Arial" w:cs="Arial"/>
          <w:sz w:val="24"/>
          <w:szCs w:val="24"/>
        </w:rPr>
        <w:t xml:space="preserve"> in which initial striving is followed by acceptance and an attitude of letting go control, during which unconscious work continues and insights emerge that must be tested and worked on before </w:t>
      </w:r>
      <w:r w:rsidR="00DC5FF3">
        <w:rPr>
          <w:rFonts w:ascii="Arial" w:hAnsi="Arial" w:cs="Arial"/>
          <w:sz w:val="24"/>
          <w:szCs w:val="24"/>
        </w:rPr>
        <w:t>recycling this process (see Figure 1)</w:t>
      </w:r>
    </w:p>
    <w:p w:rsidR="006D6818" w:rsidRDefault="006D6818" w:rsidP="00093846">
      <w:pPr>
        <w:pStyle w:val="NormalWeb"/>
        <w:spacing w:before="0" w:beforeAutospacing="0" w:after="120" w:afterAutospacing="0" w:line="480" w:lineRule="auto"/>
        <w:jc w:val="both"/>
        <w:rPr>
          <w:rFonts w:ascii="Arial" w:hAnsi="Arial" w:cs="Arial"/>
        </w:rPr>
      </w:pPr>
    </w:p>
    <w:p w:rsidR="006D6818" w:rsidRDefault="006D6818">
      <w:pPr>
        <w:rPr>
          <w:rFonts w:ascii="Arial" w:hAnsi="Arial" w:cs="Arial"/>
          <w:b/>
          <w:sz w:val="24"/>
          <w:szCs w:val="24"/>
        </w:rPr>
      </w:pPr>
      <w:r>
        <w:rPr>
          <w:rFonts w:ascii="Arial" w:hAnsi="Arial" w:cs="Arial"/>
          <w:b/>
          <w:sz w:val="24"/>
          <w:szCs w:val="24"/>
        </w:rPr>
        <w:br w:type="page"/>
      </w:r>
    </w:p>
    <w:p w:rsidR="006D6818" w:rsidRDefault="006D6818" w:rsidP="006D6818">
      <w:pPr>
        <w:jc w:val="center"/>
        <w:rPr>
          <w:rFonts w:ascii="Arial" w:hAnsi="Arial" w:cs="Arial"/>
          <w:b/>
          <w:sz w:val="24"/>
          <w:szCs w:val="24"/>
        </w:rPr>
      </w:pPr>
      <w:r>
        <w:rPr>
          <w:rFonts w:ascii="Arial" w:hAnsi="Arial" w:cs="Arial"/>
          <w:b/>
          <w:sz w:val="24"/>
          <w:szCs w:val="24"/>
        </w:rPr>
        <w:lastRenderedPageBreak/>
        <w:t>Figure 1</w:t>
      </w:r>
    </w:p>
    <w:p w:rsidR="006D6818" w:rsidRDefault="006D6818" w:rsidP="006D6818">
      <w:pPr>
        <w:jc w:val="center"/>
        <w:rPr>
          <w:rFonts w:ascii="Arial" w:hAnsi="Arial" w:cs="Arial"/>
          <w:b/>
          <w:sz w:val="24"/>
          <w:szCs w:val="24"/>
        </w:rPr>
      </w:pPr>
      <w:r>
        <w:rPr>
          <w:rFonts w:ascii="Arial" w:hAnsi="Arial" w:cs="Arial"/>
          <w:b/>
          <w:sz w:val="24"/>
          <w:szCs w:val="24"/>
        </w:rPr>
        <w:t>The research as a creative birthing process</w:t>
      </w:r>
    </w:p>
    <w:p w:rsidR="006D6818" w:rsidRPr="00D12EB4" w:rsidRDefault="006D6818" w:rsidP="006D6818">
      <w:pPr>
        <w:jc w:val="center"/>
        <w:rPr>
          <w:rFonts w:ascii="Arial" w:hAnsi="Arial" w:cs="Arial"/>
          <w:sz w:val="24"/>
          <w:szCs w:val="24"/>
        </w:rPr>
      </w:pPr>
      <w:r w:rsidRPr="00D12EB4">
        <w:rPr>
          <w:rFonts w:ascii="Arial" w:hAnsi="Arial" w:cs="Arial"/>
          <w:sz w:val="24"/>
          <w:szCs w:val="24"/>
        </w:rPr>
        <w:t>A</w:t>
      </w:r>
      <w:r>
        <w:rPr>
          <w:rFonts w:ascii="Arial" w:hAnsi="Arial" w:cs="Arial"/>
          <w:sz w:val="24"/>
          <w:szCs w:val="24"/>
        </w:rPr>
        <w:t>dapted from Meekums, (1993; 1999</w:t>
      </w:r>
      <w:r w:rsidRPr="00D12EB4">
        <w:rPr>
          <w:rFonts w:ascii="Arial" w:hAnsi="Arial" w:cs="Arial"/>
          <w:sz w:val="24"/>
          <w:szCs w:val="24"/>
        </w:rPr>
        <w:t>)</w:t>
      </w:r>
    </w:p>
    <w:p w:rsidR="006D6818" w:rsidRDefault="006D6818" w:rsidP="006D6818">
      <w:pPr>
        <w:jc w:val="center"/>
        <w:rPr>
          <w:rFonts w:ascii="Arial" w:hAnsi="Arial" w:cs="Arial"/>
          <w:b/>
          <w:sz w:val="24"/>
          <w:szCs w:val="24"/>
        </w:rPr>
      </w:pPr>
    </w:p>
    <w:p w:rsidR="006D6818" w:rsidRDefault="006D6818" w:rsidP="006D6818">
      <w:pPr>
        <w:jc w:val="both"/>
        <w:rPr>
          <w:rFonts w:ascii="Arial" w:hAnsi="Arial" w:cs="Arial"/>
          <w:b/>
          <w:sz w:val="24"/>
          <w:szCs w:val="24"/>
        </w:rPr>
      </w:pPr>
    </w:p>
    <w:p w:rsidR="006D6818" w:rsidRDefault="006D6818" w:rsidP="006D6818">
      <w:pPr>
        <w:jc w:val="both"/>
        <w:rPr>
          <w:rFonts w:ascii="Arial" w:hAnsi="Arial" w:cs="Arial"/>
          <w:b/>
          <w:sz w:val="24"/>
          <w:szCs w:val="24"/>
        </w:rPr>
      </w:pPr>
    </w:p>
    <w:p w:rsidR="006D6818" w:rsidRDefault="006D6818" w:rsidP="006D6818">
      <w:pPr>
        <w:jc w:val="both"/>
        <w:rPr>
          <w:rFonts w:ascii="Arial" w:hAnsi="Arial" w:cs="Arial"/>
          <w:b/>
          <w:sz w:val="24"/>
          <w:szCs w:val="24"/>
        </w:rPr>
      </w:pPr>
      <w:r>
        <w:rPr>
          <w:rFonts w:ascii="Arial" w:hAnsi="Arial" w:cs="Arial"/>
          <w:b/>
          <w:noProof/>
          <w:sz w:val="24"/>
          <w:szCs w:val="24"/>
        </w:rPr>
        <w:drawing>
          <wp:inline distT="0" distB="0" distL="0" distR="0" wp14:anchorId="5677F697" wp14:editId="533BD433">
            <wp:extent cx="5486400" cy="3200400"/>
            <wp:effectExtent l="0" t="114300" r="0" b="15240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D6818" w:rsidRDefault="006D6818" w:rsidP="006D6818">
      <w:pPr>
        <w:jc w:val="both"/>
        <w:rPr>
          <w:rFonts w:ascii="Arial" w:hAnsi="Arial" w:cs="Arial"/>
          <w:b/>
          <w:sz w:val="24"/>
          <w:szCs w:val="24"/>
        </w:rPr>
      </w:pPr>
    </w:p>
    <w:p w:rsidR="006D6818" w:rsidRDefault="006D6818" w:rsidP="006D6818"/>
    <w:p w:rsidR="00A13EB0" w:rsidRPr="00DC5FF3" w:rsidRDefault="00A13EB0" w:rsidP="00093846">
      <w:pPr>
        <w:pStyle w:val="NormalWeb"/>
        <w:spacing w:before="0" w:beforeAutospacing="0" w:after="120" w:afterAutospacing="0" w:line="480" w:lineRule="auto"/>
        <w:jc w:val="both"/>
        <w:rPr>
          <w:rFonts w:ascii="Arial" w:hAnsi="Arial" w:cs="Arial"/>
        </w:rPr>
      </w:pPr>
      <w:r>
        <w:rPr>
          <w:rFonts w:ascii="Arial" w:hAnsi="Arial" w:cs="Arial"/>
        </w:rPr>
        <w:t xml:space="preserve">Once </w:t>
      </w:r>
      <w:r w:rsidR="00E45EE8">
        <w:rPr>
          <w:rFonts w:ascii="Arial" w:hAnsi="Arial" w:cs="Arial"/>
        </w:rPr>
        <w:t>we had all of the transcript</w:t>
      </w:r>
      <w:r>
        <w:rPr>
          <w:rFonts w:ascii="Arial" w:hAnsi="Arial" w:cs="Arial"/>
        </w:rPr>
        <w:t xml:space="preserve">s </w:t>
      </w:r>
      <w:r w:rsidR="00E45EE8">
        <w:rPr>
          <w:rFonts w:ascii="Arial" w:hAnsi="Arial" w:cs="Arial"/>
        </w:rPr>
        <w:t xml:space="preserve">and video recordings </w:t>
      </w:r>
      <w:r>
        <w:rPr>
          <w:rFonts w:ascii="Arial" w:hAnsi="Arial" w:cs="Arial"/>
        </w:rPr>
        <w:t xml:space="preserve">in front of us, together with our deep immersion and reflexive engagement, one other key question we asked ourselves was in the form of giving a title to each story:  what is this story </w:t>
      </w:r>
      <w:r w:rsidRPr="002B7DEB">
        <w:rPr>
          <w:rFonts w:ascii="Arial" w:hAnsi="Arial" w:cs="Arial"/>
          <w:i/>
          <w:iCs/>
        </w:rPr>
        <w:t>about</w:t>
      </w:r>
      <w:r>
        <w:rPr>
          <w:rFonts w:ascii="Arial" w:hAnsi="Arial" w:cs="Arial"/>
        </w:rPr>
        <w:t>?  This</w:t>
      </w:r>
      <w:r w:rsidR="00093846">
        <w:rPr>
          <w:rFonts w:ascii="Arial" w:hAnsi="Arial" w:cs="Arial"/>
        </w:rPr>
        <w:t xml:space="preserve">, together with our observations of </w:t>
      </w:r>
      <w:r w:rsidR="00093846">
        <w:rPr>
          <w:rFonts w:ascii="Arial" w:hAnsi="Arial" w:cs="Arial"/>
          <w:i/>
          <w:iCs/>
        </w:rPr>
        <w:t xml:space="preserve">how </w:t>
      </w:r>
      <w:r w:rsidR="00093846">
        <w:rPr>
          <w:rFonts w:ascii="Arial" w:hAnsi="Arial" w:cs="Arial"/>
        </w:rPr>
        <w:t xml:space="preserve">stories were told including nonverbal interactions within the group, </w:t>
      </w:r>
      <w:r>
        <w:rPr>
          <w:rFonts w:ascii="Arial" w:hAnsi="Arial" w:cs="Arial"/>
        </w:rPr>
        <w:t>was used to structure our reporting.</w:t>
      </w:r>
    </w:p>
    <w:p w:rsidR="00477EB6" w:rsidRDefault="00477EB6">
      <w:pPr>
        <w:rPr>
          <w:rFonts w:ascii="Arial" w:hAnsi="Arial" w:cs="Arial"/>
          <w:b/>
          <w:sz w:val="24"/>
          <w:szCs w:val="24"/>
        </w:rPr>
      </w:pPr>
      <w:r>
        <w:rPr>
          <w:rFonts w:ascii="Arial" w:hAnsi="Arial" w:cs="Arial"/>
          <w:b/>
          <w:sz w:val="24"/>
          <w:szCs w:val="24"/>
        </w:rPr>
        <w:br w:type="page"/>
      </w:r>
    </w:p>
    <w:p w:rsidR="006B4450" w:rsidRPr="001B5FF4" w:rsidRDefault="006B4450" w:rsidP="00AD2E50">
      <w:pPr>
        <w:spacing w:line="480" w:lineRule="auto"/>
        <w:jc w:val="both"/>
        <w:rPr>
          <w:rFonts w:ascii="Arial" w:hAnsi="Arial" w:cs="Arial"/>
          <w:b/>
          <w:sz w:val="24"/>
          <w:szCs w:val="24"/>
        </w:rPr>
      </w:pPr>
      <w:r w:rsidRPr="001B5FF4">
        <w:rPr>
          <w:rFonts w:ascii="Arial" w:hAnsi="Arial" w:cs="Arial"/>
          <w:b/>
          <w:sz w:val="24"/>
          <w:szCs w:val="24"/>
        </w:rPr>
        <w:lastRenderedPageBreak/>
        <w:t>F</w:t>
      </w:r>
      <w:r w:rsidR="00DC5FF3">
        <w:rPr>
          <w:rFonts w:ascii="Arial" w:hAnsi="Arial" w:cs="Arial"/>
          <w:b/>
          <w:sz w:val="24"/>
          <w:szCs w:val="24"/>
        </w:rPr>
        <w:t>indings</w:t>
      </w:r>
    </w:p>
    <w:p w:rsidR="000F58BF" w:rsidRDefault="00B92C07" w:rsidP="00AD2E50">
      <w:pPr>
        <w:autoSpaceDE w:val="0"/>
        <w:autoSpaceDN w:val="0"/>
        <w:adjustRightInd w:val="0"/>
        <w:spacing w:line="480" w:lineRule="auto"/>
        <w:jc w:val="both"/>
        <w:rPr>
          <w:rFonts w:ascii="Arial" w:hAnsi="Arial" w:cs="Arial"/>
          <w:b/>
          <w:sz w:val="24"/>
          <w:szCs w:val="24"/>
          <w:lang w:val="en-US"/>
        </w:rPr>
      </w:pPr>
      <w:r>
        <w:rPr>
          <w:rFonts w:ascii="Arial" w:hAnsi="Arial" w:cs="Arial"/>
          <w:sz w:val="24"/>
          <w:szCs w:val="24"/>
          <w:lang w:val="en-US"/>
        </w:rPr>
        <w:t>The following f</w:t>
      </w:r>
      <w:r w:rsidR="00A13EB0">
        <w:rPr>
          <w:rFonts w:ascii="Arial" w:hAnsi="Arial" w:cs="Arial"/>
          <w:sz w:val="24"/>
          <w:szCs w:val="24"/>
          <w:lang w:val="en-US"/>
        </w:rPr>
        <w:t>ive</w:t>
      </w:r>
      <w:r>
        <w:rPr>
          <w:rFonts w:ascii="Arial" w:hAnsi="Arial" w:cs="Arial"/>
          <w:sz w:val="24"/>
          <w:szCs w:val="24"/>
          <w:lang w:val="en-US"/>
        </w:rPr>
        <w:t xml:space="preserve"> narrative themes were identified across the two focus groups: storytelling style; stories of connection to homeland; stories of </w:t>
      </w:r>
      <w:r w:rsidR="00FA7AF7">
        <w:rPr>
          <w:rFonts w:ascii="Arial" w:hAnsi="Arial" w:cs="Arial"/>
          <w:sz w:val="24"/>
          <w:szCs w:val="24"/>
          <w:lang w:val="en-US"/>
        </w:rPr>
        <w:t>significant persons in the homeland; stories of disconnection</w:t>
      </w:r>
      <w:r>
        <w:rPr>
          <w:rFonts w:ascii="Arial" w:hAnsi="Arial" w:cs="Arial"/>
          <w:sz w:val="24"/>
          <w:szCs w:val="24"/>
          <w:lang w:val="en-US"/>
        </w:rPr>
        <w:t>; and st</w:t>
      </w:r>
      <w:r w:rsidR="00AD2E50">
        <w:rPr>
          <w:rFonts w:ascii="Arial" w:hAnsi="Arial" w:cs="Arial"/>
          <w:sz w:val="24"/>
          <w:szCs w:val="24"/>
          <w:lang w:val="en-US"/>
        </w:rPr>
        <w:t>o</w:t>
      </w:r>
      <w:r>
        <w:rPr>
          <w:rFonts w:ascii="Arial" w:hAnsi="Arial" w:cs="Arial"/>
          <w:sz w:val="24"/>
          <w:szCs w:val="24"/>
          <w:lang w:val="en-US"/>
        </w:rPr>
        <w:t>ries of connection to life in the UK.</w:t>
      </w:r>
    </w:p>
    <w:p w:rsidR="00AD2E50" w:rsidRPr="00AD2E50" w:rsidRDefault="00AD2E50" w:rsidP="00AD2E50">
      <w:pPr>
        <w:autoSpaceDE w:val="0"/>
        <w:autoSpaceDN w:val="0"/>
        <w:adjustRightInd w:val="0"/>
        <w:spacing w:line="480" w:lineRule="auto"/>
        <w:jc w:val="both"/>
        <w:rPr>
          <w:rFonts w:ascii="Arial" w:hAnsi="Arial" w:cs="Arial"/>
          <w:i/>
          <w:sz w:val="24"/>
          <w:szCs w:val="24"/>
          <w:lang w:val="en-US"/>
        </w:rPr>
      </w:pPr>
      <w:r>
        <w:rPr>
          <w:rFonts w:ascii="Arial" w:hAnsi="Arial" w:cs="Arial"/>
          <w:i/>
          <w:sz w:val="24"/>
          <w:szCs w:val="24"/>
          <w:lang w:val="en-US"/>
        </w:rPr>
        <w:t>Storytelling style</w:t>
      </w:r>
    </w:p>
    <w:p w:rsidR="00CD4667" w:rsidRDefault="00484D5A" w:rsidP="00C76390">
      <w:pPr>
        <w:autoSpaceDE w:val="0"/>
        <w:autoSpaceDN w:val="0"/>
        <w:adjustRightInd w:val="0"/>
        <w:spacing w:line="480" w:lineRule="auto"/>
        <w:jc w:val="both"/>
        <w:rPr>
          <w:rFonts w:ascii="Arial" w:hAnsi="Arial" w:cs="Arial"/>
          <w:sz w:val="24"/>
          <w:szCs w:val="24"/>
          <w:lang w:val="en-US"/>
        </w:rPr>
      </w:pPr>
      <w:r w:rsidRPr="00AD2E50">
        <w:rPr>
          <w:rFonts w:ascii="Arial" w:hAnsi="Arial" w:cs="Arial"/>
          <w:sz w:val="24"/>
          <w:szCs w:val="24"/>
          <w:lang w:val="en-US"/>
        </w:rPr>
        <w:t xml:space="preserve">Figure </w:t>
      </w:r>
      <w:r w:rsidR="00AD2E50" w:rsidRPr="00AD2E50">
        <w:rPr>
          <w:rFonts w:ascii="Arial" w:hAnsi="Arial" w:cs="Arial"/>
          <w:sz w:val="24"/>
          <w:szCs w:val="24"/>
          <w:lang w:val="en-US"/>
        </w:rPr>
        <w:t>2</w:t>
      </w:r>
      <w:r w:rsidR="00AD2E50">
        <w:rPr>
          <w:rFonts w:ascii="Arial" w:hAnsi="Arial" w:cs="Arial"/>
          <w:sz w:val="24"/>
          <w:szCs w:val="24"/>
          <w:lang w:val="en-US"/>
        </w:rPr>
        <w:t xml:space="preserve"> shows </w:t>
      </w:r>
      <w:r w:rsidR="00835900">
        <w:rPr>
          <w:rFonts w:ascii="Arial" w:hAnsi="Arial" w:cs="Arial"/>
          <w:sz w:val="24"/>
          <w:szCs w:val="24"/>
          <w:lang w:val="en-US"/>
        </w:rPr>
        <w:t xml:space="preserve">a </w:t>
      </w:r>
      <w:r w:rsidR="00AD2E50">
        <w:rPr>
          <w:rFonts w:ascii="Arial" w:hAnsi="Arial" w:cs="Arial"/>
          <w:sz w:val="24"/>
          <w:szCs w:val="24"/>
          <w:lang w:val="en-US"/>
        </w:rPr>
        <w:t>photographic images of Ghanaian</w:t>
      </w:r>
      <w:r w:rsidR="00835900">
        <w:rPr>
          <w:rFonts w:ascii="Arial" w:hAnsi="Arial" w:cs="Arial"/>
          <w:sz w:val="24"/>
          <w:szCs w:val="24"/>
          <w:lang w:val="en-US"/>
        </w:rPr>
        <w:t xml:space="preserve"> story </w:t>
      </w:r>
      <w:r w:rsidR="00AD2E50">
        <w:rPr>
          <w:rFonts w:ascii="Arial" w:hAnsi="Arial" w:cs="Arial"/>
          <w:sz w:val="24"/>
          <w:szCs w:val="24"/>
          <w:lang w:val="en-US"/>
        </w:rPr>
        <w:t>telling.  The image demonstrate</w:t>
      </w:r>
      <w:r w:rsidR="00835900">
        <w:rPr>
          <w:rFonts w:ascii="Arial" w:hAnsi="Arial" w:cs="Arial"/>
          <w:sz w:val="24"/>
          <w:szCs w:val="24"/>
          <w:lang w:val="en-US"/>
        </w:rPr>
        <w:t>s</w:t>
      </w:r>
      <w:r w:rsidR="00AD2E50">
        <w:rPr>
          <w:rFonts w:ascii="Arial" w:hAnsi="Arial" w:cs="Arial"/>
          <w:sz w:val="24"/>
          <w:szCs w:val="24"/>
          <w:lang w:val="en-US"/>
        </w:rPr>
        <w:t xml:space="preserve"> a strong group bodily focus on the story teller</w:t>
      </w:r>
      <w:r w:rsidR="00835900">
        <w:rPr>
          <w:rFonts w:ascii="Arial" w:hAnsi="Arial" w:cs="Arial"/>
          <w:sz w:val="24"/>
          <w:szCs w:val="24"/>
          <w:lang w:val="en-US"/>
        </w:rPr>
        <w:t xml:space="preserve"> (whose clothes suggest high status)</w:t>
      </w:r>
      <w:r w:rsidR="00AD2E50">
        <w:rPr>
          <w:rFonts w:ascii="Arial" w:hAnsi="Arial" w:cs="Arial"/>
          <w:sz w:val="24"/>
          <w:szCs w:val="24"/>
          <w:lang w:val="en-US"/>
        </w:rPr>
        <w:t>, together with a respectfully collapsed body posture</w:t>
      </w:r>
      <w:r w:rsidR="00835900">
        <w:rPr>
          <w:rFonts w:ascii="Arial" w:hAnsi="Arial" w:cs="Arial"/>
          <w:sz w:val="24"/>
          <w:szCs w:val="24"/>
          <w:lang w:val="en-US"/>
        </w:rPr>
        <w:t xml:space="preserve"> and lowered head on the part of the listener to his left (the right of the picture as viewed)</w:t>
      </w:r>
      <w:r w:rsidR="00AD2E50">
        <w:rPr>
          <w:rFonts w:ascii="Arial" w:hAnsi="Arial" w:cs="Arial"/>
          <w:sz w:val="24"/>
          <w:szCs w:val="24"/>
          <w:lang w:val="en-US"/>
        </w:rPr>
        <w:t xml:space="preserve">.  </w:t>
      </w:r>
      <w:r w:rsidR="00C76390">
        <w:rPr>
          <w:rFonts w:ascii="Arial" w:hAnsi="Arial" w:cs="Arial"/>
          <w:sz w:val="24"/>
          <w:szCs w:val="24"/>
          <w:lang w:val="en-US"/>
        </w:rPr>
        <w:t>It was of interest</w:t>
      </w:r>
      <w:r w:rsidR="00AD2E50">
        <w:rPr>
          <w:rFonts w:ascii="Arial" w:hAnsi="Arial" w:cs="Arial"/>
          <w:sz w:val="24"/>
          <w:szCs w:val="24"/>
          <w:lang w:val="en-US"/>
        </w:rPr>
        <w:t xml:space="preserve"> to note that participants of</w:t>
      </w:r>
      <w:r w:rsidR="00CD4667" w:rsidRPr="001B5FF4">
        <w:rPr>
          <w:rFonts w:ascii="Arial" w:hAnsi="Arial" w:cs="Arial"/>
          <w:sz w:val="24"/>
          <w:szCs w:val="24"/>
          <w:lang w:val="en-US"/>
        </w:rPr>
        <w:t xml:space="preserve"> this study also </w:t>
      </w:r>
      <w:r w:rsidR="00CD4667">
        <w:rPr>
          <w:rFonts w:ascii="Arial" w:hAnsi="Arial" w:cs="Arial"/>
          <w:sz w:val="24"/>
          <w:szCs w:val="24"/>
          <w:lang w:val="en-US"/>
        </w:rPr>
        <w:t xml:space="preserve">sat in semi circles and </w:t>
      </w:r>
      <w:r w:rsidR="00AD2E50">
        <w:rPr>
          <w:rFonts w:ascii="Arial" w:hAnsi="Arial" w:cs="Arial"/>
          <w:sz w:val="24"/>
          <w:szCs w:val="24"/>
          <w:lang w:val="en-US"/>
        </w:rPr>
        <w:t>took</w:t>
      </w:r>
      <w:r w:rsidR="00CD4667" w:rsidRPr="001B5FF4">
        <w:rPr>
          <w:rFonts w:ascii="Arial" w:hAnsi="Arial" w:cs="Arial"/>
          <w:sz w:val="24"/>
          <w:szCs w:val="24"/>
          <w:lang w:val="en-US"/>
        </w:rPr>
        <w:t xml:space="preserve"> turns to tell their stories. They waited patiently for their turn and never i</w:t>
      </w:r>
      <w:r w:rsidR="00396928">
        <w:rPr>
          <w:rFonts w:ascii="Arial" w:hAnsi="Arial" w:cs="Arial"/>
          <w:sz w:val="24"/>
          <w:szCs w:val="24"/>
          <w:lang w:val="en-US"/>
        </w:rPr>
        <w:t xml:space="preserve">nterrupted. </w:t>
      </w:r>
      <w:r w:rsidR="00AD2E50">
        <w:rPr>
          <w:rFonts w:ascii="Arial" w:hAnsi="Arial" w:cs="Arial"/>
          <w:sz w:val="24"/>
          <w:szCs w:val="24"/>
          <w:lang w:val="en-US"/>
        </w:rPr>
        <w:t>P</w:t>
      </w:r>
      <w:r w:rsidR="00CD4667" w:rsidRPr="001B5FF4">
        <w:rPr>
          <w:rFonts w:ascii="Arial" w:hAnsi="Arial" w:cs="Arial"/>
          <w:sz w:val="24"/>
          <w:szCs w:val="24"/>
          <w:lang w:val="en-US"/>
        </w:rPr>
        <w:t xml:space="preserve">articipants </w:t>
      </w:r>
      <w:r w:rsidR="00AD2E50">
        <w:rPr>
          <w:rFonts w:ascii="Arial" w:hAnsi="Arial" w:cs="Arial"/>
          <w:sz w:val="24"/>
          <w:szCs w:val="24"/>
          <w:lang w:val="en-US"/>
        </w:rPr>
        <w:t xml:space="preserve">demonstrated </w:t>
      </w:r>
      <w:r w:rsidR="00CD4667" w:rsidRPr="001B5FF4">
        <w:rPr>
          <w:rFonts w:ascii="Arial" w:hAnsi="Arial" w:cs="Arial"/>
          <w:sz w:val="24"/>
          <w:szCs w:val="24"/>
          <w:lang w:val="en-US"/>
        </w:rPr>
        <w:t>attentive</w:t>
      </w:r>
      <w:r w:rsidR="00AD2E50">
        <w:rPr>
          <w:rFonts w:ascii="Arial" w:hAnsi="Arial" w:cs="Arial"/>
          <w:sz w:val="24"/>
          <w:szCs w:val="24"/>
          <w:lang w:val="en-US"/>
        </w:rPr>
        <w:t>ness</w:t>
      </w:r>
      <w:r w:rsidR="00CD4667" w:rsidRPr="001B5FF4">
        <w:rPr>
          <w:rFonts w:ascii="Arial" w:hAnsi="Arial" w:cs="Arial"/>
          <w:sz w:val="24"/>
          <w:szCs w:val="24"/>
          <w:lang w:val="en-US"/>
        </w:rPr>
        <w:t xml:space="preserve"> to each other </w:t>
      </w:r>
      <w:r w:rsidR="00AD2E50">
        <w:rPr>
          <w:rFonts w:ascii="Arial" w:hAnsi="Arial" w:cs="Arial"/>
          <w:sz w:val="24"/>
          <w:szCs w:val="24"/>
          <w:lang w:val="en-US"/>
        </w:rPr>
        <w:t xml:space="preserve">through </w:t>
      </w:r>
      <w:r w:rsidR="00CD4667" w:rsidRPr="001B5FF4">
        <w:rPr>
          <w:rFonts w:ascii="Arial" w:hAnsi="Arial" w:cs="Arial"/>
          <w:sz w:val="24"/>
          <w:szCs w:val="24"/>
          <w:lang w:val="en-US"/>
        </w:rPr>
        <w:t xml:space="preserve">smiles </w:t>
      </w:r>
      <w:r w:rsidR="00835900">
        <w:rPr>
          <w:rFonts w:ascii="Arial" w:hAnsi="Arial" w:cs="Arial"/>
          <w:sz w:val="24"/>
          <w:szCs w:val="24"/>
          <w:lang w:val="en-US"/>
        </w:rPr>
        <w:t xml:space="preserve">like the woman in the </w:t>
      </w:r>
      <w:r w:rsidR="00132350">
        <w:rPr>
          <w:rFonts w:ascii="Arial" w:hAnsi="Arial" w:cs="Arial"/>
          <w:sz w:val="24"/>
          <w:szCs w:val="24"/>
          <w:lang w:val="en-US"/>
        </w:rPr>
        <w:t xml:space="preserve">photograph </w:t>
      </w:r>
      <w:r w:rsidR="00835900">
        <w:rPr>
          <w:rFonts w:ascii="Arial" w:hAnsi="Arial" w:cs="Arial"/>
          <w:sz w:val="24"/>
          <w:szCs w:val="24"/>
          <w:lang w:val="en-US"/>
        </w:rPr>
        <w:t xml:space="preserve">who is </w:t>
      </w:r>
      <w:r w:rsidR="00132350">
        <w:rPr>
          <w:rFonts w:ascii="Arial" w:hAnsi="Arial" w:cs="Arial"/>
          <w:sz w:val="24"/>
          <w:szCs w:val="24"/>
          <w:lang w:val="en-US"/>
        </w:rPr>
        <w:t xml:space="preserve">wearing head attire, </w:t>
      </w:r>
      <w:r w:rsidR="00CD4667" w:rsidRPr="001B5FF4">
        <w:rPr>
          <w:rFonts w:ascii="Arial" w:hAnsi="Arial" w:cs="Arial"/>
          <w:sz w:val="24"/>
          <w:szCs w:val="24"/>
          <w:lang w:val="en-US"/>
        </w:rPr>
        <w:t>and nodding of heads</w:t>
      </w:r>
      <w:r w:rsidR="00AD2E50">
        <w:rPr>
          <w:rFonts w:ascii="Arial" w:hAnsi="Arial" w:cs="Arial"/>
          <w:sz w:val="24"/>
          <w:szCs w:val="24"/>
          <w:lang w:val="en-US"/>
        </w:rPr>
        <w:t>,</w:t>
      </w:r>
      <w:r w:rsidR="00CD4667" w:rsidRPr="001B5FF4">
        <w:rPr>
          <w:rFonts w:ascii="Arial" w:hAnsi="Arial" w:cs="Arial"/>
          <w:sz w:val="24"/>
          <w:szCs w:val="24"/>
          <w:lang w:val="en-US"/>
        </w:rPr>
        <w:t xml:space="preserve"> </w:t>
      </w:r>
      <w:r w:rsidR="00396928" w:rsidRPr="001B5FF4">
        <w:rPr>
          <w:rFonts w:ascii="Arial" w:hAnsi="Arial" w:cs="Arial"/>
          <w:sz w:val="24"/>
          <w:szCs w:val="24"/>
          <w:lang w:val="en-US"/>
        </w:rPr>
        <w:t>whereas</w:t>
      </w:r>
      <w:r w:rsidR="00CD4667" w:rsidRPr="001B5FF4">
        <w:rPr>
          <w:rFonts w:ascii="Arial" w:hAnsi="Arial" w:cs="Arial"/>
          <w:sz w:val="24"/>
          <w:szCs w:val="24"/>
          <w:lang w:val="en-US"/>
        </w:rPr>
        <w:t xml:space="preserve"> others </w:t>
      </w:r>
      <w:r w:rsidR="00AD2E50">
        <w:rPr>
          <w:rFonts w:ascii="Arial" w:hAnsi="Arial" w:cs="Arial"/>
          <w:sz w:val="24"/>
          <w:szCs w:val="24"/>
          <w:lang w:val="en-US"/>
        </w:rPr>
        <w:t>sat with lowered heads as in</w:t>
      </w:r>
      <w:r w:rsidR="00835900">
        <w:rPr>
          <w:rFonts w:ascii="Arial" w:hAnsi="Arial" w:cs="Arial"/>
          <w:sz w:val="24"/>
          <w:szCs w:val="24"/>
          <w:lang w:val="en-US"/>
        </w:rPr>
        <w:t xml:space="preserve"> the man in this picture</w:t>
      </w:r>
      <w:r w:rsidR="00CD4667" w:rsidRPr="001B5FF4">
        <w:rPr>
          <w:rFonts w:ascii="Arial" w:hAnsi="Arial" w:cs="Arial"/>
          <w:sz w:val="24"/>
          <w:szCs w:val="24"/>
          <w:lang w:val="en-US"/>
        </w:rPr>
        <w:t>.</w:t>
      </w:r>
      <w:r w:rsidR="00AD2E50">
        <w:rPr>
          <w:rFonts w:ascii="Arial" w:hAnsi="Arial" w:cs="Arial"/>
          <w:sz w:val="24"/>
          <w:szCs w:val="24"/>
          <w:lang w:val="en-US"/>
        </w:rPr>
        <w:t xml:space="preserve">  In UK society, this could be misinterpreted as </w:t>
      </w:r>
      <w:r w:rsidR="00820F11">
        <w:rPr>
          <w:rFonts w:ascii="Arial" w:hAnsi="Arial" w:cs="Arial"/>
          <w:sz w:val="24"/>
          <w:szCs w:val="24"/>
          <w:lang w:val="en-US"/>
        </w:rPr>
        <w:t>rudeness (</w:t>
      </w:r>
      <w:r w:rsidR="00AD2E50">
        <w:rPr>
          <w:rFonts w:ascii="Arial" w:hAnsi="Arial" w:cs="Arial"/>
          <w:sz w:val="24"/>
          <w:szCs w:val="24"/>
          <w:lang w:val="en-US"/>
        </w:rPr>
        <w:t>not listening</w:t>
      </w:r>
      <w:r w:rsidR="00820F11">
        <w:rPr>
          <w:rFonts w:ascii="Arial" w:hAnsi="Arial" w:cs="Arial"/>
          <w:sz w:val="24"/>
          <w:szCs w:val="24"/>
          <w:lang w:val="en-US"/>
        </w:rPr>
        <w:t>)</w:t>
      </w:r>
      <w:r w:rsidR="00AD2E50">
        <w:rPr>
          <w:rFonts w:ascii="Arial" w:hAnsi="Arial" w:cs="Arial"/>
          <w:sz w:val="24"/>
          <w:szCs w:val="24"/>
          <w:lang w:val="en-US"/>
        </w:rPr>
        <w:t>, but in Ghanaian culture it is a sign of respect for the story telle</w:t>
      </w:r>
      <w:r w:rsidR="00441585">
        <w:rPr>
          <w:rFonts w:ascii="Arial" w:hAnsi="Arial" w:cs="Arial"/>
          <w:sz w:val="24"/>
          <w:szCs w:val="24"/>
          <w:lang w:val="en-US"/>
        </w:rPr>
        <w:t>r.</w:t>
      </w:r>
    </w:p>
    <w:p w:rsidR="006D6818" w:rsidRDefault="006D6818">
      <w:pPr>
        <w:rPr>
          <w:rFonts w:ascii="Arial" w:hAnsi="Arial" w:cs="Arial"/>
          <w:b/>
          <w:sz w:val="24"/>
          <w:szCs w:val="24"/>
        </w:rPr>
      </w:pPr>
      <w:r>
        <w:rPr>
          <w:rFonts w:ascii="Arial" w:hAnsi="Arial" w:cs="Arial"/>
          <w:b/>
          <w:sz w:val="24"/>
          <w:szCs w:val="24"/>
        </w:rPr>
        <w:br w:type="page"/>
      </w:r>
    </w:p>
    <w:p w:rsidR="006D6818" w:rsidRDefault="006D6818" w:rsidP="006D6818">
      <w:pPr>
        <w:autoSpaceDE w:val="0"/>
        <w:autoSpaceDN w:val="0"/>
        <w:adjustRightInd w:val="0"/>
        <w:jc w:val="center"/>
        <w:rPr>
          <w:rFonts w:ascii="Arial" w:hAnsi="Arial" w:cs="Arial"/>
          <w:b/>
          <w:sz w:val="24"/>
          <w:szCs w:val="24"/>
        </w:rPr>
      </w:pPr>
      <w:r>
        <w:rPr>
          <w:rFonts w:ascii="Arial" w:hAnsi="Arial" w:cs="Arial"/>
          <w:b/>
          <w:sz w:val="24"/>
          <w:szCs w:val="24"/>
        </w:rPr>
        <w:lastRenderedPageBreak/>
        <w:t>Figure 2</w:t>
      </w:r>
    </w:p>
    <w:p w:rsidR="006D6818" w:rsidRDefault="006D6818" w:rsidP="006D6818">
      <w:pPr>
        <w:autoSpaceDE w:val="0"/>
        <w:autoSpaceDN w:val="0"/>
        <w:adjustRightInd w:val="0"/>
        <w:jc w:val="center"/>
        <w:rPr>
          <w:rFonts w:ascii="Arial" w:hAnsi="Arial" w:cs="Arial"/>
          <w:b/>
          <w:sz w:val="24"/>
          <w:szCs w:val="24"/>
        </w:rPr>
      </w:pPr>
      <w:r w:rsidRPr="0011284E">
        <w:rPr>
          <w:rFonts w:ascii="Arial" w:hAnsi="Arial" w:cs="Arial"/>
          <w:b/>
          <w:sz w:val="24"/>
          <w:szCs w:val="24"/>
        </w:rPr>
        <w:t>Image of Ghanaians taking turns to tell their story</w:t>
      </w:r>
    </w:p>
    <w:p w:rsidR="006D6818" w:rsidRPr="00D12EB4" w:rsidRDefault="006D6818" w:rsidP="006D6818">
      <w:pPr>
        <w:autoSpaceDE w:val="0"/>
        <w:autoSpaceDN w:val="0"/>
        <w:adjustRightInd w:val="0"/>
        <w:jc w:val="center"/>
        <w:rPr>
          <w:rFonts w:ascii="Arial" w:hAnsi="Arial" w:cs="Arial"/>
          <w:sz w:val="24"/>
          <w:szCs w:val="24"/>
          <w:lang w:val="en-US"/>
        </w:rPr>
      </w:pPr>
      <w:r w:rsidRPr="00D12EB4">
        <w:rPr>
          <w:rFonts w:ascii="Arial" w:hAnsi="Arial" w:cs="Arial"/>
          <w:sz w:val="24"/>
          <w:szCs w:val="24"/>
          <w:lang w:val="en-US"/>
        </w:rPr>
        <w:t xml:space="preserve">Source: </w:t>
      </w:r>
      <w:r>
        <w:rPr>
          <w:rFonts w:ascii="Arial" w:hAnsi="Arial" w:cs="Arial"/>
          <w:sz w:val="24"/>
          <w:szCs w:val="24"/>
          <w:lang w:val="en-US"/>
        </w:rPr>
        <w:t xml:space="preserve">Reproduced with kind permission from Anna Cottrell, owner of </w:t>
      </w:r>
      <w:r w:rsidRPr="00D12EB4">
        <w:rPr>
          <w:rFonts w:ascii="Arial" w:hAnsi="Arial" w:cs="Arial"/>
          <w:sz w:val="24"/>
          <w:szCs w:val="24"/>
          <w:lang w:val="en-US"/>
        </w:rPr>
        <w:t>Ghana story telling resource</w:t>
      </w:r>
      <w:r>
        <w:rPr>
          <w:rFonts w:ascii="Arial" w:hAnsi="Arial" w:cs="Arial"/>
          <w:sz w:val="24"/>
          <w:szCs w:val="24"/>
          <w:lang w:val="en-US"/>
        </w:rPr>
        <w:t>s. http://www.ghanastorytelling.wordpress.com/</w:t>
      </w:r>
    </w:p>
    <w:p w:rsidR="006D6818" w:rsidRPr="0011284E" w:rsidRDefault="006D6818" w:rsidP="006D6818">
      <w:pPr>
        <w:autoSpaceDE w:val="0"/>
        <w:autoSpaceDN w:val="0"/>
        <w:adjustRightInd w:val="0"/>
        <w:jc w:val="both"/>
        <w:rPr>
          <w:rFonts w:ascii="Arial" w:hAnsi="Arial" w:cs="Arial"/>
          <w:b/>
          <w:sz w:val="24"/>
          <w:szCs w:val="24"/>
          <w:lang w:val="en-US"/>
        </w:rPr>
      </w:pPr>
    </w:p>
    <w:p w:rsidR="006D6818" w:rsidRPr="001033E7" w:rsidRDefault="006D6818" w:rsidP="006D6818">
      <w:pPr>
        <w:autoSpaceDE w:val="0"/>
        <w:autoSpaceDN w:val="0"/>
        <w:adjustRightInd w:val="0"/>
        <w:jc w:val="center"/>
        <w:rPr>
          <w:sz w:val="24"/>
          <w:szCs w:val="24"/>
          <w:lang w:val="en-US"/>
        </w:rPr>
      </w:pPr>
      <w:r w:rsidRPr="00AD6B6E">
        <w:rPr>
          <w:noProof/>
          <w:sz w:val="24"/>
          <w:szCs w:val="24"/>
        </w:rPr>
        <w:drawing>
          <wp:inline distT="0" distB="0" distL="0" distR="0" wp14:anchorId="03B3C373" wp14:editId="225DD577">
            <wp:extent cx="4124325" cy="2533650"/>
            <wp:effectExtent l="19050" t="0" r="9525" b="0"/>
            <wp:docPr id="6" name="Picture 1" descr="http://ghanastorytelling.com/resources/_wsb_433x266_P1040211+close-up.jpg">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hanastorytelling.com/resources/_wsb_433x266_P1040211+close-up.jpg">
                      <a:hlinkClick r:id="rId14" tgtFrame="_blank"/>
                    </pic:cNvPr>
                    <pic:cNvPicPr>
                      <a:picLocks noChangeAspect="1" noChangeArrowheads="1"/>
                    </pic:cNvPicPr>
                  </pic:nvPicPr>
                  <pic:blipFill>
                    <a:blip r:embed="rId15" cstate="print"/>
                    <a:srcRect/>
                    <a:stretch>
                      <a:fillRect/>
                    </a:stretch>
                  </pic:blipFill>
                  <pic:spPr bwMode="auto">
                    <a:xfrm>
                      <a:off x="0" y="0"/>
                      <a:ext cx="4124325" cy="2533650"/>
                    </a:xfrm>
                    <a:prstGeom prst="rect">
                      <a:avLst/>
                    </a:prstGeom>
                    <a:noFill/>
                    <a:ln w="9525">
                      <a:noFill/>
                      <a:miter lim="800000"/>
                      <a:headEnd/>
                      <a:tailEnd/>
                    </a:ln>
                  </pic:spPr>
                </pic:pic>
              </a:graphicData>
            </a:graphic>
          </wp:inline>
        </w:drawing>
      </w:r>
    </w:p>
    <w:p w:rsidR="006D6818" w:rsidRDefault="006D6818" w:rsidP="006D6818"/>
    <w:p w:rsidR="006B4450" w:rsidRPr="00B02E32" w:rsidRDefault="00B02E32" w:rsidP="00B02E32">
      <w:pPr>
        <w:autoSpaceDE w:val="0"/>
        <w:autoSpaceDN w:val="0"/>
        <w:adjustRightInd w:val="0"/>
        <w:spacing w:line="480" w:lineRule="auto"/>
        <w:jc w:val="both"/>
        <w:rPr>
          <w:rFonts w:ascii="Arial" w:hAnsi="Arial" w:cs="Arial"/>
          <w:i/>
          <w:sz w:val="24"/>
          <w:szCs w:val="24"/>
          <w:lang w:val="en-US"/>
        </w:rPr>
      </w:pPr>
      <w:r w:rsidRPr="00B02E32">
        <w:rPr>
          <w:rFonts w:ascii="Arial" w:hAnsi="Arial" w:cs="Arial"/>
          <w:i/>
          <w:sz w:val="24"/>
          <w:szCs w:val="24"/>
          <w:lang w:val="en-US"/>
        </w:rPr>
        <w:t>Stories of connection to homeland</w:t>
      </w:r>
    </w:p>
    <w:p w:rsidR="0040216F" w:rsidRDefault="00C92B8F" w:rsidP="0003423B">
      <w:pPr>
        <w:autoSpaceDE w:val="0"/>
        <w:autoSpaceDN w:val="0"/>
        <w:adjustRightInd w:val="0"/>
        <w:spacing w:line="480" w:lineRule="auto"/>
        <w:jc w:val="both"/>
        <w:rPr>
          <w:rFonts w:ascii="Arial" w:hAnsi="Arial" w:cs="Arial"/>
          <w:sz w:val="24"/>
          <w:szCs w:val="24"/>
          <w:lang w:val="en-US"/>
        </w:rPr>
      </w:pPr>
      <w:r>
        <w:rPr>
          <w:rFonts w:ascii="Arial" w:hAnsi="Arial" w:cs="Arial"/>
          <w:sz w:val="24"/>
          <w:szCs w:val="24"/>
          <w:lang w:val="en-US"/>
        </w:rPr>
        <w:t>S</w:t>
      </w:r>
      <w:r w:rsidR="006B4450" w:rsidRPr="00B02E32">
        <w:rPr>
          <w:rFonts w:ascii="Arial" w:hAnsi="Arial" w:cs="Arial"/>
          <w:sz w:val="24"/>
          <w:szCs w:val="24"/>
          <w:lang w:val="en-US"/>
        </w:rPr>
        <w:t xml:space="preserve">tories of connection </w:t>
      </w:r>
      <w:r>
        <w:rPr>
          <w:rFonts w:ascii="Arial" w:hAnsi="Arial" w:cs="Arial"/>
          <w:sz w:val="24"/>
          <w:szCs w:val="24"/>
          <w:lang w:val="en-US"/>
        </w:rPr>
        <w:t>included: objects linked to the homeland;</w:t>
      </w:r>
      <w:r w:rsidR="006B4450" w:rsidRPr="00B02E32">
        <w:rPr>
          <w:rFonts w:ascii="Arial" w:hAnsi="Arial" w:cs="Arial"/>
          <w:sz w:val="24"/>
          <w:szCs w:val="24"/>
          <w:lang w:val="en-US"/>
        </w:rPr>
        <w:t xml:space="preserve"> communication with those left behind</w:t>
      </w:r>
      <w:r>
        <w:rPr>
          <w:rFonts w:ascii="Arial" w:hAnsi="Arial" w:cs="Arial"/>
          <w:sz w:val="24"/>
          <w:szCs w:val="24"/>
          <w:lang w:val="en-US"/>
        </w:rPr>
        <w:t>;</w:t>
      </w:r>
      <w:r w:rsidR="006B4450" w:rsidRPr="00B02E32">
        <w:rPr>
          <w:rFonts w:ascii="Arial" w:hAnsi="Arial" w:cs="Arial"/>
          <w:sz w:val="24"/>
          <w:szCs w:val="24"/>
          <w:lang w:val="en-US"/>
        </w:rPr>
        <w:t xml:space="preserve"> and significant people </w:t>
      </w:r>
      <w:r>
        <w:rPr>
          <w:rFonts w:ascii="Arial" w:hAnsi="Arial" w:cs="Arial"/>
          <w:sz w:val="24"/>
          <w:szCs w:val="24"/>
          <w:lang w:val="en-US"/>
        </w:rPr>
        <w:t>in the homeland</w:t>
      </w:r>
      <w:r w:rsidR="006B4450" w:rsidRPr="00B02E32">
        <w:rPr>
          <w:rFonts w:ascii="Arial" w:hAnsi="Arial" w:cs="Arial"/>
          <w:sz w:val="24"/>
          <w:szCs w:val="24"/>
          <w:lang w:val="en-US"/>
        </w:rPr>
        <w:t>.</w:t>
      </w:r>
      <w:r w:rsidR="0003423B">
        <w:rPr>
          <w:rFonts w:ascii="Arial" w:hAnsi="Arial" w:cs="Arial"/>
          <w:sz w:val="24"/>
          <w:szCs w:val="24"/>
          <w:lang w:val="en-US"/>
        </w:rPr>
        <w:t xml:space="preserve">  </w:t>
      </w:r>
      <w:r>
        <w:rPr>
          <w:rFonts w:ascii="Arial" w:hAnsi="Arial" w:cs="Arial"/>
          <w:sz w:val="24"/>
          <w:szCs w:val="24"/>
          <w:lang w:val="en-US"/>
        </w:rPr>
        <w:t xml:space="preserve">Both focus groups </w:t>
      </w:r>
      <w:r w:rsidR="0011284E" w:rsidRPr="00B02E32">
        <w:rPr>
          <w:rFonts w:ascii="Arial" w:hAnsi="Arial" w:cs="Arial"/>
          <w:sz w:val="24"/>
          <w:szCs w:val="24"/>
          <w:lang w:val="en-US"/>
        </w:rPr>
        <w:t>identified</w:t>
      </w:r>
      <w:r w:rsidR="006B4450" w:rsidRPr="00B02E32">
        <w:rPr>
          <w:rFonts w:ascii="Arial" w:hAnsi="Arial" w:cs="Arial"/>
          <w:sz w:val="24"/>
          <w:szCs w:val="24"/>
          <w:lang w:val="en-US"/>
        </w:rPr>
        <w:t xml:space="preserve"> Ghanaian food</w:t>
      </w:r>
      <w:r>
        <w:rPr>
          <w:rFonts w:ascii="Arial" w:hAnsi="Arial" w:cs="Arial"/>
          <w:sz w:val="24"/>
          <w:szCs w:val="24"/>
          <w:lang w:val="en-US"/>
        </w:rPr>
        <w:t xml:space="preserve"> and</w:t>
      </w:r>
      <w:r w:rsidR="006B4450" w:rsidRPr="00B02E32">
        <w:rPr>
          <w:rFonts w:ascii="Arial" w:hAnsi="Arial" w:cs="Arial"/>
          <w:sz w:val="24"/>
          <w:szCs w:val="24"/>
          <w:lang w:val="en-US"/>
        </w:rPr>
        <w:t xml:space="preserve"> clothing</w:t>
      </w:r>
      <w:r>
        <w:rPr>
          <w:rFonts w:ascii="Arial" w:hAnsi="Arial" w:cs="Arial"/>
          <w:sz w:val="24"/>
          <w:szCs w:val="24"/>
          <w:lang w:val="en-US"/>
        </w:rPr>
        <w:t xml:space="preserve"> as objects linking to the homeland</w:t>
      </w:r>
      <w:r w:rsidR="006B4450" w:rsidRPr="00B02E32">
        <w:rPr>
          <w:rFonts w:ascii="Arial" w:hAnsi="Arial" w:cs="Arial"/>
          <w:sz w:val="24"/>
          <w:szCs w:val="24"/>
          <w:lang w:val="en-US"/>
        </w:rPr>
        <w:t xml:space="preserve">. </w:t>
      </w:r>
      <w:r>
        <w:rPr>
          <w:rFonts w:ascii="Arial" w:hAnsi="Arial" w:cs="Arial"/>
          <w:sz w:val="24"/>
          <w:szCs w:val="24"/>
          <w:lang w:val="en-US"/>
        </w:rPr>
        <w:t>O</w:t>
      </w:r>
      <w:r w:rsidR="006B4450" w:rsidRPr="00B02E32">
        <w:rPr>
          <w:rFonts w:ascii="Arial" w:hAnsi="Arial" w:cs="Arial"/>
          <w:sz w:val="24"/>
          <w:szCs w:val="24"/>
          <w:lang w:val="en-US"/>
        </w:rPr>
        <w:t xml:space="preserve">ther objects </w:t>
      </w:r>
      <w:r>
        <w:rPr>
          <w:rFonts w:ascii="Arial" w:hAnsi="Arial" w:cs="Arial"/>
          <w:sz w:val="24"/>
          <w:szCs w:val="24"/>
          <w:lang w:val="en-US"/>
        </w:rPr>
        <w:t xml:space="preserve">and practices mentioned in one or other group included: Ghanaian language; currency; religious activities; </w:t>
      </w:r>
      <w:r w:rsidR="006B4450" w:rsidRPr="00C56781">
        <w:rPr>
          <w:rFonts w:ascii="Arial" w:hAnsi="Arial" w:cs="Arial"/>
          <w:sz w:val="24"/>
          <w:szCs w:val="24"/>
          <w:lang w:val="en-US"/>
        </w:rPr>
        <w:t>pictures of family members</w:t>
      </w:r>
      <w:r>
        <w:rPr>
          <w:rFonts w:ascii="Arial" w:hAnsi="Arial" w:cs="Arial"/>
          <w:sz w:val="24"/>
          <w:szCs w:val="24"/>
          <w:lang w:val="en-US"/>
        </w:rPr>
        <w:t>;</w:t>
      </w:r>
      <w:r w:rsidR="006B4450" w:rsidRPr="00C56781">
        <w:rPr>
          <w:rFonts w:ascii="Arial" w:hAnsi="Arial" w:cs="Arial"/>
          <w:sz w:val="24"/>
          <w:szCs w:val="24"/>
          <w:lang w:val="en-US"/>
        </w:rPr>
        <w:t xml:space="preserve"> and th</w:t>
      </w:r>
      <w:r w:rsidR="00F62B92">
        <w:rPr>
          <w:rFonts w:ascii="Arial" w:hAnsi="Arial" w:cs="Arial"/>
          <w:sz w:val="24"/>
          <w:szCs w:val="24"/>
          <w:lang w:val="en-US"/>
        </w:rPr>
        <w:t>e Ghanaian flag</w:t>
      </w:r>
      <w:r>
        <w:rPr>
          <w:rFonts w:ascii="Arial" w:hAnsi="Arial" w:cs="Arial"/>
          <w:sz w:val="24"/>
          <w:szCs w:val="24"/>
          <w:lang w:val="en-US"/>
        </w:rPr>
        <w:t>.</w:t>
      </w:r>
      <w:r w:rsidR="00F62B92">
        <w:rPr>
          <w:rFonts w:ascii="Arial" w:hAnsi="Arial" w:cs="Arial"/>
          <w:sz w:val="24"/>
          <w:szCs w:val="24"/>
          <w:lang w:val="en-US"/>
        </w:rPr>
        <w:t xml:space="preserve"> </w:t>
      </w:r>
      <w:r w:rsidR="006B4450" w:rsidRPr="00C56781">
        <w:rPr>
          <w:rFonts w:ascii="Arial" w:hAnsi="Arial" w:cs="Arial"/>
          <w:sz w:val="24"/>
          <w:szCs w:val="24"/>
          <w:lang w:val="en-US"/>
        </w:rPr>
        <w:t xml:space="preserve"> </w:t>
      </w:r>
      <w:r w:rsidR="00D30E30">
        <w:rPr>
          <w:rFonts w:ascii="Arial" w:hAnsi="Arial" w:cs="Arial"/>
          <w:sz w:val="24"/>
          <w:szCs w:val="24"/>
          <w:lang w:val="en-US"/>
        </w:rPr>
        <w:t xml:space="preserve"> For the pu</w:t>
      </w:r>
      <w:r w:rsidR="0003423B">
        <w:rPr>
          <w:rFonts w:ascii="Arial" w:hAnsi="Arial" w:cs="Arial"/>
          <w:sz w:val="24"/>
          <w:szCs w:val="24"/>
          <w:lang w:val="en-US"/>
        </w:rPr>
        <w:t xml:space="preserve">rposes of this article, we </w:t>
      </w:r>
      <w:r w:rsidR="00D30E30">
        <w:rPr>
          <w:rFonts w:ascii="Arial" w:hAnsi="Arial" w:cs="Arial"/>
          <w:sz w:val="24"/>
          <w:szCs w:val="24"/>
          <w:lang w:val="en-US"/>
        </w:rPr>
        <w:t>focus on food and clothing since these were mentioned by both groups and therefore can be seen as particularly significant within our sample.</w:t>
      </w:r>
    </w:p>
    <w:p w:rsidR="006B4450" w:rsidRPr="0011284E" w:rsidRDefault="0011284E" w:rsidP="0003423B">
      <w:pPr>
        <w:spacing w:before="100" w:beforeAutospacing="1" w:after="100" w:afterAutospacing="1" w:line="480" w:lineRule="auto"/>
        <w:jc w:val="both"/>
        <w:rPr>
          <w:rFonts w:ascii="Arial" w:hAnsi="Arial" w:cs="Arial"/>
          <w:b/>
          <w:sz w:val="24"/>
          <w:szCs w:val="24"/>
          <w:lang w:val="en-US"/>
        </w:rPr>
      </w:pPr>
      <w:r w:rsidRPr="0011284E">
        <w:rPr>
          <w:rFonts w:ascii="Arial" w:hAnsi="Arial" w:cs="Arial"/>
          <w:sz w:val="24"/>
          <w:szCs w:val="24"/>
          <w:lang w:val="en-US"/>
        </w:rPr>
        <w:t>Significant</w:t>
      </w:r>
      <w:r w:rsidR="006B4450" w:rsidRPr="00C56781">
        <w:rPr>
          <w:rFonts w:ascii="Arial" w:hAnsi="Arial" w:cs="Arial"/>
          <w:sz w:val="24"/>
          <w:szCs w:val="24"/>
          <w:lang w:val="en-US"/>
        </w:rPr>
        <w:t xml:space="preserve"> food</w:t>
      </w:r>
      <w:r>
        <w:rPr>
          <w:rFonts w:ascii="Arial" w:hAnsi="Arial" w:cs="Arial"/>
          <w:sz w:val="24"/>
          <w:szCs w:val="24"/>
          <w:lang w:val="en-US"/>
        </w:rPr>
        <w:t xml:space="preserve">s </w:t>
      </w:r>
      <w:r w:rsidR="00C50552">
        <w:rPr>
          <w:rFonts w:ascii="Arial" w:hAnsi="Arial" w:cs="Arial"/>
          <w:sz w:val="24"/>
          <w:szCs w:val="24"/>
          <w:lang w:val="en-US"/>
        </w:rPr>
        <w:t xml:space="preserve">connecting </w:t>
      </w:r>
      <w:r w:rsidR="00C50552" w:rsidRPr="00C56781">
        <w:rPr>
          <w:rFonts w:ascii="Arial" w:hAnsi="Arial" w:cs="Arial"/>
          <w:sz w:val="24"/>
          <w:szCs w:val="24"/>
          <w:lang w:val="en-US"/>
        </w:rPr>
        <w:t>participants</w:t>
      </w:r>
      <w:r w:rsidR="006B4450" w:rsidRPr="00C56781">
        <w:rPr>
          <w:rFonts w:ascii="Arial" w:hAnsi="Arial" w:cs="Arial"/>
          <w:sz w:val="24"/>
          <w:szCs w:val="24"/>
          <w:lang w:val="en-US"/>
        </w:rPr>
        <w:t xml:space="preserve"> to Ghana included</w:t>
      </w:r>
      <w:r w:rsidR="000916B7">
        <w:rPr>
          <w:rFonts w:ascii="Arial" w:hAnsi="Arial" w:cs="Arial"/>
          <w:sz w:val="24"/>
          <w:szCs w:val="24"/>
          <w:lang w:val="en-US"/>
        </w:rPr>
        <w:t xml:space="preserve"> </w:t>
      </w:r>
      <w:r w:rsidR="00CA7EED">
        <w:rPr>
          <w:rFonts w:ascii="Arial" w:hAnsi="Arial" w:cs="Arial"/>
          <w:sz w:val="24"/>
          <w:szCs w:val="24"/>
          <w:lang w:val="en-US"/>
        </w:rPr>
        <w:t xml:space="preserve">a variety of dishes. </w:t>
      </w:r>
      <w:r w:rsidR="00EB6F87">
        <w:rPr>
          <w:rFonts w:ascii="Arial" w:hAnsi="Arial" w:cs="Arial"/>
          <w:sz w:val="24"/>
          <w:szCs w:val="24"/>
          <w:lang w:val="en-US"/>
        </w:rPr>
        <w:t xml:space="preserve"> </w:t>
      </w:r>
      <w:r w:rsidR="009340A4">
        <w:rPr>
          <w:rFonts w:ascii="Arial" w:hAnsi="Arial" w:cs="Arial"/>
          <w:sz w:val="24"/>
          <w:szCs w:val="24"/>
          <w:lang w:val="en-US"/>
        </w:rPr>
        <w:t>In Ghana, as in many African countries, food i</w:t>
      </w:r>
      <w:r w:rsidR="00EB6F87">
        <w:rPr>
          <w:rFonts w:ascii="Arial" w:hAnsi="Arial" w:cs="Arial"/>
          <w:sz w:val="24"/>
          <w:szCs w:val="24"/>
          <w:lang w:val="en-US"/>
        </w:rPr>
        <w:t xml:space="preserve">s </w:t>
      </w:r>
      <w:r w:rsidR="009340A4">
        <w:rPr>
          <w:rFonts w:ascii="Arial" w:hAnsi="Arial" w:cs="Arial"/>
          <w:sz w:val="24"/>
          <w:szCs w:val="24"/>
          <w:lang w:val="en-US"/>
        </w:rPr>
        <w:t xml:space="preserve">often eaten from a shared bowl and can be thought of as a way of connecting to others through this shared </w:t>
      </w:r>
      <w:r w:rsidR="009340A4">
        <w:rPr>
          <w:rFonts w:ascii="Arial" w:hAnsi="Arial" w:cs="Arial"/>
          <w:sz w:val="24"/>
          <w:szCs w:val="24"/>
          <w:lang w:val="en-US"/>
        </w:rPr>
        <w:lastRenderedPageBreak/>
        <w:t>social practice</w:t>
      </w:r>
      <w:r w:rsidR="00EB6F87">
        <w:rPr>
          <w:rFonts w:ascii="Arial" w:hAnsi="Arial" w:cs="Arial"/>
          <w:sz w:val="24"/>
          <w:szCs w:val="24"/>
          <w:lang w:val="en-US"/>
        </w:rPr>
        <w:t>.</w:t>
      </w:r>
      <w:r w:rsidR="00CA7EED">
        <w:rPr>
          <w:rFonts w:ascii="Arial" w:hAnsi="Arial" w:cs="Arial"/>
          <w:sz w:val="24"/>
          <w:szCs w:val="24"/>
          <w:lang w:val="en-US"/>
        </w:rPr>
        <w:t xml:space="preserve"> </w:t>
      </w:r>
      <w:r w:rsidR="009B037D">
        <w:rPr>
          <w:rFonts w:ascii="Arial" w:hAnsi="Arial" w:cs="Arial"/>
          <w:sz w:val="24"/>
          <w:szCs w:val="24"/>
          <w:lang w:val="en-US"/>
        </w:rPr>
        <w:t xml:space="preserve"> </w:t>
      </w:r>
      <w:r w:rsidR="00BF1BAD" w:rsidRPr="003835DC">
        <w:rPr>
          <w:rFonts w:ascii="Arial" w:hAnsi="Arial" w:cs="Arial"/>
          <w:sz w:val="24"/>
          <w:szCs w:val="24"/>
          <w:lang w:val="en-US"/>
        </w:rPr>
        <w:t xml:space="preserve">Participants </w:t>
      </w:r>
      <w:r w:rsidR="00BF1BAD">
        <w:rPr>
          <w:rFonts w:ascii="Arial" w:hAnsi="Arial" w:cs="Arial"/>
          <w:sz w:val="24"/>
          <w:szCs w:val="24"/>
          <w:lang w:val="en-US"/>
        </w:rPr>
        <w:t xml:space="preserve">commented on </w:t>
      </w:r>
      <w:r w:rsidR="00BF1BAD" w:rsidRPr="003835DC">
        <w:rPr>
          <w:rFonts w:ascii="Arial" w:hAnsi="Arial" w:cs="Arial"/>
          <w:sz w:val="24"/>
          <w:szCs w:val="24"/>
          <w:lang w:val="en-US"/>
        </w:rPr>
        <w:t>Ghanaian food</w:t>
      </w:r>
      <w:r w:rsidR="00BF1BAD">
        <w:rPr>
          <w:rFonts w:ascii="Arial" w:hAnsi="Arial" w:cs="Arial"/>
          <w:sz w:val="24"/>
          <w:szCs w:val="24"/>
          <w:lang w:val="en-US"/>
        </w:rPr>
        <w:t xml:space="preserve"> as a means of </w:t>
      </w:r>
      <w:r w:rsidR="00BF1BAD" w:rsidRPr="003835DC">
        <w:rPr>
          <w:rFonts w:ascii="Arial" w:hAnsi="Arial" w:cs="Arial"/>
          <w:sz w:val="24"/>
          <w:szCs w:val="24"/>
          <w:lang w:val="en-US"/>
        </w:rPr>
        <w:t xml:space="preserve">sharing, togetherness, friendship, </w:t>
      </w:r>
      <w:r w:rsidR="00BF1BAD">
        <w:rPr>
          <w:rFonts w:ascii="Arial" w:hAnsi="Arial" w:cs="Arial"/>
          <w:sz w:val="24"/>
          <w:szCs w:val="24"/>
          <w:lang w:val="en-US"/>
        </w:rPr>
        <w:t xml:space="preserve">and </w:t>
      </w:r>
      <w:r w:rsidR="00BF1BAD" w:rsidRPr="003835DC">
        <w:rPr>
          <w:rFonts w:ascii="Arial" w:hAnsi="Arial" w:cs="Arial"/>
          <w:sz w:val="24"/>
          <w:szCs w:val="24"/>
          <w:lang w:val="en-US"/>
        </w:rPr>
        <w:t xml:space="preserve">connections with </w:t>
      </w:r>
      <w:r w:rsidR="00BF1BAD">
        <w:rPr>
          <w:rFonts w:ascii="Arial" w:hAnsi="Arial" w:cs="Arial"/>
          <w:sz w:val="24"/>
          <w:szCs w:val="24"/>
          <w:lang w:val="en-US"/>
        </w:rPr>
        <w:t>family and</w:t>
      </w:r>
      <w:r w:rsidR="00BF1BAD" w:rsidRPr="003835DC">
        <w:rPr>
          <w:rFonts w:ascii="Arial" w:hAnsi="Arial" w:cs="Arial"/>
          <w:sz w:val="24"/>
          <w:szCs w:val="24"/>
          <w:lang w:val="en-US"/>
        </w:rPr>
        <w:t xml:space="preserve"> friends.  </w:t>
      </w:r>
      <w:r w:rsidR="009B037D">
        <w:rPr>
          <w:rFonts w:ascii="Arial" w:hAnsi="Arial" w:cs="Arial"/>
          <w:sz w:val="24"/>
          <w:szCs w:val="24"/>
          <w:lang w:val="en-US"/>
        </w:rPr>
        <w:t xml:space="preserve">Note the </w:t>
      </w:r>
      <w:r w:rsidR="0003423B">
        <w:rPr>
          <w:rFonts w:ascii="Arial" w:hAnsi="Arial" w:cs="Arial"/>
          <w:sz w:val="24"/>
          <w:szCs w:val="24"/>
          <w:lang w:val="en-US"/>
        </w:rPr>
        <w:t xml:space="preserve">efforts made by Participant 2 in Focus Group One (Figure 3), </w:t>
      </w:r>
      <w:r w:rsidR="009B037D">
        <w:rPr>
          <w:rFonts w:ascii="Arial" w:hAnsi="Arial" w:cs="Arial"/>
          <w:sz w:val="24"/>
          <w:szCs w:val="24"/>
          <w:lang w:val="en-US"/>
        </w:rPr>
        <w:t xml:space="preserve">to connect the UK and Ghana </w:t>
      </w:r>
      <w:r w:rsidR="0003423B">
        <w:rPr>
          <w:rFonts w:ascii="Arial" w:hAnsi="Arial" w:cs="Arial"/>
          <w:sz w:val="24"/>
          <w:szCs w:val="24"/>
          <w:lang w:val="en-US"/>
        </w:rPr>
        <w:t>by</w:t>
      </w:r>
      <w:r w:rsidR="009B037D">
        <w:rPr>
          <w:rFonts w:ascii="Arial" w:hAnsi="Arial" w:cs="Arial"/>
          <w:sz w:val="24"/>
          <w:szCs w:val="24"/>
          <w:lang w:val="en-US"/>
        </w:rPr>
        <w:t xml:space="preserve"> noticing that fast food in the UK can be shared in a conta</w:t>
      </w:r>
      <w:r w:rsidR="00BF1BAD">
        <w:rPr>
          <w:rFonts w:ascii="Arial" w:hAnsi="Arial" w:cs="Arial"/>
          <w:sz w:val="24"/>
          <w:szCs w:val="24"/>
          <w:lang w:val="en-US"/>
        </w:rPr>
        <w:t>iner, reminiscent of the whole family eating together fro</w:t>
      </w:r>
      <w:r w:rsidR="009340A4">
        <w:rPr>
          <w:rFonts w:ascii="Arial" w:hAnsi="Arial" w:cs="Arial"/>
          <w:sz w:val="24"/>
          <w:szCs w:val="24"/>
          <w:lang w:val="en-US"/>
        </w:rPr>
        <w:t>m a bowl in Ghana</w:t>
      </w:r>
      <w:r w:rsidR="00BF1BAD">
        <w:rPr>
          <w:rFonts w:ascii="Arial" w:hAnsi="Arial" w:cs="Arial"/>
          <w:sz w:val="24"/>
          <w:szCs w:val="24"/>
          <w:lang w:val="en-US"/>
        </w:rPr>
        <w:t>.</w:t>
      </w:r>
      <w:r w:rsidR="009B037D">
        <w:rPr>
          <w:rFonts w:ascii="Arial" w:hAnsi="Arial" w:cs="Arial"/>
          <w:sz w:val="24"/>
          <w:szCs w:val="24"/>
          <w:lang w:val="en-US"/>
        </w:rPr>
        <w:t xml:space="preserve"> </w:t>
      </w:r>
      <w:r w:rsidR="009340A4">
        <w:rPr>
          <w:rFonts w:ascii="Arial" w:hAnsi="Arial" w:cs="Arial"/>
          <w:sz w:val="24"/>
          <w:szCs w:val="24"/>
          <w:lang w:val="en-US"/>
        </w:rPr>
        <w:t xml:space="preserve">  Figures 3 and 4 illustrate the importance of food as shared social practice</w:t>
      </w:r>
      <w:r w:rsidR="00820F11">
        <w:rPr>
          <w:rFonts w:ascii="Arial" w:hAnsi="Arial" w:cs="Arial"/>
          <w:sz w:val="24"/>
          <w:szCs w:val="24"/>
          <w:lang w:val="en-US"/>
        </w:rPr>
        <w:t>.</w:t>
      </w:r>
    </w:p>
    <w:tbl>
      <w:tblPr>
        <w:tblStyle w:val="TableGrid"/>
        <w:tblW w:w="0" w:type="auto"/>
        <w:tblLook w:val="04A0" w:firstRow="1" w:lastRow="0" w:firstColumn="1" w:lastColumn="0" w:noHBand="0" w:noVBand="1"/>
      </w:tblPr>
      <w:tblGrid>
        <w:gridCol w:w="8641"/>
      </w:tblGrid>
      <w:tr w:rsidR="006D6818" w:rsidTr="00AA5404">
        <w:tc>
          <w:tcPr>
            <w:tcW w:w="9242" w:type="dxa"/>
          </w:tcPr>
          <w:p w:rsidR="006D6818" w:rsidRDefault="006D6818" w:rsidP="00AA5404">
            <w:pPr>
              <w:spacing w:before="240" w:after="120" w:line="480" w:lineRule="auto"/>
              <w:jc w:val="center"/>
              <w:rPr>
                <w:rFonts w:ascii="Arial" w:hAnsi="Arial" w:cs="Arial"/>
                <w:b/>
                <w:color w:val="383838"/>
                <w:sz w:val="24"/>
                <w:szCs w:val="24"/>
              </w:rPr>
            </w:pPr>
            <w:r>
              <w:rPr>
                <w:rFonts w:ascii="Arial" w:hAnsi="Arial" w:cs="Arial"/>
                <w:b/>
                <w:color w:val="383838"/>
                <w:sz w:val="24"/>
                <w:szCs w:val="24"/>
              </w:rPr>
              <w:t>Figure 3</w:t>
            </w:r>
          </w:p>
          <w:p w:rsidR="006D6818" w:rsidRPr="006666B7" w:rsidRDefault="006D6818" w:rsidP="00AA5404">
            <w:pPr>
              <w:spacing w:after="120" w:line="480" w:lineRule="auto"/>
              <w:jc w:val="center"/>
              <w:rPr>
                <w:rFonts w:ascii="Arial" w:hAnsi="Arial" w:cs="Arial"/>
                <w:b/>
                <w:color w:val="383838"/>
                <w:sz w:val="24"/>
                <w:szCs w:val="24"/>
              </w:rPr>
            </w:pPr>
            <w:r>
              <w:rPr>
                <w:rFonts w:ascii="Arial" w:hAnsi="Arial" w:cs="Arial"/>
                <w:b/>
                <w:color w:val="383838"/>
                <w:sz w:val="24"/>
                <w:szCs w:val="24"/>
              </w:rPr>
              <w:t>Connections Through Food Narratives From Focus Group One</w:t>
            </w:r>
          </w:p>
        </w:tc>
      </w:tr>
      <w:tr w:rsidR="006D6818" w:rsidTr="00AA5404">
        <w:tc>
          <w:tcPr>
            <w:tcW w:w="9242" w:type="dxa"/>
          </w:tcPr>
          <w:p w:rsidR="006D6818" w:rsidRPr="009B037D" w:rsidRDefault="006D6818" w:rsidP="00AA5404">
            <w:pPr>
              <w:autoSpaceDE w:val="0"/>
              <w:autoSpaceDN w:val="0"/>
              <w:adjustRightInd w:val="0"/>
              <w:spacing w:after="120" w:line="480" w:lineRule="auto"/>
              <w:jc w:val="both"/>
              <w:rPr>
                <w:rFonts w:ascii="Arial" w:hAnsi="Arial" w:cs="Arial"/>
                <w:sz w:val="24"/>
                <w:szCs w:val="24"/>
              </w:rPr>
            </w:pPr>
            <w:r w:rsidRPr="009B037D">
              <w:rPr>
                <w:rFonts w:ascii="Arial" w:hAnsi="Arial" w:cs="Arial"/>
                <w:sz w:val="24"/>
                <w:szCs w:val="24"/>
              </w:rPr>
              <w:t>Key:</w:t>
            </w:r>
          </w:p>
          <w:p w:rsidR="006D6818" w:rsidRPr="009B037D" w:rsidRDefault="006D6818" w:rsidP="00AA5404">
            <w:pPr>
              <w:autoSpaceDE w:val="0"/>
              <w:autoSpaceDN w:val="0"/>
              <w:adjustRightInd w:val="0"/>
              <w:spacing w:after="120" w:line="480" w:lineRule="auto"/>
              <w:jc w:val="both"/>
              <w:rPr>
                <w:rFonts w:ascii="Arial" w:hAnsi="Arial" w:cs="Arial"/>
                <w:sz w:val="24"/>
                <w:szCs w:val="24"/>
              </w:rPr>
            </w:pPr>
            <w:r w:rsidRPr="009B037D">
              <w:rPr>
                <w:rFonts w:ascii="Arial" w:hAnsi="Arial" w:cs="Arial"/>
                <w:sz w:val="24"/>
                <w:szCs w:val="24"/>
              </w:rPr>
              <w:t>R: Researcher</w:t>
            </w:r>
          </w:p>
          <w:p w:rsidR="006D6818" w:rsidRPr="009B037D" w:rsidRDefault="006D6818" w:rsidP="00AA5404">
            <w:pPr>
              <w:autoSpaceDE w:val="0"/>
              <w:autoSpaceDN w:val="0"/>
              <w:adjustRightInd w:val="0"/>
              <w:spacing w:after="120" w:line="480" w:lineRule="auto"/>
              <w:jc w:val="both"/>
              <w:rPr>
                <w:rFonts w:ascii="Arial" w:hAnsi="Arial" w:cs="Arial"/>
                <w:sz w:val="24"/>
                <w:szCs w:val="24"/>
              </w:rPr>
            </w:pPr>
            <w:r w:rsidRPr="009B037D">
              <w:rPr>
                <w:rFonts w:ascii="Arial" w:hAnsi="Arial" w:cs="Arial"/>
                <w:sz w:val="24"/>
                <w:szCs w:val="24"/>
              </w:rPr>
              <w:t>P: Participant</w:t>
            </w:r>
          </w:p>
          <w:p w:rsidR="006D6818" w:rsidRPr="003835DC" w:rsidRDefault="006D6818" w:rsidP="00AA5404">
            <w:pPr>
              <w:autoSpaceDE w:val="0"/>
              <w:autoSpaceDN w:val="0"/>
              <w:adjustRightInd w:val="0"/>
              <w:spacing w:after="120" w:line="480" w:lineRule="auto"/>
              <w:jc w:val="both"/>
              <w:rPr>
                <w:rFonts w:ascii="Arial" w:hAnsi="Arial" w:cs="Arial"/>
                <w:b/>
                <w:sz w:val="24"/>
                <w:szCs w:val="24"/>
              </w:rPr>
            </w:pPr>
          </w:p>
          <w:p w:rsidR="006D6818" w:rsidRPr="003835DC" w:rsidRDefault="006D6818" w:rsidP="00AA5404">
            <w:pPr>
              <w:autoSpaceDE w:val="0"/>
              <w:autoSpaceDN w:val="0"/>
              <w:adjustRightInd w:val="0"/>
              <w:spacing w:after="120" w:line="480" w:lineRule="auto"/>
              <w:jc w:val="both"/>
              <w:rPr>
                <w:rFonts w:ascii="Arial" w:hAnsi="Arial" w:cs="Arial"/>
                <w:i/>
                <w:sz w:val="24"/>
                <w:szCs w:val="24"/>
              </w:rPr>
            </w:pPr>
            <w:r w:rsidRPr="003835DC">
              <w:rPr>
                <w:rFonts w:ascii="Arial" w:hAnsi="Arial" w:cs="Arial"/>
                <w:i/>
                <w:sz w:val="24"/>
                <w:szCs w:val="24"/>
              </w:rPr>
              <w:t>R</w:t>
            </w:r>
            <w:r>
              <w:rPr>
                <w:rFonts w:ascii="Arial" w:hAnsi="Arial" w:cs="Arial"/>
                <w:i/>
                <w:sz w:val="24"/>
                <w:szCs w:val="24"/>
              </w:rPr>
              <w:t>:</w:t>
            </w:r>
            <w:r w:rsidRPr="003835DC">
              <w:rPr>
                <w:rFonts w:ascii="Arial" w:hAnsi="Arial" w:cs="Arial"/>
                <w:i/>
                <w:sz w:val="24"/>
                <w:szCs w:val="24"/>
              </w:rPr>
              <w:t xml:space="preserve"> What object or it could be a person did you bring from home…</w:t>
            </w:r>
            <w:r>
              <w:rPr>
                <w:rFonts w:ascii="Arial" w:hAnsi="Arial" w:cs="Arial"/>
                <w:i/>
                <w:sz w:val="24"/>
                <w:szCs w:val="24"/>
              </w:rPr>
              <w:t>…</w:t>
            </w:r>
            <w:r w:rsidRPr="003835DC">
              <w:rPr>
                <w:rFonts w:ascii="Arial" w:hAnsi="Arial" w:cs="Arial"/>
                <w:i/>
                <w:sz w:val="24"/>
                <w:szCs w:val="24"/>
              </w:rPr>
              <w:t>?</w:t>
            </w:r>
          </w:p>
          <w:p w:rsidR="006D6818" w:rsidRPr="003835DC" w:rsidRDefault="006D6818" w:rsidP="00AA5404">
            <w:pPr>
              <w:autoSpaceDE w:val="0"/>
              <w:autoSpaceDN w:val="0"/>
              <w:adjustRightInd w:val="0"/>
              <w:spacing w:after="120" w:line="480" w:lineRule="auto"/>
              <w:jc w:val="both"/>
              <w:rPr>
                <w:rFonts w:ascii="Arial" w:hAnsi="Arial" w:cs="Arial"/>
                <w:i/>
                <w:sz w:val="24"/>
                <w:szCs w:val="24"/>
              </w:rPr>
            </w:pPr>
            <w:r w:rsidRPr="003835DC">
              <w:rPr>
                <w:rFonts w:ascii="Arial" w:hAnsi="Arial" w:cs="Arial"/>
                <w:i/>
                <w:sz w:val="24"/>
                <w:szCs w:val="24"/>
              </w:rPr>
              <w:t>P1: I came with my brother to join my Mum and Dad who were already here but most significantly the food I brought…</w:t>
            </w:r>
            <w:r>
              <w:rPr>
                <w:rFonts w:ascii="Arial" w:hAnsi="Arial" w:cs="Arial"/>
                <w:i/>
                <w:sz w:val="24"/>
                <w:szCs w:val="24"/>
              </w:rPr>
              <w:t>..</w:t>
            </w:r>
          </w:p>
          <w:p w:rsidR="006D6818" w:rsidRPr="003835DC" w:rsidRDefault="006D6818" w:rsidP="00AA5404">
            <w:pPr>
              <w:autoSpaceDE w:val="0"/>
              <w:autoSpaceDN w:val="0"/>
              <w:adjustRightInd w:val="0"/>
              <w:spacing w:after="120" w:line="480" w:lineRule="auto"/>
              <w:jc w:val="both"/>
              <w:rPr>
                <w:rFonts w:ascii="Arial" w:hAnsi="Arial" w:cs="Arial"/>
                <w:i/>
                <w:sz w:val="24"/>
                <w:szCs w:val="24"/>
              </w:rPr>
            </w:pPr>
            <w:r w:rsidRPr="003835DC">
              <w:rPr>
                <w:rFonts w:ascii="Arial" w:hAnsi="Arial" w:cs="Arial"/>
                <w:i/>
                <w:sz w:val="24"/>
                <w:szCs w:val="24"/>
              </w:rPr>
              <w:t>R: What food was it?</w:t>
            </w:r>
          </w:p>
          <w:p w:rsidR="006D6818" w:rsidRPr="003835DC" w:rsidRDefault="006D6818" w:rsidP="00AA5404">
            <w:pPr>
              <w:autoSpaceDE w:val="0"/>
              <w:autoSpaceDN w:val="0"/>
              <w:adjustRightInd w:val="0"/>
              <w:spacing w:after="120" w:line="480" w:lineRule="auto"/>
              <w:jc w:val="both"/>
              <w:rPr>
                <w:rFonts w:ascii="Arial" w:hAnsi="Arial" w:cs="Arial"/>
                <w:i/>
                <w:sz w:val="24"/>
                <w:szCs w:val="24"/>
              </w:rPr>
            </w:pPr>
            <w:r>
              <w:rPr>
                <w:rFonts w:ascii="Arial" w:hAnsi="Arial" w:cs="Arial"/>
                <w:i/>
                <w:sz w:val="24"/>
                <w:szCs w:val="24"/>
              </w:rPr>
              <w:t>P1: ABOLO</w:t>
            </w:r>
            <w:r w:rsidRPr="003835DC">
              <w:rPr>
                <w:rFonts w:ascii="Arial" w:hAnsi="Arial" w:cs="Arial"/>
                <w:i/>
                <w:sz w:val="24"/>
                <w:szCs w:val="24"/>
              </w:rPr>
              <w:t xml:space="preserve"> and one man thousand, </w:t>
            </w:r>
            <w:proofErr w:type="spellStart"/>
            <w:r w:rsidRPr="003835DC">
              <w:rPr>
                <w:rFonts w:ascii="Arial" w:hAnsi="Arial" w:cs="Arial"/>
                <w:i/>
                <w:sz w:val="24"/>
                <w:szCs w:val="24"/>
              </w:rPr>
              <w:t>abolo</w:t>
            </w:r>
            <w:proofErr w:type="spellEnd"/>
            <w:r w:rsidRPr="003835DC">
              <w:rPr>
                <w:rFonts w:ascii="Arial" w:hAnsi="Arial" w:cs="Arial"/>
                <w:i/>
                <w:sz w:val="24"/>
                <w:szCs w:val="24"/>
              </w:rPr>
              <w:t xml:space="preserve"> from </w:t>
            </w:r>
            <w:proofErr w:type="spellStart"/>
            <w:r w:rsidRPr="003835DC">
              <w:rPr>
                <w:rFonts w:ascii="Arial" w:hAnsi="Arial" w:cs="Arial"/>
                <w:i/>
                <w:sz w:val="24"/>
                <w:szCs w:val="24"/>
              </w:rPr>
              <w:t>Adomi</w:t>
            </w:r>
            <w:proofErr w:type="spellEnd"/>
            <w:r w:rsidRPr="003835DC">
              <w:rPr>
                <w:rFonts w:ascii="Arial" w:hAnsi="Arial" w:cs="Arial"/>
                <w:i/>
                <w:sz w:val="24"/>
                <w:szCs w:val="24"/>
              </w:rPr>
              <w:t xml:space="preserve"> bridge near </w:t>
            </w:r>
            <w:proofErr w:type="spellStart"/>
            <w:r w:rsidRPr="003835DC">
              <w:rPr>
                <w:rFonts w:ascii="Arial" w:hAnsi="Arial" w:cs="Arial"/>
                <w:i/>
                <w:sz w:val="24"/>
                <w:szCs w:val="24"/>
              </w:rPr>
              <w:t>Akosombo</w:t>
            </w:r>
            <w:proofErr w:type="spellEnd"/>
            <w:r>
              <w:rPr>
                <w:rFonts w:ascii="Arial" w:hAnsi="Arial" w:cs="Arial"/>
                <w:i/>
                <w:sz w:val="24"/>
                <w:szCs w:val="24"/>
              </w:rPr>
              <w:t>……</w:t>
            </w:r>
          </w:p>
          <w:p w:rsidR="006D6818" w:rsidRPr="003835DC" w:rsidRDefault="006D6818" w:rsidP="00AA5404">
            <w:pPr>
              <w:autoSpaceDE w:val="0"/>
              <w:autoSpaceDN w:val="0"/>
              <w:adjustRightInd w:val="0"/>
              <w:spacing w:after="120" w:line="480" w:lineRule="auto"/>
              <w:jc w:val="both"/>
              <w:rPr>
                <w:rFonts w:ascii="Arial" w:hAnsi="Arial" w:cs="Arial"/>
                <w:i/>
                <w:sz w:val="24"/>
                <w:szCs w:val="24"/>
              </w:rPr>
            </w:pPr>
            <w:r w:rsidRPr="003835DC">
              <w:rPr>
                <w:rFonts w:ascii="Arial" w:hAnsi="Arial" w:cs="Arial"/>
                <w:i/>
                <w:sz w:val="24"/>
                <w:szCs w:val="24"/>
              </w:rPr>
              <w:t>R: Why is this food significant?</w:t>
            </w:r>
          </w:p>
          <w:p w:rsidR="006D6818" w:rsidRPr="003835DC" w:rsidRDefault="006D6818" w:rsidP="00AA5404">
            <w:pPr>
              <w:autoSpaceDE w:val="0"/>
              <w:autoSpaceDN w:val="0"/>
              <w:adjustRightInd w:val="0"/>
              <w:spacing w:after="120" w:line="480" w:lineRule="auto"/>
              <w:jc w:val="both"/>
              <w:rPr>
                <w:rFonts w:ascii="Arial" w:hAnsi="Arial" w:cs="Arial"/>
                <w:i/>
                <w:sz w:val="24"/>
                <w:szCs w:val="24"/>
              </w:rPr>
            </w:pPr>
            <w:r w:rsidRPr="003835DC">
              <w:rPr>
                <w:rFonts w:ascii="Arial" w:hAnsi="Arial" w:cs="Arial"/>
                <w:i/>
                <w:sz w:val="24"/>
                <w:szCs w:val="24"/>
              </w:rPr>
              <w:t>P1: …in my village it is for people who can’t afford a lot and this is shared</w:t>
            </w:r>
            <w:r>
              <w:rPr>
                <w:rFonts w:ascii="Arial" w:hAnsi="Arial" w:cs="Arial"/>
                <w:i/>
                <w:sz w:val="24"/>
                <w:szCs w:val="24"/>
              </w:rPr>
              <w:t>-</w:t>
            </w:r>
          </w:p>
          <w:p w:rsidR="006D6818" w:rsidRPr="003835DC" w:rsidRDefault="006D6818" w:rsidP="00AA5404">
            <w:pPr>
              <w:autoSpaceDE w:val="0"/>
              <w:autoSpaceDN w:val="0"/>
              <w:adjustRightInd w:val="0"/>
              <w:spacing w:after="120" w:line="480" w:lineRule="auto"/>
              <w:jc w:val="both"/>
              <w:rPr>
                <w:rFonts w:ascii="Arial" w:hAnsi="Arial" w:cs="Arial"/>
                <w:i/>
                <w:sz w:val="24"/>
                <w:szCs w:val="24"/>
              </w:rPr>
            </w:pPr>
            <w:r w:rsidRPr="003835DC">
              <w:rPr>
                <w:rFonts w:ascii="Arial" w:hAnsi="Arial" w:cs="Arial"/>
                <w:i/>
                <w:sz w:val="24"/>
                <w:szCs w:val="24"/>
              </w:rPr>
              <w:lastRenderedPageBreak/>
              <w:t>R: What does it say about you or say to you?</w:t>
            </w:r>
          </w:p>
          <w:p w:rsidR="006D6818" w:rsidRPr="003835DC" w:rsidRDefault="006D6818" w:rsidP="00AA5404">
            <w:pPr>
              <w:autoSpaceDE w:val="0"/>
              <w:autoSpaceDN w:val="0"/>
              <w:adjustRightInd w:val="0"/>
              <w:spacing w:after="120" w:line="480" w:lineRule="auto"/>
              <w:jc w:val="both"/>
              <w:rPr>
                <w:rFonts w:ascii="Arial" w:hAnsi="Arial" w:cs="Arial"/>
                <w:i/>
                <w:sz w:val="24"/>
                <w:szCs w:val="24"/>
              </w:rPr>
            </w:pPr>
            <w:r w:rsidRPr="003835DC">
              <w:rPr>
                <w:rFonts w:ascii="Arial" w:hAnsi="Arial" w:cs="Arial"/>
                <w:i/>
                <w:sz w:val="24"/>
                <w:szCs w:val="24"/>
              </w:rPr>
              <w:t xml:space="preserve">P1: Thinking of others, </w:t>
            </w:r>
            <w:r>
              <w:rPr>
                <w:rFonts w:ascii="Arial" w:hAnsi="Arial" w:cs="Arial"/>
                <w:i/>
                <w:sz w:val="24"/>
                <w:szCs w:val="24"/>
              </w:rPr>
              <w:t>* SHARING, FRIENDSHIP, TOGETHERNESS</w:t>
            </w:r>
            <w:r w:rsidRPr="003835DC">
              <w:rPr>
                <w:rFonts w:ascii="Arial" w:hAnsi="Arial" w:cs="Arial"/>
                <w:i/>
                <w:sz w:val="24"/>
                <w:szCs w:val="24"/>
              </w:rPr>
              <w:t xml:space="preserve"> </w:t>
            </w:r>
            <w:r>
              <w:rPr>
                <w:rFonts w:ascii="Arial" w:hAnsi="Arial" w:cs="Arial"/>
                <w:i/>
                <w:sz w:val="24"/>
                <w:szCs w:val="24"/>
              </w:rPr>
              <w:t xml:space="preserve">- </w:t>
            </w:r>
            <w:r w:rsidRPr="003835DC">
              <w:rPr>
                <w:rFonts w:ascii="Arial" w:hAnsi="Arial" w:cs="Arial"/>
                <w:i/>
                <w:sz w:val="24"/>
                <w:szCs w:val="24"/>
              </w:rPr>
              <w:t>so bringing it to Europe and giving out to others unify each other.</w:t>
            </w:r>
          </w:p>
          <w:p w:rsidR="006D6818" w:rsidRPr="003835DC" w:rsidRDefault="006D6818" w:rsidP="00AA5404">
            <w:pPr>
              <w:autoSpaceDE w:val="0"/>
              <w:autoSpaceDN w:val="0"/>
              <w:adjustRightInd w:val="0"/>
              <w:spacing w:after="120" w:line="480" w:lineRule="auto"/>
              <w:jc w:val="both"/>
              <w:rPr>
                <w:rFonts w:ascii="Arial" w:hAnsi="Arial" w:cs="Arial"/>
                <w:i/>
                <w:sz w:val="24"/>
                <w:szCs w:val="24"/>
              </w:rPr>
            </w:pPr>
            <w:r w:rsidRPr="003835DC">
              <w:rPr>
                <w:rFonts w:ascii="Arial" w:hAnsi="Arial" w:cs="Arial"/>
                <w:i/>
                <w:sz w:val="24"/>
                <w:szCs w:val="24"/>
              </w:rPr>
              <w:t>P2:</w:t>
            </w:r>
            <w:r>
              <w:rPr>
                <w:rFonts w:ascii="Arial" w:hAnsi="Arial" w:cs="Arial"/>
                <w:i/>
                <w:sz w:val="24"/>
                <w:szCs w:val="24"/>
              </w:rPr>
              <w:t>[</w:t>
            </w:r>
            <w:r w:rsidRPr="003835DC">
              <w:rPr>
                <w:rFonts w:ascii="Arial" w:hAnsi="Arial" w:cs="Arial"/>
                <w:i/>
                <w:sz w:val="24"/>
                <w:szCs w:val="24"/>
              </w:rPr>
              <w:t xml:space="preserve"> Loo</w:t>
            </w:r>
            <w:r>
              <w:rPr>
                <w:rFonts w:ascii="Arial" w:hAnsi="Arial" w:cs="Arial"/>
                <w:i/>
                <w:sz w:val="24"/>
                <w:szCs w:val="24"/>
              </w:rPr>
              <w:t>king at P1 and nodding his head]</w:t>
            </w:r>
          </w:p>
          <w:p w:rsidR="006D6818" w:rsidRPr="003835DC" w:rsidRDefault="006D6818" w:rsidP="00AA5404">
            <w:pPr>
              <w:autoSpaceDE w:val="0"/>
              <w:autoSpaceDN w:val="0"/>
              <w:adjustRightInd w:val="0"/>
              <w:spacing w:after="120" w:line="480" w:lineRule="auto"/>
              <w:jc w:val="both"/>
              <w:rPr>
                <w:rFonts w:ascii="Arial" w:hAnsi="Arial" w:cs="Arial"/>
                <w:i/>
                <w:sz w:val="24"/>
                <w:szCs w:val="24"/>
              </w:rPr>
            </w:pPr>
            <w:r>
              <w:rPr>
                <w:rFonts w:ascii="Arial" w:hAnsi="Arial" w:cs="Arial"/>
                <w:i/>
                <w:sz w:val="24"/>
                <w:szCs w:val="24"/>
              </w:rPr>
              <w:t>P2: We came with YEBA</w:t>
            </w:r>
            <w:r w:rsidRPr="003835DC">
              <w:rPr>
                <w:rFonts w:ascii="Arial" w:hAnsi="Arial" w:cs="Arial"/>
                <w:i/>
                <w:sz w:val="24"/>
                <w:szCs w:val="24"/>
              </w:rPr>
              <w:t xml:space="preserve"> a symbol of togetherness where we put our food and eat together like </w:t>
            </w:r>
            <w:proofErr w:type="spellStart"/>
            <w:r w:rsidRPr="003835DC">
              <w:rPr>
                <w:rFonts w:ascii="Arial" w:hAnsi="Arial" w:cs="Arial"/>
                <w:i/>
                <w:sz w:val="24"/>
                <w:szCs w:val="24"/>
              </w:rPr>
              <w:t>banku</w:t>
            </w:r>
            <w:proofErr w:type="spellEnd"/>
            <w:r w:rsidRPr="003835DC">
              <w:rPr>
                <w:rFonts w:ascii="Arial" w:hAnsi="Arial" w:cs="Arial"/>
                <w:i/>
                <w:sz w:val="24"/>
                <w:szCs w:val="24"/>
              </w:rPr>
              <w:t xml:space="preserve"> or fried yam which is similar to KFC here. In the kitchen the whole family eating together from it, sharing, bantering…</w:t>
            </w:r>
            <w:r>
              <w:rPr>
                <w:rFonts w:ascii="Arial" w:hAnsi="Arial" w:cs="Arial"/>
                <w:i/>
                <w:sz w:val="24"/>
                <w:szCs w:val="24"/>
              </w:rPr>
              <w:t>..Xxx</w:t>
            </w:r>
          </w:p>
          <w:p w:rsidR="006D6818" w:rsidRDefault="006D6818" w:rsidP="00AA5404">
            <w:pPr>
              <w:autoSpaceDE w:val="0"/>
              <w:autoSpaceDN w:val="0"/>
              <w:adjustRightInd w:val="0"/>
              <w:spacing w:after="120" w:line="480" w:lineRule="auto"/>
              <w:jc w:val="both"/>
              <w:rPr>
                <w:rFonts w:ascii="Arial" w:hAnsi="Arial" w:cs="Arial"/>
                <w:i/>
                <w:sz w:val="24"/>
                <w:szCs w:val="24"/>
              </w:rPr>
            </w:pPr>
            <w:r w:rsidRPr="003835DC">
              <w:rPr>
                <w:rFonts w:ascii="Arial" w:hAnsi="Arial" w:cs="Arial"/>
                <w:i/>
                <w:sz w:val="24"/>
                <w:szCs w:val="24"/>
              </w:rPr>
              <w:t>P3: I came with Golden Tree Chocolate for my uncle as he loves it so much…</w:t>
            </w:r>
            <w:r>
              <w:rPr>
                <w:rFonts w:ascii="Arial" w:hAnsi="Arial" w:cs="Arial"/>
                <w:i/>
                <w:sz w:val="24"/>
                <w:szCs w:val="24"/>
              </w:rPr>
              <w:t>…</w:t>
            </w:r>
            <w:r w:rsidRPr="003835DC">
              <w:rPr>
                <w:rFonts w:ascii="Arial" w:hAnsi="Arial" w:cs="Arial"/>
                <w:i/>
                <w:sz w:val="24"/>
                <w:szCs w:val="24"/>
              </w:rPr>
              <w:t>and as he called friends to share and they enjoyed really impressed me</w:t>
            </w:r>
            <w:r>
              <w:rPr>
                <w:rFonts w:ascii="Arial" w:hAnsi="Arial" w:cs="Arial"/>
                <w:i/>
                <w:sz w:val="24"/>
                <w:szCs w:val="24"/>
              </w:rPr>
              <w:t>-</w:t>
            </w:r>
            <w:r w:rsidRPr="003835DC">
              <w:rPr>
                <w:rFonts w:ascii="Arial" w:hAnsi="Arial" w:cs="Arial"/>
                <w:i/>
                <w:sz w:val="24"/>
                <w:szCs w:val="24"/>
              </w:rPr>
              <w:t xml:space="preserve"> the attachment to the chocolate </w:t>
            </w:r>
            <w:r>
              <w:rPr>
                <w:rFonts w:ascii="Arial" w:hAnsi="Arial" w:cs="Arial"/>
                <w:i/>
                <w:sz w:val="24"/>
                <w:szCs w:val="24"/>
              </w:rPr>
              <w:t xml:space="preserve">- </w:t>
            </w:r>
            <w:r w:rsidRPr="003835DC">
              <w:rPr>
                <w:rFonts w:ascii="Arial" w:hAnsi="Arial" w:cs="Arial"/>
                <w:i/>
                <w:sz w:val="24"/>
                <w:szCs w:val="24"/>
              </w:rPr>
              <w:t xml:space="preserve">and that it came from Ghana was so much important.  </w:t>
            </w:r>
          </w:p>
          <w:p w:rsidR="006D6818" w:rsidRPr="00321C67" w:rsidRDefault="006D6818" w:rsidP="00AA5404">
            <w:pPr>
              <w:autoSpaceDE w:val="0"/>
              <w:autoSpaceDN w:val="0"/>
              <w:adjustRightInd w:val="0"/>
              <w:spacing w:after="120" w:line="480" w:lineRule="auto"/>
              <w:jc w:val="both"/>
              <w:rPr>
                <w:rFonts w:ascii="Arial" w:hAnsi="Arial" w:cs="Arial"/>
                <w:i/>
                <w:sz w:val="24"/>
                <w:szCs w:val="24"/>
              </w:rPr>
            </w:pPr>
          </w:p>
        </w:tc>
      </w:tr>
    </w:tbl>
    <w:p w:rsidR="006D6818" w:rsidRPr="00130FC2" w:rsidRDefault="006D6818" w:rsidP="006D6818">
      <w:pPr>
        <w:autoSpaceDE w:val="0"/>
        <w:autoSpaceDN w:val="0"/>
        <w:adjustRightInd w:val="0"/>
        <w:spacing w:after="120" w:line="480" w:lineRule="auto"/>
        <w:jc w:val="both"/>
        <w:rPr>
          <w:rFonts w:ascii="Arial" w:hAnsi="Arial" w:cs="Arial"/>
          <w:b/>
          <w:sz w:val="24"/>
          <w:szCs w:val="24"/>
          <w:lang w:val="en-US"/>
        </w:rPr>
      </w:pPr>
    </w:p>
    <w:tbl>
      <w:tblPr>
        <w:tblStyle w:val="TableGrid"/>
        <w:tblW w:w="0" w:type="auto"/>
        <w:tblLook w:val="04A0" w:firstRow="1" w:lastRow="0" w:firstColumn="1" w:lastColumn="0" w:noHBand="0" w:noVBand="1"/>
      </w:tblPr>
      <w:tblGrid>
        <w:gridCol w:w="8641"/>
      </w:tblGrid>
      <w:tr w:rsidR="00524B65" w:rsidTr="00AA5404">
        <w:tc>
          <w:tcPr>
            <w:tcW w:w="8641" w:type="dxa"/>
          </w:tcPr>
          <w:p w:rsidR="00524B65" w:rsidRDefault="00524B65" w:rsidP="00AA5404">
            <w:pPr>
              <w:autoSpaceDE w:val="0"/>
              <w:autoSpaceDN w:val="0"/>
              <w:adjustRightInd w:val="0"/>
              <w:spacing w:before="240" w:after="120" w:line="480" w:lineRule="auto"/>
              <w:jc w:val="center"/>
              <w:rPr>
                <w:rFonts w:ascii="Arial" w:hAnsi="Arial" w:cs="Arial"/>
                <w:b/>
                <w:color w:val="383838"/>
                <w:sz w:val="24"/>
                <w:szCs w:val="24"/>
              </w:rPr>
            </w:pPr>
            <w:r>
              <w:rPr>
                <w:rFonts w:ascii="Arial" w:hAnsi="Arial" w:cs="Arial"/>
                <w:b/>
                <w:color w:val="383838"/>
                <w:sz w:val="24"/>
                <w:szCs w:val="24"/>
              </w:rPr>
              <w:t>Figure 4</w:t>
            </w:r>
          </w:p>
          <w:p w:rsidR="00524B65" w:rsidRPr="00297C76" w:rsidRDefault="00524B65" w:rsidP="00AA5404">
            <w:pPr>
              <w:autoSpaceDE w:val="0"/>
              <w:autoSpaceDN w:val="0"/>
              <w:adjustRightInd w:val="0"/>
              <w:spacing w:after="120" w:line="480" w:lineRule="auto"/>
              <w:jc w:val="center"/>
              <w:rPr>
                <w:rFonts w:ascii="Arial" w:hAnsi="Arial" w:cs="Arial"/>
                <w:b/>
                <w:color w:val="383838"/>
                <w:sz w:val="24"/>
                <w:szCs w:val="24"/>
              </w:rPr>
            </w:pPr>
            <w:r>
              <w:rPr>
                <w:rFonts w:ascii="Arial" w:hAnsi="Arial" w:cs="Arial"/>
                <w:b/>
                <w:color w:val="383838"/>
                <w:sz w:val="24"/>
                <w:szCs w:val="24"/>
              </w:rPr>
              <w:t>Connections Through Food Narratives From Focus Group Two</w:t>
            </w:r>
          </w:p>
        </w:tc>
      </w:tr>
      <w:tr w:rsidR="00524B65" w:rsidTr="00AA5404">
        <w:tc>
          <w:tcPr>
            <w:tcW w:w="8641" w:type="dxa"/>
          </w:tcPr>
          <w:p w:rsidR="00524B65" w:rsidRDefault="00524B65" w:rsidP="00AA5404">
            <w:pPr>
              <w:spacing w:after="120" w:line="480" w:lineRule="auto"/>
              <w:jc w:val="both"/>
              <w:rPr>
                <w:rFonts w:ascii="Arial" w:hAnsi="Arial" w:cs="Arial"/>
                <w:i/>
                <w:sz w:val="24"/>
                <w:szCs w:val="24"/>
              </w:rPr>
            </w:pPr>
          </w:p>
          <w:p w:rsidR="00524B65" w:rsidRPr="003835DC" w:rsidRDefault="00524B65" w:rsidP="00AA5404">
            <w:pPr>
              <w:spacing w:after="120" w:line="480" w:lineRule="auto"/>
              <w:jc w:val="both"/>
              <w:rPr>
                <w:rFonts w:ascii="Arial" w:hAnsi="Arial" w:cs="Arial"/>
                <w:i/>
                <w:sz w:val="24"/>
                <w:szCs w:val="24"/>
              </w:rPr>
            </w:pPr>
            <w:r w:rsidRPr="003835DC">
              <w:rPr>
                <w:rFonts w:ascii="Arial" w:hAnsi="Arial" w:cs="Arial"/>
                <w:i/>
                <w:sz w:val="24"/>
                <w:szCs w:val="24"/>
              </w:rPr>
              <w:t>R: What did you bring from home that connects you to the homeland i.e. Ghana</w:t>
            </w:r>
            <w:r>
              <w:rPr>
                <w:rFonts w:ascii="Arial" w:hAnsi="Arial" w:cs="Arial"/>
                <w:i/>
                <w:sz w:val="24"/>
                <w:szCs w:val="24"/>
              </w:rPr>
              <w:t>…?</w:t>
            </w:r>
          </w:p>
          <w:p w:rsidR="00524B65" w:rsidRPr="003835DC" w:rsidRDefault="00524B65" w:rsidP="00AA5404">
            <w:pPr>
              <w:spacing w:after="120" w:line="480" w:lineRule="auto"/>
              <w:jc w:val="both"/>
              <w:rPr>
                <w:rFonts w:ascii="Arial" w:hAnsi="Arial" w:cs="Arial"/>
                <w:i/>
                <w:sz w:val="24"/>
                <w:szCs w:val="24"/>
              </w:rPr>
            </w:pPr>
            <w:r w:rsidRPr="003835DC">
              <w:rPr>
                <w:rFonts w:ascii="Arial" w:hAnsi="Arial" w:cs="Arial"/>
                <w:i/>
                <w:sz w:val="24"/>
                <w:szCs w:val="24"/>
              </w:rPr>
              <w:t xml:space="preserve">P1: I brought books but I always carry passport pictures of my wife and son and </w:t>
            </w:r>
            <w:r>
              <w:rPr>
                <w:rFonts w:ascii="Arial" w:hAnsi="Arial" w:cs="Arial"/>
                <w:i/>
                <w:sz w:val="24"/>
                <w:szCs w:val="24"/>
              </w:rPr>
              <w:t>I brought some Ghanaian food. T</w:t>
            </w:r>
            <w:r w:rsidRPr="003835DC">
              <w:rPr>
                <w:rFonts w:ascii="Arial" w:hAnsi="Arial" w:cs="Arial"/>
                <w:i/>
                <w:sz w:val="24"/>
                <w:szCs w:val="24"/>
              </w:rPr>
              <w:t>he wallet is always with me to be able to connect home</w:t>
            </w:r>
            <w:r>
              <w:rPr>
                <w:rFonts w:ascii="Arial" w:hAnsi="Arial" w:cs="Arial"/>
                <w:i/>
                <w:sz w:val="24"/>
                <w:szCs w:val="24"/>
              </w:rPr>
              <w:t xml:space="preserve"> - …. and all sorts of GHANAIAN FOOD</w:t>
            </w:r>
            <w:r w:rsidRPr="003835DC">
              <w:rPr>
                <w:rFonts w:ascii="Arial" w:hAnsi="Arial" w:cs="Arial"/>
                <w:i/>
                <w:sz w:val="24"/>
                <w:szCs w:val="24"/>
              </w:rPr>
              <w:t xml:space="preserve"> makes me feel connected to the homela</w:t>
            </w:r>
            <w:r>
              <w:rPr>
                <w:rFonts w:ascii="Arial" w:hAnsi="Arial" w:cs="Arial"/>
                <w:i/>
                <w:sz w:val="24"/>
                <w:szCs w:val="24"/>
              </w:rPr>
              <w:t>nd especially FUFU</w:t>
            </w:r>
            <w:r w:rsidRPr="003835DC">
              <w:rPr>
                <w:rFonts w:ascii="Arial" w:hAnsi="Arial" w:cs="Arial"/>
                <w:i/>
                <w:sz w:val="24"/>
                <w:szCs w:val="24"/>
              </w:rPr>
              <w:t xml:space="preserve"> with light or groundnut soup, and </w:t>
            </w:r>
            <w:r w:rsidRPr="003835DC">
              <w:rPr>
                <w:rFonts w:ascii="Arial" w:hAnsi="Arial" w:cs="Arial"/>
                <w:i/>
                <w:sz w:val="24"/>
                <w:szCs w:val="24"/>
              </w:rPr>
              <w:lastRenderedPageBreak/>
              <w:t>also ripe plantain.</w:t>
            </w:r>
          </w:p>
          <w:p w:rsidR="00524B65" w:rsidRPr="003835DC" w:rsidRDefault="00524B65" w:rsidP="00AA5404">
            <w:pPr>
              <w:spacing w:after="120" w:line="480" w:lineRule="auto"/>
              <w:jc w:val="both"/>
              <w:rPr>
                <w:rFonts w:ascii="Arial" w:hAnsi="Arial" w:cs="Arial"/>
                <w:i/>
                <w:sz w:val="24"/>
                <w:szCs w:val="24"/>
              </w:rPr>
            </w:pPr>
            <w:r w:rsidRPr="003835DC">
              <w:rPr>
                <w:rFonts w:ascii="Arial" w:hAnsi="Arial" w:cs="Arial"/>
                <w:i/>
                <w:sz w:val="24"/>
                <w:szCs w:val="24"/>
              </w:rPr>
              <w:t xml:space="preserve">P2: </w:t>
            </w:r>
            <w:r>
              <w:rPr>
                <w:rFonts w:ascii="Arial" w:hAnsi="Arial" w:cs="Arial"/>
                <w:i/>
                <w:sz w:val="24"/>
                <w:szCs w:val="24"/>
              </w:rPr>
              <w:t xml:space="preserve"> [</w:t>
            </w:r>
            <w:r w:rsidRPr="003835DC">
              <w:rPr>
                <w:rFonts w:ascii="Arial" w:hAnsi="Arial" w:cs="Arial"/>
                <w:i/>
                <w:sz w:val="24"/>
                <w:szCs w:val="24"/>
              </w:rPr>
              <w:t>laughs,</w:t>
            </w:r>
            <w:r>
              <w:rPr>
                <w:rFonts w:ascii="Arial" w:hAnsi="Arial" w:cs="Arial"/>
                <w:i/>
                <w:sz w:val="24"/>
                <w:szCs w:val="24"/>
              </w:rPr>
              <w:t>]</w:t>
            </w:r>
            <w:r w:rsidRPr="003835DC">
              <w:rPr>
                <w:rFonts w:ascii="Arial" w:hAnsi="Arial" w:cs="Arial"/>
                <w:i/>
                <w:sz w:val="24"/>
                <w:szCs w:val="24"/>
              </w:rPr>
              <w:t xml:space="preserve"> and </w:t>
            </w:r>
            <w:proofErr w:type="spellStart"/>
            <w:r w:rsidRPr="003835DC">
              <w:rPr>
                <w:rFonts w:ascii="Arial" w:hAnsi="Arial" w:cs="Arial"/>
                <w:i/>
                <w:sz w:val="24"/>
                <w:szCs w:val="24"/>
              </w:rPr>
              <w:t>banku</w:t>
            </w:r>
            <w:proofErr w:type="spellEnd"/>
            <w:r w:rsidRPr="003835DC">
              <w:rPr>
                <w:rFonts w:ascii="Arial" w:hAnsi="Arial" w:cs="Arial"/>
                <w:i/>
                <w:sz w:val="24"/>
                <w:szCs w:val="24"/>
              </w:rPr>
              <w:t xml:space="preserve"> with </w:t>
            </w:r>
            <w:proofErr w:type="spellStart"/>
            <w:r w:rsidRPr="003835DC">
              <w:rPr>
                <w:rFonts w:ascii="Arial" w:hAnsi="Arial" w:cs="Arial"/>
                <w:i/>
                <w:sz w:val="24"/>
                <w:szCs w:val="24"/>
              </w:rPr>
              <w:t>okro</w:t>
            </w:r>
            <w:proofErr w:type="spellEnd"/>
          </w:p>
          <w:p w:rsidR="00524B65" w:rsidRPr="003835DC" w:rsidRDefault="00524B65" w:rsidP="00AA5404">
            <w:pPr>
              <w:spacing w:after="120" w:line="480" w:lineRule="auto"/>
              <w:jc w:val="both"/>
              <w:rPr>
                <w:rFonts w:ascii="Arial" w:hAnsi="Arial" w:cs="Arial"/>
                <w:i/>
                <w:sz w:val="24"/>
                <w:szCs w:val="24"/>
              </w:rPr>
            </w:pPr>
            <w:r w:rsidRPr="003835DC">
              <w:rPr>
                <w:rFonts w:ascii="Arial" w:hAnsi="Arial" w:cs="Arial"/>
                <w:i/>
                <w:sz w:val="24"/>
                <w:szCs w:val="24"/>
              </w:rPr>
              <w:t>P1: Yes</w:t>
            </w:r>
            <w:r>
              <w:rPr>
                <w:rFonts w:ascii="Arial" w:hAnsi="Arial" w:cs="Arial"/>
                <w:i/>
                <w:sz w:val="24"/>
                <w:szCs w:val="24"/>
              </w:rPr>
              <w:t>…</w:t>
            </w:r>
            <w:r w:rsidRPr="003835DC">
              <w:rPr>
                <w:rFonts w:ascii="Arial" w:hAnsi="Arial" w:cs="Arial"/>
                <w:i/>
                <w:sz w:val="24"/>
                <w:szCs w:val="24"/>
              </w:rPr>
              <w:t xml:space="preserve"> </w:t>
            </w:r>
            <w:proofErr w:type="spellStart"/>
            <w:r w:rsidRPr="003835DC">
              <w:rPr>
                <w:rFonts w:ascii="Arial" w:hAnsi="Arial" w:cs="Arial"/>
                <w:i/>
                <w:sz w:val="24"/>
                <w:szCs w:val="24"/>
              </w:rPr>
              <w:t>banku</w:t>
            </w:r>
            <w:proofErr w:type="spellEnd"/>
            <w:r w:rsidRPr="003835DC">
              <w:rPr>
                <w:rFonts w:ascii="Arial" w:hAnsi="Arial" w:cs="Arial"/>
                <w:i/>
                <w:sz w:val="24"/>
                <w:szCs w:val="24"/>
              </w:rPr>
              <w:t xml:space="preserve"> with tilapia we say </w:t>
            </w:r>
            <w:proofErr w:type="spellStart"/>
            <w:r w:rsidRPr="003835DC">
              <w:rPr>
                <w:rFonts w:ascii="Arial" w:hAnsi="Arial" w:cs="Arial"/>
                <w:i/>
                <w:sz w:val="24"/>
                <w:szCs w:val="24"/>
              </w:rPr>
              <w:t>etsiw</w:t>
            </w:r>
            <w:proofErr w:type="spellEnd"/>
            <w:r>
              <w:rPr>
                <w:rFonts w:ascii="Arial" w:hAnsi="Arial" w:cs="Arial"/>
                <w:i/>
                <w:sz w:val="24"/>
                <w:szCs w:val="24"/>
              </w:rPr>
              <w:t>…</w:t>
            </w:r>
            <w:r w:rsidRPr="003835DC">
              <w:rPr>
                <w:rFonts w:ascii="Arial" w:hAnsi="Arial" w:cs="Arial"/>
                <w:i/>
                <w:sz w:val="24"/>
                <w:szCs w:val="24"/>
              </w:rPr>
              <w:t xml:space="preserve"> Once a while somebody </w:t>
            </w:r>
            <w:r>
              <w:rPr>
                <w:rFonts w:ascii="Arial" w:hAnsi="Arial" w:cs="Arial"/>
                <w:i/>
                <w:sz w:val="24"/>
                <w:szCs w:val="24"/>
              </w:rPr>
              <w:t>coming from home brings in SHITO</w:t>
            </w:r>
            <w:r w:rsidRPr="003835DC">
              <w:rPr>
                <w:rFonts w:ascii="Arial" w:hAnsi="Arial" w:cs="Arial"/>
                <w:i/>
                <w:sz w:val="24"/>
                <w:szCs w:val="24"/>
              </w:rPr>
              <w:t xml:space="preserve"> that makes me feel connected to the homeland.</w:t>
            </w:r>
          </w:p>
          <w:p w:rsidR="00524B65" w:rsidRPr="003835DC" w:rsidRDefault="00524B65" w:rsidP="00AA5404">
            <w:pPr>
              <w:spacing w:after="120" w:line="480" w:lineRule="auto"/>
              <w:jc w:val="both"/>
              <w:rPr>
                <w:rFonts w:ascii="Arial" w:hAnsi="Arial" w:cs="Arial"/>
                <w:i/>
                <w:sz w:val="24"/>
                <w:szCs w:val="24"/>
              </w:rPr>
            </w:pPr>
            <w:r w:rsidRPr="003835DC">
              <w:rPr>
                <w:rFonts w:ascii="Arial" w:hAnsi="Arial" w:cs="Arial"/>
                <w:i/>
                <w:sz w:val="24"/>
                <w:szCs w:val="24"/>
              </w:rPr>
              <w:t xml:space="preserve">P2: </w:t>
            </w:r>
            <w:r>
              <w:rPr>
                <w:rFonts w:ascii="Arial" w:hAnsi="Arial" w:cs="Arial"/>
                <w:i/>
                <w:sz w:val="24"/>
                <w:szCs w:val="24"/>
              </w:rPr>
              <w:t>[</w:t>
            </w:r>
            <w:r w:rsidRPr="003835DC">
              <w:rPr>
                <w:rFonts w:ascii="Arial" w:hAnsi="Arial" w:cs="Arial"/>
                <w:i/>
                <w:sz w:val="24"/>
                <w:szCs w:val="24"/>
              </w:rPr>
              <w:t>laughs</w:t>
            </w:r>
            <w:r>
              <w:rPr>
                <w:rFonts w:ascii="Arial" w:hAnsi="Arial" w:cs="Arial"/>
                <w:i/>
                <w:sz w:val="24"/>
                <w:szCs w:val="24"/>
              </w:rPr>
              <w:t>] yes SHITO…</w:t>
            </w:r>
            <w:r w:rsidRPr="003835DC">
              <w:rPr>
                <w:rFonts w:ascii="Arial" w:hAnsi="Arial" w:cs="Arial"/>
                <w:i/>
                <w:sz w:val="24"/>
                <w:szCs w:val="24"/>
              </w:rPr>
              <w:t>. My story is different</w:t>
            </w:r>
            <w:r>
              <w:rPr>
                <w:rFonts w:ascii="Arial" w:hAnsi="Arial" w:cs="Arial"/>
                <w:i/>
                <w:sz w:val="24"/>
                <w:szCs w:val="24"/>
              </w:rPr>
              <w:t>….</w:t>
            </w:r>
            <w:r w:rsidRPr="003835DC">
              <w:rPr>
                <w:rFonts w:ascii="Arial" w:hAnsi="Arial" w:cs="Arial"/>
                <w:i/>
                <w:sz w:val="24"/>
                <w:szCs w:val="24"/>
              </w:rPr>
              <w:t xml:space="preserve"> I had this wallet on me with pictures of my girlfriend but it was stolen so I </w:t>
            </w:r>
            <w:proofErr w:type="spellStart"/>
            <w:r w:rsidRPr="003835DC">
              <w:rPr>
                <w:rFonts w:ascii="Arial" w:hAnsi="Arial" w:cs="Arial"/>
                <w:i/>
                <w:sz w:val="24"/>
                <w:szCs w:val="24"/>
              </w:rPr>
              <w:t>realised</w:t>
            </w:r>
            <w:proofErr w:type="spellEnd"/>
            <w:r w:rsidRPr="003835DC">
              <w:rPr>
                <w:rFonts w:ascii="Arial" w:hAnsi="Arial" w:cs="Arial"/>
                <w:i/>
                <w:sz w:val="24"/>
                <w:szCs w:val="24"/>
              </w:rPr>
              <w:t xml:space="preserve"> that picture was not enough to connect me with the homeland...</w:t>
            </w:r>
            <w:r>
              <w:rPr>
                <w:rFonts w:ascii="Arial" w:hAnsi="Arial" w:cs="Arial"/>
                <w:i/>
                <w:sz w:val="24"/>
                <w:szCs w:val="24"/>
              </w:rPr>
              <w:t>..  But more so the FOOD</w:t>
            </w:r>
            <w:r w:rsidRPr="003835DC">
              <w:rPr>
                <w:rFonts w:ascii="Arial" w:hAnsi="Arial" w:cs="Arial"/>
                <w:i/>
                <w:sz w:val="24"/>
                <w:szCs w:val="24"/>
              </w:rPr>
              <w:t xml:space="preserve"> connects me to Ghana. My mum had links with the African market so I was eating like in Ghana because when I wanted yam I eat, </w:t>
            </w:r>
            <w:proofErr w:type="spellStart"/>
            <w:r w:rsidRPr="003835DC">
              <w:rPr>
                <w:rFonts w:ascii="Arial" w:hAnsi="Arial" w:cs="Arial"/>
                <w:i/>
                <w:sz w:val="24"/>
                <w:szCs w:val="24"/>
              </w:rPr>
              <w:t>banku</w:t>
            </w:r>
            <w:proofErr w:type="spellEnd"/>
            <w:r w:rsidRPr="003835DC">
              <w:rPr>
                <w:rFonts w:ascii="Arial" w:hAnsi="Arial" w:cs="Arial"/>
                <w:i/>
                <w:sz w:val="24"/>
                <w:szCs w:val="24"/>
              </w:rPr>
              <w:t xml:space="preserve"> with </w:t>
            </w:r>
            <w:proofErr w:type="spellStart"/>
            <w:r w:rsidRPr="003835DC">
              <w:rPr>
                <w:rFonts w:ascii="Arial" w:hAnsi="Arial" w:cs="Arial"/>
                <w:i/>
                <w:sz w:val="24"/>
                <w:szCs w:val="24"/>
              </w:rPr>
              <w:t>okro</w:t>
            </w:r>
            <w:proofErr w:type="spellEnd"/>
            <w:r w:rsidRPr="003835DC">
              <w:rPr>
                <w:rFonts w:ascii="Arial" w:hAnsi="Arial" w:cs="Arial"/>
                <w:i/>
                <w:sz w:val="24"/>
                <w:szCs w:val="24"/>
              </w:rPr>
              <w:t xml:space="preserve">, </w:t>
            </w:r>
            <w:proofErr w:type="spellStart"/>
            <w:r w:rsidRPr="003835DC">
              <w:rPr>
                <w:rFonts w:ascii="Arial" w:hAnsi="Arial" w:cs="Arial"/>
                <w:i/>
                <w:sz w:val="24"/>
                <w:szCs w:val="24"/>
              </w:rPr>
              <w:t>fu</w:t>
            </w:r>
            <w:r>
              <w:rPr>
                <w:rFonts w:ascii="Arial" w:hAnsi="Arial" w:cs="Arial"/>
                <w:i/>
                <w:sz w:val="24"/>
                <w:szCs w:val="24"/>
              </w:rPr>
              <w:t>fu</w:t>
            </w:r>
            <w:proofErr w:type="spellEnd"/>
            <w:r>
              <w:rPr>
                <w:rFonts w:ascii="Arial" w:hAnsi="Arial" w:cs="Arial"/>
                <w:i/>
                <w:sz w:val="24"/>
                <w:szCs w:val="24"/>
              </w:rPr>
              <w:t xml:space="preserve"> and </w:t>
            </w:r>
            <w:proofErr w:type="spellStart"/>
            <w:r>
              <w:rPr>
                <w:rFonts w:ascii="Arial" w:hAnsi="Arial" w:cs="Arial"/>
                <w:i/>
                <w:sz w:val="24"/>
                <w:szCs w:val="24"/>
              </w:rPr>
              <w:t>abekwan</w:t>
            </w:r>
            <w:proofErr w:type="spellEnd"/>
            <w:r>
              <w:rPr>
                <w:rFonts w:ascii="Arial" w:hAnsi="Arial" w:cs="Arial"/>
                <w:i/>
                <w:sz w:val="24"/>
                <w:szCs w:val="24"/>
              </w:rPr>
              <w:t>, especially SHITO..</w:t>
            </w:r>
            <w:r w:rsidRPr="003835DC">
              <w:rPr>
                <w:rFonts w:ascii="Arial" w:hAnsi="Arial" w:cs="Arial"/>
                <w:i/>
                <w:sz w:val="24"/>
                <w:szCs w:val="24"/>
              </w:rPr>
              <w:t xml:space="preserve">. I like </w:t>
            </w:r>
            <w:proofErr w:type="spellStart"/>
            <w:r w:rsidRPr="003835DC">
              <w:rPr>
                <w:rFonts w:ascii="Arial" w:hAnsi="Arial" w:cs="Arial"/>
                <w:i/>
                <w:sz w:val="24"/>
                <w:szCs w:val="24"/>
              </w:rPr>
              <w:t>shito</w:t>
            </w:r>
            <w:proofErr w:type="spellEnd"/>
            <w:r w:rsidRPr="003835DC">
              <w:rPr>
                <w:rFonts w:ascii="Arial" w:hAnsi="Arial" w:cs="Arial"/>
                <w:i/>
                <w:sz w:val="24"/>
                <w:szCs w:val="24"/>
              </w:rPr>
              <w:t xml:space="preserve"> because you could eat it with virtually anything. You could eat it with rice.</w:t>
            </w:r>
          </w:p>
          <w:p w:rsidR="00524B65" w:rsidRPr="003835DC" w:rsidRDefault="00524B65" w:rsidP="00AA5404">
            <w:pPr>
              <w:spacing w:after="120" w:line="480" w:lineRule="auto"/>
              <w:jc w:val="both"/>
              <w:rPr>
                <w:rFonts w:ascii="Arial" w:hAnsi="Arial" w:cs="Arial"/>
                <w:i/>
                <w:sz w:val="24"/>
                <w:szCs w:val="24"/>
              </w:rPr>
            </w:pPr>
            <w:r w:rsidRPr="003835DC">
              <w:rPr>
                <w:rFonts w:ascii="Arial" w:hAnsi="Arial" w:cs="Arial"/>
                <w:i/>
                <w:sz w:val="24"/>
                <w:szCs w:val="24"/>
              </w:rPr>
              <w:t xml:space="preserve">P1: Yes </w:t>
            </w:r>
            <w:proofErr w:type="spellStart"/>
            <w:r w:rsidRPr="003835DC">
              <w:rPr>
                <w:rFonts w:ascii="Arial" w:hAnsi="Arial" w:cs="Arial"/>
                <w:i/>
                <w:sz w:val="24"/>
                <w:szCs w:val="24"/>
              </w:rPr>
              <w:t>shito</w:t>
            </w:r>
            <w:proofErr w:type="spellEnd"/>
            <w:r w:rsidRPr="003835DC">
              <w:rPr>
                <w:rFonts w:ascii="Arial" w:hAnsi="Arial" w:cs="Arial"/>
                <w:i/>
                <w:sz w:val="24"/>
                <w:szCs w:val="24"/>
              </w:rPr>
              <w:t xml:space="preserve">. I eat it with anything. Bread </w:t>
            </w:r>
            <w:r>
              <w:rPr>
                <w:rFonts w:ascii="Arial" w:hAnsi="Arial" w:cs="Arial"/>
                <w:i/>
                <w:sz w:val="24"/>
                <w:szCs w:val="24"/>
              </w:rPr>
              <w:t>instead of margarine I use SHITO and people laugh- [laughs]</w:t>
            </w:r>
          </w:p>
          <w:p w:rsidR="00524B65" w:rsidRPr="003835DC" w:rsidRDefault="00524B65" w:rsidP="00AA5404">
            <w:pPr>
              <w:spacing w:after="120" w:line="480" w:lineRule="auto"/>
              <w:jc w:val="both"/>
              <w:rPr>
                <w:rFonts w:ascii="Arial" w:hAnsi="Arial" w:cs="Arial"/>
                <w:i/>
                <w:sz w:val="24"/>
                <w:szCs w:val="24"/>
              </w:rPr>
            </w:pPr>
            <w:r w:rsidRPr="003835DC">
              <w:rPr>
                <w:rFonts w:ascii="Arial" w:hAnsi="Arial" w:cs="Arial"/>
                <w:i/>
                <w:sz w:val="24"/>
                <w:szCs w:val="24"/>
              </w:rPr>
              <w:t xml:space="preserve">P2: </w:t>
            </w:r>
            <w:r>
              <w:rPr>
                <w:rFonts w:ascii="Arial" w:hAnsi="Arial" w:cs="Arial"/>
                <w:i/>
                <w:sz w:val="24"/>
                <w:szCs w:val="24"/>
              </w:rPr>
              <w:t>[</w:t>
            </w:r>
            <w:r w:rsidRPr="003835DC">
              <w:rPr>
                <w:rFonts w:ascii="Arial" w:hAnsi="Arial" w:cs="Arial"/>
                <w:i/>
                <w:sz w:val="24"/>
                <w:szCs w:val="24"/>
              </w:rPr>
              <w:t>laughs</w:t>
            </w:r>
            <w:r>
              <w:rPr>
                <w:rFonts w:ascii="Arial" w:hAnsi="Arial" w:cs="Arial"/>
                <w:i/>
                <w:sz w:val="24"/>
                <w:szCs w:val="24"/>
              </w:rPr>
              <w:t>]</w:t>
            </w:r>
          </w:p>
          <w:p w:rsidR="00524B65" w:rsidRPr="003835DC" w:rsidRDefault="00524B65" w:rsidP="00AA5404">
            <w:pPr>
              <w:spacing w:after="120" w:line="480" w:lineRule="auto"/>
              <w:jc w:val="both"/>
              <w:rPr>
                <w:rFonts w:ascii="Arial" w:hAnsi="Arial" w:cs="Arial"/>
                <w:i/>
                <w:sz w:val="24"/>
                <w:szCs w:val="24"/>
              </w:rPr>
            </w:pPr>
            <w:r w:rsidRPr="003835DC">
              <w:rPr>
                <w:rFonts w:ascii="Arial" w:hAnsi="Arial" w:cs="Arial"/>
                <w:i/>
                <w:sz w:val="24"/>
                <w:szCs w:val="24"/>
              </w:rPr>
              <w:t xml:space="preserve">P3: </w:t>
            </w:r>
            <w:r>
              <w:rPr>
                <w:rFonts w:ascii="Arial" w:hAnsi="Arial" w:cs="Arial"/>
                <w:i/>
                <w:sz w:val="24"/>
                <w:szCs w:val="24"/>
              </w:rPr>
              <w:t>[</w:t>
            </w:r>
            <w:r w:rsidRPr="003835DC">
              <w:rPr>
                <w:rFonts w:ascii="Arial" w:hAnsi="Arial" w:cs="Arial"/>
                <w:i/>
                <w:sz w:val="24"/>
                <w:szCs w:val="24"/>
              </w:rPr>
              <w:t>Smiles</w:t>
            </w:r>
            <w:r>
              <w:rPr>
                <w:rFonts w:ascii="Arial" w:hAnsi="Arial" w:cs="Arial"/>
                <w:i/>
                <w:sz w:val="24"/>
                <w:szCs w:val="24"/>
              </w:rPr>
              <w:t>]</w:t>
            </w:r>
          </w:p>
          <w:p w:rsidR="00524B65" w:rsidRPr="003835DC" w:rsidRDefault="00524B65" w:rsidP="00AA5404">
            <w:pPr>
              <w:spacing w:after="120" w:line="480" w:lineRule="auto"/>
              <w:jc w:val="both"/>
              <w:rPr>
                <w:rFonts w:ascii="Arial" w:hAnsi="Arial" w:cs="Arial"/>
                <w:i/>
                <w:sz w:val="24"/>
                <w:szCs w:val="24"/>
              </w:rPr>
            </w:pPr>
            <w:r w:rsidRPr="003835DC">
              <w:rPr>
                <w:rFonts w:ascii="Arial" w:hAnsi="Arial" w:cs="Arial"/>
                <w:i/>
                <w:sz w:val="24"/>
                <w:szCs w:val="24"/>
              </w:rPr>
              <w:t xml:space="preserve">R: From what you are saying it appears </w:t>
            </w:r>
            <w:proofErr w:type="spellStart"/>
            <w:r w:rsidRPr="003835DC">
              <w:rPr>
                <w:rFonts w:ascii="Arial" w:hAnsi="Arial" w:cs="Arial"/>
                <w:i/>
                <w:sz w:val="24"/>
                <w:szCs w:val="24"/>
              </w:rPr>
              <w:t>shito</w:t>
            </w:r>
            <w:proofErr w:type="spellEnd"/>
            <w:r w:rsidRPr="003835DC">
              <w:rPr>
                <w:rFonts w:ascii="Arial" w:hAnsi="Arial" w:cs="Arial"/>
                <w:i/>
                <w:sz w:val="24"/>
                <w:szCs w:val="24"/>
              </w:rPr>
              <w:t xml:space="preserve"> is significant</w:t>
            </w:r>
            <w:r>
              <w:rPr>
                <w:rFonts w:ascii="Arial" w:hAnsi="Arial" w:cs="Arial"/>
                <w:i/>
                <w:sz w:val="24"/>
                <w:szCs w:val="24"/>
              </w:rPr>
              <w:t>….</w:t>
            </w:r>
            <w:r w:rsidRPr="003835DC">
              <w:rPr>
                <w:rFonts w:ascii="Arial" w:hAnsi="Arial" w:cs="Arial"/>
                <w:i/>
                <w:sz w:val="24"/>
                <w:szCs w:val="24"/>
              </w:rPr>
              <w:t>?</w:t>
            </w:r>
          </w:p>
          <w:p w:rsidR="00524B65" w:rsidRPr="003835DC" w:rsidRDefault="00524B65" w:rsidP="00AA5404">
            <w:pPr>
              <w:spacing w:after="120" w:line="480" w:lineRule="auto"/>
              <w:jc w:val="both"/>
              <w:rPr>
                <w:rFonts w:ascii="Arial" w:hAnsi="Arial" w:cs="Arial"/>
                <w:i/>
                <w:sz w:val="24"/>
                <w:szCs w:val="24"/>
              </w:rPr>
            </w:pPr>
            <w:r>
              <w:rPr>
                <w:rFonts w:ascii="Arial" w:hAnsi="Arial" w:cs="Arial"/>
                <w:i/>
                <w:sz w:val="24"/>
                <w:szCs w:val="24"/>
              </w:rPr>
              <w:t>P2: Yes SHITO</w:t>
            </w:r>
            <w:r w:rsidRPr="003835DC">
              <w:rPr>
                <w:rFonts w:ascii="Arial" w:hAnsi="Arial" w:cs="Arial"/>
                <w:i/>
                <w:sz w:val="24"/>
                <w:szCs w:val="24"/>
              </w:rPr>
              <w:t xml:space="preserve"> is very important. </w:t>
            </w:r>
          </w:p>
          <w:p w:rsidR="00524B65" w:rsidRPr="003835DC" w:rsidRDefault="00524B65" w:rsidP="00AA5404">
            <w:pPr>
              <w:spacing w:after="120" w:line="480" w:lineRule="auto"/>
              <w:jc w:val="both"/>
              <w:rPr>
                <w:rFonts w:ascii="Arial" w:hAnsi="Arial" w:cs="Arial"/>
                <w:i/>
                <w:sz w:val="24"/>
                <w:szCs w:val="24"/>
              </w:rPr>
            </w:pPr>
            <w:r w:rsidRPr="003835DC">
              <w:rPr>
                <w:rFonts w:ascii="Arial" w:hAnsi="Arial" w:cs="Arial"/>
                <w:i/>
                <w:sz w:val="24"/>
                <w:szCs w:val="24"/>
              </w:rPr>
              <w:t xml:space="preserve">P1: Very </w:t>
            </w:r>
            <w:proofErr w:type="spellStart"/>
            <w:r w:rsidRPr="003835DC">
              <w:rPr>
                <w:rFonts w:ascii="Arial" w:hAnsi="Arial" w:cs="Arial"/>
                <w:i/>
                <w:sz w:val="24"/>
                <w:szCs w:val="24"/>
              </w:rPr>
              <w:t>very</w:t>
            </w:r>
            <w:proofErr w:type="spellEnd"/>
            <w:r w:rsidRPr="003835DC">
              <w:rPr>
                <w:rFonts w:ascii="Arial" w:hAnsi="Arial" w:cs="Arial"/>
                <w:i/>
                <w:sz w:val="24"/>
                <w:szCs w:val="24"/>
              </w:rPr>
              <w:t xml:space="preserve"> significant.</w:t>
            </w:r>
          </w:p>
          <w:p w:rsidR="00524B65" w:rsidRPr="003835DC" w:rsidRDefault="00524B65" w:rsidP="00AA5404">
            <w:pPr>
              <w:spacing w:after="120" w:line="480" w:lineRule="auto"/>
              <w:jc w:val="both"/>
              <w:rPr>
                <w:rFonts w:ascii="Arial" w:hAnsi="Arial" w:cs="Arial"/>
                <w:i/>
                <w:sz w:val="24"/>
                <w:szCs w:val="24"/>
              </w:rPr>
            </w:pPr>
            <w:r>
              <w:rPr>
                <w:rFonts w:ascii="Arial" w:hAnsi="Arial" w:cs="Arial"/>
                <w:i/>
                <w:sz w:val="24"/>
                <w:szCs w:val="24"/>
              </w:rPr>
              <w:t xml:space="preserve">P3: </w:t>
            </w:r>
            <w:proofErr w:type="spellStart"/>
            <w:r>
              <w:rPr>
                <w:rFonts w:ascii="Arial" w:hAnsi="Arial" w:cs="Arial"/>
                <w:i/>
                <w:sz w:val="24"/>
                <w:szCs w:val="24"/>
              </w:rPr>
              <w:t>Wakye</w:t>
            </w:r>
            <w:proofErr w:type="spellEnd"/>
            <w:r>
              <w:rPr>
                <w:rFonts w:ascii="Arial" w:hAnsi="Arial" w:cs="Arial"/>
                <w:i/>
                <w:sz w:val="24"/>
                <w:szCs w:val="24"/>
              </w:rPr>
              <w:t xml:space="preserve"> with SHITO</w:t>
            </w:r>
            <w:r w:rsidRPr="003835DC">
              <w:rPr>
                <w:rFonts w:ascii="Arial" w:hAnsi="Arial" w:cs="Arial"/>
                <w:i/>
                <w:sz w:val="24"/>
                <w:szCs w:val="24"/>
              </w:rPr>
              <w:t>...</w:t>
            </w:r>
            <w:r>
              <w:rPr>
                <w:rFonts w:ascii="Arial" w:hAnsi="Arial" w:cs="Arial"/>
                <w:i/>
                <w:sz w:val="24"/>
                <w:szCs w:val="24"/>
              </w:rPr>
              <w:t>[LAUGHS]</w:t>
            </w:r>
          </w:p>
          <w:p w:rsidR="00524B65" w:rsidRPr="003835DC" w:rsidRDefault="00524B65" w:rsidP="00AA5404">
            <w:pPr>
              <w:spacing w:after="120" w:line="480" w:lineRule="auto"/>
              <w:jc w:val="both"/>
              <w:rPr>
                <w:rFonts w:ascii="Arial" w:hAnsi="Arial" w:cs="Arial"/>
                <w:i/>
                <w:sz w:val="24"/>
                <w:szCs w:val="24"/>
              </w:rPr>
            </w:pPr>
            <w:r>
              <w:rPr>
                <w:rFonts w:ascii="Arial" w:hAnsi="Arial" w:cs="Arial"/>
                <w:i/>
                <w:sz w:val="24"/>
                <w:szCs w:val="24"/>
              </w:rPr>
              <w:t>[</w:t>
            </w:r>
            <w:r w:rsidRPr="003835DC">
              <w:rPr>
                <w:rFonts w:ascii="Arial" w:hAnsi="Arial" w:cs="Arial"/>
                <w:i/>
                <w:sz w:val="24"/>
                <w:szCs w:val="24"/>
              </w:rPr>
              <w:t>All laugh</w:t>
            </w:r>
            <w:r>
              <w:rPr>
                <w:rFonts w:ascii="Arial" w:hAnsi="Arial" w:cs="Arial"/>
                <w:i/>
                <w:sz w:val="24"/>
                <w:szCs w:val="24"/>
              </w:rPr>
              <w:t>]</w:t>
            </w:r>
            <w:r w:rsidRPr="003835DC">
              <w:rPr>
                <w:rFonts w:ascii="Arial" w:hAnsi="Arial" w:cs="Arial"/>
                <w:i/>
                <w:sz w:val="24"/>
                <w:szCs w:val="24"/>
              </w:rPr>
              <w:t xml:space="preserve">. </w:t>
            </w:r>
            <w:r>
              <w:rPr>
                <w:rFonts w:ascii="Arial" w:hAnsi="Arial" w:cs="Arial"/>
                <w:i/>
                <w:sz w:val="24"/>
                <w:szCs w:val="24"/>
              </w:rPr>
              <w:t>P1:</w:t>
            </w:r>
            <w:r w:rsidRPr="003835DC">
              <w:rPr>
                <w:rFonts w:ascii="Arial" w:hAnsi="Arial" w:cs="Arial"/>
                <w:i/>
                <w:sz w:val="24"/>
                <w:szCs w:val="24"/>
              </w:rPr>
              <w:t xml:space="preserve">Shito is major, </w:t>
            </w:r>
            <w:r>
              <w:rPr>
                <w:rFonts w:ascii="Arial" w:hAnsi="Arial" w:cs="Arial"/>
                <w:i/>
                <w:sz w:val="24"/>
                <w:szCs w:val="24"/>
              </w:rPr>
              <w:t>P2:</w:t>
            </w:r>
            <w:r w:rsidRPr="003835DC">
              <w:rPr>
                <w:rFonts w:ascii="Arial" w:hAnsi="Arial" w:cs="Arial"/>
                <w:i/>
                <w:sz w:val="24"/>
                <w:szCs w:val="24"/>
              </w:rPr>
              <w:t xml:space="preserve">significant, </w:t>
            </w:r>
            <w:r>
              <w:rPr>
                <w:rFonts w:ascii="Arial" w:hAnsi="Arial" w:cs="Arial"/>
                <w:i/>
                <w:sz w:val="24"/>
                <w:szCs w:val="24"/>
              </w:rPr>
              <w:t>P3:</w:t>
            </w:r>
            <w:r w:rsidRPr="003835DC">
              <w:rPr>
                <w:rFonts w:ascii="Arial" w:hAnsi="Arial" w:cs="Arial"/>
                <w:i/>
                <w:sz w:val="24"/>
                <w:szCs w:val="24"/>
              </w:rPr>
              <w:t>important...</w:t>
            </w:r>
            <w:r>
              <w:rPr>
                <w:rFonts w:ascii="Arial" w:hAnsi="Arial" w:cs="Arial"/>
                <w:i/>
                <w:sz w:val="24"/>
                <w:szCs w:val="24"/>
              </w:rPr>
              <w:t>....[all laugh]….</w:t>
            </w:r>
          </w:p>
          <w:p w:rsidR="00524B65" w:rsidRPr="00297C76" w:rsidRDefault="00524B65" w:rsidP="00AA5404">
            <w:pPr>
              <w:spacing w:after="120" w:line="480" w:lineRule="auto"/>
              <w:jc w:val="both"/>
              <w:rPr>
                <w:rFonts w:ascii="Arial" w:hAnsi="Arial" w:cs="Arial"/>
                <w:i/>
                <w:sz w:val="24"/>
                <w:szCs w:val="24"/>
              </w:rPr>
            </w:pPr>
            <w:r w:rsidRPr="003835DC">
              <w:rPr>
                <w:rFonts w:ascii="Arial" w:hAnsi="Arial" w:cs="Arial"/>
                <w:i/>
                <w:sz w:val="24"/>
                <w:szCs w:val="24"/>
              </w:rPr>
              <w:t xml:space="preserve">P1: ...and even when we mention Ghanaian types of food like </w:t>
            </w:r>
            <w:proofErr w:type="spellStart"/>
            <w:r w:rsidRPr="003835DC">
              <w:rPr>
                <w:rFonts w:ascii="Arial" w:hAnsi="Arial" w:cs="Arial"/>
                <w:i/>
                <w:sz w:val="24"/>
                <w:szCs w:val="24"/>
              </w:rPr>
              <w:t>dokuno</w:t>
            </w:r>
            <w:proofErr w:type="spellEnd"/>
            <w:r w:rsidRPr="003835DC">
              <w:rPr>
                <w:rFonts w:ascii="Arial" w:hAnsi="Arial" w:cs="Arial"/>
                <w:i/>
                <w:sz w:val="24"/>
                <w:szCs w:val="24"/>
              </w:rPr>
              <w:t xml:space="preserve"> those </w:t>
            </w:r>
            <w:proofErr w:type="spellStart"/>
            <w:r w:rsidRPr="003835DC">
              <w:rPr>
                <w:rFonts w:ascii="Arial" w:hAnsi="Arial" w:cs="Arial"/>
                <w:i/>
                <w:sz w:val="24"/>
                <w:szCs w:val="24"/>
              </w:rPr>
              <w:t>Ghanians</w:t>
            </w:r>
            <w:proofErr w:type="spellEnd"/>
            <w:r w:rsidRPr="003835DC">
              <w:rPr>
                <w:rFonts w:ascii="Arial" w:hAnsi="Arial" w:cs="Arial"/>
                <w:i/>
                <w:sz w:val="24"/>
                <w:szCs w:val="24"/>
              </w:rPr>
              <w:t xml:space="preserve"> born here will ask what food is it </w:t>
            </w:r>
            <w:proofErr w:type="spellStart"/>
            <w:r w:rsidRPr="003835DC">
              <w:rPr>
                <w:rFonts w:ascii="Arial" w:hAnsi="Arial" w:cs="Arial"/>
                <w:i/>
                <w:sz w:val="24"/>
                <w:szCs w:val="24"/>
              </w:rPr>
              <w:t>kenkey</w:t>
            </w:r>
            <w:proofErr w:type="spellEnd"/>
            <w:r w:rsidRPr="003835DC">
              <w:rPr>
                <w:rFonts w:ascii="Arial" w:hAnsi="Arial" w:cs="Arial"/>
                <w:i/>
                <w:sz w:val="24"/>
                <w:szCs w:val="24"/>
              </w:rPr>
              <w:t xml:space="preserve">, what is the name of </w:t>
            </w:r>
            <w:proofErr w:type="spellStart"/>
            <w:r w:rsidRPr="003835DC">
              <w:rPr>
                <w:rFonts w:ascii="Arial" w:hAnsi="Arial" w:cs="Arial"/>
                <w:i/>
                <w:sz w:val="24"/>
                <w:szCs w:val="24"/>
              </w:rPr>
              <w:t>kenkey</w:t>
            </w:r>
            <w:proofErr w:type="spellEnd"/>
            <w:r w:rsidRPr="003835DC">
              <w:rPr>
                <w:rFonts w:ascii="Arial" w:hAnsi="Arial" w:cs="Arial"/>
                <w:i/>
                <w:sz w:val="24"/>
                <w:szCs w:val="24"/>
              </w:rPr>
              <w:t xml:space="preserve"> </w:t>
            </w:r>
            <w:r w:rsidRPr="003835DC">
              <w:rPr>
                <w:rFonts w:ascii="Arial" w:hAnsi="Arial" w:cs="Arial"/>
                <w:i/>
                <w:sz w:val="24"/>
                <w:szCs w:val="24"/>
              </w:rPr>
              <w:lastRenderedPageBreak/>
              <w:t xml:space="preserve">in Ghanaian language </w:t>
            </w:r>
            <w:proofErr w:type="spellStart"/>
            <w:r w:rsidRPr="003835DC">
              <w:rPr>
                <w:rFonts w:ascii="Arial" w:hAnsi="Arial" w:cs="Arial"/>
                <w:i/>
                <w:sz w:val="24"/>
                <w:szCs w:val="24"/>
              </w:rPr>
              <w:t>kenkey</w:t>
            </w:r>
            <w:proofErr w:type="spellEnd"/>
            <w:r w:rsidRPr="003835DC">
              <w:rPr>
                <w:rFonts w:ascii="Arial" w:hAnsi="Arial" w:cs="Arial"/>
                <w:i/>
                <w:sz w:val="24"/>
                <w:szCs w:val="24"/>
              </w:rPr>
              <w:t xml:space="preserve"> because they want to belong so the food is so important to them to enable them to connect emotion</w:t>
            </w:r>
            <w:r>
              <w:rPr>
                <w:rFonts w:ascii="Arial" w:hAnsi="Arial" w:cs="Arial"/>
                <w:i/>
                <w:sz w:val="24"/>
                <w:szCs w:val="24"/>
              </w:rPr>
              <w:t>ally through something, GHANANIAN FOOD</w:t>
            </w:r>
            <w:r w:rsidRPr="003835DC">
              <w:rPr>
                <w:rFonts w:ascii="Arial" w:hAnsi="Arial" w:cs="Arial"/>
                <w:i/>
                <w:sz w:val="24"/>
                <w:szCs w:val="24"/>
              </w:rPr>
              <w:t>…</w:t>
            </w:r>
            <w:r>
              <w:rPr>
                <w:rFonts w:ascii="Arial" w:hAnsi="Arial" w:cs="Arial"/>
                <w:i/>
                <w:sz w:val="24"/>
                <w:szCs w:val="24"/>
              </w:rPr>
              <w:t>…</w:t>
            </w:r>
          </w:p>
        </w:tc>
      </w:tr>
    </w:tbl>
    <w:p w:rsidR="00524B65" w:rsidRDefault="00524B65" w:rsidP="00524B65">
      <w:pPr>
        <w:spacing w:after="120" w:line="480" w:lineRule="auto"/>
      </w:pPr>
    </w:p>
    <w:p w:rsidR="00DC110D" w:rsidRDefault="006B4450" w:rsidP="000A4624">
      <w:pPr>
        <w:autoSpaceDE w:val="0"/>
        <w:autoSpaceDN w:val="0"/>
        <w:adjustRightInd w:val="0"/>
        <w:spacing w:line="480" w:lineRule="auto"/>
        <w:jc w:val="both"/>
        <w:rPr>
          <w:rFonts w:ascii="Arial" w:hAnsi="Arial" w:cs="Arial"/>
          <w:sz w:val="24"/>
          <w:szCs w:val="24"/>
          <w:lang w:val="en-US"/>
        </w:rPr>
      </w:pPr>
      <w:r w:rsidRPr="003835DC">
        <w:rPr>
          <w:rFonts w:ascii="Arial" w:hAnsi="Arial" w:cs="Arial"/>
          <w:sz w:val="24"/>
          <w:szCs w:val="24"/>
          <w:lang w:val="en-US"/>
        </w:rPr>
        <w:t xml:space="preserve">One participant </w:t>
      </w:r>
      <w:r w:rsidR="000A4624">
        <w:rPr>
          <w:rFonts w:ascii="Arial" w:hAnsi="Arial" w:cs="Arial"/>
          <w:sz w:val="24"/>
          <w:szCs w:val="24"/>
          <w:lang w:val="en-US"/>
        </w:rPr>
        <w:t xml:space="preserve">narrated multiple meanings associated with </w:t>
      </w:r>
      <w:r w:rsidRPr="003835DC">
        <w:rPr>
          <w:rFonts w:ascii="Arial" w:hAnsi="Arial" w:cs="Arial"/>
          <w:sz w:val="24"/>
          <w:szCs w:val="24"/>
          <w:lang w:val="en-US"/>
        </w:rPr>
        <w:t xml:space="preserve">the </w:t>
      </w:r>
      <w:proofErr w:type="spellStart"/>
      <w:r w:rsidRPr="003835DC">
        <w:rPr>
          <w:rFonts w:ascii="Arial" w:hAnsi="Arial" w:cs="Arial"/>
          <w:sz w:val="24"/>
          <w:szCs w:val="24"/>
          <w:lang w:val="en-US"/>
        </w:rPr>
        <w:t>kente</w:t>
      </w:r>
      <w:proofErr w:type="spellEnd"/>
      <w:r w:rsidRPr="003835DC">
        <w:rPr>
          <w:rFonts w:ascii="Arial" w:hAnsi="Arial" w:cs="Arial"/>
          <w:sz w:val="24"/>
          <w:szCs w:val="24"/>
          <w:lang w:val="en-US"/>
        </w:rPr>
        <w:t xml:space="preserve"> stole</w:t>
      </w:r>
      <w:r w:rsidR="009340A4">
        <w:rPr>
          <w:rFonts w:ascii="Arial" w:hAnsi="Arial" w:cs="Arial"/>
          <w:sz w:val="24"/>
          <w:szCs w:val="24"/>
          <w:lang w:val="en-US"/>
        </w:rPr>
        <w:t xml:space="preserve">, made from </w:t>
      </w:r>
      <w:proofErr w:type="spellStart"/>
      <w:r w:rsidR="009340A4">
        <w:rPr>
          <w:rFonts w:ascii="Arial" w:hAnsi="Arial" w:cs="Arial"/>
          <w:sz w:val="24"/>
          <w:szCs w:val="24"/>
          <w:lang w:val="en-US"/>
        </w:rPr>
        <w:t>kente</w:t>
      </w:r>
      <w:proofErr w:type="spellEnd"/>
      <w:r w:rsidR="009340A4">
        <w:rPr>
          <w:rFonts w:ascii="Arial" w:hAnsi="Arial" w:cs="Arial"/>
          <w:sz w:val="24"/>
          <w:szCs w:val="24"/>
          <w:lang w:val="en-US"/>
        </w:rPr>
        <w:t xml:space="preserve"> cloth (a cloth associated with wealth and uniquely Ghanaian)</w:t>
      </w:r>
      <w:r w:rsidR="000A4624">
        <w:rPr>
          <w:rFonts w:ascii="Arial" w:hAnsi="Arial" w:cs="Arial"/>
          <w:sz w:val="24"/>
          <w:szCs w:val="24"/>
          <w:lang w:val="en-US"/>
        </w:rPr>
        <w:t xml:space="preserve">.  These included </w:t>
      </w:r>
      <w:r w:rsidRPr="003835DC">
        <w:rPr>
          <w:rFonts w:ascii="Arial" w:hAnsi="Arial" w:cs="Arial"/>
          <w:sz w:val="24"/>
          <w:szCs w:val="24"/>
          <w:lang w:val="en-US"/>
        </w:rPr>
        <w:t>meaningful emotional connection</w:t>
      </w:r>
      <w:r w:rsidR="000A4624">
        <w:rPr>
          <w:rFonts w:ascii="Arial" w:hAnsi="Arial" w:cs="Arial"/>
          <w:sz w:val="24"/>
          <w:szCs w:val="24"/>
          <w:lang w:val="en-US"/>
        </w:rPr>
        <w:t>s</w:t>
      </w:r>
      <w:r w:rsidRPr="003835DC">
        <w:rPr>
          <w:rFonts w:ascii="Arial" w:hAnsi="Arial" w:cs="Arial"/>
          <w:sz w:val="24"/>
          <w:szCs w:val="24"/>
          <w:lang w:val="en-US"/>
        </w:rPr>
        <w:t xml:space="preserve"> to the </w:t>
      </w:r>
      <w:r w:rsidR="000A4624">
        <w:rPr>
          <w:rFonts w:ascii="Arial" w:hAnsi="Arial" w:cs="Arial"/>
          <w:sz w:val="24"/>
          <w:szCs w:val="24"/>
          <w:lang w:val="en-US"/>
        </w:rPr>
        <w:t xml:space="preserve">warmth of the </w:t>
      </w:r>
      <w:r w:rsidRPr="003835DC">
        <w:rPr>
          <w:rFonts w:ascii="Arial" w:hAnsi="Arial" w:cs="Arial"/>
          <w:sz w:val="24"/>
          <w:szCs w:val="24"/>
          <w:lang w:val="en-US"/>
        </w:rPr>
        <w:t>homeland, cult</w:t>
      </w:r>
      <w:r w:rsidR="00261E46">
        <w:rPr>
          <w:rFonts w:ascii="Arial" w:hAnsi="Arial" w:cs="Arial"/>
          <w:sz w:val="24"/>
          <w:szCs w:val="24"/>
          <w:lang w:val="en-US"/>
        </w:rPr>
        <w:t>ure and some significant</w:t>
      </w:r>
      <w:r w:rsidR="00967FE9">
        <w:rPr>
          <w:rFonts w:ascii="Arial" w:hAnsi="Arial" w:cs="Arial"/>
          <w:sz w:val="24"/>
          <w:szCs w:val="24"/>
          <w:lang w:val="en-US"/>
        </w:rPr>
        <w:t xml:space="preserve"> </w:t>
      </w:r>
      <w:r w:rsidR="00261E46">
        <w:rPr>
          <w:rFonts w:ascii="Arial" w:hAnsi="Arial" w:cs="Arial"/>
          <w:sz w:val="24"/>
          <w:szCs w:val="24"/>
          <w:lang w:val="en-US"/>
        </w:rPr>
        <w:t>persons</w:t>
      </w:r>
      <w:r w:rsidR="000A4624">
        <w:rPr>
          <w:rFonts w:ascii="Arial" w:hAnsi="Arial" w:cs="Arial"/>
          <w:sz w:val="24"/>
          <w:szCs w:val="24"/>
          <w:lang w:val="en-US"/>
        </w:rPr>
        <w:t xml:space="preserve"> including</w:t>
      </w:r>
      <w:r w:rsidRPr="003835DC">
        <w:rPr>
          <w:rFonts w:ascii="Arial" w:hAnsi="Arial" w:cs="Arial"/>
          <w:sz w:val="24"/>
          <w:szCs w:val="24"/>
          <w:lang w:val="en-US"/>
        </w:rPr>
        <w:t xml:space="preserve"> her mother and </w:t>
      </w:r>
      <w:r w:rsidR="000A4624">
        <w:rPr>
          <w:rFonts w:ascii="Arial" w:hAnsi="Arial" w:cs="Arial"/>
          <w:sz w:val="24"/>
          <w:szCs w:val="24"/>
          <w:lang w:val="en-US"/>
        </w:rPr>
        <w:t xml:space="preserve">a </w:t>
      </w:r>
      <w:r w:rsidRPr="003835DC">
        <w:rPr>
          <w:rFonts w:ascii="Arial" w:hAnsi="Arial" w:cs="Arial"/>
          <w:sz w:val="24"/>
          <w:szCs w:val="24"/>
          <w:lang w:val="en-US"/>
        </w:rPr>
        <w:t>work colleague</w:t>
      </w:r>
      <w:r w:rsidR="000A4624">
        <w:rPr>
          <w:rFonts w:ascii="Arial" w:hAnsi="Arial" w:cs="Arial"/>
          <w:sz w:val="24"/>
          <w:szCs w:val="24"/>
          <w:lang w:val="en-US"/>
        </w:rPr>
        <w:t>.</w:t>
      </w:r>
      <w:r w:rsidRPr="003835DC">
        <w:rPr>
          <w:rFonts w:ascii="Arial" w:hAnsi="Arial" w:cs="Arial"/>
          <w:sz w:val="24"/>
          <w:szCs w:val="24"/>
          <w:lang w:val="en-US"/>
        </w:rPr>
        <w:t xml:space="preserve"> </w:t>
      </w:r>
    </w:p>
    <w:p w:rsidR="006B4450" w:rsidRDefault="00967FE9" w:rsidP="00967FE9">
      <w:pPr>
        <w:autoSpaceDE w:val="0"/>
        <w:autoSpaceDN w:val="0"/>
        <w:adjustRightInd w:val="0"/>
        <w:spacing w:line="480" w:lineRule="auto"/>
        <w:jc w:val="both"/>
        <w:rPr>
          <w:rFonts w:ascii="Arial" w:hAnsi="Arial" w:cs="Arial"/>
          <w:sz w:val="24"/>
          <w:szCs w:val="24"/>
          <w:lang w:val="en-US"/>
        </w:rPr>
      </w:pPr>
      <w:r>
        <w:rPr>
          <w:rFonts w:ascii="Arial" w:hAnsi="Arial" w:cs="Arial"/>
          <w:sz w:val="24"/>
          <w:szCs w:val="24"/>
          <w:lang w:val="en-US"/>
        </w:rPr>
        <w:t xml:space="preserve">The </w:t>
      </w:r>
      <w:r w:rsidR="00DC110D">
        <w:rPr>
          <w:rFonts w:ascii="Arial" w:hAnsi="Arial" w:cs="Arial"/>
          <w:sz w:val="24"/>
          <w:szCs w:val="24"/>
          <w:lang w:val="en-US"/>
        </w:rPr>
        <w:t>e</w:t>
      </w:r>
      <w:r>
        <w:rPr>
          <w:rFonts w:ascii="Arial" w:hAnsi="Arial" w:cs="Arial"/>
          <w:sz w:val="24"/>
          <w:szCs w:val="24"/>
          <w:lang w:val="en-US"/>
        </w:rPr>
        <w:t>xtract</w:t>
      </w:r>
      <w:r w:rsidR="009340A4">
        <w:rPr>
          <w:rFonts w:ascii="Arial" w:hAnsi="Arial" w:cs="Arial"/>
          <w:sz w:val="24"/>
          <w:szCs w:val="24"/>
          <w:lang w:val="en-US"/>
        </w:rPr>
        <w:t xml:space="preserve"> in Figure 5</w:t>
      </w:r>
      <w:r>
        <w:rPr>
          <w:rFonts w:ascii="Arial" w:hAnsi="Arial" w:cs="Arial"/>
          <w:sz w:val="24"/>
          <w:szCs w:val="24"/>
          <w:lang w:val="en-US"/>
        </w:rPr>
        <w:t>, like the brin</w:t>
      </w:r>
      <w:r w:rsidR="00DC110D">
        <w:rPr>
          <w:rFonts w:ascii="Arial" w:hAnsi="Arial" w:cs="Arial"/>
          <w:sz w:val="24"/>
          <w:szCs w:val="24"/>
          <w:lang w:val="en-US"/>
        </w:rPr>
        <w:t>g</w:t>
      </w:r>
      <w:r>
        <w:rPr>
          <w:rFonts w:ascii="Arial" w:hAnsi="Arial" w:cs="Arial"/>
          <w:sz w:val="24"/>
          <w:szCs w:val="24"/>
          <w:lang w:val="en-US"/>
        </w:rPr>
        <w:t>ing and sharing of food from the homeland that is ‘similar to KFC here’, shows the role of clothing</w:t>
      </w:r>
      <w:r w:rsidR="009340A4">
        <w:rPr>
          <w:rFonts w:ascii="Arial" w:hAnsi="Arial" w:cs="Arial"/>
          <w:sz w:val="24"/>
          <w:szCs w:val="24"/>
          <w:lang w:val="en-US"/>
        </w:rPr>
        <w:t xml:space="preserve"> and in particular </w:t>
      </w:r>
      <w:proofErr w:type="spellStart"/>
      <w:r w:rsidR="009340A4">
        <w:rPr>
          <w:rFonts w:ascii="Arial" w:hAnsi="Arial" w:cs="Arial"/>
          <w:sz w:val="24"/>
          <w:szCs w:val="24"/>
          <w:lang w:val="en-US"/>
        </w:rPr>
        <w:t>Fugu</w:t>
      </w:r>
      <w:proofErr w:type="spellEnd"/>
      <w:r w:rsidR="009340A4">
        <w:rPr>
          <w:rFonts w:ascii="Arial" w:hAnsi="Arial" w:cs="Arial"/>
          <w:sz w:val="24"/>
          <w:szCs w:val="24"/>
          <w:lang w:val="en-US"/>
        </w:rPr>
        <w:t xml:space="preserve"> (an </w:t>
      </w:r>
      <w:proofErr w:type="spellStart"/>
      <w:r w:rsidR="009340A4">
        <w:rPr>
          <w:rFonts w:ascii="Arial" w:hAnsi="Arial" w:cs="Arial"/>
          <w:sz w:val="24"/>
          <w:szCs w:val="24"/>
          <w:lang w:val="en-US"/>
        </w:rPr>
        <w:t>overgarment</w:t>
      </w:r>
      <w:proofErr w:type="spellEnd"/>
      <w:r>
        <w:rPr>
          <w:rFonts w:ascii="Arial" w:hAnsi="Arial" w:cs="Arial"/>
          <w:sz w:val="24"/>
          <w:szCs w:val="24"/>
          <w:lang w:val="en-US"/>
        </w:rPr>
        <w:t xml:space="preserve">) as a transitional object (Winnicott, </w:t>
      </w:r>
      <w:r w:rsidR="00692555">
        <w:rPr>
          <w:rFonts w:ascii="Arial" w:hAnsi="Arial" w:cs="Arial"/>
          <w:color w:val="000000"/>
          <w:sz w:val="24"/>
          <w:szCs w:val="24"/>
        </w:rPr>
        <w:t>1971 / 1985</w:t>
      </w:r>
      <w:r>
        <w:rPr>
          <w:rFonts w:ascii="Arial" w:hAnsi="Arial" w:cs="Arial"/>
          <w:sz w:val="24"/>
          <w:szCs w:val="24"/>
          <w:lang w:val="en-US"/>
        </w:rPr>
        <w:t>), linking ‘home’ to ‘here’ and a pride in Ghanaian identity.</w:t>
      </w:r>
    </w:p>
    <w:tbl>
      <w:tblPr>
        <w:tblStyle w:val="TableGrid"/>
        <w:tblW w:w="0" w:type="auto"/>
        <w:tblLook w:val="04A0" w:firstRow="1" w:lastRow="0" w:firstColumn="1" w:lastColumn="0" w:noHBand="0" w:noVBand="1"/>
      </w:tblPr>
      <w:tblGrid>
        <w:gridCol w:w="8641"/>
      </w:tblGrid>
      <w:tr w:rsidR="00524B65" w:rsidTr="00AA5404">
        <w:tc>
          <w:tcPr>
            <w:tcW w:w="9242" w:type="dxa"/>
          </w:tcPr>
          <w:p w:rsidR="00524B65" w:rsidRDefault="00524B65" w:rsidP="00AA5404">
            <w:pPr>
              <w:spacing w:before="240" w:after="120" w:line="480" w:lineRule="auto"/>
              <w:jc w:val="center"/>
              <w:rPr>
                <w:rFonts w:ascii="Arial" w:hAnsi="Arial" w:cs="Arial"/>
                <w:b/>
                <w:sz w:val="24"/>
                <w:szCs w:val="24"/>
              </w:rPr>
            </w:pPr>
            <w:r>
              <w:rPr>
                <w:rFonts w:ascii="Arial" w:hAnsi="Arial" w:cs="Arial"/>
                <w:b/>
                <w:sz w:val="24"/>
                <w:szCs w:val="24"/>
              </w:rPr>
              <w:t>Figure 5</w:t>
            </w:r>
          </w:p>
          <w:p w:rsidR="00524B65" w:rsidRPr="00F06781" w:rsidRDefault="00524B65" w:rsidP="00AA5404">
            <w:pPr>
              <w:spacing w:after="120" w:line="480" w:lineRule="auto"/>
              <w:jc w:val="center"/>
              <w:rPr>
                <w:rFonts w:ascii="Arial" w:hAnsi="Arial" w:cs="Arial"/>
                <w:b/>
                <w:sz w:val="24"/>
                <w:szCs w:val="24"/>
              </w:rPr>
            </w:pPr>
            <w:r>
              <w:rPr>
                <w:rFonts w:ascii="Arial" w:hAnsi="Arial" w:cs="Arial"/>
                <w:b/>
                <w:sz w:val="24"/>
                <w:szCs w:val="24"/>
              </w:rPr>
              <w:t>Connections Through Clothing Narratives</w:t>
            </w:r>
          </w:p>
        </w:tc>
      </w:tr>
      <w:tr w:rsidR="00524B65" w:rsidTr="00AA5404">
        <w:tc>
          <w:tcPr>
            <w:tcW w:w="9242" w:type="dxa"/>
          </w:tcPr>
          <w:p w:rsidR="00524B65" w:rsidRDefault="00524B65" w:rsidP="00AA5404">
            <w:pPr>
              <w:spacing w:after="120" w:line="480" w:lineRule="auto"/>
              <w:jc w:val="both"/>
              <w:rPr>
                <w:rFonts w:ascii="Arial" w:hAnsi="Arial" w:cs="Arial"/>
                <w:i/>
                <w:sz w:val="24"/>
                <w:szCs w:val="24"/>
              </w:rPr>
            </w:pPr>
          </w:p>
          <w:p w:rsidR="00524B65" w:rsidRDefault="00524B65" w:rsidP="00AA5404">
            <w:pPr>
              <w:spacing w:after="120" w:line="480" w:lineRule="auto"/>
              <w:jc w:val="both"/>
              <w:rPr>
                <w:rFonts w:ascii="Arial" w:hAnsi="Arial" w:cs="Arial"/>
                <w:i/>
                <w:sz w:val="24"/>
                <w:szCs w:val="24"/>
              </w:rPr>
            </w:pPr>
            <w:r w:rsidRPr="00862A7C">
              <w:rPr>
                <w:rFonts w:ascii="Arial" w:hAnsi="Arial" w:cs="Arial"/>
                <w:i/>
                <w:sz w:val="24"/>
                <w:szCs w:val="24"/>
              </w:rPr>
              <w:t xml:space="preserve">P3: I am from North Ghana so I brought </w:t>
            </w:r>
            <w:proofErr w:type="spellStart"/>
            <w:r w:rsidRPr="00862A7C">
              <w:rPr>
                <w:rFonts w:ascii="Arial" w:hAnsi="Arial" w:cs="Arial"/>
                <w:i/>
                <w:sz w:val="24"/>
                <w:szCs w:val="24"/>
              </w:rPr>
              <w:t>fugu</w:t>
            </w:r>
            <w:proofErr w:type="spellEnd"/>
            <w:r w:rsidRPr="00862A7C">
              <w:rPr>
                <w:rFonts w:ascii="Arial" w:hAnsi="Arial" w:cs="Arial"/>
                <w:i/>
                <w:sz w:val="24"/>
                <w:szCs w:val="24"/>
              </w:rPr>
              <w:t>, proper one and the traditional trousers and the boots.</w:t>
            </w:r>
          </w:p>
          <w:p w:rsidR="00524B65" w:rsidRDefault="00524B65" w:rsidP="00AA5404">
            <w:pPr>
              <w:spacing w:after="120" w:line="480" w:lineRule="auto"/>
              <w:jc w:val="both"/>
              <w:rPr>
                <w:rFonts w:ascii="Arial" w:hAnsi="Arial" w:cs="Arial"/>
                <w:i/>
                <w:sz w:val="24"/>
                <w:szCs w:val="24"/>
              </w:rPr>
            </w:pPr>
            <w:r w:rsidRPr="00862A7C">
              <w:rPr>
                <w:rFonts w:ascii="Arial" w:hAnsi="Arial" w:cs="Arial"/>
                <w:i/>
                <w:sz w:val="24"/>
                <w:szCs w:val="24"/>
              </w:rPr>
              <w:t xml:space="preserve">P2: </w:t>
            </w:r>
            <w:r>
              <w:rPr>
                <w:rFonts w:ascii="Arial" w:hAnsi="Arial" w:cs="Arial"/>
                <w:i/>
                <w:sz w:val="24"/>
                <w:szCs w:val="24"/>
              </w:rPr>
              <w:t>[</w:t>
            </w:r>
            <w:r w:rsidRPr="00862A7C">
              <w:rPr>
                <w:rFonts w:ascii="Arial" w:hAnsi="Arial" w:cs="Arial"/>
                <w:i/>
                <w:sz w:val="24"/>
                <w:szCs w:val="24"/>
              </w:rPr>
              <w:t>laughs</w:t>
            </w:r>
            <w:r>
              <w:rPr>
                <w:rFonts w:ascii="Arial" w:hAnsi="Arial" w:cs="Arial"/>
                <w:i/>
                <w:sz w:val="24"/>
                <w:szCs w:val="24"/>
              </w:rPr>
              <w:t>]…..[nodding his head]</w:t>
            </w:r>
          </w:p>
          <w:p w:rsidR="00524B65" w:rsidRDefault="00524B65" w:rsidP="00AA5404">
            <w:pPr>
              <w:spacing w:after="120" w:line="480" w:lineRule="auto"/>
              <w:jc w:val="both"/>
              <w:rPr>
                <w:rFonts w:ascii="Arial" w:hAnsi="Arial" w:cs="Arial"/>
                <w:i/>
                <w:sz w:val="24"/>
                <w:szCs w:val="24"/>
              </w:rPr>
            </w:pPr>
            <w:r w:rsidRPr="00862A7C">
              <w:rPr>
                <w:rFonts w:ascii="Arial" w:hAnsi="Arial" w:cs="Arial"/>
                <w:i/>
                <w:sz w:val="24"/>
                <w:szCs w:val="24"/>
              </w:rPr>
              <w:t>P1: Yes, yes,</w:t>
            </w:r>
            <w:r>
              <w:rPr>
                <w:rFonts w:ascii="Arial" w:hAnsi="Arial" w:cs="Arial"/>
                <w:i/>
                <w:sz w:val="24"/>
                <w:szCs w:val="24"/>
              </w:rPr>
              <w:t>[</w:t>
            </w:r>
            <w:r w:rsidRPr="00862A7C">
              <w:rPr>
                <w:rFonts w:ascii="Arial" w:hAnsi="Arial" w:cs="Arial"/>
                <w:i/>
                <w:sz w:val="24"/>
                <w:szCs w:val="24"/>
              </w:rPr>
              <w:t>nodding his head</w:t>
            </w:r>
            <w:r>
              <w:rPr>
                <w:rFonts w:ascii="Arial" w:hAnsi="Arial" w:cs="Arial"/>
                <w:i/>
                <w:sz w:val="24"/>
                <w:szCs w:val="24"/>
              </w:rPr>
              <w:t>]</w:t>
            </w:r>
            <w:r w:rsidRPr="00862A7C">
              <w:rPr>
                <w:rFonts w:ascii="Arial" w:hAnsi="Arial" w:cs="Arial"/>
                <w:i/>
                <w:sz w:val="24"/>
                <w:szCs w:val="24"/>
              </w:rPr>
              <w:t xml:space="preserve"> </w:t>
            </w:r>
          </w:p>
          <w:p w:rsidR="00524B65" w:rsidRDefault="00524B65" w:rsidP="00AA5404">
            <w:pPr>
              <w:spacing w:after="120" w:line="480" w:lineRule="auto"/>
              <w:jc w:val="both"/>
              <w:rPr>
                <w:rFonts w:ascii="Arial" w:hAnsi="Arial" w:cs="Arial"/>
                <w:i/>
                <w:sz w:val="24"/>
                <w:szCs w:val="24"/>
              </w:rPr>
            </w:pPr>
            <w:r w:rsidRPr="00862A7C">
              <w:rPr>
                <w:rFonts w:ascii="Arial" w:hAnsi="Arial" w:cs="Arial"/>
                <w:i/>
                <w:sz w:val="24"/>
                <w:szCs w:val="24"/>
              </w:rPr>
              <w:t xml:space="preserve">P3: </w:t>
            </w:r>
            <w:r>
              <w:rPr>
                <w:rFonts w:ascii="Arial" w:hAnsi="Arial" w:cs="Arial"/>
                <w:i/>
                <w:sz w:val="24"/>
                <w:szCs w:val="24"/>
              </w:rPr>
              <w:t>[</w:t>
            </w:r>
            <w:r w:rsidRPr="00862A7C">
              <w:rPr>
                <w:rFonts w:ascii="Arial" w:hAnsi="Arial" w:cs="Arial"/>
                <w:i/>
                <w:sz w:val="24"/>
                <w:szCs w:val="24"/>
              </w:rPr>
              <w:t>looking first to the right th</w:t>
            </w:r>
            <w:r>
              <w:rPr>
                <w:rFonts w:ascii="Arial" w:hAnsi="Arial" w:cs="Arial"/>
                <w:i/>
                <w:sz w:val="24"/>
                <w:szCs w:val="24"/>
              </w:rPr>
              <w:t>en to the left to include everybody]…</w:t>
            </w:r>
            <w:r w:rsidRPr="00862A7C">
              <w:rPr>
                <w:rFonts w:ascii="Arial" w:hAnsi="Arial" w:cs="Arial"/>
                <w:i/>
                <w:sz w:val="24"/>
                <w:szCs w:val="24"/>
              </w:rPr>
              <w:t xml:space="preserve"> I brought the traditional set and also other kinds of </w:t>
            </w:r>
            <w:proofErr w:type="spellStart"/>
            <w:r w:rsidRPr="00862A7C">
              <w:rPr>
                <w:rFonts w:ascii="Arial" w:hAnsi="Arial" w:cs="Arial"/>
                <w:i/>
                <w:sz w:val="24"/>
                <w:szCs w:val="24"/>
              </w:rPr>
              <w:t>fugu</w:t>
            </w:r>
            <w:proofErr w:type="spellEnd"/>
            <w:r w:rsidRPr="00862A7C">
              <w:rPr>
                <w:rFonts w:ascii="Arial" w:hAnsi="Arial" w:cs="Arial"/>
                <w:i/>
                <w:sz w:val="24"/>
                <w:szCs w:val="24"/>
              </w:rPr>
              <w:t xml:space="preserve">, big ones, small ones so that I </w:t>
            </w:r>
            <w:r w:rsidRPr="00862A7C">
              <w:rPr>
                <w:rFonts w:ascii="Arial" w:hAnsi="Arial" w:cs="Arial"/>
                <w:i/>
                <w:sz w:val="24"/>
                <w:szCs w:val="24"/>
              </w:rPr>
              <w:lastRenderedPageBreak/>
              <w:t>can wear them especially in the summer.</w:t>
            </w:r>
          </w:p>
          <w:p w:rsidR="00524B65" w:rsidRDefault="00524B65" w:rsidP="00AA5404">
            <w:pPr>
              <w:spacing w:after="120" w:line="480" w:lineRule="auto"/>
              <w:jc w:val="both"/>
              <w:rPr>
                <w:rFonts w:ascii="Arial" w:hAnsi="Arial" w:cs="Arial"/>
                <w:i/>
                <w:sz w:val="24"/>
                <w:szCs w:val="24"/>
              </w:rPr>
            </w:pPr>
            <w:r>
              <w:rPr>
                <w:rFonts w:ascii="Arial" w:hAnsi="Arial" w:cs="Arial"/>
                <w:i/>
                <w:sz w:val="24"/>
                <w:szCs w:val="24"/>
              </w:rPr>
              <w:t>P1: YEAH? [smiling]</w:t>
            </w:r>
          </w:p>
          <w:p w:rsidR="00524B65" w:rsidRDefault="00524B65" w:rsidP="00AA5404">
            <w:pPr>
              <w:spacing w:after="120" w:line="480" w:lineRule="auto"/>
              <w:jc w:val="both"/>
              <w:rPr>
                <w:rFonts w:ascii="Arial" w:hAnsi="Arial" w:cs="Arial"/>
                <w:i/>
                <w:sz w:val="24"/>
                <w:szCs w:val="24"/>
              </w:rPr>
            </w:pPr>
            <w:r>
              <w:rPr>
                <w:rFonts w:ascii="Arial" w:hAnsi="Arial" w:cs="Arial"/>
                <w:i/>
                <w:sz w:val="24"/>
                <w:szCs w:val="24"/>
              </w:rPr>
              <w:t>P2: SURE</w:t>
            </w:r>
            <w:r w:rsidRPr="00862A7C">
              <w:rPr>
                <w:rFonts w:ascii="Arial" w:hAnsi="Arial" w:cs="Arial"/>
                <w:i/>
                <w:sz w:val="24"/>
                <w:szCs w:val="24"/>
              </w:rPr>
              <w:t>.</w:t>
            </w:r>
            <w:r>
              <w:rPr>
                <w:rFonts w:ascii="Arial" w:hAnsi="Arial" w:cs="Arial"/>
                <w:i/>
                <w:sz w:val="24"/>
                <w:szCs w:val="24"/>
              </w:rPr>
              <w:t xml:space="preserve"> [smiling]</w:t>
            </w:r>
          </w:p>
          <w:p w:rsidR="00524B65" w:rsidRDefault="00524B65" w:rsidP="00AA5404">
            <w:pPr>
              <w:spacing w:after="120" w:line="480" w:lineRule="auto"/>
              <w:jc w:val="both"/>
              <w:rPr>
                <w:rFonts w:ascii="Arial" w:hAnsi="Arial" w:cs="Arial"/>
                <w:i/>
                <w:sz w:val="24"/>
                <w:szCs w:val="24"/>
              </w:rPr>
            </w:pPr>
            <w:r w:rsidRPr="00862A7C">
              <w:rPr>
                <w:rFonts w:ascii="Arial" w:hAnsi="Arial" w:cs="Arial"/>
                <w:i/>
                <w:sz w:val="24"/>
                <w:szCs w:val="24"/>
              </w:rPr>
              <w:t>P3: Also these other African attire. Apart from that my parents are into tie and dye so that helped me in getting those kind of things to bring along. Any time I wear th</w:t>
            </w:r>
            <w:r>
              <w:rPr>
                <w:rFonts w:ascii="Arial" w:hAnsi="Arial" w:cs="Arial"/>
                <w:i/>
                <w:sz w:val="24"/>
                <w:szCs w:val="24"/>
              </w:rPr>
              <w:t>em it gives me a sense of pride-</w:t>
            </w:r>
          </w:p>
          <w:p w:rsidR="00524B65" w:rsidRDefault="00524B65" w:rsidP="00AA5404">
            <w:pPr>
              <w:spacing w:after="120" w:line="480" w:lineRule="auto"/>
              <w:jc w:val="both"/>
              <w:rPr>
                <w:rFonts w:ascii="Arial" w:hAnsi="Arial" w:cs="Arial"/>
                <w:i/>
                <w:sz w:val="24"/>
                <w:szCs w:val="24"/>
              </w:rPr>
            </w:pPr>
            <w:r w:rsidRPr="00862A7C">
              <w:rPr>
                <w:rFonts w:ascii="Arial" w:hAnsi="Arial" w:cs="Arial"/>
                <w:i/>
                <w:sz w:val="24"/>
                <w:szCs w:val="24"/>
              </w:rPr>
              <w:t xml:space="preserve">P2: </w:t>
            </w:r>
            <w:proofErr w:type="spellStart"/>
            <w:r w:rsidRPr="00862A7C">
              <w:rPr>
                <w:rFonts w:ascii="Arial" w:hAnsi="Arial" w:cs="Arial"/>
                <w:i/>
                <w:sz w:val="24"/>
                <w:szCs w:val="24"/>
              </w:rPr>
              <w:t>Hmmn</w:t>
            </w:r>
            <w:proofErr w:type="spellEnd"/>
            <w:r w:rsidRPr="00862A7C">
              <w:rPr>
                <w:rFonts w:ascii="Arial" w:hAnsi="Arial" w:cs="Arial"/>
                <w:i/>
                <w:sz w:val="24"/>
                <w:szCs w:val="24"/>
              </w:rPr>
              <w:t>, MHM. OK</w:t>
            </w:r>
            <w:r>
              <w:rPr>
                <w:rFonts w:ascii="Arial" w:hAnsi="Arial" w:cs="Arial"/>
                <w:i/>
                <w:sz w:val="24"/>
                <w:szCs w:val="24"/>
              </w:rPr>
              <w:t>.</w:t>
            </w:r>
          </w:p>
          <w:p w:rsidR="00524B65" w:rsidRDefault="00524B65" w:rsidP="00AA5404">
            <w:pPr>
              <w:spacing w:after="120" w:line="480" w:lineRule="auto"/>
              <w:jc w:val="both"/>
              <w:rPr>
                <w:rFonts w:ascii="Arial" w:hAnsi="Arial" w:cs="Arial"/>
                <w:i/>
                <w:sz w:val="24"/>
                <w:szCs w:val="24"/>
              </w:rPr>
            </w:pPr>
            <w:r w:rsidRPr="00862A7C">
              <w:rPr>
                <w:rFonts w:ascii="Arial" w:hAnsi="Arial" w:cs="Arial"/>
                <w:i/>
                <w:sz w:val="24"/>
                <w:szCs w:val="24"/>
              </w:rPr>
              <w:t>P1: Sure, yeah. Yeah.</w:t>
            </w:r>
          </w:p>
          <w:p w:rsidR="00524B65" w:rsidRDefault="00524B65" w:rsidP="00AA5404">
            <w:pPr>
              <w:spacing w:after="120" w:line="480" w:lineRule="auto"/>
              <w:jc w:val="both"/>
              <w:rPr>
                <w:rFonts w:ascii="Arial" w:hAnsi="Arial" w:cs="Arial"/>
                <w:i/>
                <w:sz w:val="24"/>
                <w:szCs w:val="24"/>
              </w:rPr>
            </w:pPr>
            <w:r w:rsidRPr="003E5D6E">
              <w:rPr>
                <w:rFonts w:ascii="Arial" w:hAnsi="Arial" w:cs="Arial"/>
                <w:i/>
                <w:sz w:val="24"/>
                <w:szCs w:val="24"/>
              </w:rPr>
              <w:t xml:space="preserve">P3: I remember once I was wearing a white </w:t>
            </w:r>
            <w:proofErr w:type="spellStart"/>
            <w:r w:rsidRPr="003E5D6E">
              <w:rPr>
                <w:rFonts w:ascii="Arial" w:hAnsi="Arial" w:cs="Arial"/>
                <w:i/>
                <w:sz w:val="24"/>
                <w:szCs w:val="24"/>
              </w:rPr>
              <w:t>fugu</w:t>
            </w:r>
            <w:proofErr w:type="spellEnd"/>
            <w:r w:rsidRPr="003E5D6E">
              <w:rPr>
                <w:rFonts w:ascii="Arial" w:hAnsi="Arial" w:cs="Arial"/>
                <w:i/>
                <w:sz w:val="24"/>
                <w:szCs w:val="24"/>
              </w:rPr>
              <w:t xml:space="preserve"> on the bus and a white lady was admiring what I was wearing and I said I was from Ghana and I brought it from Ghana and for her to admire it made me proud that I was from Ghana and it gave me a sense of joy that I am from Ghana the things from Ghana gives me a sense of joy.</w:t>
            </w:r>
          </w:p>
          <w:p w:rsidR="00524B65" w:rsidRDefault="00524B65" w:rsidP="00AA5404">
            <w:pPr>
              <w:spacing w:after="120" w:line="480" w:lineRule="auto"/>
              <w:jc w:val="both"/>
              <w:rPr>
                <w:rFonts w:ascii="Arial" w:hAnsi="Arial" w:cs="Arial"/>
                <w:i/>
                <w:sz w:val="24"/>
                <w:szCs w:val="24"/>
              </w:rPr>
            </w:pPr>
            <w:r w:rsidRPr="00C50C28">
              <w:rPr>
                <w:rFonts w:ascii="Arial" w:hAnsi="Arial" w:cs="Arial"/>
                <w:i/>
                <w:sz w:val="24"/>
                <w:szCs w:val="24"/>
              </w:rPr>
              <w:t>P2: YES</w:t>
            </w:r>
            <w:r>
              <w:rPr>
                <w:rFonts w:ascii="Arial" w:hAnsi="Arial" w:cs="Arial"/>
                <w:i/>
                <w:sz w:val="24"/>
                <w:szCs w:val="24"/>
              </w:rPr>
              <w:t>…[smiles]</w:t>
            </w:r>
          </w:p>
          <w:p w:rsidR="00524B65" w:rsidRDefault="00524B65" w:rsidP="00AA5404">
            <w:pPr>
              <w:spacing w:after="120" w:line="480" w:lineRule="auto"/>
              <w:jc w:val="both"/>
              <w:rPr>
                <w:rFonts w:ascii="Arial" w:hAnsi="Arial" w:cs="Arial"/>
                <w:i/>
                <w:sz w:val="24"/>
                <w:szCs w:val="24"/>
              </w:rPr>
            </w:pPr>
            <w:r w:rsidRPr="00C50C28">
              <w:rPr>
                <w:rFonts w:ascii="Arial" w:hAnsi="Arial" w:cs="Arial"/>
                <w:i/>
                <w:sz w:val="24"/>
                <w:szCs w:val="24"/>
              </w:rPr>
              <w:t xml:space="preserve">P4: </w:t>
            </w:r>
            <w:r>
              <w:rPr>
                <w:rFonts w:ascii="Arial" w:hAnsi="Arial" w:cs="Arial"/>
                <w:i/>
                <w:sz w:val="24"/>
                <w:szCs w:val="24"/>
              </w:rPr>
              <w:t>…sure, YEAH,</w:t>
            </w:r>
            <w:r w:rsidRPr="00C50C28">
              <w:rPr>
                <w:rFonts w:ascii="Arial" w:hAnsi="Arial" w:cs="Arial"/>
                <w:i/>
                <w:sz w:val="24"/>
                <w:szCs w:val="24"/>
              </w:rPr>
              <w:t xml:space="preserve"> that you are</w:t>
            </w:r>
            <w:r>
              <w:rPr>
                <w:rFonts w:ascii="Arial" w:hAnsi="Arial" w:cs="Arial"/>
                <w:i/>
                <w:sz w:val="24"/>
                <w:szCs w:val="24"/>
              </w:rPr>
              <w:t xml:space="preserve"> from GHANA</w:t>
            </w:r>
            <w:r w:rsidRPr="00C50C28">
              <w:rPr>
                <w:rFonts w:ascii="Arial" w:hAnsi="Arial" w:cs="Arial"/>
                <w:i/>
                <w:sz w:val="24"/>
                <w:szCs w:val="24"/>
              </w:rPr>
              <w:t>.</w:t>
            </w:r>
          </w:p>
          <w:p w:rsidR="00524B65" w:rsidRPr="00C50C28" w:rsidRDefault="00524B65" w:rsidP="00AA5404">
            <w:pPr>
              <w:autoSpaceDE w:val="0"/>
              <w:autoSpaceDN w:val="0"/>
              <w:adjustRightInd w:val="0"/>
              <w:spacing w:after="120" w:line="480" w:lineRule="auto"/>
              <w:jc w:val="both"/>
              <w:rPr>
                <w:rFonts w:ascii="Arial" w:hAnsi="Arial" w:cs="Arial"/>
                <w:i/>
                <w:sz w:val="24"/>
                <w:szCs w:val="24"/>
              </w:rPr>
            </w:pPr>
            <w:r w:rsidRPr="00C50C28">
              <w:rPr>
                <w:rFonts w:ascii="Arial" w:hAnsi="Arial" w:cs="Arial"/>
                <w:i/>
                <w:sz w:val="24"/>
                <w:szCs w:val="24"/>
              </w:rPr>
              <w:t>P3: yes wearing those clothes makes me feel that I belong to the Ghanaian culture so in effect that is what connects me to home and makes me stand out.</w:t>
            </w:r>
          </w:p>
          <w:p w:rsidR="00524B65" w:rsidRDefault="00524B65" w:rsidP="00AA5404">
            <w:pPr>
              <w:spacing w:after="120" w:line="480" w:lineRule="auto"/>
              <w:jc w:val="both"/>
              <w:rPr>
                <w:rFonts w:ascii="Arial" w:hAnsi="Arial" w:cs="Arial"/>
                <w:sz w:val="24"/>
                <w:szCs w:val="24"/>
              </w:rPr>
            </w:pPr>
          </w:p>
        </w:tc>
      </w:tr>
    </w:tbl>
    <w:p w:rsidR="00524B65" w:rsidRDefault="00524B65" w:rsidP="00524B65">
      <w:pPr>
        <w:spacing w:after="120" w:line="480" w:lineRule="auto"/>
        <w:rPr>
          <w:rFonts w:ascii="Arial" w:hAnsi="Arial" w:cs="Arial"/>
          <w:b/>
          <w:sz w:val="24"/>
          <w:szCs w:val="24"/>
          <w:lang w:val="en-US"/>
        </w:rPr>
      </w:pPr>
    </w:p>
    <w:p w:rsidR="00524B65" w:rsidRDefault="00524B65" w:rsidP="00524B65">
      <w:pPr>
        <w:spacing w:after="120" w:line="480" w:lineRule="auto"/>
      </w:pPr>
    </w:p>
    <w:p w:rsidR="00477EB6" w:rsidRDefault="00477EB6">
      <w:pPr>
        <w:rPr>
          <w:rFonts w:ascii="Arial" w:hAnsi="Arial" w:cs="Arial"/>
          <w:bCs/>
          <w:i/>
          <w:sz w:val="24"/>
          <w:szCs w:val="24"/>
        </w:rPr>
      </w:pPr>
      <w:r>
        <w:rPr>
          <w:rFonts w:ascii="Arial" w:hAnsi="Arial" w:cs="Arial"/>
          <w:bCs/>
          <w:i/>
          <w:sz w:val="24"/>
          <w:szCs w:val="24"/>
        </w:rPr>
        <w:br w:type="page"/>
      </w:r>
    </w:p>
    <w:p w:rsidR="006B4450" w:rsidRPr="003A34A0" w:rsidRDefault="003964CC" w:rsidP="00847098">
      <w:pPr>
        <w:spacing w:before="100" w:beforeAutospacing="1" w:after="100" w:afterAutospacing="1" w:line="480" w:lineRule="auto"/>
        <w:jc w:val="both"/>
        <w:outlineLvl w:val="2"/>
        <w:rPr>
          <w:rFonts w:ascii="Arial" w:hAnsi="Arial" w:cs="Arial"/>
          <w:bCs/>
          <w:i/>
          <w:sz w:val="24"/>
          <w:szCs w:val="24"/>
        </w:rPr>
      </w:pPr>
      <w:r w:rsidRPr="003A34A0">
        <w:rPr>
          <w:rFonts w:ascii="Arial" w:hAnsi="Arial" w:cs="Arial"/>
          <w:bCs/>
          <w:i/>
          <w:sz w:val="24"/>
          <w:szCs w:val="24"/>
        </w:rPr>
        <w:lastRenderedPageBreak/>
        <w:t>Stories of s</w:t>
      </w:r>
      <w:r w:rsidR="003A34A0" w:rsidRPr="003A34A0">
        <w:rPr>
          <w:rFonts w:ascii="Arial" w:hAnsi="Arial" w:cs="Arial"/>
          <w:bCs/>
          <w:i/>
          <w:sz w:val="24"/>
          <w:szCs w:val="24"/>
        </w:rPr>
        <w:t>ignificant persons in the homeland</w:t>
      </w:r>
    </w:p>
    <w:p w:rsidR="006B4450" w:rsidRDefault="00847098" w:rsidP="00847098">
      <w:pPr>
        <w:spacing w:before="100" w:beforeAutospacing="1" w:after="100" w:afterAutospacing="1" w:line="480" w:lineRule="auto"/>
        <w:jc w:val="both"/>
        <w:outlineLvl w:val="2"/>
        <w:rPr>
          <w:rFonts w:ascii="Arial" w:hAnsi="Arial" w:cs="Arial"/>
          <w:sz w:val="24"/>
          <w:szCs w:val="24"/>
        </w:rPr>
      </w:pPr>
      <w:r>
        <w:rPr>
          <w:rFonts w:ascii="Arial" w:hAnsi="Arial" w:cs="Arial"/>
          <w:sz w:val="24"/>
          <w:szCs w:val="24"/>
        </w:rPr>
        <w:t>Given the nature of Ghanaian society, i</w:t>
      </w:r>
      <w:r w:rsidR="006B4450" w:rsidRPr="00193B4C">
        <w:rPr>
          <w:rFonts w:ascii="Arial" w:hAnsi="Arial" w:cs="Arial"/>
          <w:sz w:val="24"/>
          <w:szCs w:val="24"/>
        </w:rPr>
        <w:t xml:space="preserve">t was not surprising that some of the </w:t>
      </w:r>
      <w:r>
        <w:rPr>
          <w:rFonts w:ascii="Arial" w:hAnsi="Arial" w:cs="Arial"/>
          <w:sz w:val="24"/>
          <w:szCs w:val="24"/>
        </w:rPr>
        <w:t xml:space="preserve">individuals who were seen as </w:t>
      </w:r>
      <w:r w:rsidR="006B4450" w:rsidRPr="00193B4C">
        <w:rPr>
          <w:rFonts w:ascii="Arial" w:hAnsi="Arial" w:cs="Arial"/>
          <w:sz w:val="24"/>
          <w:szCs w:val="24"/>
        </w:rPr>
        <w:t xml:space="preserve">significant </w:t>
      </w:r>
      <w:r>
        <w:rPr>
          <w:rFonts w:ascii="Arial" w:hAnsi="Arial" w:cs="Arial"/>
          <w:sz w:val="24"/>
          <w:szCs w:val="24"/>
        </w:rPr>
        <w:t xml:space="preserve">included </w:t>
      </w:r>
      <w:r w:rsidR="006B4450" w:rsidRPr="00193B4C">
        <w:rPr>
          <w:rFonts w:ascii="Arial" w:hAnsi="Arial" w:cs="Arial"/>
          <w:sz w:val="24"/>
          <w:szCs w:val="24"/>
        </w:rPr>
        <w:t xml:space="preserve">members of the extended </w:t>
      </w:r>
      <w:r>
        <w:rPr>
          <w:rFonts w:ascii="Arial" w:hAnsi="Arial" w:cs="Arial"/>
          <w:sz w:val="24"/>
          <w:szCs w:val="24"/>
        </w:rPr>
        <w:t xml:space="preserve">family, including </w:t>
      </w:r>
      <w:r w:rsidR="006B4450" w:rsidRPr="00193B4C">
        <w:rPr>
          <w:rFonts w:ascii="Arial" w:hAnsi="Arial" w:cs="Arial"/>
          <w:sz w:val="24"/>
          <w:szCs w:val="24"/>
        </w:rPr>
        <w:t xml:space="preserve">grandmothers as </w:t>
      </w:r>
      <w:r w:rsidR="009340A4">
        <w:rPr>
          <w:rFonts w:ascii="Arial" w:hAnsi="Arial" w:cs="Arial"/>
          <w:sz w:val="24"/>
          <w:szCs w:val="24"/>
        </w:rPr>
        <w:t>the narration in Figure 6</w:t>
      </w:r>
      <w:r>
        <w:rPr>
          <w:rFonts w:ascii="Arial" w:hAnsi="Arial" w:cs="Arial"/>
          <w:sz w:val="24"/>
          <w:szCs w:val="24"/>
        </w:rPr>
        <w:t xml:space="preserve"> exemplifies. </w:t>
      </w:r>
    </w:p>
    <w:tbl>
      <w:tblPr>
        <w:tblStyle w:val="TableGrid"/>
        <w:tblW w:w="0" w:type="auto"/>
        <w:tblLook w:val="04A0" w:firstRow="1" w:lastRow="0" w:firstColumn="1" w:lastColumn="0" w:noHBand="0" w:noVBand="1"/>
      </w:tblPr>
      <w:tblGrid>
        <w:gridCol w:w="8641"/>
      </w:tblGrid>
      <w:tr w:rsidR="0020211A" w:rsidTr="00AA5404">
        <w:tc>
          <w:tcPr>
            <w:tcW w:w="9242" w:type="dxa"/>
          </w:tcPr>
          <w:p w:rsidR="0020211A" w:rsidRDefault="0020211A" w:rsidP="00AA5404">
            <w:pPr>
              <w:spacing w:before="240" w:after="120" w:line="480" w:lineRule="auto"/>
              <w:jc w:val="center"/>
              <w:outlineLvl w:val="2"/>
              <w:rPr>
                <w:rFonts w:ascii="Arial" w:hAnsi="Arial" w:cs="Arial"/>
                <w:b/>
                <w:sz w:val="24"/>
                <w:szCs w:val="24"/>
              </w:rPr>
            </w:pPr>
            <w:r>
              <w:rPr>
                <w:rFonts w:ascii="Arial" w:hAnsi="Arial" w:cs="Arial"/>
                <w:b/>
                <w:sz w:val="24"/>
                <w:szCs w:val="24"/>
              </w:rPr>
              <w:t>Figure 6</w:t>
            </w:r>
          </w:p>
          <w:p w:rsidR="0020211A" w:rsidRPr="00FA3561" w:rsidRDefault="0020211A" w:rsidP="00AA5404">
            <w:pPr>
              <w:spacing w:after="120" w:line="480" w:lineRule="auto"/>
              <w:jc w:val="center"/>
              <w:outlineLvl w:val="2"/>
              <w:rPr>
                <w:rFonts w:ascii="Arial" w:hAnsi="Arial" w:cs="Arial"/>
                <w:b/>
                <w:sz w:val="24"/>
                <w:szCs w:val="24"/>
              </w:rPr>
            </w:pPr>
            <w:r>
              <w:rPr>
                <w:rFonts w:ascii="Arial" w:hAnsi="Arial" w:cs="Arial"/>
                <w:b/>
                <w:sz w:val="24"/>
                <w:szCs w:val="24"/>
              </w:rPr>
              <w:t>Narratives of Significant Persons</w:t>
            </w:r>
          </w:p>
        </w:tc>
      </w:tr>
      <w:tr w:rsidR="0020211A" w:rsidTr="00AA5404">
        <w:tc>
          <w:tcPr>
            <w:tcW w:w="9242" w:type="dxa"/>
          </w:tcPr>
          <w:p w:rsidR="0020211A" w:rsidRDefault="0020211A" w:rsidP="00AA5404">
            <w:pPr>
              <w:spacing w:after="120" w:line="480" w:lineRule="auto"/>
              <w:jc w:val="both"/>
              <w:outlineLvl w:val="2"/>
              <w:rPr>
                <w:rFonts w:ascii="Arial" w:hAnsi="Arial" w:cs="Arial"/>
                <w:b/>
                <w:sz w:val="24"/>
                <w:szCs w:val="24"/>
              </w:rPr>
            </w:pPr>
          </w:p>
          <w:p w:rsidR="0020211A" w:rsidRPr="00193B4C" w:rsidRDefault="0020211A" w:rsidP="00AA5404">
            <w:pPr>
              <w:spacing w:after="120" w:line="480" w:lineRule="auto"/>
              <w:jc w:val="both"/>
              <w:outlineLvl w:val="2"/>
              <w:rPr>
                <w:rFonts w:ascii="Arial" w:hAnsi="Arial" w:cs="Arial"/>
                <w:b/>
                <w:sz w:val="24"/>
                <w:szCs w:val="24"/>
              </w:rPr>
            </w:pPr>
            <w:r w:rsidRPr="00193B4C">
              <w:rPr>
                <w:rFonts w:ascii="Arial" w:hAnsi="Arial" w:cs="Arial"/>
                <w:b/>
                <w:sz w:val="24"/>
                <w:szCs w:val="24"/>
              </w:rPr>
              <w:t>Focus Group One</w:t>
            </w:r>
          </w:p>
          <w:p w:rsidR="0020211A" w:rsidRPr="00712CA2" w:rsidRDefault="0020211A" w:rsidP="00AA5404">
            <w:pPr>
              <w:spacing w:after="120" w:line="480" w:lineRule="auto"/>
              <w:jc w:val="both"/>
              <w:outlineLvl w:val="2"/>
              <w:rPr>
                <w:rFonts w:ascii="Arial" w:hAnsi="Arial" w:cs="Arial"/>
                <w:i/>
                <w:sz w:val="24"/>
                <w:szCs w:val="24"/>
              </w:rPr>
            </w:pPr>
            <w:r w:rsidRPr="00193B4C">
              <w:rPr>
                <w:rFonts w:ascii="Arial" w:hAnsi="Arial" w:cs="Arial"/>
                <w:i/>
                <w:sz w:val="24"/>
                <w:szCs w:val="24"/>
              </w:rPr>
              <w:t>P2: My grandma raised me and I’m so close to her</w:t>
            </w:r>
            <w:r>
              <w:rPr>
                <w:rFonts w:ascii="Arial" w:hAnsi="Arial" w:cs="Arial"/>
                <w:i/>
                <w:sz w:val="24"/>
                <w:szCs w:val="24"/>
              </w:rPr>
              <w:t>…..</w:t>
            </w:r>
            <w:r w:rsidRPr="00193B4C">
              <w:rPr>
                <w:rFonts w:ascii="Arial" w:hAnsi="Arial" w:cs="Arial"/>
                <w:i/>
                <w:sz w:val="24"/>
                <w:szCs w:val="24"/>
              </w:rPr>
              <w:t>.I would say she is the most significant person back home.</w:t>
            </w:r>
          </w:p>
          <w:p w:rsidR="0020211A" w:rsidRDefault="0020211A" w:rsidP="00AA5404">
            <w:pPr>
              <w:spacing w:after="120" w:line="480" w:lineRule="auto"/>
              <w:jc w:val="both"/>
              <w:outlineLvl w:val="2"/>
              <w:rPr>
                <w:rFonts w:ascii="Arial" w:hAnsi="Arial" w:cs="Arial"/>
                <w:b/>
                <w:sz w:val="24"/>
                <w:szCs w:val="24"/>
              </w:rPr>
            </w:pPr>
          </w:p>
          <w:p w:rsidR="0020211A" w:rsidRPr="00193B4C" w:rsidRDefault="0020211A" w:rsidP="00AA5404">
            <w:pPr>
              <w:spacing w:after="120" w:line="480" w:lineRule="auto"/>
              <w:jc w:val="both"/>
              <w:outlineLvl w:val="2"/>
              <w:rPr>
                <w:rFonts w:ascii="Arial" w:hAnsi="Arial" w:cs="Arial"/>
                <w:b/>
                <w:bCs/>
                <w:sz w:val="24"/>
                <w:szCs w:val="24"/>
              </w:rPr>
            </w:pPr>
            <w:r w:rsidRPr="00193B4C">
              <w:rPr>
                <w:rFonts w:ascii="Arial" w:hAnsi="Arial" w:cs="Arial"/>
                <w:b/>
                <w:sz w:val="24"/>
                <w:szCs w:val="24"/>
              </w:rPr>
              <w:t>Focus Group Two</w:t>
            </w:r>
          </w:p>
          <w:p w:rsidR="0020211A" w:rsidRPr="000A5A52" w:rsidRDefault="0020211A" w:rsidP="00AA5404">
            <w:pPr>
              <w:spacing w:after="120" w:line="480" w:lineRule="auto"/>
              <w:jc w:val="both"/>
              <w:outlineLvl w:val="2"/>
              <w:rPr>
                <w:rFonts w:ascii="Arial" w:hAnsi="Arial" w:cs="Arial"/>
                <w:i/>
                <w:sz w:val="24"/>
                <w:szCs w:val="24"/>
              </w:rPr>
            </w:pPr>
            <w:r w:rsidRPr="00193B4C">
              <w:rPr>
                <w:rFonts w:ascii="Arial" w:hAnsi="Arial" w:cs="Arial"/>
                <w:i/>
                <w:sz w:val="24"/>
                <w:szCs w:val="24"/>
              </w:rPr>
              <w:t>P2: I think the food reminds me of my grandma in Ghana. I was brought up by my grandma. My parents have been in Europe virtually all their life. My grandma is quite close to me….and I have that special connection with her...</w:t>
            </w:r>
          </w:p>
        </w:tc>
      </w:tr>
    </w:tbl>
    <w:p w:rsidR="0020211A" w:rsidRDefault="0020211A" w:rsidP="0020211A">
      <w:pPr>
        <w:spacing w:after="120" w:line="480" w:lineRule="auto"/>
        <w:jc w:val="both"/>
        <w:outlineLvl w:val="2"/>
        <w:rPr>
          <w:b/>
          <w:sz w:val="24"/>
          <w:szCs w:val="24"/>
        </w:rPr>
      </w:pPr>
    </w:p>
    <w:p w:rsidR="006B4450" w:rsidRPr="00847098" w:rsidRDefault="006B4450" w:rsidP="00D30F01">
      <w:pPr>
        <w:spacing w:before="100" w:beforeAutospacing="1" w:after="100" w:afterAutospacing="1" w:line="480" w:lineRule="auto"/>
        <w:jc w:val="both"/>
        <w:outlineLvl w:val="2"/>
        <w:rPr>
          <w:rFonts w:ascii="Arial" w:hAnsi="Arial" w:cs="Arial"/>
          <w:bCs/>
          <w:i/>
          <w:sz w:val="24"/>
          <w:szCs w:val="24"/>
        </w:rPr>
      </w:pPr>
      <w:r w:rsidRPr="00847098">
        <w:rPr>
          <w:rFonts w:ascii="Arial" w:hAnsi="Arial" w:cs="Arial"/>
          <w:bCs/>
          <w:i/>
          <w:sz w:val="24"/>
          <w:szCs w:val="24"/>
        </w:rPr>
        <w:t>S</w:t>
      </w:r>
      <w:r w:rsidR="00847098" w:rsidRPr="00847098">
        <w:rPr>
          <w:rFonts w:ascii="Arial" w:hAnsi="Arial" w:cs="Arial"/>
          <w:bCs/>
          <w:i/>
          <w:sz w:val="24"/>
          <w:szCs w:val="24"/>
        </w:rPr>
        <w:t>tories of disconnection</w:t>
      </w:r>
    </w:p>
    <w:p w:rsidR="006B4450" w:rsidRDefault="006B4450" w:rsidP="00222104">
      <w:pPr>
        <w:spacing w:before="100" w:beforeAutospacing="1" w:after="100" w:afterAutospacing="1" w:line="480" w:lineRule="auto"/>
        <w:jc w:val="both"/>
        <w:rPr>
          <w:rFonts w:ascii="Arial" w:hAnsi="Arial" w:cs="Arial"/>
          <w:sz w:val="24"/>
          <w:szCs w:val="24"/>
        </w:rPr>
      </w:pPr>
      <w:r w:rsidRPr="00D23A72">
        <w:rPr>
          <w:rFonts w:ascii="Arial" w:hAnsi="Arial" w:cs="Arial"/>
          <w:sz w:val="24"/>
          <w:szCs w:val="24"/>
        </w:rPr>
        <w:t>Even as participants shared their stories of emotional connections</w:t>
      </w:r>
      <w:r w:rsidR="00820F11">
        <w:rPr>
          <w:rFonts w:ascii="Arial" w:hAnsi="Arial" w:cs="Arial"/>
          <w:sz w:val="24"/>
          <w:szCs w:val="24"/>
        </w:rPr>
        <w:t>,</w:t>
      </w:r>
      <w:r w:rsidRPr="00D23A72">
        <w:rPr>
          <w:rFonts w:ascii="Arial" w:hAnsi="Arial" w:cs="Arial"/>
          <w:sz w:val="24"/>
          <w:szCs w:val="24"/>
        </w:rPr>
        <w:t xml:space="preserve"> they also narrated their stories of emotional disconnection. Feelings of isolation were intensely experienced </w:t>
      </w:r>
      <w:r w:rsidR="00222104" w:rsidRPr="00D23A72">
        <w:rPr>
          <w:rFonts w:ascii="Arial" w:hAnsi="Arial" w:cs="Arial"/>
          <w:sz w:val="24"/>
          <w:szCs w:val="24"/>
        </w:rPr>
        <w:t xml:space="preserve">by some of the participants </w:t>
      </w:r>
      <w:r w:rsidRPr="00D23A72">
        <w:rPr>
          <w:rFonts w:ascii="Arial" w:hAnsi="Arial" w:cs="Arial"/>
          <w:sz w:val="24"/>
          <w:szCs w:val="24"/>
        </w:rPr>
        <w:t xml:space="preserve">when they first moved </w:t>
      </w:r>
      <w:r w:rsidR="00820F11">
        <w:rPr>
          <w:rFonts w:ascii="Arial" w:hAnsi="Arial" w:cs="Arial"/>
          <w:sz w:val="24"/>
          <w:szCs w:val="24"/>
        </w:rPr>
        <w:t>to the UK</w:t>
      </w:r>
      <w:r w:rsidR="00222104">
        <w:rPr>
          <w:rFonts w:ascii="Arial" w:hAnsi="Arial" w:cs="Arial"/>
          <w:sz w:val="24"/>
          <w:szCs w:val="24"/>
        </w:rPr>
        <w:t>,</w:t>
      </w:r>
      <w:r w:rsidRPr="00D23A72">
        <w:rPr>
          <w:rFonts w:ascii="Arial" w:hAnsi="Arial" w:cs="Arial"/>
          <w:sz w:val="24"/>
          <w:szCs w:val="24"/>
        </w:rPr>
        <w:t xml:space="preserve"> especially those who had partners and children </w:t>
      </w:r>
      <w:r w:rsidR="00D30F01">
        <w:rPr>
          <w:rFonts w:ascii="Arial" w:hAnsi="Arial" w:cs="Arial"/>
          <w:sz w:val="24"/>
          <w:szCs w:val="24"/>
        </w:rPr>
        <w:t>in Ghana. They</w:t>
      </w:r>
      <w:r w:rsidRPr="00D23A72">
        <w:rPr>
          <w:rFonts w:ascii="Arial" w:hAnsi="Arial" w:cs="Arial"/>
          <w:sz w:val="24"/>
          <w:szCs w:val="24"/>
        </w:rPr>
        <w:t xml:space="preserve"> </w:t>
      </w:r>
      <w:r w:rsidR="00D30F01">
        <w:rPr>
          <w:rFonts w:ascii="Arial" w:hAnsi="Arial" w:cs="Arial"/>
          <w:sz w:val="24"/>
          <w:szCs w:val="24"/>
        </w:rPr>
        <w:lastRenderedPageBreak/>
        <w:t xml:space="preserve">experienced a </w:t>
      </w:r>
      <w:r w:rsidRPr="00D23A72">
        <w:rPr>
          <w:rFonts w:ascii="Arial" w:hAnsi="Arial" w:cs="Arial"/>
          <w:sz w:val="24"/>
          <w:szCs w:val="24"/>
        </w:rPr>
        <w:t>sense of not belonging</w:t>
      </w:r>
      <w:r w:rsidR="00D30F01">
        <w:rPr>
          <w:rFonts w:ascii="Arial" w:hAnsi="Arial" w:cs="Arial"/>
          <w:sz w:val="24"/>
          <w:szCs w:val="24"/>
        </w:rPr>
        <w:t>,</w:t>
      </w:r>
      <w:r w:rsidRPr="00D23A72">
        <w:rPr>
          <w:rFonts w:ascii="Arial" w:hAnsi="Arial" w:cs="Arial"/>
          <w:sz w:val="24"/>
          <w:szCs w:val="24"/>
        </w:rPr>
        <w:t xml:space="preserve"> feeling like an outsider and feeling </w:t>
      </w:r>
      <w:r w:rsidR="00254770" w:rsidRPr="00D23A72">
        <w:rPr>
          <w:rFonts w:ascii="Arial" w:hAnsi="Arial" w:cs="Arial"/>
          <w:sz w:val="24"/>
          <w:szCs w:val="24"/>
        </w:rPr>
        <w:t xml:space="preserve">disconnected </w:t>
      </w:r>
      <w:r w:rsidR="00222104">
        <w:rPr>
          <w:rFonts w:ascii="Arial" w:hAnsi="Arial" w:cs="Arial"/>
          <w:sz w:val="24"/>
          <w:szCs w:val="24"/>
        </w:rPr>
        <w:t xml:space="preserve">/dislocated </w:t>
      </w:r>
      <w:r w:rsidR="00254770" w:rsidRPr="00D23A72">
        <w:rPr>
          <w:rFonts w:ascii="Arial" w:hAnsi="Arial" w:cs="Arial"/>
          <w:sz w:val="24"/>
          <w:szCs w:val="24"/>
        </w:rPr>
        <w:t>in</w:t>
      </w:r>
      <w:r w:rsidRPr="00D23A72">
        <w:rPr>
          <w:rFonts w:ascii="Arial" w:hAnsi="Arial" w:cs="Arial"/>
          <w:sz w:val="24"/>
          <w:szCs w:val="24"/>
        </w:rPr>
        <w:t xml:space="preserve"> various respects</w:t>
      </w:r>
      <w:r w:rsidR="00D30F01">
        <w:rPr>
          <w:rFonts w:ascii="Arial" w:hAnsi="Arial" w:cs="Arial"/>
          <w:sz w:val="24"/>
          <w:szCs w:val="24"/>
        </w:rPr>
        <w:t xml:space="preserve">.  This was linked to landscape, </w:t>
      </w:r>
      <w:r w:rsidRPr="00D23A72">
        <w:rPr>
          <w:rFonts w:ascii="Arial" w:hAnsi="Arial" w:cs="Arial"/>
          <w:sz w:val="24"/>
          <w:szCs w:val="24"/>
        </w:rPr>
        <w:t xml:space="preserve">weather, food, </w:t>
      </w:r>
      <w:r w:rsidR="00D30F01">
        <w:rPr>
          <w:rFonts w:ascii="Arial" w:hAnsi="Arial" w:cs="Arial"/>
          <w:sz w:val="24"/>
          <w:szCs w:val="24"/>
        </w:rPr>
        <w:t xml:space="preserve">how mealtimes are conducted, </w:t>
      </w:r>
      <w:r w:rsidRPr="00D23A72">
        <w:rPr>
          <w:rFonts w:ascii="Arial" w:hAnsi="Arial" w:cs="Arial"/>
          <w:sz w:val="24"/>
          <w:szCs w:val="24"/>
        </w:rPr>
        <w:t xml:space="preserve">the way worship in </w:t>
      </w:r>
      <w:r w:rsidRPr="00254770">
        <w:rPr>
          <w:rFonts w:ascii="Arial" w:hAnsi="Arial" w:cs="Arial"/>
          <w:sz w:val="24"/>
          <w:szCs w:val="24"/>
        </w:rPr>
        <w:t xml:space="preserve">the ‘English’ churches </w:t>
      </w:r>
      <w:r w:rsidR="00D30F01">
        <w:rPr>
          <w:rFonts w:ascii="Arial" w:hAnsi="Arial" w:cs="Arial"/>
          <w:sz w:val="24"/>
          <w:szCs w:val="24"/>
        </w:rPr>
        <w:t xml:space="preserve">is conducted, language especially (local) </w:t>
      </w:r>
      <w:r w:rsidRPr="00254770">
        <w:rPr>
          <w:rFonts w:ascii="Arial" w:hAnsi="Arial" w:cs="Arial"/>
          <w:sz w:val="24"/>
          <w:szCs w:val="24"/>
        </w:rPr>
        <w:t>Yorkshire English</w:t>
      </w:r>
      <w:r w:rsidR="00D30F01">
        <w:rPr>
          <w:rFonts w:ascii="Arial" w:hAnsi="Arial" w:cs="Arial"/>
          <w:sz w:val="24"/>
          <w:szCs w:val="24"/>
        </w:rPr>
        <w:t>, social and educ</w:t>
      </w:r>
      <w:r w:rsidR="009340A4">
        <w:rPr>
          <w:rFonts w:ascii="Arial" w:hAnsi="Arial" w:cs="Arial"/>
          <w:sz w:val="24"/>
          <w:szCs w:val="24"/>
        </w:rPr>
        <w:t>ational practices (see Figure 7</w:t>
      </w:r>
      <w:r w:rsidR="00D30F01">
        <w:rPr>
          <w:rFonts w:ascii="Arial" w:hAnsi="Arial" w:cs="Arial"/>
          <w:sz w:val="24"/>
          <w:szCs w:val="24"/>
        </w:rPr>
        <w:t>)</w:t>
      </w:r>
      <w:r w:rsidRPr="00254770">
        <w:rPr>
          <w:rFonts w:ascii="Arial" w:hAnsi="Arial" w:cs="Arial"/>
          <w:sz w:val="24"/>
          <w:szCs w:val="24"/>
        </w:rPr>
        <w:t xml:space="preserve">.  </w:t>
      </w:r>
    </w:p>
    <w:tbl>
      <w:tblPr>
        <w:tblStyle w:val="TableGrid"/>
        <w:tblW w:w="0" w:type="auto"/>
        <w:tblLook w:val="04A0" w:firstRow="1" w:lastRow="0" w:firstColumn="1" w:lastColumn="0" w:noHBand="0" w:noVBand="1"/>
      </w:tblPr>
      <w:tblGrid>
        <w:gridCol w:w="8641"/>
      </w:tblGrid>
      <w:tr w:rsidR="00866E6A" w:rsidTr="00AA5404">
        <w:tc>
          <w:tcPr>
            <w:tcW w:w="9242" w:type="dxa"/>
          </w:tcPr>
          <w:p w:rsidR="00866E6A" w:rsidRDefault="00866E6A" w:rsidP="00AA5404">
            <w:pPr>
              <w:spacing w:before="240" w:after="120" w:line="480" w:lineRule="auto"/>
              <w:jc w:val="center"/>
              <w:rPr>
                <w:rFonts w:ascii="Arial" w:hAnsi="Arial" w:cs="Arial"/>
                <w:b/>
                <w:sz w:val="24"/>
                <w:szCs w:val="24"/>
              </w:rPr>
            </w:pPr>
            <w:r>
              <w:rPr>
                <w:rFonts w:ascii="Arial" w:hAnsi="Arial" w:cs="Arial"/>
                <w:b/>
                <w:sz w:val="24"/>
                <w:szCs w:val="24"/>
              </w:rPr>
              <w:t>Figure 7</w:t>
            </w:r>
          </w:p>
          <w:p w:rsidR="00866E6A" w:rsidRPr="001F4C61" w:rsidRDefault="00866E6A" w:rsidP="00AA5404">
            <w:pPr>
              <w:spacing w:after="120" w:line="480" w:lineRule="auto"/>
              <w:jc w:val="center"/>
              <w:rPr>
                <w:rFonts w:ascii="Arial" w:hAnsi="Arial" w:cs="Arial"/>
                <w:b/>
                <w:sz w:val="24"/>
                <w:szCs w:val="24"/>
              </w:rPr>
            </w:pPr>
            <w:r>
              <w:rPr>
                <w:rFonts w:ascii="Arial" w:hAnsi="Arial" w:cs="Arial"/>
                <w:b/>
                <w:sz w:val="24"/>
                <w:szCs w:val="24"/>
              </w:rPr>
              <w:t>Disconnection Narratives</w:t>
            </w:r>
          </w:p>
        </w:tc>
      </w:tr>
      <w:tr w:rsidR="00866E6A" w:rsidTr="00AA5404">
        <w:tc>
          <w:tcPr>
            <w:tcW w:w="9242" w:type="dxa"/>
          </w:tcPr>
          <w:p w:rsidR="00866E6A" w:rsidRDefault="00866E6A" w:rsidP="00AA5404">
            <w:pPr>
              <w:spacing w:after="120" w:line="480" w:lineRule="auto"/>
              <w:jc w:val="both"/>
              <w:rPr>
                <w:rFonts w:ascii="Arial" w:hAnsi="Arial" w:cs="Arial"/>
                <w:i/>
                <w:sz w:val="24"/>
                <w:szCs w:val="24"/>
              </w:rPr>
            </w:pPr>
          </w:p>
          <w:p w:rsidR="00866E6A" w:rsidRPr="0036085A" w:rsidRDefault="00866E6A" w:rsidP="00AA5404">
            <w:pPr>
              <w:spacing w:after="120" w:line="480" w:lineRule="auto"/>
              <w:jc w:val="both"/>
              <w:rPr>
                <w:rFonts w:ascii="Arial" w:hAnsi="Arial" w:cs="Arial"/>
                <w:i/>
                <w:sz w:val="24"/>
                <w:szCs w:val="24"/>
              </w:rPr>
            </w:pPr>
            <w:r>
              <w:rPr>
                <w:rFonts w:ascii="Arial" w:hAnsi="Arial" w:cs="Arial"/>
                <w:i/>
                <w:sz w:val="24"/>
                <w:szCs w:val="24"/>
              </w:rPr>
              <w:t>P1: T</w:t>
            </w:r>
            <w:r w:rsidRPr="0036085A">
              <w:rPr>
                <w:rFonts w:ascii="Arial" w:hAnsi="Arial" w:cs="Arial"/>
                <w:i/>
                <w:sz w:val="24"/>
                <w:szCs w:val="24"/>
              </w:rPr>
              <w:t>alking about food, we’ve developed the attitude of always eating together my wife and my son in the same bowl. Even if it is separate dishes we eat out of each other’s dish so here when I sit down to eat I feel sad, alone…</w:t>
            </w:r>
            <w:r>
              <w:rPr>
                <w:rFonts w:ascii="Arial" w:hAnsi="Arial" w:cs="Arial"/>
                <w:i/>
                <w:sz w:val="24"/>
                <w:szCs w:val="24"/>
              </w:rPr>
              <w:t>…and remember them… [</w:t>
            </w:r>
            <w:r w:rsidRPr="0036085A">
              <w:rPr>
                <w:rFonts w:ascii="Arial" w:hAnsi="Arial" w:cs="Arial"/>
                <w:i/>
                <w:sz w:val="24"/>
                <w:szCs w:val="24"/>
              </w:rPr>
              <w:t>tr</w:t>
            </w:r>
            <w:r>
              <w:rPr>
                <w:rFonts w:ascii="Arial" w:hAnsi="Arial" w:cs="Arial"/>
                <w:i/>
                <w:sz w:val="24"/>
                <w:szCs w:val="24"/>
              </w:rPr>
              <w:t>ails into silence looking down]</w:t>
            </w:r>
          </w:p>
          <w:p w:rsidR="00866E6A" w:rsidRPr="00786F5A" w:rsidRDefault="00866E6A" w:rsidP="00AA5404">
            <w:pPr>
              <w:spacing w:after="120" w:line="480" w:lineRule="auto"/>
              <w:jc w:val="both"/>
              <w:rPr>
                <w:rFonts w:ascii="Arial" w:hAnsi="Arial" w:cs="Arial"/>
                <w:i/>
                <w:sz w:val="24"/>
                <w:szCs w:val="24"/>
              </w:rPr>
            </w:pPr>
            <w:r w:rsidRPr="00786F5A">
              <w:rPr>
                <w:rFonts w:ascii="Arial" w:hAnsi="Arial" w:cs="Arial"/>
                <w:i/>
                <w:sz w:val="24"/>
                <w:szCs w:val="24"/>
              </w:rPr>
              <w:t xml:space="preserve">P4: </w:t>
            </w:r>
            <w:r>
              <w:rPr>
                <w:rFonts w:ascii="Arial" w:hAnsi="Arial" w:cs="Arial"/>
                <w:i/>
                <w:sz w:val="24"/>
                <w:szCs w:val="24"/>
              </w:rPr>
              <w:t>….</w:t>
            </w:r>
            <w:r w:rsidRPr="00786F5A">
              <w:rPr>
                <w:rFonts w:ascii="Arial" w:hAnsi="Arial" w:cs="Arial"/>
                <w:i/>
                <w:sz w:val="24"/>
                <w:szCs w:val="24"/>
              </w:rPr>
              <w:t>I keep telling my friends here that when it is getting dark especially winter time you are forced to go inside whereas in Ghana that is the time you call on your friends and talk not thinking about time so those times I feel disconnected from home…</w:t>
            </w:r>
            <w:r>
              <w:rPr>
                <w:rFonts w:ascii="Arial" w:hAnsi="Arial" w:cs="Arial"/>
                <w:i/>
                <w:sz w:val="24"/>
                <w:szCs w:val="24"/>
              </w:rPr>
              <w:t>….</w:t>
            </w:r>
          </w:p>
          <w:p w:rsidR="00866E6A" w:rsidRPr="001F4C61" w:rsidRDefault="00866E6A" w:rsidP="00AA5404">
            <w:pPr>
              <w:spacing w:after="120" w:line="480" w:lineRule="auto"/>
              <w:jc w:val="both"/>
              <w:rPr>
                <w:rFonts w:ascii="Arial" w:hAnsi="Arial" w:cs="Arial"/>
                <w:i/>
                <w:sz w:val="24"/>
                <w:szCs w:val="24"/>
              </w:rPr>
            </w:pPr>
            <w:r w:rsidRPr="00786F5A">
              <w:rPr>
                <w:rFonts w:ascii="Arial" w:hAnsi="Arial" w:cs="Arial"/>
                <w:i/>
                <w:sz w:val="24"/>
                <w:szCs w:val="24"/>
              </w:rPr>
              <w:t>P1: ...</w:t>
            </w:r>
            <w:r>
              <w:rPr>
                <w:rFonts w:ascii="Arial" w:hAnsi="Arial" w:cs="Arial"/>
                <w:i/>
                <w:sz w:val="24"/>
                <w:szCs w:val="24"/>
              </w:rPr>
              <w:t>....</w:t>
            </w:r>
            <w:r w:rsidRPr="00786F5A">
              <w:rPr>
                <w:rFonts w:ascii="Arial" w:hAnsi="Arial" w:cs="Arial"/>
                <w:i/>
                <w:sz w:val="24"/>
                <w:szCs w:val="24"/>
              </w:rPr>
              <w:t>even working on my laptop searching for something then I see a pictures of places I h</w:t>
            </w:r>
            <w:r>
              <w:rPr>
                <w:rFonts w:ascii="Arial" w:hAnsi="Arial" w:cs="Arial"/>
                <w:i/>
                <w:sz w:val="24"/>
                <w:szCs w:val="24"/>
              </w:rPr>
              <w:t>ave been to work makes me feel- [silence, looks down]</w:t>
            </w:r>
            <w:r w:rsidRPr="00786F5A">
              <w:rPr>
                <w:rFonts w:ascii="Arial" w:hAnsi="Arial" w:cs="Arial"/>
                <w:i/>
                <w:sz w:val="24"/>
                <w:szCs w:val="24"/>
              </w:rPr>
              <w:t>…</w:t>
            </w:r>
            <w:r>
              <w:rPr>
                <w:rFonts w:ascii="Arial" w:hAnsi="Arial" w:cs="Arial"/>
                <w:i/>
                <w:sz w:val="24"/>
                <w:szCs w:val="24"/>
              </w:rPr>
              <w:t>…</w:t>
            </w:r>
            <w:r w:rsidRPr="00786F5A">
              <w:rPr>
                <w:rFonts w:ascii="Arial" w:hAnsi="Arial" w:cs="Arial"/>
                <w:i/>
                <w:sz w:val="24"/>
                <w:szCs w:val="24"/>
              </w:rPr>
              <w:t xml:space="preserve"> reminding me the times I took that picture where we were</w:t>
            </w:r>
            <w:r>
              <w:rPr>
                <w:rFonts w:ascii="Arial" w:hAnsi="Arial" w:cs="Arial"/>
                <w:i/>
                <w:sz w:val="24"/>
                <w:szCs w:val="24"/>
              </w:rPr>
              <w:t>,</w:t>
            </w:r>
            <w:r w:rsidRPr="00786F5A">
              <w:rPr>
                <w:rFonts w:ascii="Arial" w:hAnsi="Arial" w:cs="Arial"/>
                <w:i/>
                <w:sz w:val="24"/>
                <w:szCs w:val="24"/>
              </w:rPr>
              <w:t xml:space="preserve"> what transpired makes me feel so isolated here…</w:t>
            </w:r>
            <w:r>
              <w:rPr>
                <w:rFonts w:ascii="Arial" w:hAnsi="Arial" w:cs="Arial"/>
                <w:i/>
                <w:sz w:val="24"/>
                <w:szCs w:val="24"/>
              </w:rPr>
              <w:t>……Xxx</w:t>
            </w:r>
          </w:p>
        </w:tc>
      </w:tr>
    </w:tbl>
    <w:p w:rsidR="00866E6A" w:rsidRDefault="00866E6A" w:rsidP="00866E6A">
      <w:pPr>
        <w:spacing w:after="120" w:line="480" w:lineRule="auto"/>
      </w:pPr>
    </w:p>
    <w:p w:rsidR="00477EB6" w:rsidRDefault="00477EB6">
      <w:pPr>
        <w:rPr>
          <w:rFonts w:ascii="Arial" w:hAnsi="Arial" w:cs="Arial"/>
          <w:bCs/>
          <w:i/>
          <w:sz w:val="24"/>
          <w:szCs w:val="24"/>
        </w:rPr>
      </w:pPr>
      <w:r>
        <w:rPr>
          <w:rFonts w:ascii="Arial" w:hAnsi="Arial" w:cs="Arial"/>
          <w:bCs/>
          <w:i/>
          <w:sz w:val="24"/>
          <w:szCs w:val="24"/>
        </w:rPr>
        <w:br w:type="page"/>
      </w:r>
    </w:p>
    <w:p w:rsidR="006B4450" w:rsidRPr="00D83941" w:rsidRDefault="006B4450" w:rsidP="00D83941">
      <w:pPr>
        <w:spacing w:before="100" w:beforeAutospacing="1" w:after="100" w:afterAutospacing="1" w:line="480" w:lineRule="auto"/>
        <w:jc w:val="both"/>
        <w:outlineLvl w:val="2"/>
        <w:rPr>
          <w:rFonts w:ascii="Arial" w:hAnsi="Arial" w:cs="Arial"/>
          <w:bCs/>
          <w:i/>
          <w:sz w:val="24"/>
          <w:szCs w:val="24"/>
        </w:rPr>
      </w:pPr>
      <w:r w:rsidRPr="00D83941">
        <w:rPr>
          <w:rFonts w:ascii="Arial" w:hAnsi="Arial" w:cs="Arial"/>
          <w:bCs/>
          <w:i/>
          <w:sz w:val="24"/>
          <w:szCs w:val="24"/>
        </w:rPr>
        <w:lastRenderedPageBreak/>
        <w:t>S</w:t>
      </w:r>
      <w:r w:rsidR="00D83941" w:rsidRPr="00D83941">
        <w:rPr>
          <w:rFonts w:ascii="Arial" w:hAnsi="Arial" w:cs="Arial"/>
          <w:bCs/>
          <w:i/>
          <w:sz w:val="24"/>
          <w:szCs w:val="24"/>
        </w:rPr>
        <w:t>tories of connection to life in the UK</w:t>
      </w:r>
    </w:p>
    <w:p w:rsidR="00273E9C" w:rsidRDefault="009340A4" w:rsidP="009340A4">
      <w:pPr>
        <w:spacing w:line="480" w:lineRule="auto"/>
        <w:jc w:val="both"/>
        <w:rPr>
          <w:rFonts w:ascii="Arial" w:hAnsi="Arial" w:cs="Arial"/>
          <w:bCs/>
          <w:sz w:val="24"/>
          <w:szCs w:val="24"/>
        </w:rPr>
      </w:pPr>
      <w:r>
        <w:rPr>
          <w:rFonts w:ascii="Arial" w:hAnsi="Arial" w:cs="Arial"/>
          <w:bCs/>
          <w:sz w:val="24"/>
          <w:szCs w:val="24"/>
        </w:rPr>
        <w:t>Figure 8</w:t>
      </w:r>
      <w:r w:rsidR="00D83941">
        <w:rPr>
          <w:rFonts w:ascii="Arial" w:hAnsi="Arial" w:cs="Arial"/>
          <w:bCs/>
          <w:sz w:val="24"/>
          <w:szCs w:val="24"/>
        </w:rPr>
        <w:t xml:space="preserve"> shows some of the narratives of </w:t>
      </w:r>
      <w:r w:rsidR="00222104">
        <w:rPr>
          <w:rFonts w:ascii="Arial" w:hAnsi="Arial" w:cs="Arial"/>
          <w:bCs/>
          <w:sz w:val="24"/>
          <w:szCs w:val="24"/>
        </w:rPr>
        <w:t>connection to life in the UK narr</w:t>
      </w:r>
      <w:r w:rsidR="00D83941">
        <w:rPr>
          <w:rFonts w:ascii="Arial" w:hAnsi="Arial" w:cs="Arial"/>
          <w:bCs/>
          <w:sz w:val="24"/>
          <w:szCs w:val="24"/>
        </w:rPr>
        <w:t>ated within the two focus groups.  It is possible to see that some of the connections to the UK (‘God’; ‘my partner’; ‘my son’) had been either literally or metaphorically transported from Ghana.  Other connections were new, however (‘my studies’; ‘fish and chips’), suggesting a transition from a singular, Ghanaian identity towards biculturalism.</w:t>
      </w:r>
    </w:p>
    <w:tbl>
      <w:tblPr>
        <w:tblStyle w:val="TableGrid"/>
        <w:tblW w:w="0" w:type="auto"/>
        <w:tblLook w:val="04A0" w:firstRow="1" w:lastRow="0" w:firstColumn="1" w:lastColumn="0" w:noHBand="0" w:noVBand="1"/>
      </w:tblPr>
      <w:tblGrid>
        <w:gridCol w:w="8641"/>
      </w:tblGrid>
      <w:tr w:rsidR="00866E6A" w:rsidTr="00AA5404">
        <w:tc>
          <w:tcPr>
            <w:tcW w:w="9242" w:type="dxa"/>
          </w:tcPr>
          <w:p w:rsidR="00866E6A" w:rsidRDefault="00866E6A" w:rsidP="00AA5404">
            <w:pPr>
              <w:spacing w:before="240" w:after="120" w:line="480" w:lineRule="auto"/>
              <w:jc w:val="center"/>
              <w:rPr>
                <w:rFonts w:ascii="Arial" w:hAnsi="Arial" w:cs="Arial"/>
                <w:b/>
                <w:bCs/>
                <w:sz w:val="24"/>
                <w:szCs w:val="24"/>
              </w:rPr>
            </w:pPr>
            <w:r>
              <w:rPr>
                <w:rFonts w:ascii="Arial" w:hAnsi="Arial" w:cs="Arial"/>
                <w:b/>
                <w:bCs/>
                <w:sz w:val="24"/>
                <w:szCs w:val="24"/>
              </w:rPr>
              <w:t>Figure 8</w:t>
            </w:r>
          </w:p>
          <w:p w:rsidR="00866E6A" w:rsidRPr="00DF0BFB" w:rsidRDefault="00866E6A" w:rsidP="00AA5404">
            <w:pPr>
              <w:spacing w:after="120" w:line="480" w:lineRule="auto"/>
              <w:jc w:val="center"/>
              <w:rPr>
                <w:rFonts w:ascii="Arial" w:hAnsi="Arial" w:cs="Arial"/>
                <w:b/>
                <w:bCs/>
                <w:sz w:val="24"/>
                <w:szCs w:val="24"/>
              </w:rPr>
            </w:pPr>
            <w:r>
              <w:rPr>
                <w:rFonts w:ascii="Arial" w:hAnsi="Arial" w:cs="Arial"/>
                <w:b/>
                <w:bCs/>
                <w:sz w:val="24"/>
                <w:szCs w:val="24"/>
              </w:rPr>
              <w:t>Narratives of C</w:t>
            </w:r>
            <w:r w:rsidRPr="006C26B9">
              <w:rPr>
                <w:rFonts w:ascii="Arial" w:hAnsi="Arial" w:cs="Arial"/>
                <w:b/>
                <w:bCs/>
                <w:sz w:val="24"/>
                <w:szCs w:val="24"/>
              </w:rPr>
              <w:t xml:space="preserve">onnection to life </w:t>
            </w:r>
            <w:r>
              <w:rPr>
                <w:rFonts w:ascii="Arial" w:hAnsi="Arial" w:cs="Arial"/>
                <w:b/>
                <w:bCs/>
                <w:sz w:val="24"/>
                <w:szCs w:val="24"/>
              </w:rPr>
              <w:t>in the UK from Focus Groups One and Two</w:t>
            </w:r>
          </w:p>
        </w:tc>
      </w:tr>
      <w:tr w:rsidR="00866E6A" w:rsidTr="00AA5404">
        <w:tc>
          <w:tcPr>
            <w:tcW w:w="9242" w:type="dxa"/>
          </w:tcPr>
          <w:p w:rsidR="00866E6A" w:rsidRDefault="00866E6A" w:rsidP="00AA5404">
            <w:pPr>
              <w:spacing w:after="120" w:line="480" w:lineRule="auto"/>
              <w:jc w:val="both"/>
              <w:rPr>
                <w:rFonts w:ascii="Arial" w:hAnsi="Arial" w:cs="Arial"/>
                <w:b/>
                <w:bCs/>
                <w:sz w:val="24"/>
                <w:szCs w:val="24"/>
                <w:lang w:val="en-GB"/>
              </w:rPr>
            </w:pPr>
          </w:p>
          <w:p w:rsidR="00866E6A" w:rsidRPr="00D6747C" w:rsidRDefault="00866E6A" w:rsidP="00AA5404">
            <w:pPr>
              <w:spacing w:after="120" w:line="480" w:lineRule="auto"/>
              <w:jc w:val="both"/>
              <w:rPr>
                <w:rFonts w:ascii="Arial" w:hAnsi="Arial" w:cs="Arial"/>
                <w:b/>
                <w:bCs/>
                <w:sz w:val="24"/>
                <w:szCs w:val="24"/>
              </w:rPr>
            </w:pPr>
            <w:r>
              <w:rPr>
                <w:rFonts w:ascii="Arial" w:hAnsi="Arial" w:cs="Arial"/>
                <w:b/>
                <w:bCs/>
                <w:sz w:val="24"/>
                <w:szCs w:val="24"/>
              </w:rPr>
              <w:t>From Focus Group One</w:t>
            </w:r>
          </w:p>
          <w:p w:rsidR="00866E6A" w:rsidRDefault="00866E6A" w:rsidP="00AA5404">
            <w:pPr>
              <w:spacing w:after="120" w:line="480" w:lineRule="auto"/>
              <w:jc w:val="both"/>
              <w:rPr>
                <w:rFonts w:ascii="Arial" w:hAnsi="Arial" w:cs="Arial"/>
                <w:bCs/>
                <w:i/>
                <w:sz w:val="24"/>
                <w:szCs w:val="24"/>
              </w:rPr>
            </w:pPr>
            <w:r>
              <w:rPr>
                <w:rFonts w:ascii="Arial" w:hAnsi="Arial" w:cs="Arial"/>
                <w:bCs/>
                <w:i/>
                <w:sz w:val="24"/>
                <w:szCs w:val="24"/>
              </w:rPr>
              <w:t>P1...my education, but to me the one object I can hold on to here is God. He is the only one that I look up to...only thing that sustains me here...only thing that I can say I have something here...</w:t>
            </w:r>
          </w:p>
          <w:p w:rsidR="00866E6A" w:rsidRDefault="00866E6A" w:rsidP="00AA5404">
            <w:pPr>
              <w:spacing w:after="120" w:line="480" w:lineRule="auto"/>
              <w:jc w:val="both"/>
              <w:rPr>
                <w:rFonts w:ascii="Arial" w:hAnsi="Arial" w:cs="Arial"/>
                <w:bCs/>
                <w:i/>
                <w:sz w:val="24"/>
                <w:szCs w:val="24"/>
              </w:rPr>
            </w:pPr>
            <w:r>
              <w:rPr>
                <w:rFonts w:ascii="Arial" w:hAnsi="Arial" w:cs="Arial"/>
                <w:bCs/>
                <w:i/>
                <w:sz w:val="24"/>
                <w:szCs w:val="24"/>
              </w:rPr>
              <w:t xml:space="preserve">P2: ...GOD is significant to my life here but he was also significant in my life back home. I have several.....like fish and chips, chicken and chips and also my education.....doing my Masters...being able to cope with it and even trying to cope...that is why I tell myself it is a Masters and not a servant...what connects me here tells me that I am important......knowing that I am accountable to achieve my masters makes me feel connected and important...important to my lecturers and I feel important so that is what I will </w:t>
            </w:r>
            <w:r>
              <w:rPr>
                <w:rFonts w:ascii="Arial" w:hAnsi="Arial" w:cs="Arial"/>
                <w:bCs/>
                <w:i/>
                <w:sz w:val="24"/>
                <w:szCs w:val="24"/>
              </w:rPr>
              <w:lastRenderedPageBreak/>
              <w:t>call fulfillment...</w:t>
            </w:r>
          </w:p>
          <w:p w:rsidR="00866E6A" w:rsidRDefault="00866E6A" w:rsidP="00AA5404">
            <w:pPr>
              <w:spacing w:after="120" w:line="480" w:lineRule="auto"/>
              <w:jc w:val="both"/>
              <w:rPr>
                <w:rFonts w:ascii="Arial" w:hAnsi="Arial" w:cs="Arial"/>
                <w:bCs/>
                <w:i/>
                <w:sz w:val="24"/>
                <w:szCs w:val="24"/>
              </w:rPr>
            </w:pPr>
            <w:r>
              <w:rPr>
                <w:rFonts w:ascii="Arial" w:hAnsi="Arial" w:cs="Arial"/>
                <w:bCs/>
                <w:i/>
                <w:sz w:val="24"/>
                <w:szCs w:val="24"/>
              </w:rPr>
              <w:t>P3: ...my partner...she is a native here and different from where I come from......so what keeps me here is her and the diversity...the differences...can communicate with Ghanaians and those not Ghanaians so the people here as well......</w:t>
            </w:r>
          </w:p>
          <w:p w:rsidR="00866E6A" w:rsidRDefault="00866E6A" w:rsidP="00AA5404">
            <w:pPr>
              <w:spacing w:after="120" w:line="480" w:lineRule="auto"/>
              <w:jc w:val="both"/>
              <w:rPr>
                <w:rFonts w:ascii="Arial" w:hAnsi="Arial" w:cs="Arial"/>
                <w:bCs/>
                <w:i/>
                <w:sz w:val="24"/>
                <w:szCs w:val="24"/>
              </w:rPr>
            </w:pPr>
            <w:r>
              <w:rPr>
                <w:rFonts w:ascii="Arial" w:hAnsi="Arial" w:cs="Arial"/>
                <w:bCs/>
                <w:i/>
                <w:sz w:val="24"/>
                <w:szCs w:val="24"/>
              </w:rPr>
              <w:t>P4: .....my son connects me to my life here...he was born here...</w:t>
            </w:r>
          </w:p>
          <w:p w:rsidR="00866E6A" w:rsidRDefault="00866E6A" w:rsidP="00AA5404">
            <w:pPr>
              <w:spacing w:after="120" w:line="480" w:lineRule="auto"/>
              <w:jc w:val="both"/>
              <w:rPr>
                <w:rFonts w:ascii="Arial" w:hAnsi="Arial" w:cs="Arial"/>
                <w:bCs/>
                <w:i/>
                <w:sz w:val="24"/>
                <w:szCs w:val="24"/>
              </w:rPr>
            </w:pPr>
            <w:r>
              <w:rPr>
                <w:rFonts w:ascii="Arial" w:hAnsi="Arial" w:cs="Arial"/>
                <w:bCs/>
                <w:i/>
                <w:sz w:val="24"/>
                <w:szCs w:val="24"/>
              </w:rPr>
              <w:t>P5: ...my family and friends here...so it has become like a second home.</w:t>
            </w:r>
          </w:p>
          <w:p w:rsidR="00866E6A" w:rsidRDefault="00866E6A" w:rsidP="00AA5404">
            <w:pPr>
              <w:spacing w:after="120" w:line="480" w:lineRule="auto"/>
              <w:jc w:val="both"/>
              <w:rPr>
                <w:rFonts w:ascii="Arial" w:hAnsi="Arial" w:cs="Arial"/>
                <w:b/>
                <w:bCs/>
                <w:sz w:val="24"/>
                <w:szCs w:val="24"/>
              </w:rPr>
            </w:pPr>
          </w:p>
          <w:p w:rsidR="00866E6A" w:rsidRDefault="00866E6A" w:rsidP="00AA5404">
            <w:pPr>
              <w:spacing w:after="120" w:line="480" w:lineRule="auto"/>
              <w:jc w:val="both"/>
              <w:rPr>
                <w:rFonts w:ascii="Arial" w:hAnsi="Arial" w:cs="Arial"/>
                <w:b/>
                <w:bCs/>
                <w:sz w:val="24"/>
                <w:szCs w:val="24"/>
              </w:rPr>
            </w:pPr>
            <w:r>
              <w:rPr>
                <w:rFonts w:ascii="Arial" w:hAnsi="Arial" w:cs="Arial"/>
                <w:b/>
                <w:bCs/>
                <w:sz w:val="24"/>
                <w:szCs w:val="24"/>
              </w:rPr>
              <w:t>From Focus G</w:t>
            </w:r>
            <w:r w:rsidRPr="006C26B9">
              <w:rPr>
                <w:rFonts w:ascii="Arial" w:hAnsi="Arial" w:cs="Arial"/>
                <w:b/>
                <w:bCs/>
                <w:sz w:val="24"/>
                <w:szCs w:val="24"/>
              </w:rPr>
              <w:t xml:space="preserve">roup </w:t>
            </w:r>
            <w:r>
              <w:rPr>
                <w:rFonts w:ascii="Arial" w:hAnsi="Arial" w:cs="Arial"/>
                <w:b/>
                <w:bCs/>
                <w:sz w:val="24"/>
                <w:szCs w:val="24"/>
              </w:rPr>
              <w:t>Two</w:t>
            </w:r>
          </w:p>
          <w:p w:rsidR="00866E6A" w:rsidRDefault="00866E6A" w:rsidP="00AA5404">
            <w:pPr>
              <w:spacing w:after="120" w:line="480" w:lineRule="auto"/>
              <w:jc w:val="both"/>
              <w:rPr>
                <w:rFonts w:ascii="Arial" w:hAnsi="Arial" w:cs="Arial"/>
                <w:bCs/>
                <w:i/>
                <w:sz w:val="24"/>
                <w:szCs w:val="24"/>
              </w:rPr>
            </w:pPr>
            <w:r w:rsidRPr="001336F0">
              <w:rPr>
                <w:rFonts w:ascii="Arial" w:hAnsi="Arial" w:cs="Arial"/>
                <w:bCs/>
                <w:i/>
                <w:sz w:val="24"/>
                <w:szCs w:val="24"/>
              </w:rPr>
              <w:t>P</w:t>
            </w:r>
            <w:r>
              <w:rPr>
                <w:rFonts w:ascii="Arial" w:hAnsi="Arial" w:cs="Arial"/>
                <w:bCs/>
                <w:i/>
                <w:sz w:val="24"/>
                <w:szCs w:val="24"/>
              </w:rPr>
              <w:t>3</w:t>
            </w:r>
            <w:r w:rsidRPr="001336F0">
              <w:rPr>
                <w:rFonts w:ascii="Arial" w:hAnsi="Arial" w:cs="Arial"/>
                <w:bCs/>
                <w:i/>
                <w:sz w:val="24"/>
                <w:szCs w:val="24"/>
              </w:rPr>
              <w:t xml:space="preserve">: </w:t>
            </w:r>
            <w:r>
              <w:rPr>
                <w:rFonts w:ascii="Arial" w:hAnsi="Arial" w:cs="Arial"/>
                <w:bCs/>
                <w:i/>
                <w:sz w:val="24"/>
                <w:szCs w:val="24"/>
              </w:rPr>
              <w:t>...two things...most important is my girlfriend...she is a Ghanaian but an Austrian because she was born in Austria...she has been to Ghana just a couple of times...but funny enough she is one of those who want to be Ghanaian...when communicating she prefers to speak Twi...She is so supportive...she is really the person that connects me to life here and the second thing is like singing...like when you go to church...yes singing in church...makes me feel relaxed.</w:t>
            </w:r>
          </w:p>
          <w:p w:rsidR="00866E6A" w:rsidRDefault="00866E6A" w:rsidP="00AA5404">
            <w:pPr>
              <w:spacing w:after="120" w:line="480" w:lineRule="auto"/>
              <w:jc w:val="both"/>
              <w:rPr>
                <w:rFonts w:ascii="Arial" w:hAnsi="Arial" w:cs="Arial"/>
                <w:bCs/>
                <w:i/>
                <w:sz w:val="24"/>
                <w:szCs w:val="24"/>
              </w:rPr>
            </w:pPr>
            <w:r>
              <w:rPr>
                <w:rFonts w:ascii="Arial" w:hAnsi="Arial" w:cs="Arial"/>
                <w:bCs/>
                <w:i/>
                <w:sz w:val="24"/>
                <w:szCs w:val="24"/>
              </w:rPr>
              <w:t>P2: ...my family...that is my wife and child...they are all I have...</w:t>
            </w:r>
          </w:p>
          <w:p w:rsidR="00866E6A" w:rsidRDefault="00866E6A" w:rsidP="00AA5404">
            <w:pPr>
              <w:spacing w:after="120" w:line="480" w:lineRule="auto"/>
              <w:jc w:val="both"/>
              <w:rPr>
                <w:rFonts w:ascii="Arial" w:hAnsi="Arial" w:cs="Arial"/>
                <w:bCs/>
                <w:i/>
                <w:sz w:val="24"/>
                <w:szCs w:val="24"/>
              </w:rPr>
            </w:pPr>
            <w:r>
              <w:rPr>
                <w:rFonts w:ascii="Arial" w:hAnsi="Arial" w:cs="Arial"/>
                <w:bCs/>
                <w:i/>
                <w:sz w:val="24"/>
                <w:szCs w:val="24"/>
              </w:rPr>
              <w:t>P1:...I think for me it is the education that brought me here so that is more the focus...to achieve and meet my expectations...so my studies is what connects me ...</w:t>
            </w:r>
          </w:p>
          <w:p w:rsidR="00866E6A" w:rsidRDefault="00866E6A" w:rsidP="00AA5404">
            <w:pPr>
              <w:spacing w:after="120" w:line="480" w:lineRule="auto"/>
              <w:jc w:val="both"/>
              <w:rPr>
                <w:rFonts w:ascii="Arial" w:hAnsi="Arial" w:cs="Arial"/>
                <w:bCs/>
                <w:i/>
                <w:sz w:val="24"/>
                <w:szCs w:val="24"/>
              </w:rPr>
            </w:pPr>
            <w:r>
              <w:rPr>
                <w:rFonts w:ascii="Arial" w:hAnsi="Arial" w:cs="Arial"/>
                <w:bCs/>
                <w:i/>
                <w:sz w:val="24"/>
                <w:szCs w:val="24"/>
              </w:rPr>
              <w:t>P4:...GOD, I am religious...my faith and my family here and back home...</w:t>
            </w:r>
          </w:p>
          <w:p w:rsidR="00866E6A" w:rsidRDefault="00866E6A" w:rsidP="00AA5404">
            <w:pPr>
              <w:spacing w:after="120" w:line="480" w:lineRule="auto"/>
              <w:jc w:val="both"/>
              <w:rPr>
                <w:rFonts w:ascii="Arial" w:hAnsi="Arial" w:cs="Arial"/>
                <w:bCs/>
                <w:i/>
                <w:sz w:val="24"/>
                <w:szCs w:val="24"/>
              </w:rPr>
            </w:pPr>
            <w:r>
              <w:rPr>
                <w:rFonts w:ascii="Arial" w:hAnsi="Arial" w:cs="Arial"/>
                <w:bCs/>
                <w:i/>
                <w:sz w:val="24"/>
                <w:szCs w:val="24"/>
              </w:rPr>
              <w:t>P4: [laughing]....also [laughs] tea....[laughs] and fish and chips.......</w:t>
            </w:r>
          </w:p>
          <w:p w:rsidR="00866E6A" w:rsidRDefault="00866E6A" w:rsidP="00AA5404">
            <w:pPr>
              <w:spacing w:after="120" w:line="480" w:lineRule="auto"/>
              <w:jc w:val="both"/>
              <w:rPr>
                <w:rFonts w:ascii="Arial" w:hAnsi="Arial" w:cs="Arial"/>
                <w:bCs/>
                <w:i/>
                <w:sz w:val="24"/>
                <w:szCs w:val="24"/>
              </w:rPr>
            </w:pPr>
            <w:r>
              <w:rPr>
                <w:rFonts w:ascii="Arial" w:hAnsi="Arial" w:cs="Arial"/>
                <w:bCs/>
                <w:i/>
                <w:sz w:val="24"/>
                <w:szCs w:val="24"/>
              </w:rPr>
              <w:lastRenderedPageBreak/>
              <w:t>[all laugh]</w:t>
            </w:r>
          </w:p>
          <w:p w:rsidR="00866E6A" w:rsidRDefault="00866E6A" w:rsidP="00AA5404">
            <w:pPr>
              <w:spacing w:after="120" w:line="480" w:lineRule="auto"/>
              <w:jc w:val="both"/>
              <w:rPr>
                <w:rFonts w:ascii="Arial" w:hAnsi="Arial" w:cs="Arial"/>
                <w:bCs/>
                <w:i/>
                <w:sz w:val="24"/>
                <w:szCs w:val="24"/>
              </w:rPr>
            </w:pPr>
            <w:r>
              <w:rPr>
                <w:rFonts w:ascii="Arial" w:hAnsi="Arial" w:cs="Arial"/>
                <w:bCs/>
                <w:i/>
                <w:sz w:val="24"/>
                <w:szCs w:val="24"/>
              </w:rPr>
              <w:t>P2:..fish and chips…</w:t>
            </w:r>
          </w:p>
          <w:p w:rsidR="00866E6A" w:rsidRDefault="00866E6A" w:rsidP="00AA5404">
            <w:pPr>
              <w:spacing w:after="120" w:line="480" w:lineRule="auto"/>
              <w:jc w:val="both"/>
              <w:rPr>
                <w:rFonts w:ascii="Arial" w:hAnsi="Arial" w:cs="Arial"/>
                <w:bCs/>
                <w:sz w:val="24"/>
                <w:szCs w:val="24"/>
              </w:rPr>
            </w:pPr>
          </w:p>
        </w:tc>
      </w:tr>
    </w:tbl>
    <w:p w:rsidR="00866E6A" w:rsidRDefault="00866E6A" w:rsidP="00866E6A">
      <w:pPr>
        <w:spacing w:after="120" w:line="480" w:lineRule="auto"/>
        <w:jc w:val="both"/>
        <w:rPr>
          <w:rFonts w:ascii="Arial" w:hAnsi="Arial" w:cs="Arial"/>
          <w:bCs/>
          <w:sz w:val="24"/>
          <w:szCs w:val="24"/>
        </w:rPr>
      </w:pPr>
    </w:p>
    <w:p w:rsidR="00273E9C" w:rsidRPr="00C0438E" w:rsidRDefault="00273E9C" w:rsidP="001F105C">
      <w:pPr>
        <w:spacing w:after="120" w:line="480" w:lineRule="auto"/>
        <w:jc w:val="both"/>
        <w:rPr>
          <w:rFonts w:ascii="Arial" w:hAnsi="Arial" w:cs="Arial"/>
          <w:b/>
          <w:sz w:val="24"/>
          <w:szCs w:val="24"/>
        </w:rPr>
      </w:pPr>
      <w:r w:rsidRPr="00C0438E">
        <w:rPr>
          <w:rFonts w:ascii="Arial" w:hAnsi="Arial" w:cs="Arial"/>
          <w:b/>
          <w:sz w:val="24"/>
          <w:szCs w:val="24"/>
        </w:rPr>
        <w:t>D</w:t>
      </w:r>
      <w:r w:rsidR="000C27EF" w:rsidRPr="00C0438E">
        <w:rPr>
          <w:rFonts w:ascii="Arial" w:hAnsi="Arial" w:cs="Arial"/>
          <w:b/>
          <w:sz w:val="24"/>
          <w:szCs w:val="24"/>
        </w:rPr>
        <w:t>iscussion</w:t>
      </w:r>
    </w:p>
    <w:p w:rsidR="00273E9C" w:rsidRPr="00F71A10" w:rsidRDefault="004901A2" w:rsidP="001F105C">
      <w:pPr>
        <w:spacing w:after="120" w:line="480" w:lineRule="auto"/>
        <w:jc w:val="both"/>
        <w:rPr>
          <w:rFonts w:ascii="Arial" w:hAnsi="Arial" w:cs="Arial"/>
          <w:i/>
          <w:sz w:val="24"/>
          <w:szCs w:val="24"/>
        </w:rPr>
      </w:pPr>
      <w:r>
        <w:rPr>
          <w:rFonts w:ascii="Arial" w:hAnsi="Arial" w:cs="Arial"/>
          <w:i/>
          <w:sz w:val="24"/>
          <w:szCs w:val="24"/>
        </w:rPr>
        <w:t>Staying in touch</w:t>
      </w:r>
    </w:p>
    <w:p w:rsidR="00273E9C" w:rsidRDefault="00273E9C" w:rsidP="001F105C">
      <w:pPr>
        <w:spacing w:after="120" w:line="480" w:lineRule="auto"/>
        <w:jc w:val="both"/>
        <w:rPr>
          <w:rFonts w:ascii="Arial" w:hAnsi="Arial" w:cs="Arial"/>
          <w:sz w:val="24"/>
          <w:szCs w:val="24"/>
        </w:rPr>
      </w:pPr>
      <w:r w:rsidRPr="00B52E55">
        <w:rPr>
          <w:rFonts w:ascii="Arial" w:hAnsi="Arial" w:cs="Arial"/>
          <w:sz w:val="24"/>
          <w:szCs w:val="24"/>
        </w:rPr>
        <w:t>This study ena</w:t>
      </w:r>
      <w:r w:rsidR="006B2615">
        <w:rPr>
          <w:rFonts w:ascii="Arial" w:hAnsi="Arial" w:cs="Arial"/>
          <w:sz w:val="24"/>
          <w:szCs w:val="24"/>
        </w:rPr>
        <w:t>bled participants</w:t>
      </w:r>
      <w:r w:rsidRPr="00B52E55">
        <w:rPr>
          <w:rFonts w:ascii="Arial" w:hAnsi="Arial" w:cs="Arial"/>
          <w:sz w:val="24"/>
          <w:szCs w:val="24"/>
        </w:rPr>
        <w:t xml:space="preserve"> </w:t>
      </w:r>
      <w:r w:rsidR="00ED616B">
        <w:rPr>
          <w:rFonts w:ascii="Arial" w:hAnsi="Arial" w:cs="Arial"/>
          <w:sz w:val="24"/>
          <w:szCs w:val="24"/>
        </w:rPr>
        <w:t xml:space="preserve">to </w:t>
      </w:r>
      <w:r w:rsidRPr="00B52E55">
        <w:rPr>
          <w:rFonts w:ascii="Arial" w:hAnsi="Arial" w:cs="Arial"/>
          <w:sz w:val="24"/>
          <w:szCs w:val="24"/>
        </w:rPr>
        <w:t xml:space="preserve">tell their stories of emotional connectedness to homeland, family and culture, stories of disconnection as well as stories of connection to their life in Britain. </w:t>
      </w:r>
    </w:p>
    <w:p w:rsidR="002604A9" w:rsidRDefault="00273E9C" w:rsidP="001F105C">
      <w:pPr>
        <w:autoSpaceDE w:val="0"/>
        <w:autoSpaceDN w:val="0"/>
        <w:adjustRightInd w:val="0"/>
        <w:spacing w:after="120" w:line="480" w:lineRule="auto"/>
        <w:jc w:val="both"/>
        <w:rPr>
          <w:rFonts w:ascii="Arial" w:hAnsi="Arial" w:cs="Arial"/>
          <w:sz w:val="24"/>
          <w:szCs w:val="24"/>
          <w:lang w:val="en-US"/>
        </w:rPr>
      </w:pPr>
      <w:r w:rsidRPr="00420E7E">
        <w:rPr>
          <w:rFonts w:ascii="Arial" w:hAnsi="Arial" w:cs="Arial"/>
          <w:sz w:val="24"/>
          <w:szCs w:val="24"/>
        </w:rPr>
        <w:t>Narrative analysis of the two focus group interviews identified the issue of separation from other significant members of both nuclear and extended</w:t>
      </w:r>
      <w:r w:rsidR="00ED616B">
        <w:rPr>
          <w:rFonts w:ascii="Arial" w:hAnsi="Arial" w:cs="Arial"/>
          <w:sz w:val="24"/>
          <w:szCs w:val="24"/>
        </w:rPr>
        <w:t xml:space="preserve"> families,</w:t>
      </w:r>
      <w:r w:rsidRPr="00420E7E">
        <w:rPr>
          <w:rFonts w:ascii="Arial" w:hAnsi="Arial" w:cs="Arial"/>
          <w:sz w:val="24"/>
          <w:szCs w:val="24"/>
        </w:rPr>
        <w:t xml:space="preserve"> with its resulting attachment and emotional challenges. This confirms results of </w:t>
      </w:r>
      <w:r w:rsidR="00ED616B">
        <w:rPr>
          <w:rFonts w:ascii="Arial" w:hAnsi="Arial" w:cs="Arial"/>
          <w:sz w:val="24"/>
          <w:szCs w:val="24"/>
        </w:rPr>
        <w:t>prev</w:t>
      </w:r>
      <w:r w:rsidRPr="00420E7E">
        <w:rPr>
          <w:rFonts w:ascii="Arial" w:hAnsi="Arial" w:cs="Arial"/>
          <w:sz w:val="24"/>
          <w:szCs w:val="24"/>
        </w:rPr>
        <w:t xml:space="preserve">ious studies </w:t>
      </w:r>
      <w:r w:rsidR="00147776">
        <w:rPr>
          <w:rFonts w:ascii="Arial" w:hAnsi="Arial" w:cs="Arial"/>
          <w:sz w:val="24"/>
          <w:szCs w:val="24"/>
        </w:rPr>
        <w:t xml:space="preserve">highlighting that </w:t>
      </w:r>
      <w:r w:rsidRPr="00420E7E">
        <w:rPr>
          <w:rFonts w:ascii="Arial" w:hAnsi="Arial" w:cs="Arial"/>
          <w:sz w:val="24"/>
          <w:szCs w:val="24"/>
        </w:rPr>
        <w:t xml:space="preserve">migration involves separation </w:t>
      </w:r>
      <w:r w:rsidRPr="00E8113F">
        <w:rPr>
          <w:rFonts w:ascii="Arial" w:hAnsi="Arial" w:cs="Arial"/>
          <w:sz w:val="24"/>
          <w:szCs w:val="24"/>
          <w:lang w:val="en-US"/>
        </w:rPr>
        <w:t>(</w:t>
      </w:r>
      <w:proofErr w:type="spellStart"/>
      <w:r w:rsidRPr="001F105C">
        <w:rPr>
          <w:rFonts w:ascii="Arial" w:hAnsi="Arial" w:cs="Arial"/>
          <w:sz w:val="24"/>
          <w:szCs w:val="24"/>
          <w:lang w:val="en-US"/>
        </w:rPr>
        <w:t>Riccio</w:t>
      </w:r>
      <w:proofErr w:type="spellEnd"/>
      <w:r w:rsidRPr="00E8113F">
        <w:rPr>
          <w:rFonts w:ascii="Arial" w:hAnsi="Arial" w:cs="Arial"/>
          <w:sz w:val="24"/>
          <w:szCs w:val="24"/>
          <w:lang w:val="en-US"/>
        </w:rPr>
        <w:t xml:space="preserve">, 2008; </w:t>
      </w:r>
      <w:proofErr w:type="spellStart"/>
      <w:r w:rsidRPr="000C0EC1">
        <w:rPr>
          <w:rFonts w:ascii="Arial" w:hAnsi="Arial" w:cs="Arial"/>
          <w:sz w:val="24"/>
          <w:szCs w:val="24"/>
          <w:lang w:val="en-US"/>
        </w:rPr>
        <w:t>Falicov</w:t>
      </w:r>
      <w:proofErr w:type="spellEnd"/>
      <w:r w:rsidRPr="000C0EC1">
        <w:rPr>
          <w:rFonts w:ascii="Arial" w:hAnsi="Arial" w:cs="Arial"/>
          <w:sz w:val="24"/>
          <w:szCs w:val="24"/>
          <w:lang w:val="en-US"/>
        </w:rPr>
        <w:t>,</w:t>
      </w:r>
      <w:r w:rsidRPr="00E8113F">
        <w:rPr>
          <w:rFonts w:ascii="Arial" w:hAnsi="Arial" w:cs="Arial"/>
          <w:sz w:val="24"/>
          <w:szCs w:val="24"/>
          <w:lang w:val="en-US"/>
        </w:rPr>
        <w:t xml:space="preserve"> 2007; Silver, 2006</w:t>
      </w:r>
      <w:r w:rsidRPr="002A2D00">
        <w:rPr>
          <w:rFonts w:ascii="Arial" w:hAnsi="Arial" w:cs="Arial"/>
          <w:sz w:val="24"/>
          <w:szCs w:val="24"/>
          <w:lang w:val="en-US"/>
        </w:rPr>
        <w:t xml:space="preserve">; </w:t>
      </w:r>
      <w:proofErr w:type="spellStart"/>
      <w:r w:rsidRPr="002A2D00">
        <w:rPr>
          <w:rFonts w:ascii="Arial" w:hAnsi="Arial" w:cs="Arial"/>
          <w:sz w:val="24"/>
          <w:szCs w:val="24"/>
          <w:lang w:val="en-US"/>
        </w:rPr>
        <w:t>Parre</w:t>
      </w:r>
      <w:r w:rsidR="00166B2C" w:rsidRPr="002A2D00">
        <w:rPr>
          <w:rFonts w:ascii="Arial" w:hAnsi="Arial" w:cs="Arial"/>
          <w:sz w:val="24"/>
          <w:szCs w:val="24"/>
          <w:lang w:val="en-US"/>
        </w:rPr>
        <w:t>ñ</w:t>
      </w:r>
      <w:r w:rsidRPr="002A2D00">
        <w:rPr>
          <w:rFonts w:ascii="Arial" w:hAnsi="Arial" w:cs="Arial"/>
          <w:sz w:val="24"/>
          <w:szCs w:val="24"/>
          <w:lang w:val="en-US"/>
        </w:rPr>
        <w:t>as</w:t>
      </w:r>
      <w:proofErr w:type="spellEnd"/>
      <w:r w:rsidRPr="002A2D00">
        <w:rPr>
          <w:rFonts w:ascii="Arial" w:hAnsi="Arial" w:cs="Arial"/>
          <w:sz w:val="24"/>
          <w:szCs w:val="24"/>
          <w:lang w:val="en-US"/>
        </w:rPr>
        <w:t>, 2005</w:t>
      </w:r>
      <w:r w:rsidRPr="00420E7E">
        <w:rPr>
          <w:rFonts w:ascii="Arial" w:hAnsi="Arial" w:cs="Arial"/>
          <w:sz w:val="24"/>
          <w:szCs w:val="24"/>
          <w:lang w:val="en-US"/>
        </w:rPr>
        <w:t>), often separating nuclear families from extended families, spouses from each other, parents from children and siblings from each other (</w:t>
      </w:r>
      <w:proofErr w:type="spellStart"/>
      <w:r w:rsidRPr="00C15BD0">
        <w:rPr>
          <w:rFonts w:ascii="Arial" w:hAnsi="Arial" w:cs="Arial"/>
          <w:sz w:val="24"/>
          <w:szCs w:val="24"/>
          <w:lang w:val="en-US"/>
        </w:rPr>
        <w:t>Mazzucato</w:t>
      </w:r>
      <w:proofErr w:type="spellEnd"/>
      <w:r w:rsidRPr="00C15BD0">
        <w:rPr>
          <w:rFonts w:ascii="Arial" w:hAnsi="Arial" w:cs="Arial"/>
          <w:sz w:val="24"/>
          <w:szCs w:val="24"/>
          <w:lang w:val="en-US"/>
        </w:rPr>
        <w:t xml:space="preserve">, 2008; </w:t>
      </w:r>
      <w:proofErr w:type="spellStart"/>
      <w:r w:rsidRPr="000C0EC1">
        <w:rPr>
          <w:rFonts w:ascii="Arial" w:hAnsi="Arial" w:cs="Arial"/>
          <w:sz w:val="24"/>
          <w:szCs w:val="24"/>
          <w:lang w:val="en-US"/>
        </w:rPr>
        <w:t>Falicov</w:t>
      </w:r>
      <w:proofErr w:type="spellEnd"/>
      <w:r w:rsidRPr="000C0EC1">
        <w:rPr>
          <w:rFonts w:ascii="Arial" w:hAnsi="Arial" w:cs="Arial"/>
          <w:sz w:val="24"/>
          <w:szCs w:val="24"/>
          <w:lang w:val="en-US"/>
        </w:rPr>
        <w:t>, 2007; Silver</w:t>
      </w:r>
      <w:r w:rsidRPr="00E8113F">
        <w:rPr>
          <w:rFonts w:ascii="Arial" w:hAnsi="Arial" w:cs="Arial"/>
          <w:sz w:val="24"/>
          <w:szCs w:val="24"/>
          <w:lang w:val="en-US"/>
        </w:rPr>
        <w:t xml:space="preserve"> 2006; </w:t>
      </w:r>
      <w:proofErr w:type="spellStart"/>
      <w:r w:rsidRPr="00C15BD0">
        <w:rPr>
          <w:rFonts w:ascii="Arial" w:hAnsi="Arial" w:cs="Arial"/>
          <w:sz w:val="24"/>
          <w:szCs w:val="24"/>
          <w:lang w:val="en-US"/>
        </w:rPr>
        <w:t>Pribilsky</w:t>
      </w:r>
      <w:proofErr w:type="spellEnd"/>
      <w:r w:rsidRPr="00C15BD0">
        <w:rPr>
          <w:rFonts w:ascii="Arial" w:hAnsi="Arial" w:cs="Arial"/>
          <w:sz w:val="24"/>
          <w:szCs w:val="24"/>
          <w:lang w:val="en-US"/>
        </w:rPr>
        <w:t>, 2001).</w:t>
      </w:r>
      <w:r w:rsidRPr="00420E7E">
        <w:rPr>
          <w:rFonts w:ascii="Arial" w:hAnsi="Arial" w:cs="Arial"/>
          <w:sz w:val="24"/>
          <w:szCs w:val="24"/>
          <w:lang w:val="en-US"/>
        </w:rPr>
        <w:t xml:space="preserve"> </w:t>
      </w:r>
    </w:p>
    <w:p w:rsidR="007131F5" w:rsidRDefault="004901A2" w:rsidP="00ED616B">
      <w:pPr>
        <w:autoSpaceDE w:val="0"/>
        <w:autoSpaceDN w:val="0"/>
        <w:adjustRightInd w:val="0"/>
        <w:spacing w:after="0" w:line="480" w:lineRule="auto"/>
        <w:jc w:val="both"/>
        <w:rPr>
          <w:rFonts w:ascii="Arial" w:hAnsi="Arial" w:cs="Arial"/>
          <w:sz w:val="24"/>
          <w:szCs w:val="24"/>
          <w:lang w:val="en-US"/>
        </w:rPr>
      </w:pPr>
      <w:r>
        <w:rPr>
          <w:rFonts w:ascii="Arial" w:hAnsi="Arial" w:cs="Arial"/>
          <w:sz w:val="24"/>
          <w:szCs w:val="24"/>
          <w:lang w:val="en-US"/>
        </w:rPr>
        <w:t xml:space="preserve">Meaningful connection was maintained with some family members through the use of </w:t>
      </w:r>
      <w:r w:rsidRPr="0079194A">
        <w:rPr>
          <w:rFonts w:ascii="Arial" w:hAnsi="Arial" w:cs="Arial"/>
          <w:sz w:val="24"/>
          <w:szCs w:val="24"/>
        </w:rPr>
        <w:t>communication</w:t>
      </w:r>
      <w:r>
        <w:rPr>
          <w:rFonts w:ascii="Arial" w:hAnsi="Arial" w:cs="Arial"/>
          <w:color w:val="000000"/>
          <w:sz w:val="24"/>
          <w:szCs w:val="24"/>
        </w:rPr>
        <w:t xml:space="preserve"> technologies </w:t>
      </w:r>
      <w:r w:rsidRPr="001F105C">
        <w:rPr>
          <w:rFonts w:ascii="Arial" w:hAnsi="Arial" w:cs="Arial"/>
          <w:color w:val="000000"/>
          <w:sz w:val="24"/>
          <w:szCs w:val="24"/>
        </w:rPr>
        <w:t xml:space="preserve">(Burrell &amp; Anderson, 2008; </w:t>
      </w:r>
      <w:proofErr w:type="spellStart"/>
      <w:r w:rsidRPr="001F105C">
        <w:rPr>
          <w:rFonts w:ascii="Arial" w:hAnsi="Arial" w:cs="Arial"/>
          <w:color w:val="000000"/>
          <w:sz w:val="24"/>
          <w:szCs w:val="24"/>
        </w:rPr>
        <w:t>Falicov</w:t>
      </w:r>
      <w:proofErr w:type="spellEnd"/>
      <w:r w:rsidRPr="000C0EC1">
        <w:rPr>
          <w:rFonts w:ascii="Arial" w:hAnsi="Arial" w:cs="Arial"/>
          <w:color w:val="000000"/>
          <w:sz w:val="24"/>
          <w:szCs w:val="24"/>
        </w:rPr>
        <w:t>, 2007)</w:t>
      </w:r>
      <w:r w:rsidRPr="000C0EC1">
        <w:rPr>
          <w:rFonts w:ascii="Arial" w:hAnsi="Arial" w:cs="Arial"/>
          <w:b/>
          <w:i/>
          <w:sz w:val="24"/>
          <w:szCs w:val="24"/>
        </w:rPr>
        <w:t>.</w:t>
      </w:r>
      <w:r>
        <w:rPr>
          <w:rFonts w:ascii="Arial" w:hAnsi="Arial" w:cs="Arial"/>
          <w:b/>
          <w:i/>
          <w:sz w:val="24"/>
          <w:szCs w:val="24"/>
        </w:rPr>
        <w:t xml:space="preserve"> </w:t>
      </w:r>
      <w:r w:rsidR="007131F5" w:rsidRPr="001F105C">
        <w:rPr>
          <w:rFonts w:ascii="Arial" w:hAnsi="Arial" w:cs="Arial"/>
          <w:sz w:val="24"/>
          <w:szCs w:val="24"/>
          <w:lang w:val="en-US"/>
        </w:rPr>
        <w:t xml:space="preserve">Krause (2008) &amp; </w:t>
      </w:r>
      <w:proofErr w:type="spellStart"/>
      <w:r w:rsidR="007131F5" w:rsidRPr="001F105C">
        <w:rPr>
          <w:rFonts w:ascii="Arial" w:hAnsi="Arial" w:cs="Arial"/>
          <w:sz w:val="24"/>
          <w:szCs w:val="24"/>
          <w:lang w:val="en-US"/>
        </w:rPr>
        <w:t>Falicov</w:t>
      </w:r>
      <w:proofErr w:type="spellEnd"/>
      <w:r w:rsidR="007131F5" w:rsidRPr="000C0EC1">
        <w:rPr>
          <w:rFonts w:ascii="Arial" w:hAnsi="Arial" w:cs="Arial"/>
          <w:sz w:val="24"/>
          <w:szCs w:val="24"/>
          <w:lang w:val="en-US"/>
        </w:rPr>
        <w:t xml:space="preserve"> (2007)</w:t>
      </w:r>
      <w:r w:rsidR="007131F5">
        <w:rPr>
          <w:rFonts w:ascii="Arial" w:hAnsi="Arial" w:cs="Arial"/>
          <w:sz w:val="24"/>
          <w:szCs w:val="24"/>
          <w:lang w:val="en-US"/>
        </w:rPr>
        <w:t xml:space="preserve"> suggest that t</w:t>
      </w:r>
      <w:r w:rsidR="007131F5" w:rsidRPr="00FE243D">
        <w:rPr>
          <w:rFonts w:ascii="Arial" w:hAnsi="Arial" w:cs="Arial"/>
          <w:sz w:val="24"/>
          <w:szCs w:val="24"/>
          <w:lang w:val="en-US"/>
        </w:rPr>
        <w:t>he virtual space and</w:t>
      </w:r>
      <w:r w:rsidR="007131F5">
        <w:rPr>
          <w:rFonts w:ascii="Arial" w:hAnsi="Arial" w:cs="Arial"/>
          <w:sz w:val="24"/>
          <w:szCs w:val="24"/>
          <w:lang w:val="en-US"/>
        </w:rPr>
        <w:t xml:space="preserve"> </w:t>
      </w:r>
      <w:r w:rsidR="007131F5" w:rsidRPr="00FE243D">
        <w:rPr>
          <w:rFonts w:ascii="Arial" w:hAnsi="Arial" w:cs="Arial"/>
          <w:sz w:val="24"/>
          <w:szCs w:val="24"/>
          <w:lang w:val="en-US"/>
        </w:rPr>
        <w:t>time</w:t>
      </w:r>
      <w:r w:rsidR="007131F5">
        <w:rPr>
          <w:rFonts w:ascii="Arial" w:hAnsi="Arial" w:cs="Arial"/>
          <w:sz w:val="24"/>
          <w:szCs w:val="24"/>
          <w:lang w:val="en-US"/>
        </w:rPr>
        <w:t xml:space="preserve"> in which this communication</w:t>
      </w:r>
      <w:r w:rsidR="007131F5" w:rsidRPr="00FE243D">
        <w:rPr>
          <w:rFonts w:ascii="Arial" w:hAnsi="Arial" w:cs="Arial"/>
          <w:sz w:val="24"/>
          <w:szCs w:val="24"/>
          <w:lang w:val="en-US"/>
        </w:rPr>
        <w:t xml:space="preserve"> occur</w:t>
      </w:r>
      <w:r w:rsidR="007131F5">
        <w:rPr>
          <w:rFonts w:ascii="Arial" w:hAnsi="Arial" w:cs="Arial"/>
          <w:sz w:val="24"/>
          <w:szCs w:val="24"/>
          <w:lang w:val="en-US"/>
        </w:rPr>
        <w:t>s may</w:t>
      </w:r>
      <w:r w:rsidR="007131F5" w:rsidRPr="00FE243D">
        <w:rPr>
          <w:rFonts w:ascii="Arial" w:hAnsi="Arial" w:cs="Arial"/>
          <w:sz w:val="24"/>
          <w:szCs w:val="24"/>
          <w:lang w:val="en-US"/>
        </w:rPr>
        <w:t xml:space="preserve"> include the presence of the here and there and the real and the imagined.</w:t>
      </w:r>
      <w:r w:rsidR="007131F5">
        <w:rPr>
          <w:rFonts w:ascii="Arial" w:hAnsi="Arial" w:cs="Arial"/>
          <w:sz w:val="24"/>
          <w:szCs w:val="24"/>
          <w:lang w:val="en-US"/>
        </w:rPr>
        <w:t xml:space="preserve"> Thus an individual or a family’s narrative may include </w:t>
      </w:r>
      <w:r w:rsidR="00ED616B">
        <w:rPr>
          <w:rFonts w:ascii="Arial" w:hAnsi="Arial" w:cs="Arial"/>
          <w:sz w:val="24"/>
          <w:szCs w:val="24"/>
          <w:lang w:val="en-US"/>
        </w:rPr>
        <w:t xml:space="preserve">complex </w:t>
      </w:r>
      <w:r w:rsidR="007131F5">
        <w:rPr>
          <w:rFonts w:ascii="Arial" w:hAnsi="Arial" w:cs="Arial"/>
          <w:sz w:val="24"/>
          <w:szCs w:val="24"/>
          <w:lang w:val="en-US"/>
        </w:rPr>
        <w:t>past, future and current inter</w:t>
      </w:r>
      <w:r w:rsidR="00ED616B">
        <w:rPr>
          <w:rFonts w:ascii="Arial" w:hAnsi="Arial" w:cs="Arial"/>
          <w:sz w:val="24"/>
          <w:szCs w:val="24"/>
          <w:lang w:val="en-US"/>
        </w:rPr>
        <w:t>-</w:t>
      </w:r>
      <w:r w:rsidR="007131F5">
        <w:rPr>
          <w:rFonts w:ascii="Arial" w:hAnsi="Arial" w:cs="Arial"/>
          <w:sz w:val="24"/>
          <w:szCs w:val="24"/>
          <w:lang w:val="en-US"/>
        </w:rPr>
        <w:t xml:space="preserve">connections </w:t>
      </w:r>
      <w:r w:rsidR="00ED616B">
        <w:rPr>
          <w:rFonts w:ascii="Arial" w:hAnsi="Arial" w:cs="Arial"/>
          <w:sz w:val="24"/>
          <w:szCs w:val="24"/>
          <w:lang w:val="en-US"/>
        </w:rPr>
        <w:t>between</w:t>
      </w:r>
      <w:r w:rsidR="007131F5">
        <w:rPr>
          <w:rFonts w:ascii="Arial" w:hAnsi="Arial" w:cs="Arial"/>
          <w:sz w:val="24"/>
          <w:szCs w:val="24"/>
          <w:lang w:val="en-US"/>
        </w:rPr>
        <w:t xml:space="preserve"> players</w:t>
      </w:r>
      <w:r w:rsidR="00ED616B">
        <w:rPr>
          <w:rFonts w:ascii="Arial" w:hAnsi="Arial" w:cs="Arial"/>
          <w:sz w:val="24"/>
          <w:szCs w:val="24"/>
          <w:lang w:val="en-US"/>
        </w:rPr>
        <w:t>,</w:t>
      </w:r>
      <w:r w:rsidR="007131F5">
        <w:rPr>
          <w:rFonts w:ascii="Arial" w:hAnsi="Arial" w:cs="Arial"/>
          <w:sz w:val="24"/>
          <w:szCs w:val="24"/>
          <w:lang w:val="en-US"/>
        </w:rPr>
        <w:t xml:space="preserve"> whether objective or imagined. </w:t>
      </w:r>
    </w:p>
    <w:p w:rsidR="00772573" w:rsidRDefault="002604A9" w:rsidP="00880E6F">
      <w:pPr>
        <w:autoSpaceDE w:val="0"/>
        <w:autoSpaceDN w:val="0"/>
        <w:adjustRightInd w:val="0"/>
        <w:spacing w:after="0" w:line="480" w:lineRule="auto"/>
        <w:jc w:val="both"/>
        <w:rPr>
          <w:rFonts w:ascii="Arial" w:hAnsi="Arial" w:cs="Arial"/>
          <w:sz w:val="24"/>
          <w:szCs w:val="24"/>
        </w:rPr>
      </w:pPr>
      <w:r>
        <w:rPr>
          <w:rFonts w:ascii="Arial" w:hAnsi="Arial" w:cs="Arial"/>
          <w:sz w:val="24"/>
          <w:szCs w:val="24"/>
        </w:rPr>
        <w:lastRenderedPageBreak/>
        <w:t xml:space="preserve">One significant aspect of culture is </w:t>
      </w:r>
      <w:r w:rsidR="00ED616B">
        <w:rPr>
          <w:rFonts w:ascii="Arial" w:hAnsi="Arial" w:cs="Arial"/>
          <w:sz w:val="24"/>
          <w:szCs w:val="24"/>
        </w:rPr>
        <w:t>shared</w:t>
      </w:r>
      <w:r w:rsidR="00ED616B" w:rsidDel="00ED616B">
        <w:rPr>
          <w:rFonts w:ascii="Arial" w:hAnsi="Arial" w:cs="Arial"/>
          <w:sz w:val="24"/>
          <w:szCs w:val="24"/>
        </w:rPr>
        <w:t xml:space="preserve"> </w:t>
      </w:r>
      <w:r>
        <w:rPr>
          <w:rFonts w:ascii="Arial" w:hAnsi="Arial" w:cs="Arial"/>
          <w:sz w:val="24"/>
          <w:szCs w:val="24"/>
        </w:rPr>
        <w:t>language (</w:t>
      </w:r>
      <w:proofErr w:type="spellStart"/>
      <w:r w:rsidRPr="001F105C">
        <w:rPr>
          <w:rFonts w:ascii="Arial" w:hAnsi="Arial" w:cs="Arial"/>
          <w:sz w:val="24"/>
          <w:szCs w:val="24"/>
        </w:rPr>
        <w:t>Obeng</w:t>
      </w:r>
      <w:proofErr w:type="spellEnd"/>
      <w:r w:rsidRPr="001F105C">
        <w:rPr>
          <w:rFonts w:ascii="Arial" w:hAnsi="Arial" w:cs="Arial"/>
          <w:sz w:val="24"/>
          <w:szCs w:val="24"/>
        </w:rPr>
        <w:t>, 20</w:t>
      </w:r>
      <w:r w:rsidR="001F105C" w:rsidRPr="001F105C">
        <w:rPr>
          <w:rFonts w:ascii="Arial" w:hAnsi="Arial" w:cs="Arial"/>
          <w:sz w:val="24"/>
          <w:szCs w:val="24"/>
        </w:rPr>
        <w:t xml:space="preserve">09; </w:t>
      </w:r>
      <w:r w:rsidRPr="001F105C">
        <w:rPr>
          <w:rFonts w:ascii="Arial" w:hAnsi="Arial" w:cs="Arial"/>
          <w:sz w:val="24"/>
          <w:szCs w:val="24"/>
        </w:rPr>
        <w:t>Whorf,</w:t>
      </w:r>
      <w:r w:rsidRPr="001F105C">
        <w:rPr>
          <w:rFonts w:ascii="Arial" w:hAnsi="Arial" w:cs="Arial"/>
          <w:color w:val="000000"/>
          <w:sz w:val="24"/>
          <w:szCs w:val="24"/>
        </w:rPr>
        <w:t xml:space="preserve"> 1964).</w:t>
      </w:r>
      <w:r w:rsidRPr="0079194A">
        <w:rPr>
          <w:rFonts w:ascii="Arial" w:hAnsi="Arial" w:cs="Arial"/>
          <w:color w:val="000000"/>
          <w:sz w:val="24"/>
          <w:szCs w:val="24"/>
        </w:rPr>
        <w:t xml:space="preserve"> </w:t>
      </w:r>
      <w:r w:rsidR="001323DF">
        <w:rPr>
          <w:rFonts w:ascii="Arial" w:hAnsi="Arial" w:cs="Arial"/>
          <w:sz w:val="24"/>
          <w:szCs w:val="24"/>
        </w:rPr>
        <w:t>O</w:t>
      </w:r>
      <w:r w:rsidR="001F105C">
        <w:rPr>
          <w:rFonts w:ascii="Arial" w:hAnsi="Arial" w:cs="Arial"/>
          <w:sz w:val="24"/>
          <w:szCs w:val="24"/>
        </w:rPr>
        <w:t xml:space="preserve">ur strategy of encouraging </w:t>
      </w:r>
      <w:r>
        <w:rPr>
          <w:rFonts w:ascii="Arial" w:hAnsi="Arial" w:cs="Arial"/>
          <w:sz w:val="24"/>
          <w:szCs w:val="24"/>
        </w:rPr>
        <w:t>p</w:t>
      </w:r>
      <w:r w:rsidRPr="001F4CC1">
        <w:rPr>
          <w:rFonts w:ascii="Arial" w:hAnsi="Arial" w:cs="Arial"/>
          <w:sz w:val="24"/>
          <w:szCs w:val="24"/>
        </w:rPr>
        <w:t xml:space="preserve">articipants to </w:t>
      </w:r>
      <w:r>
        <w:rPr>
          <w:rFonts w:ascii="Arial" w:hAnsi="Arial" w:cs="Arial"/>
          <w:sz w:val="24"/>
          <w:szCs w:val="24"/>
        </w:rPr>
        <w:t xml:space="preserve">explore </w:t>
      </w:r>
      <w:r w:rsidRPr="001F4CC1">
        <w:rPr>
          <w:rFonts w:ascii="Arial" w:hAnsi="Arial" w:cs="Arial"/>
          <w:sz w:val="24"/>
          <w:szCs w:val="24"/>
        </w:rPr>
        <w:t>attachments to place</w:t>
      </w:r>
      <w:r w:rsidR="001323DF">
        <w:rPr>
          <w:rFonts w:ascii="Arial" w:hAnsi="Arial" w:cs="Arial"/>
          <w:sz w:val="24"/>
          <w:szCs w:val="24"/>
        </w:rPr>
        <w:t>,</w:t>
      </w:r>
      <w:r w:rsidRPr="001F4CC1">
        <w:rPr>
          <w:rFonts w:ascii="Arial" w:hAnsi="Arial" w:cs="Arial"/>
          <w:sz w:val="24"/>
          <w:szCs w:val="24"/>
        </w:rPr>
        <w:t xml:space="preserve"> people </w:t>
      </w:r>
      <w:r>
        <w:rPr>
          <w:rFonts w:ascii="Arial" w:hAnsi="Arial" w:cs="Arial"/>
          <w:sz w:val="24"/>
          <w:szCs w:val="24"/>
        </w:rPr>
        <w:t xml:space="preserve">and things </w:t>
      </w:r>
      <w:r w:rsidRPr="001F4CC1">
        <w:rPr>
          <w:rFonts w:ascii="Arial" w:hAnsi="Arial" w:cs="Arial"/>
          <w:sz w:val="24"/>
          <w:szCs w:val="24"/>
        </w:rPr>
        <w:t>through the use of different languages</w:t>
      </w:r>
      <w:r>
        <w:rPr>
          <w:rFonts w:ascii="Arial" w:hAnsi="Arial" w:cs="Arial"/>
          <w:sz w:val="24"/>
          <w:szCs w:val="24"/>
        </w:rPr>
        <w:t xml:space="preserve"> </w:t>
      </w:r>
      <w:r w:rsidR="001323DF">
        <w:rPr>
          <w:rFonts w:ascii="Arial" w:hAnsi="Arial" w:cs="Arial"/>
          <w:sz w:val="24"/>
          <w:szCs w:val="24"/>
        </w:rPr>
        <w:t xml:space="preserve">illustrated </w:t>
      </w:r>
      <w:r w:rsidRPr="00A40FC3">
        <w:rPr>
          <w:rFonts w:ascii="Arial" w:hAnsi="Arial" w:cs="Arial"/>
          <w:sz w:val="24"/>
          <w:szCs w:val="24"/>
        </w:rPr>
        <w:t xml:space="preserve">language </w:t>
      </w:r>
      <w:r w:rsidR="00076130">
        <w:rPr>
          <w:rFonts w:ascii="Arial" w:hAnsi="Arial" w:cs="Arial"/>
          <w:sz w:val="24"/>
          <w:szCs w:val="24"/>
        </w:rPr>
        <w:t>as connecting bridges</w:t>
      </w:r>
      <w:r w:rsidRPr="00A40FC3">
        <w:rPr>
          <w:rFonts w:ascii="Arial" w:hAnsi="Arial" w:cs="Arial"/>
          <w:sz w:val="24"/>
          <w:szCs w:val="24"/>
        </w:rPr>
        <w:t xml:space="preserve"> to attachment relationships</w:t>
      </w:r>
      <w:r>
        <w:rPr>
          <w:rFonts w:ascii="Arial" w:hAnsi="Arial" w:cs="Arial"/>
          <w:sz w:val="24"/>
          <w:szCs w:val="24"/>
        </w:rPr>
        <w:t xml:space="preserve">. Participants using various Ghanaian languages </w:t>
      </w:r>
      <w:r w:rsidR="000824F2">
        <w:rPr>
          <w:rFonts w:ascii="Arial" w:hAnsi="Arial" w:cs="Arial"/>
          <w:sz w:val="24"/>
          <w:szCs w:val="24"/>
        </w:rPr>
        <w:t>(most often,</w:t>
      </w:r>
      <w:r>
        <w:rPr>
          <w:rFonts w:ascii="Arial" w:hAnsi="Arial" w:cs="Arial"/>
          <w:sz w:val="24"/>
          <w:szCs w:val="24"/>
        </w:rPr>
        <w:t xml:space="preserve"> Twi</w:t>
      </w:r>
      <w:r w:rsidR="000824F2">
        <w:rPr>
          <w:rFonts w:ascii="Arial" w:hAnsi="Arial" w:cs="Arial"/>
          <w:sz w:val="24"/>
          <w:szCs w:val="24"/>
        </w:rPr>
        <w:t>)</w:t>
      </w:r>
      <w:r>
        <w:rPr>
          <w:rFonts w:ascii="Arial" w:hAnsi="Arial" w:cs="Arial"/>
          <w:sz w:val="24"/>
          <w:szCs w:val="24"/>
        </w:rPr>
        <w:t xml:space="preserve"> demonstrated use of the mother tongue </w:t>
      </w:r>
      <w:r w:rsidR="000824F2">
        <w:rPr>
          <w:rFonts w:ascii="Arial" w:hAnsi="Arial" w:cs="Arial"/>
          <w:sz w:val="24"/>
          <w:szCs w:val="24"/>
        </w:rPr>
        <w:t xml:space="preserve">to </w:t>
      </w:r>
      <w:r>
        <w:rPr>
          <w:rFonts w:ascii="Arial" w:hAnsi="Arial" w:cs="Arial"/>
          <w:sz w:val="24"/>
          <w:szCs w:val="24"/>
        </w:rPr>
        <w:t>establish, foster and maintain emotional conn</w:t>
      </w:r>
      <w:r w:rsidR="00AE0CFF">
        <w:rPr>
          <w:rFonts w:ascii="Arial" w:hAnsi="Arial" w:cs="Arial"/>
          <w:sz w:val="24"/>
          <w:szCs w:val="24"/>
        </w:rPr>
        <w:t>ections to the homeland and to</w:t>
      </w:r>
      <w:r>
        <w:rPr>
          <w:rFonts w:ascii="Arial" w:hAnsi="Arial" w:cs="Arial"/>
          <w:sz w:val="24"/>
          <w:szCs w:val="24"/>
        </w:rPr>
        <w:t xml:space="preserve"> other Ghanaians living in Britain. This suggests </w:t>
      </w:r>
      <w:r w:rsidRPr="008D7DB5">
        <w:rPr>
          <w:rFonts w:ascii="Arial" w:hAnsi="Arial" w:cs="Arial"/>
          <w:sz w:val="24"/>
          <w:szCs w:val="24"/>
        </w:rPr>
        <w:t>that the use of language</w:t>
      </w:r>
      <w:r>
        <w:rPr>
          <w:rFonts w:ascii="Arial" w:hAnsi="Arial" w:cs="Arial"/>
          <w:sz w:val="24"/>
          <w:szCs w:val="24"/>
        </w:rPr>
        <w:t xml:space="preserve"> by migrants </w:t>
      </w:r>
      <w:r w:rsidR="00880E6F">
        <w:rPr>
          <w:rFonts w:ascii="Arial" w:hAnsi="Arial" w:cs="Arial"/>
          <w:sz w:val="24"/>
          <w:szCs w:val="24"/>
        </w:rPr>
        <w:t xml:space="preserve">may </w:t>
      </w:r>
      <w:r>
        <w:rPr>
          <w:rFonts w:ascii="Arial" w:hAnsi="Arial" w:cs="Arial"/>
          <w:sz w:val="24"/>
          <w:szCs w:val="24"/>
        </w:rPr>
        <w:t>serve</w:t>
      </w:r>
      <w:r>
        <w:rPr>
          <w:rFonts w:ascii="Arial" w:hAnsi="Arial" w:cs="Arial"/>
          <w:b/>
          <w:i/>
          <w:sz w:val="24"/>
          <w:szCs w:val="24"/>
        </w:rPr>
        <w:t xml:space="preserve"> </w:t>
      </w:r>
      <w:r>
        <w:rPr>
          <w:rFonts w:ascii="Arial" w:hAnsi="Arial" w:cs="Arial"/>
          <w:sz w:val="24"/>
          <w:szCs w:val="24"/>
        </w:rPr>
        <w:t xml:space="preserve">as a powerful transitional phenomenon (Winnicott, </w:t>
      </w:r>
      <w:r w:rsidR="00692555">
        <w:rPr>
          <w:rFonts w:ascii="Arial" w:hAnsi="Arial" w:cs="Arial"/>
          <w:color w:val="000000"/>
          <w:sz w:val="24"/>
          <w:szCs w:val="24"/>
        </w:rPr>
        <w:t>1971 / 1985</w:t>
      </w:r>
      <w:r>
        <w:rPr>
          <w:rFonts w:ascii="Arial" w:hAnsi="Arial" w:cs="Arial"/>
          <w:sz w:val="24"/>
          <w:szCs w:val="24"/>
        </w:rPr>
        <w:t>) bringing solace, identity and emotional connection (</w:t>
      </w:r>
      <w:r w:rsidRPr="00096D31">
        <w:rPr>
          <w:rFonts w:ascii="Arial" w:hAnsi="Arial" w:cs="Arial"/>
          <w:sz w:val="24"/>
          <w:szCs w:val="24"/>
        </w:rPr>
        <w:t xml:space="preserve">Horton, </w:t>
      </w:r>
      <w:r w:rsidR="00096D31" w:rsidRPr="00096D31">
        <w:rPr>
          <w:rFonts w:ascii="Arial" w:hAnsi="Arial" w:cs="Arial"/>
          <w:sz w:val="24"/>
          <w:szCs w:val="24"/>
        </w:rPr>
        <w:t>1981</w:t>
      </w:r>
      <w:r w:rsidRPr="00096D31">
        <w:rPr>
          <w:rFonts w:ascii="Arial" w:hAnsi="Arial" w:cs="Arial"/>
          <w:sz w:val="24"/>
          <w:szCs w:val="24"/>
        </w:rPr>
        <w:t>).</w:t>
      </w:r>
      <w:r>
        <w:rPr>
          <w:rFonts w:ascii="Arial" w:hAnsi="Arial" w:cs="Arial"/>
          <w:sz w:val="24"/>
          <w:szCs w:val="24"/>
        </w:rPr>
        <w:t xml:space="preserve"> </w:t>
      </w:r>
      <w:r w:rsidR="00880E6F">
        <w:rPr>
          <w:rFonts w:ascii="Arial" w:hAnsi="Arial" w:cs="Arial"/>
          <w:sz w:val="24"/>
          <w:szCs w:val="24"/>
        </w:rPr>
        <w:t xml:space="preserve">Further support for this can be found in the fact that </w:t>
      </w:r>
      <w:r>
        <w:rPr>
          <w:rFonts w:ascii="Arial" w:hAnsi="Arial" w:cs="Arial"/>
          <w:sz w:val="24"/>
          <w:szCs w:val="24"/>
        </w:rPr>
        <w:t xml:space="preserve">migrants </w:t>
      </w:r>
      <w:r w:rsidR="00880E6F">
        <w:rPr>
          <w:rFonts w:ascii="Arial" w:hAnsi="Arial" w:cs="Arial"/>
          <w:sz w:val="24"/>
          <w:szCs w:val="24"/>
        </w:rPr>
        <w:t xml:space="preserve">often </w:t>
      </w:r>
      <w:r>
        <w:rPr>
          <w:rFonts w:ascii="Arial" w:hAnsi="Arial" w:cs="Arial"/>
          <w:sz w:val="24"/>
          <w:szCs w:val="24"/>
        </w:rPr>
        <w:t xml:space="preserve">make efforts to ensure that second generation migrants retain the mother tongue as a symbol of identity, belonging and status </w:t>
      </w:r>
      <w:r w:rsidRPr="00AE0CFF">
        <w:rPr>
          <w:rFonts w:ascii="Arial" w:hAnsi="Arial" w:cs="Arial"/>
          <w:sz w:val="24"/>
          <w:szCs w:val="24"/>
        </w:rPr>
        <w:t>(</w:t>
      </w:r>
      <w:proofErr w:type="spellStart"/>
      <w:r w:rsidR="00AE0CFF" w:rsidRPr="00AE0CFF">
        <w:rPr>
          <w:rFonts w:ascii="Arial" w:hAnsi="Arial" w:cs="Arial"/>
          <w:sz w:val="24"/>
          <w:szCs w:val="24"/>
        </w:rPr>
        <w:t>Obeng</w:t>
      </w:r>
      <w:proofErr w:type="spellEnd"/>
      <w:r w:rsidR="00AE0CFF" w:rsidRPr="00AE0CFF">
        <w:rPr>
          <w:rFonts w:ascii="Arial" w:hAnsi="Arial" w:cs="Arial"/>
          <w:sz w:val="24"/>
          <w:szCs w:val="24"/>
        </w:rPr>
        <w:t>, 2009)</w:t>
      </w:r>
      <w:r w:rsidR="00772573">
        <w:rPr>
          <w:rFonts w:ascii="Arial" w:hAnsi="Arial" w:cs="Arial"/>
          <w:sz w:val="24"/>
          <w:szCs w:val="24"/>
        </w:rPr>
        <w:t xml:space="preserve">. </w:t>
      </w:r>
    </w:p>
    <w:p w:rsidR="002604A9" w:rsidRDefault="002604A9" w:rsidP="00772573">
      <w:pPr>
        <w:autoSpaceDE w:val="0"/>
        <w:autoSpaceDN w:val="0"/>
        <w:adjustRightInd w:val="0"/>
        <w:spacing w:after="0" w:line="480" w:lineRule="auto"/>
        <w:jc w:val="both"/>
        <w:rPr>
          <w:rFonts w:ascii="Arial" w:hAnsi="Arial" w:cs="Arial"/>
          <w:sz w:val="24"/>
          <w:szCs w:val="24"/>
        </w:rPr>
      </w:pPr>
      <w:r>
        <w:rPr>
          <w:rFonts w:ascii="Arial" w:hAnsi="Arial" w:cs="Arial"/>
          <w:sz w:val="24"/>
          <w:szCs w:val="24"/>
        </w:rPr>
        <w:t>Church attendance also played a critical role in maintaining value, asserting cultural identity and a sense of belonging.</w:t>
      </w:r>
      <w:r w:rsidR="00772573">
        <w:rPr>
          <w:rFonts w:ascii="Arial" w:hAnsi="Arial" w:cs="Arial"/>
          <w:sz w:val="24"/>
          <w:szCs w:val="24"/>
        </w:rPr>
        <w:t xml:space="preserve"> This confirms the findings of </w:t>
      </w:r>
      <w:proofErr w:type="spellStart"/>
      <w:r w:rsidRPr="00772573">
        <w:rPr>
          <w:rFonts w:ascii="Arial" w:hAnsi="Arial" w:cs="Arial"/>
          <w:sz w:val="24"/>
          <w:szCs w:val="24"/>
        </w:rPr>
        <w:t>Mazumdar</w:t>
      </w:r>
      <w:proofErr w:type="spellEnd"/>
      <w:r w:rsidR="006F2C8C" w:rsidRPr="00772573">
        <w:rPr>
          <w:rFonts w:ascii="Arial" w:hAnsi="Arial" w:cs="Arial"/>
          <w:sz w:val="24"/>
          <w:szCs w:val="24"/>
        </w:rPr>
        <w:t xml:space="preserve"> and</w:t>
      </w:r>
      <w:r w:rsidRPr="00772573">
        <w:rPr>
          <w:rFonts w:ascii="Arial" w:hAnsi="Arial" w:cs="Arial"/>
          <w:sz w:val="24"/>
          <w:szCs w:val="24"/>
        </w:rPr>
        <w:t xml:space="preserve"> </w:t>
      </w:r>
      <w:proofErr w:type="spellStart"/>
      <w:r w:rsidRPr="00772573">
        <w:rPr>
          <w:rFonts w:ascii="Arial" w:hAnsi="Arial" w:cs="Arial"/>
          <w:sz w:val="24"/>
          <w:szCs w:val="24"/>
        </w:rPr>
        <w:t>Mazumdar</w:t>
      </w:r>
      <w:proofErr w:type="spellEnd"/>
      <w:r w:rsidR="006F2C8C" w:rsidRPr="00772573">
        <w:rPr>
          <w:rFonts w:ascii="Arial" w:hAnsi="Arial" w:cs="Arial"/>
          <w:sz w:val="24"/>
          <w:szCs w:val="24"/>
        </w:rPr>
        <w:t xml:space="preserve"> (2009</w:t>
      </w:r>
      <w:r w:rsidRPr="00772573">
        <w:rPr>
          <w:rFonts w:ascii="Arial" w:hAnsi="Arial" w:cs="Arial"/>
          <w:sz w:val="24"/>
          <w:szCs w:val="24"/>
        </w:rPr>
        <w:t xml:space="preserve">), </w:t>
      </w:r>
      <w:r w:rsidRPr="009769AA">
        <w:rPr>
          <w:rFonts w:ascii="Arial" w:hAnsi="Arial" w:cs="Arial"/>
          <w:sz w:val="24"/>
          <w:szCs w:val="24"/>
        </w:rPr>
        <w:t xml:space="preserve">Mensah (2008) </w:t>
      </w:r>
      <w:r w:rsidRPr="00772573">
        <w:rPr>
          <w:rFonts w:ascii="Arial" w:hAnsi="Arial" w:cs="Arial"/>
          <w:sz w:val="24"/>
          <w:szCs w:val="24"/>
        </w:rPr>
        <w:t xml:space="preserve">and </w:t>
      </w:r>
      <w:proofErr w:type="spellStart"/>
      <w:r w:rsidRPr="00772573">
        <w:rPr>
          <w:rFonts w:ascii="Arial" w:hAnsi="Arial" w:cs="Arial"/>
          <w:sz w:val="24"/>
          <w:szCs w:val="24"/>
        </w:rPr>
        <w:t>Menjivar</w:t>
      </w:r>
      <w:proofErr w:type="spellEnd"/>
      <w:r w:rsidRPr="00772573">
        <w:rPr>
          <w:rFonts w:ascii="Arial" w:hAnsi="Arial" w:cs="Arial"/>
          <w:sz w:val="24"/>
          <w:szCs w:val="24"/>
        </w:rPr>
        <w:t xml:space="preserve"> (2000)</w:t>
      </w:r>
      <w:r>
        <w:rPr>
          <w:rFonts w:ascii="Arial" w:hAnsi="Arial" w:cs="Arial"/>
          <w:sz w:val="24"/>
          <w:szCs w:val="24"/>
        </w:rPr>
        <w:t xml:space="preserve"> that</w:t>
      </w:r>
      <w:r w:rsidRPr="00ED05CB">
        <w:rPr>
          <w:rFonts w:ascii="Arial" w:hAnsi="Arial" w:cs="Arial"/>
          <w:sz w:val="24"/>
          <w:szCs w:val="24"/>
        </w:rPr>
        <w:t xml:space="preserve"> many</w:t>
      </w:r>
      <w:r>
        <w:rPr>
          <w:rFonts w:ascii="Arial" w:hAnsi="Arial" w:cs="Arial"/>
          <w:sz w:val="24"/>
          <w:szCs w:val="24"/>
        </w:rPr>
        <w:t xml:space="preserve"> </w:t>
      </w:r>
      <w:r w:rsidRPr="00ED05CB">
        <w:rPr>
          <w:rFonts w:ascii="Arial" w:hAnsi="Arial" w:cs="Arial"/>
          <w:sz w:val="24"/>
          <w:szCs w:val="24"/>
        </w:rPr>
        <w:t>immigrants use religion to ease the stress of transition, construct identity, make</w:t>
      </w:r>
      <w:r>
        <w:rPr>
          <w:rFonts w:ascii="Arial" w:hAnsi="Arial" w:cs="Arial"/>
          <w:sz w:val="24"/>
          <w:szCs w:val="24"/>
        </w:rPr>
        <w:t xml:space="preserve"> </w:t>
      </w:r>
      <w:r w:rsidRPr="00ED05CB">
        <w:rPr>
          <w:rFonts w:ascii="Arial" w:hAnsi="Arial" w:cs="Arial"/>
          <w:sz w:val="24"/>
          <w:szCs w:val="24"/>
        </w:rPr>
        <w:t>meaning in a new social world and create alternative allegiances and places of belonging</w:t>
      </w:r>
      <w:r>
        <w:rPr>
          <w:rFonts w:ascii="Arial" w:hAnsi="Arial" w:cs="Arial"/>
          <w:sz w:val="24"/>
          <w:szCs w:val="24"/>
        </w:rPr>
        <w:t>.</w:t>
      </w:r>
    </w:p>
    <w:p w:rsidR="00642145" w:rsidRDefault="00642145" w:rsidP="00000777">
      <w:pPr>
        <w:pStyle w:val="NoSpacing"/>
        <w:spacing w:line="480" w:lineRule="auto"/>
        <w:jc w:val="both"/>
        <w:rPr>
          <w:rFonts w:ascii="Arial" w:hAnsi="Arial" w:cs="Arial"/>
          <w:sz w:val="24"/>
          <w:szCs w:val="24"/>
        </w:rPr>
      </w:pPr>
      <w:r>
        <w:rPr>
          <w:rFonts w:ascii="Arial" w:hAnsi="Arial" w:cs="Arial"/>
          <w:color w:val="000000"/>
          <w:sz w:val="24"/>
          <w:szCs w:val="24"/>
        </w:rPr>
        <w:t xml:space="preserve">. </w:t>
      </w:r>
      <w:r w:rsidR="00673CE5">
        <w:rPr>
          <w:rFonts w:ascii="Arial" w:hAnsi="Arial" w:cs="Arial"/>
          <w:color w:val="000000"/>
          <w:sz w:val="24"/>
          <w:szCs w:val="24"/>
        </w:rPr>
        <w:t xml:space="preserve">Clothing is often used to mark out individuals as belonging to particular social group.  </w:t>
      </w:r>
      <w:r>
        <w:rPr>
          <w:rFonts w:ascii="Arial" w:hAnsi="Arial" w:cs="Arial"/>
          <w:color w:val="000000"/>
          <w:sz w:val="24"/>
          <w:szCs w:val="24"/>
        </w:rPr>
        <w:t xml:space="preserve">Participants’ narratives </w:t>
      </w:r>
      <w:r w:rsidRPr="00331AD9">
        <w:rPr>
          <w:rFonts w:ascii="Arial" w:hAnsi="Arial" w:cs="Arial"/>
          <w:color w:val="000000"/>
          <w:sz w:val="24"/>
          <w:szCs w:val="24"/>
        </w:rPr>
        <w:t xml:space="preserve">about clothes in this study pointed to </w:t>
      </w:r>
      <w:r>
        <w:rPr>
          <w:rFonts w:ascii="Arial" w:hAnsi="Arial" w:cs="Arial"/>
          <w:color w:val="000000"/>
          <w:sz w:val="24"/>
          <w:szCs w:val="24"/>
        </w:rPr>
        <w:t>their importance for</w:t>
      </w:r>
      <w:r w:rsidRPr="00331AD9">
        <w:rPr>
          <w:rFonts w:ascii="Arial" w:hAnsi="Arial" w:cs="Arial"/>
          <w:color w:val="000000"/>
          <w:sz w:val="24"/>
          <w:szCs w:val="24"/>
        </w:rPr>
        <w:t xml:space="preserve"> identity</w:t>
      </w:r>
      <w:r>
        <w:rPr>
          <w:rFonts w:ascii="Arial" w:hAnsi="Arial" w:cs="Arial"/>
          <w:color w:val="000000"/>
          <w:sz w:val="24"/>
          <w:szCs w:val="24"/>
        </w:rPr>
        <w:t xml:space="preserve"> and </w:t>
      </w:r>
      <w:r w:rsidRPr="00331AD9">
        <w:rPr>
          <w:rFonts w:ascii="Arial" w:hAnsi="Arial" w:cs="Arial"/>
          <w:color w:val="000000"/>
          <w:sz w:val="24"/>
          <w:szCs w:val="24"/>
        </w:rPr>
        <w:t>status</w:t>
      </w:r>
      <w:r>
        <w:rPr>
          <w:rFonts w:ascii="Arial" w:hAnsi="Arial" w:cs="Arial"/>
          <w:color w:val="000000"/>
          <w:sz w:val="24"/>
          <w:szCs w:val="24"/>
        </w:rPr>
        <w:t xml:space="preserve">.  This can be understood as ‘role costume’, while </w:t>
      </w:r>
      <w:r w:rsidR="00000777">
        <w:rPr>
          <w:rFonts w:ascii="Arial" w:hAnsi="Arial" w:cs="Arial"/>
          <w:color w:val="000000"/>
          <w:sz w:val="24"/>
          <w:szCs w:val="24"/>
        </w:rPr>
        <w:t xml:space="preserve">the participants’ </w:t>
      </w:r>
      <w:r>
        <w:rPr>
          <w:rFonts w:ascii="Arial" w:hAnsi="Arial" w:cs="Arial"/>
          <w:color w:val="000000"/>
          <w:sz w:val="24"/>
          <w:szCs w:val="24"/>
        </w:rPr>
        <w:t xml:space="preserve">narratives about food highlighted their significance as a means of emotional connectedness. This is unsurprising, since </w:t>
      </w:r>
      <w:r>
        <w:rPr>
          <w:rFonts w:ascii="Arial" w:hAnsi="Arial" w:cs="Arial"/>
          <w:sz w:val="24"/>
          <w:szCs w:val="24"/>
        </w:rPr>
        <w:t>cooking and eating food</w:t>
      </w:r>
      <w:r w:rsidRPr="00E41013">
        <w:rPr>
          <w:rFonts w:ascii="Arial" w:hAnsi="Arial" w:cs="Arial"/>
          <w:sz w:val="24"/>
          <w:szCs w:val="24"/>
        </w:rPr>
        <w:t xml:space="preserve"> </w:t>
      </w:r>
      <w:r>
        <w:rPr>
          <w:rFonts w:ascii="Arial" w:hAnsi="Arial" w:cs="Arial"/>
          <w:sz w:val="24"/>
          <w:szCs w:val="24"/>
        </w:rPr>
        <w:t xml:space="preserve">is associated with </w:t>
      </w:r>
      <w:r w:rsidRPr="00E41013">
        <w:rPr>
          <w:rFonts w:ascii="Arial" w:hAnsi="Arial" w:cs="Arial"/>
          <w:sz w:val="24"/>
          <w:szCs w:val="24"/>
        </w:rPr>
        <w:t xml:space="preserve">nurturing, caring, intimacy and </w:t>
      </w:r>
      <w:r>
        <w:rPr>
          <w:rFonts w:ascii="Arial" w:hAnsi="Arial" w:cs="Arial"/>
          <w:sz w:val="24"/>
          <w:szCs w:val="24"/>
        </w:rPr>
        <w:t xml:space="preserve">a sense of connecting through </w:t>
      </w:r>
      <w:r w:rsidRPr="00E41013">
        <w:rPr>
          <w:rFonts w:ascii="Arial" w:hAnsi="Arial" w:cs="Arial"/>
          <w:sz w:val="24"/>
          <w:szCs w:val="24"/>
        </w:rPr>
        <w:t>giving part of oneself</w:t>
      </w:r>
      <w:r>
        <w:rPr>
          <w:rFonts w:ascii="Arial" w:hAnsi="Arial" w:cs="Arial"/>
          <w:sz w:val="24"/>
          <w:szCs w:val="24"/>
        </w:rPr>
        <w:t xml:space="preserve"> as well as receiving</w:t>
      </w:r>
      <w:r w:rsidRPr="00E41013">
        <w:rPr>
          <w:rFonts w:ascii="Arial" w:hAnsi="Arial" w:cs="Arial"/>
          <w:sz w:val="24"/>
          <w:szCs w:val="24"/>
        </w:rPr>
        <w:t>.</w:t>
      </w:r>
      <w:r>
        <w:rPr>
          <w:rFonts w:ascii="Arial" w:hAnsi="Arial" w:cs="Arial"/>
          <w:sz w:val="24"/>
          <w:szCs w:val="24"/>
        </w:rPr>
        <w:t xml:space="preserve"> </w:t>
      </w:r>
      <w:r w:rsidR="00000777">
        <w:rPr>
          <w:rFonts w:ascii="Arial" w:hAnsi="Arial" w:cs="Arial"/>
          <w:sz w:val="24"/>
          <w:szCs w:val="24"/>
        </w:rPr>
        <w:t xml:space="preserve">The </w:t>
      </w:r>
      <w:r w:rsidR="00000777">
        <w:rPr>
          <w:rFonts w:ascii="Arial" w:hAnsi="Arial" w:cs="Arial"/>
          <w:color w:val="000000"/>
          <w:sz w:val="24"/>
          <w:szCs w:val="24"/>
        </w:rPr>
        <w:t xml:space="preserve">South </w:t>
      </w:r>
      <w:r w:rsidR="00000777">
        <w:rPr>
          <w:rFonts w:ascii="Arial" w:hAnsi="Arial" w:cs="Arial"/>
          <w:color w:val="000000"/>
          <w:sz w:val="24"/>
          <w:szCs w:val="24"/>
        </w:rPr>
        <w:lastRenderedPageBreak/>
        <w:t xml:space="preserve">African women who migrated to New Zealand in Philipp and </w:t>
      </w:r>
      <w:proofErr w:type="spellStart"/>
      <w:r w:rsidR="00000777">
        <w:rPr>
          <w:rFonts w:ascii="Arial" w:hAnsi="Arial" w:cs="Arial"/>
          <w:color w:val="000000"/>
          <w:sz w:val="24"/>
          <w:szCs w:val="24"/>
        </w:rPr>
        <w:t>Ho’s</w:t>
      </w:r>
      <w:proofErr w:type="spellEnd"/>
      <w:r w:rsidR="00000777">
        <w:rPr>
          <w:rFonts w:ascii="Arial" w:hAnsi="Arial" w:cs="Arial"/>
          <w:color w:val="000000"/>
          <w:sz w:val="24"/>
          <w:szCs w:val="24"/>
        </w:rPr>
        <w:t xml:space="preserve"> (2010) study sought out specialist shops in which to buy their food.  </w:t>
      </w:r>
      <w:r>
        <w:rPr>
          <w:rFonts w:ascii="Arial" w:hAnsi="Arial" w:cs="Arial"/>
          <w:sz w:val="24"/>
          <w:szCs w:val="24"/>
        </w:rPr>
        <w:t xml:space="preserve">In Ghana, </w:t>
      </w:r>
      <w:r w:rsidR="00000777">
        <w:rPr>
          <w:rFonts w:ascii="Arial" w:hAnsi="Arial" w:cs="Arial"/>
          <w:sz w:val="24"/>
          <w:szCs w:val="24"/>
        </w:rPr>
        <w:t>food</w:t>
      </w:r>
      <w:r>
        <w:rPr>
          <w:rFonts w:ascii="Arial" w:hAnsi="Arial" w:cs="Arial"/>
          <w:sz w:val="24"/>
          <w:szCs w:val="24"/>
        </w:rPr>
        <w:t xml:space="preserve"> also links to community.  Narratives of eating together from one bowl such as the </w:t>
      </w:r>
      <w:r w:rsidRPr="00CE4476">
        <w:rPr>
          <w:rFonts w:ascii="Arial" w:hAnsi="Arial" w:cs="Arial"/>
          <w:sz w:val="24"/>
          <w:szCs w:val="24"/>
        </w:rPr>
        <w:t>‘</w:t>
      </w:r>
      <w:proofErr w:type="spellStart"/>
      <w:r w:rsidRPr="00CE4476">
        <w:rPr>
          <w:rFonts w:ascii="Arial" w:hAnsi="Arial" w:cs="Arial"/>
          <w:sz w:val="24"/>
          <w:szCs w:val="24"/>
        </w:rPr>
        <w:t>yeba</w:t>
      </w:r>
      <w:proofErr w:type="spellEnd"/>
      <w:r w:rsidRPr="00CE4476">
        <w:rPr>
          <w:rFonts w:ascii="Arial" w:hAnsi="Arial" w:cs="Arial"/>
          <w:sz w:val="24"/>
          <w:szCs w:val="24"/>
        </w:rPr>
        <w:t xml:space="preserve">’ </w:t>
      </w:r>
      <w:r>
        <w:rPr>
          <w:rFonts w:ascii="Arial" w:hAnsi="Arial" w:cs="Arial"/>
          <w:sz w:val="24"/>
          <w:szCs w:val="24"/>
        </w:rPr>
        <w:t>suggest experiences of the collective and a sense of belonging as opposed to individual</w:t>
      </w:r>
      <w:r w:rsidR="00772573">
        <w:rPr>
          <w:rFonts w:ascii="Arial" w:hAnsi="Arial" w:cs="Arial"/>
          <w:sz w:val="24"/>
          <w:szCs w:val="24"/>
        </w:rPr>
        <w:t>ity</w:t>
      </w:r>
      <w:r>
        <w:rPr>
          <w:rFonts w:ascii="Arial" w:hAnsi="Arial" w:cs="Arial"/>
          <w:sz w:val="24"/>
          <w:szCs w:val="24"/>
        </w:rPr>
        <w:t>, isolation and dislocation. Furthermore, eating with hands links to sensual affect</w:t>
      </w:r>
      <w:r w:rsidR="00772573">
        <w:rPr>
          <w:rFonts w:ascii="Arial" w:hAnsi="Arial" w:cs="Arial"/>
          <w:sz w:val="24"/>
          <w:szCs w:val="24"/>
        </w:rPr>
        <w:t>ive dimensions of comfort, hope and</w:t>
      </w:r>
      <w:r>
        <w:rPr>
          <w:rFonts w:ascii="Arial" w:hAnsi="Arial" w:cs="Arial"/>
          <w:sz w:val="24"/>
          <w:szCs w:val="24"/>
        </w:rPr>
        <w:t xml:space="preserve"> joy as the food is felt with the fingers then in the mouth.  Food </w:t>
      </w:r>
      <w:r w:rsidR="001C45E9">
        <w:rPr>
          <w:rFonts w:ascii="Arial" w:hAnsi="Arial" w:cs="Arial"/>
          <w:sz w:val="24"/>
          <w:szCs w:val="24"/>
        </w:rPr>
        <w:t xml:space="preserve">thus </w:t>
      </w:r>
      <w:r>
        <w:rPr>
          <w:rFonts w:ascii="Arial" w:hAnsi="Arial" w:cs="Arial"/>
          <w:sz w:val="24"/>
          <w:szCs w:val="24"/>
        </w:rPr>
        <w:t xml:space="preserve">recalls the embodied presence of the other and of community.  </w:t>
      </w:r>
    </w:p>
    <w:p w:rsidR="00642145" w:rsidRDefault="00642145" w:rsidP="001C45E9">
      <w:pPr>
        <w:pStyle w:val="NoSpacing"/>
        <w:spacing w:line="480" w:lineRule="auto"/>
        <w:jc w:val="both"/>
        <w:rPr>
          <w:rFonts w:ascii="Arial" w:hAnsi="Arial" w:cs="Arial"/>
          <w:sz w:val="24"/>
          <w:szCs w:val="24"/>
        </w:rPr>
      </w:pPr>
      <w:r>
        <w:rPr>
          <w:rFonts w:ascii="Arial" w:hAnsi="Arial" w:cs="Arial"/>
          <w:sz w:val="24"/>
          <w:szCs w:val="24"/>
        </w:rPr>
        <w:t xml:space="preserve">Paradoxically, cooking and eating food also revealed issues of intercultural discomfort, </w:t>
      </w:r>
      <w:r w:rsidR="001C45E9">
        <w:rPr>
          <w:rFonts w:ascii="Arial" w:hAnsi="Arial" w:cs="Arial"/>
          <w:sz w:val="24"/>
          <w:szCs w:val="24"/>
        </w:rPr>
        <w:t xml:space="preserve">including </w:t>
      </w:r>
      <w:r>
        <w:rPr>
          <w:rFonts w:ascii="Arial" w:hAnsi="Arial" w:cs="Arial"/>
          <w:sz w:val="24"/>
          <w:szCs w:val="24"/>
        </w:rPr>
        <w:t>fear</w:t>
      </w:r>
      <w:r w:rsidR="001C45E9">
        <w:rPr>
          <w:rFonts w:ascii="Arial" w:hAnsi="Arial" w:cs="Arial"/>
          <w:sz w:val="24"/>
          <w:szCs w:val="24"/>
        </w:rPr>
        <w:t xml:space="preserve">s that </w:t>
      </w:r>
      <w:r>
        <w:rPr>
          <w:rFonts w:ascii="Arial" w:hAnsi="Arial" w:cs="Arial"/>
          <w:sz w:val="24"/>
          <w:szCs w:val="24"/>
        </w:rPr>
        <w:t xml:space="preserve">the individual’s </w:t>
      </w:r>
      <w:r w:rsidR="00076130">
        <w:rPr>
          <w:rFonts w:ascii="Arial" w:hAnsi="Arial" w:cs="Arial"/>
          <w:sz w:val="24"/>
          <w:szCs w:val="24"/>
        </w:rPr>
        <w:t>place as</w:t>
      </w:r>
      <w:r>
        <w:rPr>
          <w:rFonts w:ascii="Arial" w:hAnsi="Arial" w:cs="Arial"/>
          <w:sz w:val="24"/>
          <w:szCs w:val="24"/>
        </w:rPr>
        <w:t xml:space="preserve"> the central link</w:t>
      </w:r>
      <w:r w:rsidR="001C45E9">
        <w:rPr>
          <w:rFonts w:ascii="Arial" w:hAnsi="Arial" w:cs="Arial"/>
          <w:sz w:val="24"/>
          <w:szCs w:val="24"/>
        </w:rPr>
        <w:t xml:space="preserve"> </w:t>
      </w:r>
      <w:r>
        <w:rPr>
          <w:rFonts w:ascii="Arial" w:hAnsi="Arial" w:cs="Arial"/>
          <w:sz w:val="24"/>
          <w:szCs w:val="24"/>
        </w:rPr>
        <w:t xml:space="preserve">in a long chain might be </w:t>
      </w:r>
      <w:r w:rsidR="001C45E9">
        <w:rPr>
          <w:rFonts w:ascii="Arial" w:hAnsi="Arial" w:cs="Arial"/>
          <w:sz w:val="24"/>
          <w:szCs w:val="24"/>
        </w:rPr>
        <w:t>lost</w:t>
      </w:r>
      <w:r>
        <w:rPr>
          <w:rFonts w:ascii="Arial" w:hAnsi="Arial" w:cs="Arial"/>
          <w:sz w:val="24"/>
          <w:szCs w:val="24"/>
        </w:rPr>
        <w:t xml:space="preserve">.  This was linked to concerns of </w:t>
      </w:r>
      <w:r w:rsidR="00513E29">
        <w:rPr>
          <w:rFonts w:ascii="Arial" w:hAnsi="Arial" w:cs="Arial"/>
          <w:sz w:val="24"/>
          <w:szCs w:val="24"/>
        </w:rPr>
        <w:t>cultural displacement</w:t>
      </w:r>
      <w:r>
        <w:rPr>
          <w:rFonts w:ascii="Arial" w:hAnsi="Arial" w:cs="Arial"/>
          <w:sz w:val="24"/>
          <w:szCs w:val="24"/>
        </w:rPr>
        <w:t xml:space="preserve">. </w:t>
      </w:r>
      <w:r w:rsidR="00C0438E">
        <w:rPr>
          <w:rFonts w:ascii="Arial" w:hAnsi="Arial" w:cs="Arial"/>
          <w:sz w:val="24"/>
          <w:szCs w:val="24"/>
        </w:rPr>
        <w:t xml:space="preserve"> </w:t>
      </w:r>
      <w:r w:rsidR="007131F5">
        <w:rPr>
          <w:rFonts w:ascii="Arial" w:hAnsi="Arial" w:cs="Arial"/>
          <w:sz w:val="24"/>
          <w:szCs w:val="24"/>
        </w:rPr>
        <w:t>Some of the</w:t>
      </w:r>
      <w:r>
        <w:rPr>
          <w:rFonts w:ascii="Arial" w:hAnsi="Arial" w:cs="Arial"/>
          <w:sz w:val="24"/>
          <w:szCs w:val="24"/>
        </w:rPr>
        <w:t xml:space="preserve"> stories of disconnection were powerful and sad, </w:t>
      </w:r>
      <w:r w:rsidR="00C0438E">
        <w:rPr>
          <w:rFonts w:ascii="Arial" w:hAnsi="Arial" w:cs="Arial"/>
          <w:sz w:val="24"/>
          <w:szCs w:val="24"/>
        </w:rPr>
        <w:t xml:space="preserve">as illustrated in the following excerpt about </w:t>
      </w:r>
      <w:r>
        <w:rPr>
          <w:rFonts w:ascii="Arial" w:hAnsi="Arial" w:cs="Arial"/>
          <w:sz w:val="24"/>
          <w:szCs w:val="24"/>
        </w:rPr>
        <w:t xml:space="preserve">meal times in </w:t>
      </w:r>
      <w:r w:rsidR="00C0438E">
        <w:rPr>
          <w:rFonts w:ascii="Arial" w:hAnsi="Arial" w:cs="Arial"/>
          <w:sz w:val="24"/>
          <w:szCs w:val="24"/>
        </w:rPr>
        <w:t>the UK</w:t>
      </w:r>
      <w:r>
        <w:rPr>
          <w:rFonts w:ascii="Arial" w:hAnsi="Arial" w:cs="Arial"/>
          <w:sz w:val="24"/>
          <w:szCs w:val="24"/>
        </w:rPr>
        <w:t xml:space="preserve">:  </w:t>
      </w:r>
    </w:p>
    <w:p w:rsidR="00642145" w:rsidRPr="005B2FD5" w:rsidRDefault="00642145" w:rsidP="00B92A61">
      <w:pPr>
        <w:spacing w:line="480" w:lineRule="auto"/>
        <w:ind w:left="720" w:right="770"/>
        <w:jc w:val="both"/>
        <w:rPr>
          <w:rFonts w:ascii="Arial" w:hAnsi="Arial" w:cs="Arial"/>
          <w:sz w:val="24"/>
          <w:szCs w:val="24"/>
        </w:rPr>
      </w:pPr>
      <w:r w:rsidRPr="005B2FD5">
        <w:rPr>
          <w:rFonts w:ascii="Arial" w:hAnsi="Arial" w:cs="Arial"/>
          <w:sz w:val="24"/>
          <w:szCs w:val="24"/>
        </w:rPr>
        <w:t>...I keep telling my friends here that when it is getting dark</w:t>
      </w:r>
      <w:r w:rsidR="00B92A61">
        <w:rPr>
          <w:rFonts w:ascii="Arial" w:hAnsi="Arial" w:cs="Arial"/>
          <w:sz w:val="24"/>
          <w:szCs w:val="24"/>
        </w:rPr>
        <w:t>,</w:t>
      </w:r>
      <w:r w:rsidRPr="005B2FD5">
        <w:rPr>
          <w:rFonts w:ascii="Arial" w:hAnsi="Arial" w:cs="Arial"/>
          <w:sz w:val="24"/>
          <w:szCs w:val="24"/>
        </w:rPr>
        <w:t xml:space="preserve"> especially winter time</w:t>
      </w:r>
      <w:r w:rsidR="00B92A61">
        <w:rPr>
          <w:rFonts w:ascii="Arial" w:hAnsi="Arial" w:cs="Arial"/>
          <w:sz w:val="24"/>
          <w:szCs w:val="24"/>
        </w:rPr>
        <w:t>,</w:t>
      </w:r>
      <w:r w:rsidRPr="005B2FD5">
        <w:rPr>
          <w:rFonts w:ascii="Arial" w:hAnsi="Arial" w:cs="Arial"/>
          <w:sz w:val="24"/>
          <w:szCs w:val="24"/>
        </w:rPr>
        <w:t xml:space="preserve"> you are forced to go inside</w:t>
      </w:r>
      <w:r w:rsidR="00B92A61">
        <w:rPr>
          <w:rFonts w:ascii="Arial" w:hAnsi="Arial" w:cs="Arial"/>
          <w:sz w:val="24"/>
          <w:szCs w:val="24"/>
        </w:rPr>
        <w:t xml:space="preserve"> -</w:t>
      </w:r>
      <w:r w:rsidRPr="005B2FD5">
        <w:rPr>
          <w:rFonts w:ascii="Arial" w:hAnsi="Arial" w:cs="Arial"/>
          <w:sz w:val="24"/>
          <w:szCs w:val="24"/>
        </w:rPr>
        <w:t xml:space="preserve"> whereas in Ghana that is the time you call on your friends and talk</w:t>
      </w:r>
      <w:r w:rsidR="00B92A61">
        <w:rPr>
          <w:rFonts w:ascii="Arial" w:hAnsi="Arial" w:cs="Arial"/>
          <w:sz w:val="24"/>
          <w:szCs w:val="24"/>
        </w:rPr>
        <w:t>,</w:t>
      </w:r>
      <w:r w:rsidRPr="005B2FD5">
        <w:rPr>
          <w:rFonts w:ascii="Arial" w:hAnsi="Arial" w:cs="Arial"/>
          <w:sz w:val="24"/>
          <w:szCs w:val="24"/>
        </w:rPr>
        <w:t xml:space="preserve"> not thinking about time</w:t>
      </w:r>
      <w:r w:rsidR="00B92A61">
        <w:rPr>
          <w:rFonts w:ascii="Arial" w:hAnsi="Arial" w:cs="Arial"/>
          <w:sz w:val="24"/>
          <w:szCs w:val="24"/>
        </w:rPr>
        <w:t>.  S</w:t>
      </w:r>
      <w:r w:rsidRPr="005B2FD5">
        <w:rPr>
          <w:rFonts w:ascii="Arial" w:hAnsi="Arial" w:cs="Arial"/>
          <w:sz w:val="24"/>
          <w:szCs w:val="24"/>
        </w:rPr>
        <w:t>o those times</w:t>
      </w:r>
      <w:r w:rsidR="00B92A61">
        <w:rPr>
          <w:rFonts w:ascii="Arial" w:hAnsi="Arial" w:cs="Arial"/>
          <w:sz w:val="24"/>
          <w:szCs w:val="24"/>
        </w:rPr>
        <w:t>,</w:t>
      </w:r>
      <w:r w:rsidRPr="005B2FD5">
        <w:rPr>
          <w:rFonts w:ascii="Arial" w:hAnsi="Arial" w:cs="Arial"/>
          <w:sz w:val="24"/>
          <w:szCs w:val="24"/>
        </w:rPr>
        <w:t xml:space="preserve"> I feel disconnected from home…</w:t>
      </w:r>
    </w:p>
    <w:p w:rsidR="008E318B" w:rsidRDefault="00F71A10" w:rsidP="00206AA2">
      <w:pPr>
        <w:autoSpaceDE w:val="0"/>
        <w:autoSpaceDN w:val="0"/>
        <w:adjustRightInd w:val="0"/>
        <w:spacing w:line="480" w:lineRule="auto"/>
        <w:jc w:val="both"/>
        <w:rPr>
          <w:rFonts w:ascii="Arial" w:hAnsi="Arial" w:cs="Arial"/>
          <w:sz w:val="24"/>
          <w:szCs w:val="24"/>
          <w:lang w:val="en-US"/>
        </w:rPr>
      </w:pPr>
      <w:r>
        <w:rPr>
          <w:rFonts w:ascii="Arial" w:hAnsi="Arial" w:cs="Arial"/>
          <w:sz w:val="24"/>
          <w:szCs w:val="24"/>
          <w:lang w:val="en-US"/>
        </w:rPr>
        <w:t>S</w:t>
      </w:r>
      <w:r w:rsidR="00273E9C" w:rsidRPr="00420E7E">
        <w:rPr>
          <w:rFonts w:ascii="Arial" w:hAnsi="Arial" w:cs="Arial"/>
          <w:sz w:val="24"/>
          <w:szCs w:val="24"/>
          <w:lang w:val="en-US"/>
        </w:rPr>
        <w:t>eparation from ‘the boss’ as narrated by two participants was not identified in previous literature reviewed</w:t>
      </w:r>
      <w:r w:rsidR="00700968">
        <w:rPr>
          <w:rFonts w:ascii="Arial" w:hAnsi="Arial" w:cs="Arial"/>
          <w:sz w:val="24"/>
          <w:szCs w:val="24"/>
          <w:lang w:val="en-US"/>
        </w:rPr>
        <w:t xml:space="preserve"> for this study</w:t>
      </w:r>
      <w:r w:rsidR="00273E9C" w:rsidRPr="00420E7E">
        <w:rPr>
          <w:rFonts w:ascii="Arial" w:hAnsi="Arial" w:cs="Arial"/>
          <w:sz w:val="24"/>
          <w:szCs w:val="24"/>
          <w:lang w:val="en-US"/>
        </w:rPr>
        <w:t xml:space="preserve">.  This surprised </w:t>
      </w:r>
      <w:r w:rsidR="00A01C04">
        <w:rPr>
          <w:rFonts w:ascii="Arial" w:hAnsi="Arial" w:cs="Arial"/>
          <w:sz w:val="24"/>
          <w:szCs w:val="24"/>
          <w:lang w:val="en-US"/>
        </w:rPr>
        <w:t>us</w:t>
      </w:r>
      <w:r w:rsidR="00273E9C" w:rsidRPr="00420E7E">
        <w:rPr>
          <w:rFonts w:ascii="Arial" w:hAnsi="Arial" w:cs="Arial"/>
          <w:sz w:val="24"/>
          <w:szCs w:val="24"/>
          <w:lang w:val="en-US"/>
        </w:rPr>
        <w:t xml:space="preserve"> initially</w:t>
      </w:r>
      <w:r w:rsidR="00700968">
        <w:rPr>
          <w:rFonts w:ascii="Arial" w:hAnsi="Arial" w:cs="Arial"/>
          <w:sz w:val="24"/>
          <w:szCs w:val="24"/>
          <w:lang w:val="en-US"/>
        </w:rPr>
        <w:t>,</w:t>
      </w:r>
      <w:r w:rsidR="00273E9C" w:rsidRPr="00420E7E">
        <w:rPr>
          <w:rFonts w:ascii="Arial" w:hAnsi="Arial" w:cs="Arial"/>
          <w:sz w:val="24"/>
          <w:szCs w:val="24"/>
          <w:lang w:val="en-US"/>
        </w:rPr>
        <w:t xml:space="preserve"> but after studying and </w:t>
      </w:r>
      <w:r w:rsidR="00C0438E">
        <w:rPr>
          <w:rFonts w:ascii="Arial" w:hAnsi="Arial" w:cs="Arial"/>
          <w:sz w:val="24"/>
          <w:szCs w:val="24"/>
          <w:lang w:val="en-US"/>
        </w:rPr>
        <w:t xml:space="preserve">repeatedly viewing </w:t>
      </w:r>
      <w:r w:rsidR="00273E9C" w:rsidRPr="00420E7E">
        <w:rPr>
          <w:rFonts w:ascii="Arial" w:hAnsi="Arial" w:cs="Arial"/>
          <w:sz w:val="24"/>
          <w:szCs w:val="24"/>
          <w:lang w:val="en-US"/>
        </w:rPr>
        <w:t>the v</w:t>
      </w:r>
      <w:r w:rsidR="00C0438E">
        <w:rPr>
          <w:rFonts w:ascii="Arial" w:hAnsi="Arial" w:cs="Arial"/>
          <w:sz w:val="24"/>
          <w:szCs w:val="24"/>
          <w:lang w:val="en-US"/>
        </w:rPr>
        <w:t>ideo recordings</w:t>
      </w:r>
      <w:r w:rsidR="00273E9C" w:rsidRPr="00420E7E">
        <w:rPr>
          <w:rFonts w:ascii="Arial" w:hAnsi="Arial" w:cs="Arial"/>
          <w:sz w:val="24"/>
          <w:szCs w:val="24"/>
          <w:lang w:val="en-US"/>
        </w:rPr>
        <w:t xml:space="preserve"> </w:t>
      </w:r>
      <w:r w:rsidR="00A01C04">
        <w:rPr>
          <w:rFonts w:ascii="Arial" w:hAnsi="Arial" w:cs="Arial"/>
          <w:sz w:val="24"/>
          <w:szCs w:val="24"/>
          <w:lang w:val="en-US"/>
        </w:rPr>
        <w:t xml:space="preserve">it became apparent </w:t>
      </w:r>
      <w:r w:rsidR="00700968">
        <w:rPr>
          <w:rFonts w:ascii="Arial" w:hAnsi="Arial" w:cs="Arial"/>
          <w:sz w:val="24"/>
          <w:szCs w:val="24"/>
          <w:lang w:val="en-US"/>
        </w:rPr>
        <w:t>that</w:t>
      </w:r>
      <w:r w:rsidR="00273E9C" w:rsidRPr="00420E7E">
        <w:rPr>
          <w:rFonts w:ascii="Arial" w:hAnsi="Arial" w:cs="Arial"/>
          <w:sz w:val="24"/>
          <w:szCs w:val="24"/>
          <w:lang w:val="en-US"/>
        </w:rPr>
        <w:t xml:space="preserve"> ‘the bosses’ </w:t>
      </w:r>
      <w:r w:rsidR="00700968">
        <w:rPr>
          <w:rFonts w:ascii="Arial" w:hAnsi="Arial" w:cs="Arial"/>
          <w:sz w:val="24"/>
          <w:szCs w:val="24"/>
          <w:lang w:val="en-US"/>
        </w:rPr>
        <w:t xml:space="preserve">signified </w:t>
      </w:r>
      <w:r w:rsidR="00273E9C" w:rsidRPr="00420E7E">
        <w:rPr>
          <w:rFonts w:ascii="Arial" w:hAnsi="Arial" w:cs="Arial"/>
          <w:sz w:val="24"/>
          <w:szCs w:val="24"/>
          <w:lang w:val="en-US"/>
        </w:rPr>
        <w:t xml:space="preserve">attachment relationships </w:t>
      </w:r>
      <w:r>
        <w:rPr>
          <w:rFonts w:ascii="Arial" w:hAnsi="Arial" w:cs="Arial"/>
          <w:sz w:val="24"/>
          <w:szCs w:val="24"/>
          <w:lang w:val="en-US"/>
        </w:rPr>
        <w:t>outside of the family</w:t>
      </w:r>
      <w:r w:rsidR="00700968">
        <w:rPr>
          <w:rFonts w:ascii="Arial" w:hAnsi="Arial" w:cs="Arial"/>
          <w:sz w:val="24"/>
          <w:szCs w:val="24"/>
          <w:lang w:val="en-US"/>
        </w:rPr>
        <w:t xml:space="preserve">, linked to the provision of </w:t>
      </w:r>
      <w:r>
        <w:rPr>
          <w:rFonts w:ascii="Arial" w:hAnsi="Arial" w:cs="Arial"/>
          <w:sz w:val="24"/>
          <w:szCs w:val="24"/>
          <w:lang w:val="en-US"/>
        </w:rPr>
        <w:t xml:space="preserve"> </w:t>
      </w:r>
      <w:r w:rsidR="00273E9C" w:rsidRPr="00420E7E">
        <w:rPr>
          <w:rFonts w:ascii="Arial" w:hAnsi="Arial" w:cs="Arial"/>
          <w:sz w:val="24"/>
          <w:szCs w:val="24"/>
          <w:lang w:val="en-US"/>
        </w:rPr>
        <w:t xml:space="preserve">a </w:t>
      </w:r>
      <w:r w:rsidR="00700968">
        <w:rPr>
          <w:rFonts w:ascii="Arial" w:hAnsi="Arial" w:cs="Arial"/>
          <w:sz w:val="24"/>
          <w:szCs w:val="24"/>
          <w:lang w:val="en-US"/>
        </w:rPr>
        <w:t>‘</w:t>
      </w:r>
      <w:r w:rsidR="00273E9C" w:rsidRPr="00420E7E">
        <w:rPr>
          <w:rFonts w:ascii="Arial" w:hAnsi="Arial" w:cs="Arial"/>
          <w:sz w:val="24"/>
          <w:szCs w:val="24"/>
          <w:lang w:val="en-US"/>
        </w:rPr>
        <w:t>secure bas</w:t>
      </w:r>
      <w:r w:rsidR="00B809C6">
        <w:rPr>
          <w:rFonts w:ascii="Arial" w:hAnsi="Arial" w:cs="Arial"/>
          <w:sz w:val="24"/>
          <w:szCs w:val="24"/>
          <w:lang w:val="en-US"/>
        </w:rPr>
        <w:t>e</w:t>
      </w:r>
      <w:r w:rsidR="00700968">
        <w:rPr>
          <w:rFonts w:ascii="Arial" w:hAnsi="Arial" w:cs="Arial"/>
          <w:sz w:val="24"/>
          <w:szCs w:val="24"/>
          <w:lang w:val="en-US"/>
        </w:rPr>
        <w:t>’</w:t>
      </w:r>
      <w:r w:rsidR="00B809C6">
        <w:rPr>
          <w:rFonts w:ascii="Arial" w:hAnsi="Arial" w:cs="Arial"/>
          <w:sz w:val="24"/>
          <w:szCs w:val="24"/>
          <w:lang w:val="en-US"/>
        </w:rPr>
        <w:t xml:space="preserve"> </w:t>
      </w:r>
      <w:r w:rsidR="00273E9C" w:rsidRPr="00420E7E">
        <w:rPr>
          <w:rFonts w:ascii="Arial" w:hAnsi="Arial" w:cs="Arial"/>
          <w:sz w:val="24"/>
          <w:szCs w:val="24"/>
          <w:lang w:val="en-US"/>
        </w:rPr>
        <w:t>(</w:t>
      </w:r>
      <w:r w:rsidR="00B809C6">
        <w:rPr>
          <w:rFonts w:ascii="Arial" w:hAnsi="Arial" w:cs="Arial"/>
          <w:sz w:val="24"/>
          <w:szCs w:val="24"/>
          <w:lang w:val="en-US"/>
        </w:rPr>
        <w:t>Holmes, 2002)</w:t>
      </w:r>
      <w:r w:rsidR="00206AA2">
        <w:rPr>
          <w:rFonts w:ascii="Arial" w:hAnsi="Arial" w:cs="Arial"/>
          <w:sz w:val="24"/>
          <w:szCs w:val="24"/>
          <w:lang w:val="en-US"/>
        </w:rPr>
        <w:t xml:space="preserve">; someone who </w:t>
      </w:r>
      <w:r w:rsidR="00273E9C" w:rsidRPr="00420E7E">
        <w:rPr>
          <w:rFonts w:ascii="Arial" w:hAnsi="Arial" w:cs="Arial"/>
          <w:sz w:val="24"/>
          <w:szCs w:val="24"/>
          <w:lang w:val="en-US"/>
        </w:rPr>
        <w:t>cares</w:t>
      </w:r>
      <w:r w:rsidR="00206AA2">
        <w:rPr>
          <w:rFonts w:ascii="Arial" w:hAnsi="Arial" w:cs="Arial"/>
          <w:sz w:val="24"/>
          <w:szCs w:val="24"/>
          <w:lang w:val="en-US"/>
        </w:rPr>
        <w:t xml:space="preserve">, </w:t>
      </w:r>
      <w:r w:rsidRPr="00F71A10">
        <w:rPr>
          <w:rFonts w:ascii="Arial" w:hAnsi="Arial" w:cs="Arial"/>
          <w:sz w:val="24"/>
          <w:szCs w:val="24"/>
          <w:lang w:val="en-US"/>
        </w:rPr>
        <w:t>understands</w:t>
      </w:r>
      <w:r w:rsidR="00206AA2">
        <w:rPr>
          <w:rFonts w:ascii="Arial" w:hAnsi="Arial" w:cs="Arial"/>
          <w:sz w:val="24"/>
          <w:szCs w:val="24"/>
          <w:lang w:val="en-US"/>
        </w:rPr>
        <w:t xml:space="preserve"> and is always (symbolically) </w:t>
      </w:r>
      <w:r w:rsidR="00076130">
        <w:rPr>
          <w:rFonts w:ascii="Arial" w:hAnsi="Arial" w:cs="Arial"/>
          <w:sz w:val="24"/>
          <w:szCs w:val="24"/>
          <w:lang w:val="en-US"/>
        </w:rPr>
        <w:t>there. These</w:t>
      </w:r>
      <w:r w:rsidR="00273E9C" w:rsidRPr="00420E7E">
        <w:rPr>
          <w:rFonts w:ascii="Arial" w:hAnsi="Arial" w:cs="Arial"/>
          <w:sz w:val="24"/>
          <w:szCs w:val="24"/>
          <w:lang w:val="en-US"/>
        </w:rPr>
        <w:t xml:space="preserve"> two participants, in th</w:t>
      </w:r>
      <w:r>
        <w:rPr>
          <w:rFonts w:ascii="Arial" w:hAnsi="Arial" w:cs="Arial"/>
          <w:sz w:val="24"/>
          <w:szCs w:val="24"/>
          <w:lang w:val="en-US"/>
        </w:rPr>
        <w:t>e context</w:t>
      </w:r>
      <w:r w:rsidR="008C408B">
        <w:rPr>
          <w:rFonts w:ascii="Arial" w:hAnsi="Arial" w:cs="Arial"/>
          <w:sz w:val="24"/>
          <w:szCs w:val="24"/>
          <w:lang w:val="en-US"/>
        </w:rPr>
        <w:t xml:space="preserve"> of </w:t>
      </w:r>
      <w:r w:rsidR="00273E9C" w:rsidRPr="00420E7E">
        <w:rPr>
          <w:rFonts w:ascii="Arial" w:hAnsi="Arial" w:cs="Arial"/>
          <w:sz w:val="24"/>
          <w:szCs w:val="24"/>
          <w:lang w:val="en-US"/>
        </w:rPr>
        <w:t>migration from their known</w:t>
      </w:r>
      <w:r>
        <w:rPr>
          <w:rFonts w:ascii="Arial" w:hAnsi="Arial" w:cs="Arial"/>
          <w:sz w:val="24"/>
          <w:szCs w:val="24"/>
          <w:lang w:val="en-US"/>
        </w:rPr>
        <w:t xml:space="preserve"> </w:t>
      </w:r>
      <w:r w:rsidR="00273E9C" w:rsidRPr="00420E7E">
        <w:rPr>
          <w:rFonts w:ascii="Arial" w:hAnsi="Arial" w:cs="Arial"/>
          <w:sz w:val="24"/>
          <w:szCs w:val="24"/>
          <w:lang w:val="en-US"/>
        </w:rPr>
        <w:t xml:space="preserve">culture were facing stressful educational </w:t>
      </w:r>
      <w:r w:rsidR="00273E9C" w:rsidRPr="00420E7E">
        <w:rPr>
          <w:rFonts w:ascii="Arial" w:hAnsi="Arial" w:cs="Arial"/>
          <w:sz w:val="24"/>
          <w:szCs w:val="24"/>
          <w:lang w:val="en-US"/>
        </w:rPr>
        <w:lastRenderedPageBreak/>
        <w:t>challenges</w:t>
      </w:r>
      <w:r>
        <w:rPr>
          <w:rFonts w:ascii="Arial" w:hAnsi="Arial" w:cs="Arial"/>
          <w:sz w:val="24"/>
          <w:szCs w:val="24"/>
          <w:lang w:val="en-US"/>
        </w:rPr>
        <w:t xml:space="preserve">; </w:t>
      </w:r>
      <w:r w:rsidR="00273E9C" w:rsidRPr="00420E7E">
        <w:rPr>
          <w:rFonts w:ascii="Arial" w:hAnsi="Arial" w:cs="Arial"/>
          <w:sz w:val="24"/>
          <w:szCs w:val="24"/>
          <w:lang w:val="en-US"/>
        </w:rPr>
        <w:t>the caring support from their bosses enabled them continue with their education in Britain.</w:t>
      </w:r>
    </w:p>
    <w:p w:rsidR="00A749E6" w:rsidRPr="00A749E6" w:rsidRDefault="00A749E6" w:rsidP="00A749E6">
      <w:pPr>
        <w:spacing w:line="480" w:lineRule="auto"/>
        <w:jc w:val="both"/>
        <w:rPr>
          <w:rFonts w:ascii="Arial" w:hAnsi="Arial" w:cs="Arial"/>
          <w:i/>
          <w:sz w:val="24"/>
          <w:szCs w:val="24"/>
          <w:lang w:val="en-US"/>
        </w:rPr>
      </w:pPr>
      <w:r>
        <w:rPr>
          <w:rFonts w:ascii="Arial" w:hAnsi="Arial" w:cs="Arial"/>
          <w:i/>
          <w:sz w:val="24"/>
          <w:szCs w:val="24"/>
          <w:lang w:val="en-US"/>
        </w:rPr>
        <w:t>Research as therapy</w:t>
      </w:r>
    </w:p>
    <w:p w:rsidR="000D6ECE" w:rsidRDefault="00986EB2" w:rsidP="00D12380">
      <w:pPr>
        <w:autoSpaceDE w:val="0"/>
        <w:autoSpaceDN w:val="0"/>
        <w:adjustRightInd w:val="0"/>
        <w:spacing w:line="480" w:lineRule="auto"/>
        <w:jc w:val="both"/>
        <w:rPr>
          <w:rFonts w:ascii="Arial" w:hAnsi="Arial" w:cs="Arial"/>
          <w:sz w:val="24"/>
          <w:szCs w:val="24"/>
          <w:lang w:val="en-US"/>
        </w:rPr>
      </w:pPr>
      <w:r>
        <w:rPr>
          <w:rFonts w:ascii="Arial" w:hAnsi="Arial" w:cs="Arial"/>
          <w:sz w:val="24"/>
          <w:szCs w:val="24"/>
          <w:lang w:val="en-US"/>
        </w:rPr>
        <w:t xml:space="preserve">A similar </w:t>
      </w:r>
      <w:r w:rsidR="00D12380">
        <w:rPr>
          <w:rFonts w:ascii="Arial" w:hAnsi="Arial" w:cs="Arial"/>
          <w:sz w:val="24"/>
          <w:szCs w:val="24"/>
          <w:lang w:val="en-US"/>
        </w:rPr>
        <w:t xml:space="preserve">‘secure base’ </w:t>
      </w:r>
      <w:r>
        <w:rPr>
          <w:rFonts w:ascii="Arial" w:hAnsi="Arial" w:cs="Arial"/>
          <w:sz w:val="24"/>
          <w:szCs w:val="24"/>
          <w:lang w:val="en-US"/>
        </w:rPr>
        <w:t>relationship</w:t>
      </w:r>
      <w:r w:rsidR="00EA7F7F">
        <w:rPr>
          <w:rFonts w:ascii="Arial" w:hAnsi="Arial" w:cs="Arial"/>
          <w:sz w:val="24"/>
          <w:szCs w:val="24"/>
          <w:lang w:val="en-US"/>
        </w:rPr>
        <w:t xml:space="preserve"> </w:t>
      </w:r>
      <w:r>
        <w:rPr>
          <w:rFonts w:ascii="Arial" w:hAnsi="Arial" w:cs="Arial"/>
          <w:sz w:val="24"/>
          <w:szCs w:val="24"/>
          <w:lang w:val="en-US"/>
        </w:rPr>
        <w:t xml:space="preserve">developed between the two authors during this study, the second author acting as research supervisor for the first.  This points to the importance of affective pedagogic relationships, and is worthy of further study.  </w:t>
      </w:r>
    </w:p>
    <w:p w:rsidR="000D6ECE" w:rsidRPr="000D6ECE" w:rsidRDefault="000D6ECE" w:rsidP="00E84DFE">
      <w:pPr>
        <w:autoSpaceDE w:val="0"/>
        <w:autoSpaceDN w:val="0"/>
        <w:adjustRightInd w:val="0"/>
        <w:spacing w:after="0" w:line="480" w:lineRule="auto"/>
        <w:jc w:val="both"/>
        <w:rPr>
          <w:rFonts w:ascii="Arial" w:hAnsi="Arial" w:cs="Arial"/>
          <w:sz w:val="24"/>
          <w:szCs w:val="24"/>
          <w:lang w:val="en-US"/>
        </w:rPr>
      </w:pPr>
      <w:r>
        <w:rPr>
          <w:rFonts w:ascii="Arial" w:hAnsi="Arial" w:cs="Arial"/>
          <w:sz w:val="24"/>
          <w:szCs w:val="24"/>
          <w:lang w:val="en-US"/>
        </w:rPr>
        <w:t>T</w:t>
      </w:r>
      <w:r w:rsidR="00986EB2">
        <w:rPr>
          <w:rFonts w:ascii="Arial" w:hAnsi="Arial" w:cs="Arial"/>
          <w:sz w:val="24"/>
          <w:szCs w:val="24"/>
          <w:lang w:val="en-US"/>
        </w:rPr>
        <w:t>he relationship</w:t>
      </w:r>
      <w:r>
        <w:rPr>
          <w:rFonts w:ascii="Arial" w:hAnsi="Arial" w:cs="Arial"/>
          <w:sz w:val="24"/>
          <w:szCs w:val="24"/>
          <w:lang w:val="en-US"/>
        </w:rPr>
        <w:t xml:space="preserve"> between researcher and participants</w:t>
      </w:r>
      <w:r w:rsidR="00986EB2">
        <w:rPr>
          <w:rFonts w:ascii="Arial" w:hAnsi="Arial" w:cs="Arial"/>
          <w:sz w:val="24"/>
          <w:szCs w:val="24"/>
          <w:lang w:val="en-US"/>
        </w:rPr>
        <w:t>, despite i</w:t>
      </w:r>
      <w:r>
        <w:rPr>
          <w:rFonts w:ascii="Arial" w:hAnsi="Arial" w:cs="Arial"/>
          <w:sz w:val="24"/>
          <w:szCs w:val="24"/>
          <w:lang w:val="en-US"/>
        </w:rPr>
        <w:t>ts</w:t>
      </w:r>
      <w:r w:rsidR="00986EB2">
        <w:rPr>
          <w:rFonts w:ascii="Arial" w:hAnsi="Arial" w:cs="Arial"/>
          <w:sz w:val="24"/>
          <w:szCs w:val="24"/>
          <w:lang w:val="en-US"/>
        </w:rPr>
        <w:t xml:space="preserve"> different boundaries from group therapy, became a quasi-therapeutic relationship</w:t>
      </w:r>
      <w:r w:rsidR="00A749E6">
        <w:rPr>
          <w:rFonts w:ascii="Arial" w:hAnsi="Arial" w:cs="Arial"/>
          <w:sz w:val="24"/>
          <w:szCs w:val="24"/>
          <w:lang w:val="en-US"/>
        </w:rPr>
        <w:t xml:space="preserve">.  </w:t>
      </w:r>
      <w:r w:rsidRPr="00E84DFE">
        <w:rPr>
          <w:rFonts w:ascii="Arial" w:hAnsi="Arial" w:cs="Arial"/>
          <w:sz w:val="24"/>
          <w:szCs w:val="24"/>
          <w:lang w:val="en-US"/>
        </w:rPr>
        <w:t>A</w:t>
      </w:r>
      <w:r w:rsidR="000A0686" w:rsidRPr="00E84DFE">
        <w:rPr>
          <w:rFonts w:ascii="Arial" w:hAnsi="Arial" w:cs="Arial"/>
          <w:sz w:val="24"/>
          <w:szCs w:val="24"/>
          <w:lang w:val="en-US"/>
        </w:rPr>
        <w:t xml:space="preserve">s Hunter &amp; Lees </w:t>
      </w:r>
      <w:r w:rsidRPr="00E84DFE">
        <w:rPr>
          <w:rFonts w:ascii="Arial" w:hAnsi="Arial" w:cs="Arial"/>
          <w:sz w:val="24"/>
          <w:szCs w:val="24"/>
          <w:lang w:val="en-US"/>
        </w:rPr>
        <w:t>(200</w:t>
      </w:r>
      <w:r w:rsidR="000A0686" w:rsidRPr="00E84DFE">
        <w:rPr>
          <w:rFonts w:ascii="Arial" w:hAnsi="Arial" w:cs="Arial"/>
          <w:sz w:val="24"/>
          <w:szCs w:val="24"/>
          <w:lang w:val="en-US"/>
        </w:rPr>
        <w:t>8)</w:t>
      </w:r>
      <w:r w:rsidR="000A0686">
        <w:rPr>
          <w:rFonts w:ascii="Arial" w:hAnsi="Arial" w:cs="Arial"/>
          <w:sz w:val="24"/>
          <w:szCs w:val="24"/>
          <w:lang w:val="en-US"/>
        </w:rPr>
        <w:t xml:space="preserve"> </w:t>
      </w:r>
      <w:r w:rsidR="00C0438E">
        <w:rPr>
          <w:rFonts w:ascii="Arial" w:hAnsi="Arial" w:cs="Arial"/>
          <w:sz w:val="24"/>
          <w:szCs w:val="24"/>
          <w:lang w:val="en-US"/>
        </w:rPr>
        <w:t>reflect</w:t>
      </w:r>
      <w:r>
        <w:rPr>
          <w:rFonts w:ascii="Arial" w:hAnsi="Arial" w:cs="Arial"/>
          <w:sz w:val="24"/>
          <w:szCs w:val="24"/>
          <w:lang w:val="en-US"/>
        </w:rPr>
        <w:t xml:space="preserve">, the narration of significant experiences connects with soul and cultural roots, </w:t>
      </w:r>
      <w:r w:rsidR="00D12380">
        <w:rPr>
          <w:rFonts w:ascii="Arial" w:hAnsi="Arial" w:cs="Arial"/>
          <w:sz w:val="24"/>
          <w:szCs w:val="24"/>
          <w:lang w:val="en-US"/>
        </w:rPr>
        <w:t xml:space="preserve">potentially leading to a sense of </w:t>
      </w:r>
      <w:r>
        <w:rPr>
          <w:rFonts w:ascii="Arial" w:hAnsi="Arial" w:cs="Arial"/>
          <w:sz w:val="24"/>
          <w:szCs w:val="24"/>
          <w:lang w:val="en-US"/>
        </w:rPr>
        <w:t xml:space="preserve"> peace and harmony</w:t>
      </w:r>
      <w:r w:rsidR="00E84DFE">
        <w:rPr>
          <w:rFonts w:ascii="Arial" w:hAnsi="Arial" w:cs="Arial"/>
          <w:sz w:val="24"/>
          <w:szCs w:val="24"/>
          <w:lang w:val="en-US"/>
        </w:rPr>
        <w:t>.</w:t>
      </w:r>
    </w:p>
    <w:p w:rsidR="00DC13BD" w:rsidRPr="004C3D68" w:rsidRDefault="00E84DFE" w:rsidP="00C71BDD">
      <w:pPr>
        <w:autoSpaceDE w:val="0"/>
        <w:autoSpaceDN w:val="0"/>
        <w:adjustRightInd w:val="0"/>
        <w:spacing w:line="480" w:lineRule="auto"/>
        <w:jc w:val="both"/>
        <w:rPr>
          <w:rFonts w:ascii="Arial" w:hAnsi="Arial" w:cs="Arial"/>
          <w:i/>
          <w:sz w:val="24"/>
          <w:szCs w:val="24"/>
        </w:rPr>
      </w:pPr>
      <w:r>
        <w:rPr>
          <w:rFonts w:ascii="Arial" w:hAnsi="Arial" w:cs="Arial"/>
          <w:sz w:val="24"/>
          <w:szCs w:val="24"/>
        </w:rPr>
        <w:t xml:space="preserve">In contrast to </w:t>
      </w:r>
      <w:r w:rsidR="00A749E6" w:rsidRPr="00BD6BFF">
        <w:rPr>
          <w:rFonts w:ascii="Arial" w:hAnsi="Arial" w:cs="Arial"/>
          <w:sz w:val="24"/>
          <w:szCs w:val="24"/>
        </w:rPr>
        <w:t>their stories of disconnection</w:t>
      </w:r>
      <w:r>
        <w:rPr>
          <w:rFonts w:ascii="Arial" w:hAnsi="Arial" w:cs="Arial"/>
          <w:sz w:val="24"/>
          <w:szCs w:val="24"/>
        </w:rPr>
        <w:t xml:space="preserve"> in the UK</w:t>
      </w:r>
      <w:r w:rsidR="00A749E6" w:rsidRPr="00BD6BFF">
        <w:rPr>
          <w:rFonts w:ascii="Arial" w:hAnsi="Arial" w:cs="Arial"/>
          <w:sz w:val="24"/>
          <w:szCs w:val="24"/>
        </w:rPr>
        <w:t xml:space="preserve">, </w:t>
      </w:r>
      <w:r>
        <w:rPr>
          <w:rFonts w:ascii="Arial" w:hAnsi="Arial" w:cs="Arial"/>
          <w:sz w:val="24"/>
          <w:szCs w:val="24"/>
        </w:rPr>
        <w:t>participants</w:t>
      </w:r>
      <w:r w:rsidR="00A749E6">
        <w:rPr>
          <w:rFonts w:ascii="Arial" w:hAnsi="Arial" w:cs="Arial"/>
          <w:sz w:val="24"/>
          <w:szCs w:val="24"/>
        </w:rPr>
        <w:t xml:space="preserve"> </w:t>
      </w:r>
      <w:r w:rsidR="00BC2648">
        <w:rPr>
          <w:rFonts w:ascii="Arial" w:hAnsi="Arial" w:cs="Arial"/>
          <w:sz w:val="24"/>
          <w:szCs w:val="24"/>
        </w:rPr>
        <w:t xml:space="preserve">said that </w:t>
      </w:r>
      <w:r w:rsidR="00A749E6" w:rsidRPr="00BD6BFF">
        <w:rPr>
          <w:rFonts w:ascii="Arial" w:hAnsi="Arial" w:cs="Arial"/>
          <w:sz w:val="24"/>
          <w:szCs w:val="24"/>
        </w:rPr>
        <w:t xml:space="preserve">sharing </w:t>
      </w:r>
      <w:r w:rsidR="00BC2648">
        <w:rPr>
          <w:rFonts w:ascii="Arial" w:hAnsi="Arial" w:cs="Arial"/>
          <w:sz w:val="24"/>
          <w:szCs w:val="24"/>
        </w:rPr>
        <w:t>their experiences with</w:t>
      </w:r>
      <w:r w:rsidR="00A749E6" w:rsidRPr="00BD6BFF">
        <w:rPr>
          <w:rFonts w:ascii="Arial" w:hAnsi="Arial" w:cs="Arial"/>
          <w:sz w:val="24"/>
          <w:szCs w:val="24"/>
        </w:rPr>
        <w:t>in the focus groups felt emotionally uplifting and engaging</w:t>
      </w:r>
      <w:r>
        <w:rPr>
          <w:rFonts w:ascii="Arial" w:hAnsi="Arial" w:cs="Arial"/>
          <w:sz w:val="24"/>
          <w:szCs w:val="24"/>
        </w:rPr>
        <w:t>,</w:t>
      </w:r>
      <w:r w:rsidR="00A749E6" w:rsidRPr="00BD6BFF">
        <w:rPr>
          <w:rFonts w:ascii="Arial" w:hAnsi="Arial" w:cs="Arial"/>
          <w:sz w:val="24"/>
          <w:szCs w:val="24"/>
        </w:rPr>
        <w:t xml:space="preserve"> generating a sense of belonging </w:t>
      </w:r>
      <w:r w:rsidR="00BC2648">
        <w:rPr>
          <w:rFonts w:ascii="Arial" w:hAnsi="Arial" w:cs="Arial"/>
          <w:sz w:val="24"/>
          <w:szCs w:val="24"/>
        </w:rPr>
        <w:t xml:space="preserve">associated with the sharing </w:t>
      </w:r>
      <w:r w:rsidR="00A749E6" w:rsidRPr="00BD6BFF">
        <w:rPr>
          <w:rFonts w:ascii="Arial" w:hAnsi="Arial" w:cs="Arial"/>
          <w:sz w:val="24"/>
          <w:szCs w:val="24"/>
        </w:rPr>
        <w:t xml:space="preserve">of similar experiences and </w:t>
      </w:r>
      <w:r w:rsidR="00A749E6">
        <w:rPr>
          <w:rFonts w:ascii="Arial" w:hAnsi="Arial" w:cs="Arial"/>
          <w:sz w:val="24"/>
          <w:szCs w:val="24"/>
        </w:rPr>
        <w:t xml:space="preserve">a </w:t>
      </w:r>
      <w:r w:rsidR="00A749E6" w:rsidRPr="00BD6BFF">
        <w:rPr>
          <w:rFonts w:ascii="Arial" w:hAnsi="Arial" w:cs="Arial"/>
          <w:sz w:val="24"/>
          <w:szCs w:val="24"/>
        </w:rPr>
        <w:t xml:space="preserve">feeling </w:t>
      </w:r>
      <w:r w:rsidR="00A749E6">
        <w:rPr>
          <w:rFonts w:ascii="Arial" w:hAnsi="Arial" w:cs="Arial"/>
          <w:sz w:val="24"/>
          <w:szCs w:val="24"/>
        </w:rPr>
        <w:t xml:space="preserve">of being </w:t>
      </w:r>
      <w:r w:rsidR="00A749E6" w:rsidRPr="00BD6BFF">
        <w:rPr>
          <w:rFonts w:ascii="Arial" w:hAnsi="Arial" w:cs="Arial"/>
          <w:sz w:val="24"/>
          <w:szCs w:val="24"/>
        </w:rPr>
        <w:t xml:space="preserve">understood.  </w:t>
      </w:r>
      <w:r w:rsidR="00A749E6">
        <w:rPr>
          <w:rFonts w:ascii="Arial" w:hAnsi="Arial" w:cs="Arial"/>
          <w:sz w:val="24"/>
          <w:szCs w:val="24"/>
        </w:rPr>
        <w:t>Research may be therapeutic when it is perceived as empowering (Nolan, 2007; Meekums, 1998).</w:t>
      </w:r>
      <w:r w:rsidR="00FA6357">
        <w:rPr>
          <w:rFonts w:ascii="Arial" w:hAnsi="Arial" w:cs="Arial"/>
          <w:sz w:val="24"/>
          <w:szCs w:val="24"/>
        </w:rPr>
        <w:t xml:space="preserve">  In this case, </w:t>
      </w:r>
      <w:r w:rsidR="00A749E6">
        <w:rPr>
          <w:rFonts w:ascii="Arial" w:hAnsi="Arial" w:cs="Arial"/>
          <w:sz w:val="24"/>
          <w:szCs w:val="24"/>
          <w:lang w:val="en-US"/>
        </w:rPr>
        <w:t xml:space="preserve">both focus groups </w:t>
      </w:r>
      <w:r w:rsidR="00BC2648">
        <w:rPr>
          <w:rFonts w:ascii="Arial" w:hAnsi="Arial" w:cs="Arial"/>
          <w:sz w:val="24"/>
          <w:szCs w:val="24"/>
          <w:lang w:val="en-US"/>
        </w:rPr>
        <w:t xml:space="preserve">were marked by moments of </w:t>
      </w:r>
      <w:r w:rsidR="00A749E6">
        <w:rPr>
          <w:rFonts w:ascii="Arial" w:hAnsi="Arial" w:cs="Arial"/>
          <w:sz w:val="24"/>
          <w:szCs w:val="24"/>
          <w:lang w:val="en-US"/>
        </w:rPr>
        <w:t>shared laughter and embodied rhythmic synchrony</w:t>
      </w:r>
      <w:r w:rsidR="00C42628">
        <w:rPr>
          <w:rFonts w:ascii="Arial" w:hAnsi="Arial" w:cs="Arial"/>
          <w:sz w:val="24"/>
          <w:szCs w:val="24"/>
          <w:lang w:val="en-US"/>
        </w:rPr>
        <w:t xml:space="preserve"> probably linked to mirror </w:t>
      </w:r>
      <w:proofErr w:type="spellStart"/>
      <w:r w:rsidR="00076130">
        <w:rPr>
          <w:rFonts w:ascii="Arial" w:hAnsi="Arial" w:cs="Arial"/>
          <w:sz w:val="24"/>
          <w:szCs w:val="24"/>
          <w:lang w:val="en-US"/>
        </w:rPr>
        <w:t>neuron</w:t>
      </w:r>
      <w:r w:rsidR="000009E0">
        <w:rPr>
          <w:rFonts w:ascii="Arial" w:hAnsi="Arial" w:cs="Arial"/>
          <w:sz w:val="24"/>
          <w:szCs w:val="24"/>
          <w:lang w:val="en-US"/>
        </w:rPr>
        <w:t>e</w:t>
      </w:r>
      <w:proofErr w:type="spellEnd"/>
      <w:r w:rsidR="00C42628">
        <w:rPr>
          <w:rFonts w:ascii="Arial" w:hAnsi="Arial" w:cs="Arial"/>
          <w:sz w:val="24"/>
          <w:szCs w:val="24"/>
          <w:lang w:val="en-US"/>
        </w:rPr>
        <w:t xml:space="preserve"> activity</w:t>
      </w:r>
      <w:r w:rsidR="00A749E6">
        <w:rPr>
          <w:rFonts w:ascii="Arial" w:hAnsi="Arial" w:cs="Arial"/>
          <w:sz w:val="24"/>
          <w:szCs w:val="24"/>
          <w:lang w:val="en-US"/>
        </w:rPr>
        <w:t xml:space="preserve"> (</w:t>
      </w:r>
      <w:r w:rsidR="00334034" w:rsidRPr="00C42628">
        <w:rPr>
          <w:rFonts w:ascii="Arial" w:hAnsi="Arial" w:cs="Arial"/>
          <w:sz w:val="24"/>
          <w:szCs w:val="24"/>
          <w:lang w:val="en-US"/>
        </w:rPr>
        <w:t>Trevarthen, 20</w:t>
      </w:r>
      <w:r w:rsidR="00C42628" w:rsidRPr="00C42628">
        <w:rPr>
          <w:rFonts w:ascii="Arial" w:hAnsi="Arial" w:cs="Arial"/>
          <w:sz w:val="24"/>
          <w:szCs w:val="24"/>
          <w:lang w:val="en-US"/>
        </w:rPr>
        <w:t>1</w:t>
      </w:r>
      <w:r w:rsidR="00A749E6" w:rsidRPr="00C42628">
        <w:rPr>
          <w:rFonts w:ascii="Arial" w:hAnsi="Arial" w:cs="Arial"/>
          <w:sz w:val="24"/>
          <w:szCs w:val="24"/>
          <w:lang w:val="en-US"/>
        </w:rPr>
        <w:t>1; Me</w:t>
      </w:r>
      <w:r w:rsidR="00334034" w:rsidRPr="00C42628">
        <w:rPr>
          <w:rFonts w:ascii="Arial" w:hAnsi="Arial" w:cs="Arial"/>
          <w:sz w:val="24"/>
          <w:szCs w:val="24"/>
          <w:lang w:val="en-US"/>
        </w:rPr>
        <w:t xml:space="preserve">ekums, 2002; </w:t>
      </w:r>
      <w:r w:rsidR="00076130" w:rsidRPr="00C42628">
        <w:rPr>
          <w:rFonts w:ascii="Arial" w:hAnsi="Arial" w:cs="Arial"/>
          <w:sz w:val="24"/>
          <w:szCs w:val="24"/>
          <w:lang w:val="en-US"/>
        </w:rPr>
        <w:t>Fogs’</w:t>
      </w:r>
      <w:r w:rsidR="00334034" w:rsidRPr="00334034">
        <w:rPr>
          <w:rFonts w:ascii="Arial" w:hAnsi="Arial" w:cs="Arial"/>
          <w:sz w:val="24"/>
          <w:szCs w:val="24"/>
          <w:lang w:val="en-US"/>
        </w:rPr>
        <w:t xml:space="preserve"> &amp; Ferrari</w:t>
      </w:r>
      <w:r w:rsidR="00A749E6" w:rsidRPr="00334034">
        <w:rPr>
          <w:rFonts w:ascii="Arial" w:hAnsi="Arial" w:cs="Arial"/>
          <w:sz w:val="24"/>
          <w:szCs w:val="24"/>
          <w:lang w:val="en-US"/>
        </w:rPr>
        <w:t>, 2007)</w:t>
      </w:r>
      <w:r w:rsidR="00C42628">
        <w:rPr>
          <w:rFonts w:ascii="Arial" w:hAnsi="Arial" w:cs="Arial"/>
          <w:sz w:val="24"/>
          <w:szCs w:val="24"/>
          <w:lang w:val="en-US"/>
        </w:rPr>
        <w:t xml:space="preserve">.  </w:t>
      </w:r>
      <w:r w:rsidR="00076130">
        <w:rPr>
          <w:rFonts w:ascii="Arial" w:hAnsi="Arial" w:cs="Arial"/>
          <w:sz w:val="24"/>
          <w:szCs w:val="24"/>
          <w:lang w:val="en-US"/>
        </w:rPr>
        <w:t xml:space="preserve">Such sharing of bodily states is known to contribute to a sense of belonging and connection within a group (Chartrand and &amp; </w:t>
      </w:r>
      <w:proofErr w:type="spellStart"/>
      <w:r w:rsidR="00076130">
        <w:rPr>
          <w:rFonts w:ascii="Arial" w:hAnsi="Arial" w:cs="Arial"/>
          <w:sz w:val="24"/>
          <w:szCs w:val="24"/>
          <w:lang w:val="en-US"/>
        </w:rPr>
        <w:t>Bargh</w:t>
      </w:r>
      <w:proofErr w:type="spellEnd"/>
      <w:r w:rsidR="00076130">
        <w:rPr>
          <w:rFonts w:ascii="Arial" w:hAnsi="Arial" w:cs="Arial"/>
          <w:sz w:val="24"/>
          <w:szCs w:val="24"/>
          <w:lang w:val="en-US"/>
        </w:rPr>
        <w:t xml:space="preserve">, 1999) and </w:t>
      </w:r>
      <w:proofErr w:type="spellStart"/>
      <w:r w:rsidR="00076130">
        <w:rPr>
          <w:rFonts w:ascii="Arial" w:hAnsi="Arial" w:cs="Arial"/>
          <w:sz w:val="24"/>
          <w:szCs w:val="24"/>
          <w:lang w:val="en-US"/>
        </w:rPr>
        <w:t>kinaesthetic</w:t>
      </w:r>
      <w:proofErr w:type="spellEnd"/>
      <w:r w:rsidR="00076130">
        <w:rPr>
          <w:rFonts w:ascii="Arial" w:hAnsi="Arial" w:cs="Arial"/>
          <w:sz w:val="24"/>
          <w:szCs w:val="24"/>
          <w:lang w:val="en-US"/>
        </w:rPr>
        <w:t xml:space="preserve"> empathy (Meekums, 2012). </w:t>
      </w:r>
      <w:r w:rsidR="00C71BDD">
        <w:rPr>
          <w:rFonts w:ascii="Arial" w:hAnsi="Arial" w:cs="Arial"/>
          <w:sz w:val="24"/>
          <w:szCs w:val="24"/>
          <w:lang w:val="en-US"/>
        </w:rPr>
        <w:t>T</w:t>
      </w:r>
      <w:r w:rsidR="00A749E6">
        <w:rPr>
          <w:rFonts w:ascii="Arial" w:hAnsi="Arial" w:cs="Arial"/>
          <w:sz w:val="24"/>
          <w:szCs w:val="24"/>
          <w:lang w:val="en-US"/>
        </w:rPr>
        <w:t xml:space="preserve">he </w:t>
      </w:r>
      <w:r w:rsidR="00C71BDD">
        <w:rPr>
          <w:rFonts w:ascii="Arial" w:hAnsi="Arial" w:cs="Arial"/>
          <w:sz w:val="24"/>
          <w:szCs w:val="24"/>
          <w:lang w:val="en-US"/>
        </w:rPr>
        <w:t>formation</w:t>
      </w:r>
      <w:r w:rsidR="00A749E6">
        <w:rPr>
          <w:rFonts w:ascii="Arial" w:hAnsi="Arial" w:cs="Arial"/>
          <w:sz w:val="24"/>
          <w:szCs w:val="24"/>
          <w:lang w:val="en-US"/>
        </w:rPr>
        <w:t xml:space="preserve"> </w:t>
      </w:r>
      <w:r w:rsidR="00FA6357">
        <w:rPr>
          <w:rFonts w:ascii="Arial" w:hAnsi="Arial" w:cs="Arial"/>
          <w:sz w:val="24"/>
          <w:szCs w:val="24"/>
          <w:lang w:val="en-US"/>
        </w:rPr>
        <w:t xml:space="preserve">in which </w:t>
      </w:r>
      <w:r w:rsidR="00A749E6">
        <w:rPr>
          <w:rFonts w:ascii="Arial" w:hAnsi="Arial" w:cs="Arial"/>
          <w:sz w:val="24"/>
          <w:szCs w:val="24"/>
          <w:lang w:val="en-US"/>
        </w:rPr>
        <w:t>the group sat to share their narratives was reminiscen</w:t>
      </w:r>
      <w:r w:rsidR="00FA6357">
        <w:rPr>
          <w:rFonts w:ascii="Arial" w:hAnsi="Arial" w:cs="Arial"/>
          <w:sz w:val="24"/>
          <w:szCs w:val="24"/>
          <w:lang w:val="en-US"/>
        </w:rPr>
        <w:t>t</w:t>
      </w:r>
      <w:r w:rsidR="00A749E6">
        <w:rPr>
          <w:rFonts w:ascii="Arial" w:hAnsi="Arial" w:cs="Arial"/>
          <w:sz w:val="24"/>
          <w:szCs w:val="24"/>
          <w:lang w:val="en-US"/>
        </w:rPr>
        <w:t xml:space="preserve"> of </w:t>
      </w:r>
      <w:r w:rsidR="00FA6357">
        <w:rPr>
          <w:rFonts w:ascii="Arial" w:hAnsi="Arial" w:cs="Arial"/>
          <w:sz w:val="24"/>
          <w:szCs w:val="24"/>
          <w:lang w:val="en-US"/>
        </w:rPr>
        <w:t xml:space="preserve">social situations </w:t>
      </w:r>
      <w:r w:rsidR="00A749E6">
        <w:rPr>
          <w:rFonts w:ascii="Arial" w:hAnsi="Arial" w:cs="Arial"/>
          <w:sz w:val="24"/>
          <w:szCs w:val="24"/>
          <w:lang w:val="en-US"/>
        </w:rPr>
        <w:t>in Ghana</w:t>
      </w:r>
      <w:r w:rsidR="00FA6357">
        <w:rPr>
          <w:rFonts w:ascii="Arial" w:hAnsi="Arial" w:cs="Arial"/>
          <w:sz w:val="24"/>
          <w:szCs w:val="24"/>
          <w:lang w:val="en-US"/>
        </w:rPr>
        <w:t xml:space="preserve">, where </w:t>
      </w:r>
      <w:r w:rsidR="00A749E6">
        <w:rPr>
          <w:rFonts w:ascii="Arial" w:hAnsi="Arial" w:cs="Arial"/>
          <w:sz w:val="24"/>
          <w:szCs w:val="24"/>
          <w:lang w:val="en-US"/>
        </w:rPr>
        <w:t>s</w:t>
      </w:r>
      <w:r w:rsidR="00FA6357">
        <w:rPr>
          <w:rFonts w:ascii="Arial" w:hAnsi="Arial" w:cs="Arial"/>
          <w:sz w:val="24"/>
          <w:szCs w:val="24"/>
          <w:lang w:val="en-US"/>
        </w:rPr>
        <w:t xml:space="preserve">itting </w:t>
      </w:r>
      <w:r w:rsidR="00A749E6">
        <w:rPr>
          <w:rFonts w:ascii="Arial" w:hAnsi="Arial" w:cs="Arial"/>
          <w:sz w:val="24"/>
          <w:szCs w:val="24"/>
          <w:lang w:val="en-US"/>
        </w:rPr>
        <w:t xml:space="preserve">in circles </w:t>
      </w:r>
      <w:r w:rsidR="00A749E6">
        <w:rPr>
          <w:rFonts w:ascii="Arial" w:hAnsi="Arial" w:cs="Arial"/>
          <w:sz w:val="24"/>
          <w:szCs w:val="24"/>
          <w:lang w:val="en-US"/>
        </w:rPr>
        <w:lastRenderedPageBreak/>
        <w:t>or semi circles establish</w:t>
      </w:r>
      <w:r w:rsidR="00B716AD">
        <w:rPr>
          <w:rFonts w:ascii="Arial" w:hAnsi="Arial" w:cs="Arial"/>
          <w:sz w:val="24"/>
          <w:szCs w:val="24"/>
          <w:lang w:val="en-US"/>
        </w:rPr>
        <w:t>es</w:t>
      </w:r>
      <w:r w:rsidR="00FA6357">
        <w:rPr>
          <w:rFonts w:ascii="Arial" w:hAnsi="Arial" w:cs="Arial"/>
          <w:sz w:val="24"/>
          <w:szCs w:val="24"/>
          <w:lang w:val="en-US"/>
        </w:rPr>
        <w:t xml:space="preserve"> a sense of</w:t>
      </w:r>
      <w:r w:rsidR="00A749E6">
        <w:rPr>
          <w:rFonts w:ascii="Arial" w:hAnsi="Arial" w:cs="Arial"/>
          <w:sz w:val="24"/>
          <w:szCs w:val="24"/>
          <w:lang w:val="en-US"/>
        </w:rPr>
        <w:t xml:space="preserve"> equality, belonging and </w:t>
      </w:r>
      <w:r w:rsidR="00FA6357">
        <w:rPr>
          <w:rFonts w:ascii="Arial" w:hAnsi="Arial" w:cs="Arial"/>
          <w:sz w:val="24"/>
          <w:szCs w:val="24"/>
          <w:lang w:val="en-US"/>
        </w:rPr>
        <w:t xml:space="preserve">mutual </w:t>
      </w:r>
      <w:r w:rsidR="00A749E6">
        <w:rPr>
          <w:rFonts w:ascii="Arial" w:hAnsi="Arial" w:cs="Arial"/>
          <w:sz w:val="24"/>
          <w:szCs w:val="24"/>
          <w:lang w:val="en-US"/>
        </w:rPr>
        <w:t>caring</w:t>
      </w:r>
      <w:r w:rsidR="00FA6357">
        <w:rPr>
          <w:rFonts w:ascii="Arial" w:hAnsi="Arial" w:cs="Arial"/>
          <w:sz w:val="24"/>
          <w:szCs w:val="24"/>
          <w:lang w:val="en-US"/>
        </w:rPr>
        <w:t xml:space="preserve">.  </w:t>
      </w:r>
      <w:r w:rsidR="00EA7F7F">
        <w:rPr>
          <w:rFonts w:ascii="Arial" w:hAnsi="Arial" w:cs="Arial"/>
          <w:sz w:val="24"/>
          <w:szCs w:val="24"/>
          <w:lang w:val="en-US"/>
        </w:rPr>
        <w:t>P</w:t>
      </w:r>
      <w:proofErr w:type="spellStart"/>
      <w:r w:rsidR="00EA7F7F" w:rsidRPr="000011DB">
        <w:rPr>
          <w:rFonts w:ascii="Arial" w:hAnsi="Arial" w:cs="Arial"/>
          <w:sz w:val="24"/>
          <w:szCs w:val="24"/>
        </w:rPr>
        <w:t>articipants</w:t>
      </w:r>
      <w:proofErr w:type="spellEnd"/>
      <w:r w:rsidR="00EA7F7F" w:rsidRPr="000011DB">
        <w:rPr>
          <w:rFonts w:ascii="Arial" w:hAnsi="Arial" w:cs="Arial"/>
          <w:sz w:val="24"/>
          <w:szCs w:val="24"/>
        </w:rPr>
        <w:t xml:space="preserve"> in the second focus group interview were reluctant to leave when the interview ended and some exchanged mobile phone numbers and email addresses.</w:t>
      </w:r>
    </w:p>
    <w:p w:rsidR="00255760" w:rsidRPr="004C3D68" w:rsidRDefault="004C3D68" w:rsidP="00A01C04">
      <w:pPr>
        <w:autoSpaceDE w:val="0"/>
        <w:autoSpaceDN w:val="0"/>
        <w:adjustRightInd w:val="0"/>
        <w:spacing w:line="480" w:lineRule="auto"/>
        <w:jc w:val="both"/>
        <w:rPr>
          <w:rFonts w:ascii="Arial" w:hAnsi="Arial" w:cs="Arial"/>
          <w:i/>
          <w:sz w:val="24"/>
          <w:szCs w:val="24"/>
        </w:rPr>
      </w:pPr>
      <w:r w:rsidRPr="004C3D68">
        <w:rPr>
          <w:rFonts w:ascii="Arial" w:hAnsi="Arial" w:cs="Arial"/>
          <w:i/>
          <w:sz w:val="24"/>
          <w:szCs w:val="24"/>
        </w:rPr>
        <w:t>Limitations of this research</w:t>
      </w:r>
    </w:p>
    <w:p w:rsidR="00255760" w:rsidRPr="00206CC8" w:rsidRDefault="004C3D68" w:rsidP="00C71BDD">
      <w:pPr>
        <w:autoSpaceDE w:val="0"/>
        <w:autoSpaceDN w:val="0"/>
        <w:adjustRightInd w:val="0"/>
        <w:spacing w:line="480" w:lineRule="auto"/>
        <w:jc w:val="both"/>
        <w:rPr>
          <w:rFonts w:ascii="Arial" w:hAnsi="Arial" w:cs="Arial"/>
          <w:sz w:val="24"/>
          <w:szCs w:val="24"/>
        </w:rPr>
      </w:pPr>
      <w:r>
        <w:rPr>
          <w:rFonts w:ascii="Arial" w:hAnsi="Arial" w:cs="Arial"/>
          <w:sz w:val="24"/>
          <w:szCs w:val="24"/>
        </w:rPr>
        <w:t xml:space="preserve">The potential for sample bias is evident in that all of the participants were recruited from one university setting in the North of England, necessitating a relatively small sample.  </w:t>
      </w:r>
      <w:r w:rsidR="004E31C0">
        <w:rPr>
          <w:rFonts w:ascii="Arial" w:hAnsi="Arial" w:cs="Arial"/>
          <w:sz w:val="24"/>
          <w:szCs w:val="24"/>
        </w:rPr>
        <w:t>The focus group method also has limitations: s</w:t>
      </w:r>
      <w:r w:rsidR="00255760" w:rsidRPr="000011DB">
        <w:rPr>
          <w:rFonts w:ascii="Arial" w:hAnsi="Arial" w:cs="Arial"/>
          <w:sz w:val="24"/>
          <w:szCs w:val="24"/>
        </w:rPr>
        <w:t xml:space="preserve">ome participants tried to dominate </w:t>
      </w:r>
      <w:r>
        <w:rPr>
          <w:rFonts w:ascii="Arial" w:hAnsi="Arial" w:cs="Arial"/>
          <w:sz w:val="24"/>
          <w:szCs w:val="24"/>
        </w:rPr>
        <w:t xml:space="preserve">the discussion </w:t>
      </w:r>
      <w:r w:rsidR="00255760" w:rsidRPr="000011DB">
        <w:rPr>
          <w:rFonts w:ascii="Arial" w:hAnsi="Arial" w:cs="Arial"/>
          <w:sz w:val="24"/>
          <w:szCs w:val="24"/>
        </w:rPr>
        <w:t>but this was handled through the ob</w:t>
      </w:r>
      <w:r w:rsidR="00B716AD">
        <w:rPr>
          <w:rFonts w:ascii="Arial" w:hAnsi="Arial" w:cs="Arial"/>
          <w:sz w:val="24"/>
          <w:szCs w:val="24"/>
        </w:rPr>
        <w:t>servation of set ground rules for</w:t>
      </w:r>
      <w:r w:rsidR="00255760" w:rsidRPr="000011DB">
        <w:rPr>
          <w:rFonts w:ascii="Arial" w:hAnsi="Arial" w:cs="Arial"/>
          <w:sz w:val="24"/>
          <w:szCs w:val="24"/>
        </w:rPr>
        <w:t xml:space="preserve"> behaviour </w:t>
      </w:r>
      <w:r w:rsidR="00B716AD">
        <w:rPr>
          <w:rFonts w:ascii="Arial" w:hAnsi="Arial" w:cs="Arial"/>
          <w:sz w:val="24"/>
          <w:szCs w:val="24"/>
        </w:rPr>
        <w:t>which were reinforced by the focus group facilitator</w:t>
      </w:r>
      <w:r w:rsidR="004E31C0">
        <w:rPr>
          <w:rFonts w:ascii="Arial" w:hAnsi="Arial" w:cs="Arial"/>
          <w:sz w:val="24"/>
          <w:szCs w:val="24"/>
        </w:rPr>
        <w:t>, who is a trained counsellor and psychotherapist</w:t>
      </w:r>
      <w:r w:rsidR="00255760" w:rsidRPr="000011DB">
        <w:rPr>
          <w:rFonts w:ascii="Arial" w:hAnsi="Arial" w:cs="Arial"/>
          <w:sz w:val="24"/>
          <w:szCs w:val="24"/>
        </w:rPr>
        <w:t xml:space="preserve">. </w:t>
      </w:r>
      <w:r>
        <w:rPr>
          <w:rFonts w:ascii="Arial" w:hAnsi="Arial" w:cs="Arial"/>
          <w:sz w:val="24"/>
          <w:szCs w:val="24"/>
        </w:rPr>
        <w:t xml:space="preserve"> The fact that the first author, who conducted the focus groups, is herself Ghanaian could be seen as introducing bias but this is arguably outweighed by the fact that her cultural and linguistic connoisseurship </w:t>
      </w:r>
      <w:r w:rsidR="00302D7B">
        <w:rPr>
          <w:rFonts w:ascii="Arial" w:hAnsi="Arial" w:cs="Arial"/>
          <w:sz w:val="24"/>
          <w:szCs w:val="24"/>
        </w:rPr>
        <w:t xml:space="preserve">together with her skills as a therapist </w:t>
      </w:r>
      <w:r>
        <w:rPr>
          <w:rFonts w:ascii="Arial" w:hAnsi="Arial" w:cs="Arial"/>
          <w:sz w:val="24"/>
          <w:szCs w:val="24"/>
        </w:rPr>
        <w:t>facilitated group discussion about the topic.</w:t>
      </w:r>
      <w:r w:rsidR="001E640A">
        <w:rPr>
          <w:rFonts w:ascii="Arial" w:hAnsi="Arial" w:cs="Arial"/>
          <w:sz w:val="24"/>
          <w:szCs w:val="24"/>
        </w:rPr>
        <w:t xml:space="preserve">  The second author acted as ‘devil’s advocate’ </w:t>
      </w:r>
      <w:r w:rsidR="004E31C0">
        <w:rPr>
          <w:rFonts w:ascii="Arial" w:hAnsi="Arial" w:cs="Arial"/>
          <w:sz w:val="24"/>
          <w:szCs w:val="24"/>
        </w:rPr>
        <w:t xml:space="preserve">and critical friend </w:t>
      </w:r>
      <w:r w:rsidR="001E640A">
        <w:rPr>
          <w:rFonts w:ascii="Arial" w:hAnsi="Arial" w:cs="Arial"/>
          <w:sz w:val="24"/>
          <w:szCs w:val="24"/>
        </w:rPr>
        <w:t>throughout, challenging assumptions and interpretations and assisting the first author in maintaining a critically reflexive stance.</w:t>
      </w:r>
      <w:r w:rsidR="004E31C0">
        <w:rPr>
          <w:rFonts w:ascii="Arial" w:hAnsi="Arial" w:cs="Arial"/>
          <w:sz w:val="24"/>
          <w:szCs w:val="24"/>
        </w:rPr>
        <w:t xml:space="preserve">  The analysis of narratives offered one lens through which the data can be interpreted.  This report is not intended to offer an exhaustive ‘last word’ on how Ghanaian migrants experience separation and connection; rather, it is </w:t>
      </w:r>
      <w:r w:rsidR="00C71BDD">
        <w:rPr>
          <w:rFonts w:ascii="Arial" w:hAnsi="Arial" w:cs="Arial"/>
          <w:sz w:val="24"/>
          <w:szCs w:val="24"/>
        </w:rPr>
        <w:t xml:space="preserve">based on </w:t>
      </w:r>
      <w:r w:rsidR="004E31C0">
        <w:rPr>
          <w:rFonts w:ascii="Arial" w:hAnsi="Arial" w:cs="Arial"/>
          <w:sz w:val="24"/>
          <w:szCs w:val="24"/>
        </w:rPr>
        <w:t>the understanding that all stories, including research stories, are partial narratives and their value lies in offering a new perspective, rathe</w:t>
      </w:r>
      <w:r w:rsidR="00C62392">
        <w:rPr>
          <w:rFonts w:ascii="Arial" w:hAnsi="Arial" w:cs="Arial"/>
          <w:sz w:val="24"/>
          <w:szCs w:val="24"/>
        </w:rPr>
        <w:t>r like taking a snapshot of a seemingly familiar place,</w:t>
      </w:r>
      <w:r w:rsidR="004E31C0">
        <w:rPr>
          <w:rFonts w:ascii="Arial" w:hAnsi="Arial" w:cs="Arial"/>
          <w:sz w:val="24"/>
          <w:szCs w:val="24"/>
        </w:rPr>
        <w:t xml:space="preserve"> from a different angle.</w:t>
      </w:r>
    </w:p>
    <w:p w:rsidR="00302D7B" w:rsidRPr="00302D7B" w:rsidRDefault="00302D7B" w:rsidP="00A01C04">
      <w:pPr>
        <w:spacing w:line="480" w:lineRule="auto"/>
        <w:jc w:val="both"/>
        <w:rPr>
          <w:rFonts w:ascii="Arial" w:hAnsi="Arial" w:cs="Arial"/>
          <w:i/>
          <w:sz w:val="24"/>
          <w:szCs w:val="24"/>
        </w:rPr>
      </w:pPr>
      <w:r w:rsidRPr="00302D7B">
        <w:rPr>
          <w:rFonts w:ascii="Arial" w:hAnsi="Arial" w:cs="Arial"/>
          <w:i/>
          <w:sz w:val="24"/>
          <w:szCs w:val="24"/>
        </w:rPr>
        <w:lastRenderedPageBreak/>
        <w:t>Recommendations for practice and research</w:t>
      </w:r>
    </w:p>
    <w:p w:rsidR="0012471A" w:rsidRDefault="00A476EC" w:rsidP="00B716AD">
      <w:pPr>
        <w:autoSpaceDE w:val="0"/>
        <w:autoSpaceDN w:val="0"/>
        <w:adjustRightInd w:val="0"/>
        <w:spacing w:line="480" w:lineRule="auto"/>
        <w:jc w:val="both"/>
        <w:rPr>
          <w:rFonts w:ascii="Arial" w:hAnsi="Arial" w:cs="Arial"/>
          <w:sz w:val="24"/>
          <w:szCs w:val="24"/>
          <w:lang w:val="en-US"/>
        </w:rPr>
      </w:pPr>
      <w:r>
        <w:rPr>
          <w:rFonts w:ascii="Arial" w:hAnsi="Arial" w:cs="Arial"/>
          <w:sz w:val="24"/>
          <w:szCs w:val="24"/>
          <w:lang w:val="en-US"/>
        </w:rPr>
        <w:t>T</w:t>
      </w:r>
      <w:r w:rsidR="008459AD">
        <w:rPr>
          <w:rFonts w:ascii="Arial" w:hAnsi="Arial" w:cs="Arial"/>
          <w:sz w:val="24"/>
          <w:szCs w:val="24"/>
          <w:lang w:val="en-US"/>
        </w:rPr>
        <w:t>he complex</w:t>
      </w:r>
      <w:r>
        <w:rPr>
          <w:rFonts w:ascii="Arial" w:hAnsi="Arial" w:cs="Arial"/>
          <w:sz w:val="24"/>
          <w:szCs w:val="24"/>
          <w:lang w:val="en-US"/>
        </w:rPr>
        <w:t xml:space="preserve"> narrations of connection and disconnection for Ghanaian students in the UK </w:t>
      </w:r>
      <w:r w:rsidR="008459AD" w:rsidRPr="00287A67">
        <w:rPr>
          <w:rFonts w:ascii="Arial" w:hAnsi="Arial" w:cs="Arial"/>
          <w:sz w:val="24"/>
          <w:szCs w:val="24"/>
          <w:lang w:val="en-US"/>
        </w:rPr>
        <w:t>call into question dominant discourses about family bonds</w:t>
      </w:r>
      <w:r w:rsidR="008459AD">
        <w:rPr>
          <w:rFonts w:ascii="Arial" w:hAnsi="Arial" w:cs="Arial"/>
          <w:sz w:val="24"/>
          <w:szCs w:val="24"/>
          <w:lang w:val="en-US"/>
        </w:rPr>
        <w:t xml:space="preserve"> </w:t>
      </w:r>
      <w:r>
        <w:rPr>
          <w:rFonts w:ascii="Arial" w:hAnsi="Arial" w:cs="Arial"/>
          <w:sz w:val="24"/>
          <w:szCs w:val="24"/>
          <w:lang w:val="en-US"/>
        </w:rPr>
        <w:t>(</w:t>
      </w:r>
      <w:r w:rsidRPr="00B716AD">
        <w:rPr>
          <w:rFonts w:ascii="Arial" w:hAnsi="Arial" w:cs="Arial"/>
          <w:sz w:val="24"/>
          <w:szCs w:val="24"/>
          <w:lang w:val="en-US"/>
        </w:rPr>
        <w:t xml:space="preserve">Krause, 2008; </w:t>
      </w:r>
      <w:proofErr w:type="spellStart"/>
      <w:r w:rsidRPr="00B716AD">
        <w:rPr>
          <w:rFonts w:ascii="Arial" w:hAnsi="Arial" w:cs="Arial"/>
          <w:sz w:val="24"/>
          <w:szCs w:val="24"/>
          <w:lang w:val="en-US"/>
        </w:rPr>
        <w:t>Falicov</w:t>
      </w:r>
      <w:proofErr w:type="spellEnd"/>
      <w:r w:rsidRPr="000C0EC1">
        <w:rPr>
          <w:rFonts w:ascii="Arial" w:hAnsi="Arial" w:cs="Arial"/>
          <w:sz w:val="24"/>
          <w:szCs w:val="24"/>
          <w:lang w:val="en-US"/>
        </w:rPr>
        <w:t>, 2007).</w:t>
      </w:r>
      <w:r>
        <w:rPr>
          <w:rFonts w:ascii="Arial" w:hAnsi="Arial" w:cs="Arial"/>
          <w:sz w:val="24"/>
          <w:szCs w:val="24"/>
          <w:lang w:val="en-US"/>
        </w:rPr>
        <w:t xml:space="preserve">  Furthermore, this study highlights what others have described as t</w:t>
      </w:r>
      <w:r w:rsidRPr="00287A67">
        <w:rPr>
          <w:rFonts w:ascii="Arial" w:hAnsi="Arial" w:cs="Arial"/>
          <w:sz w:val="24"/>
          <w:szCs w:val="24"/>
          <w:lang w:val="en-US"/>
        </w:rPr>
        <w:t>he almost untenable choic</w:t>
      </w:r>
      <w:r>
        <w:rPr>
          <w:rFonts w:ascii="Arial" w:hAnsi="Arial" w:cs="Arial"/>
          <w:sz w:val="24"/>
          <w:szCs w:val="24"/>
          <w:lang w:val="en-US"/>
        </w:rPr>
        <w:t xml:space="preserve">es faced by immigrants as a result </w:t>
      </w:r>
      <w:r w:rsidRPr="00287A67">
        <w:rPr>
          <w:rFonts w:ascii="Arial" w:hAnsi="Arial" w:cs="Arial"/>
          <w:sz w:val="24"/>
          <w:szCs w:val="24"/>
          <w:lang w:val="en-US"/>
        </w:rPr>
        <w:t>of separations</w:t>
      </w:r>
      <w:r>
        <w:rPr>
          <w:rFonts w:ascii="Arial" w:hAnsi="Arial" w:cs="Arial"/>
          <w:sz w:val="24"/>
          <w:szCs w:val="24"/>
          <w:lang w:val="en-US"/>
        </w:rPr>
        <w:t>, together with their attempts to create and maintain meaningful emotional connections (</w:t>
      </w:r>
      <w:r w:rsidR="00B716AD">
        <w:rPr>
          <w:rFonts w:ascii="Arial" w:hAnsi="Arial" w:cs="Arial"/>
          <w:sz w:val="24"/>
          <w:szCs w:val="24"/>
        </w:rPr>
        <w:t xml:space="preserve">Van Der </w:t>
      </w:r>
      <w:proofErr w:type="spellStart"/>
      <w:r w:rsidR="00B716AD">
        <w:rPr>
          <w:rFonts w:ascii="Arial" w:hAnsi="Arial" w:cs="Arial"/>
          <w:sz w:val="24"/>
          <w:szCs w:val="24"/>
        </w:rPr>
        <w:t>Geest</w:t>
      </w:r>
      <w:proofErr w:type="spellEnd"/>
      <w:r w:rsidR="00B716AD">
        <w:rPr>
          <w:rFonts w:ascii="Arial" w:hAnsi="Arial" w:cs="Arial"/>
          <w:sz w:val="24"/>
          <w:szCs w:val="24"/>
        </w:rPr>
        <w:t xml:space="preserve">, </w:t>
      </w:r>
      <w:proofErr w:type="spellStart"/>
      <w:r w:rsidR="00B716AD" w:rsidRPr="0038532F">
        <w:rPr>
          <w:rFonts w:ascii="Arial" w:hAnsi="Arial" w:cs="Arial"/>
          <w:sz w:val="24"/>
          <w:szCs w:val="24"/>
        </w:rPr>
        <w:t>Mul</w:t>
      </w:r>
      <w:proofErr w:type="spellEnd"/>
      <w:r w:rsidR="00B716AD" w:rsidRPr="0038532F">
        <w:rPr>
          <w:rFonts w:ascii="Arial" w:hAnsi="Arial" w:cs="Arial"/>
          <w:sz w:val="24"/>
          <w:szCs w:val="24"/>
        </w:rPr>
        <w:t xml:space="preserve"> &amp; </w:t>
      </w:r>
      <w:proofErr w:type="spellStart"/>
      <w:r w:rsidR="00B716AD" w:rsidRPr="0038532F">
        <w:rPr>
          <w:rFonts w:ascii="Arial" w:hAnsi="Arial" w:cs="Arial"/>
          <w:sz w:val="24"/>
          <w:szCs w:val="24"/>
        </w:rPr>
        <w:t>Vemullen</w:t>
      </w:r>
      <w:proofErr w:type="spellEnd"/>
      <w:r w:rsidR="00B716AD" w:rsidRPr="0038532F">
        <w:rPr>
          <w:rFonts w:ascii="Arial" w:hAnsi="Arial" w:cs="Arial"/>
          <w:sz w:val="24"/>
          <w:szCs w:val="24"/>
        </w:rPr>
        <w:t xml:space="preserve">, </w:t>
      </w:r>
      <w:r w:rsidRPr="00B716AD">
        <w:rPr>
          <w:rFonts w:ascii="Arial" w:hAnsi="Arial" w:cs="Arial"/>
          <w:sz w:val="24"/>
          <w:szCs w:val="24"/>
          <w:lang w:val="en-US"/>
        </w:rPr>
        <w:t xml:space="preserve">2004; </w:t>
      </w:r>
      <w:proofErr w:type="spellStart"/>
      <w:r w:rsidR="00B716AD" w:rsidRPr="0038532F">
        <w:rPr>
          <w:rFonts w:ascii="Arial" w:hAnsi="Arial" w:cs="Arial"/>
          <w:sz w:val="24"/>
          <w:szCs w:val="24"/>
        </w:rPr>
        <w:t>Knipscherer</w:t>
      </w:r>
      <w:proofErr w:type="spellEnd"/>
      <w:r w:rsidR="00B716AD" w:rsidRPr="0038532F">
        <w:rPr>
          <w:rFonts w:ascii="Arial" w:hAnsi="Arial" w:cs="Arial"/>
          <w:sz w:val="24"/>
          <w:szCs w:val="24"/>
        </w:rPr>
        <w:t>, Jong</w:t>
      </w:r>
      <w:r w:rsidR="00B716AD">
        <w:rPr>
          <w:rFonts w:ascii="Arial" w:hAnsi="Arial" w:cs="Arial"/>
          <w:sz w:val="24"/>
          <w:szCs w:val="24"/>
        </w:rPr>
        <w:t xml:space="preserve">, </w:t>
      </w:r>
      <w:proofErr w:type="spellStart"/>
      <w:r w:rsidR="00B716AD" w:rsidRPr="0038532F">
        <w:rPr>
          <w:rFonts w:ascii="Arial" w:hAnsi="Arial" w:cs="Arial"/>
          <w:sz w:val="24"/>
          <w:szCs w:val="24"/>
        </w:rPr>
        <w:t>Kleber</w:t>
      </w:r>
      <w:proofErr w:type="spellEnd"/>
      <w:r w:rsidR="00B716AD">
        <w:rPr>
          <w:rFonts w:ascii="Arial" w:hAnsi="Arial" w:cs="Arial"/>
          <w:sz w:val="24"/>
          <w:szCs w:val="24"/>
        </w:rPr>
        <w:t>,</w:t>
      </w:r>
      <w:r w:rsidR="00B716AD" w:rsidRPr="0038532F">
        <w:rPr>
          <w:rFonts w:ascii="Arial" w:hAnsi="Arial" w:cs="Arial"/>
          <w:sz w:val="24"/>
          <w:szCs w:val="24"/>
        </w:rPr>
        <w:t xml:space="preserve"> &amp; </w:t>
      </w:r>
      <w:proofErr w:type="spellStart"/>
      <w:r w:rsidR="00B716AD" w:rsidRPr="0038532F">
        <w:rPr>
          <w:rFonts w:ascii="Arial" w:hAnsi="Arial" w:cs="Arial"/>
          <w:sz w:val="24"/>
          <w:szCs w:val="24"/>
        </w:rPr>
        <w:t>Lamptey</w:t>
      </w:r>
      <w:proofErr w:type="spellEnd"/>
      <w:r w:rsidR="00B716AD" w:rsidRPr="0038532F">
        <w:rPr>
          <w:rFonts w:ascii="Arial" w:hAnsi="Arial" w:cs="Arial"/>
          <w:sz w:val="24"/>
          <w:szCs w:val="24"/>
        </w:rPr>
        <w:t xml:space="preserve">, </w:t>
      </w:r>
      <w:r w:rsidRPr="00B716AD">
        <w:rPr>
          <w:rFonts w:ascii="Arial" w:hAnsi="Arial" w:cs="Arial"/>
          <w:sz w:val="24"/>
          <w:szCs w:val="24"/>
          <w:lang w:val="en-US"/>
        </w:rPr>
        <w:t>2000).</w:t>
      </w:r>
      <w:r>
        <w:rPr>
          <w:rFonts w:ascii="Arial" w:hAnsi="Arial" w:cs="Arial"/>
          <w:sz w:val="24"/>
          <w:szCs w:val="24"/>
          <w:lang w:val="en-US"/>
        </w:rPr>
        <w:t xml:space="preserve">  </w:t>
      </w:r>
    </w:p>
    <w:p w:rsidR="0001270C" w:rsidRPr="002C6ADF" w:rsidRDefault="0001270C" w:rsidP="002C6ADF">
      <w:pPr>
        <w:autoSpaceDE w:val="0"/>
        <w:autoSpaceDN w:val="0"/>
        <w:adjustRightInd w:val="0"/>
        <w:spacing w:line="480" w:lineRule="auto"/>
        <w:jc w:val="both"/>
        <w:rPr>
          <w:rFonts w:ascii="Arial" w:hAnsi="Arial" w:cs="Arial"/>
          <w:sz w:val="24"/>
          <w:szCs w:val="24"/>
        </w:rPr>
      </w:pPr>
      <w:r w:rsidRPr="005120C9">
        <w:rPr>
          <w:rFonts w:ascii="Arial" w:hAnsi="Arial" w:cs="Arial"/>
          <w:sz w:val="24"/>
          <w:szCs w:val="24"/>
        </w:rPr>
        <w:t>The findings of this study</w:t>
      </w:r>
      <w:r>
        <w:rPr>
          <w:rFonts w:ascii="Arial" w:hAnsi="Arial" w:cs="Arial"/>
          <w:sz w:val="24"/>
          <w:szCs w:val="24"/>
        </w:rPr>
        <w:t xml:space="preserve"> </w:t>
      </w:r>
      <w:r w:rsidRPr="005120C9">
        <w:rPr>
          <w:rFonts w:ascii="Arial" w:hAnsi="Arial" w:cs="Arial"/>
          <w:sz w:val="24"/>
          <w:szCs w:val="24"/>
        </w:rPr>
        <w:t xml:space="preserve">open the door for discussions on the potential identification, development and provision of therapeutic services </w:t>
      </w:r>
      <w:r w:rsidR="0012471A">
        <w:rPr>
          <w:rFonts w:ascii="Arial" w:hAnsi="Arial" w:cs="Arial"/>
          <w:sz w:val="24"/>
          <w:szCs w:val="24"/>
        </w:rPr>
        <w:t>that are in harmony w</w:t>
      </w:r>
      <w:r w:rsidRPr="005120C9">
        <w:rPr>
          <w:rFonts w:ascii="Arial" w:hAnsi="Arial" w:cs="Arial"/>
          <w:sz w:val="24"/>
          <w:szCs w:val="24"/>
        </w:rPr>
        <w:t>ith African culture and traditions (</w:t>
      </w:r>
      <w:proofErr w:type="spellStart"/>
      <w:r w:rsidRPr="005120C9">
        <w:rPr>
          <w:rFonts w:ascii="Arial" w:hAnsi="Arial" w:cs="Arial"/>
          <w:sz w:val="24"/>
          <w:szCs w:val="24"/>
        </w:rPr>
        <w:t>Nyowe</w:t>
      </w:r>
      <w:proofErr w:type="spellEnd"/>
      <w:r w:rsidRPr="005120C9">
        <w:rPr>
          <w:rFonts w:ascii="Arial" w:hAnsi="Arial" w:cs="Arial"/>
          <w:sz w:val="24"/>
          <w:szCs w:val="24"/>
        </w:rPr>
        <w:t xml:space="preserve">, 2010) incorporating </w:t>
      </w:r>
      <w:r w:rsidR="00076130" w:rsidRPr="005120C9">
        <w:rPr>
          <w:rFonts w:ascii="Arial" w:hAnsi="Arial" w:cs="Arial"/>
          <w:sz w:val="24"/>
          <w:szCs w:val="24"/>
        </w:rPr>
        <w:t>Afrocentric</w:t>
      </w:r>
      <w:r w:rsidRPr="005120C9">
        <w:rPr>
          <w:rFonts w:ascii="Arial" w:hAnsi="Arial" w:cs="Arial"/>
          <w:sz w:val="24"/>
          <w:szCs w:val="24"/>
        </w:rPr>
        <w:t xml:space="preserve"> values and worl</w:t>
      </w:r>
      <w:r w:rsidRPr="002C6ADF">
        <w:rPr>
          <w:rFonts w:ascii="Arial" w:hAnsi="Arial" w:cs="Arial"/>
          <w:sz w:val="24"/>
          <w:szCs w:val="24"/>
        </w:rPr>
        <w:t>dview (</w:t>
      </w:r>
      <w:proofErr w:type="spellStart"/>
      <w:r w:rsidR="002C6ADF" w:rsidRPr="002C6ADF">
        <w:rPr>
          <w:rFonts w:ascii="Arial" w:hAnsi="Arial" w:cs="Arial"/>
          <w:color w:val="000000" w:themeColor="text1"/>
          <w:sz w:val="24"/>
          <w:szCs w:val="24"/>
        </w:rPr>
        <w:t>Neblett</w:t>
      </w:r>
      <w:proofErr w:type="spellEnd"/>
      <w:r w:rsidR="002C6ADF" w:rsidRPr="002C6ADF">
        <w:rPr>
          <w:rFonts w:ascii="Arial" w:hAnsi="Arial" w:cs="Arial"/>
          <w:color w:val="000000" w:themeColor="text1"/>
          <w:sz w:val="24"/>
          <w:szCs w:val="24"/>
        </w:rPr>
        <w:t xml:space="preserve">, Hammond, Seaton &amp; Townsend, </w:t>
      </w:r>
      <w:r w:rsidR="002C6ADF">
        <w:rPr>
          <w:rFonts w:ascii="Arial" w:hAnsi="Arial" w:cs="Arial"/>
          <w:sz w:val="24"/>
          <w:szCs w:val="24"/>
        </w:rPr>
        <w:t>2010). For instance, as u</w:t>
      </w:r>
      <w:r w:rsidRPr="002C6ADF">
        <w:rPr>
          <w:rFonts w:ascii="Arial" w:hAnsi="Arial" w:cs="Arial"/>
          <w:sz w:val="24"/>
          <w:szCs w:val="24"/>
        </w:rPr>
        <w:t xml:space="preserve">niversity psychotherapists and counsellors become more aware and familiar with </w:t>
      </w:r>
      <w:r w:rsidR="002C6ADF">
        <w:rPr>
          <w:rFonts w:ascii="Arial" w:hAnsi="Arial" w:cs="Arial"/>
          <w:sz w:val="24"/>
          <w:szCs w:val="24"/>
        </w:rPr>
        <w:t xml:space="preserve">the cultural orientation </w:t>
      </w:r>
      <w:r w:rsidRPr="002C6ADF">
        <w:rPr>
          <w:rFonts w:ascii="Arial" w:hAnsi="Arial" w:cs="Arial"/>
          <w:sz w:val="24"/>
          <w:szCs w:val="24"/>
        </w:rPr>
        <w:t>of African migrants they will be in a stronger position to enhance the provision of culturally sensitive therapy consistent with the cultural values of African migrant clients.</w:t>
      </w:r>
    </w:p>
    <w:p w:rsidR="00B818B3" w:rsidRDefault="00A476EC" w:rsidP="00B818B3">
      <w:pPr>
        <w:autoSpaceDE w:val="0"/>
        <w:autoSpaceDN w:val="0"/>
        <w:adjustRightInd w:val="0"/>
        <w:spacing w:line="480" w:lineRule="auto"/>
        <w:jc w:val="both"/>
        <w:rPr>
          <w:rFonts w:ascii="Arial" w:hAnsi="Arial" w:cs="Arial"/>
          <w:sz w:val="24"/>
          <w:szCs w:val="24"/>
        </w:rPr>
      </w:pPr>
      <w:r>
        <w:rPr>
          <w:rFonts w:ascii="Arial" w:hAnsi="Arial" w:cs="Arial"/>
          <w:sz w:val="24"/>
          <w:szCs w:val="24"/>
          <w:lang w:val="en-US"/>
        </w:rPr>
        <w:t>Higher Educations Institutes could do more to deliver culturally sensitive services to their overseas students.</w:t>
      </w:r>
      <w:r w:rsidR="00B818B3">
        <w:rPr>
          <w:rFonts w:ascii="Arial" w:hAnsi="Arial" w:cs="Arial"/>
          <w:sz w:val="24"/>
          <w:szCs w:val="24"/>
          <w:lang w:val="en-US"/>
        </w:rPr>
        <w:t xml:space="preserve">  </w:t>
      </w:r>
      <w:r w:rsidR="00B818B3">
        <w:rPr>
          <w:rFonts w:ascii="Arial" w:hAnsi="Arial" w:cs="Arial"/>
          <w:sz w:val="24"/>
          <w:szCs w:val="24"/>
        </w:rPr>
        <w:t xml:space="preserve">This might range from how tables are arranged in the refectory, to how student housing responds to the needs of students for whom the after dark culture is one of visiting your neighbour. Furthermore, </w:t>
      </w:r>
      <w:r w:rsidR="00B818B3" w:rsidRPr="005120C9">
        <w:rPr>
          <w:rFonts w:ascii="Arial" w:hAnsi="Arial" w:cs="Arial"/>
          <w:sz w:val="24"/>
          <w:szCs w:val="24"/>
        </w:rPr>
        <w:t xml:space="preserve">student unions of British universities could enhance the provision of student activities </w:t>
      </w:r>
      <w:r w:rsidR="00B818B3">
        <w:rPr>
          <w:rFonts w:ascii="Arial" w:hAnsi="Arial" w:cs="Arial"/>
          <w:sz w:val="24"/>
          <w:szCs w:val="24"/>
        </w:rPr>
        <w:t xml:space="preserve">to </w:t>
      </w:r>
      <w:r w:rsidR="00B818B3" w:rsidRPr="005120C9">
        <w:rPr>
          <w:rFonts w:ascii="Arial" w:hAnsi="Arial" w:cs="Arial"/>
          <w:sz w:val="24"/>
          <w:szCs w:val="24"/>
        </w:rPr>
        <w:t>provide wa</w:t>
      </w:r>
      <w:r w:rsidR="00B818B3">
        <w:rPr>
          <w:rFonts w:ascii="Arial" w:hAnsi="Arial" w:cs="Arial"/>
          <w:sz w:val="24"/>
          <w:szCs w:val="24"/>
        </w:rPr>
        <w:t xml:space="preserve">ys to help African student </w:t>
      </w:r>
      <w:r w:rsidR="00B818B3" w:rsidRPr="005120C9">
        <w:rPr>
          <w:rFonts w:ascii="Arial" w:hAnsi="Arial" w:cs="Arial"/>
          <w:sz w:val="24"/>
          <w:szCs w:val="24"/>
        </w:rPr>
        <w:t>migrants to discover connections with each other.</w:t>
      </w:r>
      <w:r w:rsidR="0001270C">
        <w:rPr>
          <w:rFonts w:ascii="Arial" w:hAnsi="Arial" w:cs="Arial"/>
          <w:sz w:val="24"/>
          <w:szCs w:val="24"/>
        </w:rPr>
        <w:t xml:space="preserve">  </w:t>
      </w:r>
    </w:p>
    <w:p w:rsidR="00477EB6" w:rsidRDefault="00477EB6">
      <w:pPr>
        <w:rPr>
          <w:rFonts w:ascii="Arial" w:hAnsi="Arial" w:cs="Arial"/>
          <w:b/>
          <w:sz w:val="24"/>
          <w:szCs w:val="24"/>
        </w:rPr>
      </w:pPr>
      <w:r>
        <w:rPr>
          <w:rFonts w:ascii="Arial" w:hAnsi="Arial" w:cs="Arial"/>
          <w:b/>
          <w:sz w:val="24"/>
          <w:szCs w:val="24"/>
        </w:rPr>
        <w:br w:type="page"/>
      </w:r>
    </w:p>
    <w:p w:rsidR="00BE68A1" w:rsidRPr="00921B5E" w:rsidRDefault="00881AD4" w:rsidP="00A01C04">
      <w:pPr>
        <w:pStyle w:val="NoSpacing"/>
        <w:spacing w:line="480" w:lineRule="auto"/>
        <w:jc w:val="both"/>
        <w:rPr>
          <w:rFonts w:ascii="Arial" w:hAnsi="Arial" w:cs="Arial"/>
          <w:b/>
          <w:sz w:val="24"/>
          <w:szCs w:val="24"/>
        </w:rPr>
      </w:pPr>
      <w:r>
        <w:rPr>
          <w:rFonts w:ascii="Arial" w:hAnsi="Arial" w:cs="Arial"/>
          <w:b/>
          <w:sz w:val="24"/>
          <w:szCs w:val="24"/>
        </w:rPr>
        <w:lastRenderedPageBreak/>
        <w:t>Conclusion</w:t>
      </w:r>
    </w:p>
    <w:p w:rsidR="00B25F96" w:rsidRPr="00A635F7" w:rsidRDefault="00B25F96" w:rsidP="00570985">
      <w:pPr>
        <w:autoSpaceDE w:val="0"/>
        <w:autoSpaceDN w:val="0"/>
        <w:adjustRightInd w:val="0"/>
        <w:spacing w:after="0" w:line="480" w:lineRule="auto"/>
        <w:jc w:val="both"/>
        <w:rPr>
          <w:rFonts w:ascii="Arial" w:hAnsi="Arial" w:cs="Arial"/>
          <w:sz w:val="24"/>
          <w:szCs w:val="24"/>
          <w:lang w:val="en-US"/>
        </w:rPr>
      </w:pPr>
      <w:r>
        <w:rPr>
          <w:rFonts w:ascii="Arial" w:hAnsi="Arial" w:cs="Arial"/>
          <w:sz w:val="24"/>
          <w:szCs w:val="24"/>
          <w:lang w:val="en-US"/>
        </w:rPr>
        <w:t xml:space="preserve">The protagonists in the migration saga include those who leave, those who stay behind in the culture and those who come and go.  </w:t>
      </w:r>
      <w:r w:rsidR="00076130">
        <w:rPr>
          <w:rFonts w:ascii="Arial" w:hAnsi="Arial" w:cs="Arial"/>
          <w:sz w:val="24"/>
          <w:szCs w:val="24"/>
          <w:lang w:val="en-US"/>
        </w:rPr>
        <w:t xml:space="preserve">Fast and accessible new forms of communication bring all these players together to form a richly interconnected system which continues to evolve over time (Burrell &amp; Anderson, 2008; </w:t>
      </w:r>
      <w:proofErr w:type="spellStart"/>
      <w:r w:rsidR="00076130" w:rsidRPr="00C15BD0">
        <w:rPr>
          <w:rFonts w:ascii="Arial" w:hAnsi="Arial" w:cs="Arial"/>
          <w:sz w:val="24"/>
          <w:szCs w:val="24"/>
          <w:lang w:val="en-US"/>
        </w:rPr>
        <w:t>Mazzucato</w:t>
      </w:r>
      <w:proofErr w:type="spellEnd"/>
      <w:r w:rsidR="00076130" w:rsidRPr="00C15BD0">
        <w:rPr>
          <w:rFonts w:ascii="Arial" w:hAnsi="Arial" w:cs="Arial"/>
          <w:sz w:val="24"/>
          <w:szCs w:val="24"/>
          <w:lang w:val="en-US"/>
        </w:rPr>
        <w:t>,</w:t>
      </w:r>
      <w:r w:rsidR="00076130">
        <w:rPr>
          <w:rFonts w:ascii="Arial" w:hAnsi="Arial" w:cs="Arial"/>
          <w:sz w:val="24"/>
          <w:szCs w:val="24"/>
          <w:lang w:val="en-US"/>
        </w:rPr>
        <w:t xml:space="preserve"> 2008; </w:t>
      </w:r>
      <w:proofErr w:type="spellStart"/>
      <w:r w:rsidR="00076130">
        <w:rPr>
          <w:rFonts w:ascii="Arial" w:hAnsi="Arial" w:cs="Arial"/>
          <w:sz w:val="24"/>
          <w:szCs w:val="24"/>
          <w:lang w:val="en-US"/>
        </w:rPr>
        <w:t>Skrbis</w:t>
      </w:r>
      <w:proofErr w:type="spellEnd"/>
      <w:r w:rsidR="00076130">
        <w:rPr>
          <w:rFonts w:ascii="Arial" w:hAnsi="Arial" w:cs="Arial"/>
          <w:sz w:val="24"/>
          <w:szCs w:val="24"/>
          <w:lang w:val="en-US"/>
        </w:rPr>
        <w:t xml:space="preserve">, 2008; </w:t>
      </w:r>
      <w:proofErr w:type="spellStart"/>
      <w:r w:rsidR="00076130" w:rsidRPr="000C0EC1">
        <w:rPr>
          <w:rFonts w:ascii="Arial" w:hAnsi="Arial" w:cs="Arial"/>
          <w:sz w:val="24"/>
          <w:szCs w:val="24"/>
          <w:lang w:val="en-US"/>
        </w:rPr>
        <w:t>Falicov</w:t>
      </w:r>
      <w:proofErr w:type="spellEnd"/>
      <w:r w:rsidR="00076130" w:rsidRPr="000C0EC1">
        <w:rPr>
          <w:rFonts w:ascii="Arial" w:hAnsi="Arial" w:cs="Arial"/>
          <w:sz w:val="24"/>
          <w:szCs w:val="24"/>
          <w:lang w:val="en-US"/>
        </w:rPr>
        <w:t>,</w:t>
      </w:r>
      <w:r w:rsidR="00076130">
        <w:rPr>
          <w:rFonts w:ascii="Arial" w:hAnsi="Arial" w:cs="Arial"/>
          <w:sz w:val="24"/>
          <w:szCs w:val="24"/>
          <w:lang w:val="en-US"/>
        </w:rPr>
        <w:t xml:space="preserve"> 2005, 2007; </w:t>
      </w:r>
      <w:r w:rsidR="00076130" w:rsidRPr="00E8113F">
        <w:rPr>
          <w:rFonts w:ascii="Arial" w:hAnsi="Arial" w:cs="Arial"/>
          <w:sz w:val="24"/>
          <w:szCs w:val="24"/>
          <w:lang w:val="en-US"/>
        </w:rPr>
        <w:t>Silver,</w:t>
      </w:r>
      <w:r w:rsidR="00076130">
        <w:rPr>
          <w:rFonts w:ascii="Arial" w:hAnsi="Arial" w:cs="Arial"/>
          <w:sz w:val="24"/>
          <w:szCs w:val="24"/>
          <w:lang w:val="en-US"/>
        </w:rPr>
        <w:t xml:space="preserve"> 2006; </w:t>
      </w:r>
      <w:proofErr w:type="spellStart"/>
      <w:r w:rsidR="00076130">
        <w:rPr>
          <w:rFonts w:ascii="Arial" w:hAnsi="Arial" w:cs="Arial"/>
          <w:sz w:val="24"/>
          <w:szCs w:val="24"/>
          <w:lang w:val="en-US"/>
        </w:rPr>
        <w:t>Erel</w:t>
      </w:r>
      <w:proofErr w:type="spellEnd"/>
      <w:r w:rsidR="00076130">
        <w:rPr>
          <w:rFonts w:ascii="Arial" w:hAnsi="Arial" w:cs="Arial"/>
          <w:sz w:val="24"/>
          <w:szCs w:val="24"/>
          <w:lang w:val="en-US"/>
        </w:rPr>
        <w:t>, 2002).</w:t>
      </w:r>
      <w:r w:rsidR="00076130" w:rsidRPr="00FE243D">
        <w:rPr>
          <w:rFonts w:ascii="AdvCSlbBT-R" w:hAnsi="AdvCSlbBT-R" w:cs="AdvCSlbBT-R"/>
          <w:sz w:val="20"/>
          <w:szCs w:val="20"/>
          <w:lang w:val="en-US"/>
        </w:rPr>
        <w:t xml:space="preserve"> </w:t>
      </w:r>
      <w:proofErr w:type="spellStart"/>
      <w:r>
        <w:rPr>
          <w:rFonts w:ascii="Arial" w:hAnsi="Arial" w:cs="Arial"/>
          <w:sz w:val="24"/>
          <w:szCs w:val="24"/>
          <w:lang w:val="en-US"/>
        </w:rPr>
        <w:t>Falicov</w:t>
      </w:r>
      <w:proofErr w:type="spellEnd"/>
      <w:r>
        <w:rPr>
          <w:rFonts w:ascii="Arial" w:hAnsi="Arial" w:cs="Arial"/>
          <w:sz w:val="24"/>
          <w:szCs w:val="24"/>
          <w:lang w:val="en-US"/>
        </w:rPr>
        <w:t xml:space="preserve">, (2007) asks if we could refer to </w:t>
      </w:r>
      <w:r w:rsidRPr="00A635F7">
        <w:rPr>
          <w:rFonts w:ascii="Arial" w:hAnsi="Arial" w:cs="Arial"/>
          <w:sz w:val="24"/>
          <w:szCs w:val="24"/>
          <w:lang w:val="en-US"/>
        </w:rPr>
        <w:t>a virtual</w:t>
      </w:r>
      <w:r>
        <w:rPr>
          <w:rFonts w:ascii="Arial" w:hAnsi="Arial" w:cs="Arial"/>
          <w:sz w:val="24"/>
          <w:szCs w:val="24"/>
          <w:lang w:val="en-US"/>
        </w:rPr>
        <w:t xml:space="preserve"> </w:t>
      </w:r>
      <w:r w:rsidRPr="00A635F7">
        <w:rPr>
          <w:rFonts w:ascii="Arial" w:hAnsi="Arial" w:cs="Arial"/>
          <w:sz w:val="24"/>
          <w:szCs w:val="24"/>
          <w:lang w:val="en-US"/>
        </w:rPr>
        <w:t>family</w:t>
      </w:r>
      <w:r>
        <w:rPr>
          <w:rFonts w:ascii="Arial" w:hAnsi="Arial" w:cs="Arial"/>
          <w:sz w:val="24"/>
          <w:szCs w:val="24"/>
          <w:lang w:val="en-US"/>
        </w:rPr>
        <w:t xml:space="preserve"> in a global world. If so, t</w:t>
      </w:r>
      <w:r w:rsidRPr="00A635F7">
        <w:rPr>
          <w:rFonts w:ascii="Arial" w:hAnsi="Arial" w:cs="Arial"/>
          <w:sz w:val="24"/>
          <w:szCs w:val="24"/>
          <w:lang w:val="en-US"/>
        </w:rPr>
        <w:t>o what extent and in what ways can new global technologies</w:t>
      </w:r>
      <w:r>
        <w:rPr>
          <w:rFonts w:ascii="Arial" w:hAnsi="Arial" w:cs="Arial"/>
          <w:sz w:val="24"/>
          <w:szCs w:val="24"/>
          <w:lang w:val="en-US"/>
        </w:rPr>
        <w:t xml:space="preserve"> </w:t>
      </w:r>
      <w:r w:rsidRPr="00A635F7">
        <w:rPr>
          <w:rFonts w:ascii="Arial" w:hAnsi="Arial" w:cs="Arial"/>
          <w:sz w:val="24"/>
          <w:szCs w:val="24"/>
          <w:lang w:val="en-US"/>
        </w:rPr>
        <w:t xml:space="preserve">of long-distance </w:t>
      </w:r>
      <w:r>
        <w:rPr>
          <w:rFonts w:ascii="Arial" w:hAnsi="Arial" w:cs="Arial"/>
          <w:sz w:val="24"/>
          <w:szCs w:val="24"/>
          <w:lang w:val="en-US"/>
        </w:rPr>
        <w:t xml:space="preserve">communication help nourish </w:t>
      </w:r>
      <w:r w:rsidRPr="00A635F7">
        <w:rPr>
          <w:rFonts w:ascii="Arial" w:hAnsi="Arial" w:cs="Arial"/>
          <w:sz w:val="24"/>
          <w:szCs w:val="24"/>
          <w:lang w:val="en-US"/>
        </w:rPr>
        <w:t>bonds?</w:t>
      </w:r>
      <w:r>
        <w:rPr>
          <w:rFonts w:ascii="Arial" w:hAnsi="Arial" w:cs="Arial"/>
          <w:sz w:val="24"/>
          <w:szCs w:val="24"/>
          <w:lang w:val="en-US"/>
        </w:rPr>
        <w:t xml:space="preserve"> </w:t>
      </w:r>
      <w:r w:rsidRPr="00A635F7">
        <w:rPr>
          <w:rFonts w:ascii="Arial" w:hAnsi="Arial" w:cs="Arial"/>
          <w:sz w:val="24"/>
          <w:szCs w:val="24"/>
          <w:lang w:val="en-US"/>
        </w:rPr>
        <w:t>Perhaps migrati</w:t>
      </w:r>
      <w:r>
        <w:rPr>
          <w:rFonts w:ascii="Arial" w:hAnsi="Arial" w:cs="Arial"/>
          <w:sz w:val="24"/>
          <w:szCs w:val="24"/>
          <w:lang w:val="en-US"/>
        </w:rPr>
        <w:t xml:space="preserve">on has always been about memory, </w:t>
      </w:r>
      <w:r w:rsidRPr="00A635F7">
        <w:rPr>
          <w:rFonts w:ascii="Arial" w:hAnsi="Arial" w:cs="Arial"/>
          <w:sz w:val="24"/>
          <w:szCs w:val="24"/>
          <w:lang w:val="en-US"/>
        </w:rPr>
        <w:t xml:space="preserve">not only of country, language, sounds, </w:t>
      </w:r>
      <w:r w:rsidR="002C6ADF">
        <w:rPr>
          <w:rFonts w:ascii="Arial" w:hAnsi="Arial" w:cs="Arial"/>
          <w:sz w:val="24"/>
          <w:szCs w:val="24"/>
          <w:lang w:val="en-US"/>
        </w:rPr>
        <w:t>or smells, but also memory of embodied</w:t>
      </w:r>
      <w:r w:rsidRPr="00A635F7">
        <w:rPr>
          <w:rFonts w:ascii="Arial" w:hAnsi="Arial" w:cs="Arial"/>
          <w:sz w:val="24"/>
          <w:szCs w:val="24"/>
          <w:lang w:val="en-US"/>
        </w:rPr>
        <w:t xml:space="preserve"> relationships. </w:t>
      </w:r>
    </w:p>
    <w:p w:rsidR="004C3D68" w:rsidRDefault="00F41C68" w:rsidP="004C3D68">
      <w:pPr>
        <w:pStyle w:val="NoSpacing"/>
        <w:spacing w:line="480" w:lineRule="auto"/>
        <w:jc w:val="both"/>
        <w:rPr>
          <w:rFonts w:ascii="Arial" w:hAnsi="Arial" w:cs="Arial"/>
          <w:sz w:val="24"/>
          <w:szCs w:val="24"/>
        </w:rPr>
      </w:pPr>
      <w:r>
        <w:rPr>
          <w:rFonts w:ascii="Arial" w:hAnsi="Arial" w:cs="Arial"/>
          <w:sz w:val="24"/>
          <w:szCs w:val="24"/>
        </w:rPr>
        <w:t xml:space="preserve">In sharing </w:t>
      </w:r>
      <w:r w:rsidR="004C3D68">
        <w:rPr>
          <w:rFonts w:ascii="Arial" w:hAnsi="Arial" w:cs="Arial"/>
          <w:sz w:val="24"/>
          <w:szCs w:val="24"/>
        </w:rPr>
        <w:t>s</w:t>
      </w:r>
      <w:r w:rsidR="00F45F19">
        <w:rPr>
          <w:rFonts w:ascii="Arial" w:hAnsi="Arial" w:cs="Arial"/>
          <w:sz w:val="24"/>
          <w:szCs w:val="24"/>
        </w:rPr>
        <w:t>tories of their lives in the UK,</w:t>
      </w:r>
      <w:r w:rsidR="004C3D68">
        <w:rPr>
          <w:rFonts w:ascii="Arial" w:hAnsi="Arial" w:cs="Arial"/>
          <w:sz w:val="24"/>
          <w:szCs w:val="24"/>
        </w:rPr>
        <w:t xml:space="preserve"> participants narrated their experiences of some changes due to the influence of the host culture such as </w:t>
      </w:r>
    </w:p>
    <w:p w:rsidR="004C3D68" w:rsidRPr="009D379C" w:rsidRDefault="004C3D68" w:rsidP="004C3D68">
      <w:pPr>
        <w:pStyle w:val="NoSpacing"/>
        <w:spacing w:line="480" w:lineRule="auto"/>
        <w:jc w:val="both"/>
        <w:rPr>
          <w:rFonts w:ascii="Arial" w:hAnsi="Arial" w:cs="Arial"/>
          <w:sz w:val="24"/>
          <w:szCs w:val="24"/>
        </w:rPr>
      </w:pPr>
      <w:r>
        <w:rPr>
          <w:rFonts w:ascii="Arial" w:hAnsi="Arial" w:cs="Arial"/>
          <w:sz w:val="24"/>
          <w:szCs w:val="24"/>
        </w:rPr>
        <w:t>tea, fish and chips (</w:t>
      </w:r>
      <w:r w:rsidRPr="00F45F19">
        <w:rPr>
          <w:rFonts w:ascii="Arial" w:hAnsi="Arial" w:cs="Arial"/>
          <w:sz w:val="24"/>
          <w:szCs w:val="24"/>
        </w:rPr>
        <w:t>note how food continues to be a vehicle of connection with the host place), and the embrace of diversity.</w:t>
      </w:r>
      <w:r w:rsidRPr="00F45F19">
        <w:rPr>
          <w:rFonts w:ascii="Arial" w:hAnsi="Arial" w:cs="Arial"/>
          <w:i/>
          <w:sz w:val="24"/>
          <w:szCs w:val="24"/>
          <w:lang w:val="en-US"/>
        </w:rPr>
        <w:t xml:space="preserve"> </w:t>
      </w:r>
      <w:r w:rsidRPr="00F45F19">
        <w:rPr>
          <w:rFonts w:ascii="Arial" w:hAnsi="Arial" w:cs="Arial"/>
          <w:sz w:val="24"/>
          <w:szCs w:val="24"/>
          <w:lang w:val="en-US"/>
        </w:rPr>
        <w:t>This also highlighted that</w:t>
      </w:r>
      <w:r w:rsidRPr="00F45F19">
        <w:rPr>
          <w:rFonts w:ascii="Arial" w:hAnsi="Arial" w:cs="Arial"/>
          <w:i/>
          <w:sz w:val="24"/>
          <w:szCs w:val="24"/>
          <w:lang w:val="en-US"/>
        </w:rPr>
        <w:t xml:space="preserve"> </w:t>
      </w:r>
      <w:r w:rsidRPr="00EE487E">
        <w:rPr>
          <w:rFonts w:ascii="Arial" w:hAnsi="Arial" w:cs="Arial"/>
          <w:sz w:val="24"/>
          <w:szCs w:val="24"/>
          <w:lang w:val="en-US"/>
        </w:rPr>
        <w:t>we do not define our belonging</w:t>
      </w:r>
      <w:r>
        <w:rPr>
          <w:rFonts w:ascii="Arial" w:hAnsi="Arial" w:cs="Arial"/>
          <w:sz w:val="24"/>
          <w:szCs w:val="24"/>
          <w:lang w:val="en-US"/>
        </w:rPr>
        <w:t xml:space="preserve"> and identity</w:t>
      </w:r>
      <w:r w:rsidRPr="00EE487E">
        <w:rPr>
          <w:rFonts w:ascii="Arial" w:hAnsi="Arial" w:cs="Arial"/>
          <w:sz w:val="24"/>
          <w:szCs w:val="24"/>
          <w:lang w:val="en-US"/>
        </w:rPr>
        <w:t xml:space="preserve"> through practices alone, but also through our difference from those to whom we belong less. Th</w:t>
      </w:r>
      <w:r>
        <w:rPr>
          <w:rFonts w:ascii="Arial" w:hAnsi="Arial" w:cs="Arial"/>
          <w:sz w:val="24"/>
          <w:szCs w:val="24"/>
          <w:lang w:val="en-US"/>
        </w:rPr>
        <w:t>is was made evident</w:t>
      </w:r>
      <w:r w:rsidRPr="00EE487E">
        <w:rPr>
          <w:rFonts w:ascii="Arial" w:hAnsi="Arial" w:cs="Arial"/>
          <w:sz w:val="24"/>
          <w:szCs w:val="24"/>
          <w:lang w:val="en-US"/>
        </w:rPr>
        <w:t xml:space="preserve"> when participants shared sto</w:t>
      </w:r>
      <w:r>
        <w:rPr>
          <w:rFonts w:ascii="Arial" w:hAnsi="Arial" w:cs="Arial"/>
          <w:sz w:val="24"/>
          <w:szCs w:val="24"/>
          <w:lang w:val="en-US"/>
        </w:rPr>
        <w:t>ries of how clothes not only made them</w:t>
      </w:r>
      <w:r w:rsidRPr="00EE487E">
        <w:rPr>
          <w:rFonts w:ascii="Arial" w:hAnsi="Arial" w:cs="Arial"/>
          <w:sz w:val="24"/>
          <w:szCs w:val="24"/>
          <w:lang w:val="en-US"/>
        </w:rPr>
        <w:t xml:space="preserve"> connect to home but </w:t>
      </w:r>
      <w:r>
        <w:rPr>
          <w:rFonts w:ascii="Arial" w:hAnsi="Arial" w:cs="Arial"/>
          <w:sz w:val="24"/>
          <w:szCs w:val="24"/>
          <w:lang w:val="en-US"/>
        </w:rPr>
        <w:t>also made them stand out</w:t>
      </w:r>
      <w:r w:rsidRPr="00EE487E">
        <w:rPr>
          <w:rFonts w:ascii="Arial" w:hAnsi="Arial" w:cs="Arial"/>
          <w:sz w:val="24"/>
          <w:szCs w:val="24"/>
          <w:lang w:val="en-US"/>
        </w:rPr>
        <w:t>.</w:t>
      </w:r>
    </w:p>
    <w:p w:rsidR="00570985" w:rsidRPr="00A635F7" w:rsidRDefault="00570985" w:rsidP="00570985">
      <w:pPr>
        <w:autoSpaceDE w:val="0"/>
        <w:autoSpaceDN w:val="0"/>
        <w:adjustRightInd w:val="0"/>
        <w:spacing w:after="0" w:line="480" w:lineRule="auto"/>
        <w:jc w:val="both"/>
        <w:rPr>
          <w:rFonts w:ascii="Arial" w:hAnsi="Arial" w:cs="Arial"/>
          <w:sz w:val="24"/>
          <w:szCs w:val="24"/>
          <w:lang w:val="en-US"/>
        </w:rPr>
      </w:pPr>
      <w:r>
        <w:rPr>
          <w:rFonts w:ascii="Arial" w:hAnsi="Arial" w:cs="Arial"/>
          <w:sz w:val="24"/>
          <w:szCs w:val="24"/>
          <w:lang w:val="en-US"/>
        </w:rPr>
        <w:t>Our study suggests that even students who are temporarily resident must live with the ambivalence of having two hearts.  Higher Education structures, including the provision of specialist</w:t>
      </w:r>
      <w:r w:rsidRPr="00FB405A">
        <w:rPr>
          <w:rFonts w:ascii="Arial" w:hAnsi="Arial" w:cs="Arial"/>
          <w:sz w:val="24"/>
          <w:szCs w:val="24"/>
        </w:rPr>
        <w:t xml:space="preserve"> counselling</w:t>
      </w:r>
      <w:r>
        <w:rPr>
          <w:rFonts w:ascii="Arial" w:hAnsi="Arial" w:cs="Arial"/>
          <w:sz w:val="24"/>
          <w:szCs w:val="24"/>
          <w:lang w:val="en-US"/>
        </w:rPr>
        <w:t xml:space="preserve"> and psychotherapy and outreach services, must address this complexity.</w:t>
      </w:r>
      <w:r w:rsidR="00642886">
        <w:rPr>
          <w:rFonts w:ascii="Arial" w:hAnsi="Arial" w:cs="Arial"/>
          <w:sz w:val="24"/>
          <w:szCs w:val="24"/>
          <w:lang w:val="en-US"/>
        </w:rPr>
        <w:t xml:space="preserve">  Training of UK counsel</w:t>
      </w:r>
      <w:r w:rsidR="00076130">
        <w:rPr>
          <w:rFonts w:ascii="Arial" w:hAnsi="Arial" w:cs="Arial"/>
          <w:sz w:val="24"/>
          <w:szCs w:val="24"/>
          <w:lang w:val="en-US"/>
        </w:rPr>
        <w:t>l</w:t>
      </w:r>
      <w:r w:rsidR="00642886">
        <w:rPr>
          <w:rFonts w:ascii="Arial" w:hAnsi="Arial" w:cs="Arial"/>
          <w:sz w:val="24"/>
          <w:szCs w:val="24"/>
          <w:lang w:val="en-US"/>
        </w:rPr>
        <w:t>ors and psychotherapists should include an understanding of the complexity of migrant experiences.</w:t>
      </w:r>
    </w:p>
    <w:p w:rsidR="00642886" w:rsidRPr="00C67CED" w:rsidRDefault="00642886" w:rsidP="00642886">
      <w:pPr>
        <w:spacing w:after="0" w:line="480" w:lineRule="auto"/>
        <w:jc w:val="both"/>
        <w:rPr>
          <w:rFonts w:ascii="Arial" w:hAnsi="Arial" w:cs="Arial"/>
          <w:b/>
          <w:sz w:val="24"/>
          <w:szCs w:val="24"/>
        </w:rPr>
      </w:pPr>
      <w:r w:rsidRPr="00102B34">
        <w:rPr>
          <w:rFonts w:ascii="Arial" w:hAnsi="Arial" w:cs="Arial"/>
          <w:b/>
          <w:sz w:val="24"/>
          <w:szCs w:val="24"/>
        </w:rPr>
        <w:lastRenderedPageBreak/>
        <w:t xml:space="preserve">I AM GHANA </w:t>
      </w:r>
    </w:p>
    <w:p w:rsidR="00642886" w:rsidRPr="00102B34" w:rsidRDefault="00642886" w:rsidP="00642886">
      <w:pPr>
        <w:spacing w:after="0" w:line="480" w:lineRule="auto"/>
        <w:jc w:val="both"/>
        <w:rPr>
          <w:rFonts w:ascii="Arial" w:hAnsi="Arial" w:cs="Arial"/>
          <w:sz w:val="24"/>
          <w:szCs w:val="24"/>
        </w:rPr>
      </w:pPr>
      <w:r w:rsidRPr="00102B34">
        <w:rPr>
          <w:rFonts w:ascii="Arial" w:hAnsi="Arial" w:cs="Arial"/>
          <w:sz w:val="24"/>
          <w:szCs w:val="24"/>
        </w:rPr>
        <w:t xml:space="preserve">I live here but I am Ghana </w:t>
      </w:r>
      <w:r w:rsidRPr="00102B34">
        <w:rPr>
          <w:rFonts w:ascii="Arial" w:hAnsi="Arial" w:cs="Arial"/>
          <w:b/>
          <w:sz w:val="24"/>
          <w:szCs w:val="24"/>
        </w:rPr>
        <w:t>(Narrator)</w:t>
      </w:r>
    </w:p>
    <w:p w:rsidR="00642886" w:rsidRPr="00102B34" w:rsidRDefault="00642886" w:rsidP="00642886">
      <w:pPr>
        <w:spacing w:after="0" w:line="480" w:lineRule="auto"/>
        <w:jc w:val="both"/>
        <w:rPr>
          <w:rFonts w:ascii="Arial" w:hAnsi="Arial" w:cs="Arial"/>
          <w:sz w:val="24"/>
          <w:szCs w:val="24"/>
        </w:rPr>
      </w:pPr>
      <w:r w:rsidRPr="00102B34">
        <w:rPr>
          <w:rFonts w:ascii="Arial" w:hAnsi="Arial" w:cs="Arial"/>
          <w:sz w:val="24"/>
          <w:szCs w:val="24"/>
        </w:rPr>
        <w:t xml:space="preserve">I live here but I am connected, connected to Ghana </w:t>
      </w:r>
      <w:r w:rsidRPr="00102B34">
        <w:rPr>
          <w:rFonts w:ascii="Arial" w:hAnsi="Arial" w:cs="Arial"/>
          <w:b/>
          <w:sz w:val="24"/>
          <w:szCs w:val="24"/>
        </w:rPr>
        <w:t>(Response)</w:t>
      </w:r>
    </w:p>
    <w:p w:rsidR="00642886" w:rsidRPr="00102B34" w:rsidRDefault="00642886" w:rsidP="00642886">
      <w:pPr>
        <w:spacing w:after="0" w:line="480" w:lineRule="auto"/>
        <w:jc w:val="both"/>
        <w:rPr>
          <w:rFonts w:ascii="Arial" w:hAnsi="Arial" w:cs="Arial"/>
          <w:sz w:val="24"/>
          <w:szCs w:val="24"/>
        </w:rPr>
      </w:pPr>
      <w:r w:rsidRPr="00102B34">
        <w:rPr>
          <w:rFonts w:ascii="Arial" w:hAnsi="Arial" w:cs="Arial"/>
          <w:sz w:val="24"/>
          <w:szCs w:val="24"/>
        </w:rPr>
        <w:t xml:space="preserve">Gongs, claps and song </w:t>
      </w:r>
      <w:r w:rsidRPr="00102B34">
        <w:rPr>
          <w:rFonts w:ascii="Arial" w:hAnsi="Arial" w:cs="Arial"/>
          <w:b/>
          <w:sz w:val="24"/>
          <w:szCs w:val="24"/>
        </w:rPr>
        <w:t>(Narrator</w:t>
      </w:r>
      <w:r w:rsidRPr="00102B34">
        <w:rPr>
          <w:rFonts w:ascii="Arial" w:hAnsi="Arial" w:cs="Arial"/>
          <w:sz w:val="24"/>
          <w:szCs w:val="24"/>
        </w:rPr>
        <w:t>)</w:t>
      </w:r>
    </w:p>
    <w:p w:rsidR="00642886" w:rsidRPr="00102B34" w:rsidRDefault="00642886" w:rsidP="00642886">
      <w:pPr>
        <w:spacing w:after="0" w:line="480" w:lineRule="auto"/>
        <w:jc w:val="both"/>
        <w:rPr>
          <w:rFonts w:ascii="Arial" w:hAnsi="Arial" w:cs="Arial"/>
          <w:b/>
          <w:sz w:val="24"/>
          <w:szCs w:val="24"/>
        </w:rPr>
      </w:pPr>
      <w:r w:rsidRPr="00102B34">
        <w:rPr>
          <w:rFonts w:ascii="Arial" w:hAnsi="Arial" w:cs="Arial"/>
          <w:sz w:val="24"/>
          <w:szCs w:val="24"/>
        </w:rPr>
        <w:t>The dance to the dancing of connection (</w:t>
      </w:r>
      <w:r w:rsidRPr="00102B34">
        <w:rPr>
          <w:rFonts w:ascii="Arial" w:hAnsi="Arial" w:cs="Arial"/>
          <w:b/>
          <w:sz w:val="24"/>
          <w:szCs w:val="24"/>
        </w:rPr>
        <w:t>Narrator makes movement of Adowa dance)</w:t>
      </w:r>
    </w:p>
    <w:p w:rsidR="00642886" w:rsidRPr="00102B34" w:rsidRDefault="00642886" w:rsidP="00642886">
      <w:pPr>
        <w:spacing w:after="0" w:line="480" w:lineRule="auto"/>
        <w:jc w:val="both"/>
        <w:rPr>
          <w:rFonts w:ascii="Arial" w:hAnsi="Arial" w:cs="Arial"/>
          <w:b/>
          <w:sz w:val="24"/>
          <w:szCs w:val="24"/>
        </w:rPr>
      </w:pPr>
      <w:r w:rsidRPr="00102B34">
        <w:rPr>
          <w:rFonts w:ascii="Arial" w:hAnsi="Arial" w:cs="Arial"/>
          <w:sz w:val="24"/>
          <w:szCs w:val="24"/>
        </w:rPr>
        <w:t xml:space="preserve">Gongs, claps and song </w:t>
      </w:r>
      <w:r w:rsidRPr="00102B34">
        <w:rPr>
          <w:rFonts w:ascii="Arial" w:hAnsi="Arial" w:cs="Arial"/>
          <w:b/>
          <w:sz w:val="24"/>
          <w:szCs w:val="24"/>
        </w:rPr>
        <w:t>(Response)</w:t>
      </w:r>
    </w:p>
    <w:p w:rsidR="00642886" w:rsidRPr="00102B34" w:rsidRDefault="00642886" w:rsidP="00642886">
      <w:pPr>
        <w:spacing w:after="0" w:line="480" w:lineRule="auto"/>
        <w:jc w:val="both"/>
        <w:rPr>
          <w:rFonts w:ascii="Arial" w:hAnsi="Arial" w:cs="Arial"/>
          <w:b/>
          <w:sz w:val="24"/>
          <w:szCs w:val="24"/>
        </w:rPr>
      </w:pPr>
      <w:r w:rsidRPr="00102B34">
        <w:rPr>
          <w:rFonts w:ascii="Arial" w:hAnsi="Arial" w:cs="Arial"/>
          <w:sz w:val="24"/>
          <w:szCs w:val="24"/>
        </w:rPr>
        <w:t xml:space="preserve">The dance to the dancing of connection </w:t>
      </w:r>
      <w:r w:rsidRPr="00102B34">
        <w:rPr>
          <w:rFonts w:ascii="Arial" w:hAnsi="Arial" w:cs="Arial"/>
          <w:b/>
          <w:sz w:val="24"/>
          <w:szCs w:val="24"/>
        </w:rPr>
        <w:t>Responders make movements of Adowa dance)</w:t>
      </w:r>
    </w:p>
    <w:p w:rsidR="00642886" w:rsidRPr="00102B34" w:rsidRDefault="00642886" w:rsidP="00642886">
      <w:pPr>
        <w:spacing w:after="0" w:line="480" w:lineRule="auto"/>
        <w:jc w:val="both"/>
        <w:rPr>
          <w:rFonts w:ascii="Arial" w:hAnsi="Arial" w:cs="Arial"/>
          <w:b/>
          <w:sz w:val="24"/>
          <w:szCs w:val="24"/>
        </w:rPr>
      </w:pPr>
    </w:p>
    <w:p w:rsidR="00642886" w:rsidRPr="00102B34" w:rsidRDefault="00642886" w:rsidP="00642886">
      <w:pPr>
        <w:spacing w:after="0" w:line="480" w:lineRule="auto"/>
        <w:jc w:val="both"/>
        <w:rPr>
          <w:rFonts w:ascii="Arial" w:hAnsi="Arial" w:cs="Arial"/>
          <w:sz w:val="24"/>
          <w:szCs w:val="24"/>
        </w:rPr>
      </w:pPr>
      <w:r w:rsidRPr="00102B34">
        <w:rPr>
          <w:rFonts w:ascii="Arial" w:hAnsi="Arial" w:cs="Arial"/>
          <w:sz w:val="24"/>
          <w:szCs w:val="24"/>
        </w:rPr>
        <w:t xml:space="preserve">I live here but I am Ghana </w:t>
      </w:r>
      <w:r w:rsidRPr="00102B34">
        <w:rPr>
          <w:rFonts w:ascii="Arial" w:hAnsi="Arial" w:cs="Arial"/>
          <w:b/>
          <w:sz w:val="24"/>
          <w:szCs w:val="24"/>
        </w:rPr>
        <w:t>(Narrator)</w:t>
      </w:r>
    </w:p>
    <w:p w:rsidR="00642886" w:rsidRPr="00102B34" w:rsidRDefault="00642886" w:rsidP="00642886">
      <w:pPr>
        <w:spacing w:after="0" w:line="480" w:lineRule="auto"/>
        <w:jc w:val="both"/>
        <w:rPr>
          <w:rFonts w:ascii="Arial" w:hAnsi="Arial" w:cs="Arial"/>
          <w:sz w:val="24"/>
          <w:szCs w:val="24"/>
        </w:rPr>
      </w:pPr>
      <w:r w:rsidRPr="00102B34">
        <w:rPr>
          <w:rFonts w:ascii="Arial" w:hAnsi="Arial" w:cs="Arial"/>
          <w:sz w:val="24"/>
          <w:szCs w:val="24"/>
        </w:rPr>
        <w:t xml:space="preserve">I live here but I am connected, connected to Ghana </w:t>
      </w:r>
      <w:r w:rsidRPr="00102B34">
        <w:rPr>
          <w:rFonts w:ascii="Arial" w:hAnsi="Arial" w:cs="Arial"/>
          <w:b/>
          <w:sz w:val="24"/>
          <w:szCs w:val="24"/>
        </w:rPr>
        <w:t>(Response)</w:t>
      </w:r>
    </w:p>
    <w:p w:rsidR="00642886" w:rsidRPr="00102B34" w:rsidRDefault="00642886" w:rsidP="00642886">
      <w:pPr>
        <w:spacing w:after="0" w:line="480" w:lineRule="auto"/>
        <w:jc w:val="both"/>
        <w:rPr>
          <w:rFonts w:ascii="Arial" w:hAnsi="Arial" w:cs="Arial"/>
          <w:sz w:val="24"/>
          <w:szCs w:val="24"/>
        </w:rPr>
      </w:pPr>
      <w:r w:rsidRPr="00102B34">
        <w:rPr>
          <w:rFonts w:ascii="Arial" w:hAnsi="Arial" w:cs="Arial"/>
          <w:sz w:val="24"/>
          <w:szCs w:val="24"/>
        </w:rPr>
        <w:t xml:space="preserve">Gongs, claps and song </w:t>
      </w:r>
      <w:r w:rsidRPr="00102B34">
        <w:rPr>
          <w:rFonts w:ascii="Arial" w:hAnsi="Arial" w:cs="Arial"/>
          <w:b/>
          <w:sz w:val="24"/>
          <w:szCs w:val="24"/>
        </w:rPr>
        <w:t>(Narrator</w:t>
      </w:r>
      <w:r w:rsidRPr="00102B34">
        <w:rPr>
          <w:rFonts w:ascii="Arial" w:hAnsi="Arial" w:cs="Arial"/>
          <w:sz w:val="24"/>
          <w:szCs w:val="24"/>
        </w:rPr>
        <w:t>)</w:t>
      </w:r>
    </w:p>
    <w:p w:rsidR="00642886" w:rsidRPr="00102B34" w:rsidRDefault="00642886" w:rsidP="00642886">
      <w:pPr>
        <w:spacing w:after="0" w:line="480" w:lineRule="auto"/>
        <w:jc w:val="both"/>
        <w:rPr>
          <w:rFonts w:ascii="Arial" w:hAnsi="Arial" w:cs="Arial"/>
          <w:b/>
          <w:sz w:val="24"/>
          <w:szCs w:val="24"/>
        </w:rPr>
      </w:pPr>
      <w:r w:rsidRPr="00102B34">
        <w:rPr>
          <w:rFonts w:ascii="Arial" w:hAnsi="Arial" w:cs="Arial"/>
          <w:sz w:val="24"/>
          <w:szCs w:val="24"/>
        </w:rPr>
        <w:t xml:space="preserve">The drums of connection of tradition and song </w:t>
      </w:r>
      <w:r w:rsidRPr="00102B34">
        <w:rPr>
          <w:rFonts w:ascii="Arial" w:hAnsi="Arial" w:cs="Arial"/>
          <w:b/>
          <w:sz w:val="24"/>
          <w:szCs w:val="24"/>
        </w:rPr>
        <w:t>(Narrator makes movement of Ewe dance)</w:t>
      </w:r>
    </w:p>
    <w:p w:rsidR="00642886" w:rsidRPr="00102B34" w:rsidRDefault="00642886" w:rsidP="00642886">
      <w:pPr>
        <w:spacing w:after="0" w:line="480" w:lineRule="auto"/>
        <w:jc w:val="both"/>
        <w:rPr>
          <w:rFonts w:ascii="Arial" w:hAnsi="Arial" w:cs="Arial"/>
          <w:sz w:val="24"/>
          <w:szCs w:val="24"/>
        </w:rPr>
      </w:pPr>
      <w:r w:rsidRPr="00102B34">
        <w:rPr>
          <w:rFonts w:ascii="Arial" w:hAnsi="Arial" w:cs="Arial"/>
          <w:sz w:val="24"/>
          <w:szCs w:val="24"/>
        </w:rPr>
        <w:t xml:space="preserve">Gongs, claps and song </w:t>
      </w:r>
      <w:r w:rsidRPr="00102B34">
        <w:rPr>
          <w:rFonts w:ascii="Arial" w:hAnsi="Arial" w:cs="Arial"/>
          <w:b/>
          <w:sz w:val="24"/>
          <w:szCs w:val="24"/>
        </w:rPr>
        <w:t>(Response</w:t>
      </w:r>
      <w:r w:rsidRPr="00102B34">
        <w:rPr>
          <w:rFonts w:ascii="Arial" w:hAnsi="Arial" w:cs="Arial"/>
          <w:sz w:val="24"/>
          <w:szCs w:val="24"/>
        </w:rPr>
        <w:t>)</w:t>
      </w:r>
    </w:p>
    <w:p w:rsidR="00642886" w:rsidRPr="00102B34" w:rsidRDefault="00642886" w:rsidP="00642886">
      <w:pPr>
        <w:spacing w:after="0" w:line="480" w:lineRule="auto"/>
        <w:jc w:val="both"/>
        <w:rPr>
          <w:rFonts w:ascii="Arial" w:hAnsi="Arial" w:cs="Arial"/>
          <w:b/>
          <w:sz w:val="24"/>
          <w:szCs w:val="24"/>
        </w:rPr>
      </w:pPr>
      <w:r w:rsidRPr="00102B34">
        <w:rPr>
          <w:rFonts w:ascii="Arial" w:hAnsi="Arial" w:cs="Arial"/>
          <w:sz w:val="24"/>
          <w:szCs w:val="24"/>
        </w:rPr>
        <w:t xml:space="preserve">The drums of connection of tradition and song </w:t>
      </w:r>
      <w:r w:rsidRPr="00102B34">
        <w:rPr>
          <w:rFonts w:ascii="Arial" w:hAnsi="Arial" w:cs="Arial"/>
          <w:b/>
          <w:sz w:val="24"/>
          <w:szCs w:val="24"/>
        </w:rPr>
        <w:t>(Responders make movements of Ewe dance)</w:t>
      </w:r>
    </w:p>
    <w:p w:rsidR="00642886" w:rsidRPr="00102B34" w:rsidRDefault="00642886" w:rsidP="00642886">
      <w:pPr>
        <w:spacing w:after="0" w:line="480" w:lineRule="auto"/>
        <w:jc w:val="both"/>
        <w:rPr>
          <w:rFonts w:ascii="Arial" w:hAnsi="Arial" w:cs="Arial"/>
          <w:b/>
          <w:sz w:val="24"/>
          <w:szCs w:val="24"/>
        </w:rPr>
      </w:pPr>
    </w:p>
    <w:p w:rsidR="00642886" w:rsidRPr="00102B34" w:rsidRDefault="00642886" w:rsidP="00642886">
      <w:pPr>
        <w:spacing w:after="0" w:line="480" w:lineRule="auto"/>
        <w:jc w:val="both"/>
        <w:rPr>
          <w:rFonts w:ascii="Arial" w:hAnsi="Arial" w:cs="Arial"/>
          <w:sz w:val="24"/>
          <w:szCs w:val="24"/>
        </w:rPr>
      </w:pPr>
      <w:r w:rsidRPr="00102B34">
        <w:rPr>
          <w:rFonts w:ascii="Arial" w:hAnsi="Arial" w:cs="Arial"/>
          <w:sz w:val="24"/>
          <w:szCs w:val="24"/>
        </w:rPr>
        <w:t xml:space="preserve">I live here but I am Ghana </w:t>
      </w:r>
      <w:r w:rsidRPr="00102B34">
        <w:rPr>
          <w:rFonts w:ascii="Arial" w:hAnsi="Arial" w:cs="Arial"/>
          <w:b/>
          <w:sz w:val="24"/>
          <w:szCs w:val="24"/>
        </w:rPr>
        <w:t>(Narrator)</w:t>
      </w:r>
    </w:p>
    <w:p w:rsidR="00642886" w:rsidRPr="00102B34" w:rsidRDefault="00642886" w:rsidP="00642886">
      <w:pPr>
        <w:spacing w:after="0" w:line="480" w:lineRule="auto"/>
        <w:jc w:val="both"/>
        <w:rPr>
          <w:rFonts w:ascii="Arial" w:hAnsi="Arial" w:cs="Arial"/>
          <w:sz w:val="24"/>
          <w:szCs w:val="24"/>
        </w:rPr>
      </w:pPr>
      <w:r w:rsidRPr="00102B34">
        <w:rPr>
          <w:rFonts w:ascii="Arial" w:hAnsi="Arial" w:cs="Arial"/>
          <w:sz w:val="24"/>
          <w:szCs w:val="24"/>
        </w:rPr>
        <w:t xml:space="preserve">I live here but I am connected, connected to Ghana </w:t>
      </w:r>
      <w:r w:rsidRPr="00102B34">
        <w:rPr>
          <w:rFonts w:ascii="Arial" w:hAnsi="Arial" w:cs="Arial"/>
          <w:b/>
          <w:sz w:val="24"/>
          <w:szCs w:val="24"/>
        </w:rPr>
        <w:t>(Response)</w:t>
      </w:r>
    </w:p>
    <w:p w:rsidR="00642886" w:rsidRPr="00102B34" w:rsidRDefault="00642886" w:rsidP="00642886">
      <w:pPr>
        <w:spacing w:after="0" w:line="480" w:lineRule="auto"/>
        <w:jc w:val="both"/>
        <w:rPr>
          <w:rFonts w:ascii="Arial" w:hAnsi="Arial" w:cs="Arial"/>
          <w:sz w:val="24"/>
          <w:szCs w:val="24"/>
        </w:rPr>
      </w:pPr>
      <w:r w:rsidRPr="00102B34">
        <w:rPr>
          <w:rFonts w:ascii="Arial" w:hAnsi="Arial" w:cs="Arial"/>
          <w:sz w:val="24"/>
          <w:szCs w:val="24"/>
        </w:rPr>
        <w:t xml:space="preserve">Gongs, claps and song </w:t>
      </w:r>
      <w:r w:rsidRPr="00102B34">
        <w:rPr>
          <w:rFonts w:ascii="Arial" w:hAnsi="Arial" w:cs="Arial"/>
          <w:b/>
          <w:sz w:val="24"/>
          <w:szCs w:val="24"/>
        </w:rPr>
        <w:t>(Narrator</w:t>
      </w:r>
      <w:r w:rsidRPr="00102B34">
        <w:rPr>
          <w:rFonts w:ascii="Arial" w:hAnsi="Arial" w:cs="Arial"/>
          <w:sz w:val="24"/>
          <w:szCs w:val="24"/>
        </w:rPr>
        <w:t>)</w:t>
      </w:r>
    </w:p>
    <w:p w:rsidR="00642886" w:rsidRPr="00102B34" w:rsidRDefault="00642886" w:rsidP="00642886">
      <w:pPr>
        <w:spacing w:after="0" w:line="480" w:lineRule="auto"/>
        <w:jc w:val="both"/>
        <w:rPr>
          <w:rFonts w:ascii="Arial" w:hAnsi="Arial" w:cs="Arial"/>
          <w:sz w:val="24"/>
          <w:szCs w:val="24"/>
        </w:rPr>
      </w:pPr>
      <w:r w:rsidRPr="00102B34">
        <w:rPr>
          <w:rFonts w:ascii="Arial" w:hAnsi="Arial" w:cs="Arial"/>
          <w:sz w:val="24"/>
          <w:szCs w:val="24"/>
        </w:rPr>
        <w:t xml:space="preserve">I spring forth fertility, continuity and connection </w:t>
      </w:r>
      <w:r w:rsidRPr="00102B34">
        <w:rPr>
          <w:rFonts w:ascii="Arial" w:hAnsi="Arial" w:cs="Arial"/>
          <w:b/>
          <w:sz w:val="24"/>
          <w:szCs w:val="24"/>
        </w:rPr>
        <w:t>(Narrator makes movement of Ga dance)</w:t>
      </w:r>
    </w:p>
    <w:p w:rsidR="00642886" w:rsidRPr="00102B34" w:rsidRDefault="00642886" w:rsidP="00642886">
      <w:pPr>
        <w:spacing w:after="0" w:line="480" w:lineRule="auto"/>
        <w:jc w:val="both"/>
        <w:rPr>
          <w:rFonts w:ascii="Arial" w:hAnsi="Arial" w:cs="Arial"/>
          <w:sz w:val="24"/>
          <w:szCs w:val="24"/>
        </w:rPr>
      </w:pPr>
      <w:r w:rsidRPr="00102B34">
        <w:rPr>
          <w:rFonts w:ascii="Arial" w:hAnsi="Arial" w:cs="Arial"/>
          <w:sz w:val="24"/>
          <w:szCs w:val="24"/>
        </w:rPr>
        <w:t xml:space="preserve">Gongs, claps and song </w:t>
      </w:r>
      <w:r w:rsidRPr="00102B34">
        <w:rPr>
          <w:rFonts w:ascii="Arial" w:hAnsi="Arial" w:cs="Arial"/>
          <w:b/>
          <w:sz w:val="24"/>
          <w:szCs w:val="24"/>
        </w:rPr>
        <w:t>(Response</w:t>
      </w:r>
      <w:r w:rsidRPr="00102B34">
        <w:rPr>
          <w:rFonts w:ascii="Arial" w:hAnsi="Arial" w:cs="Arial"/>
          <w:sz w:val="24"/>
          <w:szCs w:val="24"/>
        </w:rPr>
        <w:t>)</w:t>
      </w:r>
    </w:p>
    <w:p w:rsidR="00642886" w:rsidRPr="00102B34" w:rsidRDefault="00642886" w:rsidP="00642886">
      <w:pPr>
        <w:spacing w:after="0" w:line="480" w:lineRule="auto"/>
        <w:jc w:val="both"/>
        <w:rPr>
          <w:rFonts w:ascii="Arial" w:hAnsi="Arial" w:cs="Arial"/>
          <w:b/>
          <w:sz w:val="24"/>
          <w:szCs w:val="24"/>
        </w:rPr>
      </w:pPr>
      <w:r w:rsidRPr="00102B34">
        <w:rPr>
          <w:rFonts w:ascii="Arial" w:hAnsi="Arial" w:cs="Arial"/>
          <w:sz w:val="24"/>
          <w:szCs w:val="24"/>
        </w:rPr>
        <w:lastRenderedPageBreak/>
        <w:t>I spring forth fertility, continuity and connection</w:t>
      </w:r>
      <w:r w:rsidRPr="00102B34">
        <w:rPr>
          <w:rFonts w:ascii="Arial" w:hAnsi="Arial" w:cs="Arial"/>
          <w:b/>
          <w:sz w:val="24"/>
          <w:szCs w:val="24"/>
        </w:rPr>
        <w:t xml:space="preserve"> (Responders make movements of Ga dance)</w:t>
      </w:r>
    </w:p>
    <w:p w:rsidR="00642886" w:rsidRPr="00102B34" w:rsidRDefault="00642886" w:rsidP="00642886">
      <w:pPr>
        <w:spacing w:after="0" w:line="480" w:lineRule="auto"/>
        <w:jc w:val="both"/>
        <w:rPr>
          <w:rFonts w:ascii="Arial" w:hAnsi="Arial" w:cs="Arial"/>
          <w:b/>
          <w:sz w:val="24"/>
          <w:szCs w:val="24"/>
        </w:rPr>
      </w:pPr>
    </w:p>
    <w:p w:rsidR="00642886" w:rsidRPr="00102B34" w:rsidRDefault="00642886" w:rsidP="00642886">
      <w:pPr>
        <w:spacing w:after="0" w:line="480" w:lineRule="auto"/>
        <w:jc w:val="both"/>
        <w:rPr>
          <w:rFonts w:ascii="Arial" w:hAnsi="Arial" w:cs="Arial"/>
          <w:b/>
          <w:sz w:val="24"/>
          <w:szCs w:val="24"/>
        </w:rPr>
      </w:pPr>
    </w:p>
    <w:p w:rsidR="00642886" w:rsidRPr="00102B34" w:rsidRDefault="00642886" w:rsidP="00642886">
      <w:pPr>
        <w:spacing w:after="0" w:line="480" w:lineRule="auto"/>
        <w:jc w:val="both"/>
        <w:rPr>
          <w:rFonts w:ascii="Arial" w:hAnsi="Arial" w:cs="Arial"/>
          <w:sz w:val="24"/>
          <w:szCs w:val="24"/>
        </w:rPr>
      </w:pPr>
      <w:r w:rsidRPr="00102B34">
        <w:rPr>
          <w:rFonts w:ascii="Arial" w:hAnsi="Arial" w:cs="Arial"/>
          <w:sz w:val="24"/>
          <w:szCs w:val="24"/>
        </w:rPr>
        <w:t xml:space="preserve">I live here but I am Ghana </w:t>
      </w:r>
      <w:r w:rsidRPr="00102B34">
        <w:rPr>
          <w:rFonts w:ascii="Arial" w:hAnsi="Arial" w:cs="Arial"/>
          <w:b/>
          <w:sz w:val="24"/>
          <w:szCs w:val="24"/>
        </w:rPr>
        <w:t>(Narrator)</w:t>
      </w:r>
    </w:p>
    <w:p w:rsidR="00642886" w:rsidRPr="00102B34" w:rsidRDefault="00642886" w:rsidP="00642886">
      <w:pPr>
        <w:spacing w:after="0" w:line="480" w:lineRule="auto"/>
        <w:jc w:val="both"/>
        <w:rPr>
          <w:rFonts w:ascii="Arial" w:hAnsi="Arial" w:cs="Arial"/>
          <w:sz w:val="24"/>
          <w:szCs w:val="24"/>
        </w:rPr>
      </w:pPr>
      <w:r w:rsidRPr="00102B34">
        <w:rPr>
          <w:rFonts w:ascii="Arial" w:hAnsi="Arial" w:cs="Arial"/>
          <w:sz w:val="24"/>
          <w:szCs w:val="24"/>
        </w:rPr>
        <w:t xml:space="preserve">I live here but I am connected, connected to Ghana </w:t>
      </w:r>
      <w:r w:rsidRPr="00102B34">
        <w:rPr>
          <w:rFonts w:ascii="Arial" w:hAnsi="Arial" w:cs="Arial"/>
          <w:b/>
          <w:sz w:val="24"/>
          <w:szCs w:val="24"/>
        </w:rPr>
        <w:t>(Response)</w:t>
      </w:r>
    </w:p>
    <w:p w:rsidR="00642886" w:rsidRPr="00102B34" w:rsidRDefault="00642886" w:rsidP="00642886">
      <w:pPr>
        <w:spacing w:after="0" w:line="480" w:lineRule="auto"/>
        <w:jc w:val="both"/>
        <w:rPr>
          <w:rFonts w:ascii="Arial" w:hAnsi="Arial" w:cs="Arial"/>
          <w:sz w:val="24"/>
          <w:szCs w:val="24"/>
        </w:rPr>
      </w:pPr>
      <w:r w:rsidRPr="00102B34">
        <w:rPr>
          <w:rFonts w:ascii="Arial" w:hAnsi="Arial" w:cs="Arial"/>
          <w:sz w:val="24"/>
          <w:szCs w:val="24"/>
        </w:rPr>
        <w:t xml:space="preserve">Gongs, claps and song </w:t>
      </w:r>
      <w:r w:rsidRPr="00102B34">
        <w:rPr>
          <w:rFonts w:ascii="Arial" w:hAnsi="Arial" w:cs="Arial"/>
          <w:b/>
          <w:sz w:val="24"/>
          <w:szCs w:val="24"/>
        </w:rPr>
        <w:t>(Narrator</w:t>
      </w:r>
      <w:r w:rsidRPr="00102B34">
        <w:rPr>
          <w:rFonts w:ascii="Arial" w:hAnsi="Arial" w:cs="Arial"/>
          <w:sz w:val="24"/>
          <w:szCs w:val="24"/>
        </w:rPr>
        <w:t>)</w:t>
      </w:r>
    </w:p>
    <w:p w:rsidR="00642886" w:rsidRPr="00102B34" w:rsidRDefault="00642886" w:rsidP="00642886">
      <w:pPr>
        <w:spacing w:after="0" w:line="480" w:lineRule="auto"/>
        <w:jc w:val="both"/>
        <w:rPr>
          <w:rFonts w:ascii="Arial" w:hAnsi="Arial" w:cs="Arial"/>
          <w:sz w:val="24"/>
          <w:szCs w:val="24"/>
        </w:rPr>
      </w:pPr>
      <w:r w:rsidRPr="00102B34">
        <w:rPr>
          <w:rFonts w:ascii="Arial" w:hAnsi="Arial" w:cs="Arial"/>
          <w:sz w:val="24"/>
          <w:szCs w:val="24"/>
        </w:rPr>
        <w:t xml:space="preserve">I am mother I am woman </w:t>
      </w:r>
      <w:r w:rsidRPr="00102B34">
        <w:rPr>
          <w:rFonts w:ascii="Arial" w:hAnsi="Arial" w:cs="Arial"/>
          <w:b/>
          <w:sz w:val="24"/>
          <w:szCs w:val="24"/>
        </w:rPr>
        <w:t>(Narrator makes movement of Northern dance)</w:t>
      </w:r>
    </w:p>
    <w:p w:rsidR="00642886" w:rsidRPr="00102B34" w:rsidRDefault="00642886" w:rsidP="00642886">
      <w:pPr>
        <w:spacing w:after="0" w:line="480" w:lineRule="auto"/>
        <w:jc w:val="both"/>
        <w:rPr>
          <w:rFonts w:ascii="Arial" w:hAnsi="Arial" w:cs="Arial"/>
          <w:sz w:val="24"/>
          <w:szCs w:val="24"/>
        </w:rPr>
      </w:pPr>
      <w:r w:rsidRPr="00102B34">
        <w:rPr>
          <w:rFonts w:ascii="Arial" w:hAnsi="Arial" w:cs="Arial"/>
          <w:sz w:val="24"/>
          <w:szCs w:val="24"/>
        </w:rPr>
        <w:t xml:space="preserve">Gongs, claps and song </w:t>
      </w:r>
      <w:r w:rsidRPr="00102B34">
        <w:rPr>
          <w:rFonts w:ascii="Arial" w:hAnsi="Arial" w:cs="Arial"/>
          <w:b/>
          <w:sz w:val="24"/>
          <w:szCs w:val="24"/>
        </w:rPr>
        <w:t>(Response</w:t>
      </w:r>
      <w:r w:rsidRPr="00102B34">
        <w:rPr>
          <w:rFonts w:ascii="Arial" w:hAnsi="Arial" w:cs="Arial"/>
          <w:sz w:val="24"/>
          <w:szCs w:val="24"/>
        </w:rPr>
        <w:t>)</w:t>
      </w:r>
    </w:p>
    <w:p w:rsidR="00642886" w:rsidRPr="00102B34" w:rsidRDefault="00642886" w:rsidP="00642886">
      <w:pPr>
        <w:spacing w:after="0" w:line="480" w:lineRule="auto"/>
        <w:jc w:val="both"/>
        <w:rPr>
          <w:rFonts w:ascii="Arial" w:hAnsi="Arial" w:cs="Arial"/>
          <w:b/>
          <w:sz w:val="24"/>
          <w:szCs w:val="24"/>
        </w:rPr>
      </w:pPr>
      <w:r w:rsidRPr="00102B34">
        <w:rPr>
          <w:rFonts w:ascii="Arial" w:hAnsi="Arial" w:cs="Arial"/>
          <w:sz w:val="24"/>
          <w:szCs w:val="24"/>
        </w:rPr>
        <w:t xml:space="preserve">I am mother I am woman </w:t>
      </w:r>
      <w:r w:rsidRPr="00102B34">
        <w:rPr>
          <w:rFonts w:ascii="Arial" w:hAnsi="Arial" w:cs="Arial"/>
          <w:b/>
          <w:sz w:val="24"/>
          <w:szCs w:val="24"/>
        </w:rPr>
        <w:t>(Responders make movements of Northern dance)</w:t>
      </w:r>
    </w:p>
    <w:p w:rsidR="00642886" w:rsidRPr="00102B34" w:rsidRDefault="00642886" w:rsidP="00642886">
      <w:pPr>
        <w:spacing w:after="0" w:line="480" w:lineRule="auto"/>
        <w:jc w:val="both"/>
        <w:rPr>
          <w:rFonts w:ascii="Arial" w:hAnsi="Arial" w:cs="Arial"/>
          <w:b/>
          <w:sz w:val="24"/>
          <w:szCs w:val="24"/>
        </w:rPr>
      </w:pPr>
    </w:p>
    <w:p w:rsidR="00642886" w:rsidRPr="00102B34" w:rsidRDefault="00642886" w:rsidP="00642886">
      <w:pPr>
        <w:spacing w:after="0" w:line="480" w:lineRule="auto"/>
        <w:jc w:val="both"/>
        <w:rPr>
          <w:rFonts w:ascii="Arial" w:hAnsi="Arial" w:cs="Arial"/>
          <w:sz w:val="24"/>
          <w:szCs w:val="24"/>
        </w:rPr>
      </w:pPr>
      <w:r w:rsidRPr="00102B34">
        <w:rPr>
          <w:rFonts w:ascii="Arial" w:hAnsi="Arial" w:cs="Arial"/>
          <w:sz w:val="24"/>
          <w:szCs w:val="24"/>
        </w:rPr>
        <w:t xml:space="preserve">I live here but I am Ghana </w:t>
      </w:r>
      <w:r w:rsidRPr="00102B34">
        <w:rPr>
          <w:rFonts w:ascii="Arial" w:hAnsi="Arial" w:cs="Arial"/>
          <w:b/>
          <w:sz w:val="24"/>
          <w:szCs w:val="24"/>
        </w:rPr>
        <w:t>(Narrator)</w:t>
      </w:r>
    </w:p>
    <w:p w:rsidR="00642886" w:rsidRPr="00102B34" w:rsidRDefault="00642886" w:rsidP="00642886">
      <w:pPr>
        <w:spacing w:after="0" w:line="480" w:lineRule="auto"/>
        <w:jc w:val="both"/>
        <w:rPr>
          <w:rFonts w:ascii="Arial" w:hAnsi="Arial" w:cs="Arial"/>
          <w:sz w:val="24"/>
          <w:szCs w:val="24"/>
        </w:rPr>
      </w:pPr>
      <w:r w:rsidRPr="00102B34">
        <w:rPr>
          <w:rFonts w:ascii="Arial" w:hAnsi="Arial" w:cs="Arial"/>
          <w:sz w:val="24"/>
          <w:szCs w:val="24"/>
        </w:rPr>
        <w:t xml:space="preserve">I live here but I am connected, connected to Ghana </w:t>
      </w:r>
      <w:r w:rsidRPr="00102B34">
        <w:rPr>
          <w:rFonts w:ascii="Arial" w:hAnsi="Arial" w:cs="Arial"/>
          <w:b/>
          <w:sz w:val="24"/>
          <w:szCs w:val="24"/>
        </w:rPr>
        <w:t>(Response)</w:t>
      </w:r>
    </w:p>
    <w:p w:rsidR="00642886" w:rsidRPr="00102B34" w:rsidRDefault="00642886" w:rsidP="00642886">
      <w:pPr>
        <w:spacing w:after="0" w:line="480" w:lineRule="auto"/>
        <w:jc w:val="both"/>
        <w:rPr>
          <w:rFonts w:ascii="Arial" w:hAnsi="Arial" w:cs="Arial"/>
          <w:sz w:val="24"/>
          <w:szCs w:val="24"/>
        </w:rPr>
      </w:pPr>
      <w:r w:rsidRPr="00102B34">
        <w:rPr>
          <w:rFonts w:ascii="Arial" w:hAnsi="Arial" w:cs="Arial"/>
          <w:sz w:val="24"/>
          <w:szCs w:val="24"/>
        </w:rPr>
        <w:t xml:space="preserve">Gongs, claps and song </w:t>
      </w:r>
      <w:r w:rsidRPr="00102B34">
        <w:rPr>
          <w:rFonts w:ascii="Arial" w:hAnsi="Arial" w:cs="Arial"/>
          <w:b/>
          <w:sz w:val="24"/>
          <w:szCs w:val="24"/>
        </w:rPr>
        <w:t>(Narrator</w:t>
      </w:r>
      <w:r w:rsidRPr="00102B34">
        <w:rPr>
          <w:rFonts w:ascii="Arial" w:hAnsi="Arial" w:cs="Arial"/>
          <w:sz w:val="24"/>
          <w:szCs w:val="24"/>
        </w:rPr>
        <w:t>)</w:t>
      </w:r>
    </w:p>
    <w:p w:rsidR="00642886" w:rsidRPr="00102B34" w:rsidRDefault="00642886" w:rsidP="00642886">
      <w:pPr>
        <w:spacing w:after="0" w:line="480" w:lineRule="auto"/>
        <w:jc w:val="both"/>
        <w:rPr>
          <w:rFonts w:ascii="Arial" w:hAnsi="Arial" w:cs="Arial"/>
          <w:sz w:val="24"/>
          <w:szCs w:val="24"/>
        </w:rPr>
      </w:pPr>
      <w:r w:rsidRPr="00102B34">
        <w:rPr>
          <w:rFonts w:ascii="Arial" w:hAnsi="Arial" w:cs="Arial"/>
          <w:sz w:val="24"/>
          <w:szCs w:val="24"/>
        </w:rPr>
        <w:t xml:space="preserve">I move in realms of rhythm, complicated, intricate, complex connections </w:t>
      </w:r>
      <w:r w:rsidRPr="00102B34">
        <w:rPr>
          <w:rFonts w:ascii="Arial" w:hAnsi="Arial" w:cs="Arial"/>
          <w:b/>
          <w:sz w:val="24"/>
          <w:szCs w:val="24"/>
        </w:rPr>
        <w:t>(Narrator makes movements of Adowa, Ewe, Ga, Northern dance)</w:t>
      </w:r>
    </w:p>
    <w:p w:rsidR="00642886" w:rsidRPr="00102B34" w:rsidRDefault="00642886" w:rsidP="00642886">
      <w:pPr>
        <w:spacing w:after="0" w:line="480" w:lineRule="auto"/>
        <w:jc w:val="both"/>
        <w:rPr>
          <w:rFonts w:ascii="Arial" w:hAnsi="Arial" w:cs="Arial"/>
          <w:sz w:val="24"/>
          <w:szCs w:val="24"/>
        </w:rPr>
      </w:pPr>
      <w:r w:rsidRPr="00102B34">
        <w:rPr>
          <w:rFonts w:ascii="Arial" w:hAnsi="Arial" w:cs="Arial"/>
          <w:sz w:val="24"/>
          <w:szCs w:val="24"/>
        </w:rPr>
        <w:t xml:space="preserve">Gongs, claps and song </w:t>
      </w:r>
      <w:r w:rsidRPr="00102B34">
        <w:rPr>
          <w:rFonts w:ascii="Arial" w:hAnsi="Arial" w:cs="Arial"/>
          <w:b/>
          <w:sz w:val="24"/>
          <w:szCs w:val="24"/>
        </w:rPr>
        <w:t>(Response</w:t>
      </w:r>
      <w:r w:rsidRPr="00102B34">
        <w:rPr>
          <w:rFonts w:ascii="Arial" w:hAnsi="Arial" w:cs="Arial"/>
          <w:sz w:val="24"/>
          <w:szCs w:val="24"/>
        </w:rPr>
        <w:t>)</w:t>
      </w:r>
    </w:p>
    <w:p w:rsidR="00642886" w:rsidRPr="00102B34" w:rsidRDefault="00642886" w:rsidP="00642886">
      <w:pPr>
        <w:spacing w:after="0" w:line="480" w:lineRule="auto"/>
        <w:jc w:val="both"/>
        <w:rPr>
          <w:rFonts w:ascii="Arial" w:hAnsi="Arial" w:cs="Arial"/>
          <w:sz w:val="24"/>
          <w:szCs w:val="24"/>
        </w:rPr>
      </w:pPr>
      <w:r w:rsidRPr="00102B34">
        <w:rPr>
          <w:rFonts w:ascii="Arial" w:hAnsi="Arial" w:cs="Arial"/>
          <w:sz w:val="24"/>
          <w:szCs w:val="24"/>
        </w:rPr>
        <w:t xml:space="preserve">I move in realms of rhythm, complicated, intricate, complex connections </w:t>
      </w:r>
      <w:r w:rsidRPr="00102B34">
        <w:rPr>
          <w:rFonts w:ascii="Arial" w:hAnsi="Arial" w:cs="Arial"/>
          <w:b/>
          <w:sz w:val="24"/>
          <w:szCs w:val="24"/>
        </w:rPr>
        <w:t>(Responders make movements of Adowa, Ewe, Ga, Northern dance)</w:t>
      </w:r>
    </w:p>
    <w:p w:rsidR="00642886" w:rsidRPr="00102B34" w:rsidRDefault="00642886" w:rsidP="00642886">
      <w:pPr>
        <w:spacing w:after="0" w:line="480" w:lineRule="auto"/>
        <w:jc w:val="both"/>
        <w:rPr>
          <w:rFonts w:ascii="Arial" w:hAnsi="Arial" w:cs="Arial"/>
          <w:b/>
          <w:sz w:val="24"/>
          <w:szCs w:val="24"/>
        </w:rPr>
      </w:pPr>
    </w:p>
    <w:p w:rsidR="00642886" w:rsidRPr="00102B34" w:rsidRDefault="00642886" w:rsidP="00642886">
      <w:pPr>
        <w:spacing w:after="0" w:line="480" w:lineRule="auto"/>
        <w:jc w:val="both"/>
        <w:rPr>
          <w:rFonts w:ascii="Arial" w:hAnsi="Arial" w:cs="Arial"/>
          <w:sz w:val="24"/>
          <w:szCs w:val="24"/>
        </w:rPr>
      </w:pPr>
      <w:r w:rsidRPr="00102B34">
        <w:rPr>
          <w:rFonts w:ascii="Arial" w:hAnsi="Arial" w:cs="Arial"/>
          <w:sz w:val="24"/>
          <w:szCs w:val="24"/>
        </w:rPr>
        <w:t xml:space="preserve">I live here but I am Ghana </w:t>
      </w:r>
      <w:r w:rsidRPr="00102B34">
        <w:rPr>
          <w:rFonts w:ascii="Arial" w:hAnsi="Arial" w:cs="Arial"/>
          <w:b/>
          <w:sz w:val="24"/>
          <w:szCs w:val="24"/>
        </w:rPr>
        <w:t>(Narrator)</w:t>
      </w:r>
    </w:p>
    <w:p w:rsidR="00642886" w:rsidRPr="00102B34" w:rsidRDefault="00642886" w:rsidP="00642886">
      <w:pPr>
        <w:spacing w:after="0" w:line="480" w:lineRule="auto"/>
        <w:jc w:val="both"/>
        <w:rPr>
          <w:rFonts w:ascii="Arial" w:hAnsi="Arial" w:cs="Arial"/>
          <w:sz w:val="24"/>
          <w:szCs w:val="24"/>
        </w:rPr>
      </w:pPr>
      <w:r w:rsidRPr="00102B34">
        <w:rPr>
          <w:rFonts w:ascii="Arial" w:hAnsi="Arial" w:cs="Arial"/>
          <w:sz w:val="24"/>
          <w:szCs w:val="24"/>
        </w:rPr>
        <w:t xml:space="preserve">I live here but I am connected, connected to Ghana </w:t>
      </w:r>
      <w:r w:rsidRPr="00102B34">
        <w:rPr>
          <w:rFonts w:ascii="Arial" w:hAnsi="Arial" w:cs="Arial"/>
          <w:b/>
          <w:sz w:val="24"/>
          <w:szCs w:val="24"/>
        </w:rPr>
        <w:t>(Response)</w:t>
      </w:r>
    </w:p>
    <w:p w:rsidR="00642886" w:rsidRPr="00102B34" w:rsidRDefault="00642886" w:rsidP="00642886">
      <w:pPr>
        <w:spacing w:after="0" w:line="480" w:lineRule="auto"/>
        <w:jc w:val="both"/>
        <w:rPr>
          <w:rFonts w:ascii="Arial" w:hAnsi="Arial" w:cs="Arial"/>
          <w:sz w:val="24"/>
          <w:szCs w:val="24"/>
        </w:rPr>
      </w:pPr>
      <w:r w:rsidRPr="00102B34">
        <w:rPr>
          <w:rFonts w:ascii="Arial" w:hAnsi="Arial" w:cs="Arial"/>
          <w:sz w:val="24"/>
          <w:szCs w:val="24"/>
        </w:rPr>
        <w:t xml:space="preserve">Gongs, claps and song </w:t>
      </w:r>
      <w:r w:rsidRPr="00102B34">
        <w:rPr>
          <w:rFonts w:ascii="Arial" w:hAnsi="Arial" w:cs="Arial"/>
          <w:b/>
          <w:sz w:val="24"/>
          <w:szCs w:val="24"/>
        </w:rPr>
        <w:t>(Narrator</w:t>
      </w:r>
      <w:r w:rsidRPr="00102B34">
        <w:rPr>
          <w:rFonts w:ascii="Arial" w:hAnsi="Arial" w:cs="Arial"/>
          <w:sz w:val="24"/>
          <w:szCs w:val="24"/>
        </w:rPr>
        <w:t>)</w:t>
      </w:r>
    </w:p>
    <w:p w:rsidR="00642886" w:rsidRPr="00102B34" w:rsidRDefault="00642886" w:rsidP="00642886">
      <w:pPr>
        <w:spacing w:after="0" w:line="480" w:lineRule="auto"/>
        <w:jc w:val="both"/>
        <w:rPr>
          <w:rFonts w:ascii="Arial" w:hAnsi="Arial" w:cs="Arial"/>
          <w:b/>
          <w:sz w:val="24"/>
          <w:szCs w:val="24"/>
        </w:rPr>
      </w:pPr>
      <w:r w:rsidRPr="00102B34">
        <w:rPr>
          <w:rFonts w:ascii="Arial" w:hAnsi="Arial" w:cs="Arial"/>
          <w:sz w:val="24"/>
          <w:szCs w:val="24"/>
        </w:rPr>
        <w:t>I am Ghana (</w:t>
      </w:r>
      <w:r w:rsidRPr="00102B34">
        <w:rPr>
          <w:rFonts w:ascii="Arial" w:hAnsi="Arial" w:cs="Arial"/>
          <w:b/>
          <w:sz w:val="24"/>
          <w:szCs w:val="24"/>
        </w:rPr>
        <w:t xml:space="preserve">Narrator) </w:t>
      </w:r>
    </w:p>
    <w:p w:rsidR="00642886" w:rsidRPr="00102B34" w:rsidRDefault="00642886" w:rsidP="00642886">
      <w:pPr>
        <w:spacing w:after="0" w:line="480" w:lineRule="auto"/>
        <w:jc w:val="both"/>
        <w:rPr>
          <w:rFonts w:ascii="Arial" w:hAnsi="Arial" w:cs="Arial"/>
          <w:b/>
          <w:sz w:val="24"/>
          <w:szCs w:val="24"/>
        </w:rPr>
      </w:pPr>
      <w:r w:rsidRPr="00102B34">
        <w:rPr>
          <w:rFonts w:ascii="Arial" w:hAnsi="Arial" w:cs="Arial"/>
          <w:sz w:val="24"/>
          <w:szCs w:val="24"/>
        </w:rPr>
        <w:lastRenderedPageBreak/>
        <w:t xml:space="preserve">We are Ghana, connected, connected to Ghana but also connected, connected to here through Ghana and through here </w:t>
      </w:r>
      <w:r w:rsidRPr="00102B34">
        <w:rPr>
          <w:rFonts w:ascii="Arial" w:hAnsi="Arial" w:cs="Arial"/>
          <w:b/>
          <w:sz w:val="24"/>
          <w:szCs w:val="24"/>
        </w:rPr>
        <w:t>(All)</w:t>
      </w:r>
    </w:p>
    <w:p w:rsidR="00642886" w:rsidRPr="00102B34" w:rsidRDefault="00642886" w:rsidP="00642886">
      <w:pPr>
        <w:spacing w:after="0" w:line="480" w:lineRule="auto"/>
        <w:jc w:val="both"/>
        <w:rPr>
          <w:rFonts w:ascii="Arial" w:hAnsi="Arial" w:cs="Arial"/>
          <w:b/>
          <w:sz w:val="24"/>
          <w:szCs w:val="24"/>
        </w:rPr>
      </w:pPr>
    </w:p>
    <w:p w:rsidR="00642886" w:rsidRPr="00102B34" w:rsidRDefault="00642886" w:rsidP="00642886">
      <w:pPr>
        <w:spacing w:after="0" w:line="480" w:lineRule="auto"/>
        <w:jc w:val="both"/>
        <w:rPr>
          <w:rFonts w:ascii="Arial" w:hAnsi="Arial" w:cs="Arial"/>
          <w:b/>
          <w:sz w:val="24"/>
          <w:szCs w:val="24"/>
        </w:rPr>
      </w:pPr>
      <w:r w:rsidRPr="00102B34">
        <w:rPr>
          <w:rFonts w:ascii="Arial" w:hAnsi="Arial" w:cs="Arial"/>
          <w:sz w:val="24"/>
          <w:szCs w:val="24"/>
        </w:rPr>
        <w:t xml:space="preserve">We are Ghana and we are here </w:t>
      </w:r>
      <w:r w:rsidRPr="00102B34">
        <w:rPr>
          <w:rFonts w:ascii="Arial" w:hAnsi="Arial" w:cs="Arial"/>
          <w:b/>
          <w:sz w:val="24"/>
          <w:szCs w:val="24"/>
        </w:rPr>
        <w:t>(All)</w:t>
      </w:r>
    </w:p>
    <w:p w:rsidR="00642886" w:rsidRDefault="00642886" w:rsidP="00642886">
      <w:pPr>
        <w:spacing w:after="0" w:line="480" w:lineRule="auto"/>
        <w:jc w:val="both"/>
        <w:rPr>
          <w:rFonts w:ascii="Arial" w:hAnsi="Arial" w:cs="Arial"/>
          <w:b/>
          <w:sz w:val="24"/>
          <w:szCs w:val="24"/>
        </w:rPr>
      </w:pPr>
      <w:r>
        <w:rPr>
          <w:rFonts w:ascii="Arial" w:hAnsi="Arial" w:cs="Arial"/>
          <w:b/>
          <w:sz w:val="24"/>
          <w:szCs w:val="24"/>
        </w:rPr>
        <w:t xml:space="preserve">Adapted from a Ghanaian traditional theatre performance by Professor Martin </w:t>
      </w:r>
      <w:proofErr w:type="spellStart"/>
      <w:r>
        <w:rPr>
          <w:rFonts w:ascii="Arial" w:hAnsi="Arial" w:cs="Arial"/>
          <w:b/>
          <w:sz w:val="24"/>
          <w:szCs w:val="24"/>
        </w:rPr>
        <w:t>Owusu</w:t>
      </w:r>
      <w:proofErr w:type="spellEnd"/>
      <w:r>
        <w:rPr>
          <w:rFonts w:ascii="Arial" w:hAnsi="Arial" w:cs="Arial"/>
          <w:b/>
          <w:sz w:val="24"/>
          <w:szCs w:val="24"/>
        </w:rPr>
        <w:t xml:space="preserve"> in 1988</w:t>
      </w:r>
    </w:p>
    <w:p w:rsidR="00642886" w:rsidRPr="00660E1A" w:rsidRDefault="00642886" w:rsidP="00642886">
      <w:pPr>
        <w:spacing w:after="0" w:line="480" w:lineRule="auto"/>
        <w:jc w:val="both"/>
        <w:rPr>
          <w:rFonts w:ascii="Arial" w:hAnsi="Arial" w:cs="Arial"/>
          <w:b/>
          <w:sz w:val="24"/>
          <w:szCs w:val="24"/>
        </w:rPr>
      </w:pPr>
    </w:p>
    <w:p w:rsidR="00F31804" w:rsidRDefault="003A3780" w:rsidP="00A01C04">
      <w:pPr>
        <w:spacing w:line="480" w:lineRule="auto"/>
        <w:jc w:val="both"/>
        <w:rPr>
          <w:rFonts w:ascii="Arial" w:hAnsi="Arial" w:cs="Arial"/>
          <w:b/>
          <w:sz w:val="24"/>
          <w:szCs w:val="24"/>
        </w:rPr>
      </w:pPr>
      <w:r>
        <w:rPr>
          <w:rFonts w:ascii="Arial" w:hAnsi="Arial" w:cs="Arial"/>
          <w:b/>
          <w:sz w:val="24"/>
          <w:szCs w:val="24"/>
        </w:rPr>
        <w:t xml:space="preserve">WORD COUNT: </w:t>
      </w:r>
      <w:r w:rsidR="00642886">
        <w:rPr>
          <w:rFonts w:ascii="Arial" w:hAnsi="Arial" w:cs="Arial"/>
          <w:b/>
          <w:sz w:val="24"/>
          <w:szCs w:val="24"/>
        </w:rPr>
        <w:t>6,979</w:t>
      </w:r>
    </w:p>
    <w:p w:rsidR="00F31804" w:rsidRDefault="00F31804" w:rsidP="00A01C04">
      <w:pPr>
        <w:spacing w:line="480" w:lineRule="auto"/>
        <w:jc w:val="both"/>
        <w:rPr>
          <w:rFonts w:ascii="Arial" w:hAnsi="Arial" w:cs="Arial"/>
          <w:b/>
          <w:sz w:val="24"/>
          <w:szCs w:val="24"/>
        </w:rPr>
      </w:pPr>
    </w:p>
    <w:p w:rsidR="00F31804" w:rsidRDefault="00F31804" w:rsidP="00A01C04">
      <w:pPr>
        <w:spacing w:line="480" w:lineRule="auto"/>
        <w:jc w:val="both"/>
        <w:rPr>
          <w:rFonts w:ascii="Arial" w:hAnsi="Arial" w:cs="Arial"/>
          <w:b/>
          <w:sz w:val="24"/>
          <w:szCs w:val="24"/>
        </w:rPr>
      </w:pPr>
    </w:p>
    <w:p w:rsidR="00BC2861" w:rsidRDefault="00BC2861" w:rsidP="00D8235A">
      <w:pPr>
        <w:jc w:val="both"/>
        <w:rPr>
          <w:rFonts w:ascii="Arial" w:hAnsi="Arial" w:cs="Arial"/>
          <w:b/>
          <w:sz w:val="24"/>
          <w:szCs w:val="24"/>
        </w:rPr>
      </w:pPr>
    </w:p>
    <w:p w:rsidR="00636608" w:rsidRPr="0038532F" w:rsidRDefault="00636608" w:rsidP="00881962">
      <w:pPr>
        <w:spacing w:after="0" w:line="480" w:lineRule="auto"/>
        <w:jc w:val="both"/>
        <w:rPr>
          <w:rFonts w:ascii="Arial" w:hAnsi="Arial" w:cs="Arial"/>
          <w:b/>
          <w:sz w:val="24"/>
          <w:szCs w:val="24"/>
        </w:rPr>
      </w:pPr>
      <w:r w:rsidRPr="0038532F">
        <w:rPr>
          <w:rFonts w:ascii="Arial" w:hAnsi="Arial" w:cs="Arial"/>
          <w:b/>
          <w:sz w:val="24"/>
          <w:szCs w:val="24"/>
        </w:rPr>
        <w:t>R</w:t>
      </w:r>
      <w:r w:rsidR="00881AD4" w:rsidRPr="0038532F">
        <w:rPr>
          <w:rFonts w:ascii="Arial" w:hAnsi="Arial" w:cs="Arial"/>
          <w:b/>
          <w:sz w:val="24"/>
          <w:szCs w:val="24"/>
        </w:rPr>
        <w:t>eferences</w:t>
      </w:r>
    </w:p>
    <w:p w:rsidR="00313685" w:rsidRPr="00581652" w:rsidRDefault="00313685" w:rsidP="002442BC">
      <w:pPr>
        <w:autoSpaceDE w:val="0"/>
        <w:autoSpaceDN w:val="0"/>
        <w:adjustRightInd w:val="0"/>
        <w:spacing w:after="0" w:line="480" w:lineRule="auto"/>
        <w:rPr>
          <w:rFonts w:ascii="Arial" w:hAnsi="Arial" w:cs="Arial"/>
          <w:bCs/>
          <w:sz w:val="24"/>
          <w:szCs w:val="24"/>
        </w:rPr>
      </w:pPr>
      <w:proofErr w:type="spellStart"/>
      <w:r w:rsidRPr="00313685">
        <w:rPr>
          <w:rFonts w:ascii="Arial" w:hAnsi="Arial" w:cs="Arial"/>
          <w:bCs/>
          <w:sz w:val="24"/>
          <w:szCs w:val="24"/>
        </w:rPr>
        <w:t>Amenumey</w:t>
      </w:r>
      <w:proofErr w:type="spellEnd"/>
      <w:r>
        <w:rPr>
          <w:rFonts w:ascii="Arial" w:hAnsi="Arial" w:cs="Arial"/>
          <w:bCs/>
          <w:sz w:val="24"/>
          <w:szCs w:val="24"/>
        </w:rPr>
        <w:t>,</w:t>
      </w:r>
      <w:r w:rsidRPr="00313685">
        <w:rPr>
          <w:rFonts w:ascii="Arial" w:hAnsi="Arial" w:cs="Arial"/>
          <w:bCs/>
        </w:rPr>
        <w:t xml:space="preserve"> </w:t>
      </w:r>
      <w:r>
        <w:rPr>
          <w:rFonts w:ascii="Arial" w:hAnsi="Arial" w:cs="Arial"/>
          <w:bCs/>
          <w:sz w:val="24"/>
          <w:szCs w:val="24"/>
        </w:rPr>
        <w:t>F.</w:t>
      </w:r>
      <w:r w:rsidRPr="00313685">
        <w:rPr>
          <w:rFonts w:ascii="Arial" w:hAnsi="Arial" w:cs="Arial"/>
          <w:bCs/>
          <w:sz w:val="24"/>
          <w:szCs w:val="24"/>
        </w:rPr>
        <w:t>K.</w:t>
      </w:r>
      <w:r>
        <w:rPr>
          <w:rFonts w:ascii="Arial" w:hAnsi="Arial" w:cs="Arial"/>
          <w:bCs/>
          <w:sz w:val="24"/>
          <w:szCs w:val="24"/>
        </w:rPr>
        <w:t xml:space="preserve">, </w:t>
      </w:r>
      <w:r w:rsidRPr="00313685">
        <w:rPr>
          <w:rFonts w:ascii="Arial" w:hAnsi="Arial" w:cs="Arial"/>
          <w:bCs/>
          <w:sz w:val="24"/>
          <w:szCs w:val="24"/>
        </w:rPr>
        <w:t xml:space="preserve">&amp; </w:t>
      </w:r>
      <w:proofErr w:type="spellStart"/>
      <w:r w:rsidRPr="00313685">
        <w:rPr>
          <w:rFonts w:ascii="Arial" w:hAnsi="Arial" w:cs="Arial"/>
          <w:bCs/>
          <w:sz w:val="24"/>
          <w:szCs w:val="24"/>
        </w:rPr>
        <w:t>Greiman</w:t>
      </w:r>
      <w:proofErr w:type="spellEnd"/>
      <w:r>
        <w:rPr>
          <w:rFonts w:ascii="Arial" w:hAnsi="Arial" w:cs="Arial"/>
          <w:bCs/>
          <w:sz w:val="24"/>
          <w:szCs w:val="24"/>
        </w:rPr>
        <w:t>,</w:t>
      </w:r>
      <w:r w:rsidRPr="00313685">
        <w:rPr>
          <w:rFonts w:ascii="Arial" w:hAnsi="Arial" w:cs="Arial"/>
          <w:bCs/>
          <w:sz w:val="24"/>
          <w:szCs w:val="24"/>
        </w:rPr>
        <w:t xml:space="preserve"> </w:t>
      </w:r>
      <w:r>
        <w:rPr>
          <w:rFonts w:ascii="Arial" w:hAnsi="Arial" w:cs="Arial"/>
          <w:bCs/>
          <w:sz w:val="24"/>
          <w:szCs w:val="24"/>
        </w:rPr>
        <w:t>B.</w:t>
      </w:r>
      <w:r w:rsidRPr="00313685">
        <w:rPr>
          <w:rFonts w:ascii="Arial" w:hAnsi="Arial" w:cs="Arial"/>
          <w:bCs/>
          <w:sz w:val="24"/>
          <w:szCs w:val="24"/>
        </w:rPr>
        <w:t>C.</w:t>
      </w:r>
      <w:r>
        <w:rPr>
          <w:rFonts w:ascii="Arial" w:hAnsi="Arial" w:cs="Arial"/>
          <w:bCs/>
          <w:sz w:val="24"/>
          <w:szCs w:val="24"/>
        </w:rPr>
        <w:t xml:space="preserve"> (2009)</w:t>
      </w:r>
      <w:r w:rsidR="00403F46">
        <w:rPr>
          <w:rFonts w:ascii="Arial" w:hAnsi="Arial" w:cs="Arial"/>
          <w:bCs/>
          <w:sz w:val="24"/>
          <w:szCs w:val="24"/>
        </w:rPr>
        <w:t>.</w:t>
      </w:r>
      <w:r w:rsidRPr="00313685">
        <w:rPr>
          <w:rFonts w:ascii="Arial" w:hAnsi="Arial" w:cs="Arial"/>
          <w:bCs/>
          <w:sz w:val="24"/>
          <w:szCs w:val="24"/>
        </w:rPr>
        <w:t xml:space="preserve"> </w:t>
      </w:r>
      <w:r w:rsidR="00A778D1">
        <w:rPr>
          <w:rFonts w:ascii="Arial" w:hAnsi="Arial" w:cs="Arial"/>
          <w:bCs/>
          <w:iCs/>
          <w:sz w:val="24"/>
          <w:szCs w:val="24"/>
        </w:rPr>
        <w:t>Revisiting storytelling in Ghana: A p</w:t>
      </w:r>
      <w:r w:rsidR="00403F46" w:rsidRPr="00A778D1">
        <w:rPr>
          <w:rFonts w:ascii="Arial" w:hAnsi="Arial" w:cs="Arial"/>
          <w:bCs/>
          <w:iCs/>
          <w:sz w:val="24"/>
          <w:szCs w:val="24"/>
        </w:rPr>
        <w:t xml:space="preserve">ossible </w:t>
      </w:r>
      <w:r w:rsidR="00A778D1">
        <w:rPr>
          <w:rFonts w:ascii="Arial" w:hAnsi="Arial" w:cs="Arial"/>
          <w:bCs/>
          <w:iCs/>
          <w:sz w:val="24"/>
          <w:szCs w:val="24"/>
        </w:rPr>
        <w:t>link to leadership d</w:t>
      </w:r>
      <w:r w:rsidR="00403F46" w:rsidRPr="00A778D1">
        <w:rPr>
          <w:rFonts w:ascii="Arial" w:hAnsi="Arial" w:cs="Arial"/>
          <w:bCs/>
          <w:iCs/>
          <w:sz w:val="24"/>
          <w:szCs w:val="24"/>
        </w:rPr>
        <w:t xml:space="preserve">evelopment </w:t>
      </w:r>
      <w:r w:rsidR="00A778D1">
        <w:rPr>
          <w:rFonts w:ascii="Arial" w:hAnsi="Arial" w:cs="Arial"/>
          <w:bCs/>
          <w:iCs/>
          <w:sz w:val="24"/>
          <w:szCs w:val="24"/>
        </w:rPr>
        <w:t>through the agricultural e</w:t>
      </w:r>
      <w:r w:rsidR="00403F46" w:rsidRPr="00A778D1">
        <w:rPr>
          <w:rFonts w:ascii="Arial" w:hAnsi="Arial" w:cs="Arial"/>
          <w:bCs/>
          <w:iCs/>
          <w:sz w:val="24"/>
          <w:szCs w:val="24"/>
        </w:rPr>
        <w:t>xtensio</w:t>
      </w:r>
      <w:r w:rsidR="00A778D1">
        <w:rPr>
          <w:rFonts w:ascii="Arial" w:hAnsi="Arial" w:cs="Arial"/>
          <w:bCs/>
          <w:iCs/>
          <w:sz w:val="24"/>
          <w:szCs w:val="24"/>
        </w:rPr>
        <w:t>n s</w:t>
      </w:r>
      <w:r w:rsidR="00403F46" w:rsidRPr="00A778D1">
        <w:rPr>
          <w:rFonts w:ascii="Arial" w:hAnsi="Arial" w:cs="Arial"/>
          <w:bCs/>
          <w:iCs/>
          <w:sz w:val="24"/>
          <w:szCs w:val="24"/>
        </w:rPr>
        <w:t>ervice</w:t>
      </w:r>
      <w:r w:rsidR="00B21C29">
        <w:rPr>
          <w:rFonts w:ascii="Arial" w:hAnsi="Arial" w:cs="Arial"/>
          <w:bCs/>
          <w:i/>
          <w:sz w:val="24"/>
          <w:szCs w:val="24"/>
        </w:rPr>
        <w:t xml:space="preserve">. </w:t>
      </w:r>
      <w:r w:rsidR="00A778D1" w:rsidRPr="00A778D1">
        <w:rPr>
          <w:rFonts w:ascii="Arial" w:hAnsi="Arial" w:cs="Arial"/>
          <w:bCs/>
          <w:i/>
          <w:sz w:val="24"/>
          <w:szCs w:val="24"/>
        </w:rPr>
        <w:t>Proceedings of the 25</w:t>
      </w:r>
      <w:r w:rsidR="002442BC">
        <w:rPr>
          <w:rFonts w:ascii="Arial" w:hAnsi="Arial" w:cs="Arial"/>
          <w:bCs/>
          <w:i/>
          <w:sz w:val="24"/>
          <w:szCs w:val="24"/>
        </w:rPr>
        <w:t xml:space="preserve"> Annual Meeting, </w:t>
      </w:r>
      <w:r w:rsidR="00A778D1" w:rsidRPr="00A778D1">
        <w:rPr>
          <w:rFonts w:ascii="Arial" w:hAnsi="Arial" w:cs="Arial"/>
          <w:bCs/>
          <w:i/>
          <w:sz w:val="24"/>
          <w:szCs w:val="24"/>
        </w:rPr>
        <w:t>InterContinental San Juan Resort, Puerto Rico</w:t>
      </w:r>
      <w:r w:rsidR="002442BC">
        <w:rPr>
          <w:rFonts w:ascii="Arial" w:hAnsi="Arial" w:cs="Arial"/>
          <w:bCs/>
          <w:i/>
          <w:sz w:val="24"/>
          <w:szCs w:val="24"/>
        </w:rPr>
        <w:t xml:space="preserve"> </w:t>
      </w:r>
      <w:r w:rsidR="002442BC">
        <w:rPr>
          <w:rFonts w:ascii="Arial" w:hAnsi="Arial" w:cs="Arial"/>
          <w:bCs/>
          <w:sz w:val="24"/>
          <w:szCs w:val="24"/>
        </w:rPr>
        <w:t xml:space="preserve">(pp. </w:t>
      </w:r>
      <w:r w:rsidR="00581652">
        <w:rPr>
          <w:rFonts w:ascii="Arial" w:hAnsi="Arial" w:cs="Arial"/>
          <w:bCs/>
          <w:sz w:val="24"/>
          <w:szCs w:val="24"/>
        </w:rPr>
        <w:t>37-43</w:t>
      </w:r>
      <w:r w:rsidR="002442BC">
        <w:rPr>
          <w:rFonts w:ascii="Arial" w:hAnsi="Arial" w:cs="Arial"/>
          <w:bCs/>
          <w:sz w:val="24"/>
          <w:szCs w:val="24"/>
        </w:rPr>
        <w:t>)</w:t>
      </w:r>
      <w:r w:rsidR="00581652">
        <w:rPr>
          <w:rFonts w:ascii="Arial" w:hAnsi="Arial" w:cs="Arial"/>
          <w:bCs/>
          <w:sz w:val="24"/>
          <w:szCs w:val="24"/>
        </w:rPr>
        <w:t xml:space="preserve">. </w:t>
      </w:r>
      <w:r w:rsidR="002442BC">
        <w:rPr>
          <w:rFonts w:ascii="Arial" w:hAnsi="Arial" w:cs="Arial"/>
          <w:bCs/>
          <w:sz w:val="24"/>
          <w:szCs w:val="24"/>
        </w:rPr>
        <w:t>Retr</w:t>
      </w:r>
      <w:r w:rsidR="00B21C29">
        <w:rPr>
          <w:rFonts w:ascii="Arial" w:hAnsi="Arial" w:cs="Arial"/>
          <w:bCs/>
          <w:sz w:val="24"/>
          <w:szCs w:val="24"/>
        </w:rPr>
        <w:t>i</w:t>
      </w:r>
      <w:r w:rsidR="002442BC">
        <w:rPr>
          <w:rFonts w:ascii="Arial" w:hAnsi="Arial" w:cs="Arial"/>
          <w:bCs/>
          <w:sz w:val="24"/>
          <w:szCs w:val="24"/>
        </w:rPr>
        <w:t>e</w:t>
      </w:r>
      <w:r w:rsidR="00B21C29">
        <w:rPr>
          <w:rFonts w:ascii="Arial" w:hAnsi="Arial" w:cs="Arial"/>
          <w:bCs/>
          <w:sz w:val="24"/>
          <w:szCs w:val="24"/>
        </w:rPr>
        <w:t xml:space="preserve">ved </w:t>
      </w:r>
      <w:r w:rsidR="00FD3118">
        <w:rPr>
          <w:rFonts w:ascii="Arial" w:hAnsi="Arial" w:cs="Arial"/>
          <w:bCs/>
          <w:sz w:val="24"/>
          <w:szCs w:val="24"/>
        </w:rPr>
        <w:t>from</w:t>
      </w:r>
      <w:r w:rsidR="000E4778">
        <w:rPr>
          <w:rFonts w:ascii="Arial" w:hAnsi="Arial" w:cs="Arial"/>
          <w:bCs/>
          <w:sz w:val="24"/>
          <w:szCs w:val="24"/>
        </w:rPr>
        <w:t xml:space="preserve"> </w:t>
      </w:r>
      <w:r w:rsidR="002442BC">
        <w:rPr>
          <w:rFonts w:ascii="Arial" w:hAnsi="Arial" w:cs="Arial"/>
          <w:bCs/>
          <w:sz w:val="24"/>
          <w:szCs w:val="24"/>
        </w:rPr>
        <w:t>h</w:t>
      </w:r>
      <w:r w:rsidR="00FD3118">
        <w:rPr>
          <w:rFonts w:ascii="Arial" w:hAnsi="Arial" w:cs="Arial"/>
          <w:bCs/>
          <w:sz w:val="24"/>
          <w:szCs w:val="24"/>
        </w:rPr>
        <w:t>ttp://www.aiaee.org</w:t>
      </w:r>
      <w:r w:rsidR="000E4778">
        <w:rPr>
          <w:rFonts w:ascii="Arial" w:hAnsi="Arial" w:cs="Arial"/>
          <w:bCs/>
          <w:sz w:val="24"/>
          <w:szCs w:val="24"/>
        </w:rPr>
        <w:t>/attachments/article/597/037.pdf</w:t>
      </w:r>
    </w:p>
    <w:p w:rsidR="00F84305" w:rsidRPr="0038532F" w:rsidRDefault="00E72356" w:rsidP="00E8113F">
      <w:pPr>
        <w:pStyle w:val="NormalWeb"/>
        <w:spacing w:before="0" w:beforeAutospacing="0" w:after="0" w:afterAutospacing="0" w:line="480" w:lineRule="auto"/>
        <w:jc w:val="both"/>
        <w:rPr>
          <w:rFonts w:ascii="Arial" w:hAnsi="Arial" w:cs="Arial"/>
        </w:rPr>
      </w:pPr>
      <w:proofErr w:type="spellStart"/>
      <w:r w:rsidRPr="0038532F">
        <w:rPr>
          <w:rFonts w:ascii="Arial" w:hAnsi="Arial" w:cs="Arial"/>
        </w:rPr>
        <w:t>Anarfi</w:t>
      </w:r>
      <w:proofErr w:type="spellEnd"/>
      <w:r w:rsidRPr="0038532F">
        <w:rPr>
          <w:rFonts w:ascii="Arial" w:hAnsi="Arial" w:cs="Arial"/>
        </w:rPr>
        <w:t xml:space="preserve">, J., </w:t>
      </w:r>
      <w:proofErr w:type="spellStart"/>
      <w:r w:rsidRPr="0038532F">
        <w:rPr>
          <w:rFonts w:ascii="Arial" w:hAnsi="Arial" w:cs="Arial"/>
        </w:rPr>
        <w:t>Kwankye</w:t>
      </w:r>
      <w:proofErr w:type="spellEnd"/>
      <w:r w:rsidRPr="0038532F">
        <w:rPr>
          <w:rFonts w:ascii="Arial" w:hAnsi="Arial" w:cs="Arial"/>
        </w:rPr>
        <w:t xml:space="preserve">, S., </w:t>
      </w:r>
      <w:proofErr w:type="spellStart"/>
      <w:r w:rsidRPr="0038532F">
        <w:rPr>
          <w:rFonts w:ascii="Arial" w:hAnsi="Arial" w:cs="Arial"/>
        </w:rPr>
        <w:t>Ababio</w:t>
      </w:r>
      <w:proofErr w:type="spellEnd"/>
      <w:r w:rsidRPr="0038532F">
        <w:rPr>
          <w:rFonts w:ascii="Arial" w:hAnsi="Arial" w:cs="Arial"/>
        </w:rPr>
        <w:t xml:space="preserve">, O.M., &amp; </w:t>
      </w:r>
      <w:proofErr w:type="spellStart"/>
      <w:r w:rsidRPr="0038532F">
        <w:rPr>
          <w:rFonts w:ascii="Arial" w:hAnsi="Arial" w:cs="Arial"/>
        </w:rPr>
        <w:t>Tiem</w:t>
      </w:r>
      <w:r w:rsidR="009769AA">
        <w:rPr>
          <w:rFonts w:ascii="Arial" w:hAnsi="Arial" w:cs="Arial"/>
        </w:rPr>
        <w:t>o</w:t>
      </w:r>
      <w:r w:rsidRPr="0038532F">
        <w:rPr>
          <w:rFonts w:ascii="Arial" w:hAnsi="Arial" w:cs="Arial"/>
        </w:rPr>
        <w:t>ko</w:t>
      </w:r>
      <w:proofErr w:type="spellEnd"/>
      <w:r w:rsidRPr="0038532F">
        <w:rPr>
          <w:rFonts w:ascii="Arial" w:hAnsi="Arial" w:cs="Arial"/>
        </w:rPr>
        <w:t>, R</w:t>
      </w:r>
      <w:r w:rsidR="00941A2D" w:rsidRPr="0038532F">
        <w:rPr>
          <w:rFonts w:ascii="Arial" w:hAnsi="Arial" w:cs="Arial"/>
        </w:rPr>
        <w:t xml:space="preserve">. </w:t>
      </w:r>
      <w:r w:rsidRPr="0038532F">
        <w:rPr>
          <w:rFonts w:ascii="Arial" w:hAnsi="Arial" w:cs="Arial"/>
        </w:rPr>
        <w:t>(</w:t>
      </w:r>
      <w:r w:rsidR="00941A2D" w:rsidRPr="0038532F">
        <w:rPr>
          <w:rFonts w:ascii="Arial" w:hAnsi="Arial" w:cs="Arial"/>
        </w:rPr>
        <w:t>2003</w:t>
      </w:r>
      <w:r w:rsidRPr="0038532F">
        <w:rPr>
          <w:rFonts w:ascii="Arial" w:hAnsi="Arial" w:cs="Arial"/>
        </w:rPr>
        <w:t>)</w:t>
      </w:r>
      <w:r w:rsidR="00941A2D" w:rsidRPr="0038532F">
        <w:rPr>
          <w:rFonts w:ascii="Arial" w:hAnsi="Arial" w:cs="Arial"/>
        </w:rPr>
        <w:t xml:space="preserve">. </w:t>
      </w:r>
      <w:r w:rsidR="00F41C68">
        <w:rPr>
          <w:rFonts w:ascii="Arial" w:hAnsi="Arial" w:cs="Arial"/>
          <w:i/>
        </w:rPr>
        <w:t>Migration from and to Ghana: a background paper.</w:t>
      </w:r>
      <w:r w:rsidR="00941A2D" w:rsidRPr="0038532F">
        <w:rPr>
          <w:rFonts w:ascii="Arial" w:hAnsi="Arial" w:cs="Arial"/>
          <w:i/>
        </w:rPr>
        <w:t xml:space="preserve"> </w:t>
      </w:r>
      <w:r w:rsidR="00E8113F" w:rsidRPr="00E8113F">
        <w:rPr>
          <w:rFonts w:ascii="Arial" w:hAnsi="Arial" w:cs="Arial"/>
          <w:iCs/>
        </w:rPr>
        <w:t>Brighton, University of Sussex:</w:t>
      </w:r>
      <w:r w:rsidR="00E8113F">
        <w:rPr>
          <w:rFonts w:ascii="Arial" w:hAnsi="Arial" w:cs="Arial"/>
          <w:i/>
        </w:rPr>
        <w:t xml:space="preserve"> </w:t>
      </w:r>
      <w:r w:rsidR="00E8113F">
        <w:rPr>
          <w:rFonts w:ascii="Arial" w:hAnsi="Arial" w:cs="Arial"/>
          <w:iCs/>
        </w:rPr>
        <w:t xml:space="preserve">Development Research Centre on Migration, Globalisation and Poverty. </w:t>
      </w:r>
      <w:r w:rsidR="009769AA">
        <w:rPr>
          <w:rFonts w:ascii="Arial" w:hAnsi="Arial" w:cs="Arial"/>
        </w:rPr>
        <w:t xml:space="preserve">Retrieved </w:t>
      </w:r>
      <w:r w:rsidR="00942DC2" w:rsidRPr="0038532F">
        <w:rPr>
          <w:rFonts w:ascii="Arial" w:hAnsi="Arial" w:cs="Arial"/>
        </w:rPr>
        <w:t>from</w:t>
      </w:r>
      <w:r w:rsidR="00941A2D" w:rsidRPr="0038532F">
        <w:rPr>
          <w:rFonts w:ascii="Arial" w:hAnsi="Arial" w:cs="Arial"/>
        </w:rPr>
        <w:t xml:space="preserve"> </w:t>
      </w:r>
      <w:r w:rsidR="00E8113F" w:rsidRPr="00E8113F">
        <w:rPr>
          <w:rFonts w:ascii="Arial" w:hAnsi="Arial" w:cs="Arial"/>
        </w:rPr>
        <w:t>http://www.migrationdrc.org/publications/working_papers/WP-C4.pdf</w:t>
      </w:r>
      <w:r w:rsidR="00F41C68">
        <w:rPr>
          <w:rFonts w:ascii="Arial" w:hAnsi="Arial" w:cs="Arial"/>
        </w:rPr>
        <w:t>.</w:t>
      </w:r>
    </w:p>
    <w:p w:rsidR="0038532F" w:rsidRPr="0038532F" w:rsidRDefault="0038532F" w:rsidP="00881962">
      <w:pPr>
        <w:autoSpaceDE w:val="0"/>
        <w:autoSpaceDN w:val="0"/>
        <w:adjustRightInd w:val="0"/>
        <w:spacing w:after="0" w:line="480" w:lineRule="auto"/>
        <w:rPr>
          <w:rFonts w:ascii="Arial" w:hAnsi="Arial" w:cs="Arial"/>
          <w:sz w:val="24"/>
          <w:szCs w:val="24"/>
        </w:rPr>
      </w:pPr>
      <w:r w:rsidRPr="0038532F">
        <w:rPr>
          <w:rFonts w:ascii="Arial" w:hAnsi="Arial" w:cs="Arial"/>
          <w:sz w:val="24"/>
          <w:szCs w:val="24"/>
        </w:rPr>
        <w:t>Arnold, E.  (2006). Separation and loss through immigration of African</w:t>
      </w:r>
    </w:p>
    <w:p w:rsidR="0038532F" w:rsidRPr="0038532F" w:rsidRDefault="0038532F" w:rsidP="00881962">
      <w:pPr>
        <w:autoSpaceDE w:val="0"/>
        <w:autoSpaceDN w:val="0"/>
        <w:adjustRightInd w:val="0"/>
        <w:spacing w:after="0" w:line="480" w:lineRule="auto"/>
        <w:rPr>
          <w:rFonts w:ascii="Arial" w:hAnsi="Arial" w:cs="Arial"/>
          <w:sz w:val="24"/>
          <w:szCs w:val="24"/>
        </w:rPr>
      </w:pPr>
      <w:r w:rsidRPr="0038532F">
        <w:rPr>
          <w:rFonts w:ascii="Arial" w:hAnsi="Arial" w:cs="Arial"/>
          <w:sz w:val="24"/>
          <w:szCs w:val="24"/>
        </w:rPr>
        <w:lastRenderedPageBreak/>
        <w:t xml:space="preserve">Caribbean women to the UK.  </w:t>
      </w:r>
      <w:r w:rsidRPr="0038532F">
        <w:rPr>
          <w:rFonts w:ascii="Arial" w:hAnsi="Arial" w:cs="Arial"/>
          <w:i/>
          <w:sz w:val="24"/>
          <w:szCs w:val="24"/>
        </w:rPr>
        <w:t>Attachment &amp; Human Development,</w:t>
      </w:r>
      <w:r>
        <w:rPr>
          <w:rFonts w:ascii="Arial" w:hAnsi="Arial" w:cs="Arial"/>
          <w:sz w:val="24"/>
          <w:szCs w:val="24"/>
        </w:rPr>
        <w:t xml:space="preserve"> 8(2), 159-</w:t>
      </w:r>
      <w:r w:rsidRPr="0038532F">
        <w:rPr>
          <w:rFonts w:ascii="Arial" w:hAnsi="Arial" w:cs="Arial"/>
          <w:sz w:val="24"/>
          <w:szCs w:val="24"/>
        </w:rPr>
        <w:t>174</w:t>
      </w:r>
      <w:r>
        <w:rPr>
          <w:rFonts w:ascii="Arial" w:hAnsi="Arial" w:cs="Arial"/>
          <w:sz w:val="24"/>
          <w:szCs w:val="24"/>
        </w:rPr>
        <w:t>.</w:t>
      </w:r>
    </w:p>
    <w:p w:rsidR="00F12BB2" w:rsidRPr="0038532F" w:rsidRDefault="004C7D5F" w:rsidP="00881962">
      <w:pPr>
        <w:pStyle w:val="NormalWeb"/>
        <w:spacing w:before="0" w:beforeAutospacing="0" w:after="0" w:afterAutospacing="0" w:line="480" w:lineRule="auto"/>
        <w:jc w:val="both"/>
        <w:rPr>
          <w:rFonts w:ascii="Arial" w:hAnsi="Arial" w:cs="Arial"/>
        </w:rPr>
      </w:pPr>
      <w:r w:rsidRPr="0038532F">
        <w:rPr>
          <w:rFonts w:ascii="Arial" w:hAnsi="Arial" w:cs="Arial"/>
        </w:rPr>
        <w:t>Barbour</w:t>
      </w:r>
      <w:r w:rsidR="00F12BB2" w:rsidRPr="0038532F">
        <w:rPr>
          <w:rFonts w:ascii="Arial" w:hAnsi="Arial" w:cs="Arial"/>
        </w:rPr>
        <w:t xml:space="preserve">, R. </w:t>
      </w:r>
      <w:r w:rsidRPr="0038532F">
        <w:rPr>
          <w:rFonts w:ascii="Arial" w:hAnsi="Arial" w:cs="Arial"/>
        </w:rPr>
        <w:t>(</w:t>
      </w:r>
      <w:r w:rsidR="00F12BB2" w:rsidRPr="0038532F">
        <w:rPr>
          <w:rFonts w:ascii="Arial" w:hAnsi="Arial" w:cs="Arial"/>
        </w:rPr>
        <w:t>2009</w:t>
      </w:r>
      <w:r w:rsidRPr="0038532F">
        <w:rPr>
          <w:rFonts w:ascii="Arial" w:hAnsi="Arial" w:cs="Arial"/>
        </w:rPr>
        <w:t>)</w:t>
      </w:r>
      <w:r w:rsidR="00F12BB2" w:rsidRPr="0038532F">
        <w:rPr>
          <w:rFonts w:ascii="Arial" w:hAnsi="Arial" w:cs="Arial"/>
        </w:rPr>
        <w:t xml:space="preserve">. </w:t>
      </w:r>
      <w:r w:rsidR="00F12BB2" w:rsidRPr="0038532F">
        <w:rPr>
          <w:rFonts w:ascii="Arial" w:hAnsi="Arial" w:cs="Arial"/>
          <w:i/>
        </w:rPr>
        <w:t xml:space="preserve">Doing Focus Groups. </w:t>
      </w:r>
      <w:r w:rsidR="00F12BB2" w:rsidRPr="0038532F">
        <w:rPr>
          <w:rFonts w:ascii="Arial" w:hAnsi="Arial" w:cs="Arial"/>
        </w:rPr>
        <w:t>London: Sage.</w:t>
      </w:r>
    </w:p>
    <w:p w:rsidR="00163187" w:rsidRPr="0038532F" w:rsidRDefault="00B84436" w:rsidP="00881962">
      <w:pPr>
        <w:pStyle w:val="NormalWeb"/>
        <w:spacing w:before="0" w:beforeAutospacing="0" w:after="0" w:afterAutospacing="0" w:line="480" w:lineRule="auto"/>
        <w:jc w:val="both"/>
        <w:rPr>
          <w:rFonts w:ascii="Arial" w:hAnsi="Arial" w:cs="Arial"/>
        </w:rPr>
      </w:pPr>
      <w:proofErr w:type="spellStart"/>
      <w:r w:rsidRPr="00F01F84">
        <w:rPr>
          <w:rFonts w:ascii="Arial" w:hAnsi="Arial" w:cs="Arial"/>
          <w:color w:val="000000" w:themeColor="text1"/>
        </w:rPr>
        <w:t>Bogac</w:t>
      </w:r>
      <w:proofErr w:type="spellEnd"/>
      <w:r w:rsidR="0085195C" w:rsidRPr="0038532F">
        <w:rPr>
          <w:rFonts w:ascii="Arial" w:hAnsi="Arial" w:cs="Arial"/>
          <w:color w:val="000000" w:themeColor="text1"/>
        </w:rPr>
        <w:t xml:space="preserve">, C. </w:t>
      </w:r>
      <w:r w:rsidRPr="0038532F">
        <w:rPr>
          <w:rFonts w:ascii="Arial" w:hAnsi="Arial" w:cs="Arial"/>
          <w:color w:val="000000" w:themeColor="text1"/>
        </w:rPr>
        <w:t>(</w:t>
      </w:r>
      <w:r w:rsidR="0085195C" w:rsidRPr="0038532F">
        <w:rPr>
          <w:rFonts w:ascii="Arial" w:hAnsi="Arial" w:cs="Arial"/>
          <w:color w:val="000000" w:themeColor="text1"/>
        </w:rPr>
        <w:t>2009</w:t>
      </w:r>
      <w:r w:rsidRPr="0038532F">
        <w:rPr>
          <w:rFonts w:ascii="Arial" w:hAnsi="Arial" w:cs="Arial"/>
          <w:color w:val="000000" w:themeColor="text1"/>
        </w:rPr>
        <w:t>)</w:t>
      </w:r>
      <w:r w:rsidR="0085195C" w:rsidRPr="0038532F">
        <w:rPr>
          <w:rFonts w:ascii="Arial" w:hAnsi="Arial" w:cs="Arial"/>
          <w:color w:val="000000" w:themeColor="text1"/>
        </w:rPr>
        <w:t xml:space="preserve">. </w:t>
      </w:r>
      <w:r w:rsidR="005C65B2">
        <w:rPr>
          <w:rFonts w:ascii="Arial" w:hAnsi="Arial" w:cs="Arial"/>
          <w:color w:val="000000" w:themeColor="text1"/>
        </w:rPr>
        <w:t>Place attachment in a foreign s</w:t>
      </w:r>
      <w:r w:rsidR="0085195C" w:rsidRPr="00AE2E02">
        <w:rPr>
          <w:rFonts w:ascii="Arial" w:hAnsi="Arial" w:cs="Arial"/>
          <w:color w:val="000000" w:themeColor="text1"/>
        </w:rPr>
        <w:t>ettlement.</w:t>
      </w:r>
      <w:r w:rsidR="00AE2E02">
        <w:rPr>
          <w:rFonts w:ascii="Arial" w:hAnsi="Arial" w:cs="Arial"/>
          <w:i/>
          <w:color w:val="000000" w:themeColor="text1"/>
        </w:rPr>
        <w:t xml:space="preserve"> Environmental Psychology, </w:t>
      </w:r>
      <w:r w:rsidR="00AE2E02">
        <w:rPr>
          <w:rFonts w:ascii="Arial" w:hAnsi="Arial" w:cs="Arial"/>
          <w:color w:val="000000" w:themeColor="text1"/>
        </w:rPr>
        <w:t>29</w:t>
      </w:r>
      <w:r w:rsidR="00AE2E02" w:rsidRPr="00B25BDB">
        <w:rPr>
          <w:rFonts w:ascii="Arial" w:hAnsi="Arial" w:cs="Arial"/>
          <w:color w:val="000000" w:themeColor="text1"/>
        </w:rPr>
        <w:t>(2),</w:t>
      </w:r>
      <w:r w:rsidR="00AE2E02">
        <w:rPr>
          <w:rFonts w:ascii="Arial" w:hAnsi="Arial" w:cs="Arial"/>
          <w:b/>
          <w:color w:val="000000" w:themeColor="text1"/>
        </w:rPr>
        <w:t xml:space="preserve"> </w:t>
      </w:r>
      <w:r w:rsidR="00AE2E02">
        <w:rPr>
          <w:rFonts w:ascii="Arial" w:hAnsi="Arial" w:cs="Arial"/>
          <w:color w:val="000000" w:themeColor="text1"/>
        </w:rPr>
        <w:t>267-278.</w:t>
      </w:r>
      <w:r w:rsidR="0085195C" w:rsidRPr="0038532F">
        <w:rPr>
          <w:rFonts w:ascii="Arial" w:hAnsi="Arial" w:cs="Arial"/>
          <w:i/>
          <w:color w:val="000000" w:themeColor="text1"/>
        </w:rPr>
        <w:t xml:space="preserve"> </w:t>
      </w:r>
    </w:p>
    <w:p w:rsidR="00FD1E80" w:rsidRPr="0038532F" w:rsidRDefault="00B84436" w:rsidP="00881962">
      <w:pPr>
        <w:spacing w:after="0" w:line="480" w:lineRule="auto"/>
        <w:jc w:val="both"/>
        <w:rPr>
          <w:rFonts w:ascii="Arial" w:hAnsi="Arial" w:cs="Arial"/>
          <w:sz w:val="24"/>
          <w:szCs w:val="24"/>
        </w:rPr>
      </w:pPr>
      <w:r w:rsidRPr="0038532F">
        <w:rPr>
          <w:rFonts w:ascii="Arial" w:hAnsi="Arial" w:cs="Arial"/>
          <w:sz w:val="24"/>
          <w:szCs w:val="24"/>
        </w:rPr>
        <w:t>Bowlby</w:t>
      </w:r>
      <w:r w:rsidR="006032E8" w:rsidRPr="0038532F">
        <w:rPr>
          <w:rFonts w:ascii="Arial" w:hAnsi="Arial" w:cs="Arial"/>
          <w:sz w:val="24"/>
          <w:szCs w:val="24"/>
        </w:rPr>
        <w:t xml:space="preserve">, J. </w:t>
      </w:r>
      <w:r w:rsidRPr="0038532F">
        <w:rPr>
          <w:rFonts w:ascii="Arial" w:hAnsi="Arial" w:cs="Arial"/>
          <w:sz w:val="24"/>
          <w:szCs w:val="24"/>
        </w:rPr>
        <w:t>(</w:t>
      </w:r>
      <w:r w:rsidR="006032E8" w:rsidRPr="0038532F">
        <w:rPr>
          <w:rFonts w:ascii="Arial" w:hAnsi="Arial" w:cs="Arial"/>
          <w:sz w:val="24"/>
          <w:szCs w:val="24"/>
        </w:rPr>
        <w:t>1969</w:t>
      </w:r>
      <w:r w:rsidRPr="0038532F">
        <w:rPr>
          <w:rFonts w:ascii="Arial" w:hAnsi="Arial" w:cs="Arial"/>
          <w:sz w:val="24"/>
          <w:szCs w:val="24"/>
        </w:rPr>
        <w:t>)</w:t>
      </w:r>
      <w:r w:rsidR="006032E8" w:rsidRPr="0038532F">
        <w:rPr>
          <w:rFonts w:ascii="Arial" w:hAnsi="Arial" w:cs="Arial"/>
          <w:sz w:val="24"/>
          <w:szCs w:val="24"/>
        </w:rPr>
        <w:t>.</w:t>
      </w:r>
      <w:r w:rsidR="006032E8" w:rsidRPr="0038532F">
        <w:rPr>
          <w:rFonts w:ascii="Arial" w:hAnsi="Arial" w:cs="Arial"/>
          <w:i/>
          <w:sz w:val="24"/>
          <w:szCs w:val="24"/>
        </w:rPr>
        <w:t xml:space="preserve"> Attachment and Loss, Vol. 1: Attachment. </w:t>
      </w:r>
      <w:r w:rsidR="006032E8" w:rsidRPr="0038532F">
        <w:rPr>
          <w:rFonts w:ascii="Arial" w:hAnsi="Arial" w:cs="Arial"/>
          <w:sz w:val="24"/>
          <w:szCs w:val="24"/>
        </w:rPr>
        <w:t>New York: Basic Books.</w:t>
      </w:r>
    </w:p>
    <w:p w:rsidR="00A67ABF" w:rsidRPr="0038532F" w:rsidRDefault="0071215C" w:rsidP="00881962">
      <w:pPr>
        <w:spacing w:after="0" w:line="480" w:lineRule="auto"/>
        <w:jc w:val="both"/>
        <w:rPr>
          <w:rFonts w:ascii="Arial" w:hAnsi="Arial" w:cs="Arial"/>
          <w:sz w:val="24"/>
          <w:szCs w:val="24"/>
        </w:rPr>
      </w:pPr>
      <w:r w:rsidRPr="0038532F">
        <w:rPr>
          <w:rFonts w:ascii="Arial" w:hAnsi="Arial" w:cs="Arial"/>
          <w:sz w:val="24"/>
          <w:szCs w:val="24"/>
        </w:rPr>
        <w:t xml:space="preserve">Braun, V. &amp; </w:t>
      </w:r>
      <w:r w:rsidR="00A06317" w:rsidRPr="0038532F">
        <w:rPr>
          <w:rFonts w:ascii="Arial" w:hAnsi="Arial" w:cs="Arial"/>
          <w:sz w:val="24"/>
          <w:szCs w:val="24"/>
        </w:rPr>
        <w:t>Clarke</w:t>
      </w:r>
      <w:r w:rsidRPr="0038532F">
        <w:rPr>
          <w:rFonts w:ascii="Arial" w:hAnsi="Arial" w:cs="Arial"/>
          <w:sz w:val="24"/>
          <w:szCs w:val="24"/>
        </w:rPr>
        <w:t>, V</w:t>
      </w:r>
      <w:r w:rsidR="00FD1E80" w:rsidRPr="0038532F">
        <w:rPr>
          <w:rFonts w:ascii="Arial" w:hAnsi="Arial" w:cs="Arial"/>
          <w:sz w:val="24"/>
          <w:szCs w:val="24"/>
        </w:rPr>
        <w:t xml:space="preserve">. </w:t>
      </w:r>
      <w:r w:rsidRPr="0038532F">
        <w:rPr>
          <w:rFonts w:ascii="Arial" w:hAnsi="Arial" w:cs="Arial"/>
          <w:sz w:val="24"/>
          <w:szCs w:val="24"/>
        </w:rPr>
        <w:t>(</w:t>
      </w:r>
      <w:r w:rsidR="00FD1E80" w:rsidRPr="0038532F">
        <w:rPr>
          <w:rFonts w:ascii="Arial" w:hAnsi="Arial" w:cs="Arial"/>
          <w:sz w:val="24"/>
          <w:szCs w:val="24"/>
        </w:rPr>
        <w:t>2006</w:t>
      </w:r>
      <w:r w:rsidRPr="0038532F">
        <w:rPr>
          <w:rFonts w:ascii="Arial" w:hAnsi="Arial" w:cs="Arial"/>
          <w:sz w:val="24"/>
          <w:szCs w:val="24"/>
        </w:rPr>
        <w:t>)</w:t>
      </w:r>
      <w:r w:rsidR="00FD1E80" w:rsidRPr="0038532F">
        <w:rPr>
          <w:rFonts w:ascii="Arial" w:hAnsi="Arial" w:cs="Arial"/>
          <w:sz w:val="24"/>
          <w:szCs w:val="24"/>
        </w:rPr>
        <w:t xml:space="preserve">. Using thematic analysis in psychology. </w:t>
      </w:r>
      <w:r w:rsidR="00FD1E80" w:rsidRPr="0038532F">
        <w:rPr>
          <w:rFonts w:ascii="Arial" w:hAnsi="Arial" w:cs="Arial"/>
          <w:i/>
          <w:sz w:val="24"/>
          <w:szCs w:val="24"/>
        </w:rPr>
        <w:t>Qua</w:t>
      </w:r>
      <w:r w:rsidR="00EA078F" w:rsidRPr="0038532F">
        <w:rPr>
          <w:rFonts w:ascii="Arial" w:hAnsi="Arial" w:cs="Arial"/>
          <w:i/>
          <w:sz w:val="24"/>
          <w:szCs w:val="24"/>
        </w:rPr>
        <w:t>litative Research in Psychology,</w:t>
      </w:r>
      <w:r w:rsidR="00FD1E80" w:rsidRPr="0038532F">
        <w:rPr>
          <w:rFonts w:ascii="Arial" w:hAnsi="Arial" w:cs="Arial"/>
          <w:i/>
          <w:sz w:val="24"/>
          <w:szCs w:val="24"/>
        </w:rPr>
        <w:t xml:space="preserve"> </w:t>
      </w:r>
      <w:r w:rsidR="00FD1E80" w:rsidRPr="00F41C68">
        <w:rPr>
          <w:rFonts w:ascii="Arial" w:hAnsi="Arial" w:cs="Arial"/>
          <w:sz w:val="24"/>
          <w:szCs w:val="24"/>
        </w:rPr>
        <w:t>3</w:t>
      </w:r>
      <w:r w:rsidR="00EA078F" w:rsidRPr="00F41C68">
        <w:rPr>
          <w:rFonts w:ascii="Arial" w:hAnsi="Arial" w:cs="Arial"/>
          <w:sz w:val="24"/>
          <w:szCs w:val="24"/>
        </w:rPr>
        <w:t xml:space="preserve"> (</w:t>
      </w:r>
      <w:r w:rsidR="00EA078F" w:rsidRPr="0038532F">
        <w:rPr>
          <w:rFonts w:ascii="Arial" w:hAnsi="Arial" w:cs="Arial"/>
          <w:sz w:val="24"/>
          <w:szCs w:val="24"/>
        </w:rPr>
        <w:t xml:space="preserve">2), </w:t>
      </w:r>
      <w:r w:rsidR="00FD1E80" w:rsidRPr="0038532F">
        <w:rPr>
          <w:rFonts w:ascii="Arial" w:hAnsi="Arial" w:cs="Arial"/>
          <w:sz w:val="24"/>
          <w:szCs w:val="24"/>
        </w:rPr>
        <w:t>77-101.</w:t>
      </w:r>
    </w:p>
    <w:p w:rsidR="00F31804" w:rsidRPr="0038532F" w:rsidRDefault="00ED44FA" w:rsidP="00881962">
      <w:pPr>
        <w:pStyle w:val="NormalWeb"/>
        <w:spacing w:before="0" w:beforeAutospacing="0" w:after="0" w:afterAutospacing="0" w:line="480" w:lineRule="auto"/>
        <w:jc w:val="both"/>
        <w:rPr>
          <w:rFonts w:ascii="Arial" w:hAnsi="Arial" w:cs="Arial"/>
          <w:color w:val="000000" w:themeColor="text1"/>
        </w:rPr>
      </w:pPr>
      <w:r w:rsidRPr="0038532F">
        <w:rPr>
          <w:rFonts w:ascii="Arial" w:hAnsi="Arial" w:cs="Arial"/>
          <w:color w:val="000000" w:themeColor="text1"/>
        </w:rPr>
        <w:t>Burrell</w:t>
      </w:r>
      <w:r w:rsidR="0004074F" w:rsidRPr="0038532F">
        <w:rPr>
          <w:rFonts w:ascii="Arial" w:hAnsi="Arial" w:cs="Arial"/>
          <w:color w:val="000000" w:themeColor="text1"/>
        </w:rPr>
        <w:t>, J.</w:t>
      </w:r>
      <w:r w:rsidRPr="0038532F">
        <w:rPr>
          <w:rFonts w:ascii="Arial" w:hAnsi="Arial" w:cs="Arial"/>
          <w:color w:val="000000" w:themeColor="text1"/>
        </w:rPr>
        <w:t>, &amp; Anderson, K. (</w:t>
      </w:r>
      <w:r w:rsidR="0004074F" w:rsidRPr="0038532F">
        <w:rPr>
          <w:rFonts w:ascii="Arial" w:hAnsi="Arial" w:cs="Arial"/>
          <w:color w:val="000000" w:themeColor="text1"/>
        </w:rPr>
        <w:t>2008</w:t>
      </w:r>
      <w:r w:rsidRPr="0038532F">
        <w:rPr>
          <w:rFonts w:ascii="Arial" w:hAnsi="Arial" w:cs="Arial"/>
          <w:color w:val="000000" w:themeColor="text1"/>
        </w:rPr>
        <w:t>)</w:t>
      </w:r>
      <w:r w:rsidR="0004074F" w:rsidRPr="0038532F">
        <w:rPr>
          <w:rFonts w:ascii="Arial" w:hAnsi="Arial" w:cs="Arial"/>
          <w:color w:val="000000" w:themeColor="text1"/>
        </w:rPr>
        <w:t xml:space="preserve">. </w:t>
      </w:r>
      <w:r w:rsidR="0004074F" w:rsidRPr="00AE2E02">
        <w:rPr>
          <w:rFonts w:ascii="Arial" w:hAnsi="Arial" w:cs="Arial"/>
          <w:color w:val="000000" w:themeColor="text1"/>
        </w:rPr>
        <w:t>‘I have great desires to look beyond my world’: trajectories of information and communication technology use among Ghanaians living abroad.</w:t>
      </w:r>
      <w:r w:rsidR="00AE2E02">
        <w:rPr>
          <w:rFonts w:ascii="Arial" w:hAnsi="Arial" w:cs="Arial"/>
          <w:color w:val="000000" w:themeColor="text1"/>
        </w:rPr>
        <w:t xml:space="preserve"> </w:t>
      </w:r>
      <w:r w:rsidR="00AE2E02">
        <w:rPr>
          <w:rFonts w:ascii="Arial" w:hAnsi="Arial" w:cs="Arial"/>
          <w:i/>
          <w:color w:val="000000" w:themeColor="text1"/>
        </w:rPr>
        <w:t xml:space="preserve">New Media &amp; Society, </w:t>
      </w:r>
      <w:r w:rsidR="00AE2E02">
        <w:rPr>
          <w:rFonts w:ascii="Arial" w:hAnsi="Arial" w:cs="Arial"/>
          <w:color w:val="000000" w:themeColor="text1"/>
        </w:rPr>
        <w:t>10</w:t>
      </w:r>
      <w:r w:rsidR="001F105C">
        <w:rPr>
          <w:rFonts w:ascii="Arial" w:hAnsi="Arial" w:cs="Arial"/>
          <w:color w:val="000000" w:themeColor="text1"/>
        </w:rPr>
        <w:t xml:space="preserve"> </w:t>
      </w:r>
      <w:r w:rsidR="00AE2E02" w:rsidRPr="00B25BDB">
        <w:rPr>
          <w:rFonts w:ascii="Arial" w:hAnsi="Arial" w:cs="Arial"/>
          <w:color w:val="000000" w:themeColor="text1"/>
        </w:rPr>
        <w:t>(2),</w:t>
      </w:r>
      <w:r w:rsidR="00AE2E02">
        <w:rPr>
          <w:rFonts w:ascii="Arial" w:hAnsi="Arial" w:cs="Arial"/>
          <w:b/>
          <w:color w:val="000000" w:themeColor="text1"/>
        </w:rPr>
        <w:t xml:space="preserve"> </w:t>
      </w:r>
      <w:r w:rsidR="00AE2E02">
        <w:rPr>
          <w:rFonts w:ascii="Arial" w:hAnsi="Arial" w:cs="Arial"/>
          <w:color w:val="000000" w:themeColor="text1"/>
        </w:rPr>
        <w:t>203-224.</w:t>
      </w:r>
      <w:r w:rsidR="00AE2E02">
        <w:rPr>
          <w:rFonts w:ascii="Arial" w:hAnsi="Arial" w:cs="Arial"/>
          <w:i/>
          <w:color w:val="000000" w:themeColor="text1"/>
        </w:rPr>
        <w:t xml:space="preserve"> </w:t>
      </w:r>
      <w:r w:rsidR="0004074F" w:rsidRPr="0038532F">
        <w:rPr>
          <w:rFonts w:ascii="Arial" w:hAnsi="Arial" w:cs="Arial"/>
          <w:i/>
          <w:color w:val="000000" w:themeColor="text1"/>
        </w:rPr>
        <w:t xml:space="preserve"> </w:t>
      </w:r>
    </w:p>
    <w:p w:rsidR="00442BCA" w:rsidRDefault="00442BCA" w:rsidP="00442BCA">
      <w:pPr>
        <w:pStyle w:val="NormalWeb"/>
        <w:spacing w:before="0" w:beforeAutospacing="0" w:after="0" w:afterAutospacing="0" w:line="480" w:lineRule="auto"/>
        <w:jc w:val="both"/>
        <w:rPr>
          <w:rFonts w:ascii="Arial" w:hAnsi="Arial" w:cs="Arial"/>
        </w:rPr>
      </w:pPr>
      <w:r w:rsidRPr="00442BCA">
        <w:rPr>
          <w:rFonts w:ascii="Arial" w:hAnsi="Arial" w:cs="Arial"/>
        </w:rPr>
        <w:t>C</w:t>
      </w:r>
      <w:r>
        <w:rPr>
          <w:rFonts w:ascii="Arial" w:hAnsi="Arial" w:cs="Arial"/>
        </w:rPr>
        <w:t>hartrand</w:t>
      </w:r>
      <w:r w:rsidRPr="00442BCA">
        <w:rPr>
          <w:rFonts w:ascii="Arial" w:hAnsi="Arial" w:cs="Arial"/>
        </w:rPr>
        <w:t>, T</w:t>
      </w:r>
      <w:r>
        <w:rPr>
          <w:rFonts w:ascii="Arial" w:hAnsi="Arial" w:cs="Arial"/>
        </w:rPr>
        <w:t>.</w:t>
      </w:r>
      <w:r w:rsidRPr="00442BCA">
        <w:rPr>
          <w:rFonts w:ascii="Arial" w:hAnsi="Arial" w:cs="Arial"/>
        </w:rPr>
        <w:t>L</w:t>
      </w:r>
      <w:r>
        <w:rPr>
          <w:rFonts w:ascii="Arial" w:hAnsi="Arial" w:cs="Arial"/>
        </w:rPr>
        <w:t>.</w:t>
      </w:r>
      <w:r w:rsidRPr="00442BCA">
        <w:rPr>
          <w:rFonts w:ascii="Arial" w:hAnsi="Arial" w:cs="Arial"/>
        </w:rPr>
        <w:t xml:space="preserve"> &amp; </w:t>
      </w:r>
      <w:proofErr w:type="spellStart"/>
      <w:r w:rsidRPr="00442BCA">
        <w:rPr>
          <w:rFonts w:ascii="Arial" w:hAnsi="Arial" w:cs="Arial"/>
        </w:rPr>
        <w:t>B</w:t>
      </w:r>
      <w:r>
        <w:rPr>
          <w:rFonts w:ascii="Arial" w:hAnsi="Arial" w:cs="Arial"/>
        </w:rPr>
        <w:t>argh</w:t>
      </w:r>
      <w:proofErr w:type="spellEnd"/>
      <w:r w:rsidRPr="00442BCA">
        <w:rPr>
          <w:rFonts w:ascii="Arial" w:hAnsi="Arial" w:cs="Arial"/>
        </w:rPr>
        <w:t>, J</w:t>
      </w:r>
      <w:r>
        <w:rPr>
          <w:rFonts w:ascii="Arial" w:hAnsi="Arial" w:cs="Arial"/>
        </w:rPr>
        <w:t>.</w:t>
      </w:r>
      <w:r w:rsidRPr="00442BCA">
        <w:rPr>
          <w:rFonts w:ascii="Arial" w:hAnsi="Arial" w:cs="Arial"/>
        </w:rPr>
        <w:t xml:space="preserve">A.  </w:t>
      </w:r>
      <w:r>
        <w:rPr>
          <w:rFonts w:ascii="Arial" w:hAnsi="Arial" w:cs="Arial"/>
        </w:rPr>
        <w:t>(</w:t>
      </w:r>
      <w:r w:rsidRPr="00442BCA">
        <w:rPr>
          <w:rFonts w:ascii="Arial" w:hAnsi="Arial" w:cs="Arial"/>
        </w:rPr>
        <w:t>1999</w:t>
      </w:r>
      <w:r>
        <w:rPr>
          <w:rFonts w:ascii="Arial" w:hAnsi="Arial" w:cs="Arial"/>
        </w:rPr>
        <w:t>)</w:t>
      </w:r>
      <w:r w:rsidRPr="00442BCA">
        <w:rPr>
          <w:rFonts w:ascii="Arial" w:hAnsi="Arial" w:cs="Arial"/>
        </w:rPr>
        <w:t>. The chameleon effect: the perception-</w:t>
      </w:r>
      <w:proofErr w:type="spellStart"/>
      <w:r w:rsidRPr="00442BCA">
        <w:rPr>
          <w:rFonts w:ascii="Arial" w:hAnsi="Arial" w:cs="Arial"/>
        </w:rPr>
        <w:t>behavior</w:t>
      </w:r>
      <w:proofErr w:type="spellEnd"/>
      <w:r w:rsidRPr="00442BCA">
        <w:rPr>
          <w:rFonts w:ascii="Arial" w:hAnsi="Arial" w:cs="Arial"/>
        </w:rPr>
        <w:t xml:space="preserve"> link and social interaction. </w:t>
      </w:r>
      <w:r w:rsidRPr="00442BCA">
        <w:rPr>
          <w:rFonts w:ascii="Arial" w:hAnsi="Arial" w:cs="Arial"/>
          <w:i/>
          <w:iCs/>
        </w:rPr>
        <w:t>Journal of Personality and Social Psychology, 76,</w:t>
      </w:r>
      <w:r w:rsidRPr="00442BCA">
        <w:rPr>
          <w:rFonts w:ascii="Arial" w:hAnsi="Arial" w:cs="Arial"/>
        </w:rPr>
        <w:t xml:space="preserve"> 893–910</w:t>
      </w:r>
    </w:p>
    <w:p w:rsidR="00847B28" w:rsidRPr="0038532F" w:rsidRDefault="00F62D02" w:rsidP="00442BCA">
      <w:pPr>
        <w:pStyle w:val="NormalWeb"/>
        <w:spacing w:before="0" w:beforeAutospacing="0" w:after="0" w:afterAutospacing="0" w:line="480" w:lineRule="auto"/>
        <w:jc w:val="both"/>
        <w:rPr>
          <w:rFonts w:ascii="Arial" w:hAnsi="Arial" w:cs="Arial"/>
        </w:rPr>
      </w:pPr>
      <w:r w:rsidRPr="0038532F">
        <w:rPr>
          <w:rFonts w:ascii="Arial" w:hAnsi="Arial" w:cs="Arial"/>
        </w:rPr>
        <w:t>Elliot</w:t>
      </w:r>
      <w:r w:rsidR="000348E6" w:rsidRPr="0038532F">
        <w:rPr>
          <w:rFonts w:ascii="Arial" w:hAnsi="Arial" w:cs="Arial"/>
        </w:rPr>
        <w:t xml:space="preserve">, J. </w:t>
      </w:r>
      <w:r w:rsidRPr="0038532F">
        <w:rPr>
          <w:rFonts w:ascii="Arial" w:hAnsi="Arial" w:cs="Arial"/>
        </w:rPr>
        <w:t>(</w:t>
      </w:r>
      <w:r w:rsidR="000348E6" w:rsidRPr="0038532F">
        <w:rPr>
          <w:rFonts w:ascii="Arial" w:hAnsi="Arial" w:cs="Arial"/>
        </w:rPr>
        <w:t>2005</w:t>
      </w:r>
      <w:r w:rsidRPr="0038532F">
        <w:rPr>
          <w:rFonts w:ascii="Arial" w:hAnsi="Arial" w:cs="Arial"/>
        </w:rPr>
        <w:t>)</w:t>
      </w:r>
      <w:r w:rsidR="000348E6" w:rsidRPr="0038532F">
        <w:rPr>
          <w:rFonts w:ascii="Arial" w:hAnsi="Arial" w:cs="Arial"/>
        </w:rPr>
        <w:t xml:space="preserve">. </w:t>
      </w:r>
      <w:r w:rsidR="000348E6" w:rsidRPr="0038532F">
        <w:rPr>
          <w:rFonts w:ascii="Arial" w:hAnsi="Arial" w:cs="Arial"/>
          <w:i/>
        </w:rPr>
        <w:t xml:space="preserve">Using Narrative in Social Research. </w:t>
      </w:r>
      <w:r w:rsidR="000348E6" w:rsidRPr="0038532F">
        <w:rPr>
          <w:rFonts w:ascii="Arial" w:hAnsi="Arial" w:cs="Arial"/>
        </w:rPr>
        <w:t>London: Sage.</w:t>
      </w:r>
    </w:p>
    <w:p w:rsidR="002040F0" w:rsidRPr="0038532F" w:rsidRDefault="00C7435D" w:rsidP="00881962">
      <w:pPr>
        <w:pStyle w:val="NormalWeb"/>
        <w:spacing w:before="0" w:beforeAutospacing="0" w:after="0" w:afterAutospacing="0" w:line="480" w:lineRule="auto"/>
        <w:jc w:val="both"/>
        <w:rPr>
          <w:rFonts w:ascii="Arial" w:hAnsi="Arial" w:cs="Arial"/>
        </w:rPr>
      </w:pPr>
      <w:proofErr w:type="spellStart"/>
      <w:r w:rsidRPr="00DF0D28">
        <w:rPr>
          <w:rFonts w:ascii="Arial" w:hAnsi="Arial" w:cs="Arial"/>
        </w:rPr>
        <w:t>Erel</w:t>
      </w:r>
      <w:proofErr w:type="spellEnd"/>
      <w:r w:rsidR="004A182A" w:rsidRPr="00DF0D28">
        <w:rPr>
          <w:rFonts w:ascii="Arial" w:hAnsi="Arial" w:cs="Arial"/>
        </w:rPr>
        <w:t xml:space="preserve">, U. </w:t>
      </w:r>
      <w:r w:rsidRPr="00DF0D28">
        <w:rPr>
          <w:rFonts w:ascii="Arial" w:hAnsi="Arial" w:cs="Arial"/>
        </w:rPr>
        <w:t>(</w:t>
      </w:r>
      <w:r w:rsidR="004A182A" w:rsidRPr="00DF0D28">
        <w:rPr>
          <w:rFonts w:ascii="Arial" w:hAnsi="Arial" w:cs="Arial"/>
        </w:rPr>
        <w:t>2002</w:t>
      </w:r>
      <w:r w:rsidRPr="00DF0D28">
        <w:rPr>
          <w:rFonts w:ascii="Arial" w:hAnsi="Arial" w:cs="Arial"/>
        </w:rPr>
        <w:t>)</w:t>
      </w:r>
      <w:r w:rsidR="004A182A" w:rsidRPr="00DF0D28">
        <w:rPr>
          <w:rFonts w:ascii="Arial" w:hAnsi="Arial" w:cs="Arial"/>
        </w:rPr>
        <w:t xml:space="preserve">. </w:t>
      </w:r>
      <w:proofErr w:type="spellStart"/>
      <w:r w:rsidR="004A182A" w:rsidRPr="00DF0D28">
        <w:rPr>
          <w:rFonts w:ascii="Arial" w:hAnsi="Arial" w:cs="Arial"/>
        </w:rPr>
        <w:t>Reconceptualizing</w:t>
      </w:r>
      <w:proofErr w:type="spellEnd"/>
      <w:r w:rsidR="004A182A" w:rsidRPr="00DF0D28">
        <w:rPr>
          <w:rFonts w:ascii="Arial" w:hAnsi="Arial" w:cs="Arial"/>
        </w:rPr>
        <w:t xml:space="preserve"> Motherhood: Experiences of Migrant Women from Turkey Living in Germany. I</w:t>
      </w:r>
      <w:r w:rsidRPr="00DF0D28">
        <w:rPr>
          <w:rFonts w:ascii="Arial" w:hAnsi="Arial" w:cs="Arial"/>
        </w:rPr>
        <w:t>n</w:t>
      </w:r>
      <w:r w:rsidR="003C48F3" w:rsidRPr="00DF0D28">
        <w:rPr>
          <w:rFonts w:ascii="Arial" w:hAnsi="Arial" w:cs="Arial"/>
          <w:i/>
        </w:rPr>
        <w:t xml:space="preserve"> </w:t>
      </w:r>
      <w:proofErr w:type="spellStart"/>
      <w:r w:rsidR="004A182A" w:rsidRPr="00DF0D28">
        <w:rPr>
          <w:rFonts w:ascii="Arial" w:hAnsi="Arial" w:cs="Arial"/>
        </w:rPr>
        <w:t>Bryceson</w:t>
      </w:r>
      <w:proofErr w:type="spellEnd"/>
      <w:r w:rsidR="004A182A" w:rsidRPr="00DF0D28">
        <w:rPr>
          <w:rFonts w:ascii="Arial" w:hAnsi="Arial" w:cs="Arial"/>
        </w:rPr>
        <w:t xml:space="preserve"> &amp; U. </w:t>
      </w:r>
      <w:proofErr w:type="spellStart"/>
      <w:r w:rsidR="004A182A" w:rsidRPr="00DF0D28">
        <w:rPr>
          <w:rFonts w:ascii="Arial" w:hAnsi="Arial" w:cs="Arial"/>
        </w:rPr>
        <w:t>Vuorela</w:t>
      </w:r>
      <w:proofErr w:type="spellEnd"/>
      <w:r w:rsidR="004A182A" w:rsidRPr="00DF0D28">
        <w:rPr>
          <w:rFonts w:ascii="Arial" w:hAnsi="Arial" w:cs="Arial"/>
        </w:rPr>
        <w:t xml:space="preserve"> (Eds</w:t>
      </w:r>
      <w:r w:rsidRPr="00DF0D28">
        <w:rPr>
          <w:rFonts w:ascii="Arial" w:hAnsi="Arial" w:cs="Arial"/>
        </w:rPr>
        <w:t>.),</w:t>
      </w:r>
      <w:r w:rsidR="004A182A" w:rsidRPr="00DF0D28">
        <w:rPr>
          <w:rFonts w:ascii="Arial" w:hAnsi="Arial" w:cs="Arial"/>
        </w:rPr>
        <w:t xml:space="preserve"> </w:t>
      </w:r>
      <w:r w:rsidR="004A182A" w:rsidRPr="00DF0D28">
        <w:rPr>
          <w:rFonts w:ascii="Arial" w:hAnsi="Arial" w:cs="Arial"/>
          <w:i/>
        </w:rPr>
        <w:t xml:space="preserve">The Transnational Family. </w:t>
      </w:r>
      <w:r w:rsidR="004A182A" w:rsidRPr="00DF0D28">
        <w:rPr>
          <w:rFonts w:ascii="Arial" w:hAnsi="Arial" w:cs="Arial"/>
        </w:rPr>
        <w:t>New York: Oxford</w:t>
      </w:r>
      <w:r w:rsidR="008A2852" w:rsidRPr="00DF0D28">
        <w:rPr>
          <w:rFonts w:ascii="Arial" w:hAnsi="Arial" w:cs="Arial"/>
        </w:rPr>
        <w:t>.</w:t>
      </w:r>
      <w:r w:rsidR="00BD416E" w:rsidRPr="00DF0D28">
        <w:rPr>
          <w:rFonts w:ascii="Arial" w:hAnsi="Arial" w:cs="Arial"/>
        </w:rPr>
        <w:t xml:space="preserve"> Pp. 127-146.</w:t>
      </w:r>
    </w:p>
    <w:p w:rsidR="002D4EF2" w:rsidRPr="00DF0D28" w:rsidRDefault="002D4EF2" w:rsidP="002D4EF2">
      <w:pPr>
        <w:pStyle w:val="NormalWeb"/>
        <w:spacing w:before="0" w:beforeAutospacing="0" w:after="0" w:afterAutospacing="0" w:line="480" w:lineRule="auto"/>
        <w:jc w:val="both"/>
        <w:rPr>
          <w:rStyle w:val="Strong"/>
          <w:rFonts w:ascii="Arial" w:hAnsi="Arial" w:cs="Arial"/>
          <w:b w:val="0"/>
          <w:color w:val="000000" w:themeColor="text1"/>
        </w:rPr>
      </w:pPr>
      <w:proofErr w:type="spellStart"/>
      <w:r w:rsidRPr="00DF0D28">
        <w:rPr>
          <w:rStyle w:val="Strong"/>
          <w:rFonts w:ascii="Arial" w:hAnsi="Arial" w:cs="Arial"/>
          <w:b w:val="0"/>
          <w:color w:val="000000" w:themeColor="text1"/>
        </w:rPr>
        <w:t>Falicov</w:t>
      </w:r>
      <w:proofErr w:type="spellEnd"/>
      <w:r w:rsidRPr="00DF0D28">
        <w:rPr>
          <w:rStyle w:val="Strong"/>
          <w:rFonts w:ascii="Arial" w:hAnsi="Arial" w:cs="Arial"/>
          <w:b w:val="0"/>
          <w:color w:val="000000" w:themeColor="text1"/>
        </w:rPr>
        <w:t>, C. (2005)</w:t>
      </w:r>
      <w:r w:rsidR="000C0EC1">
        <w:rPr>
          <w:rStyle w:val="Strong"/>
          <w:rFonts w:ascii="Arial" w:hAnsi="Arial" w:cs="Arial"/>
          <w:b w:val="0"/>
          <w:color w:val="000000" w:themeColor="text1"/>
        </w:rPr>
        <w:t>. Emotional transnationalism and family i</w:t>
      </w:r>
      <w:r w:rsidRPr="00DF0D28">
        <w:rPr>
          <w:rStyle w:val="Strong"/>
          <w:rFonts w:ascii="Arial" w:hAnsi="Arial" w:cs="Arial"/>
          <w:b w:val="0"/>
          <w:color w:val="000000" w:themeColor="text1"/>
        </w:rPr>
        <w:t xml:space="preserve">dentities. </w:t>
      </w:r>
      <w:r w:rsidRPr="00DF0D28">
        <w:rPr>
          <w:rStyle w:val="Strong"/>
          <w:rFonts w:ascii="Arial" w:hAnsi="Arial" w:cs="Arial"/>
          <w:b w:val="0"/>
          <w:i/>
          <w:color w:val="000000" w:themeColor="text1"/>
        </w:rPr>
        <w:t xml:space="preserve">Family Process, </w:t>
      </w:r>
      <w:r w:rsidRPr="00DF0D28">
        <w:rPr>
          <w:rStyle w:val="Strong"/>
          <w:rFonts w:ascii="Arial" w:hAnsi="Arial" w:cs="Arial"/>
          <w:b w:val="0"/>
          <w:color w:val="000000" w:themeColor="text1"/>
        </w:rPr>
        <w:t>44 (4), 309-458.</w:t>
      </w:r>
    </w:p>
    <w:p w:rsidR="003C48F3" w:rsidRPr="0038532F" w:rsidRDefault="008A2852" w:rsidP="00881962">
      <w:pPr>
        <w:pStyle w:val="NormalWeb"/>
        <w:spacing w:before="0" w:beforeAutospacing="0" w:after="0" w:afterAutospacing="0" w:line="480" w:lineRule="auto"/>
        <w:jc w:val="both"/>
        <w:rPr>
          <w:rStyle w:val="Strong"/>
          <w:rFonts w:ascii="Arial" w:hAnsi="Arial" w:cs="Arial"/>
          <w:b w:val="0"/>
          <w:color w:val="000000" w:themeColor="text1"/>
        </w:rPr>
      </w:pPr>
      <w:proofErr w:type="spellStart"/>
      <w:r w:rsidRPr="00DF0D28">
        <w:rPr>
          <w:rStyle w:val="Strong"/>
          <w:rFonts w:ascii="Arial" w:hAnsi="Arial" w:cs="Arial"/>
          <w:b w:val="0"/>
          <w:color w:val="000000" w:themeColor="text1"/>
        </w:rPr>
        <w:t>Falicov</w:t>
      </w:r>
      <w:proofErr w:type="spellEnd"/>
      <w:r w:rsidR="003C48F3" w:rsidRPr="00DF0D28">
        <w:rPr>
          <w:rStyle w:val="Strong"/>
          <w:rFonts w:ascii="Arial" w:hAnsi="Arial" w:cs="Arial"/>
          <w:b w:val="0"/>
          <w:color w:val="000000" w:themeColor="text1"/>
        </w:rPr>
        <w:t xml:space="preserve">, C. </w:t>
      </w:r>
      <w:r w:rsidRPr="00DF0D28">
        <w:rPr>
          <w:rStyle w:val="Strong"/>
          <w:rFonts w:ascii="Arial" w:hAnsi="Arial" w:cs="Arial"/>
          <w:b w:val="0"/>
          <w:color w:val="000000" w:themeColor="text1"/>
        </w:rPr>
        <w:t>(</w:t>
      </w:r>
      <w:r w:rsidR="003C48F3" w:rsidRPr="00DF0D28">
        <w:rPr>
          <w:rStyle w:val="Strong"/>
          <w:rFonts w:ascii="Arial" w:hAnsi="Arial" w:cs="Arial"/>
          <w:b w:val="0"/>
          <w:color w:val="000000" w:themeColor="text1"/>
        </w:rPr>
        <w:t>2007</w:t>
      </w:r>
      <w:r w:rsidRPr="00DF0D28">
        <w:rPr>
          <w:rStyle w:val="Strong"/>
          <w:rFonts w:ascii="Arial" w:hAnsi="Arial" w:cs="Arial"/>
          <w:b w:val="0"/>
          <w:color w:val="000000" w:themeColor="text1"/>
        </w:rPr>
        <w:t>)</w:t>
      </w:r>
      <w:r w:rsidR="000C0EC1">
        <w:rPr>
          <w:rStyle w:val="Strong"/>
          <w:rFonts w:ascii="Arial" w:hAnsi="Arial" w:cs="Arial"/>
          <w:b w:val="0"/>
          <w:color w:val="000000" w:themeColor="text1"/>
        </w:rPr>
        <w:t>. Working with transnational i</w:t>
      </w:r>
      <w:r w:rsidR="003C48F3" w:rsidRPr="00DF0D28">
        <w:rPr>
          <w:rStyle w:val="Strong"/>
          <w:rFonts w:ascii="Arial" w:hAnsi="Arial" w:cs="Arial"/>
          <w:b w:val="0"/>
          <w:color w:val="000000" w:themeColor="text1"/>
        </w:rPr>
        <w:t>mmigrants: Expanding</w:t>
      </w:r>
      <w:r w:rsidR="000C0EC1">
        <w:rPr>
          <w:rStyle w:val="Strong"/>
          <w:rFonts w:ascii="Arial" w:hAnsi="Arial" w:cs="Arial"/>
          <w:b w:val="0"/>
          <w:color w:val="000000" w:themeColor="text1"/>
        </w:rPr>
        <w:t xml:space="preserve"> meanings of family, community and c</w:t>
      </w:r>
      <w:r w:rsidR="003C48F3" w:rsidRPr="00DF0D28">
        <w:rPr>
          <w:rStyle w:val="Strong"/>
          <w:rFonts w:ascii="Arial" w:hAnsi="Arial" w:cs="Arial"/>
          <w:b w:val="0"/>
          <w:color w:val="000000" w:themeColor="text1"/>
        </w:rPr>
        <w:t xml:space="preserve">ulture. </w:t>
      </w:r>
      <w:r w:rsidR="00740CF4" w:rsidRPr="00DF0D28">
        <w:rPr>
          <w:rStyle w:val="Strong"/>
          <w:rFonts w:ascii="Arial" w:hAnsi="Arial" w:cs="Arial"/>
          <w:b w:val="0"/>
          <w:i/>
          <w:color w:val="000000" w:themeColor="text1"/>
        </w:rPr>
        <w:t>Family Process,</w:t>
      </w:r>
      <w:r w:rsidR="003C48F3" w:rsidRPr="00DF0D28">
        <w:rPr>
          <w:rStyle w:val="Strong"/>
          <w:rFonts w:ascii="Arial" w:hAnsi="Arial" w:cs="Arial"/>
          <w:b w:val="0"/>
          <w:i/>
          <w:color w:val="000000" w:themeColor="text1"/>
        </w:rPr>
        <w:t xml:space="preserve"> </w:t>
      </w:r>
      <w:r w:rsidR="003C48F3" w:rsidRPr="00DF0D28">
        <w:rPr>
          <w:rStyle w:val="Strong"/>
          <w:rFonts w:ascii="Arial" w:hAnsi="Arial" w:cs="Arial"/>
          <w:b w:val="0"/>
          <w:color w:val="000000" w:themeColor="text1"/>
        </w:rPr>
        <w:t>46</w:t>
      </w:r>
      <w:r w:rsidRPr="00DF0D28">
        <w:rPr>
          <w:rStyle w:val="Strong"/>
          <w:rFonts w:ascii="Arial" w:hAnsi="Arial" w:cs="Arial"/>
          <w:b w:val="0"/>
          <w:color w:val="000000" w:themeColor="text1"/>
        </w:rPr>
        <w:t xml:space="preserve"> (2), </w:t>
      </w:r>
      <w:r w:rsidR="003C48F3" w:rsidRPr="00DF0D28">
        <w:rPr>
          <w:rStyle w:val="Strong"/>
          <w:rFonts w:ascii="Arial" w:hAnsi="Arial" w:cs="Arial"/>
          <w:b w:val="0"/>
          <w:color w:val="000000" w:themeColor="text1"/>
        </w:rPr>
        <w:t>157-171.</w:t>
      </w:r>
    </w:p>
    <w:p w:rsidR="000317E9" w:rsidRPr="0038532F" w:rsidRDefault="004B1BEF" w:rsidP="00881962">
      <w:pPr>
        <w:pStyle w:val="NormalWeb"/>
        <w:spacing w:before="0" w:beforeAutospacing="0" w:after="0" w:afterAutospacing="0" w:line="480" w:lineRule="auto"/>
        <w:jc w:val="both"/>
        <w:rPr>
          <w:rStyle w:val="Strong"/>
          <w:rFonts w:ascii="Arial" w:hAnsi="Arial" w:cs="Arial"/>
          <w:b w:val="0"/>
          <w:color w:val="000000" w:themeColor="text1"/>
        </w:rPr>
      </w:pPr>
      <w:proofErr w:type="spellStart"/>
      <w:r w:rsidRPr="0038532F">
        <w:rPr>
          <w:rStyle w:val="Strong"/>
          <w:rFonts w:ascii="Arial" w:hAnsi="Arial" w:cs="Arial"/>
          <w:b w:val="0"/>
          <w:color w:val="000000" w:themeColor="text1"/>
        </w:rPr>
        <w:lastRenderedPageBreak/>
        <w:t>Fogassi</w:t>
      </w:r>
      <w:proofErr w:type="spellEnd"/>
      <w:r w:rsidR="000317E9" w:rsidRPr="0038532F">
        <w:rPr>
          <w:rStyle w:val="Strong"/>
          <w:rFonts w:ascii="Arial" w:hAnsi="Arial" w:cs="Arial"/>
          <w:b w:val="0"/>
          <w:color w:val="000000" w:themeColor="text1"/>
        </w:rPr>
        <w:t xml:space="preserve">, </w:t>
      </w:r>
      <w:r w:rsidRPr="0038532F">
        <w:rPr>
          <w:rStyle w:val="Strong"/>
          <w:rFonts w:ascii="Arial" w:hAnsi="Arial" w:cs="Arial"/>
          <w:b w:val="0"/>
          <w:color w:val="000000" w:themeColor="text1"/>
        </w:rPr>
        <w:t>L. &amp; Ferrari, P.F.</w:t>
      </w:r>
      <w:r w:rsidR="000317E9" w:rsidRPr="0038532F">
        <w:rPr>
          <w:rStyle w:val="Strong"/>
          <w:rFonts w:ascii="Arial" w:hAnsi="Arial" w:cs="Arial"/>
          <w:b w:val="0"/>
          <w:color w:val="000000" w:themeColor="text1"/>
        </w:rPr>
        <w:t xml:space="preserve"> </w:t>
      </w:r>
      <w:r w:rsidRPr="0038532F">
        <w:rPr>
          <w:rStyle w:val="Strong"/>
          <w:rFonts w:ascii="Arial" w:hAnsi="Arial" w:cs="Arial"/>
          <w:b w:val="0"/>
          <w:color w:val="000000" w:themeColor="text1"/>
        </w:rPr>
        <w:t>(2007).</w:t>
      </w:r>
      <w:r w:rsidR="000317E9" w:rsidRPr="0038532F">
        <w:rPr>
          <w:rStyle w:val="Strong"/>
          <w:rFonts w:ascii="Arial" w:hAnsi="Arial" w:cs="Arial"/>
          <w:b w:val="0"/>
          <w:color w:val="000000" w:themeColor="text1"/>
        </w:rPr>
        <w:t xml:space="preserve"> Mirror neurones and the evolution of embodied language. </w:t>
      </w:r>
      <w:r w:rsidR="000317E9" w:rsidRPr="0038532F">
        <w:rPr>
          <w:rStyle w:val="Strong"/>
          <w:rFonts w:ascii="Arial" w:hAnsi="Arial" w:cs="Arial"/>
          <w:b w:val="0"/>
          <w:i/>
          <w:color w:val="000000" w:themeColor="text1"/>
        </w:rPr>
        <w:t>Current Dire</w:t>
      </w:r>
      <w:r w:rsidRPr="0038532F">
        <w:rPr>
          <w:rStyle w:val="Strong"/>
          <w:rFonts w:ascii="Arial" w:hAnsi="Arial" w:cs="Arial"/>
          <w:b w:val="0"/>
          <w:i/>
          <w:color w:val="000000" w:themeColor="text1"/>
        </w:rPr>
        <w:t>ctions in Psychological Science,</w:t>
      </w:r>
      <w:r w:rsidR="000317E9" w:rsidRPr="0038532F">
        <w:rPr>
          <w:rStyle w:val="Strong"/>
          <w:rFonts w:ascii="Arial" w:hAnsi="Arial" w:cs="Arial"/>
          <w:b w:val="0"/>
          <w:i/>
          <w:color w:val="000000" w:themeColor="text1"/>
        </w:rPr>
        <w:t xml:space="preserve"> </w:t>
      </w:r>
      <w:r w:rsidR="000317E9" w:rsidRPr="00B25BDB">
        <w:rPr>
          <w:rStyle w:val="Strong"/>
          <w:rFonts w:ascii="Arial" w:hAnsi="Arial" w:cs="Arial"/>
          <w:b w:val="0"/>
          <w:color w:val="000000" w:themeColor="text1"/>
        </w:rPr>
        <w:t>16</w:t>
      </w:r>
      <w:r w:rsidRPr="0038532F">
        <w:rPr>
          <w:rStyle w:val="Strong"/>
          <w:rFonts w:ascii="Arial" w:hAnsi="Arial" w:cs="Arial"/>
          <w:color w:val="000000" w:themeColor="text1"/>
        </w:rPr>
        <w:t xml:space="preserve"> </w:t>
      </w:r>
      <w:r w:rsidRPr="0038532F">
        <w:rPr>
          <w:rStyle w:val="Strong"/>
          <w:rFonts w:ascii="Arial" w:hAnsi="Arial" w:cs="Arial"/>
          <w:b w:val="0"/>
          <w:color w:val="000000" w:themeColor="text1"/>
        </w:rPr>
        <w:t xml:space="preserve">(3), </w:t>
      </w:r>
      <w:r w:rsidR="000317E9" w:rsidRPr="0038532F">
        <w:rPr>
          <w:rStyle w:val="Strong"/>
          <w:rFonts w:ascii="Arial" w:hAnsi="Arial" w:cs="Arial"/>
          <w:b w:val="0"/>
          <w:color w:val="000000" w:themeColor="text1"/>
        </w:rPr>
        <w:t>136-141.</w:t>
      </w:r>
    </w:p>
    <w:p w:rsidR="00030933" w:rsidRPr="0038532F" w:rsidRDefault="004B1BEF" w:rsidP="00881962">
      <w:pPr>
        <w:pStyle w:val="NormalWeb"/>
        <w:spacing w:before="0" w:beforeAutospacing="0" w:after="0" w:afterAutospacing="0" w:line="480" w:lineRule="auto"/>
        <w:jc w:val="both"/>
        <w:rPr>
          <w:rStyle w:val="Strong"/>
          <w:rFonts w:ascii="Arial" w:hAnsi="Arial" w:cs="Arial"/>
          <w:b w:val="0"/>
          <w:color w:val="000000" w:themeColor="text1"/>
        </w:rPr>
      </w:pPr>
      <w:r w:rsidRPr="0038532F">
        <w:rPr>
          <w:rStyle w:val="Strong"/>
          <w:rFonts w:ascii="Arial" w:hAnsi="Arial" w:cs="Arial"/>
          <w:b w:val="0"/>
          <w:color w:val="000000" w:themeColor="text1"/>
        </w:rPr>
        <w:t>Fortier</w:t>
      </w:r>
      <w:r w:rsidR="008F75C4" w:rsidRPr="0038532F">
        <w:rPr>
          <w:rStyle w:val="Strong"/>
          <w:rFonts w:ascii="Arial" w:hAnsi="Arial" w:cs="Arial"/>
          <w:b w:val="0"/>
          <w:color w:val="000000" w:themeColor="text1"/>
        </w:rPr>
        <w:t xml:space="preserve">, A. </w:t>
      </w:r>
      <w:r w:rsidRPr="0038532F">
        <w:rPr>
          <w:rStyle w:val="Strong"/>
          <w:rFonts w:ascii="Arial" w:hAnsi="Arial" w:cs="Arial"/>
          <w:b w:val="0"/>
          <w:color w:val="000000" w:themeColor="text1"/>
        </w:rPr>
        <w:t>(</w:t>
      </w:r>
      <w:r w:rsidR="008F75C4" w:rsidRPr="0038532F">
        <w:rPr>
          <w:rStyle w:val="Strong"/>
          <w:rFonts w:ascii="Arial" w:hAnsi="Arial" w:cs="Arial"/>
          <w:b w:val="0"/>
          <w:color w:val="000000" w:themeColor="text1"/>
        </w:rPr>
        <w:t>2000</w:t>
      </w:r>
      <w:r w:rsidRPr="0038532F">
        <w:rPr>
          <w:rStyle w:val="Strong"/>
          <w:rFonts w:ascii="Arial" w:hAnsi="Arial" w:cs="Arial"/>
          <w:b w:val="0"/>
          <w:color w:val="000000" w:themeColor="text1"/>
        </w:rPr>
        <w:t>)</w:t>
      </w:r>
      <w:r w:rsidR="008F75C4" w:rsidRPr="0038532F">
        <w:rPr>
          <w:rStyle w:val="Strong"/>
          <w:rFonts w:ascii="Arial" w:hAnsi="Arial" w:cs="Arial"/>
          <w:b w:val="0"/>
          <w:color w:val="000000" w:themeColor="text1"/>
        </w:rPr>
        <w:t xml:space="preserve">. </w:t>
      </w:r>
      <w:r w:rsidR="00FC02CF">
        <w:rPr>
          <w:rStyle w:val="Strong"/>
          <w:rFonts w:ascii="Arial" w:hAnsi="Arial" w:cs="Arial"/>
          <w:b w:val="0"/>
          <w:i/>
          <w:color w:val="000000" w:themeColor="text1"/>
        </w:rPr>
        <w:t>Migrant belongings: Memory, space, i</w:t>
      </w:r>
      <w:r w:rsidR="008F75C4" w:rsidRPr="0038532F">
        <w:rPr>
          <w:rStyle w:val="Strong"/>
          <w:rFonts w:ascii="Arial" w:hAnsi="Arial" w:cs="Arial"/>
          <w:b w:val="0"/>
          <w:i/>
          <w:color w:val="000000" w:themeColor="text1"/>
        </w:rPr>
        <w:t xml:space="preserve">dentity. </w:t>
      </w:r>
      <w:r w:rsidR="008F75C4" w:rsidRPr="0038532F">
        <w:rPr>
          <w:rStyle w:val="Strong"/>
          <w:rFonts w:ascii="Arial" w:hAnsi="Arial" w:cs="Arial"/>
          <w:b w:val="0"/>
          <w:color w:val="000000" w:themeColor="text1"/>
        </w:rPr>
        <w:t>Oxford: Berg</w:t>
      </w:r>
      <w:r w:rsidR="00FB36E7" w:rsidRPr="0038532F">
        <w:rPr>
          <w:rStyle w:val="Strong"/>
          <w:rFonts w:ascii="Arial" w:hAnsi="Arial" w:cs="Arial"/>
          <w:b w:val="0"/>
          <w:color w:val="000000" w:themeColor="text1"/>
        </w:rPr>
        <w:t>.</w:t>
      </w:r>
    </w:p>
    <w:p w:rsidR="00A309C0" w:rsidRDefault="00A309C0" w:rsidP="00881962">
      <w:pPr>
        <w:spacing w:after="0" w:line="480" w:lineRule="auto"/>
        <w:jc w:val="both"/>
        <w:rPr>
          <w:rFonts w:ascii="Arial" w:hAnsi="Arial" w:cs="Arial"/>
          <w:sz w:val="24"/>
          <w:szCs w:val="24"/>
        </w:rPr>
      </w:pPr>
      <w:proofErr w:type="spellStart"/>
      <w:r w:rsidRPr="0038532F">
        <w:rPr>
          <w:rFonts w:ascii="Arial" w:hAnsi="Arial" w:cs="Arial"/>
          <w:sz w:val="24"/>
          <w:szCs w:val="24"/>
        </w:rPr>
        <w:t>H</w:t>
      </w:r>
      <w:r w:rsidR="000A0811" w:rsidRPr="0038532F">
        <w:rPr>
          <w:rFonts w:ascii="Arial" w:hAnsi="Arial" w:cs="Arial"/>
          <w:sz w:val="24"/>
          <w:szCs w:val="24"/>
        </w:rPr>
        <w:t>ollway</w:t>
      </w:r>
      <w:proofErr w:type="spellEnd"/>
      <w:r w:rsidRPr="0038532F">
        <w:rPr>
          <w:rFonts w:ascii="Arial" w:hAnsi="Arial" w:cs="Arial"/>
          <w:sz w:val="24"/>
          <w:szCs w:val="24"/>
        </w:rPr>
        <w:t>, W. &amp; J</w:t>
      </w:r>
      <w:r w:rsidR="000A0811" w:rsidRPr="0038532F">
        <w:rPr>
          <w:rFonts w:ascii="Arial" w:hAnsi="Arial" w:cs="Arial"/>
          <w:sz w:val="24"/>
          <w:szCs w:val="24"/>
        </w:rPr>
        <w:t>efferson, T.</w:t>
      </w:r>
      <w:r w:rsidRPr="0038532F">
        <w:rPr>
          <w:rFonts w:ascii="Arial" w:hAnsi="Arial" w:cs="Arial"/>
          <w:sz w:val="24"/>
          <w:szCs w:val="24"/>
        </w:rPr>
        <w:t xml:space="preserve"> </w:t>
      </w:r>
      <w:r w:rsidR="000A0811" w:rsidRPr="0038532F">
        <w:rPr>
          <w:rFonts w:ascii="Arial" w:hAnsi="Arial" w:cs="Arial"/>
          <w:sz w:val="24"/>
          <w:szCs w:val="24"/>
        </w:rPr>
        <w:t>(</w:t>
      </w:r>
      <w:r w:rsidR="00972D0D">
        <w:rPr>
          <w:rFonts w:ascii="Arial" w:hAnsi="Arial" w:cs="Arial"/>
          <w:sz w:val="24"/>
          <w:szCs w:val="24"/>
        </w:rPr>
        <w:t>2000</w:t>
      </w:r>
      <w:r w:rsidR="000A0811" w:rsidRPr="0038532F">
        <w:rPr>
          <w:rFonts w:ascii="Arial" w:hAnsi="Arial" w:cs="Arial"/>
          <w:sz w:val="24"/>
          <w:szCs w:val="24"/>
        </w:rPr>
        <w:t>)</w:t>
      </w:r>
      <w:r w:rsidRPr="0038532F">
        <w:rPr>
          <w:rFonts w:ascii="Arial" w:hAnsi="Arial" w:cs="Arial"/>
          <w:sz w:val="24"/>
          <w:szCs w:val="24"/>
        </w:rPr>
        <w:t xml:space="preserve">. </w:t>
      </w:r>
      <w:r w:rsidR="00972D0D">
        <w:rPr>
          <w:rFonts w:ascii="Arial" w:hAnsi="Arial" w:cs="Arial"/>
          <w:i/>
          <w:sz w:val="24"/>
          <w:szCs w:val="24"/>
        </w:rPr>
        <w:t>Doing qualitative research d</w:t>
      </w:r>
      <w:r w:rsidRPr="0038532F">
        <w:rPr>
          <w:rFonts w:ascii="Arial" w:hAnsi="Arial" w:cs="Arial"/>
          <w:i/>
          <w:sz w:val="24"/>
          <w:szCs w:val="24"/>
        </w:rPr>
        <w:t xml:space="preserve">ifferently. </w:t>
      </w:r>
      <w:r w:rsidR="0057771D" w:rsidRPr="0038532F">
        <w:rPr>
          <w:rFonts w:ascii="Arial" w:hAnsi="Arial" w:cs="Arial"/>
          <w:sz w:val="24"/>
          <w:szCs w:val="24"/>
        </w:rPr>
        <w:t>London: Sage.</w:t>
      </w:r>
    </w:p>
    <w:p w:rsidR="007E3324" w:rsidRPr="0038532F" w:rsidRDefault="007E3324" w:rsidP="007E3324">
      <w:pPr>
        <w:pStyle w:val="NormalWeb"/>
        <w:spacing w:before="0" w:beforeAutospacing="0" w:after="0" w:afterAutospacing="0" w:line="480" w:lineRule="auto"/>
        <w:jc w:val="both"/>
        <w:rPr>
          <w:rFonts w:ascii="Arial" w:hAnsi="Arial" w:cs="Arial"/>
          <w:bCs/>
          <w:color w:val="000000" w:themeColor="text1"/>
        </w:rPr>
      </w:pPr>
      <w:r w:rsidRPr="0038532F">
        <w:rPr>
          <w:rFonts w:ascii="Arial" w:hAnsi="Arial" w:cs="Arial"/>
          <w:bCs/>
          <w:color w:val="000000" w:themeColor="text1"/>
        </w:rPr>
        <w:t xml:space="preserve">Holmes, J. (2002). </w:t>
      </w:r>
      <w:r>
        <w:rPr>
          <w:rFonts w:ascii="Arial" w:hAnsi="Arial" w:cs="Arial"/>
          <w:bCs/>
          <w:i/>
          <w:color w:val="000000" w:themeColor="text1"/>
        </w:rPr>
        <w:t>The search for the secure b</w:t>
      </w:r>
      <w:r w:rsidRPr="0038532F">
        <w:rPr>
          <w:rFonts w:ascii="Arial" w:hAnsi="Arial" w:cs="Arial"/>
          <w:bCs/>
          <w:i/>
          <w:color w:val="000000" w:themeColor="text1"/>
        </w:rPr>
        <w:t xml:space="preserve">ase. </w:t>
      </w:r>
      <w:r w:rsidRPr="0038532F">
        <w:rPr>
          <w:rFonts w:ascii="Arial" w:hAnsi="Arial" w:cs="Arial"/>
          <w:bCs/>
          <w:color w:val="000000" w:themeColor="text1"/>
        </w:rPr>
        <w:t xml:space="preserve">Hove: </w:t>
      </w:r>
      <w:proofErr w:type="spellStart"/>
      <w:r w:rsidRPr="0038532F">
        <w:rPr>
          <w:rFonts w:ascii="Arial" w:hAnsi="Arial" w:cs="Arial"/>
          <w:bCs/>
          <w:color w:val="000000" w:themeColor="text1"/>
        </w:rPr>
        <w:t>Brummer</w:t>
      </w:r>
      <w:proofErr w:type="spellEnd"/>
      <w:r w:rsidRPr="0038532F">
        <w:rPr>
          <w:rFonts w:ascii="Arial" w:hAnsi="Arial" w:cs="Arial"/>
          <w:bCs/>
          <w:color w:val="000000" w:themeColor="text1"/>
        </w:rPr>
        <w:t>-Routledge.</w:t>
      </w:r>
    </w:p>
    <w:p w:rsidR="00E2119F" w:rsidRPr="00096D31" w:rsidRDefault="000A0811" w:rsidP="00096D31">
      <w:pPr>
        <w:spacing w:after="0" w:line="480" w:lineRule="auto"/>
        <w:jc w:val="both"/>
        <w:rPr>
          <w:rFonts w:ascii="Arial" w:hAnsi="Arial" w:cs="Arial"/>
          <w:iCs/>
          <w:sz w:val="24"/>
          <w:szCs w:val="24"/>
        </w:rPr>
      </w:pPr>
      <w:r w:rsidRPr="0038532F">
        <w:rPr>
          <w:rFonts w:ascii="Arial" w:hAnsi="Arial" w:cs="Arial"/>
          <w:sz w:val="24"/>
          <w:szCs w:val="24"/>
        </w:rPr>
        <w:t>Horton</w:t>
      </w:r>
      <w:r w:rsidR="00E2119F" w:rsidRPr="0038532F">
        <w:rPr>
          <w:rFonts w:ascii="Arial" w:hAnsi="Arial" w:cs="Arial"/>
          <w:sz w:val="24"/>
          <w:szCs w:val="24"/>
        </w:rPr>
        <w:t xml:space="preserve">, P. </w:t>
      </w:r>
      <w:r w:rsidRPr="0038532F">
        <w:rPr>
          <w:rFonts w:ascii="Arial" w:hAnsi="Arial" w:cs="Arial"/>
          <w:sz w:val="24"/>
          <w:szCs w:val="24"/>
        </w:rPr>
        <w:t>(</w:t>
      </w:r>
      <w:r w:rsidR="00096D31">
        <w:rPr>
          <w:rFonts w:ascii="Arial" w:hAnsi="Arial" w:cs="Arial"/>
          <w:sz w:val="24"/>
          <w:szCs w:val="24"/>
        </w:rPr>
        <w:t>1981</w:t>
      </w:r>
      <w:r w:rsidRPr="0038532F">
        <w:rPr>
          <w:rFonts w:ascii="Arial" w:hAnsi="Arial" w:cs="Arial"/>
          <w:sz w:val="24"/>
          <w:szCs w:val="24"/>
        </w:rPr>
        <w:t>)</w:t>
      </w:r>
      <w:r w:rsidR="00E2119F" w:rsidRPr="0038532F">
        <w:rPr>
          <w:rFonts w:ascii="Arial" w:hAnsi="Arial" w:cs="Arial"/>
          <w:sz w:val="24"/>
          <w:szCs w:val="24"/>
        </w:rPr>
        <w:t xml:space="preserve">. </w:t>
      </w:r>
      <w:r w:rsidR="00096D31">
        <w:rPr>
          <w:rFonts w:ascii="Arial" w:hAnsi="Arial" w:cs="Arial"/>
          <w:i/>
          <w:sz w:val="24"/>
          <w:szCs w:val="24"/>
        </w:rPr>
        <w:t>Solace: The missing dimension in psychiatry</w:t>
      </w:r>
      <w:r w:rsidR="00096D31">
        <w:rPr>
          <w:rFonts w:ascii="Arial" w:hAnsi="Arial" w:cs="Arial"/>
          <w:iCs/>
          <w:sz w:val="24"/>
          <w:szCs w:val="24"/>
        </w:rPr>
        <w:t>.  Chicago:  University of Chicago Press.</w:t>
      </w:r>
    </w:p>
    <w:p w:rsidR="008F75C4" w:rsidRPr="0038532F" w:rsidRDefault="00C9112F" w:rsidP="00C0438E">
      <w:pPr>
        <w:spacing w:after="0" w:line="480" w:lineRule="auto"/>
        <w:jc w:val="both"/>
        <w:rPr>
          <w:rStyle w:val="Strong"/>
          <w:rFonts w:ascii="Arial" w:hAnsi="Arial" w:cs="Arial"/>
          <w:b w:val="0"/>
          <w:bCs w:val="0"/>
          <w:sz w:val="24"/>
          <w:szCs w:val="24"/>
        </w:rPr>
      </w:pPr>
      <w:r w:rsidRPr="0038532F">
        <w:rPr>
          <w:rFonts w:ascii="Arial" w:hAnsi="Arial" w:cs="Arial"/>
          <w:sz w:val="24"/>
          <w:szCs w:val="24"/>
        </w:rPr>
        <w:t>Hunter, B. &amp; Lees, J.</w:t>
      </w:r>
      <w:r w:rsidR="00783F41" w:rsidRPr="0038532F">
        <w:rPr>
          <w:rFonts w:ascii="Arial" w:hAnsi="Arial" w:cs="Arial"/>
          <w:sz w:val="24"/>
          <w:szCs w:val="24"/>
        </w:rPr>
        <w:t xml:space="preserve"> </w:t>
      </w:r>
      <w:r w:rsidRPr="0038532F">
        <w:rPr>
          <w:rFonts w:ascii="Arial" w:hAnsi="Arial" w:cs="Arial"/>
          <w:sz w:val="24"/>
          <w:szCs w:val="24"/>
        </w:rPr>
        <w:t>(</w:t>
      </w:r>
      <w:r w:rsidR="00783F41" w:rsidRPr="0038532F">
        <w:rPr>
          <w:rFonts w:ascii="Arial" w:hAnsi="Arial" w:cs="Arial"/>
          <w:sz w:val="24"/>
          <w:szCs w:val="24"/>
        </w:rPr>
        <w:t>2008</w:t>
      </w:r>
      <w:r w:rsidRPr="0038532F">
        <w:rPr>
          <w:rFonts w:ascii="Arial" w:hAnsi="Arial" w:cs="Arial"/>
          <w:sz w:val="24"/>
          <w:szCs w:val="24"/>
        </w:rPr>
        <w:t>)</w:t>
      </w:r>
      <w:r w:rsidR="00783F41" w:rsidRPr="0038532F">
        <w:rPr>
          <w:rFonts w:ascii="Arial" w:hAnsi="Arial" w:cs="Arial"/>
          <w:sz w:val="24"/>
          <w:szCs w:val="24"/>
        </w:rPr>
        <w:t xml:space="preserve">. </w:t>
      </w:r>
      <w:r w:rsidR="00AB7C9A" w:rsidRPr="0038532F">
        <w:rPr>
          <w:rFonts w:ascii="Arial" w:hAnsi="Arial" w:cs="Arial"/>
          <w:sz w:val="24"/>
          <w:szCs w:val="24"/>
        </w:rPr>
        <w:t>A transformational dialogue between the fisherman and the gentle warrior</w:t>
      </w:r>
      <w:r w:rsidR="004711EE" w:rsidRPr="0038532F">
        <w:rPr>
          <w:rFonts w:ascii="Arial" w:hAnsi="Arial" w:cs="Arial"/>
          <w:sz w:val="24"/>
          <w:szCs w:val="24"/>
        </w:rPr>
        <w:t>.</w:t>
      </w:r>
      <w:r w:rsidR="00AB7C9A" w:rsidRPr="0038532F">
        <w:rPr>
          <w:rFonts w:ascii="Arial" w:hAnsi="Arial" w:cs="Arial"/>
          <w:sz w:val="24"/>
          <w:szCs w:val="24"/>
        </w:rPr>
        <w:t xml:space="preserve"> </w:t>
      </w:r>
      <w:r w:rsidR="00CD3102" w:rsidRPr="00C0438E">
        <w:rPr>
          <w:rFonts w:ascii="Arial" w:hAnsi="Arial" w:cs="Arial"/>
          <w:iCs/>
          <w:sz w:val="24"/>
          <w:szCs w:val="24"/>
        </w:rPr>
        <w:t>In</w:t>
      </w:r>
      <w:r w:rsidR="00AB7C9A" w:rsidRPr="0038532F">
        <w:rPr>
          <w:rFonts w:ascii="Arial" w:hAnsi="Arial" w:cs="Arial"/>
          <w:i/>
          <w:sz w:val="24"/>
          <w:szCs w:val="24"/>
        </w:rPr>
        <w:t xml:space="preserve"> </w:t>
      </w:r>
      <w:r w:rsidRPr="0038532F">
        <w:rPr>
          <w:rFonts w:ascii="Arial" w:hAnsi="Arial" w:cs="Arial"/>
          <w:sz w:val="24"/>
          <w:szCs w:val="24"/>
        </w:rPr>
        <w:t>J.</w:t>
      </w:r>
      <w:r w:rsidR="00CD3102" w:rsidRPr="0038532F">
        <w:rPr>
          <w:rFonts w:ascii="Arial" w:hAnsi="Arial" w:cs="Arial"/>
          <w:i/>
          <w:sz w:val="24"/>
          <w:szCs w:val="24"/>
        </w:rPr>
        <w:t xml:space="preserve"> </w:t>
      </w:r>
      <w:r w:rsidRPr="0038532F">
        <w:rPr>
          <w:rFonts w:ascii="Arial" w:hAnsi="Arial" w:cs="Arial"/>
          <w:sz w:val="24"/>
          <w:szCs w:val="24"/>
        </w:rPr>
        <w:t>Lees, &amp; D. Freshwater</w:t>
      </w:r>
      <w:r w:rsidR="00CD3102" w:rsidRPr="0038532F">
        <w:rPr>
          <w:rFonts w:ascii="Arial" w:hAnsi="Arial" w:cs="Arial"/>
          <w:sz w:val="24"/>
          <w:szCs w:val="24"/>
        </w:rPr>
        <w:t xml:space="preserve"> (Eds</w:t>
      </w:r>
      <w:r w:rsidRPr="0038532F">
        <w:rPr>
          <w:rFonts w:ascii="Arial" w:hAnsi="Arial" w:cs="Arial"/>
          <w:sz w:val="24"/>
          <w:szCs w:val="24"/>
        </w:rPr>
        <w:t>.),</w:t>
      </w:r>
      <w:r w:rsidR="00C0438E">
        <w:rPr>
          <w:rFonts w:ascii="Arial" w:hAnsi="Arial" w:cs="Arial"/>
          <w:i/>
          <w:sz w:val="24"/>
          <w:szCs w:val="24"/>
        </w:rPr>
        <w:t xml:space="preserve"> Practitioner-b</w:t>
      </w:r>
      <w:r w:rsidR="00CD3102" w:rsidRPr="0038532F">
        <w:rPr>
          <w:rFonts w:ascii="Arial" w:hAnsi="Arial" w:cs="Arial"/>
          <w:i/>
          <w:sz w:val="24"/>
          <w:szCs w:val="24"/>
        </w:rPr>
        <w:t xml:space="preserve">ased </w:t>
      </w:r>
      <w:r w:rsidR="00661BBB">
        <w:rPr>
          <w:rFonts w:ascii="Arial" w:hAnsi="Arial" w:cs="Arial"/>
          <w:i/>
          <w:sz w:val="24"/>
          <w:szCs w:val="24"/>
        </w:rPr>
        <w:t>research</w:t>
      </w:r>
      <w:r w:rsidR="00C0438E">
        <w:rPr>
          <w:rFonts w:ascii="Arial" w:hAnsi="Arial" w:cs="Arial"/>
          <w:i/>
          <w:sz w:val="24"/>
          <w:szCs w:val="24"/>
        </w:rPr>
        <w:t>: Power, discourse, and t</w:t>
      </w:r>
      <w:r w:rsidR="00CD3102" w:rsidRPr="0038532F">
        <w:rPr>
          <w:rFonts w:ascii="Arial" w:hAnsi="Arial" w:cs="Arial"/>
          <w:i/>
          <w:sz w:val="24"/>
          <w:szCs w:val="24"/>
        </w:rPr>
        <w:t>ransformation</w:t>
      </w:r>
      <w:r w:rsidR="00C0438E">
        <w:rPr>
          <w:rFonts w:ascii="Arial" w:hAnsi="Arial" w:cs="Arial"/>
          <w:i/>
          <w:sz w:val="24"/>
          <w:szCs w:val="24"/>
        </w:rPr>
        <w:t xml:space="preserve"> </w:t>
      </w:r>
      <w:r w:rsidR="00C0438E">
        <w:rPr>
          <w:rFonts w:ascii="Arial" w:hAnsi="Arial" w:cs="Arial"/>
          <w:iCs/>
          <w:sz w:val="24"/>
          <w:szCs w:val="24"/>
        </w:rPr>
        <w:t>(</w:t>
      </w:r>
      <w:r w:rsidR="00C0438E">
        <w:rPr>
          <w:rFonts w:ascii="Arial" w:hAnsi="Arial" w:cs="Arial"/>
          <w:sz w:val="24"/>
          <w:szCs w:val="24"/>
        </w:rPr>
        <w:t>pp. 35-56).</w:t>
      </w:r>
      <w:r w:rsidR="00CD3102" w:rsidRPr="0038532F">
        <w:rPr>
          <w:rFonts w:ascii="Arial" w:hAnsi="Arial" w:cs="Arial"/>
          <w:i/>
          <w:sz w:val="24"/>
          <w:szCs w:val="24"/>
        </w:rPr>
        <w:t xml:space="preserve">. </w:t>
      </w:r>
      <w:r w:rsidR="00CD3102" w:rsidRPr="0038532F">
        <w:rPr>
          <w:rFonts w:ascii="Arial" w:hAnsi="Arial" w:cs="Arial"/>
          <w:sz w:val="24"/>
          <w:szCs w:val="24"/>
        </w:rPr>
        <w:t xml:space="preserve">London: </w:t>
      </w:r>
      <w:proofErr w:type="spellStart"/>
      <w:r w:rsidR="00CD3102" w:rsidRPr="0038532F">
        <w:rPr>
          <w:rFonts w:ascii="Arial" w:hAnsi="Arial" w:cs="Arial"/>
          <w:sz w:val="24"/>
          <w:szCs w:val="24"/>
        </w:rPr>
        <w:t>Karnac</w:t>
      </w:r>
      <w:proofErr w:type="spellEnd"/>
      <w:r w:rsidR="00CD3102" w:rsidRPr="0038532F">
        <w:rPr>
          <w:rFonts w:ascii="Arial" w:hAnsi="Arial" w:cs="Arial"/>
          <w:sz w:val="24"/>
          <w:szCs w:val="24"/>
        </w:rPr>
        <w:t xml:space="preserve"> Books</w:t>
      </w:r>
      <w:r w:rsidR="00C0438E">
        <w:rPr>
          <w:rFonts w:ascii="Arial" w:hAnsi="Arial" w:cs="Arial"/>
          <w:sz w:val="24"/>
          <w:szCs w:val="24"/>
        </w:rPr>
        <w:t>.</w:t>
      </w:r>
    </w:p>
    <w:p w:rsidR="00964585" w:rsidRPr="0038532F" w:rsidRDefault="00FC2DD1" w:rsidP="00881962">
      <w:pPr>
        <w:spacing w:after="0" w:line="480" w:lineRule="auto"/>
        <w:jc w:val="both"/>
        <w:rPr>
          <w:rFonts w:ascii="Arial" w:hAnsi="Arial" w:cs="Arial"/>
          <w:sz w:val="24"/>
          <w:szCs w:val="24"/>
        </w:rPr>
      </w:pPr>
      <w:proofErr w:type="spellStart"/>
      <w:r w:rsidRPr="0038532F">
        <w:rPr>
          <w:rFonts w:ascii="Arial" w:hAnsi="Arial" w:cs="Arial"/>
          <w:sz w:val="24"/>
          <w:szCs w:val="24"/>
        </w:rPr>
        <w:t>Knipscherer</w:t>
      </w:r>
      <w:proofErr w:type="spellEnd"/>
      <w:r w:rsidRPr="0038532F">
        <w:rPr>
          <w:rFonts w:ascii="Arial" w:hAnsi="Arial" w:cs="Arial"/>
          <w:sz w:val="24"/>
          <w:szCs w:val="24"/>
        </w:rPr>
        <w:t xml:space="preserve">, J.W., </w:t>
      </w:r>
      <w:r w:rsidR="00E24D3E" w:rsidRPr="0038532F">
        <w:rPr>
          <w:rFonts w:ascii="Arial" w:hAnsi="Arial" w:cs="Arial"/>
          <w:sz w:val="24"/>
          <w:szCs w:val="24"/>
        </w:rPr>
        <w:t>Jong</w:t>
      </w:r>
      <w:r w:rsidRPr="0038532F">
        <w:rPr>
          <w:rFonts w:ascii="Arial" w:hAnsi="Arial" w:cs="Arial"/>
          <w:sz w:val="24"/>
          <w:szCs w:val="24"/>
        </w:rPr>
        <w:t xml:space="preserve">, E.M., </w:t>
      </w:r>
      <w:proofErr w:type="spellStart"/>
      <w:r w:rsidR="00E24D3E" w:rsidRPr="0038532F">
        <w:rPr>
          <w:rFonts w:ascii="Arial" w:hAnsi="Arial" w:cs="Arial"/>
          <w:sz w:val="24"/>
          <w:szCs w:val="24"/>
        </w:rPr>
        <w:t>Kleber</w:t>
      </w:r>
      <w:proofErr w:type="spellEnd"/>
      <w:r w:rsidRPr="0038532F">
        <w:rPr>
          <w:rFonts w:ascii="Arial" w:hAnsi="Arial" w:cs="Arial"/>
          <w:sz w:val="24"/>
          <w:szCs w:val="24"/>
        </w:rPr>
        <w:t xml:space="preserve">, R.J., &amp; </w:t>
      </w:r>
      <w:proofErr w:type="spellStart"/>
      <w:r w:rsidR="00E24D3E" w:rsidRPr="0038532F">
        <w:rPr>
          <w:rFonts w:ascii="Arial" w:hAnsi="Arial" w:cs="Arial"/>
          <w:sz w:val="24"/>
          <w:szCs w:val="24"/>
        </w:rPr>
        <w:t>Lamptey</w:t>
      </w:r>
      <w:proofErr w:type="spellEnd"/>
      <w:r w:rsidRPr="0038532F">
        <w:rPr>
          <w:rFonts w:ascii="Arial" w:hAnsi="Arial" w:cs="Arial"/>
          <w:sz w:val="24"/>
          <w:szCs w:val="24"/>
        </w:rPr>
        <w:t>, E</w:t>
      </w:r>
      <w:r w:rsidR="00964585" w:rsidRPr="0038532F">
        <w:rPr>
          <w:rFonts w:ascii="Arial" w:hAnsi="Arial" w:cs="Arial"/>
          <w:sz w:val="24"/>
          <w:szCs w:val="24"/>
        </w:rPr>
        <w:t xml:space="preserve">. </w:t>
      </w:r>
      <w:r w:rsidRPr="0038532F">
        <w:rPr>
          <w:rFonts w:ascii="Arial" w:hAnsi="Arial" w:cs="Arial"/>
          <w:sz w:val="24"/>
          <w:szCs w:val="24"/>
        </w:rPr>
        <w:t>(</w:t>
      </w:r>
      <w:r w:rsidR="00964585" w:rsidRPr="0038532F">
        <w:rPr>
          <w:rFonts w:ascii="Arial" w:hAnsi="Arial" w:cs="Arial"/>
          <w:sz w:val="24"/>
          <w:szCs w:val="24"/>
        </w:rPr>
        <w:t>2000</w:t>
      </w:r>
      <w:r w:rsidRPr="0038532F">
        <w:rPr>
          <w:rFonts w:ascii="Arial" w:hAnsi="Arial" w:cs="Arial"/>
          <w:sz w:val="24"/>
          <w:szCs w:val="24"/>
        </w:rPr>
        <w:t>)</w:t>
      </w:r>
      <w:r w:rsidR="00964585" w:rsidRPr="0038532F">
        <w:rPr>
          <w:rFonts w:ascii="Arial" w:hAnsi="Arial" w:cs="Arial"/>
          <w:sz w:val="24"/>
          <w:szCs w:val="24"/>
        </w:rPr>
        <w:t xml:space="preserve">. </w:t>
      </w:r>
      <w:r w:rsidR="00B716AD">
        <w:rPr>
          <w:rFonts w:ascii="Arial" w:hAnsi="Arial" w:cs="Arial"/>
          <w:sz w:val="24"/>
          <w:szCs w:val="24"/>
        </w:rPr>
        <w:t>Ghanaian m</w:t>
      </w:r>
      <w:r w:rsidR="006D7879" w:rsidRPr="0038532F">
        <w:rPr>
          <w:rFonts w:ascii="Arial" w:hAnsi="Arial" w:cs="Arial"/>
          <w:sz w:val="24"/>
          <w:szCs w:val="24"/>
        </w:rPr>
        <w:t xml:space="preserve">igrants in the Netherlands. </w:t>
      </w:r>
      <w:r w:rsidR="006D7879" w:rsidRPr="0038532F">
        <w:rPr>
          <w:rFonts w:ascii="Arial" w:hAnsi="Arial" w:cs="Arial"/>
          <w:i/>
          <w:sz w:val="24"/>
          <w:szCs w:val="24"/>
        </w:rPr>
        <w:t xml:space="preserve">Journal of Community Psychology. </w:t>
      </w:r>
      <w:r w:rsidR="006D7879" w:rsidRPr="00661BBB">
        <w:rPr>
          <w:rFonts w:ascii="Arial" w:hAnsi="Arial" w:cs="Arial"/>
          <w:sz w:val="24"/>
          <w:szCs w:val="24"/>
        </w:rPr>
        <w:t>28</w:t>
      </w:r>
      <w:r w:rsidRPr="00661BBB">
        <w:rPr>
          <w:rFonts w:ascii="Arial" w:hAnsi="Arial" w:cs="Arial"/>
          <w:sz w:val="24"/>
          <w:szCs w:val="24"/>
        </w:rPr>
        <w:t xml:space="preserve"> (</w:t>
      </w:r>
      <w:r w:rsidRPr="0038532F">
        <w:rPr>
          <w:rFonts w:ascii="Arial" w:hAnsi="Arial" w:cs="Arial"/>
          <w:sz w:val="24"/>
          <w:szCs w:val="24"/>
        </w:rPr>
        <w:t xml:space="preserve">4), </w:t>
      </w:r>
      <w:r w:rsidR="006D7879" w:rsidRPr="0038532F">
        <w:rPr>
          <w:rFonts w:ascii="Arial" w:hAnsi="Arial" w:cs="Arial"/>
          <w:sz w:val="24"/>
          <w:szCs w:val="24"/>
        </w:rPr>
        <w:t>459-476.</w:t>
      </w:r>
    </w:p>
    <w:p w:rsidR="006A5DA5" w:rsidRPr="0038532F" w:rsidRDefault="004621D8" w:rsidP="00881962">
      <w:pPr>
        <w:spacing w:after="0" w:line="480" w:lineRule="auto"/>
        <w:jc w:val="both"/>
        <w:rPr>
          <w:rFonts w:ascii="Arial" w:hAnsi="Arial" w:cs="Arial"/>
          <w:sz w:val="24"/>
          <w:szCs w:val="24"/>
        </w:rPr>
      </w:pPr>
      <w:r w:rsidRPr="0038532F">
        <w:rPr>
          <w:rFonts w:ascii="Arial" w:hAnsi="Arial" w:cs="Arial"/>
          <w:sz w:val="24"/>
          <w:szCs w:val="24"/>
        </w:rPr>
        <w:t>Krause</w:t>
      </w:r>
      <w:r w:rsidR="00C04130" w:rsidRPr="0038532F">
        <w:rPr>
          <w:rFonts w:ascii="Arial" w:hAnsi="Arial" w:cs="Arial"/>
          <w:sz w:val="24"/>
          <w:szCs w:val="24"/>
        </w:rPr>
        <w:t xml:space="preserve">, K. </w:t>
      </w:r>
      <w:r w:rsidRPr="0038532F">
        <w:rPr>
          <w:rFonts w:ascii="Arial" w:hAnsi="Arial" w:cs="Arial"/>
          <w:sz w:val="24"/>
          <w:szCs w:val="24"/>
        </w:rPr>
        <w:t>(</w:t>
      </w:r>
      <w:r w:rsidR="00C04130" w:rsidRPr="0038532F">
        <w:rPr>
          <w:rFonts w:ascii="Arial" w:hAnsi="Arial" w:cs="Arial"/>
          <w:sz w:val="24"/>
          <w:szCs w:val="24"/>
        </w:rPr>
        <w:t>2008</w:t>
      </w:r>
      <w:r w:rsidRPr="0038532F">
        <w:rPr>
          <w:rFonts w:ascii="Arial" w:hAnsi="Arial" w:cs="Arial"/>
          <w:sz w:val="24"/>
          <w:szCs w:val="24"/>
        </w:rPr>
        <w:t>)</w:t>
      </w:r>
      <w:r w:rsidR="00B716AD">
        <w:rPr>
          <w:rFonts w:ascii="Arial" w:hAnsi="Arial" w:cs="Arial"/>
          <w:sz w:val="24"/>
          <w:szCs w:val="24"/>
        </w:rPr>
        <w:t>. Transnational therapy n</w:t>
      </w:r>
      <w:r w:rsidR="00C04130" w:rsidRPr="0038532F">
        <w:rPr>
          <w:rFonts w:ascii="Arial" w:hAnsi="Arial" w:cs="Arial"/>
          <w:sz w:val="24"/>
          <w:szCs w:val="24"/>
        </w:rPr>
        <w:t xml:space="preserve">etworks among Ghanaians in London. </w:t>
      </w:r>
      <w:r w:rsidR="00C04130" w:rsidRPr="0038532F">
        <w:rPr>
          <w:rFonts w:ascii="Arial" w:hAnsi="Arial" w:cs="Arial"/>
          <w:i/>
          <w:sz w:val="24"/>
          <w:szCs w:val="24"/>
        </w:rPr>
        <w:t xml:space="preserve">Journal of Ethnic and Migration Studies. </w:t>
      </w:r>
      <w:r w:rsidR="00C04130" w:rsidRPr="00661BBB">
        <w:rPr>
          <w:rFonts w:ascii="Arial" w:hAnsi="Arial" w:cs="Arial"/>
          <w:sz w:val="24"/>
          <w:szCs w:val="24"/>
        </w:rPr>
        <w:t>34</w:t>
      </w:r>
      <w:r w:rsidRPr="00661BBB">
        <w:rPr>
          <w:rFonts w:ascii="Arial" w:hAnsi="Arial" w:cs="Arial"/>
          <w:sz w:val="24"/>
          <w:szCs w:val="24"/>
        </w:rPr>
        <w:t xml:space="preserve"> </w:t>
      </w:r>
      <w:r w:rsidRPr="0038532F">
        <w:rPr>
          <w:rFonts w:ascii="Arial" w:hAnsi="Arial" w:cs="Arial"/>
          <w:sz w:val="24"/>
          <w:szCs w:val="24"/>
        </w:rPr>
        <w:t xml:space="preserve">(2), </w:t>
      </w:r>
      <w:r w:rsidR="00C04130" w:rsidRPr="0038532F">
        <w:rPr>
          <w:rFonts w:ascii="Arial" w:hAnsi="Arial" w:cs="Arial"/>
          <w:sz w:val="24"/>
          <w:szCs w:val="24"/>
        </w:rPr>
        <w:t>235-251</w:t>
      </w:r>
      <w:r w:rsidR="006A5DA5" w:rsidRPr="0038532F">
        <w:rPr>
          <w:rFonts w:ascii="Arial" w:hAnsi="Arial" w:cs="Arial"/>
          <w:sz w:val="24"/>
          <w:szCs w:val="24"/>
        </w:rPr>
        <w:t>.</w:t>
      </w:r>
    </w:p>
    <w:p w:rsidR="005A24E3" w:rsidRPr="005A1A7A" w:rsidRDefault="00EA2325" w:rsidP="00881962">
      <w:pPr>
        <w:pStyle w:val="NormalWeb"/>
        <w:spacing w:before="0" w:beforeAutospacing="0" w:after="0" w:afterAutospacing="0" w:line="480" w:lineRule="auto"/>
        <w:jc w:val="both"/>
        <w:rPr>
          <w:rFonts w:ascii="Arial" w:hAnsi="Arial" w:cs="Arial"/>
        </w:rPr>
      </w:pPr>
      <w:r w:rsidRPr="005A1A7A">
        <w:rPr>
          <w:rFonts w:ascii="Arial" w:hAnsi="Arial" w:cs="Arial"/>
        </w:rPr>
        <w:t>Krueger</w:t>
      </w:r>
      <w:r w:rsidR="007431DC" w:rsidRPr="005A1A7A">
        <w:rPr>
          <w:rFonts w:ascii="Arial" w:hAnsi="Arial" w:cs="Arial"/>
        </w:rPr>
        <w:t>, R.A.</w:t>
      </w:r>
      <w:r w:rsidRPr="005A1A7A">
        <w:rPr>
          <w:rFonts w:ascii="Arial" w:hAnsi="Arial" w:cs="Arial"/>
        </w:rPr>
        <w:t>,</w:t>
      </w:r>
      <w:r w:rsidR="007431DC" w:rsidRPr="005A1A7A">
        <w:rPr>
          <w:rFonts w:ascii="Arial" w:hAnsi="Arial" w:cs="Arial"/>
        </w:rPr>
        <w:t xml:space="preserve"> </w:t>
      </w:r>
      <w:r w:rsidRPr="005A1A7A">
        <w:rPr>
          <w:rFonts w:ascii="Arial" w:hAnsi="Arial" w:cs="Arial"/>
        </w:rPr>
        <w:t>(</w:t>
      </w:r>
      <w:r w:rsidR="007431DC" w:rsidRPr="005A1A7A">
        <w:rPr>
          <w:rFonts w:ascii="Arial" w:hAnsi="Arial" w:cs="Arial"/>
        </w:rPr>
        <w:t>1998</w:t>
      </w:r>
      <w:r w:rsidRPr="005A1A7A">
        <w:rPr>
          <w:rFonts w:ascii="Arial" w:hAnsi="Arial" w:cs="Arial"/>
        </w:rPr>
        <w:t>)</w:t>
      </w:r>
      <w:r w:rsidR="005A24E3" w:rsidRPr="005A1A7A">
        <w:rPr>
          <w:rFonts w:ascii="Arial" w:hAnsi="Arial" w:cs="Arial"/>
        </w:rPr>
        <w:t xml:space="preserve">. </w:t>
      </w:r>
      <w:r w:rsidR="007E3324">
        <w:rPr>
          <w:rFonts w:ascii="Arial" w:hAnsi="Arial" w:cs="Arial"/>
          <w:i/>
        </w:rPr>
        <w:t>Analysing and reporting focus g</w:t>
      </w:r>
      <w:r w:rsidR="005A24E3" w:rsidRPr="005A1A7A">
        <w:rPr>
          <w:rFonts w:ascii="Arial" w:hAnsi="Arial" w:cs="Arial"/>
          <w:i/>
        </w:rPr>
        <w:t xml:space="preserve">roup results. </w:t>
      </w:r>
      <w:r w:rsidR="005A24E3" w:rsidRPr="005A1A7A">
        <w:rPr>
          <w:rFonts w:ascii="Arial" w:hAnsi="Arial" w:cs="Arial"/>
        </w:rPr>
        <w:t>London: Sage.</w:t>
      </w:r>
    </w:p>
    <w:p w:rsidR="00A1330A" w:rsidRPr="005A1A7A" w:rsidRDefault="00132502" w:rsidP="005C65B2">
      <w:pPr>
        <w:spacing w:after="0" w:line="480" w:lineRule="auto"/>
        <w:rPr>
          <w:rFonts w:ascii="Arial" w:hAnsi="Arial" w:cs="Arial"/>
          <w:sz w:val="24"/>
          <w:szCs w:val="24"/>
        </w:rPr>
      </w:pPr>
      <w:proofErr w:type="spellStart"/>
      <w:r w:rsidRPr="005A1A7A">
        <w:rPr>
          <w:rFonts w:ascii="Arial" w:hAnsi="Arial" w:cs="Arial"/>
          <w:sz w:val="24"/>
          <w:szCs w:val="24"/>
        </w:rPr>
        <w:t>Kryzanowski</w:t>
      </w:r>
      <w:proofErr w:type="spellEnd"/>
      <w:r w:rsidRPr="005A1A7A">
        <w:rPr>
          <w:rFonts w:ascii="Arial" w:hAnsi="Arial" w:cs="Arial"/>
          <w:sz w:val="24"/>
          <w:szCs w:val="24"/>
        </w:rPr>
        <w:t xml:space="preserve">, M. &amp; </w:t>
      </w:r>
      <w:proofErr w:type="spellStart"/>
      <w:r w:rsidRPr="005A1A7A">
        <w:rPr>
          <w:rFonts w:ascii="Arial" w:hAnsi="Arial" w:cs="Arial"/>
          <w:sz w:val="24"/>
          <w:szCs w:val="24"/>
        </w:rPr>
        <w:t>Wodak</w:t>
      </w:r>
      <w:proofErr w:type="spellEnd"/>
      <w:r w:rsidRPr="005A1A7A">
        <w:rPr>
          <w:rFonts w:ascii="Arial" w:hAnsi="Arial" w:cs="Arial"/>
          <w:sz w:val="24"/>
          <w:szCs w:val="24"/>
        </w:rPr>
        <w:t>, R.,</w:t>
      </w:r>
      <w:r w:rsidR="003413D0" w:rsidRPr="005A1A7A">
        <w:rPr>
          <w:rFonts w:ascii="Arial" w:hAnsi="Arial" w:cs="Arial"/>
          <w:sz w:val="24"/>
          <w:szCs w:val="24"/>
        </w:rPr>
        <w:t xml:space="preserve"> </w:t>
      </w:r>
      <w:r w:rsidRPr="005A1A7A">
        <w:rPr>
          <w:rFonts w:ascii="Arial" w:hAnsi="Arial" w:cs="Arial"/>
          <w:sz w:val="24"/>
          <w:szCs w:val="24"/>
        </w:rPr>
        <w:t>(</w:t>
      </w:r>
      <w:r w:rsidR="003413D0" w:rsidRPr="005A1A7A">
        <w:rPr>
          <w:rFonts w:ascii="Arial" w:hAnsi="Arial" w:cs="Arial"/>
          <w:sz w:val="24"/>
          <w:szCs w:val="24"/>
        </w:rPr>
        <w:t>2007</w:t>
      </w:r>
      <w:r w:rsidRPr="005A1A7A">
        <w:rPr>
          <w:rFonts w:ascii="Arial" w:hAnsi="Arial" w:cs="Arial"/>
          <w:sz w:val="24"/>
          <w:szCs w:val="24"/>
        </w:rPr>
        <w:t>)</w:t>
      </w:r>
      <w:r w:rsidR="003413D0" w:rsidRPr="005A1A7A">
        <w:rPr>
          <w:rFonts w:ascii="Arial" w:hAnsi="Arial" w:cs="Arial"/>
          <w:sz w:val="24"/>
          <w:szCs w:val="24"/>
        </w:rPr>
        <w:t xml:space="preserve">. </w:t>
      </w:r>
      <w:r w:rsidR="005C65B2">
        <w:rPr>
          <w:rFonts w:ascii="Arial" w:hAnsi="Arial" w:cs="Arial"/>
          <w:iCs/>
          <w:sz w:val="24"/>
          <w:szCs w:val="24"/>
        </w:rPr>
        <w:t>Multiple identities, migration and belonging: Voices of m</w:t>
      </w:r>
      <w:r w:rsidR="00DA0175" w:rsidRPr="005C65B2">
        <w:rPr>
          <w:rFonts w:ascii="Arial" w:hAnsi="Arial" w:cs="Arial"/>
          <w:iCs/>
          <w:sz w:val="24"/>
          <w:szCs w:val="24"/>
        </w:rPr>
        <w:t>igrants.</w:t>
      </w:r>
      <w:r w:rsidR="00DA0175" w:rsidRPr="005A1A7A">
        <w:rPr>
          <w:rFonts w:ascii="Arial" w:hAnsi="Arial" w:cs="Arial"/>
          <w:i/>
          <w:sz w:val="24"/>
          <w:szCs w:val="24"/>
        </w:rPr>
        <w:t xml:space="preserve"> </w:t>
      </w:r>
      <w:r w:rsidR="005C65B2">
        <w:rPr>
          <w:rFonts w:ascii="Arial" w:hAnsi="Arial" w:cs="Arial"/>
          <w:sz w:val="24"/>
          <w:szCs w:val="24"/>
        </w:rPr>
        <w:t>In</w:t>
      </w:r>
      <w:r w:rsidR="005A1A7A" w:rsidRPr="005A1A7A">
        <w:rPr>
          <w:rFonts w:ascii="Arial" w:hAnsi="Arial" w:cs="Arial"/>
          <w:sz w:val="24"/>
          <w:szCs w:val="24"/>
        </w:rPr>
        <w:t xml:space="preserve"> </w:t>
      </w:r>
      <w:hyperlink r:id="rId16" w:history="1">
        <w:r w:rsidR="005A1A7A">
          <w:rPr>
            <w:rFonts w:ascii="Arial" w:eastAsia="Times New Roman" w:hAnsi="Arial" w:cs="Arial"/>
            <w:sz w:val="24"/>
            <w:szCs w:val="24"/>
          </w:rPr>
          <w:t>C.</w:t>
        </w:r>
        <w:r w:rsidR="005A1A7A" w:rsidRPr="005A1A7A">
          <w:rPr>
            <w:rFonts w:ascii="Arial" w:eastAsia="Times New Roman" w:hAnsi="Arial" w:cs="Arial"/>
            <w:sz w:val="24"/>
            <w:szCs w:val="24"/>
          </w:rPr>
          <w:t xml:space="preserve"> Rosa Caldas-</w:t>
        </w:r>
        <w:proofErr w:type="spellStart"/>
        <w:r w:rsidR="005A1A7A" w:rsidRPr="005A1A7A">
          <w:rPr>
            <w:rFonts w:ascii="Arial" w:eastAsia="Times New Roman" w:hAnsi="Arial" w:cs="Arial"/>
            <w:sz w:val="24"/>
            <w:szCs w:val="24"/>
          </w:rPr>
          <w:t>Coulthard</w:t>
        </w:r>
        <w:proofErr w:type="spellEnd"/>
      </w:hyperlink>
      <w:r w:rsidR="005A1A7A">
        <w:rPr>
          <w:rFonts w:ascii="Arial" w:eastAsia="Times New Roman" w:hAnsi="Arial" w:cs="Arial"/>
          <w:sz w:val="24"/>
          <w:szCs w:val="24"/>
        </w:rPr>
        <w:t xml:space="preserve"> &amp;</w:t>
      </w:r>
      <w:r w:rsidR="005A1A7A" w:rsidRPr="005A1A7A">
        <w:rPr>
          <w:rFonts w:ascii="Arial" w:eastAsia="Times New Roman" w:hAnsi="Arial" w:cs="Arial"/>
          <w:sz w:val="24"/>
          <w:szCs w:val="24"/>
        </w:rPr>
        <w:t xml:space="preserve"> </w:t>
      </w:r>
      <w:hyperlink r:id="rId17" w:history="1">
        <w:r w:rsidR="005A1A7A">
          <w:rPr>
            <w:rFonts w:ascii="Arial" w:eastAsia="Times New Roman" w:hAnsi="Arial" w:cs="Arial"/>
            <w:sz w:val="24"/>
            <w:szCs w:val="24"/>
          </w:rPr>
          <w:t>R.</w:t>
        </w:r>
        <w:r w:rsidR="005A1A7A" w:rsidRPr="005A1A7A">
          <w:rPr>
            <w:rFonts w:ascii="Arial" w:eastAsia="Times New Roman" w:hAnsi="Arial" w:cs="Arial"/>
            <w:sz w:val="24"/>
            <w:szCs w:val="24"/>
          </w:rPr>
          <w:t xml:space="preserve"> </w:t>
        </w:r>
        <w:proofErr w:type="spellStart"/>
        <w:r w:rsidR="005A1A7A" w:rsidRPr="005A1A7A">
          <w:rPr>
            <w:rFonts w:ascii="Arial" w:eastAsia="Times New Roman" w:hAnsi="Arial" w:cs="Arial"/>
            <w:sz w:val="24"/>
            <w:szCs w:val="24"/>
          </w:rPr>
          <w:t>Iedema</w:t>
        </w:r>
        <w:proofErr w:type="spellEnd"/>
      </w:hyperlink>
      <w:r w:rsidR="005A1A7A" w:rsidRPr="005A1A7A">
        <w:rPr>
          <w:rFonts w:ascii="Arial" w:eastAsia="Times New Roman" w:hAnsi="Arial" w:cs="Arial"/>
          <w:sz w:val="24"/>
          <w:szCs w:val="24"/>
        </w:rPr>
        <w:t xml:space="preserve"> (Eds.)</w:t>
      </w:r>
      <w:r w:rsidR="00A1330A" w:rsidRPr="005A1A7A">
        <w:rPr>
          <w:rFonts w:ascii="Arial" w:hAnsi="Arial" w:cs="Arial"/>
          <w:sz w:val="24"/>
          <w:szCs w:val="24"/>
        </w:rPr>
        <w:t xml:space="preserve"> </w:t>
      </w:r>
      <w:r w:rsidR="005C65B2">
        <w:rPr>
          <w:rFonts w:ascii="Arial" w:eastAsia="Times New Roman" w:hAnsi="Arial" w:cs="Arial"/>
          <w:bCs/>
          <w:i/>
          <w:iCs/>
          <w:sz w:val="24"/>
          <w:szCs w:val="24"/>
        </w:rPr>
        <w:t>Identity t</w:t>
      </w:r>
      <w:r w:rsidR="005A1A7A" w:rsidRPr="005C65B2">
        <w:rPr>
          <w:rFonts w:ascii="Arial" w:eastAsia="Times New Roman" w:hAnsi="Arial" w:cs="Arial"/>
          <w:bCs/>
          <w:i/>
          <w:iCs/>
          <w:sz w:val="24"/>
          <w:szCs w:val="24"/>
        </w:rPr>
        <w:t>rouble:</w:t>
      </w:r>
      <w:r w:rsidR="005A1A7A" w:rsidRPr="005C65B2">
        <w:rPr>
          <w:rFonts w:ascii="Arial" w:eastAsia="Times New Roman" w:hAnsi="Arial" w:cs="Arial"/>
          <w:b/>
          <w:bCs/>
          <w:i/>
          <w:iCs/>
          <w:sz w:val="24"/>
          <w:szCs w:val="24"/>
        </w:rPr>
        <w:t xml:space="preserve"> </w:t>
      </w:r>
      <w:r w:rsidR="005C65B2">
        <w:rPr>
          <w:rFonts w:ascii="Arial" w:eastAsia="Times New Roman" w:hAnsi="Arial" w:cs="Arial"/>
          <w:i/>
          <w:iCs/>
          <w:sz w:val="24"/>
          <w:szCs w:val="24"/>
        </w:rPr>
        <w:t>Critical discourse and contested i</w:t>
      </w:r>
      <w:r w:rsidR="005A1A7A" w:rsidRPr="005C65B2">
        <w:rPr>
          <w:rFonts w:ascii="Arial" w:eastAsia="Times New Roman" w:hAnsi="Arial" w:cs="Arial"/>
          <w:i/>
          <w:iCs/>
          <w:sz w:val="24"/>
          <w:szCs w:val="24"/>
        </w:rPr>
        <w:t>dentities</w:t>
      </w:r>
      <w:r w:rsidR="005C65B2">
        <w:rPr>
          <w:rFonts w:ascii="Arial" w:eastAsia="Times New Roman" w:hAnsi="Arial" w:cs="Arial"/>
          <w:i/>
          <w:iCs/>
          <w:sz w:val="24"/>
          <w:szCs w:val="24"/>
        </w:rPr>
        <w:t xml:space="preserve"> </w:t>
      </w:r>
      <w:r w:rsidR="005C65B2">
        <w:rPr>
          <w:rFonts w:ascii="Arial" w:eastAsia="Times New Roman" w:hAnsi="Arial" w:cs="Arial"/>
          <w:sz w:val="24"/>
          <w:szCs w:val="24"/>
        </w:rPr>
        <w:t>(</w:t>
      </w:r>
      <w:r w:rsidR="005C65B2" w:rsidRPr="005A1A7A">
        <w:rPr>
          <w:rFonts w:ascii="Arial" w:hAnsi="Arial" w:cs="Arial"/>
          <w:sz w:val="24"/>
          <w:szCs w:val="24"/>
        </w:rPr>
        <w:t>pp. 95-119</w:t>
      </w:r>
      <w:r w:rsidR="005C65B2">
        <w:rPr>
          <w:rFonts w:ascii="Arial" w:hAnsi="Arial" w:cs="Arial"/>
          <w:sz w:val="24"/>
          <w:szCs w:val="24"/>
        </w:rPr>
        <w:t>)</w:t>
      </w:r>
      <w:r w:rsidR="004A550B">
        <w:rPr>
          <w:rFonts w:ascii="Arial" w:hAnsi="Arial" w:cs="Arial"/>
          <w:sz w:val="24"/>
          <w:szCs w:val="24"/>
        </w:rPr>
        <w:t>.</w:t>
      </w:r>
      <w:r w:rsidR="005A1A7A" w:rsidRPr="005A1A7A">
        <w:rPr>
          <w:rFonts w:ascii="Arial" w:eastAsia="Times New Roman" w:hAnsi="Arial" w:cs="Arial"/>
          <w:sz w:val="24"/>
          <w:szCs w:val="24"/>
        </w:rPr>
        <w:t xml:space="preserve"> Basingstoke:</w:t>
      </w:r>
      <w:r w:rsidR="005A1A7A" w:rsidRPr="005A1A7A">
        <w:rPr>
          <w:rFonts w:ascii="Arial" w:hAnsi="Arial" w:cs="Arial"/>
          <w:sz w:val="24"/>
          <w:szCs w:val="24"/>
        </w:rPr>
        <w:t xml:space="preserve"> Palgrave Macmillan</w:t>
      </w:r>
      <w:r w:rsidR="005C65B2">
        <w:rPr>
          <w:rFonts w:ascii="Arial" w:hAnsi="Arial" w:cs="Arial"/>
          <w:sz w:val="24"/>
          <w:szCs w:val="24"/>
        </w:rPr>
        <w:t>.</w:t>
      </w:r>
    </w:p>
    <w:p w:rsidR="00983DB5" w:rsidRPr="0038532F" w:rsidRDefault="007920DC" w:rsidP="00881962">
      <w:pPr>
        <w:spacing w:after="0" w:line="480" w:lineRule="auto"/>
        <w:jc w:val="both"/>
        <w:rPr>
          <w:rFonts w:ascii="Arial" w:hAnsi="Arial" w:cs="Arial"/>
          <w:sz w:val="24"/>
          <w:szCs w:val="24"/>
        </w:rPr>
      </w:pPr>
      <w:proofErr w:type="spellStart"/>
      <w:r w:rsidRPr="0038532F">
        <w:rPr>
          <w:rFonts w:ascii="Arial" w:hAnsi="Arial" w:cs="Arial"/>
          <w:sz w:val="24"/>
          <w:szCs w:val="24"/>
        </w:rPr>
        <w:t>Litosseliti</w:t>
      </w:r>
      <w:proofErr w:type="spellEnd"/>
      <w:r w:rsidR="00E6766A" w:rsidRPr="0038532F">
        <w:rPr>
          <w:rFonts w:ascii="Arial" w:hAnsi="Arial" w:cs="Arial"/>
          <w:sz w:val="24"/>
          <w:szCs w:val="24"/>
        </w:rPr>
        <w:t xml:space="preserve">, L. </w:t>
      </w:r>
      <w:r w:rsidRPr="0038532F">
        <w:rPr>
          <w:rFonts w:ascii="Arial" w:hAnsi="Arial" w:cs="Arial"/>
          <w:sz w:val="24"/>
          <w:szCs w:val="24"/>
        </w:rPr>
        <w:t>(</w:t>
      </w:r>
      <w:r w:rsidR="00E6766A" w:rsidRPr="0038532F">
        <w:rPr>
          <w:rFonts w:ascii="Arial" w:hAnsi="Arial" w:cs="Arial"/>
          <w:sz w:val="24"/>
          <w:szCs w:val="24"/>
        </w:rPr>
        <w:t>2003</w:t>
      </w:r>
      <w:r w:rsidRPr="0038532F">
        <w:rPr>
          <w:rFonts w:ascii="Arial" w:hAnsi="Arial" w:cs="Arial"/>
          <w:sz w:val="24"/>
          <w:szCs w:val="24"/>
        </w:rPr>
        <w:t>)</w:t>
      </w:r>
      <w:r w:rsidR="00E6766A" w:rsidRPr="0038532F">
        <w:rPr>
          <w:rFonts w:ascii="Arial" w:hAnsi="Arial" w:cs="Arial"/>
          <w:sz w:val="24"/>
          <w:szCs w:val="24"/>
        </w:rPr>
        <w:t xml:space="preserve">. </w:t>
      </w:r>
      <w:r w:rsidR="002453CB">
        <w:rPr>
          <w:rFonts w:ascii="Arial" w:hAnsi="Arial" w:cs="Arial"/>
          <w:i/>
          <w:sz w:val="24"/>
          <w:szCs w:val="24"/>
        </w:rPr>
        <w:t>Using focus groups in r</w:t>
      </w:r>
      <w:r w:rsidR="00E6766A" w:rsidRPr="0038532F">
        <w:rPr>
          <w:rFonts w:ascii="Arial" w:hAnsi="Arial" w:cs="Arial"/>
          <w:i/>
          <w:sz w:val="24"/>
          <w:szCs w:val="24"/>
        </w:rPr>
        <w:t xml:space="preserve">esearch. </w:t>
      </w:r>
      <w:r w:rsidR="00E6766A" w:rsidRPr="0038532F">
        <w:rPr>
          <w:rFonts w:ascii="Arial" w:hAnsi="Arial" w:cs="Arial"/>
          <w:sz w:val="24"/>
          <w:szCs w:val="24"/>
        </w:rPr>
        <w:t>London: Cont</w:t>
      </w:r>
      <w:r w:rsidR="00A1330A">
        <w:rPr>
          <w:rFonts w:ascii="Arial" w:hAnsi="Arial" w:cs="Arial"/>
          <w:sz w:val="24"/>
          <w:szCs w:val="24"/>
        </w:rPr>
        <w:t>i</w:t>
      </w:r>
      <w:r w:rsidR="00E6766A" w:rsidRPr="0038532F">
        <w:rPr>
          <w:rFonts w:ascii="Arial" w:hAnsi="Arial" w:cs="Arial"/>
          <w:sz w:val="24"/>
          <w:szCs w:val="24"/>
        </w:rPr>
        <w:t>nuum.</w:t>
      </w:r>
    </w:p>
    <w:p w:rsidR="00E6083C" w:rsidRPr="00A1330A" w:rsidRDefault="00C20255" w:rsidP="00C15BD0">
      <w:pPr>
        <w:spacing w:after="0" w:line="480" w:lineRule="auto"/>
        <w:jc w:val="both"/>
        <w:rPr>
          <w:rFonts w:ascii="Arial" w:hAnsi="Arial" w:cs="Arial"/>
          <w:sz w:val="24"/>
          <w:szCs w:val="24"/>
        </w:rPr>
      </w:pPr>
      <w:proofErr w:type="spellStart"/>
      <w:r w:rsidRPr="00A1330A">
        <w:rPr>
          <w:rFonts w:ascii="Arial" w:hAnsi="Arial" w:cs="Arial"/>
          <w:sz w:val="24"/>
          <w:szCs w:val="24"/>
        </w:rPr>
        <w:lastRenderedPageBreak/>
        <w:t>Mazzucato</w:t>
      </w:r>
      <w:proofErr w:type="spellEnd"/>
      <w:r w:rsidR="00E6083C" w:rsidRPr="00A1330A">
        <w:rPr>
          <w:rFonts w:ascii="Arial" w:hAnsi="Arial" w:cs="Arial"/>
          <w:sz w:val="24"/>
          <w:szCs w:val="24"/>
        </w:rPr>
        <w:t xml:space="preserve">, V. </w:t>
      </w:r>
      <w:r w:rsidRPr="00A1330A">
        <w:rPr>
          <w:rFonts w:ascii="Arial" w:hAnsi="Arial" w:cs="Arial"/>
          <w:sz w:val="24"/>
          <w:szCs w:val="24"/>
        </w:rPr>
        <w:t>(</w:t>
      </w:r>
      <w:r w:rsidR="00E6083C" w:rsidRPr="00A1330A">
        <w:rPr>
          <w:rFonts w:ascii="Arial" w:hAnsi="Arial" w:cs="Arial"/>
          <w:sz w:val="24"/>
          <w:szCs w:val="24"/>
        </w:rPr>
        <w:t>2008</w:t>
      </w:r>
      <w:r w:rsidRPr="00A1330A">
        <w:rPr>
          <w:rFonts w:ascii="Arial" w:hAnsi="Arial" w:cs="Arial"/>
          <w:sz w:val="24"/>
          <w:szCs w:val="24"/>
        </w:rPr>
        <w:t>)</w:t>
      </w:r>
      <w:r w:rsidR="00C15BD0">
        <w:rPr>
          <w:rFonts w:ascii="Arial" w:hAnsi="Arial" w:cs="Arial"/>
          <w:sz w:val="24"/>
          <w:szCs w:val="24"/>
        </w:rPr>
        <w:t>. The double e</w:t>
      </w:r>
      <w:r w:rsidR="00E6083C" w:rsidRPr="00A1330A">
        <w:rPr>
          <w:rFonts w:ascii="Arial" w:hAnsi="Arial" w:cs="Arial"/>
          <w:sz w:val="24"/>
          <w:szCs w:val="24"/>
        </w:rPr>
        <w:t>n</w:t>
      </w:r>
      <w:r w:rsidR="00C15BD0">
        <w:rPr>
          <w:rFonts w:ascii="Arial" w:hAnsi="Arial" w:cs="Arial"/>
          <w:sz w:val="24"/>
          <w:szCs w:val="24"/>
        </w:rPr>
        <w:t>gagement: Transnationalism and integration. Ghanaian m</w:t>
      </w:r>
      <w:r w:rsidR="00E6083C" w:rsidRPr="00A1330A">
        <w:rPr>
          <w:rFonts w:ascii="Arial" w:hAnsi="Arial" w:cs="Arial"/>
          <w:sz w:val="24"/>
          <w:szCs w:val="24"/>
        </w:rPr>
        <w:t xml:space="preserve">igrants’ </w:t>
      </w:r>
      <w:r w:rsidR="00C15BD0">
        <w:rPr>
          <w:rFonts w:ascii="Arial" w:hAnsi="Arial" w:cs="Arial"/>
          <w:sz w:val="24"/>
          <w:szCs w:val="24"/>
        </w:rPr>
        <w:t>lives b</w:t>
      </w:r>
      <w:r w:rsidR="00E6083C" w:rsidRPr="00A1330A">
        <w:rPr>
          <w:rFonts w:ascii="Arial" w:hAnsi="Arial" w:cs="Arial"/>
          <w:sz w:val="24"/>
          <w:szCs w:val="24"/>
        </w:rPr>
        <w:t xml:space="preserve">etween Ghana and </w:t>
      </w:r>
      <w:r w:rsidR="00C15BD0">
        <w:rPr>
          <w:rFonts w:ascii="Arial" w:hAnsi="Arial" w:cs="Arial"/>
          <w:sz w:val="24"/>
          <w:szCs w:val="24"/>
        </w:rPr>
        <w:t>t</w:t>
      </w:r>
      <w:r w:rsidR="00E6083C" w:rsidRPr="00A1330A">
        <w:rPr>
          <w:rFonts w:ascii="Arial" w:hAnsi="Arial" w:cs="Arial"/>
          <w:sz w:val="24"/>
          <w:szCs w:val="24"/>
        </w:rPr>
        <w:t xml:space="preserve">he Netherlands. </w:t>
      </w:r>
      <w:r w:rsidR="00E6083C" w:rsidRPr="00A1330A">
        <w:rPr>
          <w:rFonts w:ascii="Arial" w:hAnsi="Arial" w:cs="Arial"/>
          <w:i/>
          <w:sz w:val="24"/>
          <w:szCs w:val="24"/>
        </w:rPr>
        <w:t xml:space="preserve">Journal of Ethnic and Migration Studies. </w:t>
      </w:r>
      <w:r w:rsidR="00E6083C" w:rsidRPr="00A1330A">
        <w:rPr>
          <w:rFonts w:ascii="Arial" w:hAnsi="Arial" w:cs="Arial"/>
          <w:sz w:val="24"/>
          <w:szCs w:val="24"/>
        </w:rPr>
        <w:t>34</w:t>
      </w:r>
      <w:r w:rsidRPr="00A1330A">
        <w:rPr>
          <w:rFonts w:ascii="Arial" w:hAnsi="Arial" w:cs="Arial"/>
          <w:sz w:val="24"/>
          <w:szCs w:val="24"/>
        </w:rPr>
        <w:t xml:space="preserve"> (2),</w:t>
      </w:r>
      <w:r w:rsidR="00E6083C" w:rsidRPr="00A1330A">
        <w:rPr>
          <w:rFonts w:ascii="Arial" w:hAnsi="Arial" w:cs="Arial"/>
          <w:sz w:val="24"/>
          <w:szCs w:val="24"/>
        </w:rPr>
        <w:t xml:space="preserve"> 199-216.</w:t>
      </w:r>
    </w:p>
    <w:p w:rsidR="0098412D" w:rsidRPr="00001CFF" w:rsidRDefault="00230A91" w:rsidP="006F2C8C">
      <w:pPr>
        <w:autoSpaceDE w:val="0"/>
        <w:autoSpaceDN w:val="0"/>
        <w:adjustRightInd w:val="0"/>
        <w:spacing w:after="0" w:line="480" w:lineRule="auto"/>
        <w:rPr>
          <w:rFonts w:ascii="Arial" w:hAnsi="Arial" w:cs="Arial"/>
          <w:iCs/>
          <w:sz w:val="24"/>
          <w:szCs w:val="24"/>
        </w:rPr>
      </w:pPr>
      <w:proofErr w:type="spellStart"/>
      <w:r w:rsidRPr="00A1330A">
        <w:rPr>
          <w:rFonts w:ascii="Arial" w:hAnsi="Arial" w:cs="Arial"/>
          <w:sz w:val="24"/>
          <w:szCs w:val="24"/>
        </w:rPr>
        <w:t>Mazumdar</w:t>
      </w:r>
      <w:proofErr w:type="spellEnd"/>
      <w:r w:rsidRPr="00A1330A">
        <w:rPr>
          <w:rFonts w:ascii="Arial" w:hAnsi="Arial" w:cs="Arial"/>
          <w:sz w:val="24"/>
          <w:szCs w:val="24"/>
        </w:rPr>
        <w:t xml:space="preserve">, </w:t>
      </w:r>
      <w:proofErr w:type="spellStart"/>
      <w:r w:rsidRPr="00A1330A">
        <w:rPr>
          <w:rFonts w:ascii="Arial" w:hAnsi="Arial" w:cs="Arial"/>
          <w:sz w:val="24"/>
          <w:szCs w:val="24"/>
        </w:rPr>
        <w:t>S</w:t>
      </w:r>
      <w:r w:rsidR="00B16D0E">
        <w:rPr>
          <w:rFonts w:ascii="Arial" w:hAnsi="Arial" w:cs="Arial"/>
          <w:sz w:val="24"/>
          <w:szCs w:val="24"/>
        </w:rPr>
        <w:t>hampa</w:t>
      </w:r>
      <w:proofErr w:type="spellEnd"/>
      <w:r w:rsidRPr="00A1330A">
        <w:rPr>
          <w:rFonts w:ascii="Arial" w:hAnsi="Arial" w:cs="Arial"/>
          <w:sz w:val="24"/>
          <w:szCs w:val="24"/>
        </w:rPr>
        <w:t xml:space="preserve"> &amp;</w:t>
      </w:r>
      <w:r w:rsidR="00DB3A00" w:rsidRPr="00A1330A">
        <w:rPr>
          <w:rFonts w:ascii="Arial" w:hAnsi="Arial" w:cs="Arial"/>
          <w:sz w:val="24"/>
          <w:szCs w:val="24"/>
        </w:rPr>
        <w:t xml:space="preserve"> </w:t>
      </w:r>
      <w:proofErr w:type="spellStart"/>
      <w:r w:rsidR="00DB3A00" w:rsidRPr="00A1330A">
        <w:rPr>
          <w:rFonts w:ascii="Arial" w:hAnsi="Arial" w:cs="Arial"/>
          <w:sz w:val="24"/>
          <w:szCs w:val="24"/>
        </w:rPr>
        <w:t>Mazu</w:t>
      </w:r>
      <w:r w:rsidR="00B16D0E">
        <w:rPr>
          <w:rFonts w:ascii="Arial" w:hAnsi="Arial" w:cs="Arial"/>
          <w:sz w:val="24"/>
          <w:szCs w:val="24"/>
        </w:rPr>
        <w:t>mdar</w:t>
      </w:r>
      <w:proofErr w:type="spellEnd"/>
      <w:r w:rsidRPr="00A1330A">
        <w:rPr>
          <w:rFonts w:ascii="Arial" w:hAnsi="Arial" w:cs="Arial"/>
          <w:sz w:val="24"/>
          <w:szCs w:val="24"/>
        </w:rPr>
        <w:t xml:space="preserve">, </w:t>
      </w:r>
      <w:proofErr w:type="spellStart"/>
      <w:r w:rsidRPr="00A1330A">
        <w:rPr>
          <w:rFonts w:ascii="Arial" w:hAnsi="Arial" w:cs="Arial"/>
          <w:sz w:val="24"/>
          <w:szCs w:val="24"/>
        </w:rPr>
        <w:t>S</w:t>
      </w:r>
      <w:r w:rsidR="00B16D0E">
        <w:rPr>
          <w:rFonts w:ascii="Arial" w:hAnsi="Arial" w:cs="Arial"/>
          <w:sz w:val="24"/>
          <w:szCs w:val="24"/>
        </w:rPr>
        <w:t>anjoy</w:t>
      </w:r>
      <w:proofErr w:type="spellEnd"/>
      <w:r w:rsidRPr="00A1330A">
        <w:rPr>
          <w:rFonts w:ascii="Arial" w:hAnsi="Arial" w:cs="Arial"/>
          <w:sz w:val="24"/>
          <w:szCs w:val="24"/>
        </w:rPr>
        <w:t>,</w:t>
      </w:r>
      <w:r w:rsidR="0098412D" w:rsidRPr="00A1330A">
        <w:rPr>
          <w:rFonts w:ascii="Arial" w:hAnsi="Arial" w:cs="Arial"/>
          <w:sz w:val="24"/>
          <w:szCs w:val="24"/>
        </w:rPr>
        <w:t xml:space="preserve"> </w:t>
      </w:r>
      <w:r w:rsidRPr="00A1330A">
        <w:rPr>
          <w:rFonts w:ascii="Arial" w:hAnsi="Arial" w:cs="Arial"/>
          <w:sz w:val="24"/>
          <w:szCs w:val="24"/>
        </w:rPr>
        <w:t>(</w:t>
      </w:r>
      <w:r w:rsidR="006F2C8C">
        <w:rPr>
          <w:rFonts w:ascii="Arial" w:hAnsi="Arial" w:cs="Arial"/>
          <w:sz w:val="24"/>
          <w:szCs w:val="24"/>
        </w:rPr>
        <w:t>2009</w:t>
      </w:r>
      <w:r w:rsidRPr="00A1330A">
        <w:rPr>
          <w:rFonts w:ascii="Arial" w:hAnsi="Arial" w:cs="Arial"/>
          <w:sz w:val="24"/>
          <w:szCs w:val="24"/>
        </w:rPr>
        <w:t>)</w:t>
      </w:r>
      <w:r w:rsidR="0098412D" w:rsidRPr="00A1330A">
        <w:rPr>
          <w:rFonts w:ascii="Arial" w:hAnsi="Arial" w:cs="Arial"/>
          <w:sz w:val="24"/>
          <w:szCs w:val="24"/>
        </w:rPr>
        <w:t xml:space="preserve">. </w:t>
      </w:r>
      <w:r w:rsidR="00B16D0E">
        <w:rPr>
          <w:rFonts w:ascii="Arial" w:hAnsi="Arial" w:cs="Arial"/>
          <w:iCs/>
          <w:sz w:val="24"/>
          <w:szCs w:val="24"/>
        </w:rPr>
        <w:t>Religion, immigration and home making in the d</w:t>
      </w:r>
      <w:r w:rsidR="0098412D" w:rsidRPr="00B16D0E">
        <w:rPr>
          <w:rFonts w:ascii="Arial" w:hAnsi="Arial" w:cs="Arial"/>
          <w:iCs/>
          <w:sz w:val="24"/>
          <w:szCs w:val="24"/>
        </w:rPr>
        <w:t>iaspora</w:t>
      </w:r>
      <w:r w:rsidR="00762CA2" w:rsidRPr="00B16D0E">
        <w:rPr>
          <w:rFonts w:ascii="Arial" w:hAnsi="Arial" w:cs="Arial"/>
          <w:iCs/>
          <w:sz w:val="24"/>
          <w:szCs w:val="24"/>
        </w:rPr>
        <w:t>: Hindu space in Southern California</w:t>
      </w:r>
      <w:r w:rsidR="0098412D" w:rsidRPr="00B16D0E">
        <w:rPr>
          <w:rFonts w:ascii="Arial" w:hAnsi="Arial" w:cs="Arial"/>
          <w:iCs/>
          <w:sz w:val="24"/>
          <w:szCs w:val="24"/>
        </w:rPr>
        <w:t>.</w:t>
      </w:r>
      <w:r w:rsidRPr="00B16D0E">
        <w:rPr>
          <w:rFonts w:ascii="Arial" w:hAnsi="Arial" w:cs="Arial"/>
          <w:iCs/>
          <w:sz w:val="24"/>
          <w:szCs w:val="24"/>
        </w:rPr>
        <w:t xml:space="preserve"> </w:t>
      </w:r>
      <w:r w:rsidR="006F2C8C">
        <w:rPr>
          <w:rFonts w:ascii="Arial" w:hAnsi="Arial" w:cs="Arial"/>
          <w:i/>
          <w:sz w:val="24"/>
          <w:szCs w:val="24"/>
        </w:rPr>
        <w:t xml:space="preserve">Journal of Environmental </w:t>
      </w:r>
      <w:r w:rsidR="006F2C8C" w:rsidRPr="006F2C8C">
        <w:rPr>
          <w:rFonts w:ascii="Arial" w:hAnsi="Arial" w:cs="Arial"/>
          <w:iCs/>
          <w:sz w:val="24"/>
          <w:szCs w:val="24"/>
        </w:rPr>
        <w:t>Psychology</w:t>
      </w:r>
      <w:r w:rsidR="006F2C8C">
        <w:rPr>
          <w:rFonts w:ascii="Arial" w:hAnsi="Arial" w:cs="Arial"/>
          <w:iCs/>
          <w:sz w:val="24"/>
          <w:szCs w:val="24"/>
        </w:rPr>
        <w:t xml:space="preserve">, 29, 256-266. </w:t>
      </w:r>
      <w:r w:rsidR="00B16D0E" w:rsidRPr="006F2C8C">
        <w:rPr>
          <w:rFonts w:ascii="Arial" w:hAnsi="Arial" w:cs="Arial"/>
          <w:iCs/>
          <w:sz w:val="24"/>
          <w:szCs w:val="24"/>
        </w:rPr>
        <w:t>Retrieved</w:t>
      </w:r>
      <w:r w:rsidR="00B16D0E">
        <w:rPr>
          <w:rFonts w:ascii="Arial" w:hAnsi="Arial" w:cs="Arial"/>
          <w:iCs/>
          <w:sz w:val="24"/>
          <w:szCs w:val="24"/>
        </w:rPr>
        <w:t xml:space="preserve"> </w:t>
      </w:r>
      <w:r w:rsidRPr="00B16D0E">
        <w:rPr>
          <w:rFonts w:ascii="Arial" w:hAnsi="Arial" w:cs="Arial"/>
          <w:iCs/>
          <w:sz w:val="24"/>
          <w:szCs w:val="24"/>
        </w:rPr>
        <w:t>from</w:t>
      </w:r>
      <w:r w:rsidR="0098412D" w:rsidRPr="00B16D0E">
        <w:rPr>
          <w:rFonts w:ascii="Arial" w:hAnsi="Arial" w:cs="Arial"/>
          <w:iCs/>
          <w:sz w:val="24"/>
          <w:szCs w:val="24"/>
        </w:rPr>
        <w:t xml:space="preserve"> </w:t>
      </w:r>
      <w:r w:rsidR="006F2C8C" w:rsidRPr="00001CFF">
        <w:rPr>
          <w:rFonts w:ascii="Arial" w:hAnsi="Arial" w:cs="Arial"/>
          <w:iCs/>
          <w:sz w:val="24"/>
          <w:szCs w:val="24"/>
        </w:rPr>
        <w:t xml:space="preserve">http://anibal.gyte.edu.tr/hebe/AblDrive/75184090/w/Storage/326_2010_2_523_75184090/Downloads/religionimmigrationhomemaking.pdf </w:t>
      </w:r>
    </w:p>
    <w:p w:rsidR="00001CFF" w:rsidRDefault="00001CFF" w:rsidP="00001CFF">
      <w:pPr>
        <w:pStyle w:val="Achievement"/>
        <w:spacing w:line="480" w:lineRule="auto"/>
        <w:ind w:left="0"/>
        <w:rPr>
          <w:rFonts w:cs="Arial"/>
          <w:i w:val="0"/>
          <w:sz w:val="24"/>
          <w:szCs w:val="24"/>
          <w:lang w:val="en-GB"/>
        </w:rPr>
      </w:pPr>
      <w:r w:rsidRPr="00001CFF">
        <w:rPr>
          <w:rFonts w:cs="Arial"/>
          <w:i w:val="0"/>
          <w:sz w:val="24"/>
          <w:szCs w:val="24"/>
        </w:rPr>
        <w:t xml:space="preserve">Meekums, B. (1993). </w:t>
      </w:r>
      <w:r w:rsidRPr="00001CFF">
        <w:rPr>
          <w:rFonts w:cs="Arial"/>
          <w:i w:val="0"/>
          <w:sz w:val="24"/>
          <w:szCs w:val="24"/>
          <w:lang w:val="en-GB"/>
        </w:rPr>
        <w:t xml:space="preserve">Research as an act of creation.  In </w:t>
      </w:r>
      <w:proofErr w:type="spellStart"/>
      <w:r w:rsidRPr="00001CFF">
        <w:rPr>
          <w:rFonts w:cs="Arial"/>
          <w:i w:val="0"/>
          <w:sz w:val="24"/>
          <w:szCs w:val="24"/>
          <w:lang w:val="en-GB"/>
        </w:rPr>
        <w:t>H.Payne</w:t>
      </w:r>
      <w:proofErr w:type="spellEnd"/>
      <w:r w:rsidRPr="00001CFF">
        <w:rPr>
          <w:rFonts w:cs="Arial"/>
          <w:i w:val="0"/>
          <w:sz w:val="24"/>
          <w:szCs w:val="24"/>
          <w:lang w:val="en-GB"/>
        </w:rPr>
        <w:t xml:space="preserve"> (Ed.), </w:t>
      </w:r>
      <w:r w:rsidRPr="00001CFF">
        <w:rPr>
          <w:rFonts w:cs="Arial"/>
          <w:sz w:val="24"/>
          <w:szCs w:val="24"/>
          <w:lang w:val="en-GB"/>
        </w:rPr>
        <w:t>Handbook of inquiry in the arts therapies:  One river, many currents</w:t>
      </w:r>
      <w:r w:rsidRPr="00001CFF">
        <w:rPr>
          <w:rFonts w:cs="Arial"/>
          <w:i w:val="0"/>
          <w:sz w:val="24"/>
          <w:szCs w:val="24"/>
          <w:lang w:val="en-GB"/>
        </w:rPr>
        <w:t xml:space="preserve"> (pp. 130-137). London: Jessica Kingsley.  </w:t>
      </w:r>
    </w:p>
    <w:p w:rsidR="00001CFF" w:rsidRPr="00001CFF" w:rsidRDefault="00001CFF" w:rsidP="00001CFF">
      <w:pPr>
        <w:pStyle w:val="Achievement"/>
        <w:spacing w:line="480" w:lineRule="auto"/>
        <w:ind w:left="0"/>
        <w:rPr>
          <w:rFonts w:cs="Arial"/>
          <w:i w:val="0"/>
          <w:color w:val="000000" w:themeColor="text1"/>
          <w:sz w:val="24"/>
          <w:szCs w:val="24"/>
        </w:rPr>
      </w:pPr>
      <w:r w:rsidRPr="00001CFF">
        <w:rPr>
          <w:rFonts w:cs="Arial"/>
          <w:i w:val="0"/>
          <w:sz w:val="24"/>
          <w:szCs w:val="24"/>
        </w:rPr>
        <w:t xml:space="preserve">Meekums, B. (1998).  Recovery from child sexual abuse trauma within an arts therapies group for women.  </w:t>
      </w:r>
      <w:r w:rsidRPr="00001CFF">
        <w:rPr>
          <w:rFonts w:cs="Arial"/>
          <w:i w:val="0"/>
          <w:color w:val="000000" w:themeColor="text1"/>
          <w:sz w:val="24"/>
          <w:szCs w:val="24"/>
        </w:rPr>
        <w:t>(Unpublished doctoral thesis).  Manchester University, Manchester, UK.</w:t>
      </w:r>
    </w:p>
    <w:p w:rsidR="00001CFF" w:rsidRPr="00001CFF" w:rsidRDefault="00001CFF" w:rsidP="00001CFF">
      <w:pPr>
        <w:pStyle w:val="Achievement"/>
        <w:spacing w:line="480" w:lineRule="auto"/>
        <w:ind w:left="0"/>
        <w:rPr>
          <w:rFonts w:cs="Arial"/>
          <w:i w:val="0"/>
          <w:sz w:val="24"/>
          <w:szCs w:val="24"/>
          <w:lang w:val="en-GB"/>
        </w:rPr>
      </w:pPr>
      <w:r w:rsidRPr="00001CFF">
        <w:rPr>
          <w:rFonts w:cs="Arial"/>
          <w:i w:val="0"/>
          <w:sz w:val="24"/>
          <w:szCs w:val="24"/>
        </w:rPr>
        <w:t xml:space="preserve">Meekums, B. (1999).  </w:t>
      </w:r>
      <w:r w:rsidRPr="00001CFF">
        <w:rPr>
          <w:rFonts w:cs="Arial"/>
          <w:i w:val="0"/>
          <w:sz w:val="24"/>
          <w:szCs w:val="24"/>
          <w:lang w:val="en-GB"/>
        </w:rPr>
        <w:t xml:space="preserve">A creative model for recovery from child sexual abuse trauma.  </w:t>
      </w:r>
      <w:r w:rsidRPr="00001CFF">
        <w:rPr>
          <w:rFonts w:cs="Arial"/>
          <w:sz w:val="24"/>
          <w:szCs w:val="24"/>
          <w:lang w:val="en-GB"/>
        </w:rPr>
        <w:t>The Arts in Psychotherapy</w:t>
      </w:r>
      <w:r w:rsidRPr="00001CFF">
        <w:rPr>
          <w:rFonts w:cs="Arial"/>
          <w:i w:val="0"/>
          <w:sz w:val="24"/>
          <w:szCs w:val="24"/>
          <w:lang w:val="en-GB"/>
        </w:rPr>
        <w:t xml:space="preserve">, 26 (4), 247-259. </w:t>
      </w:r>
    </w:p>
    <w:p w:rsidR="00334034" w:rsidRPr="00001CFF" w:rsidRDefault="00334034" w:rsidP="00334034">
      <w:pPr>
        <w:pStyle w:val="NoSpacing"/>
        <w:spacing w:line="480" w:lineRule="auto"/>
        <w:jc w:val="both"/>
        <w:rPr>
          <w:rFonts w:ascii="Arial" w:hAnsi="Arial" w:cs="Arial"/>
          <w:i/>
          <w:sz w:val="24"/>
          <w:szCs w:val="24"/>
        </w:rPr>
      </w:pPr>
      <w:r w:rsidRPr="00001CFF">
        <w:rPr>
          <w:rFonts w:ascii="Arial" w:hAnsi="Arial" w:cs="Arial"/>
          <w:sz w:val="24"/>
          <w:szCs w:val="24"/>
        </w:rPr>
        <w:t xml:space="preserve">Meekums, B. (2002). </w:t>
      </w:r>
      <w:r w:rsidRPr="00001CFF">
        <w:rPr>
          <w:rFonts w:ascii="Arial" w:hAnsi="Arial" w:cs="Arial"/>
          <w:i/>
          <w:sz w:val="24"/>
          <w:szCs w:val="24"/>
        </w:rPr>
        <w:t xml:space="preserve">Dance Movement Therapy. A creative psychotherapeutic approach. </w:t>
      </w:r>
      <w:r w:rsidRPr="00001CFF">
        <w:rPr>
          <w:rFonts w:ascii="Arial" w:hAnsi="Arial" w:cs="Arial"/>
          <w:sz w:val="24"/>
          <w:szCs w:val="24"/>
        </w:rPr>
        <w:t>London: Sage.</w:t>
      </w:r>
    </w:p>
    <w:p w:rsidR="00B84FC3" w:rsidRPr="0038532F" w:rsidRDefault="00B84FC3" w:rsidP="00B84FC3">
      <w:pPr>
        <w:pStyle w:val="NoSpacing"/>
        <w:spacing w:line="480" w:lineRule="auto"/>
        <w:jc w:val="both"/>
        <w:rPr>
          <w:rFonts w:ascii="Arial" w:hAnsi="Arial" w:cs="Arial"/>
          <w:sz w:val="24"/>
          <w:szCs w:val="24"/>
        </w:rPr>
      </w:pPr>
      <w:r w:rsidRPr="00A1330A">
        <w:rPr>
          <w:rFonts w:ascii="Arial" w:hAnsi="Arial" w:cs="Arial"/>
          <w:sz w:val="24"/>
          <w:szCs w:val="24"/>
        </w:rPr>
        <w:t xml:space="preserve">Meekums, B. </w:t>
      </w:r>
      <w:r w:rsidRPr="0038532F">
        <w:rPr>
          <w:rFonts w:ascii="Arial" w:hAnsi="Arial" w:cs="Arial"/>
          <w:sz w:val="24"/>
          <w:szCs w:val="24"/>
        </w:rPr>
        <w:t xml:space="preserve">(2008). Embodied narratives in becoming a counsellor trainer. </w:t>
      </w:r>
      <w:r w:rsidRPr="0038532F">
        <w:rPr>
          <w:rFonts w:ascii="Arial" w:hAnsi="Arial" w:cs="Arial"/>
          <w:i/>
          <w:sz w:val="24"/>
          <w:szCs w:val="24"/>
        </w:rPr>
        <w:t>Journal of Guidance and Counselling</w:t>
      </w:r>
      <w:r w:rsidRPr="00661BBB">
        <w:rPr>
          <w:rFonts w:ascii="Arial" w:hAnsi="Arial" w:cs="Arial"/>
          <w:i/>
          <w:sz w:val="24"/>
          <w:szCs w:val="24"/>
        </w:rPr>
        <w:t xml:space="preserve">. </w:t>
      </w:r>
      <w:r w:rsidRPr="00661BBB">
        <w:rPr>
          <w:rFonts w:ascii="Arial" w:hAnsi="Arial" w:cs="Arial"/>
          <w:sz w:val="24"/>
          <w:szCs w:val="24"/>
        </w:rPr>
        <w:t>36 (</w:t>
      </w:r>
      <w:r w:rsidRPr="0038532F">
        <w:rPr>
          <w:rFonts w:ascii="Arial" w:hAnsi="Arial" w:cs="Arial"/>
          <w:sz w:val="24"/>
          <w:szCs w:val="24"/>
        </w:rPr>
        <w:t>3), 283-296.</w:t>
      </w:r>
    </w:p>
    <w:p w:rsidR="00C15BD0" w:rsidRDefault="00C15BD0" w:rsidP="001143E2">
      <w:pPr>
        <w:pStyle w:val="NoSpacing"/>
        <w:spacing w:line="480" w:lineRule="auto"/>
        <w:jc w:val="both"/>
        <w:rPr>
          <w:rFonts w:ascii="Arial" w:hAnsi="Arial" w:cs="Arial"/>
          <w:sz w:val="24"/>
          <w:szCs w:val="24"/>
        </w:rPr>
      </w:pPr>
      <w:r>
        <w:rPr>
          <w:rFonts w:ascii="Arial" w:hAnsi="Arial" w:cs="Arial"/>
          <w:sz w:val="24"/>
          <w:szCs w:val="24"/>
        </w:rPr>
        <w:t>Meekums, B. (2010</w:t>
      </w:r>
      <w:r w:rsidR="001143E2">
        <w:rPr>
          <w:rFonts w:ascii="Arial" w:hAnsi="Arial" w:cs="Arial"/>
          <w:sz w:val="24"/>
          <w:szCs w:val="24"/>
        </w:rPr>
        <w:t>, May</w:t>
      </w:r>
      <w:r>
        <w:rPr>
          <w:rFonts w:ascii="Arial" w:hAnsi="Arial" w:cs="Arial"/>
          <w:sz w:val="24"/>
          <w:szCs w:val="24"/>
        </w:rPr>
        <w:t xml:space="preserve">).  </w:t>
      </w:r>
      <w:r w:rsidR="001143E2">
        <w:rPr>
          <w:rFonts w:ascii="Arial" w:hAnsi="Arial" w:cs="Arial"/>
          <w:sz w:val="24"/>
          <w:szCs w:val="24"/>
        </w:rPr>
        <w:t xml:space="preserve">Lost bodies.  In W. West (Chair) </w:t>
      </w:r>
      <w:r w:rsidR="001143E2" w:rsidRPr="001143E2">
        <w:rPr>
          <w:rFonts w:ascii="Arial" w:hAnsi="Arial" w:cs="Arial"/>
          <w:i/>
          <w:iCs/>
          <w:sz w:val="24"/>
          <w:szCs w:val="24"/>
        </w:rPr>
        <w:t>Using ourselves in counselling research.</w:t>
      </w:r>
      <w:r w:rsidR="001143E2">
        <w:rPr>
          <w:rFonts w:ascii="Arial" w:hAnsi="Arial" w:cs="Arial"/>
          <w:sz w:val="24"/>
          <w:szCs w:val="24"/>
        </w:rPr>
        <w:t xml:space="preserve">  Symposium conducted at the 16</w:t>
      </w:r>
      <w:r w:rsidR="001143E2" w:rsidRPr="001143E2">
        <w:rPr>
          <w:rFonts w:ascii="Arial" w:hAnsi="Arial" w:cs="Arial"/>
          <w:sz w:val="24"/>
          <w:szCs w:val="24"/>
          <w:vertAlign w:val="superscript"/>
        </w:rPr>
        <w:t>th</w:t>
      </w:r>
      <w:r w:rsidR="001143E2">
        <w:rPr>
          <w:rFonts w:ascii="Arial" w:hAnsi="Arial" w:cs="Arial"/>
          <w:sz w:val="24"/>
          <w:szCs w:val="24"/>
        </w:rPr>
        <w:t xml:space="preserve"> Annual BACP Research conference, London.</w:t>
      </w:r>
    </w:p>
    <w:p w:rsidR="00692555" w:rsidRPr="009362F6" w:rsidRDefault="0055512A" w:rsidP="00881962">
      <w:pPr>
        <w:pStyle w:val="NoSpacing"/>
        <w:spacing w:line="480" w:lineRule="auto"/>
        <w:jc w:val="both"/>
        <w:rPr>
          <w:rFonts w:ascii="Arial" w:hAnsi="Arial" w:cs="Arial"/>
          <w:sz w:val="24"/>
          <w:szCs w:val="24"/>
        </w:rPr>
      </w:pPr>
      <w:r w:rsidRPr="00A1330A">
        <w:rPr>
          <w:rFonts w:ascii="Arial" w:hAnsi="Arial" w:cs="Arial"/>
          <w:sz w:val="24"/>
          <w:szCs w:val="24"/>
        </w:rPr>
        <w:lastRenderedPageBreak/>
        <w:t>Meekums</w:t>
      </w:r>
      <w:r w:rsidR="00B72AF1" w:rsidRPr="00A1330A">
        <w:rPr>
          <w:rFonts w:ascii="Arial" w:hAnsi="Arial" w:cs="Arial"/>
          <w:sz w:val="24"/>
          <w:szCs w:val="24"/>
        </w:rPr>
        <w:t>, B.</w:t>
      </w:r>
      <w:r w:rsidR="003961E5" w:rsidRPr="00A1330A">
        <w:rPr>
          <w:rFonts w:ascii="Arial" w:hAnsi="Arial" w:cs="Arial"/>
          <w:sz w:val="24"/>
          <w:szCs w:val="24"/>
        </w:rPr>
        <w:t xml:space="preserve"> </w:t>
      </w:r>
      <w:r w:rsidR="00692555" w:rsidRPr="00A1330A">
        <w:rPr>
          <w:rFonts w:ascii="Arial" w:hAnsi="Arial" w:cs="Arial"/>
          <w:sz w:val="24"/>
          <w:szCs w:val="24"/>
        </w:rPr>
        <w:t>(</w:t>
      </w:r>
      <w:r w:rsidR="00692555">
        <w:rPr>
          <w:rFonts w:ascii="Arial" w:hAnsi="Arial" w:cs="Arial"/>
          <w:sz w:val="24"/>
          <w:szCs w:val="24"/>
        </w:rPr>
        <w:t xml:space="preserve">2012).  </w:t>
      </w:r>
      <w:proofErr w:type="spellStart"/>
      <w:r w:rsidR="00692555">
        <w:rPr>
          <w:rFonts w:ascii="Arial" w:hAnsi="Arial" w:cs="Arial"/>
          <w:sz w:val="24"/>
          <w:szCs w:val="24"/>
        </w:rPr>
        <w:t>Kinesthetic</w:t>
      </w:r>
      <w:proofErr w:type="spellEnd"/>
      <w:r w:rsidR="00692555">
        <w:rPr>
          <w:rFonts w:ascii="Arial" w:hAnsi="Arial" w:cs="Arial"/>
          <w:sz w:val="24"/>
          <w:szCs w:val="24"/>
        </w:rPr>
        <w:t xml:space="preserve"> empathy and movement metaphor in dance movement psychotherapy.  In</w:t>
      </w:r>
      <w:r w:rsidR="009362F6">
        <w:rPr>
          <w:rFonts w:ascii="Arial" w:hAnsi="Arial" w:cs="Arial"/>
          <w:sz w:val="24"/>
          <w:szCs w:val="24"/>
        </w:rPr>
        <w:t xml:space="preserve">: D. Reynolds and M. Reason (Eds.) </w:t>
      </w:r>
      <w:proofErr w:type="spellStart"/>
      <w:r w:rsidR="009362F6">
        <w:rPr>
          <w:rFonts w:ascii="Arial" w:hAnsi="Arial" w:cs="Arial"/>
          <w:i/>
          <w:sz w:val="24"/>
          <w:szCs w:val="24"/>
        </w:rPr>
        <w:t>Kinesthetic</w:t>
      </w:r>
      <w:proofErr w:type="spellEnd"/>
      <w:r w:rsidR="009362F6">
        <w:rPr>
          <w:rFonts w:ascii="Arial" w:hAnsi="Arial" w:cs="Arial"/>
          <w:i/>
          <w:sz w:val="24"/>
          <w:szCs w:val="24"/>
        </w:rPr>
        <w:t xml:space="preserve"> empathy in creative and cultural practices</w:t>
      </w:r>
      <w:r w:rsidR="009362F6">
        <w:rPr>
          <w:rFonts w:ascii="Arial" w:hAnsi="Arial" w:cs="Arial"/>
          <w:sz w:val="24"/>
          <w:szCs w:val="24"/>
        </w:rPr>
        <w:t>.  Bristol: Intellect, pp. 51-65.</w:t>
      </w:r>
    </w:p>
    <w:p w:rsidR="000E482C" w:rsidRPr="0038532F" w:rsidRDefault="000E482C" w:rsidP="00881962">
      <w:pPr>
        <w:pStyle w:val="NormalWeb"/>
        <w:spacing w:before="0" w:beforeAutospacing="0" w:after="0" w:afterAutospacing="0" w:line="480" w:lineRule="auto"/>
        <w:jc w:val="both"/>
        <w:rPr>
          <w:rFonts w:ascii="Arial" w:hAnsi="Arial" w:cs="Arial"/>
          <w:color w:val="000000" w:themeColor="text1"/>
        </w:rPr>
      </w:pPr>
      <w:proofErr w:type="spellStart"/>
      <w:r w:rsidRPr="0038532F">
        <w:rPr>
          <w:rFonts w:ascii="Arial" w:hAnsi="Arial" w:cs="Arial"/>
          <w:color w:val="000000" w:themeColor="text1"/>
        </w:rPr>
        <w:t>Menjivar</w:t>
      </w:r>
      <w:proofErr w:type="spellEnd"/>
      <w:r w:rsidRPr="0038532F">
        <w:rPr>
          <w:rFonts w:ascii="Arial" w:hAnsi="Arial" w:cs="Arial"/>
          <w:color w:val="000000" w:themeColor="text1"/>
        </w:rPr>
        <w:t xml:space="preserve">, C. (2000). </w:t>
      </w:r>
      <w:r w:rsidR="00772573">
        <w:rPr>
          <w:rFonts w:ascii="Arial" w:hAnsi="Arial" w:cs="Arial"/>
          <w:i/>
          <w:color w:val="000000" w:themeColor="text1"/>
        </w:rPr>
        <w:t>Fragmented t</w:t>
      </w:r>
      <w:r w:rsidRPr="0038532F">
        <w:rPr>
          <w:rFonts w:ascii="Arial" w:hAnsi="Arial" w:cs="Arial"/>
          <w:i/>
          <w:color w:val="000000" w:themeColor="text1"/>
        </w:rPr>
        <w:t xml:space="preserve">ies. </w:t>
      </w:r>
      <w:r w:rsidRPr="0038532F">
        <w:rPr>
          <w:rFonts w:ascii="Arial" w:hAnsi="Arial" w:cs="Arial"/>
          <w:color w:val="000000" w:themeColor="text1"/>
        </w:rPr>
        <w:t>London: University of California Press.</w:t>
      </w:r>
    </w:p>
    <w:p w:rsidR="009056B1" w:rsidRPr="0038532F" w:rsidRDefault="00D242A8" w:rsidP="00881962">
      <w:pPr>
        <w:pStyle w:val="NormalWeb"/>
        <w:spacing w:before="0" w:beforeAutospacing="0" w:after="0" w:afterAutospacing="0" w:line="480" w:lineRule="auto"/>
        <w:jc w:val="both"/>
        <w:rPr>
          <w:rFonts w:ascii="Arial" w:hAnsi="Arial" w:cs="Arial"/>
          <w:color w:val="000000" w:themeColor="text1"/>
        </w:rPr>
      </w:pPr>
      <w:r w:rsidRPr="006F2C8C">
        <w:rPr>
          <w:rFonts w:ascii="Arial" w:hAnsi="Arial" w:cs="Arial"/>
          <w:color w:val="000000" w:themeColor="text1"/>
        </w:rPr>
        <w:t>Mensah</w:t>
      </w:r>
      <w:r w:rsidR="009056B1" w:rsidRPr="0038532F">
        <w:rPr>
          <w:rFonts w:ascii="Arial" w:hAnsi="Arial" w:cs="Arial"/>
          <w:color w:val="000000" w:themeColor="text1"/>
        </w:rPr>
        <w:t xml:space="preserve">, J. </w:t>
      </w:r>
      <w:r w:rsidRPr="0038532F">
        <w:rPr>
          <w:rFonts w:ascii="Arial" w:hAnsi="Arial" w:cs="Arial"/>
          <w:color w:val="000000" w:themeColor="text1"/>
        </w:rPr>
        <w:t>(</w:t>
      </w:r>
      <w:r w:rsidR="009056B1" w:rsidRPr="0038532F">
        <w:rPr>
          <w:rFonts w:ascii="Arial" w:hAnsi="Arial" w:cs="Arial"/>
          <w:color w:val="000000" w:themeColor="text1"/>
        </w:rPr>
        <w:t>2008</w:t>
      </w:r>
      <w:r w:rsidRPr="0038532F">
        <w:rPr>
          <w:rFonts w:ascii="Arial" w:hAnsi="Arial" w:cs="Arial"/>
          <w:color w:val="000000" w:themeColor="text1"/>
        </w:rPr>
        <w:t>)</w:t>
      </w:r>
      <w:r w:rsidR="009056B1" w:rsidRPr="0038532F">
        <w:rPr>
          <w:rFonts w:ascii="Arial" w:hAnsi="Arial" w:cs="Arial"/>
          <w:color w:val="000000" w:themeColor="text1"/>
        </w:rPr>
        <w:t>. Religious transnationalism among Ghanaian immigrants in Toronto</w:t>
      </w:r>
      <w:r w:rsidR="000D0960">
        <w:rPr>
          <w:rFonts w:ascii="Arial" w:hAnsi="Arial" w:cs="Arial"/>
          <w:color w:val="000000" w:themeColor="text1"/>
        </w:rPr>
        <w:t xml:space="preserve">: a binary logistic </w:t>
      </w:r>
      <w:r w:rsidR="004C5B2E">
        <w:rPr>
          <w:rFonts w:ascii="Arial" w:hAnsi="Arial" w:cs="Arial"/>
          <w:color w:val="000000" w:themeColor="text1"/>
        </w:rPr>
        <w:t xml:space="preserve">regression </w:t>
      </w:r>
      <w:r w:rsidR="000D0960">
        <w:rPr>
          <w:rFonts w:ascii="Arial" w:hAnsi="Arial" w:cs="Arial"/>
          <w:color w:val="000000" w:themeColor="text1"/>
        </w:rPr>
        <w:t>analysis</w:t>
      </w:r>
      <w:r w:rsidR="009056B1" w:rsidRPr="0038532F">
        <w:rPr>
          <w:rFonts w:ascii="Arial" w:hAnsi="Arial" w:cs="Arial"/>
          <w:color w:val="000000" w:themeColor="text1"/>
        </w:rPr>
        <w:t xml:space="preserve">. </w:t>
      </w:r>
      <w:r w:rsidR="009056B1" w:rsidRPr="0038532F">
        <w:rPr>
          <w:rFonts w:ascii="Arial" w:hAnsi="Arial" w:cs="Arial"/>
          <w:i/>
          <w:color w:val="000000" w:themeColor="text1"/>
        </w:rPr>
        <w:t xml:space="preserve">The Canadian Geographer. </w:t>
      </w:r>
      <w:r w:rsidR="009056B1" w:rsidRPr="00693406">
        <w:rPr>
          <w:rFonts w:ascii="Arial" w:hAnsi="Arial" w:cs="Arial"/>
          <w:color w:val="000000" w:themeColor="text1"/>
        </w:rPr>
        <w:t>52</w:t>
      </w:r>
      <w:r w:rsidRPr="00693406">
        <w:rPr>
          <w:rFonts w:ascii="Arial" w:hAnsi="Arial" w:cs="Arial"/>
          <w:color w:val="000000" w:themeColor="text1"/>
        </w:rPr>
        <w:t xml:space="preserve"> </w:t>
      </w:r>
      <w:r w:rsidRPr="0038532F">
        <w:rPr>
          <w:rFonts w:ascii="Arial" w:hAnsi="Arial" w:cs="Arial"/>
          <w:color w:val="000000" w:themeColor="text1"/>
        </w:rPr>
        <w:t xml:space="preserve">(3), </w:t>
      </w:r>
      <w:r w:rsidR="009056B1" w:rsidRPr="0038532F">
        <w:rPr>
          <w:rFonts w:ascii="Arial" w:hAnsi="Arial" w:cs="Arial"/>
          <w:color w:val="000000" w:themeColor="text1"/>
        </w:rPr>
        <w:t>309-330.</w:t>
      </w:r>
    </w:p>
    <w:p w:rsidR="00016DB1" w:rsidRPr="0038532F" w:rsidRDefault="00C03787" w:rsidP="00881962">
      <w:pPr>
        <w:pStyle w:val="NormalWeb"/>
        <w:spacing w:before="0" w:beforeAutospacing="0" w:after="0" w:afterAutospacing="0" w:line="480" w:lineRule="auto"/>
        <w:jc w:val="both"/>
        <w:rPr>
          <w:rFonts w:ascii="Arial" w:hAnsi="Arial" w:cs="Arial"/>
          <w:color w:val="000000" w:themeColor="text1"/>
        </w:rPr>
      </w:pPr>
      <w:proofErr w:type="spellStart"/>
      <w:r w:rsidRPr="0038532F">
        <w:rPr>
          <w:rFonts w:ascii="Arial" w:hAnsi="Arial" w:cs="Arial"/>
          <w:color w:val="000000" w:themeColor="text1"/>
        </w:rPr>
        <w:t>Mishler</w:t>
      </w:r>
      <w:proofErr w:type="spellEnd"/>
      <w:r w:rsidR="00950806" w:rsidRPr="0038532F">
        <w:rPr>
          <w:rFonts w:ascii="Arial" w:hAnsi="Arial" w:cs="Arial"/>
          <w:color w:val="000000" w:themeColor="text1"/>
        </w:rPr>
        <w:t xml:space="preserve">, E.G. </w:t>
      </w:r>
      <w:r w:rsidRPr="0038532F">
        <w:rPr>
          <w:rFonts w:ascii="Arial" w:hAnsi="Arial" w:cs="Arial"/>
          <w:color w:val="000000" w:themeColor="text1"/>
        </w:rPr>
        <w:t>(</w:t>
      </w:r>
      <w:r w:rsidR="00950806" w:rsidRPr="0038532F">
        <w:rPr>
          <w:rFonts w:ascii="Arial" w:hAnsi="Arial" w:cs="Arial"/>
          <w:color w:val="000000" w:themeColor="text1"/>
        </w:rPr>
        <w:t>1986</w:t>
      </w:r>
      <w:r w:rsidRPr="0038532F">
        <w:rPr>
          <w:rFonts w:ascii="Arial" w:hAnsi="Arial" w:cs="Arial"/>
          <w:color w:val="000000" w:themeColor="text1"/>
        </w:rPr>
        <w:t>)</w:t>
      </w:r>
      <w:r w:rsidR="00950806" w:rsidRPr="0038532F">
        <w:rPr>
          <w:rFonts w:ascii="Arial" w:hAnsi="Arial" w:cs="Arial"/>
          <w:color w:val="000000" w:themeColor="text1"/>
        </w:rPr>
        <w:t xml:space="preserve">. </w:t>
      </w:r>
      <w:r w:rsidR="00972D0D">
        <w:rPr>
          <w:rFonts w:ascii="Arial" w:hAnsi="Arial" w:cs="Arial"/>
          <w:i/>
          <w:color w:val="000000" w:themeColor="text1"/>
        </w:rPr>
        <w:t>Research interviewing: C</w:t>
      </w:r>
      <w:r w:rsidR="00950806" w:rsidRPr="0038532F">
        <w:rPr>
          <w:rFonts w:ascii="Arial" w:hAnsi="Arial" w:cs="Arial"/>
          <w:i/>
          <w:color w:val="000000" w:themeColor="text1"/>
        </w:rPr>
        <w:t xml:space="preserve">ontext and </w:t>
      </w:r>
      <w:r w:rsidR="006048BE" w:rsidRPr="0038532F">
        <w:rPr>
          <w:rFonts w:ascii="Arial" w:hAnsi="Arial" w:cs="Arial"/>
          <w:i/>
          <w:color w:val="000000" w:themeColor="text1"/>
        </w:rPr>
        <w:t>narrative.</w:t>
      </w:r>
      <w:r w:rsidR="006048BE" w:rsidRPr="0038532F">
        <w:rPr>
          <w:rFonts w:ascii="Arial" w:hAnsi="Arial" w:cs="Arial"/>
          <w:color w:val="000000" w:themeColor="text1"/>
        </w:rPr>
        <w:t xml:space="preserve"> London</w:t>
      </w:r>
      <w:r w:rsidR="00950806" w:rsidRPr="0038532F">
        <w:rPr>
          <w:rFonts w:ascii="Arial" w:hAnsi="Arial" w:cs="Arial"/>
          <w:color w:val="000000" w:themeColor="text1"/>
        </w:rPr>
        <w:t>: Harvard University Press.</w:t>
      </w:r>
    </w:p>
    <w:p w:rsidR="00815A95" w:rsidRPr="0038532F" w:rsidRDefault="00815A95" w:rsidP="00326261">
      <w:pPr>
        <w:pStyle w:val="NormalWeb"/>
        <w:spacing w:before="0" w:beforeAutospacing="0" w:after="0" w:afterAutospacing="0" w:line="480" w:lineRule="auto"/>
        <w:jc w:val="both"/>
        <w:rPr>
          <w:rFonts w:ascii="Arial" w:hAnsi="Arial" w:cs="Arial"/>
          <w:color w:val="000000" w:themeColor="text1"/>
        </w:rPr>
      </w:pPr>
      <w:proofErr w:type="spellStart"/>
      <w:r w:rsidRPr="00DF0D28">
        <w:rPr>
          <w:rFonts w:ascii="Arial" w:hAnsi="Arial" w:cs="Arial"/>
          <w:color w:val="000000" w:themeColor="text1"/>
        </w:rPr>
        <w:t>Navara</w:t>
      </w:r>
      <w:proofErr w:type="spellEnd"/>
      <w:r w:rsidRPr="00DF0D28">
        <w:rPr>
          <w:rFonts w:ascii="Arial" w:hAnsi="Arial" w:cs="Arial"/>
          <w:color w:val="000000" w:themeColor="text1"/>
        </w:rPr>
        <w:t>,</w:t>
      </w:r>
      <w:r w:rsidR="00326261">
        <w:rPr>
          <w:rFonts w:ascii="Arial" w:hAnsi="Arial" w:cs="Arial"/>
          <w:color w:val="000000" w:themeColor="text1"/>
        </w:rPr>
        <w:t xml:space="preserve"> G.S. &amp; </w:t>
      </w:r>
      <w:proofErr w:type="spellStart"/>
      <w:r w:rsidR="00326261">
        <w:rPr>
          <w:rFonts w:ascii="Arial" w:hAnsi="Arial" w:cs="Arial"/>
          <w:color w:val="000000" w:themeColor="text1"/>
        </w:rPr>
        <w:t>Lollis</w:t>
      </w:r>
      <w:proofErr w:type="spellEnd"/>
      <w:r w:rsidR="00326261">
        <w:rPr>
          <w:rFonts w:ascii="Arial" w:hAnsi="Arial" w:cs="Arial"/>
          <w:color w:val="000000" w:themeColor="text1"/>
        </w:rPr>
        <w:t xml:space="preserve">, S.( 2009). How adolescent children of African Jamaican immigrants living in Canada perceive and negotiate their roles within a </w:t>
      </w:r>
      <w:proofErr w:type="spellStart"/>
      <w:r w:rsidR="00326261">
        <w:rPr>
          <w:rFonts w:ascii="Arial" w:hAnsi="Arial" w:cs="Arial"/>
          <w:color w:val="000000" w:themeColor="text1"/>
        </w:rPr>
        <w:t>matrifocal</w:t>
      </w:r>
      <w:proofErr w:type="spellEnd"/>
      <w:r w:rsidR="00326261">
        <w:rPr>
          <w:rFonts w:ascii="Arial" w:hAnsi="Arial" w:cs="Arial"/>
          <w:color w:val="000000" w:themeColor="text1"/>
        </w:rPr>
        <w:t xml:space="preserve"> f</w:t>
      </w:r>
      <w:r w:rsidRPr="0038532F">
        <w:rPr>
          <w:rFonts w:ascii="Arial" w:hAnsi="Arial" w:cs="Arial"/>
          <w:color w:val="000000" w:themeColor="text1"/>
        </w:rPr>
        <w:t>amil</w:t>
      </w:r>
      <w:r w:rsidR="000E1F6D">
        <w:rPr>
          <w:rFonts w:ascii="Arial" w:hAnsi="Arial" w:cs="Arial"/>
          <w:color w:val="000000" w:themeColor="text1"/>
        </w:rPr>
        <w:t>y.</w:t>
      </w:r>
      <w:r w:rsidRPr="0038532F">
        <w:rPr>
          <w:rFonts w:ascii="Arial" w:hAnsi="Arial" w:cs="Arial"/>
          <w:color w:val="000000" w:themeColor="text1"/>
        </w:rPr>
        <w:t xml:space="preserve"> </w:t>
      </w:r>
      <w:r w:rsidRPr="0038532F">
        <w:rPr>
          <w:rFonts w:ascii="Arial" w:hAnsi="Arial" w:cs="Arial"/>
          <w:i/>
          <w:color w:val="000000" w:themeColor="text1"/>
        </w:rPr>
        <w:t>Family Process</w:t>
      </w:r>
      <w:r w:rsidRPr="00693406">
        <w:rPr>
          <w:rFonts w:ascii="Arial" w:hAnsi="Arial" w:cs="Arial"/>
          <w:b/>
          <w:i/>
          <w:color w:val="000000" w:themeColor="text1"/>
        </w:rPr>
        <w:t xml:space="preserve">. </w:t>
      </w:r>
      <w:r w:rsidRPr="00C313EB">
        <w:rPr>
          <w:rFonts w:ascii="Arial" w:hAnsi="Arial" w:cs="Arial"/>
          <w:color w:val="000000" w:themeColor="text1"/>
        </w:rPr>
        <w:t>48</w:t>
      </w:r>
      <w:r w:rsidRPr="00693406">
        <w:rPr>
          <w:rFonts w:ascii="Arial" w:hAnsi="Arial" w:cs="Arial"/>
          <w:b/>
          <w:color w:val="000000" w:themeColor="text1"/>
        </w:rPr>
        <w:t xml:space="preserve"> </w:t>
      </w:r>
      <w:r w:rsidRPr="00C313EB">
        <w:rPr>
          <w:rFonts w:ascii="Arial" w:hAnsi="Arial" w:cs="Arial"/>
          <w:color w:val="000000" w:themeColor="text1"/>
        </w:rPr>
        <w:t>(3</w:t>
      </w:r>
      <w:r w:rsidRPr="0038532F">
        <w:rPr>
          <w:rFonts w:ascii="Arial" w:hAnsi="Arial" w:cs="Arial"/>
          <w:color w:val="000000" w:themeColor="text1"/>
        </w:rPr>
        <w:t>), 441-457.</w:t>
      </w:r>
    </w:p>
    <w:p w:rsidR="004D6C3B" w:rsidRPr="0038532F" w:rsidRDefault="00C03787" w:rsidP="00881962">
      <w:pPr>
        <w:pStyle w:val="NormalWeb"/>
        <w:spacing w:before="0" w:beforeAutospacing="0" w:after="0" w:afterAutospacing="0" w:line="480" w:lineRule="auto"/>
        <w:jc w:val="both"/>
        <w:rPr>
          <w:rFonts w:ascii="Arial" w:hAnsi="Arial" w:cs="Arial"/>
          <w:color w:val="000000" w:themeColor="text1"/>
        </w:rPr>
      </w:pPr>
      <w:proofErr w:type="spellStart"/>
      <w:r w:rsidRPr="0038532F">
        <w:rPr>
          <w:rFonts w:ascii="Arial" w:hAnsi="Arial" w:cs="Arial"/>
          <w:color w:val="000000" w:themeColor="text1"/>
        </w:rPr>
        <w:t>Neblett</w:t>
      </w:r>
      <w:proofErr w:type="spellEnd"/>
      <w:r w:rsidRPr="0038532F">
        <w:rPr>
          <w:rFonts w:ascii="Arial" w:hAnsi="Arial" w:cs="Arial"/>
          <w:color w:val="000000" w:themeColor="text1"/>
        </w:rPr>
        <w:t>, G.W., Hammond</w:t>
      </w:r>
      <w:r w:rsidR="004D6C3B" w:rsidRPr="0038532F">
        <w:rPr>
          <w:rFonts w:ascii="Arial" w:hAnsi="Arial" w:cs="Arial"/>
          <w:color w:val="000000" w:themeColor="text1"/>
        </w:rPr>
        <w:t>,</w:t>
      </w:r>
      <w:r w:rsidRPr="0038532F">
        <w:rPr>
          <w:rFonts w:ascii="Arial" w:hAnsi="Arial" w:cs="Arial"/>
          <w:color w:val="000000" w:themeColor="text1"/>
        </w:rPr>
        <w:t xml:space="preserve"> W.P., Seaton, E.K., &amp; Townsend, T.G</w:t>
      </w:r>
      <w:r w:rsidR="004D6C3B" w:rsidRPr="0038532F">
        <w:rPr>
          <w:rFonts w:ascii="Arial" w:hAnsi="Arial" w:cs="Arial"/>
          <w:color w:val="000000" w:themeColor="text1"/>
        </w:rPr>
        <w:t xml:space="preserve">. </w:t>
      </w:r>
      <w:r w:rsidRPr="0038532F">
        <w:rPr>
          <w:rFonts w:ascii="Arial" w:hAnsi="Arial" w:cs="Arial"/>
          <w:color w:val="000000" w:themeColor="text1"/>
        </w:rPr>
        <w:t>(</w:t>
      </w:r>
      <w:r w:rsidR="004D6C3B" w:rsidRPr="0038532F">
        <w:rPr>
          <w:rFonts w:ascii="Arial" w:hAnsi="Arial" w:cs="Arial"/>
          <w:color w:val="000000" w:themeColor="text1"/>
        </w:rPr>
        <w:t>2010</w:t>
      </w:r>
      <w:r w:rsidRPr="0038532F">
        <w:rPr>
          <w:rFonts w:ascii="Arial" w:hAnsi="Arial" w:cs="Arial"/>
          <w:color w:val="000000" w:themeColor="text1"/>
        </w:rPr>
        <w:t>)</w:t>
      </w:r>
      <w:r w:rsidR="002C6ADF">
        <w:rPr>
          <w:rFonts w:ascii="Arial" w:hAnsi="Arial" w:cs="Arial"/>
          <w:color w:val="000000" w:themeColor="text1"/>
        </w:rPr>
        <w:t xml:space="preserve">. Underlying mechanisms in the relationship between </w:t>
      </w:r>
      <w:proofErr w:type="spellStart"/>
      <w:r w:rsidR="002C6ADF">
        <w:rPr>
          <w:rFonts w:ascii="Arial" w:hAnsi="Arial" w:cs="Arial"/>
          <w:color w:val="000000" w:themeColor="text1"/>
        </w:rPr>
        <w:t>Africentric</w:t>
      </w:r>
      <w:proofErr w:type="spellEnd"/>
      <w:r w:rsidR="002C6ADF">
        <w:rPr>
          <w:rFonts w:ascii="Arial" w:hAnsi="Arial" w:cs="Arial"/>
          <w:color w:val="000000" w:themeColor="text1"/>
        </w:rPr>
        <w:t xml:space="preserve"> worldview and d</w:t>
      </w:r>
      <w:r w:rsidR="004D6C3B" w:rsidRPr="0038532F">
        <w:rPr>
          <w:rFonts w:ascii="Arial" w:hAnsi="Arial" w:cs="Arial"/>
          <w:color w:val="000000" w:themeColor="text1"/>
        </w:rPr>
        <w:t xml:space="preserve">epressive Symptoms. </w:t>
      </w:r>
      <w:r w:rsidR="004D6C3B" w:rsidRPr="0038532F">
        <w:rPr>
          <w:rFonts w:ascii="Arial" w:hAnsi="Arial" w:cs="Arial"/>
          <w:i/>
          <w:color w:val="000000" w:themeColor="text1"/>
        </w:rPr>
        <w:t>Journa</w:t>
      </w:r>
      <w:r w:rsidR="000E1F6D">
        <w:rPr>
          <w:rFonts w:ascii="Arial" w:hAnsi="Arial" w:cs="Arial"/>
          <w:i/>
          <w:color w:val="000000" w:themeColor="text1"/>
        </w:rPr>
        <w:t xml:space="preserve">l </w:t>
      </w:r>
      <w:r w:rsidR="004D6C3B" w:rsidRPr="0038532F">
        <w:rPr>
          <w:rFonts w:ascii="Arial" w:hAnsi="Arial" w:cs="Arial"/>
          <w:i/>
          <w:color w:val="000000" w:themeColor="text1"/>
        </w:rPr>
        <w:t xml:space="preserve">of Counselling Psychology. </w:t>
      </w:r>
      <w:r w:rsidR="004D6C3B" w:rsidRPr="00693406">
        <w:rPr>
          <w:rFonts w:ascii="Arial" w:hAnsi="Arial" w:cs="Arial"/>
          <w:color w:val="000000" w:themeColor="text1"/>
        </w:rPr>
        <w:t>57</w:t>
      </w:r>
      <w:r w:rsidRPr="00693406">
        <w:rPr>
          <w:rFonts w:ascii="Arial" w:hAnsi="Arial" w:cs="Arial"/>
          <w:color w:val="000000" w:themeColor="text1"/>
        </w:rPr>
        <w:t xml:space="preserve"> (</w:t>
      </w:r>
      <w:r w:rsidRPr="0038532F">
        <w:rPr>
          <w:rFonts w:ascii="Arial" w:hAnsi="Arial" w:cs="Arial"/>
          <w:color w:val="000000" w:themeColor="text1"/>
        </w:rPr>
        <w:t xml:space="preserve">1), </w:t>
      </w:r>
      <w:r w:rsidR="004D6C3B" w:rsidRPr="0038532F">
        <w:rPr>
          <w:rFonts w:ascii="Arial" w:hAnsi="Arial" w:cs="Arial"/>
          <w:color w:val="000000" w:themeColor="text1"/>
        </w:rPr>
        <w:t>105-113.</w:t>
      </w:r>
    </w:p>
    <w:p w:rsidR="008D562E" w:rsidRPr="00A41422" w:rsidRDefault="00AC0A1D" w:rsidP="00E84DFE">
      <w:pPr>
        <w:pStyle w:val="NormalWeb"/>
        <w:spacing w:before="0" w:beforeAutospacing="0" w:after="0" w:afterAutospacing="0" w:line="480" w:lineRule="auto"/>
        <w:jc w:val="both"/>
        <w:rPr>
          <w:rFonts w:ascii="Arial" w:hAnsi="Arial" w:cs="Arial"/>
          <w:i/>
          <w:color w:val="000000" w:themeColor="text1"/>
        </w:rPr>
      </w:pPr>
      <w:r w:rsidRPr="0038532F">
        <w:rPr>
          <w:rFonts w:ascii="Arial" w:hAnsi="Arial" w:cs="Arial"/>
          <w:color w:val="000000" w:themeColor="text1"/>
        </w:rPr>
        <w:t>Nolan</w:t>
      </w:r>
      <w:r w:rsidR="008D562E" w:rsidRPr="0038532F">
        <w:rPr>
          <w:rFonts w:ascii="Arial" w:hAnsi="Arial" w:cs="Arial"/>
          <w:color w:val="000000" w:themeColor="text1"/>
        </w:rPr>
        <w:t xml:space="preserve">, G.J.C. </w:t>
      </w:r>
      <w:r w:rsidRPr="0038532F">
        <w:rPr>
          <w:rFonts w:ascii="Arial" w:hAnsi="Arial" w:cs="Arial"/>
          <w:color w:val="000000" w:themeColor="text1"/>
        </w:rPr>
        <w:t>(</w:t>
      </w:r>
      <w:r w:rsidR="008D562E" w:rsidRPr="0038532F">
        <w:rPr>
          <w:rFonts w:ascii="Arial" w:hAnsi="Arial" w:cs="Arial"/>
          <w:color w:val="000000" w:themeColor="text1"/>
        </w:rPr>
        <w:t>2007</w:t>
      </w:r>
      <w:r w:rsidRPr="0038532F">
        <w:rPr>
          <w:rFonts w:ascii="Arial" w:hAnsi="Arial" w:cs="Arial"/>
          <w:color w:val="000000" w:themeColor="text1"/>
        </w:rPr>
        <w:t>)</w:t>
      </w:r>
      <w:r w:rsidR="008D562E" w:rsidRPr="0038532F">
        <w:rPr>
          <w:rFonts w:ascii="Arial" w:hAnsi="Arial" w:cs="Arial"/>
          <w:color w:val="000000" w:themeColor="text1"/>
        </w:rPr>
        <w:t>.</w:t>
      </w:r>
      <w:r w:rsidR="00E9672D">
        <w:rPr>
          <w:rFonts w:ascii="Arial" w:hAnsi="Arial" w:cs="Arial"/>
          <w:color w:val="000000" w:themeColor="text1"/>
        </w:rPr>
        <w:t xml:space="preserve"> </w:t>
      </w:r>
      <w:r w:rsidR="00A41422" w:rsidRPr="00E9672D">
        <w:rPr>
          <w:rStyle w:val="CommentReference"/>
          <w:rFonts w:ascii="Arial" w:eastAsiaTheme="minorHAnsi" w:hAnsi="Arial" w:cs="Arial"/>
          <w:i/>
          <w:sz w:val="24"/>
          <w:szCs w:val="24"/>
          <w:lang w:eastAsia="en-US"/>
        </w:rPr>
        <w:t>M</w:t>
      </w:r>
      <w:r w:rsidR="006215E1" w:rsidRPr="00E9672D">
        <w:rPr>
          <w:rFonts w:ascii="Arial" w:hAnsi="Arial" w:cs="Arial"/>
          <w:i/>
          <w:color w:val="000000" w:themeColor="text1"/>
        </w:rPr>
        <w:t>irrors</w:t>
      </w:r>
      <w:r w:rsidR="00E84DFE">
        <w:rPr>
          <w:rFonts w:ascii="Arial" w:hAnsi="Arial" w:cs="Arial"/>
          <w:i/>
          <w:color w:val="000000" w:themeColor="text1"/>
        </w:rPr>
        <w:t xml:space="preserve"> and e</w:t>
      </w:r>
      <w:r w:rsidR="006215E1" w:rsidRPr="0038532F">
        <w:rPr>
          <w:rFonts w:ascii="Arial" w:hAnsi="Arial" w:cs="Arial"/>
          <w:i/>
          <w:color w:val="000000" w:themeColor="text1"/>
        </w:rPr>
        <w:t>choes:</w:t>
      </w:r>
      <w:r w:rsidR="00693406" w:rsidRPr="00E84DFE">
        <w:rPr>
          <w:rFonts w:ascii="Arial" w:hAnsi="Arial" w:cs="Arial"/>
          <w:i/>
          <w:iCs/>
          <w:color w:val="000000" w:themeColor="text1"/>
        </w:rPr>
        <w:t xml:space="preserve"> </w:t>
      </w:r>
      <w:r w:rsidR="00E84DFE">
        <w:rPr>
          <w:rFonts w:ascii="Arial" w:hAnsi="Arial" w:cs="Arial"/>
          <w:i/>
          <w:iCs/>
          <w:color w:val="000000" w:themeColor="text1"/>
        </w:rPr>
        <w:t>Meaning-moments in c</w:t>
      </w:r>
      <w:r w:rsidR="006215E1" w:rsidRPr="00E84DFE">
        <w:rPr>
          <w:rFonts w:ascii="Arial" w:hAnsi="Arial" w:cs="Arial"/>
          <w:i/>
          <w:iCs/>
          <w:color w:val="000000" w:themeColor="text1"/>
        </w:rPr>
        <w:t>ounselli</w:t>
      </w:r>
      <w:r w:rsidR="00E84DFE">
        <w:rPr>
          <w:rFonts w:ascii="Arial" w:hAnsi="Arial" w:cs="Arial"/>
          <w:i/>
          <w:iCs/>
          <w:color w:val="000000" w:themeColor="text1"/>
        </w:rPr>
        <w:t>ng s</w:t>
      </w:r>
      <w:r w:rsidR="00E9672D" w:rsidRPr="00E84DFE">
        <w:rPr>
          <w:rFonts w:ascii="Arial" w:hAnsi="Arial" w:cs="Arial"/>
          <w:i/>
          <w:iCs/>
          <w:color w:val="000000" w:themeColor="text1"/>
        </w:rPr>
        <w:t>upervision.</w:t>
      </w:r>
      <w:r w:rsidR="00E9672D" w:rsidRPr="0038532F">
        <w:rPr>
          <w:rFonts w:ascii="Arial" w:hAnsi="Arial" w:cs="Arial"/>
          <w:color w:val="000000" w:themeColor="text1"/>
        </w:rPr>
        <w:t xml:space="preserve"> </w:t>
      </w:r>
      <w:r w:rsidR="00E84DFE">
        <w:rPr>
          <w:rFonts w:ascii="Arial" w:hAnsi="Arial" w:cs="Arial"/>
          <w:color w:val="000000" w:themeColor="text1"/>
        </w:rPr>
        <w:t>(Unpublished doctoral t</w:t>
      </w:r>
      <w:r w:rsidR="00E9672D">
        <w:rPr>
          <w:rFonts w:ascii="Arial" w:hAnsi="Arial" w:cs="Arial"/>
          <w:color w:val="000000" w:themeColor="text1"/>
        </w:rPr>
        <w:t>hesis</w:t>
      </w:r>
      <w:r w:rsidR="00E84DFE">
        <w:rPr>
          <w:rFonts w:ascii="Arial" w:hAnsi="Arial" w:cs="Arial"/>
          <w:color w:val="000000" w:themeColor="text1"/>
        </w:rPr>
        <w:t xml:space="preserve">).  Manchester </w:t>
      </w:r>
      <w:r w:rsidR="00E9672D">
        <w:rPr>
          <w:rFonts w:ascii="Arial" w:hAnsi="Arial" w:cs="Arial"/>
          <w:color w:val="000000" w:themeColor="text1"/>
        </w:rPr>
        <w:t>University</w:t>
      </w:r>
      <w:r w:rsidR="00E84DFE">
        <w:rPr>
          <w:rFonts w:ascii="Arial" w:hAnsi="Arial" w:cs="Arial"/>
          <w:color w:val="000000" w:themeColor="text1"/>
        </w:rPr>
        <w:t>,</w:t>
      </w:r>
      <w:r w:rsidR="00E9672D">
        <w:rPr>
          <w:rFonts w:ascii="Arial" w:hAnsi="Arial" w:cs="Arial"/>
          <w:color w:val="000000" w:themeColor="text1"/>
        </w:rPr>
        <w:t xml:space="preserve"> Mancheste</w:t>
      </w:r>
      <w:r w:rsidR="00E84DFE">
        <w:rPr>
          <w:rFonts w:ascii="Arial" w:hAnsi="Arial" w:cs="Arial"/>
          <w:color w:val="000000" w:themeColor="text1"/>
        </w:rPr>
        <w:t>r, UK</w:t>
      </w:r>
      <w:r w:rsidR="00E84DFE">
        <w:rPr>
          <w:rFonts w:ascii="Arial" w:hAnsi="Arial" w:cs="Arial"/>
          <w:i/>
          <w:color w:val="000000" w:themeColor="text1"/>
        </w:rPr>
        <w:t>.</w:t>
      </w:r>
    </w:p>
    <w:p w:rsidR="00EC0AFC" w:rsidRPr="0038532F" w:rsidRDefault="00AC0A1D" w:rsidP="00881962">
      <w:pPr>
        <w:pStyle w:val="NormalWeb"/>
        <w:spacing w:before="0" w:beforeAutospacing="0" w:after="0" w:afterAutospacing="0" w:line="480" w:lineRule="auto"/>
        <w:jc w:val="both"/>
        <w:rPr>
          <w:rFonts w:ascii="Arial" w:hAnsi="Arial" w:cs="Arial"/>
          <w:color w:val="000000" w:themeColor="text1"/>
        </w:rPr>
      </w:pPr>
      <w:proofErr w:type="spellStart"/>
      <w:r w:rsidRPr="0038532F">
        <w:rPr>
          <w:rFonts w:ascii="Arial" w:hAnsi="Arial" w:cs="Arial"/>
          <w:color w:val="000000" w:themeColor="text1"/>
        </w:rPr>
        <w:t>Nwoye</w:t>
      </w:r>
      <w:proofErr w:type="spellEnd"/>
      <w:r w:rsidR="00EC0AFC" w:rsidRPr="0038532F">
        <w:rPr>
          <w:rFonts w:ascii="Arial" w:hAnsi="Arial" w:cs="Arial"/>
          <w:color w:val="000000" w:themeColor="text1"/>
        </w:rPr>
        <w:t xml:space="preserve">, A. </w:t>
      </w:r>
      <w:r w:rsidRPr="0038532F">
        <w:rPr>
          <w:rFonts w:ascii="Arial" w:hAnsi="Arial" w:cs="Arial"/>
          <w:color w:val="000000" w:themeColor="text1"/>
        </w:rPr>
        <w:t>(</w:t>
      </w:r>
      <w:r w:rsidR="00EC0AFC" w:rsidRPr="0038532F">
        <w:rPr>
          <w:rFonts w:ascii="Arial" w:hAnsi="Arial" w:cs="Arial"/>
          <w:color w:val="000000" w:themeColor="text1"/>
        </w:rPr>
        <w:t>2010</w:t>
      </w:r>
      <w:r w:rsidRPr="0038532F">
        <w:rPr>
          <w:rFonts w:ascii="Arial" w:hAnsi="Arial" w:cs="Arial"/>
          <w:color w:val="000000" w:themeColor="text1"/>
        </w:rPr>
        <w:t>)</w:t>
      </w:r>
      <w:r w:rsidR="002C6ADF">
        <w:rPr>
          <w:rFonts w:ascii="Arial" w:hAnsi="Arial" w:cs="Arial"/>
          <w:color w:val="000000" w:themeColor="text1"/>
        </w:rPr>
        <w:t>. A psycho-cultural history of p</w:t>
      </w:r>
      <w:r w:rsidR="00EC0AFC" w:rsidRPr="0038532F">
        <w:rPr>
          <w:rFonts w:ascii="Arial" w:hAnsi="Arial" w:cs="Arial"/>
          <w:color w:val="000000" w:themeColor="text1"/>
        </w:rPr>
        <w:t xml:space="preserve">sychotherapy in Africa. </w:t>
      </w:r>
      <w:r w:rsidR="00EC0AFC" w:rsidRPr="0038532F">
        <w:rPr>
          <w:rFonts w:ascii="Arial" w:hAnsi="Arial" w:cs="Arial"/>
          <w:i/>
          <w:color w:val="000000" w:themeColor="text1"/>
        </w:rPr>
        <w:t xml:space="preserve">Psychotherapy and Politics International. </w:t>
      </w:r>
      <w:r w:rsidR="00EC0AFC" w:rsidRPr="00693406">
        <w:rPr>
          <w:rFonts w:ascii="Arial" w:hAnsi="Arial" w:cs="Arial"/>
          <w:color w:val="000000" w:themeColor="text1"/>
        </w:rPr>
        <w:t>8</w:t>
      </w:r>
      <w:r w:rsidRPr="00693406">
        <w:rPr>
          <w:rFonts w:ascii="Arial" w:hAnsi="Arial" w:cs="Arial"/>
          <w:color w:val="000000" w:themeColor="text1"/>
        </w:rPr>
        <w:t xml:space="preserve"> </w:t>
      </w:r>
      <w:r w:rsidRPr="0038532F">
        <w:rPr>
          <w:rFonts w:ascii="Arial" w:hAnsi="Arial" w:cs="Arial"/>
          <w:color w:val="000000" w:themeColor="text1"/>
        </w:rPr>
        <w:t xml:space="preserve">(1), </w:t>
      </w:r>
      <w:r w:rsidR="00EC0AFC" w:rsidRPr="0038532F">
        <w:rPr>
          <w:rFonts w:ascii="Arial" w:hAnsi="Arial" w:cs="Arial"/>
          <w:color w:val="000000" w:themeColor="text1"/>
        </w:rPr>
        <w:t>20-43.</w:t>
      </w:r>
    </w:p>
    <w:p w:rsidR="00D765C0" w:rsidRPr="0038532F" w:rsidRDefault="00524340" w:rsidP="00881962">
      <w:pPr>
        <w:pStyle w:val="NormalWeb"/>
        <w:spacing w:before="0" w:beforeAutospacing="0" w:after="0" w:afterAutospacing="0" w:line="480" w:lineRule="auto"/>
        <w:jc w:val="both"/>
        <w:rPr>
          <w:rFonts w:ascii="Arial" w:hAnsi="Arial" w:cs="Arial"/>
          <w:color w:val="000000" w:themeColor="text1"/>
        </w:rPr>
      </w:pPr>
      <w:proofErr w:type="spellStart"/>
      <w:r w:rsidRPr="0038532F">
        <w:rPr>
          <w:rFonts w:ascii="Arial" w:hAnsi="Arial" w:cs="Arial"/>
          <w:color w:val="000000" w:themeColor="text1"/>
        </w:rPr>
        <w:t>Obeng</w:t>
      </w:r>
      <w:proofErr w:type="spellEnd"/>
      <w:r w:rsidR="00D765C0" w:rsidRPr="0038532F">
        <w:rPr>
          <w:rFonts w:ascii="Arial" w:hAnsi="Arial" w:cs="Arial"/>
          <w:color w:val="000000" w:themeColor="text1"/>
        </w:rPr>
        <w:t xml:space="preserve">, S.G. </w:t>
      </w:r>
      <w:r w:rsidRPr="0038532F">
        <w:rPr>
          <w:rFonts w:ascii="Arial" w:hAnsi="Arial" w:cs="Arial"/>
          <w:color w:val="000000" w:themeColor="text1"/>
        </w:rPr>
        <w:t>(</w:t>
      </w:r>
      <w:r w:rsidR="00D765C0" w:rsidRPr="0038532F">
        <w:rPr>
          <w:rFonts w:ascii="Arial" w:hAnsi="Arial" w:cs="Arial"/>
          <w:color w:val="000000" w:themeColor="text1"/>
        </w:rPr>
        <w:t>2009</w:t>
      </w:r>
      <w:r w:rsidRPr="0038532F">
        <w:rPr>
          <w:rFonts w:ascii="Arial" w:hAnsi="Arial" w:cs="Arial"/>
          <w:color w:val="000000" w:themeColor="text1"/>
        </w:rPr>
        <w:t>)</w:t>
      </w:r>
      <w:r w:rsidR="00D765C0" w:rsidRPr="0038532F">
        <w:rPr>
          <w:rFonts w:ascii="Arial" w:hAnsi="Arial" w:cs="Arial"/>
          <w:color w:val="000000" w:themeColor="text1"/>
        </w:rPr>
        <w:t xml:space="preserve">. </w:t>
      </w:r>
      <w:r w:rsidR="00D765C0" w:rsidRPr="0038532F">
        <w:rPr>
          <w:rFonts w:ascii="Arial" w:hAnsi="Arial" w:cs="Arial"/>
          <w:i/>
          <w:color w:val="000000" w:themeColor="text1"/>
        </w:rPr>
        <w:t xml:space="preserve">Language maintenance and shift among Akan immigrant college students in the United States. </w:t>
      </w:r>
      <w:r w:rsidR="00D765C0" w:rsidRPr="0038532F">
        <w:rPr>
          <w:rFonts w:ascii="Arial" w:hAnsi="Arial" w:cs="Arial"/>
          <w:color w:val="000000" w:themeColor="text1"/>
        </w:rPr>
        <w:t>Bloomington: IULC.</w:t>
      </w:r>
    </w:p>
    <w:p w:rsidR="00110AE3" w:rsidRDefault="00110AE3" w:rsidP="00B84FC3">
      <w:pPr>
        <w:pStyle w:val="NormalWeb"/>
        <w:spacing w:before="0" w:beforeAutospacing="0" w:after="0" w:afterAutospacing="0" w:line="480" w:lineRule="auto"/>
        <w:jc w:val="both"/>
        <w:rPr>
          <w:rFonts w:ascii="Arial" w:hAnsi="Arial" w:cs="Arial"/>
          <w:color w:val="000000" w:themeColor="text1"/>
        </w:rPr>
      </w:pPr>
      <w:r>
        <w:rPr>
          <w:rFonts w:ascii="Arial" w:hAnsi="Arial" w:cs="Arial"/>
          <w:color w:val="000000" w:themeColor="text1"/>
        </w:rPr>
        <w:t xml:space="preserve">Office for National Statistics (c. 2013). 2011 Census:  population </w:t>
      </w:r>
      <w:r w:rsidR="00115EA1">
        <w:rPr>
          <w:rFonts w:ascii="Arial" w:hAnsi="Arial" w:cs="Arial"/>
          <w:color w:val="000000" w:themeColor="text1"/>
        </w:rPr>
        <w:t xml:space="preserve">estimates for England and Wales, </w:t>
      </w:r>
      <w:r>
        <w:rPr>
          <w:rFonts w:ascii="Arial" w:hAnsi="Arial" w:cs="Arial"/>
          <w:color w:val="000000" w:themeColor="text1"/>
        </w:rPr>
        <w:t xml:space="preserve">by country of birth and passport.  Available online:  </w:t>
      </w:r>
      <w:r w:rsidRPr="00110AE3">
        <w:rPr>
          <w:rFonts w:ascii="Arial" w:hAnsi="Arial" w:cs="Arial"/>
          <w:color w:val="000000" w:themeColor="text1"/>
        </w:rPr>
        <w:lastRenderedPageBreak/>
        <w:t>http://www.ons.gov.uk/ons/interactive/census-map-3-1---country-of-birth-and-passports---2011-only/index.html</w:t>
      </w:r>
      <w:r>
        <w:rPr>
          <w:rFonts w:ascii="Arial" w:hAnsi="Arial" w:cs="Arial"/>
          <w:color w:val="000000" w:themeColor="text1"/>
        </w:rPr>
        <w:t>.</w:t>
      </w:r>
    </w:p>
    <w:p w:rsidR="00BA47B4" w:rsidRPr="0038532F" w:rsidRDefault="00BA47B4" w:rsidP="00B84FC3">
      <w:pPr>
        <w:pStyle w:val="NormalWeb"/>
        <w:spacing w:before="0" w:beforeAutospacing="0" w:after="0" w:afterAutospacing="0" w:line="480" w:lineRule="auto"/>
        <w:jc w:val="both"/>
        <w:rPr>
          <w:rFonts w:ascii="Arial" w:hAnsi="Arial" w:cs="Arial"/>
          <w:color w:val="000000" w:themeColor="text1"/>
        </w:rPr>
      </w:pPr>
      <w:proofErr w:type="spellStart"/>
      <w:r w:rsidRPr="00BD416E">
        <w:rPr>
          <w:rFonts w:ascii="Arial" w:hAnsi="Arial" w:cs="Arial"/>
          <w:color w:val="000000" w:themeColor="text1"/>
        </w:rPr>
        <w:t>Ofori</w:t>
      </w:r>
      <w:proofErr w:type="spellEnd"/>
      <w:r w:rsidRPr="00BD416E">
        <w:rPr>
          <w:rFonts w:ascii="Arial" w:hAnsi="Arial" w:cs="Arial"/>
          <w:color w:val="000000" w:themeColor="text1"/>
        </w:rPr>
        <w:t xml:space="preserve">, E.K. (2010). </w:t>
      </w:r>
      <w:proofErr w:type="spellStart"/>
      <w:r w:rsidR="00B84FC3">
        <w:rPr>
          <w:rFonts w:ascii="Arial" w:hAnsi="Arial" w:cs="Arial"/>
          <w:i/>
          <w:color w:val="000000" w:themeColor="text1"/>
        </w:rPr>
        <w:t>Cultral</w:t>
      </w:r>
      <w:proofErr w:type="spellEnd"/>
      <w:r w:rsidR="00B84FC3">
        <w:rPr>
          <w:rFonts w:ascii="Arial" w:hAnsi="Arial" w:cs="Arial"/>
          <w:i/>
          <w:color w:val="000000" w:themeColor="text1"/>
        </w:rPr>
        <w:t xml:space="preserve"> storytelling and oral t</w:t>
      </w:r>
      <w:r w:rsidRPr="00BD416E">
        <w:rPr>
          <w:rFonts w:ascii="Arial" w:hAnsi="Arial" w:cs="Arial"/>
          <w:i/>
          <w:color w:val="000000" w:themeColor="text1"/>
        </w:rPr>
        <w:t xml:space="preserve">radition. </w:t>
      </w:r>
      <w:r w:rsidRPr="00BD416E">
        <w:rPr>
          <w:rFonts w:ascii="Arial" w:hAnsi="Arial" w:cs="Arial"/>
          <w:color w:val="000000" w:themeColor="text1"/>
        </w:rPr>
        <w:t xml:space="preserve">Retrieved </w:t>
      </w:r>
      <w:r w:rsidR="00B84FC3">
        <w:rPr>
          <w:rFonts w:ascii="Arial" w:hAnsi="Arial" w:cs="Arial"/>
          <w:color w:val="000000" w:themeColor="text1"/>
        </w:rPr>
        <w:t xml:space="preserve">from </w:t>
      </w:r>
      <w:r w:rsidR="00B84FC3" w:rsidRPr="00B84FC3">
        <w:rPr>
          <w:rFonts w:ascii="Arial" w:hAnsi="Arial" w:cs="Arial"/>
          <w:color w:val="000000" w:themeColor="text1"/>
        </w:rPr>
        <w:t>http://www.united-church.ca/files/intercultural/storytelling.pdf</w:t>
      </w:r>
      <w:r w:rsidR="00B84FC3">
        <w:rPr>
          <w:rFonts w:ascii="Arial" w:hAnsi="Arial" w:cs="Arial"/>
          <w:color w:val="000000" w:themeColor="text1"/>
        </w:rPr>
        <w:t>.</w:t>
      </w:r>
    </w:p>
    <w:p w:rsidR="00DF0D28" w:rsidRPr="00E8113F" w:rsidRDefault="00DF0D28" w:rsidP="00DF0D28">
      <w:pPr>
        <w:pStyle w:val="NormalWeb"/>
        <w:spacing w:before="0" w:beforeAutospacing="0" w:after="0" w:afterAutospacing="0" w:line="480" w:lineRule="auto"/>
        <w:jc w:val="both"/>
        <w:rPr>
          <w:rFonts w:ascii="Arial" w:hAnsi="Arial" w:cs="Arial"/>
        </w:rPr>
      </w:pPr>
      <w:proofErr w:type="spellStart"/>
      <w:r w:rsidRPr="00E8113F">
        <w:rPr>
          <w:rFonts w:ascii="Arial" w:hAnsi="Arial" w:cs="Arial"/>
          <w:color w:val="000000" w:themeColor="text1"/>
        </w:rPr>
        <w:t>Owusu</w:t>
      </w:r>
      <w:proofErr w:type="spellEnd"/>
      <w:r w:rsidRPr="00E8113F">
        <w:rPr>
          <w:rFonts w:ascii="Arial" w:hAnsi="Arial" w:cs="Arial"/>
          <w:color w:val="000000" w:themeColor="text1"/>
        </w:rPr>
        <w:t>, T.Y. (1999). Residential Patterns and Housing Choices of Ghanaian Immigrants in Toronto</w:t>
      </w:r>
      <w:r w:rsidRPr="00E8113F">
        <w:rPr>
          <w:rFonts w:ascii="Arial" w:hAnsi="Arial" w:cs="Arial"/>
          <w:i/>
          <w:color w:val="000000" w:themeColor="text1"/>
        </w:rPr>
        <w:t xml:space="preserve">. Housing Studies, </w:t>
      </w:r>
      <w:r w:rsidRPr="00E8113F">
        <w:rPr>
          <w:rFonts w:ascii="Arial" w:hAnsi="Arial" w:cs="Arial"/>
          <w:color w:val="000000" w:themeColor="text1"/>
        </w:rPr>
        <w:t>14(1), 77-97.</w:t>
      </w:r>
      <w:r w:rsidRPr="00E8113F">
        <w:rPr>
          <w:rFonts w:ascii="Arial" w:hAnsi="Arial" w:cs="Arial"/>
          <w:i/>
          <w:color w:val="000000" w:themeColor="text1"/>
        </w:rPr>
        <w:t xml:space="preserve"> </w:t>
      </w:r>
    </w:p>
    <w:p w:rsidR="001672F0" w:rsidRPr="0038532F" w:rsidRDefault="008D09E9" w:rsidP="00881962">
      <w:pPr>
        <w:pStyle w:val="NormalWeb"/>
        <w:spacing w:before="0" w:beforeAutospacing="0" w:after="0" w:afterAutospacing="0" w:line="480" w:lineRule="auto"/>
        <w:jc w:val="both"/>
        <w:rPr>
          <w:rFonts w:ascii="Arial" w:hAnsi="Arial" w:cs="Arial"/>
          <w:color w:val="000000" w:themeColor="text1"/>
        </w:rPr>
      </w:pPr>
      <w:proofErr w:type="spellStart"/>
      <w:r w:rsidRPr="00E8113F">
        <w:rPr>
          <w:rFonts w:ascii="Arial" w:hAnsi="Arial" w:cs="Arial"/>
          <w:color w:val="000000" w:themeColor="text1"/>
        </w:rPr>
        <w:t>Owusu</w:t>
      </w:r>
      <w:proofErr w:type="spellEnd"/>
      <w:r w:rsidR="001672F0" w:rsidRPr="00E8113F">
        <w:rPr>
          <w:rFonts w:ascii="Arial" w:hAnsi="Arial" w:cs="Arial"/>
          <w:color w:val="000000" w:themeColor="text1"/>
        </w:rPr>
        <w:t xml:space="preserve">, T.Y. </w:t>
      </w:r>
      <w:r w:rsidRPr="00E8113F">
        <w:rPr>
          <w:rFonts w:ascii="Arial" w:hAnsi="Arial" w:cs="Arial"/>
          <w:color w:val="000000" w:themeColor="text1"/>
        </w:rPr>
        <w:t>(</w:t>
      </w:r>
      <w:r w:rsidR="001672F0" w:rsidRPr="00E8113F">
        <w:rPr>
          <w:rFonts w:ascii="Arial" w:hAnsi="Arial" w:cs="Arial"/>
          <w:color w:val="000000" w:themeColor="text1"/>
        </w:rPr>
        <w:t>2000</w:t>
      </w:r>
      <w:r w:rsidRPr="00E8113F">
        <w:rPr>
          <w:rFonts w:ascii="Arial" w:hAnsi="Arial" w:cs="Arial"/>
          <w:color w:val="000000" w:themeColor="text1"/>
        </w:rPr>
        <w:t>)</w:t>
      </w:r>
      <w:r w:rsidR="00AE0CFF">
        <w:rPr>
          <w:rFonts w:ascii="Arial" w:hAnsi="Arial" w:cs="Arial"/>
          <w:color w:val="000000" w:themeColor="text1"/>
        </w:rPr>
        <w:t>. The role of Ghanaian immigrant a</w:t>
      </w:r>
      <w:r w:rsidR="001672F0" w:rsidRPr="00E8113F">
        <w:rPr>
          <w:rFonts w:ascii="Arial" w:hAnsi="Arial" w:cs="Arial"/>
          <w:color w:val="000000" w:themeColor="text1"/>
        </w:rPr>
        <w:t xml:space="preserve">ssociations in Toronto. </w:t>
      </w:r>
      <w:r w:rsidR="001672F0" w:rsidRPr="00E8113F">
        <w:rPr>
          <w:rFonts w:ascii="Arial" w:hAnsi="Arial" w:cs="Arial"/>
          <w:i/>
          <w:color w:val="000000" w:themeColor="text1"/>
        </w:rPr>
        <w:t xml:space="preserve">International Migration Review. </w:t>
      </w:r>
      <w:r w:rsidR="001672F0" w:rsidRPr="00E8113F">
        <w:rPr>
          <w:rFonts w:ascii="Arial" w:hAnsi="Arial" w:cs="Arial"/>
          <w:color w:val="000000" w:themeColor="text1"/>
        </w:rPr>
        <w:t>34</w:t>
      </w:r>
      <w:r w:rsidRPr="00E8113F">
        <w:rPr>
          <w:rFonts w:ascii="Arial" w:hAnsi="Arial" w:cs="Arial"/>
          <w:color w:val="000000" w:themeColor="text1"/>
        </w:rPr>
        <w:t xml:space="preserve"> (4), </w:t>
      </w:r>
      <w:r w:rsidR="001672F0" w:rsidRPr="00E8113F">
        <w:rPr>
          <w:rFonts w:ascii="Arial" w:hAnsi="Arial" w:cs="Arial"/>
          <w:color w:val="000000" w:themeColor="text1"/>
        </w:rPr>
        <w:t>1155-1181.</w:t>
      </w:r>
    </w:p>
    <w:p w:rsidR="000D3E0E" w:rsidRPr="00DF0D28" w:rsidRDefault="00A63087" w:rsidP="00DF0D28">
      <w:pPr>
        <w:pStyle w:val="NormalWeb"/>
        <w:spacing w:before="0" w:beforeAutospacing="0" w:after="0" w:afterAutospacing="0" w:line="480" w:lineRule="auto"/>
        <w:jc w:val="both"/>
        <w:rPr>
          <w:rFonts w:ascii="Arial" w:hAnsi="Arial" w:cs="Arial"/>
        </w:rPr>
      </w:pPr>
      <w:proofErr w:type="spellStart"/>
      <w:r w:rsidRPr="00DF0D28">
        <w:rPr>
          <w:rFonts w:ascii="Arial" w:hAnsi="Arial" w:cs="Arial"/>
          <w:color w:val="000000" w:themeColor="text1"/>
        </w:rPr>
        <w:t>Parre</w:t>
      </w:r>
      <w:r w:rsidR="00166B2C" w:rsidRPr="00DF0D28">
        <w:rPr>
          <w:rFonts w:ascii="Arial" w:hAnsi="Arial" w:cs="Arial"/>
          <w:color w:val="000000" w:themeColor="text1"/>
        </w:rPr>
        <w:t>ñ</w:t>
      </w:r>
      <w:r w:rsidRPr="00DF0D28">
        <w:rPr>
          <w:rFonts w:ascii="Arial" w:hAnsi="Arial" w:cs="Arial"/>
          <w:color w:val="000000" w:themeColor="text1"/>
        </w:rPr>
        <w:t>as</w:t>
      </w:r>
      <w:proofErr w:type="spellEnd"/>
      <w:r w:rsidR="000C7C3D" w:rsidRPr="00DF0D28">
        <w:rPr>
          <w:rFonts w:ascii="Arial" w:hAnsi="Arial" w:cs="Arial"/>
          <w:color w:val="000000" w:themeColor="text1"/>
        </w:rPr>
        <w:t xml:space="preserve">, R.S. </w:t>
      </w:r>
      <w:r w:rsidRPr="00DF0D28">
        <w:rPr>
          <w:rFonts w:ascii="Arial" w:hAnsi="Arial" w:cs="Arial"/>
          <w:color w:val="000000" w:themeColor="text1"/>
        </w:rPr>
        <w:t>(</w:t>
      </w:r>
      <w:r w:rsidR="000C7C3D" w:rsidRPr="00DF0D28">
        <w:rPr>
          <w:rFonts w:ascii="Arial" w:hAnsi="Arial" w:cs="Arial"/>
          <w:color w:val="000000" w:themeColor="text1"/>
        </w:rPr>
        <w:t>2005</w:t>
      </w:r>
      <w:r w:rsidRPr="00DF0D28">
        <w:rPr>
          <w:rFonts w:ascii="Arial" w:hAnsi="Arial" w:cs="Arial"/>
          <w:color w:val="000000" w:themeColor="text1"/>
        </w:rPr>
        <w:t>)</w:t>
      </w:r>
      <w:r w:rsidR="000C7C3D" w:rsidRPr="00DF0D28">
        <w:rPr>
          <w:rFonts w:ascii="Arial" w:hAnsi="Arial" w:cs="Arial"/>
          <w:color w:val="000000" w:themeColor="text1"/>
        </w:rPr>
        <w:t xml:space="preserve">. </w:t>
      </w:r>
      <w:r w:rsidR="002A2D00">
        <w:rPr>
          <w:rFonts w:ascii="Arial" w:hAnsi="Arial" w:cs="Arial"/>
          <w:i/>
          <w:color w:val="000000" w:themeColor="text1"/>
        </w:rPr>
        <w:t>Children of global migration: Transnational f</w:t>
      </w:r>
      <w:r w:rsidR="000C7C3D" w:rsidRPr="00DF0D28">
        <w:rPr>
          <w:rFonts w:ascii="Arial" w:hAnsi="Arial" w:cs="Arial"/>
          <w:i/>
          <w:color w:val="000000" w:themeColor="text1"/>
        </w:rPr>
        <w:t>amilie</w:t>
      </w:r>
      <w:r w:rsidR="00166B2C" w:rsidRPr="00DF0D28">
        <w:rPr>
          <w:rFonts w:ascii="Arial" w:hAnsi="Arial" w:cs="Arial"/>
          <w:i/>
          <w:color w:val="000000" w:themeColor="text1"/>
        </w:rPr>
        <w:t>s and</w:t>
      </w:r>
      <w:r w:rsidR="002A2D00">
        <w:rPr>
          <w:rFonts w:ascii="Arial" w:hAnsi="Arial" w:cs="Arial"/>
          <w:i/>
          <w:color w:val="000000" w:themeColor="text1"/>
        </w:rPr>
        <w:t xml:space="preserve"> gendered w</w:t>
      </w:r>
      <w:r w:rsidR="000C7C3D" w:rsidRPr="00DF0D28">
        <w:rPr>
          <w:rFonts w:ascii="Arial" w:hAnsi="Arial" w:cs="Arial"/>
          <w:i/>
          <w:color w:val="000000" w:themeColor="text1"/>
        </w:rPr>
        <w:t xml:space="preserve">oes. </w:t>
      </w:r>
      <w:r w:rsidR="00166B2C" w:rsidRPr="00DF0D28">
        <w:rPr>
          <w:rFonts w:ascii="Arial" w:hAnsi="Arial" w:cs="Arial"/>
          <w:color w:val="000000" w:themeColor="text1"/>
        </w:rPr>
        <w:t>Stanford, Ca:  Stanford University Press.</w:t>
      </w:r>
    </w:p>
    <w:p w:rsidR="00814541" w:rsidRPr="00814541" w:rsidRDefault="00814541" w:rsidP="00814541">
      <w:pPr>
        <w:spacing w:after="0" w:line="480" w:lineRule="auto"/>
        <w:rPr>
          <w:rFonts w:ascii="Arial" w:hAnsi="Arial" w:cs="Arial"/>
          <w:sz w:val="24"/>
          <w:szCs w:val="24"/>
        </w:rPr>
      </w:pPr>
      <w:r>
        <w:rPr>
          <w:rFonts w:ascii="Arial" w:hAnsi="Arial" w:cs="Arial"/>
          <w:sz w:val="24"/>
          <w:szCs w:val="24"/>
        </w:rPr>
        <w:t xml:space="preserve">Philipp, A. &amp; </w:t>
      </w:r>
      <w:proofErr w:type="spellStart"/>
      <w:r>
        <w:rPr>
          <w:rFonts w:ascii="Arial" w:hAnsi="Arial" w:cs="Arial"/>
          <w:sz w:val="24"/>
          <w:szCs w:val="24"/>
        </w:rPr>
        <w:t>Ho</w:t>
      </w:r>
      <w:proofErr w:type="spellEnd"/>
      <w:r>
        <w:rPr>
          <w:rFonts w:ascii="Arial" w:hAnsi="Arial" w:cs="Arial"/>
          <w:sz w:val="24"/>
          <w:szCs w:val="24"/>
        </w:rPr>
        <w:t xml:space="preserve">, E. (2010). </w:t>
      </w:r>
      <w:r w:rsidRPr="00814541">
        <w:rPr>
          <w:rFonts w:ascii="Arial" w:hAnsi="Arial" w:cs="Arial"/>
          <w:sz w:val="24"/>
          <w:szCs w:val="24"/>
        </w:rPr>
        <w:t xml:space="preserve">Migration, Home and Belonging: South </w:t>
      </w:r>
    </w:p>
    <w:p w:rsidR="00A440D1" w:rsidRPr="00881962" w:rsidRDefault="00814541" w:rsidP="00814541">
      <w:pPr>
        <w:spacing w:after="0" w:line="480" w:lineRule="auto"/>
        <w:rPr>
          <w:rFonts w:ascii="Arial" w:hAnsi="Arial" w:cs="Arial"/>
          <w:sz w:val="24"/>
          <w:szCs w:val="24"/>
        </w:rPr>
      </w:pPr>
      <w:r w:rsidRPr="00814541">
        <w:rPr>
          <w:rFonts w:ascii="Arial" w:hAnsi="Arial" w:cs="Arial"/>
          <w:sz w:val="24"/>
          <w:szCs w:val="24"/>
        </w:rPr>
        <w:t>African Migrant Women in Hamilton, New Zealand</w:t>
      </w:r>
      <w:r>
        <w:rPr>
          <w:rFonts w:ascii="Arial" w:hAnsi="Arial" w:cs="Arial"/>
          <w:sz w:val="24"/>
          <w:szCs w:val="24"/>
        </w:rPr>
        <w:t xml:space="preserve">.  </w:t>
      </w:r>
      <w:r w:rsidRPr="00FB405A">
        <w:rPr>
          <w:rFonts w:ascii="Arial" w:hAnsi="Arial" w:cs="Arial"/>
          <w:i/>
          <w:iCs/>
          <w:sz w:val="24"/>
          <w:szCs w:val="24"/>
        </w:rPr>
        <w:t>New Zealand Population Review</w:t>
      </w:r>
      <w:r w:rsidRPr="00814541">
        <w:rPr>
          <w:rFonts w:ascii="Arial" w:hAnsi="Arial" w:cs="Arial"/>
          <w:sz w:val="24"/>
          <w:szCs w:val="24"/>
        </w:rPr>
        <w:t xml:space="preserve">, 36:81-101 </w:t>
      </w:r>
      <w:r w:rsidRPr="00814541">
        <w:rPr>
          <w:rFonts w:ascii="Arial" w:hAnsi="Arial" w:cs="Arial"/>
          <w:sz w:val="24"/>
          <w:szCs w:val="24"/>
        </w:rPr>
        <w:cr/>
      </w:r>
      <w:r w:rsidR="00A63087" w:rsidRPr="00881962">
        <w:rPr>
          <w:rFonts w:ascii="Arial" w:hAnsi="Arial" w:cs="Arial"/>
          <w:sz w:val="24"/>
          <w:szCs w:val="24"/>
        </w:rPr>
        <w:t>Posada, G., Jacobs</w:t>
      </w:r>
      <w:r w:rsidR="007941D8" w:rsidRPr="00881962">
        <w:rPr>
          <w:rFonts w:ascii="Arial" w:hAnsi="Arial" w:cs="Arial"/>
          <w:sz w:val="24"/>
          <w:szCs w:val="24"/>
        </w:rPr>
        <w:t>,</w:t>
      </w:r>
      <w:r w:rsidR="00A63087" w:rsidRPr="00881962">
        <w:rPr>
          <w:rFonts w:ascii="Arial" w:hAnsi="Arial" w:cs="Arial"/>
          <w:sz w:val="24"/>
          <w:szCs w:val="24"/>
        </w:rPr>
        <w:t xml:space="preserve"> A., Richmond, M.K.</w:t>
      </w:r>
      <w:r w:rsidR="00881962" w:rsidRPr="00881962">
        <w:rPr>
          <w:rFonts w:ascii="Arial" w:hAnsi="Arial" w:cs="Arial"/>
          <w:sz w:val="24"/>
          <w:szCs w:val="24"/>
        </w:rPr>
        <w:t xml:space="preserve">, </w:t>
      </w:r>
      <w:proofErr w:type="spellStart"/>
      <w:r w:rsidR="00881962" w:rsidRPr="00881962">
        <w:rPr>
          <w:rFonts w:ascii="Arial" w:eastAsia="Times New Roman" w:hAnsi="Arial" w:cs="Arial"/>
          <w:color w:val="0A0905"/>
          <w:sz w:val="24"/>
          <w:szCs w:val="24"/>
          <w:lang w:eastAsia="zh-CN"/>
        </w:rPr>
        <w:t>Carbonell</w:t>
      </w:r>
      <w:proofErr w:type="spellEnd"/>
      <w:r w:rsidR="00881962" w:rsidRPr="00881962">
        <w:rPr>
          <w:rFonts w:ascii="Arial" w:eastAsia="Times New Roman" w:hAnsi="Arial" w:cs="Arial"/>
          <w:color w:val="0A0905"/>
          <w:sz w:val="24"/>
          <w:szCs w:val="24"/>
          <w:lang w:eastAsia="zh-CN"/>
        </w:rPr>
        <w:t>, O.</w:t>
      </w:r>
      <w:r w:rsidR="00881962">
        <w:rPr>
          <w:rFonts w:ascii="Arial" w:eastAsia="Times New Roman" w:hAnsi="Arial" w:cs="Arial"/>
          <w:color w:val="0A0905"/>
          <w:sz w:val="24"/>
          <w:szCs w:val="24"/>
          <w:lang w:eastAsia="zh-CN"/>
        </w:rPr>
        <w:t xml:space="preserve"> A., </w:t>
      </w:r>
      <w:proofErr w:type="spellStart"/>
      <w:r w:rsidR="00881962">
        <w:rPr>
          <w:rFonts w:ascii="Arial" w:eastAsia="Times New Roman" w:hAnsi="Arial" w:cs="Arial"/>
          <w:color w:val="0A0905"/>
          <w:sz w:val="24"/>
          <w:szCs w:val="24"/>
          <w:lang w:eastAsia="zh-CN"/>
        </w:rPr>
        <w:t>Alzate</w:t>
      </w:r>
      <w:proofErr w:type="spellEnd"/>
      <w:r w:rsidR="00881962">
        <w:rPr>
          <w:rFonts w:ascii="Arial" w:eastAsia="Times New Roman" w:hAnsi="Arial" w:cs="Arial"/>
          <w:color w:val="0A0905"/>
          <w:sz w:val="24"/>
          <w:szCs w:val="24"/>
          <w:lang w:eastAsia="zh-CN"/>
        </w:rPr>
        <w:t xml:space="preserve">, G., Bustamante, M.R. &amp; </w:t>
      </w:r>
      <w:proofErr w:type="spellStart"/>
      <w:r w:rsidR="00881962">
        <w:rPr>
          <w:rFonts w:ascii="Arial" w:eastAsia="Times New Roman" w:hAnsi="Arial" w:cs="Arial"/>
          <w:color w:val="0A0905"/>
          <w:sz w:val="24"/>
          <w:szCs w:val="24"/>
          <w:lang w:eastAsia="zh-CN"/>
        </w:rPr>
        <w:t>Quiceno</w:t>
      </w:r>
      <w:proofErr w:type="spellEnd"/>
      <w:r w:rsidR="00881962">
        <w:rPr>
          <w:rFonts w:ascii="Arial" w:eastAsia="Times New Roman" w:hAnsi="Arial" w:cs="Arial"/>
          <w:color w:val="0A0905"/>
          <w:sz w:val="24"/>
          <w:szCs w:val="24"/>
          <w:lang w:eastAsia="zh-CN"/>
        </w:rPr>
        <w:t xml:space="preserve">, J. </w:t>
      </w:r>
      <w:r w:rsidR="00A63087" w:rsidRPr="00881962">
        <w:rPr>
          <w:rFonts w:ascii="Arial" w:hAnsi="Arial" w:cs="Arial"/>
          <w:sz w:val="24"/>
          <w:szCs w:val="24"/>
        </w:rPr>
        <w:t>(</w:t>
      </w:r>
      <w:r w:rsidR="007941D8" w:rsidRPr="00881962">
        <w:rPr>
          <w:rFonts w:ascii="Arial" w:hAnsi="Arial" w:cs="Arial"/>
          <w:sz w:val="24"/>
          <w:szCs w:val="24"/>
        </w:rPr>
        <w:t>2002</w:t>
      </w:r>
      <w:r w:rsidR="00A63087" w:rsidRPr="00881962">
        <w:rPr>
          <w:rFonts w:ascii="Arial" w:hAnsi="Arial" w:cs="Arial"/>
          <w:sz w:val="24"/>
          <w:szCs w:val="24"/>
        </w:rPr>
        <w:t>)</w:t>
      </w:r>
      <w:r w:rsidR="007941D8" w:rsidRPr="00881962">
        <w:rPr>
          <w:rFonts w:ascii="Arial" w:hAnsi="Arial" w:cs="Arial"/>
          <w:sz w:val="24"/>
          <w:szCs w:val="24"/>
        </w:rPr>
        <w:t xml:space="preserve">. Maternal Care giving and Infant Security in Two Cultures. </w:t>
      </w:r>
      <w:r w:rsidR="007941D8" w:rsidRPr="00881962">
        <w:rPr>
          <w:rFonts w:ascii="Arial" w:hAnsi="Arial" w:cs="Arial"/>
          <w:i/>
          <w:sz w:val="24"/>
          <w:szCs w:val="24"/>
        </w:rPr>
        <w:t xml:space="preserve">Developmental Psychology. </w:t>
      </w:r>
      <w:r w:rsidR="007941D8" w:rsidRPr="00881962">
        <w:rPr>
          <w:rFonts w:ascii="Arial" w:hAnsi="Arial" w:cs="Arial"/>
          <w:sz w:val="24"/>
          <w:szCs w:val="24"/>
        </w:rPr>
        <w:t>38</w:t>
      </w:r>
      <w:r w:rsidR="00A63087" w:rsidRPr="00881962">
        <w:rPr>
          <w:rFonts w:ascii="Arial" w:hAnsi="Arial" w:cs="Arial"/>
          <w:b/>
          <w:sz w:val="24"/>
          <w:szCs w:val="24"/>
        </w:rPr>
        <w:t xml:space="preserve"> </w:t>
      </w:r>
      <w:r w:rsidR="00A63087" w:rsidRPr="00881962">
        <w:rPr>
          <w:rFonts w:ascii="Arial" w:hAnsi="Arial" w:cs="Arial"/>
          <w:sz w:val="24"/>
          <w:szCs w:val="24"/>
        </w:rPr>
        <w:t xml:space="preserve">(1), </w:t>
      </w:r>
      <w:r w:rsidR="007941D8" w:rsidRPr="00881962">
        <w:rPr>
          <w:rFonts w:ascii="Arial" w:hAnsi="Arial" w:cs="Arial"/>
          <w:sz w:val="24"/>
          <w:szCs w:val="24"/>
        </w:rPr>
        <w:t>67-78.</w:t>
      </w:r>
    </w:p>
    <w:p w:rsidR="003675F7" w:rsidRDefault="008A5318" w:rsidP="00C15BD0">
      <w:pPr>
        <w:pStyle w:val="NormalWeb"/>
        <w:spacing w:before="0" w:beforeAutospacing="0" w:after="0" w:afterAutospacing="0" w:line="480" w:lineRule="auto"/>
        <w:jc w:val="both"/>
        <w:rPr>
          <w:rFonts w:ascii="Arial" w:hAnsi="Arial" w:cs="Arial"/>
        </w:rPr>
      </w:pPr>
      <w:proofErr w:type="spellStart"/>
      <w:r w:rsidRPr="0038532F">
        <w:rPr>
          <w:rFonts w:ascii="Arial" w:hAnsi="Arial" w:cs="Arial"/>
        </w:rPr>
        <w:t>Pribi</w:t>
      </w:r>
      <w:r w:rsidR="00C15BD0">
        <w:rPr>
          <w:rFonts w:ascii="Arial" w:hAnsi="Arial" w:cs="Arial"/>
        </w:rPr>
        <w:t>l</w:t>
      </w:r>
      <w:r w:rsidRPr="0038532F">
        <w:rPr>
          <w:rFonts w:ascii="Arial" w:hAnsi="Arial" w:cs="Arial"/>
        </w:rPr>
        <w:t>sky</w:t>
      </w:r>
      <w:proofErr w:type="spellEnd"/>
      <w:r w:rsidR="000D3E0E" w:rsidRPr="0038532F">
        <w:rPr>
          <w:rFonts w:ascii="Arial" w:hAnsi="Arial" w:cs="Arial"/>
        </w:rPr>
        <w:t xml:space="preserve">, J. </w:t>
      </w:r>
      <w:r w:rsidRPr="0038532F">
        <w:rPr>
          <w:rFonts w:ascii="Arial" w:hAnsi="Arial" w:cs="Arial"/>
        </w:rPr>
        <w:t>(</w:t>
      </w:r>
      <w:r w:rsidR="000D3E0E" w:rsidRPr="0038532F">
        <w:rPr>
          <w:rFonts w:ascii="Arial" w:hAnsi="Arial" w:cs="Arial"/>
        </w:rPr>
        <w:t>2001</w:t>
      </w:r>
      <w:r w:rsidRPr="0038532F">
        <w:rPr>
          <w:rFonts w:ascii="Arial" w:hAnsi="Arial" w:cs="Arial"/>
        </w:rPr>
        <w:t>)</w:t>
      </w:r>
      <w:r w:rsidR="000D3E0E" w:rsidRPr="0038532F">
        <w:rPr>
          <w:rFonts w:ascii="Arial" w:hAnsi="Arial" w:cs="Arial"/>
        </w:rPr>
        <w:t xml:space="preserve">. </w:t>
      </w:r>
      <w:proofErr w:type="spellStart"/>
      <w:r w:rsidR="00881962" w:rsidRPr="00881962">
        <w:rPr>
          <w:rFonts w:ascii="Arial" w:hAnsi="Arial" w:cs="Arial"/>
          <w:iCs/>
        </w:rPr>
        <w:t>Nervio</w:t>
      </w:r>
      <w:r w:rsidR="00C15BD0">
        <w:rPr>
          <w:rFonts w:ascii="Arial" w:hAnsi="Arial" w:cs="Arial"/>
          <w:iCs/>
        </w:rPr>
        <w:t>s</w:t>
      </w:r>
      <w:proofErr w:type="spellEnd"/>
      <w:r w:rsidR="00C15BD0">
        <w:rPr>
          <w:rFonts w:ascii="Arial" w:hAnsi="Arial" w:cs="Arial"/>
          <w:iCs/>
        </w:rPr>
        <w:t xml:space="preserve"> and ‘m</w:t>
      </w:r>
      <w:r w:rsidR="000D3E0E" w:rsidRPr="00881962">
        <w:rPr>
          <w:rFonts w:ascii="Arial" w:hAnsi="Arial" w:cs="Arial"/>
          <w:iCs/>
        </w:rPr>
        <w:t xml:space="preserve">odern </w:t>
      </w:r>
      <w:r w:rsidR="00C15BD0">
        <w:rPr>
          <w:rFonts w:ascii="Arial" w:hAnsi="Arial" w:cs="Arial"/>
          <w:iCs/>
        </w:rPr>
        <w:t>childhood’: Migration and</w:t>
      </w:r>
      <w:r w:rsidR="00881962" w:rsidRPr="00881962">
        <w:rPr>
          <w:rFonts w:ascii="Arial" w:hAnsi="Arial" w:cs="Arial"/>
          <w:iCs/>
        </w:rPr>
        <w:t xml:space="preserve"> shifting contexts of c</w:t>
      </w:r>
      <w:r w:rsidR="000D3E0E" w:rsidRPr="00881962">
        <w:rPr>
          <w:rFonts w:ascii="Arial" w:hAnsi="Arial" w:cs="Arial"/>
          <w:iCs/>
        </w:rPr>
        <w:t xml:space="preserve">hild Life in the </w:t>
      </w:r>
      <w:proofErr w:type="spellStart"/>
      <w:r w:rsidR="000D3E0E" w:rsidRPr="00881962">
        <w:rPr>
          <w:rFonts w:ascii="Arial" w:hAnsi="Arial" w:cs="Arial"/>
          <w:iCs/>
        </w:rPr>
        <w:t>Ecuadonian</w:t>
      </w:r>
      <w:proofErr w:type="spellEnd"/>
      <w:r w:rsidR="000D3E0E" w:rsidRPr="00881962">
        <w:rPr>
          <w:rFonts w:ascii="Arial" w:hAnsi="Arial" w:cs="Arial"/>
          <w:iCs/>
        </w:rPr>
        <w:t xml:space="preserve"> Andes.</w:t>
      </w:r>
      <w:r w:rsidR="000D3E0E" w:rsidRPr="0038532F">
        <w:rPr>
          <w:rFonts w:ascii="Arial" w:hAnsi="Arial" w:cs="Arial"/>
        </w:rPr>
        <w:t xml:space="preserve"> </w:t>
      </w:r>
      <w:r w:rsidRPr="0038532F">
        <w:rPr>
          <w:rFonts w:ascii="Arial" w:hAnsi="Arial" w:cs="Arial"/>
        </w:rPr>
        <w:t xml:space="preserve">Retrieved </w:t>
      </w:r>
      <w:r w:rsidR="00C15BD0">
        <w:rPr>
          <w:rFonts w:ascii="Arial" w:hAnsi="Arial" w:cs="Arial"/>
        </w:rPr>
        <w:t>from</w:t>
      </w:r>
      <w:r w:rsidR="00881962">
        <w:rPr>
          <w:rFonts w:ascii="Arial" w:hAnsi="Arial" w:cs="Arial"/>
        </w:rPr>
        <w:t xml:space="preserve"> </w:t>
      </w:r>
      <w:hyperlink r:id="rId18" w:history="1">
        <w:r w:rsidR="003675F7" w:rsidRPr="009B6E2F">
          <w:rPr>
            <w:rStyle w:val="Hyperlink"/>
            <w:rFonts w:ascii="Arial" w:hAnsi="Arial" w:cs="Arial"/>
          </w:rPr>
          <w:t>http://www.justinecassell.com/CC_Winter05/pdfs/pribilsky_nervios.pdf</w:t>
        </w:r>
      </w:hyperlink>
      <w:r w:rsidR="003675F7">
        <w:rPr>
          <w:rFonts w:ascii="Arial" w:hAnsi="Arial" w:cs="Arial"/>
        </w:rPr>
        <w:t>.</w:t>
      </w:r>
    </w:p>
    <w:p w:rsidR="00AC52FE" w:rsidRPr="0038532F" w:rsidRDefault="00EB1926" w:rsidP="003675F7">
      <w:pPr>
        <w:pStyle w:val="NormalWeb"/>
        <w:spacing w:before="0" w:beforeAutospacing="0" w:after="0" w:afterAutospacing="0" w:line="480" w:lineRule="auto"/>
        <w:jc w:val="both"/>
        <w:rPr>
          <w:rFonts w:ascii="Arial" w:hAnsi="Arial" w:cs="Arial"/>
          <w:color w:val="000000" w:themeColor="text1"/>
        </w:rPr>
      </w:pPr>
      <w:proofErr w:type="spellStart"/>
      <w:r w:rsidRPr="00E8113F">
        <w:rPr>
          <w:rFonts w:ascii="Arial" w:hAnsi="Arial" w:cs="Arial"/>
          <w:color w:val="000000" w:themeColor="text1"/>
        </w:rPr>
        <w:t>Riccio</w:t>
      </w:r>
      <w:proofErr w:type="spellEnd"/>
      <w:r w:rsidR="00AC52FE" w:rsidRPr="00E8113F">
        <w:rPr>
          <w:rFonts w:ascii="Arial" w:hAnsi="Arial" w:cs="Arial"/>
          <w:color w:val="000000" w:themeColor="text1"/>
        </w:rPr>
        <w:t xml:space="preserve">, B. </w:t>
      </w:r>
      <w:r w:rsidRPr="00E8113F">
        <w:rPr>
          <w:rFonts w:ascii="Arial" w:hAnsi="Arial" w:cs="Arial"/>
          <w:color w:val="000000" w:themeColor="text1"/>
        </w:rPr>
        <w:t>(</w:t>
      </w:r>
      <w:r w:rsidR="00AC52FE" w:rsidRPr="00E8113F">
        <w:rPr>
          <w:rFonts w:ascii="Arial" w:hAnsi="Arial" w:cs="Arial"/>
          <w:color w:val="000000" w:themeColor="text1"/>
        </w:rPr>
        <w:t>2008</w:t>
      </w:r>
      <w:r w:rsidRPr="00E8113F">
        <w:rPr>
          <w:rFonts w:ascii="Arial" w:hAnsi="Arial" w:cs="Arial"/>
          <w:color w:val="000000" w:themeColor="text1"/>
        </w:rPr>
        <w:t>)</w:t>
      </w:r>
      <w:r w:rsidR="004E04A4" w:rsidRPr="00E8113F">
        <w:rPr>
          <w:rFonts w:ascii="Arial" w:hAnsi="Arial" w:cs="Arial"/>
          <w:color w:val="000000" w:themeColor="text1"/>
        </w:rPr>
        <w:t xml:space="preserve">. West African </w:t>
      </w:r>
      <w:proofErr w:type="spellStart"/>
      <w:r w:rsidR="004E04A4" w:rsidRPr="00E8113F">
        <w:rPr>
          <w:rFonts w:ascii="Arial" w:hAnsi="Arial" w:cs="Arial"/>
          <w:color w:val="000000" w:themeColor="text1"/>
        </w:rPr>
        <w:t>transnationalisms</w:t>
      </w:r>
      <w:proofErr w:type="spellEnd"/>
      <w:r w:rsidR="004E04A4" w:rsidRPr="00E8113F">
        <w:rPr>
          <w:rFonts w:ascii="Arial" w:hAnsi="Arial" w:cs="Arial"/>
          <w:color w:val="000000" w:themeColor="text1"/>
        </w:rPr>
        <w:t xml:space="preserve"> c</w:t>
      </w:r>
      <w:r w:rsidR="00AC52FE" w:rsidRPr="00E8113F">
        <w:rPr>
          <w:rFonts w:ascii="Arial" w:hAnsi="Arial" w:cs="Arial"/>
          <w:color w:val="000000" w:themeColor="text1"/>
        </w:rPr>
        <w:t xml:space="preserve">ompared: Ghanaians and Senegalese in Italy. </w:t>
      </w:r>
      <w:r w:rsidR="00AC52FE" w:rsidRPr="00E8113F">
        <w:rPr>
          <w:rFonts w:ascii="Arial" w:hAnsi="Arial" w:cs="Arial"/>
          <w:i/>
          <w:color w:val="000000" w:themeColor="text1"/>
        </w:rPr>
        <w:t xml:space="preserve">Journal of Ethnic and Migration Studies. </w:t>
      </w:r>
      <w:r w:rsidR="00AC52FE" w:rsidRPr="00E8113F">
        <w:rPr>
          <w:rFonts w:ascii="Arial" w:hAnsi="Arial" w:cs="Arial"/>
          <w:color w:val="000000" w:themeColor="text1"/>
        </w:rPr>
        <w:t>34</w:t>
      </w:r>
      <w:r w:rsidRPr="00E8113F">
        <w:rPr>
          <w:rFonts w:ascii="Arial" w:hAnsi="Arial" w:cs="Arial"/>
          <w:b/>
          <w:color w:val="000000" w:themeColor="text1"/>
        </w:rPr>
        <w:t xml:space="preserve"> </w:t>
      </w:r>
      <w:r w:rsidRPr="00E8113F">
        <w:rPr>
          <w:rFonts w:ascii="Arial" w:hAnsi="Arial" w:cs="Arial"/>
          <w:color w:val="000000" w:themeColor="text1"/>
        </w:rPr>
        <w:t xml:space="preserve">(2), </w:t>
      </w:r>
      <w:r w:rsidR="00AC52FE" w:rsidRPr="00E8113F">
        <w:rPr>
          <w:rFonts w:ascii="Arial" w:hAnsi="Arial" w:cs="Arial"/>
          <w:color w:val="000000" w:themeColor="text1"/>
        </w:rPr>
        <w:t>217-234.</w:t>
      </w:r>
    </w:p>
    <w:p w:rsidR="00B84FC3" w:rsidRPr="0038532F" w:rsidRDefault="00B84FC3" w:rsidP="00B84FC3">
      <w:pPr>
        <w:pStyle w:val="NormalWeb"/>
        <w:spacing w:before="0" w:beforeAutospacing="0" w:after="0" w:afterAutospacing="0" w:line="480" w:lineRule="auto"/>
        <w:jc w:val="both"/>
        <w:rPr>
          <w:rFonts w:ascii="Arial" w:hAnsi="Arial" w:cs="Arial"/>
          <w:color w:val="000000" w:themeColor="text1"/>
        </w:rPr>
      </w:pPr>
      <w:proofErr w:type="spellStart"/>
      <w:r w:rsidRPr="0038532F">
        <w:rPr>
          <w:rFonts w:ascii="Arial" w:hAnsi="Arial" w:cs="Arial"/>
          <w:color w:val="000000" w:themeColor="text1"/>
        </w:rPr>
        <w:t>Re</w:t>
      </w:r>
      <w:r>
        <w:rPr>
          <w:rFonts w:ascii="Arial" w:hAnsi="Arial" w:cs="Arial"/>
          <w:color w:val="000000" w:themeColor="text1"/>
        </w:rPr>
        <w:t>i</w:t>
      </w:r>
      <w:r w:rsidRPr="0038532F">
        <w:rPr>
          <w:rFonts w:ascii="Arial" w:hAnsi="Arial" w:cs="Arial"/>
          <w:color w:val="000000" w:themeColor="text1"/>
        </w:rPr>
        <w:t>ssman</w:t>
      </w:r>
      <w:proofErr w:type="spellEnd"/>
      <w:r w:rsidRPr="0038532F">
        <w:rPr>
          <w:rFonts w:ascii="Arial" w:hAnsi="Arial" w:cs="Arial"/>
          <w:color w:val="000000" w:themeColor="text1"/>
        </w:rPr>
        <w:t xml:space="preserve">, C.K. </w:t>
      </w:r>
      <w:r>
        <w:rPr>
          <w:rFonts w:ascii="Arial" w:hAnsi="Arial" w:cs="Arial"/>
          <w:color w:val="000000" w:themeColor="text1"/>
        </w:rPr>
        <w:t>(</w:t>
      </w:r>
      <w:r w:rsidRPr="0038532F">
        <w:rPr>
          <w:rFonts w:ascii="Arial" w:hAnsi="Arial" w:cs="Arial"/>
          <w:color w:val="000000" w:themeColor="text1"/>
        </w:rPr>
        <w:t>1993</w:t>
      </w:r>
      <w:r>
        <w:rPr>
          <w:rFonts w:ascii="Arial" w:hAnsi="Arial" w:cs="Arial"/>
          <w:color w:val="000000" w:themeColor="text1"/>
        </w:rPr>
        <w:t>)</w:t>
      </w:r>
      <w:r w:rsidRPr="0038532F">
        <w:rPr>
          <w:rFonts w:ascii="Arial" w:hAnsi="Arial" w:cs="Arial"/>
          <w:color w:val="000000" w:themeColor="text1"/>
        </w:rPr>
        <w:t xml:space="preserve">. </w:t>
      </w:r>
      <w:r>
        <w:rPr>
          <w:rFonts w:ascii="Arial" w:hAnsi="Arial" w:cs="Arial"/>
          <w:i/>
          <w:color w:val="000000" w:themeColor="text1"/>
        </w:rPr>
        <w:t>Narrative a</w:t>
      </w:r>
      <w:r w:rsidRPr="0038532F">
        <w:rPr>
          <w:rFonts w:ascii="Arial" w:hAnsi="Arial" w:cs="Arial"/>
          <w:i/>
          <w:color w:val="000000" w:themeColor="text1"/>
        </w:rPr>
        <w:t xml:space="preserve">nalysis. </w:t>
      </w:r>
      <w:r w:rsidRPr="0038532F">
        <w:rPr>
          <w:rFonts w:ascii="Arial" w:hAnsi="Arial" w:cs="Arial"/>
          <w:color w:val="000000" w:themeColor="text1"/>
        </w:rPr>
        <w:t>Newbury Park: Sage.</w:t>
      </w:r>
    </w:p>
    <w:p w:rsidR="00DA4548" w:rsidRPr="0038532F" w:rsidRDefault="002E1D38" w:rsidP="00881962">
      <w:pPr>
        <w:pStyle w:val="NormalWeb"/>
        <w:spacing w:before="0" w:beforeAutospacing="0" w:after="0" w:afterAutospacing="0" w:line="480" w:lineRule="auto"/>
        <w:jc w:val="both"/>
        <w:rPr>
          <w:rFonts w:ascii="Arial" w:hAnsi="Arial" w:cs="Arial"/>
          <w:color w:val="000000" w:themeColor="text1"/>
        </w:rPr>
      </w:pPr>
      <w:proofErr w:type="spellStart"/>
      <w:r w:rsidRPr="0038532F">
        <w:rPr>
          <w:rFonts w:ascii="Arial" w:hAnsi="Arial" w:cs="Arial"/>
          <w:color w:val="000000" w:themeColor="text1"/>
        </w:rPr>
        <w:t>R</w:t>
      </w:r>
      <w:r w:rsidR="003B5778" w:rsidRPr="0038532F">
        <w:rPr>
          <w:rFonts w:ascii="Arial" w:hAnsi="Arial" w:cs="Arial"/>
          <w:color w:val="000000" w:themeColor="text1"/>
        </w:rPr>
        <w:t>e</w:t>
      </w:r>
      <w:r w:rsidR="00B84FC3">
        <w:rPr>
          <w:rFonts w:ascii="Arial" w:hAnsi="Arial" w:cs="Arial"/>
          <w:color w:val="000000" w:themeColor="text1"/>
        </w:rPr>
        <w:t>i</w:t>
      </w:r>
      <w:r w:rsidR="003B5778" w:rsidRPr="0038532F">
        <w:rPr>
          <w:rFonts w:ascii="Arial" w:hAnsi="Arial" w:cs="Arial"/>
          <w:color w:val="000000" w:themeColor="text1"/>
        </w:rPr>
        <w:t>ssman</w:t>
      </w:r>
      <w:proofErr w:type="spellEnd"/>
      <w:r w:rsidR="00DA4548" w:rsidRPr="0038532F">
        <w:rPr>
          <w:rFonts w:ascii="Arial" w:hAnsi="Arial" w:cs="Arial"/>
          <w:color w:val="000000" w:themeColor="text1"/>
        </w:rPr>
        <w:t xml:space="preserve">, C.K. </w:t>
      </w:r>
      <w:r w:rsidR="003B5778" w:rsidRPr="0038532F">
        <w:rPr>
          <w:rFonts w:ascii="Arial" w:hAnsi="Arial" w:cs="Arial"/>
          <w:color w:val="000000" w:themeColor="text1"/>
        </w:rPr>
        <w:t>(</w:t>
      </w:r>
      <w:r w:rsidR="00DA4548" w:rsidRPr="0038532F">
        <w:rPr>
          <w:rFonts w:ascii="Arial" w:hAnsi="Arial" w:cs="Arial"/>
          <w:color w:val="000000" w:themeColor="text1"/>
        </w:rPr>
        <w:t>2008</w:t>
      </w:r>
      <w:r w:rsidR="003B5778" w:rsidRPr="0038532F">
        <w:rPr>
          <w:rFonts w:ascii="Arial" w:hAnsi="Arial" w:cs="Arial"/>
          <w:color w:val="000000" w:themeColor="text1"/>
        </w:rPr>
        <w:t>)</w:t>
      </w:r>
      <w:r w:rsidR="00DA4548" w:rsidRPr="0038532F">
        <w:rPr>
          <w:rFonts w:ascii="Arial" w:hAnsi="Arial" w:cs="Arial"/>
          <w:color w:val="000000" w:themeColor="text1"/>
        </w:rPr>
        <w:t xml:space="preserve">. </w:t>
      </w:r>
      <w:r w:rsidR="00B84FC3">
        <w:rPr>
          <w:rFonts w:ascii="Arial" w:hAnsi="Arial" w:cs="Arial"/>
          <w:i/>
          <w:color w:val="000000" w:themeColor="text1"/>
        </w:rPr>
        <w:t>Narrative methods for the human s</w:t>
      </w:r>
      <w:r w:rsidRPr="0038532F">
        <w:rPr>
          <w:rFonts w:ascii="Arial" w:hAnsi="Arial" w:cs="Arial"/>
          <w:i/>
          <w:color w:val="000000" w:themeColor="text1"/>
        </w:rPr>
        <w:t xml:space="preserve">ciences. </w:t>
      </w:r>
      <w:r w:rsidRPr="0038532F">
        <w:rPr>
          <w:rFonts w:ascii="Arial" w:hAnsi="Arial" w:cs="Arial"/>
          <w:color w:val="000000" w:themeColor="text1"/>
        </w:rPr>
        <w:t>Thousand Oaks: Sage.</w:t>
      </w:r>
    </w:p>
    <w:p w:rsidR="00B9365C" w:rsidRDefault="004C79F8" w:rsidP="004E04A4">
      <w:pPr>
        <w:spacing w:after="0" w:line="480" w:lineRule="auto"/>
        <w:jc w:val="both"/>
        <w:rPr>
          <w:rFonts w:ascii="Arial" w:hAnsi="Arial" w:cs="Arial"/>
          <w:sz w:val="24"/>
          <w:szCs w:val="24"/>
        </w:rPr>
      </w:pPr>
      <w:proofErr w:type="spellStart"/>
      <w:r w:rsidRPr="0038532F">
        <w:rPr>
          <w:rFonts w:ascii="Arial" w:hAnsi="Arial" w:cs="Arial"/>
          <w:sz w:val="24"/>
          <w:szCs w:val="24"/>
        </w:rPr>
        <w:lastRenderedPageBreak/>
        <w:t>Rothbaum</w:t>
      </w:r>
      <w:proofErr w:type="spellEnd"/>
      <w:r w:rsidRPr="0038532F">
        <w:rPr>
          <w:rFonts w:ascii="Arial" w:hAnsi="Arial" w:cs="Arial"/>
          <w:sz w:val="24"/>
          <w:szCs w:val="24"/>
        </w:rPr>
        <w:t xml:space="preserve">, F., Rosen, K., </w:t>
      </w:r>
      <w:proofErr w:type="spellStart"/>
      <w:r w:rsidRPr="0038532F">
        <w:rPr>
          <w:rFonts w:ascii="Arial" w:hAnsi="Arial" w:cs="Arial"/>
          <w:sz w:val="24"/>
          <w:szCs w:val="24"/>
        </w:rPr>
        <w:t>Ujiie</w:t>
      </w:r>
      <w:proofErr w:type="spellEnd"/>
      <w:r w:rsidRPr="0038532F">
        <w:rPr>
          <w:rFonts w:ascii="Arial" w:hAnsi="Arial" w:cs="Arial"/>
          <w:sz w:val="24"/>
          <w:szCs w:val="24"/>
        </w:rPr>
        <w:t>, T., &amp; Uchida, N</w:t>
      </w:r>
      <w:r w:rsidR="00467261" w:rsidRPr="0038532F">
        <w:rPr>
          <w:rFonts w:ascii="Arial" w:hAnsi="Arial" w:cs="Arial"/>
          <w:sz w:val="24"/>
          <w:szCs w:val="24"/>
        </w:rPr>
        <w:t xml:space="preserve">. </w:t>
      </w:r>
      <w:r w:rsidRPr="0038532F">
        <w:rPr>
          <w:rFonts w:ascii="Arial" w:hAnsi="Arial" w:cs="Arial"/>
          <w:sz w:val="24"/>
          <w:szCs w:val="24"/>
        </w:rPr>
        <w:t>(</w:t>
      </w:r>
      <w:r w:rsidR="00467261" w:rsidRPr="0038532F">
        <w:rPr>
          <w:rFonts w:ascii="Arial" w:hAnsi="Arial" w:cs="Arial"/>
          <w:sz w:val="24"/>
          <w:szCs w:val="24"/>
        </w:rPr>
        <w:t>2002</w:t>
      </w:r>
      <w:r w:rsidRPr="0038532F">
        <w:rPr>
          <w:rFonts w:ascii="Arial" w:hAnsi="Arial" w:cs="Arial"/>
          <w:sz w:val="24"/>
          <w:szCs w:val="24"/>
        </w:rPr>
        <w:t>)</w:t>
      </w:r>
      <w:r w:rsidR="004E04A4">
        <w:rPr>
          <w:rFonts w:ascii="Arial" w:hAnsi="Arial" w:cs="Arial"/>
          <w:sz w:val="24"/>
          <w:szCs w:val="24"/>
        </w:rPr>
        <w:t>. Family systems theory, attachment theory, and c</w:t>
      </w:r>
      <w:r w:rsidR="00467261" w:rsidRPr="0038532F">
        <w:rPr>
          <w:rFonts w:ascii="Arial" w:hAnsi="Arial" w:cs="Arial"/>
          <w:sz w:val="24"/>
          <w:szCs w:val="24"/>
        </w:rPr>
        <w:t xml:space="preserve">ulture. </w:t>
      </w:r>
      <w:r w:rsidR="00467261" w:rsidRPr="0038532F">
        <w:rPr>
          <w:rFonts w:ascii="Arial" w:hAnsi="Arial" w:cs="Arial"/>
          <w:i/>
          <w:sz w:val="24"/>
          <w:szCs w:val="24"/>
        </w:rPr>
        <w:t xml:space="preserve">Family Process. </w:t>
      </w:r>
      <w:r w:rsidR="00467261" w:rsidRPr="00901EBD">
        <w:rPr>
          <w:rFonts w:ascii="Arial" w:hAnsi="Arial" w:cs="Arial"/>
          <w:sz w:val="24"/>
          <w:szCs w:val="24"/>
        </w:rPr>
        <w:t>41</w:t>
      </w:r>
      <w:r w:rsidR="00D46EA5" w:rsidRPr="00901EBD">
        <w:rPr>
          <w:rFonts w:ascii="Arial" w:hAnsi="Arial" w:cs="Arial"/>
          <w:sz w:val="24"/>
          <w:szCs w:val="24"/>
        </w:rPr>
        <w:t xml:space="preserve"> </w:t>
      </w:r>
      <w:r w:rsidR="00D46EA5" w:rsidRPr="0038532F">
        <w:rPr>
          <w:rFonts w:ascii="Arial" w:hAnsi="Arial" w:cs="Arial"/>
          <w:sz w:val="24"/>
          <w:szCs w:val="24"/>
        </w:rPr>
        <w:t xml:space="preserve">(3), </w:t>
      </w:r>
      <w:r w:rsidR="00467261" w:rsidRPr="0038532F">
        <w:rPr>
          <w:rFonts w:ascii="Arial" w:hAnsi="Arial" w:cs="Arial"/>
          <w:sz w:val="24"/>
          <w:szCs w:val="24"/>
        </w:rPr>
        <w:t>328-350.</w:t>
      </w:r>
    </w:p>
    <w:p w:rsidR="00F37304" w:rsidRDefault="00020E5F" w:rsidP="00326261">
      <w:pPr>
        <w:spacing w:after="0" w:line="480" w:lineRule="auto"/>
        <w:jc w:val="both"/>
        <w:rPr>
          <w:rFonts w:ascii="Arial" w:hAnsi="Arial" w:cs="Arial"/>
          <w:sz w:val="24"/>
          <w:szCs w:val="24"/>
        </w:rPr>
      </w:pPr>
      <w:r w:rsidRPr="0038532F">
        <w:rPr>
          <w:rFonts w:ascii="Arial" w:hAnsi="Arial" w:cs="Arial"/>
          <w:sz w:val="24"/>
          <w:szCs w:val="24"/>
        </w:rPr>
        <w:t>Silver</w:t>
      </w:r>
      <w:r w:rsidR="00F37304" w:rsidRPr="0038532F">
        <w:rPr>
          <w:rFonts w:ascii="Arial" w:hAnsi="Arial" w:cs="Arial"/>
          <w:sz w:val="24"/>
          <w:szCs w:val="24"/>
        </w:rPr>
        <w:t xml:space="preserve">, A. </w:t>
      </w:r>
      <w:r w:rsidRPr="0038532F">
        <w:rPr>
          <w:rFonts w:ascii="Arial" w:hAnsi="Arial" w:cs="Arial"/>
          <w:sz w:val="24"/>
          <w:szCs w:val="24"/>
        </w:rPr>
        <w:t>(</w:t>
      </w:r>
      <w:r w:rsidR="00F37304" w:rsidRPr="0038532F">
        <w:rPr>
          <w:rFonts w:ascii="Arial" w:hAnsi="Arial" w:cs="Arial"/>
          <w:sz w:val="24"/>
          <w:szCs w:val="24"/>
        </w:rPr>
        <w:t>2006</w:t>
      </w:r>
      <w:r w:rsidRPr="0038532F">
        <w:rPr>
          <w:rFonts w:ascii="Arial" w:hAnsi="Arial" w:cs="Arial"/>
          <w:sz w:val="24"/>
          <w:szCs w:val="24"/>
        </w:rPr>
        <w:t>)</w:t>
      </w:r>
      <w:r w:rsidR="00F37304" w:rsidRPr="0038532F">
        <w:rPr>
          <w:rFonts w:ascii="Arial" w:hAnsi="Arial" w:cs="Arial"/>
          <w:sz w:val="24"/>
          <w:szCs w:val="24"/>
        </w:rPr>
        <w:t xml:space="preserve">. </w:t>
      </w:r>
      <w:r w:rsidR="00326261">
        <w:rPr>
          <w:rFonts w:ascii="Arial" w:hAnsi="Arial" w:cs="Arial"/>
          <w:i/>
          <w:sz w:val="24"/>
          <w:szCs w:val="24"/>
        </w:rPr>
        <w:t>Families across b</w:t>
      </w:r>
      <w:r w:rsidR="00F37304" w:rsidRPr="0038532F">
        <w:rPr>
          <w:rFonts w:ascii="Arial" w:hAnsi="Arial" w:cs="Arial"/>
          <w:i/>
          <w:sz w:val="24"/>
          <w:szCs w:val="24"/>
        </w:rPr>
        <w:t xml:space="preserve">orders: The </w:t>
      </w:r>
      <w:r w:rsidR="00326261">
        <w:rPr>
          <w:rFonts w:ascii="Arial" w:hAnsi="Arial" w:cs="Arial"/>
          <w:i/>
          <w:sz w:val="24"/>
          <w:szCs w:val="24"/>
        </w:rPr>
        <w:t>e</w:t>
      </w:r>
      <w:r w:rsidR="00F37304" w:rsidRPr="0038532F">
        <w:rPr>
          <w:rFonts w:ascii="Arial" w:hAnsi="Arial" w:cs="Arial"/>
          <w:i/>
          <w:sz w:val="24"/>
          <w:szCs w:val="24"/>
        </w:rPr>
        <w:t xml:space="preserve">ffects of </w:t>
      </w:r>
      <w:r w:rsidR="00326261">
        <w:rPr>
          <w:rFonts w:ascii="Arial" w:hAnsi="Arial" w:cs="Arial"/>
          <w:i/>
          <w:sz w:val="24"/>
          <w:szCs w:val="24"/>
        </w:rPr>
        <w:t>m</w:t>
      </w:r>
      <w:r w:rsidR="00F37304" w:rsidRPr="0038532F">
        <w:rPr>
          <w:rFonts w:ascii="Arial" w:hAnsi="Arial" w:cs="Arial"/>
          <w:i/>
          <w:sz w:val="24"/>
          <w:szCs w:val="24"/>
        </w:rPr>
        <w:t xml:space="preserve">igration on </w:t>
      </w:r>
      <w:r w:rsidR="00326261">
        <w:rPr>
          <w:rFonts w:ascii="Arial" w:hAnsi="Arial" w:cs="Arial"/>
          <w:i/>
          <w:sz w:val="24"/>
          <w:szCs w:val="24"/>
        </w:rPr>
        <w:t>f</w:t>
      </w:r>
      <w:r w:rsidR="00F37304" w:rsidRPr="0038532F">
        <w:rPr>
          <w:rFonts w:ascii="Arial" w:hAnsi="Arial" w:cs="Arial"/>
          <w:i/>
          <w:sz w:val="24"/>
          <w:szCs w:val="24"/>
        </w:rPr>
        <w:t xml:space="preserve">amily </w:t>
      </w:r>
      <w:r w:rsidR="00326261">
        <w:rPr>
          <w:rFonts w:ascii="Arial" w:hAnsi="Arial" w:cs="Arial"/>
          <w:i/>
          <w:sz w:val="24"/>
          <w:szCs w:val="24"/>
        </w:rPr>
        <w:t>m</w:t>
      </w:r>
      <w:r w:rsidR="00F37304" w:rsidRPr="0038532F">
        <w:rPr>
          <w:rFonts w:ascii="Arial" w:hAnsi="Arial" w:cs="Arial"/>
          <w:i/>
          <w:sz w:val="24"/>
          <w:szCs w:val="24"/>
        </w:rPr>
        <w:t>embers.</w:t>
      </w:r>
      <w:r w:rsidR="004B466B">
        <w:rPr>
          <w:rFonts w:ascii="Arial" w:hAnsi="Arial" w:cs="Arial"/>
          <w:sz w:val="24"/>
          <w:szCs w:val="24"/>
        </w:rPr>
        <w:t xml:space="preserve"> Retrieved </w:t>
      </w:r>
      <w:r w:rsidRPr="0038532F">
        <w:rPr>
          <w:rFonts w:ascii="Arial" w:hAnsi="Arial" w:cs="Arial"/>
          <w:sz w:val="24"/>
          <w:szCs w:val="24"/>
        </w:rPr>
        <w:t>from</w:t>
      </w:r>
      <w:r w:rsidR="00F37304" w:rsidRPr="0038532F">
        <w:rPr>
          <w:rFonts w:ascii="Arial" w:hAnsi="Arial" w:cs="Arial"/>
          <w:i/>
          <w:sz w:val="24"/>
          <w:szCs w:val="24"/>
        </w:rPr>
        <w:t xml:space="preserve"> </w:t>
      </w:r>
      <w:hyperlink r:id="rId19" w:history="1">
        <w:r w:rsidR="004B466B" w:rsidRPr="009B6E2F">
          <w:rPr>
            <w:rStyle w:val="Hyperlink"/>
            <w:rFonts w:ascii="Arial" w:hAnsi="Arial" w:cs="Arial"/>
            <w:sz w:val="24"/>
            <w:szCs w:val="24"/>
          </w:rPr>
          <w:t>http://dc.lib.unc.edu/cdm/ref/collection/etd/id/655</w:t>
        </w:r>
      </w:hyperlink>
      <w:r w:rsidR="00E8113F">
        <w:rPr>
          <w:rStyle w:val="Hyperlink"/>
          <w:rFonts w:ascii="Arial" w:hAnsi="Arial" w:cs="Arial"/>
          <w:sz w:val="24"/>
          <w:szCs w:val="24"/>
        </w:rPr>
        <w:t>.</w:t>
      </w:r>
    </w:p>
    <w:p w:rsidR="00F01F84" w:rsidRDefault="00EF623F" w:rsidP="00326261">
      <w:pPr>
        <w:pStyle w:val="NormalWeb"/>
        <w:spacing w:before="0" w:beforeAutospacing="0" w:after="0" w:afterAutospacing="0" w:line="480" w:lineRule="auto"/>
        <w:jc w:val="both"/>
        <w:rPr>
          <w:rFonts w:ascii="Arial" w:hAnsi="Arial" w:cs="Arial"/>
          <w:color w:val="000000" w:themeColor="text1"/>
        </w:rPr>
      </w:pPr>
      <w:proofErr w:type="spellStart"/>
      <w:r w:rsidRPr="0038532F">
        <w:rPr>
          <w:rFonts w:ascii="Arial" w:hAnsi="Arial" w:cs="Arial"/>
          <w:color w:val="000000" w:themeColor="text1"/>
        </w:rPr>
        <w:t>Skrbi</w:t>
      </w:r>
      <w:r w:rsidR="000C4452">
        <w:rPr>
          <w:rFonts w:ascii="Arial" w:hAnsi="Arial" w:cs="Arial"/>
        </w:rPr>
        <w:t>š</w:t>
      </w:r>
      <w:proofErr w:type="spellEnd"/>
      <w:r w:rsidR="002158B6" w:rsidRPr="0038532F">
        <w:rPr>
          <w:rFonts w:ascii="Arial" w:hAnsi="Arial" w:cs="Arial"/>
          <w:color w:val="000000" w:themeColor="text1"/>
        </w:rPr>
        <w:t xml:space="preserve">, Z. </w:t>
      </w:r>
      <w:r w:rsidRPr="0038532F">
        <w:rPr>
          <w:rFonts w:ascii="Arial" w:hAnsi="Arial" w:cs="Arial"/>
          <w:color w:val="000000" w:themeColor="text1"/>
        </w:rPr>
        <w:t>(</w:t>
      </w:r>
      <w:r w:rsidR="002158B6" w:rsidRPr="0038532F">
        <w:rPr>
          <w:rFonts w:ascii="Arial" w:hAnsi="Arial" w:cs="Arial"/>
          <w:color w:val="000000" w:themeColor="text1"/>
        </w:rPr>
        <w:t>2008</w:t>
      </w:r>
      <w:r w:rsidRPr="0038532F">
        <w:rPr>
          <w:rFonts w:ascii="Arial" w:hAnsi="Arial" w:cs="Arial"/>
          <w:color w:val="000000" w:themeColor="text1"/>
        </w:rPr>
        <w:t>)</w:t>
      </w:r>
      <w:r w:rsidR="002158B6" w:rsidRPr="0038532F">
        <w:rPr>
          <w:rFonts w:ascii="Arial" w:hAnsi="Arial" w:cs="Arial"/>
          <w:color w:val="000000" w:themeColor="text1"/>
        </w:rPr>
        <w:t xml:space="preserve">. </w:t>
      </w:r>
      <w:r w:rsidR="00326261">
        <w:rPr>
          <w:rFonts w:ascii="Arial" w:hAnsi="Arial" w:cs="Arial"/>
          <w:color w:val="000000" w:themeColor="text1"/>
        </w:rPr>
        <w:t>Transnational f</w:t>
      </w:r>
      <w:r w:rsidR="002158B6" w:rsidRPr="000C4452">
        <w:rPr>
          <w:rFonts w:ascii="Arial" w:hAnsi="Arial" w:cs="Arial"/>
          <w:color w:val="000000" w:themeColor="text1"/>
        </w:rPr>
        <w:t xml:space="preserve">amilies: Theorising </w:t>
      </w:r>
      <w:r w:rsidR="00326261">
        <w:rPr>
          <w:rFonts w:ascii="Arial" w:hAnsi="Arial" w:cs="Arial"/>
          <w:color w:val="000000" w:themeColor="text1"/>
        </w:rPr>
        <w:t>m</w:t>
      </w:r>
      <w:r w:rsidR="002158B6" w:rsidRPr="000C4452">
        <w:rPr>
          <w:rFonts w:ascii="Arial" w:hAnsi="Arial" w:cs="Arial"/>
          <w:color w:val="000000" w:themeColor="text1"/>
        </w:rPr>
        <w:t xml:space="preserve">igration, </w:t>
      </w:r>
      <w:r w:rsidR="00326261">
        <w:rPr>
          <w:rFonts w:ascii="Arial" w:hAnsi="Arial" w:cs="Arial"/>
          <w:color w:val="000000" w:themeColor="text1"/>
        </w:rPr>
        <w:t>e</w:t>
      </w:r>
      <w:r w:rsidR="002158B6" w:rsidRPr="000C4452">
        <w:rPr>
          <w:rFonts w:ascii="Arial" w:hAnsi="Arial" w:cs="Arial"/>
          <w:color w:val="000000" w:themeColor="text1"/>
        </w:rPr>
        <w:t xml:space="preserve">motions and </w:t>
      </w:r>
      <w:r w:rsidR="00326261">
        <w:rPr>
          <w:rFonts w:ascii="Arial" w:hAnsi="Arial" w:cs="Arial"/>
          <w:color w:val="000000" w:themeColor="text1"/>
        </w:rPr>
        <w:t>b</w:t>
      </w:r>
      <w:r w:rsidR="002158B6" w:rsidRPr="000C4452">
        <w:rPr>
          <w:rFonts w:ascii="Arial" w:hAnsi="Arial" w:cs="Arial"/>
          <w:color w:val="000000" w:themeColor="text1"/>
        </w:rPr>
        <w:t xml:space="preserve">elonging. </w:t>
      </w:r>
      <w:r w:rsidR="000C4452">
        <w:rPr>
          <w:rFonts w:ascii="Arial" w:hAnsi="Arial" w:cs="Arial"/>
          <w:i/>
        </w:rPr>
        <w:t>Journal of Intercultural Studies</w:t>
      </w:r>
      <w:r w:rsidR="000C4452">
        <w:rPr>
          <w:rFonts w:ascii="Arial" w:hAnsi="Arial" w:cs="Arial"/>
          <w:color w:val="000000" w:themeColor="text1"/>
        </w:rPr>
        <w:t xml:space="preserve">, 29 (3), 231-246. </w:t>
      </w:r>
    </w:p>
    <w:p w:rsidR="000C4452" w:rsidRPr="00E00F9E" w:rsidRDefault="000C4452" w:rsidP="00F01F84">
      <w:pPr>
        <w:pStyle w:val="NormalWeb"/>
        <w:spacing w:before="0" w:beforeAutospacing="0" w:after="0" w:afterAutospacing="0" w:line="480" w:lineRule="auto"/>
        <w:jc w:val="both"/>
        <w:rPr>
          <w:rFonts w:ascii="Arial" w:hAnsi="Arial" w:cs="Arial"/>
        </w:rPr>
      </w:pPr>
      <w:proofErr w:type="spellStart"/>
      <w:r w:rsidRPr="00E00F9E">
        <w:rPr>
          <w:rFonts w:ascii="Arial" w:hAnsi="Arial" w:cs="Arial"/>
        </w:rPr>
        <w:t>Sk</w:t>
      </w:r>
      <w:r w:rsidR="00076130">
        <w:rPr>
          <w:rFonts w:ascii="Arial" w:hAnsi="Arial" w:cs="Arial"/>
        </w:rPr>
        <w:t>r</w:t>
      </w:r>
      <w:r w:rsidRPr="00E00F9E">
        <w:rPr>
          <w:rFonts w:ascii="Arial" w:hAnsi="Arial" w:cs="Arial"/>
        </w:rPr>
        <w:t>biš</w:t>
      </w:r>
      <w:proofErr w:type="spellEnd"/>
      <w:r w:rsidRPr="00E00F9E">
        <w:rPr>
          <w:rFonts w:ascii="Arial" w:hAnsi="Arial" w:cs="Arial"/>
        </w:rPr>
        <w:t xml:space="preserve">, Z., </w:t>
      </w:r>
      <w:proofErr w:type="spellStart"/>
      <w:r w:rsidRPr="00E00F9E">
        <w:rPr>
          <w:rFonts w:ascii="Arial" w:hAnsi="Arial" w:cs="Arial"/>
        </w:rPr>
        <w:t>Baldassar</w:t>
      </w:r>
      <w:proofErr w:type="spellEnd"/>
      <w:r w:rsidRPr="00E00F9E">
        <w:rPr>
          <w:rFonts w:ascii="Arial" w:hAnsi="Arial" w:cs="Arial"/>
        </w:rPr>
        <w:t xml:space="preserve">, L. &amp; </w:t>
      </w:r>
      <w:proofErr w:type="spellStart"/>
      <w:r w:rsidRPr="00E00F9E">
        <w:rPr>
          <w:rFonts w:ascii="Arial" w:hAnsi="Arial" w:cs="Arial"/>
        </w:rPr>
        <w:t>Poynting</w:t>
      </w:r>
      <w:proofErr w:type="spellEnd"/>
      <w:r w:rsidRPr="00E00F9E">
        <w:rPr>
          <w:rFonts w:ascii="Arial" w:hAnsi="Arial" w:cs="Arial"/>
        </w:rPr>
        <w:t xml:space="preserve">, S. (2007).  Introduction – negotiating belonging: migration and generations.  </w:t>
      </w:r>
      <w:r w:rsidRPr="00E00F9E">
        <w:rPr>
          <w:rFonts w:ascii="Arial" w:hAnsi="Arial" w:cs="Arial"/>
          <w:i/>
        </w:rPr>
        <w:t>Journal of Intercultural Studies</w:t>
      </w:r>
      <w:r w:rsidRPr="00E00F9E">
        <w:rPr>
          <w:rFonts w:ascii="Arial" w:hAnsi="Arial" w:cs="Arial"/>
        </w:rPr>
        <w:t xml:space="preserve">, 28 (3), 261-269. </w:t>
      </w:r>
    </w:p>
    <w:p w:rsidR="00E00F9E" w:rsidRPr="00E00F9E" w:rsidRDefault="00E00F9E" w:rsidP="00881962">
      <w:pPr>
        <w:autoSpaceDE w:val="0"/>
        <w:autoSpaceDN w:val="0"/>
        <w:adjustRightInd w:val="0"/>
        <w:spacing w:after="0" w:line="480" w:lineRule="auto"/>
        <w:rPr>
          <w:rFonts w:ascii="Arial" w:hAnsi="Arial" w:cs="Arial"/>
          <w:bCs/>
          <w:sz w:val="24"/>
          <w:szCs w:val="24"/>
        </w:rPr>
      </w:pPr>
      <w:r w:rsidRPr="00E00F9E">
        <w:rPr>
          <w:rFonts w:ascii="Arial" w:hAnsi="Arial" w:cs="Arial"/>
          <w:color w:val="000000" w:themeColor="text1"/>
          <w:sz w:val="24"/>
          <w:szCs w:val="24"/>
        </w:rPr>
        <w:t>Smit</w:t>
      </w:r>
      <w:r w:rsidR="00B84FC3">
        <w:rPr>
          <w:rFonts w:ascii="Arial" w:hAnsi="Arial" w:cs="Arial"/>
          <w:color w:val="000000" w:themeColor="text1"/>
          <w:sz w:val="24"/>
          <w:szCs w:val="24"/>
        </w:rPr>
        <w:t xml:space="preserve">h, B. &amp; </w:t>
      </w:r>
      <w:proofErr w:type="spellStart"/>
      <w:r w:rsidR="00B84FC3">
        <w:rPr>
          <w:rFonts w:ascii="Arial" w:hAnsi="Arial" w:cs="Arial"/>
          <w:color w:val="000000" w:themeColor="text1"/>
          <w:sz w:val="24"/>
          <w:szCs w:val="24"/>
        </w:rPr>
        <w:t>Sparkes</w:t>
      </w:r>
      <w:proofErr w:type="spellEnd"/>
      <w:r w:rsidR="00B84FC3">
        <w:rPr>
          <w:rFonts w:ascii="Arial" w:hAnsi="Arial" w:cs="Arial"/>
          <w:color w:val="000000" w:themeColor="text1"/>
          <w:sz w:val="24"/>
          <w:szCs w:val="24"/>
        </w:rPr>
        <w:t xml:space="preserve">, A.C.  (2004). </w:t>
      </w:r>
      <w:r w:rsidRPr="00E00F9E">
        <w:rPr>
          <w:rFonts w:ascii="Arial" w:hAnsi="Arial" w:cs="Arial"/>
          <w:bCs/>
          <w:sz w:val="24"/>
          <w:szCs w:val="24"/>
        </w:rPr>
        <w:t>Men, sport, and spinal cord injury: an</w:t>
      </w:r>
    </w:p>
    <w:p w:rsidR="00E00F9E" w:rsidRPr="00E00F9E" w:rsidRDefault="00E00F9E" w:rsidP="00881962">
      <w:pPr>
        <w:autoSpaceDE w:val="0"/>
        <w:autoSpaceDN w:val="0"/>
        <w:adjustRightInd w:val="0"/>
        <w:spacing w:after="0" w:line="480" w:lineRule="auto"/>
        <w:rPr>
          <w:rFonts w:ascii="Arial" w:hAnsi="Arial" w:cs="Arial"/>
          <w:color w:val="000000" w:themeColor="text1"/>
          <w:sz w:val="24"/>
          <w:szCs w:val="24"/>
        </w:rPr>
      </w:pPr>
      <w:r w:rsidRPr="00E00F9E">
        <w:rPr>
          <w:rFonts w:ascii="Arial" w:hAnsi="Arial" w:cs="Arial"/>
          <w:bCs/>
          <w:sz w:val="24"/>
          <w:szCs w:val="24"/>
        </w:rPr>
        <w:t>analysis of metaphors and narrative</w:t>
      </w:r>
      <w:r>
        <w:rPr>
          <w:rFonts w:ascii="Arial" w:hAnsi="Arial" w:cs="Arial"/>
          <w:bCs/>
          <w:sz w:val="24"/>
          <w:szCs w:val="24"/>
        </w:rPr>
        <w:t xml:space="preserve"> </w:t>
      </w:r>
      <w:r w:rsidRPr="00E00F9E">
        <w:rPr>
          <w:rFonts w:ascii="Arial" w:hAnsi="Arial" w:cs="Arial"/>
          <w:bCs/>
          <w:sz w:val="24"/>
          <w:szCs w:val="24"/>
        </w:rPr>
        <w:t xml:space="preserve">types.  </w:t>
      </w:r>
      <w:r w:rsidR="00B84FC3">
        <w:rPr>
          <w:rFonts w:ascii="Arial" w:hAnsi="Arial" w:cs="Arial"/>
          <w:i/>
          <w:iCs/>
          <w:sz w:val="24"/>
          <w:szCs w:val="24"/>
        </w:rPr>
        <w:t>Disability &amp; S</w:t>
      </w:r>
      <w:r w:rsidRPr="00E00F9E">
        <w:rPr>
          <w:rFonts w:ascii="Arial" w:hAnsi="Arial" w:cs="Arial"/>
          <w:i/>
          <w:iCs/>
          <w:sz w:val="24"/>
          <w:szCs w:val="24"/>
        </w:rPr>
        <w:t xml:space="preserve">ociety, </w:t>
      </w:r>
      <w:r w:rsidRPr="00E00F9E">
        <w:rPr>
          <w:rFonts w:ascii="Arial" w:hAnsi="Arial" w:cs="Arial"/>
          <w:iCs/>
          <w:sz w:val="24"/>
          <w:szCs w:val="24"/>
        </w:rPr>
        <w:t>19</w:t>
      </w:r>
      <w:r>
        <w:rPr>
          <w:rFonts w:ascii="Arial" w:hAnsi="Arial" w:cs="Arial"/>
          <w:iCs/>
          <w:sz w:val="24"/>
          <w:szCs w:val="24"/>
        </w:rPr>
        <w:t xml:space="preserve"> (</w:t>
      </w:r>
      <w:r w:rsidRPr="00E00F9E">
        <w:rPr>
          <w:rFonts w:ascii="Arial" w:hAnsi="Arial" w:cs="Arial"/>
          <w:iCs/>
          <w:sz w:val="24"/>
          <w:szCs w:val="24"/>
        </w:rPr>
        <w:t>6</w:t>
      </w:r>
      <w:r>
        <w:rPr>
          <w:rFonts w:ascii="Arial" w:hAnsi="Arial" w:cs="Arial"/>
          <w:iCs/>
          <w:sz w:val="24"/>
          <w:szCs w:val="24"/>
        </w:rPr>
        <w:t>)</w:t>
      </w:r>
      <w:r w:rsidRPr="00E00F9E">
        <w:rPr>
          <w:rFonts w:ascii="Arial" w:hAnsi="Arial" w:cs="Arial"/>
          <w:iCs/>
          <w:sz w:val="24"/>
          <w:szCs w:val="24"/>
        </w:rPr>
        <w:t>,</w:t>
      </w:r>
      <w:r w:rsidRPr="00E00F9E">
        <w:rPr>
          <w:rFonts w:ascii="Arial" w:hAnsi="Arial" w:cs="Arial"/>
          <w:sz w:val="24"/>
          <w:szCs w:val="24"/>
        </w:rPr>
        <w:t xml:space="preserve"> 613</w:t>
      </w:r>
      <w:r>
        <w:rPr>
          <w:rFonts w:ascii="Arial" w:hAnsi="Arial" w:cs="Arial"/>
          <w:sz w:val="24"/>
          <w:szCs w:val="24"/>
        </w:rPr>
        <w:t>-</w:t>
      </w:r>
      <w:r w:rsidRPr="00E00F9E">
        <w:rPr>
          <w:rFonts w:ascii="Arial" w:hAnsi="Arial" w:cs="Arial"/>
          <w:sz w:val="24"/>
          <w:szCs w:val="24"/>
        </w:rPr>
        <w:t>626</w:t>
      </w:r>
      <w:r>
        <w:rPr>
          <w:rFonts w:ascii="Arial" w:hAnsi="Arial" w:cs="Arial"/>
          <w:sz w:val="24"/>
          <w:szCs w:val="24"/>
        </w:rPr>
        <w:t>.</w:t>
      </w:r>
    </w:p>
    <w:p w:rsidR="00183437" w:rsidRPr="00E00F9E" w:rsidRDefault="005A3A8A" w:rsidP="004B466B">
      <w:pPr>
        <w:pStyle w:val="NormalWeb"/>
        <w:spacing w:before="0" w:beforeAutospacing="0" w:after="0" w:afterAutospacing="0" w:line="480" w:lineRule="auto"/>
        <w:jc w:val="both"/>
        <w:rPr>
          <w:rFonts w:ascii="Arial" w:hAnsi="Arial" w:cs="Arial"/>
          <w:color w:val="000000" w:themeColor="text1"/>
        </w:rPr>
      </w:pPr>
      <w:proofErr w:type="spellStart"/>
      <w:r w:rsidRPr="00E00F9E">
        <w:rPr>
          <w:rFonts w:ascii="Arial" w:hAnsi="Arial" w:cs="Arial"/>
          <w:color w:val="000000" w:themeColor="text1"/>
        </w:rPr>
        <w:t>Sparkes</w:t>
      </w:r>
      <w:proofErr w:type="spellEnd"/>
      <w:r w:rsidR="005A3C75" w:rsidRPr="00E00F9E">
        <w:rPr>
          <w:rFonts w:ascii="Arial" w:hAnsi="Arial" w:cs="Arial"/>
          <w:color w:val="000000" w:themeColor="text1"/>
        </w:rPr>
        <w:t xml:space="preserve">, A.C. </w:t>
      </w:r>
      <w:r w:rsidR="00692555">
        <w:rPr>
          <w:rFonts w:ascii="Arial" w:hAnsi="Arial" w:cs="Arial"/>
          <w:color w:val="000000" w:themeColor="text1"/>
        </w:rPr>
        <w:t xml:space="preserve">(2002).  </w:t>
      </w:r>
      <w:r w:rsidR="00692555" w:rsidRPr="00692555">
        <w:rPr>
          <w:rFonts w:ascii="Arial" w:hAnsi="Arial" w:cs="Arial"/>
          <w:i/>
          <w:color w:val="000000" w:themeColor="text1"/>
        </w:rPr>
        <w:t>T</w:t>
      </w:r>
      <w:r w:rsidR="00B84FC3">
        <w:rPr>
          <w:rFonts w:ascii="Arial" w:hAnsi="Arial" w:cs="Arial"/>
          <w:i/>
          <w:color w:val="000000" w:themeColor="text1"/>
        </w:rPr>
        <w:t>elling tales in sport and physical a</w:t>
      </w:r>
      <w:r w:rsidR="005A3C75" w:rsidRPr="00E00F9E">
        <w:rPr>
          <w:rFonts w:ascii="Arial" w:hAnsi="Arial" w:cs="Arial"/>
          <w:i/>
          <w:color w:val="000000" w:themeColor="text1"/>
        </w:rPr>
        <w:t xml:space="preserve">ctivity. </w:t>
      </w:r>
      <w:r w:rsidR="004B466B" w:rsidRPr="004B466B">
        <w:rPr>
          <w:rFonts w:ascii="Arial" w:hAnsi="Arial" w:cs="Arial"/>
          <w:iCs/>
          <w:color w:val="000000" w:themeColor="text1"/>
        </w:rPr>
        <w:t>Champaign, Ill</w:t>
      </w:r>
      <w:r w:rsidR="005A3C75" w:rsidRPr="00E00F9E">
        <w:rPr>
          <w:rFonts w:ascii="Arial" w:hAnsi="Arial" w:cs="Arial"/>
          <w:color w:val="000000" w:themeColor="text1"/>
        </w:rPr>
        <w:t xml:space="preserve">: Human </w:t>
      </w:r>
      <w:proofErr w:type="spellStart"/>
      <w:r w:rsidR="005A3C75" w:rsidRPr="00E00F9E">
        <w:rPr>
          <w:rFonts w:ascii="Arial" w:hAnsi="Arial" w:cs="Arial"/>
          <w:color w:val="000000" w:themeColor="text1"/>
        </w:rPr>
        <w:t>Kinectics</w:t>
      </w:r>
      <w:proofErr w:type="spellEnd"/>
      <w:r w:rsidR="005A3C75" w:rsidRPr="00E00F9E">
        <w:rPr>
          <w:rFonts w:ascii="Arial" w:hAnsi="Arial" w:cs="Arial"/>
          <w:color w:val="000000" w:themeColor="text1"/>
        </w:rPr>
        <w:t>.</w:t>
      </w:r>
    </w:p>
    <w:p w:rsidR="00D82FB2" w:rsidRPr="00E00F9E" w:rsidRDefault="005A3A8A" w:rsidP="00326261">
      <w:pPr>
        <w:pStyle w:val="NormalWeb"/>
        <w:spacing w:before="0" w:beforeAutospacing="0" w:after="0" w:afterAutospacing="0" w:line="480" w:lineRule="auto"/>
        <w:jc w:val="both"/>
        <w:rPr>
          <w:rFonts w:ascii="Arial" w:hAnsi="Arial" w:cs="Arial"/>
          <w:color w:val="000000" w:themeColor="text1"/>
        </w:rPr>
      </w:pPr>
      <w:proofErr w:type="spellStart"/>
      <w:r w:rsidRPr="000438B8">
        <w:rPr>
          <w:rFonts w:ascii="Arial" w:hAnsi="Arial" w:cs="Arial"/>
          <w:color w:val="000000" w:themeColor="text1"/>
        </w:rPr>
        <w:t>Svasek</w:t>
      </w:r>
      <w:proofErr w:type="spellEnd"/>
      <w:r w:rsidR="00C50385" w:rsidRPr="000438B8">
        <w:rPr>
          <w:rFonts w:ascii="Arial" w:hAnsi="Arial" w:cs="Arial"/>
          <w:color w:val="000000" w:themeColor="text1"/>
        </w:rPr>
        <w:t>,</w:t>
      </w:r>
      <w:r w:rsidR="00C50385" w:rsidRPr="00E00F9E">
        <w:rPr>
          <w:rFonts w:ascii="Arial" w:hAnsi="Arial" w:cs="Arial"/>
          <w:color w:val="000000" w:themeColor="text1"/>
        </w:rPr>
        <w:t xml:space="preserve"> M. </w:t>
      </w:r>
      <w:r w:rsidR="004B466B">
        <w:rPr>
          <w:rFonts w:ascii="Arial" w:hAnsi="Arial" w:cs="Arial"/>
          <w:color w:val="000000" w:themeColor="text1"/>
        </w:rPr>
        <w:t>(</w:t>
      </w:r>
      <w:r w:rsidRPr="00E00F9E">
        <w:rPr>
          <w:rFonts w:ascii="Arial" w:hAnsi="Arial" w:cs="Arial"/>
          <w:color w:val="000000" w:themeColor="text1"/>
        </w:rPr>
        <w:t>201</w:t>
      </w:r>
      <w:r w:rsidR="00C17817" w:rsidRPr="00E00F9E">
        <w:rPr>
          <w:rFonts w:ascii="Arial" w:hAnsi="Arial" w:cs="Arial"/>
          <w:color w:val="000000" w:themeColor="text1"/>
        </w:rPr>
        <w:t>0</w:t>
      </w:r>
      <w:r w:rsidR="004B466B">
        <w:rPr>
          <w:rFonts w:ascii="Arial" w:hAnsi="Arial" w:cs="Arial"/>
          <w:color w:val="000000" w:themeColor="text1"/>
        </w:rPr>
        <w:t>)</w:t>
      </w:r>
      <w:r w:rsidR="00D82FB2" w:rsidRPr="00E00F9E">
        <w:rPr>
          <w:rFonts w:ascii="Arial" w:hAnsi="Arial" w:cs="Arial"/>
          <w:color w:val="000000" w:themeColor="text1"/>
        </w:rPr>
        <w:t xml:space="preserve">. On the </w:t>
      </w:r>
      <w:r w:rsidR="00326261">
        <w:rPr>
          <w:rFonts w:ascii="Arial" w:hAnsi="Arial" w:cs="Arial"/>
          <w:color w:val="000000" w:themeColor="text1"/>
        </w:rPr>
        <w:t>m</w:t>
      </w:r>
      <w:r w:rsidR="00D82FB2" w:rsidRPr="00E00F9E">
        <w:rPr>
          <w:rFonts w:ascii="Arial" w:hAnsi="Arial" w:cs="Arial"/>
          <w:color w:val="000000" w:themeColor="text1"/>
        </w:rPr>
        <w:t xml:space="preserve">ove: Emotions and </w:t>
      </w:r>
      <w:r w:rsidR="00326261">
        <w:rPr>
          <w:rFonts w:ascii="Arial" w:hAnsi="Arial" w:cs="Arial"/>
          <w:color w:val="000000" w:themeColor="text1"/>
        </w:rPr>
        <w:t>h</w:t>
      </w:r>
      <w:r w:rsidR="00D82FB2" w:rsidRPr="00E00F9E">
        <w:rPr>
          <w:rFonts w:ascii="Arial" w:hAnsi="Arial" w:cs="Arial"/>
          <w:color w:val="000000" w:themeColor="text1"/>
        </w:rPr>
        <w:t xml:space="preserve">uman </w:t>
      </w:r>
      <w:r w:rsidR="00326261">
        <w:rPr>
          <w:rFonts w:ascii="Arial" w:hAnsi="Arial" w:cs="Arial"/>
          <w:color w:val="000000" w:themeColor="text1"/>
        </w:rPr>
        <w:t>m</w:t>
      </w:r>
      <w:r w:rsidR="00D82FB2" w:rsidRPr="00E00F9E">
        <w:rPr>
          <w:rFonts w:ascii="Arial" w:hAnsi="Arial" w:cs="Arial"/>
          <w:color w:val="000000" w:themeColor="text1"/>
        </w:rPr>
        <w:t xml:space="preserve">obility. </w:t>
      </w:r>
      <w:r w:rsidR="00D82FB2" w:rsidRPr="00E00F9E">
        <w:rPr>
          <w:rFonts w:ascii="Arial" w:hAnsi="Arial" w:cs="Arial"/>
          <w:i/>
          <w:color w:val="000000" w:themeColor="text1"/>
        </w:rPr>
        <w:t xml:space="preserve">Journal of Ethnic and Migration Studies. </w:t>
      </w:r>
      <w:r w:rsidR="00D82FB2" w:rsidRPr="00E00F9E">
        <w:rPr>
          <w:rFonts w:ascii="Arial" w:hAnsi="Arial" w:cs="Arial"/>
          <w:color w:val="000000" w:themeColor="text1"/>
        </w:rPr>
        <w:t>36</w:t>
      </w:r>
      <w:r w:rsidRPr="00E00F9E">
        <w:rPr>
          <w:rFonts w:ascii="Arial" w:hAnsi="Arial" w:cs="Arial"/>
          <w:color w:val="000000" w:themeColor="text1"/>
        </w:rPr>
        <w:t xml:space="preserve"> (6), </w:t>
      </w:r>
      <w:r w:rsidR="00D82FB2" w:rsidRPr="00E00F9E">
        <w:rPr>
          <w:rFonts w:ascii="Arial" w:hAnsi="Arial" w:cs="Arial"/>
          <w:color w:val="000000" w:themeColor="text1"/>
        </w:rPr>
        <w:t>865-880.</w:t>
      </w:r>
    </w:p>
    <w:p w:rsidR="00421E0F" w:rsidRPr="00E00F9E" w:rsidRDefault="00FD3082" w:rsidP="005C65B2">
      <w:pPr>
        <w:spacing w:after="0" w:line="480" w:lineRule="auto"/>
        <w:jc w:val="both"/>
        <w:rPr>
          <w:rFonts w:ascii="Arial" w:hAnsi="Arial" w:cs="Arial"/>
          <w:sz w:val="24"/>
          <w:szCs w:val="24"/>
        </w:rPr>
      </w:pPr>
      <w:r w:rsidRPr="00E00F9E">
        <w:rPr>
          <w:rFonts w:ascii="Arial" w:hAnsi="Arial" w:cs="Arial"/>
          <w:sz w:val="24"/>
          <w:szCs w:val="24"/>
        </w:rPr>
        <w:t>Tilbury</w:t>
      </w:r>
      <w:r w:rsidR="00421E0F" w:rsidRPr="00E00F9E">
        <w:rPr>
          <w:rFonts w:ascii="Arial" w:hAnsi="Arial" w:cs="Arial"/>
          <w:sz w:val="24"/>
          <w:szCs w:val="24"/>
        </w:rPr>
        <w:t xml:space="preserve">, F. </w:t>
      </w:r>
      <w:r w:rsidRPr="00E00F9E">
        <w:rPr>
          <w:rFonts w:ascii="Arial" w:hAnsi="Arial" w:cs="Arial"/>
          <w:sz w:val="24"/>
          <w:szCs w:val="24"/>
        </w:rPr>
        <w:t>(</w:t>
      </w:r>
      <w:r w:rsidR="00421E0F" w:rsidRPr="00E00F9E">
        <w:rPr>
          <w:rFonts w:ascii="Arial" w:hAnsi="Arial" w:cs="Arial"/>
          <w:sz w:val="24"/>
          <w:szCs w:val="24"/>
        </w:rPr>
        <w:t>2007</w:t>
      </w:r>
      <w:r w:rsidRPr="00E00F9E">
        <w:rPr>
          <w:rFonts w:ascii="Arial" w:hAnsi="Arial" w:cs="Arial"/>
          <w:sz w:val="24"/>
          <w:szCs w:val="24"/>
        </w:rPr>
        <w:t>)</w:t>
      </w:r>
      <w:r w:rsidR="005C65B2">
        <w:rPr>
          <w:rFonts w:ascii="Arial" w:hAnsi="Arial" w:cs="Arial"/>
          <w:sz w:val="24"/>
          <w:szCs w:val="24"/>
        </w:rPr>
        <w:t>. ‘I feel I am a bird without wings’: Discourses of sadness and l</w:t>
      </w:r>
      <w:r w:rsidR="00421E0F" w:rsidRPr="00E00F9E">
        <w:rPr>
          <w:rFonts w:ascii="Arial" w:hAnsi="Arial" w:cs="Arial"/>
          <w:sz w:val="24"/>
          <w:szCs w:val="24"/>
        </w:rPr>
        <w:t xml:space="preserve">oss among East Africans in Western Australia. </w:t>
      </w:r>
      <w:r w:rsidR="00421E0F" w:rsidRPr="00E00F9E">
        <w:rPr>
          <w:rFonts w:ascii="Arial" w:hAnsi="Arial" w:cs="Arial"/>
          <w:i/>
          <w:sz w:val="24"/>
          <w:szCs w:val="24"/>
        </w:rPr>
        <w:t xml:space="preserve">Identities: Global Studies in Culture and Power. </w:t>
      </w:r>
      <w:r w:rsidR="00421E0F" w:rsidRPr="00E00F9E">
        <w:rPr>
          <w:rFonts w:ascii="Arial" w:hAnsi="Arial" w:cs="Arial"/>
          <w:sz w:val="24"/>
          <w:szCs w:val="24"/>
        </w:rPr>
        <w:t>14</w:t>
      </w:r>
      <w:r w:rsidR="00096D31">
        <w:rPr>
          <w:rFonts w:ascii="Arial" w:hAnsi="Arial" w:cs="Arial"/>
          <w:sz w:val="24"/>
          <w:szCs w:val="24"/>
        </w:rPr>
        <w:t>,</w:t>
      </w:r>
      <w:r w:rsidR="0026627E" w:rsidRPr="00E00F9E">
        <w:rPr>
          <w:rFonts w:ascii="Arial" w:hAnsi="Arial" w:cs="Arial"/>
          <w:sz w:val="24"/>
          <w:szCs w:val="24"/>
        </w:rPr>
        <w:t xml:space="preserve"> 433-458.</w:t>
      </w:r>
    </w:p>
    <w:p w:rsidR="0096296E" w:rsidRPr="0038532F" w:rsidRDefault="0096296E" w:rsidP="00881962">
      <w:pPr>
        <w:spacing w:after="0" w:line="480" w:lineRule="auto"/>
        <w:jc w:val="both"/>
        <w:rPr>
          <w:rFonts w:ascii="Arial" w:hAnsi="Arial" w:cs="Arial"/>
          <w:sz w:val="24"/>
          <w:szCs w:val="24"/>
        </w:rPr>
      </w:pPr>
      <w:r w:rsidRPr="0038532F">
        <w:rPr>
          <w:rFonts w:ascii="Arial" w:hAnsi="Arial" w:cs="Arial"/>
          <w:sz w:val="24"/>
          <w:szCs w:val="24"/>
        </w:rPr>
        <w:t>T</w:t>
      </w:r>
      <w:r w:rsidR="002A30DA" w:rsidRPr="0038532F">
        <w:rPr>
          <w:rFonts w:ascii="Arial" w:hAnsi="Arial" w:cs="Arial"/>
          <w:sz w:val="24"/>
          <w:szCs w:val="24"/>
        </w:rPr>
        <w:t>revarthen</w:t>
      </w:r>
      <w:r w:rsidRPr="0038532F">
        <w:rPr>
          <w:rFonts w:ascii="Arial" w:hAnsi="Arial" w:cs="Arial"/>
          <w:sz w:val="24"/>
          <w:szCs w:val="24"/>
        </w:rPr>
        <w:t xml:space="preserve">, C. </w:t>
      </w:r>
      <w:r w:rsidR="002A30DA" w:rsidRPr="0038532F">
        <w:rPr>
          <w:rFonts w:ascii="Arial" w:hAnsi="Arial" w:cs="Arial"/>
          <w:sz w:val="24"/>
          <w:szCs w:val="24"/>
        </w:rPr>
        <w:t>(</w:t>
      </w:r>
      <w:r w:rsidRPr="0038532F">
        <w:rPr>
          <w:rFonts w:ascii="Arial" w:hAnsi="Arial" w:cs="Arial"/>
          <w:sz w:val="24"/>
          <w:szCs w:val="24"/>
        </w:rPr>
        <w:t>2011</w:t>
      </w:r>
      <w:r w:rsidR="002A30DA" w:rsidRPr="0038532F">
        <w:rPr>
          <w:rFonts w:ascii="Arial" w:hAnsi="Arial" w:cs="Arial"/>
          <w:sz w:val="24"/>
          <w:szCs w:val="24"/>
        </w:rPr>
        <w:t>)</w:t>
      </w:r>
      <w:r w:rsidRPr="0038532F">
        <w:rPr>
          <w:rFonts w:ascii="Arial" w:hAnsi="Arial" w:cs="Arial"/>
          <w:sz w:val="24"/>
          <w:szCs w:val="24"/>
        </w:rPr>
        <w:t xml:space="preserve">. What is it like to be a person who knows nothing?. </w:t>
      </w:r>
      <w:r w:rsidRPr="0038532F">
        <w:rPr>
          <w:rFonts w:ascii="Arial" w:hAnsi="Arial" w:cs="Arial"/>
          <w:i/>
          <w:sz w:val="24"/>
          <w:szCs w:val="24"/>
        </w:rPr>
        <w:t xml:space="preserve">Infant and Child Development. </w:t>
      </w:r>
      <w:r w:rsidRPr="00901EBD">
        <w:rPr>
          <w:rFonts w:ascii="Arial" w:hAnsi="Arial" w:cs="Arial"/>
          <w:sz w:val="24"/>
          <w:szCs w:val="24"/>
        </w:rPr>
        <w:t>20</w:t>
      </w:r>
      <w:r w:rsidR="00C42628">
        <w:rPr>
          <w:rFonts w:ascii="Arial" w:hAnsi="Arial" w:cs="Arial"/>
          <w:b/>
          <w:sz w:val="24"/>
          <w:szCs w:val="24"/>
        </w:rPr>
        <w:t>,</w:t>
      </w:r>
      <w:r w:rsidR="002A30DA" w:rsidRPr="0038532F">
        <w:rPr>
          <w:rFonts w:ascii="Arial" w:hAnsi="Arial" w:cs="Arial"/>
          <w:b/>
          <w:sz w:val="24"/>
          <w:szCs w:val="24"/>
        </w:rPr>
        <w:t xml:space="preserve"> </w:t>
      </w:r>
      <w:r w:rsidRPr="0038532F">
        <w:rPr>
          <w:rFonts w:ascii="Arial" w:hAnsi="Arial" w:cs="Arial"/>
          <w:sz w:val="24"/>
          <w:szCs w:val="24"/>
        </w:rPr>
        <w:t>119-135.</w:t>
      </w:r>
    </w:p>
    <w:p w:rsidR="00A1330A" w:rsidRPr="0038532F" w:rsidRDefault="00A1330A" w:rsidP="00646A0D">
      <w:pPr>
        <w:spacing w:after="0" w:line="480" w:lineRule="auto"/>
        <w:jc w:val="both"/>
        <w:rPr>
          <w:rFonts w:ascii="Arial" w:hAnsi="Arial" w:cs="Arial"/>
          <w:sz w:val="24"/>
          <w:szCs w:val="24"/>
        </w:rPr>
      </w:pPr>
      <w:r>
        <w:rPr>
          <w:rFonts w:ascii="Arial" w:hAnsi="Arial" w:cs="Arial"/>
          <w:sz w:val="24"/>
          <w:szCs w:val="24"/>
        </w:rPr>
        <w:t xml:space="preserve">Van </w:t>
      </w:r>
      <w:r w:rsidRPr="0038532F">
        <w:rPr>
          <w:rFonts w:ascii="Arial" w:hAnsi="Arial" w:cs="Arial"/>
          <w:sz w:val="24"/>
          <w:szCs w:val="24"/>
        </w:rPr>
        <w:t xml:space="preserve">Dalen, H.P., </w:t>
      </w:r>
      <w:proofErr w:type="spellStart"/>
      <w:r w:rsidRPr="0038532F">
        <w:rPr>
          <w:rFonts w:ascii="Arial" w:hAnsi="Arial" w:cs="Arial"/>
          <w:sz w:val="24"/>
          <w:szCs w:val="24"/>
        </w:rPr>
        <w:t>Groenewold</w:t>
      </w:r>
      <w:proofErr w:type="spellEnd"/>
      <w:r w:rsidRPr="0038532F">
        <w:rPr>
          <w:rFonts w:ascii="Arial" w:hAnsi="Arial" w:cs="Arial"/>
          <w:sz w:val="24"/>
          <w:szCs w:val="24"/>
        </w:rPr>
        <w:t xml:space="preserve">, G., &amp; </w:t>
      </w:r>
      <w:proofErr w:type="spellStart"/>
      <w:r w:rsidRPr="0038532F">
        <w:rPr>
          <w:rFonts w:ascii="Arial" w:hAnsi="Arial" w:cs="Arial"/>
          <w:sz w:val="24"/>
          <w:szCs w:val="24"/>
        </w:rPr>
        <w:t>Schoorl</w:t>
      </w:r>
      <w:proofErr w:type="spellEnd"/>
      <w:r w:rsidRPr="0038532F">
        <w:rPr>
          <w:rFonts w:ascii="Arial" w:hAnsi="Arial" w:cs="Arial"/>
          <w:sz w:val="24"/>
          <w:szCs w:val="24"/>
        </w:rPr>
        <w:t>, J.J. (</w:t>
      </w:r>
      <w:r>
        <w:rPr>
          <w:rFonts w:ascii="Arial" w:hAnsi="Arial" w:cs="Arial"/>
          <w:sz w:val="24"/>
          <w:szCs w:val="24"/>
        </w:rPr>
        <w:t>2004</w:t>
      </w:r>
      <w:r w:rsidRPr="0038532F">
        <w:rPr>
          <w:rFonts w:ascii="Arial" w:hAnsi="Arial" w:cs="Arial"/>
          <w:sz w:val="24"/>
          <w:szCs w:val="24"/>
        </w:rPr>
        <w:t xml:space="preserve">). </w:t>
      </w:r>
      <w:r w:rsidRPr="0038532F">
        <w:rPr>
          <w:rFonts w:ascii="Arial" w:hAnsi="Arial" w:cs="Arial"/>
          <w:i/>
          <w:sz w:val="24"/>
          <w:szCs w:val="24"/>
        </w:rPr>
        <w:t xml:space="preserve">Out of Africa: What drives the pressure to emigrate? </w:t>
      </w:r>
      <w:r>
        <w:rPr>
          <w:rFonts w:ascii="Arial" w:hAnsi="Arial" w:cs="Arial"/>
          <w:sz w:val="24"/>
          <w:szCs w:val="24"/>
        </w:rPr>
        <w:t xml:space="preserve">Tinbergen Institute Discussion Paper No. 2003-059/3.  </w:t>
      </w:r>
      <w:r w:rsidRPr="0038532F">
        <w:rPr>
          <w:rFonts w:ascii="Arial" w:hAnsi="Arial" w:cs="Arial"/>
          <w:sz w:val="24"/>
          <w:szCs w:val="24"/>
        </w:rPr>
        <w:t>Retrieved from http;//</w:t>
      </w:r>
      <w:r>
        <w:rPr>
          <w:rFonts w:ascii="Arial" w:hAnsi="Arial" w:cs="Arial"/>
          <w:sz w:val="24"/>
          <w:szCs w:val="24"/>
        </w:rPr>
        <w:t xml:space="preserve">repub.eur.nl/res/pub/6704/2003-0593.pdf. </w:t>
      </w:r>
    </w:p>
    <w:p w:rsidR="00210E79" w:rsidRPr="0038532F" w:rsidRDefault="00C210AD" w:rsidP="00881962">
      <w:pPr>
        <w:spacing w:after="0" w:line="480" w:lineRule="auto"/>
        <w:jc w:val="both"/>
        <w:rPr>
          <w:rFonts w:ascii="Arial" w:hAnsi="Arial" w:cs="Arial"/>
          <w:sz w:val="24"/>
          <w:szCs w:val="24"/>
        </w:rPr>
      </w:pPr>
      <w:r w:rsidRPr="0038532F">
        <w:rPr>
          <w:rFonts w:ascii="Arial" w:hAnsi="Arial" w:cs="Arial"/>
          <w:sz w:val="24"/>
          <w:szCs w:val="24"/>
        </w:rPr>
        <w:lastRenderedPageBreak/>
        <w:t xml:space="preserve">Van Der </w:t>
      </w:r>
      <w:proofErr w:type="spellStart"/>
      <w:r w:rsidRPr="0038532F">
        <w:rPr>
          <w:rFonts w:ascii="Arial" w:hAnsi="Arial" w:cs="Arial"/>
          <w:sz w:val="24"/>
          <w:szCs w:val="24"/>
        </w:rPr>
        <w:t>Geest</w:t>
      </w:r>
      <w:proofErr w:type="spellEnd"/>
      <w:r w:rsidRPr="0038532F">
        <w:rPr>
          <w:rFonts w:ascii="Arial" w:hAnsi="Arial" w:cs="Arial"/>
          <w:sz w:val="24"/>
          <w:szCs w:val="24"/>
        </w:rPr>
        <w:t xml:space="preserve">, S., </w:t>
      </w:r>
      <w:proofErr w:type="spellStart"/>
      <w:r w:rsidR="00792C3E" w:rsidRPr="0038532F">
        <w:rPr>
          <w:rFonts w:ascii="Arial" w:hAnsi="Arial" w:cs="Arial"/>
          <w:sz w:val="24"/>
          <w:szCs w:val="24"/>
        </w:rPr>
        <w:t>Mul</w:t>
      </w:r>
      <w:proofErr w:type="spellEnd"/>
      <w:r w:rsidRPr="0038532F">
        <w:rPr>
          <w:rFonts w:ascii="Arial" w:hAnsi="Arial" w:cs="Arial"/>
          <w:sz w:val="24"/>
          <w:szCs w:val="24"/>
        </w:rPr>
        <w:t>, A.,</w:t>
      </w:r>
      <w:r w:rsidR="00A24690" w:rsidRPr="0038532F">
        <w:rPr>
          <w:rFonts w:ascii="Arial" w:hAnsi="Arial" w:cs="Arial"/>
          <w:sz w:val="24"/>
          <w:szCs w:val="24"/>
        </w:rPr>
        <w:t xml:space="preserve"> &amp; </w:t>
      </w:r>
      <w:proofErr w:type="spellStart"/>
      <w:r w:rsidR="00792C3E" w:rsidRPr="0038532F">
        <w:rPr>
          <w:rFonts w:ascii="Arial" w:hAnsi="Arial" w:cs="Arial"/>
          <w:sz w:val="24"/>
          <w:szCs w:val="24"/>
        </w:rPr>
        <w:t>Vemullen</w:t>
      </w:r>
      <w:proofErr w:type="spellEnd"/>
      <w:r w:rsidRPr="0038532F">
        <w:rPr>
          <w:rFonts w:ascii="Arial" w:hAnsi="Arial" w:cs="Arial"/>
          <w:sz w:val="24"/>
          <w:szCs w:val="24"/>
        </w:rPr>
        <w:t>, H</w:t>
      </w:r>
      <w:r w:rsidR="00451DE9" w:rsidRPr="0038532F">
        <w:rPr>
          <w:rFonts w:ascii="Arial" w:hAnsi="Arial" w:cs="Arial"/>
          <w:sz w:val="24"/>
          <w:szCs w:val="24"/>
        </w:rPr>
        <w:t xml:space="preserve">. </w:t>
      </w:r>
      <w:r w:rsidRPr="0038532F">
        <w:rPr>
          <w:rFonts w:ascii="Arial" w:hAnsi="Arial" w:cs="Arial"/>
          <w:sz w:val="24"/>
          <w:szCs w:val="24"/>
        </w:rPr>
        <w:t>(</w:t>
      </w:r>
      <w:r w:rsidR="00451DE9" w:rsidRPr="0038532F">
        <w:rPr>
          <w:rFonts w:ascii="Arial" w:hAnsi="Arial" w:cs="Arial"/>
          <w:sz w:val="24"/>
          <w:szCs w:val="24"/>
        </w:rPr>
        <w:t>2004</w:t>
      </w:r>
      <w:r w:rsidRPr="0038532F">
        <w:rPr>
          <w:rFonts w:ascii="Arial" w:hAnsi="Arial" w:cs="Arial"/>
          <w:sz w:val="24"/>
          <w:szCs w:val="24"/>
        </w:rPr>
        <w:t>)</w:t>
      </w:r>
      <w:r w:rsidR="00451DE9" w:rsidRPr="0038532F">
        <w:rPr>
          <w:rFonts w:ascii="Arial" w:hAnsi="Arial" w:cs="Arial"/>
          <w:sz w:val="24"/>
          <w:szCs w:val="24"/>
        </w:rPr>
        <w:t xml:space="preserve">. Linkages between migration and the care of older people: Observations from Greece, Ghana and The Netherlands. </w:t>
      </w:r>
      <w:r w:rsidR="00451DE9" w:rsidRPr="0038532F">
        <w:rPr>
          <w:rFonts w:ascii="Arial" w:hAnsi="Arial" w:cs="Arial"/>
          <w:i/>
          <w:sz w:val="24"/>
          <w:szCs w:val="24"/>
        </w:rPr>
        <w:t xml:space="preserve">Ageing and Society. </w:t>
      </w:r>
      <w:r w:rsidR="00451DE9" w:rsidRPr="00901EBD">
        <w:rPr>
          <w:rFonts w:ascii="Arial" w:hAnsi="Arial" w:cs="Arial"/>
          <w:sz w:val="24"/>
          <w:szCs w:val="24"/>
        </w:rPr>
        <w:t>24.</w:t>
      </w:r>
      <w:r w:rsidR="00451DE9" w:rsidRPr="0038532F">
        <w:rPr>
          <w:rFonts w:ascii="Arial" w:hAnsi="Arial" w:cs="Arial"/>
          <w:b/>
          <w:sz w:val="24"/>
          <w:szCs w:val="24"/>
        </w:rPr>
        <w:t xml:space="preserve"> </w:t>
      </w:r>
      <w:r w:rsidR="00451DE9" w:rsidRPr="0038532F">
        <w:rPr>
          <w:rFonts w:ascii="Arial" w:hAnsi="Arial" w:cs="Arial"/>
          <w:sz w:val="24"/>
          <w:szCs w:val="24"/>
        </w:rPr>
        <w:t>431-450</w:t>
      </w:r>
      <w:r w:rsidR="00070D4B" w:rsidRPr="0038532F">
        <w:rPr>
          <w:rFonts w:ascii="Arial" w:hAnsi="Arial" w:cs="Arial"/>
          <w:sz w:val="24"/>
          <w:szCs w:val="24"/>
        </w:rPr>
        <w:t>.</w:t>
      </w:r>
    </w:p>
    <w:p w:rsidR="00895CED" w:rsidRPr="0038532F" w:rsidRDefault="00972D0D" w:rsidP="00DA15B0">
      <w:pPr>
        <w:pStyle w:val="NormalWeb"/>
        <w:spacing w:before="0" w:beforeAutospacing="0" w:after="0" w:afterAutospacing="0" w:line="480" w:lineRule="auto"/>
        <w:jc w:val="both"/>
        <w:rPr>
          <w:rFonts w:ascii="Arial" w:hAnsi="Arial" w:cs="Arial"/>
        </w:rPr>
      </w:pPr>
      <w:r>
        <w:rPr>
          <w:rFonts w:ascii="Arial" w:hAnsi="Arial" w:cs="Arial"/>
        </w:rPr>
        <w:t xml:space="preserve">Van </w:t>
      </w:r>
      <w:proofErr w:type="spellStart"/>
      <w:r w:rsidR="00895CED">
        <w:rPr>
          <w:rFonts w:ascii="Arial" w:hAnsi="Arial" w:cs="Arial"/>
        </w:rPr>
        <w:t>Dij</w:t>
      </w:r>
      <w:r w:rsidR="00326261">
        <w:rPr>
          <w:rFonts w:ascii="Arial" w:hAnsi="Arial" w:cs="Arial"/>
        </w:rPr>
        <w:t>k</w:t>
      </w:r>
      <w:proofErr w:type="spellEnd"/>
      <w:r w:rsidR="00326261">
        <w:rPr>
          <w:rFonts w:ascii="Arial" w:hAnsi="Arial" w:cs="Arial"/>
        </w:rPr>
        <w:t>, R. (2002). Religion, r</w:t>
      </w:r>
      <w:r w:rsidR="00DE4B79">
        <w:rPr>
          <w:rFonts w:ascii="Arial" w:hAnsi="Arial" w:cs="Arial"/>
        </w:rPr>
        <w:t>eciprocity and restructuring family r</w:t>
      </w:r>
      <w:r w:rsidR="00895CED" w:rsidRPr="0038532F">
        <w:rPr>
          <w:rFonts w:ascii="Arial" w:hAnsi="Arial" w:cs="Arial"/>
        </w:rPr>
        <w:t xml:space="preserve">esponsibility in the </w:t>
      </w:r>
      <w:proofErr w:type="spellStart"/>
      <w:r w:rsidR="00895CED" w:rsidRPr="0038532F">
        <w:rPr>
          <w:rFonts w:ascii="Arial" w:hAnsi="Arial" w:cs="Arial"/>
        </w:rPr>
        <w:t>Gh</w:t>
      </w:r>
      <w:r w:rsidR="00DE4B79">
        <w:rPr>
          <w:rFonts w:ascii="Arial" w:hAnsi="Arial" w:cs="Arial"/>
        </w:rPr>
        <w:t>anian</w:t>
      </w:r>
      <w:proofErr w:type="spellEnd"/>
      <w:r w:rsidR="00DE4B79">
        <w:rPr>
          <w:rFonts w:ascii="Arial" w:hAnsi="Arial" w:cs="Arial"/>
        </w:rPr>
        <w:t xml:space="preserve"> Pentecostal d</w:t>
      </w:r>
      <w:r w:rsidR="00895CED" w:rsidRPr="0038532F">
        <w:rPr>
          <w:rFonts w:ascii="Arial" w:hAnsi="Arial" w:cs="Arial"/>
        </w:rPr>
        <w:t>iaspora. In</w:t>
      </w:r>
      <w:r w:rsidR="00895CED" w:rsidRPr="0038532F">
        <w:rPr>
          <w:rFonts w:ascii="Arial" w:hAnsi="Arial" w:cs="Arial"/>
          <w:i/>
        </w:rPr>
        <w:t xml:space="preserve"> </w:t>
      </w:r>
      <w:r w:rsidR="00895CED" w:rsidRPr="0038532F">
        <w:rPr>
          <w:rFonts w:ascii="Arial" w:hAnsi="Arial" w:cs="Arial"/>
        </w:rPr>
        <w:t xml:space="preserve">D. </w:t>
      </w:r>
      <w:proofErr w:type="spellStart"/>
      <w:r w:rsidR="00895CED" w:rsidRPr="0038532F">
        <w:rPr>
          <w:rFonts w:ascii="Arial" w:hAnsi="Arial" w:cs="Arial"/>
        </w:rPr>
        <w:t>Bryceson</w:t>
      </w:r>
      <w:proofErr w:type="spellEnd"/>
      <w:r w:rsidR="00895CED" w:rsidRPr="0038532F">
        <w:rPr>
          <w:rFonts w:ascii="Arial" w:hAnsi="Arial" w:cs="Arial"/>
        </w:rPr>
        <w:t xml:space="preserve"> &amp; U. </w:t>
      </w:r>
      <w:proofErr w:type="spellStart"/>
      <w:r w:rsidR="00895CED" w:rsidRPr="0038532F">
        <w:rPr>
          <w:rFonts w:ascii="Arial" w:hAnsi="Arial" w:cs="Arial"/>
        </w:rPr>
        <w:t>Vuorela</w:t>
      </w:r>
      <w:proofErr w:type="spellEnd"/>
      <w:r w:rsidR="00895CED" w:rsidRPr="0038532F">
        <w:rPr>
          <w:rFonts w:ascii="Arial" w:hAnsi="Arial" w:cs="Arial"/>
        </w:rPr>
        <w:t xml:space="preserve"> (Eds.), </w:t>
      </w:r>
      <w:r w:rsidR="00895CED" w:rsidRPr="0038532F">
        <w:rPr>
          <w:rFonts w:ascii="Arial" w:hAnsi="Arial" w:cs="Arial"/>
          <w:i/>
        </w:rPr>
        <w:t>The Transnational Family</w:t>
      </w:r>
      <w:r w:rsidR="00DA15B0">
        <w:rPr>
          <w:rFonts w:ascii="Arial" w:hAnsi="Arial" w:cs="Arial"/>
          <w:i/>
        </w:rPr>
        <w:t xml:space="preserve"> </w:t>
      </w:r>
      <w:r w:rsidR="00DA15B0">
        <w:rPr>
          <w:rFonts w:ascii="Arial" w:hAnsi="Arial" w:cs="Arial"/>
          <w:iCs/>
        </w:rPr>
        <w:t>(</w:t>
      </w:r>
      <w:r w:rsidR="00DA15B0">
        <w:rPr>
          <w:rFonts w:ascii="Arial" w:hAnsi="Arial" w:cs="Arial"/>
        </w:rPr>
        <w:t>pp. 173-196)</w:t>
      </w:r>
      <w:r w:rsidR="00895CED" w:rsidRPr="0038532F">
        <w:rPr>
          <w:rFonts w:ascii="Arial" w:hAnsi="Arial" w:cs="Arial"/>
          <w:i/>
        </w:rPr>
        <w:t xml:space="preserve">. </w:t>
      </w:r>
      <w:r w:rsidR="00895CED" w:rsidRPr="0038532F">
        <w:rPr>
          <w:rFonts w:ascii="Arial" w:hAnsi="Arial" w:cs="Arial"/>
        </w:rPr>
        <w:t>New York: Oxford.</w:t>
      </w:r>
    </w:p>
    <w:p w:rsidR="000E571D" w:rsidRPr="0038532F" w:rsidRDefault="001143E2" w:rsidP="001143E2">
      <w:pPr>
        <w:spacing w:after="0" w:line="480" w:lineRule="auto"/>
        <w:jc w:val="both"/>
        <w:rPr>
          <w:rFonts w:ascii="Arial" w:hAnsi="Arial" w:cs="Arial"/>
          <w:sz w:val="24"/>
          <w:szCs w:val="24"/>
        </w:rPr>
      </w:pPr>
      <w:r>
        <w:rPr>
          <w:rFonts w:ascii="Arial" w:hAnsi="Arial" w:cs="Arial"/>
          <w:sz w:val="24"/>
          <w:szCs w:val="24"/>
        </w:rPr>
        <w:t xml:space="preserve">Wang, C.D.C. &amp; </w:t>
      </w:r>
      <w:r w:rsidR="007B7E99" w:rsidRPr="0038532F">
        <w:rPr>
          <w:rFonts w:ascii="Arial" w:hAnsi="Arial" w:cs="Arial"/>
          <w:sz w:val="24"/>
          <w:szCs w:val="24"/>
        </w:rPr>
        <w:t>Mallinckrodt, B.S</w:t>
      </w:r>
      <w:r w:rsidR="006E5A7E" w:rsidRPr="0038532F">
        <w:rPr>
          <w:rFonts w:ascii="Arial" w:hAnsi="Arial" w:cs="Arial"/>
          <w:sz w:val="24"/>
          <w:szCs w:val="24"/>
        </w:rPr>
        <w:t xml:space="preserve">. </w:t>
      </w:r>
      <w:r w:rsidR="007B7E99" w:rsidRPr="0038532F">
        <w:rPr>
          <w:rFonts w:ascii="Arial" w:hAnsi="Arial" w:cs="Arial"/>
          <w:sz w:val="24"/>
          <w:szCs w:val="24"/>
        </w:rPr>
        <w:t>(</w:t>
      </w:r>
      <w:r w:rsidR="006E5A7E" w:rsidRPr="0038532F">
        <w:rPr>
          <w:rFonts w:ascii="Arial" w:hAnsi="Arial" w:cs="Arial"/>
          <w:sz w:val="24"/>
          <w:szCs w:val="24"/>
        </w:rPr>
        <w:t>2006</w:t>
      </w:r>
      <w:r w:rsidR="007B7E99" w:rsidRPr="0038532F">
        <w:rPr>
          <w:rFonts w:ascii="Arial" w:hAnsi="Arial" w:cs="Arial"/>
          <w:sz w:val="24"/>
          <w:szCs w:val="24"/>
        </w:rPr>
        <w:t>)</w:t>
      </w:r>
      <w:r>
        <w:rPr>
          <w:rFonts w:ascii="Arial" w:hAnsi="Arial" w:cs="Arial"/>
          <w:sz w:val="24"/>
          <w:szCs w:val="24"/>
        </w:rPr>
        <w:t>. Differences between Taiwanese and U.S. cultural beliefs about i</w:t>
      </w:r>
      <w:r w:rsidR="006E5A7E" w:rsidRPr="0038532F">
        <w:rPr>
          <w:rFonts w:ascii="Arial" w:hAnsi="Arial" w:cs="Arial"/>
          <w:sz w:val="24"/>
          <w:szCs w:val="24"/>
        </w:rPr>
        <w:t xml:space="preserve">deal </w:t>
      </w:r>
      <w:r>
        <w:rPr>
          <w:rFonts w:ascii="Arial" w:hAnsi="Arial" w:cs="Arial"/>
          <w:sz w:val="24"/>
          <w:szCs w:val="24"/>
        </w:rPr>
        <w:t>a</w:t>
      </w:r>
      <w:r w:rsidR="006E5A7E" w:rsidRPr="0038532F">
        <w:rPr>
          <w:rFonts w:ascii="Arial" w:hAnsi="Arial" w:cs="Arial"/>
          <w:sz w:val="24"/>
          <w:szCs w:val="24"/>
        </w:rPr>
        <w:t xml:space="preserve">ttachment. </w:t>
      </w:r>
      <w:r w:rsidR="006E5A7E" w:rsidRPr="0038532F">
        <w:rPr>
          <w:rFonts w:ascii="Arial" w:hAnsi="Arial" w:cs="Arial"/>
          <w:i/>
          <w:sz w:val="24"/>
          <w:szCs w:val="24"/>
        </w:rPr>
        <w:t xml:space="preserve">Journal of Counselling Psychology. </w:t>
      </w:r>
      <w:r w:rsidR="006E5A7E" w:rsidRPr="00901EBD">
        <w:rPr>
          <w:rFonts w:ascii="Arial" w:hAnsi="Arial" w:cs="Arial"/>
          <w:sz w:val="24"/>
          <w:szCs w:val="24"/>
        </w:rPr>
        <w:t>53</w:t>
      </w:r>
      <w:r w:rsidR="007B7E99" w:rsidRPr="0038532F">
        <w:rPr>
          <w:rFonts w:ascii="Arial" w:hAnsi="Arial" w:cs="Arial"/>
          <w:b/>
          <w:sz w:val="24"/>
          <w:szCs w:val="24"/>
        </w:rPr>
        <w:t xml:space="preserve"> </w:t>
      </w:r>
      <w:r w:rsidR="007B7E99" w:rsidRPr="0038532F">
        <w:rPr>
          <w:rFonts w:ascii="Arial" w:hAnsi="Arial" w:cs="Arial"/>
          <w:sz w:val="24"/>
          <w:szCs w:val="24"/>
        </w:rPr>
        <w:t xml:space="preserve">(2), </w:t>
      </w:r>
      <w:r w:rsidR="006E5A7E" w:rsidRPr="0038532F">
        <w:rPr>
          <w:rFonts w:ascii="Arial" w:hAnsi="Arial" w:cs="Arial"/>
          <w:sz w:val="24"/>
          <w:szCs w:val="24"/>
        </w:rPr>
        <w:t>192-204.</w:t>
      </w:r>
    </w:p>
    <w:p w:rsidR="008578C7" w:rsidRPr="0038532F" w:rsidRDefault="006A59F7" w:rsidP="00881962">
      <w:pPr>
        <w:spacing w:after="0" w:line="480" w:lineRule="auto"/>
        <w:jc w:val="both"/>
        <w:rPr>
          <w:rFonts w:ascii="Arial" w:hAnsi="Arial" w:cs="Arial"/>
          <w:sz w:val="24"/>
          <w:szCs w:val="24"/>
        </w:rPr>
      </w:pPr>
      <w:r w:rsidRPr="006F2C8C">
        <w:rPr>
          <w:rFonts w:ascii="Arial" w:hAnsi="Arial" w:cs="Arial"/>
          <w:sz w:val="24"/>
          <w:szCs w:val="24"/>
        </w:rPr>
        <w:t>Whorf</w:t>
      </w:r>
      <w:r w:rsidR="008578C7" w:rsidRPr="006F2C8C">
        <w:rPr>
          <w:rFonts w:ascii="Arial" w:hAnsi="Arial" w:cs="Arial"/>
          <w:sz w:val="24"/>
          <w:szCs w:val="24"/>
        </w:rPr>
        <w:t>,</w:t>
      </w:r>
      <w:r w:rsidR="008578C7" w:rsidRPr="0038532F">
        <w:rPr>
          <w:rFonts w:ascii="Arial" w:hAnsi="Arial" w:cs="Arial"/>
          <w:sz w:val="24"/>
          <w:szCs w:val="24"/>
        </w:rPr>
        <w:t xml:space="preserve"> B.L. </w:t>
      </w:r>
      <w:r w:rsidRPr="0038532F">
        <w:rPr>
          <w:rFonts w:ascii="Arial" w:hAnsi="Arial" w:cs="Arial"/>
          <w:sz w:val="24"/>
          <w:szCs w:val="24"/>
        </w:rPr>
        <w:t>(</w:t>
      </w:r>
      <w:r w:rsidR="008578C7" w:rsidRPr="0038532F">
        <w:rPr>
          <w:rFonts w:ascii="Arial" w:hAnsi="Arial" w:cs="Arial"/>
          <w:sz w:val="24"/>
          <w:szCs w:val="24"/>
        </w:rPr>
        <w:t>1964</w:t>
      </w:r>
      <w:r w:rsidRPr="0038532F">
        <w:rPr>
          <w:rFonts w:ascii="Arial" w:hAnsi="Arial" w:cs="Arial"/>
          <w:sz w:val="24"/>
          <w:szCs w:val="24"/>
        </w:rPr>
        <w:t>)</w:t>
      </w:r>
      <w:r w:rsidR="008578C7" w:rsidRPr="0038532F">
        <w:rPr>
          <w:rFonts w:ascii="Arial" w:hAnsi="Arial" w:cs="Arial"/>
          <w:sz w:val="24"/>
          <w:szCs w:val="24"/>
        </w:rPr>
        <w:t xml:space="preserve">. </w:t>
      </w:r>
      <w:r w:rsidR="001F105C">
        <w:rPr>
          <w:rFonts w:ascii="Arial" w:hAnsi="Arial" w:cs="Arial"/>
          <w:i/>
          <w:sz w:val="24"/>
          <w:szCs w:val="24"/>
        </w:rPr>
        <w:t>Language, thought and r</w:t>
      </w:r>
      <w:r w:rsidR="008578C7" w:rsidRPr="0038532F">
        <w:rPr>
          <w:rFonts w:ascii="Arial" w:hAnsi="Arial" w:cs="Arial"/>
          <w:i/>
          <w:sz w:val="24"/>
          <w:szCs w:val="24"/>
        </w:rPr>
        <w:t xml:space="preserve">eality. </w:t>
      </w:r>
      <w:r w:rsidR="008578C7" w:rsidRPr="0038532F">
        <w:rPr>
          <w:rFonts w:ascii="Arial" w:hAnsi="Arial" w:cs="Arial"/>
          <w:sz w:val="24"/>
          <w:szCs w:val="24"/>
        </w:rPr>
        <w:t>London: Routledge.</w:t>
      </w:r>
    </w:p>
    <w:p w:rsidR="00073A95" w:rsidRPr="007E1F20" w:rsidRDefault="00AB5ECD" w:rsidP="007E1F20">
      <w:pPr>
        <w:spacing w:after="0" w:line="480" w:lineRule="auto"/>
        <w:jc w:val="both"/>
        <w:rPr>
          <w:rFonts w:ascii="Arial" w:hAnsi="Arial" w:cs="Arial"/>
          <w:i/>
          <w:iCs/>
          <w:sz w:val="24"/>
          <w:szCs w:val="24"/>
        </w:rPr>
      </w:pPr>
      <w:r w:rsidRPr="0038532F">
        <w:rPr>
          <w:rFonts w:ascii="Arial" w:hAnsi="Arial" w:cs="Arial"/>
          <w:sz w:val="24"/>
          <w:szCs w:val="24"/>
        </w:rPr>
        <w:t>Winnicott</w:t>
      </w:r>
      <w:r w:rsidR="000E571D" w:rsidRPr="0038532F">
        <w:rPr>
          <w:rFonts w:ascii="Arial" w:hAnsi="Arial" w:cs="Arial"/>
          <w:sz w:val="24"/>
          <w:szCs w:val="24"/>
        </w:rPr>
        <w:t xml:space="preserve">, D.W. </w:t>
      </w:r>
      <w:r w:rsidRPr="0038532F">
        <w:rPr>
          <w:rFonts w:ascii="Arial" w:hAnsi="Arial" w:cs="Arial"/>
          <w:sz w:val="24"/>
          <w:szCs w:val="24"/>
        </w:rPr>
        <w:t>(</w:t>
      </w:r>
      <w:r w:rsidR="00692555">
        <w:rPr>
          <w:rFonts w:ascii="Arial" w:hAnsi="Arial" w:cs="Arial"/>
          <w:sz w:val="24"/>
          <w:szCs w:val="24"/>
        </w:rPr>
        <w:t>1971 / 1985)</w:t>
      </w:r>
      <w:r w:rsidR="000E571D" w:rsidRPr="0038532F">
        <w:rPr>
          <w:rFonts w:ascii="Arial" w:hAnsi="Arial" w:cs="Arial"/>
          <w:sz w:val="24"/>
          <w:szCs w:val="24"/>
        </w:rPr>
        <w:t xml:space="preserve">. </w:t>
      </w:r>
      <w:r w:rsidR="000E571D" w:rsidRPr="0038532F">
        <w:rPr>
          <w:rFonts w:ascii="Arial" w:hAnsi="Arial" w:cs="Arial"/>
          <w:i/>
          <w:sz w:val="24"/>
          <w:szCs w:val="24"/>
        </w:rPr>
        <w:t xml:space="preserve">Playing and Reality. </w:t>
      </w:r>
      <w:r w:rsidR="00692555" w:rsidRPr="00692555">
        <w:rPr>
          <w:rFonts w:ascii="Arial" w:hAnsi="Arial" w:cs="Arial"/>
          <w:sz w:val="24"/>
          <w:szCs w:val="24"/>
        </w:rPr>
        <w:t>London</w:t>
      </w:r>
      <w:r w:rsidR="000E571D" w:rsidRPr="00692555">
        <w:rPr>
          <w:rFonts w:ascii="Arial" w:hAnsi="Arial" w:cs="Arial"/>
          <w:sz w:val="24"/>
          <w:szCs w:val="24"/>
        </w:rPr>
        <w:t>:</w:t>
      </w:r>
      <w:r w:rsidR="00692555">
        <w:rPr>
          <w:rFonts w:ascii="Arial" w:hAnsi="Arial" w:cs="Arial"/>
          <w:sz w:val="24"/>
          <w:szCs w:val="24"/>
        </w:rPr>
        <w:t xml:space="preserve"> Tavistock (1971), </w:t>
      </w:r>
      <w:r w:rsidR="007E1F20">
        <w:rPr>
          <w:rFonts w:ascii="Arial" w:hAnsi="Arial" w:cs="Arial"/>
          <w:sz w:val="24"/>
          <w:szCs w:val="24"/>
        </w:rPr>
        <w:t>Penguin (1985).</w:t>
      </w:r>
      <w:bookmarkStart w:id="1" w:name="_GoBack"/>
      <w:bookmarkEnd w:id="1"/>
    </w:p>
    <w:sectPr w:rsidR="00073A95" w:rsidRPr="007E1F20" w:rsidSect="00D8235A">
      <w:footerReference w:type="default" r:id="rId20"/>
      <w:pgSz w:w="11906" w:h="16838"/>
      <w:pgMar w:top="1440" w:right="1440" w:bottom="1440" w:left="204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541" w:rsidRDefault="00814541" w:rsidP="00660E1A">
      <w:pPr>
        <w:spacing w:after="0" w:line="240" w:lineRule="auto"/>
      </w:pPr>
      <w:r>
        <w:separator/>
      </w:r>
    </w:p>
  </w:endnote>
  <w:endnote w:type="continuationSeparator" w:id="0">
    <w:p w:rsidR="00814541" w:rsidRDefault="00814541" w:rsidP="00660E1A">
      <w:pPr>
        <w:spacing w:after="0" w:line="240" w:lineRule="auto"/>
      </w:pPr>
      <w:r>
        <w:continuationSeparator/>
      </w:r>
    </w:p>
  </w:endnote>
  <w:endnote w:id="1">
    <w:p w:rsidR="00814541" w:rsidRPr="00C90D4B" w:rsidRDefault="00814541" w:rsidP="00964902">
      <w:pPr>
        <w:pStyle w:val="EndnoteText"/>
      </w:pPr>
      <w:r w:rsidRPr="00C90D4B">
        <w:rPr>
          <w:rStyle w:val="EndnoteReference"/>
        </w:rPr>
        <w:endnoteRef/>
      </w:r>
      <w:r w:rsidRPr="00C90D4B">
        <w:t xml:space="preserve"> </w:t>
      </w:r>
      <w:proofErr w:type="spellStart"/>
      <w:r w:rsidRPr="00C90D4B">
        <w:rPr>
          <w:rFonts w:ascii="Arial" w:hAnsi="Arial" w:cs="Arial"/>
          <w:color w:val="000000"/>
          <w:sz w:val="24"/>
          <w:szCs w:val="24"/>
        </w:rPr>
        <w:t>Wayeyie</w:t>
      </w:r>
      <w:proofErr w:type="spellEnd"/>
      <w:r w:rsidRPr="00C90D4B">
        <w:rPr>
          <w:rFonts w:ascii="Arial" w:hAnsi="Arial" w:cs="Arial"/>
          <w:color w:val="000000"/>
          <w:sz w:val="24"/>
          <w:szCs w:val="24"/>
        </w:rPr>
        <w:t xml:space="preserve"> is a Twi word</w:t>
      </w:r>
      <w:r>
        <w:rPr>
          <w:rFonts w:ascii="Arial" w:hAnsi="Arial" w:cs="Arial"/>
          <w:color w:val="000000"/>
          <w:sz w:val="24"/>
          <w:szCs w:val="24"/>
        </w:rPr>
        <w:t>,</w:t>
      </w:r>
      <w:r w:rsidRPr="00C90D4B">
        <w:rPr>
          <w:rFonts w:ascii="Arial" w:hAnsi="Arial" w:cs="Arial"/>
          <w:color w:val="000000"/>
          <w:sz w:val="24"/>
          <w:szCs w:val="24"/>
        </w:rPr>
        <w:t xml:space="preserve"> which is a major Ghanaian language.</w:t>
      </w:r>
    </w:p>
  </w:endnote>
  <w:endnote w:id="2">
    <w:p w:rsidR="00814541" w:rsidRDefault="00814541" w:rsidP="00524F68">
      <w:pPr>
        <w:spacing w:before="100" w:beforeAutospacing="1" w:after="100" w:afterAutospacing="1" w:line="240" w:lineRule="auto"/>
        <w:jc w:val="both"/>
      </w:pPr>
      <w:r w:rsidRPr="00C90D4B">
        <w:rPr>
          <w:rStyle w:val="EndnoteReference"/>
        </w:rPr>
        <w:endnoteRef/>
      </w:r>
      <w:r w:rsidRPr="00C90D4B">
        <w:t xml:space="preserve"> </w:t>
      </w:r>
      <w:r>
        <w:rPr>
          <w:rFonts w:ascii="Arial" w:hAnsi="Arial" w:cs="Arial"/>
          <w:i/>
          <w:color w:val="000000"/>
          <w:sz w:val="24"/>
          <w:szCs w:val="24"/>
        </w:rPr>
        <w:t xml:space="preserve">The term </w:t>
      </w:r>
      <w:proofErr w:type="spellStart"/>
      <w:r>
        <w:rPr>
          <w:rFonts w:ascii="Arial" w:hAnsi="Arial" w:cs="Arial"/>
          <w:i/>
          <w:color w:val="000000"/>
          <w:sz w:val="24"/>
          <w:szCs w:val="24"/>
        </w:rPr>
        <w:t>a</w:t>
      </w:r>
      <w:r w:rsidRPr="00C90D4B">
        <w:rPr>
          <w:rFonts w:ascii="Arial" w:hAnsi="Arial" w:cs="Arial"/>
          <w:i/>
          <w:color w:val="000000"/>
          <w:sz w:val="24"/>
          <w:szCs w:val="24"/>
        </w:rPr>
        <w:t>buaua</w:t>
      </w:r>
      <w:proofErr w:type="spellEnd"/>
      <w:r w:rsidRPr="00C90D4B">
        <w:rPr>
          <w:rFonts w:ascii="Arial" w:hAnsi="Arial" w:cs="Arial"/>
          <w:i/>
          <w:color w:val="000000"/>
          <w:sz w:val="24"/>
          <w:szCs w:val="24"/>
        </w:rPr>
        <w:t xml:space="preserve"> is </w:t>
      </w:r>
      <w:r>
        <w:rPr>
          <w:rFonts w:ascii="Arial" w:hAnsi="Arial" w:cs="Arial"/>
          <w:i/>
          <w:color w:val="000000"/>
          <w:sz w:val="24"/>
          <w:szCs w:val="24"/>
        </w:rPr>
        <w:t xml:space="preserve">used to refer to </w:t>
      </w:r>
      <w:r w:rsidRPr="00C90D4B">
        <w:rPr>
          <w:rFonts w:ascii="Arial" w:hAnsi="Arial" w:cs="Arial"/>
          <w:i/>
          <w:color w:val="000000"/>
          <w:sz w:val="24"/>
          <w:szCs w:val="24"/>
        </w:rPr>
        <w:t>family lineage</w:t>
      </w:r>
      <w:r>
        <w:rPr>
          <w:rFonts w:ascii="Arial" w:hAnsi="Arial" w:cs="Arial"/>
          <w:i/>
          <w:color w:val="000000"/>
          <w:sz w:val="24"/>
          <w:szCs w:val="24"/>
        </w:rPr>
        <w:t xml:space="preserve">, either </w:t>
      </w:r>
      <w:r w:rsidRPr="00C90D4B">
        <w:rPr>
          <w:rFonts w:ascii="Arial" w:hAnsi="Arial" w:cs="Arial"/>
          <w:i/>
          <w:color w:val="000000"/>
          <w:sz w:val="24"/>
          <w:szCs w:val="24"/>
        </w:rPr>
        <w:t>matrilineal or patrilineal.</w:t>
      </w:r>
      <w:r w:rsidRPr="00C90D4B">
        <w:rPr>
          <w:rFonts w:ascii="Arial" w:hAnsi="Arial" w:cs="Arial"/>
          <w:color w:val="000000"/>
          <w:sz w:val="24"/>
          <w:szCs w:val="24"/>
        </w:rPr>
        <w:t xml:space="preserve"> </w:t>
      </w:r>
      <w:proofErr w:type="spellStart"/>
      <w:r w:rsidRPr="00C90D4B">
        <w:rPr>
          <w:rFonts w:ascii="Arial" w:hAnsi="Arial" w:cs="Arial"/>
          <w:color w:val="000000"/>
          <w:sz w:val="24"/>
          <w:szCs w:val="24"/>
        </w:rPr>
        <w:t>Abusua</w:t>
      </w:r>
      <w:proofErr w:type="spellEnd"/>
      <w:r w:rsidRPr="00C90D4B">
        <w:rPr>
          <w:rFonts w:ascii="Arial" w:hAnsi="Arial" w:cs="Arial"/>
          <w:color w:val="000000"/>
          <w:sz w:val="24"/>
          <w:szCs w:val="24"/>
        </w:rPr>
        <w:t xml:space="preserve"> </w:t>
      </w:r>
      <w:r>
        <w:rPr>
          <w:rFonts w:ascii="Arial" w:hAnsi="Arial" w:cs="Arial"/>
          <w:color w:val="000000"/>
          <w:sz w:val="24"/>
          <w:szCs w:val="24"/>
        </w:rPr>
        <w:t xml:space="preserve">refers </w:t>
      </w:r>
      <w:r w:rsidRPr="00C90D4B">
        <w:rPr>
          <w:rFonts w:ascii="Arial" w:hAnsi="Arial" w:cs="Arial"/>
          <w:color w:val="000000"/>
          <w:sz w:val="24"/>
          <w:szCs w:val="24"/>
        </w:rPr>
        <w:t>to a whole clan.</w:t>
      </w:r>
      <w:r>
        <w:rPr>
          <w:rFonts w:ascii="Arial" w:hAnsi="Arial" w:cs="Arial"/>
          <w:color w:val="000000"/>
          <w:sz w:val="24"/>
          <w:szCs w:val="24"/>
        </w:rPr>
        <w:t xml:space="preserve"> </w:t>
      </w:r>
    </w:p>
  </w:endnote>
  <w:endnote w:id="3">
    <w:p w:rsidR="00814541" w:rsidRPr="00FB405A" w:rsidRDefault="00814541" w:rsidP="00BC6CB0">
      <w:pPr>
        <w:pStyle w:val="EndnoteText"/>
        <w:rPr>
          <w:rFonts w:asciiTheme="minorBidi" w:hAnsiTheme="minorBidi"/>
          <w:sz w:val="24"/>
          <w:szCs w:val="24"/>
        </w:rPr>
      </w:pPr>
      <w:r w:rsidRPr="00FB405A">
        <w:rPr>
          <w:rStyle w:val="EndnoteReference"/>
          <w:rFonts w:asciiTheme="minorBidi" w:hAnsiTheme="minorBidi"/>
          <w:sz w:val="24"/>
          <w:szCs w:val="24"/>
        </w:rPr>
        <w:endnoteRef/>
      </w:r>
      <w:r w:rsidRPr="00FB405A">
        <w:rPr>
          <w:rFonts w:asciiTheme="minorBidi" w:hAnsiTheme="minorBidi"/>
          <w:sz w:val="24"/>
          <w:szCs w:val="24"/>
        </w:rPr>
        <w:t xml:space="preserve"> Autoethnography is a form of research in which the subject is also the researcher. The focus is on personal experience relating to a topic of potential interest to others, but often unexplored in more traditional research methods.  The goals are therefore emancipatory, in the sense that the marginalised voice becomes heard, often through a process of engagement with creative methods including poetry and image-making.  The product is intentionally engaging not merely on an intellectual level; the researcher hopes to move the research audience, emotionally and also potentially towards social action.</w:t>
      </w:r>
    </w:p>
  </w:endnote>
  <w:endnote w:id="4">
    <w:p w:rsidR="00814541" w:rsidRPr="007E1F20" w:rsidRDefault="00814541" w:rsidP="00592FE4">
      <w:pPr>
        <w:pStyle w:val="NormalWeb"/>
        <w:jc w:val="both"/>
        <w:rPr>
          <w:rFonts w:ascii="Arial" w:hAnsi="Arial" w:cs="Arial"/>
        </w:rPr>
      </w:pPr>
      <w:r>
        <w:rPr>
          <w:rStyle w:val="EndnoteReference"/>
        </w:rPr>
        <w:endnoteRef/>
      </w:r>
      <w:r>
        <w:t xml:space="preserve"> </w:t>
      </w:r>
      <w:r w:rsidRPr="007D35AD">
        <w:rPr>
          <w:rFonts w:ascii="Arial" w:hAnsi="Arial" w:cs="Arial"/>
        </w:rPr>
        <w:t xml:space="preserve">There are more than 100 ethnic groups in Ghana and some of the major ethnic groups include </w:t>
      </w:r>
      <w:proofErr w:type="spellStart"/>
      <w:r w:rsidRPr="007D35AD">
        <w:rPr>
          <w:rFonts w:ascii="Arial" w:hAnsi="Arial" w:cs="Arial"/>
        </w:rPr>
        <w:t>Fante</w:t>
      </w:r>
      <w:proofErr w:type="spellEnd"/>
      <w:r w:rsidRPr="007D35AD">
        <w:rPr>
          <w:rFonts w:ascii="Arial" w:hAnsi="Arial" w:cs="Arial"/>
        </w:rPr>
        <w:t>, Ashanti, Ga, Ewe</w:t>
      </w:r>
      <w:r>
        <w:rPr>
          <w:rFonts w:ascii="Arial" w:hAnsi="Arial" w:cs="Arial"/>
        </w:rPr>
        <w:t>.</w:t>
      </w: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Default="00814541" w:rsidP="00592FE4">
      <w:pPr>
        <w:pStyle w:val="EndnoteText"/>
        <w:rPr>
          <w:sz w:val="22"/>
          <w:szCs w:val="22"/>
        </w:rPr>
      </w:pPr>
    </w:p>
    <w:p w:rsidR="00814541" w:rsidRPr="00A32A09" w:rsidRDefault="00814541" w:rsidP="00592FE4">
      <w:pPr>
        <w:pStyle w:val="EndnoteText"/>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dvTR">
    <w:panose1 w:val="00000000000000000000"/>
    <w:charset w:val="00"/>
    <w:family w:val="roman"/>
    <w:notTrueType/>
    <w:pitch w:val="default"/>
    <w:sig w:usb0="00000003" w:usb1="00000000" w:usb2="00000000" w:usb3="00000000" w:csb0="00000001" w:csb1="00000000"/>
  </w:font>
  <w:font w:name="AdvCSlbBT-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8611"/>
      <w:docPartObj>
        <w:docPartGallery w:val="Page Numbers (Bottom of Page)"/>
        <w:docPartUnique/>
      </w:docPartObj>
    </w:sdtPr>
    <w:sdtEndPr/>
    <w:sdtContent>
      <w:p w:rsidR="00814541" w:rsidRDefault="00814541">
        <w:pPr>
          <w:pStyle w:val="Footer"/>
          <w:jc w:val="right"/>
        </w:pPr>
        <w:r>
          <w:fldChar w:fldCharType="begin"/>
        </w:r>
        <w:r>
          <w:instrText xml:space="preserve"> PAGE   \* MERGEFORMAT </w:instrText>
        </w:r>
        <w:r>
          <w:fldChar w:fldCharType="separate"/>
        </w:r>
        <w:r w:rsidR="00477EB6">
          <w:rPr>
            <w:noProof/>
          </w:rPr>
          <w:t>42</w:t>
        </w:r>
        <w:r>
          <w:rPr>
            <w:noProof/>
          </w:rPr>
          <w:fldChar w:fldCharType="end"/>
        </w:r>
      </w:p>
    </w:sdtContent>
  </w:sdt>
  <w:p w:rsidR="00814541" w:rsidRDefault="008145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541" w:rsidRDefault="00814541" w:rsidP="00660E1A">
      <w:pPr>
        <w:spacing w:after="0" w:line="240" w:lineRule="auto"/>
      </w:pPr>
      <w:r>
        <w:separator/>
      </w:r>
    </w:p>
  </w:footnote>
  <w:footnote w:type="continuationSeparator" w:id="0">
    <w:p w:rsidR="00814541" w:rsidRDefault="00814541" w:rsidP="00660E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3E1E"/>
    <w:multiLevelType w:val="multilevel"/>
    <w:tmpl w:val="7A46682C"/>
    <w:lvl w:ilvl="0">
      <w:start w:val="3"/>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102C14B9"/>
    <w:multiLevelType w:val="multilevel"/>
    <w:tmpl w:val="6076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6F36A3"/>
    <w:multiLevelType w:val="hybridMultilevel"/>
    <w:tmpl w:val="8C3C5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C8515E"/>
    <w:multiLevelType w:val="hybridMultilevel"/>
    <w:tmpl w:val="F214A67C"/>
    <w:lvl w:ilvl="0" w:tplc="4A1A2A94">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0CB4A86"/>
    <w:multiLevelType w:val="hybridMultilevel"/>
    <w:tmpl w:val="8C089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BC4EE8"/>
    <w:multiLevelType w:val="multilevel"/>
    <w:tmpl w:val="CBF0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953FBC"/>
    <w:multiLevelType w:val="hybridMultilevel"/>
    <w:tmpl w:val="BF5A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CA23AE"/>
    <w:multiLevelType w:val="hybridMultilevel"/>
    <w:tmpl w:val="29FAB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2A6822"/>
    <w:multiLevelType w:val="hybridMultilevel"/>
    <w:tmpl w:val="64FED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B532F1"/>
    <w:multiLevelType w:val="multilevel"/>
    <w:tmpl w:val="081A4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FF2B0A"/>
    <w:multiLevelType w:val="multilevel"/>
    <w:tmpl w:val="9A26504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50BF6A16"/>
    <w:multiLevelType w:val="multilevel"/>
    <w:tmpl w:val="163A36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521B2147"/>
    <w:multiLevelType w:val="hybridMultilevel"/>
    <w:tmpl w:val="33D625B8"/>
    <w:lvl w:ilvl="0" w:tplc="356E4172">
      <w:start w:val="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61061DA"/>
    <w:multiLevelType w:val="hybridMultilevel"/>
    <w:tmpl w:val="5790A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2521C66"/>
    <w:multiLevelType w:val="hybridMultilevel"/>
    <w:tmpl w:val="4B80CC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8363AF2"/>
    <w:multiLevelType w:val="hybridMultilevel"/>
    <w:tmpl w:val="FF52AD3C"/>
    <w:lvl w:ilvl="0" w:tplc="24264AE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AC841A4"/>
    <w:multiLevelType w:val="multilevel"/>
    <w:tmpl w:val="DA4638DC"/>
    <w:lvl w:ilvl="0">
      <w:start w:val="1"/>
      <w:numFmt w:val="decimal"/>
      <w:lvlText w:val="%1"/>
      <w:lvlJc w:val="left"/>
      <w:pPr>
        <w:ind w:left="390" w:hanging="390"/>
      </w:pPr>
      <w:rPr>
        <w:rFonts w:hint="default"/>
        <w:b/>
      </w:rPr>
    </w:lvl>
    <w:lvl w:ilvl="1">
      <w:start w:val="1"/>
      <w:numFmt w:val="decimal"/>
      <w:lvlText w:val="%1.%2"/>
      <w:lvlJc w:val="left"/>
      <w:pPr>
        <w:ind w:left="1110" w:hanging="39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7">
    <w:nsid w:val="7B4300D5"/>
    <w:multiLevelType w:val="multilevel"/>
    <w:tmpl w:val="130AE5A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B5420F9"/>
    <w:multiLevelType w:val="hybridMultilevel"/>
    <w:tmpl w:val="37004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C1B764D"/>
    <w:multiLevelType w:val="hybridMultilevel"/>
    <w:tmpl w:val="2C40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1"/>
  </w:num>
  <w:num w:numId="3">
    <w:abstractNumId w:val="10"/>
  </w:num>
  <w:num w:numId="4">
    <w:abstractNumId w:val="0"/>
  </w:num>
  <w:num w:numId="5">
    <w:abstractNumId w:val="12"/>
  </w:num>
  <w:num w:numId="6">
    <w:abstractNumId w:val="3"/>
  </w:num>
  <w:num w:numId="7">
    <w:abstractNumId w:val="15"/>
  </w:num>
  <w:num w:numId="8">
    <w:abstractNumId w:val="5"/>
  </w:num>
  <w:num w:numId="9">
    <w:abstractNumId w:val="4"/>
  </w:num>
  <w:num w:numId="10">
    <w:abstractNumId w:val="2"/>
  </w:num>
  <w:num w:numId="11">
    <w:abstractNumId w:val="13"/>
  </w:num>
  <w:num w:numId="12">
    <w:abstractNumId w:val="1"/>
  </w:num>
  <w:num w:numId="13">
    <w:abstractNumId w:val="9"/>
  </w:num>
  <w:num w:numId="14">
    <w:abstractNumId w:val="17"/>
  </w:num>
  <w:num w:numId="15">
    <w:abstractNumId w:val="6"/>
  </w:num>
  <w:num w:numId="16">
    <w:abstractNumId w:val="8"/>
  </w:num>
  <w:num w:numId="17">
    <w:abstractNumId w:val="16"/>
  </w:num>
  <w:num w:numId="18">
    <w:abstractNumId w:val="7"/>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4F3"/>
    <w:rsid w:val="00000777"/>
    <w:rsid w:val="00000987"/>
    <w:rsid w:val="000009E0"/>
    <w:rsid w:val="000011DB"/>
    <w:rsid w:val="00001CFF"/>
    <w:rsid w:val="000020BE"/>
    <w:rsid w:val="000042F0"/>
    <w:rsid w:val="00004E9B"/>
    <w:rsid w:val="00005069"/>
    <w:rsid w:val="0000572F"/>
    <w:rsid w:val="00007B37"/>
    <w:rsid w:val="00012274"/>
    <w:rsid w:val="0001270C"/>
    <w:rsid w:val="000138FD"/>
    <w:rsid w:val="00013B72"/>
    <w:rsid w:val="00015630"/>
    <w:rsid w:val="00016DB1"/>
    <w:rsid w:val="00016DFC"/>
    <w:rsid w:val="00017096"/>
    <w:rsid w:val="000208B7"/>
    <w:rsid w:val="00020A66"/>
    <w:rsid w:val="00020E5F"/>
    <w:rsid w:val="00022A6D"/>
    <w:rsid w:val="00025735"/>
    <w:rsid w:val="00025BE3"/>
    <w:rsid w:val="000270A8"/>
    <w:rsid w:val="00030837"/>
    <w:rsid w:val="00030933"/>
    <w:rsid w:val="00030EAA"/>
    <w:rsid w:val="00031092"/>
    <w:rsid w:val="000317E9"/>
    <w:rsid w:val="0003423B"/>
    <w:rsid w:val="0003462B"/>
    <w:rsid w:val="000348E6"/>
    <w:rsid w:val="00035C9D"/>
    <w:rsid w:val="0003746A"/>
    <w:rsid w:val="0004074F"/>
    <w:rsid w:val="00040C90"/>
    <w:rsid w:val="00041A42"/>
    <w:rsid w:val="00041EE1"/>
    <w:rsid w:val="00041F32"/>
    <w:rsid w:val="00042824"/>
    <w:rsid w:val="000438B8"/>
    <w:rsid w:val="000451F2"/>
    <w:rsid w:val="00046314"/>
    <w:rsid w:val="0004694E"/>
    <w:rsid w:val="00046B09"/>
    <w:rsid w:val="00046EA1"/>
    <w:rsid w:val="00050DC3"/>
    <w:rsid w:val="00052D22"/>
    <w:rsid w:val="000536F1"/>
    <w:rsid w:val="00053D4D"/>
    <w:rsid w:val="00054C0F"/>
    <w:rsid w:val="000575B4"/>
    <w:rsid w:val="00060B4E"/>
    <w:rsid w:val="00060F9B"/>
    <w:rsid w:val="00061459"/>
    <w:rsid w:val="000623AD"/>
    <w:rsid w:val="00063601"/>
    <w:rsid w:val="000651E4"/>
    <w:rsid w:val="00070D4B"/>
    <w:rsid w:val="00072DDA"/>
    <w:rsid w:val="00073A95"/>
    <w:rsid w:val="00074B9A"/>
    <w:rsid w:val="000759A6"/>
    <w:rsid w:val="00076130"/>
    <w:rsid w:val="00077F22"/>
    <w:rsid w:val="00077FB1"/>
    <w:rsid w:val="000800EA"/>
    <w:rsid w:val="000824F2"/>
    <w:rsid w:val="00085888"/>
    <w:rsid w:val="000862B2"/>
    <w:rsid w:val="00086AFF"/>
    <w:rsid w:val="00086CBB"/>
    <w:rsid w:val="00087E35"/>
    <w:rsid w:val="00090ECF"/>
    <w:rsid w:val="000916B7"/>
    <w:rsid w:val="00093846"/>
    <w:rsid w:val="000945AF"/>
    <w:rsid w:val="00094867"/>
    <w:rsid w:val="00096D31"/>
    <w:rsid w:val="00096DBD"/>
    <w:rsid w:val="00097C29"/>
    <w:rsid w:val="00097CDF"/>
    <w:rsid w:val="000A0686"/>
    <w:rsid w:val="000A0811"/>
    <w:rsid w:val="000A3D95"/>
    <w:rsid w:val="000A41A8"/>
    <w:rsid w:val="000A4624"/>
    <w:rsid w:val="000A47AC"/>
    <w:rsid w:val="000A5984"/>
    <w:rsid w:val="000A5A52"/>
    <w:rsid w:val="000B7C32"/>
    <w:rsid w:val="000B7F21"/>
    <w:rsid w:val="000C0989"/>
    <w:rsid w:val="000C0EC1"/>
    <w:rsid w:val="000C27EF"/>
    <w:rsid w:val="000C3FB8"/>
    <w:rsid w:val="000C4452"/>
    <w:rsid w:val="000C4894"/>
    <w:rsid w:val="000C5B85"/>
    <w:rsid w:val="000C6BCD"/>
    <w:rsid w:val="000C7C3D"/>
    <w:rsid w:val="000D00C3"/>
    <w:rsid w:val="000D060D"/>
    <w:rsid w:val="000D0960"/>
    <w:rsid w:val="000D16FC"/>
    <w:rsid w:val="000D1E11"/>
    <w:rsid w:val="000D1E5B"/>
    <w:rsid w:val="000D3E0E"/>
    <w:rsid w:val="000D4E98"/>
    <w:rsid w:val="000D4EA5"/>
    <w:rsid w:val="000D5E23"/>
    <w:rsid w:val="000D608A"/>
    <w:rsid w:val="000D6ECE"/>
    <w:rsid w:val="000E17BE"/>
    <w:rsid w:val="000E1F6D"/>
    <w:rsid w:val="000E216D"/>
    <w:rsid w:val="000E2843"/>
    <w:rsid w:val="000E37FC"/>
    <w:rsid w:val="000E4778"/>
    <w:rsid w:val="000E482C"/>
    <w:rsid w:val="000E50C8"/>
    <w:rsid w:val="000E571D"/>
    <w:rsid w:val="000E6915"/>
    <w:rsid w:val="000F08EA"/>
    <w:rsid w:val="000F1F9E"/>
    <w:rsid w:val="000F20AD"/>
    <w:rsid w:val="000F4DA1"/>
    <w:rsid w:val="000F58BF"/>
    <w:rsid w:val="000F5DE9"/>
    <w:rsid w:val="000F6213"/>
    <w:rsid w:val="000F621B"/>
    <w:rsid w:val="000F68D9"/>
    <w:rsid w:val="000F6E0B"/>
    <w:rsid w:val="00100715"/>
    <w:rsid w:val="001024A5"/>
    <w:rsid w:val="00102B34"/>
    <w:rsid w:val="0010363E"/>
    <w:rsid w:val="00103852"/>
    <w:rsid w:val="00105F8C"/>
    <w:rsid w:val="00110413"/>
    <w:rsid w:val="00110AE3"/>
    <w:rsid w:val="00111310"/>
    <w:rsid w:val="0011284E"/>
    <w:rsid w:val="001131E0"/>
    <w:rsid w:val="001143E2"/>
    <w:rsid w:val="001159DD"/>
    <w:rsid w:val="00115EA1"/>
    <w:rsid w:val="00120534"/>
    <w:rsid w:val="00120C92"/>
    <w:rsid w:val="00121318"/>
    <w:rsid w:val="00121FE6"/>
    <w:rsid w:val="00122553"/>
    <w:rsid w:val="0012316D"/>
    <w:rsid w:val="0012405D"/>
    <w:rsid w:val="0012471A"/>
    <w:rsid w:val="0012551D"/>
    <w:rsid w:val="00126CD5"/>
    <w:rsid w:val="00127A13"/>
    <w:rsid w:val="00130C1D"/>
    <w:rsid w:val="00130FC2"/>
    <w:rsid w:val="001311D8"/>
    <w:rsid w:val="00131F7C"/>
    <w:rsid w:val="00132350"/>
    <w:rsid w:val="001323DF"/>
    <w:rsid w:val="00132502"/>
    <w:rsid w:val="001336F0"/>
    <w:rsid w:val="0013700F"/>
    <w:rsid w:val="00141A79"/>
    <w:rsid w:val="00141E4C"/>
    <w:rsid w:val="00141F11"/>
    <w:rsid w:val="00144975"/>
    <w:rsid w:val="0014723F"/>
    <w:rsid w:val="00147776"/>
    <w:rsid w:val="00152428"/>
    <w:rsid w:val="00152E8D"/>
    <w:rsid w:val="001552E7"/>
    <w:rsid w:val="00156767"/>
    <w:rsid w:val="00160B09"/>
    <w:rsid w:val="00161950"/>
    <w:rsid w:val="00161A87"/>
    <w:rsid w:val="00162EB1"/>
    <w:rsid w:val="00163187"/>
    <w:rsid w:val="00164D8D"/>
    <w:rsid w:val="0016648A"/>
    <w:rsid w:val="00166B2C"/>
    <w:rsid w:val="001672F0"/>
    <w:rsid w:val="00167783"/>
    <w:rsid w:val="00170EDE"/>
    <w:rsid w:val="00171E71"/>
    <w:rsid w:val="0017380F"/>
    <w:rsid w:val="001738F9"/>
    <w:rsid w:val="00174C41"/>
    <w:rsid w:val="00180068"/>
    <w:rsid w:val="001800C6"/>
    <w:rsid w:val="001816C7"/>
    <w:rsid w:val="00181C35"/>
    <w:rsid w:val="001833E5"/>
    <w:rsid w:val="00183437"/>
    <w:rsid w:val="0018366B"/>
    <w:rsid w:val="001837AC"/>
    <w:rsid w:val="00183A22"/>
    <w:rsid w:val="00183D3A"/>
    <w:rsid w:val="001848A7"/>
    <w:rsid w:val="00185722"/>
    <w:rsid w:val="001868EB"/>
    <w:rsid w:val="00187351"/>
    <w:rsid w:val="0018756E"/>
    <w:rsid w:val="0018776F"/>
    <w:rsid w:val="00190A68"/>
    <w:rsid w:val="00193B4C"/>
    <w:rsid w:val="00194FEA"/>
    <w:rsid w:val="00196C36"/>
    <w:rsid w:val="00196DA8"/>
    <w:rsid w:val="00196EF7"/>
    <w:rsid w:val="0019778F"/>
    <w:rsid w:val="001A0508"/>
    <w:rsid w:val="001A0AEB"/>
    <w:rsid w:val="001A23E2"/>
    <w:rsid w:val="001A3057"/>
    <w:rsid w:val="001A401E"/>
    <w:rsid w:val="001A74CF"/>
    <w:rsid w:val="001B2D25"/>
    <w:rsid w:val="001B30E1"/>
    <w:rsid w:val="001B46FD"/>
    <w:rsid w:val="001B4D85"/>
    <w:rsid w:val="001B4E43"/>
    <w:rsid w:val="001B4F10"/>
    <w:rsid w:val="001B5FF4"/>
    <w:rsid w:val="001B65E8"/>
    <w:rsid w:val="001B7F2C"/>
    <w:rsid w:val="001C011B"/>
    <w:rsid w:val="001C06F1"/>
    <w:rsid w:val="001C1321"/>
    <w:rsid w:val="001C2B25"/>
    <w:rsid w:val="001C45E9"/>
    <w:rsid w:val="001C4B55"/>
    <w:rsid w:val="001C6030"/>
    <w:rsid w:val="001C62BB"/>
    <w:rsid w:val="001C6472"/>
    <w:rsid w:val="001D1BEC"/>
    <w:rsid w:val="001D2DB1"/>
    <w:rsid w:val="001D3F6E"/>
    <w:rsid w:val="001D48E7"/>
    <w:rsid w:val="001D5EF4"/>
    <w:rsid w:val="001E0072"/>
    <w:rsid w:val="001E0A58"/>
    <w:rsid w:val="001E41A7"/>
    <w:rsid w:val="001E41AC"/>
    <w:rsid w:val="001E511F"/>
    <w:rsid w:val="001E5A09"/>
    <w:rsid w:val="001E5B4D"/>
    <w:rsid w:val="001E640A"/>
    <w:rsid w:val="001E67ED"/>
    <w:rsid w:val="001E71BC"/>
    <w:rsid w:val="001F00C7"/>
    <w:rsid w:val="001F105C"/>
    <w:rsid w:val="001F23A1"/>
    <w:rsid w:val="001F42A4"/>
    <w:rsid w:val="001F4C61"/>
    <w:rsid w:val="001F4CC1"/>
    <w:rsid w:val="001F5269"/>
    <w:rsid w:val="001F5A64"/>
    <w:rsid w:val="00200B26"/>
    <w:rsid w:val="00200E77"/>
    <w:rsid w:val="00200FF5"/>
    <w:rsid w:val="0020211A"/>
    <w:rsid w:val="002040F0"/>
    <w:rsid w:val="00205C96"/>
    <w:rsid w:val="00206AA2"/>
    <w:rsid w:val="00206CC8"/>
    <w:rsid w:val="00206DA7"/>
    <w:rsid w:val="00206F37"/>
    <w:rsid w:val="00210E79"/>
    <w:rsid w:val="002126EC"/>
    <w:rsid w:val="00212CFD"/>
    <w:rsid w:val="00213E7F"/>
    <w:rsid w:val="002158B6"/>
    <w:rsid w:val="00220B41"/>
    <w:rsid w:val="0022159D"/>
    <w:rsid w:val="00221997"/>
    <w:rsid w:val="00221C60"/>
    <w:rsid w:val="00222104"/>
    <w:rsid w:val="00222251"/>
    <w:rsid w:val="002225FB"/>
    <w:rsid w:val="00222C4C"/>
    <w:rsid w:val="0022494D"/>
    <w:rsid w:val="00224F5E"/>
    <w:rsid w:val="00225070"/>
    <w:rsid w:val="00225579"/>
    <w:rsid w:val="00225815"/>
    <w:rsid w:val="00226D5A"/>
    <w:rsid w:val="00230A91"/>
    <w:rsid w:val="00231180"/>
    <w:rsid w:val="0023263A"/>
    <w:rsid w:val="0023282F"/>
    <w:rsid w:val="00233D39"/>
    <w:rsid w:val="00235BAC"/>
    <w:rsid w:val="00240737"/>
    <w:rsid w:val="00241CEF"/>
    <w:rsid w:val="002442BC"/>
    <w:rsid w:val="00244F53"/>
    <w:rsid w:val="002453CB"/>
    <w:rsid w:val="00247002"/>
    <w:rsid w:val="0025005E"/>
    <w:rsid w:val="002533DF"/>
    <w:rsid w:val="00254770"/>
    <w:rsid w:val="00255212"/>
    <w:rsid w:val="00255760"/>
    <w:rsid w:val="00255DD6"/>
    <w:rsid w:val="00257525"/>
    <w:rsid w:val="002604A9"/>
    <w:rsid w:val="00260EC0"/>
    <w:rsid w:val="00261E46"/>
    <w:rsid w:val="002630D8"/>
    <w:rsid w:val="00263A51"/>
    <w:rsid w:val="00264744"/>
    <w:rsid w:val="00265646"/>
    <w:rsid w:val="0026627E"/>
    <w:rsid w:val="0026644D"/>
    <w:rsid w:val="0026657F"/>
    <w:rsid w:val="00267FED"/>
    <w:rsid w:val="00272916"/>
    <w:rsid w:val="00273604"/>
    <w:rsid w:val="0027399E"/>
    <w:rsid w:val="00273E9C"/>
    <w:rsid w:val="00275C4A"/>
    <w:rsid w:val="002771D4"/>
    <w:rsid w:val="00277C2D"/>
    <w:rsid w:val="002822E0"/>
    <w:rsid w:val="00285730"/>
    <w:rsid w:val="00286324"/>
    <w:rsid w:val="00290CEE"/>
    <w:rsid w:val="0029210A"/>
    <w:rsid w:val="00293383"/>
    <w:rsid w:val="00294207"/>
    <w:rsid w:val="0029558A"/>
    <w:rsid w:val="0029574F"/>
    <w:rsid w:val="002961B2"/>
    <w:rsid w:val="0029761F"/>
    <w:rsid w:val="002A036F"/>
    <w:rsid w:val="002A12D4"/>
    <w:rsid w:val="002A2D00"/>
    <w:rsid w:val="002A30DA"/>
    <w:rsid w:val="002A3DD8"/>
    <w:rsid w:val="002A4BE6"/>
    <w:rsid w:val="002A57D0"/>
    <w:rsid w:val="002A676F"/>
    <w:rsid w:val="002A6C4E"/>
    <w:rsid w:val="002A7748"/>
    <w:rsid w:val="002B38D6"/>
    <w:rsid w:val="002B43A8"/>
    <w:rsid w:val="002B59E7"/>
    <w:rsid w:val="002B6363"/>
    <w:rsid w:val="002C08F8"/>
    <w:rsid w:val="002C1A12"/>
    <w:rsid w:val="002C1A46"/>
    <w:rsid w:val="002C1AB6"/>
    <w:rsid w:val="002C3F89"/>
    <w:rsid w:val="002C5227"/>
    <w:rsid w:val="002C52D5"/>
    <w:rsid w:val="002C55BC"/>
    <w:rsid w:val="002C5877"/>
    <w:rsid w:val="002C5D95"/>
    <w:rsid w:val="002C6ADF"/>
    <w:rsid w:val="002C741C"/>
    <w:rsid w:val="002C7431"/>
    <w:rsid w:val="002C7DBE"/>
    <w:rsid w:val="002D3994"/>
    <w:rsid w:val="002D465E"/>
    <w:rsid w:val="002D4EF2"/>
    <w:rsid w:val="002D5229"/>
    <w:rsid w:val="002D6240"/>
    <w:rsid w:val="002D6280"/>
    <w:rsid w:val="002D689B"/>
    <w:rsid w:val="002D6D24"/>
    <w:rsid w:val="002D71AE"/>
    <w:rsid w:val="002D7D5A"/>
    <w:rsid w:val="002E01B0"/>
    <w:rsid w:val="002E03D2"/>
    <w:rsid w:val="002E1D38"/>
    <w:rsid w:val="002E22E6"/>
    <w:rsid w:val="002E3A83"/>
    <w:rsid w:val="002E4359"/>
    <w:rsid w:val="002E59AC"/>
    <w:rsid w:val="002E7CB7"/>
    <w:rsid w:val="002F0E88"/>
    <w:rsid w:val="002F2215"/>
    <w:rsid w:val="002F3194"/>
    <w:rsid w:val="002F5838"/>
    <w:rsid w:val="002F5846"/>
    <w:rsid w:val="002F6C20"/>
    <w:rsid w:val="002F7A3E"/>
    <w:rsid w:val="00301ABB"/>
    <w:rsid w:val="0030238E"/>
    <w:rsid w:val="00302D7B"/>
    <w:rsid w:val="00303F6F"/>
    <w:rsid w:val="003064EE"/>
    <w:rsid w:val="00306C26"/>
    <w:rsid w:val="003100DD"/>
    <w:rsid w:val="00312871"/>
    <w:rsid w:val="0031334F"/>
    <w:rsid w:val="00313685"/>
    <w:rsid w:val="0031547B"/>
    <w:rsid w:val="003164FD"/>
    <w:rsid w:val="00317D71"/>
    <w:rsid w:val="0032056F"/>
    <w:rsid w:val="00320910"/>
    <w:rsid w:val="003213A1"/>
    <w:rsid w:val="00321686"/>
    <w:rsid w:val="00321A3A"/>
    <w:rsid w:val="00321C67"/>
    <w:rsid w:val="00322E25"/>
    <w:rsid w:val="00323529"/>
    <w:rsid w:val="00323D73"/>
    <w:rsid w:val="0032426F"/>
    <w:rsid w:val="003253F4"/>
    <w:rsid w:val="00326261"/>
    <w:rsid w:val="0032650E"/>
    <w:rsid w:val="00326C64"/>
    <w:rsid w:val="0032789D"/>
    <w:rsid w:val="00331010"/>
    <w:rsid w:val="00331208"/>
    <w:rsid w:val="00331A3F"/>
    <w:rsid w:val="00334034"/>
    <w:rsid w:val="00334822"/>
    <w:rsid w:val="00334AFF"/>
    <w:rsid w:val="003376E8"/>
    <w:rsid w:val="00340792"/>
    <w:rsid w:val="003411B2"/>
    <w:rsid w:val="003413D0"/>
    <w:rsid w:val="00341454"/>
    <w:rsid w:val="003418AA"/>
    <w:rsid w:val="00342036"/>
    <w:rsid w:val="00342494"/>
    <w:rsid w:val="00343A87"/>
    <w:rsid w:val="00343BD1"/>
    <w:rsid w:val="0034412D"/>
    <w:rsid w:val="00345C77"/>
    <w:rsid w:val="003504B4"/>
    <w:rsid w:val="0035054E"/>
    <w:rsid w:val="003509C1"/>
    <w:rsid w:val="003522A6"/>
    <w:rsid w:val="00356F4C"/>
    <w:rsid w:val="00357773"/>
    <w:rsid w:val="003579C4"/>
    <w:rsid w:val="00360583"/>
    <w:rsid w:val="0036085A"/>
    <w:rsid w:val="003623DC"/>
    <w:rsid w:val="00363206"/>
    <w:rsid w:val="0036598E"/>
    <w:rsid w:val="00366C5F"/>
    <w:rsid w:val="00366F7B"/>
    <w:rsid w:val="00367496"/>
    <w:rsid w:val="003675F7"/>
    <w:rsid w:val="00370F7B"/>
    <w:rsid w:val="00371575"/>
    <w:rsid w:val="003717FB"/>
    <w:rsid w:val="003726FD"/>
    <w:rsid w:val="00372C63"/>
    <w:rsid w:val="003733A3"/>
    <w:rsid w:val="00374114"/>
    <w:rsid w:val="003743AB"/>
    <w:rsid w:val="003744D8"/>
    <w:rsid w:val="003753BD"/>
    <w:rsid w:val="00376305"/>
    <w:rsid w:val="0037798E"/>
    <w:rsid w:val="00380A6A"/>
    <w:rsid w:val="00380C18"/>
    <w:rsid w:val="003835DC"/>
    <w:rsid w:val="0038404E"/>
    <w:rsid w:val="0038481D"/>
    <w:rsid w:val="00384AFA"/>
    <w:rsid w:val="0038532F"/>
    <w:rsid w:val="00391FCF"/>
    <w:rsid w:val="003942F3"/>
    <w:rsid w:val="00394EEC"/>
    <w:rsid w:val="00395A25"/>
    <w:rsid w:val="003961E5"/>
    <w:rsid w:val="00396299"/>
    <w:rsid w:val="003964CC"/>
    <w:rsid w:val="00396928"/>
    <w:rsid w:val="003A182D"/>
    <w:rsid w:val="003A2B75"/>
    <w:rsid w:val="003A34A0"/>
    <w:rsid w:val="003A3780"/>
    <w:rsid w:val="003A43CF"/>
    <w:rsid w:val="003A5EBD"/>
    <w:rsid w:val="003A5F39"/>
    <w:rsid w:val="003B0EB5"/>
    <w:rsid w:val="003B169E"/>
    <w:rsid w:val="003B25E0"/>
    <w:rsid w:val="003B2669"/>
    <w:rsid w:val="003B5778"/>
    <w:rsid w:val="003B5E1B"/>
    <w:rsid w:val="003B6D85"/>
    <w:rsid w:val="003B7674"/>
    <w:rsid w:val="003C15E0"/>
    <w:rsid w:val="003C25A9"/>
    <w:rsid w:val="003C48F3"/>
    <w:rsid w:val="003C647C"/>
    <w:rsid w:val="003C6EF6"/>
    <w:rsid w:val="003C6F04"/>
    <w:rsid w:val="003C758B"/>
    <w:rsid w:val="003C7D97"/>
    <w:rsid w:val="003D04B5"/>
    <w:rsid w:val="003D3DBA"/>
    <w:rsid w:val="003D4223"/>
    <w:rsid w:val="003D6032"/>
    <w:rsid w:val="003D6111"/>
    <w:rsid w:val="003D698C"/>
    <w:rsid w:val="003E056E"/>
    <w:rsid w:val="003E185E"/>
    <w:rsid w:val="003E19C1"/>
    <w:rsid w:val="003E4BB5"/>
    <w:rsid w:val="003E56C5"/>
    <w:rsid w:val="003E5D6E"/>
    <w:rsid w:val="003E66D1"/>
    <w:rsid w:val="003E7057"/>
    <w:rsid w:val="003E7A8F"/>
    <w:rsid w:val="003F17C1"/>
    <w:rsid w:val="003F1C18"/>
    <w:rsid w:val="003F201B"/>
    <w:rsid w:val="003F3383"/>
    <w:rsid w:val="003F4926"/>
    <w:rsid w:val="003F5762"/>
    <w:rsid w:val="00401B80"/>
    <w:rsid w:val="0040216F"/>
    <w:rsid w:val="00403F46"/>
    <w:rsid w:val="00404A84"/>
    <w:rsid w:val="004059EE"/>
    <w:rsid w:val="00410316"/>
    <w:rsid w:val="00411B76"/>
    <w:rsid w:val="00411F04"/>
    <w:rsid w:val="004126EA"/>
    <w:rsid w:val="0041354F"/>
    <w:rsid w:val="00413E5D"/>
    <w:rsid w:val="00414EB2"/>
    <w:rsid w:val="00415ABA"/>
    <w:rsid w:val="00417C85"/>
    <w:rsid w:val="00420E7E"/>
    <w:rsid w:val="00421930"/>
    <w:rsid w:val="00421E0F"/>
    <w:rsid w:val="00424582"/>
    <w:rsid w:val="004258AF"/>
    <w:rsid w:val="0042591E"/>
    <w:rsid w:val="00426C3B"/>
    <w:rsid w:val="00426D88"/>
    <w:rsid w:val="00433151"/>
    <w:rsid w:val="00433FC8"/>
    <w:rsid w:val="00441585"/>
    <w:rsid w:val="00441998"/>
    <w:rsid w:val="00442BCA"/>
    <w:rsid w:val="00444256"/>
    <w:rsid w:val="00445FC8"/>
    <w:rsid w:val="00446DFB"/>
    <w:rsid w:val="00450D92"/>
    <w:rsid w:val="00451DE9"/>
    <w:rsid w:val="004541A6"/>
    <w:rsid w:val="004558B2"/>
    <w:rsid w:val="004562F8"/>
    <w:rsid w:val="004621D8"/>
    <w:rsid w:val="004657BB"/>
    <w:rsid w:val="00465CDF"/>
    <w:rsid w:val="00466450"/>
    <w:rsid w:val="00467261"/>
    <w:rsid w:val="004673B7"/>
    <w:rsid w:val="004711EE"/>
    <w:rsid w:val="00471BD7"/>
    <w:rsid w:val="00471C88"/>
    <w:rsid w:val="00474811"/>
    <w:rsid w:val="0047550F"/>
    <w:rsid w:val="004772C2"/>
    <w:rsid w:val="00477EB6"/>
    <w:rsid w:val="00480129"/>
    <w:rsid w:val="00482415"/>
    <w:rsid w:val="00482ABF"/>
    <w:rsid w:val="004838A6"/>
    <w:rsid w:val="00484D5A"/>
    <w:rsid w:val="00484E70"/>
    <w:rsid w:val="004901A2"/>
    <w:rsid w:val="0049115B"/>
    <w:rsid w:val="00491E53"/>
    <w:rsid w:val="00491EE5"/>
    <w:rsid w:val="00493978"/>
    <w:rsid w:val="00494920"/>
    <w:rsid w:val="00494A08"/>
    <w:rsid w:val="00496EB7"/>
    <w:rsid w:val="00496F65"/>
    <w:rsid w:val="004A182A"/>
    <w:rsid w:val="004A5451"/>
    <w:rsid w:val="004A550B"/>
    <w:rsid w:val="004B0029"/>
    <w:rsid w:val="004B02C6"/>
    <w:rsid w:val="004B04BA"/>
    <w:rsid w:val="004B12EA"/>
    <w:rsid w:val="004B1BEF"/>
    <w:rsid w:val="004B43C7"/>
    <w:rsid w:val="004B466B"/>
    <w:rsid w:val="004B5FB5"/>
    <w:rsid w:val="004B624C"/>
    <w:rsid w:val="004B6556"/>
    <w:rsid w:val="004C020C"/>
    <w:rsid w:val="004C17EC"/>
    <w:rsid w:val="004C24A9"/>
    <w:rsid w:val="004C3348"/>
    <w:rsid w:val="004C3D68"/>
    <w:rsid w:val="004C49AF"/>
    <w:rsid w:val="004C5B2E"/>
    <w:rsid w:val="004C79F8"/>
    <w:rsid w:val="004C7D5F"/>
    <w:rsid w:val="004D2801"/>
    <w:rsid w:val="004D3496"/>
    <w:rsid w:val="004D35E1"/>
    <w:rsid w:val="004D51F8"/>
    <w:rsid w:val="004D55C5"/>
    <w:rsid w:val="004D5E7C"/>
    <w:rsid w:val="004D6C3B"/>
    <w:rsid w:val="004D7A86"/>
    <w:rsid w:val="004E00DA"/>
    <w:rsid w:val="004E04A4"/>
    <w:rsid w:val="004E1A5D"/>
    <w:rsid w:val="004E2089"/>
    <w:rsid w:val="004E3071"/>
    <w:rsid w:val="004E31C0"/>
    <w:rsid w:val="004E3575"/>
    <w:rsid w:val="004E57B1"/>
    <w:rsid w:val="004E62B8"/>
    <w:rsid w:val="004E6D20"/>
    <w:rsid w:val="004F0F5D"/>
    <w:rsid w:val="004F105E"/>
    <w:rsid w:val="004F582B"/>
    <w:rsid w:val="004F6A21"/>
    <w:rsid w:val="00500E38"/>
    <w:rsid w:val="00501BCF"/>
    <w:rsid w:val="005020E5"/>
    <w:rsid w:val="00503971"/>
    <w:rsid w:val="00505E5E"/>
    <w:rsid w:val="00507DA1"/>
    <w:rsid w:val="005120C9"/>
    <w:rsid w:val="00513E29"/>
    <w:rsid w:val="00513F36"/>
    <w:rsid w:val="005155AB"/>
    <w:rsid w:val="00516CE4"/>
    <w:rsid w:val="00517E9E"/>
    <w:rsid w:val="005206EC"/>
    <w:rsid w:val="00520D71"/>
    <w:rsid w:val="00521443"/>
    <w:rsid w:val="00522910"/>
    <w:rsid w:val="00523550"/>
    <w:rsid w:val="00524340"/>
    <w:rsid w:val="00524B65"/>
    <w:rsid w:val="00524F68"/>
    <w:rsid w:val="00525AD1"/>
    <w:rsid w:val="0052794F"/>
    <w:rsid w:val="00531870"/>
    <w:rsid w:val="005331CF"/>
    <w:rsid w:val="005333A0"/>
    <w:rsid w:val="00533B13"/>
    <w:rsid w:val="005353A6"/>
    <w:rsid w:val="00536583"/>
    <w:rsid w:val="00536D96"/>
    <w:rsid w:val="00541505"/>
    <w:rsid w:val="005436D9"/>
    <w:rsid w:val="00550BA5"/>
    <w:rsid w:val="0055512A"/>
    <w:rsid w:val="0055560E"/>
    <w:rsid w:val="00556356"/>
    <w:rsid w:val="00557A46"/>
    <w:rsid w:val="0056170A"/>
    <w:rsid w:val="00565E08"/>
    <w:rsid w:val="00566266"/>
    <w:rsid w:val="005666C2"/>
    <w:rsid w:val="00570985"/>
    <w:rsid w:val="005732FD"/>
    <w:rsid w:val="00573DB2"/>
    <w:rsid w:val="005742D6"/>
    <w:rsid w:val="005758FF"/>
    <w:rsid w:val="0057771D"/>
    <w:rsid w:val="00581652"/>
    <w:rsid w:val="00582D6B"/>
    <w:rsid w:val="00583A7E"/>
    <w:rsid w:val="005913E6"/>
    <w:rsid w:val="005920E4"/>
    <w:rsid w:val="0059234B"/>
    <w:rsid w:val="00592FE4"/>
    <w:rsid w:val="00595307"/>
    <w:rsid w:val="005957F1"/>
    <w:rsid w:val="005971E4"/>
    <w:rsid w:val="005A1A7A"/>
    <w:rsid w:val="005A24E3"/>
    <w:rsid w:val="005A3A8A"/>
    <w:rsid w:val="005A3C75"/>
    <w:rsid w:val="005A4A2A"/>
    <w:rsid w:val="005B1187"/>
    <w:rsid w:val="005B2FD5"/>
    <w:rsid w:val="005B31F8"/>
    <w:rsid w:val="005C06E3"/>
    <w:rsid w:val="005C20B4"/>
    <w:rsid w:val="005C379C"/>
    <w:rsid w:val="005C65B2"/>
    <w:rsid w:val="005C7BEB"/>
    <w:rsid w:val="005D04F5"/>
    <w:rsid w:val="005D0884"/>
    <w:rsid w:val="005D2592"/>
    <w:rsid w:val="005D2A95"/>
    <w:rsid w:val="005D3423"/>
    <w:rsid w:val="005D37A0"/>
    <w:rsid w:val="005D6832"/>
    <w:rsid w:val="005D68B5"/>
    <w:rsid w:val="005D6B08"/>
    <w:rsid w:val="005D7703"/>
    <w:rsid w:val="005D7F81"/>
    <w:rsid w:val="005E1D42"/>
    <w:rsid w:val="005E26BF"/>
    <w:rsid w:val="005E2970"/>
    <w:rsid w:val="005E2CB5"/>
    <w:rsid w:val="005E2FD7"/>
    <w:rsid w:val="005E4039"/>
    <w:rsid w:val="005E430B"/>
    <w:rsid w:val="005E4910"/>
    <w:rsid w:val="005E5C85"/>
    <w:rsid w:val="005E5FED"/>
    <w:rsid w:val="005E674E"/>
    <w:rsid w:val="005F036D"/>
    <w:rsid w:val="005F1509"/>
    <w:rsid w:val="005F3BD9"/>
    <w:rsid w:val="005F6BFD"/>
    <w:rsid w:val="006011A5"/>
    <w:rsid w:val="0060148D"/>
    <w:rsid w:val="00601848"/>
    <w:rsid w:val="0060195C"/>
    <w:rsid w:val="006019AE"/>
    <w:rsid w:val="00602587"/>
    <w:rsid w:val="006032E8"/>
    <w:rsid w:val="006045F2"/>
    <w:rsid w:val="006048BE"/>
    <w:rsid w:val="00605A46"/>
    <w:rsid w:val="00606880"/>
    <w:rsid w:val="006075F8"/>
    <w:rsid w:val="00607B49"/>
    <w:rsid w:val="00612940"/>
    <w:rsid w:val="0061366B"/>
    <w:rsid w:val="006159F2"/>
    <w:rsid w:val="006161A7"/>
    <w:rsid w:val="00616363"/>
    <w:rsid w:val="006178DA"/>
    <w:rsid w:val="00617D24"/>
    <w:rsid w:val="006215E1"/>
    <w:rsid w:val="00621863"/>
    <w:rsid w:val="00622433"/>
    <w:rsid w:val="0062277B"/>
    <w:rsid w:val="0062398D"/>
    <w:rsid w:val="006250F2"/>
    <w:rsid w:val="00625AD0"/>
    <w:rsid w:val="00626CEB"/>
    <w:rsid w:val="0063312F"/>
    <w:rsid w:val="00635602"/>
    <w:rsid w:val="00636608"/>
    <w:rsid w:val="00636AB7"/>
    <w:rsid w:val="006373F8"/>
    <w:rsid w:val="00637CE1"/>
    <w:rsid w:val="00640E1F"/>
    <w:rsid w:val="00642145"/>
    <w:rsid w:val="00642886"/>
    <w:rsid w:val="00642B1B"/>
    <w:rsid w:val="00642B20"/>
    <w:rsid w:val="0064516A"/>
    <w:rsid w:val="00645B8D"/>
    <w:rsid w:val="00646370"/>
    <w:rsid w:val="00646A0D"/>
    <w:rsid w:val="00653D9A"/>
    <w:rsid w:val="00654E5F"/>
    <w:rsid w:val="00655905"/>
    <w:rsid w:val="00660CC6"/>
    <w:rsid w:val="00660E1A"/>
    <w:rsid w:val="00661BBB"/>
    <w:rsid w:val="00661F6D"/>
    <w:rsid w:val="00662121"/>
    <w:rsid w:val="00662245"/>
    <w:rsid w:val="00663FE1"/>
    <w:rsid w:val="00664145"/>
    <w:rsid w:val="006666B7"/>
    <w:rsid w:val="006673DC"/>
    <w:rsid w:val="00670968"/>
    <w:rsid w:val="00671A74"/>
    <w:rsid w:val="00673CE5"/>
    <w:rsid w:val="00674EBF"/>
    <w:rsid w:val="006772C4"/>
    <w:rsid w:val="00680CF4"/>
    <w:rsid w:val="0068527F"/>
    <w:rsid w:val="00685853"/>
    <w:rsid w:val="006858A3"/>
    <w:rsid w:val="006863B5"/>
    <w:rsid w:val="00691F6C"/>
    <w:rsid w:val="00692062"/>
    <w:rsid w:val="00692555"/>
    <w:rsid w:val="00692712"/>
    <w:rsid w:val="00693406"/>
    <w:rsid w:val="00693FBF"/>
    <w:rsid w:val="00694733"/>
    <w:rsid w:val="0069489C"/>
    <w:rsid w:val="00696803"/>
    <w:rsid w:val="00697C18"/>
    <w:rsid w:val="006A16C5"/>
    <w:rsid w:val="006A2BC3"/>
    <w:rsid w:val="006A4BD9"/>
    <w:rsid w:val="006A59F7"/>
    <w:rsid w:val="006A5DA5"/>
    <w:rsid w:val="006A734A"/>
    <w:rsid w:val="006B16B7"/>
    <w:rsid w:val="006B2615"/>
    <w:rsid w:val="006B4450"/>
    <w:rsid w:val="006B513C"/>
    <w:rsid w:val="006B7988"/>
    <w:rsid w:val="006C200B"/>
    <w:rsid w:val="006C26B9"/>
    <w:rsid w:val="006C4BD9"/>
    <w:rsid w:val="006D05A7"/>
    <w:rsid w:val="006D0AE7"/>
    <w:rsid w:val="006D0B2C"/>
    <w:rsid w:val="006D3623"/>
    <w:rsid w:val="006D5281"/>
    <w:rsid w:val="006D56E7"/>
    <w:rsid w:val="006D6818"/>
    <w:rsid w:val="006D7879"/>
    <w:rsid w:val="006D7CAE"/>
    <w:rsid w:val="006E04C5"/>
    <w:rsid w:val="006E1010"/>
    <w:rsid w:val="006E1A18"/>
    <w:rsid w:val="006E433B"/>
    <w:rsid w:val="006E46D0"/>
    <w:rsid w:val="006E48C0"/>
    <w:rsid w:val="006E4BB5"/>
    <w:rsid w:val="006E5A7E"/>
    <w:rsid w:val="006E6C93"/>
    <w:rsid w:val="006F2C8C"/>
    <w:rsid w:val="006F5997"/>
    <w:rsid w:val="006F715E"/>
    <w:rsid w:val="006F76E2"/>
    <w:rsid w:val="00700968"/>
    <w:rsid w:val="00702338"/>
    <w:rsid w:val="00702BE2"/>
    <w:rsid w:val="00702EA8"/>
    <w:rsid w:val="007038F7"/>
    <w:rsid w:val="0070477E"/>
    <w:rsid w:val="00704897"/>
    <w:rsid w:val="007058C5"/>
    <w:rsid w:val="00711EEA"/>
    <w:rsid w:val="0071215C"/>
    <w:rsid w:val="00712CA2"/>
    <w:rsid w:val="007131F5"/>
    <w:rsid w:val="00714780"/>
    <w:rsid w:val="00715BCF"/>
    <w:rsid w:val="00722016"/>
    <w:rsid w:val="00722834"/>
    <w:rsid w:val="0072509E"/>
    <w:rsid w:val="00727FAE"/>
    <w:rsid w:val="007312C5"/>
    <w:rsid w:val="00736704"/>
    <w:rsid w:val="00737D4A"/>
    <w:rsid w:val="00740853"/>
    <w:rsid w:val="00740CF4"/>
    <w:rsid w:val="00742F12"/>
    <w:rsid w:val="007431DC"/>
    <w:rsid w:val="0075154E"/>
    <w:rsid w:val="00755295"/>
    <w:rsid w:val="00755CC5"/>
    <w:rsid w:val="00757F32"/>
    <w:rsid w:val="00761681"/>
    <w:rsid w:val="00761DB7"/>
    <w:rsid w:val="0076264B"/>
    <w:rsid w:val="00762CA2"/>
    <w:rsid w:val="00767A8A"/>
    <w:rsid w:val="00771B93"/>
    <w:rsid w:val="00771CFD"/>
    <w:rsid w:val="00772573"/>
    <w:rsid w:val="007756F7"/>
    <w:rsid w:val="00776C4A"/>
    <w:rsid w:val="00777695"/>
    <w:rsid w:val="00777D84"/>
    <w:rsid w:val="0078053A"/>
    <w:rsid w:val="00780897"/>
    <w:rsid w:val="00782588"/>
    <w:rsid w:val="00783113"/>
    <w:rsid w:val="00783F41"/>
    <w:rsid w:val="00784360"/>
    <w:rsid w:val="0078619F"/>
    <w:rsid w:val="0078658C"/>
    <w:rsid w:val="00786A09"/>
    <w:rsid w:val="00786F5A"/>
    <w:rsid w:val="00787EA1"/>
    <w:rsid w:val="00790A07"/>
    <w:rsid w:val="0079194A"/>
    <w:rsid w:val="007920DC"/>
    <w:rsid w:val="00792A27"/>
    <w:rsid w:val="00792C3E"/>
    <w:rsid w:val="00792EFA"/>
    <w:rsid w:val="0079337F"/>
    <w:rsid w:val="007939F7"/>
    <w:rsid w:val="007941D8"/>
    <w:rsid w:val="007A0C34"/>
    <w:rsid w:val="007A1303"/>
    <w:rsid w:val="007A1C6F"/>
    <w:rsid w:val="007A1F1B"/>
    <w:rsid w:val="007A2836"/>
    <w:rsid w:val="007A3E83"/>
    <w:rsid w:val="007A3F27"/>
    <w:rsid w:val="007A4A4C"/>
    <w:rsid w:val="007A587E"/>
    <w:rsid w:val="007A7847"/>
    <w:rsid w:val="007A792D"/>
    <w:rsid w:val="007A7F60"/>
    <w:rsid w:val="007B1C38"/>
    <w:rsid w:val="007B1F25"/>
    <w:rsid w:val="007B2535"/>
    <w:rsid w:val="007B5163"/>
    <w:rsid w:val="007B5336"/>
    <w:rsid w:val="007B7256"/>
    <w:rsid w:val="007B7342"/>
    <w:rsid w:val="007B7E99"/>
    <w:rsid w:val="007C12CD"/>
    <w:rsid w:val="007C296B"/>
    <w:rsid w:val="007C374C"/>
    <w:rsid w:val="007C46C0"/>
    <w:rsid w:val="007C4AC4"/>
    <w:rsid w:val="007C6BB2"/>
    <w:rsid w:val="007C6C43"/>
    <w:rsid w:val="007D2419"/>
    <w:rsid w:val="007D35AD"/>
    <w:rsid w:val="007D468E"/>
    <w:rsid w:val="007D5621"/>
    <w:rsid w:val="007D56BB"/>
    <w:rsid w:val="007D6A82"/>
    <w:rsid w:val="007D7848"/>
    <w:rsid w:val="007D7BB4"/>
    <w:rsid w:val="007E0FB3"/>
    <w:rsid w:val="007E1F20"/>
    <w:rsid w:val="007E2398"/>
    <w:rsid w:val="007E25A6"/>
    <w:rsid w:val="007E2888"/>
    <w:rsid w:val="007E3250"/>
    <w:rsid w:val="007E3324"/>
    <w:rsid w:val="007E4A2D"/>
    <w:rsid w:val="007E6351"/>
    <w:rsid w:val="007F00CB"/>
    <w:rsid w:val="007F19E8"/>
    <w:rsid w:val="007F44AA"/>
    <w:rsid w:val="007F45ED"/>
    <w:rsid w:val="007F49B9"/>
    <w:rsid w:val="007F4D96"/>
    <w:rsid w:val="007F6F51"/>
    <w:rsid w:val="007F7C6B"/>
    <w:rsid w:val="0080064E"/>
    <w:rsid w:val="008021C2"/>
    <w:rsid w:val="0080319E"/>
    <w:rsid w:val="008032A4"/>
    <w:rsid w:val="0080377A"/>
    <w:rsid w:val="0080583B"/>
    <w:rsid w:val="00805EAD"/>
    <w:rsid w:val="00807A14"/>
    <w:rsid w:val="008100F3"/>
    <w:rsid w:val="00811134"/>
    <w:rsid w:val="00811805"/>
    <w:rsid w:val="00811E54"/>
    <w:rsid w:val="00812C1E"/>
    <w:rsid w:val="00814541"/>
    <w:rsid w:val="00815A95"/>
    <w:rsid w:val="00820F11"/>
    <w:rsid w:val="00821406"/>
    <w:rsid w:val="00821995"/>
    <w:rsid w:val="0082219C"/>
    <w:rsid w:val="00824946"/>
    <w:rsid w:val="00825122"/>
    <w:rsid w:val="008253C4"/>
    <w:rsid w:val="00825AE8"/>
    <w:rsid w:val="008276CC"/>
    <w:rsid w:val="008322D2"/>
    <w:rsid w:val="00832BC4"/>
    <w:rsid w:val="00834880"/>
    <w:rsid w:val="00835900"/>
    <w:rsid w:val="00836CE5"/>
    <w:rsid w:val="00840E05"/>
    <w:rsid w:val="00843B8E"/>
    <w:rsid w:val="008450EC"/>
    <w:rsid w:val="0084560D"/>
    <w:rsid w:val="008459AD"/>
    <w:rsid w:val="00845A7F"/>
    <w:rsid w:val="00845AF2"/>
    <w:rsid w:val="00847098"/>
    <w:rsid w:val="00847B28"/>
    <w:rsid w:val="00847B29"/>
    <w:rsid w:val="00850393"/>
    <w:rsid w:val="0085195C"/>
    <w:rsid w:val="00851F19"/>
    <w:rsid w:val="00853D3B"/>
    <w:rsid w:val="00854469"/>
    <w:rsid w:val="00854A0F"/>
    <w:rsid w:val="00854B63"/>
    <w:rsid w:val="00856810"/>
    <w:rsid w:val="00856919"/>
    <w:rsid w:val="008570DC"/>
    <w:rsid w:val="0085715C"/>
    <w:rsid w:val="008578C7"/>
    <w:rsid w:val="008605DE"/>
    <w:rsid w:val="008608BC"/>
    <w:rsid w:val="00862A7C"/>
    <w:rsid w:val="00863322"/>
    <w:rsid w:val="0086448F"/>
    <w:rsid w:val="00864736"/>
    <w:rsid w:val="00864764"/>
    <w:rsid w:val="00864C21"/>
    <w:rsid w:val="00864DB7"/>
    <w:rsid w:val="00866036"/>
    <w:rsid w:val="00866E6A"/>
    <w:rsid w:val="00870095"/>
    <w:rsid w:val="0087235B"/>
    <w:rsid w:val="00872A10"/>
    <w:rsid w:val="00874727"/>
    <w:rsid w:val="00875A01"/>
    <w:rsid w:val="008775DB"/>
    <w:rsid w:val="00880E6F"/>
    <w:rsid w:val="00881962"/>
    <w:rsid w:val="00881AD4"/>
    <w:rsid w:val="00885BAA"/>
    <w:rsid w:val="008860F2"/>
    <w:rsid w:val="00886681"/>
    <w:rsid w:val="00893503"/>
    <w:rsid w:val="00893D4E"/>
    <w:rsid w:val="00894227"/>
    <w:rsid w:val="008942BD"/>
    <w:rsid w:val="0089474A"/>
    <w:rsid w:val="00895C59"/>
    <w:rsid w:val="00895CED"/>
    <w:rsid w:val="008969D1"/>
    <w:rsid w:val="00897D6F"/>
    <w:rsid w:val="008A06C2"/>
    <w:rsid w:val="008A14E0"/>
    <w:rsid w:val="008A2852"/>
    <w:rsid w:val="008A474B"/>
    <w:rsid w:val="008A52AD"/>
    <w:rsid w:val="008A5318"/>
    <w:rsid w:val="008A5F89"/>
    <w:rsid w:val="008A7C5B"/>
    <w:rsid w:val="008B06BE"/>
    <w:rsid w:val="008B66C4"/>
    <w:rsid w:val="008B6D2B"/>
    <w:rsid w:val="008B7DA5"/>
    <w:rsid w:val="008C1FCA"/>
    <w:rsid w:val="008C3A2A"/>
    <w:rsid w:val="008C408B"/>
    <w:rsid w:val="008C45F5"/>
    <w:rsid w:val="008C59AA"/>
    <w:rsid w:val="008C5B42"/>
    <w:rsid w:val="008C5C97"/>
    <w:rsid w:val="008D09E9"/>
    <w:rsid w:val="008D0BC1"/>
    <w:rsid w:val="008D2299"/>
    <w:rsid w:val="008D3532"/>
    <w:rsid w:val="008D4FBE"/>
    <w:rsid w:val="008D562E"/>
    <w:rsid w:val="008D5A9F"/>
    <w:rsid w:val="008D7DB5"/>
    <w:rsid w:val="008E1B75"/>
    <w:rsid w:val="008E1FD6"/>
    <w:rsid w:val="008E258D"/>
    <w:rsid w:val="008E2955"/>
    <w:rsid w:val="008E318B"/>
    <w:rsid w:val="008E4945"/>
    <w:rsid w:val="008E5470"/>
    <w:rsid w:val="008E56FC"/>
    <w:rsid w:val="008E7650"/>
    <w:rsid w:val="008E76B2"/>
    <w:rsid w:val="008E794A"/>
    <w:rsid w:val="008E7BA1"/>
    <w:rsid w:val="008F28CC"/>
    <w:rsid w:val="008F68E3"/>
    <w:rsid w:val="008F75C4"/>
    <w:rsid w:val="00901EBD"/>
    <w:rsid w:val="00904FF5"/>
    <w:rsid w:val="009056B1"/>
    <w:rsid w:val="009067E7"/>
    <w:rsid w:val="009072F9"/>
    <w:rsid w:val="00907E7D"/>
    <w:rsid w:val="0091027F"/>
    <w:rsid w:val="00910748"/>
    <w:rsid w:val="0091164C"/>
    <w:rsid w:val="0092088E"/>
    <w:rsid w:val="00921B5E"/>
    <w:rsid w:val="00927A79"/>
    <w:rsid w:val="00927C73"/>
    <w:rsid w:val="009313F0"/>
    <w:rsid w:val="00931F5D"/>
    <w:rsid w:val="00932C5F"/>
    <w:rsid w:val="00933521"/>
    <w:rsid w:val="009340A4"/>
    <w:rsid w:val="009362F6"/>
    <w:rsid w:val="009368C3"/>
    <w:rsid w:val="00937121"/>
    <w:rsid w:val="00937D27"/>
    <w:rsid w:val="009411AA"/>
    <w:rsid w:val="00941437"/>
    <w:rsid w:val="00941A2D"/>
    <w:rsid w:val="00942A88"/>
    <w:rsid w:val="00942DC2"/>
    <w:rsid w:val="00944B45"/>
    <w:rsid w:val="0094517D"/>
    <w:rsid w:val="009458FA"/>
    <w:rsid w:val="00945C91"/>
    <w:rsid w:val="00950806"/>
    <w:rsid w:val="00952911"/>
    <w:rsid w:val="00952E18"/>
    <w:rsid w:val="00954434"/>
    <w:rsid w:val="00954615"/>
    <w:rsid w:val="00954BB7"/>
    <w:rsid w:val="00954E23"/>
    <w:rsid w:val="0095605E"/>
    <w:rsid w:val="009566E8"/>
    <w:rsid w:val="00961033"/>
    <w:rsid w:val="00961955"/>
    <w:rsid w:val="0096296E"/>
    <w:rsid w:val="00962A0C"/>
    <w:rsid w:val="00962EFA"/>
    <w:rsid w:val="0096336C"/>
    <w:rsid w:val="00964585"/>
    <w:rsid w:val="00964902"/>
    <w:rsid w:val="00964ABA"/>
    <w:rsid w:val="00966357"/>
    <w:rsid w:val="00966DEC"/>
    <w:rsid w:val="00967C40"/>
    <w:rsid w:val="00967FE9"/>
    <w:rsid w:val="0097084C"/>
    <w:rsid w:val="00972D0D"/>
    <w:rsid w:val="0097411D"/>
    <w:rsid w:val="009769AA"/>
    <w:rsid w:val="00976F4F"/>
    <w:rsid w:val="0098144C"/>
    <w:rsid w:val="00981A83"/>
    <w:rsid w:val="00981AF0"/>
    <w:rsid w:val="00982931"/>
    <w:rsid w:val="009830F6"/>
    <w:rsid w:val="009839D3"/>
    <w:rsid w:val="00983A66"/>
    <w:rsid w:val="00983DB5"/>
    <w:rsid w:val="0098412D"/>
    <w:rsid w:val="009862BC"/>
    <w:rsid w:val="00986955"/>
    <w:rsid w:val="00986EB2"/>
    <w:rsid w:val="0099057D"/>
    <w:rsid w:val="0099188B"/>
    <w:rsid w:val="0099395F"/>
    <w:rsid w:val="00994F1E"/>
    <w:rsid w:val="009955E2"/>
    <w:rsid w:val="00996534"/>
    <w:rsid w:val="009965D0"/>
    <w:rsid w:val="0099749D"/>
    <w:rsid w:val="009A00FE"/>
    <w:rsid w:val="009A0C29"/>
    <w:rsid w:val="009A167B"/>
    <w:rsid w:val="009A365B"/>
    <w:rsid w:val="009A38E4"/>
    <w:rsid w:val="009A46CD"/>
    <w:rsid w:val="009A4C77"/>
    <w:rsid w:val="009A4D8F"/>
    <w:rsid w:val="009B037D"/>
    <w:rsid w:val="009B3002"/>
    <w:rsid w:val="009B3749"/>
    <w:rsid w:val="009B4B37"/>
    <w:rsid w:val="009B5775"/>
    <w:rsid w:val="009B59FC"/>
    <w:rsid w:val="009B7DFB"/>
    <w:rsid w:val="009B7F67"/>
    <w:rsid w:val="009C05A0"/>
    <w:rsid w:val="009C2A6D"/>
    <w:rsid w:val="009C32C6"/>
    <w:rsid w:val="009C4CAE"/>
    <w:rsid w:val="009D045D"/>
    <w:rsid w:val="009D206F"/>
    <w:rsid w:val="009D379C"/>
    <w:rsid w:val="009D68FC"/>
    <w:rsid w:val="009D6EDC"/>
    <w:rsid w:val="009D796F"/>
    <w:rsid w:val="009D79C3"/>
    <w:rsid w:val="009E0C71"/>
    <w:rsid w:val="009E4D3C"/>
    <w:rsid w:val="009E7F65"/>
    <w:rsid w:val="009F0A4E"/>
    <w:rsid w:val="009F0D68"/>
    <w:rsid w:val="009F1517"/>
    <w:rsid w:val="009F233C"/>
    <w:rsid w:val="009F31C1"/>
    <w:rsid w:val="009F3FFB"/>
    <w:rsid w:val="009F6EC5"/>
    <w:rsid w:val="00A01C04"/>
    <w:rsid w:val="00A03ACA"/>
    <w:rsid w:val="00A04568"/>
    <w:rsid w:val="00A06317"/>
    <w:rsid w:val="00A11452"/>
    <w:rsid w:val="00A12352"/>
    <w:rsid w:val="00A1330A"/>
    <w:rsid w:val="00A13D12"/>
    <w:rsid w:val="00A13EB0"/>
    <w:rsid w:val="00A15503"/>
    <w:rsid w:val="00A15512"/>
    <w:rsid w:val="00A15F9D"/>
    <w:rsid w:val="00A21F66"/>
    <w:rsid w:val="00A2214F"/>
    <w:rsid w:val="00A2219A"/>
    <w:rsid w:val="00A22616"/>
    <w:rsid w:val="00A22AD2"/>
    <w:rsid w:val="00A23883"/>
    <w:rsid w:val="00A24690"/>
    <w:rsid w:val="00A2509E"/>
    <w:rsid w:val="00A25C9F"/>
    <w:rsid w:val="00A26B40"/>
    <w:rsid w:val="00A26D1E"/>
    <w:rsid w:val="00A27EA4"/>
    <w:rsid w:val="00A309C0"/>
    <w:rsid w:val="00A31F0A"/>
    <w:rsid w:val="00A32A09"/>
    <w:rsid w:val="00A3451B"/>
    <w:rsid w:val="00A35FBF"/>
    <w:rsid w:val="00A372A9"/>
    <w:rsid w:val="00A37A9C"/>
    <w:rsid w:val="00A40FC3"/>
    <w:rsid w:val="00A41422"/>
    <w:rsid w:val="00A42018"/>
    <w:rsid w:val="00A440D1"/>
    <w:rsid w:val="00A44B23"/>
    <w:rsid w:val="00A4566C"/>
    <w:rsid w:val="00A476EC"/>
    <w:rsid w:val="00A507B4"/>
    <w:rsid w:val="00A50B8F"/>
    <w:rsid w:val="00A54E6D"/>
    <w:rsid w:val="00A578B5"/>
    <w:rsid w:val="00A613C9"/>
    <w:rsid w:val="00A619B1"/>
    <w:rsid w:val="00A61DCF"/>
    <w:rsid w:val="00A62525"/>
    <w:rsid w:val="00A63087"/>
    <w:rsid w:val="00A645F4"/>
    <w:rsid w:val="00A65F83"/>
    <w:rsid w:val="00A67689"/>
    <w:rsid w:val="00A67ABF"/>
    <w:rsid w:val="00A707CD"/>
    <w:rsid w:val="00A73F9F"/>
    <w:rsid w:val="00A741CD"/>
    <w:rsid w:val="00A749E6"/>
    <w:rsid w:val="00A74D72"/>
    <w:rsid w:val="00A76FF7"/>
    <w:rsid w:val="00A778D1"/>
    <w:rsid w:val="00A80D48"/>
    <w:rsid w:val="00A81C29"/>
    <w:rsid w:val="00A85439"/>
    <w:rsid w:val="00A85F90"/>
    <w:rsid w:val="00A875D2"/>
    <w:rsid w:val="00A87CD0"/>
    <w:rsid w:val="00A90258"/>
    <w:rsid w:val="00A92F76"/>
    <w:rsid w:val="00A93E44"/>
    <w:rsid w:val="00A94416"/>
    <w:rsid w:val="00A95C70"/>
    <w:rsid w:val="00AA041C"/>
    <w:rsid w:val="00AA18DA"/>
    <w:rsid w:val="00AB057E"/>
    <w:rsid w:val="00AB0790"/>
    <w:rsid w:val="00AB1602"/>
    <w:rsid w:val="00AB1D28"/>
    <w:rsid w:val="00AB2C82"/>
    <w:rsid w:val="00AB3A08"/>
    <w:rsid w:val="00AB4361"/>
    <w:rsid w:val="00AB4CCA"/>
    <w:rsid w:val="00AB5560"/>
    <w:rsid w:val="00AB5D0A"/>
    <w:rsid w:val="00AB5ECD"/>
    <w:rsid w:val="00AB7C9A"/>
    <w:rsid w:val="00AB7CEA"/>
    <w:rsid w:val="00AC0A1D"/>
    <w:rsid w:val="00AC0BB7"/>
    <w:rsid w:val="00AC1379"/>
    <w:rsid w:val="00AC307C"/>
    <w:rsid w:val="00AC4B37"/>
    <w:rsid w:val="00AC5039"/>
    <w:rsid w:val="00AC52FE"/>
    <w:rsid w:val="00AC7587"/>
    <w:rsid w:val="00AD2DA4"/>
    <w:rsid w:val="00AD2E50"/>
    <w:rsid w:val="00AD5C58"/>
    <w:rsid w:val="00AD609B"/>
    <w:rsid w:val="00AD6B6E"/>
    <w:rsid w:val="00AD7DB2"/>
    <w:rsid w:val="00AE0CFF"/>
    <w:rsid w:val="00AE2C77"/>
    <w:rsid w:val="00AE2E02"/>
    <w:rsid w:val="00AE37F6"/>
    <w:rsid w:val="00AE3D55"/>
    <w:rsid w:val="00AE4198"/>
    <w:rsid w:val="00AE4A64"/>
    <w:rsid w:val="00AE4C76"/>
    <w:rsid w:val="00AE5530"/>
    <w:rsid w:val="00AE78D1"/>
    <w:rsid w:val="00AF06EF"/>
    <w:rsid w:val="00AF1860"/>
    <w:rsid w:val="00AF1EB5"/>
    <w:rsid w:val="00AF2082"/>
    <w:rsid w:val="00AF2E12"/>
    <w:rsid w:val="00AF3679"/>
    <w:rsid w:val="00AF5C1B"/>
    <w:rsid w:val="00AF760C"/>
    <w:rsid w:val="00AF7C46"/>
    <w:rsid w:val="00AF7CFC"/>
    <w:rsid w:val="00B013E3"/>
    <w:rsid w:val="00B02E32"/>
    <w:rsid w:val="00B0315F"/>
    <w:rsid w:val="00B06F2D"/>
    <w:rsid w:val="00B1176E"/>
    <w:rsid w:val="00B12329"/>
    <w:rsid w:val="00B124ED"/>
    <w:rsid w:val="00B12DB7"/>
    <w:rsid w:val="00B150F1"/>
    <w:rsid w:val="00B15D7E"/>
    <w:rsid w:val="00B15DC3"/>
    <w:rsid w:val="00B161DD"/>
    <w:rsid w:val="00B16D0E"/>
    <w:rsid w:val="00B17D59"/>
    <w:rsid w:val="00B21C29"/>
    <w:rsid w:val="00B22C58"/>
    <w:rsid w:val="00B25BDB"/>
    <w:rsid w:val="00B25F96"/>
    <w:rsid w:val="00B26054"/>
    <w:rsid w:val="00B264DF"/>
    <w:rsid w:val="00B26C16"/>
    <w:rsid w:val="00B2795E"/>
    <w:rsid w:val="00B305CE"/>
    <w:rsid w:val="00B31418"/>
    <w:rsid w:val="00B31478"/>
    <w:rsid w:val="00B3231B"/>
    <w:rsid w:val="00B354AE"/>
    <w:rsid w:val="00B366F7"/>
    <w:rsid w:val="00B40C12"/>
    <w:rsid w:val="00B428A9"/>
    <w:rsid w:val="00B43D13"/>
    <w:rsid w:val="00B473B3"/>
    <w:rsid w:val="00B47C87"/>
    <w:rsid w:val="00B52E55"/>
    <w:rsid w:val="00B5532A"/>
    <w:rsid w:val="00B56398"/>
    <w:rsid w:val="00B56427"/>
    <w:rsid w:val="00B60649"/>
    <w:rsid w:val="00B62841"/>
    <w:rsid w:val="00B63C85"/>
    <w:rsid w:val="00B642E1"/>
    <w:rsid w:val="00B6434B"/>
    <w:rsid w:val="00B644AE"/>
    <w:rsid w:val="00B64949"/>
    <w:rsid w:val="00B660C0"/>
    <w:rsid w:val="00B716AD"/>
    <w:rsid w:val="00B72AF1"/>
    <w:rsid w:val="00B73DCD"/>
    <w:rsid w:val="00B7655E"/>
    <w:rsid w:val="00B779C8"/>
    <w:rsid w:val="00B809C6"/>
    <w:rsid w:val="00B809E6"/>
    <w:rsid w:val="00B818B3"/>
    <w:rsid w:val="00B84436"/>
    <w:rsid w:val="00B84B94"/>
    <w:rsid w:val="00B84FC3"/>
    <w:rsid w:val="00B850AA"/>
    <w:rsid w:val="00B8528E"/>
    <w:rsid w:val="00B8560F"/>
    <w:rsid w:val="00B857A5"/>
    <w:rsid w:val="00B9091C"/>
    <w:rsid w:val="00B91569"/>
    <w:rsid w:val="00B92A3E"/>
    <w:rsid w:val="00B92A61"/>
    <w:rsid w:val="00B92C07"/>
    <w:rsid w:val="00B92D1A"/>
    <w:rsid w:val="00B93428"/>
    <w:rsid w:val="00B9365C"/>
    <w:rsid w:val="00B93E79"/>
    <w:rsid w:val="00B95059"/>
    <w:rsid w:val="00BA043C"/>
    <w:rsid w:val="00BA17BE"/>
    <w:rsid w:val="00BA270B"/>
    <w:rsid w:val="00BA2885"/>
    <w:rsid w:val="00BA2A5F"/>
    <w:rsid w:val="00BA2D39"/>
    <w:rsid w:val="00BA3E94"/>
    <w:rsid w:val="00BA47B4"/>
    <w:rsid w:val="00BB024B"/>
    <w:rsid w:val="00BB063B"/>
    <w:rsid w:val="00BB18E0"/>
    <w:rsid w:val="00BB31CA"/>
    <w:rsid w:val="00BB39B5"/>
    <w:rsid w:val="00BB75BA"/>
    <w:rsid w:val="00BC1BCF"/>
    <w:rsid w:val="00BC2648"/>
    <w:rsid w:val="00BC2861"/>
    <w:rsid w:val="00BC395A"/>
    <w:rsid w:val="00BC5A5D"/>
    <w:rsid w:val="00BC64D6"/>
    <w:rsid w:val="00BC6CB0"/>
    <w:rsid w:val="00BC6FA4"/>
    <w:rsid w:val="00BD0546"/>
    <w:rsid w:val="00BD1582"/>
    <w:rsid w:val="00BD338C"/>
    <w:rsid w:val="00BD3AAC"/>
    <w:rsid w:val="00BD416E"/>
    <w:rsid w:val="00BD47D0"/>
    <w:rsid w:val="00BD4CAA"/>
    <w:rsid w:val="00BD4E94"/>
    <w:rsid w:val="00BD6025"/>
    <w:rsid w:val="00BD6BFF"/>
    <w:rsid w:val="00BD7571"/>
    <w:rsid w:val="00BE1124"/>
    <w:rsid w:val="00BE2A9F"/>
    <w:rsid w:val="00BE3B0B"/>
    <w:rsid w:val="00BE3C82"/>
    <w:rsid w:val="00BE550B"/>
    <w:rsid w:val="00BE5B37"/>
    <w:rsid w:val="00BE5F84"/>
    <w:rsid w:val="00BE68A1"/>
    <w:rsid w:val="00BE7DF1"/>
    <w:rsid w:val="00BF1BAD"/>
    <w:rsid w:val="00BF6DE1"/>
    <w:rsid w:val="00C00DED"/>
    <w:rsid w:val="00C02591"/>
    <w:rsid w:val="00C03787"/>
    <w:rsid w:val="00C04130"/>
    <w:rsid w:val="00C0438E"/>
    <w:rsid w:val="00C0507A"/>
    <w:rsid w:val="00C108F0"/>
    <w:rsid w:val="00C11E42"/>
    <w:rsid w:val="00C12215"/>
    <w:rsid w:val="00C12B35"/>
    <w:rsid w:val="00C148F2"/>
    <w:rsid w:val="00C15BD0"/>
    <w:rsid w:val="00C15DE0"/>
    <w:rsid w:val="00C16221"/>
    <w:rsid w:val="00C17817"/>
    <w:rsid w:val="00C20255"/>
    <w:rsid w:val="00C210AD"/>
    <w:rsid w:val="00C22E6B"/>
    <w:rsid w:val="00C24536"/>
    <w:rsid w:val="00C2461D"/>
    <w:rsid w:val="00C2752B"/>
    <w:rsid w:val="00C27662"/>
    <w:rsid w:val="00C313EB"/>
    <w:rsid w:val="00C33217"/>
    <w:rsid w:val="00C33B4B"/>
    <w:rsid w:val="00C34FFE"/>
    <w:rsid w:val="00C36FDC"/>
    <w:rsid w:val="00C37449"/>
    <w:rsid w:val="00C42628"/>
    <w:rsid w:val="00C4362C"/>
    <w:rsid w:val="00C43BC8"/>
    <w:rsid w:val="00C4613F"/>
    <w:rsid w:val="00C46441"/>
    <w:rsid w:val="00C46B88"/>
    <w:rsid w:val="00C47CEC"/>
    <w:rsid w:val="00C50385"/>
    <w:rsid w:val="00C50552"/>
    <w:rsid w:val="00C50C28"/>
    <w:rsid w:val="00C56781"/>
    <w:rsid w:val="00C56937"/>
    <w:rsid w:val="00C56BDC"/>
    <w:rsid w:val="00C611AD"/>
    <w:rsid w:val="00C61270"/>
    <w:rsid w:val="00C613DD"/>
    <w:rsid w:val="00C62392"/>
    <w:rsid w:val="00C62DF6"/>
    <w:rsid w:val="00C6335E"/>
    <w:rsid w:val="00C63F11"/>
    <w:rsid w:val="00C677F9"/>
    <w:rsid w:val="00C67CED"/>
    <w:rsid w:val="00C67E28"/>
    <w:rsid w:val="00C70D2C"/>
    <w:rsid w:val="00C71AF9"/>
    <w:rsid w:val="00C71BDD"/>
    <w:rsid w:val="00C7401E"/>
    <w:rsid w:val="00C7435D"/>
    <w:rsid w:val="00C743AD"/>
    <w:rsid w:val="00C76390"/>
    <w:rsid w:val="00C7748A"/>
    <w:rsid w:val="00C77CD1"/>
    <w:rsid w:val="00C80F59"/>
    <w:rsid w:val="00C81DCF"/>
    <w:rsid w:val="00C83486"/>
    <w:rsid w:val="00C84B09"/>
    <w:rsid w:val="00C84C14"/>
    <w:rsid w:val="00C8792D"/>
    <w:rsid w:val="00C90D3A"/>
    <w:rsid w:val="00C90D4B"/>
    <w:rsid w:val="00C9112F"/>
    <w:rsid w:val="00C91372"/>
    <w:rsid w:val="00C92B8F"/>
    <w:rsid w:val="00C954EC"/>
    <w:rsid w:val="00C97B39"/>
    <w:rsid w:val="00CA19F3"/>
    <w:rsid w:val="00CA2326"/>
    <w:rsid w:val="00CA4BE8"/>
    <w:rsid w:val="00CA5092"/>
    <w:rsid w:val="00CA5128"/>
    <w:rsid w:val="00CA53DC"/>
    <w:rsid w:val="00CA5C29"/>
    <w:rsid w:val="00CA7DC6"/>
    <w:rsid w:val="00CA7EED"/>
    <w:rsid w:val="00CB23E2"/>
    <w:rsid w:val="00CB360E"/>
    <w:rsid w:val="00CB57F1"/>
    <w:rsid w:val="00CB6C8C"/>
    <w:rsid w:val="00CB6F3D"/>
    <w:rsid w:val="00CB6FE5"/>
    <w:rsid w:val="00CC119F"/>
    <w:rsid w:val="00CC17AA"/>
    <w:rsid w:val="00CC1D9E"/>
    <w:rsid w:val="00CC392C"/>
    <w:rsid w:val="00CC4113"/>
    <w:rsid w:val="00CC4D9D"/>
    <w:rsid w:val="00CC6349"/>
    <w:rsid w:val="00CC6DFA"/>
    <w:rsid w:val="00CC6E0F"/>
    <w:rsid w:val="00CD005C"/>
    <w:rsid w:val="00CD3102"/>
    <w:rsid w:val="00CD34D8"/>
    <w:rsid w:val="00CD3B11"/>
    <w:rsid w:val="00CD4642"/>
    <w:rsid w:val="00CD4667"/>
    <w:rsid w:val="00CD4F78"/>
    <w:rsid w:val="00CD5E81"/>
    <w:rsid w:val="00CD7817"/>
    <w:rsid w:val="00CD7B3E"/>
    <w:rsid w:val="00CE00FD"/>
    <w:rsid w:val="00CE0A07"/>
    <w:rsid w:val="00CE16E9"/>
    <w:rsid w:val="00CE240A"/>
    <w:rsid w:val="00CE4476"/>
    <w:rsid w:val="00CE4773"/>
    <w:rsid w:val="00CE6EBA"/>
    <w:rsid w:val="00CF139F"/>
    <w:rsid w:val="00CF152E"/>
    <w:rsid w:val="00CF1B1D"/>
    <w:rsid w:val="00CF276B"/>
    <w:rsid w:val="00CF5755"/>
    <w:rsid w:val="00CF5DBE"/>
    <w:rsid w:val="00CF6E64"/>
    <w:rsid w:val="00D00935"/>
    <w:rsid w:val="00D04EAB"/>
    <w:rsid w:val="00D06FC5"/>
    <w:rsid w:val="00D1006F"/>
    <w:rsid w:val="00D10F75"/>
    <w:rsid w:val="00D12380"/>
    <w:rsid w:val="00D1257F"/>
    <w:rsid w:val="00D12EB4"/>
    <w:rsid w:val="00D13816"/>
    <w:rsid w:val="00D13E0D"/>
    <w:rsid w:val="00D14851"/>
    <w:rsid w:val="00D159C9"/>
    <w:rsid w:val="00D16BE6"/>
    <w:rsid w:val="00D17C78"/>
    <w:rsid w:val="00D17E97"/>
    <w:rsid w:val="00D20164"/>
    <w:rsid w:val="00D23A72"/>
    <w:rsid w:val="00D242A8"/>
    <w:rsid w:val="00D24752"/>
    <w:rsid w:val="00D252E6"/>
    <w:rsid w:val="00D25E1A"/>
    <w:rsid w:val="00D27100"/>
    <w:rsid w:val="00D30E30"/>
    <w:rsid w:val="00D30F01"/>
    <w:rsid w:val="00D317BD"/>
    <w:rsid w:val="00D32C05"/>
    <w:rsid w:val="00D33E39"/>
    <w:rsid w:val="00D402BB"/>
    <w:rsid w:val="00D41BF4"/>
    <w:rsid w:val="00D41C05"/>
    <w:rsid w:val="00D41EBA"/>
    <w:rsid w:val="00D434B0"/>
    <w:rsid w:val="00D43C71"/>
    <w:rsid w:val="00D4554A"/>
    <w:rsid w:val="00D458B0"/>
    <w:rsid w:val="00D45ACE"/>
    <w:rsid w:val="00D46EA5"/>
    <w:rsid w:val="00D5076E"/>
    <w:rsid w:val="00D536F2"/>
    <w:rsid w:val="00D53A7A"/>
    <w:rsid w:val="00D54E70"/>
    <w:rsid w:val="00D55A2B"/>
    <w:rsid w:val="00D56A0B"/>
    <w:rsid w:val="00D5736E"/>
    <w:rsid w:val="00D5780E"/>
    <w:rsid w:val="00D60547"/>
    <w:rsid w:val="00D60E46"/>
    <w:rsid w:val="00D61FF9"/>
    <w:rsid w:val="00D634CE"/>
    <w:rsid w:val="00D639BE"/>
    <w:rsid w:val="00D6461C"/>
    <w:rsid w:val="00D64D6A"/>
    <w:rsid w:val="00D6721A"/>
    <w:rsid w:val="00D6747C"/>
    <w:rsid w:val="00D67B42"/>
    <w:rsid w:val="00D728EF"/>
    <w:rsid w:val="00D72930"/>
    <w:rsid w:val="00D736CA"/>
    <w:rsid w:val="00D73806"/>
    <w:rsid w:val="00D73DB9"/>
    <w:rsid w:val="00D74BE6"/>
    <w:rsid w:val="00D765C0"/>
    <w:rsid w:val="00D802F6"/>
    <w:rsid w:val="00D80EBE"/>
    <w:rsid w:val="00D81734"/>
    <w:rsid w:val="00D8235A"/>
    <w:rsid w:val="00D82AD1"/>
    <w:rsid w:val="00D82FB2"/>
    <w:rsid w:val="00D83941"/>
    <w:rsid w:val="00D83E76"/>
    <w:rsid w:val="00D857CB"/>
    <w:rsid w:val="00D859AE"/>
    <w:rsid w:val="00D86E46"/>
    <w:rsid w:val="00DA0175"/>
    <w:rsid w:val="00DA0358"/>
    <w:rsid w:val="00DA051F"/>
    <w:rsid w:val="00DA09EA"/>
    <w:rsid w:val="00DA15B0"/>
    <w:rsid w:val="00DA2EB1"/>
    <w:rsid w:val="00DA30F4"/>
    <w:rsid w:val="00DA4548"/>
    <w:rsid w:val="00DA6BE2"/>
    <w:rsid w:val="00DA7A08"/>
    <w:rsid w:val="00DB1016"/>
    <w:rsid w:val="00DB219F"/>
    <w:rsid w:val="00DB2C9C"/>
    <w:rsid w:val="00DB341A"/>
    <w:rsid w:val="00DB3A00"/>
    <w:rsid w:val="00DB3ABC"/>
    <w:rsid w:val="00DB670E"/>
    <w:rsid w:val="00DB6793"/>
    <w:rsid w:val="00DB6E39"/>
    <w:rsid w:val="00DC054B"/>
    <w:rsid w:val="00DC110D"/>
    <w:rsid w:val="00DC13BD"/>
    <w:rsid w:val="00DC1711"/>
    <w:rsid w:val="00DC2C42"/>
    <w:rsid w:val="00DC4E9C"/>
    <w:rsid w:val="00DC5E8F"/>
    <w:rsid w:val="00DC5FF3"/>
    <w:rsid w:val="00DD2470"/>
    <w:rsid w:val="00DD24AF"/>
    <w:rsid w:val="00DD32B0"/>
    <w:rsid w:val="00DD3AE7"/>
    <w:rsid w:val="00DD4AB4"/>
    <w:rsid w:val="00DD59ED"/>
    <w:rsid w:val="00DE0922"/>
    <w:rsid w:val="00DE09B2"/>
    <w:rsid w:val="00DE0EF7"/>
    <w:rsid w:val="00DE2F1F"/>
    <w:rsid w:val="00DE4B79"/>
    <w:rsid w:val="00DE7351"/>
    <w:rsid w:val="00DE7504"/>
    <w:rsid w:val="00DE7833"/>
    <w:rsid w:val="00DE7A5C"/>
    <w:rsid w:val="00DF03CF"/>
    <w:rsid w:val="00DF0BFB"/>
    <w:rsid w:val="00DF0D28"/>
    <w:rsid w:val="00DF16D5"/>
    <w:rsid w:val="00DF25D4"/>
    <w:rsid w:val="00DF3C59"/>
    <w:rsid w:val="00DF402D"/>
    <w:rsid w:val="00DF508A"/>
    <w:rsid w:val="00DF7B3E"/>
    <w:rsid w:val="00E00F9E"/>
    <w:rsid w:val="00E01944"/>
    <w:rsid w:val="00E01A0A"/>
    <w:rsid w:val="00E02C24"/>
    <w:rsid w:val="00E03360"/>
    <w:rsid w:val="00E03E48"/>
    <w:rsid w:val="00E0625D"/>
    <w:rsid w:val="00E06BF1"/>
    <w:rsid w:val="00E06DCE"/>
    <w:rsid w:val="00E0710F"/>
    <w:rsid w:val="00E127C5"/>
    <w:rsid w:val="00E161EF"/>
    <w:rsid w:val="00E165D5"/>
    <w:rsid w:val="00E176BA"/>
    <w:rsid w:val="00E20137"/>
    <w:rsid w:val="00E2119F"/>
    <w:rsid w:val="00E21AA3"/>
    <w:rsid w:val="00E22CE5"/>
    <w:rsid w:val="00E2375C"/>
    <w:rsid w:val="00E23CFB"/>
    <w:rsid w:val="00E24D3E"/>
    <w:rsid w:val="00E26579"/>
    <w:rsid w:val="00E2700F"/>
    <w:rsid w:val="00E27222"/>
    <w:rsid w:val="00E3037F"/>
    <w:rsid w:val="00E308DE"/>
    <w:rsid w:val="00E33940"/>
    <w:rsid w:val="00E37F04"/>
    <w:rsid w:val="00E41717"/>
    <w:rsid w:val="00E42D8A"/>
    <w:rsid w:val="00E45EE8"/>
    <w:rsid w:val="00E46D4B"/>
    <w:rsid w:val="00E50F50"/>
    <w:rsid w:val="00E517E4"/>
    <w:rsid w:val="00E522CA"/>
    <w:rsid w:val="00E52D59"/>
    <w:rsid w:val="00E52E11"/>
    <w:rsid w:val="00E54C44"/>
    <w:rsid w:val="00E551E8"/>
    <w:rsid w:val="00E60085"/>
    <w:rsid w:val="00E6083C"/>
    <w:rsid w:val="00E60B12"/>
    <w:rsid w:val="00E61CAE"/>
    <w:rsid w:val="00E62A34"/>
    <w:rsid w:val="00E62A81"/>
    <w:rsid w:val="00E62AF8"/>
    <w:rsid w:val="00E62B46"/>
    <w:rsid w:val="00E638F6"/>
    <w:rsid w:val="00E65BAA"/>
    <w:rsid w:val="00E65C47"/>
    <w:rsid w:val="00E6766A"/>
    <w:rsid w:val="00E67862"/>
    <w:rsid w:val="00E72356"/>
    <w:rsid w:val="00E73160"/>
    <w:rsid w:val="00E77297"/>
    <w:rsid w:val="00E7771B"/>
    <w:rsid w:val="00E80A1D"/>
    <w:rsid w:val="00E80AEE"/>
    <w:rsid w:val="00E80D0A"/>
    <w:rsid w:val="00E8113F"/>
    <w:rsid w:val="00E81F6C"/>
    <w:rsid w:val="00E82396"/>
    <w:rsid w:val="00E83F7E"/>
    <w:rsid w:val="00E84DFE"/>
    <w:rsid w:val="00E929D7"/>
    <w:rsid w:val="00E92E71"/>
    <w:rsid w:val="00E937BD"/>
    <w:rsid w:val="00E93FB8"/>
    <w:rsid w:val="00E94DD4"/>
    <w:rsid w:val="00E96123"/>
    <w:rsid w:val="00E9672D"/>
    <w:rsid w:val="00E9702F"/>
    <w:rsid w:val="00E972CF"/>
    <w:rsid w:val="00EA0629"/>
    <w:rsid w:val="00EA078F"/>
    <w:rsid w:val="00EA1717"/>
    <w:rsid w:val="00EA1FEC"/>
    <w:rsid w:val="00EA2325"/>
    <w:rsid w:val="00EA24F3"/>
    <w:rsid w:val="00EA3BBA"/>
    <w:rsid w:val="00EA4581"/>
    <w:rsid w:val="00EA514C"/>
    <w:rsid w:val="00EA652A"/>
    <w:rsid w:val="00EA6C9D"/>
    <w:rsid w:val="00EA7DF0"/>
    <w:rsid w:val="00EA7F7F"/>
    <w:rsid w:val="00EB0C9B"/>
    <w:rsid w:val="00EB1926"/>
    <w:rsid w:val="00EB3458"/>
    <w:rsid w:val="00EB4620"/>
    <w:rsid w:val="00EB4C38"/>
    <w:rsid w:val="00EB6F87"/>
    <w:rsid w:val="00EB7327"/>
    <w:rsid w:val="00EC0AFC"/>
    <w:rsid w:val="00EC723B"/>
    <w:rsid w:val="00ED05CB"/>
    <w:rsid w:val="00ED31C6"/>
    <w:rsid w:val="00ED44FA"/>
    <w:rsid w:val="00ED47E7"/>
    <w:rsid w:val="00ED56F8"/>
    <w:rsid w:val="00ED616B"/>
    <w:rsid w:val="00ED7790"/>
    <w:rsid w:val="00ED7AD5"/>
    <w:rsid w:val="00EE059F"/>
    <w:rsid w:val="00EE1238"/>
    <w:rsid w:val="00EE2E07"/>
    <w:rsid w:val="00EE487E"/>
    <w:rsid w:val="00EE498D"/>
    <w:rsid w:val="00EE4E31"/>
    <w:rsid w:val="00EE533E"/>
    <w:rsid w:val="00EE5C20"/>
    <w:rsid w:val="00EE5EA8"/>
    <w:rsid w:val="00EE5FC0"/>
    <w:rsid w:val="00EE75EE"/>
    <w:rsid w:val="00EF0B10"/>
    <w:rsid w:val="00EF505B"/>
    <w:rsid w:val="00EF623F"/>
    <w:rsid w:val="00EF6808"/>
    <w:rsid w:val="00EF68C8"/>
    <w:rsid w:val="00EF70BD"/>
    <w:rsid w:val="00EF7948"/>
    <w:rsid w:val="00F01F84"/>
    <w:rsid w:val="00F04CF3"/>
    <w:rsid w:val="00F05566"/>
    <w:rsid w:val="00F06461"/>
    <w:rsid w:val="00F06781"/>
    <w:rsid w:val="00F12BB2"/>
    <w:rsid w:val="00F12FCA"/>
    <w:rsid w:val="00F13147"/>
    <w:rsid w:val="00F137BF"/>
    <w:rsid w:val="00F13E93"/>
    <w:rsid w:val="00F163E0"/>
    <w:rsid w:val="00F20086"/>
    <w:rsid w:val="00F208AE"/>
    <w:rsid w:val="00F20BB2"/>
    <w:rsid w:val="00F22715"/>
    <w:rsid w:val="00F23FCB"/>
    <w:rsid w:val="00F24C11"/>
    <w:rsid w:val="00F257A6"/>
    <w:rsid w:val="00F26CDB"/>
    <w:rsid w:val="00F26EDC"/>
    <w:rsid w:val="00F31804"/>
    <w:rsid w:val="00F37304"/>
    <w:rsid w:val="00F41C68"/>
    <w:rsid w:val="00F43B50"/>
    <w:rsid w:val="00F43C74"/>
    <w:rsid w:val="00F44364"/>
    <w:rsid w:val="00F44FE5"/>
    <w:rsid w:val="00F45060"/>
    <w:rsid w:val="00F455BA"/>
    <w:rsid w:val="00F45F19"/>
    <w:rsid w:val="00F472D4"/>
    <w:rsid w:val="00F525D8"/>
    <w:rsid w:val="00F52919"/>
    <w:rsid w:val="00F54161"/>
    <w:rsid w:val="00F553F5"/>
    <w:rsid w:val="00F55A18"/>
    <w:rsid w:val="00F566DA"/>
    <w:rsid w:val="00F614CA"/>
    <w:rsid w:val="00F61A07"/>
    <w:rsid w:val="00F6240C"/>
    <w:rsid w:val="00F62B92"/>
    <w:rsid w:val="00F62D02"/>
    <w:rsid w:val="00F63800"/>
    <w:rsid w:val="00F65B2C"/>
    <w:rsid w:val="00F65EB9"/>
    <w:rsid w:val="00F6735A"/>
    <w:rsid w:val="00F67D74"/>
    <w:rsid w:val="00F707B2"/>
    <w:rsid w:val="00F70B5F"/>
    <w:rsid w:val="00F70C69"/>
    <w:rsid w:val="00F71A10"/>
    <w:rsid w:val="00F71CCC"/>
    <w:rsid w:val="00F72FE6"/>
    <w:rsid w:val="00F80095"/>
    <w:rsid w:val="00F80948"/>
    <w:rsid w:val="00F84305"/>
    <w:rsid w:val="00F865EB"/>
    <w:rsid w:val="00F8763D"/>
    <w:rsid w:val="00F8786C"/>
    <w:rsid w:val="00F878DF"/>
    <w:rsid w:val="00F87C40"/>
    <w:rsid w:val="00F92918"/>
    <w:rsid w:val="00F9729D"/>
    <w:rsid w:val="00F974F1"/>
    <w:rsid w:val="00FA147C"/>
    <w:rsid w:val="00FA1722"/>
    <w:rsid w:val="00FA3561"/>
    <w:rsid w:val="00FA439C"/>
    <w:rsid w:val="00FA5B4C"/>
    <w:rsid w:val="00FA6357"/>
    <w:rsid w:val="00FA7363"/>
    <w:rsid w:val="00FA7AF7"/>
    <w:rsid w:val="00FB051B"/>
    <w:rsid w:val="00FB0B6A"/>
    <w:rsid w:val="00FB14B7"/>
    <w:rsid w:val="00FB36E7"/>
    <w:rsid w:val="00FB405A"/>
    <w:rsid w:val="00FB55A5"/>
    <w:rsid w:val="00FB5ED2"/>
    <w:rsid w:val="00FB6143"/>
    <w:rsid w:val="00FB7526"/>
    <w:rsid w:val="00FB7C74"/>
    <w:rsid w:val="00FC02CF"/>
    <w:rsid w:val="00FC1933"/>
    <w:rsid w:val="00FC1BFB"/>
    <w:rsid w:val="00FC2DD1"/>
    <w:rsid w:val="00FC4894"/>
    <w:rsid w:val="00FC4DB1"/>
    <w:rsid w:val="00FD1E80"/>
    <w:rsid w:val="00FD3082"/>
    <w:rsid w:val="00FD3118"/>
    <w:rsid w:val="00FD3A05"/>
    <w:rsid w:val="00FD3F27"/>
    <w:rsid w:val="00FD4AF6"/>
    <w:rsid w:val="00FD4DD8"/>
    <w:rsid w:val="00FD7EA1"/>
    <w:rsid w:val="00FE03C3"/>
    <w:rsid w:val="00FE1611"/>
    <w:rsid w:val="00FE16E7"/>
    <w:rsid w:val="00FE3C72"/>
    <w:rsid w:val="00FE4CC4"/>
    <w:rsid w:val="00FF01DD"/>
    <w:rsid w:val="00FF0C78"/>
    <w:rsid w:val="00FF1326"/>
    <w:rsid w:val="00FF4B8C"/>
    <w:rsid w:val="00FF76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0E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0E1A"/>
  </w:style>
  <w:style w:type="paragraph" w:styleId="Footer">
    <w:name w:val="footer"/>
    <w:basedOn w:val="Normal"/>
    <w:link w:val="FooterChar"/>
    <w:uiPriority w:val="99"/>
    <w:unhideWhenUsed/>
    <w:rsid w:val="00660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E1A"/>
  </w:style>
  <w:style w:type="paragraph" w:styleId="ListParagraph">
    <w:name w:val="List Paragraph"/>
    <w:basedOn w:val="Normal"/>
    <w:uiPriority w:val="34"/>
    <w:qFormat/>
    <w:rsid w:val="00D82AD1"/>
    <w:pPr>
      <w:ind w:left="720"/>
      <w:contextualSpacing/>
    </w:pPr>
    <w:rPr>
      <w:rFonts w:ascii="Calibri" w:eastAsia="Calibri" w:hAnsi="Calibri" w:cs="Times New Roman"/>
    </w:rPr>
  </w:style>
  <w:style w:type="table" w:styleId="TableGrid">
    <w:name w:val="Table Grid"/>
    <w:basedOn w:val="TableNormal"/>
    <w:uiPriority w:val="59"/>
    <w:rsid w:val="00D82AD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D3F6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D3F6E"/>
    <w:pPr>
      <w:spacing w:after="0" w:line="240" w:lineRule="auto"/>
    </w:pPr>
  </w:style>
  <w:style w:type="paragraph" w:styleId="BalloonText">
    <w:name w:val="Balloon Text"/>
    <w:basedOn w:val="Normal"/>
    <w:link w:val="BalloonTextChar"/>
    <w:uiPriority w:val="99"/>
    <w:semiHidden/>
    <w:unhideWhenUsed/>
    <w:rsid w:val="000C0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989"/>
    <w:rPr>
      <w:rFonts w:ascii="Tahoma" w:hAnsi="Tahoma" w:cs="Tahoma"/>
      <w:sz w:val="16"/>
      <w:szCs w:val="16"/>
    </w:rPr>
  </w:style>
  <w:style w:type="character" w:styleId="Hyperlink">
    <w:name w:val="Hyperlink"/>
    <w:basedOn w:val="DefaultParagraphFont"/>
    <w:uiPriority w:val="99"/>
    <w:semiHidden/>
    <w:rsid w:val="0026657F"/>
    <w:rPr>
      <w:rFonts w:cs="Times New Roman"/>
      <w:color w:val="000099"/>
      <w:u w:val="none"/>
      <w:effect w:val="none"/>
    </w:rPr>
  </w:style>
  <w:style w:type="character" w:styleId="Strong">
    <w:name w:val="Strong"/>
    <w:basedOn w:val="DefaultParagraphFont"/>
    <w:uiPriority w:val="22"/>
    <w:qFormat/>
    <w:rsid w:val="003C48F3"/>
    <w:rPr>
      <w:b/>
      <w:bCs/>
    </w:rPr>
  </w:style>
  <w:style w:type="character" w:customStyle="1" w:styleId="newsarea">
    <w:name w:val="newsarea"/>
    <w:basedOn w:val="DefaultParagraphFont"/>
    <w:rsid w:val="00B1176E"/>
  </w:style>
  <w:style w:type="character" w:customStyle="1" w:styleId="ipa1">
    <w:name w:val="ipa1"/>
    <w:basedOn w:val="DefaultParagraphFont"/>
    <w:rsid w:val="00E308DE"/>
    <w:rPr>
      <w:rFonts w:ascii="Arial Unicode MS" w:eastAsia="Arial Unicode MS" w:hAnsi="Arial Unicode MS" w:cs="Arial Unicode MS" w:hint="eastAsia"/>
    </w:rPr>
  </w:style>
  <w:style w:type="paragraph" w:styleId="BodyText2">
    <w:name w:val="Body Text 2"/>
    <w:basedOn w:val="Normal"/>
    <w:link w:val="BodyText2Char"/>
    <w:uiPriority w:val="99"/>
    <w:unhideWhenUsed/>
    <w:rsid w:val="007C12CD"/>
    <w:pPr>
      <w:spacing w:after="120" w:line="480" w:lineRule="auto"/>
    </w:pPr>
    <w:rPr>
      <w:rFonts w:ascii="Arial" w:eastAsia="Times New Roman" w:hAnsi="Arial" w:cs="Arial"/>
    </w:rPr>
  </w:style>
  <w:style w:type="character" w:customStyle="1" w:styleId="BodyText2Char">
    <w:name w:val="Body Text 2 Char"/>
    <w:basedOn w:val="DefaultParagraphFont"/>
    <w:link w:val="BodyText2"/>
    <w:uiPriority w:val="99"/>
    <w:rsid w:val="007C12CD"/>
    <w:rPr>
      <w:rFonts w:ascii="Arial" w:eastAsia="Times New Roman" w:hAnsi="Arial" w:cs="Arial"/>
    </w:rPr>
  </w:style>
  <w:style w:type="paragraph" w:customStyle="1" w:styleId="text">
    <w:name w:val="text"/>
    <w:basedOn w:val="Normal"/>
    <w:rsid w:val="00C33217"/>
    <w:pPr>
      <w:spacing w:before="100" w:beforeAutospacing="1" w:after="100" w:afterAutospacing="1" w:line="240" w:lineRule="auto"/>
    </w:pPr>
    <w:rPr>
      <w:rFonts w:ascii="Arial" w:eastAsia="Times New Roman" w:hAnsi="Arial" w:cs="Arial"/>
      <w:color w:val="555555"/>
      <w:sz w:val="18"/>
      <w:szCs w:val="18"/>
    </w:rPr>
  </w:style>
  <w:style w:type="paragraph" w:customStyle="1" w:styleId="Default">
    <w:name w:val="Default"/>
    <w:rsid w:val="001868E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55212"/>
    <w:rPr>
      <w:sz w:val="16"/>
      <w:szCs w:val="16"/>
    </w:rPr>
  </w:style>
  <w:style w:type="paragraph" w:styleId="CommentText">
    <w:name w:val="annotation text"/>
    <w:basedOn w:val="Normal"/>
    <w:link w:val="CommentTextChar"/>
    <w:uiPriority w:val="99"/>
    <w:semiHidden/>
    <w:unhideWhenUsed/>
    <w:rsid w:val="00255212"/>
    <w:pPr>
      <w:spacing w:line="240" w:lineRule="auto"/>
    </w:pPr>
    <w:rPr>
      <w:sz w:val="20"/>
      <w:szCs w:val="20"/>
    </w:rPr>
  </w:style>
  <w:style w:type="character" w:customStyle="1" w:styleId="CommentTextChar">
    <w:name w:val="Comment Text Char"/>
    <w:basedOn w:val="DefaultParagraphFont"/>
    <w:link w:val="CommentText"/>
    <w:uiPriority w:val="99"/>
    <w:semiHidden/>
    <w:rsid w:val="00255212"/>
    <w:rPr>
      <w:sz w:val="20"/>
      <w:szCs w:val="20"/>
    </w:rPr>
  </w:style>
  <w:style w:type="paragraph" w:styleId="CommentSubject">
    <w:name w:val="annotation subject"/>
    <w:basedOn w:val="CommentText"/>
    <w:next w:val="CommentText"/>
    <w:link w:val="CommentSubjectChar"/>
    <w:uiPriority w:val="99"/>
    <w:semiHidden/>
    <w:unhideWhenUsed/>
    <w:rsid w:val="00255212"/>
    <w:rPr>
      <w:b/>
      <w:bCs/>
    </w:rPr>
  </w:style>
  <w:style w:type="character" w:customStyle="1" w:styleId="CommentSubjectChar">
    <w:name w:val="Comment Subject Char"/>
    <w:basedOn w:val="CommentTextChar"/>
    <w:link w:val="CommentSubject"/>
    <w:uiPriority w:val="99"/>
    <w:semiHidden/>
    <w:rsid w:val="00255212"/>
    <w:rPr>
      <w:b/>
      <w:bCs/>
      <w:sz w:val="20"/>
      <w:szCs w:val="20"/>
    </w:rPr>
  </w:style>
  <w:style w:type="paragraph" w:styleId="EndnoteText">
    <w:name w:val="endnote text"/>
    <w:basedOn w:val="Normal"/>
    <w:link w:val="EndnoteTextChar"/>
    <w:uiPriority w:val="99"/>
    <w:semiHidden/>
    <w:unhideWhenUsed/>
    <w:rsid w:val="00C90D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0D4B"/>
    <w:rPr>
      <w:sz w:val="20"/>
      <w:szCs w:val="20"/>
    </w:rPr>
  </w:style>
  <w:style w:type="character" w:styleId="EndnoteReference">
    <w:name w:val="endnote reference"/>
    <w:basedOn w:val="DefaultParagraphFont"/>
    <w:uiPriority w:val="99"/>
    <w:semiHidden/>
    <w:unhideWhenUsed/>
    <w:rsid w:val="00C90D4B"/>
    <w:rPr>
      <w:vertAlign w:val="superscript"/>
    </w:rPr>
  </w:style>
  <w:style w:type="paragraph" w:styleId="Revision">
    <w:name w:val="Revision"/>
    <w:hidden/>
    <w:uiPriority w:val="99"/>
    <w:semiHidden/>
    <w:rsid w:val="00A32A09"/>
    <w:pPr>
      <w:spacing w:after="0" w:line="240" w:lineRule="auto"/>
    </w:pPr>
  </w:style>
  <w:style w:type="character" w:styleId="FollowedHyperlink">
    <w:name w:val="FollowedHyperlink"/>
    <w:basedOn w:val="DefaultParagraphFont"/>
    <w:uiPriority w:val="99"/>
    <w:semiHidden/>
    <w:unhideWhenUsed/>
    <w:rsid w:val="00166B2C"/>
    <w:rPr>
      <w:color w:val="800080" w:themeColor="followedHyperlink"/>
      <w:u w:val="single"/>
    </w:rPr>
  </w:style>
  <w:style w:type="character" w:customStyle="1" w:styleId="titles-source">
    <w:name w:val="titles-source"/>
    <w:basedOn w:val="DefaultParagraphFont"/>
    <w:rsid w:val="00881962"/>
  </w:style>
  <w:style w:type="paragraph" w:customStyle="1" w:styleId="Achievement">
    <w:name w:val="Achievement"/>
    <w:basedOn w:val="Normal"/>
    <w:rsid w:val="00001CFF"/>
    <w:pPr>
      <w:keepLines/>
      <w:spacing w:after="0" w:line="260" w:lineRule="exact"/>
      <w:ind w:left="-1080"/>
    </w:pPr>
    <w:rPr>
      <w:rFonts w:ascii="Arial" w:eastAsia="Times New Roman" w:hAnsi="Arial" w:cs="Times New Roman"/>
      <w:i/>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0E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0E1A"/>
  </w:style>
  <w:style w:type="paragraph" w:styleId="Footer">
    <w:name w:val="footer"/>
    <w:basedOn w:val="Normal"/>
    <w:link w:val="FooterChar"/>
    <w:uiPriority w:val="99"/>
    <w:unhideWhenUsed/>
    <w:rsid w:val="00660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E1A"/>
  </w:style>
  <w:style w:type="paragraph" w:styleId="ListParagraph">
    <w:name w:val="List Paragraph"/>
    <w:basedOn w:val="Normal"/>
    <w:uiPriority w:val="34"/>
    <w:qFormat/>
    <w:rsid w:val="00D82AD1"/>
    <w:pPr>
      <w:ind w:left="720"/>
      <w:contextualSpacing/>
    </w:pPr>
    <w:rPr>
      <w:rFonts w:ascii="Calibri" w:eastAsia="Calibri" w:hAnsi="Calibri" w:cs="Times New Roman"/>
    </w:rPr>
  </w:style>
  <w:style w:type="table" w:styleId="TableGrid">
    <w:name w:val="Table Grid"/>
    <w:basedOn w:val="TableNormal"/>
    <w:uiPriority w:val="59"/>
    <w:rsid w:val="00D82AD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D3F6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D3F6E"/>
    <w:pPr>
      <w:spacing w:after="0" w:line="240" w:lineRule="auto"/>
    </w:pPr>
  </w:style>
  <w:style w:type="paragraph" w:styleId="BalloonText">
    <w:name w:val="Balloon Text"/>
    <w:basedOn w:val="Normal"/>
    <w:link w:val="BalloonTextChar"/>
    <w:uiPriority w:val="99"/>
    <w:semiHidden/>
    <w:unhideWhenUsed/>
    <w:rsid w:val="000C0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989"/>
    <w:rPr>
      <w:rFonts w:ascii="Tahoma" w:hAnsi="Tahoma" w:cs="Tahoma"/>
      <w:sz w:val="16"/>
      <w:szCs w:val="16"/>
    </w:rPr>
  </w:style>
  <w:style w:type="character" w:styleId="Hyperlink">
    <w:name w:val="Hyperlink"/>
    <w:basedOn w:val="DefaultParagraphFont"/>
    <w:uiPriority w:val="99"/>
    <w:semiHidden/>
    <w:rsid w:val="0026657F"/>
    <w:rPr>
      <w:rFonts w:cs="Times New Roman"/>
      <w:color w:val="000099"/>
      <w:u w:val="none"/>
      <w:effect w:val="none"/>
    </w:rPr>
  </w:style>
  <w:style w:type="character" w:styleId="Strong">
    <w:name w:val="Strong"/>
    <w:basedOn w:val="DefaultParagraphFont"/>
    <w:uiPriority w:val="22"/>
    <w:qFormat/>
    <w:rsid w:val="003C48F3"/>
    <w:rPr>
      <w:b/>
      <w:bCs/>
    </w:rPr>
  </w:style>
  <w:style w:type="character" w:customStyle="1" w:styleId="newsarea">
    <w:name w:val="newsarea"/>
    <w:basedOn w:val="DefaultParagraphFont"/>
    <w:rsid w:val="00B1176E"/>
  </w:style>
  <w:style w:type="character" w:customStyle="1" w:styleId="ipa1">
    <w:name w:val="ipa1"/>
    <w:basedOn w:val="DefaultParagraphFont"/>
    <w:rsid w:val="00E308DE"/>
    <w:rPr>
      <w:rFonts w:ascii="Arial Unicode MS" w:eastAsia="Arial Unicode MS" w:hAnsi="Arial Unicode MS" w:cs="Arial Unicode MS" w:hint="eastAsia"/>
    </w:rPr>
  </w:style>
  <w:style w:type="paragraph" w:styleId="BodyText2">
    <w:name w:val="Body Text 2"/>
    <w:basedOn w:val="Normal"/>
    <w:link w:val="BodyText2Char"/>
    <w:uiPriority w:val="99"/>
    <w:unhideWhenUsed/>
    <w:rsid w:val="007C12CD"/>
    <w:pPr>
      <w:spacing w:after="120" w:line="480" w:lineRule="auto"/>
    </w:pPr>
    <w:rPr>
      <w:rFonts w:ascii="Arial" w:eastAsia="Times New Roman" w:hAnsi="Arial" w:cs="Arial"/>
    </w:rPr>
  </w:style>
  <w:style w:type="character" w:customStyle="1" w:styleId="BodyText2Char">
    <w:name w:val="Body Text 2 Char"/>
    <w:basedOn w:val="DefaultParagraphFont"/>
    <w:link w:val="BodyText2"/>
    <w:uiPriority w:val="99"/>
    <w:rsid w:val="007C12CD"/>
    <w:rPr>
      <w:rFonts w:ascii="Arial" w:eastAsia="Times New Roman" w:hAnsi="Arial" w:cs="Arial"/>
    </w:rPr>
  </w:style>
  <w:style w:type="paragraph" w:customStyle="1" w:styleId="text">
    <w:name w:val="text"/>
    <w:basedOn w:val="Normal"/>
    <w:rsid w:val="00C33217"/>
    <w:pPr>
      <w:spacing w:before="100" w:beforeAutospacing="1" w:after="100" w:afterAutospacing="1" w:line="240" w:lineRule="auto"/>
    </w:pPr>
    <w:rPr>
      <w:rFonts w:ascii="Arial" w:eastAsia="Times New Roman" w:hAnsi="Arial" w:cs="Arial"/>
      <w:color w:val="555555"/>
      <w:sz w:val="18"/>
      <w:szCs w:val="18"/>
    </w:rPr>
  </w:style>
  <w:style w:type="paragraph" w:customStyle="1" w:styleId="Default">
    <w:name w:val="Default"/>
    <w:rsid w:val="001868E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55212"/>
    <w:rPr>
      <w:sz w:val="16"/>
      <w:szCs w:val="16"/>
    </w:rPr>
  </w:style>
  <w:style w:type="paragraph" w:styleId="CommentText">
    <w:name w:val="annotation text"/>
    <w:basedOn w:val="Normal"/>
    <w:link w:val="CommentTextChar"/>
    <w:uiPriority w:val="99"/>
    <w:semiHidden/>
    <w:unhideWhenUsed/>
    <w:rsid w:val="00255212"/>
    <w:pPr>
      <w:spacing w:line="240" w:lineRule="auto"/>
    </w:pPr>
    <w:rPr>
      <w:sz w:val="20"/>
      <w:szCs w:val="20"/>
    </w:rPr>
  </w:style>
  <w:style w:type="character" w:customStyle="1" w:styleId="CommentTextChar">
    <w:name w:val="Comment Text Char"/>
    <w:basedOn w:val="DefaultParagraphFont"/>
    <w:link w:val="CommentText"/>
    <w:uiPriority w:val="99"/>
    <w:semiHidden/>
    <w:rsid w:val="00255212"/>
    <w:rPr>
      <w:sz w:val="20"/>
      <w:szCs w:val="20"/>
    </w:rPr>
  </w:style>
  <w:style w:type="paragraph" w:styleId="CommentSubject">
    <w:name w:val="annotation subject"/>
    <w:basedOn w:val="CommentText"/>
    <w:next w:val="CommentText"/>
    <w:link w:val="CommentSubjectChar"/>
    <w:uiPriority w:val="99"/>
    <w:semiHidden/>
    <w:unhideWhenUsed/>
    <w:rsid w:val="00255212"/>
    <w:rPr>
      <w:b/>
      <w:bCs/>
    </w:rPr>
  </w:style>
  <w:style w:type="character" w:customStyle="1" w:styleId="CommentSubjectChar">
    <w:name w:val="Comment Subject Char"/>
    <w:basedOn w:val="CommentTextChar"/>
    <w:link w:val="CommentSubject"/>
    <w:uiPriority w:val="99"/>
    <w:semiHidden/>
    <w:rsid w:val="00255212"/>
    <w:rPr>
      <w:b/>
      <w:bCs/>
      <w:sz w:val="20"/>
      <w:szCs w:val="20"/>
    </w:rPr>
  </w:style>
  <w:style w:type="paragraph" w:styleId="EndnoteText">
    <w:name w:val="endnote text"/>
    <w:basedOn w:val="Normal"/>
    <w:link w:val="EndnoteTextChar"/>
    <w:uiPriority w:val="99"/>
    <w:semiHidden/>
    <w:unhideWhenUsed/>
    <w:rsid w:val="00C90D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0D4B"/>
    <w:rPr>
      <w:sz w:val="20"/>
      <w:szCs w:val="20"/>
    </w:rPr>
  </w:style>
  <w:style w:type="character" w:styleId="EndnoteReference">
    <w:name w:val="endnote reference"/>
    <w:basedOn w:val="DefaultParagraphFont"/>
    <w:uiPriority w:val="99"/>
    <w:semiHidden/>
    <w:unhideWhenUsed/>
    <w:rsid w:val="00C90D4B"/>
    <w:rPr>
      <w:vertAlign w:val="superscript"/>
    </w:rPr>
  </w:style>
  <w:style w:type="paragraph" w:styleId="Revision">
    <w:name w:val="Revision"/>
    <w:hidden/>
    <w:uiPriority w:val="99"/>
    <w:semiHidden/>
    <w:rsid w:val="00A32A09"/>
    <w:pPr>
      <w:spacing w:after="0" w:line="240" w:lineRule="auto"/>
    </w:pPr>
  </w:style>
  <w:style w:type="character" w:styleId="FollowedHyperlink">
    <w:name w:val="FollowedHyperlink"/>
    <w:basedOn w:val="DefaultParagraphFont"/>
    <w:uiPriority w:val="99"/>
    <w:semiHidden/>
    <w:unhideWhenUsed/>
    <w:rsid w:val="00166B2C"/>
    <w:rPr>
      <w:color w:val="800080" w:themeColor="followedHyperlink"/>
      <w:u w:val="single"/>
    </w:rPr>
  </w:style>
  <w:style w:type="character" w:customStyle="1" w:styleId="titles-source">
    <w:name w:val="titles-source"/>
    <w:basedOn w:val="DefaultParagraphFont"/>
    <w:rsid w:val="00881962"/>
  </w:style>
  <w:style w:type="paragraph" w:customStyle="1" w:styleId="Achievement">
    <w:name w:val="Achievement"/>
    <w:basedOn w:val="Normal"/>
    <w:rsid w:val="00001CFF"/>
    <w:pPr>
      <w:keepLines/>
      <w:spacing w:after="0" w:line="260" w:lineRule="exact"/>
      <w:ind w:left="-1080"/>
    </w:pPr>
    <w:rPr>
      <w:rFonts w:ascii="Arial" w:eastAsia="Times New Roman" w:hAnsi="Arial" w:cs="Times New Roman"/>
      <w: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3376">
      <w:bodyDiv w:val="1"/>
      <w:marLeft w:val="0"/>
      <w:marRight w:val="0"/>
      <w:marTop w:val="0"/>
      <w:marBottom w:val="0"/>
      <w:divBdr>
        <w:top w:val="none" w:sz="0" w:space="0" w:color="auto"/>
        <w:left w:val="none" w:sz="0" w:space="0" w:color="auto"/>
        <w:bottom w:val="none" w:sz="0" w:space="0" w:color="auto"/>
        <w:right w:val="none" w:sz="0" w:space="0" w:color="auto"/>
      </w:divBdr>
      <w:divsChild>
        <w:div w:id="1490099279">
          <w:marLeft w:val="0"/>
          <w:marRight w:val="0"/>
          <w:marTop w:val="0"/>
          <w:marBottom w:val="0"/>
          <w:divBdr>
            <w:top w:val="none" w:sz="0" w:space="0" w:color="auto"/>
            <w:left w:val="none" w:sz="0" w:space="0" w:color="auto"/>
            <w:bottom w:val="none" w:sz="0" w:space="0" w:color="auto"/>
            <w:right w:val="none" w:sz="0" w:space="0" w:color="auto"/>
          </w:divBdr>
          <w:divsChild>
            <w:div w:id="162623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3423">
      <w:bodyDiv w:val="1"/>
      <w:marLeft w:val="0"/>
      <w:marRight w:val="0"/>
      <w:marTop w:val="0"/>
      <w:marBottom w:val="0"/>
      <w:divBdr>
        <w:top w:val="none" w:sz="0" w:space="0" w:color="auto"/>
        <w:left w:val="none" w:sz="0" w:space="0" w:color="auto"/>
        <w:bottom w:val="none" w:sz="0" w:space="0" w:color="auto"/>
        <w:right w:val="none" w:sz="0" w:space="0" w:color="auto"/>
      </w:divBdr>
      <w:divsChild>
        <w:div w:id="1781140421">
          <w:marLeft w:val="0"/>
          <w:marRight w:val="0"/>
          <w:marTop w:val="0"/>
          <w:marBottom w:val="0"/>
          <w:divBdr>
            <w:top w:val="none" w:sz="0" w:space="0" w:color="auto"/>
            <w:left w:val="none" w:sz="0" w:space="0" w:color="auto"/>
            <w:bottom w:val="none" w:sz="0" w:space="0" w:color="auto"/>
            <w:right w:val="none" w:sz="0" w:space="0" w:color="auto"/>
          </w:divBdr>
          <w:divsChild>
            <w:div w:id="11414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2215">
      <w:bodyDiv w:val="1"/>
      <w:marLeft w:val="0"/>
      <w:marRight w:val="0"/>
      <w:marTop w:val="0"/>
      <w:marBottom w:val="0"/>
      <w:divBdr>
        <w:top w:val="none" w:sz="0" w:space="0" w:color="auto"/>
        <w:left w:val="none" w:sz="0" w:space="0" w:color="auto"/>
        <w:bottom w:val="none" w:sz="0" w:space="0" w:color="auto"/>
        <w:right w:val="none" w:sz="0" w:space="0" w:color="auto"/>
      </w:divBdr>
      <w:divsChild>
        <w:div w:id="1597009241">
          <w:marLeft w:val="0"/>
          <w:marRight w:val="0"/>
          <w:marTop w:val="0"/>
          <w:marBottom w:val="0"/>
          <w:divBdr>
            <w:top w:val="single" w:sz="6" w:space="0" w:color="999999"/>
            <w:left w:val="single" w:sz="6" w:space="0" w:color="999999"/>
            <w:bottom w:val="single" w:sz="6" w:space="0" w:color="999999"/>
            <w:right w:val="single" w:sz="6" w:space="0" w:color="999999"/>
          </w:divBdr>
          <w:divsChild>
            <w:div w:id="1063868348">
              <w:marLeft w:val="0"/>
              <w:marRight w:val="0"/>
              <w:marTop w:val="225"/>
              <w:marBottom w:val="0"/>
              <w:divBdr>
                <w:top w:val="single" w:sz="6" w:space="0" w:color="FFFFFF"/>
                <w:left w:val="none" w:sz="0" w:space="0" w:color="auto"/>
                <w:bottom w:val="none" w:sz="0" w:space="0" w:color="auto"/>
                <w:right w:val="none" w:sz="0" w:space="0" w:color="auto"/>
              </w:divBdr>
              <w:divsChild>
                <w:div w:id="707493355">
                  <w:marLeft w:val="0"/>
                  <w:marRight w:val="0"/>
                  <w:marTop w:val="0"/>
                  <w:marBottom w:val="0"/>
                  <w:divBdr>
                    <w:top w:val="none" w:sz="0" w:space="0" w:color="auto"/>
                    <w:left w:val="none" w:sz="0" w:space="0" w:color="auto"/>
                    <w:bottom w:val="none" w:sz="0" w:space="0" w:color="auto"/>
                    <w:right w:val="none" w:sz="0" w:space="0" w:color="auto"/>
                  </w:divBdr>
                  <w:divsChild>
                    <w:div w:id="1018778377">
                      <w:marLeft w:val="0"/>
                      <w:marRight w:val="15"/>
                      <w:marTop w:val="0"/>
                      <w:marBottom w:val="0"/>
                      <w:divBdr>
                        <w:top w:val="none" w:sz="0" w:space="0" w:color="auto"/>
                        <w:left w:val="none" w:sz="0" w:space="0" w:color="auto"/>
                        <w:bottom w:val="none" w:sz="0" w:space="0" w:color="auto"/>
                        <w:right w:val="none" w:sz="0" w:space="0" w:color="auto"/>
                      </w:divBdr>
                      <w:divsChild>
                        <w:div w:id="855579108">
                          <w:marLeft w:val="0"/>
                          <w:marRight w:val="0"/>
                          <w:marTop w:val="0"/>
                          <w:marBottom w:val="0"/>
                          <w:divBdr>
                            <w:top w:val="none" w:sz="0" w:space="0" w:color="auto"/>
                            <w:left w:val="none" w:sz="0" w:space="0" w:color="auto"/>
                            <w:bottom w:val="none" w:sz="0" w:space="0" w:color="auto"/>
                            <w:right w:val="none" w:sz="0" w:space="0" w:color="auto"/>
                          </w:divBdr>
                          <w:divsChild>
                            <w:div w:id="1773165619">
                              <w:marLeft w:val="150"/>
                              <w:marRight w:val="105"/>
                              <w:marTop w:val="0"/>
                              <w:marBottom w:val="180"/>
                              <w:divBdr>
                                <w:top w:val="none" w:sz="0" w:space="0" w:color="auto"/>
                                <w:left w:val="none" w:sz="0" w:space="0" w:color="auto"/>
                                <w:bottom w:val="none" w:sz="0" w:space="0" w:color="auto"/>
                                <w:right w:val="none" w:sz="0" w:space="0" w:color="auto"/>
                              </w:divBdr>
                              <w:divsChild>
                                <w:div w:id="466360928">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896275">
      <w:bodyDiv w:val="1"/>
      <w:marLeft w:val="0"/>
      <w:marRight w:val="0"/>
      <w:marTop w:val="0"/>
      <w:marBottom w:val="0"/>
      <w:divBdr>
        <w:top w:val="none" w:sz="0" w:space="0" w:color="auto"/>
        <w:left w:val="none" w:sz="0" w:space="0" w:color="auto"/>
        <w:bottom w:val="none" w:sz="0" w:space="0" w:color="auto"/>
        <w:right w:val="none" w:sz="0" w:space="0" w:color="auto"/>
      </w:divBdr>
      <w:divsChild>
        <w:div w:id="1352300473">
          <w:marLeft w:val="0"/>
          <w:marRight w:val="0"/>
          <w:marTop w:val="0"/>
          <w:marBottom w:val="0"/>
          <w:divBdr>
            <w:top w:val="none" w:sz="0" w:space="0" w:color="auto"/>
            <w:left w:val="none" w:sz="0" w:space="0" w:color="auto"/>
            <w:bottom w:val="none" w:sz="0" w:space="0" w:color="auto"/>
            <w:right w:val="none" w:sz="0" w:space="0" w:color="auto"/>
          </w:divBdr>
          <w:divsChild>
            <w:div w:id="16531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91872">
      <w:bodyDiv w:val="1"/>
      <w:marLeft w:val="0"/>
      <w:marRight w:val="0"/>
      <w:marTop w:val="0"/>
      <w:marBottom w:val="0"/>
      <w:divBdr>
        <w:top w:val="none" w:sz="0" w:space="0" w:color="auto"/>
        <w:left w:val="none" w:sz="0" w:space="0" w:color="auto"/>
        <w:bottom w:val="none" w:sz="0" w:space="0" w:color="auto"/>
        <w:right w:val="none" w:sz="0" w:space="0" w:color="auto"/>
      </w:divBdr>
      <w:divsChild>
        <w:div w:id="219024012">
          <w:marLeft w:val="0"/>
          <w:marRight w:val="0"/>
          <w:marTop w:val="0"/>
          <w:marBottom w:val="0"/>
          <w:divBdr>
            <w:top w:val="none" w:sz="0" w:space="0" w:color="auto"/>
            <w:left w:val="none" w:sz="0" w:space="0" w:color="auto"/>
            <w:bottom w:val="none" w:sz="0" w:space="0" w:color="auto"/>
            <w:right w:val="none" w:sz="0" w:space="0" w:color="auto"/>
          </w:divBdr>
          <w:divsChild>
            <w:div w:id="3961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59295">
      <w:bodyDiv w:val="1"/>
      <w:marLeft w:val="0"/>
      <w:marRight w:val="0"/>
      <w:marTop w:val="0"/>
      <w:marBottom w:val="0"/>
      <w:divBdr>
        <w:top w:val="none" w:sz="0" w:space="0" w:color="auto"/>
        <w:left w:val="none" w:sz="0" w:space="0" w:color="auto"/>
        <w:bottom w:val="none" w:sz="0" w:space="0" w:color="auto"/>
        <w:right w:val="none" w:sz="0" w:space="0" w:color="auto"/>
      </w:divBdr>
      <w:divsChild>
        <w:div w:id="371540660">
          <w:marLeft w:val="0"/>
          <w:marRight w:val="0"/>
          <w:marTop w:val="0"/>
          <w:marBottom w:val="0"/>
          <w:divBdr>
            <w:top w:val="none" w:sz="0" w:space="0" w:color="auto"/>
            <w:left w:val="none" w:sz="0" w:space="0" w:color="auto"/>
            <w:bottom w:val="none" w:sz="0" w:space="0" w:color="auto"/>
            <w:right w:val="none" w:sz="0" w:space="0" w:color="auto"/>
          </w:divBdr>
          <w:divsChild>
            <w:div w:id="991256877">
              <w:marLeft w:val="0"/>
              <w:marRight w:val="0"/>
              <w:marTop w:val="0"/>
              <w:marBottom w:val="0"/>
              <w:divBdr>
                <w:top w:val="none" w:sz="0" w:space="0" w:color="auto"/>
                <w:left w:val="none" w:sz="0" w:space="0" w:color="auto"/>
                <w:bottom w:val="none" w:sz="0" w:space="0" w:color="auto"/>
                <w:right w:val="none" w:sz="0" w:space="0" w:color="auto"/>
              </w:divBdr>
              <w:divsChild>
                <w:div w:id="1343051620">
                  <w:marLeft w:val="0"/>
                  <w:marRight w:val="0"/>
                  <w:marTop w:val="0"/>
                  <w:marBottom w:val="0"/>
                  <w:divBdr>
                    <w:top w:val="none" w:sz="0" w:space="0" w:color="auto"/>
                    <w:left w:val="none" w:sz="0" w:space="0" w:color="auto"/>
                    <w:bottom w:val="none" w:sz="0" w:space="0" w:color="auto"/>
                    <w:right w:val="none" w:sz="0" w:space="0" w:color="auto"/>
                  </w:divBdr>
                  <w:divsChild>
                    <w:div w:id="51206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33287">
      <w:bodyDiv w:val="1"/>
      <w:marLeft w:val="0"/>
      <w:marRight w:val="0"/>
      <w:marTop w:val="0"/>
      <w:marBottom w:val="0"/>
      <w:divBdr>
        <w:top w:val="none" w:sz="0" w:space="0" w:color="auto"/>
        <w:left w:val="none" w:sz="0" w:space="0" w:color="auto"/>
        <w:bottom w:val="none" w:sz="0" w:space="0" w:color="auto"/>
        <w:right w:val="none" w:sz="0" w:space="0" w:color="auto"/>
      </w:divBdr>
      <w:divsChild>
        <w:div w:id="1238975634">
          <w:marLeft w:val="0"/>
          <w:marRight w:val="0"/>
          <w:marTop w:val="0"/>
          <w:marBottom w:val="0"/>
          <w:divBdr>
            <w:top w:val="none" w:sz="0" w:space="0" w:color="auto"/>
            <w:left w:val="none" w:sz="0" w:space="0" w:color="auto"/>
            <w:bottom w:val="none" w:sz="0" w:space="0" w:color="auto"/>
            <w:right w:val="none" w:sz="0" w:space="0" w:color="auto"/>
          </w:divBdr>
          <w:divsChild>
            <w:div w:id="9743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33469">
      <w:bodyDiv w:val="1"/>
      <w:marLeft w:val="0"/>
      <w:marRight w:val="0"/>
      <w:marTop w:val="0"/>
      <w:marBottom w:val="0"/>
      <w:divBdr>
        <w:top w:val="none" w:sz="0" w:space="0" w:color="auto"/>
        <w:left w:val="none" w:sz="0" w:space="0" w:color="auto"/>
        <w:bottom w:val="none" w:sz="0" w:space="0" w:color="auto"/>
        <w:right w:val="none" w:sz="0" w:space="0" w:color="auto"/>
      </w:divBdr>
      <w:divsChild>
        <w:div w:id="607353349">
          <w:marLeft w:val="0"/>
          <w:marRight w:val="0"/>
          <w:marTop w:val="0"/>
          <w:marBottom w:val="0"/>
          <w:divBdr>
            <w:top w:val="none" w:sz="0" w:space="0" w:color="auto"/>
            <w:left w:val="none" w:sz="0" w:space="0" w:color="auto"/>
            <w:bottom w:val="none" w:sz="0" w:space="0" w:color="auto"/>
            <w:right w:val="none" w:sz="0" w:space="0" w:color="auto"/>
          </w:divBdr>
        </w:div>
      </w:divsChild>
    </w:div>
    <w:div w:id="1019313449">
      <w:bodyDiv w:val="1"/>
      <w:marLeft w:val="0"/>
      <w:marRight w:val="0"/>
      <w:marTop w:val="0"/>
      <w:marBottom w:val="0"/>
      <w:divBdr>
        <w:top w:val="none" w:sz="0" w:space="0" w:color="auto"/>
        <w:left w:val="none" w:sz="0" w:space="0" w:color="auto"/>
        <w:bottom w:val="none" w:sz="0" w:space="0" w:color="auto"/>
        <w:right w:val="none" w:sz="0" w:space="0" w:color="auto"/>
      </w:divBdr>
      <w:divsChild>
        <w:div w:id="653141096">
          <w:marLeft w:val="0"/>
          <w:marRight w:val="0"/>
          <w:marTop w:val="0"/>
          <w:marBottom w:val="0"/>
          <w:divBdr>
            <w:top w:val="none" w:sz="0" w:space="0" w:color="auto"/>
            <w:left w:val="none" w:sz="0" w:space="0" w:color="auto"/>
            <w:bottom w:val="none" w:sz="0" w:space="0" w:color="auto"/>
            <w:right w:val="none" w:sz="0" w:space="0" w:color="auto"/>
          </w:divBdr>
          <w:divsChild>
            <w:div w:id="395326652">
              <w:marLeft w:val="0"/>
              <w:marRight w:val="0"/>
              <w:marTop w:val="0"/>
              <w:marBottom w:val="0"/>
              <w:divBdr>
                <w:top w:val="none" w:sz="0" w:space="0" w:color="auto"/>
                <w:left w:val="none" w:sz="0" w:space="0" w:color="auto"/>
                <w:bottom w:val="none" w:sz="0" w:space="0" w:color="auto"/>
                <w:right w:val="none" w:sz="0" w:space="0" w:color="auto"/>
              </w:divBdr>
              <w:divsChild>
                <w:div w:id="1572349021">
                  <w:marLeft w:val="0"/>
                  <w:marRight w:val="0"/>
                  <w:marTop w:val="0"/>
                  <w:marBottom w:val="0"/>
                  <w:divBdr>
                    <w:top w:val="none" w:sz="0" w:space="0" w:color="auto"/>
                    <w:left w:val="none" w:sz="0" w:space="0" w:color="auto"/>
                    <w:bottom w:val="none" w:sz="0" w:space="0" w:color="auto"/>
                    <w:right w:val="none" w:sz="0" w:space="0" w:color="auto"/>
                  </w:divBdr>
                  <w:divsChild>
                    <w:div w:id="1039741744">
                      <w:marLeft w:val="0"/>
                      <w:marRight w:val="0"/>
                      <w:marTop w:val="150"/>
                      <w:marBottom w:val="0"/>
                      <w:divBdr>
                        <w:top w:val="none" w:sz="0" w:space="0" w:color="auto"/>
                        <w:left w:val="none" w:sz="0" w:space="0" w:color="auto"/>
                        <w:bottom w:val="none" w:sz="0" w:space="0" w:color="auto"/>
                        <w:right w:val="none" w:sz="0" w:space="0" w:color="auto"/>
                      </w:divBdr>
                      <w:divsChild>
                        <w:div w:id="1181503562">
                          <w:marLeft w:val="2250"/>
                          <w:marRight w:val="0"/>
                          <w:marTop w:val="0"/>
                          <w:marBottom w:val="0"/>
                          <w:divBdr>
                            <w:top w:val="none" w:sz="0" w:space="0" w:color="auto"/>
                            <w:left w:val="none" w:sz="0" w:space="0" w:color="auto"/>
                            <w:bottom w:val="none" w:sz="0" w:space="0" w:color="auto"/>
                            <w:right w:val="none" w:sz="0" w:space="0" w:color="auto"/>
                          </w:divBdr>
                          <w:divsChild>
                            <w:div w:id="2128574321">
                              <w:marLeft w:val="-2250"/>
                              <w:marRight w:val="0"/>
                              <w:marTop w:val="0"/>
                              <w:marBottom w:val="0"/>
                              <w:divBdr>
                                <w:top w:val="none" w:sz="0" w:space="0" w:color="auto"/>
                                <w:left w:val="none" w:sz="0" w:space="0" w:color="auto"/>
                                <w:bottom w:val="none" w:sz="0" w:space="0" w:color="auto"/>
                                <w:right w:val="none" w:sz="0" w:space="0" w:color="auto"/>
                              </w:divBdr>
                              <w:divsChild>
                                <w:div w:id="1875463230">
                                  <w:marLeft w:val="0"/>
                                  <w:marRight w:val="0"/>
                                  <w:marTop w:val="0"/>
                                  <w:marBottom w:val="0"/>
                                  <w:divBdr>
                                    <w:top w:val="none" w:sz="0" w:space="0" w:color="auto"/>
                                    <w:left w:val="none" w:sz="0" w:space="0" w:color="auto"/>
                                    <w:bottom w:val="none" w:sz="0" w:space="0" w:color="auto"/>
                                    <w:right w:val="none" w:sz="0" w:space="0" w:color="auto"/>
                                  </w:divBdr>
                                  <w:divsChild>
                                    <w:div w:id="397096421">
                                      <w:marLeft w:val="0"/>
                                      <w:marRight w:val="0"/>
                                      <w:marTop w:val="0"/>
                                      <w:marBottom w:val="0"/>
                                      <w:divBdr>
                                        <w:top w:val="none" w:sz="0" w:space="0" w:color="auto"/>
                                        <w:left w:val="none" w:sz="0" w:space="0" w:color="auto"/>
                                        <w:bottom w:val="none" w:sz="0" w:space="0" w:color="auto"/>
                                        <w:right w:val="none" w:sz="0" w:space="0" w:color="auto"/>
                                      </w:divBdr>
                                      <w:divsChild>
                                        <w:div w:id="2144034579">
                                          <w:marLeft w:val="0"/>
                                          <w:marRight w:val="0"/>
                                          <w:marTop w:val="0"/>
                                          <w:marBottom w:val="0"/>
                                          <w:divBdr>
                                            <w:top w:val="none" w:sz="0" w:space="0" w:color="auto"/>
                                            <w:left w:val="none" w:sz="0" w:space="0" w:color="auto"/>
                                            <w:bottom w:val="none" w:sz="0" w:space="0" w:color="auto"/>
                                            <w:right w:val="none" w:sz="0" w:space="0" w:color="auto"/>
                                          </w:divBdr>
                                        </w:div>
                                        <w:div w:id="245579214">
                                          <w:marLeft w:val="0"/>
                                          <w:marRight w:val="0"/>
                                          <w:marTop w:val="0"/>
                                          <w:marBottom w:val="0"/>
                                          <w:divBdr>
                                            <w:top w:val="none" w:sz="0" w:space="0" w:color="auto"/>
                                            <w:left w:val="none" w:sz="0" w:space="0" w:color="auto"/>
                                            <w:bottom w:val="none" w:sz="0" w:space="0" w:color="auto"/>
                                            <w:right w:val="none" w:sz="0" w:space="0" w:color="auto"/>
                                          </w:divBdr>
                                        </w:div>
                                        <w:div w:id="41432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99233">
      <w:bodyDiv w:val="1"/>
      <w:marLeft w:val="0"/>
      <w:marRight w:val="0"/>
      <w:marTop w:val="0"/>
      <w:marBottom w:val="0"/>
      <w:divBdr>
        <w:top w:val="none" w:sz="0" w:space="0" w:color="auto"/>
        <w:left w:val="none" w:sz="0" w:space="0" w:color="auto"/>
        <w:bottom w:val="none" w:sz="0" w:space="0" w:color="auto"/>
        <w:right w:val="none" w:sz="0" w:space="0" w:color="auto"/>
      </w:divBdr>
      <w:divsChild>
        <w:div w:id="1797915493">
          <w:marLeft w:val="0"/>
          <w:marRight w:val="0"/>
          <w:marTop w:val="0"/>
          <w:marBottom w:val="0"/>
          <w:divBdr>
            <w:top w:val="none" w:sz="0" w:space="0" w:color="auto"/>
            <w:left w:val="none" w:sz="0" w:space="0" w:color="auto"/>
            <w:bottom w:val="none" w:sz="0" w:space="0" w:color="auto"/>
            <w:right w:val="none" w:sz="0" w:space="0" w:color="auto"/>
          </w:divBdr>
          <w:divsChild>
            <w:div w:id="18943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8798">
      <w:bodyDiv w:val="1"/>
      <w:marLeft w:val="0"/>
      <w:marRight w:val="0"/>
      <w:marTop w:val="0"/>
      <w:marBottom w:val="0"/>
      <w:divBdr>
        <w:top w:val="none" w:sz="0" w:space="0" w:color="auto"/>
        <w:left w:val="none" w:sz="0" w:space="0" w:color="auto"/>
        <w:bottom w:val="none" w:sz="0" w:space="0" w:color="auto"/>
        <w:right w:val="none" w:sz="0" w:space="0" w:color="auto"/>
      </w:divBdr>
      <w:divsChild>
        <w:div w:id="618493555">
          <w:marLeft w:val="0"/>
          <w:marRight w:val="0"/>
          <w:marTop w:val="0"/>
          <w:marBottom w:val="0"/>
          <w:divBdr>
            <w:top w:val="none" w:sz="0" w:space="0" w:color="auto"/>
            <w:left w:val="none" w:sz="0" w:space="0" w:color="auto"/>
            <w:bottom w:val="none" w:sz="0" w:space="0" w:color="auto"/>
            <w:right w:val="none" w:sz="0" w:space="0" w:color="auto"/>
          </w:divBdr>
          <w:divsChild>
            <w:div w:id="196812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21143">
      <w:bodyDiv w:val="1"/>
      <w:marLeft w:val="0"/>
      <w:marRight w:val="0"/>
      <w:marTop w:val="0"/>
      <w:marBottom w:val="0"/>
      <w:divBdr>
        <w:top w:val="none" w:sz="0" w:space="0" w:color="auto"/>
        <w:left w:val="none" w:sz="0" w:space="0" w:color="auto"/>
        <w:bottom w:val="none" w:sz="0" w:space="0" w:color="auto"/>
        <w:right w:val="none" w:sz="0" w:space="0" w:color="auto"/>
      </w:divBdr>
      <w:divsChild>
        <w:div w:id="1571577814">
          <w:marLeft w:val="0"/>
          <w:marRight w:val="0"/>
          <w:marTop w:val="0"/>
          <w:marBottom w:val="0"/>
          <w:divBdr>
            <w:top w:val="none" w:sz="0" w:space="0" w:color="auto"/>
            <w:left w:val="none" w:sz="0" w:space="0" w:color="auto"/>
            <w:bottom w:val="none" w:sz="0" w:space="0" w:color="auto"/>
            <w:right w:val="none" w:sz="0" w:space="0" w:color="auto"/>
          </w:divBdr>
          <w:divsChild>
            <w:div w:id="17572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1038">
      <w:bodyDiv w:val="1"/>
      <w:marLeft w:val="0"/>
      <w:marRight w:val="0"/>
      <w:marTop w:val="0"/>
      <w:marBottom w:val="0"/>
      <w:divBdr>
        <w:top w:val="none" w:sz="0" w:space="0" w:color="auto"/>
        <w:left w:val="none" w:sz="0" w:space="0" w:color="auto"/>
        <w:bottom w:val="none" w:sz="0" w:space="0" w:color="auto"/>
        <w:right w:val="none" w:sz="0" w:space="0" w:color="auto"/>
      </w:divBdr>
      <w:divsChild>
        <w:div w:id="1048185045">
          <w:marLeft w:val="0"/>
          <w:marRight w:val="0"/>
          <w:marTop w:val="480"/>
          <w:marBottom w:val="480"/>
          <w:divBdr>
            <w:top w:val="none" w:sz="0" w:space="0" w:color="auto"/>
            <w:left w:val="none" w:sz="0" w:space="0" w:color="auto"/>
            <w:bottom w:val="none" w:sz="0" w:space="0" w:color="auto"/>
            <w:right w:val="none" w:sz="0" w:space="0" w:color="auto"/>
          </w:divBdr>
          <w:divsChild>
            <w:div w:id="907039334">
              <w:marLeft w:val="0"/>
              <w:marRight w:val="0"/>
              <w:marTop w:val="0"/>
              <w:marBottom w:val="0"/>
              <w:divBdr>
                <w:top w:val="none" w:sz="0" w:space="0" w:color="auto"/>
                <w:left w:val="none" w:sz="0" w:space="0" w:color="auto"/>
                <w:bottom w:val="none" w:sz="0" w:space="0" w:color="auto"/>
                <w:right w:val="none" w:sz="0" w:space="0" w:color="auto"/>
              </w:divBdr>
              <w:divsChild>
                <w:div w:id="1497529291">
                  <w:marLeft w:val="0"/>
                  <w:marRight w:val="-26"/>
                  <w:marTop w:val="0"/>
                  <w:marBottom w:val="0"/>
                  <w:divBdr>
                    <w:top w:val="none" w:sz="0" w:space="0" w:color="auto"/>
                    <w:left w:val="none" w:sz="0" w:space="0" w:color="auto"/>
                    <w:bottom w:val="none" w:sz="0" w:space="0" w:color="auto"/>
                    <w:right w:val="none" w:sz="0" w:space="0" w:color="auto"/>
                  </w:divBdr>
                  <w:divsChild>
                    <w:div w:id="1131676544">
                      <w:marLeft w:val="7"/>
                      <w:marRight w:val="34"/>
                      <w:marTop w:val="0"/>
                      <w:marBottom w:val="0"/>
                      <w:divBdr>
                        <w:top w:val="none" w:sz="0" w:space="0" w:color="auto"/>
                        <w:left w:val="none" w:sz="0" w:space="0" w:color="auto"/>
                        <w:bottom w:val="none" w:sz="0" w:space="0" w:color="auto"/>
                        <w:right w:val="none" w:sz="0" w:space="0" w:color="auto"/>
                      </w:divBdr>
                      <w:divsChild>
                        <w:div w:id="9357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969088">
      <w:bodyDiv w:val="1"/>
      <w:marLeft w:val="0"/>
      <w:marRight w:val="0"/>
      <w:marTop w:val="0"/>
      <w:marBottom w:val="0"/>
      <w:divBdr>
        <w:top w:val="none" w:sz="0" w:space="0" w:color="auto"/>
        <w:left w:val="none" w:sz="0" w:space="0" w:color="auto"/>
        <w:bottom w:val="none" w:sz="0" w:space="0" w:color="auto"/>
        <w:right w:val="none" w:sz="0" w:space="0" w:color="auto"/>
      </w:divBdr>
      <w:divsChild>
        <w:div w:id="1557668909">
          <w:marLeft w:val="0"/>
          <w:marRight w:val="0"/>
          <w:marTop w:val="0"/>
          <w:marBottom w:val="0"/>
          <w:divBdr>
            <w:top w:val="none" w:sz="0" w:space="0" w:color="auto"/>
            <w:left w:val="none" w:sz="0" w:space="0" w:color="auto"/>
            <w:bottom w:val="none" w:sz="0" w:space="0" w:color="auto"/>
            <w:right w:val="none" w:sz="0" w:space="0" w:color="auto"/>
          </w:divBdr>
          <w:divsChild>
            <w:div w:id="1343702640">
              <w:marLeft w:val="0"/>
              <w:marRight w:val="0"/>
              <w:marTop w:val="0"/>
              <w:marBottom w:val="0"/>
              <w:divBdr>
                <w:top w:val="none" w:sz="0" w:space="0" w:color="auto"/>
                <w:left w:val="none" w:sz="0" w:space="0" w:color="auto"/>
                <w:bottom w:val="none" w:sz="0" w:space="0" w:color="auto"/>
                <w:right w:val="none" w:sz="0" w:space="0" w:color="auto"/>
              </w:divBdr>
              <w:divsChild>
                <w:div w:id="1832477618">
                  <w:marLeft w:val="0"/>
                  <w:marRight w:val="0"/>
                  <w:marTop w:val="0"/>
                  <w:marBottom w:val="0"/>
                  <w:divBdr>
                    <w:top w:val="none" w:sz="0" w:space="0" w:color="auto"/>
                    <w:left w:val="none" w:sz="0" w:space="0" w:color="auto"/>
                    <w:bottom w:val="none" w:sz="0" w:space="0" w:color="auto"/>
                    <w:right w:val="none" w:sz="0" w:space="0" w:color="auto"/>
                  </w:divBdr>
                  <w:divsChild>
                    <w:div w:id="37248980">
                      <w:marLeft w:val="0"/>
                      <w:marRight w:val="0"/>
                      <w:marTop w:val="0"/>
                      <w:marBottom w:val="0"/>
                      <w:divBdr>
                        <w:top w:val="none" w:sz="0" w:space="0" w:color="auto"/>
                        <w:left w:val="none" w:sz="0" w:space="0" w:color="auto"/>
                        <w:bottom w:val="none" w:sz="0" w:space="0" w:color="auto"/>
                        <w:right w:val="none" w:sz="0" w:space="0" w:color="auto"/>
                      </w:divBdr>
                      <w:divsChild>
                        <w:div w:id="17975865">
                          <w:marLeft w:val="0"/>
                          <w:marRight w:val="0"/>
                          <w:marTop w:val="0"/>
                          <w:marBottom w:val="0"/>
                          <w:divBdr>
                            <w:top w:val="none" w:sz="0" w:space="0" w:color="auto"/>
                            <w:left w:val="none" w:sz="0" w:space="0" w:color="auto"/>
                            <w:bottom w:val="none" w:sz="0" w:space="0" w:color="auto"/>
                            <w:right w:val="none" w:sz="0" w:space="0" w:color="auto"/>
                          </w:divBdr>
                          <w:divsChild>
                            <w:div w:id="13891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333020">
      <w:bodyDiv w:val="1"/>
      <w:marLeft w:val="0"/>
      <w:marRight w:val="0"/>
      <w:marTop w:val="0"/>
      <w:marBottom w:val="0"/>
      <w:divBdr>
        <w:top w:val="none" w:sz="0" w:space="0" w:color="auto"/>
        <w:left w:val="none" w:sz="0" w:space="0" w:color="auto"/>
        <w:bottom w:val="none" w:sz="0" w:space="0" w:color="auto"/>
        <w:right w:val="none" w:sz="0" w:space="0" w:color="auto"/>
      </w:divBdr>
      <w:divsChild>
        <w:div w:id="36396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596024">
      <w:bodyDiv w:val="1"/>
      <w:marLeft w:val="0"/>
      <w:marRight w:val="0"/>
      <w:marTop w:val="0"/>
      <w:marBottom w:val="0"/>
      <w:divBdr>
        <w:top w:val="none" w:sz="0" w:space="0" w:color="auto"/>
        <w:left w:val="none" w:sz="0" w:space="0" w:color="auto"/>
        <w:bottom w:val="none" w:sz="0" w:space="0" w:color="auto"/>
        <w:right w:val="none" w:sz="0" w:space="0" w:color="auto"/>
      </w:divBdr>
      <w:divsChild>
        <w:div w:id="1718817535">
          <w:marLeft w:val="0"/>
          <w:marRight w:val="0"/>
          <w:marTop w:val="0"/>
          <w:marBottom w:val="0"/>
          <w:divBdr>
            <w:top w:val="none" w:sz="0" w:space="0" w:color="auto"/>
            <w:left w:val="none" w:sz="0" w:space="0" w:color="auto"/>
            <w:bottom w:val="none" w:sz="0" w:space="0" w:color="auto"/>
            <w:right w:val="none" w:sz="0" w:space="0" w:color="auto"/>
          </w:divBdr>
          <w:divsChild>
            <w:div w:id="1655992811">
              <w:marLeft w:val="0"/>
              <w:marRight w:val="0"/>
              <w:marTop w:val="0"/>
              <w:marBottom w:val="0"/>
              <w:divBdr>
                <w:top w:val="none" w:sz="0" w:space="0" w:color="auto"/>
                <w:left w:val="none" w:sz="0" w:space="0" w:color="auto"/>
                <w:bottom w:val="none" w:sz="0" w:space="0" w:color="auto"/>
                <w:right w:val="none" w:sz="0" w:space="0" w:color="auto"/>
              </w:divBdr>
              <w:divsChild>
                <w:div w:id="11476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2521">
      <w:bodyDiv w:val="1"/>
      <w:marLeft w:val="0"/>
      <w:marRight w:val="0"/>
      <w:marTop w:val="0"/>
      <w:marBottom w:val="0"/>
      <w:divBdr>
        <w:top w:val="none" w:sz="0" w:space="0" w:color="auto"/>
        <w:left w:val="none" w:sz="0" w:space="0" w:color="auto"/>
        <w:bottom w:val="none" w:sz="0" w:space="0" w:color="auto"/>
        <w:right w:val="none" w:sz="0" w:space="0" w:color="auto"/>
      </w:divBdr>
      <w:divsChild>
        <w:div w:id="229536141">
          <w:marLeft w:val="0"/>
          <w:marRight w:val="0"/>
          <w:marTop w:val="0"/>
          <w:marBottom w:val="0"/>
          <w:divBdr>
            <w:top w:val="none" w:sz="0" w:space="0" w:color="auto"/>
            <w:left w:val="none" w:sz="0" w:space="0" w:color="auto"/>
            <w:bottom w:val="none" w:sz="0" w:space="0" w:color="auto"/>
            <w:right w:val="none" w:sz="0" w:space="0" w:color="auto"/>
          </w:divBdr>
          <w:divsChild>
            <w:div w:id="17588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7404">
      <w:bodyDiv w:val="1"/>
      <w:marLeft w:val="0"/>
      <w:marRight w:val="0"/>
      <w:marTop w:val="0"/>
      <w:marBottom w:val="0"/>
      <w:divBdr>
        <w:top w:val="none" w:sz="0" w:space="0" w:color="auto"/>
        <w:left w:val="none" w:sz="0" w:space="0" w:color="auto"/>
        <w:bottom w:val="none" w:sz="0" w:space="0" w:color="auto"/>
        <w:right w:val="none" w:sz="0" w:space="0" w:color="auto"/>
      </w:divBdr>
      <w:divsChild>
        <w:div w:id="1909145480">
          <w:marLeft w:val="0"/>
          <w:marRight w:val="0"/>
          <w:marTop w:val="0"/>
          <w:marBottom w:val="0"/>
          <w:divBdr>
            <w:top w:val="none" w:sz="0" w:space="0" w:color="auto"/>
            <w:left w:val="none" w:sz="0" w:space="0" w:color="auto"/>
            <w:bottom w:val="none" w:sz="0" w:space="0" w:color="auto"/>
            <w:right w:val="none" w:sz="0" w:space="0" w:color="auto"/>
          </w:divBdr>
          <w:divsChild>
            <w:div w:id="18575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79899">
      <w:bodyDiv w:val="1"/>
      <w:marLeft w:val="0"/>
      <w:marRight w:val="0"/>
      <w:marTop w:val="0"/>
      <w:marBottom w:val="0"/>
      <w:divBdr>
        <w:top w:val="none" w:sz="0" w:space="0" w:color="auto"/>
        <w:left w:val="none" w:sz="0" w:space="0" w:color="auto"/>
        <w:bottom w:val="none" w:sz="0" w:space="0" w:color="auto"/>
        <w:right w:val="none" w:sz="0" w:space="0" w:color="auto"/>
      </w:divBdr>
      <w:divsChild>
        <w:div w:id="995182796">
          <w:marLeft w:val="0"/>
          <w:marRight w:val="0"/>
          <w:marTop w:val="0"/>
          <w:marBottom w:val="0"/>
          <w:divBdr>
            <w:top w:val="none" w:sz="0" w:space="0" w:color="auto"/>
            <w:left w:val="none" w:sz="0" w:space="0" w:color="auto"/>
            <w:bottom w:val="none" w:sz="0" w:space="0" w:color="auto"/>
            <w:right w:val="none" w:sz="0" w:space="0" w:color="auto"/>
          </w:divBdr>
          <w:divsChild>
            <w:div w:id="2091609641">
              <w:marLeft w:val="0"/>
              <w:marRight w:val="0"/>
              <w:marTop w:val="0"/>
              <w:marBottom w:val="0"/>
              <w:divBdr>
                <w:top w:val="none" w:sz="0" w:space="0" w:color="auto"/>
                <w:left w:val="none" w:sz="0" w:space="0" w:color="auto"/>
                <w:bottom w:val="none" w:sz="0" w:space="0" w:color="auto"/>
                <w:right w:val="none" w:sz="0" w:space="0" w:color="auto"/>
              </w:divBdr>
              <w:divsChild>
                <w:div w:id="1144540439">
                  <w:marLeft w:val="0"/>
                  <w:marRight w:val="0"/>
                  <w:marTop w:val="0"/>
                  <w:marBottom w:val="0"/>
                  <w:divBdr>
                    <w:top w:val="none" w:sz="0" w:space="0" w:color="auto"/>
                    <w:left w:val="none" w:sz="0" w:space="0" w:color="auto"/>
                    <w:bottom w:val="none" w:sz="0" w:space="0" w:color="auto"/>
                    <w:right w:val="none" w:sz="0" w:space="0" w:color="auto"/>
                  </w:divBdr>
                  <w:divsChild>
                    <w:div w:id="7876963">
                      <w:marLeft w:val="0"/>
                      <w:marRight w:val="0"/>
                      <w:marTop w:val="0"/>
                      <w:marBottom w:val="0"/>
                      <w:divBdr>
                        <w:top w:val="none" w:sz="0" w:space="0" w:color="auto"/>
                        <w:left w:val="none" w:sz="0" w:space="0" w:color="auto"/>
                        <w:bottom w:val="none" w:sz="0" w:space="0" w:color="auto"/>
                        <w:right w:val="none" w:sz="0" w:space="0" w:color="auto"/>
                      </w:divBdr>
                      <w:divsChild>
                        <w:div w:id="1501891458">
                          <w:marLeft w:val="0"/>
                          <w:marRight w:val="0"/>
                          <w:marTop w:val="0"/>
                          <w:marBottom w:val="0"/>
                          <w:divBdr>
                            <w:top w:val="none" w:sz="0" w:space="0" w:color="auto"/>
                            <w:left w:val="none" w:sz="0" w:space="0" w:color="auto"/>
                            <w:bottom w:val="none" w:sz="0" w:space="0" w:color="auto"/>
                            <w:right w:val="none" w:sz="0" w:space="0" w:color="auto"/>
                          </w:divBdr>
                          <w:divsChild>
                            <w:div w:id="862936787">
                              <w:marLeft w:val="0"/>
                              <w:marRight w:val="15"/>
                              <w:marTop w:val="0"/>
                              <w:marBottom w:val="45"/>
                              <w:divBdr>
                                <w:top w:val="single" w:sz="6" w:space="4" w:color="EEEEEE"/>
                                <w:left w:val="single" w:sz="6" w:space="4" w:color="EEEEEE"/>
                                <w:bottom w:val="single" w:sz="6" w:space="4" w:color="EEEEEE"/>
                                <w:right w:val="single" w:sz="6" w:space="4" w:color="EEEEEE"/>
                              </w:divBdr>
                              <w:divsChild>
                                <w:div w:id="20260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610433">
      <w:bodyDiv w:val="1"/>
      <w:marLeft w:val="0"/>
      <w:marRight w:val="0"/>
      <w:marTop w:val="0"/>
      <w:marBottom w:val="0"/>
      <w:divBdr>
        <w:top w:val="none" w:sz="0" w:space="0" w:color="auto"/>
        <w:left w:val="none" w:sz="0" w:space="0" w:color="auto"/>
        <w:bottom w:val="none" w:sz="0" w:space="0" w:color="auto"/>
        <w:right w:val="none" w:sz="0" w:space="0" w:color="auto"/>
      </w:divBdr>
      <w:divsChild>
        <w:div w:id="156768674">
          <w:marLeft w:val="0"/>
          <w:marRight w:val="0"/>
          <w:marTop w:val="0"/>
          <w:marBottom w:val="0"/>
          <w:divBdr>
            <w:top w:val="none" w:sz="0" w:space="0" w:color="auto"/>
            <w:left w:val="none" w:sz="0" w:space="0" w:color="auto"/>
            <w:bottom w:val="none" w:sz="0" w:space="0" w:color="auto"/>
            <w:right w:val="none" w:sz="0" w:space="0" w:color="auto"/>
          </w:divBdr>
          <w:divsChild>
            <w:div w:id="19727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082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921984392">
          <w:marLeft w:val="0"/>
          <w:marRight w:val="0"/>
          <w:marTop w:val="0"/>
          <w:marBottom w:val="0"/>
          <w:divBdr>
            <w:top w:val="none" w:sz="0" w:space="0" w:color="auto"/>
            <w:left w:val="none" w:sz="0" w:space="0" w:color="auto"/>
            <w:bottom w:val="none" w:sz="0" w:space="0" w:color="auto"/>
            <w:right w:val="none" w:sz="0" w:space="0" w:color="auto"/>
          </w:divBdr>
          <w:divsChild>
            <w:div w:id="54417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7636">
      <w:bodyDiv w:val="1"/>
      <w:marLeft w:val="0"/>
      <w:marRight w:val="0"/>
      <w:marTop w:val="0"/>
      <w:marBottom w:val="0"/>
      <w:divBdr>
        <w:top w:val="none" w:sz="0" w:space="0" w:color="auto"/>
        <w:left w:val="none" w:sz="0" w:space="0" w:color="auto"/>
        <w:bottom w:val="none" w:sz="0" w:space="0" w:color="auto"/>
        <w:right w:val="none" w:sz="0" w:space="0" w:color="auto"/>
      </w:divBdr>
      <w:divsChild>
        <w:div w:id="1255671164">
          <w:marLeft w:val="0"/>
          <w:marRight w:val="0"/>
          <w:marTop w:val="0"/>
          <w:marBottom w:val="0"/>
          <w:divBdr>
            <w:top w:val="none" w:sz="0" w:space="0" w:color="auto"/>
            <w:left w:val="none" w:sz="0" w:space="0" w:color="auto"/>
            <w:bottom w:val="none" w:sz="0" w:space="0" w:color="auto"/>
            <w:right w:val="none" w:sz="0" w:space="0" w:color="auto"/>
          </w:divBdr>
          <w:divsChild>
            <w:div w:id="1263760984">
              <w:marLeft w:val="0"/>
              <w:marRight w:val="0"/>
              <w:marTop w:val="450"/>
              <w:marBottom w:val="450"/>
              <w:divBdr>
                <w:top w:val="single" w:sz="2" w:space="0" w:color="C3C3C3"/>
                <w:left w:val="single" w:sz="2" w:space="0" w:color="C3C3C3"/>
                <w:bottom w:val="single" w:sz="2" w:space="0" w:color="C3C3C3"/>
                <w:right w:val="single" w:sz="2" w:space="0" w:color="C3C3C3"/>
              </w:divBdr>
              <w:divsChild>
                <w:div w:id="1720595455">
                  <w:marLeft w:val="0"/>
                  <w:marRight w:val="0"/>
                  <w:marTop w:val="0"/>
                  <w:marBottom w:val="150"/>
                  <w:divBdr>
                    <w:top w:val="none" w:sz="0" w:space="0" w:color="auto"/>
                    <w:left w:val="none" w:sz="0" w:space="0" w:color="auto"/>
                    <w:bottom w:val="none" w:sz="0" w:space="0" w:color="auto"/>
                    <w:right w:val="none" w:sz="0" w:space="0" w:color="auto"/>
                  </w:divBdr>
                  <w:divsChild>
                    <w:div w:id="689457436">
                      <w:marLeft w:val="0"/>
                      <w:marRight w:val="0"/>
                      <w:marTop w:val="0"/>
                      <w:marBottom w:val="0"/>
                      <w:divBdr>
                        <w:top w:val="none" w:sz="0" w:space="0" w:color="auto"/>
                        <w:left w:val="none" w:sz="0" w:space="0" w:color="auto"/>
                        <w:bottom w:val="none" w:sz="0" w:space="0" w:color="auto"/>
                        <w:right w:val="none" w:sz="0" w:space="0" w:color="auto"/>
                      </w:divBdr>
                      <w:divsChild>
                        <w:div w:id="1604343174">
                          <w:marLeft w:val="0"/>
                          <w:marRight w:val="0"/>
                          <w:marTop w:val="0"/>
                          <w:marBottom w:val="0"/>
                          <w:divBdr>
                            <w:top w:val="none" w:sz="0" w:space="0" w:color="auto"/>
                            <w:left w:val="none" w:sz="0" w:space="0" w:color="auto"/>
                            <w:bottom w:val="none" w:sz="0" w:space="0" w:color="auto"/>
                            <w:right w:val="none" w:sz="0" w:space="0" w:color="auto"/>
                          </w:divBdr>
                          <w:divsChild>
                            <w:div w:id="505443689">
                              <w:marLeft w:val="0"/>
                              <w:marRight w:val="0"/>
                              <w:marTop w:val="0"/>
                              <w:marBottom w:val="0"/>
                              <w:divBdr>
                                <w:top w:val="none" w:sz="0" w:space="0" w:color="auto"/>
                                <w:left w:val="none" w:sz="0" w:space="0" w:color="auto"/>
                                <w:bottom w:val="none" w:sz="0" w:space="0" w:color="auto"/>
                                <w:right w:val="none" w:sz="0" w:space="0" w:color="auto"/>
                              </w:divBdr>
                              <w:divsChild>
                                <w:div w:id="2015064696">
                                  <w:marLeft w:val="0"/>
                                  <w:marRight w:val="0"/>
                                  <w:marTop w:val="0"/>
                                  <w:marBottom w:val="0"/>
                                  <w:divBdr>
                                    <w:top w:val="none" w:sz="0" w:space="0" w:color="auto"/>
                                    <w:left w:val="none" w:sz="0" w:space="0" w:color="auto"/>
                                    <w:bottom w:val="none" w:sz="0" w:space="0" w:color="auto"/>
                                    <w:right w:val="none" w:sz="0" w:space="0" w:color="auto"/>
                                  </w:divBdr>
                                  <w:divsChild>
                                    <w:div w:id="19969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336089">
      <w:bodyDiv w:val="1"/>
      <w:marLeft w:val="0"/>
      <w:marRight w:val="0"/>
      <w:marTop w:val="0"/>
      <w:marBottom w:val="0"/>
      <w:divBdr>
        <w:top w:val="none" w:sz="0" w:space="0" w:color="auto"/>
        <w:left w:val="none" w:sz="0" w:space="0" w:color="auto"/>
        <w:bottom w:val="none" w:sz="0" w:space="0" w:color="auto"/>
        <w:right w:val="none" w:sz="0" w:space="0" w:color="auto"/>
      </w:divBdr>
      <w:divsChild>
        <w:div w:id="1877236362">
          <w:marLeft w:val="0"/>
          <w:marRight w:val="0"/>
          <w:marTop w:val="0"/>
          <w:marBottom w:val="0"/>
          <w:divBdr>
            <w:top w:val="none" w:sz="0" w:space="0" w:color="auto"/>
            <w:left w:val="none" w:sz="0" w:space="0" w:color="auto"/>
            <w:bottom w:val="none" w:sz="0" w:space="0" w:color="auto"/>
            <w:right w:val="none" w:sz="0" w:space="0" w:color="auto"/>
          </w:divBdr>
          <w:divsChild>
            <w:div w:id="405036505">
              <w:marLeft w:val="0"/>
              <w:marRight w:val="0"/>
              <w:marTop w:val="450"/>
              <w:marBottom w:val="450"/>
              <w:divBdr>
                <w:top w:val="single" w:sz="2" w:space="0" w:color="C3C3C3"/>
                <w:left w:val="single" w:sz="2" w:space="0" w:color="C3C3C3"/>
                <w:bottom w:val="single" w:sz="2" w:space="0" w:color="C3C3C3"/>
                <w:right w:val="single" w:sz="2" w:space="0" w:color="C3C3C3"/>
              </w:divBdr>
              <w:divsChild>
                <w:div w:id="2136943336">
                  <w:marLeft w:val="0"/>
                  <w:marRight w:val="0"/>
                  <w:marTop w:val="0"/>
                  <w:marBottom w:val="150"/>
                  <w:divBdr>
                    <w:top w:val="none" w:sz="0" w:space="0" w:color="auto"/>
                    <w:left w:val="none" w:sz="0" w:space="0" w:color="auto"/>
                    <w:bottom w:val="none" w:sz="0" w:space="0" w:color="auto"/>
                    <w:right w:val="none" w:sz="0" w:space="0" w:color="auto"/>
                  </w:divBdr>
                  <w:divsChild>
                    <w:div w:id="1913736297">
                      <w:marLeft w:val="0"/>
                      <w:marRight w:val="0"/>
                      <w:marTop w:val="0"/>
                      <w:marBottom w:val="0"/>
                      <w:divBdr>
                        <w:top w:val="none" w:sz="0" w:space="0" w:color="auto"/>
                        <w:left w:val="none" w:sz="0" w:space="0" w:color="auto"/>
                        <w:bottom w:val="none" w:sz="0" w:space="0" w:color="auto"/>
                        <w:right w:val="none" w:sz="0" w:space="0" w:color="auto"/>
                      </w:divBdr>
                      <w:divsChild>
                        <w:div w:id="1520318788">
                          <w:marLeft w:val="0"/>
                          <w:marRight w:val="0"/>
                          <w:marTop w:val="0"/>
                          <w:marBottom w:val="0"/>
                          <w:divBdr>
                            <w:top w:val="none" w:sz="0" w:space="0" w:color="auto"/>
                            <w:left w:val="none" w:sz="0" w:space="0" w:color="auto"/>
                            <w:bottom w:val="none" w:sz="0" w:space="0" w:color="auto"/>
                            <w:right w:val="none" w:sz="0" w:space="0" w:color="auto"/>
                          </w:divBdr>
                          <w:divsChild>
                            <w:div w:id="801340654">
                              <w:marLeft w:val="0"/>
                              <w:marRight w:val="0"/>
                              <w:marTop w:val="0"/>
                              <w:marBottom w:val="0"/>
                              <w:divBdr>
                                <w:top w:val="none" w:sz="0" w:space="0" w:color="auto"/>
                                <w:left w:val="none" w:sz="0" w:space="0" w:color="auto"/>
                                <w:bottom w:val="none" w:sz="0" w:space="0" w:color="auto"/>
                                <w:right w:val="none" w:sz="0" w:space="0" w:color="auto"/>
                              </w:divBdr>
                              <w:divsChild>
                                <w:div w:id="1673490658">
                                  <w:marLeft w:val="0"/>
                                  <w:marRight w:val="0"/>
                                  <w:marTop w:val="0"/>
                                  <w:marBottom w:val="0"/>
                                  <w:divBdr>
                                    <w:top w:val="none" w:sz="0" w:space="0" w:color="auto"/>
                                    <w:left w:val="none" w:sz="0" w:space="0" w:color="auto"/>
                                    <w:bottom w:val="none" w:sz="0" w:space="0" w:color="auto"/>
                                    <w:right w:val="none" w:sz="0" w:space="0" w:color="auto"/>
                                  </w:divBdr>
                                  <w:divsChild>
                                    <w:div w:id="7607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691569">
      <w:bodyDiv w:val="1"/>
      <w:marLeft w:val="0"/>
      <w:marRight w:val="0"/>
      <w:marTop w:val="100"/>
      <w:marBottom w:val="100"/>
      <w:divBdr>
        <w:top w:val="none" w:sz="0" w:space="0" w:color="auto"/>
        <w:left w:val="none" w:sz="0" w:space="0" w:color="auto"/>
        <w:bottom w:val="none" w:sz="0" w:space="0" w:color="auto"/>
        <w:right w:val="none" w:sz="0" w:space="0" w:color="auto"/>
      </w:divBdr>
      <w:divsChild>
        <w:div w:id="1217742072">
          <w:marLeft w:val="0"/>
          <w:marRight w:val="0"/>
          <w:marTop w:val="0"/>
          <w:marBottom w:val="0"/>
          <w:divBdr>
            <w:top w:val="none" w:sz="0" w:space="0" w:color="auto"/>
            <w:left w:val="none" w:sz="0" w:space="0" w:color="auto"/>
            <w:bottom w:val="none" w:sz="0" w:space="0" w:color="auto"/>
            <w:right w:val="none" w:sz="0" w:space="0" w:color="auto"/>
          </w:divBdr>
          <w:divsChild>
            <w:div w:id="579798962">
              <w:marLeft w:val="0"/>
              <w:marRight w:val="0"/>
              <w:marTop w:val="0"/>
              <w:marBottom w:val="0"/>
              <w:divBdr>
                <w:top w:val="none" w:sz="0" w:space="0" w:color="auto"/>
                <w:left w:val="none" w:sz="0" w:space="0" w:color="auto"/>
                <w:bottom w:val="none" w:sz="0" w:space="0" w:color="auto"/>
                <w:right w:val="none" w:sz="0" w:space="0" w:color="auto"/>
              </w:divBdr>
              <w:divsChild>
                <w:div w:id="386219403">
                  <w:marLeft w:val="0"/>
                  <w:marRight w:val="0"/>
                  <w:marTop w:val="0"/>
                  <w:marBottom w:val="0"/>
                  <w:divBdr>
                    <w:top w:val="none" w:sz="0" w:space="0" w:color="auto"/>
                    <w:left w:val="none" w:sz="0" w:space="0" w:color="auto"/>
                    <w:bottom w:val="none" w:sz="0" w:space="0" w:color="auto"/>
                    <w:right w:val="none" w:sz="0" w:space="0" w:color="auto"/>
                  </w:divBdr>
                  <w:divsChild>
                    <w:div w:id="2125684146">
                      <w:marLeft w:val="0"/>
                      <w:marRight w:val="0"/>
                      <w:marTop w:val="0"/>
                      <w:marBottom w:val="0"/>
                      <w:divBdr>
                        <w:top w:val="none" w:sz="0" w:space="0" w:color="auto"/>
                        <w:left w:val="none" w:sz="0" w:space="0" w:color="auto"/>
                        <w:bottom w:val="none" w:sz="0" w:space="0" w:color="auto"/>
                        <w:right w:val="none" w:sz="0" w:space="0" w:color="auto"/>
                      </w:divBdr>
                      <w:divsChild>
                        <w:div w:id="291985778">
                          <w:marLeft w:val="0"/>
                          <w:marRight w:val="0"/>
                          <w:marTop w:val="0"/>
                          <w:marBottom w:val="0"/>
                          <w:divBdr>
                            <w:top w:val="none" w:sz="0" w:space="0" w:color="auto"/>
                            <w:left w:val="none" w:sz="0" w:space="0" w:color="auto"/>
                            <w:bottom w:val="none" w:sz="0" w:space="0" w:color="auto"/>
                            <w:right w:val="none" w:sz="0" w:space="0" w:color="auto"/>
                          </w:divBdr>
                          <w:divsChild>
                            <w:div w:id="1132021508">
                              <w:marLeft w:val="0"/>
                              <w:marRight w:val="0"/>
                              <w:marTop w:val="150"/>
                              <w:marBottom w:val="0"/>
                              <w:divBdr>
                                <w:top w:val="none" w:sz="0" w:space="0" w:color="auto"/>
                                <w:left w:val="none" w:sz="0" w:space="0" w:color="auto"/>
                                <w:bottom w:val="none" w:sz="0" w:space="0" w:color="auto"/>
                                <w:right w:val="none" w:sz="0" w:space="0" w:color="auto"/>
                              </w:divBdr>
                              <w:divsChild>
                                <w:div w:id="536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yperlink" Target="http://www.justinecassell.com/CC_Winter05/pdfs/pribilsky_nervios.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http://www.palgrave.com/products/Search.aspx?auID=14518" TargetMode="External"/><Relationship Id="rId2" Type="http://schemas.openxmlformats.org/officeDocument/2006/relationships/numbering" Target="numbering.xml"/><Relationship Id="rId16" Type="http://schemas.openxmlformats.org/officeDocument/2006/relationships/hyperlink" Target="http://www.palgrave.com/products/Search.aspx?auID=145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diagramLayout" Target="diagrams/layout1.xml"/><Relationship Id="rId19" Type="http://schemas.openxmlformats.org/officeDocument/2006/relationships/hyperlink" Target="http://dc.lib.unc.edu/cdm/ref/collection/etd/id/655"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ghanastorytelling.com/resources/Klikor+storytellers+-+Processional+Song+$28March+2006$29.cda"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B443DE-0D6A-4DFE-9A02-C0B18AF4D4C2}" type="doc">
      <dgm:prSet loTypeId="urn:microsoft.com/office/officeart/2005/8/layout/radial6" loCatId="relationship" qsTypeId="urn:microsoft.com/office/officeart/2005/8/quickstyle/simple2" qsCatId="simple" csTypeId="urn:microsoft.com/office/officeart/2005/8/colors/accent1_2" csCatId="accent1" phldr="1"/>
      <dgm:spPr/>
      <dgm:t>
        <a:bodyPr/>
        <a:lstStyle/>
        <a:p>
          <a:endParaRPr lang="en-GB"/>
        </a:p>
      </dgm:t>
    </dgm:pt>
    <dgm:pt modelId="{59E71662-36FF-4C4C-83F9-ED43D1603074}">
      <dgm:prSet phldrT="[Text]" custT="1"/>
      <dgm:spPr/>
      <dgm:t>
        <a:bodyPr/>
        <a:lstStyle/>
        <a:p>
          <a:r>
            <a:rPr lang="en-GB" sz="1100">
              <a:latin typeface="Arial" pitchFamily="34" charset="0"/>
              <a:cs typeface="Arial" pitchFamily="34" charset="0"/>
            </a:rPr>
            <a:t>BIRTH OF MY BABY</a:t>
          </a:r>
        </a:p>
        <a:p>
          <a:r>
            <a:rPr lang="en-GB" sz="1100">
              <a:latin typeface="Arial" pitchFamily="34" charset="0"/>
              <a:cs typeface="Arial" pitchFamily="34" charset="0"/>
            </a:rPr>
            <a:t>Proud Mother: the completed research embodied in the written word</a:t>
          </a:r>
        </a:p>
      </dgm:t>
    </dgm:pt>
    <dgm:pt modelId="{C2569E87-4334-4943-A8B2-A4BB6F3462F7}" type="parTrans" cxnId="{FC3BFB83-E1C3-410E-B27E-588A27248FEF}">
      <dgm:prSet/>
      <dgm:spPr/>
      <dgm:t>
        <a:bodyPr/>
        <a:lstStyle/>
        <a:p>
          <a:endParaRPr lang="en-GB"/>
        </a:p>
      </dgm:t>
    </dgm:pt>
    <dgm:pt modelId="{7092A66A-C1DF-452A-B915-8A7E96F25D89}" type="sibTrans" cxnId="{FC3BFB83-E1C3-410E-B27E-588A27248FEF}">
      <dgm:prSet/>
      <dgm:spPr/>
      <dgm:t>
        <a:bodyPr/>
        <a:lstStyle/>
        <a:p>
          <a:endParaRPr lang="en-GB"/>
        </a:p>
      </dgm:t>
    </dgm:pt>
    <dgm:pt modelId="{78A28772-9511-4713-A0EE-96D603F45A18}">
      <dgm:prSet phldrT="[Text]" custT="1"/>
      <dgm:spPr/>
      <dgm:t>
        <a:bodyPr/>
        <a:lstStyle/>
        <a:p>
          <a:r>
            <a:rPr lang="en-GB" sz="1100">
              <a:latin typeface="Arial" pitchFamily="34" charset="0"/>
              <a:cs typeface="Arial" pitchFamily="34" charset="0"/>
            </a:rPr>
            <a:t>MOTIVATION/PREPARATION</a:t>
          </a:r>
        </a:p>
      </dgm:t>
    </dgm:pt>
    <dgm:pt modelId="{AD2565FE-750B-4980-AE7B-26D1BA4760BF}" type="parTrans" cxnId="{DB8A88EE-8A39-4B2B-A768-966D4140FE49}">
      <dgm:prSet/>
      <dgm:spPr/>
      <dgm:t>
        <a:bodyPr/>
        <a:lstStyle/>
        <a:p>
          <a:endParaRPr lang="en-GB"/>
        </a:p>
      </dgm:t>
    </dgm:pt>
    <dgm:pt modelId="{2B6EBB51-649F-4512-8CE4-D7569C6EB8A7}" type="sibTrans" cxnId="{DB8A88EE-8A39-4B2B-A768-966D4140FE49}">
      <dgm:prSet/>
      <dgm:spPr/>
      <dgm:t>
        <a:bodyPr/>
        <a:lstStyle/>
        <a:p>
          <a:endParaRPr lang="en-GB"/>
        </a:p>
      </dgm:t>
    </dgm:pt>
    <dgm:pt modelId="{8C4491B9-4F15-45AE-AD8D-EFE54525FE1C}">
      <dgm:prSet phldrT="[Text]" custT="1"/>
      <dgm:spPr/>
      <dgm:t>
        <a:bodyPr/>
        <a:lstStyle/>
        <a:p>
          <a:r>
            <a:rPr lang="en-GB" sz="1100">
              <a:latin typeface="Arial" pitchFamily="34" charset="0"/>
              <a:cs typeface="Arial" pitchFamily="34" charset="0"/>
            </a:rPr>
            <a:t>MORNING SICKNESS</a:t>
          </a:r>
        </a:p>
        <a:p>
          <a:r>
            <a:rPr lang="en-GB" sz="1100">
              <a:latin typeface="Arial" pitchFamily="34" charset="0"/>
              <a:cs typeface="Arial" pitchFamily="34" charset="0"/>
            </a:rPr>
            <a:t>hard work, fear, anxiety, difficulties with recruiting participants</a:t>
          </a:r>
        </a:p>
      </dgm:t>
    </dgm:pt>
    <dgm:pt modelId="{D2695E3C-22C9-475C-BA00-FB1AE52D6F5A}" type="parTrans" cxnId="{C8657ED1-816C-43DF-A64F-DCD56435A495}">
      <dgm:prSet/>
      <dgm:spPr/>
      <dgm:t>
        <a:bodyPr/>
        <a:lstStyle/>
        <a:p>
          <a:endParaRPr lang="en-GB"/>
        </a:p>
      </dgm:t>
    </dgm:pt>
    <dgm:pt modelId="{AF6B3B31-A4B0-4AB6-AAA0-FC2083A53B68}" type="sibTrans" cxnId="{C8657ED1-816C-43DF-A64F-DCD56435A495}">
      <dgm:prSet/>
      <dgm:spPr/>
      <dgm:t>
        <a:bodyPr/>
        <a:lstStyle/>
        <a:p>
          <a:endParaRPr lang="en-GB"/>
        </a:p>
      </dgm:t>
    </dgm:pt>
    <dgm:pt modelId="{C3F87579-C1D0-4064-B760-30EE4874DB31}">
      <dgm:prSet phldrT="[Text]" custT="1"/>
      <dgm:spPr/>
      <dgm:t>
        <a:bodyPr/>
        <a:lstStyle/>
        <a:p>
          <a:r>
            <a:rPr lang="en-GB" sz="1200">
              <a:latin typeface="Arial" pitchFamily="34" charset="0"/>
              <a:cs typeface="Arial" pitchFamily="34" charset="0"/>
            </a:rPr>
            <a:t>IMMERSION</a:t>
          </a:r>
        </a:p>
        <a:p>
          <a:r>
            <a:rPr lang="en-GB" sz="1100">
              <a:latin typeface="Arial" pitchFamily="34" charset="0"/>
              <a:cs typeface="Arial" pitchFamily="34" charset="0"/>
            </a:rPr>
            <a:t>Acceptance of the pregnancy, immersion in the data</a:t>
          </a:r>
        </a:p>
      </dgm:t>
    </dgm:pt>
    <dgm:pt modelId="{5A0D182B-27F0-4799-A0A4-E2F80D6AA855}" type="parTrans" cxnId="{01EDEA29-64DF-46A6-8ECD-86949FD5761B}">
      <dgm:prSet/>
      <dgm:spPr/>
      <dgm:t>
        <a:bodyPr/>
        <a:lstStyle/>
        <a:p>
          <a:endParaRPr lang="en-GB"/>
        </a:p>
      </dgm:t>
    </dgm:pt>
    <dgm:pt modelId="{91A16E55-0BA5-466B-9479-D4FB5B03247E}" type="sibTrans" cxnId="{01EDEA29-64DF-46A6-8ECD-86949FD5761B}">
      <dgm:prSet/>
      <dgm:spPr/>
      <dgm:t>
        <a:bodyPr/>
        <a:lstStyle/>
        <a:p>
          <a:endParaRPr lang="en-GB"/>
        </a:p>
      </dgm:t>
    </dgm:pt>
    <dgm:pt modelId="{47504FBD-94B7-4CE4-BC9D-E850A59EA76F}">
      <dgm:prSet phldrT="[Text]" custT="1"/>
      <dgm:spPr/>
      <dgm:t>
        <a:bodyPr/>
        <a:lstStyle/>
        <a:p>
          <a:r>
            <a:rPr lang="en-GB" sz="1200">
              <a:latin typeface="Arial" pitchFamily="34" charset="0"/>
              <a:cs typeface="Arial" pitchFamily="34" charset="0"/>
            </a:rPr>
            <a:t>VERIFICATION</a:t>
          </a:r>
        </a:p>
        <a:p>
          <a:r>
            <a:rPr lang="en-GB" sz="1100">
              <a:latin typeface="Arial" pitchFamily="34" charset="0"/>
              <a:cs typeface="Arial" pitchFamily="34" charset="0"/>
            </a:rPr>
            <a:t>Preparing to deliver, checks with supervisor, literature,  participants, significant others</a:t>
          </a:r>
        </a:p>
      </dgm:t>
    </dgm:pt>
    <dgm:pt modelId="{E5916476-4159-4725-AAE9-EF3188E97A08}" type="parTrans" cxnId="{28270212-CC35-4166-8533-3B30F79BE855}">
      <dgm:prSet/>
      <dgm:spPr/>
      <dgm:t>
        <a:bodyPr/>
        <a:lstStyle/>
        <a:p>
          <a:endParaRPr lang="en-GB"/>
        </a:p>
      </dgm:t>
    </dgm:pt>
    <dgm:pt modelId="{02A4A6EC-1C52-49EF-ADF7-DD36DD2A7073}" type="sibTrans" cxnId="{28270212-CC35-4166-8533-3B30F79BE855}">
      <dgm:prSet/>
      <dgm:spPr/>
      <dgm:t>
        <a:bodyPr/>
        <a:lstStyle/>
        <a:p>
          <a:endParaRPr lang="en-GB"/>
        </a:p>
      </dgm:t>
    </dgm:pt>
    <dgm:pt modelId="{1E85BFB9-8445-4B2D-A7AD-EB87B701D94E}">
      <dgm:prSet custT="1"/>
      <dgm:spPr/>
      <dgm:t>
        <a:bodyPr/>
        <a:lstStyle/>
        <a:p>
          <a:r>
            <a:rPr lang="en-GB" sz="1200">
              <a:latin typeface="Arial" pitchFamily="34" charset="0"/>
              <a:cs typeface="Arial" pitchFamily="34" charset="0"/>
            </a:rPr>
            <a:t>AHA</a:t>
          </a:r>
        </a:p>
        <a:p>
          <a:r>
            <a:rPr lang="en-GB" sz="1200">
              <a:latin typeface="Arial" pitchFamily="34" charset="0"/>
              <a:cs typeface="Arial" pitchFamily="34" charset="0"/>
            </a:rPr>
            <a:t>ILLUMINATION</a:t>
          </a:r>
        </a:p>
        <a:p>
          <a:r>
            <a:rPr lang="en-GB" sz="1100">
              <a:latin typeface="Arial" pitchFamily="34" charset="0"/>
              <a:cs typeface="Arial" pitchFamily="34" charset="0"/>
            </a:rPr>
            <a:t>Foetus kicking, making connections, feeling clearer</a:t>
          </a:r>
        </a:p>
      </dgm:t>
    </dgm:pt>
    <dgm:pt modelId="{29845080-5136-4431-9324-96544B5BC35A}" type="parTrans" cxnId="{F2A4FB7B-7997-4CEC-A175-6AAFDF109F89}">
      <dgm:prSet/>
      <dgm:spPr/>
      <dgm:t>
        <a:bodyPr/>
        <a:lstStyle/>
        <a:p>
          <a:endParaRPr lang="en-GB"/>
        </a:p>
      </dgm:t>
    </dgm:pt>
    <dgm:pt modelId="{05BCD556-C86D-4ABF-83F0-2BE70D1D5774}" type="sibTrans" cxnId="{F2A4FB7B-7997-4CEC-A175-6AAFDF109F89}">
      <dgm:prSet/>
      <dgm:spPr/>
      <dgm:t>
        <a:bodyPr/>
        <a:lstStyle/>
        <a:p>
          <a:endParaRPr lang="en-GB"/>
        </a:p>
      </dgm:t>
    </dgm:pt>
    <dgm:pt modelId="{7720A05C-0B14-4557-881A-0D3145CF704E}" type="pres">
      <dgm:prSet presAssocID="{4BB443DE-0D6A-4DFE-9A02-C0B18AF4D4C2}" presName="Name0" presStyleCnt="0">
        <dgm:presLayoutVars>
          <dgm:chMax val="1"/>
          <dgm:dir/>
          <dgm:animLvl val="ctr"/>
          <dgm:resizeHandles val="exact"/>
        </dgm:presLayoutVars>
      </dgm:prSet>
      <dgm:spPr/>
      <dgm:t>
        <a:bodyPr/>
        <a:lstStyle/>
        <a:p>
          <a:endParaRPr lang="en-GB"/>
        </a:p>
      </dgm:t>
    </dgm:pt>
    <dgm:pt modelId="{650D0E47-BA2E-451D-8529-617EFA219595}" type="pres">
      <dgm:prSet presAssocID="{59E71662-36FF-4C4C-83F9-ED43D1603074}" presName="centerShape" presStyleLbl="node0" presStyleIdx="0" presStyleCnt="1" custScaleX="105523" custScaleY="147951"/>
      <dgm:spPr/>
      <dgm:t>
        <a:bodyPr/>
        <a:lstStyle/>
        <a:p>
          <a:endParaRPr lang="en-GB"/>
        </a:p>
      </dgm:t>
    </dgm:pt>
    <dgm:pt modelId="{9256E254-4D18-40F2-B804-20FB5896A72C}" type="pres">
      <dgm:prSet presAssocID="{78A28772-9511-4713-A0EE-96D603F45A18}" presName="node" presStyleLbl="node1" presStyleIdx="0" presStyleCnt="5" custScaleX="425082">
        <dgm:presLayoutVars>
          <dgm:bulletEnabled val="1"/>
        </dgm:presLayoutVars>
      </dgm:prSet>
      <dgm:spPr/>
      <dgm:t>
        <a:bodyPr/>
        <a:lstStyle/>
        <a:p>
          <a:endParaRPr lang="en-GB"/>
        </a:p>
      </dgm:t>
    </dgm:pt>
    <dgm:pt modelId="{A581F167-D6C0-4E86-A6A2-1E51433C48F1}" type="pres">
      <dgm:prSet presAssocID="{78A28772-9511-4713-A0EE-96D603F45A18}" presName="dummy" presStyleCnt="0"/>
      <dgm:spPr/>
    </dgm:pt>
    <dgm:pt modelId="{6BBDAF25-6ECB-450B-B9E4-6618912C478E}" type="pres">
      <dgm:prSet presAssocID="{2B6EBB51-649F-4512-8CE4-D7569C6EB8A7}" presName="sibTrans" presStyleLbl="sibTrans2D1" presStyleIdx="0" presStyleCnt="5"/>
      <dgm:spPr/>
      <dgm:t>
        <a:bodyPr/>
        <a:lstStyle/>
        <a:p>
          <a:endParaRPr lang="en-GB"/>
        </a:p>
      </dgm:t>
    </dgm:pt>
    <dgm:pt modelId="{ABC2C48A-F351-46DF-93D3-54A0ED91692B}" type="pres">
      <dgm:prSet presAssocID="{8C4491B9-4F15-45AE-AD8D-EFE54525FE1C}" presName="node" presStyleLbl="node1" presStyleIdx="1" presStyleCnt="5" custScaleX="150657" custScaleY="216143">
        <dgm:presLayoutVars>
          <dgm:bulletEnabled val="1"/>
        </dgm:presLayoutVars>
      </dgm:prSet>
      <dgm:spPr/>
      <dgm:t>
        <a:bodyPr/>
        <a:lstStyle/>
        <a:p>
          <a:endParaRPr lang="en-GB"/>
        </a:p>
      </dgm:t>
    </dgm:pt>
    <dgm:pt modelId="{FB9F8C78-623D-428D-A1DE-E6BC366695FF}" type="pres">
      <dgm:prSet presAssocID="{8C4491B9-4F15-45AE-AD8D-EFE54525FE1C}" presName="dummy" presStyleCnt="0"/>
      <dgm:spPr/>
    </dgm:pt>
    <dgm:pt modelId="{C459C7AE-AD9D-43C9-ADF2-DC81966D64CE}" type="pres">
      <dgm:prSet presAssocID="{AF6B3B31-A4B0-4AB6-AAA0-FC2083A53B68}" presName="sibTrans" presStyleLbl="sibTrans2D1" presStyleIdx="1" presStyleCnt="5"/>
      <dgm:spPr/>
      <dgm:t>
        <a:bodyPr/>
        <a:lstStyle/>
        <a:p>
          <a:endParaRPr lang="en-GB"/>
        </a:p>
      </dgm:t>
    </dgm:pt>
    <dgm:pt modelId="{67C521CF-1867-4EA9-8712-B27CC04145DE}" type="pres">
      <dgm:prSet presAssocID="{C3F87579-C1D0-4064-B760-30EE4874DB31}" presName="node" presStyleLbl="node1" presStyleIdx="2" presStyleCnt="5" custScaleX="207643" custScaleY="123695" custRadScaleRad="100074">
        <dgm:presLayoutVars>
          <dgm:bulletEnabled val="1"/>
        </dgm:presLayoutVars>
      </dgm:prSet>
      <dgm:spPr/>
      <dgm:t>
        <a:bodyPr/>
        <a:lstStyle/>
        <a:p>
          <a:endParaRPr lang="en-GB"/>
        </a:p>
      </dgm:t>
    </dgm:pt>
    <dgm:pt modelId="{BB687A96-6687-4310-8205-4D999D628792}" type="pres">
      <dgm:prSet presAssocID="{C3F87579-C1D0-4064-B760-30EE4874DB31}" presName="dummy" presStyleCnt="0"/>
      <dgm:spPr/>
    </dgm:pt>
    <dgm:pt modelId="{4BC46635-AF7B-4BB7-A42F-25CCD8A602C4}" type="pres">
      <dgm:prSet presAssocID="{91A16E55-0BA5-466B-9479-D4FB5B03247E}" presName="sibTrans" presStyleLbl="sibTrans2D1" presStyleIdx="2" presStyleCnt="5"/>
      <dgm:spPr/>
      <dgm:t>
        <a:bodyPr/>
        <a:lstStyle/>
        <a:p>
          <a:endParaRPr lang="en-GB"/>
        </a:p>
      </dgm:t>
    </dgm:pt>
    <dgm:pt modelId="{C1090E0F-DAEA-47EB-868E-7C067F4535EE}" type="pres">
      <dgm:prSet presAssocID="{1E85BFB9-8445-4B2D-A7AD-EB87B701D94E}" presName="node" presStyleLbl="node1" presStyleIdx="3" presStyleCnt="5" custScaleX="193838" custScaleY="134305">
        <dgm:presLayoutVars>
          <dgm:bulletEnabled val="1"/>
        </dgm:presLayoutVars>
      </dgm:prSet>
      <dgm:spPr/>
      <dgm:t>
        <a:bodyPr/>
        <a:lstStyle/>
        <a:p>
          <a:endParaRPr lang="en-GB"/>
        </a:p>
      </dgm:t>
    </dgm:pt>
    <dgm:pt modelId="{D65AF196-D023-45AD-9DEF-3C4EF2E7F810}" type="pres">
      <dgm:prSet presAssocID="{1E85BFB9-8445-4B2D-A7AD-EB87B701D94E}" presName="dummy" presStyleCnt="0"/>
      <dgm:spPr/>
    </dgm:pt>
    <dgm:pt modelId="{AD949674-AEC7-4738-8BDA-79F7F25BB4C7}" type="pres">
      <dgm:prSet presAssocID="{05BCD556-C86D-4ABF-83F0-2BE70D1D5774}" presName="sibTrans" presStyleLbl="sibTrans2D1" presStyleIdx="3" presStyleCnt="5"/>
      <dgm:spPr/>
      <dgm:t>
        <a:bodyPr/>
        <a:lstStyle/>
        <a:p>
          <a:endParaRPr lang="en-GB"/>
        </a:p>
      </dgm:t>
    </dgm:pt>
    <dgm:pt modelId="{97EE0F98-CE4D-481E-90D4-B3E0C3E44740}" type="pres">
      <dgm:prSet presAssocID="{47504FBD-94B7-4CE4-BC9D-E850A59EA76F}" presName="node" presStyleLbl="node1" presStyleIdx="4" presStyleCnt="5" custScaleX="192017" custScaleY="178259">
        <dgm:presLayoutVars>
          <dgm:bulletEnabled val="1"/>
        </dgm:presLayoutVars>
      </dgm:prSet>
      <dgm:spPr/>
      <dgm:t>
        <a:bodyPr/>
        <a:lstStyle/>
        <a:p>
          <a:endParaRPr lang="en-GB"/>
        </a:p>
      </dgm:t>
    </dgm:pt>
    <dgm:pt modelId="{4D1D2B4F-B58D-4218-BF34-6B6682BB4F1A}" type="pres">
      <dgm:prSet presAssocID="{47504FBD-94B7-4CE4-BC9D-E850A59EA76F}" presName="dummy" presStyleCnt="0"/>
      <dgm:spPr/>
    </dgm:pt>
    <dgm:pt modelId="{5C2D2B21-9353-465A-BC79-F96E9795AEA1}" type="pres">
      <dgm:prSet presAssocID="{02A4A6EC-1C52-49EF-ADF7-DD36DD2A7073}" presName="sibTrans" presStyleLbl="sibTrans2D1" presStyleIdx="4" presStyleCnt="5"/>
      <dgm:spPr/>
      <dgm:t>
        <a:bodyPr/>
        <a:lstStyle/>
        <a:p>
          <a:endParaRPr lang="en-GB"/>
        </a:p>
      </dgm:t>
    </dgm:pt>
  </dgm:ptLst>
  <dgm:cxnLst>
    <dgm:cxn modelId="{43B4E5E7-AEE8-4E30-884E-4AEA19BE1DF5}" type="presOf" srcId="{2B6EBB51-649F-4512-8CE4-D7569C6EB8A7}" destId="{6BBDAF25-6ECB-450B-B9E4-6618912C478E}" srcOrd="0" destOrd="0" presId="urn:microsoft.com/office/officeart/2005/8/layout/radial6"/>
    <dgm:cxn modelId="{C8657ED1-816C-43DF-A64F-DCD56435A495}" srcId="{59E71662-36FF-4C4C-83F9-ED43D1603074}" destId="{8C4491B9-4F15-45AE-AD8D-EFE54525FE1C}" srcOrd="1" destOrd="0" parTransId="{D2695E3C-22C9-475C-BA00-FB1AE52D6F5A}" sibTransId="{AF6B3B31-A4B0-4AB6-AAA0-FC2083A53B68}"/>
    <dgm:cxn modelId="{DB8A88EE-8A39-4B2B-A768-966D4140FE49}" srcId="{59E71662-36FF-4C4C-83F9-ED43D1603074}" destId="{78A28772-9511-4713-A0EE-96D603F45A18}" srcOrd="0" destOrd="0" parTransId="{AD2565FE-750B-4980-AE7B-26D1BA4760BF}" sibTransId="{2B6EBB51-649F-4512-8CE4-D7569C6EB8A7}"/>
    <dgm:cxn modelId="{5BDE66E5-3A6D-4B80-BFFB-637636B50BB2}" type="presOf" srcId="{02A4A6EC-1C52-49EF-ADF7-DD36DD2A7073}" destId="{5C2D2B21-9353-465A-BC79-F96E9795AEA1}" srcOrd="0" destOrd="0" presId="urn:microsoft.com/office/officeart/2005/8/layout/radial6"/>
    <dgm:cxn modelId="{067DB763-C67D-4E65-BDF3-466F00053DFD}" type="presOf" srcId="{05BCD556-C86D-4ABF-83F0-2BE70D1D5774}" destId="{AD949674-AEC7-4738-8BDA-79F7F25BB4C7}" srcOrd="0" destOrd="0" presId="urn:microsoft.com/office/officeart/2005/8/layout/radial6"/>
    <dgm:cxn modelId="{BC17D32A-3F73-4122-9F35-DDF73BE52B0C}" type="presOf" srcId="{59E71662-36FF-4C4C-83F9-ED43D1603074}" destId="{650D0E47-BA2E-451D-8529-617EFA219595}" srcOrd="0" destOrd="0" presId="urn:microsoft.com/office/officeart/2005/8/layout/radial6"/>
    <dgm:cxn modelId="{F2A4FB7B-7997-4CEC-A175-6AAFDF109F89}" srcId="{59E71662-36FF-4C4C-83F9-ED43D1603074}" destId="{1E85BFB9-8445-4B2D-A7AD-EB87B701D94E}" srcOrd="3" destOrd="0" parTransId="{29845080-5136-4431-9324-96544B5BC35A}" sibTransId="{05BCD556-C86D-4ABF-83F0-2BE70D1D5774}"/>
    <dgm:cxn modelId="{6F8E0F6E-C2B5-49FB-9933-0620FC30830E}" type="presOf" srcId="{1E85BFB9-8445-4B2D-A7AD-EB87B701D94E}" destId="{C1090E0F-DAEA-47EB-868E-7C067F4535EE}" srcOrd="0" destOrd="0" presId="urn:microsoft.com/office/officeart/2005/8/layout/radial6"/>
    <dgm:cxn modelId="{28270212-CC35-4166-8533-3B30F79BE855}" srcId="{59E71662-36FF-4C4C-83F9-ED43D1603074}" destId="{47504FBD-94B7-4CE4-BC9D-E850A59EA76F}" srcOrd="4" destOrd="0" parTransId="{E5916476-4159-4725-AAE9-EF3188E97A08}" sibTransId="{02A4A6EC-1C52-49EF-ADF7-DD36DD2A7073}"/>
    <dgm:cxn modelId="{E285F978-0D46-4266-9D37-2416B5642B7C}" type="presOf" srcId="{78A28772-9511-4713-A0EE-96D603F45A18}" destId="{9256E254-4D18-40F2-B804-20FB5896A72C}" srcOrd="0" destOrd="0" presId="urn:microsoft.com/office/officeart/2005/8/layout/radial6"/>
    <dgm:cxn modelId="{96E68536-38EE-4173-A34D-81C0399CFBE1}" type="presOf" srcId="{4BB443DE-0D6A-4DFE-9A02-C0B18AF4D4C2}" destId="{7720A05C-0B14-4557-881A-0D3145CF704E}" srcOrd="0" destOrd="0" presId="urn:microsoft.com/office/officeart/2005/8/layout/radial6"/>
    <dgm:cxn modelId="{2CBCFE04-8D99-4624-9859-04427117E50E}" type="presOf" srcId="{AF6B3B31-A4B0-4AB6-AAA0-FC2083A53B68}" destId="{C459C7AE-AD9D-43C9-ADF2-DC81966D64CE}" srcOrd="0" destOrd="0" presId="urn:microsoft.com/office/officeart/2005/8/layout/radial6"/>
    <dgm:cxn modelId="{EE9CAC3D-78B1-4ECF-8513-11AD06D84149}" type="presOf" srcId="{C3F87579-C1D0-4064-B760-30EE4874DB31}" destId="{67C521CF-1867-4EA9-8712-B27CC04145DE}" srcOrd="0" destOrd="0" presId="urn:microsoft.com/office/officeart/2005/8/layout/radial6"/>
    <dgm:cxn modelId="{22C9AB8D-513F-445A-A39F-F3EE4C89CB72}" type="presOf" srcId="{91A16E55-0BA5-466B-9479-D4FB5B03247E}" destId="{4BC46635-AF7B-4BB7-A42F-25CCD8A602C4}" srcOrd="0" destOrd="0" presId="urn:microsoft.com/office/officeart/2005/8/layout/radial6"/>
    <dgm:cxn modelId="{EADA4F21-61E5-4000-9367-76DB189513D0}" type="presOf" srcId="{8C4491B9-4F15-45AE-AD8D-EFE54525FE1C}" destId="{ABC2C48A-F351-46DF-93D3-54A0ED91692B}" srcOrd="0" destOrd="0" presId="urn:microsoft.com/office/officeart/2005/8/layout/radial6"/>
    <dgm:cxn modelId="{771E0BA0-A73A-4321-BCA5-1A033801B181}" type="presOf" srcId="{47504FBD-94B7-4CE4-BC9D-E850A59EA76F}" destId="{97EE0F98-CE4D-481E-90D4-B3E0C3E44740}" srcOrd="0" destOrd="0" presId="urn:microsoft.com/office/officeart/2005/8/layout/radial6"/>
    <dgm:cxn modelId="{01EDEA29-64DF-46A6-8ECD-86949FD5761B}" srcId="{59E71662-36FF-4C4C-83F9-ED43D1603074}" destId="{C3F87579-C1D0-4064-B760-30EE4874DB31}" srcOrd="2" destOrd="0" parTransId="{5A0D182B-27F0-4799-A0A4-E2F80D6AA855}" sibTransId="{91A16E55-0BA5-466B-9479-D4FB5B03247E}"/>
    <dgm:cxn modelId="{FC3BFB83-E1C3-410E-B27E-588A27248FEF}" srcId="{4BB443DE-0D6A-4DFE-9A02-C0B18AF4D4C2}" destId="{59E71662-36FF-4C4C-83F9-ED43D1603074}" srcOrd="0" destOrd="0" parTransId="{C2569E87-4334-4943-A8B2-A4BB6F3462F7}" sibTransId="{7092A66A-C1DF-452A-B915-8A7E96F25D89}"/>
    <dgm:cxn modelId="{34B13DC3-51A5-4809-8244-3858F4962101}" type="presParOf" srcId="{7720A05C-0B14-4557-881A-0D3145CF704E}" destId="{650D0E47-BA2E-451D-8529-617EFA219595}" srcOrd="0" destOrd="0" presId="urn:microsoft.com/office/officeart/2005/8/layout/radial6"/>
    <dgm:cxn modelId="{FC8FCFE7-2DC4-4DAA-954C-A4F72F537E7D}" type="presParOf" srcId="{7720A05C-0B14-4557-881A-0D3145CF704E}" destId="{9256E254-4D18-40F2-B804-20FB5896A72C}" srcOrd="1" destOrd="0" presId="urn:microsoft.com/office/officeart/2005/8/layout/radial6"/>
    <dgm:cxn modelId="{967B2927-D76E-4199-9AC1-7A85FD856C49}" type="presParOf" srcId="{7720A05C-0B14-4557-881A-0D3145CF704E}" destId="{A581F167-D6C0-4E86-A6A2-1E51433C48F1}" srcOrd="2" destOrd="0" presId="urn:microsoft.com/office/officeart/2005/8/layout/radial6"/>
    <dgm:cxn modelId="{30E9747A-F003-4DB5-A4CE-93FF9E4AAFD7}" type="presParOf" srcId="{7720A05C-0B14-4557-881A-0D3145CF704E}" destId="{6BBDAF25-6ECB-450B-B9E4-6618912C478E}" srcOrd="3" destOrd="0" presId="urn:microsoft.com/office/officeart/2005/8/layout/radial6"/>
    <dgm:cxn modelId="{EE38F47B-8F1D-4894-A76E-CD8D1ED07A60}" type="presParOf" srcId="{7720A05C-0B14-4557-881A-0D3145CF704E}" destId="{ABC2C48A-F351-46DF-93D3-54A0ED91692B}" srcOrd="4" destOrd="0" presId="urn:microsoft.com/office/officeart/2005/8/layout/radial6"/>
    <dgm:cxn modelId="{84F858A9-5590-4D2F-B6B0-281F6C8F9B44}" type="presParOf" srcId="{7720A05C-0B14-4557-881A-0D3145CF704E}" destId="{FB9F8C78-623D-428D-A1DE-E6BC366695FF}" srcOrd="5" destOrd="0" presId="urn:microsoft.com/office/officeart/2005/8/layout/radial6"/>
    <dgm:cxn modelId="{3A47012E-9406-4273-8A86-8226769F06C7}" type="presParOf" srcId="{7720A05C-0B14-4557-881A-0D3145CF704E}" destId="{C459C7AE-AD9D-43C9-ADF2-DC81966D64CE}" srcOrd="6" destOrd="0" presId="urn:microsoft.com/office/officeart/2005/8/layout/radial6"/>
    <dgm:cxn modelId="{91FFE0A0-DEC9-44DA-ADCE-2DCB02B39591}" type="presParOf" srcId="{7720A05C-0B14-4557-881A-0D3145CF704E}" destId="{67C521CF-1867-4EA9-8712-B27CC04145DE}" srcOrd="7" destOrd="0" presId="urn:microsoft.com/office/officeart/2005/8/layout/radial6"/>
    <dgm:cxn modelId="{50262CDC-FDDF-44A1-ACA0-30BD272EFE35}" type="presParOf" srcId="{7720A05C-0B14-4557-881A-0D3145CF704E}" destId="{BB687A96-6687-4310-8205-4D999D628792}" srcOrd="8" destOrd="0" presId="urn:microsoft.com/office/officeart/2005/8/layout/radial6"/>
    <dgm:cxn modelId="{E8261097-638A-4105-9523-FBEEC081FAE0}" type="presParOf" srcId="{7720A05C-0B14-4557-881A-0D3145CF704E}" destId="{4BC46635-AF7B-4BB7-A42F-25CCD8A602C4}" srcOrd="9" destOrd="0" presId="urn:microsoft.com/office/officeart/2005/8/layout/radial6"/>
    <dgm:cxn modelId="{4E7C58A1-AF57-4ABD-9DA8-78DE1D5A5B8F}" type="presParOf" srcId="{7720A05C-0B14-4557-881A-0D3145CF704E}" destId="{C1090E0F-DAEA-47EB-868E-7C067F4535EE}" srcOrd="10" destOrd="0" presId="urn:microsoft.com/office/officeart/2005/8/layout/radial6"/>
    <dgm:cxn modelId="{A2FB41BD-FE75-4D8D-AE3E-D081207C4C0F}" type="presParOf" srcId="{7720A05C-0B14-4557-881A-0D3145CF704E}" destId="{D65AF196-D023-45AD-9DEF-3C4EF2E7F810}" srcOrd="11" destOrd="0" presId="urn:microsoft.com/office/officeart/2005/8/layout/radial6"/>
    <dgm:cxn modelId="{870DCA71-61A2-46E2-8F67-AA514CF9836A}" type="presParOf" srcId="{7720A05C-0B14-4557-881A-0D3145CF704E}" destId="{AD949674-AEC7-4738-8BDA-79F7F25BB4C7}" srcOrd="12" destOrd="0" presId="urn:microsoft.com/office/officeart/2005/8/layout/radial6"/>
    <dgm:cxn modelId="{5D58D9DE-CE33-4646-9E07-401049C25367}" type="presParOf" srcId="{7720A05C-0B14-4557-881A-0D3145CF704E}" destId="{97EE0F98-CE4D-481E-90D4-B3E0C3E44740}" srcOrd="13" destOrd="0" presId="urn:microsoft.com/office/officeart/2005/8/layout/radial6"/>
    <dgm:cxn modelId="{B304ADE0-4A0B-4AB1-BB37-655754A146DD}" type="presParOf" srcId="{7720A05C-0B14-4557-881A-0D3145CF704E}" destId="{4D1D2B4F-B58D-4218-BF34-6B6682BB4F1A}" srcOrd="14" destOrd="0" presId="urn:microsoft.com/office/officeart/2005/8/layout/radial6"/>
    <dgm:cxn modelId="{EB89E95F-1E0C-4BB7-8CBA-649C6BAB4AF8}" type="presParOf" srcId="{7720A05C-0B14-4557-881A-0D3145CF704E}" destId="{5C2D2B21-9353-465A-BC79-F96E9795AEA1}" srcOrd="15" destOrd="0" presId="urn:microsoft.com/office/officeart/2005/8/layout/radial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2D2B21-9353-465A-BC79-F96E9795AEA1}">
      <dsp:nvSpPr>
        <dsp:cNvPr id="0" name=""/>
        <dsp:cNvSpPr/>
      </dsp:nvSpPr>
      <dsp:spPr>
        <a:xfrm>
          <a:off x="1513907" y="333071"/>
          <a:ext cx="2634257" cy="2634257"/>
        </a:xfrm>
        <a:prstGeom prst="blockArc">
          <a:avLst>
            <a:gd name="adj1" fmla="val 11880000"/>
            <a:gd name="adj2" fmla="val 16200000"/>
            <a:gd name="adj3" fmla="val 4644"/>
          </a:avLst>
        </a:prstGeom>
        <a:solidFill>
          <a:schemeClr val="accent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AD949674-AEC7-4738-8BDA-79F7F25BB4C7}">
      <dsp:nvSpPr>
        <dsp:cNvPr id="0" name=""/>
        <dsp:cNvSpPr/>
      </dsp:nvSpPr>
      <dsp:spPr>
        <a:xfrm>
          <a:off x="1513907" y="333071"/>
          <a:ext cx="2634257" cy="2634257"/>
        </a:xfrm>
        <a:prstGeom prst="blockArc">
          <a:avLst>
            <a:gd name="adj1" fmla="val 7560000"/>
            <a:gd name="adj2" fmla="val 11880000"/>
            <a:gd name="adj3" fmla="val 4644"/>
          </a:avLst>
        </a:prstGeom>
        <a:solidFill>
          <a:schemeClr val="accent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4BC46635-AF7B-4BB7-A42F-25CCD8A602C4}">
      <dsp:nvSpPr>
        <dsp:cNvPr id="0" name=""/>
        <dsp:cNvSpPr/>
      </dsp:nvSpPr>
      <dsp:spPr>
        <a:xfrm>
          <a:off x="1514187" y="333275"/>
          <a:ext cx="2634257" cy="2634257"/>
        </a:xfrm>
        <a:prstGeom prst="blockArc">
          <a:avLst>
            <a:gd name="adj1" fmla="val 3239076"/>
            <a:gd name="adj2" fmla="val 7560924"/>
            <a:gd name="adj3" fmla="val 4644"/>
          </a:avLst>
        </a:prstGeom>
        <a:solidFill>
          <a:schemeClr val="accent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C459C7AE-AD9D-43C9-ADF2-DC81966D64CE}">
      <dsp:nvSpPr>
        <dsp:cNvPr id="0" name=""/>
        <dsp:cNvSpPr/>
      </dsp:nvSpPr>
      <dsp:spPr>
        <a:xfrm>
          <a:off x="1514014" y="333400"/>
          <a:ext cx="2634257" cy="2634257"/>
        </a:xfrm>
        <a:prstGeom prst="blockArc">
          <a:avLst>
            <a:gd name="adj1" fmla="val 20519076"/>
            <a:gd name="adj2" fmla="val 3238505"/>
            <a:gd name="adj3" fmla="val 4644"/>
          </a:avLst>
        </a:prstGeom>
        <a:solidFill>
          <a:schemeClr val="accent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6BBDAF25-6ECB-450B-B9E4-6618912C478E}">
      <dsp:nvSpPr>
        <dsp:cNvPr id="0" name=""/>
        <dsp:cNvSpPr/>
      </dsp:nvSpPr>
      <dsp:spPr>
        <a:xfrm>
          <a:off x="1513907" y="333071"/>
          <a:ext cx="2634257" cy="2634257"/>
        </a:xfrm>
        <a:prstGeom prst="blockArc">
          <a:avLst>
            <a:gd name="adj1" fmla="val 16200000"/>
            <a:gd name="adj2" fmla="val 20520000"/>
            <a:gd name="adj3" fmla="val 4644"/>
          </a:avLst>
        </a:prstGeom>
        <a:solidFill>
          <a:schemeClr val="accent1">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650D0E47-BA2E-451D-8529-617EFA219595}">
      <dsp:nvSpPr>
        <dsp:cNvPr id="0" name=""/>
        <dsp:cNvSpPr/>
      </dsp:nvSpPr>
      <dsp:spPr>
        <a:xfrm>
          <a:off x="2190752" y="752475"/>
          <a:ext cx="1280568" cy="1795451"/>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latin typeface="Arial" pitchFamily="34" charset="0"/>
              <a:cs typeface="Arial" pitchFamily="34" charset="0"/>
            </a:rPr>
            <a:t>BIRTH OF MY BABY</a:t>
          </a:r>
        </a:p>
        <a:p>
          <a:pPr lvl="0" algn="ctr" defTabSz="488950">
            <a:lnSpc>
              <a:spcPct val="90000"/>
            </a:lnSpc>
            <a:spcBef>
              <a:spcPct val="0"/>
            </a:spcBef>
            <a:spcAft>
              <a:spcPct val="35000"/>
            </a:spcAft>
          </a:pPr>
          <a:r>
            <a:rPr lang="en-GB" sz="1100" kern="1200">
              <a:latin typeface="Arial" pitchFamily="34" charset="0"/>
              <a:cs typeface="Arial" pitchFamily="34" charset="0"/>
            </a:rPr>
            <a:t>Proud Mother: the completed research embodied in the written word</a:t>
          </a:r>
        </a:p>
      </dsp:txBody>
      <dsp:txXfrm>
        <a:off x="2378287" y="1015413"/>
        <a:ext cx="905498" cy="1269575"/>
      </dsp:txXfrm>
    </dsp:sp>
    <dsp:sp modelId="{9256E254-4D18-40F2-B804-20FB5896A72C}">
      <dsp:nvSpPr>
        <dsp:cNvPr id="0" name=""/>
        <dsp:cNvSpPr/>
      </dsp:nvSpPr>
      <dsp:spPr>
        <a:xfrm>
          <a:off x="1025540" y="-61087"/>
          <a:ext cx="3610991" cy="849481"/>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latin typeface="Arial" pitchFamily="34" charset="0"/>
              <a:cs typeface="Arial" pitchFamily="34" charset="0"/>
            </a:rPr>
            <a:t>MOTIVATION/PREPARATION</a:t>
          </a:r>
        </a:p>
      </dsp:txBody>
      <dsp:txXfrm>
        <a:off x="1554357" y="63317"/>
        <a:ext cx="2553357" cy="600673"/>
      </dsp:txXfrm>
    </dsp:sp>
    <dsp:sp modelId="{ABC2C48A-F351-46DF-93D3-54A0ED91692B}">
      <dsp:nvSpPr>
        <dsp:cNvPr id="0" name=""/>
        <dsp:cNvSpPr/>
      </dsp:nvSpPr>
      <dsp:spPr>
        <a:xfrm>
          <a:off x="3414714" y="334588"/>
          <a:ext cx="1279802" cy="1836094"/>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latin typeface="Arial" pitchFamily="34" charset="0"/>
              <a:cs typeface="Arial" pitchFamily="34" charset="0"/>
            </a:rPr>
            <a:t>MORNING SICKNESS</a:t>
          </a:r>
        </a:p>
        <a:p>
          <a:pPr lvl="0" algn="ctr" defTabSz="488950">
            <a:lnSpc>
              <a:spcPct val="90000"/>
            </a:lnSpc>
            <a:spcBef>
              <a:spcPct val="0"/>
            </a:spcBef>
            <a:spcAft>
              <a:spcPct val="35000"/>
            </a:spcAft>
          </a:pPr>
          <a:r>
            <a:rPr lang="en-GB" sz="1100" kern="1200">
              <a:latin typeface="Arial" pitchFamily="34" charset="0"/>
              <a:cs typeface="Arial" pitchFamily="34" charset="0"/>
            </a:rPr>
            <a:t>hard work, fear, anxiety, difficulties with recruiting participants</a:t>
          </a:r>
        </a:p>
      </dsp:txBody>
      <dsp:txXfrm>
        <a:off x="3602137" y="603478"/>
        <a:ext cx="904956" cy="1298314"/>
      </dsp:txXfrm>
    </dsp:sp>
    <dsp:sp modelId="{67C521CF-1867-4EA9-8712-B27CC04145DE}">
      <dsp:nvSpPr>
        <dsp:cNvPr id="0" name=""/>
        <dsp:cNvSpPr/>
      </dsp:nvSpPr>
      <dsp:spPr>
        <a:xfrm>
          <a:off x="2705865" y="2165656"/>
          <a:ext cx="1763888" cy="1050765"/>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a:latin typeface="Arial" pitchFamily="34" charset="0"/>
              <a:cs typeface="Arial" pitchFamily="34" charset="0"/>
            </a:rPr>
            <a:t>IMMERSION</a:t>
          </a:r>
        </a:p>
        <a:p>
          <a:pPr lvl="0" algn="ctr" defTabSz="533400">
            <a:lnSpc>
              <a:spcPct val="90000"/>
            </a:lnSpc>
            <a:spcBef>
              <a:spcPct val="0"/>
            </a:spcBef>
            <a:spcAft>
              <a:spcPct val="35000"/>
            </a:spcAft>
          </a:pPr>
          <a:r>
            <a:rPr lang="en-GB" sz="1100" kern="1200">
              <a:latin typeface="Arial" pitchFamily="34" charset="0"/>
              <a:cs typeface="Arial" pitchFamily="34" charset="0"/>
            </a:rPr>
            <a:t>Acceptance of the pregnancy, immersion in the data</a:t>
          </a:r>
        </a:p>
      </dsp:txBody>
      <dsp:txXfrm>
        <a:off x="2964180" y="2319537"/>
        <a:ext cx="1247258" cy="743003"/>
      </dsp:txXfrm>
    </dsp:sp>
    <dsp:sp modelId="{C1090E0F-DAEA-47EB-868E-7C067F4535EE}">
      <dsp:nvSpPr>
        <dsp:cNvPr id="0" name=""/>
        <dsp:cNvSpPr/>
      </dsp:nvSpPr>
      <dsp:spPr>
        <a:xfrm>
          <a:off x="1251514" y="2120591"/>
          <a:ext cx="1646617" cy="1140895"/>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a:latin typeface="Arial" pitchFamily="34" charset="0"/>
              <a:cs typeface="Arial" pitchFamily="34" charset="0"/>
            </a:rPr>
            <a:t>AHA</a:t>
          </a:r>
        </a:p>
        <a:p>
          <a:pPr lvl="0" algn="ctr" defTabSz="533400">
            <a:lnSpc>
              <a:spcPct val="90000"/>
            </a:lnSpc>
            <a:spcBef>
              <a:spcPct val="0"/>
            </a:spcBef>
            <a:spcAft>
              <a:spcPct val="35000"/>
            </a:spcAft>
          </a:pPr>
          <a:r>
            <a:rPr lang="en-GB" sz="1200" kern="1200">
              <a:latin typeface="Arial" pitchFamily="34" charset="0"/>
              <a:cs typeface="Arial" pitchFamily="34" charset="0"/>
            </a:rPr>
            <a:t>ILLUMINATION</a:t>
          </a:r>
        </a:p>
        <a:p>
          <a:pPr lvl="0" algn="ctr" defTabSz="533400">
            <a:lnSpc>
              <a:spcPct val="90000"/>
            </a:lnSpc>
            <a:spcBef>
              <a:spcPct val="0"/>
            </a:spcBef>
            <a:spcAft>
              <a:spcPct val="35000"/>
            </a:spcAft>
          </a:pPr>
          <a:r>
            <a:rPr lang="en-GB" sz="1100" kern="1200">
              <a:latin typeface="Arial" pitchFamily="34" charset="0"/>
              <a:cs typeface="Arial" pitchFamily="34" charset="0"/>
            </a:rPr>
            <a:t>Foetus kicking, making connections, feeling clearer</a:t>
          </a:r>
        </a:p>
      </dsp:txBody>
      <dsp:txXfrm>
        <a:off x="1492655" y="2287671"/>
        <a:ext cx="1164335" cy="806735"/>
      </dsp:txXfrm>
    </dsp:sp>
    <dsp:sp modelId="{97EE0F98-CE4D-481E-90D4-B3E0C3E44740}">
      <dsp:nvSpPr>
        <dsp:cNvPr id="0" name=""/>
        <dsp:cNvSpPr/>
      </dsp:nvSpPr>
      <dsp:spPr>
        <a:xfrm>
          <a:off x="791882" y="495497"/>
          <a:ext cx="1631148" cy="1514276"/>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a:latin typeface="Arial" pitchFamily="34" charset="0"/>
              <a:cs typeface="Arial" pitchFamily="34" charset="0"/>
            </a:rPr>
            <a:t>VERIFICATION</a:t>
          </a:r>
        </a:p>
        <a:p>
          <a:pPr lvl="0" algn="ctr" defTabSz="533400">
            <a:lnSpc>
              <a:spcPct val="90000"/>
            </a:lnSpc>
            <a:spcBef>
              <a:spcPct val="0"/>
            </a:spcBef>
            <a:spcAft>
              <a:spcPct val="35000"/>
            </a:spcAft>
          </a:pPr>
          <a:r>
            <a:rPr lang="en-GB" sz="1100" kern="1200">
              <a:latin typeface="Arial" pitchFamily="34" charset="0"/>
              <a:cs typeface="Arial" pitchFamily="34" charset="0"/>
            </a:rPr>
            <a:t>Preparing to deliver, checks with supervisor, literature,  participants, significant others</a:t>
          </a:r>
        </a:p>
      </dsp:txBody>
      <dsp:txXfrm>
        <a:off x="1030758" y="717258"/>
        <a:ext cx="1153396" cy="107075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74BDF-AD52-4E7A-900B-F9D19A1ED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42</Pages>
  <Words>8593</Words>
  <Characters>48984</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57463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Doku</dc:creator>
  <cp:lastModifiedBy>pcubm</cp:lastModifiedBy>
  <cp:revision>7</cp:revision>
  <cp:lastPrinted>2011-08-16T13:11:00Z</cp:lastPrinted>
  <dcterms:created xsi:type="dcterms:W3CDTF">2014-10-16T14:03:00Z</dcterms:created>
  <dcterms:modified xsi:type="dcterms:W3CDTF">2014-10-16T14:15:00Z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