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LightList-Accent4"/>
        <w:tblW w:w="10030" w:type="dxa"/>
        <w:tblLayout w:type="fixed"/>
        <w:tblLook w:val="04A0" w:firstRow="1" w:lastRow="0" w:firstColumn="1" w:lastColumn="0" w:noHBand="0" w:noVBand="1"/>
      </w:tblPr>
      <w:tblGrid>
        <w:gridCol w:w="1526"/>
        <w:gridCol w:w="1417"/>
        <w:gridCol w:w="7087"/>
      </w:tblGrid>
      <w:tr w:rsidR="00E7630A" w:rsidRPr="005C3712" w:rsidTr="006E28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shd w:val="clear" w:color="auto" w:fill="auto"/>
          </w:tcPr>
          <w:p w:rsidR="00E7630A" w:rsidRPr="005C3712" w:rsidRDefault="00E7630A" w:rsidP="006E28A7">
            <w:pPr>
              <w:pStyle w:val="Default"/>
              <w:rPr>
                <w:rFonts w:asciiTheme="minorHAnsi" w:hAnsiTheme="minorHAnsi"/>
                <w:sz w:val="20"/>
                <w:szCs w:val="20"/>
                <w:lang w:eastAsia="en-US"/>
              </w:rPr>
            </w:pPr>
            <w:r w:rsidRPr="005C3712">
              <w:rPr>
                <w:rFonts w:asciiTheme="minorHAnsi" w:hAnsiTheme="minorHAnsi"/>
                <w:sz w:val="20"/>
                <w:szCs w:val="20"/>
                <w:lang w:eastAsia="en-US"/>
              </w:rPr>
              <w:t>Country</w:t>
            </w:r>
          </w:p>
        </w:tc>
        <w:tc>
          <w:tcPr>
            <w:tcW w:w="1417" w:type="dxa"/>
            <w:shd w:val="clear" w:color="auto" w:fill="auto"/>
          </w:tcPr>
          <w:p w:rsidR="00E7630A" w:rsidRPr="005C3712" w:rsidRDefault="00E7630A" w:rsidP="006E28A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r w:rsidRPr="005C3712">
              <w:rPr>
                <w:rFonts w:asciiTheme="minorHAnsi" w:hAnsiTheme="minorHAnsi"/>
                <w:sz w:val="20"/>
                <w:szCs w:val="20"/>
                <w:lang w:eastAsia="en-US"/>
              </w:rPr>
              <w:t>Case study</w:t>
            </w:r>
          </w:p>
        </w:tc>
        <w:tc>
          <w:tcPr>
            <w:tcW w:w="7087" w:type="dxa"/>
            <w:shd w:val="clear" w:color="auto" w:fill="auto"/>
          </w:tcPr>
          <w:p w:rsidR="00E7630A" w:rsidRPr="005C3712" w:rsidRDefault="00E7630A" w:rsidP="006E28A7">
            <w:pPr>
              <w:pStyle w:val="Default"/>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r w:rsidRPr="005C3712">
              <w:rPr>
                <w:rFonts w:asciiTheme="minorHAnsi" w:hAnsiTheme="minorHAnsi"/>
                <w:sz w:val="20"/>
                <w:szCs w:val="20"/>
                <w:lang w:eastAsia="en-US"/>
              </w:rPr>
              <w:t>Background</w:t>
            </w:r>
          </w:p>
        </w:tc>
      </w:tr>
      <w:tr w:rsidR="00E7630A" w:rsidRPr="005C3712" w:rsidTr="006E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tcPr>
          <w:p w:rsidR="00E7630A" w:rsidRPr="005C3712" w:rsidRDefault="00E7630A" w:rsidP="006E28A7">
            <w:pPr>
              <w:pStyle w:val="Default"/>
              <w:rPr>
                <w:rFonts w:asciiTheme="minorHAnsi" w:hAnsiTheme="minorHAnsi"/>
                <w:sz w:val="20"/>
                <w:szCs w:val="20"/>
                <w:lang w:eastAsia="en-US"/>
              </w:rPr>
            </w:pPr>
            <w:r w:rsidRPr="005C3712">
              <w:rPr>
                <w:rFonts w:asciiTheme="minorHAnsi" w:hAnsiTheme="minorHAnsi"/>
                <w:sz w:val="20"/>
                <w:szCs w:val="20"/>
                <w:lang w:eastAsia="en-US"/>
              </w:rPr>
              <w:t>Zambia</w:t>
            </w:r>
          </w:p>
        </w:tc>
        <w:tc>
          <w:tcPr>
            <w:tcW w:w="1417" w:type="dxa"/>
            <w:shd w:val="clear" w:color="auto" w:fill="auto"/>
          </w:tcPr>
          <w:p w:rsidR="00E7630A" w:rsidRPr="005C3712" w:rsidRDefault="00E7630A" w:rsidP="006E28A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roofErr w:type="spellStart"/>
            <w:r w:rsidRPr="005C3712">
              <w:rPr>
                <w:rFonts w:asciiTheme="minorHAnsi" w:hAnsiTheme="minorHAnsi"/>
                <w:sz w:val="20"/>
                <w:szCs w:val="20"/>
                <w:lang w:eastAsia="en-US"/>
              </w:rPr>
              <w:t>Katanino</w:t>
            </w:r>
            <w:proofErr w:type="spellEnd"/>
            <w:r w:rsidRPr="005C3712">
              <w:rPr>
                <w:rFonts w:asciiTheme="minorHAnsi" w:hAnsiTheme="minorHAnsi"/>
                <w:sz w:val="20"/>
                <w:szCs w:val="20"/>
                <w:lang w:eastAsia="en-US"/>
              </w:rPr>
              <w:t xml:space="preserve"> Joint Forest Management (JFM)</w:t>
            </w:r>
          </w:p>
        </w:tc>
        <w:tc>
          <w:tcPr>
            <w:tcW w:w="7087" w:type="dxa"/>
            <w:shd w:val="clear" w:color="auto" w:fill="auto"/>
          </w:tcPr>
          <w:p w:rsidR="00E7630A" w:rsidRPr="005C3712" w:rsidRDefault="00E7630A" w:rsidP="006E28A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5C3712">
              <w:rPr>
                <w:rFonts w:asciiTheme="minorHAnsi" w:hAnsiTheme="minorHAnsi" w:cs="Calibri"/>
                <w:sz w:val="20"/>
                <w:szCs w:val="20"/>
              </w:rPr>
              <w:t xml:space="preserve">A pilot JFM initiative established by Government and funded through the Finnish International Development Agency (FINNIDA). The project aims to sustainably manage the </w:t>
            </w:r>
            <w:proofErr w:type="spellStart"/>
            <w:r w:rsidRPr="005C3712">
              <w:rPr>
                <w:rFonts w:asciiTheme="minorHAnsi" w:hAnsiTheme="minorHAnsi" w:cs="Calibri"/>
                <w:sz w:val="20"/>
                <w:szCs w:val="20"/>
              </w:rPr>
              <w:t>Katanino</w:t>
            </w:r>
            <w:proofErr w:type="spellEnd"/>
            <w:r w:rsidRPr="005C3712">
              <w:rPr>
                <w:rFonts w:asciiTheme="minorHAnsi" w:hAnsiTheme="minorHAnsi" w:cs="Calibri"/>
                <w:sz w:val="20"/>
                <w:szCs w:val="20"/>
              </w:rPr>
              <w:t xml:space="preserve"> Forest Reserve by establishing a Village Forest Management Committee and employing community forest guards </w:t>
            </w:r>
            <w:r w:rsidRPr="005C3712">
              <w:rPr>
                <w:rFonts w:asciiTheme="minorHAnsi" w:hAnsiTheme="minorHAnsi" w:cs="Calibri"/>
                <w:sz w:val="20"/>
                <w:szCs w:val="20"/>
              </w:rPr>
              <w:fldChar w:fldCharType="begin"/>
            </w:r>
            <w:r w:rsidRPr="005C3712">
              <w:rPr>
                <w:rFonts w:asciiTheme="minorHAnsi" w:hAnsiTheme="minorHAnsi" w:cs="Calibri"/>
                <w:sz w:val="20"/>
                <w:szCs w:val="20"/>
              </w:rPr>
              <w:instrText xml:space="preserve"> ADDIN EN.CITE &lt;EndNote&gt;&lt;Cite&gt;&lt;Author&gt;Bwalya&lt;/Author&gt;&lt;Year&gt;2007&lt;/Year&gt;&lt;RecNum&gt;44&lt;/RecNum&gt;&lt;record&gt;&lt;rec-number&gt;44&lt;/rec-number&gt;&lt;foreign-keys&gt;&lt;key app="EN" db-id="sdzxf2rf0s0aseerwv5psedwvsapvt0wwvsw"&gt;44&lt;/key&gt;&lt;/foreign-keys&gt;&lt;ref-type name="Thesis"&gt;32&lt;/ref-type&gt;&lt;contributors&gt;&lt;authors&gt;&lt;author&gt;Bwalya, B&lt;/author&gt;&lt;/authors&gt;&lt;/contributors&gt;&lt;titles&gt;&lt;title&gt;Katanino Joint Forest Management Area, Masaiti District. Zambia: challenges and opportunities&lt;/title&gt;&lt;secondary-title&gt;Department of International Environment and Development Studies&lt;/secondary-title&gt;&lt;/titles&gt;&lt;volume&gt;MSc&lt;/volume&gt;&lt;dates&gt;&lt;year&gt;2007&lt;/year&gt;&lt;/dates&gt;&lt;pub-location&gt;Norway. Available online at: http://www.saga.cau.edu/reports/SBawalya.pdf &lt;/pub-location&gt;&lt;publisher&gt;Norwegian University of Life Sciences&lt;/publisher&gt;&lt;urls&gt;&lt;/urls&gt;&lt;/record&gt;&lt;/Cite&gt;&lt;/EndNote&gt;</w:instrText>
            </w:r>
            <w:r w:rsidRPr="005C3712">
              <w:rPr>
                <w:rFonts w:asciiTheme="minorHAnsi" w:hAnsiTheme="minorHAnsi" w:cs="Calibri"/>
                <w:sz w:val="20"/>
                <w:szCs w:val="20"/>
              </w:rPr>
              <w:fldChar w:fldCharType="separate"/>
            </w:r>
            <w:r w:rsidRPr="005C3712">
              <w:rPr>
                <w:rFonts w:asciiTheme="minorHAnsi" w:hAnsiTheme="minorHAnsi" w:cs="Calibri"/>
                <w:noProof/>
                <w:sz w:val="20"/>
                <w:szCs w:val="20"/>
              </w:rPr>
              <w:t>(</w:t>
            </w:r>
            <w:hyperlink w:anchor="_ENREF_5" w:tooltip="Bwalya, 2007 #44" w:history="1">
              <w:r w:rsidRPr="005C3712">
                <w:rPr>
                  <w:rFonts w:asciiTheme="minorHAnsi" w:hAnsiTheme="minorHAnsi" w:cs="Calibri"/>
                  <w:noProof/>
                  <w:sz w:val="20"/>
                  <w:szCs w:val="20"/>
                </w:rPr>
                <w:t>Bwalya, 2007</w:t>
              </w:r>
            </w:hyperlink>
            <w:r w:rsidRPr="005C3712">
              <w:rPr>
                <w:rFonts w:asciiTheme="minorHAnsi" w:hAnsiTheme="minorHAnsi" w:cs="Calibri"/>
                <w:noProof/>
                <w:sz w:val="20"/>
                <w:szCs w:val="20"/>
              </w:rPr>
              <w:t>)</w:t>
            </w:r>
            <w:r w:rsidRPr="005C3712">
              <w:rPr>
                <w:rFonts w:asciiTheme="minorHAnsi" w:hAnsiTheme="minorHAnsi" w:cs="Calibri"/>
                <w:sz w:val="20"/>
                <w:szCs w:val="20"/>
              </w:rPr>
              <w:fldChar w:fldCharType="end"/>
            </w:r>
            <w:r w:rsidRPr="005C3712">
              <w:rPr>
                <w:rFonts w:asciiTheme="minorHAnsi" w:hAnsiTheme="minorHAnsi" w:cs="Calibri"/>
                <w:sz w:val="20"/>
                <w:szCs w:val="20"/>
              </w:rPr>
              <w:t xml:space="preserve">. </w:t>
            </w:r>
          </w:p>
        </w:tc>
      </w:tr>
      <w:tr w:rsidR="00E7630A" w:rsidRPr="005C3712" w:rsidTr="006E28A7">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tcPr>
          <w:p w:rsidR="00E7630A" w:rsidRPr="005C3712" w:rsidRDefault="00E7630A" w:rsidP="006E28A7">
            <w:pPr>
              <w:pStyle w:val="Default"/>
              <w:rPr>
                <w:rFonts w:asciiTheme="minorHAnsi" w:hAnsiTheme="minorHAnsi"/>
                <w:sz w:val="20"/>
                <w:szCs w:val="20"/>
                <w:lang w:eastAsia="en-US"/>
              </w:rPr>
            </w:pPr>
          </w:p>
        </w:tc>
        <w:tc>
          <w:tcPr>
            <w:tcW w:w="1417" w:type="dxa"/>
            <w:shd w:val="clear" w:color="auto" w:fill="auto"/>
          </w:tcPr>
          <w:p w:rsidR="00E7630A" w:rsidRPr="005C3712" w:rsidRDefault="00E7630A" w:rsidP="006E28A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proofErr w:type="spellStart"/>
            <w:r w:rsidRPr="005C3712">
              <w:rPr>
                <w:rFonts w:asciiTheme="minorHAnsi" w:hAnsiTheme="minorHAnsi"/>
                <w:sz w:val="20"/>
                <w:szCs w:val="20"/>
                <w:lang w:eastAsia="en-US"/>
              </w:rPr>
              <w:t>Lumwana</w:t>
            </w:r>
            <w:proofErr w:type="spellEnd"/>
            <w:r w:rsidRPr="005C3712">
              <w:rPr>
                <w:rFonts w:asciiTheme="minorHAnsi" w:hAnsiTheme="minorHAnsi"/>
                <w:sz w:val="20"/>
                <w:szCs w:val="20"/>
                <w:lang w:eastAsia="en-US"/>
              </w:rPr>
              <w:t xml:space="preserve"> </w:t>
            </w:r>
            <w:proofErr w:type="spellStart"/>
            <w:r w:rsidRPr="005C3712">
              <w:rPr>
                <w:rFonts w:asciiTheme="minorHAnsi" w:hAnsiTheme="minorHAnsi"/>
                <w:sz w:val="20"/>
                <w:szCs w:val="20"/>
                <w:lang w:eastAsia="en-US"/>
              </w:rPr>
              <w:t>Agri</w:t>
            </w:r>
            <w:proofErr w:type="spellEnd"/>
            <w:r w:rsidRPr="005C3712">
              <w:rPr>
                <w:rFonts w:asciiTheme="minorHAnsi" w:hAnsiTheme="minorHAnsi"/>
                <w:sz w:val="20"/>
                <w:szCs w:val="20"/>
                <w:lang w:eastAsia="en-US"/>
              </w:rPr>
              <w:t>-Food Innovation (AFI)</w:t>
            </w:r>
          </w:p>
        </w:tc>
        <w:tc>
          <w:tcPr>
            <w:tcW w:w="7087" w:type="dxa"/>
            <w:shd w:val="clear" w:color="auto" w:fill="auto"/>
          </w:tcPr>
          <w:p w:rsidR="00E7630A" w:rsidRPr="005C3712" w:rsidRDefault="00E7630A" w:rsidP="006E28A7">
            <w:pPr>
              <w:cnfStyle w:val="000000000000" w:firstRow="0" w:lastRow="0" w:firstColumn="0" w:lastColumn="0" w:oddVBand="0" w:evenVBand="0" w:oddHBand="0" w:evenHBand="0" w:firstRowFirstColumn="0" w:firstRowLastColumn="0" w:lastRowFirstColumn="0" w:lastRowLastColumn="0"/>
              <w:rPr>
                <w:rFonts w:asciiTheme="minorHAnsi" w:hAnsiTheme="minorHAnsi"/>
                <w:b/>
                <w:i/>
                <w:sz w:val="20"/>
                <w:szCs w:val="20"/>
              </w:rPr>
            </w:pPr>
            <w:r w:rsidRPr="005C3712">
              <w:rPr>
                <w:rFonts w:asciiTheme="minorHAnsi" w:hAnsiTheme="minorHAnsi"/>
                <w:sz w:val="20"/>
                <w:szCs w:val="20"/>
              </w:rPr>
              <w:t xml:space="preserve">The AFI was developed by the </w:t>
            </w:r>
            <w:proofErr w:type="spellStart"/>
            <w:r w:rsidRPr="005C3712">
              <w:rPr>
                <w:rFonts w:asciiTheme="minorHAnsi" w:hAnsiTheme="minorHAnsi"/>
                <w:sz w:val="20"/>
                <w:szCs w:val="20"/>
              </w:rPr>
              <w:t>Lumwana</w:t>
            </w:r>
            <w:proofErr w:type="spellEnd"/>
            <w:r w:rsidRPr="005C3712">
              <w:rPr>
                <w:rFonts w:asciiTheme="minorHAnsi" w:hAnsiTheme="minorHAnsi"/>
                <w:sz w:val="20"/>
                <w:szCs w:val="20"/>
              </w:rPr>
              <w:t xml:space="preserve"> Mining Company to promote economic development and diversification in surrounding communities to reduce dependence on the mine for employment and income. The project delivers training in agricultural production and has established a microfinance scheme. Activities also include research into high value crops, the promotion of dairy farming for young women, and banana production (Dyer et al., 2013). </w:t>
            </w:r>
          </w:p>
        </w:tc>
      </w:tr>
      <w:tr w:rsidR="00E7630A" w:rsidRPr="005C3712" w:rsidTr="006E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tcPr>
          <w:p w:rsidR="00E7630A" w:rsidRPr="005C3712" w:rsidRDefault="00E7630A" w:rsidP="006E28A7">
            <w:pPr>
              <w:pStyle w:val="Default"/>
              <w:rPr>
                <w:rFonts w:asciiTheme="minorHAnsi" w:hAnsiTheme="minorHAnsi"/>
                <w:sz w:val="20"/>
                <w:szCs w:val="20"/>
                <w:lang w:eastAsia="en-US"/>
              </w:rPr>
            </w:pPr>
          </w:p>
        </w:tc>
        <w:tc>
          <w:tcPr>
            <w:tcW w:w="1417" w:type="dxa"/>
            <w:shd w:val="clear" w:color="auto" w:fill="auto"/>
          </w:tcPr>
          <w:p w:rsidR="00E7630A" w:rsidRPr="005C3712" w:rsidRDefault="00E7630A" w:rsidP="006E28A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roofErr w:type="spellStart"/>
            <w:r w:rsidRPr="005C3712">
              <w:rPr>
                <w:rFonts w:asciiTheme="minorHAnsi" w:hAnsiTheme="minorHAnsi"/>
                <w:sz w:val="20"/>
                <w:szCs w:val="20"/>
                <w:lang w:eastAsia="en-US"/>
              </w:rPr>
              <w:t>Kansanshi</w:t>
            </w:r>
            <w:proofErr w:type="spellEnd"/>
            <w:r w:rsidRPr="005C3712">
              <w:rPr>
                <w:rFonts w:asciiTheme="minorHAnsi" w:hAnsiTheme="minorHAnsi"/>
                <w:sz w:val="20"/>
                <w:szCs w:val="20"/>
                <w:lang w:eastAsia="en-US"/>
              </w:rPr>
              <w:t xml:space="preserve"> Foundation Conservation Farming </w:t>
            </w:r>
          </w:p>
        </w:tc>
        <w:tc>
          <w:tcPr>
            <w:tcW w:w="7087" w:type="dxa"/>
            <w:shd w:val="clear" w:color="auto" w:fill="auto"/>
          </w:tcPr>
          <w:p w:rsidR="00E7630A" w:rsidRPr="005C3712" w:rsidRDefault="00E7630A" w:rsidP="006E28A7">
            <w:pPr>
              <w:cnfStyle w:val="000000100000" w:firstRow="0" w:lastRow="0" w:firstColumn="0" w:lastColumn="0" w:oddVBand="0" w:evenVBand="0" w:oddHBand="1" w:evenHBand="0" w:firstRowFirstColumn="0" w:firstRowLastColumn="0" w:lastRowFirstColumn="0" w:lastRowLastColumn="0"/>
              <w:rPr>
                <w:rFonts w:asciiTheme="minorHAnsi" w:hAnsiTheme="minorHAnsi" w:cs="Calibri"/>
                <w:sz w:val="20"/>
                <w:szCs w:val="20"/>
              </w:rPr>
            </w:pPr>
            <w:r w:rsidRPr="005C3712">
              <w:rPr>
                <w:rFonts w:asciiTheme="minorHAnsi" w:hAnsiTheme="minorHAnsi" w:cs="Calibri"/>
                <w:sz w:val="20"/>
                <w:szCs w:val="20"/>
              </w:rPr>
              <w:t xml:space="preserve">The </w:t>
            </w:r>
            <w:proofErr w:type="spellStart"/>
            <w:r w:rsidRPr="005C3712">
              <w:rPr>
                <w:rFonts w:asciiTheme="minorHAnsi" w:hAnsiTheme="minorHAnsi" w:cs="Calibri"/>
                <w:sz w:val="20"/>
                <w:szCs w:val="20"/>
              </w:rPr>
              <w:t>Kansanshi</w:t>
            </w:r>
            <w:proofErr w:type="spellEnd"/>
            <w:r w:rsidRPr="005C3712">
              <w:rPr>
                <w:rFonts w:asciiTheme="minorHAnsi" w:hAnsiTheme="minorHAnsi" w:cs="Calibri"/>
                <w:sz w:val="20"/>
                <w:szCs w:val="20"/>
              </w:rPr>
              <w:t xml:space="preserve"> Foundation Conservation Farming initiative aims to provide alternative livelihood opportunities in communities around the </w:t>
            </w:r>
            <w:proofErr w:type="spellStart"/>
            <w:r w:rsidRPr="005C3712">
              <w:rPr>
                <w:rFonts w:asciiTheme="minorHAnsi" w:hAnsiTheme="minorHAnsi" w:cs="Calibri"/>
                <w:sz w:val="20"/>
                <w:szCs w:val="20"/>
              </w:rPr>
              <w:t>Kansanshi</w:t>
            </w:r>
            <w:proofErr w:type="spellEnd"/>
            <w:r w:rsidRPr="005C3712">
              <w:rPr>
                <w:rFonts w:asciiTheme="minorHAnsi" w:hAnsiTheme="minorHAnsi" w:cs="Calibri"/>
                <w:sz w:val="20"/>
                <w:szCs w:val="20"/>
              </w:rPr>
              <w:t xml:space="preserve"> Copper Mine. The project provides training in conservation farming techniques and a loan scheme for fertiliser and maize seed (Dyer et al., 2013). </w:t>
            </w:r>
          </w:p>
        </w:tc>
      </w:tr>
      <w:tr w:rsidR="00E7630A" w:rsidRPr="005C3712" w:rsidTr="006E28A7">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tcPr>
          <w:p w:rsidR="00E7630A" w:rsidRPr="005C3712" w:rsidRDefault="00E7630A" w:rsidP="006E28A7">
            <w:pPr>
              <w:pStyle w:val="Default"/>
              <w:rPr>
                <w:rFonts w:asciiTheme="minorHAnsi" w:hAnsiTheme="minorHAnsi"/>
                <w:sz w:val="20"/>
                <w:szCs w:val="20"/>
                <w:lang w:eastAsia="en-US"/>
              </w:rPr>
            </w:pPr>
            <w:r w:rsidRPr="005C3712">
              <w:rPr>
                <w:rFonts w:asciiTheme="minorHAnsi" w:hAnsiTheme="minorHAnsi"/>
                <w:sz w:val="20"/>
                <w:szCs w:val="20"/>
                <w:lang w:eastAsia="en-US"/>
              </w:rPr>
              <w:t>Democratic Republic of the Congo (DRC)</w:t>
            </w:r>
          </w:p>
        </w:tc>
        <w:tc>
          <w:tcPr>
            <w:tcW w:w="1417" w:type="dxa"/>
            <w:shd w:val="clear" w:color="auto" w:fill="auto"/>
          </w:tcPr>
          <w:p w:rsidR="00E7630A" w:rsidRPr="005C3712" w:rsidRDefault="00E7630A" w:rsidP="006E28A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proofErr w:type="spellStart"/>
            <w:r w:rsidRPr="005C3712">
              <w:rPr>
                <w:rFonts w:asciiTheme="minorHAnsi" w:hAnsiTheme="minorHAnsi"/>
                <w:sz w:val="20"/>
                <w:szCs w:val="20"/>
                <w:lang w:eastAsia="en-US"/>
              </w:rPr>
              <w:t>Kamoa</w:t>
            </w:r>
            <w:proofErr w:type="spellEnd"/>
            <w:r w:rsidRPr="005C3712">
              <w:rPr>
                <w:rFonts w:asciiTheme="minorHAnsi" w:hAnsiTheme="minorHAnsi"/>
                <w:sz w:val="20"/>
                <w:szCs w:val="20"/>
                <w:lang w:eastAsia="en-US"/>
              </w:rPr>
              <w:t xml:space="preserve"> Sustainable Livelihoods Project (KSLP)</w:t>
            </w:r>
          </w:p>
        </w:tc>
        <w:tc>
          <w:tcPr>
            <w:tcW w:w="7087" w:type="dxa"/>
            <w:shd w:val="clear" w:color="auto" w:fill="auto"/>
          </w:tcPr>
          <w:p w:rsidR="00E7630A" w:rsidRPr="005C3712" w:rsidRDefault="00E7630A" w:rsidP="006E28A7">
            <w:pPr>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r w:rsidRPr="005C3712">
              <w:rPr>
                <w:rFonts w:asciiTheme="minorHAnsi" w:hAnsiTheme="minorHAnsi" w:cs="Calibri"/>
                <w:sz w:val="20"/>
                <w:szCs w:val="20"/>
              </w:rPr>
              <w:t xml:space="preserve">The KSLP </w:t>
            </w:r>
            <w:r w:rsidRPr="005C3712">
              <w:rPr>
                <w:rFonts w:asciiTheme="minorHAnsi" w:eastAsia="Calibri" w:hAnsiTheme="minorHAnsi" w:cs="Calibri"/>
                <w:iCs/>
                <w:sz w:val="20"/>
                <w:szCs w:val="20"/>
              </w:rPr>
              <w:t>aims</w:t>
            </w:r>
            <w:r w:rsidRPr="005C3712">
              <w:rPr>
                <w:rFonts w:asciiTheme="minorHAnsi" w:eastAsia="Calibri" w:hAnsiTheme="minorHAnsi" w:cs="Calibri"/>
                <w:sz w:val="20"/>
                <w:szCs w:val="20"/>
              </w:rPr>
              <w:t xml:space="preserve"> to build a sustainable, independent economy in communities that live and work in the mine concession areas. Conservation agriculture and the introduction of agricultural extension services into the communities, an indigenous tree nursery, and rehabilitation of drilling sites, market gardens and a composting unit are the main focus of activities </w:t>
            </w:r>
            <w:r w:rsidRPr="005C3712">
              <w:rPr>
                <w:rFonts w:asciiTheme="minorHAnsi" w:eastAsia="Calibri" w:hAnsiTheme="minorHAnsi" w:cs="Calibri"/>
                <w:sz w:val="20"/>
                <w:szCs w:val="20"/>
              </w:rPr>
              <w:fldChar w:fldCharType="begin"/>
            </w:r>
            <w:r w:rsidRPr="005C3712">
              <w:rPr>
                <w:rFonts w:asciiTheme="minorHAnsi" w:eastAsia="Calibri" w:hAnsiTheme="minorHAnsi" w:cs="Calibri"/>
                <w:sz w:val="20"/>
                <w:szCs w:val="20"/>
              </w:rPr>
              <w:instrText xml:space="preserve"> ADDIN EN.CITE &lt;EndNote&gt;&lt;Cite&gt;&lt;Author&gt;Envirotrade&lt;/Author&gt;&lt;Year&gt;2011&lt;/Year&gt;&lt;RecNum&gt;100&lt;/RecNum&gt;&lt;record&gt;&lt;rec-number&gt;100&lt;/rec-number&gt;&lt;foreign-keys&gt;&lt;key app="EN" db-id="sdzxf2rf0s0aseerwv5psedwvsapvt0wwvsw"&gt;100&lt;/key&gt;&lt;/foreign-keys&gt;&lt;ref-type name="Report"&gt;27&lt;/ref-type&gt;&lt;contributors&gt;&lt;authors&gt;&lt;author&gt;Envirotrade&lt;/author&gt;&lt;/authors&gt;&lt;/contributors&gt;&lt;titles&gt;&lt;title&gt;Annual Report: Kamoa Sustainable Livelihoods Project 2010/11&lt;/title&gt;&lt;/titles&gt;&lt;dates&gt;&lt;year&gt;2011&lt;/year&gt;&lt;/dates&gt;&lt;urls&gt;&lt;/urls&gt;&lt;/record&gt;&lt;/Cite&gt;&lt;/EndNote&gt;</w:instrText>
            </w:r>
            <w:r w:rsidRPr="005C3712">
              <w:rPr>
                <w:rFonts w:asciiTheme="minorHAnsi" w:eastAsia="Calibri" w:hAnsiTheme="minorHAnsi" w:cs="Calibri"/>
                <w:sz w:val="20"/>
                <w:szCs w:val="20"/>
              </w:rPr>
              <w:fldChar w:fldCharType="separate"/>
            </w:r>
            <w:r w:rsidRPr="005C3712">
              <w:rPr>
                <w:rFonts w:asciiTheme="minorHAnsi" w:eastAsia="Calibri" w:hAnsiTheme="minorHAnsi" w:cs="Calibri"/>
                <w:noProof/>
                <w:sz w:val="20"/>
                <w:szCs w:val="20"/>
              </w:rPr>
              <w:t>(</w:t>
            </w:r>
            <w:hyperlink w:anchor="_ENREF_10" w:tooltip="Envirotrade, 2011 #100" w:history="1">
              <w:r w:rsidRPr="005C3712">
                <w:rPr>
                  <w:rFonts w:asciiTheme="minorHAnsi" w:eastAsia="Calibri" w:hAnsiTheme="minorHAnsi" w:cs="Calibri"/>
                  <w:noProof/>
                  <w:sz w:val="20"/>
                  <w:szCs w:val="20"/>
                </w:rPr>
                <w:t>Envirotrade, 2011</w:t>
              </w:r>
            </w:hyperlink>
            <w:r w:rsidRPr="005C3712">
              <w:rPr>
                <w:rFonts w:asciiTheme="minorHAnsi" w:eastAsia="Calibri" w:hAnsiTheme="minorHAnsi" w:cs="Calibri"/>
                <w:noProof/>
                <w:sz w:val="20"/>
                <w:szCs w:val="20"/>
              </w:rPr>
              <w:t>)</w:t>
            </w:r>
            <w:r w:rsidRPr="005C3712">
              <w:rPr>
                <w:rFonts w:asciiTheme="minorHAnsi" w:eastAsia="Calibri" w:hAnsiTheme="minorHAnsi" w:cs="Calibri"/>
                <w:sz w:val="20"/>
                <w:szCs w:val="20"/>
              </w:rPr>
              <w:fldChar w:fldCharType="end"/>
            </w:r>
            <w:r w:rsidRPr="005C3712">
              <w:rPr>
                <w:rFonts w:asciiTheme="minorHAnsi" w:eastAsia="Calibri" w:hAnsiTheme="minorHAnsi" w:cs="Calibri"/>
                <w:sz w:val="20"/>
                <w:szCs w:val="20"/>
              </w:rPr>
              <w:t>.</w:t>
            </w:r>
          </w:p>
        </w:tc>
      </w:tr>
      <w:tr w:rsidR="00E7630A" w:rsidRPr="005C3712" w:rsidTr="006E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tcPr>
          <w:p w:rsidR="00E7630A" w:rsidRPr="005C3712" w:rsidRDefault="00E7630A" w:rsidP="006E28A7">
            <w:pPr>
              <w:pStyle w:val="Default"/>
              <w:rPr>
                <w:rFonts w:asciiTheme="minorHAnsi" w:hAnsiTheme="minorHAnsi"/>
                <w:sz w:val="20"/>
                <w:szCs w:val="20"/>
                <w:lang w:eastAsia="en-US"/>
              </w:rPr>
            </w:pPr>
          </w:p>
        </w:tc>
        <w:tc>
          <w:tcPr>
            <w:tcW w:w="1417" w:type="dxa"/>
            <w:shd w:val="clear" w:color="auto" w:fill="auto"/>
          </w:tcPr>
          <w:p w:rsidR="00E7630A" w:rsidRPr="005C3712" w:rsidRDefault="00E7630A" w:rsidP="006E28A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5C3712">
              <w:rPr>
                <w:rFonts w:asciiTheme="minorHAnsi" w:hAnsiTheme="minorHAnsi"/>
                <w:sz w:val="20"/>
                <w:szCs w:val="20"/>
                <w:lang w:eastAsia="en-US"/>
              </w:rPr>
              <w:t>Katanga Biodiversity Trust</w:t>
            </w:r>
          </w:p>
        </w:tc>
        <w:tc>
          <w:tcPr>
            <w:tcW w:w="7087" w:type="dxa"/>
            <w:shd w:val="clear" w:color="auto" w:fill="auto"/>
          </w:tcPr>
          <w:p w:rsidR="00E7630A" w:rsidRPr="005C3712" w:rsidRDefault="00E7630A" w:rsidP="006E28A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5C3712">
              <w:rPr>
                <w:rFonts w:asciiTheme="minorHAnsi" w:hAnsiTheme="minorHAnsi"/>
                <w:sz w:val="20"/>
                <w:szCs w:val="20"/>
                <w:lang w:eastAsia="en-US"/>
              </w:rPr>
              <w:t>“</w:t>
            </w:r>
            <w:proofErr w:type="spellStart"/>
            <w:r w:rsidRPr="005C3712">
              <w:rPr>
                <w:rFonts w:asciiTheme="minorHAnsi" w:hAnsiTheme="minorHAnsi"/>
                <w:sz w:val="20"/>
                <w:szCs w:val="20"/>
                <w:lang w:eastAsia="en-US"/>
              </w:rPr>
              <w:t>Biodiversité</w:t>
            </w:r>
            <w:proofErr w:type="spellEnd"/>
            <w:r w:rsidRPr="005C3712">
              <w:rPr>
                <w:rFonts w:asciiTheme="minorHAnsi" w:hAnsiTheme="minorHAnsi"/>
                <w:sz w:val="20"/>
                <w:szCs w:val="20"/>
                <w:lang w:eastAsia="en-US"/>
              </w:rPr>
              <w:t xml:space="preserve"> au Katanga” (BAK) is an NGO whose aim is to preserve the natural heritage of Katanga. Its work focuses on environmental education and scientific research across Katanga Province and it works closely with the University of Lubumbashi and Belgian donors and research institutions to support community-level projects. Case study projects at </w:t>
            </w:r>
            <w:proofErr w:type="spellStart"/>
            <w:r w:rsidRPr="005C3712">
              <w:rPr>
                <w:rFonts w:asciiTheme="minorHAnsi" w:hAnsiTheme="minorHAnsi"/>
                <w:sz w:val="20"/>
                <w:szCs w:val="20"/>
                <w:lang w:val="fr-FR" w:eastAsia="en-US"/>
              </w:rPr>
              <w:t>Kipushi</w:t>
            </w:r>
            <w:proofErr w:type="spellEnd"/>
            <w:r w:rsidRPr="005C3712">
              <w:rPr>
                <w:rFonts w:asciiTheme="minorHAnsi" w:hAnsiTheme="minorHAnsi"/>
                <w:sz w:val="20"/>
                <w:szCs w:val="20"/>
                <w:lang w:val="fr-FR" w:eastAsia="en-US"/>
              </w:rPr>
              <w:t xml:space="preserve">, </w:t>
            </w:r>
            <w:proofErr w:type="spellStart"/>
            <w:r w:rsidRPr="005C3712">
              <w:rPr>
                <w:rFonts w:asciiTheme="minorHAnsi" w:hAnsiTheme="minorHAnsi"/>
                <w:sz w:val="20"/>
                <w:szCs w:val="20"/>
                <w:lang w:val="fr-FR" w:eastAsia="en-US"/>
              </w:rPr>
              <w:t>Malambwe</w:t>
            </w:r>
            <w:proofErr w:type="spellEnd"/>
            <w:r w:rsidRPr="005C3712">
              <w:rPr>
                <w:rFonts w:asciiTheme="minorHAnsi" w:hAnsiTheme="minorHAnsi"/>
                <w:sz w:val="20"/>
                <w:szCs w:val="20"/>
                <w:lang w:val="fr-FR" w:eastAsia="en-US"/>
              </w:rPr>
              <w:t xml:space="preserve"> and </w:t>
            </w:r>
            <w:proofErr w:type="spellStart"/>
            <w:r w:rsidRPr="005C3712">
              <w:rPr>
                <w:rFonts w:asciiTheme="minorHAnsi" w:hAnsiTheme="minorHAnsi"/>
                <w:sz w:val="20"/>
                <w:szCs w:val="20"/>
                <w:lang w:val="fr-FR" w:eastAsia="en-US"/>
              </w:rPr>
              <w:t>Sambwa</w:t>
            </w:r>
            <w:proofErr w:type="spellEnd"/>
            <w:r w:rsidRPr="005C3712">
              <w:rPr>
                <w:rFonts w:asciiTheme="minorHAnsi" w:hAnsiTheme="minorHAnsi"/>
                <w:sz w:val="20"/>
                <w:szCs w:val="20"/>
                <w:lang w:val="fr-FR" w:eastAsia="en-US"/>
              </w:rPr>
              <w:t xml:space="preserve"> </w:t>
            </w:r>
            <w:proofErr w:type="spellStart"/>
            <w:r w:rsidRPr="005C3712">
              <w:rPr>
                <w:rFonts w:asciiTheme="minorHAnsi" w:hAnsiTheme="minorHAnsi"/>
                <w:sz w:val="20"/>
                <w:szCs w:val="20"/>
                <w:lang w:val="fr-FR" w:eastAsia="en-US"/>
              </w:rPr>
              <w:t>were</w:t>
            </w:r>
            <w:proofErr w:type="spellEnd"/>
            <w:r w:rsidRPr="005C3712">
              <w:rPr>
                <w:rFonts w:asciiTheme="minorHAnsi" w:hAnsiTheme="minorHAnsi"/>
                <w:sz w:val="20"/>
                <w:szCs w:val="20"/>
                <w:lang w:val="fr-FR" w:eastAsia="en-US"/>
              </w:rPr>
              <w:t xml:space="preserve"> </w:t>
            </w:r>
            <w:proofErr w:type="spellStart"/>
            <w:r w:rsidRPr="005C3712">
              <w:rPr>
                <w:rFonts w:asciiTheme="minorHAnsi" w:hAnsiTheme="minorHAnsi"/>
                <w:sz w:val="20"/>
                <w:szCs w:val="20"/>
                <w:lang w:val="fr-FR" w:eastAsia="en-US"/>
              </w:rPr>
              <w:t>studied</w:t>
            </w:r>
            <w:proofErr w:type="spellEnd"/>
            <w:r w:rsidRPr="005C3712">
              <w:rPr>
                <w:rFonts w:asciiTheme="minorHAnsi" w:hAnsiTheme="minorHAnsi"/>
                <w:sz w:val="20"/>
                <w:szCs w:val="20"/>
                <w:lang w:val="fr-FR" w:eastAsia="en-US"/>
              </w:rPr>
              <w:t xml:space="preserve">. </w:t>
            </w:r>
          </w:p>
        </w:tc>
      </w:tr>
      <w:tr w:rsidR="00E7630A" w:rsidRPr="005C3712" w:rsidTr="006E28A7">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tcPr>
          <w:p w:rsidR="00E7630A" w:rsidRPr="005C3712" w:rsidRDefault="00E7630A" w:rsidP="006E28A7">
            <w:pPr>
              <w:pStyle w:val="Default"/>
              <w:rPr>
                <w:rFonts w:asciiTheme="minorHAnsi" w:hAnsiTheme="minorHAnsi"/>
                <w:sz w:val="20"/>
                <w:szCs w:val="20"/>
                <w:lang w:eastAsia="en-US"/>
              </w:rPr>
            </w:pPr>
            <w:r w:rsidRPr="005C3712">
              <w:rPr>
                <w:rFonts w:asciiTheme="minorHAnsi" w:hAnsiTheme="minorHAnsi"/>
                <w:sz w:val="20"/>
                <w:szCs w:val="20"/>
                <w:lang w:eastAsia="en-US"/>
              </w:rPr>
              <w:t>Zimbabwe</w:t>
            </w:r>
          </w:p>
        </w:tc>
        <w:tc>
          <w:tcPr>
            <w:tcW w:w="1417" w:type="dxa"/>
            <w:shd w:val="clear" w:color="auto" w:fill="auto"/>
          </w:tcPr>
          <w:p w:rsidR="00E7630A" w:rsidRPr="005C3712" w:rsidRDefault="00E7630A" w:rsidP="006E28A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proofErr w:type="spellStart"/>
            <w:r w:rsidRPr="005C3712">
              <w:rPr>
                <w:rFonts w:asciiTheme="minorHAnsi" w:hAnsiTheme="minorHAnsi"/>
                <w:sz w:val="20"/>
                <w:szCs w:val="20"/>
                <w:lang w:eastAsia="en-US"/>
              </w:rPr>
              <w:t>Shurugwi</w:t>
            </w:r>
            <w:proofErr w:type="spellEnd"/>
            <w:r w:rsidRPr="005C3712">
              <w:rPr>
                <w:rFonts w:asciiTheme="minorHAnsi" w:hAnsiTheme="minorHAnsi"/>
                <w:sz w:val="20"/>
                <w:szCs w:val="20"/>
                <w:lang w:eastAsia="en-US"/>
              </w:rPr>
              <w:t xml:space="preserve"> Partners</w:t>
            </w:r>
          </w:p>
        </w:tc>
        <w:tc>
          <w:tcPr>
            <w:tcW w:w="7087" w:type="dxa"/>
            <w:shd w:val="clear" w:color="auto" w:fill="auto"/>
          </w:tcPr>
          <w:tbl>
            <w:tblPr>
              <w:tblW w:w="6980" w:type="dxa"/>
              <w:tblBorders>
                <w:top w:val="nil"/>
                <w:left w:val="nil"/>
                <w:bottom w:val="nil"/>
                <w:right w:val="nil"/>
              </w:tblBorders>
              <w:tblLayout w:type="fixed"/>
              <w:tblLook w:val="0000" w:firstRow="0" w:lastRow="0" w:firstColumn="0" w:lastColumn="0" w:noHBand="0" w:noVBand="0"/>
            </w:tblPr>
            <w:tblGrid>
              <w:gridCol w:w="6980"/>
            </w:tblGrid>
            <w:tr w:rsidR="00E7630A" w:rsidRPr="005C3712" w:rsidTr="006E28A7">
              <w:trPr>
                <w:trHeight w:val="488"/>
              </w:trPr>
              <w:tc>
                <w:tcPr>
                  <w:tcW w:w="6980" w:type="dxa"/>
                </w:tcPr>
                <w:p w:rsidR="00E7630A" w:rsidRPr="005C3712" w:rsidRDefault="00E7630A" w:rsidP="006E28A7">
                  <w:pPr>
                    <w:pStyle w:val="Default"/>
                    <w:ind w:left="-74" w:right="-76"/>
                    <w:rPr>
                      <w:rFonts w:asciiTheme="minorHAnsi" w:hAnsiTheme="minorHAnsi"/>
                      <w:sz w:val="20"/>
                      <w:szCs w:val="20"/>
                    </w:rPr>
                  </w:pPr>
                  <w:r w:rsidRPr="005C3712">
                    <w:rPr>
                      <w:rFonts w:asciiTheme="minorHAnsi" w:hAnsiTheme="minorHAnsi"/>
                      <w:sz w:val="20"/>
                      <w:szCs w:val="20"/>
                    </w:rPr>
                    <w:t>A grassroots, community-based organisation working towards poverty reduction, economic development and social safety interventions. The organisation aims to target the poorest members of society (such as orphans) through projects which focus on a</w:t>
                  </w:r>
                  <w:r w:rsidRPr="005C3712">
                    <w:rPr>
                      <w:rFonts w:asciiTheme="minorHAnsi" w:eastAsia="Times New Roman" w:hAnsiTheme="minorHAnsi" w:cs="Arial"/>
                      <w:color w:val="333333"/>
                      <w:sz w:val="20"/>
                      <w:szCs w:val="20"/>
                    </w:rPr>
                    <w:t>gricultural and food security.</w:t>
                  </w:r>
                </w:p>
              </w:tc>
            </w:tr>
          </w:tbl>
          <w:p w:rsidR="00E7630A" w:rsidRPr="005C3712" w:rsidRDefault="00E7630A" w:rsidP="006E28A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p>
        </w:tc>
      </w:tr>
      <w:tr w:rsidR="00E7630A" w:rsidRPr="005C3712" w:rsidTr="006E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tcPr>
          <w:p w:rsidR="00E7630A" w:rsidRPr="005C3712" w:rsidRDefault="00E7630A" w:rsidP="006E28A7">
            <w:pPr>
              <w:pStyle w:val="Default"/>
              <w:rPr>
                <w:rFonts w:asciiTheme="minorHAnsi" w:hAnsiTheme="minorHAnsi"/>
                <w:sz w:val="20"/>
                <w:szCs w:val="20"/>
                <w:lang w:eastAsia="en-US"/>
              </w:rPr>
            </w:pPr>
          </w:p>
        </w:tc>
        <w:tc>
          <w:tcPr>
            <w:tcW w:w="1417" w:type="dxa"/>
            <w:shd w:val="clear" w:color="auto" w:fill="auto"/>
          </w:tcPr>
          <w:p w:rsidR="00E7630A" w:rsidRPr="005C3712" w:rsidRDefault="00E7630A" w:rsidP="006E28A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r w:rsidRPr="005C3712">
              <w:rPr>
                <w:rFonts w:asciiTheme="minorHAnsi" w:hAnsiTheme="minorHAnsi"/>
                <w:sz w:val="20"/>
                <w:szCs w:val="20"/>
                <w:lang w:eastAsia="en-US"/>
              </w:rPr>
              <w:t xml:space="preserve">CAMPFIRE - </w:t>
            </w:r>
            <w:proofErr w:type="spellStart"/>
            <w:r w:rsidRPr="005C3712">
              <w:rPr>
                <w:rFonts w:asciiTheme="minorHAnsi" w:hAnsiTheme="minorHAnsi"/>
                <w:sz w:val="20"/>
                <w:szCs w:val="20"/>
                <w:lang w:eastAsia="en-US"/>
              </w:rPr>
              <w:t>Mahenye</w:t>
            </w:r>
            <w:proofErr w:type="spellEnd"/>
          </w:p>
        </w:tc>
        <w:tc>
          <w:tcPr>
            <w:tcW w:w="7087" w:type="dxa"/>
            <w:shd w:val="clear" w:color="auto" w:fill="auto"/>
          </w:tcPr>
          <w:tbl>
            <w:tblPr>
              <w:tblW w:w="6980" w:type="dxa"/>
              <w:tblBorders>
                <w:top w:val="nil"/>
                <w:left w:val="nil"/>
                <w:bottom w:val="nil"/>
                <w:right w:val="nil"/>
              </w:tblBorders>
              <w:tblLayout w:type="fixed"/>
              <w:tblLook w:val="0000" w:firstRow="0" w:lastRow="0" w:firstColumn="0" w:lastColumn="0" w:noHBand="0" w:noVBand="0"/>
            </w:tblPr>
            <w:tblGrid>
              <w:gridCol w:w="6980"/>
            </w:tblGrid>
            <w:tr w:rsidR="00E7630A" w:rsidRPr="005C3712" w:rsidTr="006E28A7">
              <w:trPr>
                <w:trHeight w:val="614"/>
              </w:trPr>
              <w:tc>
                <w:tcPr>
                  <w:tcW w:w="6980" w:type="dxa"/>
                </w:tcPr>
                <w:p w:rsidR="00E7630A" w:rsidRPr="005C3712" w:rsidRDefault="00E7630A" w:rsidP="006E28A7">
                  <w:pPr>
                    <w:pStyle w:val="Default"/>
                    <w:ind w:left="-74"/>
                    <w:rPr>
                      <w:rFonts w:asciiTheme="minorHAnsi" w:hAnsiTheme="minorHAnsi"/>
                      <w:sz w:val="20"/>
                      <w:szCs w:val="20"/>
                    </w:rPr>
                  </w:pPr>
                  <w:r w:rsidRPr="005C3712">
                    <w:rPr>
                      <w:rFonts w:asciiTheme="minorHAnsi" w:hAnsiTheme="minorHAnsi"/>
                      <w:sz w:val="20"/>
                      <w:szCs w:val="20"/>
                    </w:rPr>
                    <w:t xml:space="preserve">The Campfire Association’s flagship project, </w:t>
                  </w:r>
                  <w:proofErr w:type="spellStart"/>
                  <w:r w:rsidRPr="005C3712">
                    <w:rPr>
                      <w:rFonts w:asciiTheme="minorHAnsi" w:hAnsiTheme="minorHAnsi"/>
                      <w:sz w:val="20"/>
                      <w:szCs w:val="20"/>
                    </w:rPr>
                    <w:t>Mahenye</w:t>
                  </w:r>
                  <w:proofErr w:type="spellEnd"/>
                  <w:r w:rsidRPr="005C3712">
                    <w:rPr>
                      <w:rFonts w:asciiTheme="minorHAnsi" w:hAnsiTheme="minorHAnsi"/>
                      <w:sz w:val="20"/>
                      <w:szCs w:val="20"/>
                    </w:rPr>
                    <w:t xml:space="preserve"> is a community wildlife conservation and ecotourism project which was established to reduce human-wildlife conflict around the </w:t>
                  </w:r>
                  <w:proofErr w:type="spellStart"/>
                  <w:r w:rsidRPr="005C3712">
                    <w:rPr>
                      <w:rFonts w:asciiTheme="minorHAnsi" w:hAnsiTheme="minorHAnsi"/>
                      <w:sz w:val="20"/>
                      <w:szCs w:val="20"/>
                    </w:rPr>
                    <w:t>Gonarezhou</w:t>
                  </w:r>
                  <w:proofErr w:type="spellEnd"/>
                  <w:r w:rsidRPr="005C3712">
                    <w:rPr>
                      <w:rFonts w:asciiTheme="minorHAnsi" w:hAnsiTheme="minorHAnsi"/>
                      <w:sz w:val="20"/>
                      <w:szCs w:val="20"/>
                    </w:rPr>
                    <w:t xml:space="preserve"> National Park. Financial benefits from trophy hunting are shared between tourism firms and the local communities. </w:t>
                  </w:r>
                </w:p>
              </w:tc>
            </w:tr>
          </w:tbl>
          <w:p w:rsidR="00E7630A" w:rsidRPr="005C3712" w:rsidRDefault="00E7630A" w:rsidP="006E28A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US"/>
              </w:rPr>
            </w:pPr>
          </w:p>
        </w:tc>
      </w:tr>
      <w:tr w:rsidR="00E7630A" w:rsidRPr="005C3712" w:rsidTr="006E28A7">
        <w:tc>
          <w:tcPr>
            <w:cnfStyle w:val="001000000000" w:firstRow="0" w:lastRow="0" w:firstColumn="1" w:lastColumn="0" w:oddVBand="0" w:evenVBand="0" w:oddHBand="0" w:evenHBand="0" w:firstRowFirstColumn="0" w:firstRowLastColumn="0" w:lastRowFirstColumn="0" w:lastRowLastColumn="0"/>
            <w:tcW w:w="1526" w:type="dxa"/>
            <w:vMerge w:val="restart"/>
            <w:shd w:val="clear" w:color="auto" w:fill="auto"/>
          </w:tcPr>
          <w:p w:rsidR="00E7630A" w:rsidRPr="005C3712" w:rsidRDefault="00E7630A" w:rsidP="006E28A7">
            <w:pPr>
              <w:pStyle w:val="Default"/>
              <w:rPr>
                <w:rFonts w:asciiTheme="minorHAnsi" w:hAnsiTheme="minorHAnsi"/>
                <w:sz w:val="20"/>
                <w:szCs w:val="20"/>
                <w:lang w:eastAsia="en-US"/>
              </w:rPr>
            </w:pPr>
            <w:r w:rsidRPr="005C3712">
              <w:rPr>
                <w:rFonts w:asciiTheme="minorHAnsi" w:hAnsiTheme="minorHAnsi"/>
                <w:sz w:val="20"/>
                <w:szCs w:val="20"/>
                <w:lang w:eastAsia="en-US"/>
              </w:rPr>
              <w:t>Mozambique</w:t>
            </w:r>
          </w:p>
        </w:tc>
        <w:tc>
          <w:tcPr>
            <w:tcW w:w="1417" w:type="dxa"/>
            <w:shd w:val="clear" w:color="auto" w:fill="auto"/>
          </w:tcPr>
          <w:p w:rsidR="00E7630A" w:rsidRPr="005C3712" w:rsidRDefault="00E7630A" w:rsidP="006E28A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sz w:val="20"/>
                <w:szCs w:val="20"/>
                <w:lang w:eastAsia="en-US"/>
              </w:rPr>
            </w:pPr>
            <w:proofErr w:type="spellStart"/>
            <w:r w:rsidRPr="005C3712">
              <w:rPr>
                <w:rFonts w:asciiTheme="minorHAnsi" w:hAnsiTheme="minorHAnsi"/>
                <w:sz w:val="20"/>
                <w:szCs w:val="20"/>
                <w:lang w:eastAsia="en-US"/>
              </w:rPr>
              <w:t>CleanStar</w:t>
            </w:r>
            <w:proofErr w:type="spellEnd"/>
            <w:r w:rsidRPr="005C3712">
              <w:rPr>
                <w:rFonts w:asciiTheme="minorHAnsi" w:hAnsiTheme="minorHAnsi"/>
                <w:sz w:val="20"/>
                <w:szCs w:val="20"/>
                <w:lang w:eastAsia="en-US"/>
              </w:rPr>
              <w:t xml:space="preserve"> Mozambique</w:t>
            </w:r>
          </w:p>
        </w:tc>
        <w:tc>
          <w:tcPr>
            <w:tcW w:w="7087" w:type="dxa"/>
            <w:shd w:val="clear" w:color="auto" w:fill="auto"/>
          </w:tcPr>
          <w:tbl>
            <w:tblPr>
              <w:tblW w:w="6980" w:type="dxa"/>
              <w:tblBorders>
                <w:top w:val="nil"/>
                <w:left w:val="nil"/>
                <w:bottom w:val="nil"/>
                <w:right w:val="nil"/>
              </w:tblBorders>
              <w:tblLayout w:type="fixed"/>
              <w:tblLook w:val="0000" w:firstRow="0" w:lastRow="0" w:firstColumn="0" w:lastColumn="0" w:noHBand="0" w:noVBand="0"/>
            </w:tblPr>
            <w:tblGrid>
              <w:gridCol w:w="6980"/>
            </w:tblGrid>
            <w:tr w:rsidR="00E7630A" w:rsidRPr="005C3712" w:rsidTr="006E28A7">
              <w:trPr>
                <w:trHeight w:val="608"/>
              </w:trPr>
              <w:tc>
                <w:tcPr>
                  <w:tcW w:w="6980" w:type="dxa"/>
                </w:tcPr>
                <w:p w:rsidR="00E7630A" w:rsidRPr="005C3712" w:rsidRDefault="00E7630A" w:rsidP="006E28A7">
                  <w:pPr>
                    <w:pStyle w:val="Default"/>
                    <w:ind w:left="-74"/>
                    <w:rPr>
                      <w:rFonts w:asciiTheme="minorHAnsi" w:hAnsiTheme="minorHAnsi"/>
                      <w:sz w:val="20"/>
                      <w:szCs w:val="20"/>
                    </w:rPr>
                  </w:pPr>
                  <w:r w:rsidRPr="005C3712">
                    <w:rPr>
                      <w:rFonts w:asciiTheme="minorHAnsi" w:hAnsiTheme="minorHAnsi"/>
                      <w:sz w:val="20"/>
                      <w:szCs w:val="20"/>
                    </w:rPr>
                    <w:t xml:space="preserve">An integrated food, energy and forest protection business. </w:t>
                  </w:r>
                  <w:proofErr w:type="spellStart"/>
                  <w:r w:rsidRPr="005C3712">
                    <w:rPr>
                      <w:rFonts w:asciiTheme="minorHAnsi" w:hAnsiTheme="minorHAnsi"/>
                      <w:sz w:val="20"/>
                      <w:szCs w:val="20"/>
                    </w:rPr>
                    <w:t>CleanStar</w:t>
                  </w:r>
                  <w:proofErr w:type="spellEnd"/>
                  <w:r w:rsidRPr="005C3712">
                    <w:rPr>
                      <w:rFonts w:asciiTheme="minorHAnsi" w:hAnsiTheme="minorHAnsi"/>
                      <w:sz w:val="20"/>
                      <w:szCs w:val="20"/>
                    </w:rPr>
                    <w:t xml:space="preserve"> are aiming to produce premium smallholder cassava as a livelihood diversification activity for use in ethanol production. They are currently piloting an ethanol stove in communities around Maputo aiming to reduce indoor pollution and urban demand for charcoal.</w:t>
                  </w:r>
                </w:p>
              </w:tc>
            </w:tr>
          </w:tbl>
          <w:p w:rsidR="00E7630A" w:rsidRPr="005C3712" w:rsidRDefault="00E7630A" w:rsidP="006E28A7">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20"/>
                <w:lang w:eastAsia="en-US"/>
              </w:rPr>
            </w:pPr>
          </w:p>
        </w:tc>
      </w:tr>
      <w:tr w:rsidR="00E7630A" w:rsidRPr="005C3712" w:rsidTr="006E28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26" w:type="dxa"/>
            <w:vMerge/>
            <w:shd w:val="clear" w:color="auto" w:fill="auto"/>
          </w:tcPr>
          <w:p w:rsidR="00E7630A" w:rsidRPr="005C3712" w:rsidRDefault="00E7630A" w:rsidP="006E28A7">
            <w:pPr>
              <w:pStyle w:val="Default"/>
              <w:rPr>
                <w:rFonts w:asciiTheme="minorHAnsi" w:hAnsiTheme="minorHAnsi"/>
                <w:sz w:val="20"/>
                <w:szCs w:val="20"/>
                <w:lang w:eastAsia="en-US"/>
              </w:rPr>
            </w:pPr>
          </w:p>
        </w:tc>
        <w:tc>
          <w:tcPr>
            <w:tcW w:w="1417" w:type="dxa"/>
            <w:shd w:val="clear" w:color="auto" w:fill="auto"/>
          </w:tcPr>
          <w:p w:rsidR="00E7630A" w:rsidRPr="005C3712" w:rsidRDefault="00E7630A" w:rsidP="006E28A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lang w:eastAsia="en-US"/>
              </w:rPr>
            </w:pPr>
            <w:proofErr w:type="spellStart"/>
            <w:r w:rsidRPr="005C3712">
              <w:rPr>
                <w:rFonts w:asciiTheme="minorHAnsi" w:hAnsiTheme="minorHAnsi"/>
                <w:sz w:val="20"/>
                <w:szCs w:val="20"/>
                <w:lang w:eastAsia="en-US"/>
              </w:rPr>
              <w:t>Nhambita</w:t>
            </w:r>
            <w:proofErr w:type="spellEnd"/>
            <w:r w:rsidRPr="005C3712">
              <w:rPr>
                <w:rFonts w:asciiTheme="minorHAnsi" w:hAnsiTheme="minorHAnsi"/>
                <w:sz w:val="20"/>
                <w:szCs w:val="20"/>
                <w:lang w:eastAsia="en-US"/>
              </w:rPr>
              <w:t xml:space="preserve"> Community Carbon Project</w:t>
            </w:r>
          </w:p>
        </w:tc>
        <w:tc>
          <w:tcPr>
            <w:tcW w:w="7087" w:type="dxa"/>
            <w:shd w:val="clear" w:color="auto" w:fill="auto"/>
          </w:tcPr>
          <w:p w:rsidR="00E7630A" w:rsidRPr="005C3712" w:rsidRDefault="00E7630A" w:rsidP="006E28A7">
            <w:pPr>
              <w:pStyle w:val="Default"/>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20"/>
                <w:lang w:eastAsia="en-US"/>
              </w:rPr>
            </w:pPr>
            <w:r w:rsidRPr="005C3712">
              <w:rPr>
                <w:rFonts w:asciiTheme="minorHAnsi" w:hAnsiTheme="minorHAnsi" w:cs="Calibri"/>
                <w:sz w:val="20"/>
                <w:szCs w:val="20"/>
              </w:rPr>
              <w:t xml:space="preserve">The </w:t>
            </w:r>
            <w:proofErr w:type="spellStart"/>
            <w:r w:rsidRPr="005C3712">
              <w:rPr>
                <w:rFonts w:asciiTheme="minorHAnsi" w:hAnsiTheme="minorHAnsi" w:cs="Calibri"/>
                <w:sz w:val="20"/>
                <w:szCs w:val="20"/>
              </w:rPr>
              <w:t>Nhambita</w:t>
            </w:r>
            <w:proofErr w:type="spellEnd"/>
            <w:r w:rsidRPr="005C3712">
              <w:rPr>
                <w:rFonts w:asciiTheme="minorHAnsi" w:hAnsiTheme="minorHAnsi" w:cs="Calibri"/>
                <w:sz w:val="20"/>
                <w:szCs w:val="20"/>
              </w:rPr>
              <w:t xml:space="preserve"> Community Carbon Project is located in the buffer zone of the </w:t>
            </w:r>
            <w:proofErr w:type="spellStart"/>
            <w:r w:rsidRPr="005C3712">
              <w:rPr>
                <w:rFonts w:asciiTheme="minorHAnsi" w:hAnsiTheme="minorHAnsi" w:cs="Calibri"/>
                <w:sz w:val="20"/>
                <w:szCs w:val="20"/>
              </w:rPr>
              <w:t>Gorongosa</w:t>
            </w:r>
            <w:proofErr w:type="spellEnd"/>
            <w:r w:rsidRPr="005C3712">
              <w:rPr>
                <w:rFonts w:asciiTheme="minorHAnsi" w:hAnsiTheme="minorHAnsi" w:cs="Calibri"/>
                <w:sz w:val="20"/>
                <w:szCs w:val="20"/>
              </w:rPr>
              <w:t xml:space="preserve"> National Park. The project aims to both generate carbon credits through rehabilitation of degraded forests and to provide livelihood opportunities through agro-forestry systems. The project is Plan Vivo certified </w:t>
            </w:r>
            <w:r w:rsidRPr="005C3712">
              <w:rPr>
                <w:rFonts w:asciiTheme="minorHAnsi" w:hAnsiTheme="minorHAnsi" w:cs="Calibri"/>
                <w:sz w:val="20"/>
                <w:szCs w:val="20"/>
              </w:rPr>
              <w:fldChar w:fldCharType="begin"/>
            </w:r>
            <w:r w:rsidRPr="005C3712">
              <w:rPr>
                <w:rFonts w:asciiTheme="minorHAnsi" w:hAnsiTheme="minorHAnsi" w:cs="Calibri"/>
                <w:sz w:val="20"/>
                <w:szCs w:val="20"/>
              </w:rPr>
              <w:instrText xml:space="preserve"> ADDIN EN.CITE &lt;EndNote&gt;&lt;Cite&gt;&lt;Author&gt;Groom&lt;/Author&gt;&lt;Year&gt;2012&lt;/Year&gt;&lt;RecNum&gt;103&lt;/RecNum&gt;&lt;record&gt;&lt;rec-number&gt;103&lt;/rec-number&gt;&lt;foreign-keys&gt;&lt;key app="EN" db-id="sdzxf2rf0s0aseerwv5psedwvsapvt0wwvsw"&gt;103&lt;/key&gt;&lt;/foreign-keys&gt;&lt;ref-type name="Journal Article"&gt;17&lt;/ref-type&gt;&lt;contributors&gt;&lt;authors&gt;&lt;author&gt;Groom, Ben&lt;/author&gt;&lt;author&gt;Palmer, Charles&lt;/author&gt;&lt;/authors&gt;&lt;/contributors&gt;&lt;titles&gt;&lt;title&gt;REDD+ and rural livelihoods&lt;/title&gt;&lt;secondary-title&gt;Biological conservation&lt;/secondary-title&gt;&lt;/titles&gt;&lt;periodical&gt;&lt;full-title&gt;Biological conservation&lt;/full-title&gt;&lt;/periodical&gt;&lt;pages&gt;42-52&lt;/pages&gt;&lt;volume&gt;154&lt;/volume&gt;&lt;number&gt;0&lt;/number&gt;&lt;keywords&gt;&lt;keyword&gt;Constraints&lt;/keyword&gt;&lt;keyword&gt;Livelihoods&lt;/keyword&gt;&lt;keyword&gt;PES&lt;/keyword&gt;&lt;keyword&gt;Poverty&lt;/keyword&gt;&lt;keyword&gt;REDD+&lt;/keyword&gt;&lt;keyword&gt;community engagement&lt;/keyword&gt;&lt;/keywords&gt;&lt;dates&gt;&lt;year&gt;2012&lt;/year&gt;&lt;/dates&gt;&lt;isbn&gt;0006-3207&lt;/isbn&gt;&lt;urls&gt;&lt;related-urls&gt;&lt;url&gt;http://www.sciencedirect.com/science/article/pii/S0006320712001450&lt;/url&gt;&lt;/related-urls&gt;&lt;/urls&gt;&lt;electronic-resource-num&gt;http://dx.doi.org/10.1016/j.biocon.2012.03.002&lt;/electronic-resource-num&gt;&lt;/record&gt;&lt;/Cite&gt;&lt;/EndNote&gt;</w:instrText>
            </w:r>
            <w:r w:rsidRPr="005C3712">
              <w:rPr>
                <w:rFonts w:asciiTheme="minorHAnsi" w:hAnsiTheme="minorHAnsi" w:cs="Calibri"/>
                <w:sz w:val="20"/>
                <w:szCs w:val="20"/>
              </w:rPr>
              <w:fldChar w:fldCharType="separate"/>
            </w:r>
            <w:r w:rsidRPr="005C3712">
              <w:rPr>
                <w:rFonts w:asciiTheme="minorHAnsi" w:hAnsiTheme="minorHAnsi" w:cs="Calibri"/>
                <w:noProof/>
                <w:sz w:val="20"/>
                <w:szCs w:val="20"/>
              </w:rPr>
              <w:t>(</w:t>
            </w:r>
            <w:hyperlink w:anchor="_ENREF_14" w:tooltip="Groom, 2012 #103" w:history="1">
              <w:r w:rsidRPr="005C3712">
                <w:rPr>
                  <w:rFonts w:asciiTheme="minorHAnsi" w:hAnsiTheme="minorHAnsi" w:cs="Calibri"/>
                  <w:noProof/>
                  <w:sz w:val="20"/>
                  <w:szCs w:val="20"/>
                </w:rPr>
                <w:t>Groom and Palmer, 2012</w:t>
              </w:r>
            </w:hyperlink>
            <w:r w:rsidRPr="005C3712">
              <w:rPr>
                <w:rFonts w:asciiTheme="minorHAnsi" w:hAnsiTheme="minorHAnsi" w:cs="Calibri"/>
                <w:noProof/>
                <w:sz w:val="20"/>
                <w:szCs w:val="20"/>
              </w:rPr>
              <w:t>)</w:t>
            </w:r>
            <w:r w:rsidRPr="005C3712">
              <w:rPr>
                <w:rFonts w:asciiTheme="minorHAnsi" w:hAnsiTheme="minorHAnsi" w:cs="Calibri"/>
                <w:sz w:val="20"/>
                <w:szCs w:val="20"/>
              </w:rPr>
              <w:fldChar w:fldCharType="end"/>
            </w:r>
            <w:r w:rsidRPr="005C3712">
              <w:rPr>
                <w:rFonts w:asciiTheme="minorHAnsi" w:hAnsiTheme="minorHAnsi" w:cs="Calibri"/>
                <w:sz w:val="20"/>
                <w:szCs w:val="20"/>
              </w:rPr>
              <w:t>.</w:t>
            </w:r>
          </w:p>
        </w:tc>
      </w:tr>
    </w:tbl>
    <w:p w:rsidR="005B0D14" w:rsidRPr="002A237B" w:rsidRDefault="005B0D14" w:rsidP="002A237B">
      <w:bookmarkStart w:id="0" w:name="_GoBack"/>
      <w:bookmarkEnd w:id="0"/>
    </w:p>
    <w:sectPr w:rsidR="005B0D14" w:rsidRPr="002A237B" w:rsidSect="00C430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15E7816"/>
    <w:lvl w:ilvl="0">
      <w:start w:val="1"/>
      <w:numFmt w:val="decimal"/>
      <w:lvlText w:val="%1."/>
      <w:lvlJc w:val="left"/>
      <w:pPr>
        <w:tabs>
          <w:tab w:val="num" w:pos="1492"/>
        </w:tabs>
        <w:ind w:left="1492" w:hanging="360"/>
      </w:pPr>
    </w:lvl>
  </w:abstractNum>
  <w:abstractNum w:abstractNumId="1">
    <w:nsid w:val="FFFFFF7D"/>
    <w:multiLevelType w:val="singleLevel"/>
    <w:tmpl w:val="46964D34"/>
    <w:lvl w:ilvl="0">
      <w:start w:val="1"/>
      <w:numFmt w:val="decimal"/>
      <w:lvlText w:val="%1."/>
      <w:lvlJc w:val="left"/>
      <w:pPr>
        <w:tabs>
          <w:tab w:val="num" w:pos="1209"/>
        </w:tabs>
        <w:ind w:left="1209" w:hanging="360"/>
      </w:pPr>
    </w:lvl>
  </w:abstractNum>
  <w:abstractNum w:abstractNumId="2">
    <w:nsid w:val="FFFFFF7E"/>
    <w:multiLevelType w:val="singleLevel"/>
    <w:tmpl w:val="C0D2C580"/>
    <w:lvl w:ilvl="0">
      <w:start w:val="1"/>
      <w:numFmt w:val="decimal"/>
      <w:lvlText w:val="%1."/>
      <w:lvlJc w:val="left"/>
      <w:pPr>
        <w:tabs>
          <w:tab w:val="num" w:pos="926"/>
        </w:tabs>
        <w:ind w:left="926" w:hanging="360"/>
      </w:pPr>
    </w:lvl>
  </w:abstractNum>
  <w:abstractNum w:abstractNumId="3">
    <w:nsid w:val="FFFFFF7F"/>
    <w:multiLevelType w:val="singleLevel"/>
    <w:tmpl w:val="5FFE02AA"/>
    <w:lvl w:ilvl="0">
      <w:start w:val="1"/>
      <w:numFmt w:val="decimal"/>
      <w:lvlText w:val="%1."/>
      <w:lvlJc w:val="left"/>
      <w:pPr>
        <w:tabs>
          <w:tab w:val="num" w:pos="643"/>
        </w:tabs>
        <w:ind w:left="643" w:hanging="360"/>
      </w:pPr>
    </w:lvl>
  </w:abstractNum>
  <w:abstractNum w:abstractNumId="4">
    <w:nsid w:val="FFFFFF80"/>
    <w:multiLevelType w:val="singleLevel"/>
    <w:tmpl w:val="9A20344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D02CF0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F1093F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426A54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DCCD14A"/>
    <w:lvl w:ilvl="0">
      <w:start w:val="1"/>
      <w:numFmt w:val="decimal"/>
      <w:pStyle w:val="ListNumber"/>
      <w:lvlText w:val="%1."/>
      <w:lvlJc w:val="left"/>
      <w:pPr>
        <w:tabs>
          <w:tab w:val="num" w:pos="360"/>
        </w:tabs>
        <w:ind w:left="360" w:hanging="360"/>
      </w:pPr>
    </w:lvl>
  </w:abstractNum>
  <w:abstractNum w:abstractNumId="9">
    <w:nsid w:val="FFFFFF89"/>
    <w:multiLevelType w:val="singleLevel"/>
    <w:tmpl w:val="65502A54"/>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630A"/>
    <w:rsid w:val="000A395C"/>
    <w:rsid w:val="001C2F45"/>
    <w:rsid w:val="00273123"/>
    <w:rsid w:val="002A237B"/>
    <w:rsid w:val="00330467"/>
    <w:rsid w:val="003400F1"/>
    <w:rsid w:val="00416AA0"/>
    <w:rsid w:val="0056264E"/>
    <w:rsid w:val="005B0D14"/>
    <w:rsid w:val="005C161B"/>
    <w:rsid w:val="006422C8"/>
    <w:rsid w:val="006F163E"/>
    <w:rsid w:val="00873D7B"/>
    <w:rsid w:val="00880119"/>
    <w:rsid w:val="00890E90"/>
    <w:rsid w:val="0091059B"/>
    <w:rsid w:val="00930117"/>
    <w:rsid w:val="00A36CF5"/>
    <w:rsid w:val="00AD1B4C"/>
    <w:rsid w:val="00AD3173"/>
    <w:rsid w:val="00B23E4E"/>
    <w:rsid w:val="00B3772F"/>
    <w:rsid w:val="00B73992"/>
    <w:rsid w:val="00B7564E"/>
    <w:rsid w:val="00BF7C01"/>
    <w:rsid w:val="00C43089"/>
    <w:rsid w:val="00CA19CD"/>
    <w:rsid w:val="00D00D33"/>
    <w:rsid w:val="00E057DF"/>
    <w:rsid w:val="00E209F2"/>
    <w:rsid w:val="00E7630A"/>
    <w:rsid w:val="00EB66B1"/>
    <w:rsid w:val="00F367F1"/>
    <w:rsid w:val="00F41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0A"/>
    <w:rPr>
      <w:rFonts w:ascii="Calibri" w:eastAsia="Times New Roman" w:hAnsi="Calibri" w:cs="Times New Roman"/>
      <w:sz w:val="22"/>
      <w:szCs w:val="22"/>
      <w:lang w:eastAsia="en-GB"/>
    </w:rPr>
  </w:style>
  <w:style w:type="paragraph" w:styleId="Heading1">
    <w:name w:val="heading 1"/>
    <w:basedOn w:val="Normal"/>
    <w:next w:val="Normal"/>
    <w:link w:val="Heading1Char"/>
    <w:autoRedefine/>
    <w:uiPriority w:val="9"/>
    <w:qFormat/>
    <w:rsid w:val="00EB66B1"/>
    <w:pPr>
      <w:keepNext/>
      <w:keepLines/>
      <w:spacing w:before="120" w:after="0"/>
      <w:outlineLvl w:val="0"/>
    </w:pPr>
    <w:rPr>
      <w:rFonts w:ascii="Arial" w:eastAsiaTheme="majorEastAsia" w:hAnsi="Arial" w:cs="Arial"/>
      <w:b/>
      <w:bCs/>
      <w:sz w:val="36"/>
      <w:szCs w:val="28"/>
      <w:lang w:eastAsia="en-US"/>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ascii="Arial" w:eastAsiaTheme="majorEastAsia" w:hAnsi="Arial" w:cs="Arial"/>
      <w:b/>
      <w:bCs/>
      <w:sz w:val="28"/>
      <w:szCs w:val="26"/>
      <w:lang w:eastAsia="en-US"/>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ascii="Arial" w:eastAsiaTheme="majorEastAsia" w:hAnsi="Arial" w:cs="Arial"/>
      <w:b/>
      <w:bCs/>
      <w:sz w:val="24"/>
      <w:szCs w:val="24"/>
      <w:lang w:eastAsia="en-U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ascii="Arial" w:eastAsiaTheme="majorEastAsia" w:hAnsi="Arial" w:cs="Arial"/>
      <w:b/>
      <w:bCs/>
      <w:iCs/>
      <w:sz w:val="24"/>
      <w:szCs w:val="24"/>
      <w:lang w:eastAsia="en-U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ascii="Arial" w:eastAsiaTheme="majorEastAsia" w:hAnsi="Arial" w:cs="Arial"/>
      <w:b/>
      <w:sz w:val="24"/>
      <w:szCs w:val="24"/>
      <w:lang w:eastAsia="en-US"/>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ascii="Arial" w:eastAsiaTheme="majorEastAsia" w:hAnsi="Arial" w:cs="Arial"/>
      <w:b/>
      <w:iCs/>
      <w:sz w:val="24"/>
      <w:szCs w:val="24"/>
      <w:lang w:eastAsia="en-U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ascii="Arial" w:eastAsiaTheme="majorEastAsia" w:hAnsi="Arial" w:cstheme="majorBidi"/>
      <w:b/>
      <w:i/>
      <w:iCs/>
      <w:sz w:val="24"/>
      <w:szCs w:val="24"/>
      <w:lang w:eastAsia="en-U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ascii="Arial" w:eastAsiaTheme="majorEastAsia" w:hAnsi="Arial" w:cstheme="majorBidi"/>
      <w:sz w:val="24"/>
      <w:szCs w:val="20"/>
      <w:lang w:eastAsia="en-US"/>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ascii="Arial" w:eastAsiaTheme="majorEastAsia" w:hAnsi="Arial" w:cstheme="majorBidi"/>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before="120" w:after="0"/>
    </w:pPr>
    <w:rPr>
      <w:rFonts w:ascii="Arial" w:eastAsiaTheme="minorHAnsi" w:hAnsi="Arial" w:cs="Arial"/>
      <w:b/>
      <w:sz w:val="24"/>
      <w:szCs w:val="24"/>
      <w:lang w:eastAsia="en-US"/>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before="120" w:after="0" w:line="240" w:lineRule="auto"/>
    </w:pPr>
    <w:rPr>
      <w:rFonts w:ascii="Arial" w:eastAsiaTheme="minorHAnsi" w:hAnsi="Arial" w:cs="Arial"/>
      <w:b/>
      <w:bCs/>
      <w:sz w:val="24"/>
      <w:szCs w:val="18"/>
      <w:lang w:eastAsia="en-US"/>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ascii="Arial" w:eastAsiaTheme="majorEastAsia" w:hAnsi="Arial" w:cs="Arial"/>
      <w:b/>
      <w:spacing w:val="5"/>
      <w:sz w:val="36"/>
      <w:szCs w:val="52"/>
      <w:lang w:eastAsia="en-US"/>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before="120" w:after="0"/>
    </w:pPr>
    <w:rPr>
      <w:rFonts w:ascii="Arial" w:eastAsiaTheme="majorEastAsia" w:hAnsi="Arial" w:cs="Arial"/>
      <w:iCs/>
      <w:spacing w:val="15"/>
      <w:sz w:val="28"/>
      <w:szCs w:val="24"/>
      <w:lang w:eastAsia="en-US"/>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before="120" w:after="0"/>
      <w:ind w:left="794" w:right="794"/>
    </w:pPr>
    <w:rPr>
      <w:rFonts w:ascii="Arial" w:eastAsiaTheme="minorHAnsi" w:hAnsi="Arial" w:cs="Arial"/>
      <w:i/>
      <w:iCs/>
      <w:sz w:val="24"/>
      <w:szCs w:val="24"/>
      <w:lang w:eastAsia="en-U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before="120" w:after="0"/>
      <w:contextualSpacing/>
    </w:pPr>
    <w:rPr>
      <w:rFonts w:ascii="Arial" w:eastAsiaTheme="minorHAnsi" w:hAnsi="Arial" w:cs="Arial"/>
      <w:sz w:val="24"/>
      <w:szCs w:val="24"/>
      <w:lang w:eastAsia="en-US"/>
    </w:rPr>
  </w:style>
  <w:style w:type="paragraph" w:styleId="ListNumber">
    <w:name w:val="List Number"/>
    <w:basedOn w:val="Normal"/>
    <w:uiPriority w:val="99"/>
    <w:semiHidden/>
    <w:unhideWhenUsed/>
    <w:rsid w:val="00E209F2"/>
    <w:pPr>
      <w:numPr>
        <w:numId w:val="2"/>
      </w:numPr>
      <w:spacing w:before="120" w:after="0"/>
      <w:contextualSpacing/>
    </w:pPr>
    <w:rPr>
      <w:rFonts w:ascii="Arial" w:eastAsiaTheme="minorHAnsi" w:hAnsi="Arial" w:cs="Arial"/>
      <w:sz w:val="24"/>
      <w:szCs w:val="24"/>
      <w:lang w:eastAsia="en-US"/>
    </w:rPr>
  </w:style>
  <w:style w:type="paragraph" w:styleId="TableofFigures">
    <w:name w:val="table of figures"/>
    <w:basedOn w:val="Normal"/>
    <w:next w:val="Normal"/>
    <w:uiPriority w:val="99"/>
    <w:semiHidden/>
    <w:unhideWhenUsed/>
    <w:rsid w:val="00E209F2"/>
    <w:pPr>
      <w:spacing w:before="120" w:after="0"/>
    </w:pPr>
    <w:rPr>
      <w:rFonts w:ascii="Arial" w:eastAsiaTheme="minorHAnsi" w:hAnsi="Arial" w:cs="Arial"/>
      <w:sz w:val="24"/>
      <w:szCs w:val="24"/>
      <w:lang w:eastAsia="en-US"/>
    </w:rPr>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rFonts w:ascii="Arial" w:eastAsiaTheme="minorHAnsi" w:hAnsi="Arial" w:cs="Arial"/>
      <w:b/>
      <w:bCs/>
      <w:i/>
      <w:iCs/>
      <w:sz w:val="24"/>
      <w:szCs w:val="24"/>
      <w:lang w:eastAsia="en-U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spacing w:before="120" w:after="0"/>
      <w:ind w:left="1152" w:right="1152"/>
    </w:pPr>
    <w:rPr>
      <w:rFonts w:ascii="Arial" w:eastAsiaTheme="minorEastAsia" w:hAnsi="Arial" w:cstheme="minorBidi"/>
      <w:i/>
      <w:iCs/>
      <w:sz w:val="24"/>
      <w:szCs w:val="24"/>
      <w:lang w:eastAsia="en-U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pPr>
      <w:spacing w:before="120" w:after="0"/>
    </w:pPr>
    <w:rPr>
      <w:rFonts w:ascii="Arial" w:eastAsiaTheme="majorEastAsia" w:hAnsi="Arial" w:cstheme="majorBidi"/>
      <w:b/>
      <w:bCs/>
      <w:sz w:val="28"/>
      <w:szCs w:val="24"/>
      <w:lang w:eastAsia="en-US"/>
    </w:rPr>
  </w:style>
  <w:style w:type="paragraph" w:styleId="PlainText">
    <w:name w:val="Plain Text"/>
    <w:basedOn w:val="Normal"/>
    <w:link w:val="PlainTextChar"/>
    <w:uiPriority w:val="99"/>
    <w:semiHidden/>
    <w:unhideWhenUsed/>
    <w:rsid w:val="00330467"/>
    <w:pPr>
      <w:spacing w:after="0" w:line="240" w:lineRule="auto"/>
    </w:pPr>
    <w:rPr>
      <w:rFonts w:ascii="Consolas" w:eastAsiaTheme="minorHAnsi" w:hAnsi="Consolas" w:cs="Arial"/>
      <w:sz w:val="24"/>
      <w:szCs w:val="21"/>
      <w:lang w:eastAsia="en-US"/>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before="120" w:after="120"/>
    </w:pPr>
    <w:rPr>
      <w:rFonts w:ascii="Arial" w:eastAsiaTheme="minorHAnsi" w:hAnsi="Arial" w:cs="Arial"/>
      <w:sz w:val="20"/>
      <w:szCs w:val="16"/>
      <w:lang w:eastAsia="en-US"/>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before="120" w:after="120"/>
    </w:pPr>
    <w:rPr>
      <w:rFonts w:ascii="Arial" w:eastAsiaTheme="minorHAnsi" w:hAnsi="Arial" w:cs="Arial"/>
      <w:sz w:val="24"/>
      <w:szCs w:val="24"/>
      <w:lang w:eastAsia="en-US"/>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before="120" w:after="120"/>
      <w:ind w:left="283"/>
    </w:pPr>
    <w:rPr>
      <w:rFonts w:ascii="Arial" w:eastAsiaTheme="minorHAnsi" w:hAnsi="Arial" w:cs="Arial"/>
      <w:sz w:val="20"/>
      <w:szCs w:val="16"/>
      <w:lang w:eastAsia="en-US"/>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after="0" w:line="240" w:lineRule="auto"/>
    </w:pPr>
    <w:rPr>
      <w:rFonts w:ascii="Arial" w:eastAsiaTheme="minorHAnsi" w:hAnsi="Arial" w:cs="Tahoma"/>
      <w:sz w:val="24"/>
      <w:szCs w:val="16"/>
      <w:lang w:eastAsia="en-US"/>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after="0" w:line="240" w:lineRule="auto"/>
    </w:pPr>
    <w:rPr>
      <w:rFonts w:ascii="Arial" w:eastAsiaTheme="minorHAnsi" w:hAnsi="Arial" w:cs="Arial"/>
      <w:sz w:val="24"/>
      <w:szCs w:val="20"/>
      <w:lang w:eastAsia="en-US"/>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after="0" w:line="240" w:lineRule="auto"/>
    </w:pPr>
    <w:rPr>
      <w:rFonts w:ascii="Arial" w:eastAsiaTheme="majorEastAsia" w:hAnsi="Arial" w:cstheme="majorBidi"/>
      <w:sz w:val="24"/>
      <w:szCs w:val="20"/>
      <w:lang w:eastAsia="en-US"/>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theme="majorBidi"/>
      <w:sz w:val="24"/>
      <w:szCs w:val="24"/>
      <w:lang w:eastAsia="en-US"/>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pPr>
      <w:spacing w:before="120" w:after="0"/>
    </w:pPr>
    <w:rPr>
      <w:rFonts w:ascii="Arial" w:eastAsiaTheme="minorHAnsi" w:hAnsi="Arial"/>
      <w:sz w:val="24"/>
      <w:szCs w:val="24"/>
      <w:lang w:eastAsia="en-US"/>
    </w:rPr>
  </w:style>
  <w:style w:type="paragraph" w:styleId="Index1">
    <w:name w:val="index 1"/>
    <w:basedOn w:val="Normal"/>
    <w:next w:val="Normal"/>
    <w:autoRedefine/>
    <w:uiPriority w:val="99"/>
    <w:semiHidden/>
    <w:unhideWhenUsed/>
    <w:rsid w:val="00873D7B"/>
    <w:pPr>
      <w:spacing w:after="0" w:line="240" w:lineRule="auto"/>
      <w:ind w:left="240" w:hanging="240"/>
    </w:pPr>
    <w:rPr>
      <w:rFonts w:ascii="Arial" w:eastAsiaTheme="minorHAnsi" w:hAnsi="Arial" w:cs="Arial"/>
      <w:sz w:val="24"/>
      <w:szCs w:val="24"/>
      <w:lang w:eastAsia="en-US"/>
    </w:rPr>
  </w:style>
  <w:style w:type="paragraph" w:styleId="IndexHeading">
    <w:name w:val="index heading"/>
    <w:basedOn w:val="Normal"/>
    <w:next w:val="Index1"/>
    <w:uiPriority w:val="99"/>
    <w:semiHidden/>
    <w:unhideWhenUsed/>
    <w:rsid w:val="00873D7B"/>
    <w:pPr>
      <w:spacing w:before="120" w:after="0"/>
    </w:pPr>
    <w:rPr>
      <w:rFonts w:ascii="Arial" w:eastAsiaTheme="majorEastAsia" w:hAnsi="Arial" w:cstheme="majorBidi"/>
      <w:b/>
      <w:bCs/>
      <w:sz w:val="24"/>
      <w:szCs w:val="24"/>
      <w:lang w:eastAsia="en-US"/>
    </w:rPr>
  </w:style>
  <w:style w:type="paragraph" w:customStyle="1" w:styleId="Default">
    <w:name w:val="Default"/>
    <w:rsid w:val="00E7630A"/>
    <w:pPr>
      <w:autoSpaceDE w:val="0"/>
      <w:autoSpaceDN w:val="0"/>
      <w:adjustRightInd w:val="0"/>
      <w:spacing w:after="0" w:line="240" w:lineRule="auto"/>
    </w:pPr>
    <w:rPr>
      <w:rFonts w:ascii="Cambria" w:eastAsia="Calibri" w:hAnsi="Cambria" w:cs="Cambria"/>
      <w:color w:val="000000"/>
      <w:lang w:eastAsia="en-GB"/>
    </w:rPr>
  </w:style>
  <w:style w:type="table" w:styleId="LightList-Accent4">
    <w:name w:val="Light List Accent 4"/>
    <w:basedOn w:val="TableNormal"/>
    <w:uiPriority w:val="61"/>
    <w:rsid w:val="00E7630A"/>
    <w:pPr>
      <w:spacing w:after="0" w:line="240" w:lineRule="auto"/>
    </w:pPr>
    <w:rPr>
      <w:rFonts w:ascii="Calibri" w:eastAsia="Times New Roman" w:hAnsi="Calibri" w:cs="Times New Roman"/>
      <w:sz w:val="22"/>
      <w:szCs w:val="22"/>
      <w:lang w:eastAsia="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630A"/>
    <w:rPr>
      <w:rFonts w:ascii="Calibri" w:eastAsia="Times New Roman" w:hAnsi="Calibri" w:cs="Times New Roman"/>
      <w:sz w:val="22"/>
      <w:szCs w:val="22"/>
      <w:lang w:eastAsia="en-GB"/>
    </w:rPr>
  </w:style>
  <w:style w:type="paragraph" w:styleId="Heading1">
    <w:name w:val="heading 1"/>
    <w:basedOn w:val="Normal"/>
    <w:next w:val="Normal"/>
    <w:link w:val="Heading1Char"/>
    <w:autoRedefine/>
    <w:uiPriority w:val="9"/>
    <w:qFormat/>
    <w:rsid w:val="00EB66B1"/>
    <w:pPr>
      <w:keepNext/>
      <w:keepLines/>
      <w:spacing w:before="120" w:after="0"/>
      <w:outlineLvl w:val="0"/>
    </w:pPr>
    <w:rPr>
      <w:rFonts w:ascii="Arial" w:eastAsiaTheme="majorEastAsia" w:hAnsi="Arial" w:cs="Arial"/>
      <w:b/>
      <w:bCs/>
      <w:sz w:val="36"/>
      <w:szCs w:val="28"/>
      <w:lang w:eastAsia="en-US"/>
    </w:rPr>
  </w:style>
  <w:style w:type="paragraph" w:styleId="Heading2">
    <w:name w:val="heading 2"/>
    <w:basedOn w:val="Normal"/>
    <w:next w:val="Normal"/>
    <w:link w:val="Heading2Char"/>
    <w:autoRedefine/>
    <w:uiPriority w:val="9"/>
    <w:unhideWhenUsed/>
    <w:qFormat/>
    <w:rsid w:val="00EB66B1"/>
    <w:pPr>
      <w:keepNext/>
      <w:keepLines/>
      <w:spacing w:before="240" w:after="120"/>
      <w:outlineLvl w:val="1"/>
    </w:pPr>
    <w:rPr>
      <w:rFonts w:ascii="Arial" w:eastAsiaTheme="majorEastAsia" w:hAnsi="Arial" w:cs="Arial"/>
      <w:b/>
      <w:bCs/>
      <w:sz w:val="28"/>
      <w:szCs w:val="26"/>
      <w:lang w:eastAsia="en-US"/>
    </w:rPr>
  </w:style>
  <w:style w:type="paragraph" w:styleId="Heading3">
    <w:name w:val="heading 3"/>
    <w:basedOn w:val="Normal"/>
    <w:next w:val="Normal"/>
    <w:link w:val="Heading3Char"/>
    <w:autoRedefine/>
    <w:uiPriority w:val="9"/>
    <w:unhideWhenUsed/>
    <w:qFormat/>
    <w:rsid w:val="00EB66B1"/>
    <w:pPr>
      <w:keepNext/>
      <w:keepLines/>
      <w:spacing w:before="240" w:after="120"/>
      <w:outlineLvl w:val="2"/>
    </w:pPr>
    <w:rPr>
      <w:rFonts w:ascii="Arial" w:eastAsiaTheme="majorEastAsia" w:hAnsi="Arial" w:cs="Arial"/>
      <w:b/>
      <w:bCs/>
      <w:sz w:val="24"/>
      <w:szCs w:val="24"/>
      <w:lang w:eastAsia="en-US"/>
    </w:rPr>
  </w:style>
  <w:style w:type="paragraph" w:styleId="Heading4">
    <w:name w:val="heading 4"/>
    <w:basedOn w:val="Normal"/>
    <w:next w:val="Normal"/>
    <w:link w:val="Heading4Char"/>
    <w:autoRedefine/>
    <w:uiPriority w:val="9"/>
    <w:unhideWhenUsed/>
    <w:qFormat/>
    <w:rsid w:val="00EB66B1"/>
    <w:pPr>
      <w:keepNext/>
      <w:keepLines/>
      <w:spacing w:before="240" w:after="120"/>
      <w:outlineLvl w:val="3"/>
    </w:pPr>
    <w:rPr>
      <w:rFonts w:ascii="Arial" w:eastAsiaTheme="majorEastAsia" w:hAnsi="Arial" w:cs="Arial"/>
      <w:b/>
      <w:bCs/>
      <w:iCs/>
      <w:sz w:val="24"/>
      <w:szCs w:val="24"/>
      <w:lang w:eastAsia="en-US"/>
    </w:rPr>
  </w:style>
  <w:style w:type="paragraph" w:styleId="Heading5">
    <w:name w:val="heading 5"/>
    <w:basedOn w:val="Normal"/>
    <w:next w:val="Normal"/>
    <w:link w:val="Heading5Char"/>
    <w:autoRedefine/>
    <w:uiPriority w:val="9"/>
    <w:unhideWhenUsed/>
    <w:qFormat/>
    <w:rsid w:val="00273123"/>
    <w:pPr>
      <w:keepNext/>
      <w:keepLines/>
      <w:spacing w:before="240" w:after="120"/>
      <w:outlineLvl w:val="4"/>
    </w:pPr>
    <w:rPr>
      <w:rFonts w:ascii="Arial" w:eastAsiaTheme="majorEastAsia" w:hAnsi="Arial" w:cs="Arial"/>
      <w:b/>
      <w:sz w:val="24"/>
      <w:szCs w:val="24"/>
      <w:lang w:eastAsia="en-US"/>
    </w:rPr>
  </w:style>
  <w:style w:type="paragraph" w:styleId="Heading6">
    <w:name w:val="heading 6"/>
    <w:basedOn w:val="Normal"/>
    <w:next w:val="Normal"/>
    <w:link w:val="Heading6Char"/>
    <w:uiPriority w:val="9"/>
    <w:unhideWhenUsed/>
    <w:qFormat/>
    <w:rsid w:val="006F163E"/>
    <w:pPr>
      <w:keepNext/>
      <w:keepLines/>
      <w:spacing w:before="240" w:after="120"/>
      <w:outlineLvl w:val="5"/>
    </w:pPr>
    <w:rPr>
      <w:rFonts w:ascii="Arial" w:eastAsiaTheme="majorEastAsia" w:hAnsi="Arial" w:cs="Arial"/>
      <w:b/>
      <w:iCs/>
      <w:sz w:val="24"/>
      <w:szCs w:val="24"/>
      <w:lang w:eastAsia="en-US"/>
    </w:rPr>
  </w:style>
  <w:style w:type="paragraph" w:styleId="Heading7">
    <w:name w:val="heading 7"/>
    <w:basedOn w:val="Normal"/>
    <w:next w:val="Normal"/>
    <w:link w:val="Heading7Char"/>
    <w:uiPriority w:val="9"/>
    <w:unhideWhenUsed/>
    <w:qFormat/>
    <w:rsid w:val="006F163E"/>
    <w:pPr>
      <w:keepNext/>
      <w:keepLines/>
      <w:spacing w:before="240" w:after="120"/>
      <w:outlineLvl w:val="6"/>
    </w:pPr>
    <w:rPr>
      <w:rFonts w:ascii="Arial" w:eastAsiaTheme="majorEastAsia" w:hAnsi="Arial" w:cstheme="majorBidi"/>
      <w:b/>
      <w:i/>
      <w:iCs/>
      <w:sz w:val="24"/>
      <w:szCs w:val="24"/>
      <w:lang w:eastAsia="en-US"/>
    </w:rPr>
  </w:style>
  <w:style w:type="paragraph" w:styleId="Heading8">
    <w:name w:val="heading 8"/>
    <w:basedOn w:val="Normal"/>
    <w:next w:val="Normal"/>
    <w:link w:val="Heading8Char"/>
    <w:uiPriority w:val="9"/>
    <w:unhideWhenUsed/>
    <w:qFormat/>
    <w:rsid w:val="006F163E"/>
    <w:pPr>
      <w:keepNext/>
      <w:keepLines/>
      <w:spacing w:before="240" w:after="120"/>
      <w:outlineLvl w:val="7"/>
    </w:pPr>
    <w:rPr>
      <w:rFonts w:ascii="Arial" w:eastAsiaTheme="majorEastAsia" w:hAnsi="Arial" w:cstheme="majorBidi"/>
      <w:sz w:val="24"/>
      <w:szCs w:val="20"/>
      <w:lang w:eastAsia="en-US"/>
    </w:rPr>
  </w:style>
  <w:style w:type="paragraph" w:styleId="Heading9">
    <w:name w:val="heading 9"/>
    <w:basedOn w:val="Normal"/>
    <w:next w:val="Normal"/>
    <w:link w:val="Heading9Char"/>
    <w:uiPriority w:val="9"/>
    <w:unhideWhenUsed/>
    <w:qFormat/>
    <w:rsid w:val="006F163E"/>
    <w:pPr>
      <w:keepNext/>
      <w:keepLines/>
      <w:spacing w:before="240" w:after="120"/>
      <w:outlineLvl w:val="8"/>
    </w:pPr>
    <w:rPr>
      <w:rFonts w:ascii="Arial" w:eastAsiaTheme="majorEastAsia" w:hAnsi="Arial" w:cstheme="majorBidi"/>
      <w:i/>
      <w:iCs/>
      <w:sz w:val="24"/>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ing">
    <w:name w:val="Subheading"/>
    <w:basedOn w:val="Normal"/>
    <w:next w:val="Normal"/>
    <w:link w:val="SubheadingChar"/>
    <w:rsid w:val="00E209F2"/>
    <w:pPr>
      <w:keepNext/>
      <w:spacing w:before="120" w:after="0"/>
    </w:pPr>
    <w:rPr>
      <w:rFonts w:ascii="Arial" w:eastAsiaTheme="minorHAnsi" w:hAnsi="Arial" w:cs="Arial"/>
      <w:b/>
      <w:sz w:val="24"/>
      <w:szCs w:val="24"/>
      <w:lang w:eastAsia="en-US"/>
    </w:rPr>
  </w:style>
  <w:style w:type="character" w:customStyle="1" w:styleId="SubheadingChar">
    <w:name w:val="Subheading Char"/>
    <w:basedOn w:val="DefaultParagraphFont"/>
    <w:link w:val="Subheading"/>
    <w:rsid w:val="00E209F2"/>
    <w:rPr>
      <w:rFonts w:ascii="Arial" w:hAnsi="Arial" w:cs="Arial"/>
      <w:b/>
      <w:sz w:val="28"/>
    </w:rPr>
  </w:style>
  <w:style w:type="paragraph" w:styleId="Caption">
    <w:name w:val="caption"/>
    <w:basedOn w:val="Normal"/>
    <w:next w:val="Normal"/>
    <w:uiPriority w:val="35"/>
    <w:unhideWhenUsed/>
    <w:qFormat/>
    <w:rsid w:val="000A395C"/>
    <w:pPr>
      <w:spacing w:before="120" w:after="0" w:line="240" w:lineRule="auto"/>
    </w:pPr>
    <w:rPr>
      <w:rFonts w:ascii="Arial" w:eastAsiaTheme="minorHAnsi" w:hAnsi="Arial" w:cs="Arial"/>
      <w:b/>
      <w:bCs/>
      <w:sz w:val="24"/>
      <w:szCs w:val="18"/>
      <w:lang w:eastAsia="en-US"/>
    </w:rPr>
  </w:style>
  <w:style w:type="paragraph" w:styleId="Title">
    <w:name w:val="Title"/>
    <w:basedOn w:val="Normal"/>
    <w:next w:val="Normal"/>
    <w:link w:val="TitleChar"/>
    <w:autoRedefine/>
    <w:uiPriority w:val="10"/>
    <w:qFormat/>
    <w:rsid w:val="005B0D14"/>
    <w:pPr>
      <w:keepNext/>
      <w:pBdr>
        <w:bottom w:val="single" w:sz="8" w:space="4" w:color="auto"/>
      </w:pBdr>
      <w:spacing w:before="240" w:after="120" w:line="240" w:lineRule="auto"/>
      <w:contextualSpacing/>
      <w:outlineLvl w:val="0"/>
    </w:pPr>
    <w:rPr>
      <w:rFonts w:ascii="Arial" w:eastAsiaTheme="majorEastAsia" w:hAnsi="Arial" w:cs="Arial"/>
      <w:b/>
      <w:spacing w:val="5"/>
      <w:sz w:val="36"/>
      <w:szCs w:val="52"/>
      <w:lang w:eastAsia="en-US"/>
    </w:rPr>
  </w:style>
  <w:style w:type="character" w:customStyle="1" w:styleId="TitleChar">
    <w:name w:val="Title Char"/>
    <w:basedOn w:val="DefaultParagraphFont"/>
    <w:link w:val="Title"/>
    <w:uiPriority w:val="10"/>
    <w:rsid w:val="005B0D14"/>
    <w:rPr>
      <w:rFonts w:eastAsiaTheme="majorEastAsia"/>
      <w:b/>
      <w:spacing w:val="5"/>
      <w:sz w:val="36"/>
      <w:szCs w:val="52"/>
    </w:rPr>
  </w:style>
  <w:style w:type="paragraph" w:styleId="Subtitle">
    <w:name w:val="Subtitle"/>
    <w:basedOn w:val="Normal"/>
    <w:next w:val="Normal"/>
    <w:link w:val="SubtitleChar"/>
    <w:autoRedefine/>
    <w:uiPriority w:val="11"/>
    <w:qFormat/>
    <w:rsid w:val="00EB66B1"/>
    <w:pPr>
      <w:keepNext/>
      <w:numPr>
        <w:ilvl w:val="1"/>
      </w:numPr>
      <w:spacing w:before="120" w:after="0"/>
    </w:pPr>
    <w:rPr>
      <w:rFonts w:ascii="Arial" w:eastAsiaTheme="majorEastAsia" w:hAnsi="Arial" w:cs="Arial"/>
      <w:iCs/>
      <w:spacing w:val="15"/>
      <w:sz w:val="28"/>
      <w:szCs w:val="24"/>
      <w:lang w:eastAsia="en-US"/>
    </w:rPr>
  </w:style>
  <w:style w:type="character" w:customStyle="1" w:styleId="SubtitleChar">
    <w:name w:val="Subtitle Char"/>
    <w:basedOn w:val="DefaultParagraphFont"/>
    <w:link w:val="Subtitle"/>
    <w:uiPriority w:val="11"/>
    <w:rsid w:val="00EB66B1"/>
    <w:rPr>
      <w:rFonts w:ascii="Arial" w:eastAsiaTheme="majorEastAsia" w:hAnsi="Arial" w:cs="Arial"/>
      <w:iCs/>
      <w:spacing w:val="15"/>
      <w:sz w:val="28"/>
      <w:szCs w:val="24"/>
    </w:rPr>
  </w:style>
  <w:style w:type="character" w:customStyle="1" w:styleId="Heading1Char">
    <w:name w:val="Heading 1 Char"/>
    <w:basedOn w:val="DefaultParagraphFont"/>
    <w:link w:val="Heading1"/>
    <w:uiPriority w:val="9"/>
    <w:rsid w:val="00EB66B1"/>
    <w:rPr>
      <w:rFonts w:ascii="Arial" w:eastAsiaTheme="majorEastAsia" w:hAnsi="Arial" w:cs="Arial"/>
      <w:b/>
      <w:bCs/>
      <w:sz w:val="36"/>
      <w:szCs w:val="28"/>
    </w:rPr>
  </w:style>
  <w:style w:type="character" w:customStyle="1" w:styleId="Heading2Char">
    <w:name w:val="Heading 2 Char"/>
    <w:basedOn w:val="DefaultParagraphFont"/>
    <w:link w:val="Heading2"/>
    <w:uiPriority w:val="9"/>
    <w:rsid w:val="00EB66B1"/>
    <w:rPr>
      <w:rFonts w:ascii="Arial" w:eastAsiaTheme="majorEastAsia" w:hAnsi="Arial" w:cs="Arial"/>
      <w:b/>
      <w:bCs/>
      <w:sz w:val="28"/>
      <w:szCs w:val="26"/>
    </w:rPr>
  </w:style>
  <w:style w:type="character" w:customStyle="1" w:styleId="Heading3Char">
    <w:name w:val="Heading 3 Char"/>
    <w:basedOn w:val="DefaultParagraphFont"/>
    <w:link w:val="Heading3"/>
    <w:uiPriority w:val="9"/>
    <w:rsid w:val="00EB66B1"/>
    <w:rPr>
      <w:rFonts w:ascii="Arial" w:eastAsiaTheme="majorEastAsia" w:hAnsi="Arial" w:cs="Arial"/>
      <w:b/>
      <w:bCs/>
      <w:sz w:val="24"/>
    </w:rPr>
  </w:style>
  <w:style w:type="character" w:customStyle="1" w:styleId="Heading4Char">
    <w:name w:val="Heading 4 Char"/>
    <w:basedOn w:val="DefaultParagraphFont"/>
    <w:link w:val="Heading4"/>
    <w:uiPriority w:val="9"/>
    <w:rsid w:val="00EB66B1"/>
    <w:rPr>
      <w:rFonts w:ascii="Arial" w:eastAsiaTheme="majorEastAsia" w:hAnsi="Arial" w:cs="Arial"/>
      <w:b/>
      <w:bCs/>
      <w:iCs/>
      <w:sz w:val="24"/>
    </w:rPr>
  </w:style>
  <w:style w:type="character" w:customStyle="1" w:styleId="Heading5Char">
    <w:name w:val="Heading 5 Char"/>
    <w:basedOn w:val="DefaultParagraphFont"/>
    <w:link w:val="Heading5"/>
    <w:uiPriority w:val="9"/>
    <w:rsid w:val="00273123"/>
    <w:rPr>
      <w:rFonts w:ascii="Arial" w:eastAsiaTheme="majorEastAsia" w:hAnsi="Arial" w:cs="Arial"/>
      <w:b/>
      <w:sz w:val="24"/>
    </w:rPr>
  </w:style>
  <w:style w:type="character" w:customStyle="1" w:styleId="Heading6Char">
    <w:name w:val="Heading 6 Char"/>
    <w:basedOn w:val="DefaultParagraphFont"/>
    <w:link w:val="Heading6"/>
    <w:uiPriority w:val="9"/>
    <w:rsid w:val="006F163E"/>
    <w:rPr>
      <w:rFonts w:ascii="Arial" w:eastAsiaTheme="majorEastAsia" w:hAnsi="Arial" w:cs="Arial"/>
      <w:b/>
      <w:iCs/>
      <w:sz w:val="24"/>
    </w:rPr>
  </w:style>
  <w:style w:type="paragraph" w:styleId="Quote">
    <w:name w:val="Quote"/>
    <w:basedOn w:val="Normal"/>
    <w:next w:val="Normal"/>
    <w:link w:val="QuoteChar1"/>
    <w:uiPriority w:val="29"/>
    <w:qFormat/>
    <w:rsid w:val="00AD1B4C"/>
    <w:pPr>
      <w:spacing w:before="120" w:after="0"/>
      <w:ind w:left="794" w:right="794"/>
    </w:pPr>
    <w:rPr>
      <w:rFonts w:ascii="Arial" w:eastAsiaTheme="minorHAnsi" w:hAnsi="Arial" w:cs="Arial"/>
      <w:i/>
      <w:iCs/>
      <w:sz w:val="24"/>
      <w:szCs w:val="24"/>
      <w:lang w:eastAsia="en-US"/>
    </w:rPr>
  </w:style>
  <w:style w:type="character" w:customStyle="1" w:styleId="QuoteChar">
    <w:name w:val="Quote Char"/>
    <w:basedOn w:val="DefaultParagraphFont"/>
    <w:uiPriority w:val="29"/>
    <w:rsid w:val="00E209F2"/>
    <w:rPr>
      <w:rFonts w:ascii="Arial" w:hAnsi="Arial" w:cs="Arial"/>
      <w:i/>
      <w:iCs/>
      <w:color w:val="000000" w:themeColor="text1"/>
      <w:sz w:val="28"/>
    </w:rPr>
  </w:style>
  <w:style w:type="character" w:customStyle="1" w:styleId="QuoteChar1">
    <w:name w:val="Quote Char1"/>
    <w:basedOn w:val="DefaultParagraphFont"/>
    <w:link w:val="Quote"/>
    <w:uiPriority w:val="29"/>
    <w:rsid w:val="00AD1B4C"/>
    <w:rPr>
      <w:i/>
      <w:iCs/>
    </w:rPr>
  </w:style>
  <w:style w:type="paragraph" w:styleId="ListBullet">
    <w:name w:val="List Bullet"/>
    <w:basedOn w:val="Normal"/>
    <w:uiPriority w:val="99"/>
    <w:semiHidden/>
    <w:unhideWhenUsed/>
    <w:rsid w:val="00E209F2"/>
    <w:pPr>
      <w:numPr>
        <w:numId w:val="1"/>
      </w:numPr>
      <w:spacing w:before="120" w:after="0"/>
      <w:contextualSpacing/>
    </w:pPr>
    <w:rPr>
      <w:rFonts w:ascii="Arial" w:eastAsiaTheme="minorHAnsi" w:hAnsi="Arial" w:cs="Arial"/>
      <w:sz w:val="24"/>
      <w:szCs w:val="24"/>
      <w:lang w:eastAsia="en-US"/>
    </w:rPr>
  </w:style>
  <w:style w:type="paragraph" w:styleId="ListNumber">
    <w:name w:val="List Number"/>
    <w:basedOn w:val="Normal"/>
    <w:uiPriority w:val="99"/>
    <w:semiHidden/>
    <w:unhideWhenUsed/>
    <w:rsid w:val="00E209F2"/>
    <w:pPr>
      <w:numPr>
        <w:numId w:val="2"/>
      </w:numPr>
      <w:spacing w:before="120" w:after="0"/>
      <w:contextualSpacing/>
    </w:pPr>
    <w:rPr>
      <w:rFonts w:ascii="Arial" w:eastAsiaTheme="minorHAnsi" w:hAnsi="Arial" w:cs="Arial"/>
      <w:sz w:val="24"/>
      <w:szCs w:val="24"/>
      <w:lang w:eastAsia="en-US"/>
    </w:rPr>
  </w:style>
  <w:style w:type="paragraph" w:styleId="TableofFigures">
    <w:name w:val="table of figures"/>
    <w:basedOn w:val="Normal"/>
    <w:next w:val="Normal"/>
    <w:uiPriority w:val="99"/>
    <w:semiHidden/>
    <w:unhideWhenUsed/>
    <w:rsid w:val="00E209F2"/>
    <w:pPr>
      <w:spacing w:before="120" w:after="0"/>
    </w:pPr>
    <w:rPr>
      <w:rFonts w:ascii="Arial" w:eastAsiaTheme="minorHAnsi" w:hAnsi="Arial" w:cs="Arial"/>
      <w:sz w:val="24"/>
      <w:szCs w:val="24"/>
      <w:lang w:eastAsia="en-US"/>
    </w:rPr>
  </w:style>
  <w:style w:type="character" w:styleId="IntenseEmphasis">
    <w:name w:val="Intense Emphasis"/>
    <w:basedOn w:val="DefaultParagraphFont"/>
    <w:uiPriority w:val="21"/>
    <w:qFormat/>
    <w:rsid w:val="00416AA0"/>
    <w:rPr>
      <w:b/>
      <w:bCs/>
      <w:i/>
      <w:iCs/>
      <w:color w:val="auto"/>
    </w:rPr>
  </w:style>
  <w:style w:type="paragraph" w:styleId="IntenseQuote">
    <w:name w:val="Intense Quote"/>
    <w:basedOn w:val="Normal"/>
    <w:next w:val="Normal"/>
    <w:link w:val="IntenseQuoteChar"/>
    <w:uiPriority w:val="30"/>
    <w:qFormat/>
    <w:rsid w:val="001C2F45"/>
    <w:pPr>
      <w:pBdr>
        <w:bottom w:val="single" w:sz="4" w:space="4" w:color="4F81BD" w:themeColor="accent1"/>
      </w:pBdr>
      <w:spacing w:before="200" w:after="280"/>
      <w:ind w:left="936" w:right="936"/>
    </w:pPr>
    <w:rPr>
      <w:rFonts w:ascii="Arial" w:eastAsiaTheme="minorHAnsi" w:hAnsi="Arial" w:cs="Arial"/>
      <w:b/>
      <w:bCs/>
      <w:i/>
      <w:iCs/>
      <w:sz w:val="24"/>
      <w:szCs w:val="24"/>
      <w:lang w:eastAsia="en-US"/>
    </w:rPr>
  </w:style>
  <w:style w:type="character" w:customStyle="1" w:styleId="IntenseQuoteChar">
    <w:name w:val="Intense Quote Char"/>
    <w:basedOn w:val="DefaultParagraphFont"/>
    <w:link w:val="IntenseQuote"/>
    <w:uiPriority w:val="30"/>
    <w:rsid w:val="001C2F45"/>
    <w:rPr>
      <w:rFonts w:ascii="Arial" w:hAnsi="Arial" w:cs="Arial"/>
      <w:b/>
      <w:bCs/>
      <w:i/>
      <w:iCs/>
      <w:sz w:val="24"/>
    </w:rPr>
  </w:style>
  <w:style w:type="character" w:styleId="SubtleReference">
    <w:name w:val="Subtle Reference"/>
    <w:basedOn w:val="DefaultParagraphFont"/>
    <w:uiPriority w:val="31"/>
    <w:qFormat/>
    <w:rsid w:val="00B7564E"/>
    <w:rPr>
      <w:smallCaps/>
      <w:color w:val="auto"/>
      <w:u w:val="single"/>
    </w:rPr>
  </w:style>
  <w:style w:type="character" w:customStyle="1" w:styleId="Heading7Char">
    <w:name w:val="Heading 7 Char"/>
    <w:basedOn w:val="DefaultParagraphFont"/>
    <w:link w:val="Heading7"/>
    <w:uiPriority w:val="9"/>
    <w:rsid w:val="006F163E"/>
    <w:rPr>
      <w:rFonts w:ascii="Arial" w:eastAsiaTheme="majorEastAsia" w:hAnsi="Arial" w:cstheme="majorBidi"/>
      <w:b/>
      <w:i/>
      <w:iCs/>
      <w:sz w:val="24"/>
    </w:rPr>
  </w:style>
  <w:style w:type="character" w:customStyle="1" w:styleId="Heading8Char">
    <w:name w:val="Heading 8 Char"/>
    <w:basedOn w:val="DefaultParagraphFont"/>
    <w:link w:val="Heading8"/>
    <w:uiPriority w:val="9"/>
    <w:rsid w:val="006F163E"/>
    <w:rPr>
      <w:rFonts w:ascii="Arial" w:eastAsiaTheme="majorEastAsia" w:hAnsi="Arial" w:cstheme="majorBidi"/>
      <w:sz w:val="24"/>
      <w:szCs w:val="20"/>
    </w:rPr>
  </w:style>
  <w:style w:type="character" w:customStyle="1" w:styleId="Heading9Char">
    <w:name w:val="Heading 9 Char"/>
    <w:basedOn w:val="DefaultParagraphFont"/>
    <w:link w:val="Heading9"/>
    <w:uiPriority w:val="9"/>
    <w:rsid w:val="006F163E"/>
    <w:rPr>
      <w:rFonts w:ascii="Arial" w:eastAsiaTheme="majorEastAsia" w:hAnsi="Arial" w:cstheme="majorBidi"/>
      <w:i/>
      <w:iCs/>
      <w:sz w:val="24"/>
      <w:szCs w:val="20"/>
    </w:rPr>
  </w:style>
  <w:style w:type="character" w:styleId="IntenseReference">
    <w:name w:val="Intense Reference"/>
    <w:basedOn w:val="DefaultParagraphFont"/>
    <w:uiPriority w:val="32"/>
    <w:qFormat/>
    <w:rsid w:val="00AD1B4C"/>
    <w:rPr>
      <w:b/>
      <w:bCs/>
      <w:smallCaps/>
      <w:color w:val="auto"/>
      <w:spacing w:val="5"/>
      <w:u w:val="single"/>
    </w:rPr>
  </w:style>
  <w:style w:type="paragraph" w:styleId="TOCHeading">
    <w:name w:val="TOC Heading"/>
    <w:basedOn w:val="Heading1"/>
    <w:next w:val="Normal"/>
    <w:uiPriority w:val="39"/>
    <w:semiHidden/>
    <w:unhideWhenUsed/>
    <w:qFormat/>
    <w:rsid w:val="002A237B"/>
    <w:pPr>
      <w:spacing w:before="480"/>
      <w:outlineLvl w:val="9"/>
    </w:pPr>
    <w:rPr>
      <w:rFonts w:cstheme="majorBidi"/>
      <w:sz w:val="28"/>
    </w:rPr>
  </w:style>
  <w:style w:type="paragraph" w:styleId="BlockText">
    <w:name w:val="Block Text"/>
    <w:basedOn w:val="Normal"/>
    <w:uiPriority w:val="99"/>
    <w:semiHidden/>
    <w:unhideWhenUsed/>
    <w:rsid w:val="00B23E4E"/>
    <w:pPr>
      <w:pBdr>
        <w:top w:val="single" w:sz="2" w:space="10" w:color="auto" w:shadow="1"/>
        <w:left w:val="single" w:sz="2" w:space="10" w:color="auto" w:shadow="1"/>
        <w:bottom w:val="single" w:sz="2" w:space="10" w:color="auto" w:shadow="1"/>
        <w:right w:val="single" w:sz="2" w:space="10" w:color="auto" w:shadow="1"/>
      </w:pBdr>
      <w:spacing w:before="120" w:after="0"/>
      <w:ind w:left="1152" w:right="1152"/>
    </w:pPr>
    <w:rPr>
      <w:rFonts w:ascii="Arial" w:eastAsiaTheme="minorEastAsia" w:hAnsi="Arial" w:cstheme="minorBidi"/>
      <w:i/>
      <w:iCs/>
      <w:sz w:val="24"/>
      <w:szCs w:val="24"/>
      <w:lang w:eastAsia="en-US"/>
    </w:rPr>
  </w:style>
  <w:style w:type="character" w:styleId="PlaceholderText">
    <w:name w:val="Placeholder Text"/>
    <w:basedOn w:val="DefaultParagraphFont"/>
    <w:uiPriority w:val="99"/>
    <w:semiHidden/>
    <w:rsid w:val="00AD3173"/>
    <w:rPr>
      <w:color w:val="auto"/>
    </w:rPr>
  </w:style>
  <w:style w:type="paragraph" w:styleId="TOAHeading">
    <w:name w:val="toa heading"/>
    <w:basedOn w:val="Normal"/>
    <w:next w:val="Normal"/>
    <w:uiPriority w:val="99"/>
    <w:semiHidden/>
    <w:unhideWhenUsed/>
    <w:rsid w:val="00BF7C01"/>
    <w:pPr>
      <w:spacing w:before="120" w:after="0"/>
    </w:pPr>
    <w:rPr>
      <w:rFonts w:ascii="Arial" w:eastAsiaTheme="majorEastAsia" w:hAnsi="Arial" w:cstheme="majorBidi"/>
      <w:b/>
      <w:bCs/>
      <w:sz w:val="28"/>
      <w:szCs w:val="24"/>
      <w:lang w:eastAsia="en-US"/>
    </w:rPr>
  </w:style>
  <w:style w:type="paragraph" w:styleId="PlainText">
    <w:name w:val="Plain Text"/>
    <w:basedOn w:val="Normal"/>
    <w:link w:val="PlainTextChar"/>
    <w:uiPriority w:val="99"/>
    <w:semiHidden/>
    <w:unhideWhenUsed/>
    <w:rsid w:val="00330467"/>
    <w:pPr>
      <w:spacing w:after="0" w:line="240" w:lineRule="auto"/>
    </w:pPr>
    <w:rPr>
      <w:rFonts w:ascii="Consolas" w:eastAsiaTheme="minorHAnsi" w:hAnsi="Consolas" w:cs="Arial"/>
      <w:sz w:val="24"/>
      <w:szCs w:val="21"/>
      <w:lang w:eastAsia="en-US"/>
    </w:rPr>
  </w:style>
  <w:style w:type="character" w:customStyle="1" w:styleId="PlainTextChar">
    <w:name w:val="Plain Text Char"/>
    <w:basedOn w:val="DefaultParagraphFont"/>
    <w:link w:val="PlainText"/>
    <w:uiPriority w:val="99"/>
    <w:semiHidden/>
    <w:rsid w:val="00330467"/>
    <w:rPr>
      <w:rFonts w:ascii="Consolas" w:hAnsi="Consolas"/>
      <w:szCs w:val="21"/>
    </w:rPr>
  </w:style>
  <w:style w:type="paragraph" w:styleId="BodyText3">
    <w:name w:val="Body Text 3"/>
    <w:basedOn w:val="Normal"/>
    <w:link w:val="BodyText3Char"/>
    <w:uiPriority w:val="99"/>
    <w:semiHidden/>
    <w:unhideWhenUsed/>
    <w:rsid w:val="00890E90"/>
    <w:pPr>
      <w:spacing w:before="120" w:after="120"/>
    </w:pPr>
    <w:rPr>
      <w:rFonts w:ascii="Arial" w:eastAsiaTheme="minorHAnsi" w:hAnsi="Arial" w:cs="Arial"/>
      <w:sz w:val="20"/>
      <w:szCs w:val="16"/>
      <w:lang w:eastAsia="en-US"/>
    </w:rPr>
  </w:style>
  <w:style w:type="character" w:customStyle="1" w:styleId="BodyText3Char">
    <w:name w:val="Body Text 3 Char"/>
    <w:basedOn w:val="DefaultParagraphFont"/>
    <w:link w:val="BodyText3"/>
    <w:uiPriority w:val="99"/>
    <w:semiHidden/>
    <w:rsid w:val="00890E90"/>
    <w:rPr>
      <w:sz w:val="20"/>
      <w:szCs w:val="16"/>
    </w:rPr>
  </w:style>
  <w:style w:type="paragraph" w:styleId="BodyText">
    <w:name w:val="Body Text"/>
    <w:basedOn w:val="Normal"/>
    <w:link w:val="BodyTextChar"/>
    <w:uiPriority w:val="99"/>
    <w:semiHidden/>
    <w:unhideWhenUsed/>
    <w:rsid w:val="00890E90"/>
    <w:pPr>
      <w:spacing w:before="120" w:after="120"/>
    </w:pPr>
    <w:rPr>
      <w:rFonts w:ascii="Arial" w:eastAsiaTheme="minorHAnsi" w:hAnsi="Arial" w:cs="Arial"/>
      <w:sz w:val="24"/>
      <w:szCs w:val="24"/>
      <w:lang w:eastAsia="en-US"/>
    </w:rPr>
  </w:style>
  <w:style w:type="character" w:customStyle="1" w:styleId="BodyTextChar">
    <w:name w:val="Body Text Char"/>
    <w:basedOn w:val="DefaultParagraphFont"/>
    <w:link w:val="BodyText"/>
    <w:uiPriority w:val="99"/>
    <w:semiHidden/>
    <w:rsid w:val="00890E90"/>
  </w:style>
  <w:style w:type="paragraph" w:styleId="BodyTextFirstIndent">
    <w:name w:val="Body Text First Indent"/>
    <w:basedOn w:val="BodyText"/>
    <w:link w:val="BodyTextFirstIndentChar"/>
    <w:uiPriority w:val="99"/>
    <w:unhideWhenUsed/>
    <w:rsid w:val="00890E90"/>
    <w:pPr>
      <w:spacing w:after="320"/>
      <w:ind w:firstLine="360"/>
    </w:pPr>
  </w:style>
  <w:style w:type="character" w:customStyle="1" w:styleId="BodyTextFirstIndentChar">
    <w:name w:val="Body Text First Indent Char"/>
    <w:basedOn w:val="BodyTextChar"/>
    <w:link w:val="BodyTextFirstIndent"/>
    <w:uiPriority w:val="99"/>
    <w:rsid w:val="00890E90"/>
  </w:style>
  <w:style w:type="paragraph" w:styleId="BodyTextIndent3">
    <w:name w:val="Body Text Indent 3"/>
    <w:basedOn w:val="Normal"/>
    <w:link w:val="BodyTextIndent3Char"/>
    <w:uiPriority w:val="99"/>
    <w:unhideWhenUsed/>
    <w:rsid w:val="00D00D33"/>
    <w:pPr>
      <w:spacing w:before="120" w:after="120"/>
      <w:ind w:left="283"/>
    </w:pPr>
    <w:rPr>
      <w:rFonts w:ascii="Arial" w:eastAsiaTheme="minorHAnsi" w:hAnsi="Arial" w:cs="Arial"/>
      <w:sz w:val="20"/>
      <w:szCs w:val="16"/>
      <w:lang w:eastAsia="en-US"/>
    </w:rPr>
  </w:style>
  <w:style w:type="character" w:customStyle="1" w:styleId="BodyTextIndent3Char">
    <w:name w:val="Body Text Indent 3 Char"/>
    <w:basedOn w:val="DefaultParagraphFont"/>
    <w:link w:val="BodyTextIndent3"/>
    <w:uiPriority w:val="99"/>
    <w:rsid w:val="00D00D33"/>
    <w:rPr>
      <w:sz w:val="20"/>
      <w:szCs w:val="16"/>
    </w:rPr>
  </w:style>
  <w:style w:type="paragraph" w:styleId="DocumentMap">
    <w:name w:val="Document Map"/>
    <w:basedOn w:val="Normal"/>
    <w:link w:val="DocumentMapChar"/>
    <w:uiPriority w:val="99"/>
    <w:semiHidden/>
    <w:unhideWhenUsed/>
    <w:rsid w:val="00B3772F"/>
    <w:pPr>
      <w:spacing w:after="0" w:line="240" w:lineRule="auto"/>
    </w:pPr>
    <w:rPr>
      <w:rFonts w:ascii="Arial" w:eastAsiaTheme="minorHAnsi" w:hAnsi="Arial" w:cs="Tahoma"/>
      <w:sz w:val="24"/>
      <w:szCs w:val="16"/>
      <w:lang w:eastAsia="en-US"/>
    </w:rPr>
  </w:style>
  <w:style w:type="character" w:customStyle="1" w:styleId="DocumentMapChar">
    <w:name w:val="Document Map Char"/>
    <w:basedOn w:val="DefaultParagraphFont"/>
    <w:link w:val="DocumentMap"/>
    <w:uiPriority w:val="99"/>
    <w:semiHidden/>
    <w:rsid w:val="00B3772F"/>
    <w:rPr>
      <w:rFonts w:cs="Tahoma"/>
      <w:szCs w:val="16"/>
    </w:rPr>
  </w:style>
  <w:style w:type="paragraph" w:styleId="EndnoteText">
    <w:name w:val="endnote text"/>
    <w:basedOn w:val="Normal"/>
    <w:link w:val="EndnoteTextChar"/>
    <w:uiPriority w:val="99"/>
    <w:unhideWhenUsed/>
    <w:rsid w:val="00B3772F"/>
    <w:pPr>
      <w:spacing w:after="0" w:line="240" w:lineRule="auto"/>
    </w:pPr>
    <w:rPr>
      <w:rFonts w:ascii="Arial" w:eastAsiaTheme="minorHAnsi" w:hAnsi="Arial" w:cs="Arial"/>
      <w:sz w:val="24"/>
      <w:szCs w:val="20"/>
      <w:lang w:eastAsia="en-US"/>
    </w:rPr>
  </w:style>
  <w:style w:type="character" w:customStyle="1" w:styleId="EndnoteTextChar">
    <w:name w:val="Endnote Text Char"/>
    <w:basedOn w:val="DefaultParagraphFont"/>
    <w:link w:val="EndnoteText"/>
    <w:uiPriority w:val="99"/>
    <w:rsid w:val="00B3772F"/>
    <w:rPr>
      <w:szCs w:val="20"/>
    </w:rPr>
  </w:style>
  <w:style w:type="character" w:styleId="Emphasis">
    <w:name w:val="Emphasis"/>
    <w:basedOn w:val="DefaultParagraphFont"/>
    <w:uiPriority w:val="20"/>
    <w:qFormat/>
    <w:rsid w:val="00B3772F"/>
    <w:rPr>
      <w:i/>
      <w:iCs/>
    </w:rPr>
  </w:style>
  <w:style w:type="paragraph" w:styleId="EnvelopeReturn">
    <w:name w:val="envelope return"/>
    <w:basedOn w:val="Normal"/>
    <w:uiPriority w:val="99"/>
    <w:semiHidden/>
    <w:unhideWhenUsed/>
    <w:rsid w:val="00B3772F"/>
    <w:pPr>
      <w:spacing w:after="0" w:line="240" w:lineRule="auto"/>
    </w:pPr>
    <w:rPr>
      <w:rFonts w:ascii="Arial" w:eastAsiaTheme="majorEastAsia" w:hAnsi="Arial" w:cstheme="majorBidi"/>
      <w:sz w:val="24"/>
      <w:szCs w:val="20"/>
      <w:lang w:eastAsia="en-US"/>
    </w:rPr>
  </w:style>
  <w:style w:type="paragraph" w:styleId="MessageHeader">
    <w:name w:val="Message Header"/>
    <w:basedOn w:val="Normal"/>
    <w:link w:val="MessageHeaderChar"/>
    <w:uiPriority w:val="99"/>
    <w:semiHidden/>
    <w:unhideWhenUsed/>
    <w:rsid w:val="003400F1"/>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heme="majorEastAsia" w:hAnsi="Arial" w:cstheme="majorBidi"/>
      <w:sz w:val="24"/>
      <w:szCs w:val="24"/>
      <w:lang w:eastAsia="en-US"/>
    </w:rPr>
  </w:style>
  <w:style w:type="character" w:customStyle="1" w:styleId="MessageHeaderChar">
    <w:name w:val="Message Header Char"/>
    <w:basedOn w:val="DefaultParagraphFont"/>
    <w:link w:val="MessageHeader"/>
    <w:uiPriority w:val="99"/>
    <w:semiHidden/>
    <w:rsid w:val="003400F1"/>
    <w:rPr>
      <w:rFonts w:eastAsiaTheme="majorEastAsia" w:cstheme="majorBidi"/>
      <w:shd w:val="pct20" w:color="auto" w:fill="auto"/>
    </w:rPr>
  </w:style>
  <w:style w:type="paragraph" w:styleId="NoSpacing">
    <w:name w:val="No Spacing"/>
    <w:uiPriority w:val="1"/>
    <w:qFormat/>
    <w:rsid w:val="003400F1"/>
    <w:pPr>
      <w:spacing w:after="0" w:line="240" w:lineRule="auto"/>
    </w:pPr>
  </w:style>
  <w:style w:type="paragraph" w:styleId="NormalWeb">
    <w:name w:val="Normal (Web)"/>
    <w:basedOn w:val="Normal"/>
    <w:uiPriority w:val="99"/>
    <w:semiHidden/>
    <w:unhideWhenUsed/>
    <w:rsid w:val="00930117"/>
    <w:pPr>
      <w:spacing w:before="120" w:after="0"/>
    </w:pPr>
    <w:rPr>
      <w:rFonts w:ascii="Arial" w:eastAsiaTheme="minorHAnsi" w:hAnsi="Arial"/>
      <w:sz w:val="24"/>
      <w:szCs w:val="24"/>
      <w:lang w:eastAsia="en-US"/>
    </w:rPr>
  </w:style>
  <w:style w:type="paragraph" w:styleId="Index1">
    <w:name w:val="index 1"/>
    <w:basedOn w:val="Normal"/>
    <w:next w:val="Normal"/>
    <w:autoRedefine/>
    <w:uiPriority w:val="99"/>
    <w:semiHidden/>
    <w:unhideWhenUsed/>
    <w:rsid w:val="00873D7B"/>
    <w:pPr>
      <w:spacing w:after="0" w:line="240" w:lineRule="auto"/>
      <w:ind w:left="240" w:hanging="240"/>
    </w:pPr>
    <w:rPr>
      <w:rFonts w:ascii="Arial" w:eastAsiaTheme="minorHAnsi" w:hAnsi="Arial" w:cs="Arial"/>
      <w:sz w:val="24"/>
      <w:szCs w:val="24"/>
      <w:lang w:eastAsia="en-US"/>
    </w:rPr>
  </w:style>
  <w:style w:type="paragraph" w:styleId="IndexHeading">
    <w:name w:val="index heading"/>
    <w:basedOn w:val="Normal"/>
    <w:next w:val="Index1"/>
    <w:uiPriority w:val="99"/>
    <w:semiHidden/>
    <w:unhideWhenUsed/>
    <w:rsid w:val="00873D7B"/>
    <w:pPr>
      <w:spacing w:before="120" w:after="0"/>
    </w:pPr>
    <w:rPr>
      <w:rFonts w:ascii="Arial" w:eastAsiaTheme="majorEastAsia" w:hAnsi="Arial" w:cstheme="majorBidi"/>
      <w:b/>
      <w:bCs/>
      <w:sz w:val="24"/>
      <w:szCs w:val="24"/>
      <w:lang w:eastAsia="en-US"/>
    </w:rPr>
  </w:style>
  <w:style w:type="paragraph" w:customStyle="1" w:styleId="Default">
    <w:name w:val="Default"/>
    <w:rsid w:val="00E7630A"/>
    <w:pPr>
      <w:autoSpaceDE w:val="0"/>
      <w:autoSpaceDN w:val="0"/>
      <w:adjustRightInd w:val="0"/>
      <w:spacing w:after="0" w:line="240" w:lineRule="auto"/>
    </w:pPr>
    <w:rPr>
      <w:rFonts w:ascii="Cambria" w:eastAsia="Calibri" w:hAnsi="Cambria" w:cs="Cambria"/>
      <w:color w:val="000000"/>
      <w:lang w:eastAsia="en-GB"/>
    </w:rPr>
  </w:style>
  <w:style w:type="table" w:styleId="LightList-Accent4">
    <w:name w:val="Light List Accent 4"/>
    <w:basedOn w:val="TableNormal"/>
    <w:uiPriority w:val="61"/>
    <w:rsid w:val="00E7630A"/>
    <w:pPr>
      <w:spacing w:after="0" w:line="240" w:lineRule="auto"/>
    </w:pPr>
    <w:rPr>
      <w:rFonts w:ascii="Calibri" w:eastAsia="Times New Roman" w:hAnsi="Calibri" w:cs="Times New Roman"/>
      <w:sz w:val="22"/>
      <w:szCs w:val="22"/>
      <w:lang w:eastAsia="en-GB"/>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901</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6025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dc:creator>
  <cp:lastModifiedBy>Lindsay</cp:lastModifiedBy>
  <cp:revision>1</cp:revision>
  <dcterms:created xsi:type="dcterms:W3CDTF">2013-06-28T16:25:00Z</dcterms:created>
  <dcterms:modified xsi:type="dcterms:W3CDTF">2013-06-28T16:26:00Z</dcterms:modified>
</cp:coreProperties>
</file>