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AE" w:rsidRPr="00963D2C" w:rsidRDefault="00730FAE" w:rsidP="00730FAE">
      <w:pPr>
        <w:jc w:val="center"/>
        <w:rPr>
          <w:b/>
        </w:rPr>
      </w:pPr>
      <w:r w:rsidRPr="00963D2C">
        <w:rPr>
          <w:b/>
        </w:rPr>
        <w:t xml:space="preserve">Characterising the nature of vulnerability to climate variability: empirical evidence from two regions </w:t>
      </w:r>
      <w:r>
        <w:rPr>
          <w:b/>
        </w:rPr>
        <w:t xml:space="preserve">of </w:t>
      </w:r>
      <w:r w:rsidRPr="00963D2C">
        <w:rPr>
          <w:b/>
        </w:rPr>
        <w:t>Ghana</w:t>
      </w:r>
    </w:p>
    <w:p w:rsidR="00730FAE" w:rsidRPr="00963D2C" w:rsidRDefault="00730FAE" w:rsidP="00730FAE"/>
    <w:p w:rsidR="00730FAE" w:rsidRPr="00963D2C" w:rsidRDefault="00730FAE" w:rsidP="00730FAE"/>
    <w:p w:rsidR="00730FAE" w:rsidRPr="00963D2C" w:rsidRDefault="00730FAE" w:rsidP="00730FAE">
      <w:r w:rsidRPr="00963D2C">
        <w:t xml:space="preserve">Philip Antwi-Agyei </w:t>
      </w:r>
      <w:r w:rsidRPr="00963D2C">
        <w:rPr>
          <w:vertAlign w:val="superscript"/>
        </w:rPr>
        <w:t>a, c,</w:t>
      </w:r>
      <w:r w:rsidRPr="00963D2C">
        <w:rPr>
          <w:rStyle w:val="FootnoteReference"/>
        </w:rPr>
        <w:footnoteReference w:id="1"/>
      </w:r>
      <w:r w:rsidRPr="00963D2C">
        <w:t xml:space="preserve">, Andrew J. Dougill </w:t>
      </w:r>
      <w:r w:rsidRPr="00963D2C">
        <w:rPr>
          <w:vertAlign w:val="superscript"/>
        </w:rPr>
        <w:t>a</w:t>
      </w:r>
      <w:r w:rsidRPr="00963D2C">
        <w:t xml:space="preserve">, Evan D.G. Fraser </w:t>
      </w:r>
      <w:r w:rsidRPr="00963D2C">
        <w:rPr>
          <w:vertAlign w:val="superscript"/>
        </w:rPr>
        <w:t>b</w:t>
      </w:r>
      <w:r w:rsidRPr="00963D2C">
        <w:t xml:space="preserve">, Lindsay C. Stringer </w:t>
      </w:r>
      <w:r w:rsidRPr="00963D2C">
        <w:rPr>
          <w:vertAlign w:val="superscript"/>
        </w:rPr>
        <w:t>a</w:t>
      </w:r>
    </w:p>
    <w:p w:rsidR="00730FAE" w:rsidRPr="00963D2C" w:rsidRDefault="00730FAE" w:rsidP="00730FAE">
      <w:r w:rsidRPr="00963D2C">
        <w:rPr>
          <w:vertAlign w:val="superscript"/>
        </w:rPr>
        <w:t xml:space="preserve"> a </w:t>
      </w:r>
      <w:r w:rsidRPr="00963D2C">
        <w:t>Sustainability Research Institute, School of Earth and Environment, University of Leeds, Leeds, LS2 9JT, UK</w:t>
      </w:r>
    </w:p>
    <w:p w:rsidR="003D6C1E" w:rsidRDefault="00730FAE" w:rsidP="00730FAE">
      <w:r w:rsidRPr="00963D2C">
        <w:rPr>
          <w:vertAlign w:val="superscript"/>
        </w:rPr>
        <w:t xml:space="preserve">b </w:t>
      </w:r>
      <w:r w:rsidRPr="00963D2C">
        <w:t>Department of Geo</w:t>
      </w:r>
      <w:bookmarkStart w:id="0" w:name="_GoBack"/>
      <w:bookmarkEnd w:id="0"/>
      <w:r w:rsidRPr="00963D2C">
        <w:t>graphy, University of Guelph, Guelph, ON, N1G2W1, Canada</w:t>
      </w:r>
    </w:p>
    <w:p w:rsidR="00730FAE" w:rsidRPr="00963D2C" w:rsidRDefault="00730FAE" w:rsidP="00730FAE">
      <w:r w:rsidRPr="00963D2C">
        <w:rPr>
          <w:vertAlign w:val="superscript"/>
        </w:rPr>
        <w:t>c</w:t>
      </w:r>
      <w:r>
        <w:t xml:space="preserve"> </w:t>
      </w:r>
      <w:r w:rsidR="003D6C1E">
        <w:t xml:space="preserve">Department of Theoretical and Applied Biology, </w:t>
      </w:r>
      <w:r w:rsidRPr="00963D2C">
        <w:t>Kwame Nkrumah University of Science and Technology, Kumasi, Ghana</w:t>
      </w:r>
    </w:p>
    <w:p w:rsidR="00730FAE" w:rsidRPr="00963D2C" w:rsidRDefault="00730FAE" w:rsidP="00730FAE">
      <w:pPr>
        <w:jc w:val="center"/>
      </w:pPr>
    </w:p>
    <w:p w:rsidR="00730FAE" w:rsidRPr="00963D2C" w:rsidRDefault="00730FAE" w:rsidP="00730FAE">
      <w:pPr>
        <w:spacing w:after="200" w:line="276" w:lineRule="auto"/>
        <w:contextualSpacing w:val="0"/>
      </w:pPr>
      <w:r w:rsidRPr="00963D2C">
        <w:br w:type="page"/>
      </w:r>
    </w:p>
    <w:p w:rsidR="000E2586" w:rsidRDefault="000E2586"/>
    <w:sectPr w:rsidR="000E2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FAE" w:rsidRDefault="00730FAE" w:rsidP="00730FAE">
      <w:pPr>
        <w:spacing w:line="240" w:lineRule="auto"/>
      </w:pPr>
      <w:r>
        <w:separator/>
      </w:r>
    </w:p>
  </w:endnote>
  <w:endnote w:type="continuationSeparator" w:id="0">
    <w:p w:rsidR="00730FAE" w:rsidRDefault="00730FAE" w:rsidP="00730F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FAE" w:rsidRDefault="00730FAE" w:rsidP="00730FAE">
      <w:pPr>
        <w:spacing w:line="240" w:lineRule="auto"/>
      </w:pPr>
      <w:r>
        <w:separator/>
      </w:r>
    </w:p>
  </w:footnote>
  <w:footnote w:type="continuationSeparator" w:id="0">
    <w:p w:rsidR="00730FAE" w:rsidRDefault="00730FAE" w:rsidP="00730FAE">
      <w:pPr>
        <w:spacing w:line="240" w:lineRule="auto"/>
      </w:pPr>
      <w:r>
        <w:continuationSeparator/>
      </w:r>
    </w:p>
  </w:footnote>
  <w:footnote w:id="1">
    <w:p w:rsidR="00730FAE" w:rsidRPr="00325BEA" w:rsidRDefault="00730FAE" w:rsidP="00730FAE">
      <w:pPr>
        <w:pStyle w:val="FootnoteText"/>
      </w:pPr>
      <w:r w:rsidRPr="00325BEA">
        <w:rPr>
          <w:rStyle w:val="FootnoteReference"/>
        </w:rPr>
        <w:footnoteRef/>
      </w:r>
      <w:r w:rsidRPr="00325BEA">
        <w:t xml:space="preserve"> Address for Correspondence. </w:t>
      </w:r>
      <w:r>
        <w:t xml:space="preserve">Philip </w:t>
      </w:r>
      <w:r w:rsidRPr="00325BEA">
        <w:t xml:space="preserve">Antwi-Agyei, </w:t>
      </w:r>
      <w:r w:rsidRPr="00054B4C">
        <w:t>Sustainability Research Institute</w:t>
      </w:r>
      <w:r>
        <w:t xml:space="preserve">, </w:t>
      </w:r>
      <w:r w:rsidRPr="00325BEA">
        <w:t>School of Earth and Environment, University of Leeds, Leeds, LS2 9JT, UK. E-mail address: eepaa@leeds.ac.uk</w:t>
      </w:r>
      <w:r>
        <w:t xml:space="preserve"> or philiantwi@yahoo.com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AE"/>
    <w:rsid w:val="000E2586"/>
    <w:rsid w:val="003D6C1E"/>
    <w:rsid w:val="00730FAE"/>
    <w:rsid w:val="00A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FAE"/>
    <w:pPr>
      <w:spacing w:after="0" w:line="360" w:lineRule="auto"/>
      <w:contextualSpacing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30FA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0FA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0F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FAE"/>
    <w:pPr>
      <w:spacing w:after="0" w:line="360" w:lineRule="auto"/>
      <w:contextualSpacing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30FA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0FA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0F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eepaa</dc:creator>
  <cp:lastModifiedBy>eepaa</cp:lastModifiedBy>
  <cp:revision>11</cp:revision>
  <dcterms:created xsi:type="dcterms:W3CDTF">2012-08-03T13:46:00Z</dcterms:created>
  <dcterms:modified xsi:type="dcterms:W3CDTF">2012-08-03T16:20:00Z</dcterms:modified>
</cp:coreProperties>
</file>