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F87" w:rsidRPr="00810159" w:rsidRDefault="00880F87" w:rsidP="00880F87">
      <w:pPr>
        <w:rPr>
          <w:b/>
          <w:i/>
          <w:lang w:val="en-GB"/>
        </w:rPr>
      </w:pPr>
      <w:r w:rsidRPr="00810159">
        <w:rPr>
          <w:b/>
          <w:i/>
          <w:noProof/>
          <w:lang w:val="en-GB" w:eastAsia="en-GB" w:bidi="ar-SA"/>
        </w:rPr>
        <w:drawing>
          <wp:inline distT="0" distB="0" distL="0" distR="0" wp14:anchorId="4DEEAD43" wp14:editId="5879CA5D">
            <wp:extent cx="5731510" cy="703521"/>
            <wp:effectExtent l="19050" t="0" r="254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731510" cy="703521"/>
                    </a:xfrm>
                    <a:prstGeom prst="rect">
                      <a:avLst/>
                    </a:prstGeom>
                    <a:noFill/>
                    <a:ln w="9525">
                      <a:noFill/>
                      <a:miter lim="800000"/>
                      <a:headEnd/>
                      <a:tailEnd/>
                    </a:ln>
                  </pic:spPr>
                </pic:pic>
              </a:graphicData>
            </a:graphic>
          </wp:inline>
        </w:drawing>
      </w:r>
    </w:p>
    <w:p w:rsidR="00880F87" w:rsidRPr="00810159" w:rsidRDefault="00880F87" w:rsidP="00880F87">
      <w:pPr>
        <w:rPr>
          <w:b/>
          <w:i/>
          <w:lang w:val="en-GB"/>
        </w:rPr>
      </w:pPr>
    </w:p>
    <w:p w:rsidR="00880F87" w:rsidRPr="00810159" w:rsidRDefault="00880F87" w:rsidP="00880F87">
      <w:pPr>
        <w:rPr>
          <w:b/>
          <w:i/>
          <w:lang w:val="en-GB"/>
        </w:rPr>
      </w:pPr>
    </w:p>
    <w:p w:rsidR="00880F87" w:rsidRPr="00810159" w:rsidRDefault="00880F87" w:rsidP="00880F87">
      <w:pPr>
        <w:rPr>
          <w:b/>
          <w:i/>
          <w:lang w:val="en-GB"/>
        </w:rPr>
      </w:pPr>
    </w:p>
    <w:p w:rsidR="00880F87" w:rsidRPr="00810159" w:rsidRDefault="00880F87" w:rsidP="00880F87">
      <w:pPr>
        <w:rPr>
          <w:b/>
          <w:sz w:val="36"/>
          <w:lang w:val="en-GB"/>
        </w:rPr>
      </w:pPr>
    </w:p>
    <w:p w:rsidR="00880F87" w:rsidRPr="00810159" w:rsidRDefault="00880F87" w:rsidP="00880F87">
      <w:pPr>
        <w:rPr>
          <w:b/>
          <w:sz w:val="36"/>
          <w:lang w:val="en-GB"/>
        </w:rPr>
      </w:pPr>
    </w:p>
    <w:p w:rsidR="00B85476" w:rsidRPr="00817683" w:rsidRDefault="00051265" w:rsidP="00561AA5">
      <w:pPr>
        <w:spacing w:after="0"/>
        <w:jc w:val="center"/>
        <w:rPr>
          <w:b/>
          <w:sz w:val="44"/>
          <w:szCs w:val="44"/>
          <w:lang w:val="en-GB"/>
        </w:rPr>
      </w:pPr>
      <w:r w:rsidRPr="00817683">
        <w:rPr>
          <w:b/>
          <w:sz w:val="44"/>
          <w:szCs w:val="44"/>
          <w:lang w:val="en-GB"/>
        </w:rPr>
        <w:t xml:space="preserve">Academic journal editors’ professionalism: </w:t>
      </w:r>
    </w:p>
    <w:p w:rsidR="00051265" w:rsidRPr="00810159" w:rsidRDefault="00051265" w:rsidP="00561AA5">
      <w:pPr>
        <w:spacing w:after="0"/>
        <w:jc w:val="center"/>
        <w:rPr>
          <w:b/>
          <w:i/>
          <w:sz w:val="36"/>
          <w:lang w:val="en-GB"/>
        </w:rPr>
      </w:pPr>
      <w:proofErr w:type="gramStart"/>
      <w:r w:rsidRPr="00810159">
        <w:rPr>
          <w:b/>
          <w:sz w:val="36"/>
          <w:lang w:val="en-GB"/>
        </w:rPr>
        <w:t>perceptions</w:t>
      </w:r>
      <w:proofErr w:type="gramEnd"/>
      <w:r w:rsidRPr="00810159">
        <w:rPr>
          <w:b/>
          <w:sz w:val="36"/>
          <w:lang w:val="en-GB"/>
        </w:rPr>
        <w:t xml:space="preserve"> of power, proficiency and personal agendas</w:t>
      </w:r>
    </w:p>
    <w:p w:rsidR="00051265" w:rsidRPr="00810159" w:rsidRDefault="00051265" w:rsidP="00051265">
      <w:pPr>
        <w:spacing w:after="0" w:line="240" w:lineRule="auto"/>
        <w:rPr>
          <w:i/>
          <w:lang w:val="en-GB"/>
        </w:rPr>
      </w:pPr>
    </w:p>
    <w:p w:rsidR="00051265" w:rsidRPr="00810159" w:rsidRDefault="009A3DED" w:rsidP="009A3DED">
      <w:pPr>
        <w:spacing w:after="0" w:line="240" w:lineRule="auto"/>
        <w:jc w:val="center"/>
        <w:rPr>
          <w:sz w:val="36"/>
          <w:szCs w:val="36"/>
          <w:lang w:val="en-GB"/>
        </w:rPr>
      </w:pPr>
      <w:r w:rsidRPr="00810159">
        <w:rPr>
          <w:sz w:val="36"/>
          <w:szCs w:val="36"/>
          <w:lang w:val="en-GB"/>
        </w:rPr>
        <w:t>Final report</w:t>
      </w:r>
    </w:p>
    <w:p w:rsidR="00D4634C" w:rsidRPr="00810159" w:rsidRDefault="00D4634C" w:rsidP="00051265">
      <w:pPr>
        <w:spacing w:after="0" w:line="240" w:lineRule="auto"/>
        <w:rPr>
          <w:lang w:val="en-GB"/>
        </w:rPr>
      </w:pPr>
    </w:p>
    <w:p w:rsidR="009A3DED" w:rsidRPr="00810159" w:rsidRDefault="009A3DED" w:rsidP="00051265">
      <w:pPr>
        <w:spacing w:after="0" w:line="240" w:lineRule="auto"/>
        <w:jc w:val="center"/>
        <w:rPr>
          <w:sz w:val="28"/>
          <w:lang w:val="en-GB"/>
        </w:rPr>
      </w:pPr>
    </w:p>
    <w:p w:rsidR="006B1116" w:rsidRPr="00810159" w:rsidRDefault="006312DA" w:rsidP="00051265">
      <w:pPr>
        <w:spacing w:after="0" w:line="240" w:lineRule="auto"/>
        <w:jc w:val="center"/>
        <w:rPr>
          <w:sz w:val="28"/>
          <w:lang w:val="en-GB"/>
        </w:rPr>
      </w:pPr>
      <w:r w:rsidRPr="00810159">
        <w:rPr>
          <w:sz w:val="28"/>
          <w:lang w:val="en-GB"/>
        </w:rPr>
        <w:t>May</w:t>
      </w:r>
      <w:r w:rsidR="003D348E" w:rsidRPr="00810159">
        <w:rPr>
          <w:sz w:val="28"/>
          <w:lang w:val="en-GB"/>
        </w:rPr>
        <w:t xml:space="preserve"> 3</w:t>
      </w:r>
      <w:r w:rsidRPr="00810159">
        <w:rPr>
          <w:sz w:val="28"/>
          <w:lang w:val="en-GB"/>
        </w:rPr>
        <w:t>1st</w:t>
      </w:r>
      <w:r w:rsidR="003D348E" w:rsidRPr="00810159">
        <w:rPr>
          <w:sz w:val="28"/>
          <w:lang w:val="en-GB"/>
        </w:rPr>
        <w:t xml:space="preserve"> 2014</w:t>
      </w:r>
    </w:p>
    <w:p w:rsidR="00051265" w:rsidRPr="00810159" w:rsidRDefault="00051265" w:rsidP="00051265">
      <w:pPr>
        <w:spacing w:after="0" w:line="240" w:lineRule="auto"/>
        <w:rPr>
          <w:lang w:val="en-GB"/>
        </w:rPr>
      </w:pPr>
    </w:p>
    <w:p w:rsidR="00880F87" w:rsidRPr="00810159" w:rsidRDefault="00880F87" w:rsidP="00880F87">
      <w:pPr>
        <w:rPr>
          <w:b/>
          <w:sz w:val="36"/>
          <w:lang w:val="en-GB"/>
        </w:rPr>
      </w:pPr>
    </w:p>
    <w:p w:rsidR="00880F87" w:rsidRPr="00810159" w:rsidRDefault="00880F87" w:rsidP="00880F87">
      <w:pPr>
        <w:rPr>
          <w:b/>
          <w:sz w:val="36"/>
          <w:lang w:val="en-GB"/>
        </w:rPr>
      </w:pPr>
    </w:p>
    <w:p w:rsidR="00880F87" w:rsidRPr="00810159" w:rsidRDefault="00880F87" w:rsidP="00880F87">
      <w:pPr>
        <w:rPr>
          <w:b/>
          <w:sz w:val="36"/>
          <w:lang w:val="en-GB"/>
        </w:rPr>
      </w:pPr>
    </w:p>
    <w:p w:rsidR="00880F87" w:rsidRPr="00810159" w:rsidRDefault="00880F87" w:rsidP="00880F87">
      <w:pPr>
        <w:rPr>
          <w:b/>
          <w:i/>
          <w:sz w:val="36"/>
          <w:lang w:val="en-GB"/>
        </w:rPr>
      </w:pPr>
      <w:r w:rsidRPr="00810159">
        <w:rPr>
          <w:b/>
          <w:i/>
          <w:sz w:val="36"/>
          <w:lang w:val="en-GB"/>
        </w:rPr>
        <w:t>Linda Evans and Matthew Homer</w:t>
      </w:r>
    </w:p>
    <w:p w:rsidR="009A232F" w:rsidRPr="00810159" w:rsidRDefault="009A232F" w:rsidP="00051265">
      <w:pPr>
        <w:spacing w:after="0" w:line="240" w:lineRule="auto"/>
        <w:rPr>
          <w:lang w:val="en-GB"/>
        </w:rPr>
      </w:pPr>
    </w:p>
    <w:p w:rsidR="009A232F" w:rsidRPr="00810159" w:rsidRDefault="009A232F" w:rsidP="00051265">
      <w:pPr>
        <w:spacing w:after="0" w:line="240" w:lineRule="auto"/>
        <w:rPr>
          <w:lang w:val="en-GB"/>
        </w:rPr>
      </w:pPr>
    </w:p>
    <w:p w:rsidR="009A232F" w:rsidRPr="00810159" w:rsidRDefault="009A232F" w:rsidP="00051265">
      <w:pPr>
        <w:spacing w:after="0" w:line="240" w:lineRule="auto"/>
        <w:rPr>
          <w:lang w:val="en-GB"/>
        </w:rPr>
      </w:pPr>
    </w:p>
    <w:p w:rsidR="009A232F" w:rsidRPr="00810159" w:rsidRDefault="009A232F" w:rsidP="00051265">
      <w:pPr>
        <w:spacing w:after="0" w:line="240" w:lineRule="auto"/>
        <w:rPr>
          <w:lang w:val="en-GB"/>
        </w:rPr>
      </w:pPr>
    </w:p>
    <w:p w:rsidR="009A232F" w:rsidRPr="00810159" w:rsidRDefault="009A232F" w:rsidP="00051265">
      <w:pPr>
        <w:spacing w:after="0" w:line="240" w:lineRule="auto"/>
        <w:rPr>
          <w:lang w:val="en-GB"/>
        </w:rPr>
      </w:pPr>
    </w:p>
    <w:p w:rsidR="00880F87" w:rsidRPr="00810159" w:rsidRDefault="00880F87" w:rsidP="00051265">
      <w:pPr>
        <w:spacing w:after="0" w:line="240" w:lineRule="auto"/>
        <w:rPr>
          <w:lang w:val="en-GB"/>
        </w:rPr>
      </w:pPr>
    </w:p>
    <w:p w:rsidR="006312DA" w:rsidRPr="00810159" w:rsidRDefault="006312DA" w:rsidP="00051265">
      <w:pPr>
        <w:spacing w:after="0" w:line="240" w:lineRule="auto"/>
        <w:rPr>
          <w:lang w:val="en-GB"/>
        </w:rPr>
      </w:pPr>
    </w:p>
    <w:p w:rsidR="00880F87" w:rsidRPr="00810159" w:rsidRDefault="00880F87" w:rsidP="009A232F">
      <w:pPr>
        <w:jc w:val="right"/>
        <w:rPr>
          <w:lang w:val="en-GB"/>
        </w:rPr>
      </w:pPr>
      <w:r w:rsidRPr="00810159">
        <w:rPr>
          <w:noProof/>
          <w:lang w:val="en-GB" w:eastAsia="en-GB" w:bidi="ar-SA"/>
        </w:rPr>
        <w:drawing>
          <wp:inline distT="0" distB="0" distL="0" distR="0" wp14:anchorId="5355489F" wp14:editId="09CFD8C0">
            <wp:extent cx="3124200" cy="1012372"/>
            <wp:effectExtent l="19050" t="0" r="0" b="0"/>
            <wp:docPr id="3" name="irc_mi" descr="http://www.leeds.ac.uk/hajj/assets/leed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eeds.ac.uk/hajj/assets/leeds_logo.jpg"/>
                    <pic:cNvPicPr>
                      <a:picLocks noChangeAspect="1" noChangeArrowheads="1"/>
                    </pic:cNvPicPr>
                  </pic:nvPicPr>
                  <pic:blipFill>
                    <a:blip r:embed="rId10" cstate="print"/>
                    <a:srcRect/>
                    <a:stretch>
                      <a:fillRect/>
                    </a:stretch>
                  </pic:blipFill>
                  <pic:spPr bwMode="auto">
                    <a:xfrm>
                      <a:off x="0" y="0"/>
                      <a:ext cx="3124200" cy="1012372"/>
                    </a:xfrm>
                    <a:prstGeom prst="rect">
                      <a:avLst/>
                    </a:prstGeom>
                    <a:noFill/>
                    <a:ln w="9525">
                      <a:noFill/>
                      <a:miter lim="800000"/>
                      <a:headEnd/>
                      <a:tailEnd/>
                    </a:ln>
                  </pic:spPr>
                </pic:pic>
              </a:graphicData>
            </a:graphic>
          </wp:inline>
        </w:drawing>
      </w:r>
      <w:r w:rsidRPr="00810159">
        <w:rPr>
          <w:lang w:val="en-GB"/>
        </w:rPr>
        <w:br w:type="page"/>
      </w:r>
    </w:p>
    <w:sdt>
      <w:sdtPr>
        <w:rPr>
          <w:smallCaps w:val="0"/>
          <w:spacing w:val="0"/>
          <w:sz w:val="20"/>
          <w:szCs w:val="20"/>
          <w:lang w:val="en-GB"/>
        </w:rPr>
        <w:id w:val="4860155"/>
        <w:docPartObj>
          <w:docPartGallery w:val="Table of Contents"/>
          <w:docPartUnique/>
        </w:docPartObj>
      </w:sdtPr>
      <w:sdtEndPr/>
      <w:sdtContent>
        <w:p w:rsidR="009A232F" w:rsidRPr="00810159" w:rsidRDefault="009A232F" w:rsidP="005D06C8">
          <w:pPr>
            <w:pStyle w:val="TOCHeading"/>
            <w:rPr>
              <w:lang w:val="en-GB"/>
            </w:rPr>
          </w:pPr>
          <w:r w:rsidRPr="00810159">
            <w:rPr>
              <w:b/>
              <w:lang w:val="en-GB"/>
            </w:rPr>
            <w:t>C</w:t>
          </w:r>
          <w:r w:rsidR="005D06C8" w:rsidRPr="00810159">
            <w:rPr>
              <w:b/>
              <w:lang w:val="en-GB"/>
            </w:rPr>
            <w:t>ONTENTS</w:t>
          </w:r>
        </w:p>
        <w:p w:rsidR="004532E5" w:rsidRPr="00810159" w:rsidRDefault="00AF09AF">
          <w:pPr>
            <w:pStyle w:val="TOC1"/>
            <w:tabs>
              <w:tab w:val="right" w:leader="dot" w:pos="9016"/>
            </w:tabs>
            <w:rPr>
              <w:noProof/>
              <w:sz w:val="22"/>
              <w:szCs w:val="22"/>
              <w:lang w:val="en-GB" w:eastAsia="en-GB" w:bidi="ar-SA"/>
            </w:rPr>
          </w:pPr>
          <w:r w:rsidRPr="00810159">
            <w:rPr>
              <w:lang w:val="en-GB"/>
            </w:rPr>
            <w:fldChar w:fldCharType="begin"/>
          </w:r>
          <w:r w:rsidR="009A232F" w:rsidRPr="00810159">
            <w:rPr>
              <w:lang w:val="en-GB"/>
            </w:rPr>
            <w:instrText xml:space="preserve"> TOC \o "1-3" \h \z \u </w:instrText>
          </w:r>
          <w:r w:rsidRPr="00810159">
            <w:rPr>
              <w:lang w:val="en-GB"/>
            </w:rPr>
            <w:fldChar w:fldCharType="separate"/>
          </w:r>
          <w:hyperlink w:anchor="_Toc389771314" w:history="1">
            <w:r w:rsidR="004532E5" w:rsidRPr="00810159">
              <w:rPr>
                <w:rStyle w:val="Hyperlink"/>
                <w:noProof/>
                <w:lang w:val="en-GB"/>
              </w:rPr>
              <w:t>AUTHOR DETAILS</w:t>
            </w:r>
            <w:r w:rsidR="004532E5" w:rsidRPr="00810159">
              <w:rPr>
                <w:noProof/>
                <w:webHidden/>
                <w:lang w:val="en-GB"/>
              </w:rPr>
              <w:tab/>
            </w:r>
            <w:r w:rsidR="004532E5" w:rsidRPr="00810159">
              <w:rPr>
                <w:noProof/>
                <w:webHidden/>
                <w:lang w:val="en-GB"/>
              </w:rPr>
              <w:fldChar w:fldCharType="begin"/>
            </w:r>
            <w:r w:rsidR="004532E5" w:rsidRPr="00810159">
              <w:rPr>
                <w:noProof/>
                <w:webHidden/>
                <w:lang w:val="en-GB"/>
              </w:rPr>
              <w:instrText xml:space="preserve"> PAGEREF _Toc389771314 \h </w:instrText>
            </w:r>
            <w:r w:rsidR="004532E5" w:rsidRPr="00810159">
              <w:rPr>
                <w:noProof/>
                <w:webHidden/>
                <w:lang w:val="en-GB"/>
              </w:rPr>
            </w:r>
            <w:r w:rsidR="004532E5" w:rsidRPr="00810159">
              <w:rPr>
                <w:noProof/>
                <w:webHidden/>
                <w:lang w:val="en-GB"/>
              </w:rPr>
              <w:fldChar w:fldCharType="separate"/>
            </w:r>
            <w:r w:rsidR="004532E5" w:rsidRPr="00810159">
              <w:rPr>
                <w:noProof/>
                <w:webHidden/>
                <w:lang w:val="en-GB"/>
              </w:rPr>
              <w:t>3</w:t>
            </w:r>
            <w:r w:rsidR="004532E5" w:rsidRPr="00810159">
              <w:rPr>
                <w:noProof/>
                <w:webHidden/>
                <w:lang w:val="en-GB"/>
              </w:rPr>
              <w:fldChar w:fldCharType="end"/>
            </w:r>
          </w:hyperlink>
        </w:p>
        <w:p w:rsidR="004532E5" w:rsidRPr="00810159" w:rsidRDefault="00700CE7">
          <w:pPr>
            <w:pStyle w:val="TOC1"/>
            <w:tabs>
              <w:tab w:val="right" w:leader="dot" w:pos="9016"/>
            </w:tabs>
            <w:rPr>
              <w:noProof/>
              <w:sz w:val="22"/>
              <w:szCs w:val="22"/>
              <w:lang w:val="en-GB" w:eastAsia="en-GB" w:bidi="ar-SA"/>
            </w:rPr>
          </w:pPr>
          <w:hyperlink w:anchor="_Toc389771315" w:history="1">
            <w:r w:rsidR="004532E5" w:rsidRPr="00810159">
              <w:rPr>
                <w:rStyle w:val="Hyperlink"/>
                <w:noProof/>
                <w:lang w:val="en-GB"/>
              </w:rPr>
              <w:t>ACKNOWLEDGEMENTS</w:t>
            </w:r>
            <w:r w:rsidR="004532E5" w:rsidRPr="00810159">
              <w:rPr>
                <w:noProof/>
                <w:webHidden/>
                <w:lang w:val="en-GB"/>
              </w:rPr>
              <w:tab/>
            </w:r>
            <w:r w:rsidR="004532E5" w:rsidRPr="00810159">
              <w:rPr>
                <w:noProof/>
                <w:webHidden/>
                <w:lang w:val="en-GB"/>
              </w:rPr>
              <w:fldChar w:fldCharType="begin"/>
            </w:r>
            <w:r w:rsidR="004532E5" w:rsidRPr="00810159">
              <w:rPr>
                <w:noProof/>
                <w:webHidden/>
                <w:lang w:val="en-GB"/>
              </w:rPr>
              <w:instrText xml:space="preserve"> PAGEREF _Toc389771315 \h </w:instrText>
            </w:r>
            <w:r w:rsidR="004532E5" w:rsidRPr="00810159">
              <w:rPr>
                <w:noProof/>
                <w:webHidden/>
                <w:lang w:val="en-GB"/>
              </w:rPr>
            </w:r>
            <w:r w:rsidR="004532E5" w:rsidRPr="00810159">
              <w:rPr>
                <w:noProof/>
                <w:webHidden/>
                <w:lang w:val="en-GB"/>
              </w:rPr>
              <w:fldChar w:fldCharType="separate"/>
            </w:r>
            <w:r w:rsidR="004532E5" w:rsidRPr="00810159">
              <w:rPr>
                <w:noProof/>
                <w:webHidden/>
                <w:lang w:val="en-GB"/>
              </w:rPr>
              <w:t>3</w:t>
            </w:r>
            <w:r w:rsidR="004532E5" w:rsidRPr="00810159">
              <w:rPr>
                <w:noProof/>
                <w:webHidden/>
                <w:lang w:val="en-GB"/>
              </w:rPr>
              <w:fldChar w:fldCharType="end"/>
            </w:r>
          </w:hyperlink>
        </w:p>
        <w:p w:rsidR="004532E5" w:rsidRPr="00810159" w:rsidRDefault="00700CE7">
          <w:pPr>
            <w:pStyle w:val="TOC1"/>
            <w:tabs>
              <w:tab w:val="right" w:leader="dot" w:pos="9016"/>
            </w:tabs>
            <w:rPr>
              <w:noProof/>
              <w:sz w:val="22"/>
              <w:szCs w:val="22"/>
              <w:lang w:val="en-GB" w:eastAsia="en-GB" w:bidi="ar-SA"/>
            </w:rPr>
          </w:pPr>
          <w:hyperlink w:anchor="_Toc389771316" w:history="1">
            <w:r w:rsidR="004532E5" w:rsidRPr="00810159">
              <w:rPr>
                <w:rStyle w:val="Hyperlink"/>
                <w:noProof/>
                <w:lang w:val="en-GB"/>
              </w:rPr>
              <w:t>SUMMARY</w:t>
            </w:r>
            <w:r w:rsidR="004532E5" w:rsidRPr="00810159">
              <w:rPr>
                <w:noProof/>
                <w:webHidden/>
                <w:lang w:val="en-GB"/>
              </w:rPr>
              <w:tab/>
            </w:r>
            <w:r w:rsidR="004532E5" w:rsidRPr="00810159">
              <w:rPr>
                <w:noProof/>
                <w:webHidden/>
                <w:lang w:val="en-GB"/>
              </w:rPr>
              <w:fldChar w:fldCharType="begin"/>
            </w:r>
            <w:r w:rsidR="004532E5" w:rsidRPr="00810159">
              <w:rPr>
                <w:noProof/>
                <w:webHidden/>
                <w:lang w:val="en-GB"/>
              </w:rPr>
              <w:instrText xml:space="preserve"> PAGEREF _Toc389771316 \h </w:instrText>
            </w:r>
            <w:r w:rsidR="004532E5" w:rsidRPr="00810159">
              <w:rPr>
                <w:noProof/>
                <w:webHidden/>
                <w:lang w:val="en-GB"/>
              </w:rPr>
            </w:r>
            <w:r w:rsidR="004532E5" w:rsidRPr="00810159">
              <w:rPr>
                <w:noProof/>
                <w:webHidden/>
                <w:lang w:val="en-GB"/>
              </w:rPr>
              <w:fldChar w:fldCharType="separate"/>
            </w:r>
            <w:r w:rsidR="004532E5" w:rsidRPr="00810159">
              <w:rPr>
                <w:noProof/>
                <w:webHidden/>
                <w:lang w:val="en-GB"/>
              </w:rPr>
              <w:t>4</w:t>
            </w:r>
            <w:r w:rsidR="004532E5" w:rsidRPr="00810159">
              <w:rPr>
                <w:noProof/>
                <w:webHidden/>
                <w:lang w:val="en-GB"/>
              </w:rPr>
              <w:fldChar w:fldCharType="end"/>
            </w:r>
          </w:hyperlink>
        </w:p>
        <w:p w:rsidR="004532E5" w:rsidRPr="00810159" w:rsidRDefault="00700CE7">
          <w:pPr>
            <w:pStyle w:val="TOC1"/>
            <w:tabs>
              <w:tab w:val="right" w:leader="dot" w:pos="9016"/>
            </w:tabs>
            <w:rPr>
              <w:noProof/>
              <w:sz w:val="22"/>
              <w:szCs w:val="22"/>
              <w:lang w:val="en-GB" w:eastAsia="en-GB" w:bidi="ar-SA"/>
            </w:rPr>
          </w:pPr>
          <w:hyperlink w:anchor="_Toc389771317" w:history="1">
            <w:r w:rsidR="004532E5" w:rsidRPr="00810159">
              <w:rPr>
                <w:rStyle w:val="Hyperlink"/>
                <w:noProof/>
                <w:lang w:val="en-GB"/>
              </w:rPr>
              <w:t>BACKGROUND</w:t>
            </w:r>
            <w:r w:rsidR="004532E5" w:rsidRPr="00810159">
              <w:rPr>
                <w:noProof/>
                <w:webHidden/>
                <w:lang w:val="en-GB"/>
              </w:rPr>
              <w:tab/>
            </w:r>
            <w:r w:rsidR="004532E5" w:rsidRPr="00810159">
              <w:rPr>
                <w:noProof/>
                <w:webHidden/>
                <w:lang w:val="en-GB"/>
              </w:rPr>
              <w:fldChar w:fldCharType="begin"/>
            </w:r>
            <w:r w:rsidR="004532E5" w:rsidRPr="00810159">
              <w:rPr>
                <w:noProof/>
                <w:webHidden/>
                <w:lang w:val="en-GB"/>
              </w:rPr>
              <w:instrText xml:space="preserve"> PAGEREF _Toc389771317 \h </w:instrText>
            </w:r>
            <w:r w:rsidR="004532E5" w:rsidRPr="00810159">
              <w:rPr>
                <w:noProof/>
                <w:webHidden/>
                <w:lang w:val="en-GB"/>
              </w:rPr>
            </w:r>
            <w:r w:rsidR="004532E5" w:rsidRPr="00810159">
              <w:rPr>
                <w:noProof/>
                <w:webHidden/>
                <w:lang w:val="en-GB"/>
              </w:rPr>
              <w:fldChar w:fldCharType="separate"/>
            </w:r>
            <w:r w:rsidR="004532E5" w:rsidRPr="00810159">
              <w:rPr>
                <w:noProof/>
                <w:webHidden/>
                <w:lang w:val="en-GB"/>
              </w:rPr>
              <w:t>5</w:t>
            </w:r>
            <w:r w:rsidR="004532E5" w:rsidRPr="00810159">
              <w:rPr>
                <w:noProof/>
                <w:webHidden/>
                <w:lang w:val="en-GB"/>
              </w:rPr>
              <w:fldChar w:fldCharType="end"/>
            </w:r>
          </w:hyperlink>
        </w:p>
        <w:p w:rsidR="004532E5" w:rsidRPr="00810159" w:rsidRDefault="00700CE7">
          <w:pPr>
            <w:pStyle w:val="TOC2"/>
            <w:tabs>
              <w:tab w:val="right" w:leader="dot" w:pos="9016"/>
            </w:tabs>
            <w:rPr>
              <w:noProof/>
              <w:lang w:val="en-GB" w:eastAsia="en-GB" w:bidi="ar-SA"/>
            </w:rPr>
          </w:pPr>
          <w:hyperlink w:anchor="_Toc389771318" w:history="1">
            <w:r w:rsidR="004532E5" w:rsidRPr="00810159">
              <w:rPr>
                <w:rStyle w:val="Hyperlink"/>
                <w:noProof/>
                <w:lang w:val="en-GB"/>
              </w:rPr>
              <w:t>Professionalism: concept and framework</w:t>
            </w:r>
            <w:r w:rsidR="004532E5" w:rsidRPr="00810159">
              <w:rPr>
                <w:noProof/>
                <w:webHidden/>
                <w:lang w:val="en-GB"/>
              </w:rPr>
              <w:tab/>
            </w:r>
            <w:r w:rsidR="004532E5" w:rsidRPr="00810159">
              <w:rPr>
                <w:noProof/>
                <w:webHidden/>
                <w:lang w:val="en-GB"/>
              </w:rPr>
              <w:fldChar w:fldCharType="begin"/>
            </w:r>
            <w:r w:rsidR="004532E5" w:rsidRPr="00810159">
              <w:rPr>
                <w:noProof/>
                <w:webHidden/>
                <w:lang w:val="en-GB"/>
              </w:rPr>
              <w:instrText xml:space="preserve"> PAGEREF _Toc389771318 \h </w:instrText>
            </w:r>
            <w:r w:rsidR="004532E5" w:rsidRPr="00810159">
              <w:rPr>
                <w:noProof/>
                <w:webHidden/>
                <w:lang w:val="en-GB"/>
              </w:rPr>
            </w:r>
            <w:r w:rsidR="004532E5" w:rsidRPr="00810159">
              <w:rPr>
                <w:noProof/>
                <w:webHidden/>
                <w:lang w:val="en-GB"/>
              </w:rPr>
              <w:fldChar w:fldCharType="separate"/>
            </w:r>
            <w:r w:rsidR="004532E5" w:rsidRPr="00810159">
              <w:rPr>
                <w:noProof/>
                <w:webHidden/>
                <w:lang w:val="en-GB"/>
              </w:rPr>
              <w:t>5</w:t>
            </w:r>
            <w:r w:rsidR="004532E5" w:rsidRPr="00810159">
              <w:rPr>
                <w:noProof/>
                <w:webHidden/>
                <w:lang w:val="en-GB"/>
              </w:rPr>
              <w:fldChar w:fldCharType="end"/>
            </w:r>
          </w:hyperlink>
        </w:p>
        <w:p w:rsidR="004532E5" w:rsidRPr="00810159" w:rsidRDefault="00700CE7">
          <w:pPr>
            <w:pStyle w:val="TOC2"/>
            <w:tabs>
              <w:tab w:val="right" w:leader="dot" w:pos="9016"/>
            </w:tabs>
            <w:rPr>
              <w:noProof/>
              <w:lang w:val="en-GB" w:eastAsia="en-GB" w:bidi="ar-SA"/>
            </w:rPr>
          </w:pPr>
          <w:hyperlink w:anchor="_Toc389771319" w:history="1">
            <w:r w:rsidR="004532E5" w:rsidRPr="00810159">
              <w:rPr>
                <w:rStyle w:val="Hyperlink"/>
                <w:noProof/>
                <w:lang w:val="en-GB"/>
              </w:rPr>
              <w:t>Professionalism applied to academic journal editors</w:t>
            </w:r>
            <w:r w:rsidR="004532E5" w:rsidRPr="00810159">
              <w:rPr>
                <w:noProof/>
                <w:webHidden/>
                <w:lang w:val="en-GB"/>
              </w:rPr>
              <w:tab/>
            </w:r>
            <w:r w:rsidR="004532E5" w:rsidRPr="00810159">
              <w:rPr>
                <w:noProof/>
                <w:webHidden/>
                <w:lang w:val="en-GB"/>
              </w:rPr>
              <w:fldChar w:fldCharType="begin"/>
            </w:r>
            <w:r w:rsidR="004532E5" w:rsidRPr="00810159">
              <w:rPr>
                <w:noProof/>
                <w:webHidden/>
                <w:lang w:val="en-GB"/>
              </w:rPr>
              <w:instrText xml:space="preserve"> PAGEREF _Toc389771319 \h </w:instrText>
            </w:r>
            <w:r w:rsidR="004532E5" w:rsidRPr="00810159">
              <w:rPr>
                <w:noProof/>
                <w:webHidden/>
                <w:lang w:val="en-GB"/>
              </w:rPr>
            </w:r>
            <w:r w:rsidR="004532E5" w:rsidRPr="00810159">
              <w:rPr>
                <w:noProof/>
                <w:webHidden/>
                <w:lang w:val="en-GB"/>
              </w:rPr>
              <w:fldChar w:fldCharType="separate"/>
            </w:r>
            <w:r w:rsidR="004532E5" w:rsidRPr="00810159">
              <w:rPr>
                <w:noProof/>
                <w:webHidden/>
                <w:lang w:val="en-GB"/>
              </w:rPr>
              <w:t>7</w:t>
            </w:r>
            <w:r w:rsidR="004532E5" w:rsidRPr="00810159">
              <w:rPr>
                <w:noProof/>
                <w:webHidden/>
                <w:lang w:val="en-GB"/>
              </w:rPr>
              <w:fldChar w:fldCharType="end"/>
            </w:r>
          </w:hyperlink>
        </w:p>
        <w:p w:rsidR="004532E5" w:rsidRPr="00810159" w:rsidRDefault="00700CE7">
          <w:pPr>
            <w:pStyle w:val="TOC1"/>
            <w:tabs>
              <w:tab w:val="right" w:leader="dot" w:pos="9016"/>
            </w:tabs>
            <w:rPr>
              <w:noProof/>
              <w:sz w:val="22"/>
              <w:szCs w:val="22"/>
              <w:lang w:val="en-GB" w:eastAsia="en-GB" w:bidi="ar-SA"/>
            </w:rPr>
          </w:pPr>
          <w:hyperlink w:anchor="_Toc389771320" w:history="1">
            <w:r w:rsidR="004532E5" w:rsidRPr="00810159">
              <w:rPr>
                <w:rStyle w:val="Hyperlink"/>
                <w:noProof/>
                <w:lang w:val="en-GB"/>
              </w:rPr>
              <w:t>RESEARCH DESIGN AND METHOD</w:t>
            </w:r>
            <w:r w:rsidR="004532E5" w:rsidRPr="00810159">
              <w:rPr>
                <w:noProof/>
                <w:webHidden/>
                <w:lang w:val="en-GB"/>
              </w:rPr>
              <w:tab/>
            </w:r>
            <w:r w:rsidR="004532E5" w:rsidRPr="00810159">
              <w:rPr>
                <w:noProof/>
                <w:webHidden/>
                <w:lang w:val="en-GB"/>
              </w:rPr>
              <w:fldChar w:fldCharType="begin"/>
            </w:r>
            <w:r w:rsidR="004532E5" w:rsidRPr="00810159">
              <w:rPr>
                <w:noProof/>
                <w:webHidden/>
                <w:lang w:val="en-GB"/>
              </w:rPr>
              <w:instrText xml:space="preserve"> PAGEREF _Toc389771320 \h </w:instrText>
            </w:r>
            <w:r w:rsidR="004532E5" w:rsidRPr="00810159">
              <w:rPr>
                <w:noProof/>
                <w:webHidden/>
                <w:lang w:val="en-GB"/>
              </w:rPr>
            </w:r>
            <w:r w:rsidR="004532E5" w:rsidRPr="00810159">
              <w:rPr>
                <w:noProof/>
                <w:webHidden/>
                <w:lang w:val="en-GB"/>
              </w:rPr>
              <w:fldChar w:fldCharType="separate"/>
            </w:r>
            <w:r w:rsidR="004532E5" w:rsidRPr="00810159">
              <w:rPr>
                <w:noProof/>
                <w:webHidden/>
                <w:lang w:val="en-GB"/>
              </w:rPr>
              <w:t>8</w:t>
            </w:r>
            <w:r w:rsidR="004532E5" w:rsidRPr="00810159">
              <w:rPr>
                <w:noProof/>
                <w:webHidden/>
                <w:lang w:val="en-GB"/>
              </w:rPr>
              <w:fldChar w:fldCharType="end"/>
            </w:r>
          </w:hyperlink>
        </w:p>
        <w:p w:rsidR="004532E5" w:rsidRPr="00810159" w:rsidRDefault="00700CE7">
          <w:pPr>
            <w:pStyle w:val="TOC2"/>
            <w:tabs>
              <w:tab w:val="right" w:leader="dot" w:pos="9016"/>
            </w:tabs>
            <w:rPr>
              <w:noProof/>
              <w:lang w:val="en-GB" w:eastAsia="en-GB" w:bidi="ar-SA"/>
            </w:rPr>
          </w:pPr>
          <w:hyperlink w:anchor="_Toc389771321" w:history="1">
            <w:r w:rsidR="004532E5" w:rsidRPr="00810159">
              <w:rPr>
                <w:rStyle w:val="Hyperlink"/>
                <w:noProof/>
                <w:lang w:val="en-GB"/>
              </w:rPr>
              <w:t>Objectives</w:t>
            </w:r>
            <w:r w:rsidR="004532E5" w:rsidRPr="00810159">
              <w:rPr>
                <w:noProof/>
                <w:webHidden/>
                <w:lang w:val="en-GB"/>
              </w:rPr>
              <w:tab/>
            </w:r>
            <w:r w:rsidR="004532E5" w:rsidRPr="00810159">
              <w:rPr>
                <w:noProof/>
                <w:webHidden/>
                <w:lang w:val="en-GB"/>
              </w:rPr>
              <w:fldChar w:fldCharType="begin"/>
            </w:r>
            <w:r w:rsidR="004532E5" w:rsidRPr="00810159">
              <w:rPr>
                <w:noProof/>
                <w:webHidden/>
                <w:lang w:val="en-GB"/>
              </w:rPr>
              <w:instrText xml:space="preserve"> PAGEREF _Toc389771321 \h </w:instrText>
            </w:r>
            <w:r w:rsidR="004532E5" w:rsidRPr="00810159">
              <w:rPr>
                <w:noProof/>
                <w:webHidden/>
                <w:lang w:val="en-GB"/>
              </w:rPr>
            </w:r>
            <w:r w:rsidR="004532E5" w:rsidRPr="00810159">
              <w:rPr>
                <w:noProof/>
                <w:webHidden/>
                <w:lang w:val="en-GB"/>
              </w:rPr>
              <w:fldChar w:fldCharType="separate"/>
            </w:r>
            <w:r w:rsidR="004532E5" w:rsidRPr="00810159">
              <w:rPr>
                <w:noProof/>
                <w:webHidden/>
                <w:lang w:val="en-GB"/>
              </w:rPr>
              <w:t>8</w:t>
            </w:r>
            <w:r w:rsidR="004532E5" w:rsidRPr="00810159">
              <w:rPr>
                <w:noProof/>
                <w:webHidden/>
                <w:lang w:val="en-GB"/>
              </w:rPr>
              <w:fldChar w:fldCharType="end"/>
            </w:r>
          </w:hyperlink>
        </w:p>
        <w:p w:rsidR="004532E5" w:rsidRPr="00810159" w:rsidRDefault="00700CE7">
          <w:pPr>
            <w:pStyle w:val="TOC2"/>
            <w:tabs>
              <w:tab w:val="right" w:leader="dot" w:pos="9016"/>
            </w:tabs>
            <w:rPr>
              <w:noProof/>
              <w:lang w:val="en-GB" w:eastAsia="en-GB" w:bidi="ar-SA"/>
            </w:rPr>
          </w:pPr>
          <w:hyperlink w:anchor="_Toc389771322" w:history="1">
            <w:r w:rsidR="004532E5" w:rsidRPr="00810159">
              <w:rPr>
                <w:rStyle w:val="Hyperlink"/>
                <w:noProof/>
                <w:lang w:val="en-GB"/>
              </w:rPr>
              <w:t>Research questions</w:t>
            </w:r>
            <w:r w:rsidR="004532E5" w:rsidRPr="00810159">
              <w:rPr>
                <w:noProof/>
                <w:webHidden/>
                <w:lang w:val="en-GB"/>
              </w:rPr>
              <w:tab/>
            </w:r>
            <w:r w:rsidR="004532E5" w:rsidRPr="00810159">
              <w:rPr>
                <w:noProof/>
                <w:webHidden/>
                <w:lang w:val="en-GB"/>
              </w:rPr>
              <w:fldChar w:fldCharType="begin"/>
            </w:r>
            <w:r w:rsidR="004532E5" w:rsidRPr="00810159">
              <w:rPr>
                <w:noProof/>
                <w:webHidden/>
                <w:lang w:val="en-GB"/>
              </w:rPr>
              <w:instrText xml:space="preserve"> PAGEREF _Toc389771322 \h </w:instrText>
            </w:r>
            <w:r w:rsidR="004532E5" w:rsidRPr="00810159">
              <w:rPr>
                <w:noProof/>
                <w:webHidden/>
                <w:lang w:val="en-GB"/>
              </w:rPr>
            </w:r>
            <w:r w:rsidR="004532E5" w:rsidRPr="00810159">
              <w:rPr>
                <w:noProof/>
                <w:webHidden/>
                <w:lang w:val="en-GB"/>
              </w:rPr>
              <w:fldChar w:fldCharType="separate"/>
            </w:r>
            <w:r w:rsidR="004532E5" w:rsidRPr="00810159">
              <w:rPr>
                <w:noProof/>
                <w:webHidden/>
                <w:lang w:val="en-GB"/>
              </w:rPr>
              <w:t>8</w:t>
            </w:r>
            <w:r w:rsidR="004532E5" w:rsidRPr="00810159">
              <w:rPr>
                <w:noProof/>
                <w:webHidden/>
                <w:lang w:val="en-GB"/>
              </w:rPr>
              <w:fldChar w:fldCharType="end"/>
            </w:r>
          </w:hyperlink>
        </w:p>
        <w:p w:rsidR="004532E5" w:rsidRPr="00810159" w:rsidRDefault="00700CE7">
          <w:pPr>
            <w:pStyle w:val="TOC2"/>
            <w:tabs>
              <w:tab w:val="right" w:leader="dot" w:pos="9016"/>
            </w:tabs>
            <w:rPr>
              <w:noProof/>
              <w:lang w:val="en-GB" w:eastAsia="en-GB" w:bidi="ar-SA"/>
            </w:rPr>
          </w:pPr>
          <w:hyperlink w:anchor="_Toc389771323" w:history="1">
            <w:r w:rsidR="004532E5" w:rsidRPr="00810159">
              <w:rPr>
                <w:rStyle w:val="Hyperlink"/>
                <w:noProof/>
                <w:lang w:val="en-GB"/>
              </w:rPr>
              <w:t>Sample composition and selection</w:t>
            </w:r>
            <w:r w:rsidR="004532E5" w:rsidRPr="00810159">
              <w:rPr>
                <w:noProof/>
                <w:webHidden/>
                <w:lang w:val="en-GB"/>
              </w:rPr>
              <w:tab/>
            </w:r>
            <w:r w:rsidR="004532E5" w:rsidRPr="00810159">
              <w:rPr>
                <w:noProof/>
                <w:webHidden/>
                <w:lang w:val="en-GB"/>
              </w:rPr>
              <w:fldChar w:fldCharType="begin"/>
            </w:r>
            <w:r w:rsidR="004532E5" w:rsidRPr="00810159">
              <w:rPr>
                <w:noProof/>
                <w:webHidden/>
                <w:lang w:val="en-GB"/>
              </w:rPr>
              <w:instrText xml:space="preserve"> PAGEREF _Toc389771323 \h </w:instrText>
            </w:r>
            <w:r w:rsidR="004532E5" w:rsidRPr="00810159">
              <w:rPr>
                <w:noProof/>
                <w:webHidden/>
                <w:lang w:val="en-GB"/>
              </w:rPr>
            </w:r>
            <w:r w:rsidR="004532E5" w:rsidRPr="00810159">
              <w:rPr>
                <w:noProof/>
                <w:webHidden/>
                <w:lang w:val="en-GB"/>
              </w:rPr>
              <w:fldChar w:fldCharType="separate"/>
            </w:r>
            <w:r w:rsidR="004532E5" w:rsidRPr="00810159">
              <w:rPr>
                <w:noProof/>
                <w:webHidden/>
                <w:lang w:val="en-GB"/>
              </w:rPr>
              <w:t>8</w:t>
            </w:r>
            <w:r w:rsidR="004532E5" w:rsidRPr="00810159">
              <w:rPr>
                <w:noProof/>
                <w:webHidden/>
                <w:lang w:val="en-GB"/>
              </w:rPr>
              <w:fldChar w:fldCharType="end"/>
            </w:r>
          </w:hyperlink>
        </w:p>
        <w:p w:rsidR="004532E5" w:rsidRPr="00810159" w:rsidRDefault="00700CE7">
          <w:pPr>
            <w:pStyle w:val="TOC2"/>
            <w:tabs>
              <w:tab w:val="right" w:leader="dot" w:pos="9016"/>
            </w:tabs>
            <w:rPr>
              <w:noProof/>
              <w:lang w:val="en-GB" w:eastAsia="en-GB" w:bidi="ar-SA"/>
            </w:rPr>
          </w:pPr>
          <w:hyperlink w:anchor="_Toc389771324" w:history="1">
            <w:r w:rsidR="004532E5" w:rsidRPr="00810159">
              <w:rPr>
                <w:rStyle w:val="Hyperlink"/>
                <w:noProof/>
                <w:lang w:val="en-GB"/>
              </w:rPr>
              <w:t>Data collection</w:t>
            </w:r>
            <w:r w:rsidR="004532E5" w:rsidRPr="00810159">
              <w:rPr>
                <w:noProof/>
                <w:webHidden/>
                <w:lang w:val="en-GB"/>
              </w:rPr>
              <w:tab/>
            </w:r>
            <w:r w:rsidR="004532E5" w:rsidRPr="00810159">
              <w:rPr>
                <w:noProof/>
                <w:webHidden/>
                <w:lang w:val="en-GB"/>
              </w:rPr>
              <w:fldChar w:fldCharType="begin"/>
            </w:r>
            <w:r w:rsidR="004532E5" w:rsidRPr="00810159">
              <w:rPr>
                <w:noProof/>
                <w:webHidden/>
                <w:lang w:val="en-GB"/>
              </w:rPr>
              <w:instrText xml:space="preserve"> PAGEREF _Toc389771324 \h </w:instrText>
            </w:r>
            <w:r w:rsidR="004532E5" w:rsidRPr="00810159">
              <w:rPr>
                <w:noProof/>
                <w:webHidden/>
                <w:lang w:val="en-GB"/>
              </w:rPr>
            </w:r>
            <w:r w:rsidR="004532E5" w:rsidRPr="00810159">
              <w:rPr>
                <w:noProof/>
                <w:webHidden/>
                <w:lang w:val="en-GB"/>
              </w:rPr>
              <w:fldChar w:fldCharType="separate"/>
            </w:r>
            <w:r w:rsidR="004532E5" w:rsidRPr="00810159">
              <w:rPr>
                <w:noProof/>
                <w:webHidden/>
                <w:lang w:val="en-GB"/>
              </w:rPr>
              <w:t>13</w:t>
            </w:r>
            <w:r w:rsidR="004532E5" w:rsidRPr="00810159">
              <w:rPr>
                <w:noProof/>
                <w:webHidden/>
                <w:lang w:val="en-GB"/>
              </w:rPr>
              <w:fldChar w:fldCharType="end"/>
            </w:r>
          </w:hyperlink>
        </w:p>
        <w:p w:rsidR="004532E5" w:rsidRPr="00810159" w:rsidRDefault="00700CE7">
          <w:pPr>
            <w:pStyle w:val="TOC2"/>
            <w:tabs>
              <w:tab w:val="right" w:leader="dot" w:pos="9016"/>
            </w:tabs>
            <w:rPr>
              <w:noProof/>
              <w:lang w:val="en-GB" w:eastAsia="en-GB" w:bidi="ar-SA"/>
            </w:rPr>
          </w:pPr>
          <w:hyperlink w:anchor="_Toc389771325" w:history="1">
            <w:r w:rsidR="004532E5" w:rsidRPr="00810159">
              <w:rPr>
                <w:rStyle w:val="Hyperlink"/>
                <w:noProof/>
                <w:lang w:val="en-GB"/>
              </w:rPr>
              <w:t>Data analysis</w:t>
            </w:r>
            <w:r w:rsidR="004532E5" w:rsidRPr="00810159">
              <w:rPr>
                <w:noProof/>
                <w:webHidden/>
                <w:lang w:val="en-GB"/>
              </w:rPr>
              <w:tab/>
            </w:r>
            <w:r w:rsidR="004532E5" w:rsidRPr="00810159">
              <w:rPr>
                <w:noProof/>
                <w:webHidden/>
                <w:lang w:val="en-GB"/>
              </w:rPr>
              <w:fldChar w:fldCharType="begin"/>
            </w:r>
            <w:r w:rsidR="004532E5" w:rsidRPr="00810159">
              <w:rPr>
                <w:noProof/>
                <w:webHidden/>
                <w:lang w:val="en-GB"/>
              </w:rPr>
              <w:instrText xml:space="preserve"> PAGEREF _Toc389771325 \h </w:instrText>
            </w:r>
            <w:r w:rsidR="004532E5" w:rsidRPr="00810159">
              <w:rPr>
                <w:noProof/>
                <w:webHidden/>
                <w:lang w:val="en-GB"/>
              </w:rPr>
            </w:r>
            <w:r w:rsidR="004532E5" w:rsidRPr="00810159">
              <w:rPr>
                <w:noProof/>
                <w:webHidden/>
                <w:lang w:val="en-GB"/>
              </w:rPr>
              <w:fldChar w:fldCharType="separate"/>
            </w:r>
            <w:r w:rsidR="004532E5" w:rsidRPr="00810159">
              <w:rPr>
                <w:noProof/>
                <w:webHidden/>
                <w:lang w:val="en-GB"/>
              </w:rPr>
              <w:t>13</w:t>
            </w:r>
            <w:r w:rsidR="004532E5" w:rsidRPr="00810159">
              <w:rPr>
                <w:noProof/>
                <w:webHidden/>
                <w:lang w:val="en-GB"/>
              </w:rPr>
              <w:fldChar w:fldCharType="end"/>
            </w:r>
          </w:hyperlink>
        </w:p>
        <w:p w:rsidR="004532E5" w:rsidRPr="00810159" w:rsidRDefault="00700CE7">
          <w:pPr>
            <w:pStyle w:val="TOC1"/>
            <w:tabs>
              <w:tab w:val="right" w:leader="dot" w:pos="9016"/>
            </w:tabs>
            <w:rPr>
              <w:noProof/>
              <w:sz w:val="22"/>
              <w:szCs w:val="22"/>
              <w:lang w:val="en-GB" w:eastAsia="en-GB" w:bidi="ar-SA"/>
            </w:rPr>
          </w:pPr>
          <w:hyperlink w:anchor="_Toc389771326" w:history="1">
            <w:r w:rsidR="004532E5" w:rsidRPr="00810159">
              <w:rPr>
                <w:rStyle w:val="Hyperlink"/>
                <w:noProof/>
                <w:lang w:val="en-GB"/>
              </w:rPr>
              <w:t>RESEARCH FINDINGS</w:t>
            </w:r>
            <w:r w:rsidR="004532E5" w:rsidRPr="00810159">
              <w:rPr>
                <w:noProof/>
                <w:webHidden/>
                <w:lang w:val="en-GB"/>
              </w:rPr>
              <w:tab/>
            </w:r>
            <w:r w:rsidR="004532E5" w:rsidRPr="00810159">
              <w:rPr>
                <w:noProof/>
                <w:webHidden/>
                <w:lang w:val="en-GB"/>
              </w:rPr>
              <w:fldChar w:fldCharType="begin"/>
            </w:r>
            <w:r w:rsidR="004532E5" w:rsidRPr="00810159">
              <w:rPr>
                <w:noProof/>
                <w:webHidden/>
                <w:lang w:val="en-GB"/>
              </w:rPr>
              <w:instrText xml:space="preserve"> PAGEREF _Toc389771326 \h </w:instrText>
            </w:r>
            <w:r w:rsidR="004532E5" w:rsidRPr="00810159">
              <w:rPr>
                <w:noProof/>
                <w:webHidden/>
                <w:lang w:val="en-GB"/>
              </w:rPr>
            </w:r>
            <w:r w:rsidR="004532E5" w:rsidRPr="00810159">
              <w:rPr>
                <w:noProof/>
                <w:webHidden/>
                <w:lang w:val="en-GB"/>
              </w:rPr>
              <w:fldChar w:fldCharType="separate"/>
            </w:r>
            <w:r w:rsidR="004532E5" w:rsidRPr="00810159">
              <w:rPr>
                <w:noProof/>
                <w:webHidden/>
                <w:lang w:val="en-GB"/>
              </w:rPr>
              <w:t>14</w:t>
            </w:r>
            <w:r w:rsidR="004532E5" w:rsidRPr="00810159">
              <w:rPr>
                <w:noProof/>
                <w:webHidden/>
                <w:lang w:val="en-GB"/>
              </w:rPr>
              <w:fldChar w:fldCharType="end"/>
            </w:r>
          </w:hyperlink>
        </w:p>
        <w:p w:rsidR="004532E5" w:rsidRPr="00810159" w:rsidRDefault="00700CE7">
          <w:pPr>
            <w:pStyle w:val="TOC2"/>
            <w:tabs>
              <w:tab w:val="right" w:leader="dot" w:pos="9016"/>
            </w:tabs>
            <w:rPr>
              <w:noProof/>
              <w:lang w:val="en-GB" w:eastAsia="en-GB" w:bidi="ar-SA"/>
            </w:rPr>
          </w:pPr>
          <w:hyperlink w:anchor="_Toc389771327" w:history="1">
            <w:r w:rsidR="004532E5" w:rsidRPr="00810159">
              <w:rPr>
                <w:rStyle w:val="Hyperlink"/>
                <w:noProof/>
                <w:lang w:val="en-GB"/>
              </w:rPr>
              <w:t>Worlds apart? Two constituencies of editor</w:t>
            </w:r>
            <w:r w:rsidR="004532E5" w:rsidRPr="00810159">
              <w:rPr>
                <w:noProof/>
                <w:webHidden/>
                <w:lang w:val="en-GB"/>
              </w:rPr>
              <w:tab/>
            </w:r>
            <w:r w:rsidR="004532E5" w:rsidRPr="00810159">
              <w:rPr>
                <w:noProof/>
                <w:webHidden/>
                <w:lang w:val="en-GB"/>
              </w:rPr>
              <w:fldChar w:fldCharType="begin"/>
            </w:r>
            <w:r w:rsidR="004532E5" w:rsidRPr="00810159">
              <w:rPr>
                <w:noProof/>
                <w:webHidden/>
                <w:lang w:val="en-GB"/>
              </w:rPr>
              <w:instrText xml:space="preserve"> PAGEREF _Toc389771327 \h </w:instrText>
            </w:r>
            <w:r w:rsidR="004532E5" w:rsidRPr="00810159">
              <w:rPr>
                <w:noProof/>
                <w:webHidden/>
                <w:lang w:val="en-GB"/>
              </w:rPr>
            </w:r>
            <w:r w:rsidR="004532E5" w:rsidRPr="00810159">
              <w:rPr>
                <w:noProof/>
                <w:webHidden/>
                <w:lang w:val="en-GB"/>
              </w:rPr>
              <w:fldChar w:fldCharType="separate"/>
            </w:r>
            <w:r w:rsidR="004532E5" w:rsidRPr="00810159">
              <w:rPr>
                <w:noProof/>
                <w:webHidden/>
                <w:lang w:val="en-GB"/>
              </w:rPr>
              <w:t>14</w:t>
            </w:r>
            <w:r w:rsidR="004532E5" w:rsidRPr="00810159">
              <w:rPr>
                <w:noProof/>
                <w:webHidden/>
                <w:lang w:val="en-GB"/>
              </w:rPr>
              <w:fldChar w:fldCharType="end"/>
            </w:r>
          </w:hyperlink>
        </w:p>
        <w:p w:rsidR="004532E5" w:rsidRPr="00810159" w:rsidRDefault="00700CE7">
          <w:pPr>
            <w:pStyle w:val="TOC2"/>
            <w:tabs>
              <w:tab w:val="right" w:leader="dot" w:pos="9016"/>
            </w:tabs>
            <w:rPr>
              <w:noProof/>
              <w:lang w:val="en-GB" w:eastAsia="en-GB" w:bidi="ar-SA"/>
            </w:rPr>
          </w:pPr>
          <w:hyperlink w:anchor="_Toc389771328" w:history="1">
            <w:r w:rsidR="004532E5" w:rsidRPr="00810159">
              <w:rPr>
                <w:rStyle w:val="Hyperlink"/>
                <w:noProof/>
                <w:lang w:val="en-GB"/>
              </w:rPr>
              <w:t>The nature of academic journal editors’ enacted professionalism: an overview</w:t>
            </w:r>
            <w:r w:rsidR="004532E5" w:rsidRPr="00810159">
              <w:rPr>
                <w:noProof/>
                <w:webHidden/>
                <w:lang w:val="en-GB"/>
              </w:rPr>
              <w:tab/>
            </w:r>
            <w:r w:rsidR="004532E5" w:rsidRPr="00810159">
              <w:rPr>
                <w:noProof/>
                <w:webHidden/>
                <w:lang w:val="en-GB"/>
              </w:rPr>
              <w:fldChar w:fldCharType="begin"/>
            </w:r>
            <w:r w:rsidR="004532E5" w:rsidRPr="00810159">
              <w:rPr>
                <w:noProof/>
                <w:webHidden/>
                <w:lang w:val="en-GB"/>
              </w:rPr>
              <w:instrText xml:space="preserve"> PAGEREF _Toc389771328 \h </w:instrText>
            </w:r>
            <w:r w:rsidR="004532E5" w:rsidRPr="00810159">
              <w:rPr>
                <w:noProof/>
                <w:webHidden/>
                <w:lang w:val="en-GB"/>
              </w:rPr>
            </w:r>
            <w:r w:rsidR="004532E5" w:rsidRPr="00810159">
              <w:rPr>
                <w:noProof/>
                <w:webHidden/>
                <w:lang w:val="en-GB"/>
              </w:rPr>
              <w:fldChar w:fldCharType="separate"/>
            </w:r>
            <w:r w:rsidR="004532E5" w:rsidRPr="00810159">
              <w:rPr>
                <w:noProof/>
                <w:webHidden/>
                <w:lang w:val="en-GB"/>
              </w:rPr>
              <w:t>14</w:t>
            </w:r>
            <w:r w:rsidR="004532E5" w:rsidRPr="00810159">
              <w:rPr>
                <w:noProof/>
                <w:webHidden/>
                <w:lang w:val="en-GB"/>
              </w:rPr>
              <w:fldChar w:fldCharType="end"/>
            </w:r>
          </w:hyperlink>
        </w:p>
        <w:p w:rsidR="004532E5" w:rsidRPr="00810159" w:rsidRDefault="00700CE7">
          <w:pPr>
            <w:pStyle w:val="TOC2"/>
            <w:tabs>
              <w:tab w:val="right" w:leader="dot" w:pos="9016"/>
            </w:tabs>
            <w:rPr>
              <w:noProof/>
              <w:lang w:val="en-GB" w:eastAsia="en-GB" w:bidi="ar-SA"/>
            </w:rPr>
          </w:pPr>
          <w:hyperlink w:anchor="_Toc389771329" w:history="1">
            <w:r w:rsidR="004532E5" w:rsidRPr="00810159">
              <w:rPr>
                <w:rStyle w:val="Hyperlink"/>
                <w:noProof/>
                <w:lang w:val="en-GB"/>
              </w:rPr>
              <w:t>Editorial power: its prevalence and nature</w:t>
            </w:r>
            <w:r w:rsidR="004532E5" w:rsidRPr="00810159">
              <w:rPr>
                <w:noProof/>
                <w:webHidden/>
                <w:lang w:val="en-GB"/>
              </w:rPr>
              <w:tab/>
            </w:r>
            <w:r w:rsidR="004532E5" w:rsidRPr="00810159">
              <w:rPr>
                <w:noProof/>
                <w:webHidden/>
                <w:lang w:val="en-GB"/>
              </w:rPr>
              <w:fldChar w:fldCharType="begin"/>
            </w:r>
            <w:r w:rsidR="004532E5" w:rsidRPr="00810159">
              <w:rPr>
                <w:noProof/>
                <w:webHidden/>
                <w:lang w:val="en-GB"/>
              </w:rPr>
              <w:instrText xml:space="preserve"> PAGEREF _Toc389771329 \h </w:instrText>
            </w:r>
            <w:r w:rsidR="004532E5" w:rsidRPr="00810159">
              <w:rPr>
                <w:noProof/>
                <w:webHidden/>
                <w:lang w:val="en-GB"/>
              </w:rPr>
            </w:r>
            <w:r w:rsidR="004532E5" w:rsidRPr="00810159">
              <w:rPr>
                <w:noProof/>
                <w:webHidden/>
                <w:lang w:val="en-GB"/>
              </w:rPr>
              <w:fldChar w:fldCharType="separate"/>
            </w:r>
            <w:r w:rsidR="004532E5" w:rsidRPr="00810159">
              <w:rPr>
                <w:noProof/>
                <w:webHidden/>
                <w:lang w:val="en-GB"/>
              </w:rPr>
              <w:t>18</w:t>
            </w:r>
            <w:r w:rsidR="004532E5" w:rsidRPr="00810159">
              <w:rPr>
                <w:noProof/>
                <w:webHidden/>
                <w:lang w:val="en-GB"/>
              </w:rPr>
              <w:fldChar w:fldCharType="end"/>
            </w:r>
          </w:hyperlink>
        </w:p>
        <w:p w:rsidR="004532E5" w:rsidRPr="00810159" w:rsidRDefault="00700CE7">
          <w:pPr>
            <w:pStyle w:val="TOC2"/>
            <w:tabs>
              <w:tab w:val="right" w:leader="dot" w:pos="9016"/>
            </w:tabs>
            <w:rPr>
              <w:noProof/>
              <w:lang w:val="en-GB" w:eastAsia="en-GB" w:bidi="ar-SA"/>
            </w:rPr>
          </w:pPr>
          <w:hyperlink w:anchor="_Toc389771330" w:history="1">
            <w:r w:rsidR="004532E5" w:rsidRPr="00810159">
              <w:rPr>
                <w:rStyle w:val="Hyperlink"/>
                <w:noProof/>
                <w:lang w:val="en-GB"/>
              </w:rPr>
              <w:t>The ‘other side of the coin’: Powerlessness, empowerment and responsibility within editorial practice</w:t>
            </w:r>
            <w:r w:rsidR="004532E5" w:rsidRPr="00810159">
              <w:rPr>
                <w:noProof/>
                <w:webHidden/>
                <w:lang w:val="en-GB"/>
              </w:rPr>
              <w:tab/>
            </w:r>
            <w:r w:rsidR="004532E5" w:rsidRPr="00810159">
              <w:rPr>
                <w:noProof/>
                <w:webHidden/>
                <w:lang w:val="en-GB"/>
              </w:rPr>
              <w:fldChar w:fldCharType="begin"/>
            </w:r>
            <w:r w:rsidR="004532E5" w:rsidRPr="00810159">
              <w:rPr>
                <w:noProof/>
                <w:webHidden/>
                <w:lang w:val="en-GB"/>
              </w:rPr>
              <w:instrText xml:space="preserve"> PAGEREF _Toc389771330 \h </w:instrText>
            </w:r>
            <w:r w:rsidR="004532E5" w:rsidRPr="00810159">
              <w:rPr>
                <w:noProof/>
                <w:webHidden/>
                <w:lang w:val="en-GB"/>
              </w:rPr>
            </w:r>
            <w:r w:rsidR="004532E5" w:rsidRPr="00810159">
              <w:rPr>
                <w:noProof/>
                <w:webHidden/>
                <w:lang w:val="en-GB"/>
              </w:rPr>
              <w:fldChar w:fldCharType="separate"/>
            </w:r>
            <w:r w:rsidR="004532E5" w:rsidRPr="00810159">
              <w:rPr>
                <w:noProof/>
                <w:webHidden/>
                <w:lang w:val="en-GB"/>
              </w:rPr>
              <w:t>22</w:t>
            </w:r>
            <w:r w:rsidR="004532E5" w:rsidRPr="00810159">
              <w:rPr>
                <w:noProof/>
                <w:webHidden/>
                <w:lang w:val="en-GB"/>
              </w:rPr>
              <w:fldChar w:fldCharType="end"/>
            </w:r>
          </w:hyperlink>
        </w:p>
        <w:p w:rsidR="004532E5" w:rsidRPr="00810159" w:rsidRDefault="00700CE7">
          <w:pPr>
            <w:pStyle w:val="TOC1"/>
            <w:tabs>
              <w:tab w:val="right" w:leader="dot" w:pos="9016"/>
            </w:tabs>
            <w:rPr>
              <w:noProof/>
              <w:sz w:val="22"/>
              <w:szCs w:val="22"/>
              <w:lang w:val="en-GB" w:eastAsia="en-GB" w:bidi="ar-SA"/>
            </w:rPr>
          </w:pPr>
          <w:hyperlink w:anchor="_Toc389771331" w:history="1">
            <w:r w:rsidR="004532E5" w:rsidRPr="00810159">
              <w:rPr>
                <w:rStyle w:val="Hyperlink"/>
                <w:noProof/>
                <w:lang w:val="en-GB"/>
              </w:rPr>
              <w:t>CONCLUSIONS AND IMPLICATIONS</w:t>
            </w:r>
            <w:r w:rsidR="004532E5" w:rsidRPr="00810159">
              <w:rPr>
                <w:noProof/>
                <w:webHidden/>
                <w:lang w:val="en-GB"/>
              </w:rPr>
              <w:tab/>
            </w:r>
            <w:r w:rsidR="004532E5" w:rsidRPr="00810159">
              <w:rPr>
                <w:noProof/>
                <w:webHidden/>
                <w:lang w:val="en-GB"/>
              </w:rPr>
              <w:fldChar w:fldCharType="begin"/>
            </w:r>
            <w:r w:rsidR="004532E5" w:rsidRPr="00810159">
              <w:rPr>
                <w:noProof/>
                <w:webHidden/>
                <w:lang w:val="en-GB"/>
              </w:rPr>
              <w:instrText xml:space="preserve"> PAGEREF _Toc389771331 \h </w:instrText>
            </w:r>
            <w:r w:rsidR="004532E5" w:rsidRPr="00810159">
              <w:rPr>
                <w:noProof/>
                <w:webHidden/>
                <w:lang w:val="en-GB"/>
              </w:rPr>
            </w:r>
            <w:r w:rsidR="004532E5" w:rsidRPr="00810159">
              <w:rPr>
                <w:noProof/>
                <w:webHidden/>
                <w:lang w:val="en-GB"/>
              </w:rPr>
              <w:fldChar w:fldCharType="separate"/>
            </w:r>
            <w:r w:rsidR="004532E5" w:rsidRPr="00810159">
              <w:rPr>
                <w:noProof/>
                <w:webHidden/>
                <w:lang w:val="en-GB"/>
              </w:rPr>
              <w:t>25</w:t>
            </w:r>
            <w:r w:rsidR="004532E5" w:rsidRPr="00810159">
              <w:rPr>
                <w:noProof/>
                <w:webHidden/>
                <w:lang w:val="en-GB"/>
              </w:rPr>
              <w:fldChar w:fldCharType="end"/>
            </w:r>
          </w:hyperlink>
        </w:p>
        <w:p w:rsidR="004532E5" w:rsidRPr="00810159" w:rsidRDefault="00700CE7">
          <w:pPr>
            <w:pStyle w:val="TOC1"/>
            <w:tabs>
              <w:tab w:val="right" w:leader="dot" w:pos="9016"/>
            </w:tabs>
            <w:rPr>
              <w:noProof/>
              <w:sz w:val="22"/>
              <w:szCs w:val="22"/>
              <w:lang w:val="en-GB" w:eastAsia="en-GB" w:bidi="ar-SA"/>
            </w:rPr>
          </w:pPr>
          <w:hyperlink w:anchor="_Toc389771332" w:history="1">
            <w:r w:rsidR="004532E5" w:rsidRPr="00810159">
              <w:rPr>
                <w:rStyle w:val="Hyperlink"/>
                <w:noProof/>
                <w:lang w:val="en-GB"/>
              </w:rPr>
              <w:t>REFERENCES</w:t>
            </w:r>
            <w:r w:rsidR="004532E5" w:rsidRPr="00810159">
              <w:rPr>
                <w:noProof/>
                <w:webHidden/>
                <w:lang w:val="en-GB"/>
              </w:rPr>
              <w:tab/>
            </w:r>
            <w:r w:rsidR="004532E5" w:rsidRPr="00810159">
              <w:rPr>
                <w:noProof/>
                <w:webHidden/>
                <w:lang w:val="en-GB"/>
              </w:rPr>
              <w:fldChar w:fldCharType="begin"/>
            </w:r>
            <w:r w:rsidR="004532E5" w:rsidRPr="00810159">
              <w:rPr>
                <w:noProof/>
                <w:webHidden/>
                <w:lang w:val="en-GB"/>
              </w:rPr>
              <w:instrText xml:space="preserve"> PAGEREF _Toc389771332 \h </w:instrText>
            </w:r>
            <w:r w:rsidR="004532E5" w:rsidRPr="00810159">
              <w:rPr>
                <w:noProof/>
                <w:webHidden/>
                <w:lang w:val="en-GB"/>
              </w:rPr>
            </w:r>
            <w:r w:rsidR="004532E5" w:rsidRPr="00810159">
              <w:rPr>
                <w:noProof/>
                <w:webHidden/>
                <w:lang w:val="en-GB"/>
              </w:rPr>
              <w:fldChar w:fldCharType="separate"/>
            </w:r>
            <w:r w:rsidR="004532E5" w:rsidRPr="00810159">
              <w:rPr>
                <w:noProof/>
                <w:webHidden/>
                <w:lang w:val="en-GB"/>
              </w:rPr>
              <w:t>27</w:t>
            </w:r>
            <w:r w:rsidR="004532E5" w:rsidRPr="00810159">
              <w:rPr>
                <w:noProof/>
                <w:webHidden/>
                <w:lang w:val="en-GB"/>
              </w:rPr>
              <w:fldChar w:fldCharType="end"/>
            </w:r>
          </w:hyperlink>
        </w:p>
        <w:p w:rsidR="004532E5" w:rsidRPr="00810159" w:rsidRDefault="00700CE7">
          <w:pPr>
            <w:pStyle w:val="TOC1"/>
            <w:tabs>
              <w:tab w:val="right" w:leader="dot" w:pos="9016"/>
            </w:tabs>
            <w:rPr>
              <w:noProof/>
              <w:sz w:val="22"/>
              <w:szCs w:val="22"/>
              <w:lang w:val="en-GB" w:eastAsia="en-GB" w:bidi="ar-SA"/>
            </w:rPr>
          </w:pPr>
          <w:hyperlink w:anchor="_Toc389771333" w:history="1">
            <w:r w:rsidR="004532E5" w:rsidRPr="00810159">
              <w:rPr>
                <w:rStyle w:val="Hyperlink"/>
                <w:noProof/>
                <w:lang w:val="en-GB"/>
              </w:rPr>
              <w:t>APPENDICES</w:t>
            </w:r>
            <w:r w:rsidR="004532E5" w:rsidRPr="00810159">
              <w:rPr>
                <w:noProof/>
                <w:webHidden/>
                <w:lang w:val="en-GB"/>
              </w:rPr>
              <w:tab/>
            </w:r>
            <w:r w:rsidR="004532E5" w:rsidRPr="00810159">
              <w:rPr>
                <w:noProof/>
                <w:webHidden/>
                <w:lang w:val="en-GB"/>
              </w:rPr>
              <w:fldChar w:fldCharType="begin"/>
            </w:r>
            <w:r w:rsidR="004532E5" w:rsidRPr="00810159">
              <w:rPr>
                <w:noProof/>
                <w:webHidden/>
                <w:lang w:val="en-GB"/>
              </w:rPr>
              <w:instrText xml:space="preserve"> PAGEREF _Toc389771333 \h </w:instrText>
            </w:r>
            <w:r w:rsidR="004532E5" w:rsidRPr="00810159">
              <w:rPr>
                <w:noProof/>
                <w:webHidden/>
                <w:lang w:val="en-GB"/>
              </w:rPr>
            </w:r>
            <w:r w:rsidR="004532E5" w:rsidRPr="00810159">
              <w:rPr>
                <w:noProof/>
                <w:webHidden/>
                <w:lang w:val="en-GB"/>
              </w:rPr>
              <w:fldChar w:fldCharType="separate"/>
            </w:r>
            <w:r w:rsidR="004532E5" w:rsidRPr="00810159">
              <w:rPr>
                <w:noProof/>
                <w:webHidden/>
                <w:lang w:val="en-GB"/>
              </w:rPr>
              <w:t>28</w:t>
            </w:r>
            <w:r w:rsidR="004532E5" w:rsidRPr="00810159">
              <w:rPr>
                <w:noProof/>
                <w:webHidden/>
                <w:lang w:val="en-GB"/>
              </w:rPr>
              <w:fldChar w:fldCharType="end"/>
            </w:r>
          </w:hyperlink>
        </w:p>
        <w:p w:rsidR="004532E5" w:rsidRPr="00810159" w:rsidRDefault="00700CE7">
          <w:pPr>
            <w:pStyle w:val="TOC2"/>
            <w:tabs>
              <w:tab w:val="right" w:leader="dot" w:pos="9016"/>
            </w:tabs>
            <w:rPr>
              <w:noProof/>
              <w:lang w:val="en-GB" w:eastAsia="en-GB" w:bidi="ar-SA"/>
            </w:rPr>
          </w:pPr>
          <w:hyperlink w:anchor="_Toc389771334" w:history="1">
            <w:r w:rsidR="004532E5" w:rsidRPr="00810159">
              <w:rPr>
                <w:rStyle w:val="Hyperlink"/>
                <w:noProof/>
                <w:lang w:val="en-GB"/>
              </w:rPr>
              <w:t>Appendix A: template of participation invitation emailed to authors</w:t>
            </w:r>
            <w:r w:rsidR="004532E5" w:rsidRPr="00810159">
              <w:rPr>
                <w:noProof/>
                <w:webHidden/>
                <w:lang w:val="en-GB"/>
              </w:rPr>
              <w:tab/>
            </w:r>
            <w:r w:rsidR="004532E5" w:rsidRPr="00810159">
              <w:rPr>
                <w:noProof/>
                <w:webHidden/>
                <w:lang w:val="en-GB"/>
              </w:rPr>
              <w:fldChar w:fldCharType="begin"/>
            </w:r>
            <w:r w:rsidR="004532E5" w:rsidRPr="00810159">
              <w:rPr>
                <w:noProof/>
                <w:webHidden/>
                <w:lang w:val="en-GB"/>
              </w:rPr>
              <w:instrText xml:space="preserve"> PAGEREF _Toc389771334 \h </w:instrText>
            </w:r>
            <w:r w:rsidR="004532E5" w:rsidRPr="00810159">
              <w:rPr>
                <w:noProof/>
                <w:webHidden/>
                <w:lang w:val="en-GB"/>
              </w:rPr>
            </w:r>
            <w:r w:rsidR="004532E5" w:rsidRPr="00810159">
              <w:rPr>
                <w:noProof/>
                <w:webHidden/>
                <w:lang w:val="en-GB"/>
              </w:rPr>
              <w:fldChar w:fldCharType="separate"/>
            </w:r>
            <w:r w:rsidR="004532E5" w:rsidRPr="00810159">
              <w:rPr>
                <w:noProof/>
                <w:webHidden/>
                <w:lang w:val="en-GB"/>
              </w:rPr>
              <w:t>28</w:t>
            </w:r>
            <w:r w:rsidR="004532E5" w:rsidRPr="00810159">
              <w:rPr>
                <w:noProof/>
                <w:webHidden/>
                <w:lang w:val="en-GB"/>
              </w:rPr>
              <w:fldChar w:fldCharType="end"/>
            </w:r>
          </w:hyperlink>
        </w:p>
        <w:p w:rsidR="004532E5" w:rsidRPr="00810159" w:rsidRDefault="00700CE7">
          <w:pPr>
            <w:pStyle w:val="TOC2"/>
            <w:tabs>
              <w:tab w:val="right" w:leader="dot" w:pos="9016"/>
            </w:tabs>
            <w:rPr>
              <w:noProof/>
              <w:lang w:val="en-GB" w:eastAsia="en-GB" w:bidi="ar-SA"/>
            </w:rPr>
          </w:pPr>
          <w:hyperlink w:anchor="_Toc389771335" w:history="1">
            <w:r w:rsidR="004532E5" w:rsidRPr="00810159">
              <w:rPr>
                <w:rStyle w:val="Hyperlink"/>
                <w:noProof/>
                <w:lang w:val="en-GB"/>
              </w:rPr>
              <w:t>Appendix B: Interview schedule: editors</w:t>
            </w:r>
            <w:r w:rsidR="004532E5" w:rsidRPr="00810159">
              <w:rPr>
                <w:noProof/>
                <w:webHidden/>
                <w:lang w:val="en-GB"/>
              </w:rPr>
              <w:tab/>
            </w:r>
            <w:r w:rsidR="004532E5" w:rsidRPr="00810159">
              <w:rPr>
                <w:noProof/>
                <w:webHidden/>
                <w:lang w:val="en-GB"/>
              </w:rPr>
              <w:fldChar w:fldCharType="begin"/>
            </w:r>
            <w:r w:rsidR="004532E5" w:rsidRPr="00810159">
              <w:rPr>
                <w:noProof/>
                <w:webHidden/>
                <w:lang w:val="en-GB"/>
              </w:rPr>
              <w:instrText xml:space="preserve"> PAGEREF _Toc389771335 \h </w:instrText>
            </w:r>
            <w:r w:rsidR="004532E5" w:rsidRPr="00810159">
              <w:rPr>
                <w:noProof/>
                <w:webHidden/>
                <w:lang w:val="en-GB"/>
              </w:rPr>
            </w:r>
            <w:r w:rsidR="004532E5" w:rsidRPr="00810159">
              <w:rPr>
                <w:noProof/>
                <w:webHidden/>
                <w:lang w:val="en-GB"/>
              </w:rPr>
              <w:fldChar w:fldCharType="separate"/>
            </w:r>
            <w:r w:rsidR="004532E5" w:rsidRPr="00810159">
              <w:rPr>
                <w:noProof/>
                <w:webHidden/>
                <w:lang w:val="en-GB"/>
              </w:rPr>
              <w:t>29</w:t>
            </w:r>
            <w:r w:rsidR="004532E5" w:rsidRPr="00810159">
              <w:rPr>
                <w:noProof/>
                <w:webHidden/>
                <w:lang w:val="en-GB"/>
              </w:rPr>
              <w:fldChar w:fldCharType="end"/>
            </w:r>
          </w:hyperlink>
        </w:p>
        <w:p w:rsidR="004532E5" w:rsidRPr="00810159" w:rsidRDefault="00700CE7">
          <w:pPr>
            <w:pStyle w:val="TOC2"/>
            <w:tabs>
              <w:tab w:val="right" w:leader="dot" w:pos="9016"/>
            </w:tabs>
            <w:rPr>
              <w:noProof/>
              <w:lang w:val="en-GB" w:eastAsia="en-GB" w:bidi="ar-SA"/>
            </w:rPr>
          </w:pPr>
          <w:hyperlink w:anchor="_Toc389771336" w:history="1">
            <w:r w:rsidR="004532E5" w:rsidRPr="00810159">
              <w:rPr>
                <w:rStyle w:val="Hyperlink"/>
                <w:noProof/>
                <w:lang w:val="en-GB"/>
              </w:rPr>
              <w:t>Appendix C: Interview schedule: authors</w:t>
            </w:r>
            <w:r w:rsidR="004532E5" w:rsidRPr="00810159">
              <w:rPr>
                <w:noProof/>
                <w:webHidden/>
                <w:lang w:val="en-GB"/>
              </w:rPr>
              <w:tab/>
            </w:r>
            <w:r w:rsidR="004532E5" w:rsidRPr="00810159">
              <w:rPr>
                <w:noProof/>
                <w:webHidden/>
                <w:lang w:val="en-GB"/>
              </w:rPr>
              <w:fldChar w:fldCharType="begin"/>
            </w:r>
            <w:r w:rsidR="004532E5" w:rsidRPr="00810159">
              <w:rPr>
                <w:noProof/>
                <w:webHidden/>
                <w:lang w:val="en-GB"/>
              </w:rPr>
              <w:instrText xml:space="preserve"> PAGEREF _Toc389771336 \h </w:instrText>
            </w:r>
            <w:r w:rsidR="004532E5" w:rsidRPr="00810159">
              <w:rPr>
                <w:noProof/>
                <w:webHidden/>
                <w:lang w:val="en-GB"/>
              </w:rPr>
            </w:r>
            <w:r w:rsidR="004532E5" w:rsidRPr="00810159">
              <w:rPr>
                <w:noProof/>
                <w:webHidden/>
                <w:lang w:val="en-GB"/>
              </w:rPr>
              <w:fldChar w:fldCharType="separate"/>
            </w:r>
            <w:r w:rsidR="004532E5" w:rsidRPr="00810159">
              <w:rPr>
                <w:noProof/>
                <w:webHidden/>
                <w:lang w:val="en-GB"/>
              </w:rPr>
              <w:t>31</w:t>
            </w:r>
            <w:r w:rsidR="004532E5" w:rsidRPr="00810159">
              <w:rPr>
                <w:noProof/>
                <w:webHidden/>
                <w:lang w:val="en-GB"/>
              </w:rPr>
              <w:fldChar w:fldCharType="end"/>
            </w:r>
          </w:hyperlink>
        </w:p>
        <w:p w:rsidR="004532E5" w:rsidRPr="00810159" w:rsidRDefault="00700CE7">
          <w:pPr>
            <w:pStyle w:val="TOC2"/>
            <w:tabs>
              <w:tab w:val="right" w:leader="dot" w:pos="9016"/>
            </w:tabs>
            <w:rPr>
              <w:noProof/>
              <w:lang w:val="en-GB" w:eastAsia="en-GB" w:bidi="ar-SA"/>
            </w:rPr>
          </w:pPr>
          <w:hyperlink w:anchor="_Toc389771337" w:history="1">
            <w:r w:rsidR="004532E5" w:rsidRPr="00810159">
              <w:rPr>
                <w:rStyle w:val="Hyperlink"/>
                <w:noProof/>
                <w:lang w:val="en-GB"/>
              </w:rPr>
              <w:t>Appendix D: Author questionnaire (typescript copy of online version)</w:t>
            </w:r>
            <w:r w:rsidR="004532E5" w:rsidRPr="00810159">
              <w:rPr>
                <w:noProof/>
                <w:webHidden/>
                <w:lang w:val="en-GB"/>
              </w:rPr>
              <w:tab/>
            </w:r>
            <w:r w:rsidR="004532E5" w:rsidRPr="00810159">
              <w:rPr>
                <w:noProof/>
                <w:webHidden/>
                <w:lang w:val="en-GB"/>
              </w:rPr>
              <w:fldChar w:fldCharType="begin"/>
            </w:r>
            <w:r w:rsidR="004532E5" w:rsidRPr="00810159">
              <w:rPr>
                <w:noProof/>
                <w:webHidden/>
                <w:lang w:val="en-GB"/>
              </w:rPr>
              <w:instrText xml:space="preserve"> PAGEREF _Toc389771337 \h </w:instrText>
            </w:r>
            <w:r w:rsidR="004532E5" w:rsidRPr="00810159">
              <w:rPr>
                <w:noProof/>
                <w:webHidden/>
                <w:lang w:val="en-GB"/>
              </w:rPr>
            </w:r>
            <w:r w:rsidR="004532E5" w:rsidRPr="00810159">
              <w:rPr>
                <w:noProof/>
                <w:webHidden/>
                <w:lang w:val="en-GB"/>
              </w:rPr>
              <w:fldChar w:fldCharType="separate"/>
            </w:r>
            <w:r w:rsidR="004532E5" w:rsidRPr="00810159">
              <w:rPr>
                <w:noProof/>
                <w:webHidden/>
                <w:lang w:val="en-GB"/>
              </w:rPr>
              <w:t>33</w:t>
            </w:r>
            <w:r w:rsidR="004532E5" w:rsidRPr="00810159">
              <w:rPr>
                <w:noProof/>
                <w:webHidden/>
                <w:lang w:val="en-GB"/>
              </w:rPr>
              <w:fldChar w:fldCharType="end"/>
            </w:r>
          </w:hyperlink>
        </w:p>
        <w:p w:rsidR="009A232F" w:rsidRPr="00810159" w:rsidRDefault="00AF09AF">
          <w:pPr>
            <w:rPr>
              <w:lang w:val="en-GB"/>
            </w:rPr>
          </w:pPr>
          <w:r w:rsidRPr="00810159">
            <w:rPr>
              <w:lang w:val="en-GB"/>
            </w:rPr>
            <w:fldChar w:fldCharType="end"/>
          </w:r>
        </w:p>
      </w:sdtContent>
    </w:sdt>
    <w:p w:rsidR="009A232F" w:rsidRPr="00810159" w:rsidRDefault="009A232F">
      <w:pPr>
        <w:rPr>
          <w:lang w:val="en-GB"/>
        </w:rPr>
      </w:pPr>
    </w:p>
    <w:p w:rsidR="009A232F" w:rsidRPr="00810159" w:rsidRDefault="009A232F">
      <w:pPr>
        <w:rPr>
          <w:lang w:val="en-GB"/>
        </w:rPr>
      </w:pPr>
      <w:r w:rsidRPr="00810159">
        <w:rPr>
          <w:lang w:val="en-GB"/>
        </w:rPr>
        <w:br w:type="page"/>
      </w:r>
    </w:p>
    <w:p w:rsidR="006312DA" w:rsidRPr="00810159" w:rsidRDefault="00C53B56" w:rsidP="009A232F">
      <w:pPr>
        <w:pStyle w:val="Heading1"/>
        <w:rPr>
          <w:lang w:val="en-GB"/>
        </w:rPr>
      </w:pPr>
      <w:bookmarkStart w:id="0" w:name="_Toc389771314"/>
      <w:r w:rsidRPr="00810159">
        <w:rPr>
          <w:lang w:val="en-GB"/>
        </w:rPr>
        <w:lastRenderedPageBreak/>
        <w:t>AUTH</w:t>
      </w:r>
      <w:r w:rsidR="007F2881" w:rsidRPr="00810159">
        <w:rPr>
          <w:lang w:val="en-GB"/>
        </w:rPr>
        <w:t>OR DETAILS</w:t>
      </w:r>
      <w:bookmarkEnd w:id="0"/>
    </w:p>
    <w:p w:rsidR="006312DA" w:rsidRPr="00810159" w:rsidRDefault="006312DA" w:rsidP="006312DA">
      <w:pPr>
        <w:spacing w:after="0" w:line="240" w:lineRule="auto"/>
        <w:rPr>
          <w:lang w:val="en-GB"/>
        </w:rPr>
      </w:pPr>
      <w:r w:rsidRPr="00810159">
        <w:rPr>
          <w:b/>
          <w:lang w:val="en-GB"/>
        </w:rPr>
        <w:t>Linda Evans</w:t>
      </w:r>
      <w:r w:rsidRPr="00810159">
        <w:rPr>
          <w:lang w:val="en-GB"/>
        </w:rPr>
        <w:t xml:space="preserve"> is professor of leadership and professional learning at the University </w:t>
      </w:r>
      <w:proofErr w:type="gramStart"/>
      <w:r w:rsidRPr="00810159">
        <w:rPr>
          <w:lang w:val="en-GB"/>
        </w:rPr>
        <w:t>of Leeds School of</w:t>
      </w:r>
      <w:proofErr w:type="gramEnd"/>
      <w:r w:rsidRPr="00810159">
        <w:rPr>
          <w:lang w:val="en-GB"/>
        </w:rPr>
        <w:t xml:space="preserve"> Education. Her research focuses on professional working life (in education contexts), including: professionalism and professional development; morale, job satisfaction and motivation; and leadership and management. She has a particular interest in researcher development and was until very recently the editor-in-chief of </w:t>
      </w:r>
      <w:r w:rsidRPr="00810159">
        <w:rPr>
          <w:i/>
          <w:lang w:val="en-GB"/>
        </w:rPr>
        <w:t>The International Journal for Researcher Development</w:t>
      </w:r>
      <w:r w:rsidRPr="00810159">
        <w:rPr>
          <w:lang w:val="en-GB"/>
        </w:rPr>
        <w:t xml:space="preserve">. She is an associate editor of </w:t>
      </w:r>
      <w:r w:rsidRPr="00810159">
        <w:rPr>
          <w:i/>
          <w:lang w:val="en-GB"/>
        </w:rPr>
        <w:t>Educational Management, Administration and Leadership</w:t>
      </w:r>
      <w:r w:rsidRPr="00810159">
        <w:rPr>
          <w:lang w:val="en-GB"/>
        </w:rPr>
        <w:t xml:space="preserve">. A former student of European studies and modern foreign languages, she remains a fluent German and French speaker and </w:t>
      </w:r>
      <w:r w:rsidR="00C2205B" w:rsidRPr="00810159">
        <w:rPr>
          <w:lang w:val="en-GB"/>
        </w:rPr>
        <w:t>has a wide network of European colleagues</w:t>
      </w:r>
      <w:r w:rsidR="001D48FF" w:rsidRPr="00810159">
        <w:rPr>
          <w:lang w:val="en-GB"/>
        </w:rPr>
        <w:t xml:space="preserve"> and frequently engages with francophone researchers and presents her work in French</w:t>
      </w:r>
      <w:r w:rsidR="00C2205B" w:rsidRPr="00810159">
        <w:rPr>
          <w:lang w:val="en-GB"/>
        </w:rPr>
        <w:t>. In</w:t>
      </w:r>
      <w:r w:rsidRPr="00810159">
        <w:rPr>
          <w:lang w:val="en-GB"/>
        </w:rPr>
        <w:t xml:space="preserve"> 2011 she lived in Lyon, as visiting professor at </w:t>
      </w:r>
      <w:proofErr w:type="spellStart"/>
      <w:r w:rsidRPr="00810159">
        <w:rPr>
          <w:i/>
          <w:lang w:val="en-GB"/>
        </w:rPr>
        <w:t>l’Institut</w:t>
      </w:r>
      <w:proofErr w:type="spellEnd"/>
      <w:r w:rsidRPr="00810159">
        <w:rPr>
          <w:i/>
          <w:lang w:val="en-GB"/>
        </w:rPr>
        <w:t xml:space="preserve"> </w:t>
      </w:r>
      <w:proofErr w:type="spellStart"/>
      <w:r w:rsidRPr="00810159">
        <w:rPr>
          <w:i/>
          <w:lang w:val="en-GB"/>
        </w:rPr>
        <w:t>Français</w:t>
      </w:r>
      <w:proofErr w:type="spellEnd"/>
      <w:r w:rsidRPr="00810159">
        <w:rPr>
          <w:i/>
          <w:lang w:val="en-GB"/>
        </w:rPr>
        <w:t xml:space="preserve"> de </w:t>
      </w:r>
      <w:proofErr w:type="spellStart"/>
      <w:r w:rsidRPr="00810159">
        <w:rPr>
          <w:i/>
          <w:lang w:val="en-GB"/>
        </w:rPr>
        <w:t>l’Education</w:t>
      </w:r>
      <w:proofErr w:type="spellEnd"/>
      <w:r w:rsidRPr="00810159">
        <w:rPr>
          <w:lang w:val="en-GB"/>
        </w:rPr>
        <w:t xml:space="preserve">, within the </w:t>
      </w:r>
      <w:proofErr w:type="spellStart"/>
      <w:r w:rsidRPr="00810159">
        <w:rPr>
          <w:i/>
          <w:lang w:val="en-GB"/>
        </w:rPr>
        <w:t>Ecole</w:t>
      </w:r>
      <w:proofErr w:type="spellEnd"/>
      <w:r w:rsidRPr="00810159">
        <w:rPr>
          <w:i/>
          <w:lang w:val="en-GB"/>
        </w:rPr>
        <w:t xml:space="preserve"> </w:t>
      </w:r>
      <w:proofErr w:type="spellStart"/>
      <w:r w:rsidRPr="00810159">
        <w:rPr>
          <w:i/>
          <w:lang w:val="en-GB"/>
        </w:rPr>
        <w:t>Normale</w:t>
      </w:r>
      <w:proofErr w:type="spellEnd"/>
      <w:r w:rsidRPr="00810159">
        <w:rPr>
          <w:i/>
          <w:lang w:val="en-GB"/>
        </w:rPr>
        <w:t xml:space="preserve"> </w:t>
      </w:r>
      <w:proofErr w:type="spellStart"/>
      <w:r w:rsidRPr="00810159">
        <w:rPr>
          <w:i/>
          <w:lang w:val="en-GB"/>
        </w:rPr>
        <w:t>Supérieure</w:t>
      </w:r>
      <w:proofErr w:type="spellEnd"/>
      <w:r w:rsidRPr="00810159">
        <w:rPr>
          <w:i/>
          <w:lang w:val="en-GB"/>
        </w:rPr>
        <w:t xml:space="preserve"> de Lyon</w:t>
      </w:r>
      <w:r w:rsidRPr="00810159">
        <w:rPr>
          <w:lang w:val="en-GB"/>
        </w:rPr>
        <w:t>. She is the founding convenor of the SRHE’s International Research and Researchers’ network.</w:t>
      </w:r>
    </w:p>
    <w:p w:rsidR="006312DA" w:rsidRPr="00810159" w:rsidRDefault="006312DA" w:rsidP="006312DA">
      <w:pPr>
        <w:spacing w:after="0" w:line="240" w:lineRule="auto"/>
        <w:rPr>
          <w:lang w:val="en-GB"/>
        </w:rPr>
      </w:pPr>
    </w:p>
    <w:p w:rsidR="006B3AF9" w:rsidRPr="00810159" w:rsidRDefault="00266A00" w:rsidP="006B3AF9">
      <w:pPr>
        <w:spacing w:after="0" w:line="240" w:lineRule="auto"/>
        <w:rPr>
          <w:lang w:val="en-GB"/>
        </w:rPr>
      </w:pPr>
      <w:r w:rsidRPr="00810159">
        <w:rPr>
          <w:lang w:val="en-GB"/>
        </w:rPr>
        <w:t xml:space="preserve">Also employed at the University of Leeds, </w:t>
      </w:r>
      <w:r w:rsidR="006312DA" w:rsidRPr="00810159">
        <w:rPr>
          <w:b/>
          <w:lang w:val="en-GB"/>
        </w:rPr>
        <w:t>Matthew Homer</w:t>
      </w:r>
      <w:r w:rsidR="006312DA" w:rsidRPr="00810159">
        <w:rPr>
          <w:lang w:val="en-GB"/>
        </w:rPr>
        <w:t xml:space="preserve"> </w:t>
      </w:r>
      <w:r w:rsidR="006B3AF9" w:rsidRPr="00810159">
        <w:rPr>
          <w:iCs/>
          <w:lang w:val="en-GB"/>
        </w:rPr>
        <w:t xml:space="preserve">is a </w:t>
      </w:r>
      <w:r w:rsidRPr="00810159">
        <w:rPr>
          <w:iCs/>
          <w:lang w:val="en-GB"/>
        </w:rPr>
        <w:t>c</w:t>
      </w:r>
      <w:r w:rsidR="006B3AF9" w:rsidRPr="00810159">
        <w:rPr>
          <w:iCs/>
          <w:lang w:val="en-GB"/>
        </w:rPr>
        <w:t xml:space="preserve">hartered </w:t>
      </w:r>
      <w:r w:rsidRPr="00810159">
        <w:rPr>
          <w:iCs/>
          <w:lang w:val="en-GB"/>
        </w:rPr>
        <w:t>s</w:t>
      </w:r>
      <w:r w:rsidR="006B3AF9" w:rsidRPr="00810159">
        <w:rPr>
          <w:iCs/>
          <w:lang w:val="en-GB"/>
        </w:rPr>
        <w:t xml:space="preserve">tatistician with a wide range of methodological and substantive research interests. His recent work includes using national educational data to investigate influences on participation and attainment in school science following substantial curricula reform, and the impact of new types of science courses on such influences. He is currently working on a nationally representative survey of STEM teachers in FE, and maths teachers in sixth form colleges, with the aim of assessing how many more such teachers might be needed given the additional workforce demands that recent government policies are likely to bring. Another dimension to his research interests and expertise </w:t>
      </w:r>
      <w:r w:rsidR="00C53B56" w:rsidRPr="00810159">
        <w:rPr>
          <w:iCs/>
          <w:lang w:val="en-GB"/>
        </w:rPr>
        <w:t>incorporates</w:t>
      </w:r>
      <w:r w:rsidR="006B3AF9" w:rsidRPr="00810159">
        <w:rPr>
          <w:iCs/>
          <w:lang w:val="en-GB"/>
        </w:rPr>
        <w:t xml:space="preserve"> assessment and psychometrics in medical education. This latter work is focussed on standards-setting and quality assurance in high stakes assessment, using a range of methodological approaches, including </w:t>
      </w:r>
      <w:proofErr w:type="spellStart"/>
      <w:r w:rsidR="006B3AF9" w:rsidRPr="00810159">
        <w:rPr>
          <w:iCs/>
          <w:lang w:val="en-GB"/>
        </w:rPr>
        <w:t>Rasch</w:t>
      </w:r>
      <w:proofErr w:type="spellEnd"/>
      <w:r w:rsidR="006B3AF9" w:rsidRPr="00810159">
        <w:rPr>
          <w:iCs/>
          <w:lang w:val="en-GB"/>
        </w:rPr>
        <w:t xml:space="preserve"> modelling and re-sampling methods. </w:t>
      </w:r>
    </w:p>
    <w:p w:rsidR="006312DA" w:rsidRPr="00810159" w:rsidRDefault="006312DA" w:rsidP="006312DA">
      <w:pPr>
        <w:spacing w:after="0" w:line="240" w:lineRule="auto"/>
        <w:rPr>
          <w:lang w:val="en-GB"/>
        </w:rPr>
      </w:pPr>
    </w:p>
    <w:p w:rsidR="000E7001" w:rsidRPr="00810159" w:rsidRDefault="000E7001" w:rsidP="006312DA">
      <w:pPr>
        <w:spacing w:after="0" w:line="240" w:lineRule="auto"/>
        <w:rPr>
          <w:lang w:val="en-GB"/>
        </w:rPr>
      </w:pPr>
    </w:p>
    <w:p w:rsidR="000E7001" w:rsidRPr="00810159" w:rsidRDefault="000E7001" w:rsidP="006312DA">
      <w:pPr>
        <w:spacing w:after="0" w:line="240" w:lineRule="auto"/>
        <w:rPr>
          <w:lang w:val="en-GB"/>
        </w:rPr>
      </w:pPr>
    </w:p>
    <w:p w:rsidR="000E7001" w:rsidRPr="00810159" w:rsidRDefault="000E7001" w:rsidP="006312DA">
      <w:pPr>
        <w:spacing w:after="0" w:line="240" w:lineRule="auto"/>
        <w:rPr>
          <w:lang w:val="en-GB"/>
        </w:rPr>
      </w:pPr>
    </w:p>
    <w:p w:rsidR="000E7001" w:rsidRPr="00810159" w:rsidRDefault="0058322A" w:rsidP="005D06C8">
      <w:pPr>
        <w:pStyle w:val="Heading1"/>
        <w:rPr>
          <w:lang w:val="en-GB"/>
        </w:rPr>
      </w:pPr>
      <w:bookmarkStart w:id="1" w:name="_Toc389771315"/>
      <w:r w:rsidRPr="00810159">
        <w:rPr>
          <w:lang w:val="en-GB"/>
        </w:rPr>
        <w:t>ACKNOWLEDGEMENTS</w:t>
      </w:r>
      <w:bookmarkEnd w:id="1"/>
      <w:r w:rsidR="000E7001" w:rsidRPr="00810159">
        <w:rPr>
          <w:lang w:val="en-GB"/>
        </w:rPr>
        <w:t xml:space="preserve"> </w:t>
      </w:r>
    </w:p>
    <w:p w:rsidR="000E7001" w:rsidRPr="00810159" w:rsidRDefault="000E7001" w:rsidP="006312DA">
      <w:pPr>
        <w:spacing w:after="0" w:line="240" w:lineRule="auto"/>
        <w:rPr>
          <w:lang w:val="en-GB"/>
        </w:rPr>
      </w:pPr>
      <w:r w:rsidRPr="00810159">
        <w:rPr>
          <w:lang w:val="en-GB"/>
        </w:rPr>
        <w:t xml:space="preserve">We gratefully acknowledge the support of the SRHE in funding this project, and the helpful advice of Professor Sue Clegg, the project’s official mentor. We are </w:t>
      </w:r>
      <w:r w:rsidR="0040276A" w:rsidRPr="00810159">
        <w:rPr>
          <w:lang w:val="en-GB"/>
        </w:rPr>
        <w:t>indebted</w:t>
      </w:r>
      <w:r w:rsidRPr="00810159">
        <w:rPr>
          <w:lang w:val="en-GB"/>
        </w:rPr>
        <w:t xml:space="preserve"> to the many hundreds of academics who, in their capacity as academic journal editors or authors, generously gave their time as questionnaire respondents and, in some cases, also as interviewees.</w:t>
      </w:r>
    </w:p>
    <w:p w:rsidR="000E7001" w:rsidRPr="00810159" w:rsidRDefault="000E7001" w:rsidP="006312DA">
      <w:pPr>
        <w:spacing w:after="0" w:line="240" w:lineRule="auto"/>
        <w:rPr>
          <w:lang w:val="en-GB"/>
        </w:rPr>
      </w:pPr>
    </w:p>
    <w:p w:rsidR="003D21AD" w:rsidRPr="00810159" w:rsidRDefault="003D21AD">
      <w:pPr>
        <w:rPr>
          <w:lang w:val="en-GB"/>
        </w:rPr>
      </w:pPr>
      <w:r w:rsidRPr="00810159">
        <w:rPr>
          <w:lang w:val="en-GB"/>
        </w:rPr>
        <w:br w:type="page"/>
      </w:r>
    </w:p>
    <w:p w:rsidR="006312DA" w:rsidRPr="00810159" w:rsidRDefault="0058322A" w:rsidP="005D06C8">
      <w:pPr>
        <w:pStyle w:val="Heading1"/>
        <w:rPr>
          <w:lang w:val="en-GB"/>
        </w:rPr>
      </w:pPr>
      <w:bookmarkStart w:id="2" w:name="_Toc389771316"/>
      <w:r w:rsidRPr="00810159">
        <w:rPr>
          <w:lang w:val="en-GB"/>
        </w:rPr>
        <w:lastRenderedPageBreak/>
        <w:t>SUMMARY</w:t>
      </w:r>
      <w:bookmarkEnd w:id="2"/>
    </w:p>
    <w:p w:rsidR="005D06C8" w:rsidRPr="00810159" w:rsidRDefault="005D06C8" w:rsidP="005D06C8">
      <w:pPr>
        <w:spacing w:after="0" w:line="240" w:lineRule="auto"/>
        <w:rPr>
          <w:lang w:val="en-GB"/>
        </w:rPr>
      </w:pPr>
    </w:p>
    <w:p w:rsidR="000F5D73" w:rsidRDefault="00301BD7">
      <w:pPr>
        <w:rPr>
          <w:lang w:val="en-GB"/>
        </w:rPr>
      </w:pPr>
      <w:r>
        <w:rPr>
          <w:lang w:val="en-GB"/>
        </w:rPr>
        <w:t>Set against the backdrop of the performativity culture that defines the 21</w:t>
      </w:r>
      <w:r w:rsidRPr="00301BD7">
        <w:rPr>
          <w:vertAlign w:val="superscript"/>
          <w:lang w:val="en-GB"/>
        </w:rPr>
        <w:t>st</w:t>
      </w:r>
      <w:r>
        <w:rPr>
          <w:lang w:val="en-GB"/>
        </w:rPr>
        <w:t xml:space="preserve"> century academy in the UK, </w:t>
      </w:r>
      <w:r w:rsidR="000F5D73" w:rsidRPr="000F5D73">
        <w:rPr>
          <w:lang w:val="en-GB"/>
        </w:rPr>
        <w:t>an institution whose cornerstone is the dissemination of knowledge</w:t>
      </w:r>
      <w:r w:rsidR="000F5D73">
        <w:rPr>
          <w:lang w:val="en-GB"/>
        </w:rPr>
        <w:t>, t</w:t>
      </w:r>
      <w:r>
        <w:rPr>
          <w:lang w:val="en-GB"/>
        </w:rPr>
        <w:t xml:space="preserve">he study reported below was intended to </w:t>
      </w:r>
      <w:r w:rsidR="005C748B">
        <w:rPr>
          <w:lang w:val="en-GB"/>
        </w:rPr>
        <w:t>examine</w:t>
      </w:r>
      <w:r w:rsidR="000F5D73">
        <w:rPr>
          <w:lang w:val="en-GB"/>
        </w:rPr>
        <w:t xml:space="preserve"> and analyse a key agential dimension of the academic knowledge economy: academic journal editors’ professionalism. </w:t>
      </w:r>
    </w:p>
    <w:p w:rsidR="00884507" w:rsidRDefault="000F5D73">
      <w:pPr>
        <w:rPr>
          <w:lang w:val="en-GB"/>
        </w:rPr>
      </w:pPr>
      <w:r>
        <w:rPr>
          <w:lang w:val="en-GB"/>
        </w:rPr>
        <w:t>Applying a conceptualisation of professionalism that</w:t>
      </w:r>
      <w:r w:rsidR="005C748B">
        <w:rPr>
          <w:lang w:val="en-GB"/>
        </w:rPr>
        <w:t xml:space="preserve"> interprets it as encompassing</w:t>
      </w:r>
      <w:r w:rsidR="005C748B" w:rsidRPr="00810159">
        <w:rPr>
          <w:lang w:val="en-GB"/>
        </w:rPr>
        <w:t xml:space="preserve"> </w:t>
      </w:r>
      <w:r w:rsidR="005C748B">
        <w:rPr>
          <w:lang w:val="en-GB"/>
        </w:rPr>
        <w:t xml:space="preserve">what practitioners do (in the context of their work), how they do it, </w:t>
      </w:r>
      <w:r w:rsidR="005C748B" w:rsidRPr="005C748B">
        <w:rPr>
          <w:lang w:val="en-GB"/>
        </w:rPr>
        <w:t>why they do it, and what attitudes they hold</w:t>
      </w:r>
      <w:r w:rsidR="005C748B">
        <w:rPr>
          <w:lang w:val="en-GB"/>
        </w:rPr>
        <w:t xml:space="preserve">, the research was focused particularly on the extent to which journal editors are perceived as wielding power within their academic communities, and on the nature and extent of any such power, and its consequences on </w:t>
      </w:r>
      <w:r w:rsidR="00884507">
        <w:rPr>
          <w:lang w:val="en-GB"/>
        </w:rPr>
        <w:t xml:space="preserve">those most likely to be affected by it: </w:t>
      </w:r>
      <w:r w:rsidR="00817683">
        <w:rPr>
          <w:lang w:val="en-GB"/>
        </w:rPr>
        <w:t>academics as</w:t>
      </w:r>
      <w:r w:rsidR="00884507">
        <w:rPr>
          <w:lang w:val="en-GB"/>
        </w:rPr>
        <w:t xml:space="preserve"> authors</w:t>
      </w:r>
      <w:r w:rsidR="005C748B">
        <w:rPr>
          <w:lang w:val="en-GB"/>
        </w:rPr>
        <w:t>.</w:t>
      </w:r>
    </w:p>
    <w:p w:rsidR="00884507" w:rsidRDefault="00884507">
      <w:pPr>
        <w:rPr>
          <w:lang w:val="en-GB"/>
        </w:rPr>
      </w:pPr>
      <w:r>
        <w:rPr>
          <w:lang w:val="en-GB"/>
        </w:rPr>
        <w:t>Over the course of a year the perspectives of two constituencies were sought: academic journal editors and authors representing 7 broad disciplinary groups. Data were gathered through an online questionnaire that yielded over 800 responses from authors, and through 35 follow-up interviews (20 with editors; 15 with authors).</w:t>
      </w:r>
    </w:p>
    <w:p w:rsidR="00D9603B" w:rsidRDefault="00884507">
      <w:pPr>
        <w:rPr>
          <w:lang w:val="en-GB"/>
        </w:rPr>
      </w:pPr>
      <w:r>
        <w:rPr>
          <w:lang w:val="en-GB"/>
        </w:rPr>
        <w:t>The findings revealed widespread recognition that journal editors exercise power within their academic communities, but</w:t>
      </w:r>
      <w:r w:rsidR="00D9603B">
        <w:rPr>
          <w:lang w:val="en-GB"/>
        </w:rPr>
        <w:t xml:space="preserve"> for the most part </w:t>
      </w:r>
      <w:r>
        <w:rPr>
          <w:lang w:val="en-GB"/>
        </w:rPr>
        <w:t xml:space="preserve">this was </w:t>
      </w:r>
      <w:r w:rsidR="00D9603B">
        <w:rPr>
          <w:lang w:val="en-GB"/>
        </w:rPr>
        <w:t>considered neither malignant nor obstructive, and the broad consensus was that editors are generally effective, conscientious, fair and proficient</w:t>
      </w:r>
      <w:r w:rsidR="004269FD">
        <w:rPr>
          <w:lang w:val="en-GB"/>
        </w:rPr>
        <w:t>,</w:t>
      </w:r>
      <w:r w:rsidR="00D9603B">
        <w:rPr>
          <w:lang w:val="en-GB"/>
        </w:rPr>
        <w:t xml:space="preserve"> and the system within which they operate fit for purpose. Criticisms and complaints were nevertheless articulated: editors were perceived as sometimes abrogating their editorial responses, being insensitive to authors’ needs and preferences, and occasionally behaving unethically. For their part, editors downplayed their potency and some provided examples of their impotence in some circumstances.</w:t>
      </w:r>
      <w:r w:rsidR="00360712">
        <w:rPr>
          <w:lang w:val="en-GB"/>
        </w:rPr>
        <w:t xml:space="preserve"> </w:t>
      </w:r>
    </w:p>
    <w:p w:rsidR="005D06C8" w:rsidRPr="00810159" w:rsidRDefault="00360712">
      <w:pPr>
        <w:rPr>
          <w:lang w:val="en-GB"/>
        </w:rPr>
      </w:pPr>
      <w:r>
        <w:rPr>
          <w:lang w:val="en-GB"/>
        </w:rPr>
        <w:t xml:space="preserve">The selected findings presented in this report are indicative </w:t>
      </w:r>
      <w:r w:rsidR="00B4318F">
        <w:rPr>
          <w:lang w:val="en-GB"/>
        </w:rPr>
        <w:t xml:space="preserve">rather than comprehensive, </w:t>
      </w:r>
      <w:r>
        <w:rPr>
          <w:lang w:val="en-GB"/>
        </w:rPr>
        <w:t>represent</w:t>
      </w:r>
      <w:r w:rsidR="00B4318F">
        <w:rPr>
          <w:lang w:val="en-GB"/>
        </w:rPr>
        <w:t>ing</w:t>
      </w:r>
      <w:r>
        <w:rPr>
          <w:lang w:val="en-GB"/>
        </w:rPr>
        <w:t xml:space="preserve"> only a fraction of those that the study has yielded</w:t>
      </w:r>
      <w:r w:rsidR="00280E86">
        <w:rPr>
          <w:lang w:val="en-GB"/>
        </w:rPr>
        <w:t>.</w:t>
      </w:r>
      <w:r>
        <w:rPr>
          <w:lang w:val="en-GB"/>
        </w:rPr>
        <w:t xml:space="preserve"> </w:t>
      </w:r>
      <w:r w:rsidR="00280E86">
        <w:rPr>
          <w:lang w:val="en-GB"/>
        </w:rPr>
        <w:t>A</w:t>
      </w:r>
      <w:r>
        <w:rPr>
          <w:lang w:val="en-GB"/>
        </w:rPr>
        <w:t xml:space="preserve">nalysis of the abundant data remains on-going. On the basis of this partial and incomplete analysis, the tentative conclusions reached are that it is perhaps more helpful to think of journal editors as academic leaders rather than as power-wielders, and that – to bring editors’ enacted professionalism more in line (than in currently appears to be) with the </w:t>
      </w:r>
      <w:r w:rsidR="00280E86">
        <w:rPr>
          <w:lang w:val="en-GB"/>
        </w:rPr>
        <w:t xml:space="preserve">editorial </w:t>
      </w:r>
      <w:r>
        <w:rPr>
          <w:lang w:val="en-GB"/>
        </w:rPr>
        <w:t xml:space="preserve">professionalism that authors expect </w:t>
      </w:r>
      <w:r w:rsidR="001D32B9">
        <w:rPr>
          <w:lang w:val="en-GB"/>
        </w:rPr>
        <w:t>of or want -</w:t>
      </w:r>
      <w:r w:rsidR="00280E86">
        <w:rPr>
          <w:lang w:val="en-GB"/>
        </w:rPr>
        <w:t xml:space="preserve"> serious consideration should be given to the viability and feasibility of expanding the practice of professional, salaried, editorship. </w:t>
      </w:r>
      <w:r w:rsidR="005D06C8" w:rsidRPr="00810159">
        <w:rPr>
          <w:lang w:val="en-GB"/>
        </w:rPr>
        <w:br w:type="page"/>
      </w:r>
    </w:p>
    <w:p w:rsidR="00C36D72" w:rsidRPr="00810159" w:rsidRDefault="0058322A" w:rsidP="005D06C8">
      <w:pPr>
        <w:pStyle w:val="Heading1"/>
        <w:rPr>
          <w:lang w:val="en-GB"/>
        </w:rPr>
      </w:pPr>
      <w:bookmarkStart w:id="3" w:name="_Toc389771317"/>
      <w:r w:rsidRPr="00810159">
        <w:rPr>
          <w:lang w:val="en-GB"/>
        </w:rPr>
        <w:lastRenderedPageBreak/>
        <w:t>BACKGROUND</w:t>
      </w:r>
      <w:bookmarkEnd w:id="3"/>
    </w:p>
    <w:p w:rsidR="005711FA" w:rsidRPr="00810159" w:rsidRDefault="001275E1" w:rsidP="001275E1">
      <w:pPr>
        <w:spacing w:after="0" w:line="240" w:lineRule="auto"/>
        <w:rPr>
          <w:lang w:val="en-GB"/>
        </w:rPr>
      </w:pPr>
      <w:r w:rsidRPr="00810159">
        <w:rPr>
          <w:lang w:val="en-GB"/>
        </w:rPr>
        <w:t>Th</w:t>
      </w:r>
      <w:r w:rsidR="00940704" w:rsidRPr="00810159">
        <w:rPr>
          <w:lang w:val="en-GB"/>
        </w:rPr>
        <w:t>e</w:t>
      </w:r>
      <w:r w:rsidRPr="00810159">
        <w:rPr>
          <w:lang w:val="en-GB"/>
        </w:rPr>
        <w:t xml:space="preserve"> study </w:t>
      </w:r>
      <w:r w:rsidR="00940704" w:rsidRPr="00810159">
        <w:rPr>
          <w:lang w:val="en-GB"/>
        </w:rPr>
        <w:t xml:space="preserve">reported below </w:t>
      </w:r>
      <w:r w:rsidRPr="00810159">
        <w:rPr>
          <w:lang w:val="en-GB"/>
        </w:rPr>
        <w:t xml:space="preserve">is set against the backdrop of the publications-focused performativity regime and culture that pervade </w:t>
      </w:r>
      <w:r w:rsidR="00940704" w:rsidRPr="00810159">
        <w:rPr>
          <w:lang w:val="en-GB"/>
        </w:rPr>
        <w:t xml:space="preserve">the </w:t>
      </w:r>
      <w:r w:rsidR="00837FCB" w:rsidRPr="00810159">
        <w:rPr>
          <w:lang w:val="en-GB"/>
        </w:rPr>
        <w:t>21</w:t>
      </w:r>
      <w:r w:rsidR="00837FCB" w:rsidRPr="00810159">
        <w:rPr>
          <w:vertAlign w:val="superscript"/>
          <w:lang w:val="en-GB"/>
        </w:rPr>
        <w:t>st</w:t>
      </w:r>
      <w:r w:rsidR="00837FCB" w:rsidRPr="00810159">
        <w:rPr>
          <w:lang w:val="en-GB"/>
        </w:rPr>
        <w:t xml:space="preserve"> century </w:t>
      </w:r>
      <w:r w:rsidRPr="00810159">
        <w:rPr>
          <w:lang w:val="en-GB"/>
        </w:rPr>
        <w:t>academy</w:t>
      </w:r>
      <w:r w:rsidR="00940704" w:rsidRPr="00810159">
        <w:rPr>
          <w:lang w:val="en-GB"/>
        </w:rPr>
        <w:t xml:space="preserve"> and shape academic life</w:t>
      </w:r>
      <w:r w:rsidRPr="00810159">
        <w:rPr>
          <w:lang w:val="en-GB"/>
        </w:rPr>
        <w:t xml:space="preserve">. In the UK </w:t>
      </w:r>
      <w:r w:rsidR="00A25E99" w:rsidRPr="00810159">
        <w:rPr>
          <w:lang w:val="en-GB"/>
        </w:rPr>
        <w:t>t</w:t>
      </w:r>
      <w:r w:rsidRPr="00810159">
        <w:rPr>
          <w:lang w:val="en-GB"/>
        </w:rPr>
        <w:t xml:space="preserve">he research excellence framework (REF) is </w:t>
      </w:r>
      <w:r w:rsidR="00940704" w:rsidRPr="00810159">
        <w:rPr>
          <w:lang w:val="en-GB"/>
        </w:rPr>
        <w:t xml:space="preserve">currently </w:t>
      </w:r>
      <w:r w:rsidRPr="00810159">
        <w:rPr>
          <w:lang w:val="en-GB"/>
        </w:rPr>
        <w:t xml:space="preserve">the </w:t>
      </w:r>
      <w:r w:rsidR="00A25E99" w:rsidRPr="00810159">
        <w:rPr>
          <w:lang w:val="en-GB"/>
        </w:rPr>
        <w:t xml:space="preserve">principal influence on the </w:t>
      </w:r>
      <w:r w:rsidRPr="00810159">
        <w:rPr>
          <w:lang w:val="en-GB"/>
        </w:rPr>
        <w:t xml:space="preserve">neoliberal </w:t>
      </w:r>
      <w:proofErr w:type="spellStart"/>
      <w:r w:rsidRPr="00810159">
        <w:rPr>
          <w:lang w:val="en-GB"/>
        </w:rPr>
        <w:t>managerialis</w:t>
      </w:r>
      <w:r w:rsidR="00A25E99" w:rsidRPr="00810159">
        <w:rPr>
          <w:lang w:val="en-GB"/>
        </w:rPr>
        <w:t>t</w:t>
      </w:r>
      <w:proofErr w:type="spellEnd"/>
      <w:r w:rsidR="00A25E99" w:rsidRPr="00810159">
        <w:rPr>
          <w:lang w:val="en-GB"/>
        </w:rPr>
        <w:t xml:space="preserve"> </w:t>
      </w:r>
      <w:r w:rsidRPr="00810159">
        <w:rPr>
          <w:lang w:val="en-GB"/>
        </w:rPr>
        <w:t xml:space="preserve">and accountability </w:t>
      </w:r>
      <w:r w:rsidR="00A25E99" w:rsidRPr="00810159">
        <w:rPr>
          <w:lang w:val="en-GB"/>
        </w:rPr>
        <w:t>context within which most academics carry out their work</w:t>
      </w:r>
      <w:r w:rsidR="006B1281" w:rsidRPr="00810159">
        <w:rPr>
          <w:lang w:val="en-GB"/>
        </w:rPr>
        <w:t>.</w:t>
      </w:r>
      <w:r w:rsidR="00940704" w:rsidRPr="00810159">
        <w:rPr>
          <w:lang w:val="en-GB"/>
        </w:rPr>
        <w:t xml:space="preserve"> </w:t>
      </w:r>
      <w:r w:rsidR="006B1281" w:rsidRPr="00810159">
        <w:rPr>
          <w:lang w:val="en-GB"/>
        </w:rPr>
        <w:t>S</w:t>
      </w:r>
      <w:r w:rsidR="00940704" w:rsidRPr="00810159">
        <w:rPr>
          <w:lang w:val="en-GB"/>
        </w:rPr>
        <w:t xml:space="preserve">ince </w:t>
      </w:r>
      <w:r w:rsidRPr="00810159">
        <w:rPr>
          <w:lang w:val="en-GB"/>
        </w:rPr>
        <w:t>publications constitute what is arguably the REF’s most significant component</w:t>
      </w:r>
      <w:r w:rsidR="00940704" w:rsidRPr="00810159">
        <w:rPr>
          <w:lang w:val="en-GB"/>
        </w:rPr>
        <w:t xml:space="preserve">, </w:t>
      </w:r>
      <w:r w:rsidR="005711FA" w:rsidRPr="00810159">
        <w:rPr>
          <w:lang w:val="en-GB"/>
        </w:rPr>
        <w:t>academic journals</w:t>
      </w:r>
      <w:r w:rsidR="00940704" w:rsidRPr="00810159">
        <w:rPr>
          <w:lang w:val="en-GB"/>
        </w:rPr>
        <w:t xml:space="preserve"> </w:t>
      </w:r>
      <w:r w:rsidR="005711FA" w:rsidRPr="00810159">
        <w:rPr>
          <w:lang w:val="en-GB"/>
        </w:rPr>
        <w:t>represent a</w:t>
      </w:r>
      <w:r w:rsidR="00003A33" w:rsidRPr="00810159">
        <w:rPr>
          <w:lang w:val="en-GB"/>
        </w:rPr>
        <w:t xml:space="preserve"> highly </w:t>
      </w:r>
      <w:r w:rsidR="005711FA" w:rsidRPr="00810159">
        <w:rPr>
          <w:lang w:val="en-GB"/>
        </w:rPr>
        <w:t xml:space="preserve">significant feature of the </w:t>
      </w:r>
      <w:r w:rsidR="00837FCB" w:rsidRPr="00810159">
        <w:rPr>
          <w:lang w:val="en-GB"/>
        </w:rPr>
        <w:t xml:space="preserve">academic </w:t>
      </w:r>
      <w:r w:rsidR="005711FA" w:rsidRPr="00810159">
        <w:rPr>
          <w:lang w:val="en-GB"/>
        </w:rPr>
        <w:t>landscape</w:t>
      </w:r>
      <w:r w:rsidR="006B1281" w:rsidRPr="00810159">
        <w:rPr>
          <w:lang w:val="en-GB"/>
        </w:rPr>
        <w:t>, and</w:t>
      </w:r>
      <w:r w:rsidR="00145AAE" w:rsidRPr="00810159">
        <w:rPr>
          <w:lang w:val="en-GB"/>
        </w:rPr>
        <w:t xml:space="preserve"> </w:t>
      </w:r>
      <w:r w:rsidR="006B1281" w:rsidRPr="00810159">
        <w:rPr>
          <w:lang w:val="en-GB"/>
        </w:rPr>
        <w:t>b</w:t>
      </w:r>
      <w:r w:rsidR="00272D4D" w:rsidRPr="00810159">
        <w:rPr>
          <w:lang w:val="en-GB"/>
        </w:rPr>
        <w:t xml:space="preserve">y extension </w:t>
      </w:r>
      <w:r w:rsidR="00145AAE" w:rsidRPr="00810159">
        <w:rPr>
          <w:lang w:val="en-GB"/>
        </w:rPr>
        <w:t xml:space="preserve">academic journal editors </w:t>
      </w:r>
      <w:r w:rsidR="00003A33" w:rsidRPr="00810159">
        <w:rPr>
          <w:lang w:val="en-GB"/>
        </w:rPr>
        <w:t>may be considered to wield</w:t>
      </w:r>
      <w:r w:rsidR="00145AAE" w:rsidRPr="00810159">
        <w:rPr>
          <w:lang w:val="en-GB"/>
        </w:rPr>
        <w:t xml:space="preserve"> immense (and largely unrivalled) power</w:t>
      </w:r>
      <w:r w:rsidR="006B1281" w:rsidRPr="00810159">
        <w:rPr>
          <w:lang w:val="en-GB"/>
        </w:rPr>
        <w:t>.</w:t>
      </w:r>
      <w:r w:rsidR="00145AAE" w:rsidRPr="00810159">
        <w:rPr>
          <w:lang w:val="en-GB"/>
        </w:rPr>
        <w:t xml:space="preserve"> </w:t>
      </w:r>
      <w:r w:rsidR="006B1281" w:rsidRPr="00810159">
        <w:rPr>
          <w:lang w:val="en-GB"/>
        </w:rPr>
        <w:t>O</w:t>
      </w:r>
      <w:r w:rsidR="00145AAE" w:rsidRPr="00810159">
        <w:rPr>
          <w:lang w:val="en-GB"/>
        </w:rPr>
        <w:t>ur study</w:t>
      </w:r>
      <w:r w:rsidR="006B1281" w:rsidRPr="00810159">
        <w:rPr>
          <w:lang w:val="en-GB"/>
        </w:rPr>
        <w:t xml:space="preserve">’s purpose </w:t>
      </w:r>
      <w:r w:rsidR="00145AAE" w:rsidRPr="00810159">
        <w:rPr>
          <w:lang w:val="en-GB"/>
        </w:rPr>
        <w:t xml:space="preserve">was </w:t>
      </w:r>
      <w:r w:rsidR="006B1281" w:rsidRPr="00810159">
        <w:rPr>
          <w:lang w:val="en-GB"/>
        </w:rPr>
        <w:t>to uncover something of the nature and extent of this putative power base.</w:t>
      </w:r>
    </w:p>
    <w:p w:rsidR="00145AAE" w:rsidRPr="00810159" w:rsidRDefault="00145AAE" w:rsidP="001275E1">
      <w:pPr>
        <w:spacing w:after="0" w:line="240" w:lineRule="auto"/>
        <w:rPr>
          <w:lang w:val="en-GB"/>
        </w:rPr>
      </w:pPr>
    </w:p>
    <w:p w:rsidR="00DA0563" w:rsidRPr="00810159" w:rsidRDefault="001275E1" w:rsidP="00DA0563">
      <w:pPr>
        <w:spacing w:after="0" w:line="240" w:lineRule="auto"/>
        <w:rPr>
          <w:lang w:val="en-GB"/>
        </w:rPr>
      </w:pPr>
      <w:r w:rsidRPr="00810159">
        <w:rPr>
          <w:lang w:val="en-GB"/>
        </w:rPr>
        <w:t xml:space="preserve">With most universities </w:t>
      </w:r>
      <w:r w:rsidR="006B1281" w:rsidRPr="00810159">
        <w:rPr>
          <w:lang w:val="en-GB"/>
        </w:rPr>
        <w:t xml:space="preserve">having </w:t>
      </w:r>
      <w:r w:rsidRPr="00810159">
        <w:rPr>
          <w:lang w:val="en-GB"/>
        </w:rPr>
        <w:t>requir</w:t>
      </w:r>
      <w:r w:rsidR="006B1281" w:rsidRPr="00810159">
        <w:rPr>
          <w:lang w:val="en-GB"/>
        </w:rPr>
        <w:t>ed</w:t>
      </w:r>
      <w:r w:rsidRPr="00810159">
        <w:rPr>
          <w:lang w:val="en-GB"/>
        </w:rPr>
        <w:t xml:space="preserve"> published work to be rated </w:t>
      </w:r>
      <w:r w:rsidR="00F6124D" w:rsidRPr="00810159">
        <w:rPr>
          <w:lang w:val="en-GB"/>
        </w:rPr>
        <w:t xml:space="preserve">at </w:t>
      </w:r>
      <w:r w:rsidRPr="00810159">
        <w:rPr>
          <w:lang w:val="en-GB"/>
        </w:rPr>
        <w:t xml:space="preserve">3* </w:t>
      </w:r>
      <w:r w:rsidR="00EE2518" w:rsidRPr="00810159">
        <w:rPr>
          <w:lang w:val="en-GB"/>
        </w:rPr>
        <w:t xml:space="preserve">level </w:t>
      </w:r>
      <w:r w:rsidRPr="00810159">
        <w:rPr>
          <w:lang w:val="en-GB"/>
        </w:rPr>
        <w:t xml:space="preserve">to be entered in the </w:t>
      </w:r>
      <w:r w:rsidR="009A7643">
        <w:rPr>
          <w:lang w:val="en-GB"/>
        </w:rPr>
        <w:t xml:space="preserve">2015 </w:t>
      </w:r>
      <w:r w:rsidRPr="00810159">
        <w:rPr>
          <w:lang w:val="en-GB"/>
        </w:rPr>
        <w:t>R</w:t>
      </w:r>
      <w:r w:rsidR="009A7643">
        <w:rPr>
          <w:lang w:val="en-GB"/>
        </w:rPr>
        <w:t xml:space="preserve">esearch </w:t>
      </w:r>
      <w:r w:rsidRPr="00810159">
        <w:rPr>
          <w:lang w:val="en-GB"/>
        </w:rPr>
        <w:t>E</w:t>
      </w:r>
      <w:r w:rsidR="009A7643">
        <w:rPr>
          <w:lang w:val="en-GB"/>
        </w:rPr>
        <w:t xml:space="preserve">xcellence </w:t>
      </w:r>
      <w:r w:rsidRPr="00810159">
        <w:rPr>
          <w:lang w:val="en-GB"/>
        </w:rPr>
        <w:t>F</w:t>
      </w:r>
      <w:r w:rsidR="009A7643">
        <w:rPr>
          <w:lang w:val="en-GB"/>
        </w:rPr>
        <w:t>ramework (REF)</w:t>
      </w:r>
      <w:r w:rsidR="006B1281" w:rsidRPr="00810159">
        <w:rPr>
          <w:lang w:val="en-GB"/>
        </w:rPr>
        <w:t xml:space="preserve"> – and, anecdotally, there are indicators that the </w:t>
      </w:r>
      <w:r w:rsidR="00837FCB" w:rsidRPr="00810159">
        <w:rPr>
          <w:lang w:val="en-GB"/>
        </w:rPr>
        <w:t xml:space="preserve">bar set by many </w:t>
      </w:r>
      <w:r w:rsidR="006B1281" w:rsidRPr="00810159">
        <w:rPr>
          <w:lang w:val="en-GB"/>
        </w:rPr>
        <w:t>institution</w:t>
      </w:r>
      <w:r w:rsidR="00837FCB" w:rsidRPr="00810159">
        <w:rPr>
          <w:lang w:val="en-GB"/>
        </w:rPr>
        <w:t>s</w:t>
      </w:r>
      <w:r w:rsidR="006B1281" w:rsidRPr="00810159">
        <w:rPr>
          <w:lang w:val="en-GB"/>
        </w:rPr>
        <w:t xml:space="preserve"> may be raised even higher for the next REF -</w:t>
      </w:r>
      <w:r w:rsidRPr="00810159">
        <w:rPr>
          <w:lang w:val="en-GB"/>
        </w:rPr>
        <w:t xml:space="preserve"> pressure on academics is greater than ever. Indeed, since some </w:t>
      </w:r>
      <w:r w:rsidR="006B1281" w:rsidRPr="00810159">
        <w:rPr>
          <w:lang w:val="en-GB"/>
        </w:rPr>
        <w:t xml:space="preserve">REF </w:t>
      </w:r>
      <w:r w:rsidRPr="00810159">
        <w:rPr>
          <w:lang w:val="en-GB"/>
        </w:rPr>
        <w:t xml:space="preserve">subject panels pay heed to journal rankings, </w:t>
      </w:r>
      <w:r w:rsidRPr="00810159">
        <w:rPr>
          <w:i/>
          <w:lang w:val="en-GB"/>
        </w:rPr>
        <w:t>where</w:t>
      </w:r>
      <w:r w:rsidRPr="00810159">
        <w:rPr>
          <w:lang w:val="en-GB"/>
        </w:rPr>
        <w:t xml:space="preserve"> one is published has now become extremely important</w:t>
      </w:r>
      <w:r w:rsidR="00D524CD" w:rsidRPr="00810159">
        <w:rPr>
          <w:lang w:val="en-GB"/>
        </w:rPr>
        <w:t xml:space="preserve"> – the ‘informal journal caste system’ to which Bray and Major (2011, p. 479) refer has become a recognised artefact within the prevalent cultures of research-intensive institutions and research-focused communities</w:t>
      </w:r>
      <w:r w:rsidRPr="00810159">
        <w:rPr>
          <w:lang w:val="en-GB"/>
        </w:rPr>
        <w:t>. In the</w:t>
      </w:r>
      <w:r w:rsidR="00D524CD" w:rsidRPr="00810159">
        <w:rPr>
          <w:lang w:val="en-GB"/>
        </w:rPr>
        <w:t xml:space="preserve"> UK’s</w:t>
      </w:r>
      <w:r w:rsidRPr="00810159">
        <w:rPr>
          <w:lang w:val="en-GB"/>
        </w:rPr>
        <w:t xml:space="preserve"> pre-1992 sector, academic careers </w:t>
      </w:r>
      <w:r w:rsidR="00DA0563" w:rsidRPr="00810159">
        <w:rPr>
          <w:lang w:val="en-GB"/>
        </w:rPr>
        <w:t>may be</w:t>
      </w:r>
      <w:r w:rsidRPr="00810159">
        <w:rPr>
          <w:lang w:val="en-GB"/>
        </w:rPr>
        <w:t xml:space="preserve"> made or broken on the basis of publication records, yet, as </w:t>
      </w:r>
      <w:proofErr w:type="spellStart"/>
      <w:r w:rsidRPr="00810159">
        <w:rPr>
          <w:lang w:val="en-GB"/>
        </w:rPr>
        <w:t>Tourish</w:t>
      </w:r>
      <w:proofErr w:type="spellEnd"/>
      <w:r w:rsidRPr="00810159">
        <w:rPr>
          <w:lang w:val="en-GB"/>
        </w:rPr>
        <w:t xml:space="preserve"> (2011, p. 375) observes, ‘[journal rankings systems] are increasingly employed for </w:t>
      </w:r>
      <w:proofErr w:type="spellStart"/>
      <w:r w:rsidRPr="00810159">
        <w:rPr>
          <w:lang w:val="en-GB"/>
        </w:rPr>
        <w:t>performative</w:t>
      </w:r>
      <w:proofErr w:type="spellEnd"/>
      <w:r w:rsidRPr="00810159">
        <w:rPr>
          <w:lang w:val="en-GB"/>
        </w:rPr>
        <w:t xml:space="preserve"> ends. Whatever the formal intent, they are used to re-route academic effort down channels more concerned with </w:t>
      </w:r>
      <w:r w:rsidRPr="00810159">
        <w:rPr>
          <w:i/>
          <w:lang w:val="en-GB"/>
        </w:rPr>
        <w:t xml:space="preserve">prestige and power </w:t>
      </w:r>
      <w:r w:rsidRPr="00810159">
        <w:rPr>
          <w:lang w:val="en-GB"/>
        </w:rPr>
        <w:t xml:space="preserve">than open-ended academic inquiry. </w:t>
      </w:r>
      <w:r w:rsidRPr="00810159">
        <w:rPr>
          <w:i/>
          <w:lang w:val="en-GB"/>
        </w:rPr>
        <w:t>Careers thrive or perish depending on one’s skill at playing this particular game</w:t>
      </w:r>
      <w:r w:rsidRPr="00810159">
        <w:rPr>
          <w:lang w:val="en-GB"/>
        </w:rPr>
        <w:t xml:space="preserve">. … academic life and publishing [is] a much more emotionally and intellectually fraught undertaking than it needs to be’ (emphasis added). </w:t>
      </w:r>
    </w:p>
    <w:p w:rsidR="00DA0563" w:rsidRPr="00810159" w:rsidRDefault="00DA0563" w:rsidP="00DA0563">
      <w:pPr>
        <w:spacing w:after="0" w:line="240" w:lineRule="auto"/>
        <w:rPr>
          <w:lang w:val="en-GB"/>
        </w:rPr>
      </w:pPr>
    </w:p>
    <w:p w:rsidR="0069740B" w:rsidRPr="00810159" w:rsidRDefault="00DA0563" w:rsidP="001275E1">
      <w:pPr>
        <w:spacing w:after="0" w:line="240" w:lineRule="auto"/>
        <w:rPr>
          <w:lang w:val="en-GB"/>
        </w:rPr>
      </w:pPr>
      <w:r w:rsidRPr="00810159">
        <w:rPr>
          <w:lang w:val="en-GB"/>
        </w:rPr>
        <w:t xml:space="preserve">The basis of any power that academic journal </w:t>
      </w:r>
      <w:r w:rsidR="00003A33" w:rsidRPr="00810159">
        <w:rPr>
          <w:lang w:val="en-GB"/>
        </w:rPr>
        <w:t xml:space="preserve">editors are perceived to </w:t>
      </w:r>
      <w:r w:rsidRPr="00810159">
        <w:rPr>
          <w:lang w:val="en-GB"/>
        </w:rPr>
        <w:t xml:space="preserve">hold is not only and </w:t>
      </w:r>
      <w:r w:rsidR="00731B7C" w:rsidRPr="00810159">
        <w:rPr>
          <w:lang w:val="en-GB"/>
        </w:rPr>
        <w:t xml:space="preserve">not </w:t>
      </w:r>
      <w:r w:rsidRPr="00810159">
        <w:rPr>
          <w:lang w:val="en-GB"/>
        </w:rPr>
        <w:t xml:space="preserve">simply REF-related; as Weiner (2001) points out, academic publishing is also used to inform </w:t>
      </w:r>
      <w:r w:rsidR="00731B7C" w:rsidRPr="00810159">
        <w:rPr>
          <w:lang w:val="en-GB"/>
        </w:rPr>
        <w:t xml:space="preserve">appointments- and promotions-related </w:t>
      </w:r>
      <w:r w:rsidRPr="00810159">
        <w:rPr>
          <w:lang w:val="en-GB"/>
        </w:rPr>
        <w:t>decisions</w:t>
      </w:r>
      <w:r w:rsidR="0069740B" w:rsidRPr="00810159">
        <w:rPr>
          <w:lang w:val="en-GB"/>
        </w:rPr>
        <w:t xml:space="preserve">. </w:t>
      </w:r>
      <w:r w:rsidR="001275E1" w:rsidRPr="00810159">
        <w:rPr>
          <w:lang w:val="en-GB"/>
        </w:rPr>
        <w:t>Journal editors are effectively the gatekeepers of what is the increasingly competitive and select world inhabited by prolific academics</w:t>
      </w:r>
      <w:r w:rsidR="0069740B" w:rsidRPr="00810159">
        <w:rPr>
          <w:lang w:val="en-GB"/>
        </w:rPr>
        <w:t xml:space="preserve"> </w:t>
      </w:r>
      <w:proofErr w:type="gramStart"/>
      <w:r w:rsidR="0069740B" w:rsidRPr="00810159">
        <w:rPr>
          <w:lang w:val="en-GB"/>
        </w:rPr>
        <w:t>who</w:t>
      </w:r>
      <w:proofErr w:type="gramEnd"/>
      <w:r w:rsidR="0069740B" w:rsidRPr="00810159">
        <w:rPr>
          <w:lang w:val="en-GB"/>
        </w:rPr>
        <w:t xml:space="preserve"> have succeeded in playing </w:t>
      </w:r>
      <w:r w:rsidR="001275E1" w:rsidRPr="00810159">
        <w:rPr>
          <w:lang w:val="en-GB"/>
        </w:rPr>
        <w:t>th</w:t>
      </w:r>
      <w:r w:rsidR="0069740B" w:rsidRPr="00810159">
        <w:rPr>
          <w:lang w:val="en-GB"/>
        </w:rPr>
        <w:t>e publishing</w:t>
      </w:r>
      <w:r w:rsidR="001275E1" w:rsidRPr="00810159">
        <w:rPr>
          <w:lang w:val="en-GB"/>
        </w:rPr>
        <w:t xml:space="preserve"> </w:t>
      </w:r>
      <w:r w:rsidR="0069740B" w:rsidRPr="00810159">
        <w:rPr>
          <w:lang w:val="en-GB"/>
        </w:rPr>
        <w:t>‘</w:t>
      </w:r>
      <w:r w:rsidR="001275E1" w:rsidRPr="00810159">
        <w:rPr>
          <w:lang w:val="en-GB"/>
        </w:rPr>
        <w:t xml:space="preserve">game’ (Peters &amp; </w:t>
      </w:r>
      <w:proofErr w:type="spellStart"/>
      <w:r w:rsidR="001275E1" w:rsidRPr="00810159">
        <w:rPr>
          <w:lang w:val="en-GB"/>
        </w:rPr>
        <w:t>Ceci</w:t>
      </w:r>
      <w:proofErr w:type="spellEnd"/>
      <w:r w:rsidR="001275E1" w:rsidRPr="00810159">
        <w:rPr>
          <w:lang w:val="en-GB"/>
        </w:rPr>
        <w:t xml:space="preserve">, 1982; Colman, 1982; Crandall, 1982). To apply a medieval (and hence sexist) epithet, they </w:t>
      </w:r>
      <w:r w:rsidR="00731B7C" w:rsidRPr="00810159">
        <w:rPr>
          <w:lang w:val="en-GB"/>
        </w:rPr>
        <w:t>may</w:t>
      </w:r>
      <w:r w:rsidR="001275E1" w:rsidRPr="00810159">
        <w:rPr>
          <w:lang w:val="en-GB"/>
        </w:rPr>
        <w:t xml:space="preserve">, to all intents and purposes, </w:t>
      </w:r>
      <w:r w:rsidR="009D33DA" w:rsidRPr="00810159">
        <w:rPr>
          <w:lang w:val="en-GB"/>
        </w:rPr>
        <w:t xml:space="preserve">be </w:t>
      </w:r>
      <w:r w:rsidR="00731B7C" w:rsidRPr="00810159">
        <w:rPr>
          <w:lang w:val="en-GB"/>
        </w:rPr>
        <w:t xml:space="preserve">considered </w:t>
      </w:r>
      <w:r w:rsidR="001275E1" w:rsidRPr="00810159">
        <w:rPr>
          <w:lang w:val="en-GB"/>
        </w:rPr>
        <w:t>the ‘kingmakers’ of the academic community, for although they typically rely on the advice of reviewers (and to varying deg</w:t>
      </w:r>
      <w:r w:rsidR="00D20DFB" w:rsidRPr="00810159">
        <w:rPr>
          <w:lang w:val="en-GB"/>
        </w:rPr>
        <w:t>rees on their editorial boards),</w:t>
      </w:r>
      <w:r w:rsidR="001275E1" w:rsidRPr="00810159">
        <w:rPr>
          <w:lang w:val="en-GB"/>
        </w:rPr>
        <w:t xml:space="preserve"> it is usually editors who decid</w:t>
      </w:r>
      <w:r w:rsidR="00D20DFB" w:rsidRPr="00810159">
        <w:rPr>
          <w:lang w:val="en-GB"/>
        </w:rPr>
        <w:t>e whether to act on that advice;</w:t>
      </w:r>
      <w:r w:rsidR="001275E1" w:rsidRPr="00810159">
        <w:rPr>
          <w:lang w:val="en-GB"/>
        </w:rPr>
        <w:t xml:space="preserve"> </w:t>
      </w:r>
      <w:r w:rsidR="00D20DFB" w:rsidRPr="00810159">
        <w:rPr>
          <w:lang w:val="en-GB"/>
        </w:rPr>
        <w:t>i</w:t>
      </w:r>
      <w:r w:rsidR="001275E1" w:rsidRPr="00810159">
        <w:rPr>
          <w:lang w:val="en-GB"/>
        </w:rPr>
        <w:t xml:space="preserve">t is they who ultimately decide whom to publish and whom to reject. </w:t>
      </w:r>
      <w:r w:rsidR="0069740B" w:rsidRPr="00810159">
        <w:rPr>
          <w:lang w:val="en-GB"/>
        </w:rPr>
        <w:t>Is it the</w:t>
      </w:r>
      <w:r w:rsidR="00003A33" w:rsidRPr="00810159">
        <w:rPr>
          <w:lang w:val="en-GB"/>
        </w:rPr>
        <w:t>n</w:t>
      </w:r>
      <w:r w:rsidR="0069740B" w:rsidRPr="00810159">
        <w:rPr>
          <w:lang w:val="en-GB"/>
        </w:rPr>
        <w:t xml:space="preserve"> going too far to argue that </w:t>
      </w:r>
      <w:r w:rsidR="001275E1" w:rsidRPr="00810159">
        <w:rPr>
          <w:lang w:val="en-GB"/>
        </w:rPr>
        <w:t xml:space="preserve">editors, collectively </w:t>
      </w:r>
      <w:r w:rsidR="00731B7C" w:rsidRPr="00810159">
        <w:rPr>
          <w:lang w:val="en-GB"/>
        </w:rPr>
        <w:t xml:space="preserve">(or even individually, in some cases) </w:t>
      </w:r>
      <w:r w:rsidR="001275E1" w:rsidRPr="00810159">
        <w:rPr>
          <w:lang w:val="en-GB"/>
        </w:rPr>
        <w:t>- within a discipline/subject, or more widely within academia – indirectly determine the fate of individuals’ careers</w:t>
      </w:r>
      <w:r w:rsidR="00003A33" w:rsidRPr="00810159">
        <w:rPr>
          <w:lang w:val="en-GB"/>
        </w:rPr>
        <w:t xml:space="preserve"> – or that,</w:t>
      </w:r>
      <w:r w:rsidR="001275E1" w:rsidRPr="00810159">
        <w:rPr>
          <w:lang w:val="en-GB"/>
        </w:rPr>
        <w:t xml:space="preserve"> through their visions for their own journals and through their </w:t>
      </w:r>
      <w:r w:rsidR="000015DA" w:rsidRPr="00810159">
        <w:rPr>
          <w:lang w:val="en-GB"/>
        </w:rPr>
        <w:t>editorial practice</w:t>
      </w:r>
      <w:r w:rsidR="001275E1" w:rsidRPr="00810159">
        <w:rPr>
          <w:lang w:val="en-GB"/>
        </w:rPr>
        <w:t>, they have the capacity to set the epistemic, methodological, paradigmatic and substantive parameters of their fields, to shape the dominant discours</w:t>
      </w:r>
      <w:r w:rsidR="0069740B" w:rsidRPr="00810159">
        <w:rPr>
          <w:lang w:val="en-GB"/>
        </w:rPr>
        <w:t xml:space="preserve">es, and to set research agendas? Our research </w:t>
      </w:r>
      <w:r w:rsidR="009D33DA" w:rsidRPr="00810159">
        <w:rPr>
          <w:lang w:val="en-GB"/>
        </w:rPr>
        <w:t xml:space="preserve">was </w:t>
      </w:r>
      <w:r w:rsidR="00D524CD" w:rsidRPr="00810159">
        <w:rPr>
          <w:lang w:val="en-GB"/>
        </w:rPr>
        <w:t xml:space="preserve">focused on </w:t>
      </w:r>
      <w:r w:rsidR="0069740B" w:rsidRPr="00810159">
        <w:rPr>
          <w:lang w:val="en-GB"/>
        </w:rPr>
        <w:t>address</w:t>
      </w:r>
      <w:r w:rsidR="009D33DA" w:rsidRPr="00810159">
        <w:rPr>
          <w:lang w:val="en-GB"/>
        </w:rPr>
        <w:t>ing</w:t>
      </w:r>
      <w:r w:rsidR="0069740B" w:rsidRPr="00810159">
        <w:rPr>
          <w:lang w:val="en-GB"/>
        </w:rPr>
        <w:t xml:space="preserve"> this question.</w:t>
      </w:r>
    </w:p>
    <w:p w:rsidR="0069740B" w:rsidRPr="00810159" w:rsidRDefault="0069740B" w:rsidP="001275E1">
      <w:pPr>
        <w:spacing w:after="0" w:line="240" w:lineRule="auto"/>
        <w:rPr>
          <w:lang w:val="en-GB"/>
        </w:rPr>
      </w:pPr>
    </w:p>
    <w:p w:rsidR="00AD0FAC" w:rsidRPr="00810159" w:rsidRDefault="00003A33" w:rsidP="00003A33">
      <w:pPr>
        <w:spacing w:after="0" w:line="240" w:lineRule="auto"/>
        <w:rPr>
          <w:lang w:val="en-GB"/>
        </w:rPr>
      </w:pPr>
      <w:r w:rsidRPr="00810159">
        <w:rPr>
          <w:lang w:val="en-GB"/>
        </w:rPr>
        <w:t xml:space="preserve">We chose to examine and consider these issues through the lens of what we refer to as journal editors’ </w:t>
      </w:r>
      <w:r w:rsidRPr="00810159">
        <w:rPr>
          <w:i/>
          <w:lang w:val="en-GB"/>
        </w:rPr>
        <w:t>professionalism</w:t>
      </w:r>
      <w:r w:rsidRPr="00810159">
        <w:rPr>
          <w:lang w:val="en-GB"/>
        </w:rPr>
        <w:t xml:space="preserve">. It is important to clarify the interpretation of professionalism that we applied to the study, </w:t>
      </w:r>
      <w:r w:rsidR="00F852CA" w:rsidRPr="00810159">
        <w:rPr>
          <w:lang w:val="en-GB"/>
        </w:rPr>
        <w:t xml:space="preserve">and apply throughout this report, </w:t>
      </w:r>
      <w:r w:rsidRPr="00810159">
        <w:rPr>
          <w:lang w:val="en-GB"/>
        </w:rPr>
        <w:t>for it deviates quite considerably from ‘everyday’ non-academic interpretations of professionalism</w:t>
      </w:r>
      <w:r w:rsidR="00AD0FAC" w:rsidRPr="00810159">
        <w:rPr>
          <w:lang w:val="en-GB"/>
        </w:rPr>
        <w:t>.</w:t>
      </w:r>
    </w:p>
    <w:p w:rsidR="00AD0FAC" w:rsidRPr="00810159" w:rsidRDefault="00AD0FAC" w:rsidP="00003A33">
      <w:pPr>
        <w:spacing w:after="0" w:line="240" w:lineRule="auto"/>
        <w:rPr>
          <w:lang w:val="en-GB"/>
        </w:rPr>
      </w:pPr>
    </w:p>
    <w:p w:rsidR="00AD0FAC" w:rsidRPr="00810159" w:rsidRDefault="00AD0FAC" w:rsidP="005D06C8">
      <w:pPr>
        <w:pStyle w:val="Heading2"/>
        <w:rPr>
          <w:lang w:val="en-GB"/>
        </w:rPr>
      </w:pPr>
      <w:bookmarkStart w:id="4" w:name="_Toc389771318"/>
      <w:r w:rsidRPr="00810159">
        <w:rPr>
          <w:lang w:val="en-GB"/>
        </w:rPr>
        <w:t>Professionalism: concept and framework</w:t>
      </w:r>
      <w:bookmarkEnd w:id="4"/>
    </w:p>
    <w:p w:rsidR="00E917D5" w:rsidRDefault="00AD0FAC" w:rsidP="00003A33">
      <w:pPr>
        <w:spacing w:after="0" w:line="240" w:lineRule="auto"/>
        <w:rPr>
          <w:lang w:val="en-GB"/>
        </w:rPr>
      </w:pPr>
      <w:r w:rsidRPr="00810159">
        <w:rPr>
          <w:lang w:val="en-GB"/>
        </w:rPr>
        <w:t xml:space="preserve">In the common vernacular, professionalism is typically </w:t>
      </w:r>
      <w:r w:rsidR="00F852CA" w:rsidRPr="00810159">
        <w:rPr>
          <w:lang w:val="en-GB"/>
        </w:rPr>
        <w:t xml:space="preserve">and traditionally </w:t>
      </w:r>
      <w:r w:rsidRPr="00810159">
        <w:rPr>
          <w:lang w:val="en-GB"/>
        </w:rPr>
        <w:t xml:space="preserve">understood as </w:t>
      </w:r>
      <w:r w:rsidR="00003A33" w:rsidRPr="00810159">
        <w:rPr>
          <w:lang w:val="en-GB"/>
        </w:rPr>
        <w:t>the extent to which individuals practise their profession ethically and commendably, in the best interests of their ‘clients’</w:t>
      </w:r>
      <w:r w:rsidRPr="00810159">
        <w:rPr>
          <w:lang w:val="en-GB"/>
        </w:rPr>
        <w:t xml:space="preserve"> (or those whom they ‘serve’</w:t>
      </w:r>
      <w:r w:rsidR="00003A33" w:rsidRPr="00810159">
        <w:rPr>
          <w:lang w:val="en-GB"/>
        </w:rPr>
        <w:t xml:space="preserve">). </w:t>
      </w:r>
      <w:r w:rsidRPr="00810159">
        <w:rPr>
          <w:lang w:val="en-GB"/>
        </w:rPr>
        <w:t>Formulated by one of us (Evans)</w:t>
      </w:r>
      <w:r w:rsidR="00003A33" w:rsidRPr="00810159">
        <w:rPr>
          <w:lang w:val="en-GB"/>
        </w:rPr>
        <w:t>,</w:t>
      </w:r>
      <w:r w:rsidRPr="00810159">
        <w:rPr>
          <w:lang w:val="en-GB"/>
        </w:rPr>
        <w:t xml:space="preserve"> the interpretation of professionalism applied to our study is wider than this and </w:t>
      </w:r>
      <w:r w:rsidR="00003A33" w:rsidRPr="00810159">
        <w:rPr>
          <w:lang w:val="en-GB"/>
        </w:rPr>
        <w:t>correlat</w:t>
      </w:r>
      <w:r w:rsidRPr="00810159">
        <w:rPr>
          <w:lang w:val="en-GB"/>
        </w:rPr>
        <w:t>es</w:t>
      </w:r>
      <w:r w:rsidR="00003A33" w:rsidRPr="00810159">
        <w:rPr>
          <w:lang w:val="en-GB"/>
        </w:rPr>
        <w:t xml:space="preserve"> with interpretations that reflect developments in the sociology of professions over the last few years</w:t>
      </w:r>
      <w:r w:rsidR="00736938" w:rsidRPr="00810159">
        <w:rPr>
          <w:lang w:val="en-GB"/>
        </w:rPr>
        <w:t>, which represent departures from and modifications to traditional classic conceptualisations of professionalism</w:t>
      </w:r>
      <w:r w:rsidR="00003A33" w:rsidRPr="00810159">
        <w:rPr>
          <w:lang w:val="en-GB"/>
        </w:rPr>
        <w:t xml:space="preserve"> </w:t>
      </w:r>
      <w:r w:rsidR="00186EC1" w:rsidRPr="00810159">
        <w:rPr>
          <w:lang w:val="en-GB"/>
        </w:rPr>
        <w:t xml:space="preserve">and criteria for professional status </w:t>
      </w:r>
      <w:r w:rsidR="00003A33" w:rsidRPr="00810159">
        <w:rPr>
          <w:lang w:val="en-GB"/>
        </w:rPr>
        <w:t xml:space="preserve">(e.g. </w:t>
      </w:r>
      <w:proofErr w:type="spellStart"/>
      <w:r w:rsidR="00003A33" w:rsidRPr="00810159">
        <w:rPr>
          <w:lang w:val="en-GB"/>
        </w:rPr>
        <w:t>Evetts</w:t>
      </w:r>
      <w:proofErr w:type="spellEnd"/>
      <w:r w:rsidR="00003A33" w:rsidRPr="00810159">
        <w:rPr>
          <w:lang w:val="en-GB"/>
        </w:rPr>
        <w:t xml:space="preserve"> 2003; </w:t>
      </w:r>
      <w:proofErr w:type="spellStart"/>
      <w:r w:rsidR="00003A33" w:rsidRPr="00810159">
        <w:rPr>
          <w:lang w:val="en-GB"/>
        </w:rPr>
        <w:t>Bottero</w:t>
      </w:r>
      <w:proofErr w:type="spellEnd"/>
      <w:r w:rsidR="00003A33" w:rsidRPr="00810159">
        <w:rPr>
          <w:lang w:val="en-GB"/>
        </w:rPr>
        <w:t>, 2005</w:t>
      </w:r>
      <w:r w:rsidR="00736938" w:rsidRPr="00810159">
        <w:rPr>
          <w:lang w:val="en-GB"/>
        </w:rPr>
        <w:t xml:space="preserve">, </w:t>
      </w:r>
      <w:proofErr w:type="spellStart"/>
      <w:r w:rsidR="00736938" w:rsidRPr="00810159">
        <w:rPr>
          <w:lang w:val="en-GB"/>
        </w:rPr>
        <w:t>Noordegraaf</w:t>
      </w:r>
      <w:proofErr w:type="spellEnd"/>
      <w:r w:rsidR="00736938" w:rsidRPr="00810159">
        <w:rPr>
          <w:lang w:val="en-GB"/>
        </w:rPr>
        <w:t>, 2007</w:t>
      </w:r>
      <w:r w:rsidR="00186EC1" w:rsidRPr="00810159">
        <w:rPr>
          <w:lang w:val="en-GB"/>
        </w:rPr>
        <w:t>, 2013</w:t>
      </w:r>
      <w:r w:rsidR="00003A33" w:rsidRPr="00810159">
        <w:rPr>
          <w:lang w:val="en-GB"/>
        </w:rPr>
        <w:t xml:space="preserve">). </w:t>
      </w:r>
      <w:r w:rsidRPr="00810159">
        <w:rPr>
          <w:lang w:val="en-GB"/>
        </w:rPr>
        <w:t>Explaining it as</w:t>
      </w:r>
      <w:r w:rsidR="00F852CA" w:rsidRPr="00810159">
        <w:rPr>
          <w:lang w:val="en-GB"/>
        </w:rPr>
        <w:t xml:space="preserve"> encompassing</w:t>
      </w:r>
      <w:r w:rsidRPr="00810159">
        <w:rPr>
          <w:lang w:val="en-GB"/>
        </w:rPr>
        <w:t>:</w:t>
      </w:r>
      <w:r w:rsidR="00003A33" w:rsidRPr="00810159">
        <w:rPr>
          <w:lang w:val="en-GB"/>
        </w:rPr>
        <w:t xml:space="preserve"> what </w:t>
      </w:r>
      <w:r w:rsidRPr="00810159">
        <w:rPr>
          <w:lang w:val="en-GB"/>
        </w:rPr>
        <w:t>practitioners</w:t>
      </w:r>
      <w:r w:rsidR="00003A33" w:rsidRPr="00810159">
        <w:rPr>
          <w:lang w:val="en-GB"/>
        </w:rPr>
        <w:t xml:space="preserve"> do (in the context of their </w:t>
      </w:r>
      <w:r w:rsidR="00E917D5" w:rsidRPr="00810159">
        <w:rPr>
          <w:lang w:val="en-GB"/>
        </w:rPr>
        <w:t>work</w:t>
      </w:r>
      <w:r w:rsidR="00003A33" w:rsidRPr="00810159">
        <w:rPr>
          <w:lang w:val="en-GB"/>
        </w:rPr>
        <w:t>), how they do it, why they do it, and what attitudes they hold</w:t>
      </w:r>
      <w:r w:rsidR="00E917D5" w:rsidRPr="00810159">
        <w:rPr>
          <w:lang w:val="en-GB"/>
        </w:rPr>
        <w:t>, Evans defines professionalism as:</w:t>
      </w:r>
    </w:p>
    <w:p w:rsidR="005C748B" w:rsidRPr="005C748B" w:rsidRDefault="005C748B" w:rsidP="00003A33">
      <w:pPr>
        <w:spacing w:after="0" w:line="240" w:lineRule="auto"/>
        <w:rPr>
          <w:sz w:val="6"/>
          <w:szCs w:val="6"/>
          <w:lang w:val="en-GB"/>
        </w:rPr>
      </w:pPr>
    </w:p>
    <w:p w:rsidR="00E917D5" w:rsidRPr="00810159" w:rsidRDefault="00E917D5" w:rsidP="00E917D5">
      <w:pPr>
        <w:pStyle w:val="quotation"/>
        <w:spacing w:line="240" w:lineRule="auto"/>
        <w:jc w:val="left"/>
        <w:rPr>
          <w:rFonts w:asciiTheme="minorHAnsi" w:hAnsiTheme="minorHAnsi" w:cstheme="minorHAnsi"/>
          <w:lang w:val="en-GB"/>
        </w:rPr>
      </w:pPr>
      <w:proofErr w:type="gramStart"/>
      <w:r w:rsidRPr="00810159">
        <w:rPr>
          <w:rFonts w:asciiTheme="minorHAnsi" w:hAnsiTheme="minorHAnsi" w:cstheme="minorHAnsi"/>
          <w:lang w:val="en-GB"/>
        </w:rPr>
        <w:lastRenderedPageBreak/>
        <w:t>practice</w:t>
      </w:r>
      <w:proofErr w:type="gramEnd"/>
      <w:r w:rsidRPr="00810159">
        <w:rPr>
          <w:rFonts w:asciiTheme="minorHAnsi" w:hAnsiTheme="minorHAnsi" w:cstheme="minorHAnsi"/>
          <w:lang w:val="en-GB"/>
        </w:rPr>
        <w:t xml:space="preserve"> that is consistent with commonly held consensual delineations of a specific occupational group and that both contributes to and reflects perceptions of the group’s purpose and status and the specific nature, range and levels of service provided by, and expertise prevalent within, the occupational group, as well as the general ethical code underpinning this practice (Evans, 2013, p. 484).</w:t>
      </w:r>
    </w:p>
    <w:p w:rsidR="00E917D5" w:rsidRPr="00810159" w:rsidRDefault="00E917D5" w:rsidP="00E917D5">
      <w:pPr>
        <w:spacing w:after="0" w:line="240" w:lineRule="auto"/>
        <w:rPr>
          <w:lang w:val="en-GB"/>
        </w:rPr>
      </w:pPr>
      <w:r w:rsidRPr="00810159">
        <w:rPr>
          <w:lang w:val="en-GB"/>
        </w:rPr>
        <w:t>This defines professionalism not as exemplary, but as ‘qualitatively neutral</w:t>
      </w:r>
      <w:r w:rsidR="00782599" w:rsidRPr="00810159">
        <w:rPr>
          <w:lang w:val="en-GB"/>
        </w:rPr>
        <w:t>’,</w:t>
      </w:r>
      <w:r w:rsidRPr="00810159">
        <w:rPr>
          <w:lang w:val="en-GB"/>
        </w:rPr>
        <w:t xml:space="preserve"> professional practice –</w:t>
      </w:r>
      <w:r w:rsidR="00782599" w:rsidRPr="00810159">
        <w:rPr>
          <w:lang w:val="en-GB"/>
        </w:rPr>
        <w:t>‘</w:t>
      </w:r>
      <w:r w:rsidRPr="00810159">
        <w:rPr>
          <w:lang w:val="en-GB"/>
        </w:rPr>
        <w:t xml:space="preserve">as something that </w:t>
      </w:r>
      <w:r w:rsidRPr="00810159">
        <w:rPr>
          <w:i/>
          <w:iCs/>
          <w:lang w:val="en-GB"/>
        </w:rPr>
        <w:t>is</w:t>
      </w:r>
      <w:r w:rsidRPr="00810159">
        <w:rPr>
          <w:lang w:val="en-GB"/>
        </w:rPr>
        <w:t xml:space="preserve">, rather than as something that </w:t>
      </w:r>
      <w:r w:rsidRPr="00810159">
        <w:rPr>
          <w:i/>
          <w:iCs/>
          <w:lang w:val="en-GB"/>
        </w:rPr>
        <w:t xml:space="preserve">ought </w:t>
      </w:r>
      <w:r w:rsidRPr="00810159">
        <w:rPr>
          <w:lang w:val="en-GB"/>
        </w:rPr>
        <w:t>to be’ (Evans, 2013, p. 484), rendering redundant the term ‘</w:t>
      </w:r>
      <w:r w:rsidRPr="00810159">
        <w:rPr>
          <w:i/>
          <w:lang w:val="en-GB"/>
        </w:rPr>
        <w:t>un</w:t>
      </w:r>
      <w:r w:rsidRPr="00810159">
        <w:rPr>
          <w:lang w:val="en-GB"/>
        </w:rPr>
        <w:t>professional’.</w:t>
      </w:r>
    </w:p>
    <w:p w:rsidR="00E917D5" w:rsidRPr="00810159" w:rsidRDefault="00E917D5" w:rsidP="00E917D5">
      <w:pPr>
        <w:spacing w:after="0" w:line="240" w:lineRule="auto"/>
        <w:rPr>
          <w:lang w:val="en-GB"/>
        </w:rPr>
      </w:pPr>
    </w:p>
    <w:p w:rsidR="00782599" w:rsidRPr="00810159" w:rsidRDefault="00782599" w:rsidP="00782599">
      <w:pPr>
        <w:spacing w:after="0" w:line="240" w:lineRule="auto"/>
        <w:rPr>
          <w:iCs/>
          <w:lang w:val="en-GB"/>
        </w:rPr>
      </w:pPr>
      <w:r w:rsidRPr="00810159">
        <w:rPr>
          <w:lang w:val="en-GB"/>
        </w:rPr>
        <w:t xml:space="preserve">Evans’s </w:t>
      </w:r>
      <w:r w:rsidRPr="00810159">
        <w:rPr>
          <w:iCs/>
          <w:lang w:val="en-GB"/>
        </w:rPr>
        <w:t xml:space="preserve">conceptualisation, represented in Figure 1, essentially deconstructs professionalism into key constituent parts, labelled concisely and generically. </w:t>
      </w:r>
    </w:p>
    <w:p w:rsidR="001626E2" w:rsidRPr="00810159" w:rsidRDefault="001626E2" w:rsidP="00E917D5">
      <w:pPr>
        <w:spacing w:after="0" w:line="240" w:lineRule="auto"/>
        <w:rPr>
          <w:lang w:val="en-GB"/>
        </w:rPr>
      </w:pPr>
    </w:p>
    <w:p w:rsidR="00782599" w:rsidRPr="00810159" w:rsidRDefault="00782599" w:rsidP="00782599">
      <w:pPr>
        <w:spacing w:after="0" w:line="240" w:lineRule="auto"/>
        <w:jc w:val="center"/>
        <w:rPr>
          <w:i/>
          <w:sz w:val="22"/>
          <w:szCs w:val="22"/>
          <w:lang w:val="en-GB"/>
        </w:rPr>
      </w:pPr>
      <w:r w:rsidRPr="00810159">
        <w:rPr>
          <w:i/>
          <w:sz w:val="22"/>
          <w:szCs w:val="22"/>
          <w:lang w:val="en-GB"/>
        </w:rPr>
        <w:t>Figure 1: the componential structure of professionalism, as formulated by Evans (2011)</w:t>
      </w:r>
    </w:p>
    <w:p w:rsidR="00782599" w:rsidRPr="00810159" w:rsidRDefault="00782599" w:rsidP="00782599">
      <w:pPr>
        <w:spacing w:after="0" w:line="240" w:lineRule="auto"/>
        <w:rPr>
          <w:i/>
          <w:sz w:val="8"/>
          <w:szCs w:val="8"/>
          <w:lang w:val="en-GB"/>
        </w:rPr>
      </w:pPr>
    </w:p>
    <w:p w:rsidR="00782599" w:rsidRPr="00810159" w:rsidRDefault="00DD7107" w:rsidP="00782599">
      <w:pPr>
        <w:spacing w:after="0" w:line="240" w:lineRule="auto"/>
        <w:jc w:val="center"/>
        <w:rPr>
          <w:lang w:val="en-GB"/>
        </w:rPr>
      </w:pPr>
      <w:r w:rsidRPr="00810159">
        <w:rPr>
          <w:noProof/>
          <w:lang w:val="en-GB" w:eastAsia="en-GB" w:bidi="ar-SA"/>
        </w:rPr>
        <w:drawing>
          <wp:inline distT="0" distB="0" distL="0" distR="0" wp14:anchorId="05BB0130" wp14:editId="72295431">
            <wp:extent cx="4237355" cy="2970530"/>
            <wp:effectExtent l="0" t="0" r="0" b="12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37355" cy="2970530"/>
                    </a:xfrm>
                    <a:prstGeom prst="rect">
                      <a:avLst/>
                    </a:prstGeom>
                    <a:noFill/>
                    <a:ln>
                      <a:noFill/>
                    </a:ln>
                  </pic:spPr>
                </pic:pic>
              </a:graphicData>
            </a:graphic>
          </wp:inline>
        </w:drawing>
      </w:r>
    </w:p>
    <w:p w:rsidR="001626E2" w:rsidRPr="00810159" w:rsidRDefault="001626E2" w:rsidP="00E917D5">
      <w:pPr>
        <w:spacing w:after="0" w:line="240" w:lineRule="auto"/>
        <w:rPr>
          <w:lang w:val="en-GB"/>
        </w:rPr>
      </w:pPr>
    </w:p>
    <w:p w:rsidR="00782599" w:rsidRPr="00810159" w:rsidRDefault="00782599" w:rsidP="00782599">
      <w:pPr>
        <w:spacing w:after="0" w:line="240" w:lineRule="auto"/>
        <w:rPr>
          <w:lang w:val="en-GB"/>
        </w:rPr>
      </w:pPr>
      <w:r w:rsidRPr="00810159">
        <w:rPr>
          <w:lang w:val="en-GB"/>
        </w:rPr>
        <w:t>Evans identifies three main constituent components of professionalism: behavioural, attitudinal, and intellectual. Each incorporates further elements or dimensions, of which eleven are currently identified, as indicated in Figure 1</w:t>
      </w:r>
      <w:r w:rsidR="00BF5B84" w:rsidRPr="00810159">
        <w:rPr>
          <w:lang w:val="en-GB"/>
        </w:rPr>
        <w:t>;</w:t>
      </w:r>
      <w:r w:rsidRPr="00810159">
        <w:rPr>
          <w:lang w:val="en-GB"/>
        </w:rPr>
        <w:t xml:space="preserve"> (</w:t>
      </w:r>
      <w:r w:rsidR="00BF5B84" w:rsidRPr="00810159">
        <w:rPr>
          <w:lang w:val="en-GB"/>
        </w:rPr>
        <w:t>t</w:t>
      </w:r>
      <w:r w:rsidRPr="00810159">
        <w:rPr>
          <w:lang w:val="en-GB"/>
        </w:rPr>
        <w:t>heir vertically-sequenced arrangement is necessitated by space restrictions and does not imp</w:t>
      </w:r>
      <w:r w:rsidR="00BF5B84" w:rsidRPr="00810159">
        <w:rPr>
          <w:lang w:val="en-GB"/>
        </w:rPr>
        <w:t>ly any hierarchical positioning</w:t>
      </w:r>
      <w:r w:rsidRPr="00810159">
        <w:rPr>
          <w:lang w:val="en-GB"/>
        </w:rPr>
        <w:t>)</w:t>
      </w:r>
      <w:r w:rsidR="00BF5B84" w:rsidRPr="00810159">
        <w:rPr>
          <w:lang w:val="en-GB"/>
        </w:rPr>
        <w:t>.</w:t>
      </w:r>
      <w:r w:rsidRPr="00810159">
        <w:rPr>
          <w:lang w:val="en-GB"/>
        </w:rPr>
        <w:t xml:space="preserve"> The </w:t>
      </w:r>
      <w:r w:rsidRPr="00810159">
        <w:rPr>
          <w:i/>
          <w:lang w:val="en-GB"/>
        </w:rPr>
        <w:t>behavioural</w:t>
      </w:r>
      <w:r w:rsidRPr="00810159">
        <w:rPr>
          <w:lang w:val="en-GB"/>
        </w:rPr>
        <w:t xml:space="preserve"> component of professionalism relates to what practitioners physically do at work. </w:t>
      </w:r>
      <w:r w:rsidR="00C520B3" w:rsidRPr="00810159">
        <w:rPr>
          <w:lang w:val="en-GB"/>
        </w:rPr>
        <w:t>I</w:t>
      </w:r>
      <w:r w:rsidRPr="00810159">
        <w:rPr>
          <w:lang w:val="en-GB"/>
        </w:rPr>
        <w:t>ts sub-components</w:t>
      </w:r>
      <w:r w:rsidR="00C520B3" w:rsidRPr="00810159">
        <w:rPr>
          <w:lang w:val="en-GB"/>
        </w:rPr>
        <w:t xml:space="preserve"> are</w:t>
      </w:r>
      <w:r w:rsidRPr="00810159">
        <w:rPr>
          <w:lang w:val="en-GB"/>
        </w:rPr>
        <w:t xml:space="preserve">: the </w:t>
      </w:r>
      <w:proofErr w:type="spellStart"/>
      <w:r w:rsidRPr="00810159">
        <w:rPr>
          <w:i/>
          <w:lang w:val="en-GB"/>
        </w:rPr>
        <w:t>processual</w:t>
      </w:r>
      <w:proofErr w:type="spellEnd"/>
      <w:r w:rsidRPr="00810159">
        <w:rPr>
          <w:lang w:val="en-GB"/>
        </w:rPr>
        <w:t xml:space="preserve">, </w:t>
      </w:r>
      <w:r w:rsidRPr="00810159">
        <w:rPr>
          <w:i/>
          <w:lang w:val="en-GB"/>
        </w:rPr>
        <w:t>procedural</w:t>
      </w:r>
      <w:r w:rsidRPr="00810159">
        <w:rPr>
          <w:lang w:val="en-GB"/>
        </w:rPr>
        <w:t xml:space="preserve">, </w:t>
      </w:r>
      <w:r w:rsidRPr="00810159">
        <w:rPr>
          <w:i/>
          <w:lang w:val="en-GB"/>
        </w:rPr>
        <w:t>productive</w:t>
      </w:r>
      <w:r w:rsidRPr="00810159">
        <w:rPr>
          <w:lang w:val="en-GB"/>
        </w:rPr>
        <w:t xml:space="preserve">, and </w:t>
      </w:r>
      <w:proofErr w:type="spellStart"/>
      <w:r w:rsidRPr="00810159">
        <w:rPr>
          <w:i/>
          <w:lang w:val="en-GB"/>
        </w:rPr>
        <w:t>competential</w:t>
      </w:r>
      <w:proofErr w:type="spellEnd"/>
      <w:r w:rsidRPr="00810159">
        <w:rPr>
          <w:lang w:val="en-GB"/>
        </w:rPr>
        <w:t xml:space="preserve"> dimensions of professionalism, which relate respectively to: processes that people apply to their work; procedures that they apply to their work; output, productivity and achievement (how much people ‘do’ and what they achieve); and their skills and competences. </w:t>
      </w:r>
    </w:p>
    <w:p w:rsidR="00C520B3" w:rsidRPr="00810159" w:rsidRDefault="00C520B3" w:rsidP="00782599">
      <w:pPr>
        <w:spacing w:after="0" w:line="240" w:lineRule="auto"/>
        <w:rPr>
          <w:lang w:val="en-GB"/>
        </w:rPr>
      </w:pPr>
    </w:p>
    <w:p w:rsidR="00782599" w:rsidRPr="00810159" w:rsidRDefault="00782599" w:rsidP="00782599">
      <w:pPr>
        <w:spacing w:after="0" w:line="240" w:lineRule="auto"/>
        <w:rPr>
          <w:lang w:val="en-GB"/>
        </w:rPr>
      </w:pPr>
      <w:r w:rsidRPr="00810159">
        <w:rPr>
          <w:lang w:val="en-GB"/>
        </w:rPr>
        <w:t xml:space="preserve">The </w:t>
      </w:r>
      <w:r w:rsidRPr="00810159">
        <w:rPr>
          <w:i/>
          <w:lang w:val="en-GB"/>
        </w:rPr>
        <w:t>attitudinal</w:t>
      </w:r>
      <w:r w:rsidRPr="00810159">
        <w:rPr>
          <w:lang w:val="en-GB"/>
        </w:rPr>
        <w:t xml:space="preserve"> component of professionalism relates to attitudes held. </w:t>
      </w:r>
      <w:r w:rsidR="00C520B3" w:rsidRPr="00810159">
        <w:rPr>
          <w:lang w:val="en-GB"/>
        </w:rPr>
        <w:t>I</w:t>
      </w:r>
      <w:r w:rsidRPr="00810159">
        <w:rPr>
          <w:lang w:val="en-GB"/>
        </w:rPr>
        <w:t>ts sub-components</w:t>
      </w:r>
      <w:r w:rsidR="00C520B3" w:rsidRPr="00810159">
        <w:rPr>
          <w:lang w:val="en-GB"/>
        </w:rPr>
        <w:t xml:space="preserve"> are</w:t>
      </w:r>
      <w:r w:rsidRPr="00810159">
        <w:rPr>
          <w:lang w:val="en-GB"/>
        </w:rPr>
        <w:t xml:space="preserve">: the </w:t>
      </w:r>
      <w:r w:rsidRPr="00810159">
        <w:rPr>
          <w:i/>
          <w:lang w:val="en-GB"/>
        </w:rPr>
        <w:t>perceptual</w:t>
      </w:r>
      <w:r w:rsidRPr="00810159">
        <w:rPr>
          <w:lang w:val="en-GB"/>
        </w:rPr>
        <w:t xml:space="preserve">, </w:t>
      </w:r>
      <w:r w:rsidRPr="00810159">
        <w:rPr>
          <w:i/>
          <w:lang w:val="en-GB"/>
        </w:rPr>
        <w:t>evaluative</w:t>
      </w:r>
      <w:r w:rsidRPr="00810159">
        <w:rPr>
          <w:lang w:val="en-GB"/>
        </w:rPr>
        <w:t xml:space="preserve">, and </w:t>
      </w:r>
      <w:r w:rsidRPr="00810159">
        <w:rPr>
          <w:i/>
          <w:lang w:val="en-GB"/>
        </w:rPr>
        <w:t>motivational</w:t>
      </w:r>
      <w:r w:rsidRPr="00810159">
        <w:rPr>
          <w:lang w:val="en-GB"/>
        </w:rPr>
        <w:t xml:space="preserve"> dimensions of professionalism, which relate respectively to: perceptions, beliefs and views held, (including those relating to oneself, hence, </w:t>
      </w:r>
      <w:r w:rsidRPr="00810159">
        <w:rPr>
          <w:i/>
          <w:lang w:val="en-GB"/>
        </w:rPr>
        <w:t>self</w:t>
      </w:r>
      <w:r w:rsidRPr="00810159">
        <w:rPr>
          <w:lang w:val="en-GB"/>
        </w:rPr>
        <w:t>-perception and identity); people’s values</w:t>
      </w:r>
      <w:r w:rsidR="00F852CA" w:rsidRPr="00810159">
        <w:rPr>
          <w:lang w:val="en-GB"/>
        </w:rPr>
        <w:t xml:space="preserve"> (not only ‘grand’ values, such as equity and justice, but also the more mundane things that people value in or about their work – the minutiae that matter to them)</w:t>
      </w:r>
      <w:r w:rsidRPr="00810159">
        <w:rPr>
          <w:lang w:val="en-GB"/>
        </w:rPr>
        <w:t>; and people’s motivation, job satisfaction and morale.</w:t>
      </w:r>
    </w:p>
    <w:p w:rsidR="00C520B3" w:rsidRPr="00810159" w:rsidRDefault="00C520B3" w:rsidP="00782599">
      <w:pPr>
        <w:spacing w:after="0" w:line="240" w:lineRule="auto"/>
        <w:rPr>
          <w:lang w:val="en-GB"/>
        </w:rPr>
      </w:pPr>
    </w:p>
    <w:p w:rsidR="00782599" w:rsidRPr="00810159" w:rsidRDefault="00782599" w:rsidP="00782599">
      <w:pPr>
        <w:spacing w:after="0" w:line="240" w:lineRule="auto"/>
        <w:rPr>
          <w:lang w:val="en-GB"/>
        </w:rPr>
      </w:pPr>
      <w:r w:rsidRPr="00810159">
        <w:rPr>
          <w:lang w:val="en-GB"/>
        </w:rPr>
        <w:t xml:space="preserve">The </w:t>
      </w:r>
      <w:r w:rsidRPr="00810159">
        <w:rPr>
          <w:i/>
          <w:lang w:val="en-GB"/>
        </w:rPr>
        <w:t>intellectual</w:t>
      </w:r>
      <w:r w:rsidRPr="00810159">
        <w:rPr>
          <w:lang w:val="en-GB"/>
        </w:rPr>
        <w:t xml:space="preserve"> component of professionalism relates to practitioners’ knowledge and understanding and their knowledge structures. </w:t>
      </w:r>
      <w:r w:rsidR="00C520B3" w:rsidRPr="00810159">
        <w:rPr>
          <w:lang w:val="en-GB"/>
        </w:rPr>
        <w:t>I</w:t>
      </w:r>
      <w:r w:rsidRPr="00810159">
        <w:rPr>
          <w:lang w:val="en-GB"/>
        </w:rPr>
        <w:t>ts sub-components</w:t>
      </w:r>
      <w:r w:rsidR="00C520B3" w:rsidRPr="00810159">
        <w:rPr>
          <w:lang w:val="en-GB"/>
        </w:rPr>
        <w:t xml:space="preserve"> are</w:t>
      </w:r>
      <w:r w:rsidRPr="00810159">
        <w:rPr>
          <w:lang w:val="en-GB"/>
        </w:rPr>
        <w:t xml:space="preserve">: the </w:t>
      </w:r>
      <w:r w:rsidRPr="00810159">
        <w:rPr>
          <w:i/>
          <w:lang w:val="en-GB"/>
        </w:rPr>
        <w:t>epistemological</w:t>
      </w:r>
      <w:r w:rsidRPr="00810159">
        <w:rPr>
          <w:lang w:val="en-GB"/>
        </w:rPr>
        <w:t xml:space="preserve">, </w:t>
      </w:r>
      <w:r w:rsidRPr="00810159">
        <w:rPr>
          <w:i/>
          <w:lang w:val="en-GB"/>
        </w:rPr>
        <w:t>rationalistic</w:t>
      </w:r>
      <w:r w:rsidRPr="00810159">
        <w:rPr>
          <w:lang w:val="en-GB"/>
        </w:rPr>
        <w:t xml:space="preserve">, </w:t>
      </w:r>
      <w:r w:rsidRPr="00810159">
        <w:rPr>
          <w:i/>
          <w:lang w:val="en-GB"/>
        </w:rPr>
        <w:t>comprehensive</w:t>
      </w:r>
      <w:r w:rsidRPr="00810159">
        <w:rPr>
          <w:lang w:val="en-GB"/>
        </w:rPr>
        <w:t xml:space="preserve">, and </w:t>
      </w:r>
      <w:r w:rsidRPr="00810159">
        <w:rPr>
          <w:i/>
          <w:lang w:val="en-GB"/>
        </w:rPr>
        <w:t>analytical</w:t>
      </w:r>
      <w:r w:rsidRPr="00810159">
        <w:rPr>
          <w:lang w:val="en-GB"/>
        </w:rPr>
        <w:t xml:space="preserve"> dimensions of professionalism, which relate respectively to: the bases of people’s knowledge; the nature and degree of reasoning that they apply to their practice; what they know and understand; and the nature and degree of their </w:t>
      </w:r>
      <w:proofErr w:type="spellStart"/>
      <w:r w:rsidRPr="00810159">
        <w:rPr>
          <w:lang w:val="en-GB"/>
        </w:rPr>
        <w:t>analyticism</w:t>
      </w:r>
      <w:proofErr w:type="spellEnd"/>
      <w:r w:rsidR="00F852CA" w:rsidRPr="00810159">
        <w:rPr>
          <w:lang w:val="en-GB"/>
        </w:rPr>
        <w:t xml:space="preserve"> (see Evans, 2011 for a fuller explanation of these dimensions)</w:t>
      </w:r>
      <w:r w:rsidRPr="00810159">
        <w:rPr>
          <w:lang w:val="en-GB"/>
        </w:rPr>
        <w:t xml:space="preserve">. </w:t>
      </w:r>
    </w:p>
    <w:p w:rsidR="00782599" w:rsidRPr="00810159" w:rsidRDefault="00782599" w:rsidP="00003A33">
      <w:pPr>
        <w:spacing w:after="0" w:line="240" w:lineRule="auto"/>
        <w:rPr>
          <w:lang w:val="en-GB"/>
        </w:rPr>
      </w:pPr>
    </w:p>
    <w:p w:rsidR="00782599" w:rsidRPr="00810159" w:rsidRDefault="00C520B3" w:rsidP="00003A33">
      <w:pPr>
        <w:spacing w:after="0" w:line="240" w:lineRule="auto"/>
        <w:rPr>
          <w:lang w:val="en-GB"/>
        </w:rPr>
      </w:pPr>
      <w:r w:rsidRPr="00810159">
        <w:rPr>
          <w:lang w:val="en-GB"/>
        </w:rPr>
        <w:t>Evans also identifies four perspectives of professionalism that we applied to our data collection and analysis:</w:t>
      </w:r>
    </w:p>
    <w:p w:rsidR="00C520B3" w:rsidRPr="00810159" w:rsidRDefault="00C520B3" w:rsidP="00C520B3">
      <w:pPr>
        <w:pStyle w:val="ListParagraph"/>
        <w:numPr>
          <w:ilvl w:val="0"/>
          <w:numId w:val="20"/>
        </w:numPr>
        <w:spacing w:after="0" w:line="240" w:lineRule="auto"/>
        <w:rPr>
          <w:lang w:val="en-GB"/>
        </w:rPr>
      </w:pPr>
      <w:r w:rsidRPr="00810159">
        <w:rPr>
          <w:lang w:val="en-GB"/>
        </w:rPr>
        <w:lastRenderedPageBreak/>
        <w:t xml:space="preserve">professionalism that is </w:t>
      </w:r>
      <w:r w:rsidRPr="00810159">
        <w:rPr>
          <w:i/>
          <w:lang w:val="en-GB"/>
        </w:rPr>
        <w:t>demanded</w:t>
      </w:r>
      <w:r w:rsidRPr="00810159">
        <w:rPr>
          <w:lang w:val="en-GB"/>
        </w:rPr>
        <w:t xml:space="preserve"> or </w:t>
      </w:r>
      <w:r w:rsidRPr="00810159">
        <w:rPr>
          <w:i/>
          <w:lang w:val="en-GB"/>
        </w:rPr>
        <w:t>requested</w:t>
      </w:r>
      <w:r w:rsidRPr="00810159">
        <w:rPr>
          <w:lang w:val="en-GB"/>
        </w:rPr>
        <w:t xml:space="preserve"> (such as that reflecting specific professional service level demands or requests made of an occupational group or workforce), </w:t>
      </w:r>
    </w:p>
    <w:p w:rsidR="00C520B3" w:rsidRPr="00810159" w:rsidRDefault="00C520B3" w:rsidP="00C520B3">
      <w:pPr>
        <w:pStyle w:val="ListParagraph"/>
        <w:numPr>
          <w:ilvl w:val="0"/>
          <w:numId w:val="20"/>
        </w:numPr>
        <w:spacing w:after="0" w:line="240" w:lineRule="auto"/>
        <w:rPr>
          <w:lang w:val="en-GB"/>
        </w:rPr>
      </w:pPr>
      <w:r w:rsidRPr="00810159">
        <w:rPr>
          <w:lang w:val="en-GB"/>
        </w:rPr>
        <w:t xml:space="preserve">professionalism that is </w:t>
      </w:r>
      <w:r w:rsidRPr="00810159">
        <w:rPr>
          <w:i/>
          <w:lang w:val="en-GB"/>
        </w:rPr>
        <w:t>prescribed</w:t>
      </w:r>
      <w:r w:rsidRPr="00810159">
        <w:rPr>
          <w:lang w:val="en-GB"/>
        </w:rPr>
        <w:t xml:space="preserve"> (such as that reflecting professional service levels recommended by analysts), </w:t>
      </w:r>
    </w:p>
    <w:p w:rsidR="00C520B3" w:rsidRPr="00810159" w:rsidRDefault="00C520B3" w:rsidP="00C520B3">
      <w:pPr>
        <w:pStyle w:val="ListParagraph"/>
        <w:numPr>
          <w:ilvl w:val="0"/>
          <w:numId w:val="20"/>
        </w:numPr>
        <w:spacing w:after="0" w:line="240" w:lineRule="auto"/>
        <w:rPr>
          <w:lang w:val="en-GB"/>
        </w:rPr>
      </w:pPr>
      <w:r w:rsidRPr="00810159">
        <w:rPr>
          <w:i/>
          <w:lang w:val="en-GB"/>
        </w:rPr>
        <w:t>deduced</w:t>
      </w:r>
      <w:r w:rsidRPr="00810159">
        <w:rPr>
          <w:lang w:val="en-GB"/>
        </w:rPr>
        <w:t xml:space="preserve"> or </w:t>
      </w:r>
      <w:r w:rsidRPr="00810159">
        <w:rPr>
          <w:i/>
          <w:lang w:val="en-GB"/>
        </w:rPr>
        <w:t>assumed</w:t>
      </w:r>
      <w:r w:rsidRPr="00810159">
        <w:rPr>
          <w:lang w:val="en-GB"/>
        </w:rPr>
        <w:t xml:space="preserve"> professionalism - distinct from prescribed professionalism since it does not involve prescription, this represents reasoned deduction and/or assumption or speculation about the nature of professionalism,</w:t>
      </w:r>
    </w:p>
    <w:p w:rsidR="00C520B3" w:rsidRPr="00810159" w:rsidRDefault="00C520B3" w:rsidP="00C520B3">
      <w:pPr>
        <w:pStyle w:val="ListParagraph"/>
        <w:numPr>
          <w:ilvl w:val="0"/>
          <w:numId w:val="20"/>
        </w:numPr>
        <w:spacing w:after="0" w:line="240" w:lineRule="auto"/>
        <w:rPr>
          <w:lang w:val="en-GB"/>
        </w:rPr>
      </w:pPr>
      <w:proofErr w:type="gramStart"/>
      <w:r w:rsidRPr="00810159">
        <w:rPr>
          <w:lang w:val="en-GB"/>
        </w:rPr>
        <w:t>professionalism</w:t>
      </w:r>
      <w:proofErr w:type="gramEnd"/>
      <w:r w:rsidRPr="00810159">
        <w:rPr>
          <w:lang w:val="en-GB"/>
        </w:rPr>
        <w:t xml:space="preserve"> that is </w:t>
      </w:r>
      <w:r w:rsidRPr="00810159">
        <w:rPr>
          <w:i/>
          <w:lang w:val="en-GB"/>
        </w:rPr>
        <w:t>enacted</w:t>
      </w:r>
      <w:r w:rsidRPr="00810159">
        <w:rPr>
          <w:lang w:val="en-GB"/>
        </w:rPr>
        <w:t xml:space="preserve"> - professional practice as observed, perceived and interpreted (by any observer – from outside or within the relevant professional group, and including those doing the ‘enacting’). </w:t>
      </w:r>
    </w:p>
    <w:p w:rsidR="00217CBA" w:rsidRPr="00810159" w:rsidRDefault="00217CBA" w:rsidP="00217CBA">
      <w:pPr>
        <w:spacing w:after="0" w:line="240" w:lineRule="auto"/>
        <w:rPr>
          <w:lang w:val="en-GB"/>
        </w:rPr>
      </w:pPr>
      <w:r w:rsidRPr="00810159">
        <w:rPr>
          <w:lang w:val="en-GB"/>
        </w:rPr>
        <w:t xml:space="preserve">As Evans (2011) points out, only the fourth of these represents ‘reality’ </w:t>
      </w:r>
      <w:r w:rsidR="00A55CF7" w:rsidRPr="00810159">
        <w:rPr>
          <w:lang w:val="en-GB"/>
        </w:rPr>
        <w:t xml:space="preserve">(albeit a </w:t>
      </w:r>
      <w:proofErr w:type="spellStart"/>
      <w:r w:rsidR="00A55CF7" w:rsidRPr="00810159">
        <w:rPr>
          <w:lang w:val="en-GB"/>
        </w:rPr>
        <w:t>phenomenologica</w:t>
      </w:r>
      <w:r w:rsidR="00F506B0">
        <w:rPr>
          <w:lang w:val="en-GB"/>
        </w:rPr>
        <w:t>lly</w:t>
      </w:r>
      <w:proofErr w:type="spellEnd"/>
      <w:r w:rsidR="00F506B0">
        <w:rPr>
          <w:lang w:val="en-GB"/>
        </w:rPr>
        <w:t xml:space="preserve"> defined reality); the other</w:t>
      </w:r>
      <w:r w:rsidR="00A55CF7" w:rsidRPr="00810159">
        <w:rPr>
          <w:lang w:val="en-GB"/>
        </w:rPr>
        <w:t xml:space="preserve"> </w:t>
      </w:r>
      <w:r w:rsidR="00731B7C" w:rsidRPr="00810159">
        <w:rPr>
          <w:lang w:val="en-GB"/>
        </w:rPr>
        <w:t xml:space="preserve">three perspectives </w:t>
      </w:r>
      <w:r w:rsidR="00A55CF7" w:rsidRPr="00810159">
        <w:rPr>
          <w:lang w:val="en-GB"/>
        </w:rPr>
        <w:t>represent insubstantiality ranging from articulated ideology to wishful thinking. These are therefore referred to as perspectives of professionalism’s ‘reified state’</w:t>
      </w:r>
      <w:r w:rsidR="00731B7C" w:rsidRPr="00810159">
        <w:rPr>
          <w:lang w:val="en-GB"/>
        </w:rPr>
        <w:t>, since they relate to</w:t>
      </w:r>
      <w:r w:rsidR="00A55CF7" w:rsidRPr="00810159">
        <w:rPr>
          <w:lang w:val="en-GB"/>
        </w:rPr>
        <w:t xml:space="preserve"> how</w:t>
      </w:r>
      <w:r w:rsidR="00731B7C" w:rsidRPr="00810159">
        <w:rPr>
          <w:lang w:val="en-GB"/>
        </w:rPr>
        <w:t>’</w:t>
      </w:r>
      <w:r w:rsidR="00A55CF7" w:rsidRPr="00810159">
        <w:rPr>
          <w:lang w:val="en-GB"/>
        </w:rPr>
        <w:t xml:space="preserve"> real</w:t>
      </w:r>
      <w:r w:rsidR="00731B7C" w:rsidRPr="00810159">
        <w:rPr>
          <w:lang w:val="en-GB"/>
        </w:rPr>
        <w:t>’</w:t>
      </w:r>
      <w:r w:rsidR="00A55CF7" w:rsidRPr="00810159">
        <w:rPr>
          <w:lang w:val="en-GB"/>
        </w:rPr>
        <w:t xml:space="preserve"> it is. </w:t>
      </w:r>
    </w:p>
    <w:p w:rsidR="00C520B3" w:rsidRPr="00810159" w:rsidRDefault="00C520B3" w:rsidP="00003A33">
      <w:pPr>
        <w:spacing w:after="0" w:line="240" w:lineRule="auto"/>
        <w:rPr>
          <w:lang w:val="en-GB"/>
        </w:rPr>
      </w:pPr>
    </w:p>
    <w:p w:rsidR="00A55CF7" w:rsidRPr="00810159" w:rsidRDefault="00612440" w:rsidP="005D06C8">
      <w:pPr>
        <w:pStyle w:val="Heading2"/>
        <w:rPr>
          <w:lang w:val="en-GB"/>
        </w:rPr>
      </w:pPr>
      <w:bookmarkStart w:id="5" w:name="_Toc389771319"/>
      <w:r w:rsidRPr="00810159">
        <w:rPr>
          <w:lang w:val="en-GB"/>
        </w:rPr>
        <w:t>P</w:t>
      </w:r>
      <w:r w:rsidR="00A55CF7" w:rsidRPr="00810159">
        <w:rPr>
          <w:lang w:val="en-GB"/>
        </w:rPr>
        <w:t xml:space="preserve">rofessionalism </w:t>
      </w:r>
      <w:r w:rsidRPr="00810159">
        <w:rPr>
          <w:lang w:val="en-GB"/>
        </w:rPr>
        <w:t>applied to</w:t>
      </w:r>
      <w:r w:rsidR="00A55CF7" w:rsidRPr="00810159">
        <w:rPr>
          <w:lang w:val="en-GB"/>
        </w:rPr>
        <w:t xml:space="preserve"> academic journal editors</w:t>
      </w:r>
      <w:bookmarkEnd w:id="5"/>
    </w:p>
    <w:p w:rsidR="00C520B3" w:rsidRPr="00810159" w:rsidRDefault="00C61014" w:rsidP="00A55CF7">
      <w:pPr>
        <w:spacing w:after="0" w:line="240" w:lineRule="auto"/>
        <w:rPr>
          <w:lang w:val="en-GB"/>
        </w:rPr>
      </w:pPr>
      <w:r w:rsidRPr="00810159">
        <w:rPr>
          <w:lang w:val="en-GB"/>
        </w:rPr>
        <w:t>O</w:t>
      </w:r>
      <w:r w:rsidR="00A55CF7" w:rsidRPr="00810159">
        <w:rPr>
          <w:lang w:val="en-GB"/>
        </w:rPr>
        <w:t>ur research focused on two broad perspectives o</w:t>
      </w:r>
      <w:r w:rsidR="00642DEE" w:rsidRPr="00810159">
        <w:rPr>
          <w:lang w:val="en-GB"/>
        </w:rPr>
        <w:t>n</w:t>
      </w:r>
      <w:r w:rsidR="00EE2518" w:rsidRPr="00810159">
        <w:rPr>
          <w:lang w:val="en-GB"/>
        </w:rPr>
        <w:t>,</w:t>
      </w:r>
      <w:r w:rsidR="00642DEE" w:rsidRPr="00810159">
        <w:rPr>
          <w:lang w:val="en-GB"/>
        </w:rPr>
        <w:t xml:space="preserve"> and perceptions of</w:t>
      </w:r>
      <w:r w:rsidR="00EE2518" w:rsidRPr="00810159">
        <w:rPr>
          <w:lang w:val="en-GB"/>
        </w:rPr>
        <w:t>,</w:t>
      </w:r>
      <w:r w:rsidR="00A55CF7" w:rsidRPr="00810159">
        <w:rPr>
          <w:lang w:val="en-GB"/>
        </w:rPr>
        <w:t xml:space="preserve"> academic journal editors’ </w:t>
      </w:r>
      <w:r w:rsidR="00A55CF7" w:rsidRPr="00810159">
        <w:rPr>
          <w:i/>
          <w:lang w:val="en-GB"/>
        </w:rPr>
        <w:t>enacted</w:t>
      </w:r>
      <w:r w:rsidR="00A55CF7" w:rsidRPr="00810159">
        <w:rPr>
          <w:lang w:val="en-GB"/>
        </w:rPr>
        <w:t xml:space="preserve"> professionalism: those </w:t>
      </w:r>
      <w:r w:rsidR="00642DEE" w:rsidRPr="00810159">
        <w:rPr>
          <w:lang w:val="en-GB"/>
        </w:rPr>
        <w:t>held by</w:t>
      </w:r>
      <w:r w:rsidR="00A55CF7" w:rsidRPr="00810159">
        <w:rPr>
          <w:lang w:val="en-GB"/>
        </w:rPr>
        <w:t xml:space="preserve"> editors themselves, and those </w:t>
      </w:r>
      <w:r w:rsidR="00642DEE" w:rsidRPr="00810159">
        <w:rPr>
          <w:lang w:val="en-GB"/>
        </w:rPr>
        <w:t>held by</w:t>
      </w:r>
      <w:r w:rsidR="00A55CF7" w:rsidRPr="00810159">
        <w:rPr>
          <w:lang w:val="en-GB"/>
        </w:rPr>
        <w:t xml:space="preserve"> authors. </w:t>
      </w:r>
    </w:p>
    <w:p w:rsidR="001275E1" w:rsidRPr="00810159" w:rsidRDefault="001275E1" w:rsidP="001275E1">
      <w:pPr>
        <w:spacing w:after="0" w:line="240" w:lineRule="auto"/>
        <w:rPr>
          <w:lang w:val="en-GB"/>
        </w:rPr>
      </w:pPr>
    </w:p>
    <w:p w:rsidR="00F852CA" w:rsidRPr="00810159" w:rsidRDefault="00300DF3" w:rsidP="00300DF3">
      <w:pPr>
        <w:spacing w:after="0" w:line="240" w:lineRule="auto"/>
        <w:rPr>
          <w:bCs/>
          <w:iCs/>
          <w:lang w:val="en-GB"/>
        </w:rPr>
      </w:pPr>
      <w:r w:rsidRPr="00810159">
        <w:rPr>
          <w:lang w:val="en-GB"/>
        </w:rPr>
        <w:t>We were principally concerned to uncover to what extent and in what ways - if at all – the exercise of p</w:t>
      </w:r>
      <w:r w:rsidR="00A55CF7" w:rsidRPr="00810159">
        <w:rPr>
          <w:lang w:val="en-GB"/>
        </w:rPr>
        <w:t>ower</w:t>
      </w:r>
      <w:r w:rsidRPr="00810159">
        <w:rPr>
          <w:lang w:val="en-GB"/>
        </w:rPr>
        <w:t xml:space="preserve"> is considered to feature within academic journal editors’ enacted professionalism (i.e. their editorial practice as observed, perceived and interpreted). Power </w:t>
      </w:r>
      <w:r w:rsidR="00A55CF7" w:rsidRPr="00810159">
        <w:rPr>
          <w:lang w:val="en-GB"/>
        </w:rPr>
        <w:t xml:space="preserve">is one of the most elusive notions in the social sciences (Navarro, 2006). Carter’s (1992) and </w:t>
      </w:r>
      <w:proofErr w:type="spellStart"/>
      <w:r w:rsidR="00A55CF7" w:rsidRPr="00810159">
        <w:rPr>
          <w:bCs/>
          <w:iCs/>
          <w:lang w:val="en-GB"/>
        </w:rPr>
        <w:t>Whitmeyer’s</w:t>
      </w:r>
      <w:proofErr w:type="spellEnd"/>
      <w:r w:rsidR="00A55CF7" w:rsidRPr="00810159">
        <w:rPr>
          <w:bCs/>
          <w:iCs/>
          <w:lang w:val="en-GB"/>
        </w:rPr>
        <w:t xml:space="preserve"> (1997) </w:t>
      </w:r>
      <w:r w:rsidR="00A55CF7" w:rsidRPr="00810159">
        <w:rPr>
          <w:lang w:val="en-GB"/>
        </w:rPr>
        <w:t xml:space="preserve">interpretations - </w:t>
      </w:r>
      <w:r w:rsidR="00A55CF7" w:rsidRPr="00810159">
        <w:rPr>
          <w:bCs/>
          <w:iCs/>
          <w:lang w:val="en-GB"/>
        </w:rPr>
        <w:t>power is ‘the ability to affect the probability that others will perform some behaviour’ (</w:t>
      </w:r>
      <w:proofErr w:type="spellStart"/>
      <w:r w:rsidR="00A55CF7" w:rsidRPr="00810159">
        <w:rPr>
          <w:bCs/>
          <w:iCs/>
          <w:lang w:val="en-GB"/>
        </w:rPr>
        <w:t>Whitmeyer</w:t>
      </w:r>
      <w:proofErr w:type="spellEnd"/>
      <w:r w:rsidR="00A55CF7" w:rsidRPr="00810159">
        <w:rPr>
          <w:bCs/>
          <w:iCs/>
          <w:lang w:val="en-GB"/>
        </w:rPr>
        <w:t xml:space="preserve">, 1997) – correspond with </w:t>
      </w:r>
      <w:r w:rsidRPr="00810159">
        <w:rPr>
          <w:bCs/>
          <w:iCs/>
          <w:lang w:val="en-GB"/>
        </w:rPr>
        <w:t>the</w:t>
      </w:r>
      <w:r w:rsidR="00A55CF7" w:rsidRPr="00810159">
        <w:rPr>
          <w:bCs/>
          <w:iCs/>
          <w:lang w:val="en-GB"/>
        </w:rPr>
        <w:t xml:space="preserve"> interpretation</w:t>
      </w:r>
      <w:r w:rsidRPr="00810159">
        <w:rPr>
          <w:bCs/>
          <w:iCs/>
          <w:lang w:val="en-GB"/>
        </w:rPr>
        <w:t xml:space="preserve"> that we apply to our examination and analyses of editorial power</w:t>
      </w:r>
      <w:r w:rsidR="00B60A43" w:rsidRPr="00810159">
        <w:rPr>
          <w:bCs/>
          <w:iCs/>
          <w:lang w:val="en-GB"/>
        </w:rPr>
        <w:t>. Reflecting the ripple effect of powerful agency,</w:t>
      </w:r>
      <w:r w:rsidR="00C43764" w:rsidRPr="00810159">
        <w:rPr>
          <w:bCs/>
          <w:iCs/>
          <w:lang w:val="en-GB"/>
        </w:rPr>
        <w:t xml:space="preserve"> editors potentially affect </w:t>
      </w:r>
      <w:r w:rsidR="00635942" w:rsidRPr="00810159">
        <w:rPr>
          <w:bCs/>
          <w:iCs/>
          <w:lang w:val="en-GB"/>
        </w:rPr>
        <w:t xml:space="preserve">directly </w:t>
      </w:r>
      <w:r w:rsidR="00C43764" w:rsidRPr="00810159">
        <w:rPr>
          <w:bCs/>
          <w:iCs/>
          <w:lang w:val="en-GB"/>
        </w:rPr>
        <w:t xml:space="preserve">the probability that an author will have her article published, and they may be considered to affect </w:t>
      </w:r>
      <w:r w:rsidR="00B60A43" w:rsidRPr="00810159">
        <w:rPr>
          <w:bCs/>
          <w:iCs/>
          <w:lang w:val="en-GB"/>
        </w:rPr>
        <w:t xml:space="preserve">indirectly </w:t>
      </w:r>
      <w:r w:rsidR="00C43764" w:rsidRPr="00810159">
        <w:rPr>
          <w:bCs/>
          <w:iCs/>
          <w:lang w:val="en-GB"/>
        </w:rPr>
        <w:t>the probability that an academic will disseminate his work in the manner in which he wishes to disseminate it, or even that an academic will be promoted</w:t>
      </w:r>
      <w:r w:rsidR="00914D35">
        <w:rPr>
          <w:bCs/>
          <w:iCs/>
          <w:lang w:val="en-GB"/>
        </w:rPr>
        <w:t>,</w:t>
      </w:r>
      <w:r w:rsidR="00C43764" w:rsidRPr="00810159">
        <w:rPr>
          <w:bCs/>
          <w:iCs/>
          <w:lang w:val="en-GB"/>
        </w:rPr>
        <w:t xml:space="preserve"> or entered into the REF</w:t>
      </w:r>
      <w:r w:rsidR="00A55CF7" w:rsidRPr="00810159">
        <w:rPr>
          <w:bCs/>
          <w:iCs/>
          <w:lang w:val="en-GB"/>
        </w:rPr>
        <w:t xml:space="preserve">. </w:t>
      </w:r>
      <w:r w:rsidRPr="00810159">
        <w:rPr>
          <w:bCs/>
          <w:iCs/>
          <w:lang w:val="en-GB"/>
        </w:rPr>
        <w:t>We</w:t>
      </w:r>
      <w:r w:rsidR="00A55CF7" w:rsidRPr="00810159">
        <w:rPr>
          <w:bCs/>
          <w:iCs/>
          <w:lang w:val="en-GB"/>
        </w:rPr>
        <w:t xml:space="preserve"> share Foucault’s (1991) recognition that power is not necessarily a negative form of agency. Accordingly, </w:t>
      </w:r>
      <w:r w:rsidRPr="00810159">
        <w:rPr>
          <w:bCs/>
          <w:iCs/>
          <w:lang w:val="en-GB"/>
        </w:rPr>
        <w:t>our</w:t>
      </w:r>
      <w:r w:rsidR="00A55CF7" w:rsidRPr="00810159">
        <w:rPr>
          <w:bCs/>
          <w:iCs/>
          <w:lang w:val="en-GB"/>
        </w:rPr>
        <w:t xml:space="preserve"> interest in examining the extent and nature of journal editors’ perceived power </w:t>
      </w:r>
      <w:r w:rsidR="00B60A43" w:rsidRPr="00810159">
        <w:rPr>
          <w:bCs/>
          <w:iCs/>
          <w:lang w:val="en-GB"/>
        </w:rPr>
        <w:t>is</w:t>
      </w:r>
      <w:r w:rsidR="00A55CF7" w:rsidRPr="00810159">
        <w:rPr>
          <w:bCs/>
          <w:iCs/>
          <w:lang w:val="en-GB"/>
        </w:rPr>
        <w:t xml:space="preserve"> not values-laden; </w:t>
      </w:r>
      <w:r w:rsidRPr="00810159">
        <w:rPr>
          <w:bCs/>
          <w:iCs/>
          <w:lang w:val="en-GB"/>
        </w:rPr>
        <w:t>we tried to</w:t>
      </w:r>
      <w:r w:rsidR="00A55CF7" w:rsidRPr="00810159">
        <w:rPr>
          <w:bCs/>
          <w:iCs/>
          <w:lang w:val="en-GB"/>
        </w:rPr>
        <w:t xml:space="preserve"> approach it with neutrality</w:t>
      </w:r>
      <w:r w:rsidRPr="00810159">
        <w:rPr>
          <w:bCs/>
          <w:iCs/>
          <w:lang w:val="en-GB"/>
        </w:rPr>
        <w:t xml:space="preserve"> and</w:t>
      </w:r>
      <w:r w:rsidR="00A55CF7" w:rsidRPr="00810159">
        <w:rPr>
          <w:bCs/>
          <w:iCs/>
          <w:lang w:val="en-GB"/>
        </w:rPr>
        <w:t xml:space="preserve"> to analyse non-judgementally. </w:t>
      </w:r>
    </w:p>
    <w:p w:rsidR="00F852CA" w:rsidRPr="00810159" w:rsidRDefault="00F852CA" w:rsidP="00300DF3">
      <w:pPr>
        <w:spacing w:after="0" w:line="240" w:lineRule="auto"/>
        <w:rPr>
          <w:bCs/>
          <w:iCs/>
          <w:lang w:val="en-GB"/>
        </w:rPr>
      </w:pPr>
    </w:p>
    <w:p w:rsidR="00B22931" w:rsidRPr="00810159" w:rsidRDefault="00300DF3" w:rsidP="00955D6A">
      <w:pPr>
        <w:spacing w:after="0" w:line="240" w:lineRule="auto"/>
        <w:rPr>
          <w:lang w:val="en-GB"/>
        </w:rPr>
      </w:pPr>
      <w:r w:rsidRPr="00810159">
        <w:rPr>
          <w:bCs/>
          <w:iCs/>
          <w:lang w:val="en-GB"/>
        </w:rPr>
        <w:t xml:space="preserve">Our decision to seek the perspectives of two broad constituencies reflects our recognition that, as </w:t>
      </w:r>
      <w:proofErr w:type="spellStart"/>
      <w:r w:rsidRPr="00810159">
        <w:rPr>
          <w:bCs/>
          <w:iCs/>
          <w:lang w:val="en-GB"/>
        </w:rPr>
        <w:t>Whitmeyer</w:t>
      </w:r>
      <w:proofErr w:type="spellEnd"/>
      <w:r w:rsidRPr="00810159">
        <w:rPr>
          <w:bCs/>
          <w:iCs/>
          <w:lang w:val="en-GB"/>
        </w:rPr>
        <w:t xml:space="preserve"> (1997) observes, power is a relational thing, so in order to understand it </w:t>
      </w:r>
      <w:proofErr w:type="spellStart"/>
      <w:r w:rsidRPr="00810159">
        <w:rPr>
          <w:bCs/>
          <w:iCs/>
          <w:lang w:val="en-GB"/>
        </w:rPr>
        <w:t>it</w:t>
      </w:r>
      <w:proofErr w:type="spellEnd"/>
      <w:r w:rsidRPr="00810159">
        <w:rPr>
          <w:bCs/>
          <w:iCs/>
          <w:lang w:val="en-GB"/>
        </w:rPr>
        <w:t xml:space="preserve"> is necessary to examine the perspectives not only of those considered to exercise power, but also those on the receiving end of, and affected by, it.</w:t>
      </w:r>
      <w:r w:rsidR="00B22931" w:rsidRPr="00810159">
        <w:rPr>
          <w:bCs/>
          <w:iCs/>
          <w:lang w:val="en-GB"/>
        </w:rPr>
        <w:t xml:space="preserve"> </w:t>
      </w:r>
      <w:r w:rsidR="00955D6A" w:rsidRPr="00810159">
        <w:rPr>
          <w:bCs/>
          <w:iCs/>
          <w:lang w:val="en-GB"/>
        </w:rPr>
        <w:t xml:space="preserve">Our research design therefore incorporated consideration of how we could best, with the resources available to us, capture something of this </w:t>
      </w:r>
      <w:proofErr w:type="spellStart"/>
      <w:r w:rsidR="00955D6A" w:rsidRPr="00810159">
        <w:rPr>
          <w:bCs/>
          <w:iCs/>
          <w:lang w:val="en-GB"/>
        </w:rPr>
        <w:t>relationality</w:t>
      </w:r>
      <w:proofErr w:type="spellEnd"/>
      <w:r w:rsidR="00955D6A" w:rsidRPr="00810159">
        <w:rPr>
          <w:bCs/>
          <w:iCs/>
          <w:lang w:val="en-GB"/>
        </w:rPr>
        <w:t xml:space="preserve">. </w:t>
      </w:r>
    </w:p>
    <w:p w:rsidR="00EC00D3" w:rsidRPr="00810159" w:rsidRDefault="00EC00D3" w:rsidP="005261ED">
      <w:pPr>
        <w:spacing w:after="0" w:line="240" w:lineRule="auto"/>
        <w:rPr>
          <w:lang w:val="en-GB"/>
        </w:rPr>
      </w:pPr>
    </w:p>
    <w:p w:rsidR="00EB72E6" w:rsidRPr="00810159" w:rsidRDefault="00EB72E6" w:rsidP="005261ED">
      <w:pPr>
        <w:spacing w:after="0" w:line="240" w:lineRule="auto"/>
        <w:rPr>
          <w:lang w:val="en-GB"/>
        </w:rPr>
      </w:pPr>
      <w:r w:rsidRPr="00810159">
        <w:rPr>
          <w:lang w:val="en-GB"/>
        </w:rPr>
        <w:t xml:space="preserve"> </w:t>
      </w:r>
    </w:p>
    <w:p w:rsidR="00DF77C3" w:rsidRPr="00810159" w:rsidRDefault="00DF77C3" w:rsidP="00051265">
      <w:pPr>
        <w:spacing w:after="0" w:line="240" w:lineRule="auto"/>
        <w:rPr>
          <w:lang w:val="en-GB"/>
        </w:rPr>
      </w:pPr>
    </w:p>
    <w:p w:rsidR="005D06C8" w:rsidRPr="00810159" w:rsidRDefault="005D06C8">
      <w:pPr>
        <w:rPr>
          <w:lang w:val="en-GB"/>
        </w:rPr>
      </w:pPr>
      <w:r w:rsidRPr="00810159">
        <w:rPr>
          <w:lang w:val="en-GB"/>
        </w:rPr>
        <w:br w:type="page"/>
      </w:r>
    </w:p>
    <w:p w:rsidR="00A15BAE" w:rsidRPr="00810159" w:rsidRDefault="00A15BAE" w:rsidP="005D06C8">
      <w:pPr>
        <w:pStyle w:val="Heading1"/>
        <w:rPr>
          <w:lang w:val="en-GB"/>
        </w:rPr>
      </w:pPr>
      <w:bookmarkStart w:id="6" w:name="_Toc389771320"/>
      <w:r w:rsidRPr="00810159">
        <w:rPr>
          <w:lang w:val="en-GB"/>
        </w:rPr>
        <w:lastRenderedPageBreak/>
        <w:t>RESEARCH DESIGN AND METHOD</w:t>
      </w:r>
      <w:bookmarkEnd w:id="6"/>
    </w:p>
    <w:p w:rsidR="00A15BAE" w:rsidRPr="00810159" w:rsidRDefault="00A15BAE" w:rsidP="00A15BAE">
      <w:pPr>
        <w:spacing w:after="0" w:line="240" w:lineRule="auto"/>
        <w:rPr>
          <w:lang w:val="en-GB"/>
        </w:rPr>
      </w:pPr>
      <w:r w:rsidRPr="00810159">
        <w:rPr>
          <w:lang w:val="en-GB"/>
        </w:rPr>
        <w:t xml:space="preserve">The main, overarching, aim of the study was to examine the extent to which and the ways in which academic journal editors exercise power within their academic communities through their enactment of their editorial roles and responsibilities – which equates to their </w:t>
      </w:r>
      <w:r w:rsidR="00EB72E6" w:rsidRPr="00810159">
        <w:rPr>
          <w:lang w:val="en-GB"/>
        </w:rPr>
        <w:t xml:space="preserve">enacted </w:t>
      </w:r>
      <w:r w:rsidRPr="00810159">
        <w:rPr>
          <w:lang w:val="en-GB"/>
        </w:rPr>
        <w:t>professionalism</w:t>
      </w:r>
      <w:r w:rsidR="0058322A" w:rsidRPr="00810159">
        <w:rPr>
          <w:lang w:val="en-GB"/>
        </w:rPr>
        <w:t xml:space="preserve">, as </w:t>
      </w:r>
      <w:r w:rsidR="00EB72E6" w:rsidRPr="00810159">
        <w:rPr>
          <w:lang w:val="en-GB"/>
        </w:rPr>
        <w:t>explain</w:t>
      </w:r>
      <w:r w:rsidR="0058322A" w:rsidRPr="00810159">
        <w:rPr>
          <w:lang w:val="en-GB"/>
        </w:rPr>
        <w:t>ed</w:t>
      </w:r>
      <w:r w:rsidRPr="00810159">
        <w:rPr>
          <w:lang w:val="en-GB"/>
        </w:rPr>
        <w:t xml:space="preserve"> above. The project examin</w:t>
      </w:r>
      <w:r w:rsidR="00EB72E6" w:rsidRPr="00810159">
        <w:rPr>
          <w:lang w:val="en-GB"/>
        </w:rPr>
        <w:t>ed</w:t>
      </w:r>
      <w:r w:rsidRPr="00810159">
        <w:rPr>
          <w:lang w:val="en-GB"/>
        </w:rPr>
        <w:t xml:space="preserve"> the editor role and the nature of editorial practice, and the impact of this on academia – particularly on those who try to be or succeed in being published (aspiring and actual authors): exploring the ripple effect of editorial power and influence.</w:t>
      </w:r>
    </w:p>
    <w:p w:rsidR="00A15BAE" w:rsidRPr="00810159" w:rsidRDefault="00A15BAE" w:rsidP="00A15BAE">
      <w:pPr>
        <w:spacing w:after="0" w:line="240" w:lineRule="auto"/>
        <w:rPr>
          <w:lang w:val="en-GB"/>
        </w:rPr>
      </w:pPr>
    </w:p>
    <w:p w:rsidR="00A15BAE" w:rsidRPr="00810159" w:rsidRDefault="00A15BAE" w:rsidP="005D06C8">
      <w:pPr>
        <w:pStyle w:val="Heading2"/>
        <w:rPr>
          <w:lang w:val="en-GB"/>
        </w:rPr>
      </w:pPr>
      <w:bookmarkStart w:id="7" w:name="_Toc389771321"/>
      <w:r w:rsidRPr="00810159">
        <w:rPr>
          <w:lang w:val="en-GB"/>
        </w:rPr>
        <w:t>Objectives</w:t>
      </w:r>
      <w:bookmarkEnd w:id="7"/>
    </w:p>
    <w:p w:rsidR="00A15BAE" w:rsidRPr="00810159" w:rsidRDefault="00A15BAE" w:rsidP="00A15BAE">
      <w:pPr>
        <w:spacing w:after="0" w:line="240" w:lineRule="auto"/>
        <w:rPr>
          <w:lang w:val="en-GB"/>
        </w:rPr>
      </w:pPr>
      <w:r w:rsidRPr="00810159">
        <w:rPr>
          <w:lang w:val="en-GB"/>
        </w:rPr>
        <w:t xml:space="preserve">Within this main aim, the objectives were: </w:t>
      </w:r>
    </w:p>
    <w:p w:rsidR="00A15BAE" w:rsidRPr="00810159" w:rsidRDefault="00A15BAE" w:rsidP="00A15BAE">
      <w:pPr>
        <w:spacing w:after="0" w:line="240" w:lineRule="auto"/>
        <w:rPr>
          <w:lang w:val="en-GB"/>
        </w:rPr>
      </w:pPr>
      <w:r w:rsidRPr="00810159">
        <w:rPr>
          <w:lang w:val="en-GB"/>
        </w:rPr>
        <w:t xml:space="preserve">1. </w:t>
      </w:r>
      <w:proofErr w:type="gramStart"/>
      <w:r w:rsidRPr="00810159">
        <w:rPr>
          <w:lang w:val="en-GB"/>
        </w:rPr>
        <w:t>to</w:t>
      </w:r>
      <w:proofErr w:type="gramEnd"/>
      <w:r w:rsidRPr="00810159">
        <w:rPr>
          <w:lang w:val="en-GB"/>
        </w:rPr>
        <w:t xml:space="preserve"> examine the nature of journal editors’ professionalism;</w:t>
      </w:r>
    </w:p>
    <w:p w:rsidR="00A15BAE" w:rsidRPr="00810159" w:rsidRDefault="00A15BAE" w:rsidP="00A15BAE">
      <w:pPr>
        <w:spacing w:after="0" w:line="240" w:lineRule="auto"/>
        <w:rPr>
          <w:lang w:val="en-GB"/>
        </w:rPr>
      </w:pPr>
      <w:r w:rsidRPr="00810159">
        <w:rPr>
          <w:lang w:val="en-GB"/>
        </w:rPr>
        <w:t xml:space="preserve">2. </w:t>
      </w:r>
      <w:proofErr w:type="gramStart"/>
      <w:r w:rsidRPr="00810159">
        <w:rPr>
          <w:lang w:val="en-GB"/>
        </w:rPr>
        <w:t>to</w:t>
      </w:r>
      <w:proofErr w:type="gramEnd"/>
      <w:r w:rsidRPr="00810159">
        <w:rPr>
          <w:lang w:val="en-GB"/>
        </w:rPr>
        <w:t xml:space="preserve"> identify within that professionalism the potential for exercising power (directly or indirectly); </w:t>
      </w:r>
    </w:p>
    <w:p w:rsidR="00A15BAE" w:rsidRPr="00810159" w:rsidRDefault="00A15BAE" w:rsidP="00A15BAE">
      <w:pPr>
        <w:spacing w:after="0" w:line="240" w:lineRule="auto"/>
        <w:rPr>
          <w:lang w:val="en-GB"/>
        </w:rPr>
      </w:pPr>
      <w:r w:rsidRPr="00810159">
        <w:rPr>
          <w:lang w:val="en-GB"/>
        </w:rPr>
        <w:t xml:space="preserve">3. </w:t>
      </w:r>
      <w:proofErr w:type="gramStart"/>
      <w:r w:rsidRPr="00810159">
        <w:rPr>
          <w:lang w:val="en-GB"/>
        </w:rPr>
        <w:t>to</w:t>
      </w:r>
      <w:proofErr w:type="gramEnd"/>
      <w:r w:rsidRPr="00810159">
        <w:rPr>
          <w:lang w:val="en-GB"/>
        </w:rPr>
        <w:t xml:space="preserve"> identify and examine specific examples of </w:t>
      </w:r>
      <w:r w:rsidR="00EB72E6" w:rsidRPr="00810159">
        <w:rPr>
          <w:lang w:val="en-GB"/>
        </w:rPr>
        <w:t xml:space="preserve">perceptions of </w:t>
      </w:r>
      <w:r w:rsidRPr="00810159">
        <w:rPr>
          <w:lang w:val="en-GB"/>
        </w:rPr>
        <w:t xml:space="preserve">actual (as opposed to potential) editorial power – revealing its nature; </w:t>
      </w:r>
    </w:p>
    <w:p w:rsidR="00A15BAE" w:rsidRPr="00810159" w:rsidRDefault="00A15BAE" w:rsidP="00A15BAE">
      <w:pPr>
        <w:spacing w:after="0" w:line="240" w:lineRule="auto"/>
        <w:rPr>
          <w:lang w:val="en-GB"/>
        </w:rPr>
      </w:pPr>
      <w:proofErr w:type="gramStart"/>
      <w:r w:rsidRPr="00810159">
        <w:rPr>
          <w:lang w:val="en-GB"/>
        </w:rPr>
        <w:t>and</w:t>
      </w:r>
      <w:proofErr w:type="gramEnd"/>
      <w:r w:rsidRPr="00810159">
        <w:rPr>
          <w:lang w:val="en-GB"/>
        </w:rPr>
        <w:t xml:space="preserve">, </w:t>
      </w:r>
    </w:p>
    <w:p w:rsidR="00A15BAE" w:rsidRPr="00810159" w:rsidRDefault="00A15BAE" w:rsidP="00A15BAE">
      <w:pPr>
        <w:spacing w:after="0" w:line="240" w:lineRule="auto"/>
        <w:rPr>
          <w:lang w:val="en-GB"/>
        </w:rPr>
      </w:pPr>
      <w:r w:rsidRPr="00810159">
        <w:rPr>
          <w:lang w:val="en-GB"/>
        </w:rPr>
        <w:t xml:space="preserve">4. </w:t>
      </w:r>
      <w:proofErr w:type="gramStart"/>
      <w:r w:rsidRPr="00810159">
        <w:rPr>
          <w:lang w:val="en-GB"/>
        </w:rPr>
        <w:t>to</w:t>
      </w:r>
      <w:proofErr w:type="gramEnd"/>
      <w:r w:rsidRPr="00810159">
        <w:rPr>
          <w:lang w:val="en-GB"/>
        </w:rPr>
        <w:t xml:space="preserve"> examine the impact on individuals of editorial power.</w:t>
      </w:r>
    </w:p>
    <w:p w:rsidR="00A15BAE" w:rsidRPr="00810159" w:rsidRDefault="00A15BAE" w:rsidP="00167C46">
      <w:pPr>
        <w:spacing w:after="0" w:line="240" w:lineRule="auto"/>
        <w:rPr>
          <w:lang w:val="en-GB"/>
        </w:rPr>
      </w:pPr>
    </w:p>
    <w:p w:rsidR="007F1A77" w:rsidRPr="00810159" w:rsidRDefault="007F1A77" w:rsidP="005D06C8">
      <w:pPr>
        <w:pStyle w:val="Heading2"/>
        <w:rPr>
          <w:lang w:val="en-GB"/>
        </w:rPr>
      </w:pPr>
      <w:bookmarkStart w:id="8" w:name="_Toc389771322"/>
      <w:r w:rsidRPr="00810159">
        <w:rPr>
          <w:lang w:val="en-GB"/>
        </w:rPr>
        <w:t>Research questions</w:t>
      </w:r>
      <w:bookmarkEnd w:id="8"/>
    </w:p>
    <w:p w:rsidR="00A15BAE" w:rsidRPr="00810159" w:rsidRDefault="00A15BAE" w:rsidP="00A15BAE">
      <w:pPr>
        <w:spacing w:after="0" w:line="240" w:lineRule="auto"/>
        <w:rPr>
          <w:lang w:val="en-GB"/>
        </w:rPr>
      </w:pPr>
      <w:r w:rsidRPr="00810159">
        <w:rPr>
          <w:lang w:val="en-GB"/>
        </w:rPr>
        <w:t>In order to meet these objectives, the research was directed towards addressing the following research questions:</w:t>
      </w:r>
    </w:p>
    <w:p w:rsidR="00A15BAE" w:rsidRPr="00810159" w:rsidRDefault="00A15BAE" w:rsidP="00A15BAE">
      <w:pPr>
        <w:numPr>
          <w:ilvl w:val="0"/>
          <w:numId w:val="10"/>
        </w:numPr>
        <w:spacing w:after="0" w:line="240" w:lineRule="auto"/>
        <w:rPr>
          <w:lang w:val="en-GB"/>
        </w:rPr>
      </w:pPr>
      <w:r w:rsidRPr="00810159">
        <w:rPr>
          <w:lang w:val="en-GB"/>
        </w:rPr>
        <w:t xml:space="preserve">What is the nature of editorial practice? – </w:t>
      </w:r>
      <w:proofErr w:type="gramStart"/>
      <w:r w:rsidRPr="00810159">
        <w:rPr>
          <w:i/>
          <w:lang w:val="en-GB"/>
        </w:rPr>
        <w:t>what</w:t>
      </w:r>
      <w:proofErr w:type="gramEnd"/>
      <w:r w:rsidRPr="00810159">
        <w:rPr>
          <w:i/>
          <w:lang w:val="en-GB"/>
        </w:rPr>
        <w:t xml:space="preserve"> does it ‘look like’; what processes &amp; procedures does it involve</w:t>
      </w:r>
      <w:r w:rsidRPr="00810159">
        <w:rPr>
          <w:lang w:val="en-GB"/>
        </w:rPr>
        <w:t>?</w:t>
      </w:r>
    </w:p>
    <w:p w:rsidR="00A15BAE" w:rsidRPr="00810159" w:rsidRDefault="00A15BAE" w:rsidP="00A15BAE">
      <w:pPr>
        <w:numPr>
          <w:ilvl w:val="0"/>
          <w:numId w:val="10"/>
        </w:numPr>
        <w:spacing w:after="0" w:line="240" w:lineRule="auto"/>
        <w:rPr>
          <w:i/>
          <w:lang w:val="en-GB"/>
        </w:rPr>
      </w:pPr>
      <w:r w:rsidRPr="00810159">
        <w:rPr>
          <w:lang w:val="en-GB"/>
        </w:rPr>
        <w:t xml:space="preserve">What are the bases of editors’ decisions? – </w:t>
      </w:r>
      <w:proofErr w:type="gramStart"/>
      <w:r w:rsidRPr="00810159">
        <w:rPr>
          <w:i/>
          <w:lang w:val="en-GB"/>
        </w:rPr>
        <w:t>who</w:t>
      </w:r>
      <w:proofErr w:type="gramEnd"/>
      <w:r w:rsidRPr="00810159">
        <w:rPr>
          <w:i/>
          <w:lang w:val="en-GB"/>
        </w:rPr>
        <w:t xml:space="preserve"> and what influences them and why, and to what extent?</w:t>
      </w:r>
    </w:p>
    <w:p w:rsidR="00A15BAE" w:rsidRPr="00810159" w:rsidRDefault="00A15BAE" w:rsidP="00A15BAE">
      <w:pPr>
        <w:numPr>
          <w:ilvl w:val="0"/>
          <w:numId w:val="10"/>
        </w:numPr>
        <w:spacing w:after="0" w:line="240" w:lineRule="auto"/>
        <w:rPr>
          <w:lang w:val="en-GB"/>
        </w:rPr>
      </w:pPr>
      <w:r w:rsidRPr="00810159">
        <w:rPr>
          <w:lang w:val="en-GB"/>
        </w:rPr>
        <w:t xml:space="preserve">What motivates people to become and remain journal editors and what influences (positively and negatively) their motivation, morale and satisfaction? – </w:t>
      </w:r>
      <w:proofErr w:type="gramStart"/>
      <w:r w:rsidRPr="00810159">
        <w:rPr>
          <w:i/>
          <w:lang w:val="en-GB"/>
        </w:rPr>
        <w:t>what</w:t>
      </w:r>
      <w:proofErr w:type="gramEnd"/>
      <w:r w:rsidRPr="00810159">
        <w:rPr>
          <w:i/>
          <w:lang w:val="en-GB"/>
        </w:rPr>
        <w:t xml:space="preserve"> are the positive and negative aspects of the role?</w:t>
      </w:r>
    </w:p>
    <w:p w:rsidR="00A15BAE" w:rsidRPr="00810159" w:rsidRDefault="00A15BAE" w:rsidP="00A15BAE">
      <w:pPr>
        <w:numPr>
          <w:ilvl w:val="0"/>
          <w:numId w:val="10"/>
        </w:numPr>
        <w:spacing w:after="0" w:line="240" w:lineRule="auto"/>
        <w:rPr>
          <w:lang w:val="en-GB"/>
        </w:rPr>
      </w:pPr>
      <w:r w:rsidRPr="00810159">
        <w:rPr>
          <w:lang w:val="en-GB"/>
        </w:rPr>
        <w:t>What are the key current and future issues and challenges associated with editorial work, and how are these (or might these) be addressed and/or impact upon the editorial role?</w:t>
      </w:r>
    </w:p>
    <w:p w:rsidR="00A15BAE" w:rsidRPr="00810159" w:rsidRDefault="00A15BAE" w:rsidP="00A15BAE">
      <w:pPr>
        <w:numPr>
          <w:ilvl w:val="0"/>
          <w:numId w:val="10"/>
        </w:numPr>
        <w:spacing w:after="0" w:line="240" w:lineRule="auto"/>
        <w:rPr>
          <w:lang w:val="en-GB"/>
        </w:rPr>
      </w:pPr>
      <w:r w:rsidRPr="00810159">
        <w:rPr>
          <w:lang w:val="en-GB"/>
        </w:rPr>
        <w:t xml:space="preserve">What perceptions of the journal editor role, responsibilities and professionalism - and of how these translate into power - are held by: a) editors themselves, and b) aspiring or actual/experienced authors? </w:t>
      </w:r>
    </w:p>
    <w:p w:rsidR="00A15BAE" w:rsidRPr="00810159" w:rsidRDefault="00A15BAE" w:rsidP="00A15BAE">
      <w:pPr>
        <w:numPr>
          <w:ilvl w:val="0"/>
          <w:numId w:val="10"/>
        </w:numPr>
        <w:spacing w:after="0" w:line="240" w:lineRule="auto"/>
        <w:rPr>
          <w:lang w:val="en-GB"/>
        </w:rPr>
      </w:pPr>
      <w:r w:rsidRPr="00810159">
        <w:rPr>
          <w:lang w:val="en-GB"/>
        </w:rPr>
        <w:t xml:space="preserve">What defines a proficient journal editor? </w:t>
      </w:r>
      <w:r w:rsidRPr="00810159">
        <w:rPr>
          <w:i/>
          <w:lang w:val="en-GB"/>
        </w:rPr>
        <w:t xml:space="preserve">– </w:t>
      </w:r>
      <w:proofErr w:type="gramStart"/>
      <w:r w:rsidRPr="00810159">
        <w:rPr>
          <w:i/>
          <w:lang w:val="en-GB"/>
        </w:rPr>
        <w:t>what</w:t>
      </w:r>
      <w:proofErr w:type="gramEnd"/>
      <w:r w:rsidRPr="00810159">
        <w:rPr>
          <w:i/>
          <w:lang w:val="en-GB"/>
        </w:rPr>
        <w:t xml:space="preserve"> are the criteria for proficiency and who determines them?</w:t>
      </w:r>
    </w:p>
    <w:p w:rsidR="00A15BAE" w:rsidRPr="00810159" w:rsidRDefault="00A15BAE" w:rsidP="00167C46">
      <w:pPr>
        <w:spacing w:after="0" w:line="240" w:lineRule="auto"/>
        <w:rPr>
          <w:lang w:val="en-GB"/>
        </w:rPr>
      </w:pPr>
    </w:p>
    <w:p w:rsidR="007F1A77" w:rsidRPr="00810159" w:rsidRDefault="007F1A77" w:rsidP="005D06C8">
      <w:pPr>
        <w:pStyle w:val="Heading2"/>
        <w:rPr>
          <w:lang w:val="en-GB"/>
        </w:rPr>
      </w:pPr>
      <w:bookmarkStart w:id="9" w:name="_Toc389771323"/>
      <w:r w:rsidRPr="00810159">
        <w:rPr>
          <w:lang w:val="en-GB"/>
        </w:rPr>
        <w:t>Sample composition and selection</w:t>
      </w:r>
      <w:bookmarkEnd w:id="9"/>
    </w:p>
    <w:p w:rsidR="007F1A77" w:rsidRPr="00810159" w:rsidRDefault="00A15BAE" w:rsidP="00A15BAE">
      <w:pPr>
        <w:spacing w:after="0" w:line="240" w:lineRule="auto"/>
        <w:rPr>
          <w:lang w:val="en-GB"/>
        </w:rPr>
      </w:pPr>
      <w:r w:rsidRPr="00810159">
        <w:rPr>
          <w:lang w:val="en-GB"/>
        </w:rPr>
        <w:t>Several categories of stakeholders (e.g. learned societies, editorial boards</w:t>
      </w:r>
      <w:r w:rsidR="001443C8" w:rsidRPr="00810159">
        <w:rPr>
          <w:lang w:val="en-GB"/>
        </w:rPr>
        <w:t>,</w:t>
      </w:r>
      <w:r w:rsidRPr="00810159">
        <w:rPr>
          <w:lang w:val="en-GB"/>
        </w:rPr>
        <w:t xml:space="preserve"> and publishers)</w:t>
      </w:r>
      <w:r w:rsidR="007F1A77" w:rsidRPr="00810159">
        <w:rPr>
          <w:lang w:val="en-GB"/>
        </w:rPr>
        <w:t xml:space="preserve"> are well placed for providing data with the potential to address the research questions</w:t>
      </w:r>
      <w:r w:rsidRPr="00810159">
        <w:rPr>
          <w:lang w:val="en-GB"/>
        </w:rPr>
        <w:t xml:space="preserve">, but </w:t>
      </w:r>
      <w:r w:rsidR="007F1A77" w:rsidRPr="00810159">
        <w:rPr>
          <w:lang w:val="en-GB"/>
        </w:rPr>
        <w:t xml:space="preserve">with </w:t>
      </w:r>
      <w:r w:rsidRPr="00810159">
        <w:rPr>
          <w:lang w:val="en-GB"/>
        </w:rPr>
        <w:t>limited resources</w:t>
      </w:r>
      <w:r w:rsidR="003D21AD" w:rsidRPr="00810159">
        <w:rPr>
          <w:lang w:val="en-GB"/>
        </w:rPr>
        <w:t xml:space="preserve"> at our disposal</w:t>
      </w:r>
      <w:r w:rsidRPr="00810159">
        <w:rPr>
          <w:lang w:val="en-GB"/>
        </w:rPr>
        <w:t xml:space="preserve">, </w:t>
      </w:r>
      <w:r w:rsidR="00EB72E6" w:rsidRPr="00810159">
        <w:rPr>
          <w:lang w:val="en-GB"/>
        </w:rPr>
        <w:t>we</w:t>
      </w:r>
      <w:r w:rsidRPr="00810159">
        <w:rPr>
          <w:lang w:val="en-GB"/>
        </w:rPr>
        <w:t xml:space="preserve"> </w:t>
      </w:r>
      <w:r w:rsidR="00360E71" w:rsidRPr="00810159">
        <w:rPr>
          <w:lang w:val="en-GB"/>
        </w:rPr>
        <w:t>opted for trying</w:t>
      </w:r>
      <w:r w:rsidRPr="00810159">
        <w:rPr>
          <w:lang w:val="en-GB"/>
        </w:rPr>
        <w:t xml:space="preserve"> to </w:t>
      </w:r>
      <w:r w:rsidR="00360E71" w:rsidRPr="00810159">
        <w:rPr>
          <w:lang w:val="en-GB"/>
        </w:rPr>
        <w:t>achieve</w:t>
      </w:r>
      <w:r w:rsidRPr="00810159">
        <w:rPr>
          <w:lang w:val="en-GB"/>
        </w:rPr>
        <w:t xml:space="preserve"> analytical depth</w:t>
      </w:r>
      <w:r w:rsidR="00360E71" w:rsidRPr="00810159">
        <w:rPr>
          <w:lang w:val="en-GB"/>
        </w:rPr>
        <w:t xml:space="preserve"> </w:t>
      </w:r>
      <w:r w:rsidR="0047253E" w:rsidRPr="00810159">
        <w:rPr>
          <w:lang w:val="en-GB"/>
        </w:rPr>
        <w:t>(</w:t>
      </w:r>
      <w:r w:rsidR="00360E71" w:rsidRPr="00810159">
        <w:rPr>
          <w:lang w:val="en-GB"/>
        </w:rPr>
        <w:t>rather than wider, but potentially more superficial, coverage</w:t>
      </w:r>
      <w:r w:rsidR="0047253E" w:rsidRPr="00810159">
        <w:rPr>
          <w:lang w:val="en-GB"/>
        </w:rPr>
        <w:t>)</w:t>
      </w:r>
      <w:r w:rsidRPr="00810159">
        <w:rPr>
          <w:lang w:val="en-GB"/>
        </w:rPr>
        <w:t xml:space="preserve"> by focusing on </w:t>
      </w:r>
      <w:r w:rsidR="007F1A77" w:rsidRPr="00810159">
        <w:rPr>
          <w:lang w:val="en-GB"/>
        </w:rPr>
        <w:t xml:space="preserve">only </w:t>
      </w:r>
      <w:r w:rsidRPr="00810159">
        <w:rPr>
          <w:lang w:val="en-GB"/>
        </w:rPr>
        <w:t xml:space="preserve">two constituencies: </w:t>
      </w:r>
      <w:r w:rsidR="007F1A77" w:rsidRPr="00810159">
        <w:rPr>
          <w:lang w:val="en-GB"/>
        </w:rPr>
        <w:t xml:space="preserve">academic journal </w:t>
      </w:r>
      <w:r w:rsidRPr="00810159">
        <w:rPr>
          <w:lang w:val="en-GB"/>
        </w:rPr>
        <w:t xml:space="preserve">editors and aspiring/actual authors. </w:t>
      </w:r>
      <w:r w:rsidR="00042F16" w:rsidRPr="00810159">
        <w:rPr>
          <w:lang w:val="en-GB"/>
        </w:rPr>
        <w:t>Sample sizes were determined on the basis of what was considered achievable within the study’s one-year duration and with the resources available to us.</w:t>
      </w:r>
    </w:p>
    <w:p w:rsidR="00360E71" w:rsidRPr="00810159" w:rsidRDefault="00360E71" w:rsidP="00A15BAE">
      <w:pPr>
        <w:spacing w:after="0" w:line="240" w:lineRule="auto"/>
        <w:rPr>
          <w:lang w:val="en-GB"/>
        </w:rPr>
      </w:pPr>
    </w:p>
    <w:p w:rsidR="00360E71" w:rsidRPr="00810159" w:rsidRDefault="00360E71" w:rsidP="005D06C8">
      <w:pPr>
        <w:keepNext/>
        <w:spacing w:after="0" w:line="240" w:lineRule="auto"/>
        <w:rPr>
          <w:i/>
          <w:lang w:val="en-GB"/>
        </w:rPr>
      </w:pPr>
      <w:r w:rsidRPr="00810159">
        <w:rPr>
          <w:i/>
          <w:lang w:val="en-GB"/>
        </w:rPr>
        <w:t>Editors</w:t>
      </w:r>
    </w:p>
    <w:p w:rsidR="00360E71" w:rsidRPr="00810159" w:rsidRDefault="00EB72E6" w:rsidP="00A15BAE">
      <w:pPr>
        <w:spacing w:after="0" w:line="240" w:lineRule="auto"/>
        <w:rPr>
          <w:lang w:val="en-GB"/>
        </w:rPr>
      </w:pPr>
      <w:r w:rsidRPr="00810159">
        <w:rPr>
          <w:lang w:val="en-GB"/>
        </w:rPr>
        <w:t>A</w:t>
      </w:r>
      <w:r w:rsidR="00360E71" w:rsidRPr="00810159">
        <w:rPr>
          <w:lang w:val="en-GB"/>
        </w:rPr>
        <w:t xml:space="preserve"> sample of 20 </w:t>
      </w:r>
      <w:r w:rsidR="00F67EBD" w:rsidRPr="00810159">
        <w:rPr>
          <w:lang w:val="en-GB"/>
        </w:rPr>
        <w:t xml:space="preserve">UK-based </w:t>
      </w:r>
      <w:r w:rsidR="00360E71" w:rsidRPr="00810159">
        <w:rPr>
          <w:lang w:val="en-GB"/>
        </w:rPr>
        <w:t>editors was selected with the aim of its</w:t>
      </w:r>
      <w:r w:rsidR="00042F16" w:rsidRPr="00810159">
        <w:rPr>
          <w:lang w:val="en-GB"/>
        </w:rPr>
        <w:t xml:space="preserve"> ideally</w:t>
      </w:r>
      <w:r w:rsidR="00360E71" w:rsidRPr="00810159">
        <w:rPr>
          <w:lang w:val="en-GB"/>
        </w:rPr>
        <w:t xml:space="preserve"> representing </w:t>
      </w:r>
      <w:r w:rsidR="00411B0E" w:rsidRPr="00810159">
        <w:rPr>
          <w:lang w:val="en-GB"/>
        </w:rPr>
        <w:t xml:space="preserve">at least </w:t>
      </w:r>
      <w:r w:rsidR="009D2D00" w:rsidRPr="00810159">
        <w:rPr>
          <w:lang w:val="en-GB"/>
        </w:rPr>
        <w:t>six</w:t>
      </w:r>
      <w:r w:rsidR="00360E71" w:rsidRPr="00810159">
        <w:rPr>
          <w:lang w:val="en-GB"/>
        </w:rPr>
        <w:t xml:space="preserve"> variables:</w:t>
      </w:r>
    </w:p>
    <w:p w:rsidR="00360E71" w:rsidRPr="00810159" w:rsidRDefault="00360E71" w:rsidP="00360E71">
      <w:pPr>
        <w:pStyle w:val="ListParagraph"/>
        <w:numPr>
          <w:ilvl w:val="0"/>
          <w:numId w:val="12"/>
        </w:numPr>
        <w:spacing w:after="0" w:line="240" w:lineRule="auto"/>
        <w:rPr>
          <w:lang w:val="en-GB"/>
        </w:rPr>
      </w:pPr>
      <w:r w:rsidRPr="00810159">
        <w:rPr>
          <w:lang w:val="en-GB"/>
        </w:rPr>
        <w:t>gender of the editor</w:t>
      </w:r>
      <w:r w:rsidR="00F67EBD" w:rsidRPr="00810159">
        <w:rPr>
          <w:lang w:val="en-GB"/>
        </w:rPr>
        <w:t>;</w:t>
      </w:r>
    </w:p>
    <w:p w:rsidR="00411B0E" w:rsidRPr="00810159" w:rsidRDefault="00411B0E" w:rsidP="00360E71">
      <w:pPr>
        <w:pStyle w:val="ListParagraph"/>
        <w:numPr>
          <w:ilvl w:val="0"/>
          <w:numId w:val="12"/>
        </w:numPr>
        <w:spacing w:after="0" w:line="240" w:lineRule="auto"/>
        <w:rPr>
          <w:lang w:val="en-GB"/>
        </w:rPr>
      </w:pPr>
      <w:r w:rsidRPr="00810159">
        <w:rPr>
          <w:lang w:val="en-GB"/>
        </w:rPr>
        <w:t>experience as an editor</w:t>
      </w:r>
      <w:r w:rsidR="00170F1F" w:rsidRPr="00810159">
        <w:rPr>
          <w:lang w:val="en-GB"/>
        </w:rPr>
        <w:t xml:space="preserve"> (including both length and width of experience [i.e. editorship of multiple journals])</w:t>
      </w:r>
      <w:r w:rsidR="00F67EBD" w:rsidRPr="00810159">
        <w:rPr>
          <w:lang w:val="en-GB"/>
        </w:rPr>
        <w:t>;</w:t>
      </w:r>
    </w:p>
    <w:p w:rsidR="009D2D00" w:rsidRPr="00810159" w:rsidRDefault="009D2D00" w:rsidP="00360E71">
      <w:pPr>
        <w:pStyle w:val="ListParagraph"/>
        <w:numPr>
          <w:ilvl w:val="0"/>
          <w:numId w:val="12"/>
        </w:numPr>
        <w:spacing w:after="0" w:line="240" w:lineRule="auto"/>
        <w:rPr>
          <w:lang w:val="en-GB"/>
        </w:rPr>
      </w:pPr>
      <w:r w:rsidRPr="00810159">
        <w:rPr>
          <w:lang w:val="en-GB"/>
        </w:rPr>
        <w:t xml:space="preserve">mission group of editor’s employing university (to include pre-1992 and post-1992 universities, which were </w:t>
      </w:r>
      <w:r w:rsidR="00C33755" w:rsidRPr="00810159">
        <w:rPr>
          <w:lang w:val="en-GB"/>
        </w:rPr>
        <w:t>anticipa</w:t>
      </w:r>
      <w:r w:rsidRPr="00810159">
        <w:rPr>
          <w:lang w:val="en-GB"/>
        </w:rPr>
        <w:t>ted to differ from each other in relation to research focus and hence prioritisation of academic publishing)</w:t>
      </w:r>
      <w:r w:rsidR="00C33755" w:rsidRPr="00810159">
        <w:rPr>
          <w:lang w:val="en-GB"/>
        </w:rPr>
        <w:t>;</w:t>
      </w:r>
    </w:p>
    <w:p w:rsidR="00411B0E" w:rsidRPr="00810159" w:rsidRDefault="00411B0E" w:rsidP="00360E71">
      <w:pPr>
        <w:pStyle w:val="ListParagraph"/>
        <w:numPr>
          <w:ilvl w:val="0"/>
          <w:numId w:val="12"/>
        </w:numPr>
        <w:spacing w:after="0" w:line="240" w:lineRule="auto"/>
        <w:rPr>
          <w:lang w:val="en-GB"/>
        </w:rPr>
      </w:pPr>
      <w:r w:rsidRPr="00810159">
        <w:rPr>
          <w:lang w:val="en-GB"/>
        </w:rPr>
        <w:t>professional status of the editor (to include editors whose main job is that of university academic, and those whose full time job is that of journal or section editor)</w:t>
      </w:r>
      <w:r w:rsidR="00F67EBD" w:rsidRPr="00810159">
        <w:rPr>
          <w:lang w:val="en-GB"/>
        </w:rPr>
        <w:t>;</w:t>
      </w:r>
    </w:p>
    <w:p w:rsidR="00360E71" w:rsidRPr="00810159" w:rsidRDefault="00411B0E" w:rsidP="00360E71">
      <w:pPr>
        <w:pStyle w:val="ListParagraph"/>
        <w:numPr>
          <w:ilvl w:val="0"/>
          <w:numId w:val="12"/>
        </w:numPr>
        <w:spacing w:after="0" w:line="240" w:lineRule="auto"/>
        <w:rPr>
          <w:lang w:val="en-GB"/>
        </w:rPr>
      </w:pPr>
      <w:r w:rsidRPr="00810159">
        <w:rPr>
          <w:lang w:val="en-GB"/>
        </w:rPr>
        <w:lastRenderedPageBreak/>
        <w:t>disciplinary focus of the journal (to include arts and humanities</w:t>
      </w:r>
      <w:r w:rsidR="00AC309D" w:rsidRPr="00810159">
        <w:rPr>
          <w:lang w:val="en-GB"/>
        </w:rPr>
        <w:t>-</w:t>
      </w:r>
      <w:r w:rsidRPr="00810159">
        <w:rPr>
          <w:lang w:val="en-GB"/>
        </w:rPr>
        <w:t xml:space="preserve">, </w:t>
      </w:r>
      <w:r w:rsidR="00AC309D" w:rsidRPr="00810159">
        <w:rPr>
          <w:lang w:val="en-GB"/>
        </w:rPr>
        <w:t>STEM</w:t>
      </w:r>
      <w:r w:rsidR="00F66449" w:rsidRPr="00810159">
        <w:rPr>
          <w:lang w:val="en-GB"/>
        </w:rPr>
        <w:t>M</w:t>
      </w:r>
      <w:r w:rsidR="00AC309D" w:rsidRPr="00810159">
        <w:rPr>
          <w:lang w:val="en-GB"/>
        </w:rPr>
        <w:t>-</w:t>
      </w:r>
      <w:r w:rsidRPr="00810159">
        <w:rPr>
          <w:lang w:val="en-GB"/>
        </w:rPr>
        <w:t xml:space="preserve">, social science-focused </w:t>
      </w:r>
      <w:r w:rsidR="00AC309D" w:rsidRPr="00810159">
        <w:rPr>
          <w:lang w:val="en-GB"/>
        </w:rPr>
        <w:t xml:space="preserve">and interdisciplinary </w:t>
      </w:r>
      <w:r w:rsidRPr="00810159">
        <w:rPr>
          <w:lang w:val="en-GB"/>
        </w:rPr>
        <w:t>journals)</w:t>
      </w:r>
      <w:r w:rsidR="00F67EBD" w:rsidRPr="00810159">
        <w:rPr>
          <w:lang w:val="en-GB"/>
        </w:rPr>
        <w:t>;</w:t>
      </w:r>
    </w:p>
    <w:p w:rsidR="00360E71" w:rsidRPr="00810159" w:rsidRDefault="00411B0E" w:rsidP="00360E71">
      <w:pPr>
        <w:pStyle w:val="ListParagraph"/>
        <w:numPr>
          <w:ilvl w:val="0"/>
          <w:numId w:val="12"/>
        </w:numPr>
        <w:spacing w:after="0" w:line="240" w:lineRule="auto"/>
        <w:rPr>
          <w:lang w:val="en-GB"/>
        </w:rPr>
      </w:pPr>
      <w:r w:rsidRPr="00810159">
        <w:rPr>
          <w:lang w:val="en-GB"/>
        </w:rPr>
        <w:t xml:space="preserve">journal </w:t>
      </w:r>
      <w:r w:rsidR="00360E71" w:rsidRPr="00810159">
        <w:rPr>
          <w:lang w:val="en-GB"/>
        </w:rPr>
        <w:t xml:space="preserve">status </w:t>
      </w:r>
      <w:r w:rsidR="00F37DB8" w:rsidRPr="00810159">
        <w:rPr>
          <w:lang w:val="en-GB"/>
        </w:rPr>
        <w:t xml:space="preserve">and origin </w:t>
      </w:r>
      <w:r w:rsidRPr="00810159">
        <w:rPr>
          <w:lang w:val="en-GB"/>
        </w:rPr>
        <w:t>(to include representation of a range of differently ranked journals</w:t>
      </w:r>
      <w:r w:rsidR="005E0091" w:rsidRPr="00810159">
        <w:rPr>
          <w:lang w:val="en-GB"/>
        </w:rPr>
        <w:t>, from the well</w:t>
      </w:r>
      <w:r w:rsidR="00042F16" w:rsidRPr="00810159">
        <w:rPr>
          <w:lang w:val="en-GB"/>
        </w:rPr>
        <w:t>-</w:t>
      </w:r>
      <w:r w:rsidR="005E0091" w:rsidRPr="00810159">
        <w:rPr>
          <w:lang w:val="en-GB"/>
        </w:rPr>
        <w:t>established ones and those with the highest impact factors, to recently established ones</w:t>
      </w:r>
      <w:r w:rsidR="00270CC5" w:rsidRPr="00810159">
        <w:rPr>
          <w:lang w:val="en-GB"/>
        </w:rPr>
        <w:t>, and to include both online</w:t>
      </w:r>
      <w:r w:rsidR="003118E9" w:rsidRPr="00810159">
        <w:rPr>
          <w:lang w:val="en-GB"/>
        </w:rPr>
        <w:t>-</w:t>
      </w:r>
      <w:r w:rsidR="00270CC5" w:rsidRPr="00810159">
        <w:rPr>
          <w:lang w:val="en-GB"/>
        </w:rPr>
        <w:t>only journals and those available in print and online format</w:t>
      </w:r>
      <w:r w:rsidR="00F37DB8" w:rsidRPr="00810159">
        <w:rPr>
          <w:lang w:val="en-GB"/>
        </w:rPr>
        <w:t>, as well as those published under the aegis of learned societies and those with no such affiliation</w:t>
      </w:r>
      <w:r w:rsidRPr="00810159">
        <w:rPr>
          <w:lang w:val="en-GB"/>
        </w:rPr>
        <w:t>)</w:t>
      </w:r>
      <w:r w:rsidR="00F67EBD" w:rsidRPr="00810159">
        <w:rPr>
          <w:lang w:val="en-GB"/>
        </w:rPr>
        <w:t>.</w:t>
      </w:r>
    </w:p>
    <w:p w:rsidR="00F67EBD" w:rsidRPr="00810159" w:rsidRDefault="00F67EBD" w:rsidP="00F67EBD">
      <w:pPr>
        <w:spacing w:after="0" w:line="240" w:lineRule="auto"/>
        <w:rPr>
          <w:lang w:val="en-GB"/>
        </w:rPr>
      </w:pPr>
    </w:p>
    <w:p w:rsidR="00F67EBD" w:rsidRPr="00810159" w:rsidRDefault="00F67EBD" w:rsidP="00F67EBD">
      <w:pPr>
        <w:spacing w:after="0" w:line="240" w:lineRule="auto"/>
        <w:rPr>
          <w:lang w:val="en-GB"/>
        </w:rPr>
      </w:pPr>
      <w:r w:rsidRPr="00810159">
        <w:rPr>
          <w:lang w:val="en-GB"/>
        </w:rPr>
        <w:t>Sample selection was unsystematic. It incorporated a combination of two approaches</w:t>
      </w:r>
      <w:r w:rsidR="00DE74D8" w:rsidRPr="00810159">
        <w:rPr>
          <w:lang w:val="en-GB"/>
        </w:rPr>
        <w:t xml:space="preserve"> directed towards securing a sample as outlined above</w:t>
      </w:r>
      <w:r w:rsidRPr="00810159">
        <w:rPr>
          <w:lang w:val="en-GB"/>
        </w:rPr>
        <w:t>:</w:t>
      </w:r>
    </w:p>
    <w:p w:rsidR="00F67EBD" w:rsidRPr="00810159" w:rsidRDefault="00F67EBD" w:rsidP="00F67EBD">
      <w:pPr>
        <w:pStyle w:val="ListParagraph"/>
        <w:numPr>
          <w:ilvl w:val="0"/>
          <w:numId w:val="13"/>
        </w:numPr>
        <w:spacing w:after="0" w:line="240" w:lineRule="auto"/>
        <w:rPr>
          <w:lang w:val="en-GB"/>
        </w:rPr>
      </w:pPr>
      <w:r w:rsidRPr="00810159">
        <w:rPr>
          <w:lang w:val="en-GB"/>
        </w:rPr>
        <w:t xml:space="preserve">trawling publishers’ journals websites to ascertain the names of UK-based journal editors, and then contacting a range of </w:t>
      </w:r>
      <w:r w:rsidR="003118E9" w:rsidRPr="00810159">
        <w:rPr>
          <w:lang w:val="en-GB"/>
        </w:rPr>
        <w:t xml:space="preserve">such </w:t>
      </w:r>
      <w:r w:rsidRPr="00810159">
        <w:rPr>
          <w:lang w:val="en-GB"/>
        </w:rPr>
        <w:t>editors to invite their participation in the study as interviewees;</w:t>
      </w:r>
    </w:p>
    <w:p w:rsidR="00F67EBD" w:rsidRPr="00810159" w:rsidRDefault="00E21B7B" w:rsidP="00F67EBD">
      <w:pPr>
        <w:pStyle w:val="ListParagraph"/>
        <w:numPr>
          <w:ilvl w:val="0"/>
          <w:numId w:val="13"/>
        </w:numPr>
        <w:spacing w:after="0" w:line="240" w:lineRule="auto"/>
        <w:rPr>
          <w:lang w:val="en-GB"/>
        </w:rPr>
      </w:pPr>
      <w:proofErr w:type="gramStart"/>
      <w:r w:rsidRPr="00810159">
        <w:rPr>
          <w:lang w:val="en-GB"/>
        </w:rPr>
        <w:t>trawling</w:t>
      </w:r>
      <w:proofErr w:type="gramEnd"/>
      <w:r w:rsidRPr="00810159">
        <w:rPr>
          <w:lang w:val="en-GB"/>
        </w:rPr>
        <w:t xml:space="preserve"> the websites of UK universities for the names of academics who served as academic journal editors (this involved a keyword search: ‘editor’ was entered </w:t>
      </w:r>
      <w:r w:rsidR="0058322A" w:rsidRPr="00810159">
        <w:rPr>
          <w:lang w:val="en-GB"/>
        </w:rPr>
        <w:t>into the university search box), and then inviting their participation as interviewees.</w:t>
      </w:r>
    </w:p>
    <w:p w:rsidR="00411B0E" w:rsidRPr="00810159" w:rsidRDefault="00411B0E" w:rsidP="00411B0E">
      <w:pPr>
        <w:spacing w:after="0" w:line="240" w:lineRule="auto"/>
        <w:rPr>
          <w:lang w:val="en-GB"/>
        </w:rPr>
      </w:pPr>
    </w:p>
    <w:p w:rsidR="00360E71" w:rsidRPr="00810159" w:rsidRDefault="00170F1F" w:rsidP="00A15BAE">
      <w:pPr>
        <w:spacing w:after="0" w:line="240" w:lineRule="auto"/>
        <w:rPr>
          <w:lang w:val="en-GB"/>
        </w:rPr>
      </w:pPr>
      <w:r w:rsidRPr="00810159">
        <w:rPr>
          <w:lang w:val="en-GB"/>
        </w:rPr>
        <w:t xml:space="preserve">The composition of the </w:t>
      </w:r>
      <w:r w:rsidR="003118E9" w:rsidRPr="00810159">
        <w:rPr>
          <w:lang w:val="en-GB"/>
        </w:rPr>
        <w:t xml:space="preserve">editor </w:t>
      </w:r>
      <w:r w:rsidRPr="00810159">
        <w:rPr>
          <w:lang w:val="en-GB"/>
        </w:rPr>
        <w:t xml:space="preserve">sample is indicated in Table 1, below. </w:t>
      </w:r>
      <w:r w:rsidR="002B720B" w:rsidRPr="00810159">
        <w:rPr>
          <w:lang w:val="en-GB"/>
        </w:rPr>
        <w:t xml:space="preserve">The low representation of </w:t>
      </w:r>
      <w:r w:rsidR="00EB72E6" w:rsidRPr="00810159">
        <w:rPr>
          <w:lang w:val="en-GB"/>
        </w:rPr>
        <w:t xml:space="preserve">the </w:t>
      </w:r>
      <w:r w:rsidR="002B720B" w:rsidRPr="00810159">
        <w:rPr>
          <w:lang w:val="en-GB"/>
        </w:rPr>
        <w:t xml:space="preserve">arts and humanities </w:t>
      </w:r>
      <w:r w:rsidR="00EB72E6" w:rsidRPr="00810159">
        <w:rPr>
          <w:lang w:val="en-GB"/>
        </w:rPr>
        <w:t xml:space="preserve">fields </w:t>
      </w:r>
      <w:r w:rsidR="00D12049" w:rsidRPr="00810159">
        <w:rPr>
          <w:lang w:val="en-GB"/>
        </w:rPr>
        <w:t xml:space="preserve">correlates with the </w:t>
      </w:r>
      <w:r w:rsidR="00AC309D" w:rsidRPr="00810159">
        <w:rPr>
          <w:lang w:val="en-GB"/>
        </w:rPr>
        <w:t xml:space="preserve">variable </w:t>
      </w:r>
      <w:r w:rsidR="00D12049" w:rsidRPr="00810159">
        <w:rPr>
          <w:lang w:val="en-GB"/>
        </w:rPr>
        <w:t xml:space="preserve">status </w:t>
      </w:r>
      <w:r w:rsidR="00AC309D" w:rsidRPr="00810159">
        <w:rPr>
          <w:lang w:val="en-GB"/>
        </w:rPr>
        <w:t xml:space="preserve">and prevalence </w:t>
      </w:r>
      <w:r w:rsidR="00D12049" w:rsidRPr="00810159">
        <w:rPr>
          <w:lang w:val="en-GB"/>
        </w:rPr>
        <w:t xml:space="preserve">of academic journal publishing </w:t>
      </w:r>
      <w:r w:rsidR="0058322A" w:rsidRPr="00810159">
        <w:rPr>
          <w:lang w:val="en-GB"/>
        </w:rPr>
        <w:t>amongst</w:t>
      </w:r>
      <w:r w:rsidR="00D12049" w:rsidRPr="00810159">
        <w:rPr>
          <w:lang w:val="en-GB"/>
        </w:rPr>
        <w:t xml:space="preserve"> this </w:t>
      </w:r>
      <w:r w:rsidR="00EB72E6" w:rsidRPr="00810159">
        <w:rPr>
          <w:lang w:val="en-GB"/>
        </w:rPr>
        <w:t xml:space="preserve">broad </w:t>
      </w:r>
      <w:r w:rsidR="00D12049" w:rsidRPr="00810159">
        <w:rPr>
          <w:lang w:val="en-GB"/>
        </w:rPr>
        <w:t xml:space="preserve">disciplinary community; depending on the subject or field, book publishing – particularly monographs – is often the main and preferred mode (and in some cases, considered the mode with the highest status) of research dissemination. </w:t>
      </w:r>
      <w:r w:rsidR="00002051" w:rsidRPr="00810159">
        <w:rPr>
          <w:lang w:val="en-GB"/>
        </w:rPr>
        <w:t xml:space="preserve">Representation of the arts and humanities </w:t>
      </w:r>
      <w:r w:rsidR="00D12049" w:rsidRPr="00810159">
        <w:rPr>
          <w:lang w:val="en-GB"/>
        </w:rPr>
        <w:t>in academic journal</w:t>
      </w:r>
      <w:r w:rsidR="00002051" w:rsidRPr="00810159">
        <w:rPr>
          <w:lang w:val="en-GB"/>
        </w:rPr>
        <w:t xml:space="preserve"> publishing </w:t>
      </w:r>
      <w:r w:rsidR="00D12049" w:rsidRPr="00810159">
        <w:rPr>
          <w:lang w:val="en-GB"/>
        </w:rPr>
        <w:t xml:space="preserve">is therefore </w:t>
      </w:r>
      <w:r w:rsidR="00002051" w:rsidRPr="00810159">
        <w:rPr>
          <w:lang w:val="en-GB"/>
        </w:rPr>
        <w:t>lower than that of other disciplines.</w:t>
      </w:r>
      <w:r w:rsidR="00D12049" w:rsidRPr="00810159">
        <w:rPr>
          <w:lang w:val="en-GB"/>
        </w:rPr>
        <w:t xml:space="preserve">  </w:t>
      </w:r>
    </w:p>
    <w:p w:rsidR="00955D6A" w:rsidRPr="00810159" w:rsidRDefault="00955D6A" w:rsidP="00955D6A">
      <w:pPr>
        <w:rPr>
          <w:i/>
          <w:lang w:val="en-GB"/>
        </w:rPr>
      </w:pPr>
    </w:p>
    <w:p w:rsidR="00955D6A" w:rsidRPr="00810159" w:rsidRDefault="00955D6A" w:rsidP="00955D6A">
      <w:pPr>
        <w:spacing w:after="0"/>
        <w:rPr>
          <w:i/>
          <w:lang w:val="en-GB"/>
        </w:rPr>
      </w:pPr>
      <w:r w:rsidRPr="00810159">
        <w:rPr>
          <w:i/>
          <w:lang w:val="en-GB"/>
        </w:rPr>
        <w:t>Authors</w:t>
      </w:r>
    </w:p>
    <w:p w:rsidR="00955D6A" w:rsidRPr="00810159" w:rsidRDefault="00955D6A" w:rsidP="00F66449">
      <w:pPr>
        <w:spacing w:after="0" w:line="240" w:lineRule="auto"/>
        <w:rPr>
          <w:lang w:val="en-GB"/>
        </w:rPr>
      </w:pPr>
      <w:r w:rsidRPr="00810159">
        <w:rPr>
          <w:lang w:val="en-GB"/>
        </w:rPr>
        <w:t xml:space="preserve">The aim was to secure the participation as questionnaire respondents (see section below on data collection) of as many actual/aspiring authors as was achievable with the resources available and within the life of the project. </w:t>
      </w:r>
    </w:p>
    <w:p w:rsidR="00955D6A" w:rsidRPr="00810159" w:rsidRDefault="00955D6A" w:rsidP="00F66449">
      <w:pPr>
        <w:spacing w:line="240" w:lineRule="auto"/>
        <w:rPr>
          <w:lang w:val="en-GB"/>
        </w:rPr>
      </w:pPr>
    </w:p>
    <w:p w:rsidR="00955D6A" w:rsidRPr="00810159" w:rsidRDefault="00955D6A" w:rsidP="00F66449">
      <w:pPr>
        <w:spacing w:after="0" w:line="240" w:lineRule="auto"/>
        <w:rPr>
          <w:iCs/>
          <w:lang w:val="en-GB"/>
        </w:rPr>
      </w:pPr>
      <w:r w:rsidRPr="00810159">
        <w:rPr>
          <w:lang w:val="en-GB"/>
        </w:rPr>
        <w:t>Sample selection was unsystematic. Since the overwhelming majority of authors are employed by or affiliated with a university, s</w:t>
      </w:r>
      <w:r w:rsidRPr="00810159">
        <w:rPr>
          <w:iCs/>
          <w:lang w:val="en-GB"/>
        </w:rPr>
        <w:t xml:space="preserve">pecific UK universities were first selected on the basis of their representing one or both of: geographical location (to ensure representation of all four UK national contexts), or institution type (e.g. pre- or post-1992 university, or ancient university, or specialist institution). Once the university’s website was accessed, one or more of its departments were selected in a non-systematic manner (though as it became evident that specific disciplines or subjects were under-represented in the responses, departments were then often selected on the basis of potential for redressing the imbalance). Other practical factors were influential on the selection of specific departments or centres, such as the ease with which individuals’ email addresses could be accessed and copied (this proved particularly challenging in the cases of many post-92 universities, whose websites were often noticeably less sophisticated and less comprehensive in content coverage than those of pre-92 universities). </w:t>
      </w:r>
    </w:p>
    <w:p w:rsidR="00F66449" w:rsidRPr="00810159" w:rsidRDefault="00F66449" w:rsidP="00F66449">
      <w:pPr>
        <w:spacing w:after="0" w:line="240" w:lineRule="auto"/>
        <w:rPr>
          <w:iCs/>
          <w:lang w:val="en-GB"/>
        </w:rPr>
      </w:pPr>
    </w:p>
    <w:p w:rsidR="00F66449" w:rsidRPr="00810159" w:rsidRDefault="00F66449" w:rsidP="00F66449">
      <w:pPr>
        <w:spacing w:after="0" w:line="240" w:lineRule="auto"/>
        <w:rPr>
          <w:iCs/>
          <w:lang w:val="en-GB"/>
        </w:rPr>
      </w:pPr>
    </w:p>
    <w:p w:rsidR="00F66449" w:rsidRPr="00810159" w:rsidRDefault="00F66449" w:rsidP="00F66449">
      <w:pPr>
        <w:spacing w:after="0" w:line="240" w:lineRule="auto"/>
        <w:rPr>
          <w:iCs/>
          <w:lang w:val="en-GB"/>
        </w:rPr>
      </w:pPr>
      <w:r w:rsidRPr="00810159">
        <w:rPr>
          <w:iCs/>
          <w:lang w:val="en-GB"/>
        </w:rPr>
        <w:t xml:space="preserve">Once a department had been selected, all or most of its academics identified (on the basis of their listed publications/conference presentations and job titles) as actual or aspiring academic journal authors were emailed a request to participate as a questionnaire respondent; requests were addressed to each individual by name, to encourage participation. The process of sending participation invitations, once a staff list was selected, thus involved a sequence of three or four copying, cutting and pasting actions per message sent. The wording of the request (see Appendix A) remained almost unchanged throughout the process and scarcely varied in relation to whom it was sent to. The email was initially headed: </w:t>
      </w:r>
      <w:r w:rsidRPr="00810159">
        <w:rPr>
          <w:i/>
          <w:iCs/>
          <w:lang w:val="en-GB"/>
        </w:rPr>
        <w:t>SRHE-funded study of academic journal editors’ professionalism</w:t>
      </w:r>
      <w:r w:rsidRPr="00810159">
        <w:rPr>
          <w:iCs/>
          <w:lang w:val="en-GB"/>
        </w:rPr>
        <w:t xml:space="preserve">. This was later revised – with the aim of increasing its appeal, and hence participation – to: </w:t>
      </w:r>
      <w:r w:rsidRPr="00810159">
        <w:rPr>
          <w:i/>
          <w:iCs/>
          <w:lang w:val="en-GB"/>
        </w:rPr>
        <w:t>SRHE-funded study of experiences of getting published and journal editors’ professionalism</w:t>
      </w:r>
      <w:r w:rsidRPr="00810159">
        <w:rPr>
          <w:iCs/>
          <w:lang w:val="en-GB"/>
        </w:rPr>
        <w:t xml:space="preserve">. </w:t>
      </w:r>
    </w:p>
    <w:p w:rsidR="00F66449" w:rsidRPr="00810159" w:rsidRDefault="00F66449" w:rsidP="00955D6A">
      <w:pPr>
        <w:spacing w:line="240" w:lineRule="auto"/>
        <w:rPr>
          <w:iCs/>
          <w:lang w:val="en-GB"/>
        </w:rPr>
      </w:pPr>
    </w:p>
    <w:p w:rsidR="00F66449" w:rsidRPr="00810159" w:rsidRDefault="00F66449" w:rsidP="00955D6A">
      <w:pPr>
        <w:spacing w:line="240" w:lineRule="auto"/>
        <w:rPr>
          <w:iCs/>
          <w:lang w:val="en-GB"/>
        </w:rPr>
      </w:pPr>
      <w:r w:rsidRPr="00810159">
        <w:rPr>
          <w:iCs/>
          <w:lang w:val="en-GB"/>
        </w:rPr>
        <w:t>The proposal to the SRHE for this project estimated that participation invitations would be distributed by email to 1,500-2,000 UK-based academics. In the event, almost 3</w:t>
      </w:r>
      <w:r w:rsidR="001E07C1">
        <w:rPr>
          <w:iCs/>
          <w:lang w:val="en-GB"/>
        </w:rPr>
        <w:t>,</w:t>
      </w:r>
      <w:r w:rsidRPr="00810159">
        <w:rPr>
          <w:iCs/>
          <w:lang w:val="en-GB"/>
        </w:rPr>
        <w:t>000 were sent by us, yielding 830 responses, achieving a response rate of around 28%.</w:t>
      </w:r>
    </w:p>
    <w:tbl>
      <w:tblPr>
        <w:tblStyle w:val="TableGrid"/>
        <w:tblW w:w="9924" w:type="dxa"/>
        <w:tblInd w:w="-318" w:type="dxa"/>
        <w:tblLayout w:type="fixed"/>
        <w:tblLook w:val="04A0" w:firstRow="1" w:lastRow="0" w:firstColumn="1" w:lastColumn="0" w:noHBand="0" w:noVBand="1"/>
      </w:tblPr>
      <w:tblGrid>
        <w:gridCol w:w="852"/>
        <w:gridCol w:w="992"/>
        <w:gridCol w:w="1417"/>
        <w:gridCol w:w="2694"/>
        <w:gridCol w:w="3969"/>
      </w:tblGrid>
      <w:tr w:rsidR="003528CA" w:rsidRPr="00810159" w:rsidTr="003118E9">
        <w:tc>
          <w:tcPr>
            <w:tcW w:w="852" w:type="dxa"/>
          </w:tcPr>
          <w:p w:rsidR="003528CA" w:rsidRPr="00810159" w:rsidRDefault="005D06C8" w:rsidP="004532E5">
            <w:pPr>
              <w:keepNext/>
              <w:jc w:val="center"/>
              <w:rPr>
                <w:i/>
                <w:lang w:val="en-GB"/>
              </w:rPr>
            </w:pPr>
            <w:r w:rsidRPr="00810159">
              <w:rPr>
                <w:lang w:val="en-GB"/>
              </w:rPr>
              <w:lastRenderedPageBreak/>
              <w:br w:type="page"/>
            </w:r>
            <w:r w:rsidR="003528CA" w:rsidRPr="00810159">
              <w:rPr>
                <w:i/>
                <w:lang w:val="en-GB"/>
              </w:rPr>
              <w:t>editor</w:t>
            </w:r>
          </w:p>
        </w:tc>
        <w:tc>
          <w:tcPr>
            <w:tcW w:w="992" w:type="dxa"/>
          </w:tcPr>
          <w:p w:rsidR="003528CA" w:rsidRPr="00810159" w:rsidRDefault="003528CA" w:rsidP="004532E5">
            <w:pPr>
              <w:keepNext/>
              <w:jc w:val="center"/>
              <w:rPr>
                <w:i/>
                <w:lang w:val="en-GB"/>
              </w:rPr>
            </w:pPr>
            <w:r w:rsidRPr="00810159">
              <w:rPr>
                <w:i/>
                <w:lang w:val="en-GB"/>
              </w:rPr>
              <w:t>gender</w:t>
            </w:r>
          </w:p>
        </w:tc>
        <w:tc>
          <w:tcPr>
            <w:tcW w:w="1417" w:type="dxa"/>
          </w:tcPr>
          <w:p w:rsidR="003528CA" w:rsidRPr="00810159" w:rsidRDefault="003528CA" w:rsidP="004532E5">
            <w:pPr>
              <w:keepNext/>
              <w:jc w:val="center"/>
              <w:rPr>
                <w:i/>
                <w:lang w:val="en-GB"/>
              </w:rPr>
            </w:pPr>
            <w:r w:rsidRPr="00810159">
              <w:rPr>
                <w:i/>
                <w:lang w:val="en-GB"/>
              </w:rPr>
              <w:t>university type</w:t>
            </w:r>
          </w:p>
        </w:tc>
        <w:tc>
          <w:tcPr>
            <w:tcW w:w="2694" w:type="dxa"/>
          </w:tcPr>
          <w:p w:rsidR="003528CA" w:rsidRPr="00810159" w:rsidRDefault="003528CA" w:rsidP="004532E5">
            <w:pPr>
              <w:keepNext/>
              <w:jc w:val="center"/>
              <w:rPr>
                <w:i/>
                <w:lang w:val="en-GB"/>
              </w:rPr>
            </w:pPr>
            <w:r w:rsidRPr="00810159">
              <w:rPr>
                <w:i/>
                <w:lang w:val="en-GB"/>
              </w:rPr>
              <w:t>employment status &amp; role</w:t>
            </w:r>
          </w:p>
        </w:tc>
        <w:tc>
          <w:tcPr>
            <w:tcW w:w="3969" w:type="dxa"/>
          </w:tcPr>
          <w:p w:rsidR="003528CA" w:rsidRPr="00810159" w:rsidRDefault="003528CA" w:rsidP="004532E5">
            <w:pPr>
              <w:keepNext/>
              <w:jc w:val="center"/>
              <w:rPr>
                <w:i/>
                <w:lang w:val="en-GB"/>
              </w:rPr>
            </w:pPr>
            <w:r w:rsidRPr="00810159">
              <w:rPr>
                <w:i/>
                <w:lang w:val="en-GB"/>
              </w:rPr>
              <w:t>category of journal disciplinary  focus</w:t>
            </w:r>
          </w:p>
        </w:tc>
      </w:tr>
      <w:tr w:rsidR="003528CA" w:rsidRPr="00810159" w:rsidTr="003118E9">
        <w:tc>
          <w:tcPr>
            <w:tcW w:w="852" w:type="dxa"/>
          </w:tcPr>
          <w:p w:rsidR="003528CA" w:rsidRPr="00810159" w:rsidRDefault="003528CA" w:rsidP="004532E5">
            <w:pPr>
              <w:keepNext/>
              <w:rPr>
                <w:lang w:val="en-GB"/>
              </w:rPr>
            </w:pPr>
            <w:r w:rsidRPr="00810159">
              <w:rPr>
                <w:lang w:val="en-GB"/>
              </w:rPr>
              <w:t>1</w:t>
            </w:r>
          </w:p>
        </w:tc>
        <w:tc>
          <w:tcPr>
            <w:tcW w:w="992" w:type="dxa"/>
          </w:tcPr>
          <w:p w:rsidR="003528CA" w:rsidRPr="00810159" w:rsidRDefault="003528CA" w:rsidP="004532E5">
            <w:pPr>
              <w:keepNext/>
              <w:rPr>
                <w:lang w:val="en-GB"/>
              </w:rPr>
            </w:pPr>
            <w:r w:rsidRPr="00810159">
              <w:rPr>
                <w:lang w:val="en-GB"/>
              </w:rPr>
              <w:t>M</w:t>
            </w:r>
          </w:p>
        </w:tc>
        <w:tc>
          <w:tcPr>
            <w:tcW w:w="1417" w:type="dxa"/>
          </w:tcPr>
          <w:p w:rsidR="003528CA" w:rsidRPr="00810159" w:rsidRDefault="003528CA" w:rsidP="004532E5">
            <w:pPr>
              <w:keepNext/>
              <w:rPr>
                <w:lang w:val="en-GB"/>
              </w:rPr>
            </w:pPr>
            <w:r w:rsidRPr="00810159">
              <w:rPr>
                <w:lang w:val="en-GB"/>
              </w:rPr>
              <w:t>pre-92</w:t>
            </w:r>
          </w:p>
        </w:tc>
        <w:tc>
          <w:tcPr>
            <w:tcW w:w="2694" w:type="dxa"/>
          </w:tcPr>
          <w:p w:rsidR="003528CA" w:rsidRPr="00810159" w:rsidRDefault="003528CA" w:rsidP="004532E5">
            <w:pPr>
              <w:keepNext/>
              <w:rPr>
                <w:lang w:val="en-GB"/>
              </w:rPr>
            </w:pPr>
            <w:r w:rsidRPr="00810159">
              <w:rPr>
                <w:lang w:val="en-GB"/>
              </w:rPr>
              <w:t>academic</w:t>
            </w:r>
          </w:p>
        </w:tc>
        <w:tc>
          <w:tcPr>
            <w:tcW w:w="3969" w:type="dxa"/>
          </w:tcPr>
          <w:p w:rsidR="003528CA" w:rsidRPr="00810159" w:rsidRDefault="003528CA" w:rsidP="004532E5">
            <w:pPr>
              <w:keepNext/>
              <w:rPr>
                <w:lang w:val="en-GB"/>
              </w:rPr>
            </w:pPr>
            <w:r w:rsidRPr="00810159">
              <w:rPr>
                <w:lang w:val="en-GB"/>
              </w:rPr>
              <w:t>arts &amp; humanities</w:t>
            </w:r>
          </w:p>
        </w:tc>
      </w:tr>
      <w:tr w:rsidR="003528CA" w:rsidRPr="00810159" w:rsidTr="003118E9">
        <w:tc>
          <w:tcPr>
            <w:tcW w:w="852" w:type="dxa"/>
          </w:tcPr>
          <w:p w:rsidR="003528CA" w:rsidRPr="00810159" w:rsidRDefault="003528CA" w:rsidP="004532E5">
            <w:pPr>
              <w:keepNext/>
              <w:rPr>
                <w:lang w:val="en-GB"/>
              </w:rPr>
            </w:pPr>
            <w:r w:rsidRPr="00810159">
              <w:rPr>
                <w:lang w:val="en-GB"/>
              </w:rPr>
              <w:t>2</w:t>
            </w:r>
          </w:p>
        </w:tc>
        <w:tc>
          <w:tcPr>
            <w:tcW w:w="992" w:type="dxa"/>
          </w:tcPr>
          <w:p w:rsidR="003528CA" w:rsidRPr="00810159" w:rsidRDefault="003528CA" w:rsidP="004532E5">
            <w:pPr>
              <w:keepNext/>
              <w:rPr>
                <w:lang w:val="en-GB"/>
              </w:rPr>
            </w:pPr>
            <w:r w:rsidRPr="00810159">
              <w:rPr>
                <w:lang w:val="en-GB"/>
              </w:rPr>
              <w:t>M</w:t>
            </w:r>
          </w:p>
        </w:tc>
        <w:tc>
          <w:tcPr>
            <w:tcW w:w="1417" w:type="dxa"/>
          </w:tcPr>
          <w:p w:rsidR="003528CA" w:rsidRPr="00810159" w:rsidRDefault="003528CA" w:rsidP="004532E5">
            <w:pPr>
              <w:keepNext/>
              <w:rPr>
                <w:lang w:val="en-GB"/>
              </w:rPr>
            </w:pPr>
            <w:r w:rsidRPr="00810159">
              <w:rPr>
                <w:lang w:val="en-GB"/>
              </w:rPr>
              <w:t>n/a</w:t>
            </w:r>
          </w:p>
        </w:tc>
        <w:tc>
          <w:tcPr>
            <w:tcW w:w="2694" w:type="dxa"/>
          </w:tcPr>
          <w:p w:rsidR="003528CA" w:rsidRPr="00810159" w:rsidRDefault="003528CA" w:rsidP="004532E5">
            <w:pPr>
              <w:keepNext/>
              <w:rPr>
                <w:lang w:val="en-GB"/>
              </w:rPr>
            </w:pPr>
            <w:r w:rsidRPr="00810159">
              <w:rPr>
                <w:lang w:val="en-GB"/>
              </w:rPr>
              <w:t>full time section editor</w:t>
            </w:r>
          </w:p>
        </w:tc>
        <w:tc>
          <w:tcPr>
            <w:tcW w:w="3969" w:type="dxa"/>
          </w:tcPr>
          <w:p w:rsidR="003528CA" w:rsidRPr="00810159" w:rsidRDefault="003528CA" w:rsidP="004532E5">
            <w:pPr>
              <w:keepNext/>
              <w:rPr>
                <w:lang w:val="en-GB"/>
              </w:rPr>
            </w:pPr>
            <w:r w:rsidRPr="00810159">
              <w:rPr>
                <w:lang w:val="en-GB"/>
              </w:rPr>
              <w:t>STEM</w:t>
            </w:r>
            <w:r w:rsidR="001364BF" w:rsidRPr="00810159">
              <w:rPr>
                <w:lang w:val="en-GB"/>
              </w:rPr>
              <w:t>M</w:t>
            </w:r>
          </w:p>
        </w:tc>
      </w:tr>
      <w:tr w:rsidR="003528CA" w:rsidRPr="00810159" w:rsidTr="003118E9">
        <w:tc>
          <w:tcPr>
            <w:tcW w:w="852" w:type="dxa"/>
          </w:tcPr>
          <w:p w:rsidR="003528CA" w:rsidRPr="00810159" w:rsidRDefault="003528CA" w:rsidP="004532E5">
            <w:pPr>
              <w:keepNext/>
              <w:rPr>
                <w:lang w:val="en-GB"/>
              </w:rPr>
            </w:pPr>
            <w:r w:rsidRPr="00810159">
              <w:rPr>
                <w:lang w:val="en-GB"/>
              </w:rPr>
              <w:t>3</w:t>
            </w:r>
          </w:p>
        </w:tc>
        <w:tc>
          <w:tcPr>
            <w:tcW w:w="992" w:type="dxa"/>
          </w:tcPr>
          <w:p w:rsidR="003528CA" w:rsidRPr="00810159" w:rsidRDefault="003528CA" w:rsidP="004532E5">
            <w:pPr>
              <w:keepNext/>
              <w:rPr>
                <w:lang w:val="en-GB"/>
              </w:rPr>
            </w:pPr>
            <w:r w:rsidRPr="00810159">
              <w:rPr>
                <w:lang w:val="en-GB"/>
              </w:rPr>
              <w:t>M</w:t>
            </w:r>
          </w:p>
        </w:tc>
        <w:tc>
          <w:tcPr>
            <w:tcW w:w="1417" w:type="dxa"/>
          </w:tcPr>
          <w:p w:rsidR="003528CA" w:rsidRPr="00810159" w:rsidRDefault="003528CA" w:rsidP="004532E5">
            <w:pPr>
              <w:keepNext/>
              <w:rPr>
                <w:lang w:val="en-GB"/>
              </w:rPr>
            </w:pPr>
            <w:r w:rsidRPr="00810159">
              <w:rPr>
                <w:lang w:val="en-GB"/>
              </w:rPr>
              <w:t>pre-92</w:t>
            </w:r>
          </w:p>
        </w:tc>
        <w:tc>
          <w:tcPr>
            <w:tcW w:w="2694" w:type="dxa"/>
          </w:tcPr>
          <w:p w:rsidR="003528CA" w:rsidRPr="00810159" w:rsidRDefault="003528CA" w:rsidP="004532E5">
            <w:pPr>
              <w:keepNext/>
              <w:rPr>
                <w:lang w:val="en-GB"/>
              </w:rPr>
            </w:pPr>
            <w:r w:rsidRPr="00810159">
              <w:rPr>
                <w:lang w:val="en-GB"/>
              </w:rPr>
              <w:t>academic</w:t>
            </w:r>
          </w:p>
        </w:tc>
        <w:tc>
          <w:tcPr>
            <w:tcW w:w="3969" w:type="dxa"/>
          </w:tcPr>
          <w:p w:rsidR="003528CA" w:rsidRPr="00810159" w:rsidRDefault="003528CA" w:rsidP="004532E5">
            <w:pPr>
              <w:keepNext/>
              <w:rPr>
                <w:lang w:val="en-GB"/>
              </w:rPr>
            </w:pPr>
            <w:r w:rsidRPr="00810159">
              <w:rPr>
                <w:lang w:val="en-GB"/>
              </w:rPr>
              <w:t>STEM</w:t>
            </w:r>
            <w:r w:rsidR="001364BF" w:rsidRPr="00810159">
              <w:rPr>
                <w:lang w:val="en-GB"/>
              </w:rPr>
              <w:t>M</w:t>
            </w:r>
          </w:p>
        </w:tc>
      </w:tr>
      <w:tr w:rsidR="003528CA" w:rsidRPr="00810159" w:rsidTr="003118E9">
        <w:tc>
          <w:tcPr>
            <w:tcW w:w="852" w:type="dxa"/>
          </w:tcPr>
          <w:p w:rsidR="003528CA" w:rsidRPr="00810159" w:rsidRDefault="003528CA" w:rsidP="004532E5">
            <w:pPr>
              <w:keepNext/>
              <w:rPr>
                <w:lang w:val="en-GB"/>
              </w:rPr>
            </w:pPr>
            <w:r w:rsidRPr="00810159">
              <w:rPr>
                <w:lang w:val="en-GB"/>
              </w:rPr>
              <w:t>4</w:t>
            </w:r>
          </w:p>
        </w:tc>
        <w:tc>
          <w:tcPr>
            <w:tcW w:w="992" w:type="dxa"/>
          </w:tcPr>
          <w:p w:rsidR="003528CA" w:rsidRPr="00810159" w:rsidRDefault="003528CA" w:rsidP="004532E5">
            <w:pPr>
              <w:keepNext/>
              <w:rPr>
                <w:lang w:val="en-GB"/>
              </w:rPr>
            </w:pPr>
            <w:r w:rsidRPr="00810159">
              <w:rPr>
                <w:lang w:val="en-GB"/>
              </w:rPr>
              <w:t>F</w:t>
            </w:r>
          </w:p>
        </w:tc>
        <w:tc>
          <w:tcPr>
            <w:tcW w:w="1417" w:type="dxa"/>
          </w:tcPr>
          <w:p w:rsidR="003528CA" w:rsidRPr="00810159" w:rsidRDefault="003528CA" w:rsidP="004532E5">
            <w:pPr>
              <w:keepNext/>
              <w:rPr>
                <w:lang w:val="en-GB"/>
              </w:rPr>
            </w:pPr>
            <w:r w:rsidRPr="00810159">
              <w:rPr>
                <w:lang w:val="en-GB"/>
              </w:rPr>
              <w:t>pre-92</w:t>
            </w:r>
          </w:p>
        </w:tc>
        <w:tc>
          <w:tcPr>
            <w:tcW w:w="2694" w:type="dxa"/>
          </w:tcPr>
          <w:p w:rsidR="003528CA" w:rsidRPr="00810159" w:rsidRDefault="003528CA" w:rsidP="004532E5">
            <w:pPr>
              <w:keepNext/>
              <w:rPr>
                <w:lang w:val="en-GB"/>
              </w:rPr>
            </w:pPr>
            <w:r w:rsidRPr="00810159">
              <w:rPr>
                <w:lang w:val="en-GB"/>
              </w:rPr>
              <w:t>academic</w:t>
            </w:r>
          </w:p>
        </w:tc>
        <w:tc>
          <w:tcPr>
            <w:tcW w:w="3969" w:type="dxa"/>
          </w:tcPr>
          <w:p w:rsidR="003528CA" w:rsidRPr="00810159" w:rsidRDefault="003528CA" w:rsidP="004532E5">
            <w:pPr>
              <w:keepNext/>
              <w:rPr>
                <w:lang w:val="en-GB"/>
              </w:rPr>
            </w:pPr>
            <w:r w:rsidRPr="00810159">
              <w:rPr>
                <w:lang w:val="en-GB"/>
              </w:rPr>
              <w:t>arts &amp; humanities</w:t>
            </w:r>
          </w:p>
        </w:tc>
      </w:tr>
      <w:tr w:rsidR="003528CA" w:rsidRPr="00810159" w:rsidTr="003118E9">
        <w:tc>
          <w:tcPr>
            <w:tcW w:w="852" w:type="dxa"/>
          </w:tcPr>
          <w:p w:rsidR="003528CA" w:rsidRPr="00810159" w:rsidRDefault="003528CA" w:rsidP="004532E5">
            <w:pPr>
              <w:keepNext/>
              <w:rPr>
                <w:lang w:val="en-GB"/>
              </w:rPr>
            </w:pPr>
            <w:r w:rsidRPr="00810159">
              <w:rPr>
                <w:lang w:val="en-GB"/>
              </w:rPr>
              <w:t>5</w:t>
            </w:r>
          </w:p>
        </w:tc>
        <w:tc>
          <w:tcPr>
            <w:tcW w:w="992" w:type="dxa"/>
          </w:tcPr>
          <w:p w:rsidR="003528CA" w:rsidRPr="00810159" w:rsidRDefault="003528CA" w:rsidP="004532E5">
            <w:pPr>
              <w:keepNext/>
              <w:rPr>
                <w:lang w:val="en-GB"/>
              </w:rPr>
            </w:pPr>
            <w:r w:rsidRPr="00810159">
              <w:rPr>
                <w:lang w:val="en-GB"/>
              </w:rPr>
              <w:t>M</w:t>
            </w:r>
          </w:p>
        </w:tc>
        <w:tc>
          <w:tcPr>
            <w:tcW w:w="1417" w:type="dxa"/>
          </w:tcPr>
          <w:p w:rsidR="003528CA" w:rsidRPr="00810159" w:rsidRDefault="003528CA" w:rsidP="004532E5">
            <w:pPr>
              <w:keepNext/>
              <w:rPr>
                <w:lang w:val="en-GB"/>
              </w:rPr>
            </w:pPr>
            <w:r w:rsidRPr="00810159">
              <w:rPr>
                <w:lang w:val="en-GB"/>
              </w:rPr>
              <w:t>pre-92</w:t>
            </w:r>
          </w:p>
        </w:tc>
        <w:tc>
          <w:tcPr>
            <w:tcW w:w="2694" w:type="dxa"/>
          </w:tcPr>
          <w:p w:rsidR="003528CA" w:rsidRPr="00810159" w:rsidRDefault="003528CA" w:rsidP="004532E5">
            <w:pPr>
              <w:keepNext/>
              <w:rPr>
                <w:lang w:val="en-GB"/>
              </w:rPr>
            </w:pPr>
            <w:r w:rsidRPr="00810159">
              <w:rPr>
                <w:lang w:val="en-GB"/>
              </w:rPr>
              <w:t xml:space="preserve">academic </w:t>
            </w:r>
          </w:p>
        </w:tc>
        <w:tc>
          <w:tcPr>
            <w:tcW w:w="3969" w:type="dxa"/>
          </w:tcPr>
          <w:p w:rsidR="003528CA" w:rsidRPr="00810159" w:rsidRDefault="003528CA" w:rsidP="004532E5">
            <w:pPr>
              <w:keepNext/>
              <w:rPr>
                <w:lang w:val="en-GB"/>
              </w:rPr>
            </w:pPr>
            <w:r w:rsidRPr="00810159">
              <w:rPr>
                <w:lang w:val="en-GB"/>
              </w:rPr>
              <w:t>STEM</w:t>
            </w:r>
            <w:r w:rsidR="001364BF" w:rsidRPr="00810159">
              <w:rPr>
                <w:lang w:val="en-GB"/>
              </w:rPr>
              <w:t>M</w:t>
            </w:r>
          </w:p>
        </w:tc>
      </w:tr>
      <w:tr w:rsidR="003528CA" w:rsidRPr="00810159" w:rsidTr="003118E9">
        <w:tc>
          <w:tcPr>
            <w:tcW w:w="852" w:type="dxa"/>
          </w:tcPr>
          <w:p w:rsidR="003528CA" w:rsidRPr="00810159" w:rsidRDefault="003528CA" w:rsidP="004532E5">
            <w:pPr>
              <w:keepNext/>
              <w:rPr>
                <w:lang w:val="en-GB"/>
              </w:rPr>
            </w:pPr>
            <w:r w:rsidRPr="00810159">
              <w:rPr>
                <w:lang w:val="en-GB"/>
              </w:rPr>
              <w:t>6</w:t>
            </w:r>
          </w:p>
        </w:tc>
        <w:tc>
          <w:tcPr>
            <w:tcW w:w="992" w:type="dxa"/>
          </w:tcPr>
          <w:p w:rsidR="003528CA" w:rsidRPr="00810159" w:rsidRDefault="003528CA" w:rsidP="004532E5">
            <w:pPr>
              <w:keepNext/>
              <w:rPr>
                <w:lang w:val="en-GB"/>
              </w:rPr>
            </w:pPr>
            <w:r w:rsidRPr="00810159">
              <w:rPr>
                <w:lang w:val="en-GB"/>
              </w:rPr>
              <w:t>M</w:t>
            </w:r>
          </w:p>
        </w:tc>
        <w:tc>
          <w:tcPr>
            <w:tcW w:w="1417" w:type="dxa"/>
          </w:tcPr>
          <w:p w:rsidR="003528CA" w:rsidRPr="00810159" w:rsidRDefault="003528CA" w:rsidP="004532E5">
            <w:pPr>
              <w:keepNext/>
              <w:rPr>
                <w:lang w:val="en-GB"/>
              </w:rPr>
            </w:pPr>
            <w:r w:rsidRPr="00810159">
              <w:rPr>
                <w:lang w:val="en-GB"/>
              </w:rPr>
              <w:t>pre-92</w:t>
            </w:r>
          </w:p>
        </w:tc>
        <w:tc>
          <w:tcPr>
            <w:tcW w:w="2694" w:type="dxa"/>
          </w:tcPr>
          <w:p w:rsidR="003528CA" w:rsidRPr="00810159" w:rsidRDefault="003528CA" w:rsidP="004532E5">
            <w:pPr>
              <w:keepNext/>
              <w:rPr>
                <w:lang w:val="en-GB"/>
              </w:rPr>
            </w:pPr>
            <w:r w:rsidRPr="00810159">
              <w:rPr>
                <w:lang w:val="en-GB"/>
              </w:rPr>
              <w:t>academic</w:t>
            </w:r>
          </w:p>
        </w:tc>
        <w:tc>
          <w:tcPr>
            <w:tcW w:w="3969" w:type="dxa"/>
          </w:tcPr>
          <w:p w:rsidR="003528CA" w:rsidRPr="00810159" w:rsidRDefault="003528CA" w:rsidP="004532E5">
            <w:pPr>
              <w:keepNext/>
              <w:rPr>
                <w:lang w:val="en-GB"/>
              </w:rPr>
            </w:pPr>
            <w:r w:rsidRPr="00810159">
              <w:rPr>
                <w:lang w:val="en-GB"/>
              </w:rPr>
              <w:t>STEM</w:t>
            </w:r>
            <w:r w:rsidR="001364BF" w:rsidRPr="00810159">
              <w:rPr>
                <w:lang w:val="en-GB"/>
              </w:rPr>
              <w:t>M</w:t>
            </w:r>
          </w:p>
        </w:tc>
      </w:tr>
      <w:tr w:rsidR="003528CA" w:rsidRPr="00810159" w:rsidTr="003118E9">
        <w:tc>
          <w:tcPr>
            <w:tcW w:w="852" w:type="dxa"/>
          </w:tcPr>
          <w:p w:rsidR="003528CA" w:rsidRPr="00810159" w:rsidRDefault="003528CA" w:rsidP="004532E5">
            <w:pPr>
              <w:keepNext/>
              <w:rPr>
                <w:lang w:val="en-GB"/>
              </w:rPr>
            </w:pPr>
            <w:r w:rsidRPr="00810159">
              <w:rPr>
                <w:lang w:val="en-GB"/>
              </w:rPr>
              <w:t>7</w:t>
            </w:r>
          </w:p>
        </w:tc>
        <w:tc>
          <w:tcPr>
            <w:tcW w:w="992" w:type="dxa"/>
          </w:tcPr>
          <w:p w:rsidR="003528CA" w:rsidRPr="00810159" w:rsidRDefault="003528CA" w:rsidP="004532E5">
            <w:pPr>
              <w:keepNext/>
              <w:rPr>
                <w:lang w:val="en-GB"/>
              </w:rPr>
            </w:pPr>
            <w:r w:rsidRPr="00810159">
              <w:rPr>
                <w:lang w:val="en-GB"/>
              </w:rPr>
              <w:t>M</w:t>
            </w:r>
          </w:p>
        </w:tc>
        <w:tc>
          <w:tcPr>
            <w:tcW w:w="1417" w:type="dxa"/>
          </w:tcPr>
          <w:p w:rsidR="003528CA" w:rsidRPr="00810159" w:rsidRDefault="003528CA" w:rsidP="004532E5">
            <w:pPr>
              <w:keepNext/>
              <w:rPr>
                <w:lang w:val="en-GB"/>
              </w:rPr>
            </w:pPr>
            <w:r w:rsidRPr="00810159">
              <w:rPr>
                <w:lang w:val="en-GB"/>
              </w:rPr>
              <w:t>pre-92</w:t>
            </w:r>
          </w:p>
        </w:tc>
        <w:tc>
          <w:tcPr>
            <w:tcW w:w="2694" w:type="dxa"/>
          </w:tcPr>
          <w:p w:rsidR="003528CA" w:rsidRPr="00810159" w:rsidRDefault="003528CA" w:rsidP="004532E5">
            <w:pPr>
              <w:keepNext/>
              <w:rPr>
                <w:lang w:val="en-GB"/>
              </w:rPr>
            </w:pPr>
            <w:r w:rsidRPr="00810159">
              <w:rPr>
                <w:lang w:val="en-GB"/>
              </w:rPr>
              <w:t>academic</w:t>
            </w:r>
          </w:p>
        </w:tc>
        <w:tc>
          <w:tcPr>
            <w:tcW w:w="3969" w:type="dxa"/>
          </w:tcPr>
          <w:p w:rsidR="003528CA" w:rsidRPr="00810159" w:rsidRDefault="003528CA" w:rsidP="00DF081A">
            <w:pPr>
              <w:keepNext/>
              <w:jc w:val="left"/>
              <w:rPr>
                <w:lang w:val="en-GB"/>
              </w:rPr>
            </w:pPr>
            <w:r w:rsidRPr="00810159">
              <w:rPr>
                <w:lang w:val="en-GB"/>
              </w:rPr>
              <w:t>interdisciplinary (with a strong social science focus)</w:t>
            </w:r>
          </w:p>
        </w:tc>
      </w:tr>
      <w:tr w:rsidR="003528CA" w:rsidRPr="00810159" w:rsidTr="003118E9">
        <w:tc>
          <w:tcPr>
            <w:tcW w:w="852" w:type="dxa"/>
          </w:tcPr>
          <w:p w:rsidR="003528CA" w:rsidRPr="00810159" w:rsidRDefault="003528CA" w:rsidP="004532E5">
            <w:pPr>
              <w:keepNext/>
              <w:rPr>
                <w:lang w:val="en-GB"/>
              </w:rPr>
            </w:pPr>
            <w:r w:rsidRPr="00810159">
              <w:rPr>
                <w:lang w:val="en-GB"/>
              </w:rPr>
              <w:t>8</w:t>
            </w:r>
          </w:p>
        </w:tc>
        <w:tc>
          <w:tcPr>
            <w:tcW w:w="992" w:type="dxa"/>
          </w:tcPr>
          <w:p w:rsidR="003528CA" w:rsidRPr="00810159" w:rsidRDefault="003528CA" w:rsidP="004532E5">
            <w:pPr>
              <w:keepNext/>
              <w:rPr>
                <w:lang w:val="en-GB"/>
              </w:rPr>
            </w:pPr>
            <w:r w:rsidRPr="00810159">
              <w:rPr>
                <w:lang w:val="en-GB"/>
              </w:rPr>
              <w:t>M</w:t>
            </w:r>
          </w:p>
        </w:tc>
        <w:tc>
          <w:tcPr>
            <w:tcW w:w="1417" w:type="dxa"/>
          </w:tcPr>
          <w:p w:rsidR="003528CA" w:rsidRPr="00810159" w:rsidRDefault="003528CA" w:rsidP="004532E5">
            <w:pPr>
              <w:keepNext/>
              <w:rPr>
                <w:lang w:val="en-GB"/>
              </w:rPr>
            </w:pPr>
            <w:r w:rsidRPr="00810159">
              <w:rPr>
                <w:lang w:val="en-GB"/>
              </w:rPr>
              <w:t>pre-92</w:t>
            </w:r>
          </w:p>
        </w:tc>
        <w:tc>
          <w:tcPr>
            <w:tcW w:w="2694" w:type="dxa"/>
          </w:tcPr>
          <w:p w:rsidR="003528CA" w:rsidRPr="00810159" w:rsidRDefault="003528CA" w:rsidP="004532E5">
            <w:pPr>
              <w:keepNext/>
              <w:rPr>
                <w:lang w:val="en-GB"/>
              </w:rPr>
            </w:pPr>
            <w:r w:rsidRPr="00810159">
              <w:rPr>
                <w:lang w:val="en-GB"/>
              </w:rPr>
              <w:t>academic</w:t>
            </w:r>
          </w:p>
        </w:tc>
        <w:tc>
          <w:tcPr>
            <w:tcW w:w="3969" w:type="dxa"/>
          </w:tcPr>
          <w:p w:rsidR="003528CA" w:rsidRPr="00810159" w:rsidRDefault="003528CA" w:rsidP="004532E5">
            <w:pPr>
              <w:keepNext/>
              <w:rPr>
                <w:lang w:val="en-GB"/>
              </w:rPr>
            </w:pPr>
            <w:r w:rsidRPr="00810159">
              <w:rPr>
                <w:lang w:val="en-GB"/>
              </w:rPr>
              <w:t>social sciences</w:t>
            </w:r>
          </w:p>
        </w:tc>
      </w:tr>
      <w:tr w:rsidR="003528CA" w:rsidRPr="00810159" w:rsidTr="003118E9">
        <w:tc>
          <w:tcPr>
            <w:tcW w:w="852" w:type="dxa"/>
          </w:tcPr>
          <w:p w:rsidR="003528CA" w:rsidRPr="00810159" w:rsidRDefault="003528CA" w:rsidP="004532E5">
            <w:pPr>
              <w:keepNext/>
              <w:rPr>
                <w:lang w:val="en-GB"/>
              </w:rPr>
            </w:pPr>
            <w:r w:rsidRPr="00810159">
              <w:rPr>
                <w:lang w:val="en-GB"/>
              </w:rPr>
              <w:t>9</w:t>
            </w:r>
          </w:p>
        </w:tc>
        <w:tc>
          <w:tcPr>
            <w:tcW w:w="992" w:type="dxa"/>
          </w:tcPr>
          <w:p w:rsidR="003528CA" w:rsidRPr="00810159" w:rsidRDefault="003528CA" w:rsidP="004532E5">
            <w:pPr>
              <w:keepNext/>
              <w:rPr>
                <w:lang w:val="en-GB"/>
              </w:rPr>
            </w:pPr>
            <w:r w:rsidRPr="00810159">
              <w:rPr>
                <w:lang w:val="en-GB"/>
              </w:rPr>
              <w:t>M</w:t>
            </w:r>
          </w:p>
        </w:tc>
        <w:tc>
          <w:tcPr>
            <w:tcW w:w="1417" w:type="dxa"/>
          </w:tcPr>
          <w:p w:rsidR="003528CA" w:rsidRPr="00810159" w:rsidRDefault="003528CA" w:rsidP="004532E5">
            <w:pPr>
              <w:keepNext/>
              <w:rPr>
                <w:lang w:val="en-GB"/>
              </w:rPr>
            </w:pPr>
            <w:r w:rsidRPr="00810159">
              <w:rPr>
                <w:lang w:val="en-GB"/>
              </w:rPr>
              <w:t>pre-92</w:t>
            </w:r>
          </w:p>
        </w:tc>
        <w:tc>
          <w:tcPr>
            <w:tcW w:w="2694" w:type="dxa"/>
          </w:tcPr>
          <w:p w:rsidR="003528CA" w:rsidRPr="00810159" w:rsidRDefault="003528CA" w:rsidP="004532E5">
            <w:pPr>
              <w:keepNext/>
              <w:rPr>
                <w:lang w:val="en-GB"/>
              </w:rPr>
            </w:pPr>
            <w:r w:rsidRPr="00810159">
              <w:rPr>
                <w:lang w:val="en-GB"/>
              </w:rPr>
              <w:t>academic</w:t>
            </w:r>
          </w:p>
        </w:tc>
        <w:tc>
          <w:tcPr>
            <w:tcW w:w="3969" w:type="dxa"/>
          </w:tcPr>
          <w:p w:rsidR="003528CA" w:rsidRPr="00810159" w:rsidRDefault="003528CA" w:rsidP="004532E5">
            <w:pPr>
              <w:keepNext/>
              <w:rPr>
                <w:lang w:val="en-GB"/>
              </w:rPr>
            </w:pPr>
            <w:r w:rsidRPr="00810159">
              <w:rPr>
                <w:lang w:val="en-GB"/>
              </w:rPr>
              <w:t>interdisciplinary/social sciences</w:t>
            </w:r>
          </w:p>
        </w:tc>
      </w:tr>
      <w:tr w:rsidR="003528CA" w:rsidRPr="00810159" w:rsidTr="003118E9">
        <w:tc>
          <w:tcPr>
            <w:tcW w:w="852" w:type="dxa"/>
          </w:tcPr>
          <w:p w:rsidR="003528CA" w:rsidRPr="00810159" w:rsidRDefault="003528CA" w:rsidP="004532E5">
            <w:pPr>
              <w:keepNext/>
              <w:rPr>
                <w:lang w:val="en-GB"/>
              </w:rPr>
            </w:pPr>
            <w:r w:rsidRPr="00810159">
              <w:rPr>
                <w:lang w:val="en-GB"/>
              </w:rPr>
              <w:t>10</w:t>
            </w:r>
          </w:p>
        </w:tc>
        <w:tc>
          <w:tcPr>
            <w:tcW w:w="992" w:type="dxa"/>
          </w:tcPr>
          <w:p w:rsidR="003528CA" w:rsidRPr="00810159" w:rsidRDefault="003528CA" w:rsidP="004532E5">
            <w:pPr>
              <w:keepNext/>
              <w:rPr>
                <w:lang w:val="en-GB"/>
              </w:rPr>
            </w:pPr>
            <w:r w:rsidRPr="00810159">
              <w:rPr>
                <w:lang w:val="en-GB"/>
              </w:rPr>
              <w:t>F</w:t>
            </w:r>
          </w:p>
        </w:tc>
        <w:tc>
          <w:tcPr>
            <w:tcW w:w="1417" w:type="dxa"/>
          </w:tcPr>
          <w:p w:rsidR="003528CA" w:rsidRPr="00810159" w:rsidRDefault="003528CA" w:rsidP="004532E5">
            <w:pPr>
              <w:keepNext/>
              <w:rPr>
                <w:lang w:val="en-GB"/>
              </w:rPr>
            </w:pPr>
            <w:r w:rsidRPr="00810159">
              <w:rPr>
                <w:lang w:val="en-GB"/>
              </w:rPr>
              <w:t>pre-92</w:t>
            </w:r>
          </w:p>
        </w:tc>
        <w:tc>
          <w:tcPr>
            <w:tcW w:w="2694" w:type="dxa"/>
          </w:tcPr>
          <w:p w:rsidR="003528CA" w:rsidRPr="00810159" w:rsidRDefault="003528CA" w:rsidP="004532E5">
            <w:pPr>
              <w:keepNext/>
              <w:rPr>
                <w:lang w:val="en-GB"/>
              </w:rPr>
            </w:pPr>
            <w:r w:rsidRPr="00810159">
              <w:rPr>
                <w:lang w:val="en-GB"/>
              </w:rPr>
              <w:t>academic</w:t>
            </w:r>
          </w:p>
        </w:tc>
        <w:tc>
          <w:tcPr>
            <w:tcW w:w="3969" w:type="dxa"/>
          </w:tcPr>
          <w:p w:rsidR="003528CA" w:rsidRPr="00810159" w:rsidRDefault="003528CA" w:rsidP="004532E5">
            <w:pPr>
              <w:keepNext/>
              <w:rPr>
                <w:lang w:val="en-GB"/>
              </w:rPr>
            </w:pPr>
            <w:r w:rsidRPr="00810159">
              <w:rPr>
                <w:lang w:val="en-GB"/>
              </w:rPr>
              <w:t>social sciences</w:t>
            </w:r>
          </w:p>
        </w:tc>
      </w:tr>
      <w:tr w:rsidR="003528CA" w:rsidRPr="00810159" w:rsidTr="003118E9">
        <w:tc>
          <w:tcPr>
            <w:tcW w:w="852" w:type="dxa"/>
          </w:tcPr>
          <w:p w:rsidR="003528CA" w:rsidRPr="00810159" w:rsidRDefault="003528CA" w:rsidP="004532E5">
            <w:pPr>
              <w:keepNext/>
              <w:rPr>
                <w:lang w:val="en-GB"/>
              </w:rPr>
            </w:pPr>
            <w:r w:rsidRPr="00810159">
              <w:rPr>
                <w:lang w:val="en-GB"/>
              </w:rPr>
              <w:t>11</w:t>
            </w:r>
          </w:p>
        </w:tc>
        <w:tc>
          <w:tcPr>
            <w:tcW w:w="992" w:type="dxa"/>
          </w:tcPr>
          <w:p w:rsidR="003528CA" w:rsidRPr="00810159" w:rsidRDefault="003528CA" w:rsidP="004532E5">
            <w:pPr>
              <w:keepNext/>
              <w:rPr>
                <w:lang w:val="en-GB"/>
              </w:rPr>
            </w:pPr>
            <w:r w:rsidRPr="00810159">
              <w:rPr>
                <w:lang w:val="en-GB"/>
              </w:rPr>
              <w:t>M</w:t>
            </w:r>
          </w:p>
        </w:tc>
        <w:tc>
          <w:tcPr>
            <w:tcW w:w="1417" w:type="dxa"/>
          </w:tcPr>
          <w:p w:rsidR="003528CA" w:rsidRPr="00810159" w:rsidRDefault="003528CA" w:rsidP="004532E5">
            <w:pPr>
              <w:keepNext/>
              <w:rPr>
                <w:lang w:val="en-GB"/>
              </w:rPr>
            </w:pPr>
            <w:r w:rsidRPr="00810159">
              <w:rPr>
                <w:lang w:val="en-GB"/>
              </w:rPr>
              <w:t>n/a</w:t>
            </w:r>
          </w:p>
        </w:tc>
        <w:tc>
          <w:tcPr>
            <w:tcW w:w="2694" w:type="dxa"/>
          </w:tcPr>
          <w:p w:rsidR="003528CA" w:rsidRPr="00810159" w:rsidRDefault="00B91F33" w:rsidP="004532E5">
            <w:pPr>
              <w:keepNext/>
              <w:rPr>
                <w:lang w:val="en-GB"/>
              </w:rPr>
            </w:pPr>
            <w:r w:rsidRPr="00810159">
              <w:rPr>
                <w:lang w:val="en-GB"/>
              </w:rPr>
              <w:t xml:space="preserve">full </w:t>
            </w:r>
            <w:r w:rsidR="003528CA" w:rsidRPr="00810159">
              <w:rPr>
                <w:lang w:val="en-GB"/>
              </w:rPr>
              <w:t>t</w:t>
            </w:r>
            <w:r w:rsidRPr="00810159">
              <w:rPr>
                <w:lang w:val="en-GB"/>
              </w:rPr>
              <w:t>ime</w:t>
            </w:r>
            <w:r w:rsidR="003528CA" w:rsidRPr="00810159">
              <w:rPr>
                <w:lang w:val="en-GB"/>
              </w:rPr>
              <w:t xml:space="preserve"> editor-in-chief</w:t>
            </w:r>
          </w:p>
        </w:tc>
        <w:tc>
          <w:tcPr>
            <w:tcW w:w="3969" w:type="dxa"/>
          </w:tcPr>
          <w:p w:rsidR="003528CA" w:rsidRPr="00810159" w:rsidRDefault="001364BF" w:rsidP="004532E5">
            <w:pPr>
              <w:keepNext/>
              <w:rPr>
                <w:lang w:val="en-GB"/>
              </w:rPr>
            </w:pPr>
            <w:r w:rsidRPr="00810159">
              <w:rPr>
                <w:lang w:val="en-GB"/>
              </w:rPr>
              <w:t>STEMM</w:t>
            </w:r>
          </w:p>
        </w:tc>
      </w:tr>
      <w:tr w:rsidR="003528CA" w:rsidRPr="00810159" w:rsidTr="003118E9">
        <w:tc>
          <w:tcPr>
            <w:tcW w:w="852" w:type="dxa"/>
          </w:tcPr>
          <w:p w:rsidR="003528CA" w:rsidRPr="00810159" w:rsidRDefault="003528CA" w:rsidP="004532E5">
            <w:pPr>
              <w:keepNext/>
              <w:rPr>
                <w:lang w:val="en-GB"/>
              </w:rPr>
            </w:pPr>
            <w:r w:rsidRPr="00810159">
              <w:rPr>
                <w:lang w:val="en-GB"/>
              </w:rPr>
              <w:t>12</w:t>
            </w:r>
          </w:p>
        </w:tc>
        <w:tc>
          <w:tcPr>
            <w:tcW w:w="992" w:type="dxa"/>
          </w:tcPr>
          <w:p w:rsidR="003528CA" w:rsidRPr="00810159" w:rsidRDefault="003528CA" w:rsidP="004532E5">
            <w:pPr>
              <w:keepNext/>
              <w:rPr>
                <w:lang w:val="en-GB"/>
              </w:rPr>
            </w:pPr>
            <w:r w:rsidRPr="00810159">
              <w:rPr>
                <w:lang w:val="en-GB"/>
              </w:rPr>
              <w:t>M</w:t>
            </w:r>
          </w:p>
        </w:tc>
        <w:tc>
          <w:tcPr>
            <w:tcW w:w="1417" w:type="dxa"/>
          </w:tcPr>
          <w:p w:rsidR="003528CA" w:rsidRPr="00810159" w:rsidRDefault="003528CA" w:rsidP="004532E5">
            <w:pPr>
              <w:keepNext/>
              <w:rPr>
                <w:lang w:val="en-GB"/>
              </w:rPr>
            </w:pPr>
            <w:r w:rsidRPr="00810159">
              <w:rPr>
                <w:lang w:val="en-GB"/>
              </w:rPr>
              <w:t>post-92</w:t>
            </w:r>
          </w:p>
        </w:tc>
        <w:tc>
          <w:tcPr>
            <w:tcW w:w="2694" w:type="dxa"/>
          </w:tcPr>
          <w:p w:rsidR="003528CA" w:rsidRPr="00810159" w:rsidRDefault="003528CA" w:rsidP="004532E5">
            <w:pPr>
              <w:keepNext/>
              <w:rPr>
                <w:lang w:val="en-GB"/>
              </w:rPr>
            </w:pPr>
            <w:r w:rsidRPr="00810159">
              <w:rPr>
                <w:lang w:val="en-GB"/>
              </w:rPr>
              <w:t>academic</w:t>
            </w:r>
          </w:p>
        </w:tc>
        <w:tc>
          <w:tcPr>
            <w:tcW w:w="3969" w:type="dxa"/>
          </w:tcPr>
          <w:p w:rsidR="003528CA" w:rsidRPr="00810159" w:rsidRDefault="003528CA" w:rsidP="004532E5">
            <w:pPr>
              <w:keepNext/>
              <w:rPr>
                <w:lang w:val="en-GB"/>
              </w:rPr>
            </w:pPr>
            <w:r w:rsidRPr="00810159">
              <w:rPr>
                <w:lang w:val="en-GB"/>
              </w:rPr>
              <w:t>interdisciplinary/social sciences</w:t>
            </w:r>
          </w:p>
        </w:tc>
      </w:tr>
      <w:tr w:rsidR="003528CA" w:rsidRPr="00810159" w:rsidTr="003118E9">
        <w:tc>
          <w:tcPr>
            <w:tcW w:w="852" w:type="dxa"/>
          </w:tcPr>
          <w:p w:rsidR="003528CA" w:rsidRPr="00810159" w:rsidRDefault="003528CA" w:rsidP="004532E5">
            <w:pPr>
              <w:keepNext/>
              <w:rPr>
                <w:lang w:val="en-GB"/>
              </w:rPr>
            </w:pPr>
            <w:r w:rsidRPr="00810159">
              <w:rPr>
                <w:lang w:val="en-GB"/>
              </w:rPr>
              <w:t>13</w:t>
            </w:r>
          </w:p>
        </w:tc>
        <w:tc>
          <w:tcPr>
            <w:tcW w:w="992" w:type="dxa"/>
          </w:tcPr>
          <w:p w:rsidR="003528CA" w:rsidRPr="00810159" w:rsidRDefault="003528CA" w:rsidP="004532E5">
            <w:pPr>
              <w:keepNext/>
              <w:rPr>
                <w:lang w:val="en-GB"/>
              </w:rPr>
            </w:pPr>
            <w:r w:rsidRPr="00810159">
              <w:rPr>
                <w:lang w:val="en-GB"/>
              </w:rPr>
              <w:t>M</w:t>
            </w:r>
          </w:p>
        </w:tc>
        <w:tc>
          <w:tcPr>
            <w:tcW w:w="1417" w:type="dxa"/>
          </w:tcPr>
          <w:p w:rsidR="003528CA" w:rsidRPr="00810159" w:rsidRDefault="003528CA" w:rsidP="004532E5">
            <w:pPr>
              <w:keepNext/>
              <w:rPr>
                <w:lang w:val="en-GB"/>
              </w:rPr>
            </w:pPr>
            <w:r w:rsidRPr="00810159">
              <w:rPr>
                <w:lang w:val="en-GB"/>
              </w:rPr>
              <w:t>post-92</w:t>
            </w:r>
          </w:p>
        </w:tc>
        <w:tc>
          <w:tcPr>
            <w:tcW w:w="2694" w:type="dxa"/>
          </w:tcPr>
          <w:p w:rsidR="003528CA" w:rsidRPr="00810159" w:rsidRDefault="003528CA" w:rsidP="004532E5">
            <w:pPr>
              <w:keepNext/>
              <w:rPr>
                <w:lang w:val="en-GB"/>
              </w:rPr>
            </w:pPr>
            <w:r w:rsidRPr="00810159">
              <w:rPr>
                <w:lang w:val="en-GB"/>
              </w:rPr>
              <w:t xml:space="preserve">academic </w:t>
            </w:r>
          </w:p>
        </w:tc>
        <w:tc>
          <w:tcPr>
            <w:tcW w:w="3969" w:type="dxa"/>
          </w:tcPr>
          <w:p w:rsidR="003528CA" w:rsidRPr="00810159" w:rsidRDefault="003528CA" w:rsidP="004532E5">
            <w:pPr>
              <w:keepNext/>
              <w:rPr>
                <w:lang w:val="en-GB"/>
              </w:rPr>
            </w:pPr>
            <w:r w:rsidRPr="00810159">
              <w:rPr>
                <w:lang w:val="en-GB"/>
              </w:rPr>
              <w:t>interdisciplinary/social sciences</w:t>
            </w:r>
          </w:p>
        </w:tc>
      </w:tr>
      <w:tr w:rsidR="003528CA" w:rsidRPr="00810159" w:rsidTr="003118E9">
        <w:tc>
          <w:tcPr>
            <w:tcW w:w="852" w:type="dxa"/>
          </w:tcPr>
          <w:p w:rsidR="003528CA" w:rsidRPr="00810159" w:rsidRDefault="003528CA" w:rsidP="004532E5">
            <w:pPr>
              <w:keepNext/>
              <w:rPr>
                <w:lang w:val="en-GB"/>
              </w:rPr>
            </w:pPr>
            <w:r w:rsidRPr="00810159">
              <w:rPr>
                <w:lang w:val="en-GB"/>
              </w:rPr>
              <w:t>14</w:t>
            </w:r>
          </w:p>
        </w:tc>
        <w:tc>
          <w:tcPr>
            <w:tcW w:w="992" w:type="dxa"/>
          </w:tcPr>
          <w:p w:rsidR="003528CA" w:rsidRPr="00810159" w:rsidRDefault="003528CA" w:rsidP="004532E5">
            <w:pPr>
              <w:keepNext/>
              <w:rPr>
                <w:lang w:val="en-GB"/>
              </w:rPr>
            </w:pPr>
            <w:r w:rsidRPr="00810159">
              <w:rPr>
                <w:lang w:val="en-GB"/>
              </w:rPr>
              <w:t>F</w:t>
            </w:r>
          </w:p>
        </w:tc>
        <w:tc>
          <w:tcPr>
            <w:tcW w:w="1417" w:type="dxa"/>
          </w:tcPr>
          <w:p w:rsidR="003528CA" w:rsidRPr="00810159" w:rsidRDefault="003528CA" w:rsidP="004532E5">
            <w:pPr>
              <w:keepNext/>
              <w:rPr>
                <w:lang w:val="en-GB"/>
              </w:rPr>
            </w:pPr>
            <w:r w:rsidRPr="00810159">
              <w:rPr>
                <w:lang w:val="en-GB"/>
              </w:rPr>
              <w:t>pre-92</w:t>
            </w:r>
          </w:p>
        </w:tc>
        <w:tc>
          <w:tcPr>
            <w:tcW w:w="2694" w:type="dxa"/>
          </w:tcPr>
          <w:p w:rsidR="003528CA" w:rsidRPr="00810159" w:rsidRDefault="003528CA" w:rsidP="004532E5">
            <w:pPr>
              <w:keepNext/>
              <w:rPr>
                <w:lang w:val="en-GB"/>
              </w:rPr>
            </w:pPr>
            <w:r w:rsidRPr="00810159">
              <w:rPr>
                <w:lang w:val="en-GB"/>
              </w:rPr>
              <w:t>academic</w:t>
            </w:r>
          </w:p>
        </w:tc>
        <w:tc>
          <w:tcPr>
            <w:tcW w:w="3969" w:type="dxa"/>
          </w:tcPr>
          <w:p w:rsidR="003528CA" w:rsidRPr="00810159" w:rsidRDefault="003528CA" w:rsidP="004532E5">
            <w:pPr>
              <w:keepNext/>
              <w:rPr>
                <w:lang w:val="en-GB"/>
              </w:rPr>
            </w:pPr>
            <w:r w:rsidRPr="00810159">
              <w:rPr>
                <w:lang w:val="en-GB"/>
              </w:rPr>
              <w:t xml:space="preserve">interdisciplinary </w:t>
            </w:r>
          </w:p>
        </w:tc>
      </w:tr>
      <w:tr w:rsidR="003528CA" w:rsidRPr="00810159" w:rsidTr="003118E9">
        <w:tc>
          <w:tcPr>
            <w:tcW w:w="852" w:type="dxa"/>
          </w:tcPr>
          <w:p w:rsidR="003528CA" w:rsidRPr="00810159" w:rsidRDefault="003528CA" w:rsidP="004532E5">
            <w:pPr>
              <w:keepNext/>
              <w:rPr>
                <w:lang w:val="en-GB"/>
              </w:rPr>
            </w:pPr>
            <w:r w:rsidRPr="00810159">
              <w:rPr>
                <w:lang w:val="en-GB"/>
              </w:rPr>
              <w:t>15</w:t>
            </w:r>
          </w:p>
        </w:tc>
        <w:tc>
          <w:tcPr>
            <w:tcW w:w="992" w:type="dxa"/>
          </w:tcPr>
          <w:p w:rsidR="003528CA" w:rsidRPr="00810159" w:rsidRDefault="003528CA" w:rsidP="004532E5">
            <w:pPr>
              <w:keepNext/>
              <w:rPr>
                <w:lang w:val="en-GB"/>
              </w:rPr>
            </w:pPr>
            <w:r w:rsidRPr="00810159">
              <w:rPr>
                <w:lang w:val="en-GB"/>
              </w:rPr>
              <w:t>M</w:t>
            </w:r>
          </w:p>
        </w:tc>
        <w:tc>
          <w:tcPr>
            <w:tcW w:w="1417" w:type="dxa"/>
          </w:tcPr>
          <w:p w:rsidR="003528CA" w:rsidRPr="00810159" w:rsidRDefault="003528CA" w:rsidP="004532E5">
            <w:pPr>
              <w:keepNext/>
              <w:rPr>
                <w:lang w:val="en-GB"/>
              </w:rPr>
            </w:pPr>
            <w:r w:rsidRPr="00810159">
              <w:rPr>
                <w:lang w:val="en-GB"/>
              </w:rPr>
              <w:t>pre-92</w:t>
            </w:r>
          </w:p>
        </w:tc>
        <w:tc>
          <w:tcPr>
            <w:tcW w:w="2694" w:type="dxa"/>
          </w:tcPr>
          <w:p w:rsidR="003528CA" w:rsidRPr="00810159" w:rsidRDefault="003528CA" w:rsidP="004532E5">
            <w:pPr>
              <w:keepNext/>
              <w:rPr>
                <w:lang w:val="en-GB"/>
              </w:rPr>
            </w:pPr>
            <w:r w:rsidRPr="00810159">
              <w:rPr>
                <w:lang w:val="en-GB"/>
              </w:rPr>
              <w:t>academic</w:t>
            </w:r>
          </w:p>
        </w:tc>
        <w:tc>
          <w:tcPr>
            <w:tcW w:w="3969" w:type="dxa"/>
          </w:tcPr>
          <w:p w:rsidR="003528CA" w:rsidRPr="00810159" w:rsidRDefault="003528CA" w:rsidP="004532E5">
            <w:pPr>
              <w:keepNext/>
              <w:rPr>
                <w:lang w:val="en-GB"/>
              </w:rPr>
            </w:pPr>
            <w:r w:rsidRPr="00810159">
              <w:rPr>
                <w:lang w:val="en-GB"/>
              </w:rPr>
              <w:t>arts &amp; humanities</w:t>
            </w:r>
          </w:p>
        </w:tc>
      </w:tr>
      <w:tr w:rsidR="003528CA" w:rsidRPr="00810159" w:rsidTr="003118E9">
        <w:tc>
          <w:tcPr>
            <w:tcW w:w="852" w:type="dxa"/>
          </w:tcPr>
          <w:p w:rsidR="003528CA" w:rsidRPr="00810159" w:rsidRDefault="003528CA" w:rsidP="004532E5">
            <w:pPr>
              <w:keepNext/>
              <w:rPr>
                <w:lang w:val="en-GB"/>
              </w:rPr>
            </w:pPr>
            <w:r w:rsidRPr="00810159">
              <w:rPr>
                <w:lang w:val="en-GB"/>
              </w:rPr>
              <w:t>16</w:t>
            </w:r>
          </w:p>
        </w:tc>
        <w:tc>
          <w:tcPr>
            <w:tcW w:w="992" w:type="dxa"/>
          </w:tcPr>
          <w:p w:rsidR="003528CA" w:rsidRPr="00810159" w:rsidRDefault="003528CA" w:rsidP="004532E5">
            <w:pPr>
              <w:keepNext/>
              <w:rPr>
                <w:lang w:val="en-GB"/>
              </w:rPr>
            </w:pPr>
            <w:r w:rsidRPr="00810159">
              <w:rPr>
                <w:lang w:val="en-GB"/>
              </w:rPr>
              <w:t>F</w:t>
            </w:r>
          </w:p>
        </w:tc>
        <w:tc>
          <w:tcPr>
            <w:tcW w:w="1417" w:type="dxa"/>
          </w:tcPr>
          <w:p w:rsidR="003528CA" w:rsidRPr="00810159" w:rsidRDefault="003528CA" w:rsidP="004532E5">
            <w:pPr>
              <w:keepNext/>
              <w:rPr>
                <w:lang w:val="en-GB"/>
              </w:rPr>
            </w:pPr>
            <w:r w:rsidRPr="00810159">
              <w:rPr>
                <w:lang w:val="en-GB"/>
              </w:rPr>
              <w:t>post-92</w:t>
            </w:r>
          </w:p>
        </w:tc>
        <w:tc>
          <w:tcPr>
            <w:tcW w:w="2694" w:type="dxa"/>
          </w:tcPr>
          <w:p w:rsidR="003528CA" w:rsidRPr="00810159" w:rsidRDefault="003528CA" w:rsidP="004532E5">
            <w:pPr>
              <w:keepNext/>
              <w:rPr>
                <w:lang w:val="en-GB"/>
              </w:rPr>
            </w:pPr>
            <w:r w:rsidRPr="00810159">
              <w:rPr>
                <w:lang w:val="en-GB"/>
              </w:rPr>
              <w:t>academic</w:t>
            </w:r>
          </w:p>
        </w:tc>
        <w:tc>
          <w:tcPr>
            <w:tcW w:w="3969" w:type="dxa"/>
          </w:tcPr>
          <w:p w:rsidR="003528CA" w:rsidRPr="00810159" w:rsidRDefault="003528CA" w:rsidP="004532E5">
            <w:pPr>
              <w:keepNext/>
              <w:rPr>
                <w:lang w:val="en-GB"/>
              </w:rPr>
            </w:pPr>
            <w:r w:rsidRPr="00810159">
              <w:rPr>
                <w:lang w:val="en-GB"/>
              </w:rPr>
              <w:t>social sciences</w:t>
            </w:r>
          </w:p>
        </w:tc>
      </w:tr>
      <w:tr w:rsidR="003528CA" w:rsidRPr="00810159" w:rsidTr="003118E9">
        <w:tc>
          <w:tcPr>
            <w:tcW w:w="852" w:type="dxa"/>
          </w:tcPr>
          <w:p w:rsidR="003528CA" w:rsidRPr="00810159" w:rsidRDefault="003528CA" w:rsidP="004532E5">
            <w:pPr>
              <w:keepNext/>
              <w:rPr>
                <w:lang w:val="en-GB"/>
              </w:rPr>
            </w:pPr>
            <w:r w:rsidRPr="00810159">
              <w:rPr>
                <w:lang w:val="en-GB"/>
              </w:rPr>
              <w:t>17</w:t>
            </w:r>
          </w:p>
        </w:tc>
        <w:tc>
          <w:tcPr>
            <w:tcW w:w="992" w:type="dxa"/>
          </w:tcPr>
          <w:p w:rsidR="003528CA" w:rsidRPr="00810159" w:rsidRDefault="003528CA" w:rsidP="004532E5">
            <w:pPr>
              <w:keepNext/>
              <w:rPr>
                <w:lang w:val="en-GB"/>
              </w:rPr>
            </w:pPr>
            <w:r w:rsidRPr="00810159">
              <w:rPr>
                <w:lang w:val="en-GB"/>
              </w:rPr>
              <w:t>F</w:t>
            </w:r>
          </w:p>
        </w:tc>
        <w:tc>
          <w:tcPr>
            <w:tcW w:w="1417" w:type="dxa"/>
          </w:tcPr>
          <w:p w:rsidR="003528CA" w:rsidRPr="00810159" w:rsidRDefault="003528CA" w:rsidP="004532E5">
            <w:pPr>
              <w:keepNext/>
              <w:rPr>
                <w:lang w:val="en-GB"/>
              </w:rPr>
            </w:pPr>
            <w:r w:rsidRPr="00810159">
              <w:rPr>
                <w:lang w:val="en-GB"/>
              </w:rPr>
              <w:t>post-92</w:t>
            </w:r>
          </w:p>
        </w:tc>
        <w:tc>
          <w:tcPr>
            <w:tcW w:w="2694" w:type="dxa"/>
          </w:tcPr>
          <w:p w:rsidR="003528CA" w:rsidRPr="00810159" w:rsidRDefault="003528CA" w:rsidP="004532E5">
            <w:pPr>
              <w:keepNext/>
              <w:rPr>
                <w:lang w:val="en-GB"/>
              </w:rPr>
            </w:pPr>
            <w:r w:rsidRPr="00810159">
              <w:rPr>
                <w:lang w:val="en-GB"/>
              </w:rPr>
              <w:t>academic</w:t>
            </w:r>
          </w:p>
        </w:tc>
        <w:tc>
          <w:tcPr>
            <w:tcW w:w="3969" w:type="dxa"/>
          </w:tcPr>
          <w:p w:rsidR="003528CA" w:rsidRPr="00810159" w:rsidRDefault="003528CA" w:rsidP="004532E5">
            <w:pPr>
              <w:keepNext/>
              <w:rPr>
                <w:lang w:val="en-GB"/>
              </w:rPr>
            </w:pPr>
            <w:r w:rsidRPr="00810159">
              <w:rPr>
                <w:lang w:val="en-GB"/>
              </w:rPr>
              <w:t>interdisciplinary</w:t>
            </w:r>
          </w:p>
        </w:tc>
      </w:tr>
      <w:tr w:rsidR="003528CA" w:rsidRPr="00810159" w:rsidTr="003118E9">
        <w:tc>
          <w:tcPr>
            <w:tcW w:w="852" w:type="dxa"/>
          </w:tcPr>
          <w:p w:rsidR="003528CA" w:rsidRPr="00810159" w:rsidRDefault="003528CA" w:rsidP="004532E5">
            <w:pPr>
              <w:keepNext/>
              <w:rPr>
                <w:lang w:val="en-GB"/>
              </w:rPr>
            </w:pPr>
            <w:r w:rsidRPr="00810159">
              <w:rPr>
                <w:lang w:val="en-GB"/>
              </w:rPr>
              <w:t>18</w:t>
            </w:r>
          </w:p>
        </w:tc>
        <w:tc>
          <w:tcPr>
            <w:tcW w:w="992" w:type="dxa"/>
          </w:tcPr>
          <w:p w:rsidR="003528CA" w:rsidRPr="00810159" w:rsidRDefault="003528CA" w:rsidP="004532E5">
            <w:pPr>
              <w:keepNext/>
              <w:rPr>
                <w:lang w:val="en-GB"/>
              </w:rPr>
            </w:pPr>
            <w:r w:rsidRPr="00810159">
              <w:rPr>
                <w:lang w:val="en-GB"/>
              </w:rPr>
              <w:t>M</w:t>
            </w:r>
          </w:p>
        </w:tc>
        <w:tc>
          <w:tcPr>
            <w:tcW w:w="1417" w:type="dxa"/>
          </w:tcPr>
          <w:p w:rsidR="003528CA" w:rsidRPr="00810159" w:rsidRDefault="003528CA" w:rsidP="004532E5">
            <w:pPr>
              <w:keepNext/>
              <w:rPr>
                <w:lang w:val="en-GB"/>
              </w:rPr>
            </w:pPr>
            <w:r w:rsidRPr="00810159">
              <w:rPr>
                <w:lang w:val="en-GB"/>
              </w:rPr>
              <w:t>pre-92</w:t>
            </w:r>
          </w:p>
        </w:tc>
        <w:tc>
          <w:tcPr>
            <w:tcW w:w="2694" w:type="dxa"/>
          </w:tcPr>
          <w:p w:rsidR="003528CA" w:rsidRPr="00810159" w:rsidRDefault="003528CA" w:rsidP="004532E5">
            <w:pPr>
              <w:keepNext/>
              <w:rPr>
                <w:lang w:val="en-GB"/>
              </w:rPr>
            </w:pPr>
            <w:r w:rsidRPr="00810159">
              <w:rPr>
                <w:lang w:val="en-GB"/>
              </w:rPr>
              <w:t>academic</w:t>
            </w:r>
          </w:p>
        </w:tc>
        <w:tc>
          <w:tcPr>
            <w:tcW w:w="3969" w:type="dxa"/>
          </w:tcPr>
          <w:p w:rsidR="003528CA" w:rsidRPr="00810159" w:rsidRDefault="001364BF" w:rsidP="004532E5">
            <w:pPr>
              <w:keepNext/>
              <w:rPr>
                <w:lang w:val="en-GB"/>
              </w:rPr>
            </w:pPr>
            <w:r w:rsidRPr="00810159">
              <w:rPr>
                <w:lang w:val="en-GB"/>
              </w:rPr>
              <w:t>STEMM</w:t>
            </w:r>
          </w:p>
        </w:tc>
      </w:tr>
      <w:tr w:rsidR="003528CA" w:rsidRPr="00810159" w:rsidTr="003118E9">
        <w:tc>
          <w:tcPr>
            <w:tcW w:w="852" w:type="dxa"/>
          </w:tcPr>
          <w:p w:rsidR="003528CA" w:rsidRPr="00810159" w:rsidRDefault="003528CA" w:rsidP="004532E5">
            <w:pPr>
              <w:keepNext/>
              <w:rPr>
                <w:lang w:val="en-GB"/>
              </w:rPr>
            </w:pPr>
            <w:r w:rsidRPr="00810159">
              <w:rPr>
                <w:lang w:val="en-GB"/>
              </w:rPr>
              <w:t>19</w:t>
            </w:r>
          </w:p>
        </w:tc>
        <w:tc>
          <w:tcPr>
            <w:tcW w:w="992" w:type="dxa"/>
          </w:tcPr>
          <w:p w:rsidR="003528CA" w:rsidRPr="00810159" w:rsidRDefault="003528CA" w:rsidP="004532E5">
            <w:pPr>
              <w:keepNext/>
              <w:rPr>
                <w:lang w:val="en-GB"/>
              </w:rPr>
            </w:pPr>
            <w:r w:rsidRPr="00810159">
              <w:rPr>
                <w:lang w:val="en-GB"/>
              </w:rPr>
              <w:t>M</w:t>
            </w:r>
          </w:p>
        </w:tc>
        <w:tc>
          <w:tcPr>
            <w:tcW w:w="1417" w:type="dxa"/>
          </w:tcPr>
          <w:p w:rsidR="003528CA" w:rsidRPr="00810159" w:rsidRDefault="003528CA" w:rsidP="004532E5">
            <w:pPr>
              <w:keepNext/>
              <w:rPr>
                <w:lang w:val="en-GB"/>
              </w:rPr>
            </w:pPr>
            <w:r w:rsidRPr="00810159">
              <w:rPr>
                <w:lang w:val="en-GB"/>
              </w:rPr>
              <w:t>pre-92</w:t>
            </w:r>
          </w:p>
        </w:tc>
        <w:tc>
          <w:tcPr>
            <w:tcW w:w="2694" w:type="dxa"/>
          </w:tcPr>
          <w:p w:rsidR="003528CA" w:rsidRPr="00810159" w:rsidRDefault="003528CA" w:rsidP="004532E5">
            <w:pPr>
              <w:keepNext/>
              <w:rPr>
                <w:lang w:val="en-GB"/>
              </w:rPr>
            </w:pPr>
            <w:r w:rsidRPr="00810159">
              <w:rPr>
                <w:lang w:val="en-GB"/>
              </w:rPr>
              <w:t>academic</w:t>
            </w:r>
          </w:p>
        </w:tc>
        <w:tc>
          <w:tcPr>
            <w:tcW w:w="3969" w:type="dxa"/>
          </w:tcPr>
          <w:p w:rsidR="003528CA" w:rsidRPr="00810159" w:rsidRDefault="003528CA" w:rsidP="004532E5">
            <w:pPr>
              <w:keepNext/>
              <w:rPr>
                <w:lang w:val="en-GB"/>
              </w:rPr>
            </w:pPr>
            <w:r w:rsidRPr="00810159">
              <w:rPr>
                <w:lang w:val="en-GB"/>
              </w:rPr>
              <w:t>social sciences</w:t>
            </w:r>
          </w:p>
        </w:tc>
      </w:tr>
      <w:tr w:rsidR="003528CA" w:rsidRPr="00810159" w:rsidTr="003118E9">
        <w:tc>
          <w:tcPr>
            <w:tcW w:w="852" w:type="dxa"/>
          </w:tcPr>
          <w:p w:rsidR="003528CA" w:rsidRPr="00810159" w:rsidRDefault="003528CA" w:rsidP="004532E5">
            <w:pPr>
              <w:keepNext/>
              <w:rPr>
                <w:lang w:val="en-GB"/>
              </w:rPr>
            </w:pPr>
            <w:r w:rsidRPr="00810159">
              <w:rPr>
                <w:lang w:val="en-GB"/>
              </w:rPr>
              <w:t>20</w:t>
            </w:r>
          </w:p>
        </w:tc>
        <w:tc>
          <w:tcPr>
            <w:tcW w:w="992" w:type="dxa"/>
          </w:tcPr>
          <w:p w:rsidR="003528CA" w:rsidRPr="00810159" w:rsidRDefault="003528CA" w:rsidP="004532E5">
            <w:pPr>
              <w:keepNext/>
              <w:rPr>
                <w:lang w:val="en-GB"/>
              </w:rPr>
            </w:pPr>
            <w:r w:rsidRPr="00810159">
              <w:rPr>
                <w:lang w:val="en-GB"/>
              </w:rPr>
              <w:t>F</w:t>
            </w:r>
          </w:p>
        </w:tc>
        <w:tc>
          <w:tcPr>
            <w:tcW w:w="1417" w:type="dxa"/>
          </w:tcPr>
          <w:p w:rsidR="003528CA" w:rsidRPr="00810159" w:rsidRDefault="003528CA" w:rsidP="004532E5">
            <w:pPr>
              <w:keepNext/>
              <w:rPr>
                <w:lang w:val="en-GB"/>
              </w:rPr>
            </w:pPr>
            <w:r w:rsidRPr="00810159">
              <w:rPr>
                <w:lang w:val="en-GB"/>
              </w:rPr>
              <w:t>post-92</w:t>
            </w:r>
          </w:p>
        </w:tc>
        <w:tc>
          <w:tcPr>
            <w:tcW w:w="2694" w:type="dxa"/>
          </w:tcPr>
          <w:p w:rsidR="003528CA" w:rsidRPr="00810159" w:rsidRDefault="003528CA" w:rsidP="004532E5">
            <w:pPr>
              <w:keepNext/>
              <w:rPr>
                <w:lang w:val="en-GB"/>
              </w:rPr>
            </w:pPr>
            <w:r w:rsidRPr="00810159">
              <w:rPr>
                <w:lang w:val="en-GB"/>
              </w:rPr>
              <w:t>academic</w:t>
            </w:r>
          </w:p>
        </w:tc>
        <w:tc>
          <w:tcPr>
            <w:tcW w:w="3969" w:type="dxa"/>
          </w:tcPr>
          <w:p w:rsidR="003528CA" w:rsidRPr="00810159" w:rsidRDefault="003528CA" w:rsidP="004532E5">
            <w:pPr>
              <w:keepNext/>
              <w:rPr>
                <w:lang w:val="en-GB"/>
              </w:rPr>
            </w:pPr>
            <w:r w:rsidRPr="00810159">
              <w:rPr>
                <w:lang w:val="en-GB"/>
              </w:rPr>
              <w:t>social sciences</w:t>
            </w:r>
          </w:p>
        </w:tc>
      </w:tr>
    </w:tbl>
    <w:p w:rsidR="00AC309D" w:rsidRPr="00810159" w:rsidRDefault="00AC309D" w:rsidP="00265C55">
      <w:pPr>
        <w:spacing w:after="0" w:line="240" w:lineRule="auto"/>
        <w:rPr>
          <w:b/>
          <w:i/>
          <w:sz w:val="12"/>
          <w:szCs w:val="12"/>
          <w:lang w:val="en-GB"/>
        </w:rPr>
      </w:pPr>
    </w:p>
    <w:p w:rsidR="00265C55" w:rsidRPr="00810159" w:rsidRDefault="00265C55" w:rsidP="00265C55">
      <w:pPr>
        <w:spacing w:after="0" w:line="240" w:lineRule="auto"/>
        <w:rPr>
          <w:i/>
          <w:sz w:val="22"/>
          <w:szCs w:val="22"/>
          <w:lang w:val="en-GB"/>
        </w:rPr>
      </w:pPr>
      <w:r w:rsidRPr="00810159">
        <w:rPr>
          <w:b/>
          <w:i/>
          <w:sz w:val="22"/>
          <w:szCs w:val="22"/>
          <w:lang w:val="en-GB"/>
        </w:rPr>
        <w:t>Table 1</w:t>
      </w:r>
      <w:r w:rsidRPr="00810159">
        <w:rPr>
          <w:i/>
          <w:sz w:val="22"/>
          <w:szCs w:val="22"/>
          <w:lang w:val="en-GB"/>
        </w:rPr>
        <w:t xml:space="preserve">: </w:t>
      </w:r>
      <w:r w:rsidR="00042F16" w:rsidRPr="00810159">
        <w:rPr>
          <w:i/>
          <w:sz w:val="22"/>
          <w:szCs w:val="22"/>
          <w:lang w:val="en-GB"/>
        </w:rPr>
        <w:t>S</w:t>
      </w:r>
      <w:r w:rsidRPr="00810159">
        <w:rPr>
          <w:i/>
          <w:sz w:val="22"/>
          <w:szCs w:val="22"/>
          <w:lang w:val="en-GB"/>
        </w:rPr>
        <w:t>ample composition: editors</w:t>
      </w:r>
    </w:p>
    <w:p w:rsidR="007F1A77" w:rsidRPr="00810159" w:rsidRDefault="007F1A77" w:rsidP="00A15BAE">
      <w:pPr>
        <w:spacing w:after="0" w:line="240" w:lineRule="auto"/>
        <w:rPr>
          <w:lang w:val="en-GB"/>
        </w:rPr>
      </w:pPr>
    </w:p>
    <w:p w:rsidR="00B7537D" w:rsidRPr="00810159" w:rsidRDefault="00B7537D" w:rsidP="00A15BAE">
      <w:pPr>
        <w:spacing w:after="0" w:line="240" w:lineRule="auto"/>
        <w:rPr>
          <w:lang w:val="en-GB"/>
        </w:rPr>
      </w:pPr>
      <w:r w:rsidRPr="00810159">
        <w:rPr>
          <w:lang w:val="en-GB"/>
        </w:rPr>
        <w:t>The questionnaire respondent sample distribution in relation to academic grade or status is shown in Table 2, below.</w:t>
      </w:r>
    </w:p>
    <w:p w:rsidR="00B7537D" w:rsidRPr="00810159" w:rsidRDefault="00B7537D" w:rsidP="00A15BAE">
      <w:pPr>
        <w:spacing w:after="0" w:line="240" w:lineRule="auto"/>
        <w:rPr>
          <w:lang w:val="en-GB"/>
        </w:rPr>
      </w:pPr>
    </w:p>
    <w:tbl>
      <w:tblPr>
        <w:tblW w:w="83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5"/>
        <w:gridCol w:w="2452"/>
        <w:gridCol w:w="1149"/>
        <w:gridCol w:w="1011"/>
        <w:gridCol w:w="1379"/>
        <w:gridCol w:w="1472"/>
      </w:tblGrid>
      <w:tr w:rsidR="00B7537D" w:rsidRPr="00810159" w:rsidTr="00B7537D">
        <w:trPr>
          <w:cantSplit/>
        </w:trPr>
        <w:tc>
          <w:tcPr>
            <w:tcW w:w="3387" w:type="dxa"/>
            <w:gridSpan w:val="2"/>
            <w:tcBorders>
              <w:top w:val="single" w:sz="16" w:space="0" w:color="000000"/>
              <w:left w:val="single" w:sz="16" w:space="0" w:color="000000"/>
              <w:bottom w:val="single" w:sz="16" w:space="0" w:color="000000"/>
              <w:right w:val="nil"/>
            </w:tcBorders>
            <w:shd w:val="clear" w:color="auto" w:fill="FFFFFF"/>
          </w:tcPr>
          <w:p w:rsidR="00B7537D" w:rsidRPr="00810159" w:rsidRDefault="00B7537D"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p>
        </w:tc>
        <w:tc>
          <w:tcPr>
            <w:tcW w:w="1149" w:type="dxa"/>
            <w:tcBorders>
              <w:top w:val="single" w:sz="16" w:space="0" w:color="000000"/>
              <w:left w:val="single" w:sz="16" w:space="0" w:color="000000"/>
              <w:bottom w:val="single" w:sz="16" w:space="0" w:color="000000"/>
            </w:tcBorders>
            <w:shd w:val="clear" w:color="auto" w:fill="FFFFFF"/>
          </w:tcPr>
          <w:p w:rsidR="00B7537D" w:rsidRPr="00810159" w:rsidRDefault="00B7537D" w:rsidP="004532E5">
            <w:pPr>
              <w:keepNext/>
              <w:widowControl w:val="0"/>
              <w:autoSpaceDE w:val="0"/>
              <w:autoSpaceDN w:val="0"/>
              <w:adjustRightInd w:val="0"/>
              <w:spacing w:after="0" w:line="280" w:lineRule="atLeast"/>
              <w:ind w:left="60" w:right="60"/>
              <w:jc w:val="center"/>
              <w:rPr>
                <w:rFonts w:ascii="Arial" w:hAnsi="Arial" w:cs="Arial"/>
                <w:color w:val="000000"/>
                <w:sz w:val="18"/>
                <w:szCs w:val="18"/>
                <w:lang w:val="en-GB" w:eastAsia="en-GB"/>
              </w:rPr>
            </w:pPr>
            <w:r w:rsidRPr="00810159">
              <w:rPr>
                <w:rFonts w:ascii="Arial" w:hAnsi="Arial" w:cs="Arial"/>
                <w:color w:val="000000"/>
                <w:sz w:val="18"/>
                <w:szCs w:val="18"/>
                <w:lang w:val="en-GB" w:eastAsia="en-GB"/>
              </w:rPr>
              <w:t>Frequency</w:t>
            </w:r>
          </w:p>
        </w:tc>
        <w:tc>
          <w:tcPr>
            <w:tcW w:w="1011" w:type="dxa"/>
            <w:tcBorders>
              <w:top w:val="single" w:sz="16" w:space="0" w:color="000000"/>
              <w:bottom w:val="single" w:sz="16" w:space="0" w:color="000000"/>
            </w:tcBorders>
            <w:shd w:val="clear" w:color="auto" w:fill="FFFFFF"/>
          </w:tcPr>
          <w:p w:rsidR="00B7537D" w:rsidRPr="00810159" w:rsidRDefault="00B7537D" w:rsidP="004532E5">
            <w:pPr>
              <w:keepNext/>
              <w:widowControl w:val="0"/>
              <w:autoSpaceDE w:val="0"/>
              <w:autoSpaceDN w:val="0"/>
              <w:adjustRightInd w:val="0"/>
              <w:spacing w:after="0" w:line="280" w:lineRule="atLeast"/>
              <w:ind w:left="60" w:right="60"/>
              <w:jc w:val="center"/>
              <w:rPr>
                <w:rFonts w:ascii="Arial" w:hAnsi="Arial" w:cs="Arial"/>
                <w:color w:val="000000"/>
                <w:sz w:val="18"/>
                <w:szCs w:val="18"/>
                <w:lang w:val="en-GB" w:eastAsia="en-GB"/>
              </w:rPr>
            </w:pPr>
            <w:r w:rsidRPr="00810159">
              <w:rPr>
                <w:rFonts w:ascii="Arial" w:hAnsi="Arial" w:cs="Arial"/>
                <w:color w:val="000000"/>
                <w:sz w:val="18"/>
                <w:szCs w:val="18"/>
                <w:lang w:val="en-GB" w:eastAsia="en-GB"/>
              </w:rPr>
              <w:t>Percent</w:t>
            </w:r>
          </w:p>
        </w:tc>
        <w:tc>
          <w:tcPr>
            <w:tcW w:w="1379" w:type="dxa"/>
            <w:tcBorders>
              <w:top w:val="single" w:sz="16" w:space="0" w:color="000000"/>
              <w:bottom w:val="single" w:sz="16" w:space="0" w:color="000000"/>
            </w:tcBorders>
            <w:shd w:val="clear" w:color="auto" w:fill="FFFFFF"/>
          </w:tcPr>
          <w:p w:rsidR="00B7537D" w:rsidRPr="00810159" w:rsidRDefault="00B7537D" w:rsidP="004532E5">
            <w:pPr>
              <w:keepNext/>
              <w:widowControl w:val="0"/>
              <w:autoSpaceDE w:val="0"/>
              <w:autoSpaceDN w:val="0"/>
              <w:adjustRightInd w:val="0"/>
              <w:spacing w:after="0" w:line="280" w:lineRule="atLeast"/>
              <w:ind w:left="60" w:right="60"/>
              <w:jc w:val="center"/>
              <w:rPr>
                <w:rFonts w:ascii="Arial" w:hAnsi="Arial" w:cs="Arial"/>
                <w:color w:val="000000"/>
                <w:sz w:val="18"/>
                <w:szCs w:val="18"/>
                <w:lang w:val="en-GB" w:eastAsia="en-GB"/>
              </w:rPr>
            </w:pPr>
            <w:r w:rsidRPr="00810159">
              <w:rPr>
                <w:rFonts w:ascii="Arial" w:hAnsi="Arial" w:cs="Arial"/>
                <w:color w:val="000000"/>
                <w:sz w:val="18"/>
                <w:szCs w:val="18"/>
                <w:lang w:val="en-GB" w:eastAsia="en-GB"/>
              </w:rPr>
              <w:t>Valid Percent</w:t>
            </w:r>
          </w:p>
        </w:tc>
        <w:tc>
          <w:tcPr>
            <w:tcW w:w="1472" w:type="dxa"/>
            <w:tcBorders>
              <w:top w:val="single" w:sz="16" w:space="0" w:color="000000"/>
              <w:bottom w:val="single" w:sz="16" w:space="0" w:color="000000"/>
              <w:right w:val="single" w:sz="16" w:space="0" w:color="000000"/>
            </w:tcBorders>
            <w:shd w:val="clear" w:color="auto" w:fill="FFFFFF"/>
          </w:tcPr>
          <w:p w:rsidR="00B7537D" w:rsidRPr="00810159" w:rsidRDefault="00B7537D" w:rsidP="004532E5">
            <w:pPr>
              <w:keepNext/>
              <w:widowControl w:val="0"/>
              <w:autoSpaceDE w:val="0"/>
              <w:autoSpaceDN w:val="0"/>
              <w:adjustRightInd w:val="0"/>
              <w:spacing w:after="0" w:line="280" w:lineRule="atLeast"/>
              <w:ind w:left="60" w:right="60"/>
              <w:jc w:val="center"/>
              <w:rPr>
                <w:rFonts w:ascii="Arial" w:hAnsi="Arial" w:cs="Arial"/>
                <w:color w:val="000000"/>
                <w:sz w:val="18"/>
                <w:szCs w:val="18"/>
                <w:lang w:val="en-GB" w:eastAsia="en-GB"/>
              </w:rPr>
            </w:pPr>
            <w:r w:rsidRPr="00810159">
              <w:rPr>
                <w:rFonts w:ascii="Arial" w:hAnsi="Arial" w:cs="Arial"/>
                <w:color w:val="000000"/>
                <w:sz w:val="18"/>
                <w:szCs w:val="18"/>
                <w:lang w:val="en-GB" w:eastAsia="en-GB"/>
              </w:rPr>
              <w:t>Cumulative Percent</w:t>
            </w:r>
          </w:p>
        </w:tc>
      </w:tr>
      <w:tr w:rsidR="00B7537D" w:rsidRPr="00810159" w:rsidTr="00B7537D">
        <w:trPr>
          <w:cantSplit/>
        </w:trPr>
        <w:tc>
          <w:tcPr>
            <w:tcW w:w="935" w:type="dxa"/>
            <w:vMerge w:val="restart"/>
            <w:tcBorders>
              <w:top w:val="single" w:sz="16" w:space="0" w:color="000000"/>
              <w:left w:val="single" w:sz="16" w:space="0" w:color="000000"/>
              <w:bottom w:val="nil"/>
              <w:right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Valid</w:t>
            </w:r>
          </w:p>
        </w:tc>
        <w:tc>
          <w:tcPr>
            <w:tcW w:w="2452" w:type="dxa"/>
            <w:tcBorders>
              <w:top w:val="single" w:sz="16" w:space="0" w:color="000000"/>
              <w:left w:val="nil"/>
              <w:bottom w:val="nil"/>
              <w:right w:val="single" w:sz="16" w:space="0" w:color="000000"/>
            </w:tcBorders>
            <w:shd w:val="clear" w:color="auto" w:fill="FFFFFF"/>
            <w:vAlign w:val="center"/>
          </w:tcPr>
          <w:p w:rsidR="00B7537D" w:rsidRPr="00810159" w:rsidRDefault="00B7537D" w:rsidP="00DF081A">
            <w:pPr>
              <w:keepNext/>
              <w:widowControl w:val="0"/>
              <w:autoSpaceDE w:val="0"/>
              <w:autoSpaceDN w:val="0"/>
              <w:adjustRightInd w:val="0"/>
              <w:spacing w:after="0" w:line="280" w:lineRule="atLeast"/>
              <w:ind w:left="60" w:right="60"/>
              <w:jc w:val="left"/>
              <w:rPr>
                <w:rFonts w:ascii="Arial" w:hAnsi="Arial" w:cs="Arial"/>
                <w:color w:val="000000"/>
                <w:sz w:val="18"/>
                <w:szCs w:val="18"/>
                <w:lang w:val="en-GB" w:eastAsia="en-GB"/>
              </w:rPr>
            </w:pPr>
            <w:r w:rsidRPr="00810159">
              <w:rPr>
                <w:rFonts w:ascii="Arial" w:hAnsi="Arial" w:cs="Arial"/>
                <w:color w:val="000000"/>
                <w:sz w:val="18"/>
                <w:szCs w:val="18"/>
                <w:lang w:val="en-GB" w:eastAsia="en-GB"/>
              </w:rPr>
              <w:t>Lecturer/assistant professor</w:t>
            </w:r>
          </w:p>
        </w:tc>
        <w:tc>
          <w:tcPr>
            <w:tcW w:w="1149" w:type="dxa"/>
            <w:tcBorders>
              <w:top w:val="single" w:sz="16" w:space="0" w:color="000000"/>
              <w:left w:val="single" w:sz="16" w:space="0" w:color="000000"/>
              <w:bottom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197</w:t>
            </w:r>
          </w:p>
        </w:tc>
        <w:tc>
          <w:tcPr>
            <w:tcW w:w="1011" w:type="dxa"/>
            <w:tcBorders>
              <w:top w:val="single" w:sz="16" w:space="0" w:color="000000"/>
              <w:bottom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23.7</w:t>
            </w:r>
          </w:p>
        </w:tc>
        <w:tc>
          <w:tcPr>
            <w:tcW w:w="1379" w:type="dxa"/>
            <w:tcBorders>
              <w:top w:val="single" w:sz="16" w:space="0" w:color="000000"/>
              <w:bottom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23.8</w:t>
            </w:r>
          </w:p>
        </w:tc>
        <w:tc>
          <w:tcPr>
            <w:tcW w:w="1472" w:type="dxa"/>
            <w:tcBorders>
              <w:top w:val="single" w:sz="16" w:space="0" w:color="000000"/>
              <w:bottom w:val="nil"/>
              <w:right w:val="single" w:sz="16" w:space="0" w:color="000000"/>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23.8</w:t>
            </w:r>
          </w:p>
        </w:tc>
      </w:tr>
      <w:tr w:rsidR="00B7537D" w:rsidRPr="00810159" w:rsidTr="00B7537D">
        <w:trPr>
          <w:cantSplit/>
        </w:trPr>
        <w:tc>
          <w:tcPr>
            <w:tcW w:w="935" w:type="dxa"/>
            <w:vMerge/>
            <w:tcBorders>
              <w:top w:val="single" w:sz="16" w:space="0" w:color="000000"/>
              <w:left w:val="single" w:sz="16" w:space="0" w:color="000000"/>
              <w:bottom w:val="nil"/>
              <w:right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rPr>
                <w:rFonts w:ascii="Arial" w:hAnsi="Arial" w:cs="Arial"/>
                <w:color w:val="000000"/>
                <w:sz w:val="18"/>
                <w:szCs w:val="18"/>
                <w:lang w:val="en-GB" w:eastAsia="en-GB"/>
              </w:rPr>
            </w:pPr>
          </w:p>
        </w:tc>
        <w:tc>
          <w:tcPr>
            <w:tcW w:w="2452" w:type="dxa"/>
            <w:tcBorders>
              <w:top w:val="nil"/>
              <w:left w:val="nil"/>
              <w:bottom w:val="nil"/>
              <w:right w:val="single" w:sz="16" w:space="0" w:color="000000"/>
            </w:tcBorders>
            <w:shd w:val="clear" w:color="auto" w:fill="FFFFFF"/>
            <w:vAlign w:val="center"/>
          </w:tcPr>
          <w:p w:rsidR="00B7537D" w:rsidRPr="00810159" w:rsidRDefault="00B7537D" w:rsidP="00DF081A">
            <w:pPr>
              <w:keepNext/>
              <w:widowControl w:val="0"/>
              <w:autoSpaceDE w:val="0"/>
              <w:autoSpaceDN w:val="0"/>
              <w:adjustRightInd w:val="0"/>
              <w:spacing w:after="0" w:line="280" w:lineRule="atLeast"/>
              <w:ind w:left="60" w:right="60"/>
              <w:jc w:val="left"/>
              <w:rPr>
                <w:rFonts w:ascii="Arial" w:hAnsi="Arial" w:cs="Arial"/>
                <w:color w:val="000000"/>
                <w:sz w:val="18"/>
                <w:szCs w:val="18"/>
                <w:lang w:val="en-GB" w:eastAsia="en-GB"/>
              </w:rPr>
            </w:pPr>
            <w:r w:rsidRPr="00810159">
              <w:rPr>
                <w:rFonts w:ascii="Arial" w:hAnsi="Arial" w:cs="Arial"/>
                <w:color w:val="000000"/>
                <w:sz w:val="18"/>
                <w:szCs w:val="18"/>
                <w:lang w:val="en-GB" w:eastAsia="en-GB"/>
              </w:rPr>
              <w:t>Senior lecturer/associate professor</w:t>
            </w:r>
          </w:p>
        </w:tc>
        <w:tc>
          <w:tcPr>
            <w:tcW w:w="1149" w:type="dxa"/>
            <w:tcBorders>
              <w:top w:val="nil"/>
              <w:left w:val="single" w:sz="16" w:space="0" w:color="000000"/>
              <w:bottom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168</w:t>
            </w:r>
          </w:p>
        </w:tc>
        <w:tc>
          <w:tcPr>
            <w:tcW w:w="1011" w:type="dxa"/>
            <w:tcBorders>
              <w:top w:val="nil"/>
              <w:bottom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20.2</w:t>
            </w:r>
          </w:p>
        </w:tc>
        <w:tc>
          <w:tcPr>
            <w:tcW w:w="1379" w:type="dxa"/>
            <w:tcBorders>
              <w:top w:val="nil"/>
              <w:bottom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20.3</w:t>
            </w:r>
          </w:p>
        </w:tc>
        <w:tc>
          <w:tcPr>
            <w:tcW w:w="1472" w:type="dxa"/>
            <w:tcBorders>
              <w:top w:val="nil"/>
              <w:bottom w:val="nil"/>
              <w:right w:val="single" w:sz="16" w:space="0" w:color="000000"/>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44.2</w:t>
            </w:r>
          </w:p>
        </w:tc>
      </w:tr>
      <w:tr w:rsidR="00B7537D" w:rsidRPr="00810159" w:rsidTr="00B7537D">
        <w:trPr>
          <w:cantSplit/>
        </w:trPr>
        <w:tc>
          <w:tcPr>
            <w:tcW w:w="935" w:type="dxa"/>
            <w:vMerge/>
            <w:tcBorders>
              <w:top w:val="single" w:sz="16" w:space="0" w:color="000000"/>
              <w:left w:val="single" w:sz="16" w:space="0" w:color="000000"/>
              <w:bottom w:val="nil"/>
              <w:right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rPr>
                <w:rFonts w:ascii="Arial" w:hAnsi="Arial" w:cs="Arial"/>
                <w:color w:val="000000"/>
                <w:sz w:val="18"/>
                <w:szCs w:val="18"/>
                <w:lang w:val="en-GB" w:eastAsia="en-GB"/>
              </w:rPr>
            </w:pPr>
          </w:p>
        </w:tc>
        <w:tc>
          <w:tcPr>
            <w:tcW w:w="2452" w:type="dxa"/>
            <w:tcBorders>
              <w:top w:val="nil"/>
              <w:left w:val="nil"/>
              <w:bottom w:val="nil"/>
              <w:right w:val="single" w:sz="16" w:space="0" w:color="000000"/>
            </w:tcBorders>
            <w:shd w:val="clear" w:color="auto" w:fill="FFFFFF"/>
            <w:vAlign w:val="center"/>
          </w:tcPr>
          <w:p w:rsidR="00B7537D" w:rsidRPr="00810159" w:rsidRDefault="00B7537D" w:rsidP="00DF081A">
            <w:pPr>
              <w:keepNext/>
              <w:widowControl w:val="0"/>
              <w:autoSpaceDE w:val="0"/>
              <w:autoSpaceDN w:val="0"/>
              <w:adjustRightInd w:val="0"/>
              <w:spacing w:after="0" w:line="280" w:lineRule="atLeast"/>
              <w:ind w:left="60" w:right="60"/>
              <w:jc w:val="left"/>
              <w:rPr>
                <w:rFonts w:ascii="Arial" w:hAnsi="Arial" w:cs="Arial"/>
                <w:color w:val="000000"/>
                <w:sz w:val="18"/>
                <w:szCs w:val="18"/>
                <w:lang w:val="en-GB" w:eastAsia="en-GB"/>
              </w:rPr>
            </w:pPr>
            <w:r w:rsidRPr="00810159">
              <w:rPr>
                <w:rFonts w:ascii="Arial" w:hAnsi="Arial" w:cs="Arial"/>
                <w:color w:val="000000"/>
                <w:sz w:val="18"/>
                <w:szCs w:val="18"/>
                <w:lang w:val="en-GB" w:eastAsia="en-GB"/>
              </w:rPr>
              <w:t>Principal lecturer</w:t>
            </w:r>
          </w:p>
        </w:tc>
        <w:tc>
          <w:tcPr>
            <w:tcW w:w="1149" w:type="dxa"/>
            <w:tcBorders>
              <w:top w:val="nil"/>
              <w:left w:val="single" w:sz="16" w:space="0" w:color="000000"/>
              <w:bottom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3</w:t>
            </w:r>
          </w:p>
        </w:tc>
        <w:tc>
          <w:tcPr>
            <w:tcW w:w="1011" w:type="dxa"/>
            <w:tcBorders>
              <w:top w:val="nil"/>
              <w:bottom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.4</w:t>
            </w:r>
          </w:p>
        </w:tc>
        <w:tc>
          <w:tcPr>
            <w:tcW w:w="1379" w:type="dxa"/>
            <w:tcBorders>
              <w:top w:val="nil"/>
              <w:bottom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.4</w:t>
            </w:r>
          </w:p>
        </w:tc>
        <w:tc>
          <w:tcPr>
            <w:tcW w:w="1472" w:type="dxa"/>
            <w:tcBorders>
              <w:top w:val="nil"/>
              <w:bottom w:val="nil"/>
              <w:right w:val="single" w:sz="16" w:space="0" w:color="000000"/>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44.6</w:t>
            </w:r>
          </w:p>
        </w:tc>
      </w:tr>
      <w:tr w:rsidR="00B7537D" w:rsidRPr="00810159" w:rsidTr="00B7537D">
        <w:trPr>
          <w:cantSplit/>
        </w:trPr>
        <w:tc>
          <w:tcPr>
            <w:tcW w:w="935" w:type="dxa"/>
            <w:vMerge/>
            <w:tcBorders>
              <w:top w:val="single" w:sz="16" w:space="0" w:color="000000"/>
              <w:left w:val="single" w:sz="16" w:space="0" w:color="000000"/>
              <w:bottom w:val="nil"/>
              <w:right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rPr>
                <w:rFonts w:ascii="Arial" w:hAnsi="Arial" w:cs="Arial"/>
                <w:color w:val="000000"/>
                <w:sz w:val="18"/>
                <w:szCs w:val="18"/>
                <w:lang w:val="en-GB" w:eastAsia="en-GB"/>
              </w:rPr>
            </w:pPr>
          </w:p>
        </w:tc>
        <w:tc>
          <w:tcPr>
            <w:tcW w:w="2452" w:type="dxa"/>
            <w:tcBorders>
              <w:top w:val="nil"/>
              <w:left w:val="nil"/>
              <w:bottom w:val="nil"/>
              <w:right w:val="single" w:sz="16" w:space="0" w:color="000000"/>
            </w:tcBorders>
            <w:shd w:val="clear" w:color="auto" w:fill="FFFFFF"/>
            <w:vAlign w:val="center"/>
          </w:tcPr>
          <w:p w:rsidR="00B7537D" w:rsidRPr="00810159" w:rsidRDefault="00B7537D" w:rsidP="00DF081A">
            <w:pPr>
              <w:keepNext/>
              <w:widowControl w:val="0"/>
              <w:autoSpaceDE w:val="0"/>
              <w:autoSpaceDN w:val="0"/>
              <w:adjustRightInd w:val="0"/>
              <w:spacing w:after="0" w:line="280" w:lineRule="atLeast"/>
              <w:ind w:left="60" w:right="60"/>
              <w:jc w:val="left"/>
              <w:rPr>
                <w:rFonts w:ascii="Arial" w:hAnsi="Arial" w:cs="Arial"/>
                <w:color w:val="000000"/>
                <w:sz w:val="18"/>
                <w:szCs w:val="18"/>
                <w:lang w:val="en-GB" w:eastAsia="en-GB"/>
              </w:rPr>
            </w:pPr>
            <w:r w:rsidRPr="00810159">
              <w:rPr>
                <w:rFonts w:ascii="Arial" w:hAnsi="Arial" w:cs="Arial"/>
                <w:color w:val="000000"/>
                <w:sz w:val="18"/>
                <w:szCs w:val="18"/>
                <w:lang w:val="en-GB" w:eastAsia="en-GB"/>
              </w:rPr>
              <w:t>Reader/associate professor</w:t>
            </w:r>
          </w:p>
        </w:tc>
        <w:tc>
          <w:tcPr>
            <w:tcW w:w="1149" w:type="dxa"/>
            <w:tcBorders>
              <w:top w:val="nil"/>
              <w:left w:val="single" w:sz="16" w:space="0" w:color="000000"/>
              <w:bottom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69</w:t>
            </w:r>
          </w:p>
        </w:tc>
        <w:tc>
          <w:tcPr>
            <w:tcW w:w="1011" w:type="dxa"/>
            <w:tcBorders>
              <w:top w:val="nil"/>
              <w:bottom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8.3</w:t>
            </w:r>
          </w:p>
        </w:tc>
        <w:tc>
          <w:tcPr>
            <w:tcW w:w="1379" w:type="dxa"/>
            <w:tcBorders>
              <w:top w:val="nil"/>
              <w:bottom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8.4</w:t>
            </w:r>
          </w:p>
        </w:tc>
        <w:tc>
          <w:tcPr>
            <w:tcW w:w="1472" w:type="dxa"/>
            <w:tcBorders>
              <w:top w:val="nil"/>
              <w:bottom w:val="nil"/>
              <w:right w:val="single" w:sz="16" w:space="0" w:color="000000"/>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52.9</w:t>
            </w:r>
          </w:p>
        </w:tc>
      </w:tr>
      <w:tr w:rsidR="00B7537D" w:rsidRPr="00810159" w:rsidTr="00B7537D">
        <w:trPr>
          <w:cantSplit/>
        </w:trPr>
        <w:tc>
          <w:tcPr>
            <w:tcW w:w="935" w:type="dxa"/>
            <w:vMerge/>
            <w:tcBorders>
              <w:top w:val="single" w:sz="16" w:space="0" w:color="000000"/>
              <w:left w:val="single" w:sz="16" w:space="0" w:color="000000"/>
              <w:bottom w:val="nil"/>
              <w:right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rPr>
                <w:rFonts w:ascii="Arial" w:hAnsi="Arial" w:cs="Arial"/>
                <w:color w:val="000000"/>
                <w:sz w:val="18"/>
                <w:szCs w:val="18"/>
                <w:lang w:val="en-GB" w:eastAsia="en-GB"/>
              </w:rPr>
            </w:pPr>
          </w:p>
        </w:tc>
        <w:tc>
          <w:tcPr>
            <w:tcW w:w="2452" w:type="dxa"/>
            <w:tcBorders>
              <w:top w:val="nil"/>
              <w:left w:val="nil"/>
              <w:bottom w:val="nil"/>
              <w:right w:val="single" w:sz="16" w:space="0" w:color="000000"/>
            </w:tcBorders>
            <w:shd w:val="clear" w:color="auto" w:fill="FFFFFF"/>
            <w:vAlign w:val="center"/>
          </w:tcPr>
          <w:p w:rsidR="00B7537D" w:rsidRPr="00810159" w:rsidRDefault="00B7537D" w:rsidP="00DF081A">
            <w:pPr>
              <w:keepNext/>
              <w:widowControl w:val="0"/>
              <w:autoSpaceDE w:val="0"/>
              <w:autoSpaceDN w:val="0"/>
              <w:adjustRightInd w:val="0"/>
              <w:spacing w:after="0" w:line="280" w:lineRule="atLeast"/>
              <w:ind w:left="60" w:right="60"/>
              <w:jc w:val="left"/>
              <w:rPr>
                <w:rFonts w:ascii="Arial" w:hAnsi="Arial" w:cs="Arial"/>
                <w:color w:val="000000"/>
                <w:sz w:val="18"/>
                <w:szCs w:val="18"/>
                <w:lang w:val="en-GB" w:eastAsia="en-GB"/>
              </w:rPr>
            </w:pPr>
            <w:r w:rsidRPr="00810159">
              <w:rPr>
                <w:rFonts w:ascii="Arial" w:hAnsi="Arial" w:cs="Arial"/>
                <w:color w:val="000000"/>
                <w:sz w:val="18"/>
                <w:szCs w:val="18"/>
                <w:lang w:val="en-GB" w:eastAsia="en-GB"/>
              </w:rPr>
              <w:t>Professor</w:t>
            </w:r>
          </w:p>
        </w:tc>
        <w:tc>
          <w:tcPr>
            <w:tcW w:w="1149" w:type="dxa"/>
            <w:tcBorders>
              <w:top w:val="nil"/>
              <w:left w:val="single" w:sz="16" w:space="0" w:color="000000"/>
              <w:bottom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215</w:t>
            </w:r>
          </w:p>
        </w:tc>
        <w:tc>
          <w:tcPr>
            <w:tcW w:w="1011" w:type="dxa"/>
            <w:tcBorders>
              <w:top w:val="nil"/>
              <w:bottom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25.9</w:t>
            </w:r>
          </w:p>
        </w:tc>
        <w:tc>
          <w:tcPr>
            <w:tcW w:w="1379" w:type="dxa"/>
            <w:tcBorders>
              <w:top w:val="nil"/>
              <w:bottom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26.0</w:t>
            </w:r>
          </w:p>
        </w:tc>
        <w:tc>
          <w:tcPr>
            <w:tcW w:w="1472" w:type="dxa"/>
            <w:tcBorders>
              <w:top w:val="nil"/>
              <w:bottom w:val="nil"/>
              <w:right w:val="single" w:sz="16" w:space="0" w:color="000000"/>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78.9</w:t>
            </w:r>
          </w:p>
        </w:tc>
      </w:tr>
      <w:tr w:rsidR="00B7537D" w:rsidRPr="00810159" w:rsidTr="00B7537D">
        <w:trPr>
          <w:cantSplit/>
        </w:trPr>
        <w:tc>
          <w:tcPr>
            <w:tcW w:w="935" w:type="dxa"/>
            <w:vMerge/>
            <w:tcBorders>
              <w:top w:val="single" w:sz="16" w:space="0" w:color="000000"/>
              <w:left w:val="single" w:sz="16" w:space="0" w:color="000000"/>
              <w:bottom w:val="nil"/>
              <w:right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rPr>
                <w:rFonts w:ascii="Arial" w:hAnsi="Arial" w:cs="Arial"/>
                <w:color w:val="000000"/>
                <w:sz w:val="18"/>
                <w:szCs w:val="18"/>
                <w:lang w:val="en-GB" w:eastAsia="en-GB"/>
              </w:rPr>
            </w:pPr>
          </w:p>
        </w:tc>
        <w:tc>
          <w:tcPr>
            <w:tcW w:w="2452" w:type="dxa"/>
            <w:tcBorders>
              <w:top w:val="nil"/>
              <w:left w:val="nil"/>
              <w:bottom w:val="nil"/>
              <w:right w:val="single" w:sz="16" w:space="0" w:color="000000"/>
            </w:tcBorders>
            <w:shd w:val="clear" w:color="auto" w:fill="FFFFFF"/>
            <w:vAlign w:val="center"/>
          </w:tcPr>
          <w:p w:rsidR="00B7537D" w:rsidRPr="00810159" w:rsidRDefault="00B7537D" w:rsidP="00DF081A">
            <w:pPr>
              <w:keepNext/>
              <w:widowControl w:val="0"/>
              <w:autoSpaceDE w:val="0"/>
              <w:autoSpaceDN w:val="0"/>
              <w:adjustRightInd w:val="0"/>
              <w:spacing w:after="0" w:line="280" w:lineRule="atLeast"/>
              <w:ind w:left="60" w:right="60"/>
              <w:jc w:val="left"/>
              <w:rPr>
                <w:rFonts w:ascii="Arial" w:hAnsi="Arial" w:cs="Arial"/>
                <w:color w:val="000000"/>
                <w:sz w:val="18"/>
                <w:szCs w:val="18"/>
                <w:lang w:val="en-GB" w:eastAsia="en-GB"/>
              </w:rPr>
            </w:pPr>
            <w:r w:rsidRPr="00810159">
              <w:rPr>
                <w:rFonts w:ascii="Arial" w:hAnsi="Arial" w:cs="Arial"/>
                <w:color w:val="000000"/>
                <w:sz w:val="18"/>
                <w:szCs w:val="18"/>
                <w:lang w:val="en-GB" w:eastAsia="en-GB"/>
              </w:rPr>
              <w:t>Research assistant</w:t>
            </w:r>
          </w:p>
        </w:tc>
        <w:tc>
          <w:tcPr>
            <w:tcW w:w="1149" w:type="dxa"/>
            <w:tcBorders>
              <w:top w:val="nil"/>
              <w:left w:val="single" w:sz="16" w:space="0" w:color="000000"/>
              <w:bottom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10</w:t>
            </w:r>
          </w:p>
        </w:tc>
        <w:tc>
          <w:tcPr>
            <w:tcW w:w="1011" w:type="dxa"/>
            <w:tcBorders>
              <w:top w:val="nil"/>
              <w:bottom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1.2</w:t>
            </w:r>
          </w:p>
        </w:tc>
        <w:tc>
          <w:tcPr>
            <w:tcW w:w="1379" w:type="dxa"/>
            <w:tcBorders>
              <w:top w:val="nil"/>
              <w:bottom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1.2</w:t>
            </w:r>
          </w:p>
        </w:tc>
        <w:tc>
          <w:tcPr>
            <w:tcW w:w="1472" w:type="dxa"/>
            <w:tcBorders>
              <w:top w:val="nil"/>
              <w:bottom w:val="nil"/>
              <w:right w:val="single" w:sz="16" w:space="0" w:color="000000"/>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80.1</w:t>
            </w:r>
          </w:p>
        </w:tc>
      </w:tr>
      <w:tr w:rsidR="00B7537D" w:rsidRPr="00810159" w:rsidTr="00B7537D">
        <w:trPr>
          <w:cantSplit/>
        </w:trPr>
        <w:tc>
          <w:tcPr>
            <w:tcW w:w="935" w:type="dxa"/>
            <w:vMerge/>
            <w:tcBorders>
              <w:top w:val="single" w:sz="16" w:space="0" w:color="000000"/>
              <w:left w:val="single" w:sz="16" w:space="0" w:color="000000"/>
              <w:bottom w:val="nil"/>
              <w:right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rPr>
                <w:rFonts w:ascii="Arial" w:hAnsi="Arial" w:cs="Arial"/>
                <w:color w:val="000000"/>
                <w:sz w:val="18"/>
                <w:szCs w:val="18"/>
                <w:lang w:val="en-GB" w:eastAsia="en-GB"/>
              </w:rPr>
            </w:pPr>
          </w:p>
        </w:tc>
        <w:tc>
          <w:tcPr>
            <w:tcW w:w="2452" w:type="dxa"/>
            <w:tcBorders>
              <w:top w:val="nil"/>
              <w:left w:val="nil"/>
              <w:bottom w:val="nil"/>
              <w:right w:val="single" w:sz="16" w:space="0" w:color="000000"/>
            </w:tcBorders>
            <w:shd w:val="clear" w:color="auto" w:fill="FFFFFF"/>
            <w:vAlign w:val="center"/>
          </w:tcPr>
          <w:p w:rsidR="00B7537D" w:rsidRPr="00810159" w:rsidRDefault="00B7537D" w:rsidP="00DF081A">
            <w:pPr>
              <w:keepNext/>
              <w:widowControl w:val="0"/>
              <w:autoSpaceDE w:val="0"/>
              <w:autoSpaceDN w:val="0"/>
              <w:adjustRightInd w:val="0"/>
              <w:spacing w:after="0" w:line="280" w:lineRule="atLeast"/>
              <w:ind w:left="60" w:right="60"/>
              <w:jc w:val="left"/>
              <w:rPr>
                <w:rFonts w:ascii="Arial" w:hAnsi="Arial" w:cs="Arial"/>
                <w:color w:val="000000"/>
                <w:sz w:val="18"/>
                <w:szCs w:val="18"/>
                <w:lang w:val="en-GB" w:eastAsia="en-GB"/>
              </w:rPr>
            </w:pPr>
            <w:r w:rsidRPr="00810159">
              <w:rPr>
                <w:rFonts w:ascii="Arial" w:hAnsi="Arial" w:cs="Arial"/>
                <w:color w:val="000000"/>
                <w:sz w:val="18"/>
                <w:szCs w:val="18"/>
                <w:lang w:val="en-GB" w:eastAsia="en-GB"/>
              </w:rPr>
              <w:t>Research fellow/associate</w:t>
            </w:r>
          </w:p>
        </w:tc>
        <w:tc>
          <w:tcPr>
            <w:tcW w:w="1149" w:type="dxa"/>
            <w:tcBorders>
              <w:top w:val="nil"/>
              <w:left w:val="single" w:sz="16" w:space="0" w:color="000000"/>
              <w:bottom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111</w:t>
            </w:r>
          </w:p>
        </w:tc>
        <w:tc>
          <w:tcPr>
            <w:tcW w:w="1011" w:type="dxa"/>
            <w:tcBorders>
              <w:top w:val="nil"/>
              <w:bottom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13.4</w:t>
            </w:r>
          </w:p>
        </w:tc>
        <w:tc>
          <w:tcPr>
            <w:tcW w:w="1379" w:type="dxa"/>
            <w:tcBorders>
              <w:top w:val="nil"/>
              <w:bottom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13.4</w:t>
            </w:r>
          </w:p>
        </w:tc>
        <w:tc>
          <w:tcPr>
            <w:tcW w:w="1472" w:type="dxa"/>
            <w:tcBorders>
              <w:top w:val="nil"/>
              <w:bottom w:val="nil"/>
              <w:right w:val="single" w:sz="16" w:space="0" w:color="000000"/>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93.6</w:t>
            </w:r>
          </w:p>
        </w:tc>
      </w:tr>
      <w:tr w:rsidR="00B7537D" w:rsidRPr="00810159" w:rsidTr="00B7537D">
        <w:trPr>
          <w:cantSplit/>
        </w:trPr>
        <w:tc>
          <w:tcPr>
            <w:tcW w:w="935" w:type="dxa"/>
            <w:vMerge/>
            <w:tcBorders>
              <w:top w:val="single" w:sz="16" w:space="0" w:color="000000"/>
              <w:left w:val="single" w:sz="16" w:space="0" w:color="000000"/>
              <w:bottom w:val="nil"/>
              <w:right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rPr>
                <w:rFonts w:ascii="Arial" w:hAnsi="Arial" w:cs="Arial"/>
                <w:color w:val="000000"/>
                <w:sz w:val="18"/>
                <w:szCs w:val="18"/>
                <w:lang w:val="en-GB" w:eastAsia="en-GB"/>
              </w:rPr>
            </w:pPr>
          </w:p>
        </w:tc>
        <w:tc>
          <w:tcPr>
            <w:tcW w:w="2452" w:type="dxa"/>
            <w:tcBorders>
              <w:top w:val="nil"/>
              <w:left w:val="nil"/>
              <w:bottom w:val="nil"/>
              <w:right w:val="single" w:sz="16" w:space="0" w:color="000000"/>
            </w:tcBorders>
            <w:shd w:val="clear" w:color="auto" w:fill="FFFFFF"/>
            <w:vAlign w:val="center"/>
          </w:tcPr>
          <w:p w:rsidR="00B7537D" w:rsidRPr="00810159" w:rsidRDefault="00B7537D" w:rsidP="00DF081A">
            <w:pPr>
              <w:keepNext/>
              <w:widowControl w:val="0"/>
              <w:autoSpaceDE w:val="0"/>
              <w:autoSpaceDN w:val="0"/>
              <w:adjustRightInd w:val="0"/>
              <w:spacing w:after="0" w:line="280" w:lineRule="atLeast"/>
              <w:ind w:left="60" w:right="60"/>
              <w:jc w:val="left"/>
              <w:rPr>
                <w:rFonts w:ascii="Arial" w:hAnsi="Arial" w:cs="Arial"/>
                <w:color w:val="000000"/>
                <w:sz w:val="18"/>
                <w:szCs w:val="18"/>
                <w:lang w:val="en-GB" w:eastAsia="en-GB"/>
              </w:rPr>
            </w:pPr>
            <w:r w:rsidRPr="00810159">
              <w:rPr>
                <w:rFonts w:ascii="Arial" w:hAnsi="Arial" w:cs="Arial"/>
                <w:color w:val="000000"/>
                <w:sz w:val="18"/>
                <w:szCs w:val="18"/>
                <w:lang w:val="en-GB" w:eastAsia="en-GB"/>
              </w:rPr>
              <w:t>Senior research fellow/associate</w:t>
            </w:r>
          </w:p>
        </w:tc>
        <w:tc>
          <w:tcPr>
            <w:tcW w:w="1149" w:type="dxa"/>
            <w:tcBorders>
              <w:top w:val="nil"/>
              <w:left w:val="single" w:sz="16" w:space="0" w:color="000000"/>
              <w:bottom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38</w:t>
            </w:r>
          </w:p>
        </w:tc>
        <w:tc>
          <w:tcPr>
            <w:tcW w:w="1011" w:type="dxa"/>
            <w:tcBorders>
              <w:top w:val="nil"/>
              <w:bottom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4.6</w:t>
            </w:r>
          </w:p>
        </w:tc>
        <w:tc>
          <w:tcPr>
            <w:tcW w:w="1379" w:type="dxa"/>
            <w:tcBorders>
              <w:top w:val="nil"/>
              <w:bottom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4.6</w:t>
            </w:r>
          </w:p>
        </w:tc>
        <w:tc>
          <w:tcPr>
            <w:tcW w:w="1472" w:type="dxa"/>
            <w:tcBorders>
              <w:top w:val="nil"/>
              <w:bottom w:val="nil"/>
              <w:right w:val="single" w:sz="16" w:space="0" w:color="000000"/>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98.2</w:t>
            </w:r>
          </w:p>
        </w:tc>
      </w:tr>
      <w:tr w:rsidR="00B7537D" w:rsidRPr="00810159" w:rsidTr="00B7537D">
        <w:trPr>
          <w:cantSplit/>
        </w:trPr>
        <w:tc>
          <w:tcPr>
            <w:tcW w:w="935" w:type="dxa"/>
            <w:vMerge/>
            <w:tcBorders>
              <w:top w:val="single" w:sz="16" w:space="0" w:color="000000"/>
              <w:left w:val="single" w:sz="16" w:space="0" w:color="000000"/>
              <w:bottom w:val="nil"/>
              <w:right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rPr>
                <w:rFonts w:ascii="Arial" w:hAnsi="Arial" w:cs="Arial"/>
                <w:color w:val="000000"/>
                <w:sz w:val="18"/>
                <w:szCs w:val="18"/>
                <w:lang w:val="en-GB" w:eastAsia="en-GB"/>
              </w:rPr>
            </w:pPr>
          </w:p>
        </w:tc>
        <w:tc>
          <w:tcPr>
            <w:tcW w:w="2452" w:type="dxa"/>
            <w:tcBorders>
              <w:top w:val="nil"/>
              <w:left w:val="nil"/>
              <w:bottom w:val="nil"/>
              <w:right w:val="single" w:sz="16" w:space="0" w:color="000000"/>
            </w:tcBorders>
            <w:shd w:val="clear" w:color="auto" w:fill="FFFFFF"/>
            <w:vAlign w:val="center"/>
          </w:tcPr>
          <w:p w:rsidR="00B7537D" w:rsidRPr="00810159" w:rsidRDefault="00B7537D" w:rsidP="00DF081A">
            <w:pPr>
              <w:keepNext/>
              <w:widowControl w:val="0"/>
              <w:autoSpaceDE w:val="0"/>
              <w:autoSpaceDN w:val="0"/>
              <w:adjustRightInd w:val="0"/>
              <w:spacing w:after="0" w:line="280" w:lineRule="atLeast"/>
              <w:ind w:left="60" w:right="60"/>
              <w:jc w:val="left"/>
              <w:rPr>
                <w:rFonts w:ascii="Arial" w:hAnsi="Arial" w:cs="Arial"/>
                <w:color w:val="000000"/>
                <w:sz w:val="18"/>
                <w:szCs w:val="18"/>
                <w:lang w:val="en-GB" w:eastAsia="en-GB"/>
              </w:rPr>
            </w:pPr>
            <w:r w:rsidRPr="00810159">
              <w:rPr>
                <w:rFonts w:ascii="Arial" w:hAnsi="Arial" w:cs="Arial"/>
                <w:color w:val="000000"/>
                <w:sz w:val="18"/>
                <w:szCs w:val="18"/>
                <w:lang w:val="en-GB" w:eastAsia="en-GB"/>
              </w:rPr>
              <w:t>Principal research fellow/associate</w:t>
            </w:r>
          </w:p>
        </w:tc>
        <w:tc>
          <w:tcPr>
            <w:tcW w:w="1149" w:type="dxa"/>
            <w:tcBorders>
              <w:top w:val="nil"/>
              <w:left w:val="single" w:sz="16" w:space="0" w:color="000000"/>
              <w:bottom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6</w:t>
            </w:r>
          </w:p>
        </w:tc>
        <w:tc>
          <w:tcPr>
            <w:tcW w:w="1011" w:type="dxa"/>
            <w:tcBorders>
              <w:top w:val="nil"/>
              <w:bottom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.7</w:t>
            </w:r>
          </w:p>
        </w:tc>
        <w:tc>
          <w:tcPr>
            <w:tcW w:w="1379" w:type="dxa"/>
            <w:tcBorders>
              <w:top w:val="nil"/>
              <w:bottom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.7</w:t>
            </w:r>
          </w:p>
        </w:tc>
        <w:tc>
          <w:tcPr>
            <w:tcW w:w="1472" w:type="dxa"/>
            <w:tcBorders>
              <w:top w:val="nil"/>
              <w:bottom w:val="nil"/>
              <w:right w:val="single" w:sz="16" w:space="0" w:color="000000"/>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98.9</w:t>
            </w:r>
          </w:p>
        </w:tc>
      </w:tr>
      <w:tr w:rsidR="00B7537D" w:rsidRPr="00810159" w:rsidTr="00B7537D">
        <w:trPr>
          <w:cantSplit/>
        </w:trPr>
        <w:tc>
          <w:tcPr>
            <w:tcW w:w="935" w:type="dxa"/>
            <w:vMerge/>
            <w:tcBorders>
              <w:top w:val="single" w:sz="16" w:space="0" w:color="000000"/>
              <w:left w:val="single" w:sz="16" w:space="0" w:color="000000"/>
              <w:bottom w:val="nil"/>
              <w:right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rPr>
                <w:rFonts w:ascii="Arial" w:hAnsi="Arial" w:cs="Arial"/>
                <w:color w:val="000000"/>
                <w:sz w:val="18"/>
                <w:szCs w:val="18"/>
                <w:lang w:val="en-GB" w:eastAsia="en-GB"/>
              </w:rPr>
            </w:pPr>
          </w:p>
        </w:tc>
        <w:tc>
          <w:tcPr>
            <w:tcW w:w="2452" w:type="dxa"/>
            <w:tcBorders>
              <w:top w:val="nil"/>
              <w:left w:val="nil"/>
              <w:bottom w:val="nil"/>
              <w:right w:val="single" w:sz="16" w:space="0" w:color="000000"/>
            </w:tcBorders>
            <w:shd w:val="clear" w:color="auto" w:fill="FFFFFF"/>
            <w:vAlign w:val="center"/>
          </w:tcPr>
          <w:p w:rsidR="00B7537D" w:rsidRPr="00810159" w:rsidRDefault="00B7537D" w:rsidP="00DF081A">
            <w:pPr>
              <w:keepNext/>
              <w:widowControl w:val="0"/>
              <w:autoSpaceDE w:val="0"/>
              <w:autoSpaceDN w:val="0"/>
              <w:adjustRightInd w:val="0"/>
              <w:spacing w:after="0" w:line="280" w:lineRule="atLeast"/>
              <w:ind w:left="60" w:right="60"/>
              <w:jc w:val="left"/>
              <w:rPr>
                <w:rFonts w:ascii="Arial" w:hAnsi="Arial" w:cs="Arial"/>
                <w:color w:val="000000"/>
                <w:sz w:val="18"/>
                <w:szCs w:val="18"/>
                <w:lang w:val="en-GB" w:eastAsia="en-GB"/>
              </w:rPr>
            </w:pPr>
            <w:r w:rsidRPr="00810159">
              <w:rPr>
                <w:rFonts w:ascii="Arial" w:hAnsi="Arial" w:cs="Arial"/>
                <w:color w:val="000000"/>
                <w:sz w:val="18"/>
                <w:szCs w:val="18"/>
                <w:lang w:val="en-GB" w:eastAsia="en-GB"/>
              </w:rPr>
              <w:t>Professorial research fellow/associate</w:t>
            </w:r>
          </w:p>
        </w:tc>
        <w:tc>
          <w:tcPr>
            <w:tcW w:w="1149" w:type="dxa"/>
            <w:tcBorders>
              <w:top w:val="nil"/>
              <w:left w:val="single" w:sz="16" w:space="0" w:color="000000"/>
              <w:bottom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9</w:t>
            </w:r>
          </w:p>
        </w:tc>
        <w:tc>
          <w:tcPr>
            <w:tcW w:w="1011" w:type="dxa"/>
            <w:tcBorders>
              <w:top w:val="nil"/>
              <w:bottom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1.1</w:t>
            </w:r>
          </w:p>
        </w:tc>
        <w:tc>
          <w:tcPr>
            <w:tcW w:w="1379" w:type="dxa"/>
            <w:tcBorders>
              <w:top w:val="nil"/>
              <w:bottom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1.1</w:t>
            </w:r>
          </w:p>
        </w:tc>
        <w:tc>
          <w:tcPr>
            <w:tcW w:w="1472" w:type="dxa"/>
            <w:tcBorders>
              <w:top w:val="nil"/>
              <w:bottom w:val="nil"/>
              <w:right w:val="single" w:sz="16" w:space="0" w:color="000000"/>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100.0</w:t>
            </w:r>
          </w:p>
        </w:tc>
      </w:tr>
      <w:tr w:rsidR="00B7537D" w:rsidRPr="00810159" w:rsidTr="00B7537D">
        <w:trPr>
          <w:cantSplit/>
        </w:trPr>
        <w:tc>
          <w:tcPr>
            <w:tcW w:w="935" w:type="dxa"/>
            <w:vMerge/>
            <w:tcBorders>
              <w:top w:val="single" w:sz="16" w:space="0" w:color="000000"/>
              <w:left w:val="single" w:sz="16" w:space="0" w:color="000000"/>
              <w:bottom w:val="nil"/>
              <w:right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rPr>
                <w:rFonts w:ascii="Arial" w:hAnsi="Arial" w:cs="Arial"/>
                <w:color w:val="000000"/>
                <w:sz w:val="18"/>
                <w:szCs w:val="18"/>
                <w:lang w:val="en-GB" w:eastAsia="en-GB"/>
              </w:rPr>
            </w:pPr>
          </w:p>
        </w:tc>
        <w:tc>
          <w:tcPr>
            <w:tcW w:w="2452" w:type="dxa"/>
            <w:tcBorders>
              <w:top w:val="nil"/>
              <w:left w:val="nil"/>
              <w:bottom w:val="nil"/>
              <w:right w:val="single" w:sz="16" w:space="0" w:color="000000"/>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Total</w:t>
            </w:r>
          </w:p>
        </w:tc>
        <w:tc>
          <w:tcPr>
            <w:tcW w:w="1149" w:type="dxa"/>
            <w:tcBorders>
              <w:top w:val="nil"/>
              <w:left w:val="single" w:sz="16" w:space="0" w:color="000000"/>
              <w:bottom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826</w:t>
            </w:r>
          </w:p>
        </w:tc>
        <w:tc>
          <w:tcPr>
            <w:tcW w:w="1011" w:type="dxa"/>
            <w:tcBorders>
              <w:top w:val="nil"/>
              <w:bottom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99.5</w:t>
            </w:r>
          </w:p>
        </w:tc>
        <w:tc>
          <w:tcPr>
            <w:tcW w:w="1379" w:type="dxa"/>
            <w:tcBorders>
              <w:top w:val="nil"/>
              <w:bottom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100.0</w:t>
            </w:r>
          </w:p>
        </w:tc>
        <w:tc>
          <w:tcPr>
            <w:tcW w:w="1472" w:type="dxa"/>
            <w:tcBorders>
              <w:top w:val="nil"/>
              <w:bottom w:val="nil"/>
              <w:right w:val="single" w:sz="16" w:space="0" w:color="000000"/>
            </w:tcBorders>
            <w:shd w:val="clear" w:color="auto" w:fill="FFFFFF"/>
          </w:tcPr>
          <w:p w:rsidR="00B7537D" w:rsidRPr="00810159" w:rsidRDefault="00B7537D" w:rsidP="004532E5">
            <w:pPr>
              <w:keepNext/>
              <w:widowControl w:val="0"/>
              <w:autoSpaceDE w:val="0"/>
              <w:autoSpaceDN w:val="0"/>
              <w:adjustRightInd w:val="0"/>
              <w:spacing w:after="0" w:line="280" w:lineRule="atLeast"/>
              <w:rPr>
                <w:lang w:val="en-GB" w:eastAsia="en-GB"/>
              </w:rPr>
            </w:pPr>
          </w:p>
        </w:tc>
      </w:tr>
      <w:tr w:rsidR="00B7537D" w:rsidRPr="00810159" w:rsidTr="00B7537D">
        <w:trPr>
          <w:cantSplit/>
        </w:trPr>
        <w:tc>
          <w:tcPr>
            <w:tcW w:w="935" w:type="dxa"/>
            <w:tcBorders>
              <w:top w:val="nil"/>
              <w:left w:val="single" w:sz="16" w:space="0" w:color="000000"/>
              <w:bottom w:val="nil"/>
              <w:right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Missing</w:t>
            </w:r>
          </w:p>
        </w:tc>
        <w:tc>
          <w:tcPr>
            <w:tcW w:w="2452" w:type="dxa"/>
            <w:tcBorders>
              <w:top w:val="nil"/>
              <w:left w:val="nil"/>
              <w:bottom w:val="nil"/>
              <w:right w:val="single" w:sz="16" w:space="0" w:color="000000"/>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System</w:t>
            </w:r>
          </w:p>
        </w:tc>
        <w:tc>
          <w:tcPr>
            <w:tcW w:w="1149" w:type="dxa"/>
            <w:tcBorders>
              <w:top w:val="nil"/>
              <w:left w:val="single" w:sz="16" w:space="0" w:color="000000"/>
              <w:bottom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4</w:t>
            </w:r>
          </w:p>
        </w:tc>
        <w:tc>
          <w:tcPr>
            <w:tcW w:w="1011" w:type="dxa"/>
            <w:tcBorders>
              <w:top w:val="nil"/>
              <w:bottom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.5</w:t>
            </w:r>
          </w:p>
        </w:tc>
        <w:tc>
          <w:tcPr>
            <w:tcW w:w="1379" w:type="dxa"/>
            <w:tcBorders>
              <w:top w:val="nil"/>
              <w:bottom w:val="nil"/>
            </w:tcBorders>
            <w:shd w:val="clear" w:color="auto" w:fill="FFFFFF"/>
          </w:tcPr>
          <w:p w:rsidR="00B7537D" w:rsidRPr="00810159" w:rsidRDefault="00B7537D" w:rsidP="004532E5">
            <w:pPr>
              <w:keepNext/>
              <w:widowControl w:val="0"/>
              <w:autoSpaceDE w:val="0"/>
              <w:autoSpaceDN w:val="0"/>
              <w:adjustRightInd w:val="0"/>
              <w:spacing w:after="0" w:line="280" w:lineRule="atLeast"/>
              <w:rPr>
                <w:lang w:val="en-GB" w:eastAsia="en-GB"/>
              </w:rPr>
            </w:pPr>
          </w:p>
        </w:tc>
        <w:tc>
          <w:tcPr>
            <w:tcW w:w="1472" w:type="dxa"/>
            <w:tcBorders>
              <w:top w:val="nil"/>
              <w:bottom w:val="nil"/>
              <w:right w:val="single" w:sz="16" w:space="0" w:color="000000"/>
            </w:tcBorders>
            <w:shd w:val="clear" w:color="auto" w:fill="FFFFFF"/>
          </w:tcPr>
          <w:p w:rsidR="00B7537D" w:rsidRPr="00810159" w:rsidRDefault="00B7537D" w:rsidP="004532E5">
            <w:pPr>
              <w:keepNext/>
              <w:widowControl w:val="0"/>
              <w:autoSpaceDE w:val="0"/>
              <w:autoSpaceDN w:val="0"/>
              <w:adjustRightInd w:val="0"/>
              <w:spacing w:after="0" w:line="280" w:lineRule="atLeast"/>
              <w:rPr>
                <w:lang w:val="en-GB" w:eastAsia="en-GB"/>
              </w:rPr>
            </w:pPr>
          </w:p>
        </w:tc>
      </w:tr>
      <w:tr w:rsidR="00B7537D" w:rsidRPr="00810159" w:rsidTr="00B7537D">
        <w:trPr>
          <w:cantSplit/>
        </w:trPr>
        <w:tc>
          <w:tcPr>
            <w:tcW w:w="3387" w:type="dxa"/>
            <w:gridSpan w:val="2"/>
            <w:tcBorders>
              <w:top w:val="nil"/>
              <w:left w:val="single" w:sz="16" w:space="0" w:color="000000"/>
              <w:bottom w:val="single" w:sz="16" w:space="0" w:color="000000"/>
              <w:right w:val="nil"/>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Total</w:t>
            </w:r>
          </w:p>
        </w:tc>
        <w:tc>
          <w:tcPr>
            <w:tcW w:w="1149" w:type="dxa"/>
            <w:tcBorders>
              <w:top w:val="nil"/>
              <w:left w:val="single" w:sz="16" w:space="0" w:color="000000"/>
              <w:bottom w:val="single" w:sz="16" w:space="0" w:color="000000"/>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830</w:t>
            </w:r>
          </w:p>
        </w:tc>
        <w:tc>
          <w:tcPr>
            <w:tcW w:w="1011" w:type="dxa"/>
            <w:tcBorders>
              <w:top w:val="nil"/>
              <w:bottom w:val="single" w:sz="16" w:space="0" w:color="000000"/>
            </w:tcBorders>
            <w:shd w:val="clear" w:color="auto" w:fill="FFFFFF"/>
            <w:vAlign w:val="center"/>
          </w:tcPr>
          <w:p w:rsidR="00B7537D" w:rsidRPr="00810159" w:rsidRDefault="00B7537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100.0</w:t>
            </w:r>
          </w:p>
        </w:tc>
        <w:tc>
          <w:tcPr>
            <w:tcW w:w="1379" w:type="dxa"/>
            <w:tcBorders>
              <w:top w:val="nil"/>
              <w:bottom w:val="single" w:sz="16" w:space="0" w:color="000000"/>
            </w:tcBorders>
            <w:shd w:val="clear" w:color="auto" w:fill="FFFFFF"/>
          </w:tcPr>
          <w:p w:rsidR="00B7537D" w:rsidRPr="00810159" w:rsidRDefault="00B7537D" w:rsidP="004532E5">
            <w:pPr>
              <w:keepNext/>
              <w:widowControl w:val="0"/>
              <w:autoSpaceDE w:val="0"/>
              <w:autoSpaceDN w:val="0"/>
              <w:adjustRightInd w:val="0"/>
              <w:spacing w:after="0" w:line="280" w:lineRule="atLeast"/>
              <w:rPr>
                <w:lang w:val="en-GB" w:eastAsia="en-GB"/>
              </w:rPr>
            </w:pPr>
          </w:p>
        </w:tc>
        <w:tc>
          <w:tcPr>
            <w:tcW w:w="1472" w:type="dxa"/>
            <w:tcBorders>
              <w:top w:val="nil"/>
              <w:bottom w:val="single" w:sz="16" w:space="0" w:color="000000"/>
              <w:right w:val="single" w:sz="16" w:space="0" w:color="000000"/>
            </w:tcBorders>
            <w:shd w:val="clear" w:color="auto" w:fill="FFFFFF"/>
          </w:tcPr>
          <w:p w:rsidR="00B7537D" w:rsidRPr="00810159" w:rsidRDefault="00B7537D" w:rsidP="004532E5">
            <w:pPr>
              <w:keepNext/>
              <w:widowControl w:val="0"/>
              <w:autoSpaceDE w:val="0"/>
              <w:autoSpaceDN w:val="0"/>
              <w:adjustRightInd w:val="0"/>
              <w:spacing w:after="0" w:line="280" w:lineRule="atLeast"/>
              <w:rPr>
                <w:lang w:val="en-GB" w:eastAsia="en-GB"/>
              </w:rPr>
            </w:pPr>
          </w:p>
        </w:tc>
      </w:tr>
    </w:tbl>
    <w:p w:rsidR="00B7537D" w:rsidRPr="00810159" w:rsidRDefault="00B7537D" w:rsidP="00B7537D">
      <w:pPr>
        <w:spacing w:after="0" w:line="240" w:lineRule="auto"/>
        <w:rPr>
          <w:b/>
          <w:i/>
          <w:sz w:val="12"/>
          <w:szCs w:val="12"/>
          <w:lang w:val="en-GB"/>
        </w:rPr>
      </w:pPr>
    </w:p>
    <w:p w:rsidR="00B7537D" w:rsidRPr="00810159" w:rsidRDefault="00B7537D" w:rsidP="00B7537D">
      <w:pPr>
        <w:spacing w:after="0" w:line="240" w:lineRule="auto"/>
        <w:rPr>
          <w:i/>
          <w:sz w:val="22"/>
          <w:szCs w:val="22"/>
          <w:lang w:val="en-GB"/>
        </w:rPr>
      </w:pPr>
      <w:r w:rsidRPr="00810159">
        <w:rPr>
          <w:b/>
          <w:i/>
          <w:sz w:val="22"/>
          <w:szCs w:val="22"/>
          <w:lang w:val="en-GB"/>
        </w:rPr>
        <w:t>Table 2</w:t>
      </w:r>
      <w:r w:rsidRPr="00810159">
        <w:rPr>
          <w:i/>
          <w:sz w:val="22"/>
          <w:szCs w:val="22"/>
          <w:lang w:val="en-GB"/>
        </w:rPr>
        <w:t>: questionnaire sample distribution on the basis of academic grade/status: authors</w:t>
      </w:r>
    </w:p>
    <w:p w:rsidR="00EC5C72" w:rsidRPr="00810159" w:rsidRDefault="00EC5C72" w:rsidP="00390B4D">
      <w:pPr>
        <w:keepNext/>
        <w:spacing w:after="0" w:line="240" w:lineRule="auto"/>
        <w:rPr>
          <w:lang w:val="en-GB"/>
        </w:rPr>
      </w:pPr>
      <w:r w:rsidRPr="00810159">
        <w:rPr>
          <w:lang w:val="en-GB"/>
        </w:rPr>
        <w:lastRenderedPageBreak/>
        <w:t>The questionnaire respondent sample distribution in relation to disciplinary affiliation is shown in Table 3, below.</w:t>
      </w:r>
    </w:p>
    <w:p w:rsidR="00EC5C72" w:rsidRPr="00810159" w:rsidRDefault="00EC5C72" w:rsidP="00390B4D">
      <w:pPr>
        <w:keepNext/>
        <w:spacing w:after="0" w:line="240" w:lineRule="auto"/>
        <w:rPr>
          <w:lang w:val="en-GB"/>
        </w:rPr>
      </w:pPr>
    </w:p>
    <w:tbl>
      <w:tblPr>
        <w:tblW w:w="83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5"/>
        <w:gridCol w:w="2452"/>
        <w:gridCol w:w="1149"/>
        <w:gridCol w:w="1011"/>
        <w:gridCol w:w="1379"/>
        <w:gridCol w:w="1472"/>
      </w:tblGrid>
      <w:tr w:rsidR="00EC5C72" w:rsidRPr="00810159" w:rsidTr="00EC5C72">
        <w:trPr>
          <w:cantSplit/>
        </w:trPr>
        <w:tc>
          <w:tcPr>
            <w:tcW w:w="3387" w:type="dxa"/>
            <w:gridSpan w:val="2"/>
            <w:tcBorders>
              <w:top w:val="single" w:sz="16" w:space="0" w:color="000000"/>
              <w:left w:val="single" w:sz="16" w:space="0" w:color="000000"/>
              <w:bottom w:val="single" w:sz="16" w:space="0" w:color="000000"/>
              <w:right w:val="nil"/>
            </w:tcBorders>
            <w:shd w:val="clear" w:color="auto" w:fill="FFFFFF"/>
          </w:tcPr>
          <w:p w:rsidR="00EC5C72" w:rsidRPr="00810159" w:rsidRDefault="00EC5C72" w:rsidP="004532E5">
            <w:pPr>
              <w:keepNext/>
              <w:widowControl w:val="0"/>
              <w:autoSpaceDE w:val="0"/>
              <w:autoSpaceDN w:val="0"/>
              <w:adjustRightInd w:val="0"/>
              <w:spacing w:after="0" w:line="280" w:lineRule="atLeast"/>
              <w:ind w:left="60" w:right="60"/>
              <w:jc w:val="center"/>
              <w:rPr>
                <w:rFonts w:ascii="Arial" w:hAnsi="Arial" w:cs="Arial"/>
                <w:color w:val="000000"/>
                <w:sz w:val="18"/>
                <w:szCs w:val="18"/>
                <w:lang w:val="en-GB" w:eastAsia="en-GB"/>
              </w:rPr>
            </w:pPr>
          </w:p>
        </w:tc>
        <w:tc>
          <w:tcPr>
            <w:tcW w:w="1149" w:type="dxa"/>
            <w:tcBorders>
              <w:top w:val="single" w:sz="16" w:space="0" w:color="000000"/>
              <w:left w:val="single" w:sz="16" w:space="0" w:color="000000"/>
              <w:bottom w:val="single" w:sz="16" w:space="0" w:color="000000"/>
            </w:tcBorders>
            <w:shd w:val="clear" w:color="auto" w:fill="FFFFFF"/>
          </w:tcPr>
          <w:p w:rsidR="00EC5C72" w:rsidRPr="00810159" w:rsidRDefault="00EC5C72" w:rsidP="004532E5">
            <w:pPr>
              <w:keepNext/>
              <w:widowControl w:val="0"/>
              <w:autoSpaceDE w:val="0"/>
              <w:autoSpaceDN w:val="0"/>
              <w:adjustRightInd w:val="0"/>
              <w:spacing w:after="0" w:line="280" w:lineRule="atLeast"/>
              <w:ind w:left="60" w:right="60"/>
              <w:jc w:val="center"/>
              <w:rPr>
                <w:rFonts w:ascii="Arial" w:hAnsi="Arial" w:cs="Arial"/>
                <w:color w:val="000000"/>
                <w:sz w:val="18"/>
                <w:szCs w:val="18"/>
                <w:lang w:val="en-GB" w:eastAsia="en-GB"/>
              </w:rPr>
            </w:pPr>
            <w:r w:rsidRPr="00810159">
              <w:rPr>
                <w:rFonts w:ascii="Arial" w:hAnsi="Arial" w:cs="Arial"/>
                <w:color w:val="000000"/>
                <w:sz w:val="18"/>
                <w:szCs w:val="18"/>
                <w:lang w:val="en-GB" w:eastAsia="en-GB"/>
              </w:rPr>
              <w:t>Frequency</w:t>
            </w:r>
          </w:p>
        </w:tc>
        <w:tc>
          <w:tcPr>
            <w:tcW w:w="1011" w:type="dxa"/>
            <w:tcBorders>
              <w:top w:val="single" w:sz="16" w:space="0" w:color="000000"/>
              <w:bottom w:val="single" w:sz="16" w:space="0" w:color="000000"/>
            </w:tcBorders>
            <w:shd w:val="clear" w:color="auto" w:fill="FFFFFF"/>
          </w:tcPr>
          <w:p w:rsidR="00EC5C72" w:rsidRPr="00810159" w:rsidRDefault="00EC5C72" w:rsidP="004532E5">
            <w:pPr>
              <w:keepNext/>
              <w:widowControl w:val="0"/>
              <w:autoSpaceDE w:val="0"/>
              <w:autoSpaceDN w:val="0"/>
              <w:adjustRightInd w:val="0"/>
              <w:spacing w:after="0" w:line="280" w:lineRule="atLeast"/>
              <w:ind w:left="60" w:right="60"/>
              <w:jc w:val="center"/>
              <w:rPr>
                <w:rFonts w:ascii="Arial" w:hAnsi="Arial" w:cs="Arial"/>
                <w:color w:val="000000"/>
                <w:sz w:val="18"/>
                <w:szCs w:val="18"/>
                <w:lang w:val="en-GB" w:eastAsia="en-GB"/>
              </w:rPr>
            </w:pPr>
            <w:r w:rsidRPr="00810159">
              <w:rPr>
                <w:rFonts w:ascii="Arial" w:hAnsi="Arial" w:cs="Arial"/>
                <w:color w:val="000000"/>
                <w:sz w:val="18"/>
                <w:szCs w:val="18"/>
                <w:lang w:val="en-GB" w:eastAsia="en-GB"/>
              </w:rPr>
              <w:t>Percent</w:t>
            </w:r>
          </w:p>
        </w:tc>
        <w:tc>
          <w:tcPr>
            <w:tcW w:w="1379" w:type="dxa"/>
            <w:tcBorders>
              <w:top w:val="single" w:sz="16" w:space="0" w:color="000000"/>
              <w:bottom w:val="single" w:sz="16" w:space="0" w:color="000000"/>
            </w:tcBorders>
            <w:shd w:val="clear" w:color="auto" w:fill="FFFFFF"/>
          </w:tcPr>
          <w:p w:rsidR="00EC5C72" w:rsidRPr="00810159" w:rsidRDefault="00EC5C72" w:rsidP="004532E5">
            <w:pPr>
              <w:keepNext/>
              <w:widowControl w:val="0"/>
              <w:autoSpaceDE w:val="0"/>
              <w:autoSpaceDN w:val="0"/>
              <w:adjustRightInd w:val="0"/>
              <w:spacing w:after="0" w:line="280" w:lineRule="atLeast"/>
              <w:ind w:left="60" w:right="60"/>
              <w:jc w:val="center"/>
              <w:rPr>
                <w:rFonts w:ascii="Arial" w:hAnsi="Arial" w:cs="Arial"/>
                <w:color w:val="000000"/>
                <w:sz w:val="18"/>
                <w:szCs w:val="18"/>
                <w:lang w:val="en-GB" w:eastAsia="en-GB"/>
              </w:rPr>
            </w:pPr>
            <w:r w:rsidRPr="00810159">
              <w:rPr>
                <w:rFonts w:ascii="Arial" w:hAnsi="Arial" w:cs="Arial"/>
                <w:color w:val="000000"/>
                <w:sz w:val="18"/>
                <w:szCs w:val="18"/>
                <w:lang w:val="en-GB" w:eastAsia="en-GB"/>
              </w:rPr>
              <w:t>Valid Percent</w:t>
            </w:r>
          </w:p>
        </w:tc>
        <w:tc>
          <w:tcPr>
            <w:tcW w:w="1472" w:type="dxa"/>
            <w:tcBorders>
              <w:top w:val="single" w:sz="16" w:space="0" w:color="000000"/>
              <w:bottom w:val="single" w:sz="16" w:space="0" w:color="000000"/>
              <w:right w:val="single" w:sz="16" w:space="0" w:color="000000"/>
            </w:tcBorders>
            <w:shd w:val="clear" w:color="auto" w:fill="FFFFFF"/>
          </w:tcPr>
          <w:p w:rsidR="00EC5C72" w:rsidRPr="00810159" w:rsidRDefault="00EC5C72" w:rsidP="004532E5">
            <w:pPr>
              <w:keepNext/>
              <w:widowControl w:val="0"/>
              <w:autoSpaceDE w:val="0"/>
              <w:autoSpaceDN w:val="0"/>
              <w:adjustRightInd w:val="0"/>
              <w:spacing w:after="0" w:line="280" w:lineRule="atLeast"/>
              <w:ind w:left="60" w:right="60"/>
              <w:jc w:val="center"/>
              <w:rPr>
                <w:rFonts w:ascii="Arial" w:hAnsi="Arial" w:cs="Arial"/>
                <w:color w:val="000000"/>
                <w:sz w:val="18"/>
                <w:szCs w:val="18"/>
                <w:lang w:val="en-GB" w:eastAsia="en-GB"/>
              </w:rPr>
            </w:pPr>
            <w:r w:rsidRPr="00810159">
              <w:rPr>
                <w:rFonts w:ascii="Arial" w:hAnsi="Arial" w:cs="Arial"/>
                <w:color w:val="000000"/>
                <w:sz w:val="18"/>
                <w:szCs w:val="18"/>
                <w:lang w:val="en-GB" w:eastAsia="en-GB"/>
              </w:rPr>
              <w:t>Cumulative Percent</w:t>
            </w:r>
          </w:p>
        </w:tc>
      </w:tr>
      <w:tr w:rsidR="00EC5C72" w:rsidRPr="00810159" w:rsidTr="00EC5C72">
        <w:trPr>
          <w:cantSplit/>
        </w:trPr>
        <w:tc>
          <w:tcPr>
            <w:tcW w:w="935" w:type="dxa"/>
            <w:vMerge w:val="restart"/>
            <w:tcBorders>
              <w:top w:val="single" w:sz="16" w:space="0" w:color="000000"/>
              <w:left w:val="single" w:sz="16" w:space="0" w:color="000000"/>
              <w:bottom w:val="nil"/>
              <w:right w:val="nil"/>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Valid</w:t>
            </w:r>
          </w:p>
        </w:tc>
        <w:tc>
          <w:tcPr>
            <w:tcW w:w="2452" w:type="dxa"/>
            <w:tcBorders>
              <w:top w:val="single" w:sz="16" w:space="0" w:color="000000"/>
              <w:left w:val="nil"/>
              <w:bottom w:val="nil"/>
              <w:right w:val="single" w:sz="16" w:space="0" w:color="000000"/>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Arts &amp; humanities</w:t>
            </w:r>
          </w:p>
        </w:tc>
        <w:tc>
          <w:tcPr>
            <w:tcW w:w="1149" w:type="dxa"/>
            <w:tcBorders>
              <w:top w:val="single" w:sz="16" w:space="0" w:color="000000"/>
              <w:left w:val="single" w:sz="16" w:space="0" w:color="000000"/>
              <w:bottom w:val="nil"/>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120</w:t>
            </w:r>
          </w:p>
        </w:tc>
        <w:tc>
          <w:tcPr>
            <w:tcW w:w="1011" w:type="dxa"/>
            <w:tcBorders>
              <w:top w:val="single" w:sz="16" w:space="0" w:color="000000"/>
              <w:bottom w:val="nil"/>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14.5</w:t>
            </w:r>
          </w:p>
        </w:tc>
        <w:tc>
          <w:tcPr>
            <w:tcW w:w="1379" w:type="dxa"/>
            <w:tcBorders>
              <w:top w:val="single" w:sz="16" w:space="0" w:color="000000"/>
              <w:bottom w:val="nil"/>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14.6</w:t>
            </w:r>
          </w:p>
        </w:tc>
        <w:tc>
          <w:tcPr>
            <w:tcW w:w="1472" w:type="dxa"/>
            <w:tcBorders>
              <w:top w:val="single" w:sz="16" w:space="0" w:color="000000"/>
              <w:bottom w:val="nil"/>
              <w:right w:val="single" w:sz="16" w:space="0" w:color="000000"/>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14.6</w:t>
            </w:r>
          </w:p>
        </w:tc>
      </w:tr>
      <w:tr w:rsidR="00EC5C72" w:rsidRPr="00810159" w:rsidTr="00EC5C72">
        <w:trPr>
          <w:cantSplit/>
        </w:trPr>
        <w:tc>
          <w:tcPr>
            <w:tcW w:w="935" w:type="dxa"/>
            <w:vMerge/>
            <w:tcBorders>
              <w:top w:val="single" w:sz="16" w:space="0" w:color="000000"/>
              <w:left w:val="single" w:sz="16" w:space="0" w:color="000000"/>
              <w:bottom w:val="nil"/>
              <w:right w:val="nil"/>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p>
        </w:tc>
        <w:tc>
          <w:tcPr>
            <w:tcW w:w="2452" w:type="dxa"/>
            <w:tcBorders>
              <w:top w:val="nil"/>
              <w:left w:val="nil"/>
              <w:bottom w:val="nil"/>
              <w:right w:val="single" w:sz="16" w:space="0" w:color="000000"/>
            </w:tcBorders>
            <w:shd w:val="clear" w:color="auto" w:fill="FFFFFF"/>
            <w:vAlign w:val="center"/>
          </w:tcPr>
          <w:p w:rsidR="00EC5C72" w:rsidRPr="00810159" w:rsidRDefault="00EC5C72" w:rsidP="00DF081A">
            <w:pPr>
              <w:keepNext/>
              <w:widowControl w:val="0"/>
              <w:autoSpaceDE w:val="0"/>
              <w:autoSpaceDN w:val="0"/>
              <w:adjustRightInd w:val="0"/>
              <w:spacing w:after="0" w:line="280" w:lineRule="atLeast"/>
              <w:ind w:left="60" w:right="60"/>
              <w:jc w:val="left"/>
              <w:rPr>
                <w:rFonts w:ascii="Arial" w:hAnsi="Arial" w:cs="Arial"/>
                <w:color w:val="000000"/>
                <w:sz w:val="18"/>
                <w:szCs w:val="18"/>
                <w:lang w:val="en-GB" w:eastAsia="en-GB"/>
              </w:rPr>
            </w:pPr>
            <w:r w:rsidRPr="00810159">
              <w:rPr>
                <w:rFonts w:ascii="Arial" w:hAnsi="Arial" w:cs="Arial"/>
                <w:color w:val="000000"/>
                <w:sz w:val="18"/>
                <w:szCs w:val="18"/>
                <w:lang w:val="en-GB" w:eastAsia="en-GB"/>
              </w:rPr>
              <w:t>Social sciences &amp; economics</w:t>
            </w:r>
          </w:p>
        </w:tc>
        <w:tc>
          <w:tcPr>
            <w:tcW w:w="1149" w:type="dxa"/>
            <w:tcBorders>
              <w:top w:val="nil"/>
              <w:left w:val="single" w:sz="16" w:space="0" w:color="000000"/>
              <w:bottom w:val="nil"/>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210</w:t>
            </w:r>
          </w:p>
        </w:tc>
        <w:tc>
          <w:tcPr>
            <w:tcW w:w="1011" w:type="dxa"/>
            <w:tcBorders>
              <w:top w:val="nil"/>
              <w:bottom w:val="nil"/>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25.3</w:t>
            </w:r>
          </w:p>
        </w:tc>
        <w:tc>
          <w:tcPr>
            <w:tcW w:w="1379" w:type="dxa"/>
            <w:tcBorders>
              <w:top w:val="nil"/>
              <w:bottom w:val="nil"/>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25.5</w:t>
            </w:r>
          </w:p>
        </w:tc>
        <w:tc>
          <w:tcPr>
            <w:tcW w:w="1472" w:type="dxa"/>
            <w:tcBorders>
              <w:top w:val="nil"/>
              <w:bottom w:val="nil"/>
              <w:right w:val="single" w:sz="16" w:space="0" w:color="000000"/>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40.0</w:t>
            </w:r>
          </w:p>
        </w:tc>
      </w:tr>
      <w:tr w:rsidR="00EC5C72" w:rsidRPr="00810159" w:rsidTr="00EC5C72">
        <w:trPr>
          <w:cantSplit/>
        </w:trPr>
        <w:tc>
          <w:tcPr>
            <w:tcW w:w="935" w:type="dxa"/>
            <w:vMerge/>
            <w:tcBorders>
              <w:top w:val="single" w:sz="16" w:space="0" w:color="000000"/>
              <w:left w:val="single" w:sz="16" w:space="0" w:color="000000"/>
              <w:bottom w:val="nil"/>
              <w:right w:val="nil"/>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p>
        </w:tc>
        <w:tc>
          <w:tcPr>
            <w:tcW w:w="2452" w:type="dxa"/>
            <w:tcBorders>
              <w:top w:val="nil"/>
              <w:left w:val="nil"/>
              <w:bottom w:val="nil"/>
              <w:right w:val="single" w:sz="16" w:space="0" w:color="000000"/>
            </w:tcBorders>
            <w:shd w:val="clear" w:color="auto" w:fill="FFFFFF"/>
            <w:vAlign w:val="center"/>
          </w:tcPr>
          <w:p w:rsidR="00EC5C72" w:rsidRPr="00810159" w:rsidRDefault="00EC5C72" w:rsidP="00DF081A">
            <w:pPr>
              <w:keepNext/>
              <w:widowControl w:val="0"/>
              <w:autoSpaceDE w:val="0"/>
              <w:autoSpaceDN w:val="0"/>
              <w:adjustRightInd w:val="0"/>
              <w:spacing w:after="0" w:line="280" w:lineRule="atLeast"/>
              <w:ind w:left="60" w:right="60"/>
              <w:jc w:val="left"/>
              <w:rPr>
                <w:rFonts w:ascii="Arial" w:hAnsi="Arial" w:cs="Arial"/>
                <w:color w:val="000000"/>
                <w:sz w:val="18"/>
                <w:szCs w:val="18"/>
                <w:lang w:val="en-GB" w:eastAsia="en-GB"/>
              </w:rPr>
            </w:pPr>
            <w:r w:rsidRPr="00810159">
              <w:rPr>
                <w:rFonts w:ascii="Arial" w:hAnsi="Arial" w:cs="Arial"/>
                <w:color w:val="000000"/>
                <w:sz w:val="18"/>
                <w:szCs w:val="18"/>
                <w:lang w:val="en-GB" w:eastAsia="en-GB"/>
              </w:rPr>
              <w:t>Engineering, physical sciences &amp; mathematics</w:t>
            </w:r>
          </w:p>
        </w:tc>
        <w:tc>
          <w:tcPr>
            <w:tcW w:w="1149" w:type="dxa"/>
            <w:tcBorders>
              <w:top w:val="nil"/>
              <w:left w:val="single" w:sz="16" w:space="0" w:color="000000"/>
              <w:bottom w:val="nil"/>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156</w:t>
            </w:r>
          </w:p>
        </w:tc>
        <w:tc>
          <w:tcPr>
            <w:tcW w:w="1011" w:type="dxa"/>
            <w:tcBorders>
              <w:top w:val="nil"/>
              <w:bottom w:val="nil"/>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18.8</w:t>
            </w:r>
          </w:p>
        </w:tc>
        <w:tc>
          <w:tcPr>
            <w:tcW w:w="1379" w:type="dxa"/>
            <w:tcBorders>
              <w:top w:val="nil"/>
              <w:bottom w:val="nil"/>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18.9</w:t>
            </w:r>
          </w:p>
        </w:tc>
        <w:tc>
          <w:tcPr>
            <w:tcW w:w="1472" w:type="dxa"/>
            <w:tcBorders>
              <w:top w:val="nil"/>
              <w:bottom w:val="nil"/>
              <w:right w:val="single" w:sz="16" w:space="0" w:color="000000"/>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59.0</w:t>
            </w:r>
          </w:p>
        </w:tc>
      </w:tr>
      <w:tr w:rsidR="00EC5C72" w:rsidRPr="00810159" w:rsidTr="00EC5C72">
        <w:trPr>
          <w:cantSplit/>
        </w:trPr>
        <w:tc>
          <w:tcPr>
            <w:tcW w:w="935" w:type="dxa"/>
            <w:vMerge/>
            <w:tcBorders>
              <w:top w:val="single" w:sz="16" w:space="0" w:color="000000"/>
              <w:left w:val="single" w:sz="16" w:space="0" w:color="000000"/>
              <w:bottom w:val="nil"/>
              <w:right w:val="nil"/>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p>
        </w:tc>
        <w:tc>
          <w:tcPr>
            <w:tcW w:w="2452" w:type="dxa"/>
            <w:tcBorders>
              <w:top w:val="nil"/>
              <w:left w:val="nil"/>
              <w:bottom w:val="nil"/>
              <w:right w:val="single" w:sz="16" w:space="0" w:color="000000"/>
            </w:tcBorders>
            <w:shd w:val="clear" w:color="auto" w:fill="FFFFFF"/>
            <w:vAlign w:val="center"/>
          </w:tcPr>
          <w:p w:rsidR="00EC5C72" w:rsidRPr="00810159" w:rsidRDefault="00EC5C72" w:rsidP="00DF081A">
            <w:pPr>
              <w:keepNext/>
              <w:widowControl w:val="0"/>
              <w:autoSpaceDE w:val="0"/>
              <w:autoSpaceDN w:val="0"/>
              <w:adjustRightInd w:val="0"/>
              <w:spacing w:after="0" w:line="280" w:lineRule="atLeast"/>
              <w:ind w:left="60" w:right="60"/>
              <w:jc w:val="left"/>
              <w:rPr>
                <w:rFonts w:ascii="Arial" w:hAnsi="Arial" w:cs="Arial"/>
                <w:color w:val="000000"/>
                <w:sz w:val="18"/>
                <w:szCs w:val="18"/>
                <w:lang w:val="en-GB" w:eastAsia="en-GB"/>
              </w:rPr>
            </w:pPr>
            <w:r w:rsidRPr="00810159">
              <w:rPr>
                <w:rFonts w:ascii="Arial" w:hAnsi="Arial" w:cs="Arial"/>
                <w:color w:val="000000"/>
                <w:sz w:val="18"/>
                <w:szCs w:val="18"/>
                <w:lang w:val="en-GB" w:eastAsia="en-GB"/>
              </w:rPr>
              <w:t>Biotechnology &amp; biological sciences</w:t>
            </w:r>
          </w:p>
        </w:tc>
        <w:tc>
          <w:tcPr>
            <w:tcW w:w="1149" w:type="dxa"/>
            <w:tcBorders>
              <w:top w:val="nil"/>
              <w:left w:val="single" w:sz="16" w:space="0" w:color="000000"/>
              <w:bottom w:val="nil"/>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88</w:t>
            </w:r>
          </w:p>
        </w:tc>
        <w:tc>
          <w:tcPr>
            <w:tcW w:w="1011" w:type="dxa"/>
            <w:tcBorders>
              <w:top w:val="nil"/>
              <w:bottom w:val="nil"/>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10.6</w:t>
            </w:r>
          </w:p>
        </w:tc>
        <w:tc>
          <w:tcPr>
            <w:tcW w:w="1379" w:type="dxa"/>
            <w:tcBorders>
              <w:top w:val="nil"/>
              <w:bottom w:val="nil"/>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10.7</w:t>
            </w:r>
          </w:p>
        </w:tc>
        <w:tc>
          <w:tcPr>
            <w:tcW w:w="1472" w:type="dxa"/>
            <w:tcBorders>
              <w:top w:val="nil"/>
              <w:bottom w:val="nil"/>
              <w:right w:val="single" w:sz="16" w:space="0" w:color="000000"/>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69.7</w:t>
            </w:r>
          </w:p>
        </w:tc>
      </w:tr>
      <w:tr w:rsidR="00EC5C72" w:rsidRPr="00810159" w:rsidTr="00EC5C72">
        <w:trPr>
          <w:cantSplit/>
        </w:trPr>
        <w:tc>
          <w:tcPr>
            <w:tcW w:w="935" w:type="dxa"/>
            <w:vMerge/>
            <w:tcBorders>
              <w:top w:val="single" w:sz="16" w:space="0" w:color="000000"/>
              <w:left w:val="single" w:sz="16" w:space="0" w:color="000000"/>
              <w:bottom w:val="nil"/>
              <w:right w:val="nil"/>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p>
        </w:tc>
        <w:tc>
          <w:tcPr>
            <w:tcW w:w="2452" w:type="dxa"/>
            <w:tcBorders>
              <w:top w:val="nil"/>
              <w:left w:val="nil"/>
              <w:bottom w:val="nil"/>
              <w:right w:val="single" w:sz="16" w:space="0" w:color="000000"/>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Medical research</w:t>
            </w:r>
          </w:p>
        </w:tc>
        <w:tc>
          <w:tcPr>
            <w:tcW w:w="1149" w:type="dxa"/>
            <w:tcBorders>
              <w:top w:val="nil"/>
              <w:left w:val="single" w:sz="16" w:space="0" w:color="000000"/>
              <w:bottom w:val="nil"/>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162</w:t>
            </w:r>
          </w:p>
        </w:tc>
        <w:tc>
          <w:tcPr>
            <w:tcW w:w="1011" w:type="dxa"/>
            <w:tcBorders>
              <w:top w:val="nil"/>
              <w:bottom w:val="nil"/>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19.5</w:t>
            </w:r>
          </w:p>
        </w:tc>
        <w:tc>
          <w:tcPr>
            <w:tcW w:w="1379" w:type="dxa"/>
            <w:tcBorders>
              <w:top w:val="nil"/>
              <w:bottom w:val="nil"/>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19.7</w:t>
            </w:r>
          </w:p>
        </w:tc>
        <w:tc>
          <w:tcPr>
            <w:tcW w:w="1472" w:type="dxa"/>
            <w:tcBorders>
              <w:top w:val="nil"/>
              <w:bottom w:val="nil"/>
              <w:right w:val="single" w:sz="16" w:space="0" w:color="000000"/>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89.3</w:t>
            </w:r>
          </w:p>
        </w:tc>
      </w:tr>
      <w:tr w:rsidR="00EC5C72" w:rsidRPr="00810159" w:rsidTr="00EC5C72">
        <w:trPr>
          <w:cantSplit/>
        </w:trPr>
        <w:tc>
          <w:tcPr>
            <w:tcW w:w="935" w:type="dxa"/>
            <w:vMerge/>
            <w:tcBorders>
              <w:top w:val="single" w:sz="16" w:space="0" w:color="000000"/>
              <w:left w:val="single" w:sz="16" w:space="0" w:color="000000"/>
              <w:bottom w:val="nil"/>
              <w:right w:val="nil"/>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p>
        </w:tc>
        <w:tc>
          <w:tcPr>
            <w:tcW w:w="2452" w:type="dxa"/>
            <w:tcBorders>
              <w:top w:val="nil"/>
              <w:left w:val="nil"/>
              <w:bottom w:val="nil"/>
              <w:right w:val="single" w:sz="16" w:space="0" w:color="000000"/>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Natural environment</w:t>
            </w:r>
          </w:p>
        </w:tc>
        <w:tc>
          <w:tcPr>
            <w:tcW w:w="1149" w:type="dxa"/>
            <w:tcBorders>
              <w:top w:val="nil"/>
              <w:left w:val="single" w:sz="16" w:space="0" w:color="000000"/>
              <w:bottom w:val="nil"/>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74</w:t>
            </w:r>
          </w:p>
        </w:tc>
        <w:tc>
          <w:tcPr>
            <w:tcW w:w="1011" w:type="dxa"/>
            <w:tcBorders>
              <w:top w:val="nil"/>
              <w:bottom w:val="nil"/>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8.9</w:t>
            </w:r>
          </w:p>
        </w:tc>
        <w:tc>
          <w:tcPr>
            <w:tcW w:w="1379" w:type="dxa"/>
            <w:tcBorders>
              <w:top w:val="nil"/>
              <w:bottom w:val="nil"/>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9.0</w:t>
            </w:r>
          </w:p>
        </w:tc>
        <w:tc>
          <w:tcPr>
            <w:tcW w:w="1472" w:type="dxa"/>
            <w:tcBorders>
              <w:top w:val="nil"/>
              <w:bottom w:val="nil"/>
              <w:right w:val="single" w:sz="16" w:space="0" w:color="000000"/>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98.3</w:t>
            </w:r>
          </w:p>
        </w:tc>
      </w:tr>
      <w:tr w:rsidR="00EC5C72" w:rsidRPr="00810159" w:rsidTr="00EC5C72">
        <w:trPr>
          <w:cantSplit/>
        </w:trPr>
        <w:tc>
          <w:tcPr>
            <w:tcW w:w="935" w:type="dxa"/>
            <w:vMerge/>
            <w:tcBorders>
              <w:top w:val="single" w:sz="16" w:space="0" w:color="000000"/>
              <w:left w:val="single" w:sz="16" w:space="0" w:color="000000"/>
              <w:bottom w:val="nil"/>
              <w:right w:val="nil"/>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p>
        </w:tc>
        <w:tc>
          <w:tcPr>
            <w:tcW w:w="2452" w:type="dxa"/>
            <w:tcBorders>
              <w:top w:val="nil"/>
              <w:left w:val="nil"/>
              <w:bottom w:val="nil"/>
              <w:right w:val="single" w:sz="16" w:space="0" w:color="000000"/>
            </w:tcBorders>
            <w:shd w:val="clear" w:color="auto" w:fill="FFFFFF"/>
            <w:vAlign w:val="center"/>
          </w:tcPr>
          <w:p w:rsidR="00EC5C72" w:rsidRPr="00810159" w:rsidRDefault="00EC5C72" w:rsidP="00DF081A">
            <w:pPr>
              <w:keepNext/>
              <w:widowControl w:val="0"/>
              <w:autoSpaceDE w:val="0"/>
              <w:autoSpaceDN w:val="0"/>
              <w:adjustRightInd w:val="0"/>
              <w:spacing w:after="0" w:line="280" w:lineRule="atLeast"/>
              <w:ind w:left="60" w:right="60"/>
              <w:jc w:val="left"/>
              <w:rPr>
                <w:rFonts w:ascii="Arial" w:hAnsi="Arial" w:cs="Arial"/>
                <w:color w:val="000000"/>
                <w:sz w:val="18"/>
                <w:szCs w:val="18"/>
                <w:lang w:val="en-GB" w:eastAsia="en-GB"/>
              </w:rPr>
            </w:pPr>
            <w:r w:rsidRPr="00810159">
              <w:rPr>
                <w:rFonts w:ascii="Arial" w:hAnsi="Arial" w:cs="Arial"/>
                <w:color w:val="000000"/>
                <w:sz w:val="18"/>
                <w:szCs w:val="18"/>
                <w:lang w:val="en-GB" w:eastAsia="en-GB"/>
              </w:rPr>
              <w:t>Sciences &amp; technology facilities</w:t>
            </w:r>
          </w:p>
        </w:tc>
        <w:tc>
          <w:tcPr>
            <w:tcW w:w="1149" w:type="dxa"/>
            <w:tcBorders>
              <w:top w:val="nil"/>
              <w:left w:val="single" w:sz="16" w:space="0" w:color="000000"/>
              <w:bottom w:val="nil"/>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14</w:t>
            </w:r>
          </w:p>
        </w:tc>
        <w:tc>
          <w:tcPr>
            <w:tcW w:w="1011" w:type="dxa"/>
            <w:tcBorders>
              <w:top w:val="nil"/>
              <w:bottom w:val="nil"/>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1.7</w:t>
            </w:r>
          </w:p>
        </w:tc>
        <w:tc>
          <w:tcPr>
            <w:tcW w:w="1379" w:type="dxa"/>
            <w:tcBorders>
              <w:top w:val="nil"/>
              <w:bottom w:val="nil"/>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1.7</w:t>
            </w:r>
          </w:p>
        </w:tc>
        <w:tc>
          <w:tcPr>
            <w:tcW w:w="1472" w:type="dxa"/>
            <w:tcBorders>
              <w:top w:val="nil"/>
              <w:bottom w:val="nil"/>
              <w:right w:val="single" w:sz="16" w:space="0" w:color="000000"/>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100.0</w:t>
            </w:r>
          </w:p>
        </w:tc>
      </w:tr>
      <w:tr w:rsidR="00EC5C72" w:rsidRPr="00810159" w:rsidTr="00EC5C72">
        <w:trPr>
          <w:cantSplit/>
        </w:trPr>
        <w:tc>
          <w:tcPr>
            <w:tcW w:w="935" w:type="dxa"/>
            <w:vMerge/>
            <w:tcBorders>
              <w:top w:val="single" w:sz="16" w:space="0" w:color="000000"/>
              <w:left w:val="single" w:sz="16" w:space="0" w:color="000000"/>
              <w:bottom w:val="nil"/>
              <w:right w:val="nil"/>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p>
        </w:tc>
        <w:tc>
          <w:tcPr>
            <w:tcW w:w="2452" w:type="dxa"/>
            <w:tcBorders>
              <w:top w:val="nil"/>
              <w:left w:val="nil"/>
              <w:bottom w:val="nil"/>
              <w:right w:val="single" w:sz="16" w:space="0" w:color="000000"/>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Total</w:t>
            </w:r>
          </w:p>
        </w:tc>
        <w:tc>
          <w:tcPr>
            <w:tcW w:w="1149" w:type="dxa"/>
            <w:tcBorders>
              <w:top w:val="nil"/>
              <w:left w:val="single" w:sz="16" w:space="0" w:color="000000"/>
              <w:bottom w:val="nil"/>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824</w:t>
            </w:r>
          </w:p>
        </w:tc>
        <w:tc>
          <w:tcPr>
            <w:tcW w:w="1011" w:type="dxa"/>
            <w:tcBorders>
              <w:top w:val="nil"/>
              <w:bottom w:val="nil"/>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99.3</w:t>
            </w:r>
          </w:p>
        </w:tc>
        <w:tc>
          <w:tcPr>
            <w:tcW w:w="1379" w:type="dxa"/>
            <w:tcBorders>
              <w:top w:val="nil"/>
              <w:bottom w:val="nil"/>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100.0</w:t>
            </w:r>
          </w:p>
        </w:tc>
        <w:tc>
          <w:tcPr>
            <w:tcW w:w="1472" w:type="dxa"/>
            <w:tcBorders>
              <w:top w:val="nil"/>
              <w:bottom w:val="nil"/>
              <w:right w:val="single" w:sz="16" w:space="0" w:color="000000"/>
            </w:tcBorders>
            <w:shd w:val="clear" w:color="auto" w:fill="FFFFFF"/>
          </w:tcPr>
          <w:p w:rsidR="00EC5C72" w:rsidRPr="00810159" w:rsidRDefault="00EC5C72"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p>
        </w:tc>
      </w:tr>
      <w:tr w:rsidR="00EC5C72" w:rsidRPr="00810159" w:rsidTr="00EC5C72">
        <w:trPr>
          <w:cantSplit/>
        </w:trPr>
        <w:tc>
          <w:tcPr>
            <w:tcW w:w="935" w:type="dxa"/>
            <w:tcBorders>
              <w:top w:val="nil"/>
              <w:left w:val="single" w:sz="16" w:space="0" w:color="000000"/>
              <w:bottom w:val="nil"/>
              <w:right w:val="nil"/>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Missing</w:t>
            </w:r>
          </w:p>
        </w:tc>
        <w:tc>
          <w:tcPr>
            <w:tcW w:w="2452" w:type="dxa"/>
            <w:tcBorders>
              <w:top w:val="nil"/>
              <w:left w:val="nil"/>
              <w:bottom w:val="nil"/>
              <w:right w:val="single" w:sz="16" w:space="0" w:color="000000"/>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System</w:t>
            </w:r>
          </w:p>
        </w:tc>
        <w:tc>
          <w:tcPr>
            <w:tcW w:w="1149" w:type="dxa"/>
            <w:tcBorders>
              <w:top w:val="nil"/>
              <w:left w:val="single" w:sz="16" w:space="0" w:color="000000"/>
              <w:bottom w:val="nil"/>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6</w:t>
            </w:r>
          </w:p>
        </w:tc>
        <w:tc>
          <w:tcPr>
            <w:tcW w:w="1011" w:type="dxa"/>
            <w:tcBorders>
              <w:top w:val="nil"/>
              <w:bottom w:val="nil"/>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.7</w:t>
            </w:r>
          </w:p>
        </w:tc>
        <w:tc>
          <w:tcPr>
            <w:tcW w:w="1379" w:type="dxa"/>
            <w:tcBorders>
              <w:top w:val="nil"/>
              <w:bottom w:val="nil"/>
            </w:tcBorders>
            <w:shd w:val="clear" w:color="auto" w:fill="FFFFFF"/>
          </w:tcPr>
          <w:p w:rsidR="00EC5C72" w:rsidRPr="00810159" w:rsidRDefault="00EC5C72"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p>
        </w:tc>
        <w:tc>
          <w:tcPr>
            <w:tcW w:w="1472" w:type="dxa"/>
            <w:tcBorders>
              <w:top w:val="nil"/>
              <w:bottom w:val="nil"/>
              <w:right w:val="single" w:sz="16" w:space="0" w:color="000000"/>
            </w:tcBorders>
            <w:shd w:val="clear" w:color="auto" w:fill="FFFFFF"/>
          </w:tcPr>
          <w:p w:rsidR="00EC5C72" w:rsidRPr="00810159" w:rsidRDefault="00EC5C72"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p>
        </w:tc>
      </w:tr>
      <w:tr w:rsidR="00EC5C72" w:rsidRPr="00810159" w:rsidTr="00EC5C72">
        <w:trPr>
          <w:cantSplit/>
        </w:trPr>
        <w:tc>
          <w:tcPr>
            <w:tcW w:w="3387" w:type="dxa"/>
            <w:gridSpan w:val="2"/>
            <w:tcBorders>
              <w:top w:val="nil"/>
              <w:left w:val="single" w:sz="16" w:space="0" w:color="000000"/>
              <w:bottom w:val="single" w:sz="16" w:space="0" w:color="000000"/>
              <w:right w:val="nil"/>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Total</w:t>
            </w:r>
          </w:p>
        </w:tc>
        <w:tc>
          <w:tcPr>
            <w:tcW w:w="1149" w:type="dxa"/>
            <w:tcBorders>
              <w:top w:val="nil"/>
              <w:left w:val="single" w:sz="16" w:space="0" w:color="000000"/>
              <w:bottom w:val="single" w:sz="16" w:space="0" w:color="000000"/>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830</w:t>
            </w:r>
          </w:p>
        </w:tc>
        <w:tc>
          <w:tcPr>
            <w:tcW w:w="1011" w:type="dxa"/>
            <w:tcBorders>
              <w:top w:val="nil"/>
              <w:bottom w:val="single" w:sz="16" w:space="0" w:color="000000"/>
            </w:tcBorders>
            <w:shd w:val="clear" w:color="auto" w:fill="FFFFFF"/>
            <w:vAlign w:val="center"/>
          </w:tcPr>
          <w:p w:rsidR="00EC5C72" w:rsidRPr="00810159" w:rsidRDefault="00EC5C72"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100.0</w:t>
            </w:r>
          </w:p>
        </w:tc>
        <w:tc>
          <w:tcPr>
            <w:tcW w:w="1379" w:type="dxa"/>
            <w:tcBorders>
              <w:top w:val="nil"/>
              <w:bottom w:val="single" w:sz="16" w:space="0" w:color="000000"/>
            </w:tcBorders>
            <w:shd w:val="clear" w:color="auto" w:fill="FFFFFF"/>
          </w:tcPr>
          <w:p w:rsidR="00EC5C72" w:rsidRPr="00810159" w:rsidRDefault="00EC5C72"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p>
        </w:tc>
        <w:tc>
          <w:tcPr>
            <w:tcW w:w="1472" w:type="dxa"/>
            <w:tcBorders>
              <w:top w:val="nil"/>
              <w:bottom w:val="single" w:sz="16" w:space="0" w:color="000000"/>
              <w:right w:val="single" w:sz="16" w:space="0" w:color="000000"/>
            </w:tcBorders>
            <w:shd w:val="clear" w:color="auto" w:fill="FFFFFF"/>
          </w:tcPr>
          <w:p w:rsidR="00EC5C72" w:rsidRPr="00810159" w:rsidRDefault="00EC5C72"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p>
        </w:tc>
      </w:tr>
    </w:tbl>
    <w:p w:rsidR="00EC5C72" w:rsidRPr="00810159" w:rsidRDefault="00EC5C72" w:rsidP="00EC5C72">
      <w:pPr>
        <w:spacing w:after="0" w:line="240" w:lineRule="auto"/>
        <w:rPr>
          <w:i/>
          <w:sz w:val="22"/>
          <w:szCs w:val="22"/>
          <w:lang w:val="en-GB"/>
        </w:rPr>
      </w:pPr>
      <w:r w:rsidRPr="00810159">
        <w:rPr>
          <w:b/>
          <w:i/>
          <w:sz w:val="22"/>
          <w:szCs w:val="22"/>
          <w:lang w:val="en-GB"/>
        </w:rPr>
        <w:t>Table 3</w:t>
      </w:r>
      <w:r w:rsidRPr="00810159">
        <w:rPr>
          <w:i/>
          <w:sz w:val="22"/>
          <w:szCs w:val="22"/>
          <w:lang w:val="en-GB"/>
        </w:rPr>
        <w:t>: questionnaire sample distribution on the basis of disciplinary affiliation: authors</w:t>
      </w:r>
    </w:p>
    <w:p w:rsidR="00EC5C72" w:rsidRPr="00810159" w:rsidRDefault="00EC5C72" w:rsidP="00A15BAE">
      <w:pPr>
        <w:spacing w:after="0" w:line="240" w:lineRule="auto"/>
        <w:rPr>
          <w:lang w:val="en-GB"/>
        </w:rPr>
      </w:pPr>
    </w:p>
    <w:p w:rsidR="007F1A77" w:rsidRPr="00810159" w:rsidRDefault="00AE6829" w:rsidP="00A15BAE">
      <w:pPr>
        <w:spacing w:after="0" w:line="240" w:lineRule="auto"/>
        <w:rPr>
          <w:lang w:val="en-GB"/>
        </w:rPr>
      </w:pPr>
      <w:r w:rsidRPr="00810159">
        <w:rPr>
          <w:lang w:val="en-GB"/>
        </w:rPr>
        <w:t xml:space="preserve">The questionnaire respondent sample distribution in relation to career stage is shown in Table </w:t>
      </w:r>
      <w:r w:rsidR="00EC5C72" w:rsidRPr="00810159">
        <w:rPr>
          <w:lang w:val="en-GB"/>
        </w:rPr>
        <w:t>4</w:t>
      </w:r>
      <w:r w:rsidRPr="00810159">
        <w:rPr>
          <w:lang w:val="en-GB"/>
        </w:rPr>
        <w:t>, below</w:t>
      </w:r>
      <w:r w:rsidR="006F7461" w:rsidRPr="00810159">
        <w:rPr>
          <w:lang w:val="en-GB"/>
        </w:rPr>
        <w:t>, indicating a broadly even spread across the three categories available for selection: early career, mid-career and senior</w:t>
      </w:r>
      <w:r w:rsidRPr="00810159">
        <w:rPr>
          <w:lang w:val="en-GB"/>
        </w:rPr>
        <w:t xml:space="preserve"> (career stage was subjectively-determined by respondents; no </w:t>
      </w:r>
      <w:r w:rsidR="006F7461" w:rsidRPr="00810159">
        <w:rPr>
          <w:lang w:val="en-GB"/>
        </w:rPr>
        <w:t xml:space="preserve">objective </w:t>
      </w:r>
      <w:r w:rsidRPr="00810159">
        <w:rPr>
          <w:lang w:val="en-GB"/>
        </w:rPr>
        <w:t>indicators were provided).</w:t>
      </w:r>
    </w:p>
    <w:p w:rsidR="00AE6829" w:rsidRPr="00810159" w:rsidRDefault="00AE6829" w:rsidP="00A15BAE">
      <w:pPr>
        <w:spacing w:after="0" w:line="240" w:lineRule="auto"/>
        <w:rPr>
          <w:lang w:val="en-GB"/>
        </w:rPr>
      </w:pPr>
    </w:p>
    <w:tbl>
      <w:tblPr>
        <w:tblW w:w="83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5"/>
        <w:gridCol w:w="2452"/>
        <w:gridCol w:w="1149"/>
        <w:gridCol w:w="1011"/>
        <w:gridCol w:w="1379"/>
        <w:gridCol w:w="1472"/>
      </w:tblGrid>
      <w:tr w:rsidR="00AE6829" w:rsidRPr="00810159" w:rsidTr="00AE6829">
        <w:trPr>
          <w:cantSplit/>
        </w:trPr>
        <w:tc>
          <w:tcPr>
            <w:tcW w:w="3387" w:type="dxa"/>
            <w:gridSpan w:val="2"/>
            <w:tcBorders>
              <w:top w:val="single" w:sz="16" w:space="0" w:color="000000"/>
              <w:left w:val="single" w:sz="16" w:space="0" w:color="000000"/>
              <w:bottom w:val="single" w:sz="16" w:space="0" w:color="000000"/>
              <w:right w:val="nil"/>
            </w:tcBorders>
            <w:shd w:val="clear" w:color="auto" w:fill="FFFFFF"/>
          </w:tcPr>
          <w:p w:rsidR="00AE6829" w:rsidRPr="00810159" w:rsidRDefault="00AE6829"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p>
        </w:tc>
        <w:tc>
          <w:tcPr>
            <w:tcW w:w="1149" w:type="dxa"/>
            <w:tcBorders>
              <w:top w:val="single" w:sz="16" w:space="0" w:color="000000"/>
              <w:left w:val="single" w:sz="16" w:space="0" w:color="000000"/>
              <w:bottom w:val="single" w:sz="16" w:space="0" w:color="000000"/>
            </w:tcBorders>
            <w:shd w:val="clear" w:color="auto" w:fill="FFFFFF"/>
          </w:tcPr>
          <w:p w:rsidR="00AE6829" w:rsidRPr="00810159" w:rsidRDefault="00AE6829" w:rsidP="004532E5">
            <w:pPr>
              <w:keepNext/>
              <w:widowControl w:val="0"/>
              <w:autoSpaceDE w:val="0"/>
              <w:autoSpaceDN w:val="0"/>
              <w:adjustRightInd w:val="0"/>
              <w:spacing w:after="0" w:line="280" w:lineRule="atLeast"/>
              <w:ind w:left="60" w:right="60"/>
              <w:jc w:val="center"/>
              <w:rPr>
                <w:rFonts w:ascii="Arial" w:hAnsi="Arial" w:cs="Arial"/>
                <w:color w:val="000000"/>
                <w:sz w:val="18"/>
                <w:szCs w:val="18"/>
                <w:lang w:val="en-GB" w:eastAsia="en-GB"/>
              </w:rPr>
            </w:pPr>
            <w:r w:rsidRPr="00810159">
              <w:rPr>
                <w:rFonts w:ascii="Arial" w:hAnsi="Arial" w:cs="Arial"/>
                <w:color w:val="000000"/>
                <w:sz w:val="18"/>
                <w:szCs w:val="18"/>
                <w:lang w:val="en-GB" w:eastAsia="en-GB"/>
              </w:rPr>
              <w:t>Frequency</w:t>
            </w:r>
          </w:p>
        </w:tc>
        <w:tc>
          <w:tcPr>
            <w:tcW w:w="1011" w:type="dxa"/>
            <w:tcBorders>
              <w:top w:val="single" w:sz="16" w:space="0" w:color="000000"/>
              <w:bottom w:val="single" w:sz="16" w:space="0" w:color="000000"/>
            </w:tcBorders>
            <w:shd w:val="clear" w:color="auto" w:fill="FFFFFF"/>
          </w:tcPr>
          <w:p w:rsidR="00AE6829" w:rsidRPr="00810159" w:rsidRDefault="00AE6829" w:rsidP="004532E5">
            <w:pPr>
              <w:keepNext/>
              <w:widowControl w:val="0"/>
              <w:autoSpaceDE w:val="0"/>
              <w:autoSpaceDN w:val="0"/>
              <w:adjustRightInd w:val="0"/>
              <w:spacing w:after="0" w:line="280" w:lineRule="atLeast"/>
              <w:ind w:left="60" w:right="60"/>
              <w:jc w:val="center"/>
              <w:rPr>
                <w:rFonts w:ascii="Arial" w:hAnsi="Arial" w:cs="Arial"/>
                <w:color w:val="000000"/>
                <w:sz w:val="18"/>
                <w:szCs w:val="18"/>
                <w:lang w:val="en-GB" w:eastAsia="en-GB"/>
              </w:rPr>
            </w:pPr>
            <w:r w:rsidRPr="00810159">
              <w:rPr>
                <w:rFonts w:ascii="Arial" w:hAnsi="Arial" w:cs="Arial"/>
                <w:color w:val="000000"/>
                <w:sz w:val="18"/>
                <w:szCs w:val="18"/>
                <w:lang w:val="en-GB" w:eastAsia="en-GB"/>
              </w:rPr>
              <w:t>Percent</w:t>
            </w:r>
          </w:p>
        </w:tc>
        <w:tc>
          <w:tcPr>
            <w:tcW w:w="1379" w:type="dxa"/>
            <w:tcBorders>
              <w:top w:val="single" w:sz="16" w:space="0" w:color="000000"/>
              <w:bottom w:val="single" w:sz="16" w:space="0" w:color="000000"/>
            </w:tcBorders>
            <w:shd w:val="clear" w:color="auto" w:fill="FFFFFF"/>
          </w:tcPr>
          <w:p w:rsidR="00AE6829" w:rsidRPr="00810159" w:rsidRDefault="00AE6829" w:rsidP="004532E5">
            <w:pPr>
              <w:keepNext/>
              <w:widowControl w:val="0"/>
              <w:autoSpaceDE w:val="0"/>
              <w:autoSpaceDN w:val="0"/>
              <w:adjustRightInd w:val="0"/>
              <w:spacing w:after="0" w:line="280" w:lineRule="atLeast"/>
              <w:ind w:left="60" w:right="60"/>
              <w:jc w:val="center"/>
              <w:rPr>
                <w:rFonts w:ascii="Arial" w:hAnsi="Arial" w:cs="Arial"/>
                <w:color w:val="000000"/>
                <w:sz w:val="18"/>
                <w:szCs w:val="18"/>
                <w:lang w:val="en-GB" w:eastAsia="en-GB"/>
              </w:rPr>
            </w:pPr>
            <w:r w:rsidRPr="00810159">
              <w:rPr>
                <w:rFonts w:ascii="Arial" w:hAnsi="Arial" w:cs="Arial"/>
                <w:color w:val="000000"/>
                <w:sz w:val="18"/>
                <w:szCs w:val="18"/>
                <w:lang w:val="en-GB" w:eastAsia="en-GB"/>
              </w:rPr>
              <w:t>Valid Percent</w:t>
            </w:r>
          </w:p>
        </w:tc>
        <w:tc>
          <w:tcPr>
            <w:tcW w:w="1472" w:type="dxa"/>
            <w:tcBorders>
              <w:top w:val="single" w:sz="16" w:space="0" w:color="000000"/>
              <w:bottom w:val="single" w:sz="16" w:space="0" w:color="000000"/>
              <w:right w:val="single" w:sz="16" w:space="0" w:color="000000"/>
            </w:tcBorders>
            <w:shd w:val="clear" w:color="auto" w:fill="FFFFFF"/>
          </w:tcPr>
          <w:p w:rsidR="00AE6829" w:rsidRPr="00810159" w:rsidRDefault="00AE6829" w:rsidP="004532E5">
            <w:pPr>
              <w:keepNext/>
              <w:widowControl w:val="0"/>
              <w:autoSpaceDE w:val="0"/>
              <w:autoSpaceDN w:val="0"/>
              <w:adjustRightInd w:val="0"/>
              <w:spacing w:after="0" w:line="280" w:lineRule="atLeast"/>
              <w:ind w:left="60" w:right="60"/>
              <w:jc w:val="center"/>
              <w:rPr>
                <w:rFonts w:ascii="Arial" w:hAnsi="Arial" w:cs="Arial"/>
                <w:color w:val="000000"/>
                <w:sz w:val="18"/>
                <w:szCs w:val="18"/>
                <w:lang w:val="en-GB" w:eastAsia="en-GB"/>
              </w:rPr>
            </w:pPr>
            <w:r w:rsidRPr="00810159">
              <w:rPr>
                <w:rFonts w:ascii="Arial" w:hAnsi="Arial" w:cs="Arial"/>
                <w:color w:val="000000"/>
                <w:sz w:val="18"/>
                <w:szCs w:val="18"/>
                <w:lang w:val="en-GB" w:eastAsia="en-GB"/>
              </w:rPr>
              <w:t>Cumulative Percent</w:t>
            </w:r>
          </w:p>
        </w:tc>
      </w:tr>
      <w:tr w:rsidR="00AE6829" w:rsidRPr="00810159" w:rsidTr="00AE6829">
        <w:trPr>
          <w:cantSplit/>
        </w:trPr>
        <w:tc>
          <w:tcPr>
            <w:tcW w:w="935" w:type="dxa"/>
            <w:vMerge w:val="restart"/>
            <w:tcBorders>
              <w:top w:val="single" w:sz="16" w:space="0" w:color="000000"/>
              <w:left w:val="single" w:sz="16" w:space="0" w:color="000000"/>
              <w:bottom w:val="nil"/>
              <w:right w:val="nil"/>
            </w:tcBorders>
            <w:shd w:val="clear" w:color="auto" w:fill="FFFFFF"/>
            <w:vAlign w:val="center"/>
          </w:tcPr>
          <w:p w:rsidR="00AE6829" w:rsidRPr="00810159" w:rsidRDefault="00AE6829"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Valid</w:t>
            </w:r>
          </w:p>
        </w:tc>
        <w:tc>
          <w:tcPr>
            <w:tcW w:w="2452" w:type="dxa"/>
            <w:tcBorders>
              <w:top w:val="single" w:sz="16" w:space="0" w:color="000000"/>
              <w:left w:val="nil"/>
              <w:bottom w:val="nil"/>
              <w:right w:val="single" w:sz="16" w:space="0" w:color="000000"/>
            </w:tcBorders>
            <w:shd w:val="clear" w:color="auto" w:fill="FFFFFF"/>
            <w:vAlign w:val="center"/>
          </w:tcPr>
          <w:p w:rsidR="00AE6829" w:rsidRPr="00810159" w:rsidRDefault="00AE6829" w:rsidP="00DF081A">
            <w:pPr>
              <w:keepNext/>
              <w:widowControl w:val="0"/>
              <w:autoSpaceDE w:val="0"/>
              <w:autoSpaceDN w:val="0"/>
              <w:adjustRightInd w:val="0"/>
              <w:spacing w:after="0" w:line="280" w:lineRule="atLeast"/>
              <w:ind w:left="60" w:right="60"/>
              <w:jc w:val="left"/>
              <w:rPr>
                <w:rFonts w:ascii="Arial" w:hAnsi="Arial" w:cs="Arial"/>
                <w:color w:val="000000"/>
                <w:sz w:val="18"/>
                <w:szCs w:val="18"/>
                <w:lang w:val="en-GB" w:eastAsia="en-GB"/>
              </w:rPr>
            </w:pPr>
            <w:r w:rsidRPr="00810159">
              <w:rPr>
                <w:rFonts w:ascii="Arial" w:hAnsi="Arial" w:cs="Arial"/>
                <w:color w:val="000000"/>
                <w:sz w:val="18"/>
                <w:szCs w:val="18"/>
                <w:lang w:val="en-GB" w:eastAsia="en-GB"/>
              </w:rPr>
              <w:t>Early</w:t>
            </w:r>
            <w:r w:rsidR="00DF081A" w:rsidRPr="00810159">
              <w:rPr>
                <w:rFonts w:ascii="Arial" w:hAnsi="Arial" w:cs="Arial"/>
                <w:color w:val="000000"/>
                <w:sz w:val="18"/>
                <w:szCs w:val="18"/>
                <w:lang w:val="en-GB" w:eastAsia="en-GB"/>
              </w:rPr>
              <w:t xml:space="preserve"> </w:t>
            </w:r>
            <w:r w:rsidRPr="00810159">
              <w:rPr>
                <w:rFonts w:ascii="Arial" w:hAnsi="Arial" w:cs="Arial"/>
                <w:color w:val="000000"/>
                <w:sz w:val="18"/>
                <w:szCs w:val="18"/>
                <w:lang w:val="en-GB" w:eastAsia="en-GB"/>
              </w:rPr>
              <w:t>career academic/researcher</w:t>
            </w:r>
          </w:p>
        </w:tc>
        <w:tc>
          <w:tcPr>
            <w:tcW w:w="1149" w:type="dxa"/>
            <w:tcBorders>
              <w:top w:val="single" w:sz="16" w:space="0" w:color="000000"/>
              <w:left w:val="single" w:sz="16" w:space="0" w:color="000000"/>
              <w:bottom w:val="nil"/>
            </w:tcBorders>
            <w:shd w:val="clear" w:color="auto" w:fill="FFFFFF"/>
            <w:vAlign w:val="center"/>
          </w:tcPr>
          <w:p w:rsidR="00AE6829" w:rsidRPr="00810159" w:rsidRDefault="00AE6829"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265</w:t>
            </w:r>
          </w:p>
        </w:tc>
        <w:tc>
          <w:tcPr>
            <w:tcW w:w="1011" w:type="dxa"/>
            <w:tcBorders>
              <w:top w:val="single" w:sz="16" w:space="0" w:color="000000"/>
              <w:bottom w:val="nil"/>
            </w:tcBorders>
            <w:shd w:val="clear" w:color="auto" w:fill="FFFFFF"/>
            <w:vAlign w:val="center"/>
          </w:tcPr>
          <w:p w:rsidR="00AE6829" w:rsidRPr="00810159" w:rsidRDefault="00AE6829"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31.9</w:t>
            </w:r>
          </w:p>
        </w:tc>
        <w:tc>
          <w:tcPr>
            <w:tcW w:w="1379" w:type="dxa"/>
            <w:tcBorders>
              <w:top w:val="single" w:sz="16" w:space="0" w:color="000000"/>
              <w:bottom w:val="nil"/>
            </w:tcBorders>
            <w:shd w:val="clear" w:color="auto" w:fill="FFFFFF"/>
            <w:vAlign w:val="center"/>
          </w:tcPr>
          <w:p w:rsidR="00AE6829" w:rsidRPr="00810159" w:rsidRDefault="00AE6829"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32.0</w:t>
            </w:r>
          </w:p>
        </w:tc>
        <w:tc>
          <w:tcPr>
            <w:tcW w:w="1472" w:type="dxa"/>
            <w:tcBorders>
              <w:top w:val="single" w:sz="16" w:space="0" w:color="000000"/>
              <w:bottom w:val="nil"/>
              <w:right w:val="single" w:sz="16" w:space="0" w:color="000000"/>
            </w:tcBorders>
            <w:shd w:val="clear" w:color="auto" w:fill="FFFFFF"/>
            <w:vAlign w:val="center"/>
          </w:tcPr>
          <w:p w:rsidR="00AE6829" w:rsidRPr="00810159" w:rsidRDefault="00AE6829"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32.0</w:t>
            </w:r>
          </w:p>
        </w:tc>
      </w:tr>
      <w:tr w:rsidR="00AE6829" w:rsidRPr="00810159" w:rsidTr="00AE6829">
        <w:trPr>
          <w:cantSplit/>
        </w:trPr>
        <w:tc>
          <w:tcPr>
            <w:tcW w:w="935" w:type="dxa"/>
            <w:vMerge/>
            <w:tcBorders>
              <w:top w:val="single" w:sz="16" w:space="0" w:color="000000"/>
              <w:left w:val="single" w:sz="16" w:space="0" w:color="000000"/>
              <w:bottom w:val="nil"/>
              <w:right w:val="nil"/>
            </w:tcBorders>
            <w:shd w:val="clear" w:color="auto" w:fill="FFFFFF"/>
            <w:vAlign w:val="center"/>
          </w:tcPr>
          <w:p w:rsidR="00AE6829" w:rsidRPr="00810159" w:rsidRDefault="00AE6829" w:rsidP="004532E5">
            <w:pPr>
              <w:keepNext/>
              <w:widowControl w:val="0"/>
              <w:autoSpaceDE w:val="0"/>
              <w:autoSpaceDN w:val="0"/>
              <w:adjustRightInd w:val="0"/>
              <w:spacing w:after="0" w:line="280" w:lineRule="atLeast"/>
              <w:rPr>
                <w:rFonts w:ascii="Arial" w:hAnsi="Arial" w:cs="Arial"/>
                <w:color w:val="000000"/>
                <w:sz w:val="18"/>
                <w:szCs w:val="18"/>
                <w:lang w:val="en-GB" w:eastAsia="en-GB"/>
              </w:rPr>
            </w:pPr>
          </w:p>
        </w:tc>
        <w:tc>
          <w:tcPr>
            <w:tcW w:w="2452" w:type="dxa"/>
            <w:tcBorders>
              <w:top w:val="nil"/>
              <w:left w:val="nil"/>
              <w:bottom w:val="nil"/>
              <w:right w:val="single" w:sz="16" w:space="0" w:color="000000"/>
            </w:tcBorders>
            <w:shd w:val="clear" w:color="auto" w:fill="FFFFFF"/>
            <w:vAlign w:val="center"/>
          </w:tcPr>
          <w:p w:rsidR="00AE6829" w:rsidRPr="00810159" w:rsidRDefault="00AE6829"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Mid-career academic/researcher</w:t>
            </w:r>
          </w:p>
        </w:tc>
        <w:tc>
          <w:tcPr>
            <w:tcW w:w="1149" w:type="dxa"/>
            <w:tcBorders>
              <w:top w:val="nil"/>
              <w:left w:val="single" w:sz="16" w:space="0" w:color="000000"/>
              <w:bottom w:val="nil"/>
            </w:tcBorders>
            <w:shd w:val="clear" w:color="auto" w:fill="FFFFFF"/>
            <w:vAlign w:val="center"/>
          </w:tcPr>
          <w:p w:rsidR="00AE6829" w:rsidRPr="00810159" w:rsidRDefault="00AE6829"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262</w:t>
            </w:r>
          </w:p>
        </w:tc>
        <w:tc>
          <w:tcPr>
            <w:tcW w:w="1011" w:type="dxa"/>
            <w:tcBorders>
              <w:top w:val="nil"/>
              <w:bottom w:val="nil"/>
            </w:tcBorders>
            <w:shd w:val="clear" w:color="auto" w:fill="FFFFFF"/>
            <w:vAlign w:val="center"/>
          </w:tcPr>
          <w:p w:rsidR="00AE6829" w:rsidRPr="00810159" w:rsidRDefault="00AE6829"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31.6</w:t>
            </w:r>
          </w:p>
        </w:tc>
        <w:tc>
          <w:tcPr>
            <w:tcW w:w="1379" w:type="dxa"/>
            <w:tcBorders>
              <w:top w:val="nil"/>
              <w:bottom w:val="nil"/>
            </w:tcBorders>
            <w:shd w:val="clear" w:color="auto" w:fill="FFFFFF"/>
            <w:vAlign w:val="center"/>
          </w:tcPr>
          <w:p w:rsidR="00AE6829" w:rsidRPr="00810159" w:rsidRDefault="00AE6829"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31.6</w:t>
            </w:r>
          </w:p>
        </w:tc>
        <w:tc>
          <w:tcPr>
            <w:tcW w:w="1472" w:type="dxa"/>
            <w:tcBorders>
              <w:top w:val="nil"/>
              <w:bottom w:val="nil"/>
              <w:right w:val="single" w:sz="16" w:space="0" w:color="000000"/>
            </w:tcBorders>
            <w:shd w:val="clear" w:color="auto" w:fill="FFFFFF"/>
            <w:vAlign w:val="center"/>
          </w:tcPr>
          <w:p w:rsidR="00AE6829" w:rsidRPr="00810159" w:rsidRDefault="00AE6829"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63.6</w:t>
            </w:r>
          </w:p>
        </w:tc>
      </w:tr>
      <w:tr w:rsidR="00AE6829" w:rsidRPr="00810159" w:rsidTr="00AE6829">
        <w:trPr>
          <w:cantSplit/>
        </w:trPr>
        <w:tc>
          <w:tcPr>
            <w:tcW w:w="935" w:type="dxa"/>
            <w:vMerge/>
            <w:tcBorders>
              <w:top w:val="single" w:sz="16" w:space="0" w:color="000000"/>
              <w:left w:val="single" w:sz="16" w:space="0" w:color="000000"/>
              <w:bottom w:val="nil"/>
              <w:right w:val="nil"/>
            </w:tcBorders>
            <w:shd w:val="clear" w:color="auto" w:fill="FFFFFF"/>
            <w:vAlign w:val="center"/>
          </w:tcPr>
          <w:p w:rsidR="00AE6829" w:rsidRPr="00810159" w:rsidRDefault="00AE6829" w:rsidP="004532E5">
            <w:pPr>
              <w:keepNext/>
              <w:widowControl w:val="0"/>
              <w:autoSpaceDE w:val="0"/>
              <w:autoSpaceDN w:val="0"/>
              <w:adjustRightInd w:val="0"/>
              <w:spacing w:after="0" w:line="280" w:lineRule="atLeast"/>
              <w:rPr>
                <w:rFonts w:ascii="Arial" w:hAnsi="Arial" w:cs="Arial"/>
                <w:color w:val="000000"/>
                <w:sz w:val="18"/>
                <w:szCs w:val="18"/>
                <w:lang w:val="en-GB" w:eastAsia="en-GB"/>
              </w:rPr>
            </w:pPr>
          </w:p>
        </w:tc>
        <w:tc>
          <w:tcPr>
            <w:tcW w:w="2452" w:type="dxa"/>
            <w:tcBorders>
              <w:top w:val="nil"/>
              <w:left w:val="nil"/>
              <w:bottom w:val="nil"/>
              <w:right w:val="single" w:sz="16" w:space="0" w:color="000000"/>
            </w:tcBorders>
            <w:shd w:val="clear" w:color="auto" w:fill="FFFFFF"/>
            <w:vAlign w:val="center"/>
          </w:tcPr>
          <w:p w:rsidR="00AE6829" w:rsidRPr="00810159" w:rsidRDefault="00AE6829"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Senior academic/researcher</w:t>
            </w:r>
          </w:p>
        </w:tc>
        <w:tc>
          <w:tcPr>
            <w:tcW w:w="1149" w:type="dxa"/>
            <w:tcBorders>
              <w:top w:val="nil"/>
              <w:left w:val="single" w:sz="16" w:space="0" w:color="000000"/>
              <w:bottom w:val="nil"/>
            </w:tcBorders>
            <w:shd w:val="clear" w:color="auto" w:fill="FFFFFF"/>
            <w:vAlign w:val="center"/>
          </w:tcPr>
          <w:p w:rsidR="00AE6829" w:rsidRPr="00810159" w:rsidRDefault="00AE6829"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302</w:t>
            </w:r>
          </w:p>
        </w:tc>
        <w:tc>
          <w:tcPr>
            <w:tcW w:w="1011" w:type="dxa"/>
            <w:tcBorders>
              <w:top w:val="nil"/>
              <w:bottom w:val="nil"/>
            </w:tcBorders>
            <w:shd w:val="clear" w:color="auto" w:fill="FFFFFF"/>
            <w:vAlign w:val="center"/>
          </w:tcPr>
          <w:p w:rsidR="00AE6829" w:rsidRPr="00810159" w:rsidRDefault="00AE6829"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36.4</w:t>
            </w:r>
          </w:p>
        </w:tc>
        <w:tc>
          <w:tcPr>
            <w:tcW w:w="1379" w:type="dxa"/>
            <w:tcBorders>
              <w:top w:val="nil"/>
              <w:bottom w:val="nil"/>
            </w:tcBorders>
            <w:shd w:val="clear" w:color="auto" w:fill="FFFFFF"/>
            <w:vAlign w:val="center"/>
          </w:tcPr>
          <w:p w:rsidR="00AE6829" w:rsidRPr="00810159" w:rsidRDefault="00AE6829"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36.4</w:t>
            </w:r>
          </w:p>
        </w:tc>
        <w:tc>
          <w:tcPr>
            <w:tcW w:w="1472" w:type="dxa"/>
            <w:tcBorders>
              <w:top w:val="nil"/>
              <w:bottom w:val="nil"/>
              <w:right w:val="single" w:sz="16" w:space="0" w:color="000000"/>
            </w:tcBorders>
            <w:shd w:val="clear" w:color="auto" w:fill="FFFFFF"/>
            <w:vAlign w:val="center"/>
          </w:tcPr>
          <w:p w:rsidR="00AE6829" w:rsidRPr="00810159" w:rsidRDefault="00AE6829"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100.0</w:t>
            </w:r>
          </w:p>
        </w:tc>
      </w:tr>
      <w:tr w:rsidR="00AE6829" w:rsidRPr="00810159" w:rsidTr="00AE6829">
        <w:trPr>
          <w:cantSplit/>
        </w:trPr>
        <w:tc>
          <w:tcPr>
            <w:tcW w:w="935" w:type="dxa"/>
            <w:vMerge/>
            <w:tcBorders>
              <w:top w:val="single" w:sz="16" w:space="0" w:color="000000"/>
              <w:left w:val="single" w:sz="16" w:space="0" w:color="000000"/>
              <w:bottom w:val="nil"/>
              <w:right w:val="nil"/>
            </w:tcBorders>
            <w:shd w:val="clear" w:color="auto" w:fill="FFFFFF"/>
            <w:vAlign w:val="center"/>
          </w:tcPr>
          <w:p w:rsidR="00AE6829" w:rsidRPr="00810159" w:rsidRDefault="00AE6829" w:rsidP="004532E5">
            <w:pPr>
              <w:keepNext/>
              <w:widowControl w:val="0"/>
              <w:autoSpaceDE w:val="0"/>
              <w:autoSpaceDN w:val="0"/>
              <w:adjustRightInd w:val="0"/>
              <w:spacing w:after="0" w:line="280" w:lineRule="atLeast"/>
              <w:rPr>
                <w:rFonts w:ascii="Arial" w:hAnsi="Arial" w:cs="Arial"/>
                <w:color w:val="000000"/>
                <w:sz w:val="18"/>
                <w:szCs w:val="18"/>
                <w:lang w:val="en-GB" w:eastAsia="en-GB"/>
              </w:rPr>
            </w:pPr>
          </w:p>
        </w:tc>
        <w:tc>
          <w:tcPr>
            <w:tcW w:w="2452" w:type="dxa"/>
            <w:tcBorders>
              <w:top w:val="nil"/>
              <w:left w:val="nil"/>
              <w:bottom w:val="nil"/>
              <w:right w:val="single" w:sz="16" w:space="0" w:color="000000"/>
            </w:tcBorders>
            <w:shd w:val="clear" w:color="auto" w:fill="FFFFFF"/>
            <w:vAlign w:val="center"/>
          </w:tcPr>
          <w:p w:rsidR="00AE6829" w:rsidRPr="00810159" w:rsidRDefault="00AE6829"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Total</w:t>
            </w:r>
          </w:p>
        </w:tc>
        <w:tc>
          <w:tcPr>
            <w:tcW w:w="1149" w:type="dxa"/>
            <w:tcBorders>
              <w:top w:val="nil"/>
              <w:left w:val="single" w:sz="16" w:space="0" w:color="000000"/>
              <w:bottom w:val="nil"/>
            </w:tcBorders>
            <w:shd w:val="clear" w:color="auto" w:fill="FFFFFF"/>
            <w:vAlign w:val="center"/>
          </w:tcPr>
          <w:p w:rsidR="00AE6829" w:rsidRPr="00810159" w:rsidRDefault="00AE6829"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829</w:t>
            </w:r>
          </w:p>
        </w:tc>
        <w:tc>
          <w:tcPr>
            <w:tcW w:w="1011" w:type="dxa"/>
            <w:tcBorders>
              <w:top w:val="nil"/>
              <w:bottom w:val="nil"/>
            </w:tcBorders>
            <w:shd w:val="clear" w:color="auto" w:fill="FFFFFF"/>
            <w:vAlign w:val="center"/>
          </w:tcPr>
          <w:p w:rsidR="00AE6829" w:rsidRPr="00810159" w:rsidRDefault="00AE6829"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99.9</w:t>
            </w:r>
          </w:p>
        </w:tc>
        <w:tc>
          <w:tcPr>
            <w:tcW w:w="1379" w:type="dxa"/>
            <w:tcBorders>
              <w:top w:val="nil"/>
              <w:bottom w:val="nil"/>
            </w:tcBorders>
            <w:shd w:val="clear" w:color="auto" w:fill="FFFFFF"/>
            <w:vAlign w:val="center"/>
          </w:tcPr>
          <w:p w:rsidR="00AE6829" w:rsidRPr="00810159" w:rsidRDefault="00AE6829"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100.0</w:t>
            </w:r>
          </w:p>
        </w:tc>
        <w:tc>
          <w:tcPr>
            <w:tcW w:w="1472" w:type="dxa"/>
            <w:tcBorders>
              <w:top w:val="nil"/>
              <w:bottom w:val="nil"/>
              <w:right w:val="single" w:sz="16" w:space="0" w:color="000000"/>
            </w:tcBorders>
            <w:shd w:val="clear" w:color="auto" w:fill="FFFFFF"/>
          </w:tcPr>
          <w:p w:rsidR="00AE6829" w:rsidRPr="00810159" w:rsidRDefault="00AE6829" w:rsidP="004532E5">
            <w:pPr>
              <w:keepNext/>
              <w:widowControl w:val="0"/>
              <w:autoSpaceDE w:val="0"/>
              <w:autoSpaceDN w:val="0"/>
              <w:adjustRightInd w:val="0"/>
              <w:spacing w:after="0" w:line="280" w:lineRule="atLeast"/>
              <w:rPr>
                <w:lang w:val="en-GB" w:eastAsia="en-GB"/>
              </w:rPr>
            </w:pPr>
          </w:p>
        </w:tc>
      </w:tr>
      <w:tr w:rsidR="00AE6829" w:rsidRPr="00810159" w:rsidTr="00AE6829">
        <w:trPr>
          <w:cantSplit/>
        </w:trPr>
        <w:tc>
          <w:tcPr>
            <w:tcW w:w="935" w:type="dxa"/>
            <w:tcBorders>
              <w:top w:val="nil"/>
              <w:left w:val="single" w:sz="16" w:space="0" w:color="000000"/>
              <w:bottom w:val="nil"/>
              <w:right w:val="nil"/>
            </w:tcBorders>
            <w:shd w:val="clear" w:color="auto" w:fill="FFFFFF"/>
            <w:vAlign w:val="center"/>
          </w:tcPr>
          <w:p w:rsidR="00AE6829" w:rsidRPr="00810159" w:rsidRDefault="00AE6829"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Missing</w:t>
            </w:r>
          </w:p>
        </w:tc>
        <w:tc>
          <w:tcPr>
            <w:tcW w:w="2452" w:type="dxa"/>
            <w:tcBorders>
              <w:top w:val="nil"/>
              <w:left w:val="nil"/>
              <w:bottom w:val="nil"/>
              <w:right w:val="single" w:sz="16" w:space="0" w:color="000000"/>
            </w:tcBorders>
            <w:shd w:val="clear" w:color="auto" w:fill="FFFFFF"/>
            <w:vAlign w:val="center"/>
          </w:tcPr>
          <w:p w:rsidR="00AE6829" w:rsidRPr="00810159" w:rsidRDefault="00AE6829"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System</w:t>
            </w:r>
          </w:p>
        </w:tc>
        <w:tc>
          <w:tcPr>
            <w:tcW w:w="1149" w:type="dxa"/>
            <w:tcBorders>
              <w:top w:val="nil"/>
              <w:left w:val="single" w:sz="16" w:space="0" w:color="000000"/>
              <w:bottom w:val="nil"/>
            </w:tcBorders>
            <w:shd w:val="clear" w:color="auto" w:fill="FFFFFF"/>
            <w:vAlign w:val="center"/>
          </w:tcPr>
          <w:p w:rsidR="00AE6829" w:rsidRPr="00810159" w:rsidRDefault="00AE6829"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w:t>
            </w:r>
          </w:p>
        </w:tc>
        <w:tc>
          <w:tcPr>
            <w:tcW w:w="1011" w:type="dxa"/>
            <w:tcBorders>
              <w:top w:val="nil"/>
              <w:bottom w:val="nil"/>
            </w:tcBorders>
            <w:shd w:val="clear" w:color="auto" w:fill="FFFFFF"/>
            <w:vAlign w:val="center"/>
          </w:tcPr>
          <w:p w:rsidR="00AE6829" w:rsidRPr="00810159" w:rsidRDefault="00AE6829"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w:t>
            </w:r>
          </w:p>
        </w:tc>
        <w:tc>
          <w:tcPr>
            <w:tcW w:w="1379" w:type="dxa"/>
            <w:tcBorders>
              <w:top w:val="nil"/>
              <w:bottom w:val="nil"/>
            </w:tcBorders>
            <w:shd w:val="clear" w:color="auto" w:fill="FFFFFF"/>
          </w:tcPr>
          <w:p w:rsidR="00AE6829" w:rsidRPr="00810159" w:rsidRDefault="00AE6829" w:rsidP="004532E5">
            <w:pPr>
              <w:keepNext/>
              <w:widowControl w:val="0"/>
              <w:autoSpaceDE w:val="0"/>
              <w:autoSpaceDN w:val="0"/>
              <w:adjustRightInd w:val="0"/>
              <w:spacing w:after="0" w:line="280" w:lineRule="atLeast"/>
              <w:rPr>
                <w:lang w:val="en-GB" w:eastAsia="en-GB"/>
              </w:rPr>
            </w:pPr>
          </w:p>
        </w:tc>
        <w:tc>
          <w:tcPr>
            <w:tcW w:w="1472" w:type="dxa"/>
            <w:tcBorders>
              <w:top w:val="nil"/>
              <w:bottom w:val="nil"/>
              <w:right w:val="single" w:sz="16" w:space="0" w:color="000000"/>
            </w:tcBorders>
            <w:shd w:val="clear" w:color="auto" w:fill="FFFFFF"/>
          </w:tcPr>
          <w:p w:rsidR="00AE6829" w:rsidRPr="00810159" w:rsidRDefault="00AE6829" w:rsidP="004532E5">
            <w:pPr>
              <w:keepNext/>
              <w:widowControl w:val="0"/>
              <w:autoSpaceDE w:val="0"/>
              <w:autoSpaceDN w:val="0"/>
              <w:adjustRightInd w:val="0"/>
              <w:spacing w:after="0" w:line="280" w:lineRule="atLeast"/>
              <w:rPr>
                <w:lang w:val="en-GB" w:eastAsia="en-GB"/>
              </w:rPr>
            </w:pPr>
          </w:p>
        </w:tc>
      </w:tr>
      <w:tr w:rsidR="00AE6829" w:rsidRPr="00810159" w:rsidTr="00AE6829">
        <w:trPr>
          <w:cantSplit/>
        </w:trPr>
        <w:tc>
          <w:tcPr>
            <w:tcW w:w="3387" w:type="dxa"/>
            <w:gridSpan w:val="2"/>
            <w:tcBorders>
              <w:top w:val="nil"/>
              <w:left w:val="single" w:sz="16" w:space="0" w:color="000000"/>
              <w:bottom w:val="single" w:sz="16" w:space="0" w:color="000000"/>
              <w:right w:val="nil"/>
            </w:tcBorders>
            <w:shd w:val="clear" w:color="auto" w:fill="FFFFFF"/>
            <w:vAlign w:val="center"/>
          </w:tcPr>
          <w:p w:rsidR="00AE6829" w:rsidRPr="00810159" w:rsidRDefault="00AE6829"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Total</w:t>
            </w:r>
          </w:p>
        </w:tc>
        <w:tc>
          <w:tcPr>
            <w:tcW w:w="1149" w:type="dxa"/>
            <w:tcBorders>
              <w:top w:val="nil"/>
              <w:left w:val="single" w:sz="16" w:space="0" w:color="000000"/>
              <w:bottom w:val="single" w:sz="16" w:space="0" w:color="000000"/>
            </w:tcBorders>
            <w:shd w:val="clear" w:color="auto" w:fill="FFFFFF"/>
            <w:vAlign w:val="center"/>
          </w:tcPr>
          <w:p w:rsidR="00AE6829" w:rsidRPr="00810159" w:rsidRDefault="00AE6829"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830</w:t>
            </w:r>
          </w:p>
        </w:tc>
        <w:tc>
          <w:tcPr>
            <w:tcW w:w="1011" w:type="dxa"/>
            <w:tcBorders>
              <w:top w:val="nil"/>
              <w:bottom w:val="single" w:sz="16" w:space="0" w:color="000000"/>
            </w:tcBorders>
            <w:shd w:val="clear" w:color="auto" w:fill="FFFFFF"/>
            <w:vAlign w:val="center"/>
          </w:tcPr>
          <w:p w:rsidR="00AE6829" w:rsidRPr="00810159" w:rsidRDefault="00AE6829"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100.0</w:t>
            </w:r>
          </w:p>
        </w:tc>
        <w:tc>
          <w:tcPr>
            <w:tcW w:w="1379" w:type="dxa"/>
            <w:tcBorders>
              <w:top w:val="nil"/>
              <w:bottom w:val="single" w:sz="16" w:space="0" w:color="000000"/>
            </w:tcBorders>
            <w:shd w:val="clear" w:color="auto" w:fill="FFFFFF"/>
          </w:tcPr>
          <w:p w:rsidR="00AE6829" w:rsidRPr="00810159" w:rsidRDefault="00AE6829" w:rsidP="004532E5">
            <w:pPr>
              <w:keepNext/>
              <w:widowControl w:val="0"/>
              <w:autoSpaceDE w:val="0"/>
              <w:autoSpaceDN w:val="0"/>
              <w:adjustRightInd w:val="0"/>
              <w:spacing w:after="0" w:line="280" w:lineRule="atLeast"/>
              <w:rPr>
                <w:lang w:val="en-GB" w:eastAsia="en-GB"/>
              </w:rPr>
            </w:pPr>
          </w:p>
        </w:tc>
        <w:tc>
          <w:tcPr>
            <w:tcW w:w="1472" w:type="dxa"/>
            <w:tcBorders>
              <w:top w:val="nil"/>
              <w:bottom w:val="single" w:sz="16" w:space="0" w:color="000000"/>
              <w:right w:val="single" w:sz="16" w:space="0" w:color="000000"/>
            </w:tcBorders>
            <w:shd w:val="clear" w:color="auto" w:fill="FFFFFF"/>
          </w:tcPr>
          <w:p w:rsidR="00AE6829" w:rsidRPr="00810159" w:rsidRDefault="00AE6829" w:rsidP="004532E5">
            <w:pPr>
              <w:keepNext/>
              <w:widowControl w:val="0"/>
              <w:autoSpaceDE w:val="0"/>
              <w:autoSpaceDN w:val="0"/>
              <w:adjustRightInd w:val="0"/>
              <w:spacing w:after="0" w:line="280" w:lineRule="atLeast"/>
              <w:rPr>
                <w:lang w:val="en-GB" w:eastAsia="en-GB"/>
              </w:rPr>
            </w:pPr>
          </w:p>
        </w:tc>
      </w:tr>
    </w:tbl>
    <w:p w:rsidR="00F30EE4" w:rsidRPr="00810159" w:rsidRDefault="00F30EE4" w:rsidP="00AE6829">
      <w:pPr>
        <w:spacing w:after="0" w:line="240" w:lineRule="auto"/>
        <w:rPr>
          <w:sz w:val="12"/>
          <w:szCs w:val="12"/>
          <w:lang w:val="en-GB"/>
        </w:rPr>
      </w:pPr>
    </w:p>
    <w:p w:rsidR="00AE6829" w:rsidRPr="00810159" w:rsidRDefault="00AE6829" w:rsidP="00AE6829">
      <w:pPr>
        <w:spacing w:after="0" w:line="240" w:lineRule="auto"/>
        <w:rPr>
          <w:i/>
          <w:sz w:val="22"/>
          <w:szCs w:val="22"/>
          <w:lang w:val="en-GB"/>
        </w:rPr>
      </w:pPr>
      <w:r w:rsidRPr="00810159">
        <w:rPr>
          <w:b/>
          <w:i/>
          <w:sz w:val="22"/>
          <w:szCs w:val="22"/>
          <w:lang w:val="en-GB"/>
        </w:rPr>
        <w:t xml:space="preserve">Table </w:t>
      </w:r>
      <w:r w:rsidR="00EC5C72" w:rsidRPr="00810159">
        <w:rPr>
          <w:b/>
          <w:i/>
          <w:sz w:val="22"/>
          <w:szCs w:val="22"/>
          <w:lang w:val="en-GB"/>
        </w:rPr>
        <w:t>4</w:t>
      </w:r>
      <w:r w:rsidRPr="00810159">
        <w:rPr>
          <w:i/>
          <w:sz w:val="22"/>
          <w:szCs w:val="22"/>
          <w:lang w:val="en-GB"/>
        </w:rPr>
        <w:t>: questionnaire sample distribution on the basis of career stage: authors</w:t>
      </w:r>
    </w:p>
    <w:p w:rsidR="00AE6829" w:rsidRPr="00810159" w:rsidRDefault="00AE6829" w:rsidP="00A15BAE">
      <w:pPr>
        <w:spacing w:after="0" w:line="240" w:lineRule="auto"/>
        <w:rPr>
          <w:lang w:val="en-GB"/>
        </w:rPr>
      </w:pPr>
    </w:p>
    <w:p w:rsidR="00EA06BE" w:rsidRPr="00810159" w:rsidRDefault="00EA06BE" w:rsidP="00A15BAE">
      <w:pPr>
        <w:spacing w:after="0" w:line="240" w:lineRule="auto"/>
        <w:rPr>
          <w:lang w:val="en-GB"/>
        </w:rPr>
      </w:pPr>
      <w:r w:rsidRPr="00810159">
        <w:rPr>
          <w:lang w:val="en-GB"/>
        </w:rPr>
        <w:t xml:space="preserve">The questionnaire respondent sample distribution in relation to </w:t>
      </w:r>
      <w:r w:rsidR="00BA1BC2">
        <w:rPr>
          <w:lang w:val="en-GB"/>
        </w:rPr>
        <w:t>gender</w:t>
      </w:r>
      <w:r w:rsidRPr="00810159">
        <w:rPr>
          <w:lang w:val="en-GB"/>
        </w:rPr>
        <w:t xml:space="preserve"> is shown in Table </w:t>
      </w:r>
      <w:r w:rsidR="00EC5C72" w:rsidRPr="00810159">
        <w:rPr>
          <w:lang w:val="en-GB"/>
        </w:rPr>
        <w:t>5</w:t>
      </w:r>
      <w:r w:rsidRPr="00810159">
        <w:rPr>
          <w:lang w:val="en-GB"/>
        </w:rPr>
        <w:t xml:space="preserve">, below, indicating </w:t>
      </w:r>
      <w:r w:rsidR="00045A3E" w:rsidRPr="00810159">
        <w:rPr>
          <w:lang w:val="en-GB"/>
        </w:rPr>
        <w:t xml:space="preserve">an </w:t>
      </w:r>
      <w:r w:rsidRPr="00810159">
        <w:rPr>
          <w:lang w:val="en-GB"/>
        </w:rPr>
        <w:t>under-representation of females.</w:t>
      </w:r>
    </w:p>
    <w:tbl>
      <w:tblPr>
        <w:tblW w:w="68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7"/>
        <w:gridCol w:w="921"/>
        <w:gridCol w:w="1153"/>
        <w:gridCol w:w="1013"/>
        <w:gridCol w:w="1383"/>
        <w:gridCol w:w="1475"/>
      </w:tblGrid>
      <w:tr w:rsidR="00EA06BE" w:rsidRPr="00810159" w:rsidTr="00EA06BE">
        <w:trPr>
          <w:cantSplit/>
        </w:trPr>
        <w:tc>
          <w:tcPr>
            <w:tcW w:w="1858" w:type="dxa"/>
            <w:gridSpan w:val="2"/>
            <w:tcBorders>
              <w:top w:val="single" w:sz="16" w:space="0" w:color="000000"/>
              <w:left w:val="single" w:sz="16" w:space="0" w:color="000000"/>
              <w:bottom w:val="single" w:sz="16" w:space="0" w:color="000000"/>
              <w:right w:val="nil"/>
            </w:tcBorders>
            <w:shd w:val="clear" w:color="auto" w:fill="FFFFFF"/>
          </w:tcPr>
          <w:p w:rsidR="00EA06BE" w:rsidRPr="00810159" w:rsidRDefault="00EA06BE"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p>
        </w:tc>
        <w:tc>
          <w:tcPr>
            <w:tcW w:w="1153" w:type="dxa"/>
            <w:tcBorders>
              <w:top w:val="single" w:sz="16" w:space="0" w:color="000000"/>
              <w:left w:val="single" w:sz="16" w:space="0" w:color="000000"/>
              <w:bottom w:val="single" w:sz="16" w:space="0" w:color="000000"/>
            </w:tcBorders>
            <w:shd w:val="clear" w:color="auto" w:fill="FFFFFF"/>
          </w:tcPr>
          <w:p w:rsidR="00EA06BE" w:rsidRPr="00810159" w:rsidRDefault="00EA06BE" w:rsidP="004532E5">
            <w:pPr>
              <w:keepNext/>
              <w:widowControl w:val="0"/>
              <w:autoSpaceDE w:val="0"/>
              <w:autoSpaceDN w:val="0"/>
              <w:adjustRightInd w:val="0"/>
              <w:spacing w:after="0" w:line="280" w:lineRule="atLeast"/>
              <w:ind w:left="60" w:right="60"/>
              <w:jc w:val="center"/>
              <w:rPr>
                <w:rFonts w:ascii="Arial" w:hAnsi="Arial" w:cs="Arial"/>
                <w:color w:val="000000"/>
                <w:sz w:val="18"/>
                <w:szCs w:val="18"/>
                <w:lang w:val="en-GB" w:eastAsia="en-GB"/>
              </w:rPr>
            </w:pPr>
            <w:r w:rsidRPr="00810159">
              <w:rPr>
                <w:rFonts w:ascii="Arial" w:hAnsi="Arial" w:cs="Arial"/>
                <w:color w:val="000000"/>
                <w:sz w:val="18"/>
                <w:szCs w:val="18"/>
                <w:lang w:val="en-GB" w:eastAsia="en-GB"/>
              </w:rPr>
              <w:t>Frequency</w:t>
            </w:r>
          </w:p>
        </w:tc>
        <w:tc>
          <w:tcPr>
            <w:tcW w:w="1013" w:type="dxa"/>
            <w:tcBorders>
              <w:top w:val="single" w:sz="16" w:space="0" w:color="000000"/>
              <w:bottom w:val="single" w:sz="16" w:space="0" w:color="000000"/>
            </w:tcBorders>
            <w:shd w:val="clear" w:color="auto" w:fill="FFFFFF"/>
          </w:tcPr>
          <w:p w:rsidR="00EA06BE" w:rsidRPr="00810159" w:rsidRDefault="00EA06BE" w:rsidP="004532E5">
            <w:pPr>
              <w:keepNext/>
              <w:widowControl w:val="0"/>
              <w:autoSpaceDE w:val="0"/>
              <w:autoSpaceDN w:val="0"/>
              <w:adjustRightInd w:val="0"/>
              <w:spacing w:after="0" w:line="280" w:lineRule="atLeast"/>
              <w:ind w:left="60" w:right="60"/>
              <w:jc w:val="center"/>
              <w:rPr>
                <w:rFonts w:ascii="Arial" w:hAnsi="Arial" w:cs="Arial"/>
                <w:color w:val="000000"/>
                <w:sz w:val="18"/>
                <w:szCs w:val="18"/>
                <w:lang w:val="en-GB" w:eastAsia="en-GB"/>
              </w:rPr>
            </w:pPr>
            <w:r w:rsidRPr="00810159">
              <w:rPr>
                <w:rFonts w:ascii="Arial" w:hAnsi="Arial" w:cs="Arial"/>
                <w:color w:val="000000"/>
                <w:sz w:val="18"/>
                <w:szCs w:val="18"/>
                <w:lang w:val="en-GB" w:eastAsia="en-GB"/>
              </w:rPr>
              <w:t>Percent</w:t>
            </w:r>
          </w:p>
        </w:tc>
        <w:tc>
          <w:tcPr>
            <w:tcW w:w="1383" w:type="dxa"/>
            <w:tcBorders>
              <w:top w:val="single" w:sz="16" w:space="0" w:color="000000"/>
              <w:bottom w:val="single" w:sz="16" w:space="0" w:color="000000"/>
            </w:tcBorders>
            <w:shd w:val="clear" w:color="auto" w:fill="FFFFFF"/>
          </w:tcPr>
          <w:p w:rsidR="00EA06BE" w:rsidRPr="00810159" w:rsidRDefault="00EA06BE" w:rsidP="004532E5">
            <w:pPr>
              <w:keepNext/>
              <w:widowControl w:val="0"/>
              <w:autoSpaceDE w:val="0"/>
              <w:autoSpaceDN w:val="0"/>
              <w:adjustRightInd w:val="0"/>
              <w:spacing w:after="0" w:line="280" w:lineRule="atLeast"/>
              <w:ind w:left="60" w:right="60"/>
              <w:jc w:val="center"/>
              <w:rPr>
                <w:rFonts w:ascii="Arial" w:hAnsi="Arial" w:cs="Arial"/>
                <w:color w:val="000000"/>
                <w:sz w:val="18"/>
                <w:szCs w:val="18"/>
                <w:lang w:val="en-GB" w:eastAsia="en-GB"/>
              </w:rPr>
            </w:pPr>
            <w:r w:rsidRPr="00810159">
              <w:rPr>
                <w:rFonts w:ascii="Arial" w:hAnsi="Arial" w:cs="Arial"/>
                <w:color w:val="000000"/>
                <w:sz w:val="18"/>
                <w:szCs w:val="18"/>
                <w:lang w:val="en-GB" w:eastAsia="en-GB"/>
              </w:rPr>
              <w:t>Valid Percent</w:t>
            </w:r>
          </w:p>
        </w:tc>
        <w:tc>
          <w:tcPr>
            <w:tcW w:w="1475" w:type="dxa"/>
            <w:tcBorders>
              <w:top w:val="single" w:sz="16" w:space="0" w:color="000000"/>
              <w:bottom w:val="single" w:sz="16" w:space="0" w:color="000000"/>
              <w:right w:val="single" w:sz="16" w:space="0" w:color="000000"/>
            </w:tcBorders>
            <w:shd w:val="clear" w:color="auto" w:fill="FFFFFF"/>
          </w:tcPr>
          <w:p w:rsidR="00EA06BE" w:rsidRPr="00810159" w:rsidRDefault="00EA06BE" w:rsidP="004532E5">
            <w:pPr>
              <w:keepNext/>
              <w:widowControl w:val="0"/>
              <w:autoSpaceDE w:val="0"/>
              <w:autoSpaceDN w:val="0"/>
              <w:adjustRightInd w:val="0"/>
              <w:spacing w:after="0" w:line="280" w:lineRule="atLeast"/>
              <w:ind w:left="60" w:right="60"/>
              <w:jc w:val="center"/>
              <w:rPr>
                <w:rFonts w:ascii="Arial" w:hAnsi="Arial" w:cs="Arial"/>
                <w:color w:val="000000"/>
                <w:sz w:val="18"/>
                <w:szCs w:val="18"/>
                <w:lang w:val="en-GB" w:eastAsia="en-GB"/>
              </w:rPr>
            </w:pPr>
            <w:r w:rsidRPr="00810159">
              <w:rPr>
                <w:rFonts w:ascii="Arial" w:hAnsi="Arial" w:cs="Arial"/>
                <w:color w:val="000000"/>
                <w:sz w:val="18"/>
                <w:szCs w:val="18"/>
                <w:lang w:val="en-GB" w:eastAsia="en-GB"/>
              </w:rPr>
              <w:t>Cumulative Percent</w:t>
            </w:r>
          </w:p>
        </w:tc>
      </w:tr>
      <w:tr w:rsidR="00EA06BE" w:rsidRPr="00810159" w:rsidTr="00EA06BE">
        <w:trPr>
          <w:cantSplit/>
        </w:trPr>
        <w:tc>
          <w:tcPr>
            <w:tcW w:w="937" w:type="dxa"/>
            <w:vMerge w:val="restart"/>
            <w:tcBorders>
              <w:top w:val="single" w:sz="16" w:space="0" w:color="000000"/>
              <w:left w:val="single" w:sz="16" w:space="0" w:color="000000"/>
              <w:bottom w:val="nil"/>
              <w:right w:val="nil"/>
            </w:tcBorders>
            <w:shd w:val="clear" w:color="auto" w:fill="FFFFFF"/>
            <w:vAlign w:val="center"/>
          </w:tcPr>
          <w:p w:rsidR="00EA06BE" w:rsidRPr="00810159" w:rsidRDefault="00EA06BE"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Valid</w:t>
            </w:r>
          </w:p>
        </w:tc>
        <w:tc>
          <w:tcPr>
            <w:tcW w:w="921" w:type="dxa"/>
            <w:tcBorders>
              <w:top w:val="single" w:sz="16" w:space="0" w:color="000000"/>
              <w:left w:val="nil"/>
              <w:bottom w:val="nil"/>
              <w:right w:val="single" w:sz="16" w:space="0" w:color="000000"/>
            </w:tcBorders>
            <w:shd w:val="clear" w:color="auto" w:fill="FFFFFF"/>
            <w:vAlign w:val="center"/>
          </w:tcPr>
          <w:p w:rsidR="00EA06BE" w:rsidRPr="00810159" w:rsidRDefault="00EA06BE"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Male</w:t>
            </w:r>
          </w:p>
        </w:tc>
        <w:tc>
          <w:tcPr>
            <w:tcW w:w="1153" w:type="dxa"/>
            <w:tcBorders>
              <w:top w:val="single" w:sz="16" w:space="0" w:color="000000"/>
              <w:left w:val="single" w:sz="16" w:space="0" w:color="000000"/>
              <w:bottom w:val="nil"/>
            </w:tcBorders>
            <w:shd w:val="clear" w:color="auto" w:fill="FFFFFF"/>
            <w:vAlign w:val="center"/>
          </w:tcPr>
          <w:p w:rsidR="00EA06BE" w:rsidRPr="00810159" w:rsidRDefault="00EA06BE"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505</w:t>
            </w:r>
          </w:p>
        </w:tc>
        <w:tc>
          <w:tcPr>
            <w:tcW w:w="1013" w:type="dxa"/>
            <w:tcBorders>
              <w:top w:val="single" w:sz="16" w:space="0" w:color="000000"/>
              <w:bottom w:val="nil"/>
            </w:tcBorders>
            <w:shd w:val="clear" w:color="auto" w:fill="FFFFFF"/>
            <w:vAlign w:val="center"/>
          </w:tcPr>
          <w:p w:rsidR="00EA06BE" w:rsidRPr="00810159" w:rsidRDefault="00EA06BE"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60.8</w:t>
            </w:r>
          </w:p>
        </w:tc>
        <w:tc>
          <w:tcPr>
            <w:tcW w:w="1383" w:type="dxa"/>
            <w:tcBorders>
              <w:top w:val="single" w:sz="16" w:space="0" w:color="000000"/>
              <w:bottom w:val="nil"/>
            </w:tcBorders>
            <w:shd w:val="clear" w:color="auto" w:fill="FFFFFF"/>
            <w:vAlign w:val="center"/>
          </w:tcPr>
          <w:p w:rsidR="00EA06BE" w:rsidRPr="00810159" w:rsidRDefault="00EA06BE"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61.4</w:t>
            </w:r>
          </w:p>
        </w:tc>
        <w:tc>
          <w:tcPr>
            <w:tcW w:w="1475" w:type="dxa"/>
            <w:tcBorders>
              <w:top w:val="single" w:sz="16" w:space="0" w:color="000000"/>
              <w:bottom w:val="nil"/>
              <w:right w:val="single" w:sz="16" w:space="0" w:color="000000"/>
            </w:tcBorders>
            <w:shd w:val="clear" w:color="auto" w:fill="FFFFFF"/>
            <w:vAlign w:val="center"/>
          </w:tcPr>
          <w:p w:rsidR="00EA06BE" w:rsidRPr="00810159" w:rsidRDefault="00EA06BE"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61.4</w:t>
            </w:r>
          </w:p>
        </w:tc>
      </w:tr>
      <w:tr w:rsidR="00EA06BE" w:rsidRPr="00810159" w:rsidTr="00EA06BE">
        <w:trPr>
          <w:cantSplit/>
        </w:trPr>
        <w:tc>
          <w:tcPr>
            <w:tcW w:w="937" w:type="dxa"/>
            <w:vMerge/>
            <w:tcBorders>
              <w:top w:val="single" w:sz="16" w:space="0" w:color="000000"/>
              <w:left w:val="single" w:sz="16" w:space="0" w:color="000000"/>
              <w:bottom w:val="nil"/>
              <w:right w:val="nil"/>
            </w:tcBorders>
            <w:shd w:val="clear" w:color="auto" w:fill="FFFFFF"/>
            <w:vAlign w:val="center"/>
          </w:tcPr>
          <w:p w:rsidR="00EA06BE" w:rsidRPr="00810159" w:rsidRDefault="00EA06BE" w:rsidP="004532E5">
            <w:pPr>
              <w:keepNext/>
              <w:widowControl w:val="0"/>
              <w:autoSpaceDE w:val="0"/>
              <w:autoSpaceDN w:val="0"/>
              <w:adjustRightInd w:val="0"/>
              <w:spacing w:after="0" w:line="280" w:lineRule="atLeast"/>
              <w:rPr>
                <w:rFonts w:ascii="Arial" w:hAnsi="Arial" w:cs="Arial"/>
                <w:color w:val="000000"/>
                <w:sz w:val="18"/>
                <w:szCs w:val="18"/>
                <w:lang w:val="en-GB" w:eastAsia="en-GB"/>
              </w:rPr>
            </w:pPr>
          </w:p>
        </w:tc>
        <w:tc>
          <w:tcPr>
            <w:tcW w:w="921" w:type="dxa"/>
            <w:tcBorders>
              <w:top w:val="nil"/>
              <w:left w:val="nil"/>
              <w:bottom w:val="nil"/>
              <w:right w:val="single" w:sz="16" w:space="0" w:color="000000"/>
            </w:tcBorders>
            <w:shd w:val="clear" w:color="auto" w:fill="FFFFFF"/>
            <w:vAlign w:val="center"/>
          </w:tcPr>
          <w:p w:rsidR="00EA06BE" w:rsidRPr="00810159" w:rsidRDefault="00EA06BE"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Female</w:t>
            </w:r>
          </w:p>
        </w:tc>
        <w:tc>
          <w:tcPr>
            <w:tcW w:w="1153" w:type="dxa"/>
            <w:tcBorders>
              <w:top w:val="nil"/>
              <w:left w:val="single" w:sz="16" w:space="0" w:color="000000"/>
              <w:bottom w:val="nil"/>
            </w:tcBorders>
            <w:shd w:val="clear" w:color="auto" w:fill="FFFFFF"/>
            <w:vAlign w:val="center"/>
          </w:tcPr>
          <w:p w:rsidR="00EA06BE" w:rsidRPr="00810159" w:rsidRDefault="00EA06BE"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317</w:t>
            </w:r>
          </w:p>
        </w:tc>
        <w:tc>
          <w:tcPr>
            <w:tcW w:w="1013" w:type="dxa"/>
            <w:tcBorders>
              <w:top w:val="nil"/>
              <w:bottom w:val="nil"/>
            </w:tcBorders>
            <w:shd w:val="clear" w:color="auto" w:fill="FFFFFF"/>
            <w:vAlign w:val="center"/>
          </w:tcPr>
          <w:p w:rsidR="00EA06BE" w:rsidRPr="00810159" w:rsidRDefault="00EA06BE"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38.2</w:t>
            </w:r>
          </w:p>
        </w:tc>
        <w:tc>
          <w:tcPr>
            <w:tcW w:w="1383" w:type="dxa"/>
            <w:tcBorders>
              <w:top w:val="nil"/>
              <w:bottom w:val="nil"/>
            </w:tcBorders>
            <w:shd w:val="clear" w:color="auto" w:fill="FFFFFF"/>
            <w:vAlign w:val="center"/>
          </w:tcPr>
          <w:p w:rsidR="00EA06BE" w:rsidRPr="00810159" w:rsidRDefault="00EA06BE"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38.6</w:t>
            </w:r>
          </w:p>
        </w:tc>
        <w:tc>
          <w:tcPr>
            <w:tcW w:w="1475" w:type="dxa"/>
            <w:tcBorders>
              <w:top w:val="nil"/>
              <w:bottom w:val="nil"/>
              <w:right w:val="single" w:sz="16" w:space="0" w:color="000000"/>
            </w:tcBorders>
            <w:shd w:val="clear" w:color="auto" w:fill="FFFFFF"/>
            <w:vAlign w:val="center"/>
          </w:tcPr>
          <w:p w:rsidR="00EA06BE" w:rsidRPr="00810159" w:rsidRDefault="00EA06BE"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100.0</w:t>
            </w:r>
          </w:p>
        </w:tc>
      </w:tr>
      <w:tr w:rsidR="00EA06BE" w:rsidRPr="00810159" w:rsidTr="00EA06BE">
        <w:trPr>
          <w:cantSplit/>
        </w:trPr>
        <w:tc>
          <w:tcPr>
            <w:tcW w:w="937" w:type="dxa"/>
            <w:vMerge/>
            <w:tcBorders>
              <w:top w:val="single" w:sz="16" w:space="0" w:color="000000"/>
              <w:left w:val="single" w:sz="16" w:space="0" w:color="000000"/>
              <w:bottom w:val="nil"/>
              <w:right w:val="nil"/>
            </w:tcBorders>
            <w:shd w:val="clear" w:color="auto" w:fill="FFFFFF"/>
            <w:vAlign w:val="center"/>
          </w:tcPr>
          <w:p w:rsidR="00EA06BE" w:rsidRPr="00810159" w:rsidRDefault="00EA06BE" w:rsidP="004532E5">
            <w:pPr>
              <w:keepNext/>
              <w:widowControl w:val="0"/>
              <w:autoSpaceDE w:val="0"/>
              <w:autoSpaceDN w:val="0"/>
              <w:adjustRightInd w:val="0"/>
              <w:spacing w:after="0" w:line="280" w:lineRule="atLeast"/>
              <w:rPr>
                <w:rFonts w:ascii="Arial" w:hAnsi="Arial" w:cs="Arial"/>
                <w:color w:val="000000"/>
                <w:sz w:val="18"/>
                <w:szCs w:val="18"/>
                <w:lang w:val="en-GB" w:eastAsia="en-GB"/>
              </w:rPr>
            </w:pPr>
          </w:p>
        </w:tc>
        <w:tc>
          <w:tcPr>
            <w:tcW w:w="921" w:type="dxa"/>
            <w:tcBorders>
              <w:top w:val="nil"/>
              <w:left w:val="nil"/>
              <w:bottom w:val="nil"/>
              <w:right w:val="single" w:sz="16" w:space="0" w:color="000000"/>
            </w:tcBorders>
            <w:shd w:val="clear" w:color="auto" w:fill="FFFFFF"/>
            <w:vAlign w:val="center"/>
          </w:tcPr>
          <w:p w:rsidR="00EA06BE" w:rsidRPr="00810159" w:rsidRDefault="00EA06BE"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Total</w:t>
            </w:r>
          </w:p>
        </w:tc>
        <w:tc>
          <w:tcPr>
            <w:tcW w:w="1153" w:type="dxa"/>
            <w:tcBorders>
              <w:top w:val="nil"/>
              <w:left w:val="single" w:sz="16" w:space="0" w:color="000000"/>
              <w:bottom w:val="nil"/>
            </w:tcBorders>
            <w:shd w:val="clear" w:color="auto" w:fill="FFFFFF"/>
            <w:vAlign w:val="center"/>
          </w:tcPr>
          <w:p w:rsidR="00EA06BE" w:rsidRPr="00810159" w:rsidRDefault="00EA06BE"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822</w:t>
            </w:r>
          </w:p>
        </w:tc>
        <w:tc>
          <w:tcPr>
            <w:tcW w:w="1013" w:type="dxa"/>
            <w:tcBorders>
              <w:top w:val="nil"/>
              <w:bottom w:val="nil"/>
            </w:tcBorders>
            <w:shd w:val="clear" w:color="auto" w:fill="FFFFFF"/>
            <w:vAlign w:val="center"/>
          </w:tcPr>
          <w:p w:rsidR="00EA06BE" w:rsidRPr="00810159" w:rsidRDefault="00EA06BE"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99.0</w:t>
            </w:r>
          </w:p>
        </w:tc>
        <w:tc>
          <w:tcPr>
            <w:tcW w:w="1383" w:type="dxa"/>
            <w:tcBorders>
              <w:top w:val="nil"/>
              <w:bottom w:val="nil"/>
            </w:tcBorders>
            <w:shd w:val="clear" w:color="auto" w:fill="FFFFFF"/>
            <w:vAlign w:val="center"/>
          </w:tcPr>
          <w:p w:rsidR="00EA06BE" w:rsidRPr="00810159" w:rsidRDefault="00EA06BE"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100.0</w:t>
            </w:r>
          </w:p>
        </w:tc>
        <w:tc>
          <w:tcPr>
            <w:tcW w:w="1475" w:type="dxa"/>
            <w:tcBorders>
              <w:top w:val="nil"/>
              <w:bottom w:val="nil"/>
              <w:right w:val="single" w:sz="16" w:space="0" w:color="000000"/>
            </w:tcBorders>
            <w:shd w:val="clear" w:color="auto" w:fill="FFFFFF"/>
          </w:tcPr>
          <w:p w:rsidR="00EA06BE" w:rsidRPr="00810159" w:rsidRDefault="00EA06BE" w:rsidP="004532E5">
            <w:pPr>
              <w:keepNext/>
              <w:widowControl w:val="0"/>
              <w:autoSpaceDE w:val="0"/>
              <w:autoSpaceDN w:val="0"/>
              <w:adjustRightInd w:val="0"/>
              <w:spacing w:after="0" w:line="280" w:lineRule="atLeast"/>
              <w:rPr>
                <w:lang w:val="en-GB" w:eastAsia="en-GB"/>
              </w:rPr>
            </w:pPr>
          </w:p>
        </w:tc>
      </w:tr>
      <w:tr w:rsidR="00EA06BE" w:rsidRPr="00810159" w:rsidTr="00EA06BE">
        <w:trPr>
          <w:cantSplit/>
        </w:trPr>
        <w:tc>
          <w:tcPr>
            <w:tcW w:w="937" w:type="dxa"/>
            <w:tcBorders>
              <w:top w:val="nil"/>
              <w:left w:val="single" w:sz="16" w:space="0" w:color="000000"/>
              <w:bottom w:val="nil"/>
              <w:right w:val="nil"/>
            </w:tcBorders>
            <w:shd w:val="clear" w:color="auto" w:fill="FFFFFF"/>
            <w:vAlign w:val="center"/>
          </w:tcPr>
          <w:p w:rsidR="00EA06BE" w:rsidRPr="00810159" w:rsidRDefault="00EA06BE"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Missing</w:t>
            </w:r>
          </w:p>
        </w:tc>
        <w:tc>
          <w:tcPr>
            <w:tcW w:w="921" w:type="dxa"/>
            <w:tcBorders>
              <w:top w:val="nil"/>
              <w:left w:val="nil"/>
              <w:bottom w:val="nil"/>
              <w:right w:val="single" w:sz="16" w:space="0" w:color="000000"/>
            </w:tcBorders>
            <w:shd w:val="clear" w:color="auto" w:fill="FFFFFF"/>
            <w:vAlign w:val="center"/>
          </w:tcPr>
          <w:p w:rsidR="00EA06BE" w:rsidRPr="00810159" w:rsidRDefault="00EA06BE"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System</w:t>
            </w:r>
          </w:p>
        </w:tc>
        <w:tc>
          <w:tcPr>
            <w:tcW w:w="1153" w:type="dxa"/>
            <w:tcBorders>
              <w:top w:val="nil"/>
              <w:left w:val="single" w:sz="16" w:space="0" w:color="000000"/>
              <w:bottom w:val="nil"/>
            </w:tcBorders>
            <w:shd w:val="clear" w:color="auto" w:fill="FFFFFF"/>
            <w:vAlign w:val="center"/>
          </w:tcPr>
          <w:p w:rsidR="00EA06BE" w:rsidRPr="00810159" w:rsidRDefault="00EA06BE"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8</w:t>
            </w:r>
          </w:p>
        </w:tc>
        <w:tc>
          <w:tcPr>
            <w:tcW w:w="1013" w:type="dxa"/>
            <w:tcBorders>
              <w:top w:val="nil"/>
              <w:bottom w:val="nil"/>
            </w:tcBorders>
            <w:shd w:val="clear" w:color="auto" w:fill="FFFFFF"/>
            <w:vAlign w:val="center"/>
          </w:tcPr>
          <w:p w:rsidR="00EA06BE" w:rsidRPr="00810159" w:rsidRDefault="00EA06BE"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1.0</w:t>
            </w:r>
          </w:p>
        </w:tc>
        <w:tc>
          <w:tcPr>
            <w:tcW w:w="1383" w:type="dxa"/>
            <w:tcBorders>
              <w:top w:val="nil"/>
              <w:bottom w:val="nil"/>
            </w:tcBorders>
            <w:shd w:val="clear" w:color="auto" w:fill="FFFFFF"/>
          </w:tcPr>
          <w:p w:rsidR="00EA06BE" w:rsidRPr="00810159" w:rsidRDefault="00EA06BE" w:rsidP="004532E5">
            <w:pPr>
              <w:keepNext/>
              <w:widowControl w:val="0"/>
              <w:autoSpaceDE w:val="0"/>
              <w:autoSpaceDN w:val="0"/>
              <w:adjustRightInd w:val="0"/>
              <w:spacing w:after="0" w:line="280" w:lineRule="atLeast"/>
              <w:rPr>
                <w:lang w:val="en-GB" w:eastAsia="en-GB"/>
              </w:rPr>
            </w:pPr>
          </w:p>
        </w:tc>
        <w:tc>
          <w:tcPr>
            <w:tcW w:w="1475" w:type="dxa"/>
            <w:tcBorders>
              <w:top w:val="nil"/>
              <w:bottom w:val="nil"/>
              <w:right w:val="single" w:sz="16" w:space="0" w:color="000000"/>
            </w:tcBorders>
            <w:shd w:val="clear" w:color="auto" w:fill="FFFFFF"/>
          </w:tcPr>
          <w:p w:rsidR="00EA06BE" w:rsidRPr="00810159" w:rsidRDefault="00EA06BE" w:rsidP="004532E5">
            <w:pPr>
              <w:keepNext/>
              <w:widowControl w:val="0"/>
              <w:autoSpaceDE w:val="0"/>
              <w:autoSpaceDN w:val="0"/>
              <w:adjustRightInd w:val="0"/>
              <w:spacing w:after="0" w:line="280" w:lineRule="atLeast"/>
              <w:rPr>
                <w:lang w:val="en-GB" w:eastAsia="en-GB"/>
              </w:rPr>
            </w:pPr>
          </w:p>
        </w:tc>
      </w:tr>
      <w:tr w:rsidR="00EA06BE" w:rsidRPr="00810159" w:rsidTr="00EA06BE">
        <w:trPr>
          <w:cantSplit/>
        </w:trPr>
        <w:tc>
          <w:tcPr>
            <w:tcW w:w="1858" w:type="dxa"/>
            <w:gridSpan w:val="2"/>
            <w:tcBorders>
              <w:top w:val="nil"/>
              <w:left w:val="single" w:sz="16" w:space="0" w:color="000000"/>
              <w:bottom w:val="single" w:sz="16" w:space="0" w:color="000000"/>
              <w:right w:val="nil"/>
            </w:tcBorders>
            <w:shd w:val="clear" w:color="auto" w:fill="FFFFFF"/>
            <w:vAlign w:val="center"/>
          </w:tcPr>
          <w:p w:rsidR="00EA06BE" w:rsidRPr="00810159" w:rsidRDefault="00EA06BE"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Total</w:t>
            </w:r>
          </w:p>
        </w:tc>
        <w:tc>
          <w:tcPr>
            <w:tcW w:w="1153" w:type="dxa"/>
            <w:tcBorders>
              <w:top w:val="nil"/>
              <w:left w:val="single" w:sz="16" w:space="0" w:color="000000"/>
              <w:bottom w:val="single" w:sz="16" w:space="0" w:color="000000"/>
            </w:tcBorders>
            <w:shd w:val="clear" w:color="auto" w:fill="FFFFFF"/>
            <w:vAlign w:val="center"/>
          </w:tcPr>
          <w:p w:rsidR="00EA06BE" w:rsidRPr="00810159" w:rsidRDefault="00EA06BE"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830</w:t>
            </w:r>
          </w:p>
        </w:tc>
        <w:tc>
          <w:tcPr>
            <w:tcW w:w="1013" w:type="dxa"/>
            <w:tcBorders>
              <w:top w:val="nil"/>
              <w:bottom w:val="single" w:sz="16" w:space="0" w:color="000000"/>
            </w:tcBorders>
            <w:shd w:val="clear" w:color="auto" w:fill="FFFFFF"/>
            <w:vAlign w:val="center"/>
          </w:tcPr>
          <w:p w:rsidR="00EA06BE" w:rsidRPr="00810159" w:rsidRDefault="00EA06BE"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100.0</w:t>
            </w:r>
          </w:p>
        </w:tc>
        <w:tc>
          <w:tcPr>
            <w:tcW w:w="1383" w:type="dxa"/>
            <w:tcBorders>
              <w:top w:val="nil"/>
              <w:bottom w:val="single" w:sz="16" w:space="0" w:color="000000"/>
            </w:tcBorders>
            <w:shd w:val="clear" w:color="auto" w:fill="FFFFFF"/>
          </w:tcPr>
          <w:p w:rsidR="00EA06BE" w:rsidRPr="00810159" w:rsidRDefault="00EA06BE" w:rsidP="004532E5">
            <w:pPr>
              <w:keepNext/>
              <w:widowControl w:val="0"/>
              <w:autoSpaceDE w:val="0"/>
              <w:autoSpaceDN w:val="0"/>
              <w:adjustRightInd w:val="0"/>
              <w:spacing w:after="0" w:line="280" w:lineRule="atLeast"/>
              <w:rPr>
                <w:lang w:val="en-GB" w:eastAsia="en-GB"/>
              </w:rPr>
            </w:pPr>
          </w:p>
        </w:tc>
        <w:tc>
          <w:tcPr>
            <w:tcW w:w="1475" w:type="dxa"/>
            <w:tcBorders>
              <w:top w:val="nil"/>
              <w:bottom w:val="single" w:sz="16" w:space="0" w:color="000000"/>
              <w:right w:val="single" w:sz="16" w:space="0" w:color="000000"/>
            </w:tcBorders>
            <w:shd w:val="clear" w:color="auto" w:fill="FFFFFF"/>
          </w:tcPr>
          <w:p w:rsidR="00EA06BE" w:rsidRPr="00810159" w:rsidRDefault="00EA06BE" w:rsidP="004532E5">
            <w:pPr>
              <w:keepNext/>
              <w:widowControl w:val="0"/>
              <w:autoSpaceDE w:val="0"/>
              <w:autoSpaceDN w:val="0"/>
              <w:adjustRightInd w:val="0"/>
              <w:spacing w:after="0" w:line="280" w:lineRule="atLeast"/>
              <w:rPr>
                <w:lang w:val="en-GB" w:eastAsia="en-GB"/>
              </w:rPr>
            </w:pPr>
          </w:p>
        </w:tc>
      </w:tr>
    </w:tbl>
    <w:p w:rsidR="00EA06BE" w:rsidRPr="00810159" w:rsidRDefault="00EA06BE" w:rsidP="00EA06BE">
      <w:pPr>
        <w:spacing w:after="0" w:line="240" w:lineRule="auto"/>
        <w:rPr>
          <w:i/>
          <w:sz w:val="22"/>
          <w:szCs w:val="22"/>
          <w:lang w:val="en-GB"/>
        </w:rPr>
      </w:pPr>
      <w:r w:rsidRPr="00810159">
        <w:rPr>
          <w:b/>
          <w:i/>
          <w:sz w:val="22"/>
          <w:szCs w:val="22"/>
          <w:lang w:val="en-GB"/>
        </w:rPr>
        <w:t xml:space="preserve">Table </w:t>
      </w:r>
      <w:r w:rsidR="00EC5C72" w:rsidRPr="00810159">
        <w:rPr>
          <w:b/>
          <w:i/>
          <w:sz w:val="22"/>
          <w:szCs w:val="22"/>
          <w:lang w:val="en-GB"/>
        </w:rPr>
        <w:t>5</w:t>
      </w:r>
      <w:r w:rsidRPr="00810159">
        <w:rPr>
          <w:i/>
          <w:sz w:val="22"/>
          <w:szCs w:val="22"/>
          <w:lang w:val="en-GB"/>
        </w:rPr>
        <w:t>: questionnaire sample distribution on the basis of gender: authors</w:t>
      </w:r>
    </w:p>
    <w:p w:rsidR="00285B9A" w:rsidRPr="00810159" w:rsidRDefault="00D44929" w:rsidP="00A15BAE">
      <w:pPr>
        <w:spacing w:after="0" w:line="240" w:lineRule="auto"/>
        <w:rPr>
          <w:lang w:val="en-GB"/>
        </w:rPr>
      </w:pPr>
      <w:r w:rsidRPr="00810159">
        <w:rPr>
          <w:lang w:val="en-GB"/>
        </w:rPr>
        <w:lastRenderedPageBreak/>
        <w:t xml:space="preserve">From this author sample, a sub-sample of 15 was selected for participation as interviewees (see section below on data collection), from the </w:t>
      </w:r>
      <w:r w:rsidR="003F49F7" w:rsidRPr="00810159">
        <w:rPr>
          <w:lang w:val="en-GB"/>
        </w:rPr>
        <w:t>168</w:t>
      </w:r>
      <w:r w:rsidR="00B76EB8" w:rsidRPr="00810159">
        <w:rPr>
          <w:lang w:val="en-GB"/>
        </w:rPr>
        <w:t xml:space="preserve"> </w:t>
      </w:r>
      <w:r w:rsidRPr="00810159">
        <w:rPr>
          <w:lang w:val="en-GB"/>
        </w:rPr>
        <w:t>questionnaire respondents who indicated their willingness to be interviewed. The interviewee sub-sample was selected with a view to providing</w:t>
      </w:r>
      <w:r w:rsidR="00045A3E" w:rsidRPr="00810159">
        <w:rPr>
          <w:lang w:val="en-GB"/>
        </w:rPr>
        <w:t>, ideally,</w:t>
      </w:r>
      <w:r w:rsidRPr="00810159">
        <w:rPr>
          <w:lang w:val="en-GB"/>
        </w:rPr>
        <w:t xml:space="preserve"> representation of </w:t>
      </w:r>
      <w:r w:rsidR="00B76EB8" w:rsidRPr="00810159">
        <w:rPr>
          <w:lang w:val="en-GB"/>
        </w:rPr>
        <w:t xml:space="preserve">a range of </w:t>
      </w:r>
      <w:r w:rsidRPr="00810159">
        <w:rPr>
          <w:lang w:val="en-GB"/>
        </w:rPr>
        <w:t>the following variables:</w:t>
      </w:r>
    </w:p>
    <w:p w:rsidR="00D44929" w:rsidRPr="00810159" w:rsidRDefault="00D44929" w:rsidP="00D44929">
      <w:pPr>
        <w:pStyle w:val="ListParagraph"/>
        <w:numPr>
          <w:ilvl w:val="0"/>
          <w:numId w:val="14"/>
        </w:numPr>
        <w:spacing w:after="0" w:line="240" w:lineRule="auto"/>
        <w:rPr>
          <w:lang w:val="en-GB"/>
        </w:rPr>
      </w:pPr>
      <w:r w:rsidRPr="00810159">
        <w:rPr>
          <w:lang w:val="en-GB"/>
        </w:rPr>
        <w:t>gender</w:t>
      </w:r>
      <w:r w:rsidR="004A17A4" w:rsidRPr="00810159">
        <w:rPr>
          <w:lang w:val="en-GB"/>
        </w:rPr>
        <w:t>;</w:t>
      </w:r>
    </w:p>
    <w:p w:rsidR="00D44929" w:rsidRPr="00810159" w:rsidRDefault="00D44929" w:rsidP="00D44929">
      <w:pPr>
        <w:pStyle w:val="ListParagraph"/>
        <w:numPr>
          <w:ilvl w:val="0"/>
          <w:numId w:val="14"/>
        </w:numPr>
        <w:spacing w:after="0" w:line="240" w:lineRule="auto"/>
        <w:rPr>
          <w:lang w:val="en-GB"/>
        </w:rPr>
      </w:pPr>
      <w:r w:rsidRPr="00810159">
        <w:rPr>
          <w:lang w:val="en-GB"/>
        </w:rPr>
        <w:t>seniority level and job role (to include a range of grades of academic and research staff, from professor to early career academic/researcher)</w:t>
      </w:r>
      <w:r w:rsidR="004A17A4" w:rsidRPr="00810159">
        <w:rPr>
          <w:lang w:val="en-GB"/>
        </w:rPr>
        <w:t>;</w:t>
      </w:r>
    </w:p>
    <w:p w:rsidR="00D44929" w:rsidRPr="00810159" w:rsidRDefault="00D44929" w:rsidP="00D44929">
      <w:pPr>
        <w:pStyle w:val="ListParagraph"/>
        <w:numPr>
          <w:ilvl w:val="0"/>
          <w:numId w:val="14"/>
        </w:numPr>
        <w:spacing w:after="0" w:line="240" w:lineRule="auto"/>
        <w:rPr>
          <w:lang w:val="en-GB"/>
        </w:rPr>
      </w:pPr>
      <w:r w:rsidRPr="00810159">
        <w:rPr>
          <w:lang w:val="en-GB"/>
        </w:rPr>
        <w:t>university type (to include both pre- and post-1992 universities)</w:t>
      </w:r>
      <w:r w:rsidR="004A17A4" w:rsidRPr="00810159">
        <w:rPr>
          <w:lang w:val="en-GB"/>
        </w:rPr>
        <w:t>;</w:t>
      </w:r>
    </w:p>
    <w:p w:rsidR="00D44929" w:rsidRPr="00810159" w:rsidRDefault="00D44929" w:rsidP="00D44929">
      <w:pPr>
        <w:pStyle w:val="ListParagraph"/>
        <w:numPr>
          <w:ilvl w:val="0"/>
          <w:numId w:val="14"/>
        </w:numPr>
        <w:spacing w:after="0" w:line="240" w:lineRule="auto"/>
        <w:rPr>
          <w:lang w:val="en-GB"/>
        </w:rPr>
      </w:pPr>
      <w:r w:rsidRPr="00810159">
        <w:rPr>
          <w:lang w:val="en-GB"/>
        </w:rPr>
        <w:t>native language (to include representation of authors whose native language is not English)</w:t>
      </w:r>
      <w:r w:rsidR="004A17A4" w:rsidRPr="00810159">
        <w:rPr>
          <w:lang w:val="en-GB"/>
        </w:rPr>
        <w:t>;</w:t>
      </w:r>
    </w:p>
    <w:p w:rsidR="00D44929" w:rsidRPr="00810159" w:rsidRDefault="00D44929" w:rsidP="00D44929">
      <w:pPr>
        <w:pStyle w:val="ListParagraph"/>
        <w:numPr>
          <w:ilvl w:val="0"/>
          <w:numId w:val="14"/>
        </w:numPr>
        <w:spacing w:after="0" w:line="240" w:lineRule="auto"/>
        <w:rPr>
          <w:lang w:val="en-GB"/>
        </w:rPr>
      </w:pPr>
      <w:r w:rsidRPr="00810159">
        <w:rPr>
          <w:lang w:val="en-GB"/>
        </w:rPr>
        <w:t>subject/discipline (to include representation of all three disciplinary categories used in this study)</w:t>
      </w:r>
      <w:r w:rsidR="004A17A4" w:rsidRPr="00810159">
        <w:rPr>
          <w:lang w:val="en-GB"/>
        </w:rPr>
        <w:t>;</w:t>
      </w:r>
    </w:p>
    <w:p w:rsidR="00B751EA" w:rsidRPr="00810159" w:rsidRDefault="00B751EA" w:rsidP="00D44929">
      <w:pPr>
        <w:pStyle w:val="ListParagraph"/>
        <w:numPr>
          <w:ilvl w:val="0"/>
          <w:numId w:val="14"/>
        </w:numPr>
        <w:spacing w:after="0" w:line="240" w:lineRule="auto"/>
        <w:rPr>
          <w:lang w:val="en-GB"/>
        </w:rPr>
      </w:pPr>
      <w:r w:rsidRPr="00810159">
        <w:rPr>
          <w:lang w:val="en-GB"/>
        </w:rPr>
        <w:t>publications profile (to include those with very few or no listed publications, as well as prolific authors)</w:t>
      </w:r>
      <w:r w:rsidR="004A17A4" w:rsidRPr="00810159">
        <w:rPr>
          <w:lang w:val="en-GB"/>
        </w:rPr>
        <w:t>;</w:t>
      </w:r>
    </w:p>
    <w:p w:rsidR="00D44929" w:rsidRPr="00810159" w:rsidRDefault="00B751EA" w:rsidP="00A15BAE">
      <w:pPr>
        <w:pStyle w:val="ListParagraph"/>
        <w:numPr>
          <w:ilvl w:val="0"/>
          <w:numId w:val="14"/>
        </w:numPr>
        <w:spacing w:after="0" w:line="240" w:lineRule="auto"/>
        <w:rPr>
          <w:lang w:val="en-GB"/>
        </w:rPr>
      </w:pPr>
      <w:proofErr w:type="gramStart"/>
      <w:r w:rsidRPr="00810159">
        <w:rPr>
          <w:lang w:val="en-GB"/>
        </w:rPr>
        <w:t>experiences</w:t>
      </w:r>
      <w:proofErr w:type="gramEnd"/>
      <w:r w:rsidRPr="00810159">
        <w:rPr>
          <w:lang w:val="en-GB"/>
        </w:rPr>
        <w:t xml:space="preserve"> of and attitudes towards getting published, as indicated by questionnaire responses (to include positive and negative reported experiences, and </w:t>
      </w:r>
      <w:r w:rsidR="00B76EB8" w:rsidRPr="00810159">
        <w:rPr>
          <w:lang w:val="en-GB"/>
        </w:rPr>
        <w:t>a range of attitudes</w:t>
      </w:r>
      <w:r w:rsidRPr="00810159">
        <w:rPr>
          <w:lang w:val="en-GB"/>
        </w:rPr>
        <w:t>).</w:t>
      </w:r>
    </w:p>
    <w:p w:rsidR="007F1A77" w:rsidRPr="00810159" w:rsidRDefault="007F1A77" w:rsidP="00A15BAE">
      <w:pPr>
        <w:spacing w:after="0" w:line="240" w:lineRule="auto"/>
        <w:rPr>
          <w:lang w:val="en-GB"/>
        </w:rPr>
      </w:pPr>
    </w:p>
    <w:p w:rsidR="00363357" w:rsidRPr="00810159" w:rsidRDefault="00363357" w:rsidP="00A15BAE">
      <w:pPr>
        <w:spacing w:after="0" w:line="240" w:lineRule="auto"/>
        <w:rPr>
          <w:lang w:val="en-GB"/>
        </w:rPr>
      </w:pPr>
      <w:r w:rsidRPr="00810159">
        <w:rPr>
          <w:lang w:val="en-GB"/>
        </w:rPr>
        <w:t xml:space="preserve">The composition of the sub-sample of author interviewees is indicated in Table </w:t>
      </w:r>
      <w:r w:rsidR="00EC5C72" w:rsidRPr="00810159">
        <w:rPr>
          <w:lang w:val="en-GB"/>
        </w:rPr>
        <w:t>6</w:t>
      </w:r>
      <w:r w:rsidRPr="00810159">
        <w:rPr>
          <w:lang w:val="en-GB"/>
        </w:rPr>
        <w:t>, below.</w:t>
      </w:r>
    </w:p>
    <w:p w:rsidR="00363357" w:rsidRPr="00810159" w:rsidRDefault="00363357" w:rsidP="00A15BAE">
      <w:pPr>
        <w:spacing w:after="0" w:line="240" w:lineRule="auto"/>
        <w:rPr>
          <w:lang w:val="en-GB"/>
        </w:rPr>
      </w:pPr>
    </w:p>
    <w:tbl>
      <w:tblPr>
        <w:tblStyle w:val="TableGrid"/>
        <w:tblW w:w="9498" w:type="dxa"/>
        <w:tblInd w:w="-176" w:type="dxa"/>
        <w:tblLayout w:type="fixed"/>
        <w:tblLook w:val="04A0" w:firstRow="1" w:lastRow="0" w:firstColumn="1" w:lastColumn="0" w:noHBand="0" w:noVBand="1"/>
      </w:tblPr>
      <w:tblGrid>
        <w:gridCol w:w="1418"/>
        <w:gridCol w:w="993"/>
        <w:gridCol w:w="1984"/>
        <w:gridCol w:w="1276"/>
        <w:gridCol w:w="1701"/>
        <w:gridCol w:w="2126"/>
      </w:tblGrid>
      <w:tr w:rsidR="009E249B" w:rsidRPr="00810159" w:rsidTr="005D06C8">
        <w:trPr>
          <w:cantSplit/>
        </w:trPr>
        <w:tc>
          <w:tcPr>
            <w:tcW w:w="1418" w:type="dxa"/>
          </w:tcPr>
          <w:p w:rsidR="009E249B" w:rsidRPr="00810159" w:rsidRDefault="009E249B" w:rsidP="005D06C8">
            <w:pPr>
              <w:keepNext/>
              <w:rPr>
                <w:i/>
                <w:lang w:val="en-GB"/>
              </w:rPr>
            </w:pPr>
            <w:r w:rsidRPr="00810159">
              <w:rPr>
                <w:i/>
                <w:lang w:val="en-GB"/>
              </w:rPr>
              <w:t>author interviewee</w:t>
            </w:r>
          </w:p>
        </w:tc>
        <w:tc>
          <w:tcPr>
            <w:tcW w:w="993" w:type="dxa"/>
          </w:tcPr>
          <w:p w:rsidR="009E249B" w:rsidRPr="00810159" w:rsidRDefault="009E249B" w:rsidP="005D06C8">
            <w:pPr>
              <w:keepNext/>
              <w:rPr>
                <w:i/>
                <w:lang w:val="en-GB"/>
              </w:rPr>
            </w:pPr>
            <w:r w:rsidRPr="00810159">
              <w:rPr>
                <w:i/>
                <w:lang w:val="en-GB"/>
              </w:rPr>
              <w:t>gender</w:t>
            </w:r>
          </w:p>
        </w:tc>
        <w:tc>
          <w:tcPr>
            <w:tcW w:w="1984" w:type="dxa"/>
          </w:tcPr>
          <w:p w:rsidR="009E249B" w:rsidRPr="00810159" w:rsidRDefault="009E249B" w:rsidP="005D06C8">
            <w:pPr>
              <w:keepNext/>
              <w:rPr>
                <w:i/>
                <w:lang w:val="en-GB"/>
              </w:rPr>
            </w:pPr>
            <w:r w:rsidRPr="00810159">
              <w:rPr>
                <w:i/>
                <w:lang w:val="en-GB"/>
              </w:rPr>
              <w:t>discipline</w:t>
            </w:r>
          </w:p>
        </w:tc>
        <w:tc>
          <w:tcPr>
            <w:tcW w:w="1276" w:type="dxa"/>
          </w:tcPr>
          <w:p w:rsidR="009E249B" w:rsidRPr="00810159" w:rsidRDefault="00994B70" w:rsidP="005D06C8">
            <w:pPr>
              <w:keepNext/>
              <w:rPr>
                <w:i/>
                <w:lang w:val="en-GB"/>
              </w:rPr>
            </w:pPr>
            <w:r w:rsidRPr="00810159">
              <w:rPr>
                <w:i/>
                <w:lang w:val="en-GB"/>
              </w:rPr>
              <w:t>n</w:t>
            </w:r>
            <w:r w:rsidR="009E249B" w:rsidRPr="00810159">
              <w:rPr>
                <w:i/>
                <w:lang w:val="en-GB"/>
              </w:rPr>
              <w:t>ative language</w:t>
            </w:r>
            <w:r w:rsidR="00750988" w:rsidRPr="00810159">
              <w:rPr>
                <w:i/>
                <w:lang w:val="en-GB"/>
              </w:rPr>
              <w:t>/s</w:t>
            </w:r>
          </w:p>
        </w:tc>
        <w:tc>
          <w:tcPr>
            <w:tcW w:w="1701" w:type="dxa"/>
          </w:tcPr>
          <w:p w:rsidR="009E249B" w:rsidRPr="00810159" w:rsidRDefault="009E249B" w:rsidP="005D06C8">
            <w:pPr>
              <w:keepNext/>
              <w:rPr>
                <w:i/>
                <w:lang w:val="en-GB"/>
              </w:rPr>
            </w:pPr>
            <w:r w:rsidRPr="00810159">
              <w:rPr>
                <w:i/>
                <w:lang w:val="en-GB"/>
              </w:rPr>
              <w:t>university type</w:t>
            </w:r>
          </w:p>
        </w:tc>
        <w:tc>
          <w:tcPr>
            <w:tcW w:w="2126" w:type="dxa"/>
          </w:tcPr>
          <w:p w:rsidR="009E249B" w:rsidRPr="00810159" w:rsidRDefault="009E249B" w:rsidP="005D06C8">
            <w:pPr>
              <w:keepNext/>
              <w:rPr>
                <w:i/>
                <w:lang w:val="en-GB"/>
              </w:rPr>
            </w:pPr>
            <w:r w:rsidRPr="00810159">
              <w:rPr>
                <w:i/>
                <w:lang w:val="en-GB"/>
              </w:rPr>
              <w:t>job title</w:t>
            </w:r>
          </w:p>
        </w:tc>
      </w:tr>
      <w:tr w:rsidR="009E249B" w:rsidRPr="00810159" w:rsidTr="005D06C8">
        <w:trPr>
          <w:cantSplit/>
        </w:trPr>
        <w:tc>
          <w:tcPr>
            <w:tcW w:w="1418" w:type="dxa"/>
          </w:tcPr>
          <w:p w:rsidR="009E249B" w:rsidRPr="00810159" w:rsidRDefault="009E249B" w:rsidP="005D06C8">
            <w:pPr>
              <w:keepNext/>
              <w:rPr>
                <w:lang w:val="en-GB"/>
              </w:rPr>
            </w:pPr>
            <w:r w:rsidRPr="00810159">
              <w:rPr>
                <w:lang w:val="en-GB"/>
              </w:rPr>
              <w:t>1</w:t>
            </w:r>
          </w:p>
        </w:tc>
        <w:tc>
          <w:tcPr>
            <w:tcW w:w="993" w:type="dxa"/>
          </w:tcPr>
          <w:p w:rsidR="009E249B" w:rsidRPr="00810159" w:rsidRDefault="00994B70" w:rsidP="005D06C8">
            <w:pPr>
              <w:keepNext/>
              <w:rPr>
                <w:lang w:val="en-GB"/>
              </w:rPr>
            </w:pPr>
            <w:r w:rsidRPr="00810159">
              <w:rPr>
                <w:lang w:val="en-GB"/>
              </w:rPr>
              <w:t>M</w:t>
            </w:r>
          </w:p>
        </w:tc>
        <w:tc>
          <w:tcPr>
            <w:tcW w:w="1984" w:type="dxa"/>
          </w:tcPr>
          <w:p w:rsidR="009E249B" w:rsidRPr="00810159" w:rsidRDefault="001364BF" w:rsidP="005D06C8">
            <w:pPr>
              <w:keepNext/>
              <w:rPr>
                <w:lang w:val="en-GB"/>
              </w:rPr>
            </w:pPr>
            <w:r w:rsidRPr="00810159">
              <w:rPr>
                <w:lang w:val="en-GB"/>
              </w:rPr>
              <w:t>STEMM</w:t>
            </w:r>
          </w:p>
        </w:tc>
        <w:tc>
          <w:tcPr>
            <w:tcW w:w="1276" w:type="dxa"/>
          </w:tcPr>
          <w:p w:rsidR="009E249B" w:rsidRPr="00810159" w:rsidRDefault="00994B70" w:rsidP="005D06C8">
            <w:pPr>
              <w:keepNext/>
              <w:rPr>
                <w:lang w:val="en-GB"/>
              </w:rPr>
            </w:pPr>
            <w:r w:rsidRPr="00810159">
              <w:rPr>
                <w:lang w:val="en-GB"/>
              </w:rPr>
              <w:t>Swedish</w:t>
            </w:r>
          </w:p>
        </w:tc>
        <w:tc>
          <w:tcPr>
            <w:tcW w:w="1701" w:type="dxa"/>
          </w:tcPr>
          <w:p w:rsidR="009E249B" w:rsidRPr="00810159" w:rsidRDefault="00994B70" w:rsidP="005D06C8">
            <w:pPr>
              <w:keepNext/>
              <w:rPr>
                <w:lang w:val="en-GB"/>
              </w:rPr>
            </w:pPr>
            <w:r w:rsidRPr="00810159">
              <w:rPr>
                <w:lang w:val="en-GB"/>
              </w:rPr>
              <w:t>pre-92</w:t>
            </w:r>
          </w:p>
        </w:tc>
        <w:tc>
          <w:tcPr>
            <w:tcW w:w="2126" w:type="dxa"/>
          </w:tcPr>
          <w:p w:rsidR="009E249B" w:rsidRPr="00810159" w:rsidRDefault="00994B70" w:rsidP="005D06C8">
            <w:pPr>
              <w:keepNext/>
              <w:rPr>
                <w:lang w:val="en-GB"/>
              </w:rPr>
            </w:pPr>
            <w:r w:rsidRPr="00810159">
              <w:rPr>
                <w:lang w:val="en-GB"/>
              </w:rPr>
              <w:t>reader</w:t>
            </w:r>
          </w:p>
        </w:tc>
      </w:tr>
      <w:tr w:rsidR="009E249B" w:rsidRPr="00810159" w:rsidTr="005D06C8">
        <w:trPr>
          <w:cantSplit/>
        </w:trPr>
        <w:tc>
          <w:tcPr>
            <w:tcW w:w="1418" w:type="dxa"/>
          </w:tcPr>
          <w:p w:rsidR="009E249B" w:rsidRPr="00810159" w:rsidRDefault="009E249B" w:rsidP="005D06C8">
            <w:pPr>
              <w:keepNext/>
              <w:rPr>
                <w:lang w:val="en-GB"/>
              </w:rPr>
            </w:pPr>
            <w:r w:rsidRPr="00810159">
              <w:rPr>
                <w:lang w:val="en-GB"/>
              </w:rPr>
              <w:t>2</w:t>
            </w:r>
          </w:p>
        </w:tc>
        <w:tc>
          <w:tcPr>
            <w:tcW w:w="993" w:type="dxa"/>
          </w:tcPr>
          <w:p w:rsidR="009E249B" w:rsidRPr="00810159" w:rsidRDefault="00994B70" w:rsidP="005D06C8">
            <w:pPr>
              <w:keepNext/>
              <w:rPr>
                <w:lang w:val="en-GB"/>
              </w:rPr>
            </w:pPr>
            <w:r w:rsidRPr="00810159">
              <w:rPr>
                <w:lang w:val="en-GB"/>
              </w:rPr>
              <w:t>F</w:t>
            </w:r>
          </w:p>
        </w:tc>
        <w:tc>
          <w:tcPr>
            <w:tcW w:w="1984" w:type="dxa"/>
          </w:tcPr>
          <w:p w:rsidR="009E249B" w:rsidRPr="00810159" w:rsidRDefault="00994B70" w:rsidP="005D06C8">
            <w:pPr>
              <w:keepNext/>
              <w:rPr>
                <w:lang w:val="en-GB"/>
              </w:rPr>
            </w:pPr>
            <w:r w:rsidRPr="00810159">
              <w:rPr>
                <w:lang w:val="en-GB"/>
              </w:rPr>
              <w:t>arts &amp; humanities</w:t>
            </w:r>
          </w:p>
        </w:tc>
        <w:tc>
          <w:tcPr>
            <w:tcW w:w="1276" w:type="dxa"/>
          </w:tcPr>
          <w:p w:rsidR="009E249B" w:rsidRPr="00810159" w:rsidRDefault="00994B70" w:rsidP="005D06C8">
            <w:pPr>
              <w:keepNext/>
              <w:rPr>
                <w:lang w:val="en-GB"/>
              </w:rPr>
            </w:pPr>
            <w:r w:rsidRPr="00810159">
              <w:rPr>
                <w:lang w:val="en-GB"/>
              </w:rPr>
              <w:t>English</w:t>
            </w:r>
          </w:p>
        </w:tc>
        <w:tc>
          <w:tcPr>
            <w:tcW w:w="1701" w:type="dxa"/>
          </w:tcPr>
          <w:p w:rsidR="009E249B" w:rsidRPr="00810159" w:rsidRDefault="00994B70" w:rsidP="005D06C8">
            <w:pPr>
              <w:keepNext/>
              <w:rPr>
                <w:lang w:val="en-GB"/>
              </w:rPr>
            </w:pPr>
            <w:r w:rsidRPr="00810159">
              <w:rPr>
                <w:lang w:val="en-GB"/>
              </w:rPr>
              <w:t>pre-92</w:t>
            </w:r>
          </w:p>
        </w:tc>
        <w:tc>
          <w:tcPr>
            <w:tcW w:w="2126" w:type="dxa"/>
          </w:tcPr>
          <w:p w:rsidR="009E249B" w:rsidRPr="00810159" w:rsidRDefault="00994B70" w:rsidP="005D06C8">
            <w:pPr>
              <w:keepNext/>
              <w:rPr>
                <w:lang w:val="en-GB"/>
              </w:rPr>
            </w:pPr>
            <w:r w:rsidRPr="00810159">
              <w:rPr>
                <w:lang w:val="en-GB"/>
              </w:rPr>
              <w:t>professor</w:t>
            </w:r>
          </w:p>
        </w:tc>
      </w:tr>
      <w:tr w:rsidR="009E249B" w:rsidRPr="00810159" w:rsidTr="005D06C8">
        <w:trPr>
          <w:cantSplit/>
        </w:trPr>
        <w:tc>
          <w:tcPr>
            <w:tcW w:w="1418" w:type="dxa"/>
          </w:tcPr>
          <w:p w:rsidR="009E249B" w:rsidRPr="00810159" w:rsidRDefault="009E249B" w:rsidP="005D06C8">
            <w:pPr>
              <w:keepNext/>
              <w:rPr>
                <w:lang w:val="en-GB"/>
              </w:rPr>
            </w:pPr>
            <w:r w:rsidRPr="00810159">
              <w:rPr>
                <w:lang w:val="en-GB"/>
              </w:rPr>
              <w:t>3</w:t>
            </w:r>
          </w:p>
        </w:tc>
        <w:tc>
          <w:tcPr>
            <w:tcW w:w="993" w:type="dxa"/>
          </w:tcPr>
          <w:p w:rsidR="009E249B" w:rsidRPr="00810159" w:rsidRDefault="00994B70" w:rsidP="005D06C8">
            <w:pPr>
              <w:keepNext/>
              <w:rPr>
                <w:lang w:val="en-GB"/>
              </w:rPr>
            </w:pPr>
            <w:r w:rsidRPr="00810159">
              <w:rPr>
                <w:lang w:val="en-GB"/>
              </w:rPr>
              <w:t>M</w:t>
            </w:r>
          </w:p>
        </w:tc>
        <w:tc>
          <w:tcPr>
            <w:tcW w:w="1984" w:type="dxa"/>
          </w:tcPr>
          <w:p w:rsidR="009E249B" w:rsidRPr="00810159" w:rsidRDefault="00994B70" w:rsidP="005D06C8">
            <w:pPr>
              <w:keepNext/>
              <w:rPr>
                <w:lang w:val="en-GB"/>
              </w:rPr>
            </w:pPr>
            <w:r w:rsidRPr="00810159">
              <w:rPr>
                <w:lang w:val="en-GB"/>
              </w:rPr>
              <w:t>social sciences</w:t>
            </w:r>
          </w:p>
        </w:tc>
        <w:tc>
          <w:tcPr>
            <w:tcW w:w="1276" w:type="dxa"/>
          </w:tcPr>
          <w:p w:rsidR="009E249B" w:rsidRPr="00810159" w:rsidRDefault="00994B70" w:rsidP="005D06C8">
            <w:pPr>
              <w:keepNext/>
              <w:rPr>
                <w:lang w:val="en-GB"/>
              </w:rPr>
            </w:pPr>
            <w:r w:rsidRPr="00810159">
              <w:rPr>
                <w:lang w:val="en-GB"/>
              </w:rPr>
              <w:t>English</w:t>
            </w:r>
          </w:p>
        </w:tc>
        <w:tc>
          <w:tcPr>
            <w:tcW w:w="1701" w:type="dxa"/>
          </w:tcPr>
          <w:p w:rsidR="009E249B" w:rsidRPr="00810159" w:rsidRDefault="00994B70" w:rsidP="005D06C8">
            <w:pPr>
              <w:keepNext/>
              <w:rPr>
                <w:lang w:val="en-GB"/>
              </w:rPr>
            </w:pPr>
            <w:r w:rsidRPr="00810159">
              <w:rPr>
                <w:lang w:val="en-GB"/>
              </w:rPr>
              <w:t>pre-92</w:t>
            </w:r>
          </w:p>
        </w:tc>
        <w:tc>
          <w:tcPr>
            <w:tcW w:w="2126" w:type="dxa"/>
          </w:tcPr>
          <w:p w:rsidR="009E249B" w:rsidRPr="00810159" w:rsidRDefault="00994B70" w:rsidP="005D06C8">
            <w:pPr>
              <w:keepNext/>
              <w:rPr>
                <w:lang w:val="en-GB"/>
              </w:rPr>
            </w:pPr>
            <w:r w:rsidRPr="00810159">
              <w:rPr>
                <w:lang w:val="en-GB"/>
              </w:rPr>
              <w:t>lecturer</w:t>
            </w:r>
          </w:p>
        </w:tc>
      </w:tr>
      <w:tr w:rsidR="009E249B" w:rsidRPr="00810159" w:rsidTr="005D06C8">
        <w:trPr>
          <w:cantSplit/>
        </w:trPr>
        <w:tc>
          <w:tcPr>
            <w:tcW w:w="1418" w:type="dxa"/>
          </w:tcPr>
          <w:p w:rsidR="009E249B" w:rsidRPr="00810159" w:rsidRDefault="009E249B" w:rsidP="005D06C8">
            <w:pPr>
              <w:keepNext/>
              <w:rPr>
                <w:lang w:val="en-GB"/>
              </w:rPr>
            </w:pPr>
            <w:r w:rsidRPr="00810159">
              <w:rPr>
                <w:lang w:val="en-GB"/>
              </w:rPr>
              <w:t>4</w:t>
            </w:r>
          </w:p>
        </w:tc>
        <w:tc>
          <w:tcPr>
            <w:tcW w:w="993" w:type="dxa"/>
          </w:tcPr>
          <w:p w:rsidR="009E249B" w:rsidRPr="00810159" w:rsidRDefault="00994B70" w:rsidP="005D06C8">
            <w:pPr>
              <w:keepNext/>
              <w:rPr>
                <w:lang w:val="en-GB"/>
              </w:rPr>
            </w:pPr>
            <w:r w:rsidRPr="00810159">
              <w:rPr>
                <w:lang w:val="en-GB"/>
              </w:rPr>
              <w:t>M</w:t>
            </w:r>
          </w:p>
        </w:tc>
        <w:tc>
          <w:tcPr>
            <w:tcW w:w="1984" w:type="dxa"/>
          </w:tcPr>
          <w:p w:rsidR="009E249B" w:rsidRPr="00810159" w:rsidRDefault="00994B70" w:rsidP="005D06C8">
            <w:pPr>
              <w:keepNext/>
              <w:rPr>
                <w:lang w:val="en-GB"/>
              </w:rPr>
            </w:pPr>
            <w:r w:rsidRPr="00810159">
              <w:rPr>
                <w:lang w:val="en-GB"/>
              </w:rPr>
              <w:t>arts &amp; humanities</w:t>
            </w:r>
          </w:p>
        </w:tc>
        <w:tc>
          <w:tcPr>
            <w:tcW w:w="1276" w:type="dxa"/>
          </w:tcPr>
          <w:p w:rsidR="009E249B" w:rsidRPr="00810159" w:rsidRDefault="00994B70" w:rsidP="005D06C8">
            <w:pPr>
              <w:keepNext/>
              <w:rPr>
                <w:lang w:val="en-GB"/>
              </w:rPr>
            </w:pPr>
            <w:r w:rsidRPr="00810159">
              <w:rPr>
                <w:lang w:val="en-GB"/>
              </w:rPr>
              <w:t>English</w:t>
            </w:r>
          </w:p>
        </w:tc>
        <w:tc>
          <w:tcPr>
            <w:tcW w:w="1701" w:type="dxa"/>
          </w:tcPr>
          <w:p w:rsidR="009E249B" w:rsidRPr="00810159" w:rsidRDefault="00994B70" w:rsidP="005D06C8">
            <w:pPr>
              <w:keepNext/>
              <w:rPr>
                <w:lang w:val="en-GB"/>
              </w:rPr>
            </w:pPr>
            <w:r w:rsidRPr="00810159">
              <w:rPr>
                <w:lang w:val="en-GB"/>
              </w:rPr>
              <w:t>post-92</w:t>
            </w:r>
          </w:p>
        </w:tc>
        <w:tc>
          <w:tcPr>
            <w:tcW w:w="2126" w:type="dxa"/>
          </w:tcPr>
          <w:p w:rsidR="009E249B" w:rsidRPr="00810159" w:rsidRDefault="00994B70" w:rsidP="005D06C8">
            <w:pPr>
              <w:keepNext/>
              <w:rPr>
                <w:lang w:val="en-GB"/>
              </w:rPr>
            </w:pPr>
            <w:r w:rsidRPr="00810159">
              <w:rPr>
                <w:lang w:val="en-GB"/>
              </w:rPr>
              <w:t>lecturer</w:t>
            </w:r>
          </w:p>
        </w:tc>
      </w:tr>
      <w:tr w:rsidR="009E249B" w:rsidRPr="00810159" w:rsidTr="005D06C8">
        <w:trPr>
          <w:cantSplit/>
        </w:trPr>
        <w:tc>
          <w:tcPr>
            <w:tcW w:w="1418" w:type="dxa"/>
          </w:tcPr>
          <w:p w:rsidR="009E249B" w:rsidRPr="00810159" w:rsidRDefault="009E249B" w:rsidP="005D06C8">
            <w:pPr>
              <w:keepNext/>
              <w:rPr>
                <w:lang w:val="en-GB"/>
              </w:rPr>
            </w:pPr>
            <w:r w:rsidRPr="00810159">
              <w:rPr>
                <w:lang w:val="en-GB"/>
              </w:rPr>
              <w:t>5</w:t>
            </w:r>
          </w:p>
        </w:tc>
        <w:tc>
          <w:tcPr>
            <w:tcW w:w="993" w:type="dxa"/>
          </w:tcPr>
          <w:p w:rsidR="009E249B" w:rsidRPr="00810159" w:rsidRDefault="00994B70" w:rsidP="005D06C8">
            <w:pPr>
              <w:keepNext/>
              <w:rPr>
                <w:lang w:val="en-GB"/>
              </w:rPr>
            </w:pPr>
            <w:r w:rsidRPr="00810159">
              <w:rPr>
                <w:lang w:val="en-GB"/>
              </w:rPr>
              <w:t>F</w:t>
            </w:r>
          </w:p>
        </w:tc>
        <w:tc>
          <w:tcPr>
            <w:tcW w:w="1984" w:type="dxa"/>
          </w:tcPr>
          <w:p w:rsidR="009E249B" w:rsidRPr="00810159" w:rsidRDefault="001364BF" w:rsidP="005D06C8">
            <w:pPr>
              <w:keepNext/>
              <w:rPr>
                <w:lang w:val="en-GB"/>
              </w:rPr>
            </w:pPr>
            <w:r w:rsidRPr="00810159">
              <w:rPr>
                <w:lang w:val="en-GB"/>
              </w:rPr>
              <w:t>STEMM</w:t>
            </w:r>
          </w:p>
        </w:tc>
        <w:tc>
          <w:tcPr>
            <w:tcW w:w="1276" w:type="dxa"/>
          </w:tcPr>
          <w:p w:rsidR="009E249B" w:rsidRPr="00810159" w:rsidRDefault="00B1248C" w:rsidP="005D06C8">
            <w:pPr>
              <w:keepNext/>
              <w:rPr>
                <w:lang w:val="en-GB"/>
              </w:rPr>
            </w:pPr>
            <w:r w:rsidRPr="00810159">
              <w:rPr>
                <w:lang w:val="en-GB"/>
              </w:rPr>
              <w:t>English</w:t>
            </w:r>
          </w:p>
        </w:tc>
        <w:tc>
          <w:tcPr>
            <w:tcW w:w="1701" w:type="dxa"/>
          </w:tcPr>
          <w:p w:rsidR="009E249B" w:rsidRPr="00810159" w:rsidRDefault="00750988" w:rsidP="005D06C8">
            <w:pPr>
              <w:keepNext/>
              <w:rPr>
                <w:lang w:val="en-GB"/>
              </w:rPr>
            </w:pPr>
            <w:r w:rsidRPr="00810159">
              <w:rPr>
                <w:lang w:val="en-GB"/>
              </w:rPr>
              <w:t>p</w:t>
            </w:r>
            <w:r w:rsidR="00994B70" w:rsidRPr="00810159">
              <w:rPr>
                <w:lang w:val="en-GB"/>
              </w:rPr>
              <w:t>re-92</w:t>
            </w:r>
          </w:p>
        </w:tc>
        <w:tc>
          <w:tcPr>
            <w:tcW w:w="2126" w:type="dxa"/>
          </w:tcPr>
          <w:p w:rsidR="009E249B" w:rsidRPr="00810159" w:rsidRDefault="00750988" w:rsidP="005D06C8">
            <w:pPr>
              <w:keepNext/>
              <w:rPr>
                <w:lang w:val="en-GB"/>
              </w:rPr>
            </w:pPr>
            <w:r w:rsidRPr="00810159">
              <w:rPr>
                <w:lang w:val="en-GB"/>
              </w:rPr>
              <w:t>a</w:t>
            </w:r>
            <w:r w:rsidR="00994B70" w:rsidRPr="00810159">
              <w:rPr>
                <w:lang w:val="en-GB"/>
              </w:rPr>
              <w:t>ssociate professor</w:t>
            </w:r>
          </w:p>
        </w:tc>
      </w:tr>
      <w:tr w:rsidR="009E249B" w:rsidRPr="00810159" w:rsidTr="005D06C8">
        <w:trPr>
          <w:cantSplit/>
        </w:trPr>
        <w:tc>
          <w:tcPr>
            <w:tcW w:w="1418" w:type="dxa"/>
          </w:tcPr>
          <w:p w:rsidR="009E249B" w:rsidRPr="00810159" w:rsidRDefault="009E249B" w:rsidP="005D06C8">
            <w:pPr>
              <w:keepNext/>
              <w:rPr>
                <w:lang w:val="en-GB"/>
              </w:rPr>
            </w:pPr>
            <w:r w:rsidRPr="00810159">
              <w:rPr>
                <w:lang w:val="en-GB"/>
              </w:rPr>
              <w:t>6</w:t>
            </w:r>
          </w:p>
        </w:tc>
        <w:tc>
          <w:tcPr>
            <w:tcW w:w="993" w:type="dxa"/>
          </w:tcPr>
          <w:p w:rsidR="009E249B" w:rsidRPr="00810159" w:rsidRDefault="00DA1F8A" w:rsidP="005D06C8">
            <w:pPr>
              <w:keepNext/>
              <w:rPr>
                <w:lang w:val="en-GB"/>
              </w:rPr>
            </w:pPr>
            <w:r w:rsidRPr="00810159">
              <w:rPr>
                <w:lang w:val="en-GB"/>
              </w:rPr>
              <w:t>M</w:t>
            </w:r>
          </w:p>
        </w:tc>
        <w:tc>
          <w:tcPr>
            <w:tcW w:w="1984" w:type="dxa"/>
          </w:tcPr>
          <w:p w:rsidR="009E249B" w:rsidRPr="00810159" w:rsidRDefault="001364BF" w:rsidP="005D06C8">
            <w:pPr>
              <w:keepNext/>
              <w:rPr>
                <w:lang w:val="en-GB"/>
              </w:rPr>
            </w:pPr>
            <w:r w:rsidRPr="00810159">
              <w:rPr>
                <w:lang w:val="en-GB"/>
              </w:rPr>
              <w:t>STEMM</w:t>
            </w:r>
          </w:p>
        </w:tc>
        <w:tc>
          <w:tcPr>
            <w:tcW w:w="1276" w:type="dxa"/>
          </w:tcPr>
          <w:p w:rsidR="009E249B" w:rsidRPr="00810159" w:rsidRDefault="00DA1F8A" w:rsidP="005D06C8">
            <w:pPr>
              <w:keepNext/>
              <w:rPr>
                <w:lang w:val="en-GB"/>
              </w:rPr>
            </w:pPr>
            <w:r w:rsidRPr="00810159">
              <w:rPr>
                <w:lang w:val="en-GB"/>
              </w:rPr>
              <w:t>English</w:t>
            </w:r>
          </w:p>
        </w:tc>
        <w:tc>
          <w:tcPr>
            <w:tcW w:w="1701" w:type="dxa"/>
          </w:tcPr>
          <w:p w:rsidR="009E249B" w:rsidRPr="00810159" w:rsidRDefault="00DA1F8A" w:rsidP="005D06C8">
            <w:pPr>
              <w:keepNext/>
              <w:rPr>
                <w:lang w:val="en-GB"/>
              </w:rPr>
            </w:pPr>
            <w:r w:rsidRPr="00810159">
              <w:rPr>
                <w:lang w:val="en-GB"/>
              </w:rPr>
              <w:t>pre-92</w:t>
            </w:r>
          </w:p>
        </w:tc>
        <w:tc>
          <w:tcPr>
            <w:tcW w:w="2126" w:type="dxa"/>
          </w:tcPr>
          <w:p w:rsidR="009E249B" w:rsidRPr="00810159" w:rsidRDefault="00DA1F8A" w:rsidP="005D06C8">
            <w:pPr>
              <w:keepNext/>
              <w:rPr>
                <w:lang w:val="en-GB"/>
              </w:rPr>
            </w:pPr>
            <w:r w:rsidRPr="00810159">
              <w:rPr>
                <w:lang w:val="en-GB"/>
              </w:rPr>
              <w:t>senior lecturer</w:t>
            </w:r>
          </w:p>
        </w:tc>
      </w:tr>
      <w:tr w:rsidR="009E249B" w:rsidRPr="00810159" w:rsidTr="005D06C8">
        <w:trPr>
          <w:cantSplit/>
        </w:trPr>
        <w:tc>
          <w:tcPr>
            <w:tcW w:w="1418" w:type="dxa"/>
          </w:tcPr>
          <w:p w:rsidR="009E249B" w:rsidRPr="00810159" w:rsidRDefault="009E249B" w:rsidP="005D06C8">
            <w:pPr>
              <w:keepNext/>
              <w:rPr>
                <w:lang w:val="en-GB"/>
              </w:rPr>
            </w:pPr>
            <w:r w:rsidRPr="00810159">
              <w:rPr>
                <w:lang w:val="en-GB"/>
              </w:rPr>
              <w:t>7</w:t>
            </w:r>
          </w:p>
        </w:tc>
        <w:tc>
          <w:tcPr>
            <w:tcW w:w="993" w:type="dxa"/>
          </w:tcPr>
          <w:p w:rsidR="009E249B" w:rsidRPr="00810159" w:rsidRDefault="00DA1F8A" w:rsidP="005D06C8">
            <w:pPr>
              <w:keepNext/>
              <w:rPr>
                <w:lang w:val="en-GB"/>
              </w:rPr>
            </w:pPr>
            <w:r w:rsidRPr="00810159">
              <w:rPr>
                <w:lang w:val="en-GB"/>
              </w:rPr>
              <w:t>M</w:t>
            </w:r>
          </w:p>
        </w:tc>
        <w:tc>
          <w:tcPr>
            <w:tcW w:w="1984" w:type="dxa"/>
          </w:tcPr>
          <w:p w:rsidR="009E249B" w:rsidRPr="00810159" w:rsidRDefault="001364BF" w:rsidP="005D06C8">
            <w:pPr>
              <w:keepNext/>
              <w:rPr>
                <w:lang w:val="en-GB"/>
              </w:rPr>
            </w:pPr>
            <w:r w:rsidRPr="00810159">
              <w:rPr>
                <w:lang w:val="en-GB"/>
              </w:rPr>
              <w:t>STEMM</w:t>
            </w:r>
            <w:r w:rsidR="00DA1F8A" w:rsidRPr="00810159">
              <w:rPr>
                <w:lang w:val="en-GB"/>
              </w:rPr>
              <w:t>/social sciences</w:t>
            </w:r>
          </w:p>
        </w:tc>
        <w:tc>
          <w:tcPr>
            <w:tcW w:w="1276" w:type="dxa"/>
          </w:tcPr>
          <w:p w:rsidR="009E249B" w:rsidRPr="00810159" w:rsidRDefault="00DA1F8A" w:rsidP="005D06C8">
            <w:pPr>
              <w:keepNext/>
              <w:rPr>
                <w:lang w:val="en-GB"/>
              </w:rPr>
            </w:pPr>
            <w:r w:rsidRPr="00810159">
              <w:rPr>
                <w:lang w:val="en-GB"/>
              </w:rPr>
              <w:t>English</w:t>
            </w:r>
          </w:p>
        </w:tc>
        <w:tc>
          <w:tcPr>
            <w:tcW w:w="1701" w:type="dxa"/>
          </w:tcPr>
          <w:p w:rsidR="009E249B" w:rsidRPr="00810159" w:rsidRDefault="00DA1F8A" w:rsidP="005D06C8">
            <w:pPr>
              <w:keepNext/>
              <w:rPr>
                <w:lang w:val="en-GB"/>
              </w:rPr>
            </w:pPr>
            <w:r w:rsidRPr="00810159">
              <w:rPr>
                <w:lang w:val="en-GB"/>
              </w:rPr>
              <w:t>pre-92</w:t>
            </w:r>
          </w:p>
        </w:tc>
        <w:tc>
          <w:tcPr>
            <w:tcW w:w="2126" w:type="dxa"/>
          </w:tcPr>
          <w:p w:rsidR="009E249B" w:rsidRPr="00810159" w:rsidRDefault="00DA1F8A" w:rsidP="005D06C8">
            <w:pPr>
              <w:keepNext/>
              <w:rPr>
                <w:lang w:val="en-GB"/>
              </w:rPr>
            </w:pPr>
            <w:r w:rsidRPr="00810159">
              <w:rPr>
                <w:lang w:val="en-GB"/>
              </w:rPr>
              <w:t>professor</w:t>
            </w:r>
          </w:p>
        </w:tc>
      </w:tr>
      <w:tr w:rsidR="009E249B" w:rsidRPr="00810159" w:rsidTr="005D06C8">
        <w:trPr>
          <w:cantSplit/>
        </w:trPr>
        <w:tc>
          <w:tcPr>
            <w:tcW w:w="1418" w:type="dxa"/>
          </w:tcPr>
          <w:p w:rsidR="009E249B" w:rsidRPr="00810159" w:rsidRDefault="009E249B" w:rsidP="005D06C8">
            <w:pPr>
              <w:keepNext/>
              <w:rPr>
                <w:lang w:val="en-GB"/>
              </w:rPr>
            </w:pPr>
            <w:r w:rsidRPr="00810159">
              <w:rPr>
                <w:lang w:val="en-GB"/>
              </w:rPr>
              <w:t>8</w:t>
            </w:r>
          </w:p>
        </w:tc>
        <w:tc>
          <w:tcPr>
            <w:tcW w:w="993" w:type="dxa"/>
          </w:tcPr>
          <w:p w:rsidR="009E249B" w:rsidRPr="00810159" w:rsidRDefault="00DA1F8A" w:rsidP="005D06C8">
            <w:pPr>
              <w:keepNext/>
              <w:rPr>
                <w:lang w:val="en-GB"/>
              </w:rPr>
            </w:pPr>
            <w:r w:rsidRPr="00810159">
              <w:rPr>
                <w:lang w:val="en-GB"/>
              </w:rPr>
              <w:t>M</w:t>
            </w:r>
          </w:p>
        </w:tc>
        <w:tc>
          <w:tcPr>
            <w:tcW w:w="1984" w:type="dxa"/>
          </w:tcPr>
          <w:p w:rsidR="009E249B" w:rsidRPr="00810159" w:rsidRDefault="00DA1F8A" w:rsidP="005D06C8">
            <w:pPr>
              <w:keepNext/>
              <w:rPr>
                <w:lang w:val="en-GB"/>
              </w:rPr>
            </w:pPr>
            <w:r w:rsidRPr="00810159">
              <w:rPr>
                <w:lang w:val="en-GB"/>
              </w:rPr>
              <w:t>social sciences</w:t>
            </w:r>
          </w:p>
        </w:tc>
        <w:tc>
          <w:tcPr>
            <w:tcW w:w="1276" w:type="dxa"/>
          </w:tcPr>
          <w:p w:rsidR="009E249B" w:rsidRPr="00810159" w:rsidRDefault="00DA1F8A" w:rsidP="005D06C8">
            <w:pPr>
              <w:keepNext/>
              <w:rPr>
                <w:lang w:val="en-GB"/>
              </w:rPr>
            </w:pPr>
            <w:r w:rsidRPr="00810159">
              <w:rPr>
                <w:lang w:val="en-GB"/>
              </w:rPr>
              <w:t>English</w:t>
            </w:r>
          </w:p>
        </w:tc>
        <w:tc>
          <w:tcPr>
            <w:tcW w:w="1701" w:type="dxa"/>
          </w:tcPr>
          <w:p w:rsidR="009E249B" w:rsidRPr="00810159" w:rsidRDefault="00DA1F8A" w:rsidP="005D06C8">
            <w:pPr>
              <w:keepNext/>
              <w:rPr>
                <w:lang w:val="en-GB"/>
              </w:rPr>
            </w:pPr>
            <w:r w:rsidRPr="00810159">
              <w:rPr>
                <w:lang w:val="en-GB"/>
              </w:rPr>
              <w:t>pre-92</w:t>
            </w:r>
          </w:p>
        </w:tc>
        <w:tc>
          <w:tcPr>
            <w:tcW w:w="2126" w:type="dxa"/>
          </w:tcPr>
          <w:p w:rsidR="009E249B" w:rsidRPr="00810159" w:rsidRDefault="00DA1F8A" w:rsidP="005D06C8">
            <w:pPr>
              <w:keepNext/>
              <w:rPr>
                <w:lang w:val="en-GB"/>
              </w:rPr>
            </w:pPr>
            <w:r w:rsidRPr="00810159">
              <w:rPr>
                <w:lang w:val="en-GB"/>
              </w:rPr>
              <w:t>professor</w:t>
            </w:r>
          </w:p>
        </w:tc>
      </w:tr>
      <w:tr w:rsidR="009E249B" w:rsidRPr="00810159" w:rsidTr="005D06C8">
        <w:trPr>
          <w:cantSplit/>
        </w:trPr>
        <w:tc>
          <w:tcPr>
            <w:tcW w:w="1418" w:type="dxa"/>
          </w:tcPr>
          <w:p w:rsidR="009E249B" w:rsidRPr="00810159" w:rsidRDefault="009E249B" w:rsidP="005D06C8">
            <w:pPr>
              <w:keepNext/>
              <w:rPr>
                <w:lang w:val="en-GB"/>
              </w:rPr>
            </w:pPr>
            <w:r w:rsidRPr="00810159">
              <w:rPr>
                <w:lang w:val="en-GB"/>
              </w:rPr>
              <w:t>9</w:t>
            </w:r>
          </w:p>
        </w:tc>
        <w:tc>
          <w:tcPr>
            <w:tcW w:w="993" w:type="dxa"/>
          </w:tcPr>
          <w:p w:rsidR="009E249B" w:rsidRPr="00810159" w:rsidRDefault="00DA1F8A" w:rsidP="005D06C8">
            <w:pPr>
              <w:keepNext/>
              <w:rPr>
                <w:lang w:val="en-GB"/>
              </w:rPr>
            </w:pPr>
            <w:r w:rsidRPr="00810159">
              <w:rPr>
                <w:lang w:val="en-GB"/>
              </w:rPr>
              <w:t>M</w:t>
            </w:r>
          </w:p>
        </w:tc>
        <w:tc>
          <w:tcPr>
            <w:tcW w:w="1984" w:type="dxa"/>
          </w:tcPr>
          <w:p w:rsidR="009E249B" w:rsidRPr="00810159" w:rsidRDefault="001364BF" w:rsidP="005D06C8">
            <w:pPr>
              <w:keepNext/>
              <w:rPr>
                <w:lang w:val="en-GB"/>
              </w:rPr>
            </w:pPr>
            <w:r w:rsidRPr="00810159">
              <w:rPr>
                <w:lang w:val="en-GB"/>
              </w:rPr>
              <w:t>STEMM</w:t>
            </w:r>
          </w:p>
        </w:tc>
        <w:tc>
          <w:tcPr>
            <w:tcW w:w="1276" w:type="dxa"/>
          </w:tcPr>
          <w:p w:rsidR="009E249B" w:rsidRPr="00810159" w:rsidRDefault="00DA1F8A" w:rsidP="00DF081A">
            <w:pPr>
              <w:keepNext/>
              <w:jc w:val="left"/>
              <w:rPr>
                <w:lang w:val="en-GB"/>
              </w:rPr>
            </w:pPr>
            <w:r w:rsidRPr="00810159">
              <w:rPr>
                <w:lang w:val="en-GB"/>
              </w:rPr>
              <w:t>German</w:t>
            </w:r>
            <w:r w:rsidR="00F8570C" w:rsidRPr="00810159">
              <w:rPr>
                <w:lang w:val="en-GB"/>
              </w:rPr>
              <w:t xml:space="preserve"> &amp; English</w:t>
            </w:r>
          </w:p>
        </w:tc>
        <w:tc>
          <w:tcPr>
            <w:tcW w:w="1701" w:type="dxa"/>
          </w:tcPr>
          <w:p w:rsidR="009E249B" w:rsidRPr="00810159" w:rsidRDefault="00DA1F8A" w:rsidP="005D06C8">
            <w:pPr>
              <w:keepNext/>
              <w:rPr>
                <w:lang w:val="en-GB"/>
              </w:rPr>
            </w:pPr>
            <w:r w:rsidRPr="00810159">
              <w:rPr>
                <w:lang w:val="en-GB"/>
              </w:rPr>
              <w:t>pre-92</w:t>
            </w:r>
          </w:p>
        </w:tc>
        <w:tc>
          <w:tcPr>
            <w:tcW w:w="2126" w:type="dxa"/>
          </w:tcPr>
          <w:p w:rsidR="009E249B" w:rsidRPr="00810159" w:rsidRDefault="00DA1F8A" w:rsidP="005D06C8">
            <w:pPr>
              <w:keepNext/>
              <w:rPr>
                <w:lang w:val="en-GB"/>
              </w:rPr>
            </w:pPr>
            <w:r w:rsidRPr="00810159">
              <w:rPr>
                <w:lang w:val="en-GB"/>
              </w:rPr>
              <w:t>senior lecturer</w:t>
            </w:r>
          </w:p>
        </w:tc>
      </w:tr>
      <w:tr w:rsidR="009E249B" w:rsidRPr="00810159" w:rsidTr="005D06C8">
        <w:trPr>
          <w:cantSplit/>
        </w:trPr>
        <w:tc>
          <w:tcPr>
            <w:tcW w:w="1418" w:type="dxa"/>
          </w:tcPr>
          <w:p w:rsidR="009E249B" w:rsidRPr="00810159" w:rsidRDefault="009E249B" w:rsidP="005D06C8">
            <w:pPr>
              <w:keepNext/>
              <w:rPr>
                <w:lang w:val="en-GB"/>
              </w:rPr>
            </w:pPr>
            <w:r w:rsidRPr="00810159">
              <w:rPr>
                <w:lang w:val="en-GB"/>
              </w:rPr>
              <w:t>10</w:t>
            </w:r>
          </w:p>
        </w:tc>
        <w:tc>
          <w:tcPr>
            <w:tcW w:w="993" w:type="dxa"/>
          </w:tcPr>
          <w:p w:rsidR="009E249B" w:rsidRPr="00810159" w:rsidRDefault="00DA1F8A" w:rsidP="005D06C8">
            <w:pPr>
              <w:keepNext/>
              <w:rPr>
                <w:lang w:val="en-GB"/>
              </w:rPr>
            </w:pPr>
            <w:r w:rsidRPr="00810159">
              <w:rPr>
                <w:lang w:val="en-GB"/>
              </w:rPr>
              <w:t>F</w:t>
            </w:r>
          </w:p>
        </w:tc>
        <w:tc>
          <w:tcPr>
            <w:tcW w:w="1984" w:type="dxa"/>
          </w:tcPr>
          <w:p w:rsidR="009E249B" w:rsidRPr="00810159" w:rsidRDefault="001364BF" w:rsidP="005D06C8">
            <w:pPr>
              <w:keepNext/>
              <w:rPr>
                <w:lang w:val="en-GB"/>
              </w:rPr>
            </w:pPr>
            <w:r w:rsidRPr="00810159">
              <w:rPr>
                <w:lang w:val="en-GB"/>
              </w:rPr>
              <w:t>STEMM</w:t>
            </w:r>
          </w:p>
        </w:tc>
        <w:tc>
          <w:tcPr>
            <w:tcW w:w="1276" w:type="dxa"/>
          </w:tcPr>
          <w:p w:rsidR="009E249B" w:rsidRPr="00810159" w:rsidRDefault="00DA1F8A" w:rsidP="005D06C8">
            <w:pPr>
              <w:keepNext/>
              <w:rPr>
                <w:lang w:val="en-GB"/>
              </w:rPr>
            </w:pPr>
            <w:r w:rsidRPr="00810159">
              <w:rPr>
                <w:lang w:val="en-GB"/>
              </w:rPr>
              <w:t>Spanish</w:t>
            </w:r>
          </w:p>
        </w:tc>
        <w:tc>
          <w:tcPr>
            <w:tcW w:w="1701" w:type="dxa"/>
          </w:tcPr>
          <w:p w:rsidR="009E249B" w:rsidRPr="00810159" w:rsidRDefault="00DA1F8A" w:rsidP="005D06C8">
            <w:pPr>
              <w:keepNext/>
              <w:rPr>
                <w:lang w:val="en-GB"/>
              </w:rPr>
            </w:pPr>
            <w:r w:rsidRPr="00810159">
              <w:rPr>
                <w:lang w:val="en-GB"/>
              </w:rPr>
              <w:t>pre-92</w:t>
            </w:r>
          </w:p>
        </w:tc>
        <w:tc>
          <w:tcPr>
            <w:tcW w:w="2126" w:type="dxa"/>
          </w:tcPr>
          <w:p w:rsidR="009E249B" w:rsidRPr="00810159" w:rsidRDefault="00DA1F8A" w:rsidP="005D06C8">
            <w:pPr>
              <w:keepNext/>
              <w:rPr>
                <w:lang w:val="en-GB"/>
              </w:rPr>
            </w:pPr>
            <w:r w:rsidRPr="00810159">
              <w:rPr>
                <w:lang w:val="en-GB"/>
              </w:rPr>
              <w:t>research fellow</w:t>
            </w:r>
          </w:p>
        </w:tc>
      </w:tr>
      <w:tr w:rsidR="009E249B" w:rsidRPr="00810159" w:rsidTr="005D06C8">
        <w:trPr>
          <w:cantSplit/>
        </w:trPr>
        <w:tc>
          <w:tcPr>
            <w:tcW w:w="1418" w:type="dxa"/>
          </w:tcPr>
          <w:p w:rsidR="009E249B" w:rsidRPr="00810159" w:rsidRDefault="009E249B" w:rsidP="005D06C8">
            <w:pPr>
              <w:keepNext/>
              <w:rPr>
                <w:lang w:val="en-GB"/>
              </w:rPr>
            </w:pPr>
            <w:r w:rsidRPr="00810159">
              <w:rPr>
                <w:lang w:val="en-GB"/>
              </w:rPr>
              <w:t>11</w:t>
            </w:r>
          </w:p>
        </w:tc>
        <w:tc>
          <w:tcPr>
            <w:tcW w:w="993" w:type="dxa"/>
          </w:tcPr>
          <w:p w:rsidR="009E249B" w:rsidRPr="00810159" w:rsidRDefault="00DA1F8A" w:rsidP="005D06C8">
            <w:pPr>
              <w:keepNext/>
              <w:rPr>
                <w:lang w:val="en-GB"/>
              </w:rPr>
            </w:pPr>
            <w:r w:rsidRPr="00810159">
              <w:rPr>
                <w:lang w:val="en-GB"/>
              </w:rPr>
              <w:t>M</w:t>
            </w:r>
          </w:p>
        </w:tc>
        <w:tc>
          <w:tcPr>
            <w:tcW w:w="1984" w:type="dxa"/>
          </w:tcPr>
          <w:p w:rsidR="009E249B" w:rsidRPr="00810159" w:rsidRDefault="001364BF" w:rsidP="005D06C8">
            <w:pPr>
              <w:keepNext/>
              <w:rPr>
                <w:lang w:val="en-GB"/>
              </w:rPr>
            </w:pPr>
            <w:r w:rsidRPr="00810159">
              <w:rPr>
                <w:lang w:val="en-GB"/>
              </w:rPr>
              <w:t>STEMM</w:t>
            </w:r>
          </w:p>
        </w:tc>
        <w:tc>
          <w:tcPr>
            <w:tcW w:w="1276" w:type="dxa"/>
          </w:tcPr>
          <w:p w:rsidR="009E249B" w:rsidRPr="00810159" w:rsidRDefault="00DA1F8A" w:rsidP="005D06C8">
            <w:pPr>
              <w:keepNext/>
              <w:rPr>
                <w:lang w:val="en-GB"/>
              </w:rPr>
            </w:pPr>
            <w:r w:rsidRPr="00810159">
              <w:rPr>
                <w:lang w:val="en-GB"/>
              </w:rPr>
              <w:t>English</w:t>
            </w:r>
          </w:p>
        </w:tc>
        <w:tc>
          <w:tcPr>
            <w:tcW w:w="1701" w:type="dxa"/>
          </w:tcPr>
          <w:p w:rsidR="009E249B" w:rsidRPr="00810159" w:rsidRDefault="00DA1F8A" w:rsidP="005D06C8">
            <w:pPr>
              <w:keepNext/>
              <w:rPr>
                <w:lang w:val="en-GB"/>
              </w:rPr>
            </w:pPr>
            <w:r w:rsidRPr="00810159">
              <w:rPr>
                <w:lang w:val="en-GB"/>
              </w:rPr>
              <w:t>pre-92</w:t>
            </w:r>
          </w:p>
        </w:tc>
        <w:tc>
          <w:tcPr>
            <w:tcW w:w="2126" w:type="dxa"/>
          </w:tcPr>
          <w:p w:rsidR="009E249B" w:rsidRPr="00810159" w:rsidRDefault="00DA1F8A" w:rsidP="005D06C8">
            <w:pPr>
              <w:keepNext/>
              <w:rPr>
                <w:lang w:val="en-GB"/>
              </w:rPr>
            </w:pPr>
            <w:r w:rsidRPr="00810159">
              <w:rPr>
                <w:lang w:val="en-GB"/>
              </w:rPr>
              <w:t>professor</w:t>
            </w:r>
          </w:p>
        </w:tc>
      </w:tr>
      <w:tr w:rsidR="009E249B" w:rsidRPr="00810159" w:rsidTr="005D06C8">
        <w:trPr>
          <w:cantSplit/>
        </w:trPr>
        <w:tc>
          <w:tcPr>
            <w:tcW w:w="1418" w:type="dxa"/>
          </w:tcPr>
          <w:p w:rsidR="009E249B" w:rsidRPr="00810159" w:rsidRDefault="009E249B" w:rsidP="005D06C8">
            <w:pPr>
              <w:keepNext/>
              <w:rPr>
                <w:lang w:val="en-GB"/>
              </w:rPr>
            </w:pPr>
            <w:r w:rsidRPr="00810159">
              <w:rPr>
                <w:lang w:val="en-GB"/>
              </w:rPr>
              <w:t>12</w:t>
            </w:r>
          </w:p>
        </w:tc>
        <w:tc>
          <w:tcPr>
            <w:tcW w:w="993" w:type="dxa"/>
          </w:tcPr>
          <w:p w:rsidR="009E249B" w:rsidRPr="00810159" w:rsidRDefault="00DA1F8A" w:rsidP="005D06C8">
            <w:pPr>
              <w:keepNext/>
              <w:rPr>
                <w:lang w:val="en-GB"/>
              </w:rPr>
            </w:pPr>
            <w:r w:rsidRPr="00810159">
              <w:rPr>
                <w:lang w:val="en-GB"/>
              </w:rPr>
              <w:t>M</w:t>
            </w:r>
          </w:p>
        </w:tc>
        <w:tc>
          <w:tcPr>
            <w:tcW w:w="1984" w:type="dxa"/>
          </w:tcPr>
          <w:p w:rsidR="009E249B" w:rsidRPr="00810159" w:rsidRDefault="001364BF" w:rsidP="005D06C8">
            <w:pPr>
              <w:keepNext/>
              <w:rPr>
                <w:lang w:val="en-GB"/>
              </w:rPr>
            </w:pPr>
            <w:r w:rsidRPr="00810159">
              <w:rPr>
                <w:lang w:val="en-GB"/>
              </w:rPr>
              <w:t>STEMM</w:t>
            </w:r>
          </w:p>
        </w:tc>
        <w:tc>
          <w:tcPr>
            <w:tcW w:w="1276" w:type="dxa"/>
          </w:tcPr>
          <w:p w:rsidR="009E249B" w:rsidRPr="00810159" w:rsidRDefault="00DA1F8A" w:rsidP="005D06C8">
            <w:pPr>
              <w:keepNext/>
              <w:rPr>
                <w:lang w:val="en-GB"/>
              </w:rPr>
            </w:pPr>
            <w:r w:rsidRPr="00810159">
              <w:rPr>
                <w:lang w:val="en-GB"/>
              </w:rPr>
              <w:t>Russian</w:t>
            </w:r>
          </w:p>
        </w:tc>
        <w:tc>
          <w:tcPr>
            <w:tcW w:w="1701" w:type="dxa"/>
          </w:tcPr>
          <w:p w:rsidR="009E249B" w:rsidRPr="00810159" w:rsidRDefault="00DA1F8A" w:rsidP="005D06C8">
            <w:pPr>
              <w:keepNext/>
              <w:rPr>
                <w:lang w:val="en-GB"/>
              </w:rPr>
            </w:pPr>
            <w:r w:rsidRPr="00810159">
              <w:rPr>
                <w:lang w:val="en-GB"/>
              </w:rPr>
              <w:t>pre-92</w:t>
            </w:r>
          </w:p>
        </w:tc>
        <w:tc>
          <w:tcPr>
            <w:tcW w:w="2126" w:type="dxa"/>
          </w:tcPr>
          <w:p w:rsidR="009E249B" w:rsidRPr="00810159" w:rsidRDefault="00DA1F8A" w:rsidP="005D06C8">
            <w:pPr>
              <w:keepNext/>
              <w:rPr>
                <w:lang w:val="en-GB"/>
              </w:rPr>
            </w:pPr>
            <w:r w:rsidRPr="00810159">
              <w:rPr>
                <w:lang w:val="en-GB"/>
              </w:rPr>
              <w:t>senior lecturer</w:t>
            </w:r>
          </w:p>
        </w:tc>
      </w:tr>
      <w:tr w:rsidR="009E249B" w:rsidRPr="00810159" w:rsidTr="005D06C8">
        <w:trPr>
          <w:cantSplit/>
        </w:trPr>
        <w:tc>
          <w:tcPr>
            <w:tcW w:w="1418" w:type="dxa"/>
          </w:tcPr>
          <w:p w:rsidR="009E249B" w:rsidRPr="00810159" w:rsidRDefault="009E249B" w:rsidP="005D06C8">
            <w:pPr>
              <w:keepNext/>
              <w:rPr>
                <w:lang w:val="en-GB"/>
              </w:rPr>
            </w:pPr>
            <w:r w:rsidRPr="00810159">
              <w:rPr>
                <w:lang w:val="en-GB"/>
              </w:rPr>
              <w:t>13</w:t>
            </w:r>
          </w:p>
        </w:tc>
        <w:tc>
          <w:tcPr>
            <w:tcW w:w="993" w:type="dxa"/>
          </w:tcPr>
          <w:p w:rsidR="009E249B" w:rsidRPr="00810159" w:rsidRDefault="00C213BF" w:rsidP="005D06C8">
            <w:pPr>
              <w:keepNext/>
              <w:rPr>
                <w:lang w:val="en-GB"/>
              </w:rPr>
            </w:pPr>
            <w:r w:rsidRPr="00810159">
              <w:rPr>
                <w:lang w:val="en-GB"/>
              </w:rPr>
              <w:t xml:space="preserve">M </w:t>
            </w:r>
          </w:p>
        </w:tc>
        <w:tc>
          <w:tcPr>
            <w:tcW w:w="1984" w:type="dxa"/>
          </w:tcPr>
          <w:p w:rsidR="009E249B" w:rsidRPr="00810159" w:rsidRDefault="001364BF" w:rsidP="005D06C8">
            <w:pPr>
              <w:keepNext/>
              <w:rPr>
                <w:lang w:val="en-GB"/>
              </w:rPr>
            </w:pPr>
            <w:r w:rsidRPr="00810159">
              <w:rPr>
                <w:lang w:val="en-GB"/>
              </w:rPr>
              <w:t>STEMM</w:t>
            </w:r>
          </w:p>
        </w:tc>
        <w:tc>
          <w:tcPr>
            <w:tcW w:w="1276" w:type="dxa"/>
          </w:tcPr>
          <w:p w:rsidR="009E249B" w:rsidRPr="00810159" w:rsidRDefault="00C213BF" w:rsidP="005D06C8">
            <w:pPr>
              <w:keepNext/>
              <w:rPr>
                <w:lang w:val="en-GB"/>
              </w:rPr>
            </w:pPr>
            <w:r w:rsidRPr="00810159">
              <w:rPr>
                <w:lang w:val="en-GB"/>
              </w:rPr>
              <w:t>English</w:t>
            </w:r>
          </w:p>
        </w:tc>
        <w:tc>
          <w:tcPr>
            <w:tcW w:w="1701" w:type="dxa"/>
          </w:tcPr>
          <w:p w:rsidR="009E249B" w:rsidRPr="00810159" w:rsidRDefault="00C213BF" w:rsidP="005D06C8">
            <w:pPr>
              <w:keepNext/>
              <w:rPr>
                <w:lang w:val="en-GB"/>
              </w:rPr>
            </w:pPr>
            <w:r w:rsidRPr="00810159">
              <w:rPr>
                <w:lang w:val="en-GB"/>
              </w:rPr>
              <w:t>pre-92</w:t>
            </w:r>
          </w:p>
        </w:tc>
        <w:tc>
          <w:tcPr>
            <w:tcW w:w="2126" w:type="dxa"/>
          </w:tcPr>
          <w:p w:rsidR="009E249B" w:rsidRPr="00810159" w:rsidRDefault="00C213BF" w:rsidP="005D06C8">
            <w:pPr>
              <w:keepNext/>
              <w:rPr>
                <w:lang w:val="en-GB"/>
              </w:rPr>
            </w:pPr>
            <w:r w:rsidRPr="00810159">
              <w:rPr>
                <w:lang w:val="en-GB"/>
              </w:rPr>
              <w:t>professor</w:t>
            </w:r>
          </w:p>
        </w:tc>
      </w:tr>
      <w:tr w:rsidR="009E249B" w:rsidRPr="00810159" w:rsidTr="005D06C8">
        <w:trPr>
          <w:cantSplit/>
        </w:trPr>
        <w:tc>
          <w:tcPr>
            <w:tcW w:w="1418" w:type="dxa"/>
          </w:tcPr>
          <w:p w:rsidR="009E249B" w:rsidRPr="00810159" w:rsidRDefault="009E249B" w:rsidP="005D06C8">
            <w:pPr>
              <w:keepNext/>
              <w:rPr>
                <w:lang w:val="en-GB"/>
              </w:rPr>
            </w:pPr>
            <w:r w:rsidRPr="00810159">
              <w:rPr>
                <w:lang w:val="en-GB"/>
              </w:rPr>
              <w:t>14</w:t>
            </w:r>
          </w:p>
        </w:tc>
        <w:tc>
          <w:tcPr>
            <w:tcW w:w="993" w:type="dxa"/>
          </w:tcPr>
          <w:p w:rsidR="009E249B" w:rsidRPr="00810159" w:rsidRDefault="00C213BF" w:rsidP="005D06C8">
            <w:pPr>
              <w:keepNext/>
              <w:rPr>
                <w:lang w:val="en-GB"/>
              </w:rPr>
            </w:pPr>
            <w:r w:rsidRPr="00810159">
              <w:rPr>
                <w:lang w:val="en-GB"/>
              </w:rPr>
              <w:t>M</w:t>
            </w:r>
          </w:p>
        </w:tc>
        <w:tc>
          <w:tcPr>
            <w:tcW w:w="1984" w:type="dxa"/>
          </w:tcPr>
          <w:p w:rsidR="009E249B" w:rsidRPr="00810159" w:rsidRDefault="00C213BF" w:rsidP="005D06C8">
            <w:pPr>
              <w:keepNext/>
              <w:rPr>
                <w:lang w:val="en-GB"/>
              </w:rPr>
            </w:pPr>
            <w:r w:rsidRPr="00810159">
              <w:rPr>
                <w:lang w:val="en-GB"/>
              </w:rPr>
              <w:t>arts &amp; humanities</w:t>
            </w:r>
          </w:p>
        </w:tc>
        <w:tc>
          <w:tcPr>
            <w:tcW w:w="1276" w:type="dxa"/>
          </w:tcPr>
          <w:p w:rsidR="009E249B" w:rsidRPr="00810159" w:rsidRDefault="00C213BF" w:rsidP="005D06C8">
            <w:pPr>
              <w:keepNext/>
              <w:rPr>
                <w:lang w:val="en-GB"/>
              </w:rPr>
            </w:pPr>
            <w:r w:rsidRPr="00810159">
              <w:rPr>
                <w:lang w:val="en-GB"/>
              </w:rPr>
              <w:t xml:space="preserve">English </w:t>
            </w:r>
          </w:p>
        </w:tc>
        <w:tc>
          <w:tcPr>
            <w:tcW w:w="1701" w:type="dxa"/>
          </w:tcPr>
          <w:p w:rsidR="009E249B" w:rsidRPr="00810159" w:rsidRDefault="00C213BF" w:rsidP="005D06C8">
            <w:pPr>
              <w:keepNext/>
              <w:rPr>
                <w:lang w:val="en-GB"/>
              </w:rPr>
            </w:pPr>
            <w:r w:rsidRPr="00810159">
              <w:rPr>
                <w:lang w:val="en-GB"/>
              </w:rPr>
              <w:t>pre-92</w:t>
            </w:r>
          </w:p>
        </w:tc>
        <w:tc>
          <w:tcPr>
            <w:tcW w:w="2126" w:type="dxa"/>
          </w:tcPr>
          <w:p w:rsidR="009E249B" w:rsidRPr="00810159" w:rsidRDefault="00C213BF" w:rsidP="005D06C8">
            <w:pPr>
              <w:keepNext/>
              <w:rPr>
                <w:lang w:val="en-GB"/>
              </w:rPr>
            </w:pPr>
            <w:r w:rsidRPr="00810159">
              <w:rPr>
                <w:lang w:val="en-GB"/>
              </w:rPr>
              <w:t>senior lecturer</w:t>
            </w:r>
          </w:p>
        </w:tc>
      </w:tr>
      <w:tr w:rsidR="009B1C27" w:rsidRPr="00810159" w:rsidTr="005D06C8">
        <w:trPr>
          <w:cantSplit/>
        </w:trPr>
        <w:tc>
          <w:tcPr>
            <w:tcW w:w="1418" w:type="dxa"/>
          </w:tcPr>
          <w:p w:rsidR="009B1C27" w:rsidRPr="00810159" w:rsidRDefault="009B1C27" w:rsidP="005D06C8">
            <w:pPr>
              <w:keepNext/>
              <w:rPr>
                <w:lang w:val="en-GB"/>
              </w:rPr>
            </w:pPr>
            <w:r w:rsidRPr="00810159">
              <w:rPr>
                <w:lang w:val="en-GB"/>
              </w:rPr>
              <w:t>15</w:t>
            </w:r>
          </w:p>
        </w:tc>
        <w:tc>
          <w:tcPr>
            <w:tcW w:w="993" w:type="dxa"/>
          </w:tcPr>
          <w:p w:rsidR="009B1C27" w:rsidRPr="00810159" w:rsidRDefault="009B1C27" w:rsidP="005D06C8">
            <w:pPr>
              <w:keepNext/>
              <w:rPr>
                <w:lang w:val="en-GB"/>
              </w:rPr>
            </w:pPr>
            <w:r w:rsidRPr="00810159">
              <w:rPr>
                <w:lang w:val="en-GB"/>
              </w:rPr>
              <w:t>F</w:t>
            </w:r>
          </w:p>
        </w:tc>
        <w:tc>
          <w:tcPr>
            <w:tcW w:w="1984" w:type="dxa"/>
          </w:tcPr>
          <w:p w:rsidR="009B1C27" w:rsidRPr="00810159" w:rsidRDefault="009B1C27" w:rsidP="005D06C8">
            <w:pPr>
              <w:keepNext/>
              <w:rPr>
                <w:lang w:val="en-GB"/>
              </w:rPr>
            </w:pPr>
            <w:r w:rsidRPr="00810159">
              <w:rPr>
                <w:lang w:val="en-GB"/>
              </w:rPr>
              <w:t>social sciences</w:t>
            </w:r>
          </w:p>
        </w:tc>
        <w:tc>
          <w:tcPr>
            <w:tcW w:w="1276" w:type="dxa"/>
          </w:tcPr>
          <w:p w:rsidR="009B1C27" w:rsidRPr="00810159" w:rsidRDefault="009B1C27" w:rsidP="005D06C8">
            <w:pPr>
              <w:keepNext/>
              <w:rPr>
                <w:lang w:val="en-GB"/>
              </w:rPr>
            </w:pPr>
            <w:r w:rsidRPr="00810159">
              <w:rPr>
                <w:lang w:val="en-GB"/>
              </w:rPr>
              <w:t>English</w:t>
            </w:r>
          </w:p>
        </w:tc>
        <w:tc>
          <w:tcPr>
            <w:tcW w:w="1701" w:type="dxa"/>
          </w:tcPr>
          <w:p w:rsidR="009B1C27" w:rsidRPr="00810159" w:rsidRDefault="009B1C27" w:rsidP="005D06C8">
            <w:pPr>
              <w:keepNext/>
              <w:rPr>
                <w:lang w:val="en-GB"/>
              </w:rPr>
            </w:pPr>
            <w:r w:rsidRPr="00810159">
              <w:rPr>
                <w:lang w:val="en-GB"/>
              </w:rPr>
              <w:t>post-92</w:t>
            </w:r>
          </w:p>
        </w:tc>
        <w:tc>
          <w:tcPr>
            <w:tcW w:w="2126" w:type="dxa"/>
          </w:tcPr>
          <w:p w:rsidR="009B1C27" w:rsidRPr="00810159" w:rsidRDefault="009B1C27" w:rsidP="005D06C8">
            <w:pPr>
              <w:keepNext/>
              <w:rPr>
                <w:lang w:val="en-GB"/>
              </w:rPr>
            </w:pPr>
            <w:r w:rsidRPr="00810159">
              <w:rPr>
                <w:lang w:val="en-GB"/>
              </w:rPr>
              <w:t>reader</w:t>
            </w:r>
          </w:p>
        </w:tc>
      </w:tr>
    </w:tbl>
    <w:p w:rsidR="00F76ED3" w:rsidRPr="00810159" w:rsidRDefault="00F76ED3" w:rsidP="00A15BAE">
      <w:pPr>
        <w:spacing w:after="0" w:line="240" w:lineRule="auto"/>
        <w:rPr>
          <w:b/>
          <w:sz w:val="12"/>
          <w:szCs w:val="12"/>
          <w:lang w:val="en-GB"/>
        </w:rPr>
      </w:pPr>
    </w:p>
    <w:p w:rsidR="005F4742" w:rsidRPr="00810159" w:rsidRDefault="005F4742" w:rsidP="005F4742">
      <w:pPr>
        <w:spacing w:after="0" w:line="240" w:lineRule="auto"/>
        <w:rPr>
          <w:i/>
          <w:sz w:val="22"/>
          <w:szCs w:val="22"/>
          <w:lang w:val="en-GB"/>
        </w:rPr>
      </w:pPr>
      <w:r w:rsidRPr="00810159">
        <w:rPr>
          <w:b/>
          <w:i/>
          <w:sz w:val="22"/>
          <w:szCs w:val="22"/>
          <w:lang w:val="en-GB"/>
        </w:rPr>
        <w:t xml:space="preserve">Table </w:t>
      </w:r>
      <w:r w:rsidR="00EC5C72" w:rsidRPr="00810159">
        <w:rPr>
          <w:b/>
          <w:i/>
          <w:sz w:val="22"/>
          <w:szCs w:val="22"/>
          <w:lang w:val="en-GB"/>
        </w:rPr>
        <w:t>6</w:t>
      </w:r>
      <w:r w:rsidRPr="00810159">
        <w:rPr>
          <w:i/>
          <w:sz w:val="22"/>
          <w:szCs w:val="22"/>
          <w:lang w:val="en-GB"/>
        </w:rPr>
        <w:t xml:space="preserve">: </w:t>
      </w:r>
      <w:r w:rsidR="00EC5C72" w:rsidRPr="00810159">
        <w:rPr>
          <w:i/>
          <w:sz w:val="22"/>
          <w:szCs w:val="22"/>
          <w:lang w:val="en-GB"/>
        </w:rPr>
        <w:t>S</w:t>
      </w:r>
      <w:r w:rsidRPr="00810159">
        <w:rPr>
          <w:i/>
          <w:sz w:val="22"/>
          <w:szCs w:val="22"/>
          <w:lang w:val="en-GB"/>
        </w:rPr>
        <w:t>ample composition: author interviewees</w:t>
      </w:r>
    </w:p>
    <w:p w:rsidR="007F1A77" w:rsidRPr="00810159" w:rsidRDefault="007F1A77" w:rsidP="005D06C8">
      <w:pPr>
        <w:pStyle w:val="Heading2"/>
        <w:rPr>
          <w:lang w:val="en-GB"/>
        </w:rPr>
      </w:pPr>
      <w:bookmarkStart w:id="10" w:name="_Toc389771324"/>
      <w:r w:rsidRPr="00810159">
        <w:rPr>
          <w:lang w:val="en-GB"/>
        </w:rPr>
        <w:t>Data collection</w:t>
      </w:r>
      <w:bookmarkEnd w:id="10"/>
    </w:p>
    <w:p w:rsidR="00A15BAE" w:rsidRPr="00810159" w:rsidRDefault="00125467" w:rsidP="00A15BAE">
      <w:pPr>
        <w:spacing w:after="0" w:line="240" w:lineRule="auto"/>
        <w:rPr>
          <w:lang w:val="en-GB"/>
        </w:rPr>
      </w:pPr>
      <w:r w:rsidRPr="00810159">
        <w:rPr>
          <w:lang w:val="en-GB"/>
        </w:rPr>
        <w:t>Data were collected from the editor sample through</w:t>
      </w:r>
      <w:r w:rsidR="00A15BAE" w:rsidRPr="00810159">
        <w:rPr>
          <w:lang w:val="en-GB"/>
        </w:rPr>
        <w:t xml:space="preserve"> semi-structured interviews. An interview schedule </w:t>
      </w:r>
      <w:r w:rsidR="002262F7" w:rsidRPr="00810159">
        <w:rPr>
          <w:lang w:val="en-GB"/>
        </w:rPr>
        <w:t>(</w:t>
      </w:r>
      <w:r w:rsidR="00141950" w:rsidRPr="00810159">
        <w:rPr>
          <w:lang w:val="en-GB"/>
        </w:rPr>
        <w:t>presented in</w:t>
      </w:r>
      <w:r w:rsidR="002262F7" w:rsidRPr="00810159">
        <w:rPr>
          <w:lang w:val="en-GB"/>
        </w:rPr>
        <w:t xml:space="preserve"> Appendix B) </w:t>
      </w:r>
      <w:r w:rsidR="00A15BAE" w:rsidRPr="00810159">
        <w:rPr>
          <w:lang w:val="en-GB"/>
        </w:rPr>
        <w:t>w</w:t>
      </w:r>
      <w:r w:rsidRPr="00810159">
        <w:rPr>
          <w:lang w:val="en-GB"/>
        </w:rPr>
        <w:t>as</w:t>
      </w:r>
      <w:r w:rsidR="00A15BAE" w:rsidRPr="00810159">
        <w:rPr>
          <w:lang w:val="en-GB"/>
        </w:rPr>
        <w:t xml:space="preserve"> designed to serve as an </w:t>
      </w:r>
      <w:r w:rsidR="00A15BAE" w:rsidRPr="00810159">
        <w:rPr>
          <w:i/>
          <w:lang w:val="en-GB"/>
        </w:rPr>
        <w:t>aide memoire</w:t>
      </w:r>
      <w:r w:rsidR="00A15BAE" w:rsidRPr="00810159">
        <w:rPr>
          <w:lang w:val="en-GB"/>
        </w:rPr>
        <w:t xml:space="preserve"> for prompting discussion of issues encompassed within the research questions, but incorporating the flexibility to follow-up unanticipated relevant topics. Interviews w</w:t>
      </w:r>
      <w:r w:rsidRPr="00810159">
        <w:rPr>
          <w:lang w:val="en-GB"/>
        </w:rPr>
        <w:t>ere</w:t>
      </w:r>
      <w:r w:rsidR="00A15BAE" w:rsidRPr="00810159">
        <w:rPr>
          <w:lang w:val="en-GB"/>
        </w:rPr>
        <w:t xml:space="preserve"> audio recorded (with interviewees’ permission) and recordings transcribed to facilitate analysis. </w:t>
      </w:r>
      <w:r w:rsidRPr="00810159">
        <w:rPr>
          <w:lang w:val="en-GB"/>
        </w:rPr>
        <w:t>All were</w:t>
      </w:r>
      <w:r w:rsidR="00A15BAE" w:rsidRPr="00810159">
        <w:rPr>
          <w:lang w:val="en-GB"/>
        </w:rPr>
        <w:t xml:space="preserve"> conducted face-to-face, to encourage a good interviewer-interviewee rapport. </w:t>
      </w:r>
    </w:p>
    <w:p w:rsidR="00A15BAE" w:rsidRPr="00810159" w:rsidRDefault="00A15BAE" w:rsidP="00A15BAE">
      <w:pPr>
        <w:spacing w:after="0" w:line="240" w:lineRule="auto"/>
        <w:rPr>
          <w:lang w:val="en-GB"/>
        </w:rPr>
      </w:pPr>
    </w:p>
    <w:p w:rsidR="007D5886" w:rsidRPr="00810159" w:rsidRDefault="00A15BAE" w:rsidP="00C96D80">
      <w:pPr>
        <w:spacing w:after="0" w:line="240" w:lineRule="auto"/>
        <w:rPr>
          <w:lang w:val="en-GB"/>
        </w:rPr>
      </w:pPr>
      <w:r w:rsidRPr="00810159">
        <w:rPr>
          <w:lang w:val="en-GB"/>
        </w:rPr>
        <w:t>The perspectives of the second constituency – (aspiring or actual) authors – w</w:t>
      </w:r>
      <w:r w:rsidR="00C96D80" w:rsidRPr="00810159">
        <w:rPr>
          <w:lang w:val="en-GB"/>
        </w:rPr>
        <w:t>ere</w:t>
      </w:r>
      <w:r w:rsidRPr="00810159">
        <w:rPr>
          <w:lang w:val="en-GB"/>
        </w:rPr>
        <w:t xml:space="preserve"> obtained in two </w:t>
      </w:r>
      <w:r w:rsidR="003E6BCB" w:rsidRPr="00810159">
        <w:rPr>
          <w:lang w:val="en-GB"/>
        </w:rPr>
        <w:t>phases</w:t>
      </w:r>
      <w:r w:rsidRPr="00810159">
        <w:rPr>
          <w:lang w:val="en-GB"/>
        </w:rPr>
        <w:t>:</w:t>
      </w:r>
      <w:r w:rsidR="00C96D80" w:rsidRPr="00810159">
        <w:rPr>
          <w:lang w:val="en-GB"/>
        </w:rPr>
        <w:t xml:space="preserve"> through o</w:t>
      </w:r>
      <w:r w:rsidRPr="00810159">
        <w:rPr>
          <w:lang w:val="en-GB"/>
        </w:rPr>
        <w:t xml:space="preserve">nline questionnaires </w:t>
      </w:r>
      <w:r w:rsidR="00C96D80" w:rsidRPr="00810159">
        <w:rPr>
          <w:lang w:val="en-GB"/>
        </w:rPr>
        <w:t xml:space="preserve">(phase 1) and </w:t>
      </w:r>
      <w:r w:rsidR="00870DDE" w:rsidRPr="00810159">
        <w:rPr>
          <w:lang w:val="en-GB"/>
        </w:rPr>
        <w:t xml:space="preserve">through </w:t>
      </w:r>
      <w:r w:rsidR="00C96D80" w:rsidRPr="00810159">
        <w:rPr>
          <w:lang w:val="en-GB"/>
        </w:rPr>
        <w:t>follow-up</w:t>
      </w:r>
      <w:r w:rsidR="00684851" w:rsidRPr="00810159">
        <w:rPr>
          <w:lang w:val="en-GB"/>
        </w:rPr>
        <w:t>,</w:t>
      </w:r>
      <w:r w:rsidR="00C96D80" w:rsidRPr="00810159">
        <w:rPr>
          <w:lang w:val="en-GB"/>
        </w:rPr>
        <w:t xml:space="preserve"> </w:t>
      </w:r>
      <w:r w:rsidR="00684851" w:rsidRPr="00810159">
        <w:rPr>
          <w:lang w:val="en-GB"/>
        </w:rPr>
        <w:t xml:space="preserve">face-to-face, </w:t>
      </w:r>
      <w:r w:rsidR="00C96D80" w:rsidRPr="00810159">
        <w:rPr>
          <w:lang w:val="en-GB"/>
        </w:rPr>
        <w:t>interviews</w:t>
      </w:r>
      <w:r w:rsidR="00870DDE" w:rsidRPr="00810159">
        <w:rPr>
          <w:lang w:val="en-GB"/>
        </w:rPr>
        <w:t xml:space="preserve"> </w:t>
      </w:r>
      <w:r w:rsidR="003A55D0" w:rsidRPr="00810159">
        <w:rPr>
          <w:lang w:val="en-GB"/>
        </w:rPr>
        <w:t xml:space="preserve">(phase 2) </w:t>
      </w:r>
      <w:r w:rsidR="00870DDE" w:rsidRPr="00810159">
        <w:rPr>
          <w:lang w:val="en-GB"/>
        </w:rPr>
        <w:t>with a small sub-sample</w:t>
      </w:r>
      <w:r w:rsidR="007B1049" w:rsidRPr="00810159">
        <w:rPr>
          <w:lang w:val="en-GB"/>
        </w:rPr>
        <w:t xml:space="preserve"> (selected as explained in the section </w:t>
      </w:r>
      <w:r w:rsidR="007B1049" w:rsidRPr="00810159">
        <w:rPr>
          <w:i/>
          <w:lang w:val="en-GB"/>
        </w:rPr>
        <w:t>Sample composition and selection</w:t>
      </w:r>
      <w:r w:rsidR="007B1049" w:rsidRPr="00810159">
        <w:rPr>
          <w:lang w:val="en-GB"/>
        </w:rPr>
        <w:t>, above)</w:t>
      </w:r>
      <w:r w:rsidR="00C96D80" w:rsidRPr="00810159">
        <w:rPr>
          <w:lang w:val="en-GB"/>
        </w:rPr>
        <w:t xml:space="preserve">. </w:t>
      </w:r>
      <w:r w:rsidR="004C1FB3" w:rsidRPr="00810159">
        <w:rPr>
          <w:lang w:val="en-GB"/>
        </w:rPr>
        <w:t>Interviews were conducted precisely as were those with the editor sample</w:t>
      </w:r>
      <w:r w:rsidR="00870DDE" w:rsidRPr="00810159">
        <w:rPr>
          <w:lang w:val="en-GB"/>
        </w:rPr>
        <w:t xml:space="preserve"> (</w:t>
      </w:r>
      <w:r w:rsidR="002262F7" w:rsidRPr="00810159">
        <w:rPr>
          <w:lang w:val="en-GB"/>
        </w:rPr>
        <w:t xml:space="preserve">as </w:t>
      </w:r>
      <w:r w:rsidR="00870DDE" w:rsidRPr="00810159">
        <w:rPr>
          <w:lang w:val="en-GB"/>
        </w:rPr>
        <w:t xml:space="preserve">outlined </w:t>
      </w:r>
      <w:r w:rsidR="008A0D7F" w:rsidRPr="00810159">
        <w:rPr>
          <w:lang w:val="en-GB"/>
        </w:rPr>
        <w:t xml:space="preserve">in the paragraph </w:t>
      </w:r>
      <w:r w:rsidR="00870DDE" w:rsidRPr="00810159">
        <w:rPr>
          <w:lang w:val="en-GB"/>
        </w:rPr>
        <w:t>above)</w:t>
      </w:r>
      <w:r w:rsidR="001A1BA7" w:rsidRPr="00810159">
        <w:rPr>
          <w:lang w:val="en-GB"/>
        </w:rPr>
        <w:t xml:space="preserve"> – (see Appendix C for a copy of the author interview schedule)</w:t>
      </w:r>
      <w:r w:rsidR="004C1FB3" w:rsidRPr="00810159">
        <w:rPr>
          <w:lang w:val="en-GB"/>
        </w:rPr>
        <w:t>.</w:t>
      </w:r>
    </w:p>
    <w:p w:rsidR="004C1FB3" w:rsidRPr="00810159" w:rsidRDefault="004C1FB3" w:rsidP="00C96D80">
      <w:pPr>
        <w:spacing w:after="0" w:line="240" w:lineRule="auto"/>
        <w:rPr>
          <w:lang w:val="en-GB"/>
        </w:rPr>
      </w:pPr>
    </w:p>
    <w:p w:rsidR="004C1FB3" w:rsidRPr="00810159" w:rsidRDefault="004C1FB3" w:rsidP="00C96D80">
      <w:pPr>
        <w:spacing w:after="0" w:line="240" w:lineRule="auto"/>
        <w:rPr>
          <w:lang w:val="en-GB"/>
        </w:rPr>
      </w:pPr>
      <w:r w:rsidRPr="00810159">
        <w:rPr>
          <w:lang w:val="en-GB"/>
        </w:rPr>
        <w:t>To encourage participation</w:t>
      </w:r>
      <w:r w:rsidR="00870DDE" w:rsidRPr="00810159">
        <w:rPr>
          <w:lang w:val="en-GB"/>
        </w:rPr>
        <w:t>,</w:t>
      </w:r>
      <w:r w:rsidRPr="00810159">
        <w:rPr>
          <w:lang w:val="en-GB"/>
        </w:rPr>
        <w:t xml:space="preserve"> the author questionnaire was designed to be completed within 5 minutes, and its brevity was highlighted at the beginning of the emailed participation invitation (</w:t>
      </w:r>
      <w:r w:rsidR="002262F7" w:rsidRPr="00810159">
        <w:rPr>
          <w:lang w:val="en-GB"/>
        </w:rPr>
        <w:t>see</w:t>
      </w:r>
      <w:r w:rsidRPr="00810159">
        <w:rPr>
          <w:lang w:val="en-GB"/>
        </w:rPr>
        <w:t xml:space="preserve"> Appendix </w:t>
      </w:r>
      <w:r w:rsidR="002262F7" w:rsidRPr="00810159">
        <w:rPr>
          <w:lang w:val="en-GB"/>
        </w:rPr>
        <w:t>A</w:t>
      </w:r>
      <w:r w:rsidRPr="00810159">
        <w:rPr>
          <w:lang w:val="en-GB"/>
        </w:rPr>
        <w:t xml:space="preserve">). </w:t>
      </w:r>
      <w:r w:rsidR="00DA6B39" w:rsidRPr="00810159">
        <w:rPr>
          <w:lang w:val="en-GB"/>
        </w:rPr>
        <w:t>It</w:t>
      </w:r>
      <w:r w:rsidRPr="00810159">
        <w:rPr>
          <w:lang w:val="en-GB"/>
        </w:rPr>
        <w:t xml:space="preserve"> was piloted twice and revised </w:t>
      </w:r>
      <w:r w:rsidR="00AA6AA5" w:rsidRPr="00810159">
        <w:rPr>
          <w:lang w:val="en-GB"/>
        </w:rPr>
        <w:t>in the light of each pilot sample’s feedback,</w:t>
      </w:r>
      <w:r w:rsidR="00DA6B39" w:rsidRPr="00810159">
        <w:rPr>
          <w:lang w:val="en-GB"/>
        </w:rPr>
        <w:t xml:space="preserve"> before finally going live in online format (Bristol </w:t>
      </w:r>
      <w:r w:rsidR="00DA6B39" w:rsidRPr="00810159">
        <w:rPr>
          <w:lang w:val="en-GB"/>
        </w:rPr>
        <w:lastRenderedPageBreak/>
        <w:t>Online Surveys was</w:t>
      </w:r>
      <w:r w:rsidR="00F674F1" w:rsidRPr="00810159">
        <w:rPr>
          <w:lang w:val="en-GB"/>
        </w:rPr>
        <w:t xml:space="preserve"> u</w:t>
      </w:r>
      <w:r w:rsidR="00DA6B39" w:rsidRPr="00810159">
        <w:rPr>
          <w:lang w:val="en-GB"/>
        </w:rPr>
        <w:t>sed</w:t>
      </w:r>
      <w:r w:rsidR="00F674F1" w:rsidRPr="00810159">
        <w:rPr>
          <w:lang w:val="en-GB"/>
        </w:rPr>
        <w:t>)</w:t>
      </w:r>
      <w:r w:rsidR="006A42FD" w:rsidRPr="00810159">
        <w:rPr>
          <w:lang w:val="en-GB"/>
        </w:rPr>
        <w:t xml:space="preserve">, with a link to it included at two points in the participation invitation. </w:t>
      </w:r>
      <w:r w:rsidR="00684851" w:rsidRPr="00810159">
        <w:rPr>
          <w:lang w:val="en-GB"/>
        </w:rPr>
        <w:t xml:space="preserve">A </w:t>
      </w:r>
      <w:r w:rsidR="003A55D0" w:rsidRPr="00810159">
        <w:rPr>
          <w:lang w:val="en-GB"/>
        </w:rPr>
        <w:t xml:space="preserve">typescript </w:t>
      </w:r>
      <w:r w:rsidR="00684851" w:rsidRPr="00810159">
        <w:rPr>
          <w:lang w:val="en-GB"/>
        </w:rPr>
        <w:t xml:space="preserve">copy of the questionnaire is </w:t>
      </w:r>
      <w:r w:rsidR="00141950" w:rsidRPr="00810159">
        <w:rPr>
          <w:lang w:val="en-GB"/>
        </w:rPr>
        <w:t>presented</w:t>
      </w:r>
      <w:r w:rsidR="00684851" w:rsidRPr="00810159">
        <w:rPr>
          <w:lang w:val="en-GB"/>
        </w:rPr>
        <w:t xml:space="preserve"> in Appendix </w:t>
      </w:r>
      <w:r w:rsidR="00031525" w:rsidRPr="00810159">
        <w:rPr>
          <w:lang w:val="en-GB"/>
        </w:rPr>
        <w:t>D</w:t>
      </w:r>
      <w:r w:rsidR="00684851" w:rsidRPr="00810159">
        <w:rPr>
          <w:lang w:val="en-GB"/>
        </w:rPr>
        <w:t>.</w:t>
      </w:r>
    </w:p>
    <w:p w:rsidR="00BB6053" w:rsidRPr="00810159" w:rsidRDefault="00684851" w:rsidP="005D06C8">
      <w:pPr>
        <w:pStyle w:val="Heading2"/>
        <w:rPr>
          <w:lang w:val="en-GB"/>
        </w:rPr>
      </w:pPr>
      <w:bookmarkStart w:id="11" w:name="_Toc389771325"/>
      <w:r w:rsidRPr="00810159">
        <w:rPr>
          <w:lang w:val="en-GB"/>
        </w:rPr>
        <w:t>Data analysis</w:t>
      </w:r>
      <w:bookmarkEnd w:id="11"/>
    </w:p>
    <w:p w:rsidR="00684851" w:rsidRPr="00810159" w:rsidRDefault="00684851" w:rsidP="00684851">
      <w:pPr>
        <w:spacing w:after="0" w:line="240" w:lineRule="auto"/>
        <w:rPr>
          <w:iCs/>
          <w:lang w:val="en-GB"/>
        </w:rPr>
      </w:pPr>
      <w:r w:rsidRPr="00810159">
        <w:rPr>
          <w:iCs/>
          <w:lang w:val="en-GB"/>
        </w:rPr>
        <w:t xml:space="preserve">Analysis of quantitative questionnaire data was </w:t>
      </w:r>
      <w:proofErr w:type="gramStart"/>
      <w:r w:rsidRPr="00810159">
        <w:rPr>
          <w:iCs/>
          <w:lang w:val="en-GB"/>
        </w:rPr>
        <w:t>effected</w:t>
      </w:r>
      <w:proofErr w:type="gramEnd"/>
      <w:r w:rsidRPr="00810159">
        <w:rPr>
          <w:iCs/>
          <w:lang w:val="en-GB"/>
        </w:rPr>
        <w:t xml:space="preserve"> automatically by the online questionnaire system. Qualitative data – both from questionnaire responses </w:t>
      </w:r>
      <w:r w:rsidR="006B6547" w:rsidRPr="00810159">
        <w:rPr>
          <w:iCs/>
          <w:lang w:val="en-GB"/>
        </w:rPr>
        <w:t xml:space="preserve">(open-ended items) </w:t>
      </w:r>
      <w:r w:rsidRPr="00810159">
        <w:rPr>
          <w:iCs/>
          <w:lang w:val="en-GB"/>
        </w:rPr>
        <w:t>and from interviews – were analysed manually, through an incrementally reductive process from which key themes (relevant to the research objectives and questions) emerged that illuminated people’s experiences of academic journal editorship and/or of being or trying to be published in academic journals, together with their attitudinal responses to these experiences, the bases of these responses, the perceived effects on people’s working lives</w:t>
      </w:r>
      <w:r w:rsidR="006B6547" w:rsidRPr="00810159">
        <w:rPr>
          <w:iCs/>
          <w:lang w:val="en-GB"/>
        </w:rPr>
        <w:t>, and the extent to which and the ways in which these may be considered to reflect power relations</w:t>
      </w:r>
      <w:r w:rsidRPr="00810159">
        <w:rPr>
          <w:iCs/>
          <w:lang w:val="en-GB"/>
        </w:rPr>
        <w:t xml:space="preserve">. </w:t>
      </w:r>
    </w:p>
    <w:p w:rsidR="00684851" w:rsidRPr="00810159" w:rsidRDefault="00684851" w:rsidP="00051265">
      <w:pPr>
        <w:spacing w:after="0" w:line="240" w:lineRule="auto"/>
        <w:rPr>
          <w:lang w:val="en-GB"/>
        </w:rPr>
      </w:pPr>
    </w:p>
    <w:p w:rsidR="00684851" w:rsidRPr="00810159" w:rsidRDefault="00684851" w:rsidP="00051265">
      <w:pPr>
        <w:spacing w:after="0" w:line="240" w:lineRule="auto"/>
        <w:rPr>
          <w:i/>
          <w:lang w:val="en-GB"/>
        </w:rPr>
      </w:pPr>
      <w:r w:rsidRPr="00810159">
        <w:rPr>
          <w:i/>
          <w:lang w:val="en-GB"/>
        </w:rPr>
        <w:t>It is important to emphasise that</w:t>
      </w:r>
      <w:r w:rsidR="006B6547" w:rsidRPr="00810159">
        <w:rPr>
          <w:i/>
          <w:lang w:val="en-GB"/>
        </w:rPr>
        <w:t xml:space="preserve"> the study </w:t>
      </w:r>
      <w:r w:rsidR="00FE6884" w:rsidRPr="00810159">
        <w:rPr>
          <w:i/>
          <w:lang w:val="en-GB"/>
        </w:rPr>
        <w:t xml:space="preserve">has </w:t>
      </w:r>
      <w:r w:rsidR="006B6547" w:rsidRPr="00810159">
        <w:rPr>
          <w:i/>
          <w:lang w:val="en-GB"/>
        </w:rPr>
        <w:t>yielded an abundance of data</w:t>
      </w:r>
      <w:r w:rsidR="00844D0D" w:rsidRPr="00810159">
        <w:rPr>
          <w:i/>
          <w:lang w:val="en-GB"/>
        </w:rPr>
        <w:t xml:space="preserve">, whose </w:t>
      </w:r>
      <w:r w:rsidR="003A571C" w:rsidRPr="00810159">
        <w:rPr>
          <w:i/>
          <w:lang w:val="en-GB"/>
        </w:rPr>
        <w:t xml:space="preserve">quantity </w:t>
      </w:r>
      <w:r w:rsidR="006B6547" w:rsidRPr="00810159">
        <w:rPr>
          <w:i/>
          <w:lang w:val="en-GB"/>
        </w:rPr>
        <w:t>has made it impossible to analys</w:t>
      </w:r>
      <w:r w:rsidR="00844D0D" w:rsidRPr="00810159">
        <w:rPr>
          <w:i/>
          <w:lang w:val="en-GB"/>
        </w:rPr>
        <w:t>e other than superficially</w:t>
      </w:r>
      <w:r w:rsidR="006B6547" w:rsidRPr="00810159">
        <w:rPr>
          <w:i/>
          <w:lang w:val="en-GB"/>
        </w:rPr>
        <w:t xml:space="preserve"> </w:t>
      </w:r>
      <w:r w:rsidR="00101D34" w:rsidRPr="00810159">
        <w:rPr>
          <w:i/>
          <w:lang w:val="en-GB"/>
        </w:rPr>
        <w:t xml:space="preserve">and partially </w:t>
      </w:r>
      <w:r w:rsidR="006B6547" w:rsidRPr="00810159">
        <w:rPr>
          <w:i/>
          <w:lang w:val="en-GB"/>
        </w:rPr>
        <w:t xml:space="preserve">in time </w:t>
      </w:r>
      <w:r w:rsidR="00E471BB" w:rsidRPr="00810159">
        <w:rPr>
          <w:i/>
          <w:lang w:val="en-GB"/>
        </w:rPr>
        <w:t xml:space="preserve">for it </w:t>
      </w:r>
      <w:r w:rsidR="006B6547" w:rsidRPr="00810159">
        <w:rPr>
          <w:i/>
          <w:lang w:val="en-GB"/>
        </w:rPr>
        <w:t>to be incorporated into this report.</w:t>
      </w:r>
      <w:r w:rsidR="003A571C" w:rsidRPr="00810159">
        <w:rPr>
          <w:i/>
          <w:lang w:val="en-GB"/>
        </w:rPr>
        <w:t xml:space="preserve"> </w:t>
      </w:r>
      <w:r w:rsidR="00983215" w:rsidRPr="00810159">
        <w:rPr>
          <w:i/>
          <w:lang w:val="en-GB"/>
        </w:rPr>
        <w:t>Data</w:t>
      </w:r>
      <w:r w:rsidR="003A571C" w:rsidRPr="00810159">
        <w:rPr>
          <w:i/>
          <w:lang w:val="en-GB"/>
        </w:rPr>
        <w:t xml:space="preserve"> </w:t>
      </w:r>
      <w:r w:rsidRPr="00810159">
        <w:rPr>
          <w:i/>
          <w:lang w:val="en-GB"/>
        </w:rPr>
        <w:t>analysis remains on-going and is likely to continue for many months</w:t>
      </w:r>
      <w:r w:rsidR="003A571C" w:rsidRPr="00810159">
        <w:rPr>
          <w:i/>
          <w:lang w:val="en-GB"/>
        </w:rPr>
        <w:t>. The findings presented below thus represent a preliminary</w:t>
      </w:r>
      <w:r w:rsidR="00844D0D" w:rsidRPr="00810159">
        <w:rPr>
          <w:i/>
          <w:lang w:val="en-GB"/>
        </w:rPr>
        <w:t>,</w:t>
      </w:r>
      <w:r w:rsidR="003A571C" w:rsidRPr="00810159">
        <w:rPr>
          <w:i/>
          <w:lang w:val="en-GB"/>
        </w:rPr>
        <w:t xml:space="preserve"> </w:t>
      </w:r>
      <w:r w:rsidR="00FE6884" w:rsidRPr="00810159">
        <w:rPr>
          <w:i/>
          <w:lang w:val="en-GB"/>
        </w:rPr>
        <w:t>impressionistic</w:t>
      </w:r>
      <w:r w:rsidR="004C7D62" w:rsidRPr="00810159">
        <w:rPr>
          <w:i/>
          <w:lang w:val="en-GB"/>
        </w:rPr>
        <w:t xml:space="preserve"> </w:t>
      </w:r>
      <w:r w:rsidR="003A571C" w:rsidRPr="00810159">
        <w:rPr>
          <w:i/>
          <w:lang w:val="en-GB"/>
        </w:rPr>
        <w:t xml:space="preserve">overview of </w:t>
      </w:r>
      <w:r w:rsidR="004C7D62" w:rsidRPr="00810159">
        <w:rPr>
          <w:i/>
          <w:lang w:val="en-GB"/>
        </w:rPr>
        <w:t xml:space="preserve">selected </w:t>
      </w:r>
      <w:r w:rsidR="003A571C" w:rsidRPr="00810159">
        <w:rPr>
          <w:i/>
          <w:lang w:val="en-GB"/>
        </w:rPr>
        <w:t>key issues and patterns</w:t>
      </w:r>
      <w:r w:rsidR="00844D0D" w:rsidRPr="00810159">
        <w:rPr>
          <w:i/>
          <w:lang w:val="en-GB"/>
        </w:rPr>
        <w:t xml:space="preserve"> that emerged</w:t>
      </w:r>
      <w:r w:rsidR="003A571C" w:rsidRPr="00810159">
        <w:rPr>
          <w:i/>
          <w:lang w:val="en-GB"/>
        </w:rPr>
        <w:t>.</w:t>
      </w:r>
      <w:r w:rsidR="00936C17">
        <w:rPr>
          <w:i/>
          <w:lang w:val="en-GB"/>
        </w:rPr>
        <w:t xml:space="preserve"> They represent only a fraction of the findings to have emerged.</w:t>
      </w:r>
    </w:p>
    <w:p w:rsidR="003A571C" w:rsidRPr="00810159" w:rsidRDefault="005D06C8" w:rsidP="004532E5">
      <w:pPr>
        <w:pStyle w:val="Heading1"/>
        <w:rPr>
          <w:lang w:val="en-GB"/>
        </w:rPr>
      </w:pPr>
      <w:r w:rsidRPr="00810159">
        <w:rPr>
          <w:lang w:val="en-GB"/>
        </w:rPr>
        <w:br w:type="page"/>
      </w:r>
      <w:bookmarkStart w:id="12" w:name="_Toc389771326"/>
      <w:r w:rsidR="003A571C" w:rsidRPr="00810159">
        <w:rPr>
          <w:lang w:val="en-GB"/>
        </w:rPr>
        <w:lastRenderedPageBreak/>
        <w:t>RESEARCH FINDINGS</w:t>
      </w:r>
      <w:bookmarkEnd w:id="12"/>
    </w:p>
    <w:p w:rsidR="00394281" w:rsidRPr="00810159" w:rsidRDefault="00983215" w:rsidP="00394281">
      <w:pPr>
        <w:spacing w:after="0" w:line="240" w:lineRule="auto"/>
        <w:rPr>
          <w:lang w:val="en-GB"/>
        </w:rPr>
      </w:pPr>
      <w:r w:rsidRPr="00810159">
        <w:rPr>
          <w:lang w:val="en-GB"/>
        </w:rPr>
        <w:t>It is important to keep in mind that</w:t>
      </w:r>
      <w:r w:rsidR="00082274" w:rsidRPr="00810159">
        <w:rPr>
          <w:lang w:val="en-GB"/>
        </w:rPr>
        <w:t xml:space="preserve"> this was a study of academic journal editors’ professionalism</w:t>
      </w:r>
      <w:r w:rsidRPr="00810159">
        <w:rPr>
          <w:lang w:val="en-GB"/>
        </w:rPr>
        <w:t xml:space="preserve"> and </w:t>
      </w:r>
      <w:r w:rsidR="00C8648E" w:rsidRPr="00810159">
        <w:rPr>
          <w:lang w:val="en-GB"/>
        </w:rPr>
        <w:t>of</w:t>
      </w:r>
      <w:r w:rsidRPr="00810159">
        <w:rPr>
          <w:lang w:val="en-GB"/>
        </w:rPr>
        <w:t xml:space="preserve"> the extent to and the ways in which the exercise of power features as part of that professionalism</w:t>
      </w:r>
      <w:r w:rsidR="00082274" w:rsidRPr="00810159">
        <w:rPr>
          <w:lang w:val="en-GB"/>
        </w:rPr>
        <w:t xml:space="preserve">. The </w:t>
      </w:r>
      <w:r w:rsidR="002C033D" w:rsidRPr="00810159">
        <w:rPr>
          <w:lang w:val="en-GB"/>
        </w:rPr>
        <w:t xml:space="preserve">selected </w:t>
      </w:r>
      <w:r w:rsidR="00082274" w:rsidRPr="00810159">
        <w:rPr>
          <w:lang w:val="en-GB"/>
        </w:rPr>
        <w:t xml:space="preserve">findings </w:t>
      </w:r>
      <w:r w:rsidR="00101C7F" w:rsidRPr="00810159">
        <w:rPr>
          <w:lang w:val="en-GB"/>
        </w:rPr>
        <w:t xml:space="preserve">presented below represent, for the most part, </w:t>
      </w:r>
      <w:r w:rsidR="0020616B" w:rsidRPr="00810159">
        <w:rPr>
          <w:lang w:val="en-GB"/>
        </w:rPr>
        <w:t xml:space="preserve">one of </w:t>
      </w:r>
      <w:r w:rsidRPr="00810159">
        <w:rPr>
          <w:lang w:val="en-GB"/>
        </w:rPr>
        <w:t>four of what Evans (2013) calls</w:t>
      </w:r>
      <w:r w:rsidR="0020616B" w:rsidRPr="00810159">
        <w:rPr>
          <w:lang w:val="en-GB"/>
        </w:rPr>
        <w:t xml:space="preserve"> ‘reified state’ perspectives: </w:t>
      </w:r>
      <w:r w:rsidR="00101C7F" w:rsidRPr="00810159">
        <w:rPr>
          <w:lang w:val="en-GB"/>
        </w:rPr>
        <w:t>journal editors’ ‘enacted’ professionalism – that is</w:t>
      </w:r>
      <w:r w:rsidRPr="00810159">
        <w:rPr>
          <w:lang w:val="en-GB"/>
        </w:rPr>
        <w:t xml:space="preserve"> (as we explain above)</w:t>
      </w:r>
      <w:r w:rsidR="00101C7F" w:rsidRPr="00810159">
        <w:rPr>
          <w:lang w:val="en-GB"/>
        </w:rPr>
        <w:t xml:space="preserve">, their professionalism as it is observed and subjectively interpreted by any observer. In the case of </w:t>
      </w:r>
      <w:r w:rsidR="002C033D" w:rsidRPr="00810159">
        <w:rPr>
          <w:lang w:val="en-GB"/>
        </w:rPr>
        <w:t>our</w:t>
      </w:r>
      <w:r w:rsidR="00101C7F" w:rsidRPr="00810159">
        <w:rPr>
          <w:lang w:val="en-GB"/>
        </w:rPr>
        <w:t xml:space="preserve"> study, the nature of journal editors’ enacted professionalism is represented as determined by two constituencies of observers: editors themselves and journal authors. </w:t>
      </w:r>
      <w:r w:rsidR="00FE557F" w:rsidRPr="00810159">
        <w:rPr>
          <w:lang w:val="en-GB"/>
        </w:rPr>
        <w:t xml:space="preserve">In some cases this involves divergent perspectives; in other cases more </w:t>
      </w:r>
      <w:proofErr w:type="gramStart"/>
      <w:r w:rsidR="00FE557F" w:rsidRPr="00810159">
        <w:rPr>
          <w:lang w:val="en-GB"/>
        </w:rPr>
        <w:t>consensus</w:t>
      </w:r>
      <w:proofErr w:type="gramEnd"/>
      <w:r w:rsidR="00FE557F" w:rsidRPr="00810159">
        <w:rPr>
          <w:lang w:val="en-GB"/>
        </w:rPr>
        <w:t xml:space="preserve"> is evident across the </w:t>
      </w:r>
      <w:r w:rsidR="00C73A38" w:rsidRPr="00810159">
        <w:rPr>
          <w:lang w:val="en-GB"/>
        </w:rPr>
        <w:t>two</w:t>
      </w:r>
      <w:r w:rsidR="00FE557F" w:rsidRPr="00810159">
        <w:rPr>
          <w:lang w:val="en-GB"/>
        </w:rPr>
        <w:t xml:space="preserve"> </w:t>
      </w:r>
      <w:r w:rsidR="00C43770" w:rsidRPr="00810159">
        <w:rPr>
          <w:lang w:val="en-GB"/>
        </w:rPr>
        <w:t xml:space="preserve">broad </w:t>
      </w:r>
      <w:r w:rsidR="00FE557F" w:rsidRPr="00810159">
        <w:rPr>
          <w:lang w:val="en-GB"/>
        </w:rPr>
        <w:t xml:space="preserve">perspectives. </w:t>
      </w:r>
    </w:p>
    <w:p w:rsidR="0020616B" w:rsidRPr="00810159" w:rsidRDefault="0020616B" w:rsidP="00394281">
      <w:pPr>
        <w:spacing w:after="0" w:line="240" w:lineRule="auto"/>
        <w:rPr>
          <w:lang w:val="en-GB"/>
        </w:rPr>
      </w:pPr>
    </w:p>
    <w:p w:rsidR="0020616B" w:rsidRPr="00810159" w:rsidRDefault="0020616B" w:rsidP="00394281">
      <w:pPr>
        <w:spacing w:after="0" w:line="240" w:lineRule="auto"/>
        <w:rPr>
          <w:lang w:val="en-GB"/>
        </w:rPr>
      </w:pPr>
      <w:r w:rsidRPr="00810159">
        <w:rPr>
          <w:lang w:val="en-GB"/>
        </w:rPr>
        <w:t xml:space="preserve">A second ‘reified state’ perspective – ‘demanded’ or </w:t>
      </w:r>
      <w:r w:rsidR="00DF081A" w:rsidRPr="00810159">
        <w:rPr>
          <w:lang w:val="en-GB"/>
        </w:rPr>
        <w:t>‘</w:t>
      </w:r>
      <w:r w:rsidRPr="00810159">
        <w:rPr>
          <w:lang w:val="en-GB"/>
        </w:rPr>
        <w:t>requested</w:t>
      </w:r>
      <w:r w:rsidR="00DF081A" w:rsidRPr="00810159">
        <w:rPr>
          <w:lang w:val="en-GB"/>
        </w:rPr>
        <w:t>’</w:t>
      </w:r>
      <w:r w:rsidRPr="00810159">
        <w:rPr>
          <w:lang w:val="en-GB"/>
        </w:rPr>
        <w:t xml:space="preserve"> professionalism - also features in the findings, but less prominently than does ‘enacted’ professionalism. </w:t>
      </w:r>
      <w:r w:rsidR="00D93EED" w:rsidRPr="00810159">
        <w:rPr>
          <w:lang w:val="en-GB"/>
        </w:rPr>
        <w:t>T</w:t>
      </w:r>
      <w:r w:rsidR="002E1A08" w:rsidRPr="00810159">
        <w:rPr>
          <w:lang w:val="en-GB"/>
        </w:rPr>
        <w:t xml:space="preserve">his </w:t>
      </w:r>
      <w:r w:rsidR="007A38DE" w:rsidRPr="00810159">
        <w:rPr>
          <w:lang w:val="en-GB"/>
        </w:rPr>
        <w:t xml:space="preserve">is the </w:t>
      </w:r>
      <w:r w:rsidR="002E1A08" w:rsidRPr="00810159">
        <w:rPr>
          <w:lang w:val="en-GB"/>
        </w:rPr>
        <w:t xml:space="preserve">perspective of authors who make evident their expectations or hopes </w:t>
      </w:r>
      <w:r w:rsidR="00C14BB6" w:rsidRPr="00810159">
        <w:rPr>
          <w:lang w:val="en-GB"/>
        </w:rPr>
        <w:t>in relation</w:t>
      </w:r>
      <w:r w:rsidR="002E1A08" w:rsidRPr="00810159">
        <w:rPr>
          <w:lang w:val="en-GB"/>
        </w:rPr>
        <w:t xml:space="preserve"> </w:t>
      </w:r>
      <w:r w:rsidR="00C14BB6" w:rsidRPr="00810159">
        <w:rPr>
          <w:lang w:val="en-GB"/>
        </w:rPr>
        <w:t xml:space="preserve">to </w:t>
      </w:r>
      <w:r w:rsidR="002E1A08" w:rsidRPr="00810159">
        <w:rPr>
          <w:lang w:val="en-GB"/>
        </w:rPr>
        <w:t xml:space="preserve">the nature of professionalism </w:t>
      </w:r>
      <w:r w:rsidR="00C14BB6" w:rsidRPr="00810159">
        <w:rPr>
          <w:lang w:val="en-GB"/>
        </w:rPr>
        <w:t xml:space="preserve">that they are effectively ‘demanding’ </w:t>
      </w:r>
      <w:r w:rsidR="00D93EED" w:rsidRPr="00810159">
        <w:rPr>
          <w:lang w:val="en-GB"/>
        </w:rPr>
        <w:t xml:space="preserve">of </w:t>
      </w:r>
      <w:r w:rsidR="00C14BB6" w:rsidRPr="00810159">
        <w:rPr>
          <w:lang w:val="en-GB"/>
        </w:rPr>
        <w:t xml:space="preserve">or ‘requesting’ </w:t>
      </w:r>
      <w:r w:rsidR="00D93EED" w:rsidRPr="00810159">
        <w:rPr>
          <w:lang w:val="en-GB"/>
        </w:rPr>
        <w:t>from</w:t>
      </w:r>
      <w:r w:rsidR="00C14BB6" w:rsidRPr="00810159">
        <w:rPr>
          <w:lang w:val="en-GB"/>
        </w:rPr>
        <w:t xml:space="preserve"> journal editors. In some cases this perspective correlates with that of editors’ enacted professionalism; in other cases, it diverges from it.</w:t>
      </w:r>
    </w:p>
    <w:p w:rsidR="00101C7F" w:rsidRPr="00810159" w:rsidRDefault="00101C7F" w:rsidP="00394281">
      <w:pPr>
        <w:spacing w:after="0" w:line="240" w:lineRule="auto"/>
        <w:rPr>
          <w:lang w:val="en-GB"/>
        </w:rPr>
      </w:pPr>
    </w:p>
    <w:p w:rsidR="00BF186F" w:rsidRPr="00810159" w:rsidRDefault="00C73A38" w:rsidP="003A571C">
      <w:pPr>
        <w:spacing w:after="0" w:line="240" w:lineRule="auto"/>
        <w:rPr>
          <w:lang w:val="en-GB"/>
        </w:rPr>
      </w:pPr>
      <w:r w:rsidRPr="00810159">
        <w:rPr>
          <w:lang w:val="en-GB"/>
        </w:rPr>
        <w:t>The greatest diversity</w:t>
      </w:r>
      <w:r w:rsidR="009E026E" w:rsidRPr="00810159">
        <w:rPr>
          <w:lang w:val="en-GB"/>
        </w:rPr>
        <w:t xml:space="preserve"> evident across the sample</w:t>
      </w:r>
      <w:r w:rsidRPr="00810159">
        <w:rPr>
          <w:lang w:val="en-GB"/>
        </w:rPr>
        <w:t>, however,</w:t>
      </w:r>
      <w:r w:rsidR="007E130D" w:rsidRPr="00810159">
        <w:rPr>
          <w:lang w:val="en-GB"/>
        </w:rPr>
        <w:t xml:space="preserve"> was essentially economically driven. It was represented by the distinction </w:t>
      </w:r>
      <w:r w:rsidR="00465AF0" w:rsidRPr="00810159">
        <w:rPr>
          <w:lang w:val="en-GB"/>
        </w:rPr>
        <w:t xml:space="preserve">evident </w:t>
      </w:r>
      <w:r w:rsidR="007E130D" w:rsidRPr="00810159">
        <w:rPr>
          <w:lang w:val="en-GB"/>
        </w:rPr>
        <w:t xml:space="preserve">between two kinds </w:t>
      </w:r>
      <w:r w:rsidR="00075525" w:rsidRPr="00810159">
        <w:rPr>
          <w:lang w:val="en-GB"/>
        </w:rPr>
        <w:t xml:space="preserve">– indeed, two constituencies - </w:t>
      </w:r>
      <w:r w:rsidR="007E130D" w:rsidRPr="00810159">
        <w:rPr>
          <w:lang w:val="en-GB"/>
        </w:rPr>
        <w:t xml:space="preserve">of academic journal editor. </w:t>
      </w:r>
    </w:p>
    <w:p w:rsidR="00C73A38" w:rsidRPr="00810159" w:rsidRDefault="00C73A38" w:rsidP="003A571C">
      <w:pPr>
        <w:spacing w:after="0" w:line="240" w:lineRule="auto"/>
        <w:rPr>
          <w:lang w:val="en-GB"/>
        </w:rPr>
      </w:pPr>
    </w:p>
    <w:p w:rsidR="00D55CC2" w:rsidRPr="00810159" w:rsidRDefault="00C73A38" w:rsidP="00390B4D">
      <w:pPr>
        <w:pStyle w:val="Heading2"/>
        <w:rPr>
          <w:lang w:val="en-GB"/>
        </w:rPr>
      </w:pPr>
      <w:bookmarkStart w:id="13" w:name="_Toc389771327"/>
      <w:proofErr w:type="gramStart"/>
      <w:r w:rsidRPr="00810159">
        <w:rPr>
          <w:lang w:val="en-GB"/>
        </w:rPr>
        <w:t>Worlds apart?</w:t>
      </w:r>
      <w:proofErr w:type="gramEnd"/>
      <w:r w:rsidRPr="00810159">
        <w:rPr>
          <w:lang w:val="en-GB"/>
        </w:rPr>
        <w:t xml:space="preserve"> Two </w:t>
      </w:r>
      <w:r w:rsidR="00EC5C72" w:rsidRPr="00810159">
        <w:rPr>
          <w:lang w:val="en-GB"/>
        </w:rPr>
        <w:t>constituencies</w:t>
      </w:r>
      <w:r w:rsidRPr="00810159">
        <w:rPr>
          <w:lang w:val="en-GB"/>
        </w:rPr>
        <w:t xml:space="preserve"> of editor</w:t>
      </w:r>
      <w:bookmarkEnd w:id="13"/>
    </w:p>
    <w:p w:rsidR="00C73A38" w:rsidRPr="00810159" w:rsidRDefault="00465AF0" w:rsidP="003A571C">
      <w:pPr>
        <w:spacing w:after="0" w:line="240" w:lineRule="auto"/>
        <w:rPr>
          <w:lang w:val="en-GB"/>
        </w:rPr>
      </w:pPr>
      <w:r w:rsidRPr="00810159">
        <w:rPr>
          <w:lang w:val="en-GB"/>
        </w:rPr>
        <w:t>T</w:t>
      </w:r>
      <w:r w:rsidR="007E130D" w:rsidRPr="00810159">
        <w:rPr>
          <w:lang w:val="en-GB"/>
        </w:rPr>
        <w:t xml:space="preserve">wo </w:t>
      </w:r>
      <w:r w:rsidR="009E026E" w:rsidRPr="00810159">
        <w:rPr>
          <w:lang w:val="en-GB"/>
        </w:rPr>
        <w:t xml:space="preserve">distinct </w:t>
      </w:r>
      <w:r w:rsidR="007E130D" w:rsidRPr="00810159">
        <w:rPr>
          <w:lang w:val="en-GB"/>
        </w:rPr>
        <w:t>categories of academic journal editor</w:t>
      </w:r>
      <w:r w:rsidRPr="00810159">
        <w:rPr>
          <w:lang w:val="en-GB"/>
        </w:rPr>
        <w:t xml:space="preserve"> were included in our sample</w:t>
      </w:r>
      <w:r w:rsidR="007E130D" w:rsidRPr="00810159">
        <w:rPr>
          <w:lang w:val="en-GB"/>
        </w:rPr>
        <w:t>:</w:t>
      </w:r>
    </w:p>
    <w:p w:rsidR="00DF081A" w:rsidRPr="00810159" w:rsidRDefault="00DF081A" w:rsidP="00DF081A">
      <w:pPr>
        <w:spacing w:after="0" w:line="240" w:lineRule="auto"/>
        <w:ind w:left="360"/>
        <w:rPr>
          <w:sz w:val="12"/>
          <w:szCs w:val="12"/>
          <w:lang w:val="en-GB"/>
        </w:rPr>
      </w:pPr>
    </w:p>
    <w:p w:rsidR="007E130D" w:rsidRPr="00810159" w:rsidRDefault="009E026E" w:rsidP="007E130D">
      <w:pPr>
        <w:pStyle w:val="ListParagraph"/>
        <w:numPr>
          <w:ilvl w:val="0"/>
          <w:numId w:val="21"/>
        </w:numPr>
        <w:spacing w:after="0" w:line="240" w:lineRule="auto"/>
        <w:rPr>
          <w:lang w:val="en-GB"/>
        </w:rPr>
      </w:pPr>
      <w:r w:rsidRPr="00810159">
        <w:rPr>
          <w:lang w:val="en-GB"/>
        </w:rPr>
        <w:t>those</w:t>
      </w:r>
      <w:r w:rsidR="007E130D" w:rsidRPr="00810159">
        <w:rPr>
          <w:lang w:val="en-GB"/>
        </w:rPr>
        <w:t xml:space="preserve"> who are employed </w:t>
      </w:r>
      <w:r w:rsidRPr="00810159">
        <w:rPr>
          <w:lang w:val="en-GB"/>
        </w:rPr>
        <w:t xml:space="preserve">first and foremost </w:t>
      </w:r>
      <w:r w:rsidR="007E130D" w:rsidRPr="00810159">
        <w:rPr>
          <w:lang w:val="en-GB"/>
        </w:rPr>
        <w:t>as university academics and whose editorial work is an ‘add-on’ to their main jobs</w:t>
      </w:r>
      <w:r w:rsidR="00450A38" w:rsidRPr="00810159">
        <w:rPr>
          <w:lang w:val="en-GB"/>
        </w:rPr>
        <w:t xml:space="preserve"> (we refer to these as ‘academics-as-editors’)</w:t>
      </w:r>
      <w:r w:rsidR="007E130D" w:rsidRPr="00810159">
        <w:rPr>
          <w:lang w:val="en-GB"/>
        </w:rPr>
        <w:t>;</w:t>
      </w:r>
    </w:p>
    <w:p w:rsidR="00DF081A" w:rsidRPr="00810159" w:rsidRDefault="00DF081A" w:rsidP="00DF081A">
      <w:pPr>
        <w:spacing w:after="0" w:line="240" w:lineRule="auto"/>
        <w:ind w:left="360"/>
        <w:rPr>
          <w:sz w:val="12"/>
          <w:szCs w:val="12"/>
          <w:lang w:val="en-GB"/>
        </w:rPr>
      </w:pPr>
    </w:p>
    <w:p w:rsidR="007E130D" w:rsidRPr="00810159" w:rsidRDefault="007E130D" w:rsidP="007E130D">
      <w:pPr>
        <w:pStyle w:val="ListParagraph"/>
        <w:numPr>
          <w:ilvl w:val="0"/>
          <w:numId w:val="21"/>
        </w:numPr>
        <w:spacing w:after="0" w:line="240" w:lineRule="auto"/>
        <w:rPr>
          <w:lang w:val="en-GB"/>
        </w:rPr>
      </w:pPr>
      <w:r w:rsidRPr="00810159">
        <w:rPr>
          <w:lang w:val="en-GB"/>
        </w:rPr>
        <w:t>‘</w:t>
      </w:r>
      <w:proofErr w:type="gramStart"/>
      <w:r w:rsidRPr="00810159">
        <w:rPr>
          <w:lang w:val="en-GB"/>
        </w:rPr>
        <w:t>professional</w:t>
      </w:r>
      <w:proofErr w:type="gramEnd"/>
      <w:r w:rsidRPr="00810159">
        <w:rPr>
          <w:lang w:val="en-GB"/>
        </w:rPr>
        <w:t>’ editors of academic journals, who are employed (usually by publishing companies, or by companies that incorporate publishers) as full time editors</w:t>
      </w:r>
      <w:r w:rsidR="009E026E" w:rsidRPr="00810159">
        <w:rPr>
          <w:lang w:val="en-GB"/>
        </w:rPr>
        <w:t>, and who do not hold academic posts in universities</w:t>
      </w:r>
      <w:r w:rsidR="00450A38" w:rsidRPr="00810159">
        <w:rPr>
          <w:lang w:val="en-GB"/>
        </w:rPr>
        <w:t xml:space="preserve"> (we refer to these as ‘professional editors’)</w:t>
      </w:r>
      <w:r w:rsidRPr="00810159">
        <w:rPr>
          <w:lang w:val="en-GB"/>
        </w:rPr>
        <w:t>.</w:t>
      </w:r>
    </w:p>
    <w:p w:rsidR="007E130D" w:rsidRPr="00810159" w:rsidRDefault="007E130D" w:rsidP="007E130D">
      <w:pPr>
        <w:pStyle w:val="ListParagraph"/>
        <w:spacing w:after="0" w:line="240" w:lineRule="auto"/>
        <w:rPr>
          <w:lang w:val="en-GB"/>
        </w:rPr>
      </w:pPr>
    </w:p>
    <w:p w:rsidR="002A5425" w:rsidRPr="00810159" w:rsidRDefault="00465AF0" w:rsidP="007E130D">
      <w:pPr>
        <w:spacing w:after="0" w:line="240" w:lineRule="auto"/>
        <w:rPr>
          <w:lang w:val="en-GB"/>
        </w:rPr>
      </w:pPr>
      <w:r w:rsidRPr="00810159">
        <w:rPr>
          <w:lang w:val="en-GB"/>
        </w:rPr>
        <w:t xml:space="preserve">All except two of our editor interviewees fell into the </w:t>
      </w:r>
      <w:r w:rsidR="007E130D" w:rsidRPr="00810159">
        <w:rPr>
          <w:lang w:val="en-GB"/>
        </w:rPr>
        <w:t>first category. These academics-as-editors</w:t>
      </w:r>
      <w:r w:rsidR="002A5425" w:rsidRPr="00810159">
        <w:rPr>
          <w:lang w:val="en-GB"/>
        </w:rPr>
        <w:t xml:space="preserve"> received little – if any – payment for their editorial work. Some reported honoraria (and/or </w:t>
      </w:r>
      <w:r w:rsidR="005F05F2" w:rsidRPr="00810159">
        <w:rPr>
          <w:lang w:val="en-GB"/>
        </w:rPr>
        <w:t xml:space="preserve">expense </w:t>
      </w:r>
      <w:r w:rsidR="002A5425" w:rsidRPr="00810159">
        <w:rPr>
          <w:lang w:val="en-GB"/>
        </w:rPr>
        <w:t>allowances) of what was usually £2000-£5000 per annum (though some received no payment at all), and their editorial role</w:t>
      </w:r>
      <w:r w:rsidRPr="00810159">
        <w:rPr>
          <w:lang w:val="en-GB"/>
        </w:rPr>
        <w:t>s</w:t>
      </w:r>
      <w:r w:rsidR="002A5425" w:rsidRPr="00810159">
        <w:rPr>
          <w:lang w:val="en-GB"/>
        </w:rPr>
        <w:t xml:space="preserve"> w</w:t>
      </w:r>
      <w:r w:rsidRPr="00810159">
        <w:rPr>
          <w:lang w:val="en-GB"/>
        </w:rPr>
        <w:t>ere</w:t>
      </w:r>
      <w:r w:rsidR="002A5425" w:rsidRPr="00810159">
        <w:rPr>
          <w:lang w:val="en-GB"/>
        </w:rPr>
        <w:t xml:space="preserve"> not recognised by their universities </w:t>
      </w:r>
      <w:r w:rsidRPr="00810159">
        <w:rPr>
          <w:lang w:val="en-GB"/>
        </w:rPr>
        <w:t>for</w:t>
      </w:r>
      <w:r w:rsidR="002A5425" w:rsidRPr="00810159">
        <w:rPr>
          <w:lang w:val="en-GB"/>
        </w:rPr>
        <w:t xml:space="preserve"> workload </w:t>
      </w:r>
      <w:r w:rsidRPr="00810159">
        <w:rPr>
          <w:lang w:val="en-GB"/>
        </w:rPr>
        <w:t>purposes</w:t>
      </w:r>
      <w:r w:rsidR="002A5425" w:rsidRPr="00810159">
        <w:rPr>
          <w:lang w:val="en-GB"/>
        </w:rPr>
        <w:t>. The second category – represented by two members of our sample – were full time, salaried editors</w:t>
      </w:r>
      <w:r w:rsidR="00F714F1" w:rsidRPr="00810159">
        <w:rPr>
          <w:lang w:val="en-GB"/>
        </w:rPr>
        <w:t xml:space="preserve"> (see Table 1)</w:t>
      </w:r>
      <w:r w:rsidR="002A5425" w:rsidRPr="00810159">
        <w:rPr>
          <w:lang w:val="en-GB"/>
        </w:rPr>
        <w:t>.</w:t>
      </w:r>
    </w:p>
    <w:p w:rsidR="002A5425" w:rsidRPr="00810159" w:rsidRDefault="002A5425" w:rsidP="007E130D">
      <w:pPr>
        <w:spacing w:after="0" w:line="240" w:lineRule="auto"/>
        <w:rPr>
          <w:lang w:val="en-GB"/>
        </w:rPr>
      </w:pPr>
    </w:p>
    <w:p w:rsidR="007E130D" w:rsidRPr="00810159" w:rsidRDefault="002A5425" w:rsidP="007E130D">
      <w:pPr>
        <w:spacing w:after="0" w:line="240" w:lineRule="auto"/>
        <w:rPr>
          <w:lang w:val="en-GB"/>
        </w:rPr>
      </w:pPr>
      <w:r w:rsidRPr="00810159">
        <w:rPr>
          <w:lang w:val="en-GB"/>
        </w:rPr>
        <w:t>Predictably, this role</w:t>
      </w:r>
      <w:r w:rsidR="00075525" w:rsidRPr="00810159">
        <w:rPr>
          <w:lang w:val="en-GB"/>
        </w:rPr>
        <w:t>-</w:t>
      </w:r>
      <w:r w:rsidRPr="00810159">
        <w:rPr>
          <w:lang w:val="en-GB"/>
        </w:rPr>
        <w:t xml:space="preserve"> or employment</w:t>
      </w:r>
      <w:r w:rsidR="00075525" w:rsidRPr="00810159">
        <w:rPr>
          <w:lang w:val="en-GB"/>
        </w:rPr>
        <w:t>-related</w:t>
      </w:r>
      <w:r w:rsidRPr="00810159">
        <w:rPr>
          <w:lang w:val="en-GB"/>
        </w:rPr>
        <w:t xml:space="preserve"> distinction made for quite disparate versions of editors’ enacted professionalism. </w:t>
      </w:r>
    </w:p>
    <w:p w:rsidR="00D55CC2" w:rsidRPr="00810159" w:rsidRDefault="00D55CC2" w:rsidP="003A571C">
      <w:pPr>
        <w:spacing w:after="0" w:line="240" w:lineRule="auto"/>
        <w:rPr>
          <w:lang w:val="en-GB"/>
        </w:rPr>
      </w:pPr>
    </w:p>
    <w:p w:rsidR="00DB1704" w:rsidRPr="00810159" w:rsidRDefault="00DB1704" w:rsidP="00390B4D">
      <w:pPr>
        <w:pStyle w:val="Heading2"/>
        <w:rPr>
          <w:lang w:val="en-GB"/>
        </w:rPr>
      </w:pPr>
      <w:bookmarkStart w:id="14" w:name="_Toc389771328"/>
      <w:r w:rsidRPr="00810159">
        <w:rPr>
          <w:lang w:val="en-GB"/>
        </w:rPr>
        <w:t xml:space="preserve">The </w:t>
      </w:r>
      <w:r w:rsidR="00C07084" w:rsidRPr="00810159">
        <w:rPr>
          <w:lang w:val="en-GB"/>
        </w:rPr>
        <w:t>nature</w:t>
      </w:r>
      <w:r w:rsidRPr="00810159">
        <w:rPr>
          <w:lang w:val="en-GB"/>
        </w:rPr>
        <w:t xml:space="preserve"> of </w:t>
      </w:r>
      <w:r w:rsidR="009C2C10" w:rsidRPr="00810159">
        <w:rPr>
          <w:lang w:val="en-GB"/>
        </w:rPr>
        <w:t xml:space="preserve">academic </w:t>
      </w:r>
      <w:r w:rsidRPr="00810159">
        <w:rPr>
          <w:lang w:val="en-GB"/>
        </w:rPr>
        <w:t>journal e</w:t>
      </w:r>
      <w:r w:rsidR="009C2C10" w:rsidRPr="00810159">
        <w:rPr>
          <w:lang w:val="en-GB"/>
        </w:rPr>
        <w:t>ditors’ enacted professionalism</w:t>
      </w:r>
      <w:r w:rsidR="004A131E" w:rsidRPr="00810159">
        <w:rPr>
          <w:lang w:val="en-GB"/>
        </w:rPr>
        <w:t>: an overview</w:t>
      </w:r>
      <w:bookmarkEnd w:id="14"/>
    </w:p>
    <w:p w:rsidR="00F770D1" w:rsidRPr="00810159" w:rsidRDefault="00DF081A" w:rsidP="003A571C">
      <w:pPr>
        <w:spacing w:after="0" w:line="240" w:lineRule="auto"/>
        <w:rPr>
          <w:i/>
          <w:lang w:val="en-GB"/>
        </w:rPr>
      </w:pPr>
      <w:r w:rsidRPr="00810159">
        <w:rPr>
          <w:i/>
          <w:lang w:val="en-GB"/>
        </w:rPr>
        <w:t>P</w:t>
      </w:r>
      <w:r w:rsidR="00F770D1" w:rsidRPr="00810159">
        <w:rPr>
          <w:i/>
          <w:lang w:val="en-GB"/>
        </w:rPr>
        <w:t>rocesses</w:t>
      </w:r>
    </w:p>
    <w:p w:rsidR="00DF081A" w:rsidRPr="00810159" w:rsidRDefault="00DF081A" w:rsidP="003A571C">
      <w:pPr>
        <w:spacing w:after="0" w:line="240" w:lineRule="auto"/>
        <w:rPr>
          <w:i/>
          <w:sz w:val="6"/>
          <w:szCs w:val="6"/>
          <w:lang w:val="en-GB"/>
        </w:rPr>
      </w:pPr>
    </w:p>
    <w:p w:rsidR="00E344CF" w:rsidRPr="00810159" w:rsidRDefault="00FC58CE" w:rsidP="003A571C">
      <w:pPr>
        <w:spacing w:after="0" w:line="240" w:lineRule="auto"/>
        <w:rPr>
          <w:lang w:val="en-GB"/>
        </w:rPr>
      </w:pPr>
      <w:r w:rsidRPr="00810159">
        <w:rPr>
          <w:lang w:val="en-GB"/>
        </w:rPr>
        <w:t>Interviews with the editor sample revealed t</w:t>
      </w:r>
      <w:r w:rsidR="00746DB5" w:rsidRPr="00810159">
        <w:rPr>
          <w:lang w:val="en-GB"/>
        </w:rPr>
        <w:t xml:space="preserve">he </w:t>
      </w:r>
      <w:r w:rsidR="006615E4" w:rsidRPr="00810159">
        <w:rPr>
          <w:lang w:val="en-GB"/>
        </w:rPr>
        <w:t xml:space="preserve">principal </w:t>
      </w:r>
      <w:r w:rsidR="00746DB5" w:rsidRPr="00810159">
        <w:rPr>
          <w:lang w:val="en-GB"/>
        </w:rPr>
        <w:t xml:space="preserve">processes applied to editorial practice </w:t>
      </w:r>
      <w:r w:rsidR="00C6738C" w:rsidRPr="00810159">
        <w:rPr>
          <w:lang w:val="en-GB"/>
        </w:rPr>
        <w:t>to be</w:t>
      </w:r>
      <w:r w:rsidR="00746DB5" w:rsidRPr="00810159">
        <w:rPr>
          <w:lang w:val="en-GB"/>
        </w:rPr>
        <w:t xml:space="preserve"> unsurprising: reading</w:t>
      </w:r>
      <w:r w:rsidR="006615E4" w:rsidRPr="00810159">
        <w:rPr>
          <w:lang w:val="en-GB"/>
        </w:rPr>
        <w:t>, writing, and</w:t>
      </w:r>
      <w:r w:rsidRPr="00810159">
        <w:rPr>
          <w:lang w:val="en-GB"/>
        </w:rPr>
        <w:t xml:space="preserve"> – overlapping </w:t>
      </w:r>
      <w:r w:rsidR="00780FDC" w:rsidRPr="00810159">
        <w:rPr>
          <w:lang w:val="en-GB"/>
        </w:rPr>
        <w:t>with these</w:t>
      </w:r>
      <w:r w:rsidRPr="00810159">
        <w:rPr>
          <w:lang w:val="en-GB"/>
        </w:rPr>
        <w:t xml:space="preserve"> -</w:t>
      </w:r>
      <w:r w:rsidR="006615E4" w:rsidRPr="00810159">
        <w:rPr>
          <w:lang w:val="en-GB"/>
        </w:rPr>
        <w:t xml:space="preserve"> interpersonal interaction. </w:t>
      </w:r>
      <w:r w:rsidR="00C6738C" w:rsidRPr="00810159">
        <w:rPr>
          <w:lang w:val="en-GB"/>
        </w:rPr>
        <w:t xml:space="preserve">In the cases of </w:t>
      </w:r>
      <w:r w:rsidR="005F05F2" w:rsidRPr="00810159">
        <w:rPr>
          <w:lang w:val="en-GB"/>
        </w:rPr>
        <w:t>academics-as-</w:t>
      </w:r>
      <w:r w:rsidR="00C6738C" w:rsidRPr="00810159">
        <w:rPr>
          <w:lang w:val="en-GB"/>
        </w:rPr>
        <w:t>editors, t</w:t>
      </w:r>
      <w:r w:rsidR="00780FDC" w:rsidRPr="00810159">
        <w:rPr>
          <w:lang w:val="en-GB"/>
        </w:rPr>
        <w:t xml:space="preserve">he bulk of their </w:t>
      </w:r>
      <w:r w:rsidR="005F05F2" w:rsidRPr="00810159">
        <w:rPr>
          <w:lang w:val="en-GB"/>
        </w:rPr>
        <w:t xml:space="preserve">editorial-related </w:t>
      </w:r>
      <w:r w:rsidR="00780FDC" w:rsidRPr="00810159">
        <w:rPr>
          <w:lang w:val="en-GB"/>
        </w:rPr>
        <w:t>time was devoted to reading submitted manuscripts and reviewers’ reports</w:t>
      </w:r>
      <w:r w:rsidR="00C6738C" w:rsidRPr="00810159">
        <w:rPr>
          <w:lang w:val="en-GB"/>
        </w:rPr>
        <w:t xml:space="preserve">. </w:t>
      </w:r>
      <w:r w:rsidR="005F05F2" w:rsidRPr="00810159">
        <w:rPr>
          <w:lang w:val="en-GB"/>
        </w:rPr>
        <w:t xml:space="preserve">In contrast, the professional editors’ working week was potentially quite </w:t>
      </w:r>
      <w:r w:rsidR="00465AF0" w:rsidRPr="00810159">
        <w:rPr>
          <w:lang w:val="en-GB"/>
        </w:rPr>
        <w:t>varied</w:t>
      </w:r>
      <w:r w:rsidR="005F05F2" w:rsidRPr="00810159">
        <w:rPr>
          <w:lang w:val="en-GB"/>
        </w:rPr>
        <w:t xml:space="preserve">. Of the two professional editors included in our sample, one was the editor-in-chief of a high ranking journal. </w:t>
      </w:r>
      <w:r w:rsidR="000D2A4F" w:rsidRPr="00810159">
        <w:rPr>
          <w:lang w:val="en-GB"/>
        </w:rPr>
        <w:t>In his interview he reported seldom reading submissions – this, he explained, is delegated to section and sub-editors</w:t>
      </w:r>
      <w:r w:rsidR="00465AF0" w:rsidRPr="00810159">
        <w:rPr>
          <w:lang w:val="en-GB"/>
        </w:rPr>
        <w:t>;</w:t>
      </w:r>
      <w:r w:rsidR="000D2A4F" w:rsidRPr="00810159">
        <w:rPr>
          <w:lang w:val="en-GB"/>
        </w:rPr>
        <w:t xml:space="preserve"> his role is </w:t>
      </w:r>
      <w:r w:rsidR="00465AF0" w:rsidRPr="00810159">
        <w:rPr>
          <w:lang w:val="en-GB"/>
        </w:rPr>
        <w:t xml:space="preserve">predominantly </w:t>
      </w:r>
      <w:r w:rsidR="000D2A4F" w:rsidRPr="00810159">
        <w:rPr>
          <w:lang w:val="en-GB"/>
        </w:rPr>
        <w:t xml:space="preserve">more strategically-focused. It involves much international travel to engage with prominent or promising researchers working in the higher education and commercial sectors, and to observe on-going research, with a view to promoting the journal and persuading principal investigators to publish their findings in it. It involves high level strategic decision making, and it involves determining – in </w:t>
      </w:r>
      <w:r w:rsidR="000D2A4F" w:rsidRPr="00810159">
        <w:rPr>
          <w:lang w:val="en-GB"/>
        </w:rPr>
        <w:lastRenderedPageBreak/>
        <w:t xml:space="preserve">consultation with his team and with the publishers – the </w:t>
      </w:r>
      <w:r w:rsidR="00465AF0" w:rsidRPr="00810159">
        <w:rPr>
          <w:lang w:val="en-GB"/>
        </w:rPr>
        <w:t xml:space="preserve">journal’s priorities and </w:t>
      </w:r>
      <w:r w:rsidR="000D2A4F" w:rsidRPr="00810159">
        <w:rPr>
          <w:lang w:val="en-GB"/>
        </w:rPr>
        <w:t xml:space="preserve">future academic direction. </w:t>
      </w:r>
      <w:r w:rsidR="005F05F2" w:rsidRPr="00810159">
        <w:rPr>
          <w:lang w:val="en-GB"/>
        </w:rPr>
        <w:t xml:space="preserve">He outlined the nature of his </w:t>
      </w:r>
      <w:r w:rsidR="000D2A4F" w:rsidRPr="00810159">
        <w:rPr>
          <w:lang w:val="en-GB"/>
        </w:rPr>
        <w:t>working day</w:t>
      </w:r>
      <w:r w:rsidR="005F05F2" w:rsidRPr="00810159">
        <w:rPr>
          <w:lang w:val="en-GB"/>
        </w:rPr>
        <w:t>:</w:t>
      </w:r>
    </w:p>
    <w:p w:rsidR="00DF081A" w:rsidRPr="00810159" w:rsidRDefault="00DF081A" w:rsidP="003A571C">
      <w:pPr>
        <w:spacing w:after="0" w:line="240" w:lineRule="auto"/>
        <w:rPr>
          <w:sz w:val="6"/>
          <w:szCs w:val="6"/>
          <w:lang w:val="en-GB"/>
        </w:rPr>
      </w:pPr>
    </w:p>
    <w:p w:rsidR="005F05F2" w:rsidRPr="00810159" w:rsidRDefault="005F05F2" w:rsidP="005F05F2">
      <w:pPr>
        <w:pStyle w:val="quotation"/>
        <w:spacing w:line="240" w:lineRule="auto"/>
        <w:jc w:val="left"/>
        <w:rPr>
          <w:rFonts w:asciiTheme="minorHAnsi" w:hAnsiTheme="minorHAnsi" w:cstheme="minorHAnsi"/>
          <w:lang w:val="en-GB"/>
        </w:rPr>
      </w:pPr>
      <w:r w:rsidRPr="00810159">
        <w:rPr>
          <w:rFonts w:asciiTheme="minorHAnsi" w:hAnsiTheme="minorHAnsi" w:cstheme="minorHAnsi"/>
          <w:lang w:val="en-GB"/>
        </w:rPr>
        <w:t>I’m typically … well, I could be in [the office] at 7.30, and I would typically leave at about 6pm … 6.30 – I think I may change that, actually, because I can work just as well at home. And most weekends I’ll do some work, so, it’s an intensive job. When I’m in the office … I take a direct responsibility for the editorials … although I have an editor in charge of that, so, if I’m away, there’s nothing that depends on me. … I attend the news meetings, and other meetings that are looking at what we’re going to put in [the journal] over the next week or two. But every section of [the journal] has editors who’re completely responsible for it. … So, what else do I do? Well, I’ll certainly be talking to my boss</w:t>
      </w:r>
      <w:r w:rsidR="00DF081A" w:rsidRPr="00810159">
        <w:rPr>
          <w:rFonts w:asciiTheme="minorHAnsi" w:hAnsiTheme="minorHAnsi" w:cstheme="minorHAnsi"/>
          <w:lang w:val="en-GB"/>
        </w:rPr>
        <w:t>,</w:t>
      </w:r>
      <w:r w:rsidRPr="00810159">
        <w:rPr>
          <w:rFonts w:asciiTheme="minorHAnsi" w:hAnsiTheme="minorHAnsi" w:cstheme="minorHAnsi"/>
          <w:lang w:val="en-GB"/>
        </w:rPr>
        <w:t xml:space="preserve"> who’s the managing director of the publishing group … and he’s, in effect, the publisher of the journal. We don’t talk much about the journal, because I’m left to get on with it, but there’s the company as a whole, which is doing lots of development. So a lot of my time goes on company-wide issues, when it comes to internal management.  … </w:t>
      </w:r>
      <w:proofErr w:type="spellStart"/>
      <w:r w:rsidRPr="00810159">
        <w:rPr>
          <w:rFonts w:asciiTheme="minorHAnsi" w:hAnsiTheme="minorHAnsi" w:cstheme="minorHAnsi"/>
          <w:lang w:val="en-GB"/>
        </w:rPr>
        <w:t>Er</w:t>
      </w:r>
      <w:proofErr w:type="spellEnd"/>
      <w:r w:rsidRPr="00810159">
        <w:rPr>
          <w:rFonts w:asciiTheme="minorHAnsi" w:hAnsiTheme="minorHAnsi" w:cstheme="minorHAnsi"/>
          <w:lang w:val="en-GB"/>
        </w:rPr>
        <w:t xml:space="preserve"> … there’ll be meetings I’ll go to externally … just visiting people – and a lot of that will be abroad; we are absolutely not biased towards Britain in any particular way. … So, the sorts of people I visit … sometimes it’ll be because I’ve taken an interest in a discipline where I think we have a longer term interest, and it’s up to me – even if I’m not making decisions on the papers – to be looking into the way it’s going to evolve. So, this morning, we had a meeting all about [names a topic</w:t>
      </w:r>
      <w:r w:rsidR="0054772A" w:rsidRPr="00810159">
        <w:rPr>
          <w:rFonts w:asciiTheme="minorHAnsi" w:hAnsiTheme="minorHAnsi" w:cstheme="minorHAnsi"/>
          <w:lang w:val="en-GB"/>
        </w:rPr>
        <w:t>al issue</w:t>
      </w:r>
      <w:r w:rsidRPr="00810159">
        <w:rPr>
          <w:rFonts w:asciiTheme="minorHAnsi" w:hAnsiTheme="minorHAnsi" w:cstheme="minorHAnsi"/>
          <w:lang w:val="en-GB"/>
        </w:rPr>
        <w:t>], and I have all the editors in the group who handle papers about [names the topic</w:t>
      </w:r>
      <w:r w:rsidR="0054772A" w:rsidRPr="00810159">
        <w:rPr>
          <w:rFonts w:asciiTheme="minorHAnsi" w:hAnsiTheme="minorHAnsi" w:cstheme="minorHAnsi"/>
          <w:lang w:val="en-GB"/>
        </w:rPr>
        <w:t>al issue</w:t>
      </w:r>
      <w:r w:rsidRPr="00810159">
        <w:rPr>
          <w:rFonts w:asciiTheme="minorHAnsi" w:hAnsiTheme="minorHAnsi" w:cstheme="minorHAnsi"/>
          <w:lang w:val="en-GB"/>
        </w:rPr>
        <w:t xml:space="preserve">] sitting around the table, and we were discussing what’re the really interesting issues out there … what should we be looking at, etc. So, I’d lead that sort of discussion, and follow up on the actions. </w:t>
      </w:r>
      <w:proofErr w:type="spellStart"/>
      <w:proofErr w:type="gramStart"/>
      <w:r w:rsidRPr="00810159">
        <w:rPr>
          <w:rFonts w:asciiTheme="minorHAnsi" w:hAnsiTheme="minorHAnsi" w:cstheme="minorHAnsi"/>
          <w:lang w:val="en-GB"/>
        </w:rPr>
        <w:t>Er</w:t>
      </w:r>
      <w:proofErr w:type="spellEnd"/>
      <w:r w:rsidRPr="00810159">
        <w:rPr>
          <w:rFonts w:asciiTheme="minorHAnsi" w:hAnsiTheme="minorHAnsi" w:cstheme="minorHAnsi"/>
          <w:lang w:val="en-GB"/>
        </w:rPr>
        <w:t xml:space="preserve"> … looking at how we deploy multimedia: audio and video … what’s their role?</w:t>
      </w:r>
      <w:proofErr w:type="gramEnd"/>
      <w:r w:rsidRPr="00810159">
        <w:rPr>
          <w:rFonts w:asciiTheme="minorHAnsi" w:hAnsiTheme="minorHAnsi" w:cstheme="minorHAnsi"/>
          <w:lang w:val="en-GB"/>
        </w:rPr>
        <w:t xml:space="preserve"> … I think another important thing to say is, there’s a total independence, very deeply respected in this company, between editorial and publishing, so, although I’ll absolutely be in board meetings to discuss the business, there is absolutely no way anyone ever tries to tell us what to publish or what not to publish; that’s absolutely crucial</w:t>
      </w:r>
      <w:r w:rsidR="00911CE0" w:rsidRPr="00810159">
        <w:rPr>
          <w:rFonts w:asciiTheme="minorHAnsi" w:hAnsiTheme="minorHAnsi" w:cstheme="minorHAnsi"/>
          <w:lang w:val="en-GB"/>
        </w:rPr>
        <w:t xml:space="preserve"> (male editor-in-chief, </w:t>
      </w:r>
      <w:r w:rsidR="001364BF" w:rsidRPr="00810159">
        <w:rPr>
          <w:rFonts w:asciiTheme="minorHAnsi" w:hAnsiTheme="minorHAnsi" w:cstheme="minorHAnsi"/>
          <w:lang w:val="en-GB"/>
        </w:rPr>
        <w:t>STEMM</w:t>
      </w:r>
      <w:r w:rsidR="00911CE0" w:rsidRPr="00810159">
        <w:rPr>
          <w:rFonts w:asciiTheme="minorHAnsi" w:hAnsiTheme="minorHAnsi" w:cstheme="minorHAnsi"/>
          <w:lang w:val="en-GB"/>
        </w:rPr>
        <w:t xml:space="preserve"> journal)</w:t>
      </w:r>
      <w:r w:rsidRPr="00810159">
        <w:rPr>
          <w:rFonts w:asciiTheme="minorHAnsi" w:hAnsiTheme="minorHAnsi" w:cstheme="minorHAnsi"/>
          <w:lang w:val="en-GB"/>
        </w:rPr>
        <w:t>.</w:t>
      </w:r>
    </w:p>
    <w:p w:rsidR="007105EF" w:rsidRPr="00810159" w:rsidRDefault="007105EF" w:rsidP="003A571C">
      <w:pPr>
        <w:spacing w:after="0" w:line="240" w:lineRule="auto"/>
        <w:rPr>
          <w:lang w:val="en-GB"/>
        </w:rPr>
      </w:pPr>
    </w:p>
    <w:p w:rsidR="007F138F" w:rsidRPr="00810159" w:rsidRDefault="00911CE0" w:rsidP="003A571C">
      <w:pPr>
        <w:spacing w:after="0" w:line="240" w:lineRule="auto"/>
        <w:rPr>
          <w:lang w:val="en-GB"/>
        </w:rPr>
      </w:pPr>
      <w:r w:rsidRPr="00810159">
        <w:rPr>
          <w:lang w:val="en-GB"/>
        </w:rPr>
        <w:t>The second professional editor was a section editor</w:t>
      </w:r>
      <w:r w:rsidR="00666978" w:rsidRPr="00810159">
        <w:rPr>
          <w:lang w:val="en-GB"/>
        </w:rPr>
        <w:t xml:space="preserve"> of a high ranking journal</w:t>
      </w:r>
      <w:r w:rsidRPr="00810159">
        <w:rPr>
          <w:lang w:val="en-GB"/>
        </w:rPr>
        <w:t>. Whilst his job evidently also involve</w:t>
      </w:r>
      <w:r w:rsidR="00666978" w:rsidRPr="00810159">
        <w:rPr>
          <w:lang w:val="en-GB"/>
        </w:rPr>
        <w:t>s</w:t>
      </w:r>
      <w:r w:rsidRPr="00810159">
        <w:rPr>
          <w:lang w:val="en-GB"/>
        </w:rPr>
        <w:t xml:space="preserve"> some out-of-office work, such as conference attendance in the UK and overseas, he described his typical working day as predominantly desk-based. He explained that</w:t>
      </w:r>
      <w:r w:rsidR="007F138F" w:rsidRPr="00810159">
        <w:rPr>
          <w:lang w:val="en-GB"/>
        </w:rPr>
        <w:t>, in addition to assessing submissions and dealing with revisions and pre-submission enquiries (</w:t>
      </w:r>
      <w:r w:rsidR="00807BB2" w:rsidRPr="00810159">
        <w:rPr>
          <w:lang w:val="en-GB"/>
        </w:rPr>
        <w:t>with the support of a team of</w:t>
      </w:r>
      <w:r w:rsidR="007F138F" w:rsidRPr="00810159">
        <w:rPr>
          <w:lang w:val="en-GB"/>
        </w:rPr>
        <w:t xml:space="preserve"> editorial assistants),</w:t>
      </w:r>
      <w:r w:rsidRPr="00810159">
        <w:rPr>
          <w:lang w:val="en-GB"/>
        </w:rPr>
        <w:t xml:space="preserve"> a key part of his job </w:t>
      </w:r>
      <w:r w:rsidR="00666978" w:rsidRPr="00810159">
        <w:rPr>
          <w:lang w:val="en-GB"/>
        </w:rPr>
        <w:t>is</w:t>
      </w:r>
      <w:r w:rsidRPr="00810159">
        <w:rPr>
          <w:lang w:val="en-GB"/>
        </w:rPr>
        <w:t xml:space="preserve"> to ‘keep at the forefront of knowledge’ in </w:t>
      </w:r>
      <w:r w:rsidR="007F138F" w:rsidRPr="00810159">
        <w:rPr>
          <w:lang w:val="en-GB"/>
        </w:rPr>
        <w:t>his</w:t>
      </w:r>
      <w:r w:rsidRPr="00810159">
        <w:rPr>
          <w:lang w:val="en-GB"/>
        </w:rPr>
        <w:t xml:space="preserve"> specific </w:t>
      </w:r>
      <w:r w:rsidR="001364BF" w:rsidRPr="00810159">
        <w:rPr>
          <w:lang w:val="en-GB"/>
        </w:rPr>
        <w:t>STEMM</w:t>
      </w:r>
      <w:r w:rsidR="007F138F" w:rsidRPr="00810159">
        <w:rPr>
          <w:lang w:val="en-GB"/>
        </w:rPr>
        <w:t xml:space="preserve"> </w:t>
      </w:r>
      <w:r w:rsidRPr="00810159">
        <w:rPr>
          <w:lang w:val="en-GB"/>
        </w:rPr>
        <w:t>field</w:t>
      </w:r>
      <w:r w:rsidR="007F138F" w:rsidRPr="00810159">
        <w:rPr>
          <w:lang w:val="en-GB"/>
        </w:rPr>
        <w:t>, which he achieve</w:t>
      </w:r>
      <w:r w:rsidR="00666978" w:rsidRPr="00810159">
        <w:rPr>
          <w:lang w:val="en-GB"/>
        </w:rPr>
        <w:t>s</w:t>
      </w:r>
      <w:r w:rsidR="007F138F" w:rsidRPr="00810159">
        <w:rPr>
          <w:lang w:val="en-GB"/>
        </w:rPr>
        <w:t xml:space="preserve"> by daily literature searches, scanning what he estimated to be around 50 published research papers per day, and reading in depth the ones </w:t>
      </w:r>
      <w:r w:rsidR="00D0656C" w:rsidRPr="00810159">
        <w:rPr>
          <w:lang w:val="en-GB"/>
        </w:rPr>
        <w:t xml:space="preserve">that promise to augment his understanding of </w:t>
      </w:r>
      <w:r w:rsidR="00A076C5" w:rsidRPr="00810159">
        <w:rPr>
          <w:lang w:val="en-GB"/>
        </w:rPr>
        <w:t>the field’s</w:t>
      </w:r>
      <w:r w:rsidR="00D0656C" w:rsidRPr="00810159">
        <w:rPr>
          <w:lang w:val="en-GB"/>
        </w:rPr>
        <w:t xml:space="preserve"> current issues, challenges and breakthroughs</w:t>
      </w:r>
      <w:r w:rsidR="007F138F" w:rsidRPr="00810159">
        <w:rPr>
          <w:lang w:val="en-GB"/>
        </w:rPr>
        <w:t>.</w:t>
      </w:r>
    </w:p>
    <w:p w:rsidR="00911CE0" w:rsidRPr="00810159" w:rsidRDefault="00911CE0" w:rsidP="003A571C">
      <w:pPr>
        <w:spacing w:after="0" w:line="240" w:lineRule="auto"/>
        <w:rPr>
          <w:lang w:val="en-GB"/>
        </w:rPr>
      </w:pPr>
      <w:r w:rsidRPr="00810159">
        <w:rPr>
          <w:lang w:val="en-GB"/>
        </w:rPr>
        <w:t xml:space="preserve"> </w:t>
      </w:r>
    </w:p>
    <w:p w:rsidR="00A64F43" w:rsidRPr="00810159" w:rsidRDefault="007105EF" w:rsidP="003A571C">
      <w:pPr>
        <w:spacing w:after="0" w:line="240" w:lineRule="auto"/>
        <w:rPr>
          <w:lang w:val="en-GB"/>
        </w:rPr>
      </w:pPr>
      <w:r w:rsidRPr="00810159">
        <w:rPr>
          <w:lang w:val="en-GB"/>
        </w:rPr>
        <w:t xml:space="preserve">In contrast to the highly interpersonal nature of the </w:t>
      </w:r>
      <w:r w:rsidRPr="00810159">
        <w:rPr>
          <w:i/>
          <w:lang w:val="en-GB"/>
        </w:rPr>
        <w:t>professional</w:t>
      </w:r>
      <w:r w:rsidRPr="00810159">
        <w:rPr>
          <w:lang w:val="en-GB"/>
        </w:rPr>
        <w:t xml:space="preserve"> editor-in-chief’s work, with few financial resources at their disposal, </w:t>
      </w:r>
      <w:r w:rsidR="005F05F2" w:rsidRPr="00810159">
        <w:rPr>
          <w:i/>
          <w:lang w:val="en-GB"/>
        </w:rPr>
        <w:t>academics-as-</w:t>
      </w:r>
      <w:r w:rsidR="00155B30" w:rsidRPr="00810159">
        <w:rPr>
          <w:i/>
          <w:lang w:val="en-GB"/>
        </w:rPr>
        <w:t>editors</w:t>
      </w:r>
      <w:r w:rsidR="00E344CF" w:rsidRPr="00810159">
        <w:rPr>
          <w:lang w:val="en-GB"/>
        </w:rPr>
        <w:t xml:space="preserve"> </w:t>
      </w:r>
      <w:r w:rsidRPr="00810159">
        <w:rPr>
          <w:lang w:val="en-GB"/>
        </w:rPr>
        <w:t>reported seldom interacting face-to-face with other</w:t>
      </w:r>
      <w:r w:rsidR="00E344CF" w:rsidRPr="00810159">
        <w:rPr>
          <w:lang w:val="en-GB"/>
        </w:rPr>
        <w:t xml:space="preserve"> parties</w:t>
      </w:r>
      <w:r w:rsidRPr="00810159">
        <w:rPr>
          <w:lang w:val="en-GB"/>
        </w:rPr>
        <w:t xml:space="preserve"> in relation to editorial work. For the most part, </w:t>
      </w:r>
      <w:r w:rsidR="00F42E92" w:rsidRPr="00810159">
        <w:rPr>
          <w:lang w:val="en-GB"/>
        </w:rPr>
        <w:t>their</w:t>
      </w:r>
      <w:r w:rsidRPr="00810159">
        <w:rPr>
          <w:lang w:val="en-GB"/>
        </w:rPr>
        <w:t xml:space="preserve"> face-to-face interaction is evidently </w:t>
      </w:r>
      <w:r w:rsidR="00A64F43" w:rsidRPr="00810159">
        <w:rPr>
          <w:lang w:val="en-GB"/>
        </w:rPr>
        <w:t>confined to serendipitous meeting (</w:t>
      </w:r>
      <w:r w:rsidR="004B5E58" w:rsidRPr="00810159">
        <w:rPr>
          <w:lang w:val="en-GB"/>
        </w:rPr>
        <w:t>such as</w:t>
      </w:r>
      <w:r w:rsidR="00A64F43" w:rsidRPr="00810159">
        <w:rPr>
          <w:lang w:val="en-GB"/>
        </w:rPr>
        <w:t xml:space="preserve"> at conferences) or meetings whose costs are able to be met (most typically by learned societies under whose aegis some journals are published). Where it does occur, </w:t>
      </w:r>
      <w:r w:rsidR="00E344CF" w:rsidRPr="00810159">
        <w:rPr>
          <w:lang w:val="en-GB"/>
        </w:rPr>
        <w:t>it</w:t>
      </w:r>
      <w:r w:rsidR="00A64F43" w:rsidRPr="00810159">
        <w:rPr>
          <w:lang w:val="en-GB"/>
        </w:rPr>
        <w:t xml:space="preserve"> variously takes the form of, </w:t>
      </w:r>
      <w:r w:rsidR="00A64F43" w:rsidRPr="00810159">
        <w:rPr>
          <w:i/>
          <w:lang w:val="en-GB"/>
        </w:rPr>
        <w:t>inter alia</w:t>
      </w:r>
      <w:r w:rsidR="00A64F43" w:rsidRPr="00810159">
        <w:rPr>
          <w:lang w:val="en-GB"/>
        </w:rPr>
        <w:t>:</w:t>
      </w:r>
    </w:p>
    <w:p w:rsidR="00A64F43" w:rsidRPr="00810159" w:rsidRDefault="00A64F43" w:rsidP="00A64F43">
      <w:pPr>
        <w:pStyle w:val="ListParagraph"/>
        <w:numPr>
          <w:ilvl w:val="0"/>
          <w:numId w:val="15"/>
        </w:numPr>
        <w:spacing w:after="0" w:line="240" w:lineRule="auto"/>
        <w:rPr>
          <w:lang w:val="en-GB"/>
        </w:rPr>
      </w:pPr>
      <w:r w:rsidRPr="00810159">
        <w:rPr>
          <w:lang w:val="en-GB"/>
        </w:rPr>
        <w:t>meetings of editorial boards</w:t>
      </w:r>
    </w:p>
    <w:p w:rsidR="00A64F43" w:rsidRPr="00810159" w:rsidRDefault="009779CD" w:rsidP="00A64F43">
      <w:pPr>
        <w:pStyle w:val="ListParagraph"/>
        <w:numPr>
          <w:ilvl w:val="0"/>
          <w:numId w:val="15"/>
        </w:numPr>
        <w:spacing w:after="0" w:line="240" w:lineRule="auto"/>
        <w:rPr>
          <w:lang w:val="en-GB"/>
        </w:rPr>
      </w:pPr>
      <w:r w:rsidRPr="00810159">
        <w:rPr>
          <w:lang w:val="en-GB"/>
        </w:rPr>
        <w:t>meetings between co-editors</w:t>
      </w:r>
    </w:p>
    <w:p w:rsidR="003A571C" w:rsidRPr="00810159" w:rsidRDefault="00F00F28" w:rsidP="003A571C">
      <w:pPr>
        <w:pStyle w:val="ListParagraph"/>
        <w:numPr>
          <w:ilvl w:val="0"/>
          <w:numId w:val="15"/>
        </w:numPr>
        <w:spacing w:after="0" w:line="240" w:lineRule="auto"/>
        <w:rPr>
          <w:lang w:val="en-GB"/>
        </w:rPr>
      </w:pPr>
      <w:proofErr w:type="gramStart"/>
      <w:r w:rsidRPr="00810159">
        <w:rPr>
          <w:lang w:val="en-GB"/>
        </w:rPr>
        <w:t>meetings</w:t>
      </w:r>
      <w:proofErr w:type="gramEnd"/>
      <w:r w:rsidRPr="00810159">
        <w:rPr>
          <w:lang w:val="en-GB"/>
        </w:rPr>
        <w:t xml:space="preserve"> (sometimes through oral presentations and sometimes through ad hoc occasional one-to-one ‘mentoring’ or advice) between editors and prospective (and often inexperienced) authors.</w:t>
      </w:r>
    </w:p>
    <w:p w:rsidR="00F00F28" w:rsidRPr="00810159" w:rsidRDefault="00F00F28" w:rsidP="00F00F28">
      <w:pPr>
        <w:spacing w:after="0" w:line="240" w:lineRule="auto"/>
        <w:rPr>
          <w:lang w:val="en-GB"/>
        </w:rPr>
      </w:pPr>
    </w:p>
    <w:p w:rsidR="00F00F28" w:rsidRPr="00810159" w:rsidRDefault="00F00F28" w:rsidP="00F00F28">
      <w:pPr>
        <w:spacing w:after="0" w:line="240" w:lineRule="auto"/>
        <w:rPr>
          <w:lang w:val="en-GB"/>
        </w:rPr>
      </w:pPr>
      <w:r w:rsidRPr="00810159">
        <w:rPr>
          <w:lang w:val="en-GB"/>
        </w:rPr>
        <w:t xml:space="preserve">Writing activities </w:t>
      </w:r>
      <w:r w:rsidR="007105EF" w:rsidRPr="00810159">
        <w:rPr>
          <w:lang w:val="en-GB"/>
        </w:rPr>
        <w:t xml:space="preserve">undertaken by academics-as-editors </w:t>
      </w:r>
      <w:r w:rsidRPr="00810159">
        <w:rPr>
          <w:lang w:val="en-GB"/>
        </w:rPr>
        <w:t xml:space="preserve">variously take the form of, </w:t>
      </w:r>
      <w:r w:rsidRPr="00810159">
        <w:rPr>
          <w:i/>
          <w:lang w:val="en-GB"/>
        </w:rPr>
        <w:t>inter alia</w:t>
      </w:r>
      <w:r w:rsidRPr="00810159">
        <w:rPr>
          <w:lang w:val="en-GB"/>
        </w:rPr>
        <w:t>:</w:t>
      </w:r>
    </w:p>
    <w:p w:rsidR="00F00F28" w:rsidRPr="00810159" w:rsidRDefault="00F00F28" w:rsidP="00F00F28">
      <w:pPr>
        <w:pStyle w:val="ListParagraph"/>
        <w:numPr>
          <w:ilvl w:val="0"/>
          <w:numId w:val="16"/>
        </w:numPr>
        <w:spacing w:after="0" w:line="240" w:lineRule="auto"/>
        <w:rPr>
          <w:lang w:val="en-GB"/>
        </w:rPr>
      </w:pPr>
      <w:r w:rsidRPr="00810159">
        <w:rPr>
          <w:lang w:val="en-GB"/>
        </w:rPr>
        <w:t>drafting editorials</w:t>
      </w:r>
      <w:r w:rsidR="003C1AB5" w:rsidRPr="00810159">
        <w:rPr>
          <w:lang w:val="en-GB"/>
        </w:rPr>
        <w:t>;</w:t>
      </w:r>
    </w:p>
    <w:p w:rsidR="00F00F28" w:rsidRPr="00810159" w:rsidRDefault="00F00F28" w:rsidP="00F00F28">
      <w:pPr>
        <w:pStyle w:val="ListParagraph"/>
        <w:numPr>
          <w:ilvl w:val="0"/>
          <w:numId w:val="16"/>
        </w:numPr>
        <w:spacing w:after="0" w:line="240" w:lineRule="auto"/>
        <w:rPr>
          <w:lang w:val="en-GB"/>
        </w:rPr>
      </w:pPr>
      <w:r w:rsidRPr="00810159">
        <w:rPr>
          <w:lang w:val="en-GB"/>
        </w:rPr>
        <w:t>communicating with authors</w:t>
      </w:r>
      <w:r w:rsidR="003C1AB5" w:rsidRPr="00810159">
        <w:rPr>
          <w:lang w:val="en-GB"/>
        </w:rPr>
        <w:t>;</w:t>
      </w:r>
    </w:p>
    <w:p w:rsidR="00F00F28" w:rsidRPr="00810159" w:rsidRDefault="00F00F28" w:rsidP="00F00F28">
      <w:pPr>
        <w:pStyle w:val="ListParagraph"/>
        <w:numPr>
          <w:ilvl w:val="0"/>
          <w:numId w:val="16"/>
        </w:numPr>
        <w:spacing w:after="0" w:line="240" w:lineRule="auto"/>
        <w:rPr>
          <w:lang w:val="en-GB"/>
        </w:rPr>
      </w:pPr>
      <w:r w:rsidRPr="00810159">
        <w:rPr>
          <w:lang w:val="en-GB"/>
        </w:rPr>
        <w:t>communicating with reviewers</w:t>
      </w:r>
      <w:r w:rsidR="003C1AB5" w:rsidRPr="00810159">
        <w:rPr>
          <w:lang w:val="en-GB"/>
        </w:rPr>
        <w:t>;</w:t>
      </w:r>
    </w:p>
    <w:p w:rsidR="00F00F28" w:rsidRPr="00810159" w:rsidRDefault="00F00F28" w:rsidP="00F00F28">
      <w:pPr>
        <w:pStyle w:val="ListParagraph"/>
        <w:numPr>
          <w:ilvl w:val="0"/>
          <w:numId w:val="16"/>
        </w:numPr>
        <w:spacing w:after="0" w:line="240" w:lineRule="auto"/>
        <w:rPr>
          <w:lang w:val="en-GB"/>
        </w:rPr>
      </w:pPr>
      <w:r w:rsidRPr="00810159">
        <w:rPr>
          <w:lang w:val="en-GB"/>
        </w:rPr>
        <w:t>communicating with publishers</w:t>
      </w:r>
      <w:r w:rsidR="003C1AB5" w:rsidRPr="00810159">
        <w:rPr>
          <w:lang w:val="en-GB"/>
        </w:rPr>
        <w:t>;</w:t>
      </w:r>
    </w:p>
    <w:p w:rsidR="00F00F28" w:rsidRPr="00810159" w:rsidRDefault="00F00F28" w:rsidP="00F00F28">
      <w:pPr>
        <w:pStyle w:val="ListParagraph"/>
        <w:numPr>
          <w:ilvl w:val="0"/>
          <w:numId w:val="16"/>
        </w:numPr>
        <w:spacing w:after="0" w:line="240" w:lineRule="auto"/>
        <w:rPr>
          <w:lang w:val="en-GB"/>
        </w:rPr>
      </w:pPr>
      <w:proofErr w:type="gramStart"/>
      <w:r w:rsidRPr="00810159">
        <w:rPr>
          <w:lang w:val="en-GB"/>
        </w:rPr>
        <w:t>editorial</w:t>
      </w:r>
      <w:proofErr w:type="gramEnd"/>
      <w:r w:rsidRPr="00810159">
        <w:rPr>
          <w:lang w:val="en-GB"/>
        </w:rPr>
        <w:t xml:space="preserve"> board meeting administration.</w:t>
      </w:r>
    </w:p>
    <w:p w:rsidR="003A571C" w:rsidRPr="00810159" w:rsidRDefault="003A571C" w:rsidP="003A571C">
      <w:pPr>
        <w:spacing w:after="0" w:line="240" w:lineRule="auto"/>
        <w:rPr>
          <w:lang w:val="en-GB"/>
        </w:rPr>
      </w:pPr>
    </w:p>
    <w:p w:rsidR="00041B0E" w:rsidRPr="00810159" w:rsidRDefault="00041B0E" w:rsidP="00041B0E">
      <w:pPr>
        <w:spacing w:after="0" w:line="240" w:lineRule="auto"/>
        <w:rPr>
          <w:lang w:val="en-GB"/>
        </w:rPr>
      </w:pPr>
      <w:r w:rsidRPr="00810159">
        <w:rPr>
          <w:lang w:val="en-GB"/>
        </w:rPr>
        <w:lastRenderedPageBreak/>
        <w:t xml:space="preserve">Depending on the nature and status of their journals, </w:t>
      </w:r>
      <w:r w:rsidR="00E7601C" w:rsidRPr="00810159">
        <w:rPr>
          <w:lang w:val="en-GB"/>
        </w:rPr>
        <w:t>a small number of</w:t>
      </w:r>
      <w:r w:rsidRPr="00810159">
        <w:rPr>
          <w:lang w:val="en-GB"/>
        </w:rPr>
        <w:t xml:space="preserve"> </w:t>
      </w:r>
      <w:r w:rsidR="000D2A4F" w:rsidRPr="00810159">
        <w:rPr>
          <w:lang w:val="en-GB"/>
        </w:rPr>
        <w:t>academics-as-</w:t>
      </w:r>
      <w:r w:rsidRPr="00810159">
        <w:rPr>
          <w:lang w:val="en-GB"/>
        </w:rPr>
        <w:t xml:space="preserve">editors also reported spending large proportions of their editorial time engaging (usually through email) with authors: responding to their enquiries and, occasionally, complaints, and in some cases working with them to refine and eventually turn successive drafts into publishable articles. This developmental dimension to editorial practice </w:t>
      </w:r>
      <w:r w:rsidR="0041152C" w:rsidRPr="00810159">
        <w:rPr>
          <w:lang w:val="en-GB"/>
        </w:rPr>
        <w:t xml:space="preserve">(i.e. where editors develop others) </w:t>
      </w:r>
      <w:r w:rsidRPr="00810159">
        <w:rPr>
          <w:lang w:val="en-GB"/>
        </w:rPr>
        <w:t>occurred in a minority (&lt; 7) of cases. With the exception of one case – that of an experienced female editor of an established social science journal that received adequate submissions - it tended to be enacted for pragmatic reasons by editors of new or recently established journals that regularly suffered from copy flow problems; three such editors explained that if they had not undertake</w:t>
      </w:r>
      <w:r w:rsidR="0041152C" w:rsidRPr="00810159">
        <w:rPr>
          <w:lang w:val="en-GB"/>
        </w:rPr>
        <w:t>n</w:t>
      </w:r>
      <w:r w:rsidRPr="00810159">
        <w:rPr>
          <w:lang w:val="en-GB"/>
        </w:rPr>
        <w:t xml:space="preserve"> considerable and extensive editing of, or work</w:t>
      </w:r>
      <w:r w:rsidR="0041152C" w:rsidRPr="00810159">
        <w:rPr>
          <w:lang w:val="en-GB"/>
        </w:rPr>
        <w:t>ed</w:t>
      </w:r>
      <w:r w:rsidRPr="00810159">
        <w:rPr>
          <w:lang w:val="en-GB"/>
        </w:rPr>
        <w:t xml:space="preserve"> closely with inexperienced authors on, submissions that would not otherwise be accepted, their journals would have struggled to get off the ground (and in some cases were still struggling to survive). Conversely, editors of high status journals reported engaging in no such developmentally-focused editing on a one-to-one basis with authors</w:t>
      </w:r>
      <w:r w:rsidR="004B5E58" w:rsidRPr="00810159">
        <w:rPr>
          <w:lang w:val="en-GB"/>
        </w:rPr>
        <w:t>, other than advising on the development of proposed submissions</w:t>
      </w:r>
      <w:r w:rsidRPr="00810159">
        <w:rPr>
          <w:lang w:val="en-GB"/>
        </w:rPr>
        <w:t>.</w:t>
      </w:r>
    </w:p>
    <w:p w:rsidR="00850460" w:rsidRPr="00810159" w:rsidRDefault="00850460" w:rsidP="003A571C">
      <w:pPr>
        <w:spacing w:after="0" w:line="240" w:lineRule="auto"/>
        <w:rPr>
          <w:lang w:val="en-GB"/>
        </w:rPr>
      </w:pPr>
    </w:p>
    <w:p w:rsidR="00F770D1" w:rsidRPr="00810159" w:rsidRDefault="00F770D1" w:rsidP="003A571C">
      <w:pPr>
        <w:spacing w:after="0" w:line="240" w:lineRule="auto"/>
        <w:rPr>
          <w:i/>
          <w:lang w:val="en-GB"/>
        </w:rPr>
      </w:pPr>
      <w:r w:rsidRPr="00810159">
        <w:rPr>
          <w:i/>
          <w:lang w:val="en-GB"/>
        </w:rPr>
        <w:t>Procedures</w:t>
      </w:r>
    </w:p>
    <w:p w:rsidR="0041152C" w:rsidRPr="00810159" w:rsidRDefault="0041152C" w:rsidP="003A571C">
      <w:pPr>
        <w:spacing w:after="0" w:line="240" w:lineRule="auto"/>
        <w:rPr>
          <w:i/>
          <w:sz w:val="6"/>
          <w:szCs w:val="6"/>
          <w:lang w:val="en-GB"/>
        </w:rPr>
      </w:pPr>
    </w:p>
    <w:p w:rsidR="003C1AB5" w:rsidRPr="00810159" w:rsidRDefault="008A44B7" w:rsidP="003A571C">
      <w:pPr>
        <w:spacing w:after="0" w:line="240" w:lineRule="auto"/>
        <w:rPr>
          <w:lang w:val="en-GB"/>
        </w:rPr>
      </w:pPr>
      <w:r w:rsidRPr="00810159">
        <w:rPr>
          <w:lang w:val="en-GB"/>
        </w:rPr>
        <w:t>Author questionnaire data and i</w:t>
      </w:r>
      <w:r w:rsidR="00850460" w:rsidRPr="00810159">
        <w:rPr>
          <w:lang w:val="en-GB"/>
        </w:rPr>
        <w:t xml:space="preserve">nterviews with editors and authors combined to reveal </w:t>
      </w:r>
      <w:r w:rsidR="003C1AB5" w:rsidRPr="00810159">
        <w:rPr>
          <w:lang w:val="en-GB"/>
        </w:rPr>
        <w:t xml:space="preserve">much consistency in </w:t>
      </w:r>
      <w:r w:rsidR="00850460" w:rsidRPr="00810159">
        <w:rPr>
          <w:lang w:val="en-GB"/>
        </w:rPr>
        <w:t xml:space="preserve">the procedural </w:t>
      </w:r>
      <w:r w:rsidR="00BF186F" w:rsidRPr="00810159">
        <w:rPr>
          <w:lang w:val="en-GB"/>
        </w:rPr>
        <w:t>elements of the editorial role</w:t>
      </w:r>
      <w:r w:rsidR="003C1AB5" w:rsidRPr="00810159">
        <w:rPr>
          <w:lang w:val="en-GB"/>
        </w:rPr>
        <w:t>, which</w:t>
      </w:r>
      <w:r w:rsidR="006E114A" w:rsidRPr="00810159">
        <w:rPr>
          <w:lang w:val="en-GB"/>
        </w:rPr>
        <w:t xml:space="preserve"> in most cases</w:t>
      </w:r>
      <w:r w:rsidR="003C1AB5" w:rsidRPr="00810159">
        <w:rPr>
          <w:lang w:val="en-GB"/>
        </w:rPr>
        <w:t xml:space="preserve"> principally involve:</w:t>
      </w:r>
    </w:p>
    <w:p w:rsidR="0041152C" w:rsidRPr="00810159" w:rsidRDefault="0041152C" w:rsidP="003A571C">
      <w:pPr>
        <w:spacing w:after="0" w:line="240" w:lineRule="auto"/>
        <w:rPr>
          <w:sz w:val="6"/>
          <w:szCs w:val="6"/>
          <w:lang w:val="en-GB"/>
        </w:rPr>
      </w:pPr>
    </w:p>
    <w:p w:rsidR="006E114A" w:rsidRPr="00810159" w:rsidRDefault="006E114A" w:rsidP="003C1AB5">
      <w:pPr>
        <w:pStyle w:val="ListParagraph"/>
        <w:numPr>
          <w:ilvl w:val="0"/>
          <w:numId w:val="17"/>
        </w:numPr>
        <w:spacing w:after="0" w:line="240" w:lineRule="auto"/>
        <w:rPr>
          <w:lang w:val="en-GB"/>
        </w:rPr>
      </w:pPr>
      <w:r w:rsidRPr="00810159">
        <w:rPr>
          <w:lang w:val="en-GB"/>
        </w:rPr>
        <w:t>screening and making summary initial evaluations of all submissions;</w:t>
      </w:r>
    </w:p>
    <w:p w:rsidR="003A571C" w:rsidRPr="00810159" w:rsidRDefault="003C1AB5" w:rsidP="003C1AB5">
      <w:pPr>
        <w:pStyle w:val="ListParagraph"/>
        <w:numPr>
          <w:ilvl w:val="0"/>
          <w:numId w:val="17"/>
        </w:numPr>
        <w:spacing w:after="0" w:line="240" w:lineRule="auto"/>
        <w:rPr>
          <w:lang w:val="en-GB"/>
        </w:rPr>
      </w:pPr>
      <w:r w:rsidRPr="00810159">
        <w:rPr>
          <w:lang w:val="en-GB"/>
        </w:rPr>
        <w:t>using reviewers, who are assumed to be suitably knowledgeable, to advise on decisions relating to submissions acceptance;</w:t>
      </w:r>
    </w:p>
    <w:p w:rsidR="003C1AB5" w:rsidRPr="00810159" w:rsidRDefault="006E114A" w:rsidP="003C1AB5">
      <w:pPr>
        <w:pStyle w:val="ListParagraph"/>
        <w:numPr>
          <w:ilvl w:val="0"/>
          <w:numId w:val="17"/>
        </w:numPr>
        <w:spacing w:after="0" w:line="240" w:lineRule="auto"/>
        <w:rPr>
          <w:lang w:val="en-GB"/>
        </w:rPr>
      </w:pPr>
      <w:r w:rsidRPr="00810159">
        <w:rPr>
          <w:lang w:val="en-GB"/>
        </w:rPr>
        <w:t>advising authors of the decisions relating to their submission;</w:t>
      </w:r>
    </w:p>
    <w:p w:rsidR="006E114A" w:rsidRPr="00810159" w:rsidRDefault="006E114A" w:rsidP="003C1AB5">
      <w:pPr>
        <w:pStyle w:val="ListParagraph"/>
        <w:numPr>
          <w:ilvl w:val="0"/>
          <w:numId w:val="17"/>
        </w:numPr>
        <w:spacing w:after="0" w:line="240" w:lineRule="auto"/>
        <w:rPr>
          <w:lang w:val="en-GB"/>
        </w:rPr>
      </w:pPr>
      <w:r w:rsidRPr="00810159">
        <w:rPr>
          <w:lang w:val="en-GB"/>
        </w:rPr>
        <w:t>committing accepted articles to publication;</w:t>
      </w:r>
    </w:p>
    <w:p w:rsidR="006E114A" w:rsidRPr="00810159" w:rsidRDefault="006E114A" w:rsidP="003C1AB5">
      <w:pPr>
        <w:pStyle w:val="ListParagraph"/>
        <w:numPr>
          <w:ilvl w:val="0"/>
          <w:numId w:val="17"/>
        </w:numPr>
        <w:spacing w:after="0" w:line="240" w:lineRule="auto"/>
        <w:rPr>
          <w:lang w:val="en-GB"/>
        </w:rPr>
      </w:pPr>
      <w:proofErr w:type="gramStart"/>
      <w:r w:rsidRPr="00810159">
        <w:rPr>
          <w:lang w:val="en-GB"/>
        </w:rPr>
        <w:t>reporting</w:t>
      </w:r>
      <w:proofErr w:type="gramEnd"/>
      <w:r w:rsidRPr="00810159">
        <w:rPr>
          <w:lang w:val="en-GB"/>
        </w:rPr>
        <w:t xml:space="preserve"> to interested parties/stakeholders (editorial boards; publishers; learned societies). </w:t>
      </w:r>
    </w:p>
    <w:p w:rsidR="009F7EC1" w:rsidRPr="00810159" w:rsidRDefault="009F7EC1" w:rsidP="009F7EC1">
      <w:pPr>
        <w:spacing w:after="0" w:line="240" w:lineRule="auto"/>
        <w:rPr>
          <w:lang w:val="en-GB"/>
        </w:rPr>
      </w:pPr>
    </w:p>
    <w:p w:rsidR="00BF186F" w:rsidRPr="00810159" w:rsidRDefault="00496E59" w:rsidP="003A571C">
      <w:pPr>
        <w:spacing w:after="0" w:line="240" w:lineRule="auto"/>
        <w:rPr>
          <w:lang w:val="en-GB"/>
        </w:rPr>
      </w:pPr>
      <w:r w:rsidRPr="00810159">
        <w:rPr>
          <w:lang w:val="en-GB"/>
        </w:rPr>
        <w:t>Interview data revealed s</w:t>
      </w:r>
      <w:r w:rsidR="009F7EC1" w:rsidRPr="00810159">
        <w:rPr>
          <w:lang w:val="en-GB"/>
        </w:rPr>
        <w:t xml:space="preserve">light </w:t>
      </w:r>
      <w:r w:rsidRPr="00810159">
        <w:rPr>
          <w:lang w:val="en-GB"/>
        </w:rPr>
        <w:t xml:space="preserve">procedural </w:t>
      </w:r>
      <w:r w:rsidR="009F7EC1" w:rsidRPr="00810159">
        <w:rPr>
          <w:lang w:val="en-GB"/>
        </w:rPr>
        <w:t xml:space="preserve">variations </w:t>
      </w:r>
      <w:r w:rsidRPr="00810159">
        <w:rPr>
          <w:lang w:val="en-GB"/>
        </w:rPr>
        <w:t xml:space="preserve">between disciplines and disciplinary fields; in the social sciences and arts and humanities, for example, </w:t>
      </w:r>
      <w:r w:rsidR="00155B30" w:rsidRPr="00810159">
        <w:rPr>
          <w:lang w:val="en-GB"/>
        </w:rPr>
        <w:t>the common procedure is</w:t>
      </w:r>
      <w:r w:rsidRPr="00810159">
        <w:rPr>
          <w:lang w:val="en-GB"/>
        </w:rPr>
        <w:t xml:space="preserve"> for reviewing to be double blind, so submissions and reviewers’ reports are anonymised before processing. In some of the </w:t>
      </w:r>
      <w:r w:rsidR="001364BF" w:rsidRPr="00810159">
        <w:rPr>
          <w:lang w:val="en-GB"/>
        </w:rPr>
        <w:t>STEMM</w:t>
      </w:r>
      <w:r w:rsidR="005D42A0" w:rsidRPr="00810159">
        <w:rPr>
          <w:lang w:val="en-GB"/>
        </w:rPr>
        <w:t xml:space="preserve"> disciplines</w:t>
      </w:r>
      <w:r w:rsidRPr="00810159">
        <w:rPr>
          <w:lang w:val="en-GB"/>
        </w:rPr>
        <w:t xml:space="preserve"> </w:t>
      </w:r>
      <w:r w:rsidR="005D42A0" w:rsidRPr="00810159">
        <w:rPr>
          <w:lang w:val="en-GB"/>
        </w:rPr>
        <w:t xml:space="preserve">the procedure is </w:t>
      </w:r>
      <w:r w:rsidR="004B5E58" w:rsidRPr="00810159">
        <w:rPr>
          <w:lang w:val="en-GB"/>
        </w:rPr>
        <w:t>for</w:t>
      </w:r>
      <w:r w:rsidR="005D42A0" w:rsidRPr="00810159">
        <w:rPr>
          <w:lang w:val="en-GB"/>
        </w:rPr>
        <w:t xml:space="preserve"> </w:t>
      </w:r>
      <w:r w:rsidRPr="00810159">
        <w:rPr>
          <w:lang w:val="en-GB"/>
        </w:rPr>
        <w:t xml:space="preserve">authors’ identities </w:t>
      </w:r>
      <w:r w:rsidR="004B5E58" w:rsidRPr="00810159">
        <w:rPr>
          <w:lang w:val="en-GB"/>
        </w:rPr>
        <w:t>to be</w:t>
      </w:r>
      <w:r w:rsidRPr="00810159">
        <w:rPr>
          <w:lang w:val="en-GB"/>
        </w:rPr>
        <w:t xml:space="preserve"> known to the reviewers, but </w:t>
      </w:r>
      <w:r w:rsidR="004B5E58" w:rsidRPr="00810159">
        <w:rPr>
          <w:lang w:val="en-GB"/>
        </w:rPr>
        <w:t>not vice versa</w:t>
      </w:r>
      <w:r w:rsidRPr="00810159">
        <w:rPr>
          <w:lang w:val="en-GB"/>
        </w:rPr>
        <w:t xml:space="preserve">; in other </w:t>
      </w:r>
      <w:r w:rsidR="00E7601C" w:rsidRPr="00810159">
        <w:rPr>
          <w:lang w:val="en-GB"/>
        </w:rPr>
        <w:t>STEMM</w:t>
      </w:r>
      <w:r w:rsidRPr="00810159">
        <w:rPr>
          <w:lang w:val="en-GB"/>
        </w:rPr>
        <w:t xml:space="preserve"> </w:t>
      </w:r>
      <w:r w:rsidR="008A44B7" w:rsidRPr="00810159">
        <w:rPr>
          <w:lang w:val="en-GB"/>
        </w:rPr>
        <w:t xml:space="preserve">fields </w:t>
      </w:r>
      <w:r w:rsidR="004B5E58" w:rsidRPr="00810159">
        <w:rPr>
          <w:lang w:val="en-GB"/>
        </w:rPr>
        <w:t xml:space="preserve">each party – reviewer and author – is aware of the other’s identity. </w:t>
      </w:r>
      <w:r w:rsidR="00437D57" w:rsidRPr="00810159">
        <w:rPr>
          <w:lang w:val="en-GB"/>
        </w:rPr>
        <w:t xml:space="preserve">These variations </w:t>
      </w:r>
      <w:r w:rsidR="00606971" w:rsidRPr="00810159">
        <w:rPr>
          <w:lang w:val="en-GB"/>
        </w:rPr>
        <w:t>inevitably affect</w:t>
      </w:r>
      <w:r w:rsidR="00437D57" w:rsidRPr="00810159">
        <w:rPr>
          <w:lang w:val="en-GB"/>
        </w:rPr>
        <w:t xml:space="preserve"> the procedural nature of editors’ communications with </w:t>
      </w:r>
      <w:r w:rsidR="00155B30" w:rsidRPr="00810159">
        <w:rPr>
          <w:lang w:val="en-GB"/>
        </w:rPr>
        <w:t>authors and reviewers</w:t>
      </w:r>
      <w:r w:rsidR="00437D57" w:rsidRPr="00810159">
        <w:rPr>
          <w:lang w:val="en-GB"/>
        </w:rPr>
        <w:t xml:space="preserve">. </w:t>
      </w:r>
    </w:p>
    <w:p w:rsidR="00496E59" w:rsidRPr="00810159" w:rsidRDefault="00496E59" w:rsidP="003A571C">
      <w:pPr>
        <w:spacing w:after="0" w:line="240" w:lineRule="auto"/>
        <w:rPr>
          <w:lang w:val="en-GB"/>
        </w:rPr>
      </w:pPr>
    </w:p>
    <w:p w:rsidR="00F770D1" w:rsidRPr="00810159" w:rsidRDefault="00F770D1" w:rsidP="009C580A">
      <w:pPr>
        <w:spacing w:after="0" w:line="240" w:lineRule="auto"/>
        <w:rPr>
          <w:i/>
          <w:lang w:val="en-GB"/>
        </w:rPr>
      </w:pPr>
      <w:r w:rsidRPr="00810159">
        <w:rPr>
          <w:i/>
          <w:lang w:val="en-GB"/>
        </w:rPr>
        <w:t>Skills, competences and knowledge</w:t>
      </w:r>
    </w:p>
    <w:p w:rsidR="0041152C" w:rsidRPr="00810159" w:rsidRDefault="0041152C" w:rsidP="009C580A">
      <w:pPr>
        <w:spacing w:after="0" w:line="240" w:lineRule="auto"/>
        <w:rPr>
          <w:i/>
          <w:sz w:val="6"/>
          <w:szCs w:val="6"/>
          <w:lang w:val="en-GB"/>
        </w:rPr>
      </w:pPr>
    </w:p>
    <w:p w:rsidR="00632F28" w:rsidRPr="00810159" w:rsidRDefault="00632F28" w:rsidP="009C580A">
      <w:pPr>
        <w:spacing w:after="0" w:line="240" w:lineRule="auto"/>
        <w:rPr>
          <w:lang w:val="en-GB"/>
        </w:rPr>
      </w:pPr>
      <w:r w:rsidRPr="00810159">
        <w:rPr>
          <w:lang w:val="en-GB"/>
        </w:rPr>
        <w:t>Interview-generated data revealed journal editors’ enacted professionalism to incorporate a wide range of skills and competences, which include:</w:t>
      </w:r>
    </w:p>
    <w:p w:rsidR="0041152C" w:rsidRPr="00810159" w:rsidRDefault="0041152C" w:rsidP="009C580A">
      <w:pPr>
        <w:spacing w:after="0" w:line="240" w:lineRule="auto"/>
        <w:rPr>
          <w:sz w:val="6"/>
          <w:szCs w:val="6"/>
          <w:lang w:val="en-GB"/>
        </w:rPr>
      </w:pPr>
    </w:p>
    <w:p w:rsidR="009C580A" w:rsidRPr="00810159" w:rsidRDefault="00632F28" w:rsidP="00632F28">
      <w:pPr>
        <w:pStyle w:val="ListParagraph"/>
        <w:numPr>
          <w:ilvl w:val="0"/>
          <w:numId w:val="18"/>
        </w:numPr>
        <w:spacing w:after="0" w:line="240" w:lineRule="auto"/>
        <w:rPr>
          <w:lang w:val="en-GB"/>
        </w:rPr>
      </w:pPr>
      <w:r w:rsidRPr="00810159">
        <w:rPr>
          <w:lang w:val="en-GB"/>
        </w:rPr>
        <w:t>reviewer evaluation (for [re-]selection purposes);</w:t>
      </w:r>
    </w:p>
    <w:p w:rsidR="00632F28" w:rsidRPr="00810159" w:rsidRDefault="00632F28" w:rsidP="00632F28">
      <w:pPr>
        <w:pStyle w:val="ListParagraph"/>
        <w:numPr>
          <w:ilvl w:val="0"/>
          <w:numId w:val="18"/>
        </w:numPr>
        <w:spacing w:after="0" w:line="240" w:lineRule="auto"/>
        <w:rPr>
          <w:lang w:val="en-GB"/>
        </w:rPr>
      </w:pPr>
      <w:r w:rsidRPr="00810159">
        <w:rPr>
          <w:lang w:val="en-GB"/>
        </w:rPr>
        <w:t>review evaluation (for application to decision making);</w:t>
      </w:r>
    </w:p>
    <w:p w:rsidR="00632F28" w:rsidRPr="00810159" w:rsidRDefault="00632F28" w:rsidP="00632F28">
      <w:pPr>
        <w:pStyle w:val="ListParagraph"/>
        <w:numPr>
          <w:ilvl w:val="0"/>
          <w:numId w:val="18"/>
        </w:numPr>
        <w:spacing w:after="0" w:line="240" w:lineRule="auto"/>
        <w:rPr>
          <w:lang w:val="en-GB"/>
        </w:rPr>
      </w:pPr>
      <w:r w:rsidRPr="00810159">
        <w:rPr>
          <w:lang w:val="en-GB"/>
        </w:rPr>
        <w:t>submission evaluation (for decision making);</w:t>
      </w:r>
    </w:p>
    <w:p w:rsidR="00632F28" w:rsidRPr="00810159" w:rsidRDefault="00632F28" w:rsidP="00632F28">
      <w:pPr>
        <w:pStyle w:val="ListParagraph"/>
        <w:numPr>
          <w:ilvl w:val="0"/>
          <w:numId w:val="18"/>
        </w:numPr>
        <w:spacing w:after="0" w:line="240" w:lineRule="auto"/>
        <w:rPr>
          <w:lang w:val="en-GB"/>
        </w:rPr>
      </w:pPr>
      <w:r w:rsidRPr="00810159">
        <w:rPr>
          <w:lang w:val="en-GB"/>
        </w:rPr>
        <w:t>skim reading and speed reading;</w:t>
      </w:r>
    </w:p>
    <w:p w:rsidR="00632F28" w:rsidRPr="00810159" w:rsidRDefault="00632F28" w:rsidP="00632F28">
      <w:pPr>
        <w:pStyle w:val="ListParagraph"/>
        <w:numPr>
          <w:ilvl w:val="0"/>
          <w:numId w:val="18"/>
        </w:numPr>
        <w:spacing w:after="0" w:line="240" w:lineRule="auto"/>
        <w:rPr>
          <w:lang w:val="en-GB"/>
        </w:rPr>
      </w:pPr>
      <w:r w:rsidRPr="00810159">
        <w:rPr>
          <w:lang w:val="en-GB"/>
        </w:rPr>
        <w:t>interpersonal skills;</w:t>
      </w:r>
    </w:p>
    <w:p w:rsidR="00632F28" w:rsidRPr="00810159" w:rsidRDefault="00632F28" w:rsidP="00632F28">
      <w:pPr>
        <w:pStyle w:val="ListParagraph"/>
        <w:numPr>
          <w:ilvl w:val="0"/>
          <w:numId w:val="18"/>
        </w:numPr>
        <w:spacing w:after="0" w:line="240" w:lineRule="auto"/>
        <w:rPr>
          <w:lang w:val="en-GB"/>
        </w:rPr>
      </w:pPr>
      <w:proofErr w:type="gramStart"/>
      <w:r w:rsidRPr="00810159">
        <w:rPr>
          <w:lang w:val="en-GB"/>
        </w:rPr>
        <w:t>time</w:t>
      </w:r>
      <w:proofErr w:type="gramEnd"/>
      <w:r w:rsidRPr="00810159">
        <w:rPr>
          <w:lang w:val="en-GB"/>
        </w:rPr>
        <w:t xml:space="preserve"> management.</w:t>
      </w:r>
    </w:p>
    <w:p w:rsidR="00632F28" w:rsidRPr="00810159" w:rsidRDefault="00632F28" w:rsidP="00F06870">
      <w:pPr>
        <w:spacing w:after="0" w:line="240" w:lineRule="auto"/>
        <w:rPr>
          <w:lang w:val="en-GB"/>
        </w:rPr>
      </w:pPr>
    </w:p>
    <w:p w:rsidR="00F06870" w:rsidRPr="00810159" w:rsidRDefault="00DF6225" w:rsidP="00F06870">
      <w:pPr>
        <w:spacing w:after="0" w:line="240" w:lineRule="auto"/>
        <w:rPr>
          <w:lang w:val="en-GB"/>
        </w:rPr>
      </w:pPr>
      <w:r w:rsidRPr="00810159">
        <w:rPr>
          <w:lang w:val="en-GB"/>
        </w:rPr>
        <w:t xml:space="preserve">In relation to most of these skills – particularly review and reviewer evaluation skills - there was a degree of disparity between authors’ and editors’ perspectives of </w:t>
      </w:r>
      <w:r w:rsidR="008B1EFA" w:rsidRPr="00810159">
        <w:rPr>
          <w:lang w:val="en-GB"/>
        </w:rPr>
        <w:t>editors’ professionalism</w:t>
      </w:r>
      <w:r w:rsidRPr="00810159">
        <w:rPr>
          <w:lang w:val="en-GB"/>
        </w:rPr>
        <w:t xml:space="preserve">. </w:t>
      </w:r>
      <w:r w:rsidR="00362556" w:rsidRPr="00810159">
        <w:rPr>
          <w:lang w:val="en-GB"/>
        </w:rPr>
        <w:t>A</w:t>
      </w:r>
      <w:r w:rsidRPr="00810159">
        <w:rPr>
          <w:lang w:val="en-GB"/>
        </w:rPr>
        <w:t>ll editors implied that they considered themselves generally competent at evaluating reviews and, for the most part, capable of detecting what they suggested were rare cases of reviewer bias, self-interest, or incompetence</w:t>
      </w:r>
      <w:r w:rsidR="00362556" w:rsidRPr="00810159">
        <w:rPr>
          <w:lang w:val="en-GB"/>
        </w:rPr>
        <w:t xml:space="preserve"> – indeed, the professional section editor considered it essential to his skillset and knowledge base to be aware of rivalries and competing projects and ideas: ‘being aware of it is </w:t>
      </w:r>
      <w:r w:rsidR="00362556" w:rsidRPr="00810159">
        <w:rPr>
          <w:i/>
          <w:lang w:val="en-GB"/>
        </w:rPr>
        <w:t>most</w:t>
      </w:r>
      <w:r w:rsidR="00362556" w:rsidRPr="00810159">
        <w:rPr>
          <w:lang w:val="en-GB"/>
        </w:rPr>
        <w:t xml:space="preserve"> important when you’re assigning referees, and then looking at the reviews’. Yet</w:t>
      </w:r>
      <w:r w:rsidRPr="00810159">
        <w:rPr>
          <w:lang w:val="en-GB"/>
        </w:rPr>
        <w:t xml:space="preserve"> </w:t>
      </w:r>
      <w:r w:rsidR="00F770D1" w:rsidRPr="00810159">
        <w:rPr>
          <w:lang w:val="en-GB"/>
        </w:rPr>
        <w:t xml:space="preserve">many authors </w:t>
      </w:r>
      <w:r w:rsidR="00362556" w:rsidRPr="00810159">
        <w:rPr>
          <w:lang w:val="en-GB"/>
        </w:rPr>
        <w:t xml:space="preserve">nevertheless </w:t>
      </w:r>
      <w:r w:rsidR="00F770D1" w:rsidRPr="00810159">
        <w:rPr>
          <w:lang w:val="en-GB"/>
        </w:rPr>
        <w:t>shared with us their experiences</w:t>
      </w:r>
      <w:r w:rsidRPr="00810159">
        <w:rPr>
          <w:lang w:val="en-GB"/>
        </w:rPr>
        <w:t xml:space="preserve"> of what they considered editorial negligence, incompetence, or shirking of responsibilities. </w:t>
      </w:r>
      <w:r w:rsidR="008B1EFA" w:rsidRPr="00810159">
        <w:rPr>
          <w:lang w:val="en-GB"/>
        </w:rPr>
        <w:t xml:space="preserve">Such complaints were, proportionally, more prevalent in the questionnaire data than in the data generated from interviews. </w:t>
      </w:r>
      <w:r w:rsidR="00841B78" w:rsidRPr="00810159">
        <w:rPr>
          <w:lang w:val="en-GB"/>
        </w:rPr>
        <w:t xml:space="preserve">The following anonymous comments are illustrative of </w:t>
      </w:r>
      <w:r w:rsidR="008B1EFA" w:rsidRPr="00810159">
        <w:rPr>
          <w:lang w:val="en-GB"/>
        </w:rPr>
        <w:t>them</w:t>
      </w:r>
      <w:r w:rsidR="00841B78" w:rsidRPr="00810159">
        <w:rPr>
          <w:lang w:val="en-GB"/>
        </w:rPr>
        <w:t>:</w:t>
      </w:r>
    </w:p>
    <w:p w:rsidR="00DF6225" w:rsidRPr="00810159" w:rsidRDefault="00DF6225" w:rsidP="00F06870">
      <w:pPr>
        <w:spacing w:after="0" w:line="240" w:lineRule="auto"/>
        <w:rPr>
          <w:lang w:val="en-GB"/>
        </w:rPr>
      </w:pPr>
    </w:p>
    <w:p w:rsidR="00B210B5" w:rsidRPr="00810159" w:rsidRDefault="00B210B5" w:rsidP="00B210B5">
      <w:pPr>
        <w:pStyle w:val="quotation"/>
        <w:spacing w:line="240" w:lineRule="auto"/>
        <w:jc w:val="left"/>
        <w:rPr>
          <w:rFonts w:asciiTheme="minorHAnsi" w:hAnsiTheme="minorHAnsi" w:cstheme="minorHAnsi"/>
          <w:lang w:val="en-GB"/>
        </w:rPr>
      </w:pPr>
      <w:r w:rsidRPr="00810159">
        <w:rPr>
          <w:rFonts w:asciiTheme="minorHAnsi" w:hAnsiTheme="minorHAnsi" w:cstheme="minorHAnsi"/>
          <w:lang w:val="en-GB"/>
        </w:rPr>
        <w:t>I strongly feel that social science journals are badly edited. Referees of papers are given freedom and authority by some editors</w:t>
      </w:r>
      <w:r w:rsidR="00A15844">
        <w:rPr>
          <w:rFonts w:asciiTheme="minorHAnsi" w:hAnsiTheme="minorHAnsi" w:cstheme="minorHAnsi"/>
          <w:lang w:val="en-GB"/>
        </w:rPr>
        <w:t>,</w:t>
      </w:r>
      <w:r w:rsidRPr="00810159">
        <w:rPr>
          <w:rFonts w:asciiTheme="minorHAnsi" w:hAnsiTheme="minorHAnsi" w:cstheme="minorHAnsi"/>
          <w:lang w:val="en-GB"/>
        </w:rPr>
        <w:t xml:space="preserve"> which </w:t>
      </w:r>
      <w:proofErr w:type="gramStart"/>
      <w:r w:rsidRPr="00810159">
        <w:rPr>
          <w:rFonts w:asciiTheme="minorHAnsi" w:hAnsiTheme="minorHAnsi" w:cstheme="minorHAnsi"/>
          <w:lang w:val="en-GB"/>
        </w:rPr>
        <w:t>encourages</w:t>
      </w:r>
      <w:proofErr w:type="gramEnd"/>
      <w:r w:rsidRPr="00810159">
        <w:rPr>
          <w:rFonts w:asciiTheme="minorHAnsi" w:hAnsiTheme="minorHAnsi" w:cstheme="minorHAnsi"/>
          <w:lang w:val="en-GB"/>
        </w:rPr>
        <w:t xml:space="preserve"> unprofessionalism. Difference of opinion is often the sole reason for rejection. Editors frequently do not give guidance on how </w:t>
      </w:r>
      <w:r w:rsidRPr="00810159">
        <w:rPr>
          <w:rFonts w:asciiTheme="minorHAnsi" w:hAnsiTheme="minorHAnsi" w:cstheme="minorHAnsi"/>
          <w:lang w:val="en-GB"/>
        </w:rPr>
        <w:lastRenderedPageBreak/>
        <w:t>to interpret referee's reports. I think it is great you are doing this research - journals in my subject (sociology) vary enormously in the professionalism of editors and referees - many are quite simply appalling.</w:t>
      </w:r>
    </w:p>
    <w:p w:rsidR="00B210B5" w:rsidRPr="00810159" w:rsidRDefault="00B210B5" w:rsidP="00B210B5">
      <w:pPr>
        <w:pStyle w:val="quotation"/>
        <w:spacing w:line="240" w:lineRule="auto"/>
        <w:jc w:val="left"/>
        <w:rPr>
          <w:rFonts w:asciiTheme="minorHAnsi" w:hAnsiTheme="minorHAnsi" w:cstheme="minorHAnsi"/>
          <w:lang w:val="en-GB"/>
        </w:rPr>
      </w:pPr>
    </w:p>
    <w:p w:rsidR="00B210B5" w:rsidRPr="00810159" w:rsidRDefault="00B210B5" w:rsidP="00B210B5">
      <w:pPr>
        <w:pStyle w:val="quotation"/>
        <w:spacing w:line="240" w:lineRule="auto"/>
        <w:jc w:val="left"/>
        <w:rPr>
          <w:rFonts w:asciiTheme="minorHAnsi" w:hAnsiTheme="minorHAnsi" w:cstheme="minorHAnsi"/>
          <w:lang w:val="en-GB"/>
        </w:rPr>
      </w:pPr>
      <w:r w:rsidRPr="00810159">
        <w:rPr>
          <w:rFonts w:asciiTheme="minorHAnsi" w:hAnsiTheme="minorHAnsi" w:cstheme="minorHAnsi"/>
          <w:lang w:val="en-GB"/>
        </w:rPr>
        <w:t>There is a general lack of consistency in the review process that editors appear to ignore. I have personal experience (as have colleagues) of articles being rejected by an editor after critical peer review subsequently being submitted to another comparable journal and being accepted without corrections and glowing peer review. This inconsistency suggests that the allocation, by the editor, of articles to particular reviewers - whom they know hold certain positions - is a weakness in the academic rigour of the review process that needs to be addressed.</w:t>
      </w:r>
    </w:p>
    <w:p w:rsidR="00B210B5" w:rsidRPr="00810159" w:rsidRDefault="00B210B5" w:rsidP="00B210B5">
      <w:pPr>
        <w:pStyle w:val="quotation"/>
        <w:spacing w:line="240" w:lineRule="auto"/>
        <w:jc w:val="left"/>
        <w:rPr>
          <w:rFonts w:asciiTheme="minorHAnsi" w:hAnsiTheme="minorHAnsi" w:cstheme="minorHAnsi"/>
          <w:lang w:val="en-GB"/>
        </w:rPr>
      </w:pPr>
    </w:p>
    <w:p w:rsidR="00B210B5" w:rsidRPr="00810159" w:rsidRDefault="00B210B5" w:rsidP="00B210B5">
      <w:pPr>
        <w:pStyle w:val="quotation"/>
        <w:spacing w:line="240" w:lineRule="auto"/>
        <w:jc w:val="left"/>
        <w:rPr>
          <w:rFonts w:asciiTheme="minorHAnsi" w:hAnsiTheme="minorHAnsi" w:cstheme="minorHAnsi"/>
          <w:lang w:val="en-GB"/>
        </w:rPr>
      </w:pPr>
      <w:r w:rsidRPr="00810159">
        <w:rPr>
          <w:rFonts w:asciiTheme="minorHAnsi" w:hAnsiTheme="minorHAnsi" w:cstheme="minorHAnsi"/>
          <w:lang w:val="en-GB"/>
        </w:rPr>
        <w:t>Personally, I see more problems with reviewers</w:t>
      </w:r>
      <w:r w:rsidR="00F770D1" w:rsidRPr="00810159">
        <w:rPr>
          <w:rFonts w:asciiTheme="minorHAnsi" w:hAnsiTheme="minorHAnsi" w:cstheme="minorHAnsi"/>
          <w:lang w:val="en-GB"/>
        </w:rPr>
        <w:t xml:space="preserve"> </w:t>
      </w:r>
      <w:r w:rsidRPr="00810159">
        <w:rPr>
          <w:rFonts w:asciiTheme="minorHAnsi" w:hAnsiTheme="minorHAnsi" w:cstheme="minorHAnsi"/>
          <w:lang w:val="en-GB"/>
        </w:rPr>
        <w:t>(who are quite subjective and also often fail to adjust their reviewing dependent on the nature of the journal). This then becomes an editorial problem when editors rely too heavily on the reviews</w:t>
      </w:r>
      <w:r w:rsidR="0089113B" w:rsidRPr="00810159">
        <w:rPr>
          <w:rFonts w:asciiTheme="minorHAnsi" w:hAnsiTheme="minorHAnsi" w:cstheme="minorHAnsi"/>
          <w:lang w:val="en-GB"/>
        </w:rPr>
        <w:t>.</w:t>
      </w:r>
    </w:p>
    <w:p w:rsidR="00F770D1" w:rsidRPr="00810159" w:rsidRDefault="00F770D1" w:rsidP="00F06870">
      <w:pPr>
        <w:spacing w:after="0" w:line="240" w:lineRule="auto"/>
        <w:rPr>
          <w:i/>
          <w:lang w:val="en-GB"/>
        </w:rPr>
      </w:pPr>
    </w:p>
    <w:p w:rsidR="00B210B5" w:rsidRPr="00810159" w:rsidRDefault="00F770D1" w:rsidP="00F06870">
      <w:pPr>
        <w:spacing w:after="0" w:line="240" w:lineRule="auto"/>
        <w:rPr>
          <w:i/>
          <w:lang w:val="en-GB"/>
        </w:rPr>
      </w:pPr>
      <w:r w:rsidRPr="00810159">
        <w:rPr>
          <w:i/>
          <w:lang w:val="en-GB"/>
        </w:rPr>
        <w:t>Productivity and output</w:t>
      </w:r>
    </w:p>
    <w:p w:rsidR="0041152C" w:rsidRPr="00810159" w:rsidRDefault="0041152C" w:rsidP="00F06870">
      <w:pPr>
        <w:spacing w:after="0" w:line="240" w:lineRule="auto"/>
        <w:rPr>
          <w:i/>
          <w:sz w:val="6"/>
          <w:szCs w:val="6"/>
          <w:lang w:val="en-GB"/>
        </w:rPr>
      </w:pPr>
    </w:p>
    <w:p w:rsidR="00503D5F" w:rsidRPr="00810159" w:rsidRDefault="00503D5F" w:rsidP="009C580A">
      <w:pPr>
        <w:spacing w:after="0" w:line="240" w:lineRule="auto"/>
        <w:rPr>
          <w:lang w:val="en-GB"/>
        </w:rPr>
      </w:pPr>
      <w:r w:rsidRPr="00810159">
        <w:rPr>
          <w:lang w:val="en-GB"/>
        </w:rPr>
        <w:t xml:space="preserve">There is evident variation in editors’ </w:t>
      </w:r>
      <w:r w:rsidR="000B1D37" w:rsidRPr="00810159">
        <w:rPr>
          <w:lang w:val="en-GB"/>
        </w:rPr>
        <w:t>productivity</w:t>
      </w:r>
      <w:r w:rsidRPr="00810159">
        <w:rPr>
          <w:lang w:val="en-GB"/>
        </w:rPr>
        <w:t xml:space="preserve">, or how much they ‘do’ as editors. Clearly, the two </w:t>
      </w:r>
      <w:r w:rsidR="0089113B" w:rsidRPr="00810159">
        <w:rPr>
          <w:lang w:val="en-GB"/>
        </w:rPr>
        <w:t xml:space="preserve">professional </w:t>
      </w:r>
      <w:r w:rsidRPr="00810159">
        <w:rPr>
          <w:lang w:val="en-GB"/>
        </w:rPr>
        <w:t xml:space="preserve">editors </w:t>
      </w:r>
      <w:r w:rsidR="000B1D37" w:rsidRPr="00810159">
        <w:rPr>
          <w:lang w:val="en-GB"/>
        </w:rPr>
        <w:t>devote</w:t>
      </w:r>
      <w:r w:rsidR="0041152C" w:rsidRPr="00810159">
        <w:rPr>
          <w:lang w:val="en-GB"/>
        </w:rPr>
        <w:t>d</w:t>
      </w:r>
      <w:r w:rsidR="00A04A74" w:rsidRPr="00810159">
        <w:rPr>
          <w:lang w:val="en-GB"/>
        </w:rPr>
        <w:t xml:space="preserve"> 100% of their working days to editorial tasks, but for the rest of the editor sample journal editing </w:t>
      </w:r>
      <w:r w:rsidR="000B1D37" w:rsidRPr="00810159">
        <w:rPr>
          <w:lang w:val="en-GB"/>
        </w:rPr>
        <w:t>was</w:t>
      </w:r>
      <w:r w:rsidR="00A04A74" w:rsidRPr="00810159">
        <w:rPr>
          <w:lang w:val="en-GB"/>
        </w:rPr>
        <w:t xml:space="preserve"> an add-on to their main jobs as academics</w:t>
      </w:r>
      <w:r w:rsidR="003F1FB8" w:rsidRPr="00810159">
        <w:rPr>
          <w:lang w:val="en-GB"/>
        </w:rPr>
        <w:t>,</w:t>
      </w:r>
      <w:r w:rsidR="00A04A74" w:rsidRPr="00810159">
        <w:rPr>
          <w:lang w:val="en-GB"/>
        </w:rPr>
        <w:t xml:space="preserve"> and the amount of time they expended on editorial work depend</w:t>
      </w:r>
      <w:r w:rsidR="00C40298" w:rsidRPr="00810159">
        <w:rPr>
          <w:lang w:val="en-GB"/>
        </w:rPr>
        <w:t>ed</w:t>
      </w:r>
      <w:r w:rsidR="00A04A74" w:rsidRPr="00810159">
        <w:rPr>
          <w:lang w:val="en-GB"/>
        </w:rPr>
        <w:t xml:space="preserve"> on </w:t>
      </w:r>
      <w:r w:rsidR="00932F8B" w:rsidRPr="00810159">
        <w:rPr>
          <w:lang w:val="en-GB"/>
        </w:rPr>
        <w:t xml:space="preserve">inter-related </w:t>
      </w:r>
      <w:r w:rsidR="00A04A74" w:rsidRPr="00810159">
        <w:rPr>
          <w:lang w:val="en-GB"/>
        </w:rPr>
        <w:t>factors such as: their motivation; their degree of autonomy and perceived responsibility or accountability to others (</w:t>
      </w:r>
      <w:r w:rsidR="0041152C" w:rsidRPr="00810159">
        <w:rPr>
          <w:lang w:val="en-GB"/>
        </w:rPr>
        <w:t>such as:</w:t>
      </w:r>
      <w:r w:rsidR="00A04A74" w:rsidRPr="00810159">
        <w:rPr>
          <w:lang w:val="en-GB"/>
        </w:rPr>
        <w:t xml:space="preserve"> learned societies, editorial boards, co-editors; publishers; authors); </w:t>
      </w:r>
      <w:r w:rsidR="00932F8B" w:rsidRPr="00810159">
        <w:rPr>
          <w:lang w:val="en-GB"/>
        </w:rPr>
        <w:t>any payment (e.g. honorari</w:t>
      </w:r>
      <w:r w:rsidR="003F1FB8" w:rsidRPr="00810159">
        <w:rPr>
          <w:lang w:val="en-GB"/>
        </w:rPr>
        <w:t>a</w:t>
      </w:r>
      <w:r w:rsidR="00932F8B" w:rsidRPr="00810159">
        <w:rPr>
          <w:lang w:val="en-GB"/>
        </w:rPr>
        <w:t>) received for their editorial work; competing demands of their academic roles; the status of their journal; the availability/provision of administrative support; the journal production/publicat</w:t>
      </w:r>
      <w:r w:rsidR="004A3C9D" w:rsidRPr="00810159">
        <w:rPr>
          <w:lang w:val="en-GB"/>
        </w:rPr>
        <w:t xml:space="preserve">ion calendar; copy flow and submission rates; the quality of submissions; </w:t>
      </w:r>
      <w:r w:rsidR="00155B30" w:rsidRPr="00810159">
        <w:rPr>
          <w:lang w:val="en-GB"/>
        </w:rPr>
        <w:t xml:space="preserve">and, </w:t>
      </w:r>
      <w:r w:rsidR="004A3C9D" w:rsidRPr="00810159">
        <w:rPr>
          <w:lang w:val="en-GB"/>
        </w:rPr>
        <w:t>the co-operation and availability of reviewers.</w:t>
      </w:r>
    </w:p>
    <w:p w:rsidR="00FD1E3A" w:rsidRPr="00810159" w:rsidRDefault="00FD1E3A" w:rsidP="009C580A">
      <w:pPr>
        <w:spacing w:after="0" w:line="240" w:lineRule="auto"/>
        <w:rPr>
          <w:lang w:val="en-GB"/>
        </w:rPr>
      </w:pPr>
    </w:p>
    <w:p w:rsidR="00FD1E3A" w:rsidRPr="00810159" w:rsidRDefault="00FD1E3A" w:rsidP="009C580A">
      <w:pPr>
        <w:spacing w:after="0" w:line="240" w:lineRule="auto"/>
        <w:rPr>
          <w:lang w:val="en-GB"/>
        </w:rPr>
      </w:pPr>
      <w:r w:rsidRPr="00810159">
        <w:rPr>
          <w:lang w:val="en-GB"/>
        </w:rPr>
        <w:t xml:space="preserve">Some </w:t>
      </w:r>
      <w:r w:rsidR="0089113B" w:rsidRPr="00810159">
        <w:rPr>
          <w:lang w:val="en-GB"/>
        </w:rPr>
        <w:t>academics-as-</w:t>
      </w:r>
      <w:r w:rsidRPr="00810159">
        <w:rPr>
          <w:lang w:val="en-GB"/>
        </w:rPr>
        <w:t xml:space="preserve">editors </w:t>
      </w:r>
      <w:r w:rsidR="000B1D37" w:rsidRPr="00810159">
        <w:rPr>
          <w:lang w:val="en-GB"/>
        </w:rPr>
        <w:t xml:space="preserve">reported </w:t>
      </w:r>
      <w:r w:rsidRPr="00810159">
        <w:rPr>
          <w:lang w:val="en-GB"/>
        </w:rPr>
        <w:t>regularly set</w:t>
      </w:r>
      <w:r w:rsidR="000B1D37" w:rsidRPr="00810159">
        <w:rPr>
          <w:lang w:val="en-GB"/>
        </w:rPr>
        <w:t>ting</w:t>
      </w:r>
      <w:r w:rsidRPr="00810159">
        <w:rPr>
          <w:lang w:val="en-GB"/>
        </w:rPr>
        <w:t xml:space="preserve"> aside time each week (typically one </w:t>
      </w:r>
      <w:r w:rsidR="0089113B" w:rsidRPr="00810159">
        <w:rPr>
          <w:lang w:val="en-GB"/>
        </w:rPr>
        <w:t xml:space="preserve">or two </w:t>
      </w:r>
      <w:r w:rsidRPr="00810159">
        <w:rPr>
          <w:lang w:val="en-GB"/>
        </w:rPr>
        <w:t>day</w:t>
      </w:r>
      <w:r w:rsidR="0089113B" w:rsidRPr="00810159">
        <w:rPr>
          <w:lang w:val="en-GB"/>
        </w:rPr>
        <w:t xml:space="preserve">s </w:t>
      </w:r>
      <w:r w:rsidRPr="00810159">
        <w:rPr>
          <w:lang w:val="en-GB"/>
        </w:rPr>
        <w:t xml:space="preserve">– often at weekends) to carry out journal-related work; others </w:t>
      </w:r>
      <w:r w:rsidR="000B1D37" w:rsidRPr="00810159">
        <w:rPr>
          <w:lang w:val="en-GB"/>
        </w:rPr>
        <w:t xml:space="preserve">evidently </w:t>
      </w:r>
      <w:r w:rsidRPr="00810159">
        <w:rPr>
          <w:lang w:val="en-GB"/>
        </w:rPr>
        <w:t xml:space="preserve">adopt a more </w:t>
      </w:r>
      <w:r w:rsidRPr="00810159">
        <w:rPr>
          <w:i/>
          <w:lang w:val="en-GB"/>
        </w:rPr>
        <w:t>ad hoc</w:t>
      </w:r>
      <w:r w:rsidRPr="00810159">
        <w:rPr>
          <w:lang w:val="en-GB"/>
        </w:rPr>
        <w:t xml:space="preserve"> approach. Some </w:t>
      </w:r>
      <w:r w:rsidR="000B1D37" w:rsidRPr="00810159">
        <w:rPr>
          <w:lang w:val="en-GB"/>
        </w:rPr>
        <w:t xml:space="preserve">reported </w:t>
      </w:r>
      <w:r w:rsidRPr="00810159">
        <w:rPr>
          <w:lang w:val="en-GB"/>
        </w:rPr>
        <w:t>confin</w:t>
      </w:r>
      <w:r w:rsidR="000B1D37" w:rsidRPr="00810159">
        <w:rPr>
          <w:lang w:val="en-GB"/>
        </w:rPr>
        <w:t>ing</w:t>
      </w:r>
      <w:r w:rsidRPr="00810159">
        <w:rPr>
          <w:lang w:val="en-GB"/>
        </w:rPr>
        <w:t xml:space="preserve"> themselves to tasks related to the processing of submissions; </w:t>
      </w:r>
      <w:r w:rsidR="000B1D37" w:rsidRPr="00810159">
        <w:rPr>
          <w:lang w:val="en-GB"/>
        </w:rPr>
        <w:t>others reported</w:t>
      </w:r>
      <w:r w:rsidRPr="00810159">
        <w:rPr>
          <w:lang w:val="en-GB"/>
        </w:rPr>
        <w:t xml:space="preserve"> undert</w:t>
      </w:r>
      <w:r w:rsidR="000B1D37" w:rsidRPr="00810159">
        <w:rPr>
          <w:lang w:val="en-GB"/>
        </w:rPr>
        <w:t>aking</w:t>
      </w:r>
      <w:r w:rsidRPr="00810159">
        <w:rPr>
          <w:lang w:val="en-GB"/>
        </w:rPr>
        <w:t xml:space="preserve"> additional tasks, such as conference attendance - funded by publishers –</w:t>
      </w:r>
      <w:r w:rsidR="000B1D37" w:rsidRPr="00810159">
        <w:rPr>
          <w:lang w:val="en-GB"/>
        </w:rPr>
        <w:t xml:space="preserve"> </w:t>
      </w:r>
      <w:r w:rsidRPr="00810159">
        <w:rPr>
          <w:lang w:val="en-GB"/>
        </w:rPr>
        <w:t xml:space="preserve">or advice sessions for early career aspiring authors. </w:t>
      </w:r>
    </w:p>
    <w:p w:rsidR="00FD1E3A" w:rsidRPr="00810159" w:rsidRDefault="00FD1E3A" w:rsidP="009C580A">
      <w:pPr>
        <w:spacing w:after="0" w:line="240" w:lineRule="auto"/>
        <w:rPr>
          <w:lang w:val="en-GB"/>
        </w:rPr>
      </w:pPr>
    </w:p>
    <w:p w:rsidR="00F770D1" w:rsidRPr="00810159" w:rsidRDefault="00F770D1" w:rsidP="00FE4A00">
      <w:pPr>
        <w:spacing w:after="0" w:line="240" w:lineRule="auto"/>
        <w:rPr>
          <w:lang w:val="en-GB"/>
        </w:rPr>
      </w:pPr>
    </w:p>
    <w:p w:rsidR="00F770D1" w:rsidRPr="00810159" w:rsidRDefault="00F770D1" w:rsidP="00FE4A00">
      <w:pPr>
        <w:spacing w:after="0" w:line="240" w:lineRule="auto"/>
        <w:rPr>
          <w:i/>
          <w:lang w:val="en-GB"/>
        </w:rPr>
      </w:pPr>
      <w:r w:rsidRPr="00810159">
        <w:rPr>
          <w:i/>
          <w:lang w:val="en-GB"/>
        </w:rPr>
        <w:t>Motivation</w:t>
      </w:r>
    </w:p>
    <w:p w:rsidR="0041152C" w:rsidRPr="00810159" w:rsidRDefault="0041152C" w:rsidP="00FE4A00">
      <w:pPr>
        <w:spacing w:after="0" w:line="240" w:lineRule="auto"/>
        <w:rPr>
          <w:i/>
          <w:sz w:val="6"/>
          <w:szCs w:val="6"/>
          <w:lang w:val="en-GB"/>
        </w:rPr>
      </w:pPr>
    </w:p>
    <w:p w:rsidR="00FE4A00" w:rsidRPr="00810159" w:rsidRDefault="00FE4A00" w:rsidP="00FE4A00">
      <w:pPr>
        <w:spacing w:after="0" w:line="240" w:lineRule="auto"/>
        <w:rPr>
          <w:lang w:val="en-GB"/>
        </w:rPr>
      </w:pPr>
      <w:r w:rsidRPr="00810159">
        <w:rPr>
          <w:lang w:val="en-GB"/>
        </w:rPr>
        <w:t>Almost all of the editors were asked – and were urged to be candid about - what had motivated their decision</w:t>
      </w:r>
      <w:r w:rsidR="0041152C" w:rsidRPr="00810159">
        <w:rPr>
          <w:lang w:val="en-GB"/>
        </w:rPr>
        <w:t>s</w:t>
      </w:r>
      <w:r w:rsidRPr="00810159">
        <w:rPr>
          <w:lang w:val="en-GB"/>
        </w:rPr>
        <w:t xml:space="preserve"> to take on editorial role</w:t>
      </w:r>
      <w:r w:rsidR="0041152C" w:rsidRPr="00810159">
        <w:rPr>
          <w:lang w:val="en-GB"/>
        </w:rPr>
        <w:t>s</w:t>
      </w:r>
      <w:r w:rsidRPr="00810159">
        <w:rPr>
          <w:lang w:val="en-GB"/>
        </w:rPr>
        <w:t>. Three main categories of factors</w:t>
      </w:r>
      <w:r w:rsidR="00D55427" w:rsidRPr="00810159">
        <w:rPr>
          <w:lang w:val="en-GB"/>
        </w:rPr>
        <w:t xml:space="preserve"> </w:t>
      </w:r>
      <w:r w:rsidRPr="00810159">
        <w:rPr>
          <w:lang w:val="en-GB"/>
        </w:rPr>
        <w:t xml:space="preserve">emerged as principal motivators of editorship: </w:t>
      </w:r>
    </w:p>
    <w:p w:rsidR="0041152C" w:rsidRPr="00810159" w:rsidRDefault="0041152C" w:rsidP="00FE4A00">
      <w:pPr>
        <w:spacing w:after="0" w:line="240" w:lineRule="auto"/>
        <w:rPr>
          <w:sz w:val="6"/>
          <w:szCs w:val="6"/>
          <w:lang w:val="en-GB"/>
        </w:rPr>
      </w:pPr>
    </w:p>
    <w:p w:rsidR="00FE4A00" w:rsidRPr="00810159" w:rsidRDefault="00FE4A00" w:rsidP="00FE4A00">
      <w:pPr>
        <w:numPr>
          <w:ilvl w:val="0"/>
          <w:numId w:val="19"/>
        </w:numPr>
        <w:spacing w:after="0" w:line="240" w:lineRule="auto"/>
        <w:rPr>
          <w:lang w:val="en-GB"/>
        </w:rPr>
      </w:pPr>
      <w:r w:rsidRPr="00810159">
        <w:rPr>
          <w:i/>
          <w:lang w:val="en-GB"/>
        </w:rPr>
        <w:t>self-interest</w:t>
      </w:r>
      <w:r w:rsidRPr="00810159">
        <w:rPr>
          <w:lang w:val="en-GB"/>
        </w:rPr>
        <w:t xml:space="preserve"> – anticipation of enhancing their profiles as academics, and/or advancing their careers;</w:t>
      </w:r>
    </w:p>
    <w:p w:rsidR="0041152C" w:rsidRPr="00810159" w:rsidRDefault="0041152C" w:rsidP="0041152C">
      <w:pPr>
        <w:spacing w:after="0" w:line="240" w:lineRule="auto"/>
        <w:ind w:left="360"/>
        <w:rPr>
          <w:sz w:val="6"/>
          <w:szCs w:val="6"/>
          <w:lang w:val="en-GB"/>
        </w:rPr>
      </w:pPr>
    </w:p>
    <w:p w:rsidR="00FE4A00" w:rsidRPr="00810159" w:rsidRDefault="00FE4A00" w:rsidP="00FE4A00">
      <w:pPr>
        <w:numPr>
          <w:ilvl w:val="0"/>
          <w:numId w:val="19"/>
        </w:numPr>
        <w:spacing w:after="0" w:line="240" w:lineRule="auto"/>
        <w:rPr>
          <w:lang w:val="en-GB"/>
        </w:rPr>
      </w:pPr>
      <w:r w:rsidRPr="00810159">
        <w:rPr>
          <w:i/>
          <w:lang w:val="en-GB"/>
        </w:rPr>
        <w:t>altruistic service</w:t>
      </w:r>
      <w:r w:rsidRPr="00810159">
        <w:rPr>
          <w:lang w:val="en-GB"/>
        </w:rPr>
        <w:t xml:space="preserve"> – a desire or concern to serve their research communities and advance their fields’ research capacity and agendas;</w:t>
      </w:r>
    </w:p>
    <w:p w:rsidR="0041152C" w:rsidRPr="00810159" w:rsidRDefault="0041152C" w:rsidP="0041152C">
      <w:pPr>
        <w:spacing w:after="0" w:line="240" w:lineRule="auto"/>
        <w:ind w:left="360"/>
        <w:rPr>
          <w:sz w:val="6"/>
          <w:szCs w:val="6"/>
          <w:lang w:val="en-GB"/>
        </w:rPr>
      </w:pPr>
    </w:p>
    <w:p w:rsidR="00FE4A00" w:rsidRPr="00810159" w:rsidRDefault="00FE4A00" w:rsidP="00FE4A00">
      <w:pPr>
        <w:numPr>
          <w:ilvl w:val="0"/>
          <w:numId w:val="19"/>
        </w:numPr>
        <w:spacing w:after="0" w:line="240" w:lineRule="auto"/>
        <w:rPr>
          <w:lang w:val="en-GB"/>
        </w:rPr>
      </w:pPr>
      <w:proofErr w:type="gramStart"/>
      <w:r w:rsidRPr="00810159">
        <w:rPr>
          <w:i/>
          <w:lang w:val="en-GB"/>
        </w:rPr>
        <w:t>by</w:t>
      </w:r>
      <w:proofErr w:type="gramEnd"/>
      <w:r w:rsidRPr="00810159">
        <w:rPr>
          <w:i/>
          <w:lang w:val="en-GB"/>
        </w:rPr>
        <w:t xml:space="preserve"> default</w:t>
      </w:r>
      <w:r w:rsidRPr="00810159">
        <w:rPr>
          <w:lang w:val="en-GB"/>
        </w:rPr>
        <w:t xml:space="preserve"> – having ‘drifted’ into the role or having taken it on without having planned to do so.</w:t>
      </w:r>
    </w:p>
    <w:p w:rsidR="00FE4A00" w:rsidRPr="00810159" w:rsidRDefault="00FE4A00" w:rsidP="00FE4A00">
      <w:pPr>
        <w:spacing w:after="0" w:line="240" w:lineRule="auto"/>
        <w:rPr>
          <w:lang w:val="en-GB"/>
        </w:rPr>
      </w:pPr>
    </w:p>
    <w:p w:rsidR="00FE4A00" w:rsidRPr="00810159" w:rsidRDefault="00FE4A00" w:rsidP="00FE4A00">
      <w:pPr>
        <w:spacing w:after="0" w:line="240" w:lineRule="auto"/>
        <w:rPr>
          <w:lang w:val="en-GB"/>
        </w:rPr>
      </w:pPr>
      <w:r w:rsidRPr="00810159">
        <w:rPr>
          <w:i/>
          <w:lang w:val="en-GB"/>
        </w:rPr>
        <w:t>Self-interest</w:t>
      </w:r>
      <w:r w:rsidRPr="00810159">
        <w:rPr>
          <w:lang w:val="en-GB"/>
        </w:rPr>
        <w:t xml:space="preserve">: a minority (&lt;4) of </w:t>
      </w:r>
      <w:r w:rsidR="000B1D37" w:rsidRPr="00810159">
        <w:rPr>
          <w:lang w:val="en-GB"/>
        </w:rPr>
        <w:t>academics-as-</w:t>
      </w:r>
      <w:r w:rsidRPr="00810159">
        <w:rPr>
          <w:lang w:val="en-GB"/>
        </w:rPr>
        <w:t>editor interviewees admitted that their main, or a key, motivation to take on the role had been anticipated profile-enhancement and, by extension, career-advancement prospects. All except one were editors of relatively low-status journals. All expressed their belief, however, that – contrary to their expectations – they had received little or no recognition for their editorships, and hoped-for career-related benefits had failed to materialise. One editor who had, since taking on his editorship, been promoted to a professorship in his pre-92 university expressed his belief that his editorial role had had no influence on his promotion.</w:t>
      </w:r>
    </w:p>
    <w:p w:rsidR="00FE4A00" w:rsidRPr="00810159" w:rsidRDefault="00FE4A00" w:rsidP="00FE4A00">
      <w:pPr>
        <w:spacing w:after="0" w:line="240" w:lineRule="auto"/>
        <w:rPr>
          <w:lang w:val="en-GB"/>
        </w:rPr>
      </w:pPr>
    </w:p>
    <w:p w:rsidR="00977752" w:rsidRPr="00810159" w:rsidRDefault="00FE4A00" w:rsidP="00FE4A00">
      <w:pPr>
        <w:spacing w:after="0" w:line="240" w:lineRule="auto"/>
        <w:rPr>
          <w:lang w:val="en-GB"/>
        </w:rPr>
      </w:pPr>
      <w:r w:rsidRPr="00810159">
        <w:rPr>
          <w:i/>
          <w:lang w:val="en-GB"/>
        </w:rPr>
        <w:t>Altruistic service</w:t>
      </w:r>
      <w:r w:rsidRPr="00810159">
        <w:rPr>
          <w:lang w:val="en-GB"/>
        </w:rPr>
        <w:t xml:space="preserve">: the majority of editors reported having been motivated by a genuine interest in the role and by a wish or concern </w:t>
      </w:r>
      <w:r w:rsidR="00011A78" w:rsidRPr="00810159">
        <w:rPr>
          <w:lang w:val="en-GB"/>
        </w:rPr>
        <w:t xml:space="preserve">(which in some cases was expressed as a perception of duty) </w:t>
      </w:r>
      <w:r w:rsidRPr="00810159">
        <w:rPr>
          <w:lang w:val="en-GB"/>
        </w:rPr>
        <w:t>to play their part</w:t>
      </w:r>
      <w:r w:rsidR="00977752" w:rsidRPr="00810159">
        <w:rPr>
          <w:lang w:val="en-GB"/>
        </w:rPr>
        <w:t>s</w:t>
      </w:r>
      <w:r w:rsidRPr="00810159">
        <w:rPr>
          <w:lang w:val="en-GB"/>
        </w:rPr>
        <w:t xml:space="preserve"> in advancing their fields, through their journals. </w:t>
      </w:r>
      <w:r w:rsidR="00294D76" w:rsidRPr="00810159">
        <w:rPr>
          <w:lang w:val="en-GB"/>
        </w:rPr>
        <w:t xml:space="preserve">This was in fact </w:t>
      </w:r>
      <w:r w:rsidR="000B1D37" w:rsidRPr="00810159">
        <w:rPr>
          <w:lang w:val="en-GB"/>
        </w:rPr>
        <w:t xml:space="preserve">also </w:t>
      </w:r>
      <w:r w:rsidR="00294D76" w:rsidRPr="00810159">
        <w:rPr>
          <w:lang w:val="en-GB"/>
        </w:rPr>
        <w:t>highlighted as a motivator by the two professional editors</w:t>
      </w:r>
      <w:r w:rsidR="00977752" w:rsidRPr="00810159">
        <w:rPr>
          <w:lang w:val="en-GB"/>
        </w:rPr>
        <w:t>;</w:t>
      </w:r>
      <w:r w:rsidR="00294D76" w:rsidRPr="00810159">
        <w:rPr>
          <w:lang w:val="en-GB"/>
        </w:rPr>
        <w:t xml:space="preserve"> since theirs are salaried posts, it is debateable whether, technically, their cases should be categorised as ‘altruistic service’</w:t>
      </w:r>
      <w:r w:rsidR="00977752" w:rsidRPr="00810159">
        <w:rPr>
          <w:lang w:val="en-GB"/>
        </w:rPr>
        <w:t xml:space="preserve">, but both remarked that they found other people’s research at least as </w:t>
      </w:r>
      <w:r w:rsidR="00977752" w:rsidRPr="00810159">
        <w:rPr>
          <w:lang w:val="en-GB"/>
        </w:rPr>
        <w:lastRenderedPageBreak/>
        <w:t>interesting as doing their own (each had had an earlier research career)</w:t>
      </w:r>
      <w:r w:rsidR="00011A78" w:rsidRPr="00810159">
        <w:rPr>
          <w:lang w:val="en-GB"/>
        </w:rPr>
        <w:t>.</w:t>
      </w:r>
      <w:r w:rsidR="00977752" w:rsidRPr="00810159">
        <w:rPr>
          <w:lang w:val="en-GB"/>
        </w:rPr>
        <w:t xml:space="preserve"> </w:t>
      </w:r>
      <w:r w:rsidR="00011A78" w:rsidRPr="00810159">
        <w:rPr>
          <w:lang w:val="en-GB"/>
        </w:rPr>
        <w:t>T</w:t>
      </w:r>
      <w:r w:rsidR="00977752" w:rsidRPr="00810159">
        <w:rPr>
          <w:lang w:val="en-GB"/>
        </w:rPr>
        <w:t>he professional section editor spoke of his commitment to ‘serving’ his field’s research community – an expression that was echoed by several academics-as-editors</w:t>
      </w:r>
      <w:r w:rsidR="003649CF" w:rsidRPr="00810159">
        <w:rPr>
          <w:lang w:val="en-GB"/>
        </w:rPr>
        <w:t xml:space="preserve">; one </w:t>
      </w:r>
      <w:r w:rsidR="00011A78" w:rsidRPr="00810159">
        <w:rPr>
          <w:lang w:val="en-GB"/>
        </w:rPr>
        <w:t>STEMM</w:t>
      </w:r>
      <w:r w:rsidR="00B33B20" w:rsidRPr="00810159">
        <w:rPr>
          <w:lang w:val="en-GB"/>
        </w:rPr>
        <w:t xml:space="preserve"> professor</w:t>
      </w:r>
      <w:r w:rsidR="000B1D37" w:rsidRPr="00810159">
        <w:rPr>
          <w:lang w:val="en-GB"/>
        </w:rPr>
        <w:t>, for example,</w:t>
      </w:r>
      <w:r w:rsidR="00B33B20" w:rsidRPr="00810159">
        <w:rPr>
          <w:lang w:val="en-GB"/>
        </w:rPr>
        <w:t xml:space="preserve"> </w:t>
      </w:r>
      <w:r w:rsidR="003649CF" w:rsidRPr="00810159">
        <w:rPr>
          <w:lang w:val="en-GB"/>
        </w:rPr>
        <w:t xml:space="preserve">commented: ‘I feel passionately that [names his field] needs support, </w:t>
      </w:r>
      <w:proofErr w:type="spellStart"/>
      <w:r w:rsidR="003649CF" w:rsidRPr="00810159">
        <w:rPr>
          <w:lang w:val="en-GB"/>
        </w:rPr>
        <w:t>y’know</w:t>
      </w:r>
      <w:proofErr w:type="spellEnd"/>
      <w:r w:rsidR="003649CF" w:rsidRPr="00810159">
        <w:rPr>
          <w:lang w:val="en-GB"/>
        </w:rPr>
        <w:t xml:space="preserve"> </w:t>
      </w:r>
      <w:proofErr w:type="gramStart"/>
      <w:r w:rsidR="003649CF" w:rsidRPr="00810159">
        <w:rPr>
          <w:lang w:val="en-GB"/>
        </w:rPr>
        <w:t xml:space="preserve">… </w:t>
      </w:r>
      <w:r w:rsidR="009055D0" w:rsidRPr="00810159">
        <w:rPr>
          <w:lang w:val="en-GB"/>
        </w:rPr>
        <w:t>;</w:t>
      </w:r>
      <w:proofErr w:type="gramEnd"/>
      <w:r w:rsidR="0041152C" w:rsidRPr="00810159">
        <w:rPr>
          <w:lang w:val="en-GB"/>
        </w:rPr>
        <w:t xml:space="preserve"> </w:t>
      </w:r>
      <w:r w:rsidR="009055D0" w:rsidRPr="00810159">
        <w:rPr>
          <w:lang w:val="en-GB"/>
        </w:rPr>
        <w:t>i</w:t>
      </w:r>
      <w:r w:rsidR="003649CF" w:rsidRPr="00810159">
        <w:rPr>
          <w:lang w:val="en-GB"/>
        </w:rPr>
        <w:t xml:space="preserve">f </w:t>
      </w:r>
      <w:r w:rsidR="003649CF" w:rsidRPr="00810159">
        <w:rPr>
          <w:i/>
          <w:lang w:val="en-GB"/>
        </w:rPr>
        <w:t>I</w:t>
      </w:r>
      <w:r w:rsidR="003649CF" w:rsidRPr="00810159">
        <w:rPr>
          <w:lang w:val="en-GB"/>
        </w:rPr>
        <w:t xml:space="preserve">, who’s an active [academic in his field] can’t support the </w:t>
      </w:r>
      <w:r w:rsidR="003649CF" w:rsidRPr="00810159">
        <w:rPr>
          <w:i/>
          <w:lang w:val="en-GB"/>
        </w:rPr>
        <w:t>Journal of</w:t>
      </w:r>
      <w:r w:rsidR="003649CF" w:rsidRPr="00810159">
        <w:rPr>
          <w:lang w:val="en-GB"/>
        </w:rPr>
        <w:t xml:space="preserve"> [</w:t>
      </w:r>
      <w:r w:rsidR="009055D0" w:rsidRPr="00810159">
        <w:rPr>
          <w:lang w:val="en-GB"/>
        </w:rPr>
        <w:t>X</w:t>
      </w:r>
      <w:r w:rsidR="003649CF" w:rsidRPr="00810159">
        <w:rPr>
          <w:lang w:val="en-GB"/>
        </w:rPr>
        <w:t>], who can?’</w:t>
      </w:r>
    </w:p>
    <w:p w:rsidR="00977752" w:rsidRPr="00810159" w:rsidRDefault="00977752" w:rsidP="00FE4A00">
      <w:pPr>
        <w:spacing w:after="0" w:line="240" w:lineRule="auto"/>
        <w:rPr>
          <w:lang w:val="en-GB"/>
        </w:rPr>
      </w:pPr>
    </w:p>
    <w:p w:rsidR="00FE4A00" w:rsidRPr="00810159" w:rsidRDefault="00FE4A00" w:rsidP="00FE4A00">
      <w:pPr>
        <w:spacing w:after="0" w:line="240" w:lineRule="auto"/>
        <w:rPr>
          <w:lang w:val="en-GB"/>
        </w:rPr>
      </w:pPr>
      <w:r w:rsidRPr="00810159">
        <w:rPr>
          <w:lang w:val="en-GB"/>
        </w:rPr>
        <w:t xml:space="preserve">Two </w:t>
      </w:r>
      <w:r w:rsidR="00977752" w:rsidRPr="00810159">
        <w:rPr>
          <w:lang w:val="en-GB"/>
        </w:rPr>
        <w:t>academics-as-</w:t>
      </w:r>
      <w:r w:rsidRPr="00810159">
        <w:rPr>
          <w:lang w:val="en-GB"/>
        </w:rPr>
        <w:t>editors indicated that they had been influenced by what they had perceived as a need for improvement</w:t>
      </w:r>
      <w:r w:rsidR="000B1D37" w:rsidRPr="00810159">
        <w:rPr>
          <w:lang w:val="en-GB"/>
        </w:rPr>
        <w:t>;</w:t>
      </w:r>
      <w:r w:rsidRPr="00810159">
        <w:rPr>
          <w:lang w:val="en-GB"/>
        </w:rPr>
        <w:t xml:space="preserve"> their journals, they </w:t>
      </w:r>
      <w:r w:rsidR="009055D0" w:rsidRPr="00810159">
        <w:rPr>
          <w:lang w:val="en-GB"/>
        </w:rPr>
        <w:t>explained</w:t>
      </w:r>
      <w:r w:rsidRPr="00810159">
        <w:rPr>
          <w:lang w:val="en-GB"/>
        </w:rPr>
        <w:t xml:space="preserve">, had been ineffectively edited by their predecessors, under whose editorship the quality </w:t>
      </w:r>
      <w:r w:rsidR="00D55427" w:rsidRPr="00810159">
        <w:rPr>
          <w:lang w:val="en-GB"/>
        </w:rPr>
        <w:t xml:space="preserve">or quantity </w:t>
      </w:r>
      <w:r w:rsidRPr="00810159">
        <w:rPr>
          <w:lang w:val="en-GB"/>
        </w:rPr>
        <w:t xml:space="preserve">of published articles and the journals’ status had noticeably declined, and </w:t>
      </w:r>
      <w:r w:rsidR="00301274" w:rsidRPr="00810159">
        <w:rPr>
          <w:lang w:val="en-GB"/>
        </w:rPr>
        <w:t xml:space="preserve">they felt </w:t>
      </w:r>
      <w:r w:rsidRPr="00810159">
        <w:rPr>
          <w:lang w:val="en-GB"/>
        </w:rPr>
        <w:t>there was a need for a change of direction and policy that they could</w:t>
      </w:r>
      <w:r w:rsidR="00D55427" w:rsidRPr="00810159">
        <w:rPr>
          <w:lang w:val="en-GB"/>
        </w:rPr>
        <w:t>,</w:t>
      </w:r>
      <w:r w:rsidRPr="00810159">
        <w:rPr>
          <w:lang w:val="en-GB"/>
        </w:rPr>
        <w:t xml:space="preserve"> </w:t>
      </w:r>
      <w:r w:rsidR="00301274" w:rsidRPr="00810159">
        <w:rPr>
          <w:lang w:val="en-GB"/>
        </w:rPr>
        <w:t>or should try to</w:t>
      </w:r>
      <w:r w:rsidR="00D55427" w:rsidRPr="00810159">
        <w:rPr>
          <w:lang w:val="en-GB"/>
        </w:rPr>
        <w:t>,</w:t>
      </w:r>
      <w:r w:rsidR="00301274" w:rsidRPr="00810159">
        <w:rPr>
          <w:lang w:val="en-GB"/>
        </w:rPr>
        <w:t xml:space="preserve"> </w:t>
      </w:r>
      <w:r w:rsidRPr="00810159">
        <w:rPr>
          <w:lang w:val="en-GB"/>
        </w:rPr>
        <w:t xml:space="preserve">provide. </w:t>
      </w:r>
    </w:p>
    <w:p w:rsidR="00FE4A00" w:rsidRPr="00810159" w:rsidRDefault="00FE4A00" w:rsidP="00FE4A00">
      <w:pPr>
        <w:spacing w:after="0" w:line="240" w:lineRule="auto"/>
        <w:rPr>
          <w:i/>
          <w:lang w:val="en-GB"/>
        </w:rPr>
      </w:pPr>
    </w:p>
    <w:p w:rsidR="00FE4A00" w:rsidRPr="00810159" w:rsidRDefault="00FE4A00" w:rsidP="00FE4A00">
      <w:pPr>
        <w:spacing w:after="0" w:line="240" w:lineRule="auto"/>
        <w:rPr>
          <w:lang w:val="en-GB"/>
        </w:rPr>
      </w:pPr>
      <w:r w:rsidRPr="00810159">
        <w:rPr>
          <w:i/>
          <w:lang w:val="en-GB"/>
        </w:rPr>
        <w:t>By default</w:t>
      </w:r>
      <w:r w:rsidRPr="00810159">
        <w:rPr>
          <w:lang w:val="en-GB"/>
        </w:rPr>
        <w:t>: A small minority of editors reported having taken on the role almost by default</w:t>
      </w:r>
      <w:r w:rsidR="00B95DB7" w:rsidRPr="00810159">
        <w:rPr>
          <w:lang w:val="en-GB"/>
        </w:rPr>
        <w:t xml:space="preserve">, without having planned </w:t>
      </w:r>
      <w:r w:rsidR="00E879BA" w:rsidRPr="00810159">
        <w:rPr>
          <w:lang w:val="en-GB"/>
        </w:rPr>
        <w:t>to do so</w:t>
      </w:r>
      <w:r w:rsidRPr="00810159">
        <w:rPr>
          <w:lang w:val="en-GB"/>
        </w:rPr>
        <w:t>. One – the editor of a social science journal that was affiliated with his/her university – explained how, finding him/herself, after a s</w:t>
      </w:r>
      <w:r w:rsidR="00E879BA" w:rsidRPr="00810159">
        <w:rPr>
          <w:lang w:val="en-GB"/>
        </w:rPr>
        <w:t>uccession</w:t>
      </w:r>
      <w:r w:rsidRPr="00810159">
        <w:rPr>
          <w:lang w:val="en-GB"/>
        </w:rPr>
        <w:t xml:space="preserve"> of professorial retirements or resignations, the only remaining professor in the field employed in her/his department, s/he had felt obliged to take on the editorship. Another arts and humanities journal editor had been her/his predecessor’s research assistant and, promoted to a senior lectureship by the time of his retirement and resignation from the editorship, had been invited by the editorial board to replace him, as what was termed ‘his natural successor’ in the rather small field that was the journal’s focus.  </w:t>
      </w:r>
    </w:p>
    <w:p w:rsidR="00FE4A00" w:rsidRPr="00810159" w:rsidRDefault="00FE4A00" w:rsidP="003A571C">
      <w:pPr>
        <w:spacing w:after="0" w:line="240" w:lineRule="auto"/>
        <w:rPr>
          <w:lang w:val="en-GB"/>
        </w:rPr>
      </w:pPr>
    </w:p>
    <w:p w:rsidR="00F770D1" w:rsidRPr="00810159" w:rsidRDefault="00F770D1" w:rsidP="0089113B">
      <w:pPr>
        <w:spacing w:after="0" w:line="240" w:lineRule="auto"/>
        <w:rPr>
          <w:i/>
          <w:lang w:val="en-GB"/>
        </w:rPr>
      </w:pPr>
      <w:r w:rsidRPr="00810159">
        <w:rPr>
          <w:i/>
          <w:lang w:val="en-GB"/>
        </w:rPr>
        <w:t>What matters to editors? Interests, values and satisfaction</w:t>
      </w:r>
    </w:p>
    <w:p w:rsidR="009055D0" w:rsidRPr="00810159" w:rsidRDefault="009055D0" w:rsidP="0089113B">
      <w:pPr>
        <w:spacing w:after="0" w:line="240" w:lineRule="auto"/>
        <w:rPr>
          <w:i/>
          <w:sz w:val="6"/>
          <w:szCs w:val="6"/>
          <w:lang w:val="en-GB"/>
        </w:rPr>
      </w:pPr>
    </w:p>
    <w:p w:rsidR="00593411" w:rsidRPr="00810159" w:rsidRDefault="003A44C5" w:rsidP="0089113B">
      <w:pPr>
        <w:spacing w:after="0" w:line="240" w:lineRule="auto"/>
        <w:rPr>
          <w:lang w:val="en-GB"/>
        </w:rPr>
      </w:pPr>
      <w:r w:rsidRPr="00810159">
        <w:rPr>
          <w:lang w:val="en-GB"/>
        </w:rPr>
        <w:t>To many editors indicators of their journal’s standing and status were of great concern; those whose journals had been accepted into the citation index generally took a keen interest in impact factors and related statistics, and those who believed their</w:t>
      </w:r>
      <w:r w:rsidR="000B1D37" w:rsidRPr="00810159">
        <w:rPr>
          <w:lang w:val="en-GB"/>
        </w:rPr>
        <w:t>s</w:t>
      </w:r>
      <w:r w:rsidRPr="00810159">
        <w:rPr>
          <w:lang w:val="en-GB"/>
        </w:rPr>
        <w:t xml:space="preserve"> to be one of the leading journals in their field evidently enjoyed the reflected glory of such recognition. </w:t>
      </w:r>
      <w:r w:rsidR="004A3933" w:rsidRPr="00810159">
        <w:rPr>
          <w:lang w:val="en-GB"/>
        </w:rPr>
        <w:t xml:space="preserve">The bases of their motivation to take on editorial roles – particularly when such motivation represents a kind of altruistic service – is linked to editors’ values and to the factors that influence any fulfilment or satisfaction that they derive from the work. </w:t>
      </w:r>
      <w:r w:rsidR="0089113B" w:rsidRPr="00810159">
        <w:rPr>
          <w:lang w:val="en-GB"/>
        </w:rPr>
        <w:t xml:space="preserve">All of the editors reported that their prime concern was the quality of articles published in their journals – it seemed generally to be considered a matter of professional pride that, under their editorships, their journals should merit the approbation of the research communities that they served. </w:t>
      </w:r>
      <w:r w:rsidR="00974525" w:rsidRPr="00810159">
        <w:rPr>
          <w:lang w:val="en-GB"/>
        </w:rPr>
        <w:t>T</w:t>
      </w:r>
      <w:r w:rsidR="00593411" w:rsidRPr="00810159">
        <w:rPr>
          <w:lang w:val="en-GB"/>
        </w:rPr>
        <w:t>his seemed to be as much a concern for the two professional editors as for the academics-as-editors</w:t>
      </w:r>
      <w:r w:rsidR="003E69E9" w:rsidRPr="00810159">
        <w:rPr>
          <w:lang w:val="en-GB"/>
        </w:rPr>
        <w:t>,</w:t>
      </w:r>
      <w:r w:rsidR="00974525" w:rsidRPr="00810159">
        <w:rPr>
          <w:lang w:val="en-GB"/>
        </w:rPr>
        <w:t xml:space="preserve"> and that</w:t>
      </w:r>
      <w:r w:rsidR="007A032F" w:rsidRPr="00810159">
        <w:rPr>
          <w:lang w:val="en-GB"/>
        </w:rPr>
        <w:t xml:space="preserve"> </w:t>
      </w:r>
      <w:r w:rsidR="00974525" w:rsidRPr="00810159">
        <w:rPr>
          <w:lang w:val="en-GB"/>
        </w:rPr>
        <w:t xml:space="preserve">went beyond the issue of accountability to their employers; each conveyed what came across in his interview as </w:t>
      </w:r>
      <w:r w:rsidR="00E879BA" w:rsidRPr="00810159">
        <w:rPr>
          <w:lang w:val="en-GB"/>
        </w:rPr>
        <w:t>a genuine</w:t>
      </w:r>
      <w:r w:rsidR="00974525" w:rsidRPr="00810159">
        <w:rPr>
          <w:lang w:val="en-GB"/>
        </w:rPr>
        <w:t xml:space="preserve"> passion for advancing his field by encouraging dissemination of the highest quality, cutting edge research: </w:t>
      </w:r>
    </w:p>
    <w:p w:rsidR="003E69E9" w:rsidRPr="00810159" w:rsidRDefault="003E69E9" w:rsidP="0089113B">
      <w:pPr>
        <w:spacing w:after="0" w:line="240" w:lineRule="auto"/>
        <w:rPr>
          <w:sz w:val="6"/>
          <w:szCs w:val="6"/>
          <w:lang w:val="en-GB"/>
        </w:rPr>
      </w:pPr>
    </w:p>
    <w:p w:rsidR="00974525" w:rsidRPr="00810159" w:rsidRDefault="007A032F" w:rsidP="00974525">
      <w:pPr>
        <w:pStyle w:val="quotation"/>
        <w:spacing w:line="240" w:lineRule="auto"/>
        <w:jc w:val="left"/>
        <w:rPr>
          <w:rFonts w:asciiTheme="minorHAnsi" w:hAnsiTheme="minorHAnsi" w:cstheme="minorHAnsi"/>
          <w:lang w:val="en-GB"/>
        </w:rPr>
      </w:pPr>
      <w:r w:rsidRPr="00810159">
        <w:rPr>
          <w:rFonts w:asciiTheme="minorHAnsi" w:hAnsiTheme="minorHAnsi" w:cstheme="minorHAnsi"/>
          <w:lang w:val="en-GB"/>
        </w:rPr>
        <w:t>T</w:t>
      </w:r>
      <w:r w:rsidR="00974525" w:rsidRPr="00810159">
        <w:rPr>
          <w:rFonts w:asciiTheme="minorHAnsi" w:hAnsiTheme="minorHAnsi" w:cstheme="minorHAnsi"/>
          <w:lang w:val="en-GB"/>
        </w:rPr>
        <w:t xml:space="preserve">he idea is that, every paper that we publish, for </w:t>
      </w:r>
      <w:proofErr w:type="gramStart"/>
      <w:r w:rsidR="00974525" w:rsidRPr="00810159">
        <w:rPr>
          <w:rFonts w:asciiTheme="minorHAnsi" w:hAnsiTheme="minorHAnsi" w:cstheme="minorHAnsi"/>
          <w:lang w:val="en-GB"/>
        </w:rPr>
        <w:t>me,</w:t>
      </w:r>
      <w:proofErr w:type="gramEnd"/>
      <w:r w:rsidR="00974525" w:rsidRPr="00810159">
        <w:rPr>
          <w:rFonts w:asciiTheme="minorHAnsi" w:hAnsiTheme="minorHAnsi" w:cstheme="minorHAnsi"/>
          <w:lang w:val="en-GB"/>
        </w:rPr>
        <w:t xml:space="preserve"> it has that “wow!” … I get to read some great manuscripts (professional section editor)</w:t>
      </w:r>
    </w:p>
    <w:p w:rsidR="00974525" w:rsidRPr="00810159" w:rsidRDefault="00974525" w:rsidP="00974525">
      <w:pPr>
        <w:pStyle w:val="quotation"/>
        <w:spacing w:line="240" w:lineRule="auto"/>
        <w:jc w:val="left"/>
        <w:rPr>
          <w:rFonts w:asciiTheme="minorHAnsi" w:hAnsiTheme="minorHAnsi" w:cstheme="minorHAnsi"/>
          <w:lang w:val="en-GB"/>
        </w:rPr>
      </w:pPr>
    </w:p>
    <w:p w:rsidR="00974525" w:rsidRPr="00810159" w:rsidRDefault="00F0019C" w:rsidP="00974525">
      <w:pPr>
        <w:pStyle w:val="quotation"/>
        <w:spacing w:line="240" w:lineRule="auto"/>
        <w:jc w:val="left"/>
        <w:rPr>
          <w:rFonts w:asciiTheme="minorHAnsi" w:hAnsiTheme="minorHAnsi" w:cstheme="minorHAnsi"/>
          <w:lang w:val="en-GB"/>
        </w:rPr>
      </w:pPr>
      <w:r w:rsidRPr="00810159">
        <w:rPr>
          <w:rFonts w:asciiTheme="minorHAnsi" w:hAnsiTheme="minorHAnsi" w:cstheme="minorHAnsi"/>
          <w:lang w:val="en-GB"/>
        </w:rPr>
        <w:t xml:space="preserve">If you ask me what I care passionately about … I mean [names the journal] as an institution is something I care passionately about. … And I think you’d find that everybody who works here would say the same: they don’t care about </w:t>
      </w:r>
      <w:r w:rsidRPr="00810159">
        <w:rPr>
          <w:rFonts w:asciiTheme="minorHAnsi" w:hAnsiTheme="minorHAnsi" w:cstheme="minorHAnsi"/>
          <w:i/>
          <w:lang w:val="en-GB"/>
        </w:rPr>
        <w:t>me</w:t>
      </w:r>
      <w:r w:rsidRPr="00810159">
        <w:rPr>
          <w:rFonts w:asciiTheme="minorHAnsi" w:hAnsiTheme="minorHAnsi" w:cstheme="minorHAnsi"/>
          <w:lang w:val="en-GB"/>
        </w:rPr>
        <w:t xml:space="preserve">, they don’t care about </w:t>
      </w:r>
      <w:r w:rsidRPr="00810159">
        <w:rPr>
          <w:rFonts w:asciiTheme="minorHAnsi" w:hAnsiTheme="minorHAnsi" w:cstheme="minorHAnsi"/>
          <w:i/>
          <w:lang w:val="en-GB"/>
        </w:rPr>
        <w:t>my</w:t>
      </w:r>
      <w:r w:rsidRPr="00810159">
        <w:rPr>
          <w:rFonts w:asciiTheme="minorHAnsi" w:hAnsiTheme="minorHAnsi" w:cstheme="minorHAnsi"/>
          <w:lang w:val="en-GB"/>
        </w:rPr>
        <w:t xml:space="preserve"> bosses, it’s [names the journal] that they’re there for. You’ve </w:t>
      </w:r>
      <w:proofErr w:type="spellStart"/>
      <w:r w:rsidRPr="00810159">
        <w:rPr>
          <w:rFonts w:asciiTheme="minorHAnsi" w:hAnsiTheme="minorHAnsi" w:cstheme="minorHAnsi"/>
          <w:lang w:val="en-GB"/>
        </w:rPr>
        <w:t>gotta</w:t>
      </w:r>
      <w:proofErr w:type="spellEnd"/>
      <w:r w:rsidRPr="00810159">
        <w:rPr>
          <w:rFonts w:asciiTheme="minorHAnsi" w:hAnsiTheme="minorHAnsi" w:cstheme="minorHAnsi"/>
          <w:lang w:val="en-GB"/>
        </w:rPr>
        <w:t xml:space="preserve"> believe in it if you’re </w:t>
      </w:r>
      <w:proofErr w:type="spellStart"/>
      <w:r w:rsidRPr="00810159">
        <w:rPr>
          <w:rFonts w:asciiTheme="minorHAnsi" w:hAnsiTheme="minorHAnsi" w:cstheme="minorHAnsi"/>
          <w:lang w:val="en-GB"/>
        </w:rPr>
        <w:t>gonna</w:t>
      </w:r>
      <w:proofErr w:type="spellEnd"/>
      <w:r w:rsidRPr="00810159">
        <w:rPr>
          <w:rFonts w:asciiTheme="minorHAnsi" w:hAnsiTheme="minorHAnsi" w:cstheme="minorHAnsi"/>
          <w:lang w:val="en-GB"/>
        </w:rPr>
        <w:t xml:space="preserve"> be that passionate and committed. And that includes the journalism … so the idea of developing journalism that is discovery journalism, as opposed to simply reflecting what other people are saying, is important, and we have resources to do that, as well as publishing important science. …</w:t>
      </w:r>
      <w:r w:rsidRPr="00810159">
        <w:rPr>
          <w:rFonts w:asciiTheme="minorHAnsi" w:eastAsiaTheme="minorHAnsi" w:hAnsiTheme="minorHAnsi" w:cstheme="minorHAnsi"/>
          <w:szCs w:val="24"/>
          <w:lang w:val="en-GB"/>
        </w:rPr>
        <w:t xml:space="preserve"> </w:t>
      </w:r>
      <w:proofErr w:type="gramStart"/>
      <w:r w:rsidRPr="00810159">
        <w:rPr>
          <w:rFonts w:asciiTheme="minorHAnsi" w:hAnsiTheme="minorHAnsi" w:cstheme="minorHAnsi"/>
          <w:lang w:val="en-GB"/>
        </w:rPr>
        <w:t>it’s</w:t>
      </w:r>
      <w:proofErr w:type="gramEnd"/>
      <w:r w:rsidRPr="00810159">
        <w:rPr>
          <w:rFonts w:asciiTheme="minorHAnsi" w:hAnsiTheme="minorHAnsi" w:cstheme="minorHAnsi"/>
          <w:lang w:val="en-GB"/>
        </w:rPr>
        <w:t xml:space="preserve"> about content, ultimately. If you’re the editor of a journal … it’s the content. … There’s no question that this is my ideal job because I am genuinely interested in </w:t>
      </w:r>
      <w:r w:rsidR="00D036B0" w:rsidRPr="00810159">
        <w:rPr>
          <w:rFonts w:asciiTheme="minorHAnsi" w:hAnsiTheme="minorHAnsi" w:cstheme="minorHAnsi"/>
          <w:lang w:val="en-GB"/>
        </w:rPr>
        <w:t>[names the field that is the journal’s focus]</w:t>
      </w:r>
      <w:r w:rsidRPr="00810159">
        <w:rPr>
          <w:rFonts w:asciiTheme="minorHAnsi" w:hAnsiTheme="minorHAnsi" w:cstheme="minorHAnsi"/>
          <w:lang w:val="en-GB"/>
        </w:rPr>
        <w:t xml:space="preserve"> (professional editor-in-chief).</w:t>
      </w:r>
    </w:p>
    <w:p w:rsidR="00974525" w:rsidRPr="00810159" w:rsidRDefault="00974525" w:rsidP="0089113B">
      <w:pPr>
        <w:spacing w:after="0" w:line="240" w:lineRule="auto"/>
        <w:rPr>
          <w:lang w:val="en-GB"/>
        </w:rPr>
      </w:pPr>
    </w:p>
    <w:p w:rsidR="001B7C36" w:rsidRPr="00810159" w:rsidRDefault="001B7C36" w:rsidP="003A571C">
      <w:pPr>
        <w:spacing w:after="0" w:line="240" w:lineRule="auto"/>
        <w:rPr>
          <w:lang w:val="en-GB"/>
        </w:rPr>
      </w:pPr>
    </w:p>
    <w:p w:rsidR="00F27F90" w:rsidRPr="00810159" w:rsidRDefault="0073397D" w:rsidP="00390B4D">
      <w:pPr>
        <w:pStyle w:val="Heading2"/>
        <w:rPr>
          <w:lang w:val="en-GB"/>
        </w:rPr>
      </w:pPr>
      <w:bookmarkStart w:id="15" w:name="_Toc389771329"/>
      <w:r w:rsidRPr="00810159">
        <w:rPr>
          <w:lang w:val="en-GB"/>
        </w:rPr>
        <w:t>Editorial power</w:t>
      </w:r>
      <w:r w:rsidR="00FE4082" w:rsidRPr="00810159">
        <w:rPr>
          <w:lang w:val="en-GB"/>
        </w:rPr>
        <w:t>: its prevalence and nature</w:t>
      </w:r>
      <w:bookmarkEnd w:id="15"/>
    </w:p>
    <w:p w:rsidR="0073397D" w:rsidRPr="00810159" w:rsidRDefault="0073397D" w:rsidP="003A571C">
      <w:pPr>
        <w:spacing w:after="0" w:line="240" w:lineRule="auto"/>
        <w:rPr>
          <w:lang w:val="en-GB"/>
        </w:rPr>
      </w:pPr>
      <w:r w:rsidRPr="00810159">
        <w:rPr>
          <w:lang w:val="en-GB"/>
        </w:rPr>
        <w:t>To what extent, and in what ways, is the exercise of power evident in academic journal editors’ professionalism?</w:t>
      </w:r>
    </w:p>
    <w:p w:rsidR="00FE4624" w:rsidRPr="00810159" w:rsidRDefault="00FE4624" w:rsidP="003A571C">
      <w:pPr>
        <w:spacing w:after="0" w:line="240" w:lineRule="auto"/>
        <w:rPr>
          <w:lang w:val="en-GB"/>
        </w:rPr>
      </w:pPr>
    </w:p>
    <w:p w:rsidR="00390B4D" w:rsidRPr="00810159" w:rsidRDefault="004F433E" w:rsidP="00CA1FFB">
      <w:pPr>
        <w:spacing w:after="0" w:line="240" w:lineRule="auto"/>
        <w:rPr>
          <w:lang w:val="en-GB"/>
        </w:rPr>
      </w:pPr>
      <w:r w:rsidRPr="00810159">
        <w:rPr>
          <w:lang w:val="en-GB"/>
        </w:rPr>
        <w:t>Responses to the t</w:t>
      </w:r>
      <w:r w:rsidR="000C2594" w:rsidRPr="00810159">
        <w:rPr>
          <w:lang w:val="en-GB"/>
        </w:rPr>
        <w:t>hree</w:t>
      </w:r>
      <w:r w:rsidR="00CA1FFB" w:rsidRPr="00810159">
        <w:rPr>
          <w:lang w:val="en-GB"/>
        </w:rPr>
        <w:t xml:space="preserve"> questionnaire items </w:t>
      </w:r>
      <w:r w:rsidR="00AE7DE4" w:rsidRPr="00810159">
        <w:rPr>
          <w:lang w:val="en-GB"/>
        </w:rPr>
        <w:t>(</w:t>
      </w:r>
      <w:r w:rsidR="000C2594" w:rsidRPr="00810159">
        <w:rPr>
          <w:lang w:val="en-GB"/>
        </w:rPr>
        <w:t xml:space="preserve">8h, </w:t>
      </w:r>
      <w:r w:rsidR="00AE7DE4" w:rsidRPr="00810159">
        <w:rPr>
          <w:lang w:val="en-GB"/>
        </w:rPr>
        <w:t>9e, 9f)</w:t>
      </w:r>
      <w:r w:rsidRPr="00810159">
        <w:rPr>
          <w:lang w:val="en-GB"/>
        </w:rPr>
        <w:t xml:space="preserve"> that</w:t>
      </w:r>
      <w:r w:rsidR="00AE7DE4" w:rsidRPr="00810159">
        <w:rPr>
          <w:lang w:val="en-GB"/>
        </w:rPr>
        <w:t xml:space="preserve"> </w:t>
      </w:r>
      <w:r w:rsidR="00CA1FFB" w:rsidRPr="00810159">
        <w:rPr>
          <w:lang w:val="en-GB"/>
        </w:rPr>
        <w:t>explicitly addressed this issue</w:t>
      </w:r>
      <w:r w:rsidRPr="00810159">
        <w:rPr>
          <w:lang w:val="en-GB"/>
        </w:rPr>
        <w:t xml:space="preserve"> indicate widespread recognition </w:t>
      </w:r>
      <w:r w:rsidR="0048667D" w:rsidRPr="00810159">
        <w:rPr>
          <w:lang w:val="en-GB"/>
        </w:rPr>
        <w:t xml:space="preserve">that </w:t>
      </w:r>
      <w:r w:rsidRPr="00810159">
        <w:rPr>
          <w:lang w:val="en-GB"/>
        </w:rPr>
        <w:t>editor</w:t>
      </w:r>
      <w:r w:rsidR="0048667D" w:rsidRPr="00810159">
        <w:rPr>
          <w:lang w:val="en-GB"/>
        </w:rPr>
        <w:t>s wield considerable power</w:t>
      </w:r>
      <w:r w:rsidRPr="00810159">
        <w:rPr>
          <w:lang w:val="en-GB"/>
        </w:rPr>
        <w:t xml:space="preserve"> </w:t>
      </w:r>
      <w:r w:rsidR="0048667D" w:rsidRPr="00810159">
        <w:rPr>
          <w:lang w:val="en-GB"/>
        </w:rPr>
        <w:t>through their decisions about submission acceptances</w:t>
      </w:r>
      <w:r w:rsidR="00FE4624" w:rsidRPr="00810159">
        <w:rPr>
          <w:lang w:val="en-GB"/>
        </w:rPr>
        <w:t xml:space="preserve">. </w:t>
      </w:r>
      <w:r w:rsidR="00FE4624" w:rsidRPr="00810159">
        <w:rPr>
          <w:lang w:val="en-GB"/>
        </w:rPr>
        <w:lastRenderedPageBreak/>
        <w:t xml:space="preserve">Respondents expressed </w:t>
      </w:r>
      <w:r w:rsidR="00FC7119" w:rsidRPr="00810159">
        <w:rPr>
          <w:lang w:val="en-GB"/>
        </w:rPr>
        <w:t xml:space="preserve">much </w:t>
      </w:r>
      <w:r w:rsidR="00FE4082" w:rsidRPr="00810159">
        <w:rPr>
          <w:lang w:val="en-GB"/>
        </w:rPr>
        <w:t xml:space="preserve">less </w:t>
      </w:r>
      <w:r w:rsidR="00B049FB" w:rsidRPr="00810159">
        <w:rPr>
          <w:lang w:val="en-GB"/>
        </w:rPr>
        <w:t>certainty</w:t>
      </w:r>
      <w:r w:rsidR="00FE4624" w:rsidRPr="00810159">
        <w:rPr>
          <w:lang w:val="en-GB"/>
        </w:rPr>
        <w:t>, however,</w:t>
      </w:r>
      <w:r w:rsidR="00B049FB" w:rsidRPr="00810159">
        <w:rPr>
          <w:lang w:val="en-GB"/>
        </w:rPr>
        <w:t xml:space="preserve"> about</w:t>
      </w:r>
      <w:r w:rsidR="00FC7119" w:rsidRPr="00810159">
        <w:rPr>
          <w:lang w:val="en-GB"/>
        </w:rPr>
        <w:t xml:space="preserve"> whether or not such power is excessive</w:t>
      </w:r>
      <w:r w:rsidR="0048667D" w:rsidRPr="00810159">
        <w:rPr>
          <w:lang w:val="en-GB"/>
        </w:rPr>
        <w:t>.</w:t>
      </w:r>
      <w:r w:rsidR="00AE7DE4" w:rsidRPr="00810159">
        <w:rPr>
          <w:lang w:val="en-GB"/>
        </w:rPr>
        <w:t xml:space="preserve"> </w:t>
      </w:r>
      <w:r w:rsidR="0048667D" w:rsidRPr="00810159">
        <w:rPr>
          <w:lang w:val="en-GB"/>
        </w:rPr>
        <w:t xml:space="preserve">As Table </w:t>
      </w:r>
      <w:r w:rsidR="00EC5C72" w:rsidRPr="00810159">
        <w:rPr>
          <w:lang w:val="en-GB"/>
        </w:rPr>
        <w:t>7</w:t>
      </w:r>
      <w:r w:rsidR="0048667D" w:rsidRPr="00810159">
        <w:rPr>
          <w:lang w:val="en-GB"/>
        </w:rPr>
        <w:t xml:space="preserve"> indicates, i</w:t>
      </w:r>
      <w:r w:rsidR="00AE7DE4" w:rsidRPr="00810159">
        <w:rPr>
          <w:lang w:val="en-GB"/>
        </w:rPr>
        <w:t xml:space="preserve">n response </w:t>
      </w:r>
      <w:r w:rsidRPr="00810159">
        <w:rPr>
          <w:lang w:val="en-GB"/>
        </w:rPr>
        <w:t xml:space="preserve">to the statement: </w:t>
      </w:r>
      <w:r w:rsidRPr="00810159">
        <w:rPr>
          <w:i/>
          <w:lang w:val="en-GB"/>
        </w:rPr>
        <w:t>Individual journal editors exercise considerable power through their right to decide whether to accept or reject papers</w:t>
      </w:r>
      <w:r w:rsidRPr="00810159">
        <w:rPr>
          <w:lang w:val="en-GB"/>
        </w:rPr>
        <w:t>,</w:t>
      </w:r>
      <w:r w:rsidR="00AE7DE4" w:rsidRPr="00810159">
        <w:rPr>
          <w:i/>
          <w:lang w:val="en-GB"/>
        </w:rPr>
        <w:t xml:space="preserve"> </w:t>
      </w:r>
      <w:r w:rsidR="0048667D" w:rsidRPr="00810159">
        <w:rPr>
          <w:lang w:val="en-GB"/>
        </w:rPr>
        <w:t>over 60% of th</w:t>
      </w:r>
      <w:r w:rsidR="001D63B0" w:rsidRPr="00810159">
        <w:rPr>
          <w:lang w:val="en-GB"/>
        </w:rPr>
        <w:t>is item’s respondents</w:t>
      </w:r>
      <w:r w:rsidR="0048667D" w:rsidRPr="00810159">
        <w:rPr>
          <w:lang w:val="en-GB"/>
        </w:rPr>
        <w:t xml:space="preserve"> selected a clear affirmative response and a further 21.</w:t>
      </w:r>
      <w:r w:rsidR="00916C2F" w:rsidRPr="00810159">
        <w:rPr>
          <w:lang w:val="en-GB"/>
        </w:rPr>
        <w:t>2</w:t>
      </w:r>
      <w:r w:rsidR="00390B4D" w:rsidRPr="00810159">
        <w:rPr>
          <w:lang w:val="en-GB"/>
        </w:rPr>
        <w:t xml:space="preserve">% opted for qualified agreement (‘slightly agree’). </w:t>
      </w:r>
    </w:p>
    <w:p w:rsidR="00B72EE6" w:rsidRPr="00810159" w:rsidRDefault="00B72EE6" w:rsidP="00CA1FFB">
      <w:pPr>
        <w:spacing w:after="0" w:line="240" w:lineRule="auto"/>
        <w:rPr>
          <w:lang w:val="en-GB"/>
        </w:rPr>
      </w:pPr>
    </w:p>
    <w:tbl>
      <w:tblPr>
        <w:tblW w:w="0" w:type="auto"/>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5"/>
        <w:gridCol w:w="2452"/>
        <w:gridCol w:w="1149"/>
        <w:gridCol w:w="1011"/>
        <w:gridCol w:w="1379"/>
        <w:gridCol w:w="1472"/>
      </w:tblGrid>
      <w:tr w:rsidR="00390B4D" w:rsidRPr="00810159" w:rsidTr="00A97F58">
        <w:trPr>
          <w:cantSplit/>
        </w:trPr>
        <w:tc>
          <w:tcPr>
            <w:tcW w:w="3387" w:type="dxa"/>
            <w:gridSpan w:val="2"/>
            <w:tcBorders>
              <w:top w:val="single" w:sz="16" w:space="0" w:color="000000"/>
              <w:left w:val="single" w:sz="16" w:space="0" w:color="000000"/>
              <w:bottom w:val="single" w:sz="16" w:space="0" w:color="000000"/>
              <w:right w:val="nil"/>
            </w:tcBorders>
            <w:shd w:val="clear" w:color="auto" w:fill="FFFFFF"/>
          </w:tcPr>
          <w:p w:rsidR="00390B4D" w:rsidRPr="00810159" w:rsidRDefault="00390B4D"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p>
        </w:tc>
        <w:tc>
          <w:tcPr>
            <w:tcW w:w="1149" w:type="dxa"/>
            <w:tcBorders>
              <w:top w:val="single" w:sz="16" w:space="0" w:color="000000"/>
              <w:left w:val="single" w:sz="16" w:space="0" w:color="000000"/>
              <w:bottom w:val="single" w:sz="16" w:space="0" w:color="000000"/>
            </w:tcBorders>
            <w:shd w:val="clear" w:color="auto" w:fill="FFFFFF"/>
          </w:tcPr>
          <w:p w:rsidR="00390B4D" w:rsidRPr="00810159" w:rsidRDefault="00390B4D" w:rsidP="004532E5">
            <w:pPr>
              <w:keepNext/>
              <w:widowControl w:val="0"/>
              <w:autoSpaceDE w:val="0"/>
              <w:autoSpaceDN w:val="0"/>
              <w:adjustRightInd w:val="0"/>
              <w:spacing w:after="0" w:line="280" w:lineRule="atLeast"/>
              <w:ind w:left="60" w:right="60"/>
              <w:jc w:val="center"/>
              <w:rPr>
                <w:rFonts w:ascii="Arial" w:hAnsi="Arial" w:cs="Arial"/>
                <w:color w:val="000000"/>
                <w:sz w:val="18"/>
                <w:szCs w:val="18"/>
                <w:lang w:val="en-GB" w:eastAsia="en-GB"/>
              </w:rPr>
            </w:pPr>
            <w:r w:rsidRPr="00810159">
              <w:rPr>
                <w:rFonts w:ascii="Arial" w:hAnsi="Arial" w:cs="Arial"/>
                <w:color w:val="000000"/>
                <w:sz w:val="18"/>
                <w:szCs w:val="18"/>
                <w:lang w:val="en-GB" w:eastAsia="en-GB"/>
              </w:rPr>
              <w:t>Frequency</w:t>
            </w:r>
          </w:p>
        </w:tc>
        <w:tc>
          <w:tcPr>
            <w:tcW w:w="1011" w:type="dxa"/>
            <w:tcBorders>
              <w:top w:val="single" w:sz="16" w:space="0" w:color="000000"/>
              <w:bottom w:val="single" w:sz="16" w:space="0" w:color="000000"/>
            </w:tcBorders>
            <w:shd w:val="clear" w:color="auto" w:fill="FFFFFF"/>
          </w:tcPr>
          <w:p w:rsidR="00390B4D" w:rsidRPr="00810159" w:rsidRDefault="00390B4D" w:rsidP="004532E5">
            <w:pPr>
              <w:keepNext/>
              <w:widowControl w:val="0"/>
              <w:autoSpaceDE w:val="0"/>
              <w:autoSpaceDN w:val="0"/>
              <w:adjustRightInd w:val="0"/>
              <w:spacing w:after="0" w:line="280" w:lineRule="atLeast"/>
              <w:ind w:left="60" w:right="60"/>
              <w:jc w:val="center"/>
              <w:rPr>
                <w:rFonts w:ascii="Arial" w:hAnsi="Arial" w:cs="Arial"/>
                <w:color w:val="000000"/>
                <w:sz w:val="18"/>
                <w:szCs w:val="18"/>
                <w:lang w:val="en-GB" w:eastAsia="en-GB"/>
              </w:rPr>
            </w:pPr>
            <w:r w:rsidRPr="00810159">
              <w:rPr>
                <w:rFonts w:ascii="Arial" w:hAnsi="Arial" w:cs="Arial"/>
                <w:color w:val="000000"/>
                <w:sz w:val="18"/>
                <w:szCs w:val="18"/>
                <w:lang w:val="en-GB" w:eastAsia="en-GB"/>
              </w:rPr>
              <w:t>Percent</w:t>
            </w:r>
          </w:p>
        </w:tc>
        <w:tc>
          <w:tcPr>
            <w:tcW w:w="1379" w:type="dxa"/>
            <w:tcBorders>
              <w:top w:val="single" w:sz="16" w:space="0" w:color="000000"/>
              <w:bottom w:val="single" w:sz="16" w:space="0" w:color="000000"/>
            </w:tcBorders>
            <w:shd w:val="clear" w:color="auto" w:fill="FFFFFF"/>
          </w:tcPr>
          <w:p w:rsidR="00390B4D" w:rsidRPr="00810159" w:rsidRDefault="00390B4D" w:rsidP="004532E5">
            <w:pPr>
              <w:keepNext/>
              <w:widowControl w:val="0"/>
              <w:autoSpaceDE w:val="0"/>
              <w:autoSpaceDN w:val="0"/>
              <w:adjustRightInd w:val="0"/>
              <w:spacing w:after="0" w:line="280" w:lineRule="atLeast"/>
              <w:ind w:left="60" w:right="60"/>
              <w:jc w:val="center"/>
              <w:rPr>
                <w:rFonts w:ascii="Arial" w:hAnsi="Arial" w:cs="Arial"/>
                <w:color w:val="000000"/>
                <w:sz w:val="18"/>
                <w:szCs w:val="18"/>
                <w:lang w:val="en-GB" w:eastAsia="en-GB"/>
              </w:rPr>
            </w:pPr>
            <w:r w:rsidRPr="00810159">
              <w:rPr>
                <w:rFonts w:ascii="Arial" w:hAnsi="Arial" w:cs="Arial"/>
                <w:color w:val="000000"/>
                <w:sz w:val="18"/>
                <w:szCs w:val="18"/>
                <w:lang w:val="en-GB" w:eastAsia="en-GB"/>
              </w:rPr>
              <w:t>Valid Percent</w:t>
            </w:r>
          </w:p>
        </w:tc>
        <w:tc>
          <w:tcPr>
            <w:tcW w:w="1472" w:type="dxa"/>
            <w:tcBorders>
              <w:top w:val="single" w:sz="16" w:space="0" w:color="000000"/>
              <w:bottom w:val="single" w:sz="16" w:space="0" w:color="000000"/>
              <w:right w:val="single" w:sz="16" w:space="0" w:color="000000"/>
            </w:tcBorders>
            <w:shd w:val="clear" w:color="auto" w:fill="FFFFFF"/>
          </w:tcPr>
          <w:p w:rsidR="00390B4D" w:rsidRPr="00810159" w:rsidRDefault="00390B4D" w:rsidP="004532E5">
            <w:pPr>
              <w:keepNext/>
              <w:widowControl w:val="0"/>
              <w:autoSpaceDE w:val="0"/>
              <w:autoSpaceDN w:val="0"/>
              <w:adjustRightInd w:val="0"/>
              <w:spacing w:after="0" w:line="280" w:lineRule="atLeast"/>
              <w:ind w:left="60" w:right="60"/>
              <w:jc w:val="center"/>
              <w:rPr>
                <w:rFonts w:ascii="Arial" w:hAnsi="Arial" w:cs="Arial"/>
                <w:color w:val="000000"/>
                <w:sz w:val="18"/>
                <w:szCs w:val="18"/>
                <w:lang w:val="en-GB" w:eastAsia="en-GB"/>
              </w:rPr>
            </w:pPr>
            <w:r w:rsidRPr="00810159">
              <w:rPr>
                <w:rFonts w:ascii="Arial" w:hAnsi="Arial" w:cs="Arial"/>
                <w:color w:val="000000"/>
                <w:sz w:val="18"/>
                <w:szCs w:val="18"/>
                <w:lang w:val="en-GB" w:eastAsia="en-GB"/>
              </w:rPr>
              <w:t>Cumulative Percent</w:t>
            </w:r>
          </w:p>
        </w:tc>
      </w:tr>
      <w:tr w:rsidR="00390B4D" w:rsidRPr="00810159" w:rsidTr="00A97F58">
        <w:trPr>
          <w:cantSplit/>
        </w:trPr>
        <w:tc>
          <w:tcPr>
            <w:tcW w:w="935" w:type="dxa"/>
            <w:vMerge w:val="restart"/>
            <w:tcBorders>
              <w:top w:val="single" w:sz="16" w:space="0" w:color="000000"/>
              <w:left w:val="single" w:sz="16" w:space="0" w:color="000000"/>
              <w:bottom w:val="nil"/>
              <w:right w:val="nil"/>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Valid</w:t>
            </w:r>
          </w:p>
        </w:tc>
        <w:tc>
          <w:tcPr>
            <w:tcW w:w="2452" w:type="dxa"/>
            <w:tcBorders>
              <w:top w:val="single" w:sz="16" w:space="0" w:color="000000"/>
              <w:left w:val="nil"/>
              <w:bottom w:val="nil"/>
              <w:right w:val="single" w:sz="16" w:space="0" w:color="000000"/>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strongly agree</w:t>
            </w:r>
          </w:p>
        </w:tc>
        <w:tc>
          <w:tcPr>
            <w:tcW w:w="1149" w:type="dxa"/>
            <w:tcBorders>
              <w:top w:val="single" w:sz="16" w:space="0" w:color="000000"/>
              <w:left w:val="single" w:sz="16" w:space="0" w:color="000000"/>
              <w:bottom w:val="nil"/>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147</w:t>
            </w:r>
          </w:p>
        </w:tc>
        <w:tc>
          <w:tcPr>
            <w:tcW w:w="1011" w:type="dxa"/>
            <w:tcBorders>
              <w:top w:val="single" w:sz="16" w:space="0" w:color="000000"/>
              <w:bottom w:val="nil"/>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17.7</w:t>
            </w:r>
          </w:p>
        </w:tc>
        <w:tc>
          <w:tcPr>
            <w:tcW w:w="1379" w:type="dxa"/>
            <w:tcBorders>
              <w:top w:val="single" w:sz="16" w:space="0" w:color="000000"/>
              <w:bottom w:val="nil"/>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17.9</w:t>
            </w:r>
          </w:p>
        </w:tc>
        <w:tc>
          <w:tcPr>
            <w:tcW w:w="1472" w:type="dxa"/>
            <w:tcBorders>
              <w:top w:val="single" w:sz="16" w:space="0" w:color="000000"/>
              <w:bottom w:val="nil"/>
              <w:right w:val="single" w:sz="16" w:space="0" w:color="000000"/>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17.9</w:t>
            </w:r>
          </w:p>
        </w:tc>
      </w:tr>
      <w:tr w:rsidR="00390B4D" w:rsidRPr="00810159" w:rsidTr="00A97F58">
        <w:trPr>
          <w:cantSplit/>
        </w:trPr>
        <w:tc>
          <w:tcPr>
            <w:tcW w:w="935" w:type="dxa"/>
            <w:vMerge/>
            <w:tcBorders>
              <w:top w:val="single" w:sz="16" w:space="0" w:color="000000"/>
              <w:left w:val="single" w:sz="16" w:space="0" w:color="000000"/>
              <w:bottom w:val="nil"/>
              <w:right w:val="nil"/>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rPr>
                <w:rFonts w:ascii="Arial" w:hAnsi="Arial" w:cs="Arial"/>
                <w:color w:val="000000"/>
                <w:sz w:val="18"/>
                <w:szCs w:val="18"/>
                <w:lang w:val="en-GB" w:eastAsia="en-GB"/>
              </w:rPr>
            </w:pPr>
          </w:p>
        </w:tc>
        <w:tc>
          <w:tcPr>
            <w:tcW w:w="2452" w:type="dxa"/>
            <w:tcBorders>
              <w:top w:val="nil"/>
              <w:left w:val="nil"/>
              <w:bottom w:val="nil"/>
              <w:right w:val="single" w:sz="16" w:space="0" w:color="000000"/>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agree</w:t>
            </w:r>
          </w:p>
        </w:tc>
        <w:tc>
          <w:tcPr>
            <w:tcW w:w="1149" w:type="dxa"/>
            <w:tcBorders>
              <w:top w:val="nil"/>
              <w:left w:val="single" w:sz="16" w:space="0" w:color="000000"/>
              <w:bottom w:val="nil"/>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365</w:t>
            </w:r>
          </w:p>
        </w:tc>
        <w:tc>
          <w:tcPr>
            <w:tcW w:w="1011" w:type="dxa"/>
            <w:tcBorders>
              <w:top w:val="nil"/>
              <w:bottom w:val="nil"/>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44.0</w:t>
            </w:r>
          </w:p>
        </w:tc>
        <w:tc>
          <w:tcPr>
            <w:tcW w:w="1379" w:type="dxa"/>
            <w:tcBorders>
              <w:top w:val="nil"/>
              <w:bottom w:val="nil"/>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44.5</w:t>
            </w:r>
          </w:p>
        </w:tc>
        <w:tc>
          <w:tcPr>
            <w:tcW w:w="1472" w:type="dxa"/>
            <w:tcBorders>
              <w:top w:val="nil"/>
              <w:bottom w:val="nil"/>
              <w:right w:val="single" w:sz="16" w:space="0" w:color="000000"/>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62.4</w:t>
            </w:r>
          </w:p>
        </w:tc>
      </w:tr>
      <w:tr w:rsidR="00390B4D" w:rsidRPr="00810159" w:rsidTr="00A97F58">
        <w:trPr>
          <w:cantSplit/>
        </w:trPr>
        <w:tc>
          <w:tcPr>
            <w:tcW w:w="935" w:type="dxa"/>
            <w:vMerge/>
            <w:tcBorders>
              <w:top w:val="single" w:sz="16" w:space="0" w:color="000000"/>
              <w:left w:val="single" w:sz="16" w:space="0" w:color="000000"/>
              <w:bottom w:val="nil"/>
              <w:right w:val="nil"/>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rPr>
                <w:rFonts w:ascii="Arial" w:hAnsi="Arial" w:cs="Arial"/>
                <w:color w:val="000000"/>
                <w:sz w:val="18"/>
                <w:szCs w:val="18"/>
                <w:lang w:val="en-GB" w:eastAsia="en-GB"/>
              </w:rPr>
            </w:pPr>
          </w:p>
        </w:tc>
        <w:tc>
          <w:tcPr>
            <w:tcW w:w="2452" w:type="dxa"/>
            <w:tcBorders>
              <w:top w:val="nil"/>
              <w:left w:val="nil"/>
              <w:bottom w:val="nil"/>
              <w:right w:val="single" w:sz="16" w:space="0" w:color="000000"/>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slightly agree</w:t>
            </w:r>
          </w:p>
        </w:tc>
        <w:tc>
          <w:tcPr>
            <w:tcW w:w="1149" w:type="dxa"/>
            <w:tcBorders>
              <w:top w:val="nil"/>
              <w:left w:val="single" w:sz="16" w:space="0" w:color="000000"/>
              <w:bottom w:val="nil"/>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176</w:t>
            </w:r>
          </w:p>
        </w:tc>
        <w:tc>
          <w:tcPr>
            <w:tcW w:w="1011" w:type="dxa"/>
            <w:tcBorders>
              <w:top w:val="nil"/>
              <w:bottom w:val="nil"/>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21.2</w:t>
            </w:r>
          </w:p>
        </w:tc>
        <w:tc>
          <w:tcPr>
            <w:tcW w:w="1379" w:type="dxa"/>
            <w:tcBorders>
              <w:top w:val="nil"/>
              <w:bottom w:val="nil"/>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21.5</w:t>
            </w:r>
          </w:p>
        </w:tc>
        <w:tc>
          <w:tcPr>
            <w:tcW w:w="1472" w:type="dxa"/>
            <w:tcBorders>
              <w:top w:val="nil"/>
              <w:bottom w:val="nil"/>
              <w:right w:val="single" w:sz="16" w:space="0" w:color="000000"/>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83.9</w:t>
            </w:r>
          </w:p>
        </w:tc>
      </w:tr>
      <w:tr w:rsidR="00390B4D" w:rsidRPr="00810159" w:rsidTr="00A97F58">
        <w:trPr>
          <w:cantSplit/>
        </w:trPr>
        <w:tc>
          <w:tcPr>
            <w:tcW w:w="935" w:type="dxa"/>
            <w:vMerge/>
            <w:tcBorders>
              <w:top w:val="single" w:sz="16" w:space="0" w:color="000000"/>
              <w:left w:val="single" w:sz="16" w:space="0" w:color="000000"/>
              <w:bottom w:val="nil"/>
              <w:right w:val="nil"/>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rPr>
                <w:rFonts w:ascii="Arial" w:hAnsi="Arial" w:cs="Arial"/>
                <w:color w:val="000000"/>
                <w:sz w:val="18"/>
                <w:szCs w:val="18"/>
                <w:lang w:val="en-GB" w:eastAsia="en-GB"/>
              </w:rPr>
            </w:pPr>
          </w:p>
        </w:tc>
        <w:tc>
          <w:tcPr>
            <w:tcW w:w="2452" w:type="dxa"/>
            <w:tcBorders>
              <w:top w:val="nil"/>
              <w:left w:val="nil"/>
              <w:bottom w:val="nil"/>
              <w:right w:val="single" w:sz="16" w:space="0" w:color="000000"/>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neither agree nor disagree</w:t>
            </w:r>
          </w:p>
        </w:tc>
        <w:tc>
          <w:tcPr>
            <w:tcW w:w="1149" w:type="dxa"/>
            <w:tcBorders>
              <w:top w:val="nil"/>
              <w:left w:val="single" w:sz="16" w:space="0" w:color="000000"/>
              <w:bottom w:val="nil"/>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62</w:t>
            </w:r>
          </w:p>
        </w:tc>
        <w:tc>
          <w:tcPr>
            <w:tcW w:w="1011" w:type="dxa"/>
            <w:tcBorders>
              <w:top w:val="nil"/>
              <w:bottom w:val="nil"/>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7.5</w:t>
            </w:r>
          </w:p>
        </w:tc>
        <w:tc>
          <w:tcPr>
            <w:tcW w:w="1379" w:type="dxa"/>
            <w:tcBorders>
              <w:top w:val="nil"/>
              <w:bottom w:val="nil"/>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7.6</w:t>
            </w:r>
          </w:p>
        </w:tc>
        <w:tc>
          <w:tcPr>
            <w:tcW w:w="1472" w:type="dxa"/>
            <w:tcBorders>
              <w:top w:val="nil"/>
              <w:bottom w:val="nil"/>
              <w:right w:val="single" w:sz="16" w:space="0" w:color="000000"/>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91.5</w:t>
            </w:r>
          </w:p>
        </w:tc>
      </w:tr>
      <w:tr w:rsidR="00390B4D" w:rsidRPr="00810159" w:rsidTr="00A97F58">
        <w:trPr>
          <w:cantSplit/>
        </w:trPr>
        <w:tc>
          <w:tcPr>
            <w:tcW w:w="935" w:type="dxa"/>
            <w:vMerge/>
            <w:tcBorders>
              <w:top w:val="single" w:sz="16" w:space="0" w:color="000000"/>
              <w:left w:val="single" w:sz="16" w:space="0" w:color="000000"/>
              <w:bottom w:val="nil"/>
              <w:right w:val="nil"/>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rPr>
                <w:rFonts w:ascii="Arial" w:hAnsi="Arial" w:cs="Arial"/>
                <w:color w:val="000000"/>
                <w:sz w:val="18"/>
                <w:szCs w:val="18"/>
                <w:lang w:val="en-GB" w:eastAsia="en-GB"/>
              </w:rPr>
            </w:pPr>
          </w:p>
        </w:tc>
        <w:tc>
          <w:tcPr>
            <w:tcW w:w="2452" w:type="dxa"/>
            <w:tcBorders>
              <w:top w:val="nil"/>
              <w:left w:val="nil"/>
              <w:bottom w:val="nil"/>
              <w:right w:val="single" w:sz="16" w:space="0" w:color="000000"/>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disagree slightly</w:t>
            </w:r>
          </w:p>
        </w:tc>
        <w:tc>
          <w:tcPr>
            <w:tcW w:w="1149" w:type="dxa"/>
            <w:tcBorders>
              <w:top w:val="nil"/>
              <w:left w:val="single" w:sz="16" w:space="0" w:color="000000"/>
              <w:bottom w:val="nil"/>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27</w:t>
            </w:r>
          </w:p>
        </w:tc>
        <w:tc>
          <w:tcPr>
            <w:tcW w:w="1011" w:type="dxa"/>
            <w:tcBorders>
              <w:top w:val="nil"/>
              <w:bottom w:val="nil"/>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3.3</w:t>
            </w:r>
          </w:p>
        </w:tc>
        <w:tc>
          <w:tcPr>
            <w:tcW w:w="1379" w:type="dxa"/>
            <w:tcBorders>
              <w:top w:val="nil"/>
              <w:bottom w:val="nil"/>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3.3</w:t>
            </w:r>
          </w:p>
        </w:tc>
        <w:tc>
          <w:tcPr>
            <w:tcW w:w="1472" w:type="dxa"/>
            <w:tcBorders>
              <w:top w:val="nil"/>
              <w:bottom w:val="nil"/>
              <w:right w:val="single" w:sz="16" w:space="0" w:color="000000"/>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94.8</w:t>
            </w:r>
          </w:p>
        </w:tc>
      </w:tr>
      <w:tr w:rsidR="00390B4D" w:rsidRPr="00810159" w:rsidTr="00A97F58">
        <w:trPr>
          <w:cantSplit/>
        </w:trPr>
        <w:tc>
          <w:tcPr>
            <w:tcW w:w="935" w:type="dxa"/>
            <w:vMerge/>
            <w:tcBorders>
              <w:top w:val="single" w:sz="16" w:space="0" w:color="000000"/>
              <w:left w:val="single" w:sz="16" w:space="0" w:color="000000"/>
              <w:bottom w:val="nil"/>
              <w:right w:val="nil"/>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rPr>
                <w:rFonts w:ascii="Arial" w:hAnsi="Arial" w:cs="Arial"/>
                <w:color w:val="000000"/>
                <w:sz w:val="18"/>
                <w:szCs w:val="18"/>
                <w:lang w:val="en-GB" w:eastAsia="en-GB"/>
              </w:rPr>
            </w:pPr>
          </w:p>
        </w:tc>
        <w:tc>
          <w:tcPr>
            <w:tcW w:w="2452" w:type="dxa"/>
            <w:tcBorders>
              <w:top w:val="nil"/>
              <w:left w:val="nil"/>
              <w:bottom w:val="nil"/>
              <w:right w:val="single" w:sz="16" w:space="0" w:color="000000"/>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disagree</w:t>
            </w:r>
          </w:p>
        </w:tc>
        <w:tc>
          <w:tcPr>
            <w:tcW w:w="1149" w:type="dxa"/>
            <w:tcBorders>
              <w:top w:val="nil"/>
              <w:left w:val="single" w:sz="16" w:space="0" w:color="000000"/>
              <w:bottom w:val="nil"/>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16</w:t>
            </w:r>
          </w:p>
        </w:tc>
        <w:tc>
          <w:tcPr>
            <w:tcW w:w="1011" w:type="dxa"/>
            <w:tcBorders>
              <w:top w:val="nil"/>
              <w:bottom w:val="nil"/>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1.9</w:t>
            </w:r>
          </w:p>
        </w:tc>
        <w:tc>
          <w:tcPr>
            <w:tcW w:w="1379" w:type="dxa"/>
            <w:tcBorders>
              <w:top w:val="nil"/>
              <w:bottom w:val="nil"/>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2.0</w:t>
            </w:r>
          </w:p>
        </w:tc>
        <w:tc>
          <w:tcPr>
            <w:tcW w:w="1472" w:type="dxa"/>
            <w:tcBorders>
              <w:top w:val="nil"/>
              <w:bottom w:val="nil"/>
              <w:right w:val="single" w:sz="16" w:space="0" w:color="000000"/>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96.7</w:t>
            </w:r>
          </w:p>
        </w:tc>
      </w:tr>
      <w:tr w:rsidR="00390B4D" w:rsidRPr="00810159" w:rsidTr="00A97F58">
        <w:trPr>
          <w:cantSplit/>
        </w:trPr>
        <w:tc>
          <w:tcPr>
            <w:tcW w:w="935" w:type="dxa"/>
            <w:vMerge/>
            <w:tcBorders>
              <w:top w:val="single" w:sz="16" w:space="0" w:color="000000"/>
              <w:left w:val="single" w:sz="16" w:space="0" w:color="000000"/>
              <w:bottom w:val="nil"/>
              <w:right w:val="nil"/>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rPr>
                <w:rFonts w:ascii="Arial" w:hAnsi="Arial" w:cs="Arial"/>
                <w:color w:val="000000"/>
                <w:sz w:val="18"/>
                <w:szCs w:val="18"/>
                <w:lang w:val="en-GB" w:eastAsia="en-GB"/>
              </w:rPr>
            </w:pPr>
          </w:p>
        </w:tc>
        <w:tc>
          <w:tcPr>
            <w:tcW w:w="2452" w:type="dxa"/>
            <w:tcBorders>
              <w:top w:val="nil"/>
              <w:left w:val="nil"/>
              <w:bottom w:val="nil"/>
              <w:right w:val="single" w:sz="16" w:space="0" w:color="000000"/>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strongly disagree</w:t>
            </w:r>
          </w:p>
        </w:tc>
        <w:tc>
          <w:tcPr>
            <w:tcW w:w="1149" w:type="dxa"/>
            <w:tcBorders>
              <w:top w:val="nil"/>
              <w:left w:val="single" w:sz="16" w:space="0" w:color="000000"/>
              <w:bottom w:val="nil"/>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4</w:t>
            </w:r>
          </w:p>
        </w:tc>
        <w:tc>
          <w:tcPr>
            <w:tcW w:w="1011" w:type="dxa"/>
            <w:tcBorders>
              <w:top w:val="nil"/>
              <w:bottom w:val="nil"/>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.5</w:t>
            </w:r>
          </w:p>
        </w:tc>
        <w:tc>
          <w:tcPr>
            <w:tcW w:w="1379" w:type="dxa"/>
            <w:tcBorders>
              <w:top w:val="nil"/>
              <w:bottom w:val="nil"/>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.5</w:t>
            </w:r>
          </w:p>
        </w:tc>
        <w:tc>
          <w:tcPr>
            <w:tcW w:w="1472" w:type="dxa"/>
            <w:tcBorders>
              <w:top w:val="nil"/>
              <w:bottom w:val="nil"/>
              <w:right w:val="single" w:sz="16" w:space="0" w:color="000000"/>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97.2</w:t>
            </w:r>
          </w:p>
        </w:tc>
      </w:tr>
      <w:tr w:rsidR="00390B4D" w:rsidRPr="00810159" w:rsidTr="00A97F58">
        <w:trPr>
          <w:cantSplit/>
        </w:trPr>
        <w:tc>
          <w:tcPr>
            <w:tcW w:w="935" w:type="dxa"/>
            <w:vMerge/>
            <w:tcBorders>
              <w:top w:val="single" w:sz="16" w:space="0" w:color="000000"/>
              <w:left w:val="single" w:sz="16" w:space="0" w:color="000000"/>
              <w:bottom w:val="nil"/>
              <w:right w:val="nil"/>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rPr>
                <w:rFonts w:ascii="Arial" w:hAnsi="Arial" w:cs="Arial"/>
                <w:color w:val="000000"/>
                <w:sz w:val="18"/>
                <w:szCs w:val="18"/>
                <w:lang w:val="en-GB" w:eastAsia="en-GB"/>
              </w:rPr>
            </w:pPr>
          </w:p>
        </w:tc>
        <w:tc>
          <w:tcPr>
            <w:tcW w:w="2452" w:type="dxa"/>
            <w:tcBorders>
              <w:top w:val="nil"/>
              <w:left w:val="nil"/>
              <w:bottom w:val="nil"/>
              <w:right w:val="single" w:sz="16" w:space="0" w:color="000000"/>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unsure/difficult to answer</w:t>
            </w:r>
          </w:p>
        </w:tc>
        <w:tc>
          <w:tcPr>
            <w:tcW w:w="1149" w:type="dxa"/>
            <w:tcBorders>
              <w:top w:val="nil"/>
              <w:left w:val="single" w:sz="16" w:space="0" w:color="000000"/>
              <w:bottom w:val="nil"/>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23</w:t>
            </w:r>
          </w:p>
        </w:tc>
        <w:tc>
          <w:tcPr>
            <w:tcW w:w="1011" w:type="dxa"/>
            <w:tcBorders>
              <w:top w:val="nil"/>
              <w:bottom w:val="nil"/>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2.8</w:t>
            </w:r>
          </w:p>
        </w:tc>
        <w:tc>
          <w:tcPr>
            <w:tcW w:w="1379" w:type="dxa"/>
            <w:tcBorders>
              <w:top w:val="nil"/>
              <w:bottom w:val="nil"/>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2.8</w:t>
            </w:r>
          </w:p>
        </w:tc>
        <w:tc>
          <w:tcPr>
            <w:tcW w:w="1472" w:type="dxa"/>
            <w:tcBorders>
              <w:top w:val="nil"/>
              <w:bottom w:val="nil"/>
              <w:right w:val="single" w:sz="16" w:space="0" w:color="000000"/>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100.0</w:t>
            </w:r>
          </w:p>
        </w:tc>
      </w:tr>
      <w:tr w:rsidR="00390B4D" w:rsidRPr="00810159" w:rsidTr="00A97F58">
        <w:trPr>
          <w:cantSplit/>
        </w:trPr>
        <w:tc>
          <w:tcPr>
            <w:tcW w:w="935" w:type="dxa"/>
            <w:vMerge/>
            <w:tcBorders>
              <w:top w:val="single" w:sz="16" w:space="0" w:color="000000"/>
              <w:left w:val="single" w:sz="16" w:space="0" w:color="000000"/>
              <w:bottom w:val="nil"/>
              <w:right w:val="nil"/>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rPr>
                <w:rFonts w:ascii="Arial" w:hAnsi="Arial" w:cs="Arial"/>
                <w:color w:val="000000"/>
                <w:sz w:val="18"/>
                <w:szCs w:val="18"/>
                <w:lang w:val="en-GB" w:eastAsia="en-GB"/>
              </w:rPr>
            </w:pPr>
          </w:p>
        </w:tc>
        <w:tc>
          <w:tcPr>
            <w:tcW w:w="2452" w:type="dxa"/>
            <w:tcBorders>
              <w:top w:val="nil"/>
              <w:left w:val="nil"/>
              <w:bottom w:val="nil"/>
              <w:right w:val="single" w:sz="16" w:space="0" w:color="000000"/>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Total</w:t>
            </w:r>
          </w:p>
        </w:tc>
        <w:tc>
          <w:tcPr>
            <w:tcW w:w="1149" w:type="dxa"/>
            <w:tcBorders>
              <w:top w:val="nil"/>
              <w:left w:val="single" w:sz="16" w:space="0" w:color="000000"/>
              <w:bottom w:val="nil"/>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820</w:t>
            </w:r>
          </w:p>
        </w:tc>
        <w:tc>
          <w:tcPr>
            <w:tcW w:w="1011" w:type="dxa"/>
            <w:tcBorders>
              <w:top w:val="nil"/>
              <w:bottom w:val="nil"/>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98.8</w:t>
            </w:r>
          </w:p>
        </w:tc>
        <w:tc>
          <w:tcPr>
            <w:tcW w:w="1379" w:type="dxa"/>
            <w:tcBorders>
              <w:top w:val="nil"/>
              <w:bottom w:val="nil"/>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100.0</w:t>
            </w:r>
          </w:p>
        </w:tc>
        <w:tc>
          <w:tcPr>
            <w:tcW w:w="1472" w:type="dxa"/>
            <w:tcBorders>
              <w:top w:val="nil"/>
              <w:bottom w:val="nil"/>
              <w:right w:val="single" w:sz="16" w:space="0" w:color="000000"/>
            </w:tcBorders>
            <w:shd w:val="clear" w:color="auto" w:fill="FFFFFF"/>
          </w:tcPr>
          <w:p w:rsidR="00390B4D" w:rsidRPr="00810159" w:rsidRDefault="00390B4D" w:rsidP="004532E5">
            <w:pPr>
              <w:keepNext/>
              <w:widowControl w:val="0"/>
              <w:autoSpaceDE w:val="0"/>
              <w:autoSpaceDN w:val="0"/>
              <w:adjustRightInd w:val="0"/>
              <w:spacing w:after="0" w:line="280" w:lineRule="atLeast"/>
              <w:rPr>
                <w:lang w:val="en-GB" w:eastAsia="en-GB"/>
              </w:rPr>
            </w:pPr>
          </w:p>
        </w:tc>
      </w:tr>
      <w:tr w:rsidR="00390B4D" w:rsidRPr="00810159" w:rsidTr="00A97F58">
        <w:trPr>
          <w:cantSplit/>
        </w:trPr>
        <w:tc>
          <w:tcPr>
            <w:tcW w:w="935" w:type="dxa"/>
            <w:tcBorders>
              <w:top w:val="nil"/>
              <w:left w:val="single" w:sz="16" w:space="0" w:color="000000"/>
              <w:bottom w:val="nil"/>
              <w:right w:val="nil"/>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Missing</w:t>
            </w:r>
          </w:p>
        </w:tc>
        <w:tc>
          <w:tcPr>
            <w:tcW w:w="2452" w:type="dxa"/>
            <w:tcBorders>
              <w:top w:val="nil"/>
              <w:left w:val="nil"/>
              <w:bottom w:val="nil"/>
              <w:right w:val="single" w:sz="16" w:space="0" w:color="000000"/>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System</w:t>
            </w:r>
          </w:p>
        </w:tc>
        <w:tc>
          <w:tcPr>
            <w:tcW w:w="1149" w:type="dxa"/>
            <w:tcBorders>
              <w:top w:val="nil"/>
              <w:left w:val="single" w:sz="16" w:space="0" w:color="000000"/>
              <w:bottom w:val="nil"/>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10</w:t>
            </w:r>
          </w:p>
        </w:tc>
        <w:tc>
          <w:tcPr>
            <w:tcW w:w="1011" w:type="dxa"/>
            <w:tcBorders>
              <w:top w:val="nil"/>
              <w:bottom w:val="nil"/>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1.2</w:t>
            </w:r>
          </w:p>
        </w:tc>
        <w:tc>
          <w:tcPr>
            <w:tcW w:w="1379" w:type="dxa"/>
            <w:tcBorders>
              <w:top w:val="nil"/>
              <w:bottom w:val="nil"/>
            </w:tcBorders>
            <w:shd w:val="clear" w:color="auto" w:fill="FFFFFF"/>
          </w:tcPr>
          <w:p w:rsidR="00390B4D" w:rsidRPr="00810159" w:rsidRDefault="00390B4D" w:rsidP="004532E5">
            <w:pPr>
              <w:keepNext/>
              <w:widowControl w:val="0"/>
              <w:autoSpaceDE w:val="0"/>
              <w:autoSpaceDN w:val="0"/>
              <w:adjustRightInd w:val="0"/>
              <w:spacing w:after="0" w:line="280" w:lineRule="atLeast"/>
              <w:rPr>
                <w:lang w:val="en-GB" w:eastAsia="en-GB"/>
              </w:rPr>
            </w:pPr>
          </w:p>
        </w:tc>
        <w:tc>
          <w:tcPr>
            <w:tcW w:w="1472" w:type="dxa"/>
            <w:tcBorders>
              <w:top w:val="nil"/>
              <w:bottom w:val="nil"/>
              <w:right w:val="single" w:sz="16" w:space="0" w:color="000000"/>
            </w:tcBorders>
            <w:shd w:val="clear" w:color="auto" w:fill="FFFFFF"/>
          </w:tcPr>
          <w:p w:rsidR="00390B4D" w:rsidRPr="00810159" w:rsidRDefault="00390B4D" w:rsidP="004532E5">
            <w:pPr>
              <w:keepNext/>
              <w:widowControl w:val="0"/>
              <w:autoSpaceDE w:val="0"/>
              <w:autoSpaceDN w:val="0"/>
              <w:adjustRightInd w:val="0"/>
              <w:spacing w:after="0" w:line="280" w:lineRule="atLeast"/>
              <w:rPr>
                <w:lang w:val="en-GB" w:eastAsia="en-GB"/>
              </w:rPr>
            </w:pPr>
          </w:p>
        </w:tc>
      </w:tr>
      <w:tr w:rsidR="00390B4D" w:rsidRPr="00810159" w:rsidTr="00A97F58">
        <w:trPr>
          <w:cantSplit/>
        </w:trPr>
        <w:tc>
          <w:tcPr>
            <w:tcW w:w="3387" w:type="dxa"/>
            <w:gridSpan w:val="2"/>
            <w:tcBorders>
              <w:top w:val="nil"/>
              <w:left w:val="single" w:sz="16" w:space="0" w:color="000000"/>
              <w:bottom w:val="single" w:sz="16" w:space="0" w:color="000000"/>
              <w:right w:val="nil"/>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Total</w:t>
            </w:r>
          </w:p>
        </w:tc>
        <w:tc>
          <w:tcPr>
            <w:tcW w:w="1149" w:type="dxa"/>
            <w:tcBorders>
              <w:top w:val="nil"/>
              <w:left w:val="single" w:sz="16" w:space="0" w:color="000000"/>
              <w:bottom w:val="single" w:sz="16" w:space="0" w:color="000000"/>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830</w:t>
            </w:r>
          </w:p>
        </w:tc>
        <w:tc>
          <w:tcPr>
            <w:tcW w:w="1011" w:type="dxa"/>
            <w:tcBorders>
              <w:top w:val="nil"/>
              <w:bottom w:val="single" w:sz="16" w:space="0" w:color="000000"/>
            </w:tcBorders>
            <w:shd w:val="clear" w:color="auto" w:fill="FFFFFF"/>
            <w:vAlign w:val="center"/>
          </w:tcPr>
          <w:p w:rsidR="00390B4D" w:rsidRPr="00810159" w:rsidRDefault="00390B4D"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100.0</w:t>
            </w:r>
          </w:p>
        </w:tc>
        <w:tc>
          <w:tcPr>
            <w:tcW w:w="1379" w:type="dxa"/>
            <w:tcBorders>
              <w:top w:val="nil"/>
              <w:bottom w:val="single" w:sz="16" w:space="0" w:color="000000"/>
            </w:tcBorders>
            <w:shd w:val="clear" w:color="auto" w:fill="FFFFFF"/>
          </w:tcPr>
          <w:p w:rsidR="00390B4D" w:rsidRPr="00810159" w:rsidRDefault="00390B4D" w:rsidP="004532E5">
            <w:pPr>
              <w:keepNext/>
              <w:widowControl w:val="0"/>
              <w:autoSpaceDE w:val="0"/>
              <w:autoSpaceDN w:val="0"/>
              <w:adjustRightInd w:val="0"/>
              <w:spacing w:after="0" w:line="280" w:lineRule="atLeast"/>
              <w:rPr>
                <w:lang w:val="en-GB" w:eastAsia="en-GB"/>
              </w:rPr>
            </w:pPr>
          </w:p>
        </w:tc>
        <w:tc>
          <w:tcPr>
            <w:tcW w:w="1472" w:type="dxa"/>
            <w:tcBorders>
              <w:top w:val="nil"/>
              <w:bottom w:val="single" w:sz="16" w:space="0" w:color="000000"/>
              <w:right w:val="single" w:sz="16" w:space="0" w:color="000000"/>
            </w:tcBorders>
            <w:shd w:val="clear" w:color="auto" w:fill="FFFFFF"/>
          </w:tcPr>
          <w:p w:rsidR="00390B4D" w:rsidRPr="00810159" w:rsidRDefault="00390B4D" w:rsidP="004532E5">
            <w:pPr>
              <w:keepNext/>
              <w:widowControl w:val="0"/>
              <w:autoSpaceDE w:val="0"/>
              <w:autoSpaceDN w:val="0"/>
              <w:adjustRightInd w:val="0"/>
              <w:spacing w:after="0" w:line="280" w:lineRule="atLeast"/>
              <w:rPr>
                <w:lang w:val="en-GB" w:eastAsia="en-GB"/>
              </w:rPr>
            </w:pPr>
          </w:p>
        </w:tc>
      </w:tr>
    </w:tbl>
    <w:p w:rsidR="003E69E9" w:rsidRPr="00810159" w:rsidRDefault="003E69E9" w:rsidP="003A571C">
      <w:pPr>
        <w:spacing w:after="0" w:line="240" w:lineRule="auto"/>
        <w:rPr>
          <w:b/>
          <w:i/>
          <w:sz w:val="12"/>
          <w:szCs w:val="12"/>
          <w:lang w:val="en-GB"/>
        </w:rPr>
      </w:pPr>
    </w:p>
    <w:p w:rsidR="0073397D" w:rsidRPr="00810159" w:rsidRDefault="00AE7DE4" w:rsidP="003A571C">
      <w:pPr>
        <w:spacing w:after="0" w:line="240" w:lineRule="auto"/>
        <w:rPr>
          <w:bCs/>
          <w:i/>
          <w:sz w:val="22"/>
          <w:szCs w:val="22"/>
          <w:lang w:val="en-GB"/>
        </w:rPr>
      </w:pPr>
      <w:r w:rsidRPr="00810159">
        <w:rPr>
          <w:b/>
          <w:i/>
          <w:sz w:val="22"/>
          <w:szCs w:val="22"/>
          <w:lang w:val="en-GB"/>
        </w:rPr>
        <w:t xml:space="preserve">Table </w:t>
      </w:r>
      <w:r w:rsidR="00EC5C72" w:rsidRPr="00810159">
        <w:rPr>
          <w:b/>
          <w:i/>
          <w:sz w:val="22"/>
          <w:szCs w:val="22"/>
          <w:lang w:val="en-GB"/>
        </w:rPr>
        <w:t>7</w:t>
      </w:r>
      <w:r w:rsidRPr="00810159">
        <w:rPr>
          <w:i/>
          <w:sz w:val="22"/>
          <w:szCs w:val="22"/>
          <w:lang w:val="en-GB"/>
        </w:rPr>
        <w:t>: author questionnaire responses to the statement: ‘</w:t>
      </w:r>
      <w:r w:rsidRPr="00810159">
        <w:rPr>
          <w:bCs/>
          <w:i/>
          <w:sz w:val="22"/>
          <w:szCs w:val="22"/>
          <w:lang w:val="en-GB"/>
        </w:rPr>
        <w:t>Individual journal editors exercise considerable power through their right to decide whether to accept or reject papers’.</w:t>
      </w:r>
    </w:p>
    <w:p w:rsidR="00A97F58" w:rsidRPr="00810159" w:rsidRDefault="00A97F58" w:rsidP="003A571C">
      <w:pPr>
        <w:spacing w:after="0" w:line="240" w:lineRule="auto"/>
        <w:rPr>
          <w:bCs/>
          <w:sz w:val="22"/>
          <w:szCs w:val="22"/>
          <w:lang w:val="en-GB"/>
        </w:rPr>
      </w:pPr>
    </w:p>
    <w:p w:rsidR="00B72EE6" w:rsidRPr="00810159" w:rsidRDefault="00B72EE6" w:rsidP="00B72EE6">
      <w:pPr>
        <w:spacing w:after="0" w:line="240" w:lineRule="auto"/>
        <w:rPr>
          <w:lang w:val="en-GB"/>
        </w:rPr>
      </w:pPr>
      <w:r w:rsidRPr="00810159">
        <w:rPr>
          <w:lang w:val="en-GB"/>
        </w:rPr>
        <w:t xml:space="preserve">Slightly greater agreement was expressed in relation to the notion of collective – rather than individual - editorial power; in response to the statement: </w:t>
      </w:r>
      <w:r w:rsidRPr="00810159">
        <w:rPr>
          <w:i/>
          <w:lang w:val="en-GB"/>
        </w:rPr>
        <w:t>Collectively, academic journal editors wield considerable power within their disciplinary/subject research communities</w:t>
      </w:r>
      <w:r w:rsidRPr="00810159">
        <w:rPr>
          <w:lang w:val="en-GB"/>
        </w:rPr>
        <w:t>, over 62% of this item’s respondents selected a clear affirmative response and a further 20% opted for qualified agreement</w:t>
      </w:r>
      <w:r w:rsidR="00FE4624" w:rsidRPr="00810159">
        <w:rPr>
          <w:lang w:val="en-GB"/>
        </w:rPr>
        <w:t xml:space="preserve"> (shown in Table 8)</w:t>
      </w:r>
      <w:r w:rsidRPr="00810159">
        <w:rPr>
          <w:lang w:val="en-GB"/>
        </w:rPr>
        <w:t>.</w:t>
      </w:r>
    </w:p>
    <w:p w:rsidR="00A97F58" w:rsidRPr="00810159" w:rsidRDefault="00A97F58" w:rsidP="003A571C">
      <w:pPr>
        <w:spacing w:after="0" w:line="240" w:lineRule="auto"/>
        <w:rPr>
          <w:bCs/>
          <w:sz w:val="22"/>
          <w:szCs w:val="22"/>
          <w:lang w:val="en-GB"/>
        </w:rPr>
      </w:pPr>
    </w:p>
    <w:tbl>
      <w:tblPr>
        <w:tblW w:w="8398"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5"/>
        <w:gridCol w:w="2452"/>
        <w:gridCol w:w="1149"/>
        <w:gridCol w:w="1011"/>
        <w:gridCol w:w="1379"/>
        <w:gridCol w:w="1472"/>
      </w:tblGrid>
      <w:tr w:rsidR="00A97F58" w:rsidRPr="00810159" w:rsidTr="00A97F58">
        <w:trPr>
          <w:cantSplit/>
        </w:trPr>
        <w:tc>
          <w:tcPr>
            <w:tcW w:w="3387" w:type="dxa"/>
            <w:gridSpan w:val="2"/>
            <w:tcBorders>
              <w:top w:val="single" w:sz="16" w:space="0" w:color="000000"/>
              <w:left w:val="single" w:sz="16" w:space="0" w:color="000000"/>
              <w:bottom w:val="single" w:sz="16" w:space="0" w:color="000000"/>
              <w:right w:val="nil"/>
            </w:tcBorders>
            <w:shd w:val="clear" w:color="auto" w:fill="FFFFFF"/>
          </w:tcPr>
          <w:p w:rsidR="00A97F58" w:rsidRPr="00810159" w:rsidRDefault="00A97F58" w:rsidP="004532E5">
            <w:pPr>
              <w:keepNext/>
              <w:spacing w:after="0" w:line="280" w:lineRule="atLeast"/>
              <w:ind w:left="60" w:right="60"/>
              <w:rPr>
                <w:rFonts w:ascii="Arial" w:hAnsi="Arial" w:cs="Arial"/>
                <w:sz w:val="18"/>
                <w:szCs w:val="18"/>
                <w:lang w:val="en-GB"/>
              </w:rPr>
            </w:pPr>
          </w:p>
        </w:tc>
        <w:tc>
          <w:tcPr>
            <w:tcW w:w="1149" w:type="dxa"/>
            <w:tcBorders>
              <w:top w:val="single" w:sz="16" w:space="0" w:color="000000"/>
              <w:left w:val="single" w:sz="16" w:space="0" w:color="000000"/>
              <w:bottom w:val="single" w:sz="16" w:space="0" w:color="000000"/>
            </w:tcBorders>
            <w:shd w:val="clear" w:color="auto" w:fill="FFFFFF"/>
          </w:tcPr>
          <w:p w:rsidR="00A97F58" w:rsidRPr="00810159" w:rsidRDefault="00A97F58" w:rsidP="004532E5">
            <w:pPr>
              <w:keepNext/>
              <w:widowControl w:val="0"/>
              <w:autoSpaceDE w:val="0"/>
              <w:autoSpaceDN w:val="0"/>
              <w:adjustRightInd w:val="0"/>
              <w:spacing w:after="0" w:line="280" w:lineRule="atLeast"/>
              <w:ind w:left="60" w:right="60"/>
              <w:jc w:val="center"/>
              <w:rPr>
                <w:rFonts w:ascii="Arial" w:hAnsi="Arial" w:cs="Arial"/>
                <w:color w:val="000000"/>
                <w:sz w:val="18"/>
                <w:szCs w:val="18"/>
                <w:lang w:val="en-GB" w:eastAsia="en-GB"/>
              </w:rPr>
            </w:pPr>
            <w:r w:rsidRPr="00810159">
              <w:rPr>
                <w:rFonts w:ascii="Arial" w:hAnsi="Arial" w:cs="Arial"/>
                <w:color w:val="000000"/>
                <w:sz w:val="18"/>
                <w:szCs w:val="18"/>
                <w:lang w:val="en-GB" w:eastAsia="en-GB"/>
              </w:rPr>
              <w:t>Frequency</w:t>
            </w:r>
          </w:p>
        </w:tc>
        <w:tc>
          <w:tcPr>
            <w:tcW w:w="1011" w:type="dxa"/>
            <w:tcBorders>
              <w:top w:val="single" w:sz="16" w:space="0" w:color="000000"/>
              <w:bottom w:val="single" w:sz="16" w:space="0" w:color="000000"/>
            </w:tcBorders>
            <w:shd w:val="clear" w:color="auto" w:fill="FFFFFF"/>
          </w:tcPr>
          <w:p w:rsidR="00A97F58" w:rsidRPr="00810159" w:rsidRDefault="00A97F58" w:rsidP="004532E5">
            <w:pPr>
              <w:keepNext/>
              <w:widowControl w:val="0"/>
              <w:autoSpaceDE w:val="0"/>
              <w:autoSpaceDN w:val="0"/>
              <w:adjustRightInd w:val="0"/>
              <w:spacing w:after="0" w:line="280" w:lineRule="atLeast"/>
              <w:ind w:left="60" w:right="60"/>
              <w:jc w:val="center"/>
              <w:rPr>
                <w:rFonts w:ascii="Arial" w:hAnsi="Arial" w:cs="Arial"/>
                <w:color w:val="000000"/>
                <w:sz w:val="18"/>
                <w:szCs w:val="18"/>
                <w:lang w:val="en-GB" w:eastAsia="en-GB"/>
              </w:rPr>
            </w:pPr>
            <w:r w:rsidRPr="00810159">
              <w:rPr>
                <w:rFonts w:ascii="Arial" w:hAnsi="Arial" w:cs="Arial"/>
                <w:color w:val="000000"/>
                <w:sz w:val="18"/>
                <w:szCs w:val="18"/>
                <w:lang w:val="en-GB" w:eastAsia="en-GB"/>
              </w:rPr>
              <w:t>Percent</w:t>
            </w:r>
          </w:p>
        </w:tc>
        <w:tc>
          <w:tcPr>
            <w:tcW w:w="1379" w:type="dxa"/>
            <w:tcBorders>
              <w:top w:val="single" w:sz="16" w:space="0" w:color="000000"/>
              <w:bottom w:val="single" w:sz="16" w:space="0" w:color="000000"/>
            </w:tcBorders>
            <w:shd w:val="clear" w:color="auto" w:fill="FFFFFF"/>
          </w:tcPr>
          <w:p w:rsidR="00A97F58" w:rsidRPr="00810159" w:rsidRDefault="00A97F58" w:rsidP="004532E5">
            <w:pPr>
              <w:keepNext/>
              <w:widowControl w:val="0"/>
              <w:autoSpaceDE w:val="0"/>
              <w:autoSpaceDN w:val="0"/>
              <w:adjustRightInd w:val="0"/>
              <w:spacing w:after="0" w:line="280" w:lineRule="atLeast"/>
              <w:ind w:left="60" w:right="60"/>
              <w:jc w:val="center"/>
              <w:rPr>
                <w:rFonts w:ascii="Arial" w:hAnsi="Arial" w:cs="Arial"/>
                <w:color w:val="000000"/>
                <w:sz w:val="18"/>
                <w:szCs w:val="18"/>
                <w:lang w:val="en-GB" w:eastAsia="en-GB"/>
              </w:rPr>
            </w:pPr>
            <w:r w:rsidRPr="00810159">
              <w:rPr>
                <w:rFonts w:ascii="Arial" w:hAnsi="Arial" w:cs="Arial"/>
                <w:color w:val="000000"/>
                <w:sz w:val="18"/>
                <w:szCs w:val="18"/>
                <w:lang w:val="en-GB" w:eastAsia="en-GB"/>
              </w:rPr>
              <w:t>Valid Percent</w:t>
            </w:r>
          </w:p>
        </w:tc>
        <w:tc>
          <w:tcPr>
            <w:tcW w:w="1472" w:type="dxa"/>
            <w:tcBorders>
              <w:top w:val="single" w:sz="16" w:space="0" w:color="000000"/>
              <w:bottom w:val="single" w:sz="16" w:space="0" w:color="000000"/>
              <w:right w:val="single" w:sz="16" w:space="0" w:color="000000"/>
            </w:tcBorders>
            <w:shd w:val="clear" w:color="auto" w:fill="FFFFFF"/>
          </w:tcPr>
          <w:p w:rsidR="00A97F58" w:rsidRPr="00810159" w:rsidRDefault="00A97F58" w:rsidP="004532E5">
            <w:pPr>
              <w:keepNext/>
              <w:widowControl w:val="0"/>
              <w:autoSpaceDE w:val="0"/>
              <w:autoSpaceDN w:val="0"/>
              <w:adjustRightInd w:val="0"/>
              <w:spacing w:after="0" w:line="280" w:lineRule="atLeast"/>
              <w:ind w:left="60" w:right="60"/>
              <w:jc w:val="center"/>
              <w:rPr>
                <w:rFonts w:ascii="Arial" w:hAnsi="Arial" w:cs="Arial"/>
                <w:color w:val="000000"/>
                <w:sz w:val="18"/>
                <w:szCs w:val="18"/>
                <w:lang w:val="en-GB" w:eastAsia="en-GB"/>
              </w:rPr>
            </w:pPr>
            <w:r w:rsidRPr="00810159">
              <w:rPr>
                <w:rFonts w:ascii="Arial" w:hAnsi="Arial" w:cs="Arial"/>
                <w:color w:val="000000"/>
                <w:sz w:val="18"/>
                <w:szCs w:val="18"/>
                <w:lang w:val="en-GB" w:eastAsia="en-GB"/>
              </w:rPr>
              <w:t>Cumulative Percent</w:t>
            </w:r>
          </w:p>
        </w:tc>
      </w:tr>
      <w:tr w:rsidR="00A97F58" w:rsidRPr="00810159" w:rsidTr="00A97F58">
        <w:trPr>
          <w:cantSplit/>
        </w:trPr>
        <w:tc>
          <w:tcPr>
            <w:tcW w:w="935" w:type="dxa"/>
            <w:vMerge w:val="restart"/>
            <w:tcBorders>
              <w:top w:val="single" w:sz="16" w:space="0" w:color="000000"/>
              <w:left w:val="single" w:sz="16" w:space="0" w:color="000000"/>
              <w:bottom w:val="nil"/>
              <w:right w:val="nil"/>
            </w:tcBorders>
            <w:shd w:val="clear" w:color="auto" w:fill="FFFFFF"/>
            <w:vAlign w:val="center"/>
          </w:tcPr>
          <w:p w:rsidR="00A97F58" w:rsidRPr="00810159" w:rsidRDefault="00A97F58" w:rsidP="004532E5">
            <w:pPr>
              <w:keepNext/>
              <w:spacing w:after="0" w:line="280" w:lineRule="atLeast"/>
              <w:ind w:left="60" w:right="60"/>
              <w:rPr>
                <w:rFonts w:ascii="Arial" w:hAnsi="Arial" w:cs="Arial"/>
                <w:sz w:val="18"/>
                <w:szCs w:val="18"/>
                <w:lang w:val="en-GB"/>
              </w:rPr>
            </w:pPr>
            <w:r w:rsidRPr="00810159">
              <w:rPr>
                <w:rFonts w:ascii="Arial" w:hAnsi="Arial" w:cs="Arial"/>
                <w:sz w:val="18"/>
                <w:szCs w:val="18"/>
                <w:lang w:val="en-GB"/>
              </w:rPr>
              <w:t>Valid</w:t>
            </w:r>
          </w:p>
        </w:tc>
        <w:tc>
          <w:tcPr>
            <w:tcW w:w="2452" w:type="dxa"/>
            <w:tcBorders>
              <w:top w:val="single" w:sz="16" w:space="0" w:color="000000"/>
              <w:left w:val="nil"/>
              <w:bottom w:val="nil"/>
              <w:right w:val="single" w:sz="16" w:space="0" w:color="000000"/>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strongly agree</w:t>
            </w:r>
          </w:p>
        </w:tc>
        <w:tc>
          <w:tcPr>
            <w:tcW w:w="1149" w:type="dxa"/>
            <w:tcBorders>
              <w:top w:val="single" w:sz="16" w:space="0" w:color="000000"/>
              <w:left w:val="single" w:sz="16" w:space="0" w:color="000000"/>
              <w:bottom w:val="nil"/>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197</w:t>
            </w:r>
          </w:p>
        </w:tc>
        <w:tc>
          <w:tcPr>
            <w:tcW w:w="1011" w:type="dxa"/>
            <w:tcBorders>
              <w:top w:val="single" w:sz="16" w:space="0" w:color="000000"/>
              <w:bottom w:val="nil"/>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23.7</w:t>
            </w:r>
          </w:p>
        </w:tc>
        <w:tc>
          <w:tcPr>
            <w:tcW w:w="1379" w:type="dxa"/>
            <w:tcBorders>
              <w:top w:val="single" w:sz="16" w:space="0" w:color="000000"/>
              <w:bottom w:val="nil"/>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24.0</w:t>
            </w:r>
          </w:p>
        </w:tc>
        <w:tc>
          <w:tcPr>
            <w:tcW w:w="1472" w:type="dxa"/>
            <w:tcBorders>
              <w:top w:val="single" w:sz="16" w:space="0" w:color="000000"/>
              <w:bottom w:val="nil"/>
              <w:right w:val="single" w:sz="16" w:space="0" w:color="000000"/>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24.0</w:t>
            </w:r>
          </w:p>
        </w:tc>
      </w:tr>
      <w:tr w:rsidR="00A97F58" w:rsidRPr="00810159" w:rsidTr="00A97F58">
        <w:trPr>
          <w:cantSplit/>
        </w:trPr>
        <w:tc>
          <w:tcPr>
            <w:tcW w:w="935" w:type="dxa"/>
            <w:vMerge/>
            <w:tcBorders>
              <w:top w:val="single" w:sz="16" w:space="0" w:color="000000"/>
              <w:left w:val="single" w:sz="16" w:space="0" w:color="000000"/>
              <w:bottom w:val="nil"/>
              <w:right w:val="nil"/>
            </w:tcBorders>
            <w:shd w:val="clear" w:color="auto" w:fill="FFFFFF"/>
            <w:vAlign w:val="center"/>
          </w:tcPr>
          <w:p w:rsidR="00A97F58" w:rsidRPr="00810159" w:rsidRDefault="00A97F58" w:rsidP="004532E5">
            <w:pPr>
              <w:keepNext/>
              <w:spacing w:after="0" w:line="280" w:lineRule="atLeast"/>
              <w:rPr>
                <w:rFonts w:ascii="Arial" w:hAnsi="Arial" w:cs="Arial"/>
                <w:sz w:val="18"/>
                <w:szCs w:val="18"/>
                <w:lang w:val="en-GB"/>
              </w:rPr>
            </w:pPr>
          </w:p>
        </w:tc>
        <w:tc>
          <w:tcPr>
            <w:tcW w:w="2452" w:type="dxa"/>
            <w:tcBorders>
              <w:top w:val="nil"/>
              <w:left w:val="nil"/>
              <w:bottom w:val="nil"/>
              <w:right w:val="single" w:sz="16" w:space="0" w:color="000000"/>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agree</w:t>
            </w:r>
          </w:p>
        </w:tc>
        <w:tc>
          <w:tcPr>
            <w:tcW w:w="1149" w:type="dxa"/>
            <w:tcBorders>
              <w:top w:val="nil"/>
              <w:left w:val="single" w:sz="16" w:space="0" w:color="000000"/>
              <w:bottom w:val="nil"/>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330</w:t>
            </w:r>
          </w:p>
        </w:tc>
        <w:tc>
          <w:tcPr>
            <w:tcW w:w="1011" w:type="dxa"/>
            <w:tcBorders>
              <w:top w:val="nil"/>
              <w:bottom w:val="nil"/>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39.8</w:t>
            </w:r>
          </w:p>
        </w:tc>
        <w:tc>
          <w:tcPr>
            <w:tcW w:w="1379" w:type="dxa"/>
            <w:tcBorders>
              <w:top w:val="nil"/>
              <w:bottom w:val="nil"/>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40.1</w:t>
            </w:r>
          </w:p>
        </w:tc>
        <w:tc>
          <w:tcPr>
            <w:tcW w:w="1472" w:type="dxa"/>
            <w:tcBorders>
              <w:top w:val="nil"/>
              <w:bottom w:val="nil"/>
              <w:right w:val="single" w:sz="16" w:space="0" w:color="000000"/>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64.1</w:t>
            </w:r>
          </w:p>
        </w:tc>
      </w:tr>
      <w:tr w:rsidR="00A97F58" w:rsidRPr="00810159" w:rsidTr="00A97F58">
        <w:trPr>
          <w:cantSplit/>
        </w:trPr>
        <w:tc>
          <w:tcPr>
            <w:tcW w:w="935" w:type="dxa"/>
            <w:vMerge/>
            <w:tcBorders>
              <w:top w:val="single" w:sz="16" w:space="0" w:color="000000"/>
              <w:left w:val="single" w:sz="16" w:space="0" w:color="000000"/>
              <w:bottom w:val="nil"/>
              <w:right w:val="nil"/>
            </w:tcBorders>
            <w:shd w:val="clear" w:color="auto" w:fill="FFFFFF"/>
            <w:vAlign w:val="center"/>
          </w:tcPr>
          <w:p w:rsidR="00A97F58" w:rsidRPr="00810159" w:rsidRDefault="00A97F58" w:rsidP="004532E5">
            <w:pPr>
              <w:keepNext/>
              <w:spacing w:after="0" w:line="280" w:lineRule="atLeast"/>
              <w:rPr>
                <w:rFonts w:ascii="Arial" w:hAnsi="Arial" w:cs="Arial"/>
                <w:sz w:val="18"/>
                <w:szCs w:val="18"/>
                <w:lang w:val="en-GB"/>
              </w:rPr>
            </w:pPr>
          </w:p>
        </w:tc>
        <w:tc>
          <w:tcPr>
            <w:tcW w:w="2452" w:type="dxa"/>
            <w:tcBorders>
              <w:top w:val="nil"/>
              <w:left w:val="nil"/>
              <w:bottom w:val="nil"/>
              <w:right w:val="single" w:sz="16" w:space="0" w:color="000000"/>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slightly agree</w:t>
            </w:r>
          </w:p>
        </w:tc>
        <w:tc>
          <w:tcPr>
            <w:tcW w:w="1149" w:type="dxa"/>
            <w:tcBorders>
              <w:top w:val="nil"/>
              <w:left w:val="single" w:sz="16" w:space="0" w:color="000000"/>
              <w:bottom w:val="nil"/>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166</w:t>
            </w:r>
          </w:p>
        </w:tc>
        <w:tc>
          <w:tcPr>
            <w:tcW w:w="1011" w:type="dxa"/>
            <w:tcBorders>
              <w:top w:val="nil"/>
              <w:bottom w:val="nil"/>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20.0</w:t>
            </w:r>
          </w:p>
        </w:tc>
        <w:tc>
          <w:tcPr>
            <w:tcW w:w="1379" w:type="dxa"/>
            <w:tcBorders>
              <w:top w:val="nil"/>
              <w:bottom w:val="nil"/>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20.2</w:t>
            </w:r>
          </w:p>
        </w:tc>
        <w:tc>
          <w:tcPr>
            <w:tcW w:w="1472" w:type="dxa"/>
            <w:tcBorders>
              <w:top w:val="nil"/>
              <w:bottom w:val="nil"/>
              <w:right w:val="single" w:sz="16" w:space="0" w:color="000000"/>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84.3</w:t>
            </w:r>
          </w:p>
        </w:tc>
      </w:tr>
      <w:tr w:rsidR="00A97F58" w:rsidRPr="00810159" w:rsidTr="00A97F58">
        <w:trPr>
          <w:cantSplit/>
        </w:trPr>
        <w:tc>
          <w:tcPr>
            <w:tcW w:w="935" w:type="dxa"/>
            <w:vMerge/>
            <w:tcBorders>
              <w:top w:val="single" w:sz="16" w:space="0" w:color="000000"/>
              <w:left w:val="single" w:sz="16" w:space="0" w:color="000000"/>
              <w:bottom w:val="nil"/>
              <w:right w:val="nil"/>
            </w:tcBorders>
            <w:shd w:val="clear" w:color="auto" w:fill="FFFFFF"/>
            <w:vAlign w:val="center"/>
          </w:tcPr>
          <w:p w:rsidR="00A97F58" w:rsidRPr="00810159" w:rsidRDefault="00A97F58" w:rsidP="004532E5">
            <w:pPr>
              <w:keepNext/>
              <w:spacing w:after="0" w:line="280" w:lineRule="atLeast"/>
              <w:rPr>
                <w:rFonts w:ascii="Arial" w:hAnsi="Arial" w:cs="Arial"/>
                <w:sz w:val="18"/>
                <w:szCs w:val="18"/>
                <w:lang w:val="en-GB"/>
              </w:rPr>
            </w:pPr>
          </w:p>
        </w:tc>
        <w:tc>
          <w:tcPr>
            <w:tcW w:w="2452" w:type="dxa"/>
            <w:tcBorders>
              <w:top w:val="nil"/>
              <w:left w:val="nil"/>
              <w:bottom w:val="nil"/>
              <w:right w:val="single" w:sz="16" w:space="0" w:color="000000"/>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neither agree nor disagree</w:t>
            </w:r>
          </w:p>
        </w:tc>
        <w:tc>
          <w:tcPr>
            <w:tcW w:w="1149" w:type="dxa"/>
            <w:tcBorders>
              <w:top w:val="nil"/>
              <w:left w:val="single" w:sz="16" w:space="0" w:color="000000"/>
              <w:bottom w:val="nil"/>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60</w:t>
            </w:r>
          </w:p>
        </w:tc>
        <w:tc>
          <w:tcPr>
            <w:tcW w:w="1011" w:type="dxa"/>
            <w:tcBorders>
              <w:top w:val="nil"/>
              <w:bottom w:val="nil"/>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7.2</w:t>
            </w:r>
          </w:p>
        </w:tc>
        <w:tc>
          <w:tcPr>
            <w:tcW w:w="1379" w:type="dxa"/>
            <w:tcBorders>
              <w:top w:val="nil"/>
              <w:bottom w:val="nil"/>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7.3</w:t>
            </w:r>
          </w:p>
        </w:tc>
        <w:tc>
          <w:tcPr>
            <w:tcW w:w="1472" w:type="dxa"/>
            <w:tcBorders>
              <w:top w:val="nil"/>
              <w:bottom w:val="nil"/>
              <w:right w:val="single" w:sz="16" w:space="0" w:color="000000"/>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91.6</w:t>
            </w:r>
          </w:p>
        </w:tc>
      </w:tr>
      <w:tr w:rsidR="00A97F58" w:rsidRPr="00810159" w:rsidTr="00A97F58">
        <w:trPr>
          <w:cantSplit/>
        </w:trPr>
        <w:tc>
          <w:tcPr>
            <w:tcW w:w="935" w:type="dxa"/>
            <w:vMerge/>
            <w:tcBorders>
              <w:top w:val="single" w:sz="16" w:space="0" w:color="000000"/>
              <w:left w:val="single" w:sz="16" w:space="0" w:color="000000"/>
              <w:bottom w:val="nil"/>
              <w:right w:val="nil"/>
            </w:tcBorders>
            <w:shd w:val="clear" w:color="auto" w:fill="FFFFFF"/>
            <w:vAlign w:val="center"/>
          </w:tcPr>
          <w:p w:rsidR="00A97F58" w:rsidRPr="00810159" w:rsidRDefault="00A97F58" w:rsidP="004532E5">
            <w:pPr>
              <w:keepNext/>
              <w:spacing w:after="0" w:line="280" w:lineRule="atLeast"/>
              <w:rPr>
                <w:rFonts w:ascii="Arial" w:hAnsi="Arial" w:cs="Arial"/>
                <w:sz w:val="18"/>
                <w:szCs w:val="18"/>
                <w:lang w:val="en-GB"/>
              </w:rPr>
            </w:pPr>
          </w:p>
        </w:tc>
        <w:tc>
          <w:tcPr>
            <w:tcW w:w="2452" w:type="dxa"/>
            <w:tcBorders>
              <w:top w:val="nil"/>
              <w:left w:val="nil"/>
              <w:bottom w:val="nil"/>
              <w:right w:val="single" w:sz="16" w:space="0" w:color="000000"/>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disagree slightly</w:t>
            </w:r>
          </w:p>
        </w:tc>
        <w:tc>
          <w:tcPr>
            <w:tcW w:w="1149" w:type="dxa"/>
            <w:tcBorders>
              <w:top w:val="nil"/>
              <w:left w:val="single" w:sz="16" w:space="0" w:color="000000"/>
              <w:bottom w:val="nil"/>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33</w:t>
            </w:r>
          </w:p>
        </w:tc>
        <w:tc>
          <w:tcPr>
            <w:tcW w:w="1011" w:type="dxa"/>
            <w:tcBorders>
              <w:top w:val="nil"/>
              <w:bottom w:val="nil"/>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4.0</w:t>
            </w:r>
          </w:p>
        </w:tc>
        <w:tc>
          <w:tcPr>
            <w:tcW w:w="1379" w:type="dxa"/>
            <w:tcBorders>
              <w:top w:val="nil"/>
              <w:bottom w:val="nil"/>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4.0</w:t>
            </w:r>
          </w:p>
        </w:tc>
        <w:tc>
          <w:tcPr>
            <w:tcW w:w="1472" w:type="dxa"/>
            <w:tcBorders>
              <w:top w:val="nil"/>
              <w:bottom w:val="nil"/>
              <w:right w:val="single" w:sz="16" w:space="0" w:color="000000"/>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95.6</w:t>
            </w:r>
          </w:p>
        </w:tc>
      </w:tr>
      <w:tr w:rsidR="00A97F58" w:rsidRPr="00810159" w:rsidTr="00A97F58">
        <w:trPr>
          <w:cantSplit/>
        </w:trPr>
        <w:tc>
          <w:tcPr>
            <w:tcW w:w="935" w:type="dxa"/>
            <w:vMerge/>
            <w:tcBorders>
              <w:top w:val="single" w:sz="16" w:space="0" w:color="000000"/>
              <w:left w:val="single" w:sz="16" w:space="0" w:color="000000"/>
              <w:bottom w:val="nil"/>
              <w:right w:val="nil"/>
            </w:tcBorders>
            <w:shd w:val="clear" w:color="auto" w:fill="FFFFFF"/>
            <w:vAlign w:val="center"/>
          </w:tcPr>
          <w:p w:rsidR="00A97F58" w:rsidRPr="00810159" w:rsidRDefault="00A97F58" w:rsidP="004532E5">
            <w:pPr>
              <w:keepNext/>
              <w:spacing w:after="0" w:line="280" w:lineRule="atLeast"/>
              <w:rPr>
                <w:rFonts w:ascii="Arial" w:hAnsi="Arial" w:cs="Arial"/>
                <w:sz w:val="18"/>
                <w:szCs w:val="18"/>
                <w:lang w:val="en-GB"/>
              </w:rPr>
            </w:pPr>
          </w:p>
        </w:tc>
        <w:tc>
          <w:tcPr>
            <w:tcW w:w="2452" w:type="dxa"/>
            <w:tcBorders>
              <w:top w:val="nil"/>
              <w:left w:val="nil"/>
              <w:bottom w:val="nil"/>
              <w:right w:val="single" w:sz="16" w:space="0" w:color="000000"/>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disagree</w:t>
            </w:r>
          </w:p>
        </w:tc>
        <w:tc>
          <w:tcPr>
            <w:tcW w:w="1149" w:type="dxa"/>
            <w:tcBorders>
              <w:top w:val="nil"/>
              <w:left w:val="single" w:sz="16" w:space="0" w:color="000000"/>
              <w:bottom w:val="nil"/>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19</w:t>
            </w:r>
          </w:p>
        </w:tc>
        <w:tc>
          <w:tcPr>
            <w:tcW w:w="1011" w:type="dxa"/>
            <w:tcBorders>
              <w:top w:val="nil"/>
              <w:bottom w:val="nil"/>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2.3</w:t>
            </w:r>
          </w:p>
        </w:tc>
        <w:tc>
          <w:tcPr>
            <w:tcW w:w="1379" w:type="dxa"/>
            <w:tcBorders>
              <w:top w:val="nil"/>
              <w:bottom w:val="nil"/>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2.3</w:t>
            </w:r>
          </w:p>
        </w:tc>
        <w:tc>
          <w:tcPr>
            <w:tcW w:w="1472" w:type="dxa"/>
            <w:tcBorders>
              <w:top w:val="nil"/>
              <w:bottom w:val="nil"/>
              <w:right w:val="single" w:sz="16" w:space="0" w:color="000000"/>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97.9</w:t>
            </w:r>
          </w:p>
        </w:tc>
      </w:tr>
      <w:tr w:rsidR="00A97F58" w:rsidRPr="00810159" w:rsidTr="00A97F58">
        <w:trPr>
          <w:cantSplit/>
        </w:trPr>
        <w:tc>
          <w:tcPr>
            <w:tcW w:w="935" w:type="dxa"/>
            <w:vMerge/>
            <w:tcBorders>
              <w:top w:val="single" w:sz="16" w:space="0" w:color="000000"/>
              <w:left w:val="single" w:sz="16" w:space="0" w:color="000000"/>
              <w:bottom w:val="nil"/>
              <w:right w:val="nil"/>
            </w:tcBorders>
            <w:shd w:val="clear" w:color="auto" w:fill="FFFFFF"/>
            <w:vAlign w:val="center"/>
          </w:tcPr>
          <w:p w:rsidR="00A97F58" w:rsidRPr="00810159" w:rsidRDefault="00A97F58" w:rsidP="004532E5">
            <w:pPr>
              <w:keepNext/>
              <w:spacing w:after="0" w:line="280" w:lineRule="atLeast"/>
              <w:rPr>
                <w:rFonts w:ascii="Arial" w:hAnsi="Arial" w:cs="Arial"/>
                <w:sz w:val="18"/>
                <w:szCs w:val="18"/>
                <w:lang w:val="en-GB"/>
              </w:rPr>
            </w:pPr>
          </w:p>
        </w:tc>
        <w:tc>
          <w:tcPr>
            <w:tcW w:w="2452" w:type="dxa"/>
            <w:tcBorders>
              <w:top w:val="nil"/>
              <w:left w:val="nil"/>
              <w:bottom w:val="nil"/>
              <w:right w:val="single" w:sz="16" w:space="0" w:color="000000"/>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strongly disagree</w:t>
            </w:r>
          </w:p>
        </w:tc>
        <w:tc>
          <w:tcPr>
            <w:tcW w:w="1149" w:type="dxa"/>
            <w:tcBorders>
              <w:top w:val="nil"/>
              <w:left w:val="single" w:sz="16" w:space="0" w:color="000000"/>
              <w:bottom w:val="nil"/>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w:t>
            </w:r>
          </w:p>
        </w:tc>
        <w:tc>
          <w:tcPr>
            <w:tcW w:w="1011" w:type="dxa"/>
            <w:tcBorders>
              <w:top w:val="nil"/>
              <w:bottom w:val="nil"/>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w:t>
            </w:r>
          </w:p>
        </w:tc>
        <w:tc>
          <w:tcPr>
            <w:tcW w:w="1379" w:type="dxa"/>
            <w:tcBorders>
              <w:top w:val="nil"/>
              <w:bottom w:val="nil"/>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w:t>
            </w:r>
          </w:p>
        </w:tc>
        <w:tc>
          <w:tcPr>
            <w:tcW w:w="1472" w:type="dxa"/>
            <w:tcBorders>
              <w:top w:val="nil"/>
              <w:bottom w:val="nil"/>
              <w:right w:val="single" w:sz="16" w:space="0" w:color="000000"/>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98.1</w:t>
            </w:r>
          </w:p>
        </w:tc>
      </w:tr>
      <w:tr w:rsidR="00A97F58" w:rsidRPr="00810159" w:rsidTr="00A97F58">
        <w:trPr>
          <w:cantSplit/>
        </w:trPr>
        <w:tc>
          <w:tcPr>
            <w:tcW w:w="935" w:type="dxa"/>
            <w:vMerge/>
            <w:tcBorders>
              <w:top w:val="single" w:sz="16" w:space="0" w:color="000000"/>
              <w:left w:val="single" w:sz="16" w:space="0" w:color="000000"/>
              <w:bottom w:val="nil"/>
              <w:right w:val="nil"/>
            </w:tcBorders>
            <w:shd w:val="clear" w:color="auto" w:fill="FFFFFF"/>
            <w:vAlign w:val="center"/>
          </w:tcPr>
          <w:p w:rsidR="00A97F58" w:rsidRPr="00810159" w:rsidRDefault="00A97F58" w:rsidP="004532E5">
            <w:pPr>
              <w:keepNext/>
              <w:spacing w:after="0" w:line="280" w:lineRule="atLeast"/>
              <w:rPr>
                <w:rFonts w:ascii="Arial" w:hAnsi="Arial" w:cs="Arial"/>
                <w:sz w:val="18"/>
                <w:szCs w:val="18"/>
                <w:lang w:val="en-GB"/>
              </w:rPr>
            </w:pPr>
          </w:p>
        </w:tc>
        <w:tc>
          <w:tcPr>
            <w:tcW w:w="2452" w:type="dxa"/>
            <w:tcBorders>
              <w:top w:val="nil"/>
              <w:left w:val="nil"/>
              <w:bottom w:val="nil"/>
              <w:right w:val="single" w:sz="16" w:space="0" w:color="000000"/>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unsure/difficult to answer</w:t>
            </w:r>
          </w:p>
        </w:tc>
        <w:tc>
          <w:tcPr>
            <w:tcW w:w="1149" w:type="dxa"/>
            <w:tcBorders>
              <w:top w:val="nil"/>
              <w:left w:val="single" w:sz="16" w:space="0" w:color="000000"/>
              <w:bottom w:val="nil"/>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16</w:t>
            </w:r>
          </w:p>
        </w:tc>
        <w:tc>
          <w:tcPr>
            <w:tcW w:w="1011" w:type="dxa"/>
            <w:tcBorders>
              <w:top w:val="nil"/>
              <w:bottom w:val="nil"/>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1.9</w:t>
            </w:r>
          </w:p>
        </w:tc>
        <w:tc>
          <w:tcPr>
            <w:tcW w:w="1379" w:type="dxa"/>
            <w:tcBorders>
              <w:top w:val="nil"/>
              <w:bottom w:val="nil"/>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1.9</w:t>
            </w:r>
          </w:p>
        </w:tc>
        <w:tc>
          <w:tcPr>
            <w:tcW w:w="1472" w:type="dxa"/>
            <w:tcBorders>
              <w:top w:val="nil"/>
              <w:bottom w:val="nil"/>
              <w:right w:val="single" w:sz="16" w:space="0" w:color="000000"/>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100.0</w:t>
            </w:r>
          </w:p>
        </w:tc>
      </w:tr>
      <w:tr w:rsidR="00A97F58" w:rsidRPr="00810159" w:rsidTr="00A97F58">
        <w:trPr>
          <w:cantSplit/>
        </w:trPr>
        <w:tc>
          <w:tcPr>
            <w:tcW w:w="935" w:type="dxa"/>
            <w:vMerge/>
            <w:tcBorders>
              <w:top w:val="single" w:sz="16" w:space="0" w:color="000000"/>
              <w:left w:val="single" w:sz="16" w:space="0" w:color="000000"/>
              <w:bottom w:val="nil"/>
              <w:right w:val="nil"/>
            </w:tcBorders>
            <w:shd w:val="clear" w:color="auto" w:fill="FFFFFF"/>
            <w:vAlign w:val="center"/>
          </w:tcPr>
          <w:p w:rsidR="00A97F58" w:rsidRPr="00810159" w:rsidRDefault="00A97F58" w:rsidP="004532E5">
            <w:pPr>
              <w:keepNext/>
              <w:spacing w:after="0" w:line="280" w:lineRule="atLeast"/>
              <w:rPr>
                <w:rFonts w:ascii="Arial" w:hAnsi="Arial" w:cs="Arial"/>
                <w:sz w:val="18"/>
                <w:szCs w:val="18"/>
                <w:lang w:val="en-GB"/>
              </w:rPr>
            </w:pPr>
          </w:p>
        </w:tc>
        <w:tc>
          <w:tcPr>
            <w:tcW w:w="2452" w:type="dxa"/>
            <w:tcBorders>
              <w:top w:val="nil"/>
              <w:left w:val="nil"/>
              <w:bottom w:val="nil"/>
              <w:right w:val="single" w:sz="16" w:space="0" w:color="000000"/>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Total</w:t>
            </w:r>
          </w:p>
        </w:tc>
        <w:tc>
          <w:tcPr>
            <w:tcW w:w="1149" w:type="dxa"/>
            <w:tcBorders>
              <w:top w:val="nil"/>
              <w:left w:val="single" w:sz="16" w:space="0" w:color="000000"/>
              <w:bottom w:val="nil"/>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822</w:t>
            </w:r>
          </w:p>
        </w:tc>
        <w:tc>
          <w:tcPr>
            <w:tcW w:w="1011" w:type="dxa"/>
            <w:tcBorders>
              <w:top w:val="nil"/>
              <w:bottom w:val="nil"/>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99.0</w:t>
            </w:r>
          </w:p>
        </w:tc>
        <w:tc>
          <w:tcPr>
            <w:tcW w:w="1379" w:type="dxa"/>
            <w:tcBorders>
              <w:top w:val="nil"/>
              <w:bottom w:val="nil"/>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100.0</w:t>
            </w:r>
          </w:p>
        </w:tc>
        <w:tc>
          <w:tcPr>
            <w:tcW w:w="1472" w:type="dxa"/>
            <w:tcBorders>
              <w:top w:val="nil"/>
              <w:bottom w:val="nil"/>
              <w:right w:val="single" w:sz="16" w:space="0" w:color="000000"/>
            </w:tcBorders>
            <w:shd w:val="clear" w:color="auto" w:fill="FFFFFF"/>
          </w:tcPr>
          <w:p w:rsidR="00A97F58" w:rsidRPr="00810159" w:rsidRDefault="00A97F58" w:rsidP="004532E5">
            <w:pPr>
              <w:keepNext/>
              <w:widowControl w:val="0"/>
              <w:autoSpaceDE w:val="0"/>
              <w:autoSpaceDN w:val="0"/>
              <w:adjustRightInd w:val="0"/>
              <w:spacing w:after="0" w:line="280" w:lineRule="atLeast"/>
              <w:rPr>
                <w:rFonts w:ascii="Arial" w:hAnsi="Arial" w:cs="Arial"/>
                <w:color w:val="000000"/>
                <w:sz w:val="18"/>
                <w:szCs w:val="18"/>
                <w:lang w:val="en-GB" w:eastAsia="en-GB"/>
              </w:rPr>
            </w:pPr>
          </w:p>
        </w:tc>
      </w:tr>
      <w:tr w:rsidR="00A97F58" w:rsidRPr="00810159" w:rsidTr="00A97F58">
        <w:trPr>
          <w:cantSplit/>
        </w:trPr>
        <w:tc>
          <w:tcPr>
            <w:tcW w:w="935" w:type="dxa"/>
            <w:tcBorders>
              <w:top w:val="nil"/>
              <w:left w:val="single" w:sz="16" w:space="0" w:color="000000"/>
              <w:bottom w:val="nil"/>
              <w:right w:val="nil"/>
            </w:tcBorders>
            <w:shd w:val="clear" w:color="auto" w:fill="FFFFFF"/>
            <w:vAlign w:val="center"/>
          </w:tcPr>
          <w:p w:rsidR="00A97F58" w:rsidRPr="00810159" w:rsidRDefault="00A97F58" w:rsidP="004532E5">
            <w:pPr>
              <w:keepNext/>
              <w:spacing w:after="0" w:line="280" w:lineRule="atLeast"/>
              <w:ind w:left="60" w:right="60"/>
              <w:rPr>
                <w:rFonts w:ascii="Arial" w:hAnsi="Arial" w:cs="Arial"/>
                <w:sz w:val="18"/>
                <w:szCs w:val="18"/>
                <w:lang w:val="en-GB"/>
              </w:rPr>
            </w:pPr>
            <w:r w:rsidRPr="00810159">
              <w:rPr>
                <w:rFonts w:ascii="Arial" w:hAnsi="Arial" w:cs="Arial"/>
                <w:sz w:val="18"/>
                <w:szCs w:val="18"/>
                <w:lang w:val="en-GB"/>
              </w:rPr>
              <w:t>Missing</w:t>
            </w:r>
          </w:p>
        </w:tc>
        <w:tc>
          <w:tcPr>
            <w:tcW w:w="2452" w:type="dxa"/>
            <w:tcBorders>
              <w:top w:val="nil"/>
              <w:left w:val="nil"/>
              <w:bottom w:val="nil"/>
              <w:right w:val="single" w:sz="16" w:space="0" w:color="000000"/>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System</w:t>
            </w:r>
          </w:p>
        </w:tc>
        <w:tc>
          <w:tcPr>
            <w:tcW w:w="1149" w:type="dxa"/>
            <w:tcBorders>
              <w:top w:val="nil"/>
              <w:left w:val="single" w:sz="16" w:space="0" w:color="000000"/>
              <w:bottom w:val="nil"/>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8</w:t>
            </w:r>
          </w:p>
        </w:tc>
        <w:tc>
          <w:tcPr>
            <w:tcW w:w="1011" w:type="dxa"/>
            <w:tcBorders>
              <w:top w:val="nil"/>
              <w:bottom w:val="nil"/>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1.0</w:t>
            </w:r>
          </w:p>
        </w:tc>
        <w:tc>
          <w:tcPr>
            <w:tcW w:w="1379" w:type="dxa"/>
            <w:tcBorders>
              <w:top w:val="nil"/>
              <w:bottom w:val="nil"/>
            </w:tcBorders>
            <w:shd w:val="clear" w:color="auto" w:fill="FFFFFF"/>
          </w:tcPr>
          <w:p w:rsidR="00A97F58" w:rsidRPr="00810159" w:rsidRDefault="00A97F58" w:rsidP="004532E5">
            <w:pPr>
              <w:keepNext/>
              <w:widowControl w:val="0"/>
              <w:autoSpaceDE w:val="0"/>
              <w:autoSpaceDN w:val="0"/>
              <w:adjustRightInd w:val="0"/>
              <w:spacing w:after="0" w:line="280" w:lineRule="atLeast"/>
              <w:rPr>
                <w:rFonts w:ascii="Arial" w:hAnsi="Arial" w:cs="Arial"/>
                <w:color w:val="000000"/>
                <w:sz w:val="18"/>
                <w:szCs w:val="18"/>
                <w:lang w:val="en-GB" w:eastAsia="en-GB"/>
              </w:rPr>
            </w:pPr>
          </w:p>
        </w:tc>
        <w:tc>
          <w:tcPr>
            <w:tcW w:w="1472" w:type="dxa"/>
            <w:tcBorders>
              <w:top w:val="nil"/>
              <w:bottom w:val="nil"/>
              <w:right w:val="single" w:sz="16" w:space="0" w:color="000000"/>
            </w:tcBorders>
            <w:shd w:val="clear" w:color="auto" w:fill="FFFFFF"/>
          </w:tcPr>
          <w:p w:rsidR="00A97F58" w:rsidRPr="00810159" w:rsidRDefault="00A97F58" w:rsidP="004532E5">
            <w:pPr>
              <w:keepNext/>
              <w:widowControl w:val="0"/>
              <w:autoSpaceDE w:val="0"/>
              <w:autoSpaceDN w:val="0"/>
              <w:adjustRightInd w:val="0"/>
              <w:spacing w:after="0" w:line="280" w:lineRule="atLeast"/>
              <w:rPr>
                <w:rFonts w:ascii="Arial" w:hAnsi="Arial" w:cs="Arial"/>
                <w:color w:val="000000"/>
                <w:sz w:val="18"/>
                <w:szCs w:val="18"/>
                <w:lang w:val="en-GB" w:eastAsia="en-GB"/>
              </w:rPr>
            </w:pPr>
          </w:p>
        </w:tc>
      </w:tr>
      <w:tr w:rsidR="00A97F58" w:rsidRPr="00810159" w:rsidTr="00A97F58">
        <w:trPr>
          <w:cantSplit/>
        </w:trPr>
        <w:tc>
          <w:tcPr>
            <w:tcW w:w="3387" w:type="dxa"/>
            <w:gridSpan w:val="2"/>
            <w:tcBorders>
              <w:top w:val="nil"/>
              <w:left w:val="single" w:sz="16" w:space="0" w:color="000000"/>
              <w:bottom w:val="single" w:sz="16" w:space="0" w:color="000000"/>
              <w:right w:val="nil"/>
            </w:tcBorders>
            <w:shd w:val="clear" w:color="auto" w:fill="FFFFFF"/>
            <w:vAlign w:val="center"/>
          </w:tcPr>
          <w:p w:rsidR="00A97F58" w:rsidRPr="00810159" w:rsidRDefault="00A97F58" w:rsidP="004532E5">
            <w:pPr>
              <w:keepNext/>
              <w:spacing w:after="0" w:line="280" w:lineRule="atLeast"/>
              <w:ind w:left="60" w:right="60"/>
              <w:rPr>
                <w:rFonts w:ascii="Arial" w:hAnsi="Arial" w:cs="Arial"/>
                <w:sz w:val="18"/>
                <w:szCs w:val="18"/>
                <w:lang w:val="en-GB"/>
              </w:rPr>
            </w:pPr>
            <w:r w:rsidRPr="00810159">
              <w:rPr>
                <w:rFonts w:ascii="Arial" w:hAnsi="Arial" w:cs="Arial"/>
                <w:sz w:val="18"/>
                <w:szCs w:val="18"/>
                <w:lang w:val="en-GB"/>
              </w:rPr>
              <w:t>Total</w:t>
            </w:r>
          </w:p>
        </w:tc>
        <w:tc>
          <w:tcPr>
            <w:tcW w:w="1149" w:type="dxa"/>
            <w:tcBorders>
              <w:top w:val="nil"/>
              <w:left w:val="single" w:sz="16" w:space="0" w:color="000000"/>
              <w:bottom w:val="single" w:sz="16" w:space="0" w:color="000000"/>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830</w:t>
            </w:r>
          </w:p>
        </w:tc>
        <w:tc>
          <w:tcPr>
            <w:tcW w:w="1011" w:type="dxa"/>
            <w:tcBorders>
              <w:top w:val="nil"/>
              <w:bottom w:val="single" w:sz="16" w:space="0" w:color="000000"/>
            </w:tcBorders>
            <w:shd w:val="clear" w:color="auto" w:fill="FFFFFF"/>
            <w:vAlign w:val="center"/>
          </w:tcPr>
          <w:p w:rsidR="00A97F58" w:rsidRPr="00810159" w:rsidRDefault="00A97F58"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100.0</w:t>
            </w:r>
          </w:p>
        </w:tc>
        <w:tc>
          <w:tcPr>
            <w:tcW w:w="1379" w:type="dxa"/>
            <w:tcBorders>
              <w:top w:val="nil"/>
              <w:bottom w:val="single" w:sz="16" w:space="0" w:color="000000"/>
            </w:tcBorders>
            <w:shd w:val="clear" w:color="auto" w:fill="FFFFFF"/>
          </w:tcPr>
          <w:p w:rsidR="00A97F58" w:rsidRPr="00810159" w:rsidRDefault="00A97F58" w:rsidP="004532E5">
            <w:pPr>
              <w:keepNext/>
              <w:widowControl w:val="0"/>
              <w:autoSpaceDE w:val="0"/>
              <w:autoSpaceDN w:val="0"/>
              <w:adjustRightInd w:val="0"/>
              <w:spacing w:after="0" w:line="280" w:lineRule="atLeast"/>
              <w:rPr>
                <w:rFonts w:ascii="Arial" w:hAnsi="Arial" w:cs="Arial"/>
                <w:color w:val="000000"/>
                <w:sz w:val="18"/>
                <w:szCs w:val="18"/>
                <w:lang w:val="en-GB" w:eastAsia="en-GB"/>
              </w:rPr>
            </w:pPr>
          </w:p>
        </w:tc>
        <w:tc>
          <w:tcPr>
            <w:tcW w:w="1472" w:type="dxa"/>
            <w:tcBorders>
              <w:top w:val="nil"/>
              <w:bottom w:val="single" w:sz="16" w:space="0" w:color="000000"/>
              <w:right w:val="single" w:sz="16" w:space="0" w:color="000000"/>
            </w:tcBorders>
            <w:shd w:val="clear" w:color="auto" w:fill="FFFFFF"/>
          </w:tcPr>
          <w:p w:rsidR="00A97F58" w:rsidRPr="00810159" w:rsidRDefault="00A97F58" w:rsidP="004532E5">
            <w:pPr>
              <w:keepNext/>
              <w:widowControl w:val="0"/>
              <w:autoSpaceDE w:val="0"/>
              <w:autoSpaceDN w:val="0"/>
              <w:adjustRightInd w:val="0"/>
              <w:spacing w:after="0" w:line="280" w:lineRule="atLeast"/>
              <w:rPr>
                <w:rFonts w:ascii="Arial" w:hAnsi="Arial" w:cs="Arial"/>
                <w:color w:val="000000"/>
                <w:sz w:val="18"/>
                <w:szCs w:val="18"/>
                <w:lang w:val="en-GB" w:eastAsia="en-GB"/>
              </w:rPr>
            </w:pPr>
          </w:p>
        </w:tc>
      </w:tr>
    </w:tbl>
    <w:p w:rsidR="00A97F58" w:rsidRPr="00810159" w:rsidRDefault="00A97F58" w:rsidP="00A97F58">
      <w:pPr>
        <w:spacing w:after="0" w:line="240" w:lineRule="auto"/>
        <w:rPr>
          <w:b/>
          <w:i/>
          <w:sz w:val="12"/>
          <w:szCs w:val="12"/>
          <w:lang w:val="en-GB"/>
        </w:rPr>
      </w:pPr>
    </w:p>
    <w:p w:rsidR="00A97F58" w:rsidRPr="00810159" w:rsidRDefault="00A97F58" w:rsidP="00A97F58">
      <w:pPr>
        <w:spacing w:after="0" w:line="240" w:lineRule="auto"/>
        <w:rPr>
          <w:bCs/>
          <w:i/>
          <w:sz w:val="22"/>
          <w:szCs w:val="22"/>
          <w:lang w:val="en-GB"/>
        </w:rPr>
      </w:pPr>
      <w:r w:rsidRPr="00810159">
        <w:rPr>
          <w:b/>
          <w:i/>
          <w:sz w:val="22"/>
          <w:szCs w:val="22"/>
          <w:lang w:val="en-GB"/>
        </w:rPr>
        <w:t>Table 8</w:t>
      </w:r>
      <w:r w:rsidRPr="00810159">
        <w:rPr>
          <w:i/>
          <w:sz w:val="22"/>
          <w:szCs w:val="22"/>
          <w:lang w:val="en-GB"/>
        </w:rPr>
        <w:t>: author questionnaire responses to the statement: ‘</w:t>
      </w:r>
      <w:r w:rsidRPr="00810159">
        <w:rPr>
          <w:bCs/>
          <w:i/>
          <w:sz w:val="22"/>
          <w:szCs w:val="22"/>
          <w:lang w:val="en-GB"/>
        </w:rPr>
        <w:t>Collectively, academic journal editors wield considerable power within their disciplinary/subject research communities.’</w:t>
      </w:r>
    </w:p>
    <w:p w:rsidR="00A97F58" w:rsidRPr="00810159" w:rsidRDefault="00A97F58" w:rsidP="00A97F58">
      <w:pPr>
        <w:spacing w:after="0" w:line="240" w:lineRule="auto"/>
        <w:rPr>
          <w:bCs/>
          <w:lang w:val="en-GB"/>
        </w:rPr>
      </w:pPr>
    </w:p>
    <w:p w:rsidR="00A97F58" w:rsidRPr="00810159" w:rsidRDefault="00A97F58" w:rsidP="00A97F58">
      <w:pPr>
        <w:spacing w:after="0" w:line="240" w:lineRule="auto"/>
        <w:rPr>
          <w:lang w:val="en-GB"/>
        </w:rPr>
      </w:pPr>
      <w:r w:rsidRPr="00810159">
        <w:rPr>
          <w:bCs/>
          <w:lang w:val="en-GB"/>
        </w:rPr>
        <w:t xml:space="preserve">Yet in response to the statement: </w:t>
      </w:r>
      <w:r w:rsidRPr="00810159">
        <w:rPr>
          <w:bCs/>
          <w:i/>
          <w:lang w:val="en-GB"/>
        </w:rPr>
        <w:t>Individual journal editors exercise too much power through their right to decide whether to accept or reject papers</w:t>
      </w:r>
      <w:r w:rsidRPr="00810159">
        <w:rPr>
          <w:bCs/>
          <w:lang w:val="en-GB"/>
        </w:rPr>
        <w:t>, as Table 9 shows, a quarter of this item’s respondents were undecided, and amongst the remainder the tendency towards disagreement was greater than the tendency towards agreement.</w:t>
      </w:r>
    </w:p>
    <w:p w:rsidR="00A97F58" w:rsidRPr="00810159" w:rsidRDefault="00A97F58" w:rsidP="00A97F58">
      <w:pPr>
        <w:spacing w:after="0" w:line="240" w:lineRule="auto"/>
        <w:rPr>
          <w:i/>
          <w:sz w:val="22"/>
          <w:szCs w:val="22"/>
          <w:lang w:val="en-GB"/>
        </w:rPr>
      </w:pPr>
    </w:p>
    <w:tbl>
      <w:tblPr>
        <w:tblW w:w="8398"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5"/>
        <w:gridCol w:w="2452"/>
        <w:gridCol w:w="1149"/>
        <w:gridCol w:w="1011"/>
        <w:gridCol w:w="1379"/>
        <w:gridCol w:w="1472"/>
      </w:tblGrid>
      <w:tr w:rsidR="00966AFB" w:rsidRPr="00810159" w:rsidTr="00A97F58">
        <w:trPr>
          <w:cantSplit/>
        </w:trPr>
        <w:tc>
          <w:tcPr>
            <w:tcW w:w="3387" w:type="dxa"/>
            <w:gridSpan w:val="2"/>
            <w:tcBorders>
              <w:top w:val="single" w:sz="16" w:space="0" w:color="000000"/>
              <w:left w:val="single" w:sz="16" w:space="0" w:color="000000"/>
              <w:bottom w:val="single" w:sz="16" w:space="0" w:color="000000"/>
              <w:right w:val="nil"/>
            </w:tcBorders>
            <w:shd w:val="clear" w:color="auto" w:fill="FFFFFF"/>
          </w:tcPr>
          <w:p w:rsidR="00966AFB" w:rsidRPr="00810159" w:rsidRDefault="00966AFB"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p>
        </w:tc>
        <w:tc>
          <w:tcPr>
            <w:tcW w:w="1149" w:type="dxa"/>
            <w:tcBorders>
              <w:top w:val="single" w:sz="16" w:space="0" w:color="000000"/>
              <w:left w:val="single" w:sz="16" w:space="0" w:color="000000"/>
              <w:bottom w:val="single" w:sz="16" w:space="0" w:color="000000"/>
            </w:tcBorders>
            <w:shd w:val="clear" w:color="auto" w:fill="FFFFFF"/>
          </w:tcPr>
          <w:p w:rsidR="00966AFB" w:rsidRPr="00810159" w:rsidRDefault="00966AFB" w:rsidP="004532E5">
            <w:pPr>
              <w:keepNext/>
              <w:widowControl w:val="0"/>
              <w:autoSpaceDE w:val="0"/>
              <w:autoSpaceDN w:val="0"/>
              <w:adjustRightInd w:val="0"/>
              <w:spacing w:after="0" w:line="280" w:lineRule="atLeast"/>
              <w:ind w:left="60" w:right="60"/>
              <w:jc w:val="center"/>
              <w:rPr>
                <w:rFonts w:ascii="Arial" w:hAnsi="Arial" w:cs="Arial"/>
                <w:color w:val="000000"/>
                <w:sz w:val="18"/>
                <w:szCs w:val="18"/>
                <w:lang w:val="en-GB" w:eastAsia="en-GB"/>
              </w:rPr>
            </w:pPr>
            <w:r w:rsidRPr="00810159">
              <w:rPr>
                <w:rFonts w:ascii="Arial" w:hAnsi="Arial" w:cs="Arial"/>
                <w:color w:val="000000"/>
                <w:sz w:val="18"/>
                <w:szCs w:val="18"/>
                <w:lang w:val="en-GB" w:eastAsia="en-GB"/>
              </w:rPr>
              <w:t>Frequency</w:t>
            </w:r>
          </w:p>
        </w:tc>
        <w:tc>
          <w:tcPr>
            <w:tcW w:w="1011" w:type="dxa"/>
            <w:tcBorders>
              <w:top w:val="single" w:sz="16" w:space="0" w:color="000000"/>
              <w:bottom w:val="single" w:sz="16" w:space="0" w:color="000000"/>
            </w:tcBorders>
            <w:shd w:val="clear" w:color="auto" w:fill="FFFFFF"/>
          </w:tcPr>
          <w:p w:rsidR="00966AFB" w:rsidRPr="00810159" w:rsidRDefault="00966AFB" w:rsidP="004532E5">
            <w:pPr>
              <w:keepNext/>
              <w:widowControl w:val="0"/>
              <w:autoSpaceDE w:val="0"/>
              <w:autoSpaceDN w:val="0"/>
              <w:adjustRightInd w:val="0"/>
              <w:spacing w:after="0" w:line="280" w:lineRule="atLeast"/>
              <w:ind w:left="60" w:right="60"/>
              <w:jc w:val="center"/>
              <w:rPr>
                <w:rFonts w:ascii="Arial" w:hAnsi="Arial" w:cs="Arial"/>
                <w:color w:val="000000"/>
                <w:sz w:val="18"/>
                <w:szCs w:val="18"/>
                <w:lang w:val="en-GB" w:eastAsia="en-GB"/>
              </w:rPr>
            </w:pPr>
            <w:r w:rsidRPr="00810159">
              <w:rPr>
                <w:rFonts w:ascii="Arial" w:hAnsi="Arial" w:cs="Arial"/>
                <w:color w:val="000000"/>
                <w:sz w:val="18"/>
                <w:szCs w:val="18"/>
                <w:lang w:val="en-GB" w:eastAsia="en-GB"/>
              </w:rPr>
              <w:t>Percent</w:t>
            </w:r>
          </w:p>
        </w:tc>
        <w:tc>
          <w:tcPr>
            <w:tcW w:w="1379" w:type="dxa"/>
            <w:tcBorders>
              <w:top w:val="single" w:sz="16" w:space="0" w:color="000000"/>
              <w:bottom w:val="single" w:sz="16" w:space="0" w:color="000000"/>
            </w:tcBorders>
            <w:shd w:val="clear" w:color="auto" w:fill="FFFFFF"/>
          </w:tcPr>
          <w:p w:rsidR="00966AFB" w:rsidRPr="00810159" w:rsidRDefault="00966AFB" w:rsidP="004532E5">
            <w:pPr>
              <w:keepNext/>
              <w:widowControl w:val="0"/>
              <w:autoSpaceDE w:val="0"/>
              <w:autoSpaceDN w:val="0"/>
              <w:adjustRightInd w:val="0"/>
              <w:spacing w:after="0" w:line="280" w:lineRule="atLeast"/>
              <w:ind w:left="60" w:right="60"/>
              <w:jc w:val="center"/>
              <w:rPr>
                <w:rFonts w:ascii="Arial" w:hAnsi="Arial" w:cs="Arial"/>
                <w:color w:val="000000"/>
                <w:sz w:val="18"/>
                <w:szCs w:val="18"/>
                <w:lang w:val="en-GB" w:eastAsia="en-GB"/>
              </w:rPr>
            </w:pPr>
            <w:r w:rsidRPr="00810159">
              <w:rPr>
                <w:rFonts w:ascii="Arial" w:hAnsi="Arial" w:cs="Arial"/>
                <w:color w:val="000000"/>
                <w:sz w:val="18"/>
                <w:szCs w:val="18"/>
                <w:lang w:val="en-GB" w:eastAsia="en-GB"/>
              </w:rPr>
              <w:t>Valid Percent</w:t>
            </w:r>
          </w:p>
        </w:tc>
        <w:tc>
          <w:tcPr>
            <w:tcW w:w="1472" w:type="dxa"/>
            <w:tcBorders>
              <w:top w:val="single" w:sz="16" w:space="0" w:color="000000"/>
              <w:bottom w:val="single" w:sz="16" w:space="0" w:color="000000"/>
              <w:right w:val="single" w:sz="16" w:space="0" w:color="000000"/>
            </w:tcBorders>
            <w:shd w:val="clear" w:color="auto" w:fill="FFFFFF"/>
          </w:tcPr>
          <w:p w:rsidR="00966AFB" w:rsidRPr="00810159" w:rsidRDefault="00966AFB" w:rsidP="004532E5">
            <w:pPr>
              <w:keepNext/>
              <w:widowControl w:val="0"/>
              <w:autoSpaceDE w:val="0"/>
              <w:autoSpaceDN w:val="0"/>
              <w:adjustRightInd w:val="0"/>
              <w:spacing w:after="0" w:line="280" w:lineRule="atLeast"/>
              <w:ind w:left="60" w:right="60"/>
              <w:jc w:val="center"/>
              <w:rPr>
                <w:rFonts w:ascii="Arial" w:hAnsi="Arial" w:cs="Arial"/>
                <w:color w:val="000000"/>
                <w:sz w:val="18"/>
                <w:szCs w:val="18"/>
                <w:lang w:val="en-GB" w:eastAsia="en-GB"/>
              </w:rPr>
            </w:pPr>
            <w:r w:rsidRPr="00810159">
              <w:rPr>
                <w:rFonts w:ascii="Arial" w:hAnsi="Arial" w:cs="Arial"/>
                <w:color w:val="000000"/>
                <w:sz w:val="18"/>
                <w:szCs w:val="18"/>
                <w:lang w:val="en-GB" w:eastAsia="en-GB"/>
              </w:rPr>
              <w:t>Cumulative Percent</w:t>
            </w:r>
          </w:p>
        </w:tc>
      </w:tr>
      <w:tr w:rsidR="00966AFB" w:rsidRPr="00810159" w:rsidTr="00A97F58">
        <w:trPr>
          <w:cantSplit/>
        </w:trPr>
        <w:tc>
          <w:tcPr>
            <w:tcW w:w="935" w:type="dxa"/>
            <w:vMerge w:val="restart"/>
            <w:tcBorders>
              <w:top w:val="single" w:sz="16" w:space="0" w:color="000000"/>
              <w:left w:val="single" w:sz="16" w:space="0" w:color="000000"/>
              <w:bottom w:val="nil"/>
              <w:right w:val="nil"/>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Valid</w:t>
            </w:r>
          </w:p>
        </w:tc>
        <w:tc>
          <w:tcPr>
            <w:tcW w:w="2452" w:type="dxa"/>
            <w:tcBorders>
              <w:top w:val="single" w:sz="16" w:space="0" w:color="000000"/>
              <w:left w:val="nil"/>
              <w:bottom w:val="nil"/>
              <w:right w:val="single" w:sz="16" w:space="0" w:color="000000"/>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strongly agree</w:t>
            </w:r>
          </w:p>
        </w:tc>
        <w:tc>
          <w:tcPr>
            <w:tcW w:w="1149" w:type="dxa"/>
            <w:tcBorders>
              <w:top w:val="single" w:sz="16" w:space="0" w:color="000000"/>
              <w:left w:val="single" w:sz="16" w:space="0" w:color="000000"/>
              <w:bottom w:val="nil"/>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41</w:t>
            </w:r>
          </w:p>
        </w:tc>
        <w:tc>
          <w:tcPr>
            <w:tcW w:w="1011" w:type="dxa"/>
            <w:tcBorders>
              <w:top w:val="single" w:sz="16" w:space="0" w:color="000000"/>
              <w:bottom w:val="nil"/>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4.9</w:t>
            </w:r>
          </w:p>
        </w:tc>
        <w:tc>
          <w:tcPr>
            <w:tcW w:w="1379" w:type="dxa"/>
            <w:tcBorders>
              <w:top w:val="single" w:sz="16" w:space="0" w:color="000000"/>
              <w:bottom w:val="nil"/>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5.0</w:t>
            </w:r>
          </w:p>
        </w:tc>
        <w:tc>
          <w:tcPr>
            <w:tcW w:w="1472" w:type="dxa"/>
            <w:tcBorders>
              <w:top w:val="single" w:sz="16" w:space="0" w:color="000000"/>
              <w:bottom w:val="nil"/>
              <w:right w:val="single" w:sz="16" w:space="0" w:color="000000"/>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5.0</w:t>
            </w:r>
          </w:p>
        </w:tc>
      </w:tr>
      <w:tr w:rsidR="00966AFB" w:rsidRPr="00810159" w:rsidTr="00A97F58">
        <w:trPr>
          <w:cantSplit/>
        </w:trPr>
        <w:tc>
          <w:tcPr>
            <w:tcW w:w="935" w:type="dxa"/>
            <w:vMerge/>
            <w:tcBorders>
              <w:top w:val="single" w:sz="16" w:space="0" w:color="000000"/>
              <w:left w:val="single" w:sz="16" w:space="0" w:color="000000"/>
              <w:bottom w:val="nil"/>
              <w:right w:val="nil"/>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rPr>
                <w:rFonts w:ascii="Arial" w:hAnsi="Arial" w:cs="Arial"/>
                <w:color w:val="000000"/>
                <w:sz w:val="18"/>
                <w:szCs w:val="18"/>
                <w:lang w:val="en-GB" w:eastAsia="en-GB"/>
              </w:rPr>
            </w:pPr>
          </w:p>
        </w:tc>
        <w:tc>
          <w:tcPr>
            <w:tcW w:w="2452" w:type="dxa"/>
            <w:tcBorders>
              <w:top w:val="nil"/>
              <w:left w:val="nil"/>
              <w:bottom w:val="nil"/>
              <w:right w:val="single" w:sz="16" w:space="0" w:color="000000"/>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agree</w:t>
            </w:r>
          </w:p>
        </w:tc>
        <w:tc>
          <w:tcPr>
            <w:tcW w:w="1149" w:type="dxa"/>
            <w:tcBorders>
              <w:top w:val="nil"/>
              <w:left w:val="single" w:sz="16" w:space="0" w:color="000000"/>
              <w:bottom w:val="nil"/>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75</w:t>
            </w:r>
          </w:p>
        </w:tc>
        <w:tc>
          <w:tcPr>
            <w:tcW w:w="1011" w:type="dxa"/>
            <w:tcBorders>
              <w:top w:val="nil"/>
              <w:bottom w:val="nil"/>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9.0</w:t>
            </w:r>
          </w:p>
        </w:tc>
        <w:tc>
          <w:tcPr>
            <w:tcW w:w="1379" w:type="dxa"/>
            <w:tcBorders>
              <w:top w:val="nil"/>
              <w:bottom w:val="nil"/>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9.1</w:t>
            </w:r>
          </w:p>
        </w:tc>
        <w:tc>
          <w:tcPr>
            <w:tcW w:w="1472" w:type="dxa"/>
            <w:tcBorders>
              <w:top w:val="nil"/>
              <w:bottom w:val="nil"/>
              <w:right w:val="single" w:sz="16" w:space="0" w:color="000000"/>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14.1</w:t>
            </w:r>
          </w:p>
        </w:tc>
      </w:tr>
      <w:tr w:rsidR="00966AFB" w:rsidRPr="00810159" w:rsidTr="00A97F58">
        <w:trPr>
          <w:cantSplit/>
        </w:trPr>
        <w:tc>
          <w:tcPr>
            <w:tcW w:w="935" w:type="dxa"/>
            <w:vMerge/>
            <w:tcBorders>
              <w:top w:val="single" w:sz="16" w:space="0" w:color="000000"/>
              <w:left w:val="single" w:sz="16" w:space="0" w:color="000000"/>
              <w:bottom w:val="nil"/>
              <w:right w:val="nil"/>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rPr>
                <w:rFonts w:ascii="Arial" w:hAnsi="Arial" w:cs="Arial"/>
                <w:color w:val="000000"/>
                <w:sz w:val="18"/>
                <w:szCs w:val="18"/>
                <w:lang w:val="en-GB" w:eastAsia="en-GB"/>
              </w:rPr>
            </w:pPr>
          </w:p>
        </w:tc>
        <w:tc>
          <w:tcPr>
            <w:tcW w:w="2452" w:type="dxa"/>
            <w:tcBorders>
              <w:top w:val="nil"/>
              <w:left w:val="nil"/>
              <w:bottom w:val="nil"/>
              <w:right w:val="single" w:sz="16" w:space="0" w:color="000000"/>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slightly agree</w:t>
            </w:r>
          </w:p>
        </w:tc>
        <w:tc>
          <w:tcPr>
            <w:tcW w:w="1149" w:type="dxa"/>
            <w:tcBorders>
              <w:top w:val="nil"/>
              <w:left w:val="single" w:sz="16" w:space="0" w:color="000000"/>
              <w:bottom w:val="nil"/>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149</w:t>
            </w:r>
          </w:p>
        </w:tc>
        <w:tc>
          <w:tcPr>
            <w:tcW w:w="1011" w:type="dxa"/>
            <w:tcBorders>
              <w:top w:val="nil"/>
              <w:bottom w:val="nil"/>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18.0</w:t>
            </w:r>
          </w:p>
        </w:tc>
        <w:tc>
          <w:tcPr>
            <w:tcW w:w="1379" w:type="dxa"/>
            <w:tcBorders>
              <w:top w:val="nil"/>
              <w:bottom w:val="nil"/>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18.1</w:t>
            </w:r>
          </w:p>
        </w:tc>
        <w:tc>
          <w:tcPr>
            <w:tcW w:w="1472" w:type="dxa"/>
            <w:tcBorders>
              <w:top w:val="nil"/>
              <w:bottom w:val="nil"/>
              <w:right w:val="single" w:sz="16" w:space="0" w:color="000000"/>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32.2</w:t>
            </w:r>
          </w:p>
        </w:tc>
      </w:tr>
      <w:tr w:rsidR="00966AFB" w:rsidRPr="00810159" w:rsidTr="00A97F58">
        <w:trPr>
          <w:cantSplit/>
        </w:trPr>
        <w:tc>
          <w:tcPr>
            <w:tcW w:w="935" w:type="dxa"/>
            <w:vMerge/>
            <w:tcBorders>
              <w:top w:val="single" w:sz="16" w:space="0" w:color="000000"/>
              <w:left w:val="single" w:sz="16" w:space="0" w:color="000000"/>
              <w:bottom w:val="nil"/>
              <w:right w:val="nil"/>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rPr>
                <w:rFonts w:ascii="Arial" w:hAnsi="Arial" w:cs="Arial"/>
                <w:color w:val="000000"/>
                <w:sz w:val="18"/>
                <w:szCs w:val="18"/>
                <w:lang w:val="en-GB" w:eastAsia="en-GB"/>
              </w:rPr>
            </w:pPr>
          </w:p>
        </w:tc>
        <w:tc>
          <w:tcPr>
            <w:tcW w:w="2452" w:type="dxa"/>
            <w:tcBorders>
              <w:top w:val="nil"/>
              <w:left w:val="nil"/>
              <w:bottom w:val="nil"/>
              <w:right w:val="single" w:sz="16" w:space="0" w:color="000000"/>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neither agree nor disagree</w:t>
            </w:r>
          </w:p>
        </w:tc>
        <w:tc>
          <w:tcPr>
            <w:tcW w:w="1149" w:type="dxa"/>
            <w:tcBorders>
              <w:top w:val="nil"/>
              <w:left w:val="single" w:sz="16" w:space="0" w:color="000000"/>
              <w:bottom w:val="nil"/>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213</w:t>
            </w:r>
          </w:p>
        </w:tc>
        <w:tc>
          <w:tcPr>
            <w:tcW w:w="1011" w:type="dxa"/>
            <w:tcBorders>
              <w:top w:val="nil"/>
              <w:bottom w:val="nil"/>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25.7</w:t>
            </w:r>
          </w:p>
        </w:tc>
        <w:tc>
          <w:tcPr>
            <w:tcW w:w="1379" w:type="dxa"/>
            <w:tcBorders>
              <w:top w:val="nil"/>
              <w:bottom w:val="nil"/>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25.9</w:t>
            </w:r>
          </w:p>
        </w:tc>
        <w:tc>
          <w:tcPr>
            <w:tcW w:w="1472" w:type="dxa"/>
            <w:tcBorders>
              <w:top w:val="nil"/>
              <w:bottom w:val="nil"/>
              <w:right w:val="single" w:sz="16" w:space="0" w:color="000000"/>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58.1</w:t>
            </w:r>
          </w:p>
        </w:tc>
      </w:tr>
      <w:tr w:rsidR="00966AFB" w:rsidRPr="00810159" w:rsidTr="00A97F58">
        <w:trPr>
          <w:cantSplit/>
        </w:trPr>
        <w:tc>
          <w:tcPr>
            <w:tcW w:w="935" w:type="dxa"/>
            <w:vMerge/>
            <w:tcBorders>
              <w:top w:val="single" w:sz="16" w:space="0" w:color="000000"/>
              <w:left w:val="single" w:sz="16" w:space="0" w:color="000000"/>
              <w:bottom w:val="nil"/>
              <w:right w:val="nil"/>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rPr>
                <w:rFonts w:ascii="Arial" w:hAnsi="Arial" w:cs="Arial"/>
                <w:color w:val="000000"/>
                <w:sz w:val="18"/>
                <w:szCs w:val="18"/>
                <w:lang w:val="en-GB" w:eastAsia="en-GB"/>
              </w:rPr>
            </w:pPr>
          </w:p>
        </w:tc>
        <w:tc>
          <w:tcPr>
            <w:tcW w:w="2452" w:type="dxa"/>
            <w:tcBorders>
              <w:top w:val="nil"/>
              <w:left w:val="nil"/>
              <w:bottom w:val="nil"/>
              <w:right w:val="single" w:sz="16" w:space="0" w:color="000000"/>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disagree slightly</w:t>
            </w:r>
          </w:p>
        </w:tc>
        <w:tc>
          <w:tcPr>
            <w:tcW w:w="1149" w:type="dxa"/>
            <w:tcBorders>
              <w:top w:val="nil"/>
              <w:left w:val="single" w:sz="16" w:space="0" w:color="000000"/>
              <w:bottom w:val="nil"/>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128</w:t>
            </w:r>
          </w:p>
        </w:tc>
        <w:tc>
          <w:tcPr>
            <w:tcW w:w="1011" w:type="dxa"/>
            <w:tcBorders>
              <w:top w:val="nil"/>
              <w:bottom w:val="nil"/>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15.4</w:t>
            </w:r>
          </w:p>
        </w:tc>
        <w:tc>
          <w:tcPr>
            <w:tcW w:w="1379" w:type="dxa"/>
            <w:tcBorders>
              <w:top w:val="nil"/>
              <w:bottom w:val="nil"/>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15.6</w:t>
            </w:r>
          </w:p>
        </w:tc>
        <w:tc>
          <w:tcPr>
            <w:tcW w:w="1472" w:type="dxa"/>
            <w:tcBorders>
              <w:top w:val="nil"/>
              <w:bottom w:val="nil"/>
              <w:right w:val="single" w:sz="16" w:space="0" w:color="000000"/>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73.6</w:t>
            </w:r>
          </w:p>
        </w:tc>
      </w:tr>
      <w:tr w:rsidR="00966AFB" w:rsidRPr="00810159" w:rsidTr="00A97F58">
        <w:trPr>
          <w:cantSplit/>
        </w:trPr>
        <w:tc>
          <w:tcPr>
            <w:tcW w:w="935" w:type="dxa"/>
            <w:vMerge/>
            <w:tcBorders>
              <w:top w:val="single" w:sz="16" w:space="0" w:color="000000"/>
              <w:left w:val="single" w:sz="16" w:space="0" w:color="000000"/>
              <w:bottom w:val="nil"/>
              <w:right w:val="nil"/>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rPr>
                <w:rFonts w:ascii="Arial" w:hAnsi="Arial" w:cs="Arial"/>
                <w:color w:val="000000"/>
                <w:sz w:val="18"/>
                <w:szCs w:val="18"/>
                <w:lang w:val="en-GB" w:eastAsia="en-GB"/>
              </w:rPr>
            </w:pPr>
          </w:p>
        </w:tc>
        <w:tc>
          <w:tcPr>
            <w:tcW w:w="2452" w:type="dxa"/>
            <w:tcBorders>
              <w:top w:val="nil"/>
              <w:left w:val="nil"/>
              <w:bottom w:val="nil"/>
              <w:right w:val="single" w:sz="16" w:space="0" w:color="000000"/>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disagree</w:t>
            </w:r>
          </w:p>
        </w:tc>
        <w:tc>
          <w:tcPr>
            <w:tcW w:w="1149" w:type="dxa"/>
            <w:tcBorders>
              <w:top w:val="nil"/>
              <w:left w:val="single" w:sz="16" w:space="0" w:color="000000"/>
              <w:bottom w:val="nil"/>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152</w:t>
            </w:r>
          </w:p>
        </w:tc>
        <w:tc>
          <w:tcPr>
            <w:tcW w:w="1011" w:type="dxa"/>
            <w:tcBorders>
              <w:top w:val="nil"/>
              <w:bottom w:val="nil"/>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18.3</w:t>
            </w:r>
          </w:p>
        </w:tc>
        <w:tc>
          <w:tcPr>
            <w:tcW w:w="1379" w:type="dxa"/>
            <w:tcBorders>
              <w:top w:val="nil"/>
              <w:bottom w:val="nil"/>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18.5</w:t>
            </w:r>
          </w:p>
        </w:tc>
        <w:tc>
          <w:tcPr>
            <w:tcW w:w="1472" w:type="dxa"/>
            <w:tcBorders>
              <w:top w:val="nil"/>
              <w:bottom w:val="nil"/>
              <w:right w:val="single" w:sz="16" w:space="0" w:color="000000"/>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92.1</w:t>
            </w:r>
          </w:p>
        </w:tc>
      </w:tr>
      <w:tr w:rsidR="00966AFB" w:rsidRPr="00810159" w:rsidTr="00A97F58">
        <w:trPr>
          <w:cantSplit/>
        </w:trPr>
        <w:tc>
          <w:tcPr>
            <w:tcW w:w="935" w:type="dxa"/>
            <w:vMerge/>
            <w:tcBorders>
              <w:top w:val="single" w:sz="16" w:space="0" w:color="000000"/>
              <w:left w:val="single" w:sz="16" w:space="0" w:color="000000"/>
              <w:bottom w:val="nil"/>
              <w:right w:val="nil"/>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rPr>
                <w:rFonts w:ascii="Arial" w:hAnsi="Arial" w:cs="Arial"/>
                <w:color w:val="000000"/>
                <w:sz w:val="18"/>
                <w:szCs w:val="18"/>
                <w:lang w:val="en-GB" w:eastAsia="en-GB"/>
              </w:rPr>
            </w:pPr>
          </w:p>
        </w:tc>
        <w:tc>
          <w:tcPr>
            <w:tcW w:w="2452" w:type="dxa"/>
            <w:tcBorders>
              <w:top w:val="nil"/>
              <w:left w:val="nil"/>
              <w:bottom w:val="nil"/>
              <w:right w:val="single" w:sz="16" w:space="0" w:color="000000"/>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strongly disagree</w:t>
            </w:r>
          </w:p>
        </w:tc>
        <w:tc>
          <w:tcPr>
            <w:tcW w:w="1149" w:type="dxa"/>
            <w:tcBorders>
              <w:top w:val="nil"/>
              <w:left w:val="single" w:sz="16" w:space="0" w:color="000000"/>
              <w:bottom w:val="nil"/>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28</w:t>
            </w:r>
          </w:p>
        </w:tc>
        <w:tc>
          <w:tcPr>
            <w:tcW w:w="1011" w:type="dxa"/>
            <w:tcBorders>
              <w:top w:val="nil"/>
              <w:bottom w:val="nil"/>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3.4</w:t>
            </w:r>
          </w:p>
        </w:tc>
        <w:tc>
          <w:tcPr>
            <w:tcW w:w="1379" w:type="dxa"/>
            <w:tcBorders>
              <w:top w:val="nil"/>
              <w:bottom w:val="nil"/>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3.4</w:t>
            </w:r>
          </w:p>
        </w:tc>
        <w:tc>
          <w:tcPr>
            <w:tcW w:w="1472" w:type="dxa"/>
            <w:tcBorders>
              <w:top w:val="nil"/>
              <w:bottom w:val="nil"/>
              <w:right w:val="single" w:sz="16" w:space="0" w:color="000000"/>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95.5</w:t>
            </w:r>
          </w:p>
        </w:tc>
      </w:tr>
      <w:tr w:rsidR="00966AFB" w:rsidRPr="00810159" w:rsidTr="00A97F58">
        <w:trPr>
          <w:cantSplit/>
        </w:trPr>
        <w:tc>
          <w:tcPr>
            <w:tcW w:w="935" w:type="dxa"/>
            <w:vMerge/>
            <w:tcBorders>
              <w:top w:val="single" w:sz="16" w:space="0" w:color="000000"/>
              <w:left w:val="single" w:sz="16" w:space="0" w:color="000000"/>
              <w:bottom w:val="nil"/>
              <w:right w:val="nil"/>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rPr>
                <w:rFonts w:ascii="Arial" w:hAnsi="Arial" w:cs="Arial"/>
                <w:color w:val="000000"/>
                <w:sz w:val="18"/>
                <w:szCs w:val="18"/>
                <w:lang w:val="en-GB" w:eastAsia="en-GB"/>
              </w:rPr>
            </w:pPr>
          </w:p>
        </w:tc>
        <w:tc>
          <w:tcPr>
            <w:tcW w:w="2452" w:type="dxa"/>
            <w:tcBorders>
              <w:top w:val="nil"/>
              <w:left w:val="nil"/>
              <w:bottom w:val="nil"/>
              <w:right w:val="single" w:sz="16" w:space="0" w:color="000000"/>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unsure/difficult to answer</w:t>
            </w:r>
          </w:p>
        </w:tc>
        <w:tc>
          <w:tcPr>
            <w:tcW w:w="1149" w:type="dxa"/>
            <w:tcBorders>
              <w:top w:val="nil"/>
              <w:left w:val="single" w:sz="16" w:space="0" w:color="000000"/>
              <w:bottom w:val="nil"/>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37</w:t>
            </w:r>
          </w:p>
        </w:tc>
        <w:tc>
          <w:tcPr>
            <w:tcW w:w="1011" w:type="dxa"/>
            <w:tcBorders>
              <w:top w:val="nil"/>
              <w:bottom w:val="nil"/>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4.5</w:t>
            </w:r>
          </w:p>
        </w:tc>
        <w:tc>
          <w:tcPr>
            <w:tcW w:w="1379" w:type="dxa"/>
            <w:tcBorders>
              <w:top w:val="nil"/>
              <w:bottom w:val="nil"/>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4.5</w:t>
            </w:r>
          </w:p>
        </w:tc>
        <w:tc>
          <w:tcPr>
            <w:tcW w:w="1472" w:type="dxa"/>
            <w:tcBorders>
              <w:top w:val="nil"/>
              <w:bottom w:val="nil"/>
              <w:right w:val="single" w:sz="16" w:space="0" w:color="000000"/>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100.0</w:t>
            </w:r>
          </w:p>
        </w:tc>
      </w:tr>
      <w:tr w:rsidR="00966AFB" w:rsidRPr="00810159" w:rsidTr="00A97F58">
        <w:trPr>
          <w:cantSplit/>
        </w:trPr>
        <w:tc>
          <w:tcPr>
            <w:tcW w:w="935" w:type="dxa"/>
            <w:vMerge/>
            <w:tcBorders>
              <w:top w:val="single" w:sz="16" w:space="0" w:color="000000"/>
              <w:left w:val="single" w:sz="16" w:space="0" w:color="000000"/>
              <w:bottom w:val="nil"/>
              <w:right w:val="nil"/>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rPr>
                <w:rFonts w:ascii="Arial" w:hAnsi="Arial" w:cs="Arial"/>
                <w:color w:val="000000"/>
                <w:sz w:val="18"/>
                <w:szCs w:val="18"/>
                <w:lang w:val="en-GB" w:eastAsia="en-GB"/>
              </w:rPr>
            </w:pPr>
          </w:p>
        </w:tc>
        <w:tc>
          <w:tcPr>
            <w:tcW w:w="2452" w:type="dxa"/>
            <w:tcBorders>
              <w:top w:val="nil"/>
              <w:left w:val="nil"/>
              <w:bottom w:val="nil"/>
              <w:right w:val="single" w:sz="16" w:space="0" w:color="000000"/>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Total</w:t>
            </w:r>
          </w:p>
        </w:tc>
        <w:tc>
          <w:tcPr>
            <w:tcW w:w="1149" w:type="dxa"/>
            <w:tcBorders>
              <w:top w:val="nil"/>
              <w:left w:val="single" w:sz="16" w:space="0" w:color="000000"/>
              <w:bottom w:val="nil"/>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823</w:t>
            </w:r>
          </w:p>
        </w:tc>
        <w:tc>
          <w:tcPr>
            <w:tcW w:w="1011" w:type="dxa"/>
            <w:tcBorders>
              <w:top w:val="nil"/>
              <w:bottom w:val="nil"/>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99.2</w:t>
            </w:r>
          </w:p>
        </w:tc>
        <w:tc>
          <w:tcPr>
            <w:tcW w:w="1379" w:type="dxa"/>
            <w:tcBorders>
              <w:top w:val="nil"/>
              <w:bottom w:val="nil"/>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100.0</w:t>
            </w:r>
          </w:p>
        </w:tc>
        <w:tc>
          <w:tcPr>
            <w:tcW w:w="1472" w:type="dxa"/>
            <w:tcBorders>
              <w:top w:val="nil"/>
              <w:bottom w:val="nil"/>
              <w:right w:val="single" w:sz="16" w:space="0" w:color="000000"/>
            </w:tcBorders>
            <w:shd w:val="clear" w:color="auto" w:fill="FFFFFF"/>
          </w:tcPr>
          <w:p w:rsidR="00966AFB" w:rsidRPr="00810159" w:rsidRDefault="00966AFB" w:rsidP="004532E5">
            <w:pPr>
              <w:keepNext/>
              <w:widowControl w:val="0"/>
              <w:autoSpaceDE w:val="0"/>
              <w:autoSpaceDN w:val="0"/>
              <w:adjustRightInd w:val="0"/>
              <w:spacing w:after="0" w:line="280" w:lineRule="atLeast"/>
              <w:rPr>
                <w:lang w:val="en-GB" w:eastAsia="en-GB"/>
              </w:rPr>
            </w:pPr>
          </w:p>
        </w:tc>
      </w:tr>
      <w:tr w:rsidR="00966AFB" w:rsidRPr="00810159" w:rsidTr="00A97F58">
        <w:trPr>
          <w:cantSplit/>
        </w:trPr>
        <w:tc>
          <w:tcPr>
            <w:tcW w:w="935" w:type="dxa"/>
            <w:tcBorders>
              <w:top w:val="nil"/>
              <w:left w:val="single" w:sz="16" w:space="0" w:color="000000"/>
              <w:bottom w:val="nil"/>
              <w:right w:val="nil"/>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Missing</w:t>
            </w:r>
          </w:p>
        </w:tc>
        <w:tc>
          <w:tcPr>
            <w:tcW w:w="2452" w:type="dxa"/>
            <w:tcBorders>
              <w:top w:val="nil"/>
              <w:left w:val="nil"/>
              <w:bottom w:val="nil"/>
              <w:right w:val="single" w:sz="16" w:space="0" w:color="000000"/>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System</w:t>
            </w:r>
          </w:p>
        </w:tc>
        <w:tc>
          <w:tcPr>
            <w:tcW w:w="1149" w:type="dxa"/>
            <w:tcBorders>
              <w:top w:val="nil"/>
              <w:left w:val="single" w:sz="16" w:space="0" w:color="000000"/>
              <w:bottom w:val="nil"/>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7</w:t>
            </w:r>
          </w:p>
        </w:tc>
        <w:tc>
          <w:tcPr>
            <w:tcW w:w="1011" w:type="dxa"/>
            <w:tcBorders>
              <w:top w:val="nil"/>
              <w:bottom w:val="nil"/>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.8</w:t>
            </w:r>
          </w:p>
        </w:tc>
        <w:tc>
          <w:tcPr>
            <w:tcW w:w="1379" w:type="dxa"/>
            <w:tcBorders>
              <w:top w:val="nil"/>
              <w:bottom w:val="nil"/>
            </w:tcBorders>
            <w:shd w:val="clear" w:color="auto" w:fill="FFFFFF"/>
          </w:tcPr>
          <w:p w:rsidR="00966AFB" w:rsidRPr="00810159" w:rsidRDefault="00966AFB" w:rsidP="004532E5">
            <w:pPr>
              <w:keepNext/>
              <w:widowControl w:val="0"/>
              <w:autoSpaceDE w:val="0"/>
              <w:autoSpaceDN w:val="0"/>
              <w:adjustRightInd w:val="0"/>
              <w:spacing w:after="0" w:line="280" w:lineRule="atLeast"/>
              <w:rPr>
                <w:lang w:val="en-GB" w:eastAsia="en-GB"/>
              </w:rPr>
            </w:pPr>
          </w:p>
        </w:tc>
        <w:tc>
          <w:tcPr>
            <w:tcW w:w="1472" w:type="dxa"/>
            <w:tcBorders>
              <w:top w:val="nil"/>
              <w:bottom w:val="nil"/>
              <w:right w:val="single" w:sz="16" w:space="0" w:color="000000"/>
            </w:tcBorders>
            <w:shd w:val="clear" w:color="auto" w:fill="FFFFFF"/>
          </w:tcPr>
          <w:p w:rsidR="00966AFB" w:rsidRPr="00810159" w:rsidRDefault="00966AFB" w:rsidP="004532E5">
            <w:pPr>
              <w:keepNext/>
              <w:widowControl w:val="0"/>
              <w:autoSpaceDE w:val="0"/>
              <w:autoSpaceDN w:val="0"/>
              <w:adjustRightInd w:val="0"/>
              <w:spacing w:after="0" w:line="280" w:lineRule="atLeast"/>
              <w:rPr>
                <w:lang w:val="en-GB" w:eastAsia="en-GB"/>
              </w:rPr>
            </w:pPr>
          </w:p>
        </w:tc>
      </w:tr>
      <w:tr w:rsidR="00966AFB" w:rsidRPr="00810159" w:rsidTr="00A97F58">
        <w:trPr>
          <w:cantSplit/>
        </w:trPr>
        <w:tc>
          <w:tcPr>
            <w:tcW w:w="3387" w:type="dxa"/>
            <w:gridSpan w:val="2"/>
            <w:tcBorders>
              <w:top w:val="nil"/>
              <w:left w:val="single" w:sz="16" w:space="0" w:color="000000"/>
              <w:bottom w:val="single" w:sz="16" w:space="0" w:color="000000"/>
              <w:right w:val="nil"/>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rPr>
                <w:rFonts w:ascii="Arial" w:hAnsi="Arial" w:cs="Arial"/>
                <w:color w:val="000000"/>
                <w:sz w:val="18"/>
                <w:szCs w:val="18"/>
                <w:lang w:val="en-GB" w:eastAsia="en-GB"/>
              </w:rPr>
            </w:pPr>
            <w:r w:rsidRPr="00810159">
              <w:rPr>
                <w:rFonts w:ascii="Arial" w:hAnsi="Arial" w:cs="Arial"/>
                <w:color w:val="000000"/>
                <w:sz w:val="18"/>
                <w:szCs w:val="18"/>
                <w:lang w:val="en-GB" w:eastAsia="en-GB"/>
              </w:rPr>
              <w:t>Total</w:t>
            </w:r>
          </w:p>
        </w:tc>
        <w:tc>
          <w:tcPr>
            <w:tcW w:w="1149" w:type="dxa"/>
            <w:tcBorders>
              <w:top w:val="nil"/>
              <w:left w:val="single" w:sz="16" w:space="0" w:color="000000"/>
              <w:bottom w:val="single" w:sz="16" w:space="0" w:color="000000"/>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830</w:t>
            </w:r>
          </w:p>
        </w:tc>
        <w:tc>
          <w:tcPr>
            <w:tcW w:w="1011" w:type="dxa"/>
            <w:tcBorders>
              <w:top w:val="nil"/>
              <w:bottom w:val="single" w:sz="16" w:space="0" w:color="000000"/>
            </w:tcBorders>
            <w:shd w:val="clear" w:color="auto" w:fill="FFFFFF"/>
            <w:vAlign w:val="center"/>
          </w:tcPr>
          <w:p w:rsidR="00966AFB" w:rsidRPr="00810159" w:rsidRDefault="00966AFB" w:rsidP="004532E5">
            <w:pPr>
              <w:keepNext/>
              <w:widowControl w:val="0"/>
              <w:autoSpaceDE w:val="0"/>
              <w:autoSpaceDN w:val="0"/>
              <w:adjustRightInd w:val="0"/>
              <w:spacing w:after="0" w:line="280" w:lineRule="atLeast"/>
              <w:ind w:left="60" w:right="60"/>
              <w:jc w:val="right"/>
              <w:rPr>
                <w:rFonts w:ascii="Arial" w:hAnsi="Arial" w:cs="Arial"/>
                <w:color w:val="000000"/>
                <w:sz w:val="18"/>
                <w:szCs w:val="18"/>
                <w:lang w:val="en-GB" w:eastAsia="en-GB"/>
              </w:rPr>
            </w:pPr>
            <w:r w:rsidRPr="00810159">
              <w:rPr>
                <w:rFonts w:ascii="Arial" w:hAnsi="Arial" w:cs="Arial"/>
                <w:color w:val="000000"/>
                <w:sz w:val="18"/>
                <w:szCs w:val="18"/>
                <w:lang w:val="en-GB" w:eastAsia="en-GB"/>
              </w:rPr>
              <w:t>100.0</w:t>
            </w:r>
          </w:p>
        </w:tc>
        <w:tc>
          <w:tcPr>
            <w:tcW w:w="1379" w:type="dxa"/>
            <w:tcBorders>
              <w:top w:val="nil"/>
              <w:bottom w:val="single" w:sz="16" w:space="0" w:color="000000"/>
            </w:tcBorders>
            <w:shd w:val="clear" w:color="auto" w:fill="FFFFFF"/>
          </w:tcPr>
          <w:p w:rsidR="00966AFB" w:rsidRPr="00810159" w:rsidRDefault="00966AFB" w:rsidP="004532E5">
            <w:pPr>
              <w:keepNext/>
              <w:widowControl w:val="0"/>
              <w:autoSpaceDE w:val="0"/>
              <w:autoSpaceDN w:val="0"/>
              <w:adjustRightInd w:val="0"/>
              <w:spacing w:after="0" w:line="280" w:lineRule="atLeast"/>
              <w:rPr>
                <w:lang w:val="en-GB" w:eastAsia="en-GB"/>
              </w:rPr>
            </w:pPr>
          </w:p>
        </w:tc>
        <w:tc>
          <w:tcPr>
            <w:tcW w:w="1472" w:type="dxa"/>
            <w:tcBorders>
              <w:top w:val="nil"/>
              <w:bottom w:val="single" w:sz="16" w:space="0" w:color="000000"/>
              <w:right w:val="single" w:sz="16" w:space="0" w:color="000000"/>
            </w:tcBorders>
            <w:shd w:val="clear" w:color="auto" w:fill="FFFFFF"/>
          </w:tcPr>
          <w:p w:rsidR="00966AFB" w:rsidRPr="00810159" w:rsidRDefault="00966AFB" w:rsidP="004532E5">
            <w:pPr>
              <w:keepNext/>
              <w:widowControl w:val="0"/>
              <w:autoSpaceDE w:val="0"/>
              <w:autoSpaceDN w:val="0"/>
              <w:adjustRightInd w:val="0"/>
              <w:spacing w:after="0" w:line="280" w:lineRule="atLeast"/>
              <w:rPr>
                <w:lang w:val="en-GB" w:eastAsia="en-GB"/>
              </w:rPr>
            </w:pPr>
          </w:p>
        </w:tc>
      </w:tr>
    </w:tbl>
    <w:p w:rsidR="003E69E9" w:rsidRPr="00810159" w:rsidRDefault="003E69E9" w:rsidP="00966AFB">
      <w:pPr>
        <w:spacing w:after="0" w:line="240" w:lineRule="auto"/>
        <w:rPr>
          <w:b/>
          <w:i/>
          <w:sz w:val="12"/>
          <w:szCs w:val="12"/>
          <w:lang w:val="en-GB"/>
        </w:rPr>
      </w:pPr>
    </w:p>
    <w:p w:rsidR="00966AFB" w:rsidRPr="00810159" w:rsidRDefault="00966AFB" w:rsidP="00966AFB">
      <w:pPr>
        <w:spacing w:after="0" w:line="240" w:lineRule="auto"/>
        <w:rPr>
          <w:i/>
          <w:sz w:val="22"/>
          <w:szCs w:val="22"/>
          <w:lang w:val="en-GB"/>
        </w:rPr>
      </w:pPr>
      <w:r w:rsidRPr="00810159">
        <w:rPr>
          <w:b/>
          <w:i/>
          <w:sz w:val="22"/>
          <w:szCs w:val="22"/>
          <w:lang w:val="en-GB"/>
        </w:rPr>
        <w:t xml:space="preserve">Table </w:t>
      </w:r>
      <w:r w:rsidR="001C67E3" w:rsidRPr="00810159">
        <w:rPr>
          <w:b/>
          <w:i/>
          <w:sz w:val="22"/>
          <w:szCs w:val="22"/>
          <w:lang w:val="en-GB"/>
        </w:rPr>
        <w:t>9</w:t>
      </w:r>
      <w:r w:rsidRPr="00810159">
        <w:rPr>
          <w:i/>
          <w:sz w:val="22"/>
          <w:szCs w:val="22"/>
          <w:lang w:val="en-GB"/>
        </w:rPr>
        <w:t>: author questionnaire responses to the statement: ‘</w:t>
      </w:r>
      <w:r w:rsidRPr="00810159">
        <w:rPr>
          <w:bCs/>
          <w:i/>
          <w:sz w:val="22"/>
          <w:szCs w:val="22"/>
          <w:lang w:val="en-GB"/>
        </w:rPr>
        <w:t>Individual journal editors exercise too much power through their right to decide whether to accept or reject papers.’</w:t>
      </w:r>
    </w:p>
    <w:p w:rsidR="000C2594" w:rsidRPr="00810159" w:rsidRDefault="000C2594" w:rsidP="003A571C">
      <w:pPr>
        <w:spacing w:after="0" w:line="240" w:lineRule="auto"/>
        <w:rPr>
          <w:lang w:val="en-GB"/>
        </w:rPr>
      </w:pPr>
    </w:p>
    <w:p w:rsidR="00966AFB" w:rsidRPr="00810159" w:rsidRDefault="000C2594" w:rsidP="003A571C">
      <w:pPr>
        <w:spacing w:after="0" w:line="240" w:lineRule="auto"/>
        <w:rPr>
          <w:lang w:val="en-GB"/>
        </w:rPr>
      </w:pPr>
      <w:r w:rsidRPr="00810159">
        <w:rPr>
          <w:lang w:val="en-GB"/>
        </w:rPr>
        <w:t>M</w:t>
      </w:r>
      <w:r w:rsidR="008C53BE" w:rsidRPr="00810159">
        <w:rPr>
          <w:lang w:val="en-GB"/>
        </w:rPr>
        <w:t xml:space="preserve">any of the questionnaire items </w:t>
      </w:r>
      <w:r w:rsidR="00346410" w:rsidRPr="00810159">
        <w:rPr>
          <w:lang w:val="en-GB"/>
        </w:rPr>
        <w:t xml:space="preserve">were directed at uncovering the extent of </w:t>
      </w:r>
      <w:r w:rsidR="00E30230" w:rsidRPr="00810159">
        <w:rPr>
          <w:lang w:val="en-GB"/>
        </w:rPr>
        <w:t xml:space="preserve">more implicit </w:t>
      </w:r>
      <w:r w:rsidR="00346410" w:rsidRPr="00810159">
        <w:rPr>
          <w:lang w:val="en-GB"/>
        </w:rPr>
        <w:t>perceptions of editorial power</w:t>
      </w:r>
      <w:r w:rsidR="00E30230" w:rsidRPr="00810159">
        <w:rPr>
          <w:lang w:val="en-GB"/>
        </w:rPr>
        <w:t xml:space="preserve"> – particularly indirect or subtle manifestations of power that may not necessarily be recognised as such, such as the impact of editorial decision</w:t>
      </w:r>
      <w:r w:rsidR="00FE4082" w:rsidRPr="00810159">
        <w:rPr>
          <w:lang w:val="en-GB"/>
        </w:rPr>
        <w:t>-</w:t>
      </w:r>
      <w:r w:rsidR="00E30230" w:rsidRPr="00810159">
        <w:rPr>
          <w:lang w:val="en-GB"/>
        </w:rPr>
        <w:t>making on people’s careers</w:t>
      </w:r>
      <w:r w:rsidR="00FE4082" w:rsidRPr="00810159">
        <w:rPr>
          <w:lang w:val="en-GB"/>
        </w:rPr>
        <w:t>,</w:t>
      </w:r>
      <w:r w:rsidR="00E30230" w:rsidRPr="00810159">
        <w:rPr>
          <w:lang w:val="en-GB"/>
        </w:rPr>
        <w:t xml:space="preserve"> or influences on authors’ journal submission-related </w:t>
      </w:r>
      <w:r w:rsidR="006757EC" w:rsidRPr="00810159">
        <w:rPr>
          <w:lang w:val="en-GB"/>
        </w:rPr>
        <w:t xml:space="preserve">choices and </w:t>
      </w:r>
      <w:r w:rsidR="00E30230" w:rsidRPr="00810159">
        <w:rPr>
          <w:lang w:val="en-GB"/>
        </w:rPr>
        <w:t>decisions</w:t>
      </w:r>
      <w:r w:rsidR="00346410" w:rsidRPr="00810159">
        <w:rPr>
          <w:lang w:val="en-GB"/>
        </w:rPr>
        <w:t xml:space="preserve">. </w:t>
      </w:r>
      <w:r w:rsidR="00FE4624" w:rsidRPr="00810159">
        <w:rPr>
          <w:lang w:val="en-GB"/>
        </w:rPr>
        <w:t>In an attempt</w:t>
      </w:r>
      <w:r w:rsidR="00E30230" w:rsidRPr="00810159">
        <w:rPr>
          <w:lang w:val="en-GB"/>
        </w:rPr>
        <w:t xml:space="preserve"> to gauge general levels of </w:t>
      </w:r>
      <w:r w:rsidR="00FE4624" w:rsidRPr="00810159">
        <w:rPr>
          <w:lang w:val="en-GB"/>
        </w:rPr>
        <w:t>their</w:t>
      </w:r>
      <w:r w:rsidR="00E30230" w:rsidRPr="00810159">
        <w:rPr>
          <w:lang w:val="en-GB"/>
        </w:rPr>
        <w:t xml:space="preserve"> satisfaction with editorial processes and practices, we </w:t>
      </w:r>
      <w:r w:rsidR="006757EC" w:rsidRPr="00810159">
        <w:rPr>
          <w:lang w:val="en-GB"/>
        </w:rPr>
        <w:t xml:space="preserve">invited </w:t>
      </w:r>
      <w:r w:rsidR="00FE4624" w:rsidRPr="00810159">
        <w:rPr>
          <w:lang w:val="en-GB"/>
        </w:rPr>
        <w:t>authors</w:t>
      </w:r>
      <w:r w:rsidR="006757EC" w:rsidRPr="00810159">
        <w:rPr>
          <w:lang w:val="en-GB"/>
        </w:rPr>
        <w:t xml:space="preserve"> to share with us their own experiences – not only by responding to specific closed items but also by leaving comments. </w:t>
      </w:r>
      <w:r w:rsidR="00346410" w:rsidRPr="00810159">
        <w:rPr>
          <w:lang w:val="en-GB"/>
        </w:rPr>
        <w:t xml:space="preserve">Space restrictions preclude extensive presentation of </w:t>
      </w:r>
      <w:r w:rsidRPr="00810159">
        <w:rPr>
          <w:lang w:val="en-GB"/>
        </w:rPr>
        <w:t>the</w:t>
      </w:r>
      <w:r w:rsidR="006757EC" w:rsidRPr="00810159">
        <w:rPr>
          <w:lang w:val="en-GB"/>
        </w:rPr>
        <w:t>se</w:t>
      </w:r>
      <w:r w:rsidRPr="00810159">
        <w:rPr>
          <w:lang w:val="en-GB"/>
        </w:rPr>
        <w:t xml:space="preserve"> </w:t>
      </w:r>
      <w:r w:rsidR="00346410" w:rsidRPr="00810159">
        <w:rPr>
          <w:lang w:val="en-GB"/>
        </w:rPr>
        <w:t>data</w:t>
      </w:r>
      <w:r w:rsidRPr="00810159">
        <w:rPr>
          <w:lang w:val="en-GB"/>
        </w:rPr>
        <w:t xml:space="preserve">, but </w:t>
      </w:r>
      <w:r w:rsidR="006757EC" w:rsidRPr="00810159">
        <w:rPr>
          <w:lang w:val="en-GB"/>
        </w:rPr>
        <w:t xml:space="preserve">an overview of the quantitative data indicates broad acceptance </w:t>
      </w:r>
      <w:r w:rsidR="00FE4082" w:rsidRPr="00810159">
        <w:rPr>
          <w:lang w:val="en-GB"/>
        </w:rPr>
        <w:t xml:space="preserve">amongst the sample </w:t>
      </w:r>
      <w:r w:rsidR="006757EC" w:rsidRPr="00810159">
        <w:rPr>
          <w:lang w:val="en-GB"/>
        </w:rPr>
        <w:t>that, in relation to getting published, the systems, procedures and processes in place are, for the most part, fit for purpose and acceptable</w:t>
      </w:r>
      <w:r w:rsidR="00D50AA8" w:rsidRPr="00810159">
        <w:rPr>
          <w:lang w:val="en-GB"/>
        </w:rPr>
        <w:t xml:space="preserve">, and </w:t>
      </w:r>
      <w:r w:rsidR="00A73789" w:rsidRPr="00810159">
        <w:rPr>
          <w:lang w:val="en-GB"/>
        </w:rPr>
        <w:t xml:space="preserve">that </w:t>
      </w:r>
      <w:r w:rsidR="00D50AA8" w:rsidRPr="00810159">
        <w:rPr>
          <w:lang w:val="en-GB"/>
        </w:rPr>
        <w:t xml:space="preserve">journal editors – though </w:t>
      </w:r>
      <w:r w:rsidR="00A73789" w:rsidRPr="00810159">
        <w:rPr>
          <w:lang w:val="en-GB"/>
        </w:rPr>
        <w:t xml:space="preserve">considered to be </w:t>
      </w:r>
      <w:r w:rsidR="00D50AA8" w:rsidRPr="00810159">
        <w:rPr>
          <w:lang w:val="en-GB"/>
        </w:rPr>
        <w:t xml:space="preserve">of somewhat variable quality – are, </w:t>
      </w:r>
      <w:r w:rsidR="00D50AA8" w:rsidRPr="00810159">
        <w:rPr>
          <w:i/>
          <w:lang w:val="en-GB"/>
        </w:rPr>
        <w:t>on the whole</w:t>
      </w:r>
      <w:r w:rsidR="00D50AA8" w:rsidRPr="00810159">
        <w:rPr>
          <w:lang w:val="en-GB"/>
        </w:rPr>
        <w:t>, proficient, well-intentioned, and relatively unproblematic</w:t>
      </w:r>
      <w:r w:rsidR="006757EC" w:rsidRPr="00810159">
        <w:rPr>
          <w:lang w:val="en-GB"/>
        </w:rPr>
        <w:t xml:space="preserve">. </w:t>
      </w:r>
      <w:r w:rsidR="00D50AA8" w:rsidRPr="00810159">
        <w:rPr>
          <w:lang w:val="en-GB"/>
        </w:rPr>
        <w:t xml:space="preserve">We emphasise that this broad brush picture </w:t>
      </w:r>
      <w:r w:rsidR="00A73789" w:rsidRPr="00810159">
        <w:rPr>
          <w:lang w:val="en-GB"/>
        </w:rPr>
        <w:t>represents a rough sketch</w:t>
      </w:r>
      <w:r w:rsidR="00D50AA8" w:rsidRPr="00810159">
        <w:rPr>
          <w:lang w:val="en-GB"/>
        </w:rPr>
        <w:t>, but it implies that the professionalism that authors expect of or want from journal editors (which equates, in Evans’s [2011] terminology, to ‘demanded’ or ‘requested’ professionalism)</w:t>
      </w:r>
      <w:r w:rsidR="00DF1ABE" w:rsidRPr="00810159">
        <w:rPr>
          <w:lang w:val="en-GB"/>
        </w:rPr>
        <w:t xml:space="preserve"> is broadly congruent with editors’ enacted professionalism.</w:t>
      </w:r>
    </w:p>
    <w:p w:rsidR="00DF1ABE" w:rsidRPr="00810159" w:rsidRDefault="00DF1ABE" w:rsidP="003A571C">
      <w:pPr>
        <w:spacing w:after="0" w:line="240" w:lineRule="auto"/>
        <w:rPr>
          <w:lang w:val="en-GB"/>
        </w:rPr>
      </w:pPr>
    </w:p>
    <w:p w:rsidR="008C53BE" w:rsidRPr="00810159" w:rsidRDefault="00DF1ABE" w:rsidP="003A571C">
      <w:pPr>
        <w:spacing w:after="0" w:line="240" w:lineRule="auto"/>
        <w:rPr>
          <w:lang w:val="en-GB"/>
        </w:rPr>
      </w:pPr>
      <w:r w:rsidRPr="00810159">
        <w:rPr>
          <w:lang w:val="en-GB"/>
        </w:rPr>
        <w:t xml:space="preserve">The qualitative questionnaire data, however, tell a somewhat different tale. </w:t>
      </w:r>
      <w:r w:rsidR="00216548" w:rsidRPr="00810159">
        <w:rPr>
          <w:lang w:val="en-GB"/>
        </w:rPr>
        <w:t>Open-ended items provided opportunities for respondents to leave comments</w:t>
      </w:r>
      <w:r w:rsidR="00C919FF" w:rsidRPr="00810159">
        <w:rPr>
          <w:lang w:val="en-GB"/>
        </w:rPr>
        <w:t xml:space="preserve"> at four points</w:t>
      </w:r>
      <w:r w:rsidR="00216548" w:rsidRPr="00810159">
        <w:rPr>
          <w:lang w:val="en-GB"/>
        </w:rPr>
        <w:t xml:space="preserve">. </w:t>
      </w:r>
      <w:r w:rsidR="00A73789" w:rsidRPr="00810159">
        <w:rPr>
          <w:lang w:val="en-GB"/>
        </w:rPr>
        <w:t>Prompting 121 responses, t</w:t>
      </w:r>
      <w:r w:rsidR="00216548" w:rsidRPr="00810159">
        <w:rPr>
          <w:lang w:val="en-GB"/>
        </w:rPr>
        <w:t xml:space="preserve">he first </w:t>
      </w:r>
      <w:r w:rsidR="00C919FF" w:rsidRPr="00810159">
        <w:rPr>
          <w:lang w:val="en-GB"/>
        </w:rPr>
        <w:t xml:space="preserve">of these </w:t>
      </w:r>
      <w:r w:rsidR="00216548" w:rsidRPr="00810159">
        <w:rPr>
          <w:lang w:val="en-GB"/>
        </w:rPr>
        <w:t xml:space="preserve">invited indications of ‘other’ factors (i.e. those not listed as </w:t>
      </w:r>
      <w:r w:rsidR="00C919FF" w:rsidRPr="00810159">
        <w:rPr>
          <w:lang w:val="en-GB"/>
        </w:rPr>
        <w:t xml:space="preserve">options for </w:t>
      </w:r>
      <w:r w:rsidR="00216548" w:rsidRPr="00810159">
        <w:rPr>
          <w:lang w:val="en-GB"/>
        </w:rPr>
        <w:t xml:space="preserve">selection) that influence authors’ decisions on where to submit articles. </w:t>
      </w:r>
      <w:r w:rsidR="00E07A17" w:rsidRPr="00810159">
        <w:rPr>
          <w:lang w:val="en-GB"/>
        </w:rPr>
        <w:t xml:space="preserve">The other three open-ended items attracted 217; </w:t>
      </w:r>
      <w:r w:rsidR="00805374" w:rsidRPr="00810159">
        <w:rPr>
          <w:lang w:val="en-GB"/>
        </w:rPr>
        <w:t xml:space="preserve">184; and 110 comments relating respectively to respondents’ perceived unsatisfactory and satisfactory experiences of journal editors, and to general perspectives on academic journal publishing and editorship. </w:t>
      </w:r>
      <w:r w:rsidR="00A73789" w:rsidRPr="00810159">
        <w:rPr>
          <w:lang w:val="en-GB"/>
        </w:rPr>
        <w:t>Drawing upon a small sample of illustrative comments from questionnaire respondents,</w:t>
      </w:r>
      <w:r w:rsidR="005A5113" w:rsidRPr="00810159">
        <w:rPr>
          <w:lang w:val="en-GB"/>
        </w:rPr>
        <w:t xml:space="preserve"> we present </w:t>
      </w:r>
      <w:r w:rsidR="00A73789" w:rsidRPr="00810159">
        <w:rPr>
          <w:lang w:val="en-GB"/>
        </w:rPr>
        <w:t xml:space="preserve">below </w:t>
      </w:r>
      <w:r w:rsidR="005A5113" w:rsidRPr="00810159">
        <w:rPr>
          <w:lang w:val="en-GB"/>
        </w:rPr>
        <w:t xml:space="preserve">a broad indication of the </w:t>
      </w:r>
      <w:r w:rsidR="00A73789" w:rsidRPr="00810159">
        <w:rPr>
          <w:lang w:val="en-GB"/>
        </w:rPr>
        <w:t xml:space="preserve">evident </w:t>
      </w:r>
      <w:r w:rsidR="005A5113" w:rsidRPr="00810159">
        <w:rPr>
          <w:lang w:val="en-GB"/>
        </w:rPr>
        <w:t>nature and bases of authors’ dissatisfaction</w:t>
      </w:r>
      <w:r w:rsidR="00A73789" w:rsidRPr="00810159">
        <w:rPr>
          <w:lang w:val="en-GB"/>
        </w:rPr>
        <w:t>:</w:t>
      </w:r>
    </w:p>
    <w:p w:rsidR="00805374" w:rsidRPr="00810159" w:rsidRDefault="00805374" w:rsidP="003A571C">
      <w:pPr>
        <w:spacing w:after="0" w:line="240" w:lineRule="auto"/>
        <w:rPr>
          <w:lang w:val="en-GB"/>
        </w:rPr>
      </w:pPr>
    </w:p>
    <w:p w:rsidR="00805374" w:rsidRPr="00810159" w:rsidRDefault="00805374" w:rsidP="003A571C">
      <w:pPr>
        <w:spacing w:after="0" w:line="240" w:lineRule="auto"/>
        <w:rPr>
          <w:i/>
          <w:lang w:val="en-GB"/>
        </w:rPr>
      </w:pPr>
      <w:proofErr w:type="gramStart"/>
      <w:r w:rsidRPr="00810159">
        <w:rPr>
          <w:i/>
          <w:lang w:val="en-GB"/>
        </w:rPr>
        <w:t>Room for improvement?</w:t>
      </w:r>
      <w:proofErr w:type="gramEnd"/>
      <w:r w:rsidRPr="00810159">
        <w:rPr>
          <w:i/>
          <w:lang w:val="en-GB"/>
        </w:rPr>
        <w:t xml:space="preserve"> Authors’ reported unsatisfactory experiences</w:t>
      </w:r>
    </w:p>
    <w:p w:rsidR="003E69E9" w:rsidRPr="00810159" w:rsidRDefault="003E69E9" w:rsidP="003A571C">
      <w:pPr>
        <w:spacing w:after="0" w:line="240" w:lineRule="auto"/>
        <w:rPr>
          <w:i/>
          <w:sz w:val="6"/>
          <w:szCs w:val="6"/>
          <w:lang w:val="en-GB"/>
        </w:rPr>
      </w:pPr>
    </w:p>
    <w:p w:rsidR="00C919FF" w:rsidRPr="00810159" w:rsidRDefault="00C919FF" w:rsidP="003A571C">
      <w:pPr>
        <w:spacing w:after="0" w:line="240" w:lineRule="auto"/>
        <w:rPr>
          <w:lang w:val="en-GB"/>
        </w:rPr>
      </w:pPr>
      <w:r w:rsidRPr="00810159">
        <w:rPr>
          <w:lang w:val="en-GB"/>
        </w:rPr>
        <w:t xml:space="preserve">Out of a wide range of reported unsatisfactory experiences, four main sources of </w:t>
      </w:r>
      <w:r w:rsidR="003F2D79" w:rsidRPr="00810159">
        <w:rPr>
          <w:lang w:val="en-GB"/>
        </w:rPr>
        <w:t xml:space="preserve">author </w:t>
      </w:r>
      <w:r w:rsidRPr="00810159">
        <w:rPr>
          <w:lang w:val="en-GB"/>
        </w:rPr>
        <w:t>dissatisfaction emerged:</w:t>
      </w:r>
    </w:p>
    <w:p w:rsidR="00A73789" w:rsidRPr="00810159" w:rsidRDefault="00087A4C" w:rsidP="00C919FF">
      <w:pPr>
        <w:pStyle w:val="ListParagraph"/>
        <w:numPr>
          <w:ilvl w:val="0"/>
          <w:numId w:val="23"/>
        </w:numPr>
        <w:spacing w:after="0" w:line="240" w:lineRule="auto"/>
        <w:rPr>
          <w:lang w:val="en-GB"/>
        </w:rPr>
      </w:pPr>
      <w:r w:rsidRPr="00810159">
        <w:rPr>
          <w:i/>
          <w:lang w:val="en-GB"/>
        </w:rPr>
        <w:t>E</w:t>
      </w:r>
      <w:r w:rsidR="00C919FF" w:rsidRPr="00810159">
        <w:rPr>
          <w:i/>
          <w:lang w:val="en-GB"/>
        </w:rPr>
        <w:t>thical issues</w:t>
      </w:r>
      <w:r w:rsidR="00C919FF" w:rsidRPr="00810159">
        <w:rPr>
          <w:lang w:val="en-GB"/>
        </w:rPr>
        <w:t xml:space="preserve"> – complaints of </w:t>
      </w:r>
      <w:r w:rsidR="00F93117" w:rsidRPr="00810159">
        <w:rPr>
          <w:lang w:val="en-GB"/>
        </w:rPr>
        <w:t xml:space="preserve">various forms of what were presented as </w:t>
      </w:r>
      <w:r w:rsidR="00C919FF" w:rsidRPr="00810159">
        <w:rPr>
          <w:lang w:val="en-GB"/>
        </w:rPr>
        <w:t>ethically dubious editorial practice</w:t>
      </w:r>
      <w:r w:rsidR="00A73789" w:rsidRPr="00810159">
        <w:rPr>
          <w:lang w:val="en-GB"/>
        </w:rPr>
        <w:t>. Comments included:</w:t>
      </w:r>
    </w:p>
    <w:p w:rsidR="00A73789" w:rsidRPr="00810159" w:rsidRDefault="002930A1" w:rsidP="00A73789">
      <w:pPr>
        <w:pStyle w:val="ListParagraph"/>
        <w:numPr>
          <w:ilvl w:val="1"/>
          <w:numId w:val="23"/>
        </w:numPr>
        <w:spacing w:after="0" w:line="240" w:lineRule="auto"/>
        <w:rPr>
          <w:lang w:val="en-GB"/>
        </w:rPr>
      </w:pPr>
      <w:r w:rsidRPr="00810159">
        <w:rPr>
          <w:lang w:val="en-GB"/>
        </w:rPr>
        <w:t>A co-author who was an editor removed my name from the paper (when I was a post-doc)</w:t>
      </w:r>
      <w:r w:rsidR="00C919FF" w:rsidRPr="00810159">
        <w:rPr>
          <w:lang w:val="en-GB"/>
        </w:rPr>
        <w:t xml:space="preserve">; </w:t>
      </w:r>
    </w:p>
    <w:p w:rsidR="00A73789" w:rsidRPr="00810159" w:rsidRDefault="00A73789" w:rsidP="00A73789">
      <w:pPr>
        <w:pStyle w:val="ListParagraph"/>
        <w:numPr>
          <w:ilvl w:val="1"/>
          <w:numId w:val="23"/>
        </w:numPr>
        <w:spacing w:after="0" w:line="240" w:lineRule="auto"/>
        <w:rPr>
          <w:lang w:val="en-GB"/>
        </w:rPr>
      </w:pPr>
      <w:r w:rsidRPr="00810159">
        <w:rPr>
          <w:lang w:val="en-GB"/>
        </w:rPr>
        <w:t>O</w:t>
      </w:r>
      <w:r w:rsidR="002930A1" w:rsidRPr="00810159">
        <w:rPr>
          <w:lang w:val="en-GB"/>
        </w:rPr>
        <w:t xml:space="preserve">ne </w:t>
      </w:r>
      <w:proofErr w:type="gramStart"/>
      <w:r w:rsidR="002930A1" w:rsidRPr="00810159">
        <w:rPr>
          <w:lang w:val="en-GB"/>
        </w:rPr>
        <w:t>notices</w:t>
      </w:r>
      <w:proofErr w:type="gramEnd"/>
      <w:r w:rsidR="002930A1" w:rsidRPr="00810159">
        <w:rPr>
          <w:lang w:val="en-GB"/>
        </w:rPr>
        <w:t xml:space="preserve"> that successfully published articles in some journals include mandatory citations of the work of the</w:t>
      </w:r>
      <w:r w:rsidR="003F2D79" w:rsidRPr="00810159">
        <w:rPr>
          <w:lang w:val="en-GB"/>
        </w:rPr>
        <w:t xml:space="preserve"> editor/s. Is this part of the “</w:t>
      </w:r>
      <w:r w:rsidR="002930A1" w:rsidRPr="00810159">
        <w:rPr>
          <w:lang w:val="en-GB"/>
        </w:rPr>
        <w:t>guidance and things</w:t>
      </w:r>
      <w:r w:rsidR="003F2D79" w:rsidRPr="00810159">
        <w:rPr>
          <w:lang w:val="en-GB"/>
        </w:rPr>
        <w:t xml:space="preserve"> to think about in resubmitting”</w:t>
      </w:r>
      <w:r w:rsidR="002930A1" w:rsidRPr="00810159">
        <w:rPr>
          <w:lang w:val="en-GB"/>
        </w:rPr>
        <w:t xml:space="preserve"> process? </w:t>
      </w:r>
      <w:proofErr w:type="gramStart"/>
      <w:r w:rsidR="002930A1" w:rsidRPr="00810159">
        <w:rPr>
          <w:lang w:val="en-GB"/>
        </w:rPr>
        <w:t>one</w:t>
      </w:r>
      <w:proofErr w:type="gramEnd"/>
      <w:r w:rsidR="002930A1" w:rsidRPr="00810159">
        <w:rPr>
          <w:lang w:val="en-GB"/>
        </w:rPr>
        <w:t xml:space="preserve"> wonders!</w:t>
      </w:r>
      <w:r w:rsidR="00FE2952" w:rsidRPr="00810159">
        <w:rPr>
          <w:lang w:val="en-GB"/>
        </w:rPr>
        <w:t>;</w:t>
      </w:r>
    </w:p>
    <w:p w:rsidR="00A73789" w:rsidRPr="00810159" w:rsidRDefault="002930A1" w:rsidP="00A73789">
      <w:pPr>
        <w:pStyle w:val="ListParagraph"/>
        <w:numPr>
          <w:ilvl w:val="1"/>
          <w:numId w:val="23"/>
        </w:numPr>
        <w:spacing w:after="0" w:line="240" w:lineRule="auto"/>
        <w:rPr>
          <w:lang w:val="en-GB"/>
        </w:rPr>
      </w:pPr>
      <w:r w:rsidRPr="00810159">
        <w:rPr>
          <w:lang w:val="en-GB"/>
        </w:rPr>
        <w:t>I had a journal article rejected due to lack of recent references from that journal. Clearly an attempt to maintain their high impact factor</w:t>
      </w:r>
      <w:r w:rsidR="0090354A" w:rsidRPr="00810159">
        <w:rPr>
          <w:lang w:val="en-GB"/>
        </w:rPr>
        <w:t xml:space="preserve">; </w:t>
      </w:r>
    </w:p>
    <w:p w:rsidR="00A73789" w:rsidRPr="00810159" w:rsidRDefault="002930A1" w:rsidP="00A73789">
      <w:pPr>
        <w:pStyle w:val="ListParagraph"/>
        <w:numPr>
          <w:ilvl w:val="1"/>
          <w:numId w:val="23"/>
        </w:numPr>
        <w:spacing w:after="0" w:line="240" w:lineRule="auto"/>
        <w:rPr>
          <w:lang w:val="en-GB"/>
        </w:rPr>
      </w:pPr>
      <w:r w:rsidRPr="00810159">
        <w:rPr>
          <w:lang w:val="en-GB"/>
        </w:rPr>
        <w:t>One clearly biased editor who chose to ignore positive reviews, and relied on the reviews of his colleagues, because</w:t>
      </w:r>
      <w:r w:rsidR="0090354A" w:rsidRPr="00810159">
        <w:rPr>
          <w:lang w:val="en-GB"/>
        </w:rPr>
        <w:t xml:space="preserve"> it suited his political agenda</w:t>
      </w:r>
      <w:r w:rsidR="0081688B" w:rsidRPr="00810159">
        <w:rPr>
          <w:lang w:val="en-GB"/>
        </w:rPr>
        <w:t xml:space="preserve">; </w:t>
      </w:r>
    </w:p>
    <w:p w:rsidR="00C919FF" w:rsidRPr="00810159" w:rsidRDefault="00A73789" w:rsidP="00A73789">
      <w:pPr>
        <w:pStyle w:val="ListParagraph"/>
        <w:numPr>
          <w:ilvl w:val="1"/>
          <w:numId w:val="23"/>
        </w:numPr>
        <w:spacing w:after="0" w:line="240" w:lineRule="auto"/>
        <w:rPr>
          <w:lang w:val="en-GB"/>
        </w:rPr>
      </w:pPr>
      <w:r w:rsidRPr="00810159">
        <w:rPr>
          <w:lang w:val="en-GB"/>
        </w:rPr>
        <w:lastRenderedPageBreak/>
        <w:t>T</w:t>
      </w:r>
      <w:r w:rsidR="0081688B" w:rsidRPr="00810159">
        <w:rPr>
          <w:lang w:val="en-GB"/>
        </w:rPr>
        <w:t>he editor exp</w:t>
      </w:r>
      <w:r w:rsidR="002930A1" w:rsidRPr="00810159">
        <w:rPr>
          <w:lang w:val="en-GB"/>
        </w:rPr>
        <w:t>licitly asked us to revise and add citations to recent</w:t>
      </w:r>
      <w:r w:rsidR="0081688B" w:rsidRPr="00810159">
        <w:rPr>
          <w:lang w:val="en-GB"/>
        </w:rPr>
        <w:t xml:space="preserve"> papers from thi</w:t>
      </w:r>
      <w:r w:rsidR="002930A1" w:rsidRPr="00810159">
        <w:rPr>
          <w:lang w:val="en-GB"/>
        </w:rPr>
        <w:t xml:space="preserve">s journal (the </w:t>
      </w:r>
      <w:r w:rsidR="0081688B" w:rsidRPr="00810159">
        <w:rPr>
          <w:lang w:val="en-GB"/>
        </w:rPr>
        <w:t>“</w:t>
      </w:r>
      <w:r w:rsidR="002930A1" w:rsidRPr="00810159">
        <w:rPr>
          <w:lang w:val="en-GB"/>
        </w:rPr>
        <w:t>impact factor game</w:t>
      </w:r>
      <w:r w:rsidR="0081688B" w:rsidRPr="00810159">
        <w:rPr>
          <w:lang w:val="en-GB"/>
        </w:rPr>
        <w:t>”</w:t>
      </w:r>
      <w:r w:rsidR="002930A1" w:rsidRPr="00810159">
        <w:rPr>
          <w:lang w:val="en-GB"/>
        </w:rPr>
        <w:t>). Unfortunately (but not unsurprisingly), this is a journal with high IF (</w:t>
      </w:r>
      <w:r w:rsidR="0081688B" w:rsidRPr="00810159">
        <w:rPr>
          <w:lang w:val="en-GB"/>
        </w:rPr>
        <w:t>but it is on my black list now).</w:t>
      </w:r>
    </w:p>
    <w:p w:rsidR="00087A4C" w:rsidRPr="00810159" w:rsidRDefault="00087A4C" w:rsidP="00087A4C">
      <w:pPr>
        <w:spacing w:after="0" w:line="240" w:lineRule="auto"/>
        <w:ind w:left="1080"/>
        <w:rPr>
          <w:lang w:val="en-GB"/>
        </w:rPr>
      </w:pPr>
    </w:p>
    <w:p w:rsidR="00A73789" w:rsidRPr="00810159" w:rsidRDefault="00087A4C" w:rsidP="00C919FF">
      <w:pPr>
        <w:pStyle w:val="ListParagraph"/>
        <w:numPr>
          <w:ilvl w:val="0"/>
          <w:numId w:val="23"/>
        </w:numPr>
        <w:spacing w:after="0" w:line="240" w:lineRule="auto"/>
        <w:rPr>
          <w:lang w:val="en-GB"/>
        </w:rPr>
      </w:pPr>
      <w:r w:rsidRPr="00810159">
        <w:rPr>
          <w:i/>
          <w:lang w:val="en-GB"/>
        </w:rPr>
        <w:t>T</w:t>
      </w:r>
      <w:r w:rsidR="00F93117" w:rsidRPr="00810159">
        <w:rPr>
          <w:i/>
          <w:lang w:val="en-GB"/>
        </w:rPr>
        <w:t>urnaround timescale</w:t>
      </w:r>
      <w:r w:rsidR="00F93117" w:rsidRPr="00810159">
        <w:rPr>
          <w:lang w:val="en-GB"/>
        </w:rPr>
        <w:t xml:space="preserve"> – complaints of submitted papers languishing in the system for far longer than was considered acceptable</w:t>
      </w:r>
      <w:r w:rsidR="00A73789" w:rsidRPr="00810159">
        <w:rPr>
          <w:lang w:val="en-GB"/>
        </w:rPr>
        <w:t>. Comments included:</w:t>
      </w:r>
    </w:p>
    <w:p w:rsidR="00A73789" w:rsidRPr="00810159" w:rsidRDefault="002930A1" w:rsidP="00A73789">
      <w:pPr>
        <w:pStyle w:val="ListParagraph"/>
        <w:numPr>
          <w:ilvl w:val="1"/>
          <w:numId w:val="23"/>
        </w:numPr>
        <w:spacing w:after="0" w:line="240" w:lineRule="auto"/>
        <w:rPr>
          <w:lang w:val="en-GB"/>
        </w:rPr>
      </w:pPr>
      <w:r w:rsidRPr="00810159">
        <w:rPr>
          <w:lang w:val="en-GB"/>
        </w:rPr>
        <w:t>8 months to review a paper, with little apparent effort to sp</w:t>
      </w:r>
      <w:r w:rsidR="00F93117" w:rsidRPr="00810159">
        <w:rPr>
          <w:lang w:val="en-GB"/>
        </w:rPr>
        <w:t>e</w:t>
      </w:r>
      <w:r w:rsidRPr="00810159">
        <w:rPr>
          <w:lang w:val="en-GB"/>
        </w:rPr>
        <w:t>ed up the process</w:t>
      </w:r>
      <w:r w:rsidR="00F93117" w:rsidRPr="00810159">
        <w:rPr>
          <w:lang w:val="en-GB"/>
        </w:rPr>
        <w:t xml:space="preserve">; </w:t>
      </w:r>
    </w:p>
    <w:p w:rsidR="00A73789" w:rsidRPr="00810159" w:rsidRDefault="002930A1" w:rsidP="00A73789">
      <w:pPr>
        <w:pStyle w:val="ListParagraph"/>
        <w:numPr>
          <w:ilvl w:val="1"/>
          <w:numId w:val="23"/>
        </w:numPr>
        <w:spacing w:after="0" w:line="240" w:lineRule="auto"/>
        <w:rPr>
          <w:lang w:val="en-GB"/>
        </w:rPr>
      </w:pPr>
      <w:r w:rsidRPr="00810159">
        <w:rPr>
          <w:lang w:val="en-GB"/>
        </w:rPr>
        <w:t xml:space="preserve">A couple of times have </w:t>
      </w:r>
      <w:r w:rsidR="00F93117" w:rsidRPr="00810159">
        <w:rPr>
          <w:lang w:val="en-GB"/>
        </w:rPr>
        <w:t>e</w:t>
      </w:r>
      <w:r w:rsidRPr="00810159">
        <w:rPr>
          <w:lang w:val="en-GB"/>
        </w:rPr>
        <w:t>xperienced very long late decisions - e.g. a year to turnaround a decision on an article</w:t>
      </w:r>
      <w:r w:rsidR="00A73789" w:rsidRPr="00810159">
        <w:rPr>
          <w:lang w:val="en-GB"/>
        </w:rPr>
        <w:t xml:space="preserve"> </w:t>
      </w:r>
      <w:r w:rsidRPr="00810159">
        <w:rPr>
          <w:lang w:val="en-GB"/>
        </w:rPr>
        <w:t>- and this has held up publication of my work. As an e</w:t>
      </w:r>
      <w:r w:rsidR="00F93117" w:rsidRPr="00810159">
        <w:rPr>
          <w:lang w:val="en-GB"/>
        </w:rPr>
        <w:t>d</w:t>
      </w:r>
      <w:r w:rsidRPr="00810159">
        <w:rPr>
          <w:lang w:val="en-GB"/>
        </w:rPr>
        <w:t>itor, I am sympathetic for reasons why this may have happ</w:t>
      </w:r>
      <w:r w:rsidR="00F93117" w:rsidRPr="00810159">
        <w:rPr>
          <w:lang w:val="en-GB"/>
        </w:rPr>
        <w:t>e</w:t>
      </w:r>
      <w:r w:rsidRPr="00810159">
        <w:rPr>
          <w:lang w:val="en-GB"/>
        </w:rPr>
        <w:t>ned, but still feel such a lengthy time period is unacceptabl</w:t>
      </w:r>
      <w:r w:rsidR="00F93117" w:rsidRPr="00810159">
        <w:rPr>
          <w:lang w:val="en-GB"/>
        </w:rPr>
        <w:t>e</w:t>
      </w:r>
      <w:r w:rsidR="00C6119D" w:rsidRPr="00810159">
        <w:rPr>
          <w:lang w:val="en-GB"/>
        </w:rPr>
        <w:t xml:space="preserve">; </w:t>
      </w:r>
    </w:p>
    <w:p w:rsidR="00A73789" w:rsidRPr="00810159" w:rsidRDefault="002930A1" w:rsidP="00A73789">
      <w:pPr>
        <w:pStyle w:val="ListParagraph"/>
        <w:numPr>
          <w:ilvl w:val="1"/>
          <w:numId w:val="23"/>
        </w:numPr>
        <w:spacing w:after="0" w:line="240" w:lineRule="auto"/>
        <w:rPr>
          <w:lang w:val="en-GB"/>
        </w:rPr>
      </w:pPr>
      <w:r w:rsidRPr="00810159">
        <w:rPr>
          <w:lang w:val="en-GB"/>
        </w:rPr>
        <w:t>A journal took longer than a year to come to a decision at an early stage of my career when I it was difficult to afford this. The editor failed to reply to my</w:t>
      </w:r>
      <w:r w:rsidR="00FE2952" w:rsidRPr="00810159">
        <w:rPr>
          <w:lang w:val="en-GB"/>
        </w:rPr>
        <w:t xml:space="preserve"> queries and to speed things up; </w:t>
      </w:r>
    </w:p>
    <w:p w:rsidR="00C919FF" w:rsidRPr="00810159" w:rsidRDefault="00A73789" w:rsidP="00A73789">
      <w:pPr>
        <w:pStyle w:val="ListParagraph"/>
        <w:numPr>
          <w:ilvl w:val="1"/>
          <w:numId w:val="23"/>
        </w:numPr>
        <w:spacing w:after="0" w:line="240" w:lineRule="auto"/>
        <w:rPr>
          <w:lang w:val="en-GB"/>
        </w:rPr>
      </w:pPr>
      <w:r w:rsidRPr="00810159">
        <w:rPr>
          <w:lang w:val="en-GB"/>
        </w:rPr>
        <w:t>T</w:t>
      </w:r>
      <w:r w:rsidR="002930A1" w:rsidRPr="00810159">
        <w:rPr>
          <w:lang w:val="en-GB"/>
        </w:rPr>
        <w:t>he process took five years, 10 reviewers and three editors and they rejected the paper.</w:t>
      </w:r>
    </w:p>
    <w:p w:rsidR="00087A4C" w:rsidRPr="00810159" w:rsidRDefault="00087A4C" w:rsidP="00087A4C">
      <w:pPr>
        <w:spacing w:after="0" w:line="240" w:lineRule="auto"/>
        <w:ind w:left="1080"/>
        <w:rPr>
          <w:lang w:val="en-GB"/>
        </w:rPr>
      </w:pPr>
    </w:p>
    <w:p w:rsidR="00087A4C" w:rsidRPr="00810159" w:rsidRDefault="00087A4C" w:rsidP="00C919FF">
      <w:pPr>
        <w:pStyle w:val="ListParagraph"/>
        <w:numPr>
          <w:ilvl w:val="0"/>
          <w:numId w:val="23"/>
        </w:numPr>
        <w:spacing w:after="0" w:line="240" w:lineRule="auto"/>
        <w:rPr>
          <w:lang w:val="en-GB"/>
        </w:rPr>
      </w:pPr>
      <w:r w:rsidRPr="00810159">
        <w:rPr>
          <w:i/>
          <w:lang w:val="en-GB"/>
        </w:rPr>
        <w:t>A</w:t>
      </w:r>
      <w:r w:rsidR="00F93117" w:rsidRPr="00810159">
        <w:rPr>
          <w:i/>
          <w:lang w:val="en-GB"/>
        </w:rPr>
        <w:t>brogation of editorial responsibilities</w:t>
      </w:r>
      <w:r w:rsidR="00F93117" w:rsidRPr="00810159">
        <w:rPr>
          <w:lang w:val="en-GB"/>
        </w:rPr>
        <w:t xml:space="preserve"> – complaints that by deferring too readily to reviewers’ recommendations, editors were </w:t>
      </w:r>
      <w:r w:rsidR="00EE29A3" w:rsidRPr="00810159">
        <w:rPr>
          <w:lang w:val="en-GB"/>
        </w:rPr>
        <w:t xml:space="preserve">cutting corners and </w:t>
      </w:r>
      <w:r w:rsidR="00F93117" w:rsidRPr="00810159">
        <w:rPr>
          <w:lang w:val="en-GB"/>
        </w:rPr>
        <w:t xml:space="preserve">not actually </w:t>
      </w:r>
      <w:r w:rsidR="00774F43" w:rsidRPr="00810159">
        <w:rPr>
          <w:lang w:val="en-GB"/>
        </w:rPr>
        <w:t>‘</w:t>
      </w:r>
      <w:r w:rsidR="00F93117" w:rsidRPr="00810159">
        <w:rPr>
          <w:lang w:val="en-GB"/>
        </w:rPr>
        <w:t>editing</w:t>
      </w:r>
      <w:r w:rsidR="00774F43" w:rsidRPr="00810159">
        <w:rPr>
          <w:lang w:val="en-GB"/>
        </w:rPr>
        <w:t>’</w:t>
      </w:r>
      <w:r w:rsidRPr="00810159">
        <w:rPr>
          <w:lang w:val="en-GB"/>
        </w:rPr>
        <w:t>. Comments included:</w:t>
      </w:r>
    </w:p>
    <w:p w:rsidR="00106E20" w:rsidRPr="00810159" w:rsidRDefault="00087A4C" w:rsidP="00087A4C">
      <w:pPr>
        <w:pStyle w:val="ListParagraph"/>
        <w:numPr>
          <w:ilvl w:val="1"/>
          <w:numId w:val="23"/>
        </w:numPr>
        <w:spacing w:after="0" w:line="240" w:lineRule="auto"/>
        <w:rPr>
          <w:lang w:val="en-GB"/>
        </w:rPr>
      </w:pPr>
      <w:r w:rsidRPr="00810159">
        <w:rPr>
          <w:lang w:val="en-GB"/>
        </w:rPr>
        <w:t>R</w:t>
      </w:r>
      <w:r w:rsidR="002930A1" w:rsidRPr="00810159">
        <w:rPr>
          <w:lang w:val="en-GB"/>
        </w:rPr>
        <w:t>eviewer recommended "accept with minor corrections" but the paper was rejected on the basis of the first one. The editor, who was afraid of the first reviewer, refused to discuss the rejection</w:t>
      </w:r>
      <w:r w:rsidR="00F93117" w:rsidRPr="00810159">
        <w:rPr>
          <w:lang w:val="en-GB"/>
        </w:rPr>
        <w:t xml:space="preserve">; </w:t>
      </w:r>
    </w:p>
    <w:p w:rsidR="00106E20" w:rsidRPr="00810159" w:rsidRDefault="00774F43" w:rsidP="00087A4C">
      <w:pPr>
        <w:pStyle w:val="ListParagraph"/>
        <w:numPr>
          <w:ilvl w:val="1"/>
          <w:numId w:val="23"/>
        </w:numPr>
        <w:spacing w:after="0" w:line="240" w:lineRule="auto"/>
        <w:rPr>
          <w:lang w:val="en-GB"/>
        </w:rPr>
      </w:pPr>
      <w:r w:rsidRPr="00810159">
        <w:rPr>
          <w:lang w:val="en-GB"/>
        </w:rPr>
        <w:t>A</w:t>
      </w:r>
      <w:r w:rsidR="002930A1" w:rsidRPr="00810159">
        <w:rPr>
          <w:lang w:val="en-GB"/>
        </w:rPr>
        <w:t xml:space="preserve"> </w:t>
      </w:r>
      <w:r w:rsidR="00A10FDB" w:rsidRPr="00810159">
        <w:rPr>
          <w:lang w:val="en-GB"/>
        </w:rPr>
        <w:t>lack of editorial input beyond “</w:t>
      </w:r>
      <w:r w:rsidR="002930A1" w:rsidRPr="00810159">
        <w:rPr>
          <w:lang w:val="en-GB"/>
        </w:rPr>
        <w:t>fielding</w:t>
      </w:r>
      <w:r w:rsidR="00A10FDB" w:rsidRPr="00810159">
        <w:rPr>
          <w:lang w:val="en-GB"/>
        </w:rPr>
        <w:t>” reviewers’</w:t>
      </w:r>
      <w:r w:rsidR="002930A1" w:rsidRPr="00810159">
        <w:rPr>
          <w:lang w:val="en-GB"/>
        </w:rPr>
        <w:t xml:space="preserve"> comments</w:t>
      </w:r>
      <w:r w:rsidR="00564AC0" w:rsidRPr="00810159">
        <w:rPr>
          <w:lang w:val="en-GB"/>
        </w:rPr>
        <w:t>;</w:t>
      </w:r>
    </w:p>
    <w:p w:rsidR="00106E20" w:rsidRPr="00810159" w:rsidRDefault="002930A1" w:rsidP="00087A4C">
      <w:pPr>
        <w:pStyle w:val="ListParagraph"/>
        <w:numPr>
          <w:ilvl w:val="1"/>
          <w:numId w:val="23"/>
        </w:numPr>
        <w:spacing w:after="0" w:line="240" w:lineRule="auto"/>
        <w:rPr>
          <w:lang w:val="en-GB"/>
        </w:rPr>
      </w:pPr>
      <w:r w:rsidRPr="00810159">
        <w:rPr>
          <w:lang w:val="en-GB"/>
        </w:rPr>
        <w:t>An invited paper for which one of the referees was clearly not competent to judge the work and despite my detailed response to their comments, the editors refus</w:t>
      </w:r>
      <w:r w:rsidR="00106E20" w:rsidRPr="00810159">
        <w:rPr>
          <w:lang w:val="en-GB"/>
        </w:rPr>
        <w:t>ed to reconsider their decision</w:t>
      </w:r>
      <w:r w:rsidR="00685DE0" w:rsidRPr="00810159">
        <w:rPr>
          <w:lang w:val="en-GB"/>
        </w:rPr>
        <w:t>;</w:t>
      </w:r>
    </w:p>
    <w:p w:rsidR="00106E20" w:rsidRPr="00810159" w:rsidRDefault="002930A1" w:rsidP="00087A4C">
      <w:pPr>
        <w:pStyle w:val="ListParagraph"/>
        <w:numPr>
          <w:ilvl w:val="1"/>
          <w:numId w:val="23"/>
        </w:numPr>
        <w:spacing w:after="0" w:line="240" w:lineRule="auto"/>
        <w:rPr>
          <w:lang w:val="en-GB"/>
        </w:rPr>
      </w:pPr>
      <w:r w:rsidRPr="00810159">
        <w:rPr>
          <w:lang w:val="en-GB"/>
        </w:rPr>
        <w:t>Associate editor stuck by the referee's comments even though I proved them to be scientifically incorrect</w:t>
      </w:r>
      <w:r w:rsidR="00685DE0" w:rsidRPr="00810159">
        <w:rPr>
          <w:lang w:val="en-GB"/>
        </w:rPr>
        <w:t>;</w:t>
      </w:r>
    </w:p>
    <w:p w:rsidR="00106E20" w:rsidRPr="00810159" w:rsidRDefault="002930A1" w:rsidP="00087A4C">
      <w:pPr>
        <w:pStyle w:val="ListParagraph"/>
        <w:numPr>
          <w:ilvl w:val="1"/>
          <w:numId w:val="23"/>
        </w:numPr>
        <w:spacing w:after="0" w:line="240" w:lineRule="auto"/>
        <w:rPr>
          <w:lang w:val="en-GB"/>
        </w:rPr>
      </w:pPr>
      <w:r w:rsidRPr="00810159">
        <w:rPr>
          <w:lang w:val="en-GB"/>
        </w:rPr>
        <w:t>Deferring too much to reviewers, who can be highly partisan</w:t>
      </w:r>
      <w:r w:rsidR="004D30FB" w:rsidRPr="00810159">
        <w:rPr>
          <w:lang w:val="en-GB"/>
        </w:rPr>
        <w:t>;</w:t>
      </w:r>
    </w:p>
    <w:p w:rsidR="00106E20" w:rsidRPr="00810159" w:rsidRDefault="002930A1" w:rsidP="00087A4C">
      <w:pPr>
        <w:pStyle w:val="ListParagraph"/>
        <w:numPr>
          <w:ilvl w:val="1"/>
          <w:numId w:val="23"/>
        </w:numPr>
        <w:spacing w:after="0" w:line="240" w:lineRule="auto"/>
        <w:rPr>
          <w:lang w:val="en-GB"/>
        </w:rPr>
      </w:pPr>
      <w:r w:rsidRPr="00810159">
        <w:rPr>
          <w:lang w:val="en-GB"/>
        </w:rPr>
        <w:t xml:space="preserve">The most common is to receive both positive and negative reviews for the same submission and the editor simply say </w:t>
      </w:r>
      <w:r w:rsidR="002C14F3" w:rsidRPr="00810159">
        <w:rPr>
          <w:lang w:val="en-GB"/>
        </w:rPr>
        <w:t>“respond to the comments”</w:t>
      </w:r>
      <w:r w:rsidRPr="00810159">
        <w:rPr>
          <w:lang w:val="en-GB"/>
        </w:rPr>
        <w:t xml:space="preserve"> even though clearly the reviews say polar opposites</w:t>
      </w:r>
      <w:r w:rsidR="00EE29A3" w:rsidRPr="00810159">
        <w:rPr>
          <w:lang w:val="en-GB"/>
        </w:rPr>
        <w:t>;</w:t>
      </w:r>
      <w:r w:rsidR="002C14F3" w:rsidRPr="00810159">
        <w:rPr>
          <w:lang w:val="en-GB"/>
        </w:rPr>
        <w:t xml:space="preserve"> </w:t>
      </w:r>
    </w:p>
    <w:p w:rsidR="00F93117" w:rsidRPr="00810159" w:rsidRDefault="002930A1" w:rsidP="00087A4C">
      <w:pPr>
        <w:pStyle w:val="ListParagraph"/>
        <w:numPr>
          <w:ilvl w:val="1"/>
          <w:numId w:val="23"/>
        </w:numPr>
        <w:spacing w:after="0" w:line="240" w:lineRule="auto"/>
        <w:rPr>
          <w:lang w:val="en-GB"/>
        </w:rPr>
      </w:pPr>
      <w:r w:rsidRPr="00810159">
        <w:rPr>
          <w:lang w:val="en-GB"/>
        </w:rPr>
        <w:t>Ill</w:t>
      </w:r>
      <w:r w:rsidR="004D30FB" w:rsidRPr="00810159">
        <w:rPr>
          <w:lang w:val="en-GB"/>
        </w:rPr>
        <w:t>-</w:t>
      </w:r>
      <w:r w:rsidRPr="00810159">
        <w:rPr>
          <w:lang w:val="en-GB"/>
        </w:rPr>
        <w:t>informed and disingenuous reviews not over-ruled by editor who should know better and have confidence to overrule</w:t>
      </w:r>
      <w:r w:rsidR="00106E20" w:rsidRPr="00810159">
        <w:rPr>
          <w:lang w:val="en-GB"/>
        </w:rPr>
        <w:t>.</w:t>
      </w:r>
    </w:p>
    <w:p w:rsidR="00B263D5" w:rsidRPr="00810159" w:rsidRDefault="00B263D5" w:rsidP="00B263D5">
      <w:pPr>
        <w:spacing w:after="0" w:line="240" w:lineRule="auto"/>
        <w:ind w:left="360"/>
        <w:rPr>
          <w:lang w:val="en-GB"/>
        </w:rPr>
      </w:pPr>
    </w:p>
    <w:p w:rsidR="00B263D5" w:rsidRPr="00810159" w:rsidRDefault="00B263D5" w:rsidP="00C919FF">
      <w:pPr>
        <w:pStyle w:val="ListParagraph"/>
        <w:numPr>
          <w:ilvl w:val="0"/>
          <w:numId w:val="23"/>
        </w:numPr>
        <w:spacing w:after="0" w:line="240" w:lineRule="auto"/>
        <w:rPr>
          <w:lang w:val="en-GB"/>
        </w:rPr>
      </w:pPr>
      <w:r w:rsidRPr="00810159">
        <w:rPr>
          <w:i/>
          <w:lang w:val="en-GB"/>
        </w:rPr>
        <w:t>S</w:t>
      </w:r>
      <w:r w:rsidR="00564AC0" w:rsidRPr="00810159">
        <w:rPr>
          <w:i/>
          <w:lang w:val="en-GB"/>
        </w:rPr>
        <w:t xml:space="preserve">eemingly irrational </w:t>
      </w:r>
      <w:r w:rsidR="002C14F3" w:rsidRPr="00810159">
        <w:rPr>
          <w:i/>
          <w:lang w:val="en-GB"/>
        </w:rPr>
        <w:t xml:space="preserve">or unexplained </w:t>
      </w:r>
      <w:r w:rsidR="00564AC0" w:rsidRPr="00810159">
        <w:rPr>
          <w:i/>
          <w:lang w:val="en-GB"/>
        </w:rPr>
        <w:t>editorial decision-making</w:t>
      </w:r>
      <w:r w:rsidR="00564AC0" w:rsidRPr="00810159">
        <w:rPr>
          <w:lang w:val="en-GB"/>
        </w:rPr>
        <w:t xml:space="preserve"> (or decision-making whose articulated rationale was unacceptable)</w:t>
      </w:r>
      <w:r w:rsidRPr="00810159">
        <w:rPr>
          <w:lang w:val="en-GB"/>
        </w:rPr>
        <w:t>. Comments included:</w:t>
      </w:r>
    </w:p>
    <w:p w:rsidR="00B263D5" w:rsidRPr="00810159" w:rsidRDefault="002930A1" w:rsidP="00B263D5">
      <w:pPr>
        <w:pStyle w:val="ListParagraph"/>
        <w:numPr>
          <w:ilvl w:val="1"/>
          <w:numId w:val="23"/>
        </w:numPr>
        <w:spacing w:after="0" w:line="240" w:lineRule="auto"/>
        <w:rPr>
          <w:lang w:val="en-GB"/>
        </w:rPr>
      </w:pPr>
      <w:r w:rsidRPr="00810159">
        <w:rPr>
          <w:lang w:val="en-GB"/>
        </w:rPr>
        <w:t>A rejection early in my career, but no feedback offered even when requested</w:t>
      </w:r>
      <w:r w:rsidR="009C6C39" w:rsidRPr="00810159">
        <w:rPr>
          <w:lang w:val="en-GB"/>
        </w:rPr>
        <w:t xml:space="preserve">; </w:t>
      </w:r>
    </w:p>
    <w:p w:rsidR="00B263D5" w:rsidRPr="00810159" w:rsidRDefault="002930A1" w:rsidP="00B263D5">
      <w:pPr>
        <w:pStyle w:val="ListParagraph"/>
        <w:numPr>
          <w:ilvl w:val="1"/>
          <w:numId w:val="23"/>
        </w:numPr>
        <w:spacing w:after="0" w:line="240" w:lineRule="auto"/>
        <w:rPr>
          <w:lang w:val="en-GB"/>
        </w:rPr>
      </w:pPr>
      <w:r w:rsidRPr="00810159">
        <w:rPr>
          <w:lang w:val="en-GB"/>
        </w:rPr>
        <w:t>Lack of transparency on reasons and procedure why a submitted article has been rejected even without comments from reviewers</w:t>
      </w:r>
      <w:r w:rsidR="004D30FB" w:rsidRPr="00810159">
        <w:rPr>
          <w:lang w:val="en-GB"/>
        </w:rPr>
        <w:t>;</w:t>
      </w:r>
    </w:p>
    <w:p w:rsidR="00B263D5" w:rsidRPr="00810159" w:rsidRDefault="002930A1" w:rsidP="00B263D5">
      <w:pPr>
        <w:pStyle w:val="ListParagraph"/>
        <w:numPr>
          <w:ilvl w:val="1"/>
          <w:numId w:val="23"/>
        </w:numPr>
        <w:spacing w:after="0" w:line="240" w:lineRule="auto"/>
        <w:rPr>
          <w:lang w:val="en-GB"/>
        </w:rPr>
      </w:pPr>
      <w:r w:rsidRPr="00810159">
        <w:rPr>
          <w:lang w:val="en-GB"/>
        </w:rPr>
        <w:t xml:space="preserve">I have found some journal editors to decide not to send a paper out </w:t>
      </w:r>
      <w:r w:rsidR="00531D17" w:rsidRPr="00810159">
        <w:rPr>
          <w:lang w:val="en-GB"/>
        </w:rPr>
        <w:t>for review and reject based on “scope”</w:t>
      </w:r>
      <w:r w:rsidRPr="00810159">
        <w:rPr>
          <w:lang w:val="en-GB"/>
        </w:rPr>
        <w:t xml:space="preserve"> issues without clearly explaining why they rejected the paper</w:t>
      </w:r>
      <w:r w:rsidR="00531D17" w:rsidRPr="00810159">
        <w:rPr>
          <w:lang w:val="en-GB"/>
        </w:rPr>
        <w:t xml:space="preserve">; </w:t>
      </w:r>
    </w:p>
    <w:p w:rsidR="00B263D5" w:rsidRPr="00810159" w:rsidRDefault="00B263D5" w:rsidP="00B263D5">
      <w:pPr>
        <w:pStyle w:val="ListParagraph"/>
        <w:numPr>
          <w:ilvl w:val="1"/>
          <w:numId w:val="23"/>
        </w:numPr>
        <w:spacing w:after="0" w:line="240" w:lineRule="auto"/>
        <w:rPr>
          <w:lang w:val="en-GB"/>
        </w:rPr>
      </w:pPr>
      <w:r w:rsidRPr="00810159">
        <w:rPr>
          <w:lang w:val="en-GB"/>
        </w:rPr>
        <w:t>H</w:t>
      </w:r>
      <w:r w:rsidR="002930A1" w:rsidRPr="00810159">
        <w:rPr>
          <w:lang w:val="en-GB"/>
        </w:rPr>
        <w:t>ad editor dismiss withou</w:t>
      </w:r>
      <w:r w:rsidR="00531D17" w:rsidRPr="00810159">
        <w:rPr>
          <w:lang w:val="en-GB"/>
        </w:rPr>
        <w:t xml:space="preserve">t appropriate explanation; </w:t>
      </w:r>
    </w:p>
    <w:p w:rsidR="00B263D5" w:rsidRPr="00810159" w:rsidRDefault="00B263D5" w:rsidP="00B263D5">
      <w:pPr>
        <w:pStyle w:val="ListParagraph"/>
        <w:numPr>
          <w:ilvl w:val="1"/>
          <w:numId w:val="23"/>
        </w:numPr>
        <w:spacing w:after="0" w:line="240" w:lineRule="auto"/>
        <w:rPr>
          <w:lang w:val="en-GB"/>
        </w:rPr>
      </w:pPr>
      <w:r w:rsidRPr="00810159">
        <w:rPr>
          <w:lang w:val="en-GB"/>
        </w:rPr>
        <w:t>S</w:t>
      </w:r>
      <w:r w:rsidR="002930A1" w:rsidRPr="00810159">
        <w:rPr>
          <w:lang w:val="en-GB"/>
        </w:rPr>
        <w:t>ent out for review, gets very good reviews, but rejected</w:t>
      </w:r>
      <w:r w:rsidR="002C14F3" w:rsidRPr="00810159">
        <w:rPr>
          <w:lang w:val="en-GB"/>
        </w:rPr>
        <w:t>;</w:t>
      </w:r>
    </w:p>
    <w:p w:rsidR="00564AC0" w:rsidRPr="00810159" w:rsidRDefault="002C14F3" w:rsidP="00B263D5">
      <w:pPr>
        <w:pStyle w:val="ListParagraph"/>
        <w:numPr>
          <w:ilvl w:val="1"/>
          <w:numId w:val="23"/>
        </w:numPr>
        <w:spacing w:after="0" w:line="240" w:lineRule="auto"/>
        <w:rPr>
          <w:lang w:val="en-GB"/>
        </w:rPr>
      </w:pPr>
      <w:r w:rsidRPr="00810159">
        <w:rPr>
          <w:lang w:val="en-GB"/>
        </w:rPr>
        <w:t>Unjustified decisions to reject</w:t>
      </w:r>
      <w:r w:rsidR="00B263D5" w:rsidRPr="00810159">
        <w:rPr>
          <w:lang w:val="en-GB"/>
        </w:rPr>
        <w:t>,</w:t>
      </w:r>
      <w:r w:rsidRPr="00810159">
        <w:rPr>
          <w:lang w:val="en-GB"/>
        </w:rPr>
        <w:t xml:space="preserve"> with just a bland, “not relevant enough” or, “we get too many submissions”</w:t>
      </w:r>
      <w:r w:rsidR="002930A1" w:rsidRPr="00810159">
        <w:rPr>
          <w:lang w:val="en-GB"/>
        </w:rPr>
        <w:t>.</w:t>
      </w:r>
    </w:p>
    <w:p w:rsidR="00C919FF" w:rsidRPr="00810159" w:rsidRDefault="00C919FF" w:rsidP="003A571C">
      <w:pPr>
        <w:spacing w:after="0" w:line="240" w:lineRule="auto"/>
        <w:rPr>
          <w:lang w:val="en-GB"/>
        </w:rPr>
      </w:pPr>
    </w:p>
    <w:p w:rsidR="005A5113" w:rsidRPr="00810159" w:rsidRDefault="005A5113" w:rsidP="003A571C">
      <w:pPr>
        <w:spacing w:after="0" w:line="240" w:lineRule="auto"/>
        <w:rPr>
          <w:lang w:val="en-GB"/>
        </w:rPr>
      </w:pPr>
      <w:r w:rsidRPr="00810159">
        <w:rPr>
          <w:lang w:val="en-GB"/>
        </w:rPr>
        <w:t xml:space="preserve">It is important, however, to </w:t>
      </w:r>
      <w:r w:rsidR="00791F50" w:rsidRPr="00810159">
        <w:rPr>
          <w:lang w:val="en-GB"/>
        </w:rPr>
        <w:t>apply caution</w:t>
      </w:r>
      <w:r w:rsidRPr="00810159">
        <w:rPr>
          <w:lang w:val="en-GB"/>
        </w:rPr>
        <w:t xml:space="preserve"> in considering the </w:t>
      </w:r>
      <w:r w:rsidR="00327467" w:rsidRPr="00810159">
        <w:rPr>
          <w:lang w:val="en-GB"/>
        </w:rPr>
        <w:t xml:space="preserve">significance of the </w:t>
      </w:r>
      <w:r w:rsidRPr="00810159">
        <w:rPr>
          <w:lang w:val="en-GB"/>
        </w:rPr>
        <w:t xml:space="preserve">217 predominantly negative assessments of journal editors’ professionalism. By definition, almost all </w:t>
      </w:r>
      <w:r w:rsidR="00791F50" w:rsidRPr="00810159">
        <w:rPr>
          <w:lang w:val="en-GB"/>
        </w:rPr>
        <w:t xml:space="preserve">of these assessments </w:t>
      </w:r>
      <w:r w:rsidRPr="00810159">
        <w:rPr>
          <w:lang w:val="en-GB"/>
        </w:rPr>
        <w:t>– as some respondents implied – re</w:t>
      </w:r>
      <w:r w:rsidR="00791F50" w:rsidRPr="00810159">
        <w:rPr>
          <w:lang w:val="en-GB"/>
        </w:rPr>
        <w:t>fer to</w:t>
      </w:r>
      <w:r w:rsidRPr="00810159">
        <w:rPr>
          <w:lang w:val="en-GB"/>
        </w:rPr>
        <w:t xml:space="preserve"> isolated and generally atypical occurrences that fall </w:t>
      </w:r>
      <w:r w:rsidR="00592831" w:rsidRPr="00810159">
        <w:rPr>
          <w:lang w:val="en-GB"/>
        </w:rPr>
        <w:t xml:space="preserve">below </w:t>
      </w:r>
      <w:r w:rsidRPr="00810159">
        <w:rPr>
          <w:lang w:val="en-GB"/>
        </w:rPr>
        <w:t xml:space="preserve">the level of ‘service’ that </w:t>
      </w:r>
      <w:r w:rsidR="006C4647" w:rsidRPr="00810159">
        <w:rPr>
          <w:lang w:val="en-GB"/>
        </w:rPr>
        <w:t xml:space="preserve">prevails and </w:t>
      </w:r>
      <w:r w:rsidRPr="00810159">
        <w:rPr>
          <w:lang w:val="en-GB"/>
        </w:rPr>
        <w:t>is accepted as the norm</w:t>
      </w:r>
      <w:r w:rsidR="006C4647" w:rsidRPr="00810159">
        <w:rPr>
          <w:lang w:val="en-GB"/>
        </w:rPr>
        <w:t xml:space="preserve">. </w:t>
      </w:r>
      <w:r w:rsidR="00592831" w:rsidRPr="00810159">
        <w:rPr>
          <w:lang w:val="en-GB"/>
        </w:rPr>
        <w:t>T</w:t>
      </w:r>
      <w:r w:rsidR="006C4647" w:rsidRPr="00810159">
        <w:rPr>
          <w:lang w:val="en-GB"/>
        </w:rPr>
        <w:t xml:space="preserve">his </w:t>
      </w:r>
      <w:r w:rsidR="00791F50" w:rsidRPr="00810159">
        <w:rPr>
          <w:lang w:val="en-GB"/>
        </w:rPr>
        <w:t xml:space="preserve">cautious </w:t>
      </w:r>
      <w:r w:rsidR="006C4647" w:rsidRPr="00810159">
        <w:rPr>
          <w:lang w:val="en-GB"/>
        </w:rPr>
        <w:t xml:space="preserve">perspective is supported by the interview data; </w:t>
      </w:r>
      <w:r w:rsidR="00592831" w:rsidRPr="00810159">
        <w:rPr>
          <w:lang w:val="en-GB"/>
        </w:rPr>
        <w:t xml:space="preserve">collectively, </w:t>
      </w:r>
      <w:r w:rsidR="006C4647" w:rsidRPr="00810159">
        <w:rPr>
          <w:lang w:val="en-GB"/>
        </w:rPr>
        <w:t xml:space="preserve">author interviewees reported </w:t>
      </w:r>
      <w:r w:rsidR="00592831" w:rsidRPr="00810159">
        <w:rPr>
          <w:lang w:val="en-GB"/>
        </w:rPr>
        <w:t xml:space="preserve">relatively </w:t>
      </w:r>
      <w:r w:rsidR="006C4647" w:rsidRPr="00810159">
        <w:rPr>
          <w:lang w:val="en-GB"/>
        </w:rPr>
        <w:t xml:space="preserve">few negative experiences, and any that were identified were evidently </w:t>
      </w:r>
      <w:r w:rsidR="00791F50" w:rsidRPr="00810159">
        <w:rPr>
          <w:lang w:val="en-GB"/>
        </w:rPr>
        <w:t xml:space="preserve">considered </w:t>
      </w:r>
      <w:r w:rsidR="006C4647" w:rsidRPr="00810159">
        <w:rPr>
          <w:lang w:val="en-GB"/>
        </w:rPr>
        <w:t xml:space="preserve">outside the norm. Human nature being as it is, respondents who have an axe to grind or a cause to champion </w:t>
      </w:r>
      <w:r w:rsidR="00791F50" w:rsidRPr="00810159">
        <w:rPr>
          <w:lang w:val="en-GB"/>
        </w:rPr>
        <w:t>are</w:t>
      </w:r>
      <w:r w:rsidR="006C4647" w:rsidRPr="00810159">
        <w:rPr>
          <w:lang w:val="en-GB"/>
        </w:rPr>
        <w:t xml:space="preserve"> much more inclined to participate in an exercise</w:t>
      </w:r>
      <w:r w:rsidR="00592831" w:rsidRPr="00810159">
        <w:rPr>
          <w:lang w:val="en-GB"/>
        </w:rPr>
        <w:t xml:space="preserve"> – such as our questionnaire -</w:t>
      </w:r>
      <w:r w:rsidR="006C4647" w:rsidRPr="00810159">
        <w:rPr>
          <w:lang w:val="en-GB"/>
        </w:rPr>
        <w:t xml:space="preserve"> that allows them to vent their frustration and irritation than they would be inclined to share positive, but largely unremarkable, experiences that pass them by without provoking strong attitudinal or emotional responses. </w:t>
      </w:r>
    </w:p>
    <w:p w:rsidR="008C53BE" w:rsidRPr="00810159" w:rsidRDefault="008C53BE" w:rsidP="003A571C">
      <w:pPr>
        <w:spacing w:after="0" w:line="240" w:lineRule="auto"/>
        <w:rPr>
          <w:lang w:val="en-GB"/>
        </w:rPr>
      </w:pPr>
    </w:p>
    <w:p w:rsidR="00B77212" w:rsidRPr="00810159" w:rsidRDefault="00B77212" w:rsidP="003A571C">
      <w:pPr>
        <w:spacing w:after="0" w:line="240" w:lineRule="auto"/>
        <w:rPr>
          <w:lang w:val="en-GB"/>
        </w:rPr>
      </w:pPr>
      <w:r w:rsidRPr="00810159">
        <w:rPr>
          <w:lang w:val="en-GB"/>
        </w:rPr>
        <w:lastRenderedPageBreak/>
        <w:t>Finally, it is important to recognise that</w:t>
      </w:r>
      <w:r w:rsidR="00C9697A" w:rsidRPr="00810159">
        <w:rPr>
          <w:lang w:val="en-GB"/>
        </w:rPr>
        <w:t xml:space="preserve">, </w:t>
      </w:r>
      <w:r w:rsidRPr="00810159">
        <w:rPr>
          <w:lang w:val="en-GB"/>
        </w:rPr>
        <w:t>as with most situations</w:t>
      </w:r>
      <w:r w:rsidR="00C9697A" w:rsidRPr="00810159">
        <w:rPr>
          <w:lang w:val="en-GB"/>
        </w:rPr>
        <w:t xml:space="preserve">, </w:t>
      </w:r>
      <w:r w:rsidRPr="00810159">
        <w:rPr>
          <w:lang w:val="en-GB"/>
        </w:rPr>
        <w:t>there are often many sides to what appear the most straightforward and uncomplicated stories</w:t>
      </w:r>
      <w:r w:rsidR="00C9697A" w:rsidRPr="00810159">
        <w:rPr>
          <w:lang w:val="en-GB"/>
        </w:rPr>
        <w:t xml:space="preserve"> - including</w:t>
      </w:r>
      <w:r w:rsidRPr="00810159">
        <w:rPr>
          <w:lang w:val="en-GB"/>
        </w:rPr>
        <w:t xml:space="preserve"> the world of academic publishing and editorial practice and professionalism</w:t>
      </w:r>
      <w:r w:rsidR="00C9697A" w:rsidRPr="00810159">
        <w:rPr>
          <w:lang w:val="en-GB"/>
        </w:rPr>
        <w:t>. I</w:t>
      </w:r>
      <w:r w:rsidRPr="00810159">
        <w:rPr>
          <w:lang w:val="en-GB"/>
        </w:rPr>
        <w:t>n terms of power</w:t>
      </w:r>
      <w:r w:rsidR="00C9697A" w:rsidRPr="00810159">
        <w:rPr>
          <w:lang w:val="en-GB"/>
        </w:rPr>
        <w:t>, our findings revealed that</w:t>
      </w:r>
      <w:r w:rsidRPr="00810159">
        <w:rPr>
          <w:lang w:val="en-GB"/>
        </w:rPr>
        <w:t xml:space="preserve"> – contrary to the impressions that many of our respondents </w:t>
      </w:r>
      <w:r w:rsidR="00C9697A" w:rsidRPr="00810159">
        <w:rPr>
          <w:lang w:val="en-GB"/>
        </w:rPr>
        <w:t>seemed to have formed -</w:t>
      </w:r>
      <w:r w:rsidRPr="00810159">
        <w:rPr>
          <w:lang w:val="en-GB"/>
        </w:rPr>
        <w:t xml:space="preserve"> editors do not necessarily hold all the cards; sometimes they are stacked against them</w:t>
      </w:r>
      <w:r w:rsidR="00255C02" w:rsidRPr="00810159">
        <w:rPr>
          <w:lang w:val="en-GB"/>
        </w:rPr>
        <w:t xml:space="preserve">, </w:t>
      </w:r>
      <w:r w:rsidR="00A87EEC" w:rsidRPr="00810159">
        <w:rPr>
          <w:lang w:val="en-GB"/>
        </w:rPr>
        <w:t xml:space="preserve">sometimes they share out the spoils of a winning hand, </w:t>
      </w:r>
      <w:r w:rsidR="00255C02" w:rsidRPr="00810159">
        <w:rPr>
          <w:lang w:val="en-GB"/>
        </w:rPr>
        <w:t>and sometimes they choose not to play the game</w:t>
      </w:r>
      <w:r w:rsidRPr="00810159">
        <w:rPr>
          <w:lang w:val="en-GB"/>
        </w:rPr>
        <w:t>.</w:t>
      </w:r>
    </w:p>
    <w:p w:rsidR="00B77212" w:rsidRPr="00810159" w:rsidRDefault="00B77212" w:rsidP="003A571C">
      <w:pPr>
        <w:spacing w:after="0" w:line="240" w:lineRule="auto"/>
        <w:rPr>
          <w:lang w:val="en-GB"/>
        </w:rPr>
      </w:pPr>
    </w:p>
    <w:p w:rsidR="00255C02" w:rsidRPr="00810159" w:rsidRDefault="00255C02" w:rsidP="003A571C">
      <w:pPr>
        <w:spacing w:after="0" w:line="240" w:lineRule="auto"/>
        <w:rPr>
          <w:b/>
          <w:lang w:val="en-GB"/>
        </w:rPr>
      </w:pPr>
    </w:p>
    <w:p w:rsidR="00BB4638" w:rsidRPr="00810159" w:rsidRDefault="00255C02" w:rsidP="00C43AD2">
      <w:pPr>
        <w:pStyle w:val="Heading2"/>
        <w:rPr>
          <w:lang w:val="en-GB"/>
        </w:rPr>
      </w:pPr>
      <w:bookmarkStart w:id="16" w:name="_Toc389771330"/>
      <w:r w:rsidRPr="00810159">
        <w:rPr>
          <w:lang w:val="en-GB"/>
        </w:rPr>
        <w:t>The ‘other side of the coin’:</w:t>
      </w:r>
      <w:r w:rsidR="00BB4638" w:rsidRPr="00810159">
        <w:rPr>
          <w:lang w:val="en-GB"/>
        </w:rPr>
        <w:t xml:space="preserve"> </w:t>
      </w:r>
      <w:r w:rsidR="00B60247" w:rsidRPr="00810159">
        <w:rPr>
          <w:lang w:val="en-GB"/>
        </w:rPr>
        <w:t>P</w:t>
      </w:r>
      <w:r w:rsidR="00BB4638" w:rsidRPr="00810159">
        <w:rPr>
          <w:lang w:val="en-GB"/>
        </w:rPr>
        <w:t>ower</w:t>
      </w:r>
      <w:r w:rsidR="00B60247" w:rsidRPr="00810159">
        <w:rPr>
          <w:lang w:val="en-GB"/>
        </w:rPr>
        <w:t>lessness</w:t>
      </w:r>
      <w:r w:rsidRPr="00810159">
        <w:rPr>
          <w:lang w:val="en-GB"/>
        </w:rPr>
        <w:t>,</w:t>
      </w:r>
      <w:r w:rsidR="00B60247" w:rsidRPr="00810159">
        <w:rPr>
          <w:lang w:val="en-GB"/>
        </w:rPr>
        <w:t xml:space="preserve"> empowerment </w:t>
      </w:r>
      <w:r w:rsidRPr="00810159">
        <w:rPr>
          <w:lang w:val="en-GB"/>
        </w:rPr>
        <w:t xml:space="preserve">and responsibility </w:t>
      </w:r>
      <w:r w:rsidR="00B60247" w:rsidRPr="00810159">
        <w:rPr>
          <w:lang w:val="en-GB"/>
        </w:rPr>
        <w:t>within editorial practice</w:t>
      </w:r>
      <w:bookmarkEnd w:id="16"/>
    </w:p>
    <w:p w:rsidR="00B60247" w:rsidRPr="00810159" w:rsidRDefault="002930A1" w:rsidP="003A571C">
      <w:pPr>
        <w:spacing w:after="0" w:line="240" w:lineRule="auto"/>
        <w:rPr>
          <w:lang w:val="en-GB"/>
        </w:rPr>
      </w:pPr>
      <w:r w:rsidRPr="00810159">
        <w:rPr>
          <w:lang w:val="en-GB"/>
        </w:rPr>
        <w:t xml:space="preserve">If academic publishing is perceived as a power game, it may seem at first glance that </w:t>
      </w:r>
      <w:r w:rsidR="0001218A" w:rsidRPr="00810159">
        <w:rPr>
          <w:lang w:val="en-GB"/>
        </w:rPr>
        <w:t xml:space="preserve">it is </w:t>
      </w:r>
      <w:r w:rsidRPr="00810159">
        <w:rPr>
          <w:lang w:val="en-GB"/>
        </w:rPr>
        <w:t xml:space="preserve">editors </w:t>
      </w:r>
      <w:r w:rsidR="0001218A" w:rsidRPr="00810159">
        <w:rPr>
          <w:lang w:val="en-GB"/>
        </w:rPr>
        <w:t xml:space="preserve">who </w:t>
      </w:r>
      <w:r w:rsidRPr="00810159">
        <w:rPr>
          <w:lang w:val="en-GB"/>
        </w:rPr>
        <w:t xml:space="preserve">call all the shots and, without the </w:t>
      </w:r>
      <w:r w:rsidR="006F7AC3" w:rsidRPr="00810159">
        <w:rPr>
          <w:lang w:val="en-GB"/>
        </w:rPr>
        <w:t xml:space="preserve">support and protection offered by </w:t>
      </w:r>
      <w:r w:rsidRPr="00810159">
        <w:rPr>
          <w:lang w:val="en-GB"/>
        </w:rPr>
        <w:t xml:space="preserve">institutional systems and structures that they may draw upon in other areas of their working lives, authors are largely powerless in the face of unsatisfactory editorial practice. Our </w:t>
      </w:r>
      <w:r w:rsidR="00255C02" w:rsidRPr="00810159">
        <w:rPr>
          <w:lang w:val="en-GB"/>
        </w:rPr>
        <w:t>findings</w:t>
      </w:r>
      <w:r w:rsidR="00BD0BCF" w:rsidRPr="00810159">
        <w:rPr>
          <w:lang w:val="en-GB"/>
        </w:rPr>
        <w:t xml:space="preserve"> </w:t>
      </w:r>
      <w:r w:rsidR="00255C02" w:rsidRPr="00810159">
        <w:rPr>
          <w:lang w:val="en-GB"/>
        </w:rPr>
        <w:t>suggest</w:t>
      </w:r>
      <w:r w:rsidR="00BD0BCF" w:rsidRPr="00810159">
        <w:rPr>
          <w:lang w:val="en-GB"/>
        </w:rPr>
        <w:t xml:space="preserve"> that, whilst this</w:t>
      </w:r>
      <w:r w:rsidRPr="00810159">
        <w:rPr>
          <w:lang w:val="en-GB"/>
        </w:rPr>
        <w:t xml:space="preserve"> may be the case, </w:t>
      </w:r>
      <w:r w:rsidR="007743B7" w:rsidRPr="00810159">
        <w:rPr>
          <w:lang w:val="en-GB"/>
        </w:rPr>
        <w:t xml:space="preserve">it is </w:t>
      </w:r>
      <w:r w:rsidR="00BD0BCF" w:rsidRPr="00810159">
        <w:rPr>
          <w:lang w:val="en-GB"/>
        </w:rPr>
        <w:t xml:space="preserve">often </w:t>
      </w:r>
      <w:r w:rsidR="007743B7" w:rsidRPr="00810159">
        <w:rPr>
          <w:lang w:val="en-GB"/>
        </w:rPr>
        <w:t>so to a limited degree</w:t>
      </w:r>
      <w:r w:rsidR="00BD0BCF" w:rsidRPr="00810159">
        <w:rPr>
          <w:lang w:val="en-GB"/>
        </w:rPr>
        <w:t>,</w:t>
      </w:r>
      <w:r w:rsidR="007743B7" w:rsidRPr="00810159">
        <w:rPr>
          <w:lang w:val="en-GB"/>
        </w:rPr>
        <w:t xml:space="preserve"> and </w:t>
      </w:r>
      <w:r w:rsidRPr="00810159">
        <w:rPr>
          <w:lang w:val="en-GB"/>
        </w:rPr>
        <w:t>there are occasions and circumstances when the tables of power and influence are turned on editors</w:t>
      </w:r>
      <w:r w:rsidR="00CA7395" w:rsidRPr="00810159">
        <w:rPr>
          <w:lang w:val="en-GB"/>
        </w:rPr>
        <w:t xml:space="preserve">, or when they choose to turn them. We </w:t>
      </w:r>
      <w:r w:rsidR="006F7AC3" w:rsidRPr="00810159">
        <w:rPr>
          <w:lang w:val="en-GB"/>
        </w:rPr>
        <w:t xml:space="preserve">present </w:t>
      </w:r>
      <w:r w:rsidR="003F38E6" w:rsidRPr="00810159">
        <w:rPr>
          <w:lang w:val="en-GB"/>
        </w:rPr>
        <w:t>from our findings</w:t>
      </w:r>
      <w:r w:rsidR="00CA7395" w:rsidRPr="00810159">
        <w:rPr>
          <w:lang w:val="en-GB"/>
        </w:rPr>
        <w:t xml:space="preserve"> </w:t>
      </w:r>
      <w:r w:rsidR="006F7AC3" w:rsidRPr="00810159">
        <w:rPr>
          <w:lang w:val="en-GB"/>
        </w:rPr>
        <w:t>four</w:t>
      </w:r>
      <w:r w:rsidR="00CA7395" w:rsidRPr="00810159">
        <w:rPr>
          <w:lang w:val="en-GB"/>
        </w:rPr>
        <w:t xml:space="preserve"> such </w:t>
      </w:r>
      <w:r w:rsidR="006F7AC3" w:rsidRPr="00810159">
        <w:rPr>
          <w:lang w:val="en-GB"/>
        </w:rPr>
        <w:t xml:space="preserve">indicative </w:t>
      </w:r>
      <w:r w:rsidR="007743B7" w:rsidRPr="00810159">
        <w:rPr>
          <w:lang w:val="en-GB"/>
        </w:rPr>
        <w:t>kinds of cases</w:t>
      </w:r>
      <w:r w:rsidR="00255C02" w:rsidRPr="00810159">
        <w:rPr>
          <w:lang w:val="en-GB"/>
        </w:rPr>
        <w:t xml:space="preserve"> that represent an ‘other side of the coin’ perspective </w:t>
      </w:r>
      <w:r w:rsidR="006F7AC3" w:rsidRPr="00810159">
        <w:rPr>
          <w:lang w:val="en-GB"/>
        </w:rPr>
        <w:t>on power and influence in academic publishing</w:t>
      </w:r>
      <w:r w:rsidR="00CA7395" w:rsidRPr="00810159">
        <w:rPr>
          <w:lang w:val="en-GB"/>
        </w:rPr>
        <w:t>:</w:t>
      </w:r>
    </w:p>
    <w:p w:rsidR="00CA7395" w:rsidRPr="00810159" w:rsidRDefault="00CA7395" w:rsidP="003A571C">
      <w:pPr>
        <w:spacing w:after="0" w:line="240" w:lineRule="auto"/>
        <w:rPr>
          <w:lang w:val="en-GB"/>
        </w:rPr>
      </w:pPr>
    </w:p>
    <w:p w:rsidR="003F38E6" w:rsidRPr="00810159" w:rsidRDefault="00CA7395" w:rsidP="003A571C">
      <w:pPr>
        <w:spacing w:after="0" w:line="240" w:lineRule="auto"/>
        <w:rPr>
          <w:i/>
          <w:lang w:val="en-GB"/>
        </w:rPr>
      </w:pPr>
      <w:proofErr w:type="gramStart"/>
      <w:r w:rsidRPr="00810159">
        <w:rPr>
          <w:i/>
          <w:lang w:val="en-GB"/>
        </w:rPr>
        <w:t xml:space="preserve">The </w:t>
      </w:r>
      <w:r w:rsidR="005C5E2A">
        <w:rPr>
          <w:i/>
          <w:lang w:val="en-GB"/>
        </w:rPr>
        <w:t>‘</w:t>
      </w:r>
      <w:r w:rsidRPr="00810159">
        <w:rPr>
          <w:i/>
          <w:lang w:val="en-GB"/>
        </w:rPr>
        <w:t>prima donna</w:t>
      </w:r>
      <w:r w:rsidR="005C5E2A">
        <w:rPr>
          <w:i/>
          <w:lang w:val="en-GB"/>
        </w:rPr>
        <w:t>’</w:t>
      </w:r>
      <w:r w:rsidRPr="00810159">
        <w:rPr>
          <w:i/>
          <w:lang w:val="en-GB"/>
        </w:rPr>
        <w:t xml:space="preserve"> author</w:t>
      </w:r>
      <w:r w:rsidR="00F8348C" w:rsidRPr="00810159">
        <w:rPr>
          <w:i/>
          <w:lang w:val="en-GB"/>
        </w:rPr>
        <w:t>?</w:t>
      </w:r>
      <w:proofErr w:type="gramEnd"/>
    </w:p>
    <w:p w:rsidR="003F38E6" w:rsidRPr="00810159" w:rsidRDefault="003F38E6" w:rsidP="003A571C">
      <w:pPr>
        <w:spacing w:after="0" w:line="240" w:lineRule="auto"/>
        <w:rPr>
          <w:sz w:val="6"/>
          <w:szCs w:val="6"/>
          <w:lang w:val="en-GB"/>
        </w:rPr>
      </w:pPr>
    </w:p>
    <w:p w:rsidR="003F38E6" w:rsidRPr="00810159" w:rsidRDefault="00516848" w:rsidP="003A571C">
      <w:pPr>
        <w:spacing w:after="0" w:line="240" w:lineRule="auto"/>
        <w:rPr>
          <w:lang w:val="en-GB"/>
        </w:rPr>
      </w:pPr>
      <w:r w:rsidRPr="00810159">
        <w:rPr>
          <w:lang w:val="en-GB"/>
        </w:rPr>
        <w:t xml:space="preserve">Many of our respondents and interviewees articulated a perception that editors of the highest rated journals – those with the highest impact factors in their fields – wield considerable power insofar as they not only drive their fields’ research agendas, but also enjoy the luxury of </w:t>
      </w:r>
      <w:r w:rsidR="00C44987" w:rsidRPr="00810159">
        <w:rPr>
          <w:lang w:val="en-GB"/>
        </w:rPr>
        <w:t xml:space="preserve">being inundated with </w:t>
      </w:r>
      <w:r w:rsidR="006F7AC3" w:rsidRPr="00810159">
        <w:rPr>
          <w:lang w:val="en-GB"/>
        </w:rPr>
        <w:t xml:space="preserve">such </w:t>
      </w:r>
      <w:r w:rsidR="00C44987" w:rsidRPr="00810159">
        <w:rPr>
          <w:lang w:val="en-GB"/>
        </w:rPr>
        <w:t xml:space="preserve">a plethora of submissions that they can pick and choose at will, insensitive to the impact of their decisions on eager, hopeful authors, whose careers may </w:t>
      </w:r>
      <w:r w:rsidR="006F7AC3" w:rsidRPr="00810159">
        <w:rPr>
          <w:lang w:val="en-GB"/>
        </w:rPr>
        <w:t xml:space="preserve">consequently </w:t>
      </w:r>
      <w:r w:rsidR="00C44987" w:rsidRPr="00810159">
        <w:rPr>
          <w:lang w:val="en-GB"/>
        </w:rPr>
        <w:t xml:space="preserve">be made or broken. </w:t>
      </w:r>
      <w:r w:rsidR="00513D23" w:rsidRPr="00810159">
        <w:rPr>
          <w:lang w:val="en-GB"/>
        </w:rPr>
        <w:t xml:space="preserve">Within what </w:t>
      </w:r>
      <w:r w:rsidR="006F7AC3" w:rsidRPr="00810159">
        <w:rPr>
          <w:lang w:val="en-GB"/>
        </w:rPr>
        <w:t xml:space="preserve">was </w:t>
      </w:r>
      <w:r w:rsidR="00513D23" w:rsidRPr="00810159">
        <w:rPr>
          <w:lang w:val="en-GB"/>
        </w:rPr>
        <w:t xml:space="preserve">something of a tirade against the powerful dominance of the top journals in his field, selected comments </w:t>
      </w:r>
      <w:r w:rsidR="006F7AC3" w:rsidRPr="00810159">
        <w:rPr>
          <w:lang w:val="en-GB"/>
        </w:rPr>
        <w:t>made by</w:t>
      </w:r>
      <w:r w:rsidR="00513D23" w:rsidRPr="00810159">
        <w:rPr>
          <w:lang w:val="en-GB"/>
        </w:rPr>
        <w:t xml:space="preserve"> one of our </w:t>
      </w:r>
      <w:r w:rsidR="003D2F5D" w:rsidRPr="00810159">
        <w:rPr>
          <w:lang w:val="en-GB"/>
        </w:rPr>
        <w:t>academic</w:t>
      </w:r>
      <w:r w:rsidR="003F38E6" w:rsidRPr="00810159">
        <w:rPr>
          <w:lang w:val="en-GB"/>
        </w:rPr>
        <w:t>s</w:t>
      </w:r>
      <w:r w:rsidR="003D2F5D" w:rsidRPr="00810159">
        <w:rPr>
          <w:lang w:val="en-GB"/>
        </w:rPr>
        <w:t>-as-</w:t>
      </w:r>
      <w:r w:rsidR="00513D23" w:rsidRPr="00810159">
        <w:rPr>
          <w:lang w:val="en-GB"/>
        </w:rPr>
        <w:t>editor interviewees</w:t>
      </w:r>
      <w:r w:rsidR="00C44987" w:rsidRPr="00810159">
        <w:rPr>
          <w:lang w:val="en-GB"/>
        </w:rPr>
        <w:t xml:space="preserve"> – a male STEMM professor</w:t>
      </w:r>
      <w:r w:rsidR="00513D23" w:rsidRPr="00810159">
        <w:rPr>
          <w:lang w:val="en-GB"/>
        </w:rPr>
        <w:t xml:space="preserve"> </w:t>
      </w:r>
      <w:r w:rsidR="00C44987" w:rsidRPr="00810159">
        <w:rPr>
          <w:lang w:val="en-GB"/>
        </w:rPr>
        <w:t xml:space="preserve">– </w:t>
      </w:r>
      <w:r w:rsidR="00513D23" w:rsidRPr="00810159">
        <w:rPr>
          <w:lang w:val="en-GB"/>
        </w:rPr>
        <w:t xml:space="preserve">are </w:t>
      </w:r>
      <w:r w:rsidR="00C44987" w:rsidRPr="00810159">
        <w:rPr>
          <w:lang w:val="en-GB"/>
        </w:rPr>
        <w:t>indicative of this perception:</w:t>
      </w:r>
    </w:p>
    <w:p w:rsidR="00CA7395" w:rsidRPr="00810159" w:rsidRDefault="00C44987" w:rsidP="003A571C">
      <w:pPr>
        <w:spacing w:after="0" w:line="240" w:lineRule="auto"/>
        <w:rPr>
          <w:sz w:val="6"/>
          <w:szCs w:val="6"/>
          <w:lang w:val="en-GB"/>
        </w:rPr>
      </w:pPr>
      <w:r w:rsidRPr="00810159">
        <w:rPr>
          <w:lang w:val="en-GB"/>
        </w:rPr>
        <w:t xml:space="preserve"> </w:t>
      </w:r>
    </w:p>
    <w:p w:rsidR="003A68A2" w:rsidRPr="00810159" w:rsidRDefault="002138D0" w:rsidP="00513D23">
      <w:pPr>
        <w:pStyle w:val="quotation"/>
        <w:spacing w:line="240" w:lineRule="auto"/>
        <w:jc w:val="left"/>
        <w:rPr>
          <w:rFonts w:asciiTheme="minorHAnsi" w:hAnsiTheme="minorHAnsi" w:cstheme="minorHAnsi"/>
          <w:lang w:val="en-GB"/>
        </w:rPr>
      </w:pPr>
      <w:r w:rsidRPr="00810159">
        <w:rPr>
          <w:rFonts w:asciiTheme="minorHAnsi" w:hAnsiTheme="minorHAnsi" w:cstheme="minorHAnsi"/>
          <w:lang w:val="en-GB"/>
        </w:rPr>
        <w:t xml:space="preserve">I know that so much about publishing – not necessarily the journal </w:t>
      </w:r>
      <w:r w:rsidRPr="00810159">
        <w:rPr>
          <w:rFonts w:asciiTheme="minorHAnsi" w:hAnsiTheme="minorHAnsi" w:cstheme="minorHAnsi"/>
          <w:i/>
          <w:lang w:val="en-GB"/>
        </w:rPr>
        <w:t>I</w:t>
      </w:r>
      <w:r w:rsidRPr="00810159">
        <w:rPr>
          <w:rFonts w:asciiTheme="minorHAnsi" w:hAnsiTheme="minorHAnsi" w:cstheme="minorHAnsi"/>
          <w:lang w:val="en-GB"/>
        </w:rPr>
        <w:t xml:space="preserve"> edit, because its impact factor’s not out there – but the really high end journals</w:t>
      </w:r>
      <w:r w:rsidR="003F38E6" w:rsidRPr="00810159">
        <w:rPr>
          <w:rFonts w:asciiTheme="minorHAnsi" w:hAnsiTheme="minorHAnsi" w:cstheme="minorHAnsi"/>
          <w:lang w:val="en-GB"/>
        </w:rPr>
        <w:t>,</w:t>
      </w:r>
      <w:r w:rsidRPr="00810159">
        <w:rPr>
          <w:rFonts w:asciiTheme="minorHAnsi" w:hAnsiTheme="minorHAnsi" w:cstheme="minorHAnsi"/>
          <w:lang w:val="en-GB"/>
        </w:rPr>
        <w:t xml:space="preserve"> </w:t>
      </w:r>
      <w:proofErr w:type="gramStart"/>
      <w:r w:rsidRPr="00810159">
        <w:rPr>
          <w:rFonts w:asciiTheme="minorHAnsi" w:hAnsiTheme="minorHAnsi" w:cstheme="minorHAnsi"/>
          <w:lang w:val="en-GB"/>
        </w:rPr>
        <w:t>it’s</w:t>
      </w:r>
      <w:proofErr w:type="gramEnd"/>
      <w:r w:rsidRPr="00810159">
        <w:rPr>
          <w:rFonts w:asciiTheme="minorHAnsi" w:hAnsiTheme="minorHAnsi" w:cstheme="minorHAnsi"/>
          <w:lang w:val="en-GB"/>
        </w:rPr>
        <w:t xml:space="preserve"> luck. So much of whether you get a paper in is </w:t>
      </w:r>
      <w:r w:rsidRPr="00810159">
        <w:rPr>
          <w:rFonts w:asciiTheme="minorHAnsi" w:hAnsiTheme="minorHAnsi" w:cstheme="minorHAnsi"/>
          <w:i/>
          <w:lang w:val="en-GB"/>
        </w:rPr>
        <w:t>luck</w:t>
      </w:r>
      <w:r w:rsidRPr="00810159">
        <w:rPr>
          <w:rFonts w:asciiTheme="minorHAnsi" w:hAnsiTheme="minorHAnsi" w:cstheme="minorHAnsi"/>
          <w:lang w:val="en-GB"/>
        </w:rPr>
        <w:t>! Are you doing something that the editor happens to know something about? Is it trendy at that point in time? Have you got the right name on the paper? Has something else come in at the same time from a bigger lab than yours? … These are all things that will influence the top journals … And I think that that kind of power that they exert makes or breaks careers.</w:t>
      </w:r>
    </w:p>
    <w:p w:rsidR="00516848" w:rsidRPr="00810159" w:rsidRDefault="002138D0" w:rsidP="00513D23">
      <w:pPr>
        <w:pStyle w:val="quotation"/>
        <w:spacing w:line="240" w:lineRule="auto"/>
        <w:jc w:val="left"/>
        <w:rPr>
          <w:rFonts w:asciiTheme="minorHAnsi" w:hAnsiTheme="minorHAnsi" w:cstheme="minorHAnsi"/>
          <w:lang w:val="en-GB"/>
        </w:rPr>
      </w:pPr>
      <w:r w:rsidRPr="00810159">
        <w:rPr>
          <w:rFonts w:asciiTheme="minorHAnsi" w:hAnsiTheme="minorHAnsi" w:cstheme="minorHAnsi"/>
          <w:lang w:val="en-GB"/>
        </w:rPr>
        <w:t xml:space="preserve">… And junior researchers know that … if they get their one </w:t>
      </w:r>
      <w:r w:rsidRPr="00810159">
        <w:rPr>
          <w:rFonts w:asciiTheme="minorHAnsi" w:hAnsiTheme="minorHAnsi" w:cstheme="minorHAnsi"/>
          <w:i/>
          <w:lang w:val="en-GB"/>
        </w:rPr>
        <w:t>Nature</w:t>
      </w:r>
      <w:r w:rsidRPr="00810159">
        <w:rPr>
          <w:rFonts w:asciiTheme="minorHAnsi" w:hAnsiTheme="minorHAnsi" w:cstheme="minorHAnsi"/>
          <w:lang w:val="en-GB"/>
        </w:rPr>
        <w:t xml:space="preserve"> paper … I have a lot of students who I see, and that’s </w:t>
      </w:r>
      <w:r w:rsidRPr="00810159">
        <w:rPr>
          <w:rFonts w:asciiTheme="minorHAnsi" w:hAnsiTheme="minorHAnsi" w:cstheme="minorHAnsi"/>
          <w:i/>
          <w:lang w:val="en-GB"/>
        </w:rPr>
        <w:t>all</w:t>
      </w:r>
      <w:r w:rsidRPr="00810159">
        <w:rPr>
          <w:rFonts w:asciiTheme="minorHAnsi" w:hAnsiTheme="minorHAnsi" w:cstheme="minorHAnsi"/>
          <w:lang w:val="en-GB"/>
        </w:rPr>
        <w:t xml:space="preserve"> they talk about – they’re </w:t>
      </w:r>
      <w:r w:rsidRPr="00810159">
        <w:rPr>
          <w:rFonts w:asciiTheme="minorHAnsi" w:hAnsiTheme="minorHAnsi" w:cstheme="minorHAnsi"/>
          <w:i/>
          <w:lang w:val="en-GB"/>
        </w:rPr>
        <w:t>obsessed</w:t>
      </w:r>
      <w:r w:rsidRPr="00810159">
        <w:rPr>
          <w:rFonts w:asciiTheme="minorHAnsi" w:hAnsiTheme="minorHAnsi" w:cstheme="minorHAnsi"/>
          <w:lang w:val="en-GB"/>
        </w:rPr>
        <w:t xml:space="preserve"> with it!</w:t>
      </w:r>
    </w:p>
    <w:p w:rsidR="00516848" w:rsidRPr="00810159" w:rsidRDefault="00513D23" w:rsidP="00513D23">
      <w:pPr>
        <w:pStyle w:val="quotation"/>
        <w:spacing w:line="240" w:lineRule="auto"/>
        <w:jc w:val="left"/>
        <w:rPr>
          <w:rFonts w:asciiTheme="minorHAnsi" w:hAnsiTheme="minorHAnsi" w:cstheme="minorHAnsi"/>
          <w:lang w:val="en-GB"/>
        </w:rPr>
      </w:pPr>
      <w:r w:rsidRPr="00810159">
        <w:rPr>
          <w:rFonts w:asciiTheme="minorHAnsi" w:hAnsiTheme="minorHAnsi" w:cstheme="minorHAnsi"/>
          <w:lang w:val="en-GB"/>
        </w:rPr>
        <w:t xml:space="preserve">… The journals, </w:t>
      </w:r>
      <w:r w:rsidRPr="00810159">
        <w:rPr>
          <w:rFonts w:asciiTheme="minorHAnsi" w:hAnsiTheme="minorHAnsi" w:cstheme="minorHAnsi"/>
          <w:i/>
          <w:lang w:val="en-GB"/>
        </w:rPr>
        <w:t>Nature</w:t>
      </w:r>
      <w:r w:rsidRPr="00810159">
        <w:rPr>
          <w:rFonts w:asciiTheme="minorHAnsi" w:hAnsiTheme="minorHAnsi" w:cstheme="minorHAnsi"/>
          <w:lang w:val="en-GB"/>
        </w:rPr>
        <w:t xml:space="preserve">, </w:t>
      </w:r>
      <w:r w:rsidRPr="00810159">
        <w:rPr>
          <w:rFonts w:asciiTheme="minorHAnsi" w:hAnsiTheme="minorHAnsi" w:cstheme="minorHAnsi"/>
          <w:i/>
          <w:lang w:val="en-GB"/>
        </w:rPr>
        <w:t>Science</w:t>
      </w:r>
      <w:r w:rsidRPr="00810159">
        <w:rPr>
          <w:rFonts w:asciiTheme="minorHAnsi" w:hAnsiTheme="minorHAnsi" w:cstheme="minorHAnsi"/>
          <w:lang w:val="en-GB"/>
        </w:rPr>
        <w:t xml:space="preserve">, </w:t>
      </w:r>
      <w:r w:rsidRPr="00810159">
        <w:rPr>
          <w:rFonts w:asciiTheme="minorHAnsi" w:hAnsiTheme="minorHAnsi" w:cstheme="minorHAnsi"/>
          <w:i/>
          <w:lang w:val="en-GB"/>
        </w:rPr>
        <w:t>Cell</w:t>
      </w:r>
      <w:r w:rsidRPr="00810159">
        <w:rPr>
          <w:rFonts w:asciiTheme="minorHAnsi" w:hAnsiTheme="minorHAnsi" w:cstheme="minorHAnsi"/>
          <w:lang w:val="en-GB"/>
        </w:rPr>
        <w:t xml:space="preserve"> … they </w:t>
      </w:r>
      <w:r w:rsidRPr="00810159">
        <w:rPr>
          <w:rFonts w:asciiTheme="minorHAnsi" w:hAnsiTheme="minorHAnsi" w:cstheme="minorHAnsi"/>
          <w:i/>
          <w:lang w:val="en-GB"/>
        </w:rPr>
        <w:t>absolutely</w:t>
      </w:r>
      <w:r w:rsidRPr="00810159">
        <w:rPr>
          <w:rFonts w:asciiTheme="minorHAnsi" w:hAnsiTheme="minorHAnsi" w:cstheme="minorHAnsi"/>
          <w:lang w:val="en-GB"/>
        </w:rPr>
        <w:t xml:space="preserve"> set the research agenda; </w:t>
      </w:r>
      <w:proofErr w:type="spellStart"/>
      <w:r w:rsidRPr="00810159">
        <w:rPr>
          <w:rFonts w:asciiTheme="minorHAnsi" w:hAnsiTheme="minorHAnsi" w:cstheme="minorHAnsi"/>
          <w:lang w:val="en-GB"/>
        </w:rPr>
        <w:t>y’know</w:t>
      </w:r>
      <w:proofErr w:type="spellEnd"/>
      <w:r w:rsidRPr="00810159">
        <w:rPr>
          <w:rFonts w:asciiTheme="minorHAnsi" w:hAnsiTheme="minorHAnsi" w:cstheme="minorHAnsi"/>
          <w:lang w:val="en-GB"/>
        </w:rPr>
        <w:t xml:space="preserve">, what they publish will, by default, tell the research community what is good and top-end science. So if they happen to be publishing on stem cell work, everyone thinks stem cell work is important, </w:t>
      </w:r>
      <w:proofErr w:type="spellStart"/>
      <w:r w:rsidRPr="00810159">
        <w:rPr>
          <w:rFonts w:asciiTheme="minorHAnsi" w:hAnsiTheme="minorHAnsi" w:cstheme="minorHAnsi"/>
          <w:lang w:val="en-GB"/>
        </w:rPr>
        <w:t>y’know</w:t>
      </w:r>
      <w:proofErr w:type="spellEnd"/>
      <w:r w:rsidRPr="00810159">
        <w:rPr>
          <w:rFonts w:asciiTheme="minorHAnsi" w:hAnsiTheme="minorHAnsi" w:cstheme="minorHAnsi"/>
          <w:lang w:val="en-GB"/>
        </w:rPr>
        <w:t xml:space="preserve">. If the stem cell work had been published in </w:t>
      </w:r>
      <w:r w:rsidRPr="00810159">
        <w:rPr>
          <w:rFonts w:asciiTheme="minorHAnsi" w:hAnsiTheme="minorHAnsi" w:cstheme="minorHAnsi"/>
          <w:i/>
          <w:lang w:val="en-GB"/>
        </w:rPr>
        <w:t>my</w:t>
      </w:r>
      <w:r w:rsidRPr="00810159">
        <w:rPr>
          <w:rFonts w:asciiTheme="minorHAnsi" w:hAnsiTheme="minorHAnsi" w:cstheme="minorHAnsi"/>
          <w:lang w:val="en-GB"/>
        </w:rPr>
        <w:t xml:space="preserve"> journal there wouldn’t be anywhere nearly as much of a public awareness, and money, and things, in the field. </w:t>
      </w:r>
      <w:proofErr w:type="gramStart"/>
      <w:r w:rsidRPr="00810159">
        <w:rPr>
          <w:rFonts w:asciiTheme="minorHAnsi" w:hAnsiTheme="minorHAnsi" w:cstheme="minorHAnsi"/>
          <w:lang w:val="en-GB"/>
        </w:rPr>
        <w:t>So … they are professional editors – they’re not academics, and they see things very differently.</w:t>
      </w:r>
      <w:proofErr w:type="gramEnd"/>
      <w:r w:rsidRPr="00810159">
        <w:rPr>
          <w:rFonts w:asciiTheme="minorHAnsi" w:hAnsiTheme="minorHAnsi" w:cstheme="minorHAnsi"/>
          <w:lang w:val="en-GB"/>
        </w:rPr>
        <w:t xml:space="preserve"> And they are paid to maximise the revenue generation by the journal, and to maximise the impact factor of a journal. </w:t>
      </w:r>
    </w:p>
    <w:p w:rsidR="00513D23" w:rsidRPr="00810159" w:rsidRDefault="00513D23" w:rsidP="00513D23">
      <w:pPr>
        <w:pStyle w:val="quotation"/>
        <w:spacing w:line="240" w:lineRule="auto"/>
        <w:jc w:val="left"/>
        <w:rPr>
          <w:rFonts w:asciiTheme="minorHAnsi" w:hAnsiTheme="minorHAnsi" w:cstheme="minorHAnsi"/>
          <w:lang w:val="en-GB"/>
        </w:rPr>
      </w:pPr>
      <w:r w:rsidRPr="00810159">
        <w:rPr>
          <w:rFonts w:asciiTheme="minorHAnsi" w:hAnsiTheme="minorHAnsi" w:cstheme="minorHAnsi"/>
          <w:lang w:val="en-GB"/>
        </w:rPr>
        <w:t>… They need to keep a kind of a “We’re the editors; you’re trying to get through our wall”.</w:t>
      </w:r>
    </w:p>
    <w:p w:rsidR="00513D23" w:rsidRPr="00810159" w:rsidRDefault="00513D23" w:rsidP="003A571C">
      <w:pPr>
        <w:spacing w:after="0" w:line="240" w:lineRule="auto"/>
        <w:rPr>
          <w:rFonts w:cstheme="minorHAnsi"/>
          <w:lang w:val="en-GB"/>
        </w:rPr>
      </w:pPr>
    </w:p>
    <w:p w:rsidR="006F272F" w:rsidRPr="00810159" w:rsidRDefault="006F272F" w:rsidP="003A571C">
      <w:pPr>
        <w:spacing w:after="0" w:line="240" w:lineRule="auto"/>
        <w:rPr>
          <w:lang w:val="en-GB"/>
        </w:rPr>
      </w:pPr>
      <w:r w:rsidRPr="00810159">
        <w:rPr>
          <w:lang w:val="en-GB"/>
        </w:rPr>
        <w:t>Y</w:t>
      </w:r>
      <w:r w:rsidR="00255C02" w:rsidRPr="00810159">
        <w:rPr>
          <w:lang w:val="en-GB"/>
        </w:rPr>
        <w:t>et,</w:t>
      </w:r>
      <w:r w:rsidRPr="00810159">
        <w:rPr>
          <w:lang w:val="en-GB"/>
        </w:rPr>
        <w:t xml:space="preserve"> representing the </w:t>
      </w:r>
      <w:r w:rsidR="00255C02" w:rsidRPr="00810159">
        <w:rPr>
          <w:lang w:val="en-GB"/>
        </w:rPr>
        <w:t>flip side of this</w:t>
      </w:r>
      <w:r w:rsidRPr="00810159">
        <w:rPr>
          <w:lang w:val="en-GB"/>
        </w:rPr>
        <w:t xml:space="preserve"> perspective, </w:t>
      </w:r>
      <w:r w:rsidR="003D2F5D" w:rsidRPr="00810159">
        <w:rPr>
          <w:lang w:val="en-GB"/>
        </w:rPr>
        <w:t>the two professional journal editors in our sample both spoke of continually having to court and win over prominent researchers and researchers whose work they desperately wanted to secure as publications in their high impact factor journals:</w:t>
      </w:r>
    </w:p>
    <w:p w:rsidR="00710E19" w:rsidRPr="00810159" w:rsidRDefault="00710E19" w:rsidP="003A571C">
      <w:pPr>
        <w:spacing w:after="0" w:line="240" w:lineRule="auto"/>
        <w:rPr>
          <w:sz w:val="6"/>
          <w:szCs w:val="6"/>
          <w:lang w:val="en-GB"/>
        </w:rPr>
      </w:pPr>
    </w:p>
    <w:p w:rsidR="003D2F5D" w:rsidRPr="00810159" w:rsidRDefault="006F7AC3" w:rsidP="003D2F5D">
      <w:pPr>
        <w:pStyle w:val="quotation"/>
        <w:spacing w:line="240" w:lineRule="auto"/>
        <w:jc w:val="left"/>
        <w:rPr>
          <w:rFonts w:asciiTheme="minorHAnsi" w:hAnsiTheme="minorHAnsi" w:cstheme="minorHAnsi"/>
          <w:lang w:val="en-GB"/>
        </w:rPr>
      </w:pPr>
      <w:r w:rsidRPr="00810159">
        <w:rPr>
          <w:rFonts w:asciiTheme="minorHAnsi" w:hAnsiTheme="minorHAnsi" w:cstheme="minorHAnsi"/>
          <w:lang w:val="en-GB"/>
        </w:rPr>
        <w:t>W</w:t>
      </w:r>
      <w:r w:rsidR="003D2F5D" w:rsidRPr="00810159">
        <w:rPr>
          <w:rFonts w:asciiTheme="minorHAnsi" w:hAnsiTheme="minorHAnsi" w:cstheme="minorHAnsi"/>
          <w:lang w:val="en-GB"/>
        </w:rPr>
        <w:t xml:space="preserve">e keep our eyes on the best papers we know are on the horizon, and do what we can to get them. … Who are the key players – the best academics – working on a certain topic? You just make them know – because, of course, </w:t>
      </w:r>
      <w:r w:rsidR="003D2F5D" w:rsidRPr="00810159">
        <w:rPr>
          <w:rFonts w:asciiTheme="minorHAnsi" w:hAnsiTheme="minorHAnsi" w:cstheme="minorHAnsi"/>
          <w:i/>
          <w:lang w:val="en-GB"/>
        </w:rPr>
        <w:t>every</w:t>
      </w:r>
      <w:r w:rsidR="003D2F5D" w:rsidRPr="00810159">
        <w:rPr>
          <w:rFonts w:asciiTheme="minorHAnsi" w:hAnsiTheme="minorHAnsi" w:cstheme="minorHAnsi"/>
          <w:lang w:val="en-GB"/>
        </w:rPr>
        <w:t xml:space="preserve"> journal wants that, so they’re getting visitors all the time – and they’ll play us off against each other, and all sorts of stuff! But, </w:t>
      </w:r>
      <w:proofErr w:type="spellStart"/>
      <w:r w:rsidR="003D2F5D" w:rsidRPr="00810159">
        <w:rPr>
          <w:rFonts w:asciiTheme="minorHAnsi" w:hAnsiTheme="minorHAnsi" w:cstheme="minorHAnsi"/>
          <w:lang w:val="en-GB"/>
        </w:rPr>
        <w:t>y’know</w:t>
      </w:r>
      <w:proofErr w:type="spellEnd"/>
      <w:r w:rsidR="003D2F5D" w:rsidRPr="00810159">
        <w:rPr>
          <w:rFonts w:asciiTheme="minorHAnsi" w:hAnsiTheme="minorHAnsi" w:cstheme="minorHAnsi"/>
          <w:lang w:val="en-GB"/>
        </w:rPr>
        <w:t xml:space="preserve">, what’re they playing us off </w:t>
      </w:r>
      <w:r w:rsidR="003D2F5D" w:rsidRPr="00810159">
        <w:rPr>
          <w:rFonts w:asciiTheme="minorHAnsi" w:hAnsiTheme="minorHAnsi" w:cstheme="minorHAnsi"/>
          <w:i/>
          <w:lang w:val="en-GB"/>
        </w:rPr>
        <w:t>against</w:t>
      </w:r>
      <w:r w:rsidR="003D2F5D" w:rsidRPr="00810159">
        <w:rPr>
          <w:rFonts w:asciiTheme="minorHAnsi" w:hAnsiTheme="minorHAnsi" w:cstheme="minorHAnsi"/>
          <w:lang w:val="en-GB"/>
        </w:rPr>
        <w:t xml:space="preserve">? I mean, we can’t give them anything other than </w:t>
      </w:r>
      <w:r w:rsidR="003D2F5D" w:rsidRPr="00810159">
        <w:rPr>
          <w:rFonts w:asciiTheme="minorHAnsi" w:hAnsiTheme="minorHAnsi" w:cstheme="minorHAnsi"/>
          <w:lang w:val="en-GB"/>
        </w:rPr>
        <w:lastRenderedPageBreak/>
        <w:t xml:space="preserve">publication. … I mean, sometimes we might guarantee them a </w:t>
      </w:r>
      <w:r w:rsidR="003D2F5D" w:rsidRPr="00810159">
        <w:rPr>
          <w:rFonts w:asciiTheme="minorHAnsi" w:hAnsiTheme="minorHAnsi" w:cstheme="minorHAnsi"/>
          <w:i/>
          <w:lang w:val="en-GB"/>
        </w:rPr>
        <w:t>cover</w:t>
      </w:r>
      <w:r w:rsidR="003D2F5D" w:rsidRPr="00810159">
        <w:rPr>
          <w:rFonts w:asciiTheme="minorHAnsi" w:hAnsiTheme="minorHAnsi" w:cstheme="minorHAnsi"/>
          <w:lang w:val="en-GB"/>
        </w:rPr>
        <w:t xml:space="preserve"> … but, it’s nothing. It’s the same old thing: the way you compete is to be good at your job … to let them feel that you un</w:t>
      </w:r>
      <w:r w:rsidR="00554486" w:rsidRPr="00810159">
        <w:rPr>
          <w:rFonts w:asciiTheme="minorHAnsi" w:hAnsiTheme="minorHAnsi" w:cstheme="minorHAnsi"/>
          <w:lang w:val="en-GB"/>
        </w:rPr>
        <w:t>derstand what they’re on about (professional editor-in-chief).</w:t>
      </w:r>
    </w:p>
    <w:p w:rsidR="00710E19" w:rsidRPr="00810159" w:rsidRDefault="00710E19" w:rsidP="003D2F5D">
      <w:pPr>
        <w:pStyle w:val="quotation"/>
        <w:spacing w:line="240" w:lineRule="auto"/>
        <w:jc w:val="left"/>
        <w:rPr>
          <w:rFonts w:asciiTheme="minorHAnsi" w:hAnsiTheme="minorHAnsi" w:cstheme="minorHAnsi"/>
          <w:sz w:val="6"/>
          <w:szCs w:val="6"/>
          <w:lang w:val="en-GB"/>
        </w:rPr>
      </w:pPr>
    </w:p>
    <w:p w:rsidR="00554486" w:rsidRPr="00810159" w:rsidRDefault="00E120D6" w:rsidP="008024A9">
      <w:pPr>
        <w:spacing w:after="0" w:line="240" w:lineRule="auto"/>
        <w:rPr>
          <w:lang w:val="en-GB"/>
        </w:rPr>
      </w:pPr>
      <w:r w:rsidRPr="00810159">
        <w:rPr>
          <w:lang w:val="en-GB"/>
        </w:rPr>
        <w:t xml:space="preserve">Notwithstanding </w:t>
      </w:r>
      <w:r w:rsidR="00E218D2" w:rsidRPr="00810159">
        <w:rPr>
          <w:lang w:val="en-GB"/>
        </w:rPr>
        <w:t xml:space="preserve">the </w:t>
      </w:r>
      <w:r w:rsidRPr="00810159">
        <w:rPr>
          <w:lang w:val="en-GB"/>
        </w:rPr>
        <w:t>different hierarchy of power th</w:t>
      </w:r>
      <w:r w:rsidR="00E218D2" w:rsidRPr="00810159">
        <w:rPr>
          <w:lang w:val="en-GB"/>
        </w:rPr>
        <w:t xml:space="preserve">at it exposes - </w:t>
      </w:r>
      <w:r w:rsidRPr="00810159">
        <w:rPr>
          <w:lang w:val="en-GB"/>
        </w:rPr>
        <w:t>for it is a minority of researchers who will find themselves in such enviably advantageous positions</w:t>
      </w:r>
      <w:r w:rsidR="00A54BAE" w:rsidRPr="00810159">
        <w:rPr>
          <w:lang w:val="en-GB"/>
        </w:rPr>
        <w:t xml:space="preserve"> of being able to play off one editor against another</w:t>
      </w:r>
      <w:r w:rsidRPr="00810159">
        <w:rPr>
          <w:lang w:val="en-GB"/>
        </w:rPr>
        <w:t xml:space="preserve"> </w:t>
      </w:r>
      <w:r w:rsidR="00E218D2" w:rsidRPr="00810159">
        <w:rPr>
          <w:lang w:val="en-GB"/>
        </w:rPr>
        <w:t>- t</w:t>
      </w:r>
      <w:r w:rsidR="00554486" w:rsidRPr="00810159">
        <w:rPr>
          <w:lang w:val="en-GB"/>
        </w:rPr>
        <w:t xml:space="preserve">his </w:t>
      </w:r>
      <w:r w:rsidRPr="00810159">
        <w:rPr>
          <w:lang w:val="en-GB"/>
        </w:rPr>
        <w:t>snapshot</w:t>
      </w:r>
      <w:r w:rsidR="00554486" w:rsidRPr="00810159">
        <w:rPr>
          <w:lang w:val="en-GB"/>
        </w:rPr>
        <w:t xml:space="preserve"> of editorial working life in the fast lane of high impact factor journal publishing</w:t>
      </w:r>
      <w:r w:rsidRPr="00810159">
        <w:rPr>
          <w:lang w:val="en-GB"/>
        </w:rPr>
        <w:t xml:space="preserve"> </w:t>
      </w:r>
      <w:r w:rsidR="006D306A" w:rsidRPr="00810159">
        <w:rPr>
          <w:lang w:val="en-GB"/>
        </w:rPr>
        <w:t xml:space="preserve">conjures up images of </w:t>
      </w:r>
      <w:r w:rsidRPr="00810159">
        <w:rPr>
          <w:lang w:val="en-GB"/>
        </w:rPr>
        <w:t xml:space="preserve">power games that appear to be skilfully </w:t>
      </w:r>
      <w:r w:rsidR="00F8348C" w:rsidRPr="00810159">
        <w:rPr>
          <w:lang w:val="en-GB"/>
        </w:rPr>
        <w:t xml:space="preserve">played </w:t>
      </w:r>
      <w:r w:rsidRPr="00810159">
        <w:rPr>
          <w:lang w:val="en-GB"/>
        </w:rPr>
        <w:t xml:space="preserve">by authors who know how to tip the balance of power away from editors and in their (the authors’) favour. </w:t>
      </w:r>
      <w:r w:rsidR="006F7AC3" w:rsidRPr="00810159">
        <w:rPr>
          <w:lang w:val="en-GB"/>
        </w:rPr>
        <w:t xml:space="preserve">Going some way towards debunking the myth </w:t>
      </w:r>
      <w:r w:rsidR="00A54BAE" w:rsidRPr="00810159">
        <w:rPr>
          <w:lang w:val="en-GB"/>
        </w:rPr>
        <w:t xml:space="preserve">(if indeed it is such) </w:t>
      </w:r>
      <w:r w:rsidR="006F7AC3" w:rsidRPr="00810159">
        <w:rPr>
          <w:lang w:val="en-GB"/>
        </w:rPr>
        <w:t xml:space="preserve">of </w:t>
      </w:r>
      <w:r w:rsidR="002D4406" w:rsidRPr="00810159">
        <w:rPr>
          <w:lang w:val="en-GB"/>
        </w:rPr>
        <w:t>professional editors’</w:t>
      </w:r>
      <w:r w:rsidR="006F7AC3" w:rsidRPr="00810159">
        <w:rPr>
          <w:lang w:val="en-GB"/>
        </w:rPr>
        <w:t xml:space="preserve"> omnipotence</w:t>
      </w:r>
      <w:r w:rsidR="002D4406" w:rsidRPr="00810159">
        <w:rPr>
          <w:lang w:val="en-GB"/>
        </w:rPr>
        <w:t>, cases such as this reveal that it is sometimes authors who call the shots.</w:t>
      </w:r>
    </w:p>
    <w:p w:rsidR="003D2F5D" w:rsidRPr="00810159" w:rsidRDefault="003D2F5D" w:rsidP="003A571C">
      <w:pPr>
        <w:spacing w:after="0" w:line="240" w:lineRule="auto"/>
        <w:rPr>
          <w:lang w:val="en-GB"/>
        </w:rPr>
      </w:pPr>
    </w:p>
    <w:p w:rsidR="00CA7395" w:rsidRPr="00810159" w:rsidRDefault="00CA7395" w:rsidP="00C43AD2">
      <w:pPr>
        <w:keepNext/>
        <w:spacing w:after="0" w:line="240" w:lineRule="auto"/>
        <w:rPr>
          <w:i/>
          <w:lang w:val="en-GB"/>
        </w:rPr>
      </w:pPr>
      <w:r w:rsidRPr="00810159">
        <w:rPr>
          <w:i/>
          <w:lang w:val="en-GB"/>
        </w:rPr>
        <w:t xml:space="preserve">The </w:t>
      </w:r>
      <w:r w:rsidR="007743B7" w:rsidRPr="00810159">
        <w:rPr>
          <w:i/>
          <w:lang w:val="en-GB"/>
        </w:rPr>
        <w:t xml:space="preserve">fruitless pursuit of </w:t>
      </w:r>
      <w:r w:rsidR="004C3F2B" w:rsidRPr="00810159">
        <w:rPr>
          <w:i/>
          <w:lang w:val="en-GB"/>
        </w:rPr>
        <w:t xml:space="preserve">publishable </w:t>
      </w:r>
      <w:r w:rsidR="007743B7" w:rsidRPr="00810159">
        <w:rPr>
          <w:i/>
          <w:lang w:val="en-GB"/>
        </w:rPr>
        <w:t>copy</w:t>
      </w:r>
    </w:p>
    <w:p w:rsidR="00A54BAE" w:rsidRPr="00810159" w:rsidRDefault="00A54BAE" w:rsidP="00C43AD2">
      <w:pPr>
        <w:keepNext/>
        <w:spacing w:after="0" w:line="240" w:lineRule="auto"/>
        <w:rPr>
          <w:i/>
          <w:sz w:val="6"/>
          <w:szCs w:val="6"/>
          <w:lang w:val="en-GB"/>
        </w:rPr>
      </w:pPr>
    </w:p>
    <w:p w:rsidR="007743B7" w:rsidRPr="00810159" w:rsidRDefault="00B2362B" w:rsidP="008024A9">
      <w:pPr>
        <w:spacing w:after="0" w:line="240" w:lineRule="auto"/>
        <w:rPr>
          <w:lang w:val="en-GB"/>
        </w:rPr>
      </w:pPr>
      <w:r w:rsidRPr="00810159">
        <w:rPr>
          <w:lang w:val="en-GB"/>
        </w:rPr>
        <w:t xml:space="preserve">A </w:t>
      </w:r>
      <w:r w:rsidR="004C3F2B" w:rsidRPr="00810159">
        <w:rPr>
          <w:lang w:val="en-GB"/>
        </w:rPr>
        <w:t xml:space="preserve">similar form of power differential between editors and authors was evident in the cases of a </w:t>
      </w:r>
      <w:r w:rsidRPr="00810159">
        <w:rPr>
          <w:lang w:val="en-GB"/>
        </w:rPr>
        <w:t xml:space="preserve">small number (&lt;4) of academic-as-editor interviewees </w:t>
      </w:r>
      <w:r w:rsidR="004C3F2B" w:rsidRPr="00810159">
        <w:rPr>
          <w:lang w:val="en-GB"/>
        </w:rPr>
        <w:t xml:space="preserve">who </w:t>
      </w:r>
      <w:r w:rsidRPr="00810159">
        <w:rPr>
          <w:lang w:val="en-GB"/>
        </w:rPr>
        <w:t xml:space="preserve">related </w:t>
      </w:r>
      <w:r w:rsidR="004C3F2B" w:rsidRPr="00810159">
        <w:rPr>
          <w:lang w:val="en-GB"/>
        </w:rPr>
        <w:t xml:space="preserve">their frustration and disappointment in trying to secure good quality articles </w:t>
      </w:r>
      <w:r w:rsidR="0066172A" w:rsidRPr="00810159">
        <w:rPr>
          <w:lang w:val="en-GB"/>
        </w:rPr>
        <w:t>for publication in</w:t>
      </w:r>
      <w:r w:rsidR="004C3F2B" w:rsidRPr="00810159">
        <w:rPr>
          <w:lang w:val="en-GB"/>
        </w:rPr>
        <w:t xml:space="preserve"> their journals. These </w:t>
      </w:r>
      <w:r w:rsidR="008024A9" w:rsidRPr="00810159">
        <w:rPr>
          <w:lang w:val="en-GB"/>
        </w:rPr>
        <w:t>academics</w:t>
      </w:r>
      <w:r w:rsidR="004C3F2B" w:rsidRPr="00810159">
        <w:rPr>
          <w:lang w:val="en-GB"/>
        </w:rPr>
        <w:t xml:space="preserve"> all</w:t>
      </w:r>
      <w:r w:rsidR="008024A9" w:rsidRPr="00810159">
        <w:rPr>
          <w:lang w:val="en-GB"/>
        </w:rPr>
        <w:t xml:space="preserve"> edited recently</w:t>
      </w:r>
      <w:r w:rsidRPr="00810159">
        <w:rPr>
          <w:lang w:val="en-GB"/>
        </w:rPr>
        <w:t xml:space="preserve"> establish</w:t>
      </w:r>
      <w:r w:rsidR="0066172A" w:rsidRPr="00810159">
        <w:rPr>
          <w:lang w:val="en-GB"/>
        </w:rPr>
        <w:t>ed</w:t>
      </w:r>
      <w:r w:rsidRPr="00810159">
        <w:rPr>
          <w:lang w:val="en-GB"/>
        </w:rPr>
        <w:t xml:space="preserve"> </w:t>
      </w:r>
      <w:r w:rsidR="004C3F2B" w:rsidRPr="00810159">
        <w:rPr>
          <w:lang w:val="en-GB"/>
        </w:rPr>
        <w:t xml:space="preserve">journals, </w:t>
      </w:r>
      <w:r w:rsidR="0066172A" w:rsidRPr="00810159">
        <w:rPr>
          <w:lang w:val="en-GB"/>
        </w:rPr>
        <w:t xml:space="preserve">which, since they </w:t>
      </w:r>
      <w:r w:rsidR="002D4406" w:rsidRPr="00810159">
        <w:rPr>
          <w:lang w:val="en-GB"/>
        </w:rPr>
        <w:t xml:space="preserve">(the journals) </w:t>
      </w:r>
      <w:r w:rsidR="0066172A" w:rsidRPr="00810159">
        <w:rPr>
          <w:lang w:val="en-GB"/>
        </w:rPr>
        <w:t>had no reputation</w:t>
      </w:r>
      <w:r w:rsidR="002D4406" w:rsidRPr="00810159">
        <w:rPr>
          <w:lang w:val="en-GB"/>
        </w:rPr>
        <w:t xml:space="preserve">al status </w:t>
      </w:r>
      <w:r w:rsidR="0066172A" w:rsidRPr="00810159">
        <w:rPr>
          <w:lang w:val="en-GB"/>
        </w:rPr>
        <w:t xml:space="preserve">and – more significantly – no impact factors, were unattractive to all except inexperienced authors who </w:t>
      </w:r>
      <w:r w:rsidR="008024A9" w:rsidRPr="00810159">
        <w:rPr>
          <w:lang w:val="en-GB"/>
        </w:rPr>
        <w:t xml:space="preserve">typically, the editors complained, </w:t>
      </w:r>
      <w:r w:rsidR="0066172A" w:rsidRPr="00810159">
        <w:rPr>
          <w:lang w:val="en-GB"/>
        </w:rPr>
        <w:t>submitted low quality articles. Such cases exemplify editorial impotence</w:t>
      </w:r>
      <w:r w:rsidR="002D4406" w:rsidRPr="00810159">
        <w:rPr>
          <w:lang w:val="en-GB"/>
        </w:rPr>
        <w:t>, for</w:t>
      </w:r>
      <w:r w:rsidR="0066172A" w:rsidRPr="00810159">
        <w:rPr>
          <w:lang w:val="en-GB"/>
        </w:rPr>
        <w:t xml:space="preserve"> these editors found themselves with little choice other than to try to solicit publishable articles from experienced authors who considered it </w:t>
      </w:r>
      <w:r w:rsidR="0066172A" w:rsidRPr="00810159">
        <w:rPr>
          <w:i/>
          <w:lang w:val="en-GB"/>
        </w:rPr>
        <w:t>infra dig</w:t>
      </w:r>
      <w:r w:rsidR="0066172A" w:rsidRPr="00810159">
        <w:rPr>
          <w:lang w:val="en-GB"/>
        </w:rPr>
        <w:t xml:space="preserve"> to publish i</w:t>
      </w:r>
      <w:r w:rsidR="00FA0A59" w:rsidRPr="00810159">
        <w:rPr>
          <w:lang w:val="en-GB"/>
        </w:rPr>
        <w:t>n</w:t>
      </w:r>
      <w:r w:rsidR="0066172A" w:rsidRPr="00810159">
        <w:rPr>
          <w:lang w:val="en-GB"/>
        </w:rPr>
        <w:t xml:space="preserve"> unknown, unestablished journals and </w:t>
      </w:r>
      <w:r w:rsidR="002D4406" w:rsidRPr="00810159">
        <w:rPr>
          <w:lang w:val="en-GB"/>
        </w:rPr>
        <w:t xml:space="preserve">who </w:t>
      </w:r>
      <w:r w:rsidR="0066172A" w:rsidRPr="00810159">
        <w:rPr>
          <w:lang w:val="en-GB"/>
        </w:rPr>
        <w:t>needed persuading or cajoling into do</w:t>
      </w:r>
      <w:r w:rsidR="00FA0A59" w:rsidRPr="00810159">
        <w:rPr>
          <w:lang w:val="en-GB"/>
        </w:rPr>
        <w:t>ing</w:t>
      </w:r>
      <w:r w:rsidR="0066172A" w:rsidRPr="00810159">
        <w:rPr>
          <w:lang w:val="en-GB"/>
        </w:rPr>
        <w:t xml:space="preserve"> so</w:t>
      </w:r>
      <w:r w:rsidR="00FA0A59" w:rsidRPr="00810159">
        <w:rPr>
          <w:lang w:val="en-GB"/>
        </w:rPr>
        <w:t>. Some editors reported having resorted to extensive editing of – to the point of practically re-writing –</w:t>
      </w:r>
      <w:r w:rsidR="002D4406" w:rsidRPr="00810159">
        <w:rPr>
          <w:lang w:val="en-GB"/>
        </w:rPr>
        <w:t xml:space="preserve"> </w:t>
      </w:r>
      <w:r w:rsidR="00FA0A59" w:rsidRPr="00810159">
        <w:rPr>
          <w:lang w:val="en-GB"/>
        </w:rPr>
        <w:t xml:space="preserve">weak submissions in order to </w:t>
      </w:r>
      <w:r w:rsidR="002D4406" w:rsidRPr="00810159">
        <w:rPr>
          <w:lang w:val="en-GB"/>
        </w:rPr>
        <w:t>create</w:t>
      </w:r>
      <w:r w:rsidR="00FA0A59" w:rsidRPr="00810159">
        <w:rPr>
          <w:lang w:val="en-GB"/>
        </w:rPr>
        <w:t xml:space="preserve"> enough copy to </w:t>
      </w:r>
      <w:r w:rsidR="002D4406" w:rsidRPr="00810159">
        <w:rPr>
          <w:lang w:val="en-GB"/>
        </w:rPr>
        <w:t xml:space="preserve">merit </w:t>
      </w:r>
      <w:r w:rsidR="00FA0A59" w:rsidRPr="00810159">
        <w:rPr>
          <w:lang w:val="en-GB"/>
        </w:rPr>
        <w:t>go</w:t>
      </w:r>
      <w:r w:rsidR="002D4406" w:rsidRPr="00810159">
        <w:rPr>
          <w:lang w:val="en-GB"/>
        </w:rPr>
        <w:t>ing</w:t>
      </w:r>
      <w:r w:rsidR="00FA0A59" w:rsidRPr="00810159">
        <w:rPr>
          <w:lang w:val="en-GB"/>
        </w:rPr>
        <w:t xml:space="preserve"> to press. In doing so, they generously empowered th</w:t>
      </w:r>
      <w:r w:rsidR="002D4406" w:rsidRPr="00810159">
        <w:rPr>
          <w:lang w:val="en-GB"/>
        </w:rPr>
        <w:t>ose</w:t>
      </w:r>
      <w:r w:rsidR="00FA0A59" w:rsidRPr="00810159">
        <w:rPr>
          <w:lang w:val="en-GB"/>
        </w:rPr>
        <w:t xml:space="preserve"> inexperienced authors whose work would otherwise have remained unpublishable. </w:t>
      </w:r>
    </w:p>
    <w:p w:rsidR="00B2362B" w:rsidRPr="00810159" w:rsidRDefault="00B2362B" w:rsidP="003A571C">
      <w:pPr>
        <w:spacing w:after="0" w:line="240" w:lineRule="auto"/>
        <w:rPr>
          <w:lang w:val="en-GB"/>
        </w:rPr>
      </w:pPr>
    </w:p>
    <w:p w:rsidR="007743B7" w:rsidRPr="00810159" w:rsidRDefault="007743B7" w:rsidP="00C43AD2">
      <w:pPr>
        <w:keepNext/>
        <w:spacing w:after="0" w:line="240" w:lineRule="auto"/>
        <w:rPr>
          <w:i/>
          <w:lang w:val="en-GB"/>
        </w:rPr>
      </w:pPr>
      <w:r w:rsidRPr="00810159">
        <w:rPr>
          <w:i/>
          <w:lang w:val="en-GB"/>
        </w:rPr>
        <w:t>The empowering editor</w:t>
      </w:r>
    </w:p>
    <w:p w:rsidR="008024A9" w:rsidRPr="00810159" w:rsidRDefault="008024A9" w:rsidP="00C43AD2">
      <w:pPr>
        <w:keepNext/>
        <w:spacing w:after="0" w:line="240" w:lineRule="auto"/>
        <w:rPr>
          <w:i/>
          <w:sz w:val="6"/>
          <w:szCs w:val="6"/>
          <w:lang w:val="en-GB"/>
        </w:rPr>
      </w:pPr>
    </w:p>
    <w:p w:rsidR="007743B7" w:rsidRPr="00810159" w:rsidRDefault="00C16784" w:rsidP="003A571C">
      <w:pPr>
        <w:spacing w:after="0" w:line="240" w:lineRule="auto"/>
        <w:rPr>
          <w:lang w:val="en-GB"/>
        </w:rPr>
      </w:pPr>
      <w:r w:rsidRPr="00810159">
        <w:rPr>
          <w:lang w:val="en-GB"/>
        </w:rPr>
        <w:t xml:space="preserve">Whilst </w:t>
      </w:r>
      <w:r w:rsidR="003F7C57" w:rsidRPr="00810159">
        <w:rPr>
          <w:lang w:val="en-GB"/>
        </w:rPr>
        <w:t>editors desperate</w:t>
      </w:r>
      <w:r w:rsidR="00D46811" w:rsidRPr="00810159">
        <w:rPr>
          <w:lang w:val="en-GB"/>
        </w:rPr>
        <w:t xml:space="preserve"> to secure</w:t>
      </w:r>
      <w:r w:rsidR="003F7C57" w:rsidRPr="00810159">
        <w:rPr>
          <w:lang w:val="en-GB"/>
        </w:rPr>
        <w:t xml:space="preserve"> publishable </w:t>
      </w:r>
      <w:r w:rsidR="00D46811" w:rsidRPr="00810159">
        <w:rPr>
          <w:lang w:val="en-GB"/>
        </w:rPr>
        <w:t xml:space="preserve">copy found themselves empowering </w:t>
      </w:r>
      <w:r w:rsidRPr="00810159">
        <w:rPr>
          <w:lang w:val="en-GB"/>
        </w:rPr>
        <w:t>by default,</w:t>
      </w:r>
      <w:r w:rsidR="00D46811" w:rsidRPr="00810159">
        <w:rPr>
          <w:lang w:val="en-GB"/>
        </w:rPr>
        <w:t xml:space="preserve"> </w:t>
      </w:r>
      <w:r w:rsidR="00F8348C" w:rsidRPr="00810159">
        <w:rPr>
          <w:lang w:val="en-GB"/>
        </w:rPr>
        <w:t>our interview-generated data revealed a variety of examples of editors</w:t>
      </w:r>
      <w:r w:rsidR="00983303" w:rsidRPr="00810159">
        <w:rPr>
          <w:lang w:val="en-GB"/>
        </w:rPr>
        <w:t>’</w:t>
      </w:r>
      <w:r w:rsidR="00F8348C" w:rsidRPr="00810159">
        <w:rPr>
          <w:lang w:val="en-GB"/>
        </w:rPr>
        <w:t xml:space="preserve"> </w:t>
      </w:r>
      <w:r w:rsidRPr="00810159">
        <w:rPr>
          <w:lang w:val="en-GB"/>
        </w:rPr>
        <w:t xml:space="preserve">purposeful </w:t>
      </w:r>
      <w:r w:rsidR="00F8348C" w:rsidRPr="00810159">
        <w:rPr>
          <w:lang w:val="en-GB"/>
        </w:rPr>
        <w:t>empowerment of authors. Several academics-as-editors – usually</w:t>
      </w:r>
      <w:r w:rsidRPr="00810159">
        <w:rPr>
          <w:lang w:val="en-GB"/>
        </w:rPr>
        <w:t>, though not exclusively,</w:t>
      </w:r>
      <w:r w:rsidR="00F8348C" w:rsidRPr="00810159">
        <w:rPr>
          <w:lang w:val="en-GB"/>
        </w:rPr>
        <w:t xml:space="preserve"> of </w:t>
      </w:r>
      <w:r w:rsidR="008024A9" w:rsidRPr="00810159">
        <w:rPr>
          <w:lang w:val="en-GB"/>
        </w:rPr>
        <w:t xml:space="preserve">relatively </w:t>
      </w:r>
      <w:r w:rsidR="00F8348C" w:rsidRPr="00810159">
        <w:rPr>
          <w:lang w:val="en-GB"/>
        </w:rPr>
        <w:t>low status journals</w:t>
      </w:r>
      <w:r w:rsidR="008024A9" w:rsidRPr="00810159">
        <w:rPr>
          <w:lang w:val="en-GB"/>
        </w:rPr>
        <w:t xml:space="preserve"> (by the standards of their respective fields)</w:t>
      </w:r>
      <w:r w:rsidR="00F8348C" w:rsidRPr="00810159">
        <w:rPr>
          <w:lang w:val="en-GB"/>
        </w:rPr>
        <w:t xml:space="preserve"> - spoke of mentoring-type editorship that involved </w:t>
      </w:r>
      <w:r w:rsidR="00983303" w:rsidRPr="00810159">
        <w:rPr>
          <w:lang w:val="en-GB"/>
        </w:rPr>
        <w:t xml:space="preserve">their working with early career authors to bring their submissions up to publishable quality. A female arts and humanities professor who edited two journals whose substantive focus attracted submissions from </w:t>
      </w:r>
      <w:r w:rsidR="00D3460D" w:rsidRPr="00810159">
        <w:rPr>
          <w:lang w:val="en-GB"/>
        </w:rPr>
        <w:t xml:space="preserve">authors in developing countries, explained </w:t>
      </w:r>
      <w:r w:rsidRPr="00810159">
        <w:rPr>
          <w:lang w:val="en-GB"/>
        </w:rPr>
        <w:t xml:space="preserve">that </w:t>
      </w:r>
      <w:r w:rsidR="00D3460D" w:rsidRPr="00810159">
        <w:rPr>
          <w:lang w:val="en-GB"/>
        </w:rPr>
        <w:t xml:space="preserve">her commitment to empowering these authors </w:t>
      </w:r>
      <w:r w:rsidRPr="00810159">
        <w:rPr>
          <w:lang w:val="en-GB"/>
        </w:rPr>
        <w:t xml:space="preserve">involved </w:t>
      </w:r>
      <w:r w:rsidR="00D3460D" w:rsidRPr="00810159">
        <w:rPr>
          <w:lang w:val="en-GB"/>
        </w:rPr>
        <w:t xml:space="preserve">working extensively with them, correcting their English, and commissioning articles from them. And a male editor of a STEMM journal confessed to </w:t>
      </w:r>
      <w:r w:rsidRPr="00810159">
        <w:rPr>
          <w:lang w:val="en-GB"/>
        </w:rPr>
        <w:t xml:space="preserve">sometimes </w:t>
      </w:r>
      <w:r w:rsidR="00D3460D" w:rsidRPr="00810159">
        <w:rPr>
          <w:lang w:val="en-GB"/>
        </w:rPr>
        <w:t xml:space="preserve">empowering junior academics and those who have yet to make names for </w:t>
      </w:r>
      <w:proofErr w:type="gramStart"/>
      <w:r w:rsidR="00D3460D" w:rsidRPr="00810159">
        <w:rPr>
          <w:lang w:val="en-GB"/>
        </w:rPr>
        <w:t>themselves</w:t>
      </w:r>
      <w:proofErr w:type="gramEnd"/>
      <w:r w:rsidR="00D3460D" w:rsidRPr="00810159">
        <w:rPr>
          <w:lang w:val="en-GB"/>
        </w:rPr>
        <w:t>:</w:t>
      </w:r>
    </w:p>
    <w:p w:rsidR="008024A9" w:rsidRPr="00810159" w:rsidRDefault="008024A9" w:rsidP="003A571C">
      <w:pPr>
        <w:spacing w:after="0" w:line="240" w:lineRule="auto"/>
        <w:rPr>
          <w:sz w:val="6"/>
          <w:szCs w:val="6"/>
          <w:lang w:val="en-GB"/>
        </w:rPr>
      </w:pPr>
    </w:p>
    <w:p w:rsidR="00D3460D" w:rsidRPr="00810159" w:rsidRDefault="00D3460D" w:rsidP="00D3460D">
      <w:pPr>
        <w:pStyle w:val="quotation"/>
        <w:spacing w:line="240" w:lineRule="auto"/>
        <w:jc w:val="left"/>
        <w:rPr>
          <w:rFonts w:asciiTheme="minorHAnsi" w:hAnsiTheme="minorHAnsi" w:cstheme="minorHAnsi"/>
          <w:lang w:val="en-GB"/>
        </w:rPr>
      </w:pPr>
      <w:r w:rsidRPr="00810159">
        <w:rPr>
          <w:rFonts w:asciiTheme="minorHAnsi" w:hAnsiTheme="minorHAnsi" w:cstheme="minorHAnsi"/>
          <w:lang w:val="en-GB"/>
        </w:rPr>
        <w:t xml:space="preserve">I think maybe sometimes I try and over-compensate, and when it’s a junior lab – I mean often, if it’s a lab you’ve not come across, or if they’re clearly junior researchers, as an editor I’m often more willing to give them leeway by … if I’d normally have rejected the paper I might say, “Well, I’m going to give you a chance to revise, but here’s a list of the things you really need to do”. So you try and – in many ways really you give them </w:t>
      </w:r>
      <w:r w:rsidRPr="00810159">
        <w:rPr>
          <w:rFonts w:asciiTheme="minorHAnsi" w:hAnsiTheme="minorHAnsi" w:cstheme="minorHAnsi"/>
          <w:i/>
          <w:lang w:val="en-GB"/>
        </w:rPr>
        <w:t>more</w:t>
      </w:r>
      <w:r w:rsidRPr="00810159">
        <w:rPr>
          <w:rFonts w:asciiTheme="minorHAnsi" w:hAnsiTheme="minorHAnsi" w:cstheme="minorHAnsi"/>
          <w:lang w:val="en-GB"/>
        </w:rPr>
        <w:t xml:space="preserve"> help … you’d be more prescriptive to them about what you think they need to do, and you offer help; you say, like, </w:t>
      </w:r>
      <w:proofErr w:type="spellStart"/>
      <w:r w:rsidRPr="00810159">
        <w:rPr>
          <w:rFonts w:asciiTheme="minorHAnsi" w:hAnsiTheme="minorHAnsi" w:cstheme="minorHAnsi"/>
          <w:lang w:val="en-GB"/>
        </w:rPr>
        <w:t>y’know</w:t>
      </w:r>
      <w:proofErr w:type="spellEnd"/>
      <w:r w:rsidRPr="00810159">
        <w:rPr>
          <w:rFonts w:asciiTheme="minorHAnsi" w:hAnsiTheme="minorHAnsi" w:cstheme="minorHAnsi"/>
          <w:lang w:val="en-GB"/>
        </w:rPr>
        <w:t>, “this is how I would attempt to do this”, or whatever.</w:t>
      </w:r>
    </w:p>
    <w:p w:rsidR="00D46811" w:rsidRPr="00810159" w:rsidRDefault="00D46811" w:rsidP="003A571C">
      <w:pPr>
        <w:spacing w:after="0" w:line="240" w:lineRule="auto"/>
        <w:rPr>
          <w:lang w:val="en-GB"/>
        </w:rPr>
      </w:pPr>
    </w:p>
    <w:p w:rsidR="00B60247" w:rsidRPr="00810159" w:rsidRDefault="00CD706A" w:rsidP="00C43AD2">
      <w:pPr>
        <w:keepNext/>
        <w:spacing w:after="0" w:line="240" w:lineRule="auto"/>
        <w:rPr>
          <w:i/>
          <w:lang w:val="en-GB"/>
        </w:rPr>
      </w:pPr>
      <w:r w:rsidRPr="00810159">
        <w:rPr>
          <w:i/>
          <w:lang w:val="en-GB"/>
        </w:rPr>
        <w:t>Editorial responsibility</w:t>
      </w:r>
    </w:p>
    <w:p w:rsidR="008024A9" w:rsidRPr="00810159" w:rsidRDefault="008024A9" w:rsidP="00C43AD2">
      <w:pPr>
        <w:keepNext/>
        <w:spacing w:after="0" w:line="240" w:lineRule="auto"/>
        <w:rPr>
          <w:i/>
          <w:sz w:val="6"/>
          <w:szCs w:val="6"/>
          <w:lang w:val="en-GB"/>
        </w:rPr>
      </w:pPr>
    </w:p>
    <w:p w:rsidR="004E17C3" w:rsidRPr="00810159" w:rsidRDefault="00D3460D" w:rsidP="003A571C">
      <w:pPr>
        <w:spacing w:after="0" w:line="240" w:lineRule="auto"/>
        <w:rPr>
          <w:lang w:val="en-GB"/>
        </w:rPr>
      </w:pPr>
      <w:r w:rsidRPr="00810159">
        <w:rPr>
          <w:lang w:val="en-GB"/>
        </w:rPr>
        <w:t>Consciously</w:t>
      </w:r>
      <w:r w:rsidR="00C16784" w:rsidRPr="00810159">
        <w:rPr>
          <w:lang w:val="en-GB"/>
        </w:rPr>
        <w:t>-</w:t>
      </w:r>
      <w:r w:rsidRPr="00810159">
        <w:rPr>
          <w:lang w:val="en-GB"/>
        </w:rPr>
        <w:t xml:space="preserve">practised empowerment of the kind outlined above </w:t>
      </w:r>
      <w:r w:rsidR="00C057A5" w:rsidRPr="00810159">
        <w:rPr>
          <w:lang w:val="en-GB"/>
        </w:rPr>
        <w:t>is closely aligned with the responsibility that several editors identified as a key dimension of their editorial professionalism. The</w:t>
      </w:r>
      <w:r w:rsidR="00C16784" w:rsidRPr="00810159">
        <w:rPr>
          <w:lang w:val="en-GB"/>
        </w:rPr>
        <w:t>y</w:t>
      </w:r>
      <w:r w:rsidR="00C057A5" w:rsidRPr="00810159">
        <w:rPr>
          <w:lang w:val="en-GB"/>
        </w:rPr>
        <w:t xml:space="preserve"> did not necessarily </w:t>
      </w:r>
      <w:r w:rsidR="008024A9" w:rsidRPr="00810159">
        <w:rPr>
          <w:lang w:val="en-GB"/>
        </w:rPr>
        <w:t>deny</w:t>
      </w:r>
      <w:r w:rsidR="00C057A5" w:rsidRPr="00810159">
        <w:rPr>
          <w:lang w:val="en-GB"/>
        </w:rPr>
        <w:t xml:space="preserve"> wield</w:t>
      </w:r>
      <w:r w:rsidR="008024A9" w:rsidRPr="00810159">
        <w:rPr>
          <w:lang w:val="en-GB"/>
        </w:rPr>
        <w:t>ing</w:t>
      </w:r>
      <w:r w:rsidR="00C16784" w:rsidRPr="00810159">
        <w:rPr>
          <w:lang w:val="en-GB"/>
        </w:rPr>
        <w:t xml:space="preserve"> </w:t>
      </w:r>
      <w:r w:rsidR="00C057A5" w:rsidRPr="00810159">
        <w:rPr>
          <w:lang w:val="en-GB"/>
        </w:rPr>
        <w:t xml:space="preserve">power; rather, they tended to emphasise their awareness of the responsibility that they believed came with power. Asked if he was ever conscious of wielding power over </w:t>
      </w:r>
      <w:r w:rsidR="004E17C3" w:rsidRPr="00810159">
        <w:rPr>
          <w:lang w:val="en-GB"/>
        </w:rPr>
        <w:t xml:space="preserve">authors whose careers his decisions could contribute towards making or breaking, a male STEMM journal editor responded: </w:t>
      </w:r>
    </w:p>
    <w:p w:rsidR="008024A9" w:rsidRPr="00810159" w:rsidRDefault="008024A9" w:rsidP="003A571C">
      <w:pPr>
        <w:spacing w:after="0" w:line="240" w:lineRule="auto"/>
        <w:rPr>
          <w:sz w:val="6"/>
          <w:szCs w:val="6"/>
          <w:lang w:val="en-GB"/>
        </w:rPr>
      </w:pPr>
    </w:p>
    <w:p w:rsidR="00BB4638" w:rsidRPr="00810159" w:rsidRDefault="004E17C3" w:rsidP="004E17C3">
      <w:pPr>
        <w:pStyle w:val="quotation"/>
        <w:spacing w:line="240" w:lineRule="auto"/>
        <w:jc w:val="left"/>
        <w:rPr>
          <w:rFonts w:asciiTheme="minorHAnsi" w:hAnsiTheme="minorHAnsi" w:cstheme="minorHAnsi"/>
          <w:lang w:val="en-GB"/>
        </w:rPr>
      </w:pPr>
      <w:r w:rsidRPr="00810159">
        <w:rPr>
          <w:rFonts w:asciiTheme="minorHAnsi" w:hAnsiTheme="minorHAnsi" w:cstheme="minorHAnsi"/>
          <w:lang w:val="en-GB"/>
        </w:rPr>
        <w:t>Yeah; I hate it! (</w:t>
      </w:r>
      <w:proofErr w:type="gramStart"/>
      <w:r w:rsidRPr="00810159">
        <w:rPr>
          <w:rFonts w:asciiTheme="minorHAnsi" w:hAnsiTheme="minorHAnsi" w:cstheme="minorHAnsi"/>
          <w:lang w:val="en-GB"/>
        </w:rPr>
        <w:t>slight</w:t>
      </w:r>
      <w:proofErr w:type="gramEnd"/>
      <w:r w:rsidRPr="00810159">
        <w:rPr>
          <w:rFonts w:asciiTheme="minorHAnsi" w:hAnsiTheme="minorHAnsi" w:cstheme="minorHAnsi"/>
          <w:lang w:val="en-GB"/>
        </w:rPr>
        <w:t xml:space="preserve"> embarrassed laugh) It’s one of the things that </w:t>
      </w:r>
      <w:proofErr w:type="gramStart"/>
      <w:r w:rsidRPr="00810159">
        <w:rPr>
          <w:rFonts w:asciiTheme="minorHAnsi" w:hAnsiTheme="minorHAnsi" w:cstheme="minorHAnsi"/>
          <w:lang w:val="en-GB"/>
        </w:rPr>
        <w:t>keeps</w:t>
      </w:r>
      <w:proofErr w:type="gramEnd"/>
      <w:r w:rsidRPr="00810159">
        <w:rPr>
          <w:rFonts w:asciiTheme="minorHAnsi" w:hAnsiTheme="minorHAnsi" w:cstheme="minorHAnsi"/>
          <w:lang w:val="en-GB"/>
        </w:rPr>
        <w:t xml:space="preserve"> me awake at night (another slight laugh).  … You know, you see some really, really good scientists lost … from the … academy, because they were unlucky. And that solely rests with the decisions made by the editors. … And so, although the journal I edit’s a much lower level than that, I am always aware of that … and, </w:t>
      </w:r>
      <w:proofErr w:type="spellStart"/>
      <w:r w:rsidRPr="00810159">
        <w:rPr>
          <w:rFonts w:asciiTheme="minorHAnsi" w:hAnsiTheme="minorHAnsi" w:cstheme="minorHAnsi"/>
          <w:lang w:val="en-GB"/>
        </w:rPr>
        <w:t>y’know</w:t>
      </w:r>
      <w:proofErr w:type="spellEnd"/>
      <w:r w:rsidRPr="00810159">
        <w:rPr>
          <w:rFonts w:asciiTheme="minorHAnsi" w:hAnsiTheme="minorHAnsi" w:cstheme="minorHAnsi"/>
          <w:lang w:val="en-GB"/>
        </w:rPr>
        <w:t xml:space="preserve">, the last thing I want to do is let through papers that’re substandard because you feel sorry for someone. But, at the same time, you’re acutely </w:t>
      </w:r>
      <w:r w:rsidRPr="00810159">
        <w:rPr>
          <w:rFonts w:asciiTheme="minorHAnsi" w:hAnsiTheme="minorHAnsi" w:cstheme="minorHAnsi"/>
          <w:lang w:val="en-GB"/>
        </w:rPr>
        <w:lastRenderedPageBreak/>
        <w:t xml:space="preserve">aware of the, </w:t>
      </w:r>
      <w:proofErr w:type="spellStart"/>
      <w:r w:rsidRPr="00810159">
        <w:rPr>
          <w:rFonts w:asciiTheme="minorHAnsi" w:hAnsiTheme="minorHAnsi" w:cstheme="minorHAnsi"/>
          <w:lang w:val="en-GB"/>
        </w:rPr>
        <w:t>y’know</w:t>
      </w:r>
      <w:proofErr w:type="spellEnd"/>
      <w:r w:rsidRPr="00810159">
        <w:rPr>
          <w:rFonts w:asciiTheme="minorHAnsi" w:hAnsiTheme="minorHAnsi" w:cstheme="minorHAnsi"/>
          <w:lang w:val="en-GB"/>
        </w:rPr>
        <w:t xml:space="preserve"> … these papers are what people’s careers are made or broken on. </w:t>
      </w:r>
      <w:proofErr w:type="spellStart"/>
      <w:r w:rsidRPr="00810159">
        <w:rPr>
          <w:rFonts w:asciiTheme="minorHAnsi" w:hAnsiTheme="minorHAnsi" w:cstheme="minorHAnsi"/>
          <w:lang w:val="en-GB"/>
        </w:rPr>
        <w:t>Er</w:t>
      </w:r>
      <w:proofErr w:type="spellEnd"/>
      <w:r w:rsidRPr="00810159">
        <w:rPr>
          <w:rFonts w:asciiTheme="minorHAnsi" w:hAnsiTheme="minorHAnsi" w:cstheme="minorHAnsi"/>
          <w:lang w:val="en-GB"/>
        </w:rPr>
        <w:t xml:space="preserve"> … and that matters … and, yeah, so it weighs very heavily on me … it weighs very heavily on me.</w:t>
      </w:r>
    </w:p>
    <w:p w:rsidR="008024A9" w:rsidRPr="00810159" w:rsidRDefault="008024A9" w:rsidP="004E17C3">
      <w:pPr>
        <w:pStyle w:val="quotation"/>
        <w:spacing w:line="240" w:lineRule="auto"/>
        <w:jc w:val="left"/>
        <w:rPr>
          <w:rFonts w:asciiTheme="minorHAnsi" w:hAnsiTheme="minorHAnsi" w:cstheme="minorHAnsi"/>
          <w:lang w:val="en-GB"/>
        </w:rPr>
      </w:pPr>
    </w:p>
    <w:p w:rsidR="00BE3217" w:rsidRPr="00810159" w:rsidRDefault="004E17C3" w:rsidP="00BE3217">
      <w:pPr>
        <w:pStyle w:val="quotation"/>
        <w:spacing w:line="240" w:lineRule="auto"/>
        <w:ind w:left="0"/>
        <w:jc w:val="left"/>
        <w:rPr>
          <w:rFonts w:asciiTheme="minorHAnsi" w:hAnsiTheme="minorHAnsi" w:cstheme="minorHAnsi"/>
          <w:lang w:val="en-GB"/>
        </w:rPr>
      </w:pPr>
      <w:r w:rsidRPr="00810159">
        <w:rPr>
          <w:rFonts w:asciiTheme="minorHAnsi" w:hAnsiTheme="minorHAnsi" w:cstheme="minorHAnsi"/>
          <w:lang w:val="en-GB"/>
        </w:rPr>
        <w:t>A male social sciences journal editor expressed similar sentiments</w:t>
      </w:r>
      <w:r w:rsidR="00BE3217" w:rsidRPr="00810159">
        <w:rPr>
          <w:rFonts w:asciiTheme="minorHAnsi" w:hAnsiTheme="minorHAnsi" w:cstheme="minorHAnsi"/>
          <w:lang w:val="en-GB"/>
        </w:rPr>
        <w:t xml:space="preserve">, </w:t>
      </w:r>
      <w:r w:rsidRPr="00810159">
        <w:rPr>
          <w:rFonts w:asciiTheme="minorHAnsi" w:hAnsiTheme="minorHAnsi" w:cstheme="minorHAnsi"/>
          <w:lang w:val="en-GB"/>
        </w:rPr>
        <w:t>describ</w:t>
      </w:r>
      <w:r w:rsidR="00BE3217" w:rsidRPr="00810159">
        <w:rPr>
          <w:rFonts w:asciiTheme="minorHAnsi" w:hAnsiTheme="minorHAnsi" w:cstheme="minorHAnsi"/>
          <w:lang w:val="en-GB"/>
        </w:rPr>
        <w:t>ing</w:t>
      </w:r>
      <w:r w:rsidRPr="00810159">
        <w:rPr>
          <w:rFonts w:asciiTheme="minorHAnsi" w:hAnsiTheme="minorHAnsi" w:cstheme="minorHAnsi"/>
          <w:lang w:val="en-GB"/>
        </w:rPr>
        <w:t xml:space="preserve"> </w:t>
      </w:r>
      <w:r w:rsidR="00D02BE3" w:rsidRPr="00810159">
        <w:rPr>
          <w:rFonts w:asciiTheme="minorHAnsi" w:hAnsiTheme="minorHAnsi" w:cstheme="minorHAnsi"/>
          <w:lang w:val="en-GB"/>
        </w:rPr>
        <w:t xml:space="preserve">his </w:t>
      </w:r>
      <w:r w:rsidRPr="00810159">
        <w:rPr>
          <w:rFonts w:asciiTheme="minorHAnsi" w:hAnsiTheme="minorHAnsi" w:cstheme="minorHAnsi"/>
          <w:lang w:val="en-GB"/>
        </w:rPr>
        <w:t>feeling</w:t>
      </w:r>
      <w:r w:rsidR="00D02BE3" w:rsidRPr="00810159">
        <w:rPr>
          <w:rFonts w:asciiTheme="minorHAnsi" w:hAnsiTheme="minorHAnsi" w:cstheme="minorHAnsi"/>
          <w:lang w:val="en-GB"/>
        </w:rPr>
        <w:t>s of</w:t>
      </w:r>
      <w:r w:rsidRPr="00810159">
        <w:rPr>
          <w:rFonts w:asciiTheme="minorHAnsi" w:hAnsiTheme="minorHAnsi" w:cstheme="minorHAnsi"/>
          <w:lang w:val="en-GB"/>
        </w:rPr>
        <w:t xml:space="preserve"> guilt when, from time to time, he </w:t>
      </w:r>
      <w:r w:rsidR="00D02BE3" w:rsidRPr="00810159">
        <w:rPr>
          <w:rFonts w:asciiTheme="minorHAnsi" w:hAnsiTheme="minorHAnsi" w:cstheme="minorHAnsi"/>
          <w:lang w:val="en-GB"/>
        </w:rPr>
        <w:t>must respond negatively to</w:t>
      </w:r>
      <w:r w:rsidRPr="00810159">
        <w:rPr>
          <w:rFonts w:asciiTheme="minorHAnsi" w:hAnsiTheme="minorHAnsi" w:cstheme="minorHAnsi"/>
          <w:lang w:val="en-GB"/>
        </w:rPr>
        <w:t xml:space="preserve"> </w:t>
      </w:r>
      <w:r w:rsidR="00D02BE3" w:rsidRPr="00810159">
        <w:rPr>
          <w:rFonts w:asciiTheme="minorHAnsi" w:hAnsiTheme="minorHAnsi" w:cstheme="minorHAnsi"/>
          <w:lang w:val="en-GB"/>
        </w:rPr>
        <w:t>pleas</w:t>
      </w:r>
      <w:r w:rsidRPr="00810159">
        <w:rPr>
          <w:rFonts w:asciiTheme="minorHAnsi" w:hAnsiTheme="minorHAnsi" w:cstheme="minorHAnsi"/>
          <w:lang w:val="en-GB"/>
        </w:rPr>
        <w:t xml:space="preserve"> from overseas-based authors to publish their papers because they need </w:t>
      </w:r>
      <w:r w:rsidR="00D02BE3" w:rsidRPr="00810159">
        <w:rPr>
          <w:rFonts w:asciiTheme="minorHAnsi" w:hAnsiTheme="minorHAnsi" w:cstheme="minorHAnsi"/>
          <w:lang w:val="en-GB"/>
        </w:rPr>
        <w:t>high quality</w:t>
      </w:r>
      <w:r w:rsidRPr="00810159">
        <w:rPr>
          <w:rFonts w:asciiTheme="minorHAnsi" w:hAnsiTheme="minorHAnsi" w:cstheme="minorHAnsi"/>
          <w:lang w:val="en-GB"/>
        </w:rPr>
        <w:t xml:space="preserve"> publication</w:t>
      </w:r>
      <w:r w:rsidR="00252EB8" w:rsidRPr="00810159">
        <w:rPr>
          <w:rFonts w:asciiTheme="minorHAnsi" w:hAnsiTheme="minorHAnsi" w:cstheme="minorHAnsi"/>
          <w:lang w:val="en-GB"/>
        </w:rPr>
        <w:t>s</w:t>
      </w:r>
      <w:r w:rsidRPr="00810159">
        <w:rPr>
          <w:rFonts w:asciiTheme="minorHAnsi" w:hAnsiTheme="minorHAnsi" w:cstheme="minorHAnsi"/>
          <w:lang w:val="en-GB"/>
        </w:rPr>
        <w:t xml:space="preserve"> to secure </w:t>
      </w:r>
      <w:r w:rsidR="008024A9" w:rsidRPr="00810159">
        <w:rPr>
          <w:rFonts w:asciiTheme="minorHAnsi" w:hAnsiTheme="minorHAnsi" w:cstheme="minorHAnsi"/>
          <w:lang w:val="en-GB"/>
        </w:rPr>
        <w:t>jobs</w:t>
      </w:r>
      <w:r w:rsidRPr="00810159">
        <w:rPr>
          <w:rFonts w:asciiTheme="minorHAnsi" w:hAnsiTheme="minorHAnsi" w:cstheme="minorHAnsi"/>
          <w:lang w:val="en-GB"/>
        </w:rPr>
        <w:t xml:space="preserve"> in the</w:t>
      </w:r>
      <w:r w:rsidR="00CA5F40">
        <w:rPr>
          <w:rFonts w:asciiTheme="minorHAnsi" w:hAnsiTheme="minorHAnsi" w:cstheme="minorHAnsi"/>
          <w:lang w:val="en-GB"/>
        </w:rPr>
        <w:t>ir</w:t>
      </w:r>
      <w:r w:rsidRPr="00810159">
        <w:rPr>
          <w:rFonts w:asciiTheme="minorHAnsi" w:hAnsiTheme="minorHAnsi" w:cstheme="minorHAnsi"/>
          <w:lang w:val="en-GB"/>
        </w:rPr>
        <w:t xml:space="preserve"> developing countr</w:t>
      </w:r>
      <w:r w:rsidR="008024A9" w:rsidRPr="00810159">
        <w:rPr>
          <w:rFonts w:asciiTheme="minorHAnsi" w:hAnsiTheme="minorHAnsi" w:cstheme="minorHAnsi"/>
          <w:lang w:val="en-GB"/>
        </w:rPr>
        <w:t>ies</w:t>
      </w:r>
      <w:r w:rsidR="00252EB8" w:rsidRPr="00810159">
        <w:rPr>
          <w:rFonts w:asciiTheme="minorHAnsi" w:hAnsiTheme="minorHAnsi" w:cstheme="minorHAnsi"/>
          <w:lang w:val="en-GB"/>
        </w:rPr>
        <w:t xml:space="preserve">. </w:t>
      </w:r>
      <w:r w:rsidR="00143553" w:rsidRPr="00810159">
        <w:rPr>
          <w:rFonts w:asciiTheme="minorHAnsi" w:hAnsiTheme="minorHAnsi" w:cstheme="minorHAnsi"/>
          <w:lang w:val="en-GB"/>
        </w:rPr>
        <w:t>And the professional section editor of a high impact STEMM journal highlighted what he saw as the distinction between power and responsibility that he recognised as a key dimension of his editorship:</w:t>
      </w:r>
      <w:r w:rsidR="00BE3217" w:rsidRPr="00810159">
        <w:rPr>
          <w:rFonts w:asciiTheme="minorHAnsi" w:hAnsiTheme="minorHAnsi" w:cstheme="minorHAnsi"/>
          <w:lang w:val="en-GB"/>
        </w:rPr>
        <w:t xml:space="preserve"> </w:t>
      </w:r>
    </w:p>
    <w:p w:rsidR="008024A9" w:rsidRPr="00810159" w:rsidRDefault="008024A9" w:rsidP="00BE3217">
      <w:pPr>
        <w:pStyle w:val="quotation"/>
        <w:spacing w:line="240" w:lineRule="auto"/>
        <w:ind w:left="0"/>
        <w:jc w:val="left"/>
        <w:rPr>
          <w:rFonts w:asciiTheme="minorHAnsi" w:hAnsiTheme="minorHAnsi" w:cstheme="minorHAnsi"/>
          <w:sz w:val="6"/>
          <w:szCs w:val="6"/>
          <w:lang w:val="en-GB"/>
        </w:rPr>
      </w:pPr>
    </w:p>
    <w:p w:rsidR="00143553" w:rsidRPr="00810159" w:rsidRDefault="00143553" w:rsidP="00143553">
      <w:pPr>
        <w:pStyle w:val="quotation"/>
        <w:spacing w:line="240" w:lineRule="auto"/>
        <w:jc w:val="left"/>
        <w:rPr>
          <w:rFonts w:asciiTheme="minorHAnsi" w:hAnsiTheme="minorHAnsi" w:cstheme="minorHAnsi"/>
          <w:lang w:val="en-GB"/>
        </w:rPr>
      </w:pPr>
      <w:r w:rsidRPr="00810159">
        <w:rPr>
          <w:rFonts w:asciiTheme="minorHAnsi" w:hAnsiTheme="minorHAnsi" w:cstheme="minorHAnsi"/>
          <w:lang w:val="en-GB"/>
        </w:rPr>
        <w:t>I tend to think of it more as being about the responsibility of the editor, rather than the power. We get asked this a lot: “How do I feel about having all this power as an editor for [names the journal]?</w:t>
      </w:r>
      <w:proofErr w:type="gramStart"/>
      <w:r w:rsidRPr="00810159">
        <w:rPr>
          <w:rFonts w:asciiTheme="minorHAnsi" w:hAnsiTheme="minorHAnsi" w:cstheme="minorHAnsi"/>
          <w:lang w:val="en-GB"/>
        </w:rPr>
        <w:t>”.</w:t>
      </w:r>
      <w:proofErr w:type="gramEnd"/>
      <w:r w:rsidR="00BE3217" w:rsidRPr="00810159">
        <w:rPr>
          <w:rFonts w:asciiTheme="minorHAnsi" w:hAnsiTheme="minorHAnsi" w:cstheme="minorHAnsi"/>
          <w:lang w:val="en-GB"/>
        </w:rPr>
        <w:t xml:space="preserve"> </w:t>
      </w:r>
      <w:r w:rsidRPr="00810159">
        <w:rPr>
          <w:rFonts w:asciiTheme="minorHAnsi" w:hAnsiTheme="minorHAnsi" w:cstheme="minorHAnsi"/>
          <w:lang w:val="en-GB"/>
        </w:rPr>
        <w:t>…My personal feeling is that it’s a responsibility. My responsibility is to the journal: to make sure that I publish the best [names the field] that I can, and then to the field, to make sure that I don’t publish things that’re clearly not right. But, when people ask me it, what they really mean is: your decisions get to make or break careers. But, actually, that’s a responsibility – it is power, but in my mind it’s a responsibility – it’s a responsibility that’s shared with … funding panels, and hiring panels. And there’s been a tendency to defer some of their responsibility to journal editors, and actually, it’s the academics that give responsibility away to journals, rather than journals taking that responsibility. If grant funding panels and hiring panels in institutions spent more time – were able to spend more time … which means more money - to have enough staff to devote to this, to spend more time interviewing people face-to-face, sitting down talking with them about their work, and reading their back catalogue of literature, then you would make more informed decisions at hiring.</w:t>
      </w:r>
    </w:p>
    <w:p w:rsidR="00143553" w:rsidRPr="00810159" w:rsidRDefault="00143553" w:rsidP="00143553">
      <w:pPr>
        <w:pStyle w:val="quotation"/>
        <w:spacing w:line="240" w:lineRule="auto"/>
        <w:jc w:val="left"/>
        <w:rPr>
          <w:rFonts w:asciiTheme="minorHAnsi" w:hAnsiTheme="minorHAnsi" w:cstheme="minorHAnsi"/>
          <w:lang w:val="en-GB"/>
        </w:rPr>
      </w:pPr>
      <w:r w:rsidRPr="00810159">
        <w:rPr>
          <w:rFonts w:asciiTheme="minorHAnsi" w:hAnsiTheme="minorHAnsi" w:cstheme="minorHAnsi"/>
          <w:lang w:val="en-GB"/>
        </w:rPr>
        <w:t>… So, I’m aware that there is responsibility in the decisions that I take, and I take responsibility for those decisions. But, when that question’s levelled at us, I do try to point out that it’s</w:t>
      </w:r>
      <w:r w:rsidR="008024A9" w:rsidRPr="00810159">
        <w:rPr>
          <w:rFonts w:asciiTheme="minorHAnsi" w:hAnsiTheme="minorHAnsi" w:cstheme="minorHAnsi"/>
          <w:lang w:val="en-GB"/>
        </w:rPr>
        <w:t xml:space="preserve"> a responsibility that’s shared (professional section editor).</w:t>
      </w:r>
    </w:p>
    <w:p w:rsidR="00143553" w:rsidRPr="00810159" w:rsidRDefault="00143553" w:rsidP="003A571C">
      <w:pPr>
        <w:spacing w:after="0" w:line="240" w:lineRule="auto"/>
        <w:rPr>
          <w:lang w:val="en-GB"/>
        </w:rPr>
      </w:pPr>
    </w:p>
    <w:p w:rsidR="00BB4638" w:rsidRPr="00810159" w:rsidRDefault="00CC2386" w:rsidP="003A571C">
      <w:pPr>
        <w:spacing w:after="0" w:line="240" w:lineRule="auto"/>
        <w:rPr>
          <w:lang w:val="en-GB"/>
        </w:rPr>
      </w:pPr>
      <w:r w:rsidRPr="00810159">
        <w:rPr>
          <w:lang w:val="en-GB"/>
        </w:rPr>
        <w:t>Does re</w:t>
      </w:r>
      <w:r w:rsidR="00810159">
        <w:rPr>
          <w:lang w:val="en-GB"/>
        </w:rPr>
        <w:t>branding</w:t>
      </w:r>
      <w:r w:rsidRPr="00810159">
        <w:rPr>
          <w:lang w:val="en-GB"/>
        </w:rPr>
        <w:t xml:space="preserve"> power as responsibility, then, have implications for academic journal editors’ professionalism and on how their professionalism impacts upon academics in their roles as researchers and authors? In the section below we briefly consider this, and </w:t>
      </w:r>
      <w:proofErr w:type="gramStart"/>
      <w:r w:rsidRPr="00810159">
        <w:rPr>
          <w:lang w:val="en-GB"/>
        </w:rPr>
        <w:t>related,</w:t>
      </w:r>
      <w:proofErr w:type="gramEnd"/>
      <w:r w:rsidRPr="00810159">
        <w:rPr>
          <w:lang w:val="en-GB"/>
        </w:rPr>
        <w:t xml:space="preserve"> questions in the light of our research findings.</w:t>
      </w:r>
    </w:p>
    <w:p w:rsidR="002B260B" w:rsidRPr="00810159" w:rsidRDefault="002B260B" w:rsidP="003A571C">
      <w:pPr>
        <w:spacing w:after="0" w:line="240" w:lineRule="auto"/>
        <w:rPr>
          <w:lang w:val="en-GB"/>
        </w:rPr>
      </w:pPr>
    </w:p>
    <w:p w:rsidR="0073397D" w:rsidRPr="00810159" w:rsidRDefault="0073397D" w:rsidP="003A571C">
      <w:pPr>
        <w:spacing w:after="0" w:line="240" w:lineRule="auto"/>
        <w:rPr>
          <w:lang w:val="en-GB"/>
        </w:rPr>
      </w:pPr>
    </w:p>
    <w:p w:rsidR="00C43AD2" w:rsidRPr="00810159" w:rsidRDefault="00C43AD2">
      <w:pPr>
        <w:rPr>
          <w:lang w:val="en-GB"/>
        </w:rPr>
      </w:pPr>
      <w:r w:rsidRPr="00810159">
        <w:rPr>
          <w:lang w:val="en-GB"/>
        </w:rPr>
        <w:br w:type="page"/>
      </w:r>
    </w:p>
    <w:p w:rsidR="0075497E" w:rsidRPr="00810159" w:rsidRDefault="00A55408" w:rsidP="00C43AD2">
      <w:pPr>
        <w:pStyle w:val="Heading1"/>
        <w:rPr>
          <w:lang w:val="en-GB"/>
        </w:rPr>
      </w:pPr>
      <w:bookmarkStart w:id="17" w:name="_Toc389771331"/>
      <w:r w:rsidRPr="00810159">
        <w:rPr>
          <w:lang w:val="en-GB"/>
        </w:rPr>
        <w:lastRenderedPageBreak/>
        <w:t>CONCLUSIONS AND IMPLICATIONS</w:t>
      </w:r>
      <w:bookmarkEnd w:id="17"/>
      <w:r w:rsidRPr="00810159">
        <w:rPr>
          <w:lang w:val="en-GB"/>
        </w:rPr>
        <w:t xml:space="preserve"> </w:t>
      </w:r>
    </w:p>
    <w:p w:rsidR="0010153E" w:rsidRPr="00810159" w:rsidRDefault="00A55408" w:rsidP="003A571C">
      <w:pPr>
        <w:spacing w:after="0" w:line="240" w:lineRule="auto"/>
        <w:rPr>
          <w:lang w:val="en-GB"/>
        </w:rPr>
      </w:pPr>
      <w:r w:rsidRPr="00810159">
        <w:rPr>
          <w:lang w:val="en-GB"/>
        </w:rPr>
        <w:t xml:space="preserve">Whilst space restrictions preclude our delving into the conceptual analyses and philosophical discussion that the subject merits, </w:t>
      </w:r>
      <w:r w:rsidR="00AD1CBC" w:rsidRPr="00810159">
        <w:rPr>
          <w:lang w:val="en-GB"/>
        </w:rPr>
        <w:t xml:space="preserve">and drawing upon its extensive literature base, we make the observation that, as our research </w:t>
      </w:r>
      <w:r w:rsidR="00810159">
        <w:rPr>
          <w:lang w:val="en-GB"/>
        </w:rPr>
        <w:t xml:space="preserve">has </w:t>
      </w:r>
      <w:r w:rsidR="00AD1CBC" w:rsidRPr="00810159">
        <w:rPr>
          <w:lang w:val="en-GB"/>
        </w:rPr>
        <w:t xml:space="preserve">revealed and as we have tried to convey in presenting our findings, power is a nuanced </w:t>
      </w:r>
      <w:r w:rsidR="007C2493" w:rsidRPr="00810159">
        <w:rPr>
          <w:lang w:val="en-GB"/>
        </w:rPr>
        <w:t xml:space="preserve">and variable </w:t>
      </w:r>
      <w:r w:rsidR="00AD1CBC" w:rsidRPr="00810159">
        <w:rPr>
          <w:lang w:val="en-GB"/>
        </w:rPr>
        <w:t>form of agency</w:t>
      </w:r>
      <w:r w:rsidR="00A72542" w:rsidRPr="00810159">
        <w:rPr>
          <w:lang w:val="en-GB"/>
        </w:rPr>
        <w:t xml:space="preserve"> that ebbs and flows as waves created by rela</w:t>
      </w:r>
      <w:r w:rsidR="00404082">
        <w:rPr>
          <w:lang w:val="en-GB"/>
        </w:rPr>
        <w:t>tional encounters – some as silent</w:t>
      </w:r>
      <w:r w:rsidR="00A72542" w:rsidRPr="00810159">
        <w:rPr>
          <w:lang w:val="en-GB"/>
        </w:rPr>
        <w:t xml:space="preserve"> and unobtrusive</w:t>
      </w:r>
      <w:r w:rsidR="00453C1E" w:rsidRPr="00810159">
        <w:rPr>
          <w:lang w:val="en-GB"/>
        </w:rPr>
        <w:t xml:space="preserve"> ripples</w:t>
      </w:r>
      <w:r w:rsidR="00A72542" w:rsidRPr="00810159">
        <w:rPr>
          <w:lang w:val="en-GB"/>
        </w:rPr>
        <w:t xml:space="preserve">, others </w:t>
      </w:r>
      <w:r w:rsidR="00453C1E" w:rsidRPr="00810159">
        <w:rPr>
          <w:lang w:val="en-GB"/>
        </w:rPr>
        <w:t>as thunderous, crashing breakers</w:t>
      </w:r>
      <w:r w:rsidR="000B44F8" w:rsidRPr="00810159">
        <w:rPr>
          <w:lang w:val="en-GB"/>
        </w:rPr>
        <w:t xml:space="preserve">. When does influence become power? - </w:t>
      </w:r>
      <w:proofErr w:type="gramStart"/>
      <w:r w:rsidR="000B44F8" w:rsidRPr="00810159">
        <w:rPr>
          <w:lang w:val="en-GB"/>
        </w:rPr>
        <w:t>i</w:t>
      </w:r>
      <w:r w:rsidRPr="00810159">
        <w:rPr>
          <w:lang w:val="en-GB"/>
        </w:rPr>
        <w:t>t</w:t>
      </w:r>
      <w:proofErr w:type="gramEnd"/>
      <w:r w:rsidRPr="00810159">
        <w:rPr>
          <w:lang w:val="en-GB"/>
        </w:rPr>
        <w:t xml:space="preserve"> is clear that the line separating </w:t>
      </w:r>
      <w:r w:rsidR="00CE3726" w:rsidRPr="00810159">
        <w:rPr>
          <w:lang w:val="en-GB"/>
        </w:rPr>
        <w:t>the two</w:t>
      </w:r>
      <w:r w:rsidR="000B44F8" w:rsidRPr="00810159">
        <w:rPr>
          <w:lang w:val="en-GB"/>
        </w:rPr>
        <w:t xml:space="preserve"> is a fine one</w:t>
      </w:r>
      <w:r w:rsidR="004D2329" w:rsidRPr="00810159">
        <w:rPr>
          <w:lang w:val="en-GB"/>
        </w:rPr>
        <w:t xml:space="preserve"> -</w:t>
      </w:r>
      <w:r w:rsidR="000B44F8" w:rsidRPr="00810159">
        <w:rPr>
          <w:lang w:val="en-GB"/>
        </w:rPr>
        <w:t xml:space="preserve"> </w:t>
      </w:r>
      <w:r w:rsidR="004D2329" w:rsidRPr="00810159">
        <w:rPr>
          <w:lang w:val="en-GB"/>
        </w:rPr>
        <w:t>a</w:t>
      </w:r>
      <w:r w:rsidR="00435410" w:rsidRPr="00810159">
        <w:rPr>
          <w:lang w:val="en-GB"/>
        </w:rPr>
        <w:t xml:space="preserve">nd </w:t>
      </w:r>
      <w:r w:rsidR="000B44F8" w:rsidRPr="00810159">
        <w:rPr>
          <w:lang w:val="en-GB"/>
        </w:rPr>
        <w:t xml:space="preserve">where and </w:t>
      </w:r>
      <w:r w:rsidR="00435410" w:rsidRPr="00810159">
        <w:rPr>
          <w:lang w:val="en-GB"/>
        </w:rPr>
        <w:t xml:space="preserve">how </w:t>
      </w:r>
      <w:r w:rsidR="000B44F8" w:rsidRPr="00810159">
        <w:rPr>
          <w:lang w:val="en-GB"/>
        </w:rPr>
        <w:t xml:space="preserve">do </w:t>
      </w:r>
      <w:r w:rsidR="00435410" w:rsidRPr="00810159">
        <w:rPr>
          <w:lang w:val="en-GB"/>
        </w:rPr>
        <w:t xml:space="preserve">responsibility </w:t>
      </w:r>
      <w:r w:rsidR="000B44F8" w:rsidRPr="00810159">
        <w:rPr>
          <w:lang w:val="en-GB"/>
        </w:rPr>
        <w:t>and leadership</w:t>
      </w:r>
      <w:r w:rsidR="00435410" w:rsidRPr="00810159">
        <w:rPr>
          <w:lang w:val="en-GB"/>
        </w:rPr>
        <w:t xml:space="preserve"> enter </w:t>
      </w:r>
      <w:r w:rsidR="000B44F8" w:rsidRPr="00810159">
        <w:rPr>
          <w:lang w:val="en-GB"/>
        </w:rPr>
        <w:t xml:space="preserve">and fit into </w:t>
      </w:r>
      <w:r w:rsidR="00435410" w:rsidRPr="00810159">
        <w:rPr>
          <w:lang w:val="en-GB"/>
        </w:rPr>
        <w:t xml:space="preserve">the equation? If we had </w:t>
      </w:r>
      <w:r w:rsidR="000B44F8" w:rsidRPr="00810159">
        <w:rPr>
          <w:lang w:val="en-GB"/>
        </w:rPr>
        <w:t>labelled</w:t>
      </w:r>
      <w:r w:rsidR="00435410" w:rsidRPr="00810159">
        <w:rPr>
          <w:lang w:val="en-GB"/>
        </w:rPr>
        <w:t xml:space="preserve"> our study one of academic journal editors’ </w:t>
      </w:r>
      <w:r w:rsidR="00435410" w:rsidRPr="00810159">
        <w:rPr>
          <w:i/>
          <w:lang w:val="en-GB"/>
        </w:rPr>
        <w:t>leadership</w:t>
      </w:r>
      <w:r w:rsidR="00435410" w:rsidRPr="00810159">
        <w:rPr>
          <w:lang w:val="en-GB"/>
        </w:rPr>
        <w:t xml:space="preserve">, rather than of their </w:t>
      </w:r>
      <w:r w:rsidR="00435410" w:rsidRPr="00810159">
        <w:rPr>
          <w:i/>
          <w:lang w:val="en-GB"/>
        </w:rPr>
        <w:t>power</w:t>
      </w:r>
      <w:r w:rsidR="00435410" w:rsidRPr="00810159">
        <w:rPr>
          <w:lang w:val="en-GB"/>
        </w:rPr>
        <w:t xml:space="preserve">, </w:t>
      </w:r>
      <w:r w:rsidR="000B44F8" w:rsidRPr="00810159">
        <w:rPr>
          <w:lang w:val="en-GB"/>
        </w:rPr>
        <w:t>would</w:t>
      </w:r>
      <w:r w:rsidR="00435410" w:rsidRPr="00810159">
        <w:rPr>
          <w:lang w:val="en-GB"/>
        </w:rPr>
        <w:t xml:space="preserve"> our data collection </w:t>
      </w:r>
      <w:r w:rsidR="000B44F8" w:rsidRPr="00810159">
        <w:rPr>
          <w:lang w:val="en-GB"/>
        </w:rPr>
        <w:t>and analysis have been significantly different from as they are reported above? And</w:t>
      </w:r>
      <w:r w:rsidR="00435410" w:rsidRPr="00810159">
        <w:rPr>
          <w:lang w:val="en-GB"/>
        </w:rPr>
        <w:t xml:space="preserve"> how might our findings have differed from th</w:t>
      </w:r>
      <w:r w:rsidR="008D26E9" w:rsidRPr="00810159">
        <w:rPr>
          <w:lang w:val="en-GB"/>
        </w:rPr>
        <w:t>ose</w:t>
      </w:r>
      <w:r w:rsidR="000B44F8" w:rsidRPr="00810159">
        <w:rPr>
          <w:lang w:val="en-GB"/>
        </w:rPr>
        <w:t xml:space="preserve"> present</w:t>
      </w:r>
      <w:r w:rsidR="008D26E9" w:rsidRPr="00810159">
        <w:rPr>
          <w:lang w:val="en-GB"/>
        </w:rPr>
        <w:t>ed</w:t>
      </w:r>
      <w:r w:rsidR="000B44F8" w:rsidRPr="00810159">
        <w:rPr>
          <w:lang w:val="en-GB"/>
        </w:rPr>
        <w:t xml:space="preserve"> here?</w:t>
      </w:r>
      <w:r w:rsidR="00435410" w:rsidRPr="00810159">
        <w:rPr>
          <w:lang w:val="en-GB"/>
        </w:rPr>
        <w:t xml:space="preserve"> </w:t>
      </w:r>
    </w:p>
    <w:p w:rsidR="0010153E" w:rsidRPr="00810159" w:rsidRDefault="0010153E" w:rsidP="0010153E">
      <w:pPr>
        <w:spacing w:after="0" w:line="240" w:lineRule="auto"/>
        <w:rPr>
          <w:lang w:val="en-GB"/>
        </w:rPr>
      </w:pPr>
    </w:p>
    <w:p w:rsidR="00A54C5D" w:rsidRPr="00810159" w:rsidRDefault="004D2329" w:rsidP="003A571C">
      <w:pPr>
        <w:spacing w:after="0" w:line="240" w:lineRule="auto"/>
        <w:rPr>
          <w:lang w:val="en-GB"/>
        </w:rPr>
      </w:pPr>
      <w:r w:rsidRPr="00810159">
        <w:rPr>
          <w:lang w:val="en-GB"/>
        </w:rPr>
        <w:t>Our research uncovered relatively little support</w:t>
      </w:r>
      <w:r w:rsidR="00CE3726" w:rsidRPr="00810159">
        <w:rPr>
          <w:lang w:val="en-GB"/>
        </w:rPr>
        <w:t xml:space="preserve"> and justification </w:t>
      </w:r>
      <w:r w:rsidRPr="00810159">
        <w:rPr>
          <w:lang w:val="en-GB"/>
        </w:rPr>
        <w:t xml:space="preserve">for </w:t>
      </w:r>
      <w:r w:rsidR="00366F05" w:rsidRPr="00810159">
        <w:rPr>
          <w:lang w:val="en-GB"/>
        </w:rPr>
        <w:t>cast</w:t>
      </w:r>
      <w:r w:rsidRPr="00810159">
        <w:rPr>
          <w:lang w:val="en-GB"/>
        </w:rPr>
        <w:t>ing</w:t>
      </w:r>
      <w:r w:rsidR="00366F05" w:rsidRPr="00810159">
        <w:rPr>
          <w:lang w:val="en-GB"/>
        </w:rPr>
        <w:t xml:space="preserve"> and portray</w:t>
      </w:r>
      <w:r w:rsidRPr="00810159">
        <w:rPr>
          <w:lang w:val="en-GB"/>
        </w:rPr>
        <w:t>ing academic journal editors a</w:t>
      </w:r>
      <w:r w:rsidR="00366F05" w:rsidRPr="00810159">
        <w:rPr>
          <w:lang w:val="en-GB"/>
        </w:rPr>
        <w:t xml:space="preserve">s </w:t>
      </w:r>
      <w:r w:rsidR="00CE3726" w:rsidRPr="00810159">
        <w:rPr>
          <w:lang w:val="en-GB"/>
        </w:rPr>
        <w:t xml:space="preserve">excessively powerful gatekeepers who jealously guard and control ingress </w:t>
      </w:r>
      <w:r w:rsidR="006C3841" w:rsidRPr="00810159">
        <w:rPr>
          <w:lang w:val="en-GB"/>
        </w:rPr>
        <w:t>in</w:t>
      </w:r>
      <w:r w:rsidR="00CE3726" w:rsidRPr="00810159">
        <w:rPr>
          <w:lang w:val="en-GB"/>
        </w:rPr>
        <w:t>to, and progression within, the academy</w:t>
      </w:r>
      <w:r w:rsidRPr="00810159">
        <w:rPr>
          <w:lang w:val="en-GB"/>
        </w:rPr>
        <w:t xml:space="preserve">. </w:t>
      </w:r>
      <w:r w:rsidR="00A5553F" w:rsidRPr="00810159">
        <w:rPr>
          <w:lang w:val="en-GB"/>
        </w:rPr>
        <w:t>Certainly, some of the vignettes and observations that we collected from authors display</w:t>
      </w:r>
      <w:r w:rsidR="009F0F78" w:rsidRPr="00810159">
        <w:rPr>
          <w:lang w:val="en-GB"/>
        </w:rPr>
        <w:t>ed</w:t>
      </w:r>
      <w:r w:rsidR="00A5553F" w:rsidRPr="00810159">
        <w:rPr>
          <w:lang w:val="en-GB"/>
        </w:rPr>
        <w:t xml:space="preserve"> frustration, irritation, disappointment, anger and incredulity – but such perceptions </w:t>
      </w:r>
      <w:r w:rsidR="009F0F78" w:rsidRPr="00810159">
        <w:rPr>
          <w:lang w:val="en-GB"/>
        </w:rPr>
        <w:t>will</w:t>
      </w:r>
      <w:r w:rsidR="00DE3BF2" w:rsidRPr="00810159">
        <w:rPr>
          <w:lang w:val="en-GB"/>
        </w:rPr>
        <w:t xml:space="preserve"> </w:t>
      </w:r>
      <w:r w:rsidR="006C3841" w:rsidRPr="00810159">
        <w:rPr>
          <w:lang w:val="en-GB"/>
        </w:rPr>
        <w:t xml:space="preserve">very </w:t>
      </w:r>
      <w:r w:rsidR="00DE3BF2" w:rsidRPr="00810159">
        <w:rPr>
          <w:lang w:val="en-GB"/>
        </w:rPr>
        <w:t xml:space="preserve">likely </w:t>
      </w:r>
      <w:r w:rsidR="00A5553F" w:rsidRPr="00810159">
        <w:rPr>
          <w:lang w:val="en-GB"/>
        </w:rPr>
        <w:t>feature in a</w:t>
      </w:r>
      <w:r w:rsidR="00DE3BF2" w:rsidRPr="00810159">
        <w:rPr>
          <w:lang w:val="en-GB"/>
        </w:rPr>
        <w:t>ny</w:t>
      </w:r>
      <w:r w:rsidR="00A5553F" w:rsidRPr="00810159">
        <w:rPr>
          <w:lang w:val="en-GB"/>
        </w:rPr>
        <w:t xml:space="preserve"> </w:t>
      </w:r>
      <w:r w:rsidR="00810159">
        <w:rPr>
          <w:lang w:val="en-GB"/>
        </w:rPr>
        <w:t xml:space="preserve">similar kind of </w:t>
      </w:r>
      <w:r w:rsidR="00A5553F" w:rsidRPr="00810159">
        <w:rPr>
          <w:lang w:val="en-GB"/>
        </w:rPr>
        <w:t>stud</w:t>
      </w:r>
      <w:r w:rsidR="00DE3BF2" w:rsidRPr="00810159">
        <w:rPr>
          <w:lang w:val="en-GB"/>
        </w:rPr>
        <w:t>y</w:t>
      </w:r>
      <w:r w:rsidR="00A5553F" w:rsidRPr="00810159">
        <w:rPr>
          <w:lang w:val="en-GB"/>
        </w:rPr>
        <w:t xml:space="preserve"> </w:t>
      </w:r>
      <w:r w:rsidR="006C3841" w:rsidRPr="00810159">
        <w:rPr>
          <w:lang w:val="en-GB"/>
        </w:rPr>
        <w:t xml:space="preserve">that seeks first-hand accounts </w:t>
      </w:r>
      <w:r w:rsidR="00A5553F" w:rsidRPr="00810159">
        <w:rPr>
          <w:lang w:val="en-GB"/>
        </w:rPr>
        <w:t>of workplace relat</w:t>
      </w:r>
      <w:r w:rsidR="00DE3BF2" w:rsidRPr="00810159">
        <w:rPr>
          <w:lang w:val="en-GB"/>
        </w:rPr>
        <w:t xml:space="preserve">ions and collegial interaction. </w:t>
      </w:r>
    </w:p>
    <w:p w:rsidR="00A54C5D" w:rsidRPr="00810159" w:rsidRDefault="00A54C5D" w:rsidP="003A571C">
      <w:pPr>
        <w:spacing w:after="0" w:line="240" w:lineRule="auto"/>
        <w:rPr>
          <w:lang w:val="en-GB"/>
        </w:rPr>
      </w:pPr>
    </w:p>
    <w:p w:rsidR="001E71E0" w:rsidRPr="00810159" w:rsidRDefault="00F329CF" w:rsidP="003A571C">
      <w:pPr>
        <w:spacing w:after="0" w:line="240" w:lineRule="auto"/>
        <w:rPr>
          <w:lang w:val="en-GB"/>
        </w:rPr>
      </w:pPr>
      <w:r w:rsidRPr="00810159">
        <w:rPr>
          <w:lang w:val="en-GB"/>
        </w:rPr>
        <w:t xml:space="preserve">The overall picture to emerge from our study was one </w:t>
      </w:r>
      <w:r w:rsidR="00A54C5D" w:rsidRPr="00810159">
        <w:rPr>
          <w:lang w:val="en-GB"/>
        </w:rPr>
        <w:t>of what</w:t>
      </w:r>
      <w:r w:rsidRPr="00810159">
        <w:rPr>
          <w:lang w:val="en-GB"/>
        </w:rPr>
        <w:t xml:space="preserve"> </w:t>
      </w:r>
      <w:r w:rsidR="00A54C5D" w:rsidRPr="00810159">
        <w:rPr>
          <w:lang w:val="en-GB"/>
        </w:rPr>
        <w:t>is generally</w:t>
      </w:r>
      <w:r w:rsidRPr="00810159">
        <w:rPr>
          <w:lang w:val="en-GB"/>
        </w:rPr>
        <w:t xml:space="preserve"> accept</w:t>
      </w:r>
      <w:r w:rsidR="00A54C5D" w:rsidRPr="00810159">
        <w:rPr>
          <w:lang w:val="en-GB"/>
        </w:rPr>
        <w:t>ed</w:t>
      </w:r>
      <w:r w:rsidRPr="00810159">
        <w:rPr>
          <w:lang w:val="en-GB"/>
        </w:rPr>
        <w:t xml:space="preserve"> as an imperfect system (of academic journal publishing) operating in an imperfect world, but a system that, barring the occasional hiccough, is fit for purpose, partly because those who (along with others) play key roles in perpetuating it – academic journal editors – are essentially well-intentioned, conscientious, hard-working and proficient. </w:t>
      </w:r>
      <w:r w:rsidR="001E71E0" w:rsidRPr="00810159">
        <w:rPr>
          <w:lang w:val="en-GB"/>
        </w:rPr>
        <w:t xml:space="preserve">Such perceptions notwithstanding, there was widespread recognition that journal editors inevitably wield power – some considerably more than others – but that this is </w:t>
      </w:r>
      <w:r w:rsidR="00810159">
        <w:rPr>
          <w:lang w:val="en-GB"/>
        </w:rPr>
        <w:t xml:space="preserve">generally </w:t>
      </w:r>
      <w:r w:rsidR="001E71E0" w:rsidRPr="00810159">
        <w:rPr>
          <w:lang w:val="en-GB"/>
        </w:rPr>
        <w:t xml:space="preserve">not a malignant </w:t>
      </w:r>
      <w:r w:rsidR="00810159">
        <w:rPr>
          <w:lang w:val="en-GB"/>
        </w:rPr>
        <w:t xml:space="preserve">or oppressive </w:t>
      </w:r>
      <w:r w:rsidR="001E71E0" w:rsidRPr="00810159">
        <w:rPr>
          <w:lang w:val="en-GB"/>
        </w:rPr>
        <w:t>form of agency. For their part, editors themselves tended to play down or to explain away and justify their power; one described himself as a ‘guardian’ of the field</w:t>
      </w:r>
      <w:r w:rsidR="00A54C5D" w:rsidRPr="00810159">
        <w:rPr>
          <w:lang w:val="en-GB"/>
        </w:rPr>
        <w:t xml:space="preserve">; others evidently deflected some of their potency </w:t>
      </w:r>
      <w:r w:rsidR="009F0F78" w:rsidRPr="00810159">
        <w:rPr>
          <w:lang w:val="en-GB"/>
        </w:rPr>
        <w:t>i</w:t>
      </w:r>
      <w:r w:rsidR="00A54C5D" w:rsidRPr="00810159">
        <w:rPr>
          <w:lang w:val="en-GB"/>
        </w:rPr>
        <w:t>nto the</w:t>
      </w:r>
      <w:r w:rsidR="009F0F78" w:rsidRPr="00810159">
        <w:rPr>
          <w:lang w:val="en-GB"/>
        </w:rPr>
        <w:t>ir</w:t>
      </w:r>
      <w:r w:rsidR="00A54C5D" w:rsidRPr="00810159">
        <w:rPr>
          <w:lang w:val="en-GB"/>
        </w:rPr>
        <w:t xml:space="preserve"> empowerment of others</w:t>
      </w:r>
      <w:r w:rsidR="001E71E0" w:rsidRPr="00810159">
        <w:rPr>
          <w:lang w:val="en-GB"/>
        </w:rPr>
        <w:t>.</w:t>
      </w:r>
    </w:p>
    <w:p w:rsidR="00A5532C" w:rsidRPr="00810159" w:rsidRDefault="00A5532C" w:rsidP="003A571C">
      <w:pPr>
        <w:spacing w:after="0" w:line="240" w:lineRule="auto"/>
        <w:rPr>
          <w:lang w:val="en-GB"/>
        </w:rPr>
      </w:pPr>
    </w:p>
    <w:p w:rsidR="00315ABE" w:rsidRDefault="00A5532C" w:rsidP="003A571C">
      <w:pPr>
        <w:spacing w:after="0" w:line="240" w:lineRule="auto"/>
        <w:rPr>
          <w:lang w:val="en-GB"/>
        </w:rPr>
      </w:pPr>
      <w:r w:rsidRPr="00810159">
        <w:rPr>
          <w:lang w:val="en-GB"/>
        </w:rPr>
        <w:t xml:space="preserve">The </w:t>
      </w:r>
      <w:r w:rsidR="006B0D57" w:rsidRPr="00810159">
        <w:rPr>
          <w:lang w:val="en-GB"/>
        </w:rPr>
        <w:t>nature of the</w:t>
      </w:r>
      <w:r w:rsidRPr="00810159">
        <w:rPr>
          <w:lang w:val="en-GB"/>
        </w:rPr>
        <w:t xml:space="preserve"> editorial professionalism that our </w:t>
      </w:r>
      <w:r w:rsidR="00027D66">
        <w:rPr>
          <w:lang w:val="en-GB"/>
        </w:rPr>
        <w:t>research</w:t>
      </w:r>
      <w:r w:rsidRPr="00810159">
        <w:rPr>
          <w:lang w:val="en-GB"/>
        </w:rPr>
        <w:t xml:space="preserve"> reveal</w:t>
      </w:r>
      <w:r w:rsidR="00605B94" w:rsidRPr="00810159">
        <w:rPr>
          <w:lang w:val="en-GB"/>
        </w:rPr>
        <w:t>ed</w:t>
      </w:r>
      <w:r w:rsidRPr="00810159">
        <w:rPr>
          <w:lang w:val="en-GB"/>
        </w:rPr>
        <w:t xml:space="preserve"> authors to want or expect</w:t>
      </w:r>
      <w:r w:rsidR="006B0D57" w:rsidRPr="00810159">
        <w:rPr>
          <w:lang w:val="en-GB"/>
        </w:rPr>
        <w:t xml:space="preserve"> – reflecting the self-interested dimension that underpins its delineation - is predictably focused on better meeting authors’ needs by greater </w:t>
      </w:r>
      <w:r w:rsidR="00605B94" w:rsidRPr="00810159">
        <w:rPr>
          <w:lang w:val="en-GB"/>
        </w:rPr>
        <w:t xml:space="preserve">editorial </w:t>
      </w:r>
      <w:r w:rsidR="006B0D57" w:rsidRPr="00810159">
        <w:rPr>
          <w:lang w:val="en-GB"/>
        </w:rPr>
        <w:t>responsiveness</w:t>
      </w:r>
      <w:r w:rsidR="009F0F78" w:rsidRPr="00810159">
        <w:rPr>
          <w:lang w:val="en-GB"/>
        </w:rPr>
        <w:t>.</w:t>
      </w:r>
      <w:r w:rsidR="006B0D57" w:rsidRPr="00810159">
        <w:rPr>
          <w:lang w:val="en-GB"/>
        </w:rPr>
        <w:t xml:space="preserve"> </w:t>
      </w:r>
      <w:r w:rsidR="009F0F78" w:rsidRPr="00810159">
        <w:rPr>
          <w:lang w:val="en-GB"/>
        </w:rPr>
        <w:t>A</w:t>
      </w:r>
      <w:r w:rsidR="006B0D57" w:rsidRPr="00810159">
        <w:rPr>
          <w:lang w:val="en-GB"/>
        </w:rPr>
        <w:t>uthors</w:t>
      </w:r>
      <w:r w:rsidR="00605B94" w:rsidRPr="00810159">
        <w:rPr>
          <w:lang w:val="en-GB"/>
        </w:rPr>
        <w:t>’ wish-list includes</w:t>
      </w:r>
      <w:r w:rsidR="00027D66">
        <w:rPr>
          <w:lang w:val="en-GB"/>
        </w:rPr>
        <w:t xml:space="preserve">, </w:t>
      </w:r>
      <w:r w:rsidR="00027D66" w:rsidRPr="00027D66">
        <w:rPr>
          <w:i/>
          <w:lang w:val="en-GB"/>
        </w:rPr>
        <w:t>inter alia</w:t>
      </w:r>
      <w:r w:rsidR="009F0F78" w:rsidRPr="00810159">
        <w:rPr>
          <w:lang w:val="en-GB"/>
        </w:rPr>
        <w:t>:</w:t>
      </w:r>
      <w:r w:rsidR="006B0D57" w:rsidRPr="00810159">
        <w:rPr>
          <w:lang w:val="en-GB"/>
        </w:rPr>
        <w:t xml:space="preserve"> more timely decisions on their submissions, more transparency </w:t>
      </w:r>
      <w:r w:rsidR="00D00837" w:rsidRPr="00810159">
        <w:rPr>
          <w:lang w:val="en-GB"/>
        </w:rPr>
        <w:t>around</w:t>
      </w:r>
      <w:r w:rsidR="006B0D57" w:rsidRPr="00810159">
        <w:rPr>
          <w:lang w:val="en-GB"/>
        </w:rPr>
        <w:t xml:space="preserve"> </w:t>
      </w:r>
      <w:r w:rsidR="00D00837" w:rsidRPr="00810159">
        <w:rPr>
          <w:lang w:val="en-GB"/>
        </w:rPr>
        <w:t xml:space="preserve">editorial </w:t>
      </w:r>
      <w:r w:rsidR="006B0D57" w:rsidRPr="00810159">
        <w:rPr>
          <w:lang w:val="en-GB"/>
        </w:rPr>
        <w:t xml:space="preserve">decision-making, more editorial accountability, and more fairness. Above all, </w:t>
      </w:r>
      <w:r w:rsidR="00605B94" w:rsidRPr="00810159">
        <w:rPr>
          <w:lang w:val="en-GB"/>
        </w:rPr>
        <w:t>authors</w:t>
      </w:r>
      <w:r w:rsidR="006B0D57" w:rsidRPr="00810159">
        <w:rPr>
          <w:lang w:val="en-GB"/>
        </w:rPr>
        <w:t xml:space="preserve"> seem, for the most part, to want editors to take on more of what they </w:t>
      </w:r>
      <w:r w:rsidR="00D00837" w:rsidRPr="00810159">
        <w:rPr>
          <w:lang w:val="en-GB"/>
        </w:rPr>
        <w:t xml:space="preserve">(authors) </w:t>
      </w:r>
      <w:r w:rsidR="006B0D57" w:rsidRPr="00810159">
        <w:rPr>
          <w:lang w:val="en-GB"/>
        </w:rPr>
        <w:t>perceive as editorial work</w:t>
      </w:r>
      <w:r w:rsidR="009F0F78" w:rsidRPr="00810159">
        <w:rPr>
          <w:lang w:val="en-GB"/>
        </w:rPr>
        <w:t>;</w:t>
      </w:r>
      <w:r w:rsidR="006B0D57" w:rsidRPr="00810159">
        <w:rPr>
          <w:lang w:val="en-GB"/>
        </w:rPr>
        <w:t xml:space="preserve"> </w:t>
      </w:r>
      <w:r w:rsidR="009F0F78" w:rsidRPr="00810159">
        <w:rPr>
          <w:lang w:val="en-GB"/>
        </w:rPr>
        <w:t>this</w:t>
      </w:r>
      <w:r w:rsidR="006B0D57" w:rsidRPr="00810159">
        <w:rPr>
          <w:lang w:val="en-GB"/>
        </w:rPr>
        <w:t xml:space="preserve"> includes more thorough reading of submissions and more decision</w:t>
      </w:r>
      <w:r w:rsidR="00D00837" w:rsidRPr="00810159">
        <w:rPr>
          <w:lang w:val="en-GB"/>
        </w:rPr>
        <w:t>-making without excessive reviewer input</w:t>
      </w:r>
      <w:r w:rsidR="0019147E" w:rsidRPr="00810159">
        <w:rPr>
          <w:lang w:val="en-GB"/>
        </w:rPr>
        <w:t>.</w:t>
      </w:r>
      <w:r w:rsidR="00EA2F9C" w:rsidRPr="00810159">
        <w:rPr>
          <w:lang w:val="en-GB"/>
        </w:rPr>
        <w:t xml:space="preserve"> </w:t>
      </w:r>
      <w:r w:rsidR="0019147E" w:rsidRPr="00810159">
        <w:rPr>
          <w:lang w:val="en-GB"/>
        </w:rPr>
        <w:t>I</w:t>
      </w:r>
      <w:r w:rsidR="00EA2F9C" w:rsidRPr="00810159">
        <w:rPr>
          <w:lang w:val="en-GB"/>
        </w:rPr>
        <w:t>t is editors, many respondents argued, not reviewers, who should make the final, post-resubmission, decision on whether or not the paper is publishable</w:t>
      </w:r>
      <w:r w:rsidR="009B3D64">
        <w:rPr>
          <w:lang w:val="en-GB"/>
        </w:rPr>
        <w:t>; reviewers should be used as advisors, not as proxies for the editor</w:t>
      </w:r>
      <w:r w:rsidR="00746040" w:rsidRPr="00810159">
        <w:rPr>
          <w:lang w:val="en-GB"/>
        </w:rPr>
        <w:t xml:space="preserve">. </w:t>
      </w:r>
    </w:p>
    <w:p w:rsidR="00315ABE" w:rsidRDefault="00315ABE" w:rsidP="003A571C">
      <w:pPr>
        <w:spacing w:after="0" w:line="240" w:lineRule="auto"/>
        <w:rPr>
          <w:lang w:val="en-GB"/>
        </w:rPr>
      </w:pPr>
    </w:p>
    <w:p w:rsidR="00A5532C" w:rsidRPr="00810159" w:rsidRDefault="00746040" w:rsidP="003A571C">
      <w:pPr>
        <w:spacing w:after="0" w:line="240" w:lineRule="auto"/>
        <w:rPr>
          <w:lang w:val="en-GB"/>
        </w:rPr>
      </w:pPr>
      <w:r w:rsidRPr="00810159">
        <w:rPr>
          <w:lang w:val="en-GB"/>
        </w:rPr>
        <w:t xml:space="preserve">The ‘shape’ of ‘demanded’ or ‘requested’ editorial professionalism thus differs from that of ‘enacted’ editorial professionalism principally in relation to its productive, </w:t>
      </w:r>
      <w:proofErr w:type="spellStart"/>
      <w:r w:rsidRPr="00810159">
        <w:rPr>
          <w:lang w:val="en-GB"/>
        </w:rPr>
        <w:t>processual</w:t>
      </w:r>
      <w:proofErr w:type="spellEnd"/>
      <w:r w:rsidRPr="00810159">
        <w:rPr>
          <w:lang w:val="en-GB"/>
        </w:rPr>
        <w:t xml:space="preserve"> and, to some extent, procedural, elements: editors are </w:t>
      </w:r>
      <w:r w:rsidR="00315ABE">
        <w:rPr>
          <w:lang w:val="en-GB"/>
        </w:rPr>
        <w:t xml:space="preserve">effectively </w:t>
      </w:r>
      <w:r w:rsidR="00027D66">
        <w:rPr>
          <w:lang w:val="en-GB"/>
        </w:rPr>
        <w:t>being ‘</w:t>
      </w:r>
      <w:r w:rsidRPr="00810159">
        <w:rPr>
          <w:lang w:val="en-GB"/>
        </w:rPr>
        <w:t>asked</w:t>
      </w:r>
      <w:r w:rsidR="00027D66">
        <w:rPr>
          <w:lang w:val="en-GB"/>
        </w:rPr>
        <w:t>’</w:t>
      </w:r>
      <w:r w:rsidRPr="00810159">
        <w:rPr>
          <w:lang w:val="en-GB"/>
        </w:rPr>
        <w:t xml:space="preserve"> to take on more of the tasks that they </w:t>
      </w:r>
      <w:r w:rsidR="0019147E" w:rsidRPr="00810159">
        <w:rPr>
          <w:lang w:val="en-GB"/>
        </w:rPr>
        <w:t xml:space="preserve">typically </w:t>
      </w:r>
      <w:r w:rsidRPr="00810159">
        <w:rPr>
          <w:lang w:val="en-GB"/>
        </w:rPr>
        <w:t xml:space="preserve">delegate to reviewers and to explain fully and promptly what influenced the ways in which they carried out those tasks. </w:t>
      </w:r>
      <w:r w:rsidR="00605B94" w:rsidRPr="00810159">
        <w:rPr>
          <w:lang w:val="en-GB"/>
        </w:rPr>
        <w:t>It also differs in relation to the comprehensive element, for</w:t>
      </w:r>
      <w:r w:rsidR="0019147E" w:rsidRPr="00810159">
        <w:rPr>
          <w:lang w:val="en-GB"/>
        </w:rPr>
        <w:t xml:space="preserve"> </w:t>
      </w:r>
      <w:r w:rsidR="009A3F44" w:rsidRPr="00810159">
        <w:rPr>
          <w:lang w:val="en-GB"/>
        </w:rPr>
        <w:t>i</w:t>
      </w:r>
      <w:r w:rsidR="00605B94" w:rsidRPr="00810159">
        <w:rPr>
          <w:lang w:val="en-GB"/>
        </w:rPr>
        <w:t>f editors</w:t>
      </w:r>
      <w:r w:rsidR="009A3F44" w:rsidRPr="00810159">
        <w:rPr>
          <w:lang w:val="en-GB"/>
        </w:rPr>
        <w:t xml:space="preserve"> are to be expected to take on more of the decision making that they have traditionally delegated to reviewers, their substantive - and in many cases, methodological - knowledge base would </w:t>
      </w:r>
      <w:r w:rsidR="00027D66">
        <w:rPr>
          <w:lang w:val="en-GB"/>
        </w:rPr>
        <w:t xml:space="preserve">in most cases </w:t>
      </w:r>
      <w:r w:rsidR="009A3F44" w:rsidRPr="00810159">
        <w:rPr>
          <w:lang w:val="en-GB"/>
        </w:rPr>
        <w:t>need to be considerably widened</w:t>
      </w:r>
      <w:r w:rsidR="0019147E" w:rsidRPr="00810159">
        <w:rPr>
          <w:lang w:val="en-GB"/>
        </w:rPr>
        <w:t xml:space="preserve">; as one academic-as-editor remarked, ‘I take the point the reviewers are supposed to be simply </w:t>
      </w:r>
      <w:r w:rsidR="0019147E" w:rsidRPr="00810159">
        <w:rPr>
          <w:i/>
          <w:lang w:val="en-GB"/>
        </w:rPr>
        <w:t>advising</w:t>
      </w:r>
      <w:r w:rsidR="0019147E" w:rsidRPr="00810159">
        <w:rPr>
          <w:lang w:val="en-GB"/>
        </w:rPr>
        <w:t xml:space="preserve"> the editor, but, I’m only an expert in </w:t>
      </w:r>
      <w:r w:rsidR="00027D66">
        <w:rPr>
          <w:lang w:val="en-GB"/>
        </w:rPr>
        <w:t>some</w:t>
      </w:r>
      <w:r w:rsidR="0019147E" w:rsidRPr="00810159">
        <w:rPr>
          <w:lang w:val="en-GB"/>
        </w:rPr>
        <w:t xml:space="preserve"> areas … I </w:t>
      </w:r>
      <w:r w:rsidR="0019147E" w:rsidRPr="00810159">
        <w:rPr>
          <w:i/>
          <w:lang w:val="en-GB"/>
        </w:rPr>
        <w:t>have</w:t>
      </w:r>
      <w:r w:rsidR="0019147E" w:rsidRPr="00810159">
        <w:rPr>
          <w:lang w:val="en-GB"/>
        </w:rPr>
        <w:t xml:space="preserve"> to rely on the reviewers’ comments; they are invited precisely because it’s their precise area’</w:t>
      </w:r>
      <w:r w:rsidR="009A3F44" w:rsidRPr="00810159">
        <w:rPr>
          <w:lang w:val="en-GB"/>
        </w:rPr>
        <w:t xml:space="preserve">. The professional </w:t>
      </w:r>
      <w:proofErr w:type="gramStart"/>
      <w:r w:rsidR="009A3F44" w:rsidRPr="00810159">
        <w:rPr>
          <w:lang w:val="en-GB"/>
        </w:rPr>
        <w:t>editors</w:t>
      </w:r>
      <w:proofErr w:type="gramEnd"/>
      <w:r w:rsidR="009A3F44" w:rsidRPr="00810159">
        <w:rPr>
          <w:lang w:val="en-GB"/>
        </w:rPr>
        <w:t xml:space="preserve"> whom we interviewed, on the other hand, highlighted their </w:t>
      </w:r>
      <w:r w:rsidR="000555F2">
        <w:rPr>
          <w:lang w:val="en-GB"/>
        </w:rPr>
        <w:t xml:space="preserve">own </w:t>
      </w:r>
      <w:r w:rsidR="009A3F44" w:rsidRPr="00810159">
        <w:rPr>
          <w:lang w:val="en-GB"/>
        </w:rPr>
        <w:t xml:space="preserve">extensive knowledge bases which, they emphasised, was integral to their work and required continuous library research to maintain it as fit for purpose. </w:t>
      </w:r>
    </w:p>
    <w:p w:rsidR="00746040" w:rsidRPr="00810159" w:rsidRDefault="00746040" w:rsidP="003A571C">
      <w:pPr>
        <w:spacing w:after="0" w:line="240" w:lineRule="auto"/>
        <w:rPr>
          <w:lang w:val="en-GB"/>
        </w:rPr>
      </w:pPr>
    </w:p>
    <w:p w:rsidR="00746040" w:rsidRPr="00810159" w:rsidRDefault="004970A1" w:rsidP="003A571C">
      <w:pPr>
        <w:spacing w:after="0" w:line="240" w:lineRule="auto"/>
        <w:rPr>
          <w:lang w:val="en-GB"/>
        </w:rPr>
      </w:pPr>
      <w:r w:rsidRPr="00810159">
        <w:rPr>
          <w:lang w:val="en-GB"/>
        </w:rPr>
        <w:t xml:space="preserve">Realistically, </w:t>
      </w:r>
      <w:r w:rsidR="00B51EA3" w:rsidRPr="00810159">
        <w:rPr>
          <w:lang w:val="en-GB"/>
        </w:rPr>
        <w:t>for it to be applied to academic</w:t>
      </w:r>
      <w:r w:rsidR="00AC566E" w:rsidRPr="00810159">
        <w:rPr>
          <w:lang w:val="en-GB"/>
        </w:rPr>
        <w:t>s</w:t>
      </w:r>
      <w:r w:rsidR="00B51EA3" w:rsidRPr="00810159">
        <w:rPr>
          <w:lang w:val="en-GB"/>
        </w:rPr>
        <w:t>-as-editors</w:t>
      </w:r>
      <w:r w:rsidR="0033592C">
        <w:rPr>
          <w:lang w:val="en-GB"/>
        </w:rPr>
        <w:t>,</w:t>
      </w:r>
      <w:bookmarkStart w:id="18" w:name="_GoBack"/>
      <w:bookmarkEnd w:id="18"/>
      <w:r w:rsidR="00B51EA3" w:rsidRPr="00810159">
        <w:rPr>
          <w:lang w:val="en-GB"/>
        </w:rPr>
        <w:t xml:space="preserve"> </w:t>
      </w:r>
      <w:r w:rsidRPr="00810159">
        <w:rPr>
          <w:lang w:val="en-GB"/>
        </w:rPr>
        <w:t>t</w:t>
      </w:r>
      <w:r w:rsidR="00D00837" w:rsidRPr="00810159">
        <w:rPr>
          <w:lang w:val="en-GB"/>
        </w:rPr>
        <w:t>h</w:t>
      </w:r>
      <w:r w:rsidR="00027D66">
        <w:rPr>
          <w:lang w:val="en-GB"/>
        </w:rPr>
        <w:t>e</w:t>
      </w:r>
      <w:r w:rsidR="00D00837" w:rsidRPr="00810159">
        <w:rPr>
          <w:lang w:val="en-GB"/>
        </w:rPr>
        <w:t xml:space="preserve"> </w:t>
      </w:r>
      <w:r w:rsidR="00EA2F9C" w:rsidRPr="00810159">
        <w:rPr>
          <w:lang w:val="en-GB"/>
        </w:rPr>
        <w:t xml:space="preserve">‘demanded’ or ‘requested’ </w:t>
      </w:r>
      <w:r w:rsidR="00027D66">
        <w:rPr>
          <w:lang w:val="en-GB"/>
        </w:rPr>
        <w:t xml:space="preserve">editorial </w:t>
      </w:r>
      <w:r w:rsidR="00EA2F9C" w:rsidRPr="00810159">
        <w:rPr>
          <w:lang w:val="en-GB"/>
        </w:rPr>
        <w:t xml:space="preserve">professionalism </w:t>
      </w:r>
      <w:r w:rsidR="00027D66">
        <w:rPr>
          <w:lang w:val="en-GB"/>
        </w:rPr>
        <w:t xml:space="preserve">that has emerged from our research </w:t>
      </w:r>
      <w:r w:rsidR="00EA2F9C" w:rsidRPr="00810159">
        <w:rPr>
          <w:lang w:val="en-GB"/>
        </w:rPr>
        <w:t xml:space="preserve">requires </w:t>
      </w:r>
      <w:r w:rsidR="00085308" w:rsidRPr="00810159">
        <w:rPr>
          <w:lang w:val="en-GB"/>
        </w:rPr>
        <w:t xml:space="preserve">the injection into the system of </w:t>
      </w:r>
      <w:r w:rsidRPr="00810159">
        <w:rPr>
          <w:lang w:val="en-GB"/>
        </w:rPr>
        <w:t xml:space="preserve">considerably </w:t>
      </w:r>
      <w:r w:rsidR="00EA2F9C" w:rsidRPr="00810159">
        <w:rPr>
          <w:lang w:val="en-GB"/>
        </w:rPr>
        <w:t xml:space="preserve">more resources – in particular, </w:t>
      </w:r>
      <w:r w:rsidR="009A3F44" w:rsidRPr="00810159">
        <w:rPr>
          <w:lang w:val="en-GB"/>
        </w:rPr>
        <w:t xml:space="preserve">and fundamentally, </w:t>
      </w:r>
      <w:r w:rsidR="00EA2F9C" w:rsidRPr="00810159">
        <w:rPr>
          <w:lang w:val="en-GB"/>
        </w:rPr>
        <w:t xml:space="preserve">more editorial time. </w:t>
      </w:r>
      <w:r w:rsidR="00B51EA3" w:rsidRPr="00810159">
        <w:rPr>
          <w:lang w:val="en-GB"/>
        </w:rPr>
        <w:t>Bu</w:t>
      </w:r>
      <w:r w:rsidR="00EA2F9C" w:rsidRPr="00810159">
        <w:rPr>
          <w:lang w:val="en-GB"/>
        </w:rPr>
        <w:t>t our findings revealed</w:t>
      </w:r>
      <w:r w:rsidRPr="00810159">
        <w:rPr>
          <w:lang w:val="en-GB"/>
        </w:rPr>
        <w:t xml:space="preserve"> – unsurprisingly -</w:t>
      </w:r>
      <w:r w:rsidR="00EA2F9C" w:rsidRPr="00810159">
        <w:rPr>
          <w:lang w:val="en-GB"/>
        </w:rPr>
        <w:t xml:space="preserve"> that academics-as-editors </w:t>
      </w:r>
      <w:r w:rsidRPr="00810159">
        <w:rPr>
          <w:lang w:val="en-GB"/>
        </w:rPr>
        <w:t xml:space="preserve">already </w:t>
      </w:r>
      <w:r w:rsidR="00EA2F9C" w:rsidRPr="00810159">
        <w:rPr>
          <w:lang w:val="en-GB"/>
        </w:rPr>
        <w:t xml:space="preserve">have precious little </w:t>
      </w:r>
      <w:r w:rsidR="00027D66">
        <w:rPr>
          <w:lang w:val="en-GB"/>
        </w:rPr>
        <w:t xml:space="preserve">spare </w:t>
      </w:r>
      <w:r w:rsidR="00EA2F9C" w:rsidRPr="00810159">
        <w:rPr>
          <w:lang w:val="en-GB"/>
        </w:rPr>
        <w:t>time at their disposal. Several complained that the editorial role creat</w:t>
      </w:r>
      <w:r w:rsidRPr="00810159">
        <w:rPr>
          <w:lang w:val="en-GB"/>
        </w:rPr>
        <w:t>ed</w:t>
      </w:r>
      <w:r w:rsidR="00EA2F9C" w:rsidRPr="00810159">
        <w:rPr>
          <w:lang w:val="en-GB"/>
        </w:rPr>
        <w:t xml:space="preserve"> unwelcome pressure</w:t>
      </w:r>
      <w:r w:rsidRPr="00810159">
        <w:rPr>
          <w:lang w:val="en-GB"/>
        </w:rPr>
        <w:t xml:space="preserve">s and was </w:t>
      </w:r>
      <w:r w:rsidR="00EA2F9C" w:rsidRPr="00810159">
        <w:rPr>
          <w:lang w:val="en-GB"/>
        </w:rPr>
        <w:t xml:space="preserve">becoming something of a bind rather </w:t>
      </w:r>
      <w:r w:rsidR="00EA2F9C" w:rsidRPr="00810159">
        <w:rPr>
          <w:lang w:val="en-GB"/>
        </w:rPr>
        <w:lastRenderedPageBreak/>
        <w:t>than a source of satisfaction</w:t>
      </w:r>
      <w:r w:rsidRPr="00810159">
        <w:rPr>
          <w:lang w:val="en-GB"/>
        </w:rPr>
        <w:t>;</w:t>
      </w:r>
      <w:r w:rsidR="00EA2F9C" w:rsidRPr="00810159">
        <w:rPr>
          <w:lang w:val="en-GB"/>
        </w:rPr>
        <w:t xml:space="preserve"> </w:t>
      </w:r>
      <w:r w:rsidRPr="00810159">
        <w:rPr>
          <w:lang w:val="en-GB"/>
        </w:rPr>
        <w:t>s</w:t>
      </w:r>
      <w:r w:rsidR="00EA2F9C" w:rsidRPr="00810159">
        <w:rPr>
          <w:lang w:val="en-GB"/>
        </w:rPr>
        <w:t xml:space="preserve">ome </w:t>
      </w:r>
      <w:r w:rsidR="00B51EA3" w:rsidRPr="00810159">
        <w:rPr>
          <w:lang w:val="en-GB"/>
        </w:rPr>
        <w:t xml:space="preserve">(a minority) </w:t>
      </w:r>
      <w:r w:rsidR="00EA2F9C" w:rsidRPr="00810159">
        <w:rPr>
          <w:lang w:val="en-GB"/>
        </w:rPr>
        <w:t>confessed to wanting to give it up at the earliest opportunity</w:t>
      </w:r>
      <w:r w:rsidR="00B51EA3" w:rsidRPr="00810159">
        <w:rPr>
          <w:lang w:val="en-GB"/>
        </w:rPr>
        <w:t>; most had taken it on for a limited period</w:t>
      </w:r>
      <w:r w:rsidR="00EA2F9C" w:rsidRPr="00810159">
        <w:rPr>
          <w:lang w:val="en-GB"/>
        </w:rPr>
        <w:t>.</w:t>
      </w:r>
      <w:r w:rsidR="00027D66">
        <w:rPr>
          <w:lang w:val="en-GB"/>
        </w:rPr>
        <w:t xml:space="preserve"> This represents a stark contrast to the accounts of the two professional editors in our sample</w:t>
      </w:r>
      <w:r w:rsidR="00591510">
        <w:rPr>
          <w:lang w:val="en-GB"/>
        </w:rPr>
        <w:t>,</w:t>
      </w:r>
      <w:r w:rsidR="00027D66">
        <w:rPr>
          <w:lang w:val="en-GB"/>
        </w:rPr>
        <w:t xml:space="preserve"> both of whom</w:t>
      </w:r>
      <w:r w:rsidR="00EA2F9C" w:rsidRPr="00810159">
        <w:rPr>
          <w:lang w:val="en-GB"/>
        </w:rPr>
        <w:t xml:space="preserve"> </w:t>
      </w:r>
      <w:r w:rsidR="00027D66">
        <w:rPr>
          <w:lang w:val="en-GB"/>
        </w:rPr>
        <w:t xml:space="preserve">readily described their jobs as their ideal jobs, from which they reported deriving enormous fulfilment. None of the academics-as-editors articulated </w:t>
      </w:r>
      <w:r w:rsidR="004A4AB0">
        <w:rPr>
          <w:lang w:val="en-GB"/>
        </w:rPr>
        <w:t xml:space="preserve">comparable </w:t>
      </w:r>
      <w:r w:rsidR="00027D66">
        <w:rPr>
          <w:lang w:val="en-GB"/>
        </w:rPr>
        <w:t>enthusiasm for their editorial work</w:t>
      </w:r>
      <w:r w:rsidR="004A4AB0">
        <w:rPr>
          <w:lang w:val="en-GB"/>
        </w:rPr>
        <w:t>.</w:t>
      </w:r>
      <w:r w:rsidR="00027D66">
        <w:rPr>
          <w:lang w:val="en-GB"/>
        </w:rPr>
        <w:t xml:space="preserve"> </w:t>
      </w:r>
      <w:r w:rsidR="00EA2F9C" w:rsidRPr="00810159">
        <w:rPr>
          <w:lang w:val="en-GB"/>
        </w:rPr>
        <w:t>Within an academic culture that is defined by a prevalence of working</w:t>
      </w:r>
      <w:r w:rsidR="00DC1451" w:rsidRPr="00810159">
        <w:rPr>
          <w:lang w:val="en-GB"/>
        </w:rPr>
        <w:t xml:space="preserve"> to excess, or what </w:t>
      </w:r>
      <w:proofErr w:type="spellStart"/>
      <w:r w:rsidR="00DC1451" w:rsidRPr="00810159">
        <w:rPr>
          <w:lang w:val="en-GB"/>
        </w:rPr>
        <w:t>Gornall</w:t>
      </w:r>
      <w:proofErr w:type="spellEnd"/>
      <w:r w:rsidR="00DC1451" w:rsidRPr="00810159">
        <w:rPr>
          <w:lang w:val="en-GB"/>
        </w:rPr>
        <w:t xml:space="preserve"> and Salisbury (2012) call ‘hyper-</w:t>
      </w:r>
      <w:proofErr w:type="spellStart"/>
      <w:r w:rsidR="00DC1451" w:rsidRPr="00810159">
        <w:rPr>
          <w:lang w:val="en-GB"/>
        </w:rPr>
        <w:t>professionality</w:t>
      </w:r>
      <w:proofErr w:type="spellEnd"/>
      <w:r w:rsidR="00DC1451" w:rsidRPr="00810159">
        <w:rPr>
          <w:lang w:val="en-GB"/>
        </w:rPr>
        <w:t>’</w:t>
      </w:r>
      <w:r w:rsidRPr="00810159">
        <w:rPr>
          <w:lang w:val="en-GB"/>
        </w:rPr>
        <w:t xml:space="preserve">, editorial work that is in many respects considered an add-on to, rather than an </w:t>
      </w:r>
      <w:r w:rsidR="00605B94" w:rsidRPr="00810159">
        <w:rPr>
          <w:lang w:val="en-GB"/>
        </w:rPr>
        <w:t>extra</w:t>
      </w:r>
      <w:r w:rsidRPr="00810159">
        <w:rPr>
          <w:lang w:val="en-GB"/>
        </w:rPr>
        <w:t xml:space="preserve"> d</w:t>
      </w:r>
      <w:r w:rsidR="00605B94" w:rsidRPr="00810159">
        <w:rPr>
          <w:lang w:val="en-GB"/>
        </w:rPr>
        <w:t xml:space="preserve">imension of, </w:t>
      </w:r>
      <w:r w:rsidRPr="00810159">
        <w:rPr>
          <w:lang w:val="en-GB"/>
        </w:rPr>
        <w:t>the main job of being</w:t>
      </w:r>
      <w:r w:rsidR="00605B94" w:rsidRPr="00810159">
        <w:rPr>
          <w:lang w:val="en-GB"/>
        </w:rPr>
        <w:t xml:space="preserve"> an academic represents a tension-creating competing demand</w:t>
      </w:r>
      <w:r w:rsidR="004A4AB0">
        <w:rPr>
          <w:lang w:val="en-GB"/>
        </w:rPr>
        <w:t xml:space="preserve"> that is not always or consistently perceived positively</w:t>
      </w:r>
      <w:r w:rsidR="00605B94" w:rsidRPr="00810159">
        <w:rPr>
          <w:lang w:val="en-GB"/>
        </w:rPr>
        <w:t>. Ex</w:t>
      </w:r>
      <w:r w:rsidR="007A1CC5" w:rsidRPr="00810159">
        <w:rPr>
          <w:lang w:val="en-GB"/>
        </w:rPr>
        <w:t>ten</w:t>
      </w:r>
      <w:r w:rsidR="00605B94" w:rsidRPr="00810159">
        <w:rPr>
          <w:lang w:val="en-GB"/>
        </w:rPr>
        <w:t xml:space="preserve">ding the parameters of a role that is </w:t>
      </w:r>
      <w:r w:rsidR="004A4AB0">
        <w:rPr>
          <w:lang w:val="en-GB"/>
        </w:rPr>
        <w:t xml:space="preserve">in many cases considered a duty rather than a source of pleasure – and, moreover, is </w:t>
      </w:r>
      <w:r w:rsidR="007A1CC5" w:rsidRPr="00810159">
        <w:rPr>
          <w:lang w:val="en-GB"/>
        </w:rPr>
        <w:t>generally</w:t>
      </w:r>
      <w:r w:rsidR="00605B94" w:rsidRPr="00810159">
        <w:rPr>
          <w:lang w:val="en-GB"/>
        </w:rPr>
        <w:t xml:space="preserve"> unremunerated </w:t>
      </w:r>
      <w:r w:rsidR="004A4AB0">
        <w:rPr>
          <w:lang w:val="en-GB"/>
        </w:rPr>
        <w:t xml:space="preserve">- </w:t>
      </w:r>
      <w:r w:rsidR="007A1CC5" w:rsidRPr="00810159">
        <w:rPr>
          <w:lang w:val="en-GB"/>
        </w:rPr>
        <w:t>does</w:t>
      </w:r>
      <w:r w:rsidR="00605B94" w:rsidRPr="00810159">
        <w:rPr>
          <w:lang w:val="en-GB"/>
        </w:rPr>
        <w:t xml:space="preserve"> not </w:t>
      </w:r>
      <w:r w:rsidR="007A1CC5" w:rsidRPr="00810159">
        <w:rPr>
          <w:lang w:val="en-GB"/>
        </w:rPr>
        <w:t xml:space="preserve">seem </w:t>
      </w:r>
      <w:r w:rsidR="00605B94" w:rsidRPr="00810159">
        <w:rPr>
          <w:lang w:val="en-GB"/>
        </w:rPr>
        <w:t xml:space="preserve">a feasible solution. </w:t>
      </w:r>
    </w:p>
    <w:p w:rsidR="00B51EA3" w:rsidRPr="00810159" w:rsidRDefault="00B51EA3" w:rsidP="003A571C">
      <w:pPr>
        <w:spacing w:after="0" w:line="240" w:lineRule="auto"/>
        <w:rPr>
          <w:lang w:val="en-GB"/>
        </w:rPr>
      </w:pPr>
    </w:p>
    <w:p w:rsidR="00B51EA3" w:rsidRPr="00810159" w:rsidRDefault="00654300" w:rsidP="003A571C">
      <w:pPr>
        <w:spacing w:after="0" w:line="240" w:lineRule="auto"/>
        <w:rPr>
          <w:lang w:val="en-GB"/>
        </w:rPr>
      </w:pPr>
      <w:r w:rsidRPr="00810159">
        <w:rPr>
          <w:lang w:val="en-GB"/>
        </w:rPr>
        <w:t xml:space="preserve">Professional editors, however, </w:t>
      </w:r>
      <w:r w:rsidR="007A1CC5" w:rsidRPr="00810159">
        <w:rPr>
          <w:lang w:val="en-GB"/>
        </w:rPr>
        <w:t>are quite a different kettle of fish. W</w:t>
      </w:r>
      <w:r w:rsidR="002A048C" w:rsidRPr="00810159">
        <w:rPr>
          <w:lang w:val="en-GB"/>
        </w:rPr>
        <w:t xml:space="preserve">hilst </w:t>
      </w:r>
      <w:r w:rsidR="007E289C" w:rsidRPr="00810159">
        <w:rPr>
          <w:lang w:val="en-GB"/>
        </w:rPr>
        <w:t xml:space="preserve">in our study </w:t>
      </w:r>
      <w:r w:rsidR="007A1CC5" w:rsidRPr="00810159">
        <w:rPr>
          <w:lang w:val="en-GB"/>
        </w:rPr>
        <w:t>this</w:t>
      </w:r>
      <w:r w:rsidR="007E289C" w:rsidRPr="00810159">
        <w:rPr>
          <w:lang w:val="en-GB"/>
        </w:rPr>
        <w:t xml:space="preserve"> constituency </w:t>
      </w:r>
      <w:r w:rsidR="002A048C" w:rsidRPr="00810159">
        <w:rPr>
          <w:lang w:val="en-GB"/>
        </w:rPr>
        <w:t>certainly did not escape criticism</w:t>
      </w:r>
      <w:r w:rsidR="007E289C" w:rsidRPr="00810159">
        <w:rPr>
          <w:lang w:val="en-GB"/>
        </w:rPr>
        <w:t xml:space="preserve">, </w:t>
      </w:r>
      <w:r w:rsidRPr="00810159">
        <w:rPr>
          <w:lang w:val="en-GB"/>
        </w:rPr>
        <w:t xml:space="preserve">the accounts of </w:t>
      </w:r>
      <w:r w:rsidR="007A1CC5" w:rsidRPr="00810159">
        <w:rPr>
          <w:lang w:val="en-GB"/>
        </w:rPr>
        <w:t>their working lives</w:t>
      </w:r>
      <w:r w:rsidRPr="00810159">
        <w:rPr>
          <w:lang w:val="en-GB"/>
        </w:rPr>
        <w:t xml:space="preserve"> conveyed by </w:t>
      </w:r>
      <w:r w:rsidR="007E289C" w:rsidRPr="00810159">
        <w:rPr>
          <w:lang w:val="en-GB"/>
        </w:rPr>
        <w:t xml:space="preserve">the two </w:t>
      </w:r>
      <w:r w:rsidR="007A1CC5" w:rsidRPr="00810159">
        <w:rPr>
          <w:lang w:val="en-GB"/>
        </w:rPr>
        <w:t xml:space="preserve">professional editors </w:t>
      </w:r>
      <w:r w:rsidR="007E289C" w:rsidRPr="00810159">
        <w:rPr>
          <w:lang w:val="en-GB"/>
        </w:rPr>
        <w:t>whom we interviewed</w:t>
      </w:r>
      <w:r w:rsidR="00A65BBD" w:rsidRPr="00810159">
        <w:rPr>
          <w:lang w:val="en-GB"/>
        </w:rPr>
        <w:t xml:space="preserve"> suggest that</w:t>
      </w:r>
      <w:r w:rsidR="007E735B" w:rsidRPr="00810159">
        <w:rPr>
          <w:lang w:val="en-GB"/>
        </w:rPr>
        <w:t xml:space="preserve"> </w:t>
      </w:r>
      <w:r w:rsidRPr="00810159">
        <w:rPr>
          <w:lang w:val="en-GB"/>
        </w:rPr>
        <w:t xml:space="preserve">their </w:t>
      </w:r>
      <w:r w:rsidR="00A65BBD" w:rsidRPr="00810159">
        <w:rPr>
          <w:lang w:val="en-GB"/>
        </w:rPr>
        <w:t>roles</w:t>
      </w:r>
      <w:r w:rsidRPr="00810159">
        <w:rPr>
          <w:lang w:val="en-GB"/>
        </w:rPr>
        <w:t xml:space="preserve"> </w:t>
      </w:r>
      <w:r w:rsidR="007E289C" w:rsidRPr="00810159">
        <w:rPr>
          <w:lang w:val="en-GB"/>
        </w:rPr>
        <w:t xml:space="preserve">seem </w:t>
      </w:r>
      <w:r w:rsidR="00A65BBD" w:rsidRPr="00810159">
        <w:rPr>
          <w:lang w:val="en-GB"/>
        </w:rPr>
        <w:t>more attuned to</w:t>
      </w:r>
      <w:r w:rsidR="007E289C" w:rsidRPr="00810159">
        <w:rPr>
          <w:lang w:val="en-GB"/>
        </w:rPr>
        <w:t xml:space="preserve"> the </w:t>
      </w:r>
      <w:r w:rsidR="00A65BBD" w:rsidRPr="00810159">
        <w:rPr>
          <w:lang w:val="en-GB"/>
        </w:rPr>
        <w:t>preferences</w:t>
      </w:r>
      <w:r w:rsidR="007E289C" w:rsidRPr="00810159">
        <w:rPr>
          <w:lang w:val="en-GB"/>
        </w:rPr>
        <w:t xml:space="preserve"> expressed by authors</w:t>
      </w:r>
      <w:r w:rsidR="00A65BBD" w:rsidRPr="00810159">
        <w:rPr>
          <w:lang w:val="en-GB"/>
        </w:rPr>
        <w:t xml:space="preserve"> than are the editorial roles typically carried out by academics</w:t>
      </w:r>
      <w:r w:rsidR="007E289C" w:rsidRPr="00810159">
        <w:rPr>
          <w:lang w:val="en-GB"/>
        </w:rPr>
        <w:t>. As the</w:t>
      </w:r>
      <w:r w:rsidR="00BC5EE4">
        <w:rPr>
          <w:lang w:val="en-GB"/>
        </w:rPr>
        <w:t>se two</w:t>
      </w:r>
      <w:r w:rsidR="00A65BBD" w:rsidRPr="00810159">
        <w:rPr>
          <w:lang w:val="en-GB"/>
        </w:rPr>
        <w:t xml:space="preserve"> professional editors</w:t>
      </w:r>
      <w:r w:rsidR="007E289C" w:rsidRPr="00810159">
        <w:rPr>
          <w:lang w:val="en-GB"/>
        </w:rPr>
        <w:t xml:space="preserve"> portrayed it, their enacted professionalism is in many – though not all – respects a closer match to the ‘demanded’ or ‘requested’ editorial professionalism delineated by authors. </w:t>
      </w:r>
    </w:p>
    <w:p w:rsidR="00776614" w:rsidRPr="00810159" w:rsidRDefault="00776614" w:rsidP="003A571C">
      <w:pPr>
        <w:spacing w:after="0" w:line="240" w:lineRule="auto"/>
        <w:rPr>
          <w:lang w:val="en-GB"/>
        </w:rPr>
      </w:pPr>
    </w:p>
    <w:p w:rsidR="0010153E" w:rsidRPr="00810159" w:rsidRDefault="00776614" w:rsidP="003A571C">
      <w:pPr>
        <w:spacing w:after="0" w:line="240" w:lineRule="auto"/>
        <w:rPr>
          <w:lang w:val="en-GB"/>
        </w:rPr>
      </w:pPr>
      <w:r w:rsidRPr="00810159">
        <w:rPr>
          <w:lang w:val="en-GB"/>
        </w:rPr>
        <w:t xml:space="preserve">Is there then a lesson here that may usefully be applied to </w:t>
      </w:r>
      <w:r w:rsidR="00BC5EE4">
        <w:rPr>
          <w:lang w:val="en-GB"/>
        </w:rPr>
        <w:t xml:space="preserve">the development of </w:t>
      </w:r>
      <w:r w:rsidRPr="00810159">
        <w:rPr>
          <w:lang w:val="en-GB"/>
        </w:rPr>
        <w:t xml:space="preserve">academic journal editing? Is professional editorship the way forward for </w:t>
      </w:r>
      <w:r w:rsidR="000B6F43" w:rsidRPr="00810159">
        <w:rPr>
          <w:lang w:val="en-GB"/>
        </w:rPr>
        <w:t>a</w:t>
      </w:r>
      <w:r w:rsidRPr="00810159">
        <w:rPr>
          <w:lang w:val="en-GB"/>
        </w:rPr>
        <w:t xml:space="preserve"> 21</w:t>
      </w:r>
      <w:r w:rsidRPr="00810159">
        <w:rPr>
          <w:vertAlign w:val="superscript"/>
          <w:lang w:val="en-GB"/>
        </w:rPr>
        <w:t>st</w:t>
      </w:r>
      <w:r w:rsidRPr="00810159">
        <w:rPr>
          <w:lang w:val="en-GB"/>
        </w:rPr>
        <w:t xml:space="preserve"> century academic world</w:t>
      </w:r>
      <w:r w:rsidR="000B6F43" w:rsidRPr="00810159">
        <w:rPr>
          <w:lang w:val="en-GB"/>
        </w:rPr>
        <w:t xml:space="preserve">, which with </w:t>
      </w:r>
      <w:r w:rsidR="000D469F">
        <w:rPr>
          <w:lang w:val="en-GB"/>
        </w:rPr>
        <w:t>each</w:t>
      </w:r>
      <w:r w:rsidR="000B6F43" w:rsidRPr="00810159">
        <w:rPr>
          <w:lang w:val="en-GB"/>
        </w:rPr>
        <w:t xml:space="preserve"> passing year seems to sit increasingly easily at the juncture with the commercial, market-led world?</w:t>
      </w:r>
      <w:r w:rsidR="007E735B" w:rsidRPr="00810159">
        <w:rPr>
          <w:lang w:val="en-GB"/>
        </w:rPr>
        <w:t xml:space="preserve"> </w:t>
      </w:r>
      <w:r w:rsidR="00D253E7" w:rsidRPr="00810159">
        <w:rPr>
          <w:lang w:val="en-GB"/>
        </w:rPr>
        <w:t xml:space="preserve">Should </w:t>
      </w:r>
      <w:r w:rsidR="000D1CF1" w:rsidRPr="00810159">
        <w:rPr>
          <w:lang w:val="en-GB"/>
        </w:rPr>
        <w:t xml:space="preserve">full-time professional </w:t>
      </w:r>
      <w:r w:rsidR="00D253E7" w:rsidRPr="00810159">
        <w:rPr>
          <w:lang w:val="en-GB"/>
        </w:rPr>
        <w:t>academic journal editing be</w:t>
      </w:r>
      <w:r w:rsidR="000D1CF1" w:rsidRPr="00810159">
        <w:rPr>
          <w:lang w:val="en-GB"/>
        </w:rPr>
        <w:t>come the norm, rather than the exception -</w:t>
      </w:r>
      <w:r w:rsidR="00D253E7" w:rsidRPr="00810159">
        <w:rPr>
          <w:lang w:val="en-GB"/>
        </w:rPr>
        <w:t xml:space="preserve"> carried out by those who are content to place other people’s research, rather than their own, at the heart of their work? </w:t>
      </w:r>
      <w:r w:rsidR="000D1CF1" w:rsidRPr="00810159">
        <w:rPr>
          <w:lang w:val="en-GB"/>
        </w:rPr>
        <w:t xml:space="preserve">Would the academy </w:t>
      </w:r>
      <w:r w:rsidR="00F43EAC" w:rsidRPr="00810159">
        <w:rPr>
          <w:lang w:val="en-GB"/>
        </w:rPr>
        <w:t>be better served</w:t>
      </w:r>
      <w:r w:rsidR="000D1CF1" w:rsidRPr="00810159">
        <w:rPr>
          <w:lang w:val="en-GB"/>
        </w:rPr>
        <w:t xml:space="preserve"> by such an evolution? </w:t>
      </w:r>
      <w:r w:rsidR="00F43EAC" w:rsidRPr="00810159">
        <w:rPr>
          <w:lang w:val="en-GB"/>
        </w:rPr>
        <w:t>Or would such an initiative lead to the lowering of academic standards</w:t>
      </w:r>
      <w:r w:rsidR="00AA7B1E" w:rsidRPr="00810159">
        <w:rPr>
          <w:lang w:val="en-GB"/>
        </w:rPr>
        <w:t>, with</w:t>
      </w:r>
      <w:r w:rsidR="00F43EAC" w:rsidRPr="00810159">
        <w:rPr>
          <w:lang w:val="en-GB"/>
        </w:rPr>
        <w:t xml:space="preserve"> the commercial sector popularis</w:t>
      </w:r>
      <w:r w:rsidR="00AA7B1E" w:rsidRPr="00810159">
        <w:rPr>
          <w:lang w:val="en-GB"/>
        </w:rPr>
        <w:t>ing</w:t>
      </w:r>
      <w:r w:rsidR="00F43EAC" w:rsidRPr="00810159">
        <w:rPr>
          <w:lang w:val="en-GB"/>
        </w:rPr>
        <w:t xml:space="preserve"> and dumb</w:t>
      </w:r>
      <w:r w:rsidR="00AA7B1E" w:rsidRPr="00810159">
        <w:rPr>
          <w:lang w:val="en-GB"/>
        </w:rPr>
        <w:t>ing</w:t>
      </w:r>
      <w:r w:rsidR="00F43EAC" w:rsidRPr="00810159">
        <w:rPr>
          <w:lang w:val="en-GB"/>
        </w:rPr>
        <w:t xml:space="preserve"> down </w:t>
      </w:r>
      <w:r w:rsidR="00AA7B1E" w:rsidRPr="00810159">
        <w:rPr>
          <w:lang w:val="en-GB"/>
        </w:rPr>
        <w:t xml:space="preserve">the currency of the knowledge economy that would be squeezed within its tightening grip? </w:t>
      </w:r>
      <w:r w:rsidR="000D469F">
        <w:rPr>
          <w:lang w:val="en-GB"/>
        </w:rPr>
        <w:t xml:space="preserve">Is professional academic journal editing in fact commercially feasible outside the STEMM disciplines? </w:t>
      </w:r>
      <w:r w:rsidR="00AA7B1E" w:rsidRPr="00810159">
        <w:rPr>
          <w:lang w:val="en-GB"/>
        </w:rPr>
        <w:t>And if the evolution to</w:t>
      </w:r>
      <w:r w:rsidR="0005512B">
        <w:rPr>
          <w:lang w:val="en-GB"/>
        </w:rPr>
        <w:t>wards</w:t>
      </w:r>
      <w:r w:rsidR="00AA7B1E" w:rsidRPr="00810159">
        <w:rPr>
          <w:lang w:val="en-GB"/>
        </w:rPr>
        <w:t xml:space="preserve"> mass full-time professional journal editorship seems a step too far, then could halfway measures </w:t>
      </w:r>
      <w:r w:rsidR="00A5187D" w:rsidRPr="00810159">
        <w:rPr>
          <w:lang w:val="en-GB"/>
        </w:rPr>
        <w:t xml:space="preserve">offer an acceptable compromise, with the commercial sector - </w:t>
      </w:r>
      <w:r w:rsidR="00AA7B1E" w:rsidRPr="00810159">
        <w:rPr>
          <w:lang w:val="en-GB"/>
        </w:rPr>
        <w:t xml:space="preserve">the </w:t>
      </w:r>
      <w:r w:rsidR="00A5187D" w:rsidRPr="00810159">
        <w:rPr>
          <w:lang w:val="en-GB"/>
        </w:rPr>
        <w:t>publishers – committing much greater proportions of their profits to financing considerably more support</w:t>
      </w:r>
      <w:r w:rsidR="00AA7B1E" w:rsidRPr="00810159">
        <w:rPr>
          <w:lang w:val="en-GB"/>
        </w:rPr>
        <w:t xml:space="preserve"> </w:t>
      </w:r>
      <w:r w:rsidR="00A5187D" w:rsidRPr="00810159">
        <w:rPr>
          <w:lang w:val="en-GB"/>
        </w:rPr>
        <w:t>for journal editors than has hitherto been the case? Such iss</w:t>
      </w:r>
      <w:r w:rsidR="00242BD5">
        <w:rPr>
          <w:lang w:val="en-GB"/>
        </w:rPr>
        <w:t>ues merit serious consideration by the academic community.</w:t>
      </w:r>
    </w:p>
    <w:p w:rsidR="00A5187D" w:rsidRPr="00810159" w:rsidRDefault="00A5187D" w:rsidP="003A571C">
      <w:pPr>
        <w:spacing w:after="0" w:line="240" w:lineRule="auto"/>
        <w:rPr>
          <w:lang w:val="en-GB"/>
        </w:rPr>
      </w:pPr>
    </w:p>
    <w:p w:rsidR="00A5187D" w:rsidRPr="00810159" w:rsidRDefault="00242BD5" w:rsidP="003A571C">
      <w:pPr>
        <w:spacing w:after="0" w:line="240" w:lineRule="auto"/>
        <w:rPr>
          <w:lang w:val="en-GB"/>
        </w:rPr>
      </w:pPr>
      <w:r>
        <w:rPr>
          <w:lang w:val="en-GB"/>
        </w:rPr>
        <w:t>Finally – to return briefly to a point that we raise at the beginning of this section -</w:t>
      </w:r>
      <w:r w:rsidR="00A5187D" w:rsidRPr="00810159">
        <w:rPr>
          <w:lang w:val="en-GB"/>
        </w:rPr>
        <w:t xml:space="preserve"> there is mileage, we suggest, in recognising and celebrating journal editors as leaders – specifically, as </w:t>
      </w:r>
      <w:r w:rsidR="00A5187D" w:rsidRPr="00242BD5">
        <w:rPr>
          <w:i/>
          <w:lang w:val="en-GB"/>
        </w:rPr>
        <w:t>academic</w:t>
      </w:r>
      <w:r w:rsidR="00A5187D" w:rsidRPr="00810159">
        <w:rPr>
          <w:lang w:val="en-GB"/>
        </w:rPr>
        <w:t xml:space="preserve"> leaders – and in incorporating consideration of this recognition into editorial appointments and role specifications, which may inject greater clarity into what editors </w:t>
      </w:r>
      <w:r>
        <w:rPr>
          <w:lang w:val="en-GB"/>
        </w:rPr>
        <w:t xml:space="preserve">may </w:t>
      </w:r>
      <w:r w:rsidR="00A5187D" w:rsidRPr="00810159">
        <w:rPr>
          <w:lang w:val="en-GB"/>
        </w:rPr>
        <w:t xml:space="preserve">expect to do, and what others expect them to do. Many journal editors are professors, and as such they are likely to be familiar with </w:t>
      </w:r>
      <w:r w:rsidR="00396ABC" w:rsidRPr="00810159">
        <w:rPr>
          <w:lang w:val="en-GB"/>
        </w:rPr>
        <w:t>the key responsibilities that are generally considered part and parcel of academic leadership: demonstrating exemplary scholarship; leading the research field; and encouraging and nurturing future generations of academics. By incorporating journal editorship within their professional – their academic – identities, rather than perceiving it as an add-on role that may interfere with</w:t>
      </w:r>
      <w:r>
        <w:rPr>
          <w:lang w:val="en-GB"/>
        </w:rPr>
        <w:t>,</w:t>
      </w:r>
      <w:r w:rsidR="00396ABC" w:rsidRPr="00810159">
        <w:rPr>
          <w:lang w:val="en-GB"/>
        </w:rPr>
        <w:t xml:space="preserve"> as often as it supports and </w:t>
      </w:r>
      <w:proofErr w:type="gramStart"/>
      <w:r w:rsidR="00396ABC" w:rsidRPr="00810159">
        <w:rPr>
          <w:lang w:val="en-GB"/>
        </w:rPr>
        <w:t>reinforces</w:t>
      </w:r>
      <w:r>
        <w:rPr>
          <w:lang w:val="en-GB"/>
        </w:rPr>
        <w:t>,</w:t>
      </w:r>
      <w:proofErr w:type="gramEnd"/>
      <w:r w:rsidR="00396ABC" w:rsidRPr="00810159">
        <w:rPr>
          <w:lang w:val="en-GB"/>
        </w:rPr>
        <w:t xml:space="preserve"> their being academics, editors may </w:t>
      </w:r>
      <w:r w:rsidR="007011C8" w:rsidRPr="00810159">
        <w:rPr>
          <w:lang w:val="en-GB"/>
        </w:rPr>
        <w:t>better align</w:t>
      </w:r>
      <w:r w:rsidR="00396ABC" w:rsidRPr="00810159">
        <w:rPr>
          <w:lang w:val="en-GB"/>
        </w:rPr>
        <w:t xml:space="preserve"> their </w:t>
      </w:r>
      <w:r w:rsidR="007011C8" w:rsidRPr="00810159">
        <w:rPr>
          <w:lang w:val="en-GB"/>
        </w:rPr>
        <w:t xml:space="preserve">enacted </w:t>
      </w:r>
      <w:r w:rsidR="00396ABC" w:rsidRPr="00810159">
        <w:rPr>
          <w:lang w:val="en-GB"/>
        </w:rPr>
        <w:t xml:space="preserve">professionalism </w:t>
      </w:r>
      <w:r w:rsidR="007011C8" w:rsidRPr="00810159">
        <w:rPr>
          <w:lang w:val="en-GB"/>
        </w:rPr>
        <w:t>with the editorial professionalism that others demand or expect of them.</w:t>
      </w:r>
    </w:p>
    <w:p w:rsidR="00AA7B1E" w:rsidRPr="00810159" w:rsidRDefault="00AA7B1E" w:rsidP="003A571C">
      <w:pPr>
        <w:spacing w:after="0" w:line="240" w:lineRule="auto"/>
        <w:rPr>
          <w:lang w:val="en-GB"/>
        </w:rPr>
      </w:pPr>
    </w:p>
    <w:p w:rsidR="00AA7B1E" w:rsidRPr="00810159" w:rsidRDefault="00AA7B1E" w:rsidP="003A571C">
      <w:pPr>
        <w:spacing w:after="0" w:line="240" w:lineRule="auto"/>
        <w:rPr>
          <w:lang w:val="en-GB"/>
        </w:rPr>
      </w:pPr>
    </w:p>
    <w:p w:rsidR="001E71E0" w:rsidRPr="00810159" w:rsidRDefault="001E71E0" w:rsidP="003A571C">
      <w:pPr>
        <w:spacing w:after="0" w:line="240" w:lineRule="auto"/>
        <w:rPr>
          <w:lang w:val="en-GB"/>
        </w:rPr>
      </w:pPr>
    </w:p>
    <w:p w:rsidR="001E71E0" w:rsidRPr="00810159" w:rsidRDefault="001E71E0" w:rsidP="003A571C">
      <w:pPr>
        <w:spacing w:after="0" w:line="240" w:lineRule="auto"/>
        <w:rPr>
          <w:lang w:val="en-GB"/>
        </w:rPr>
      </w:pPr>
    </w:p>
    <w:p w:rsidR="0010153E" w:rsidRPr="00810159" w:rsidRDefault="0010153E" w:rsidP="003A571C">
      <w:pPr>
        <w:spacing w:after="0" w:line="240" w:lineRule="auto"/>
        <w:rPr>
          <w:lang w:val="en-GB"/>
        </w:rPr>
      </w:pPr>
    </w:p>
    <w:p w:rsidR="0010153E" w:rsidRPr="00810159" w:rsidRDefault="0010153E" w:rsidP="003A571C">
      <w:pPr>
        <w:spacing w:after="0" w:line="240" w:lineRule="auto"/>
        <w:rPr>
          <w:lang w:val="en-GB"/>
        </w:rPr>
      </w:pPr>
    </w:p>
    <w:p w:rsidR="00A55408" w:rsidRPr="00810159" w:rsidRDefault="00B54B8A" w:rsidP="003A571C">
      <w:pPr>
        <w:spacing w:after="0" w:line="240" w:lineRule="auto"/>
        <w:rPr>
          <w:lang w:val="en-GB"/>
        </w:rPr>
      </w:pPr>
      <w:r w:rsidRPr="00810159">
        <w:rPr>
          <w:lang w:val="en-GB"/>
        </w:rPr>
        <w:t xml:space="preserve"> </w:t>
      </w:r>
    </w:p>
    <w:p w:rsidR="00A55408" w:rsidRPr="00810159" w:rsidRDefault="00A55408" w:rsidP="003A571C">
      <w:pPr>
        <w:spacing w:after="0" w:line="240" w:lineRule="auto"/>
        <w:rPr>
          <w:lang w:val="en-GB"/>
        </w:rPr>
      </w:pPr>
    </w:p>
    <w:p w:rsidR="00A55408" w:rsidRPr="00810159" w:rsidRDefault="00A55408" w:rsidP="003A571C">
      <w:pPr>
        <w:spacing w:after="0" w:line="240" w:lineRule="auto"/>
        <w:rPr>
          <w:lang w:val="en-GB"/>
        </w:rPr>
      </w:pPr>
    </w:p>
    <w:p w:rsidR="003A4DD9" w:rsidRPr="00810159" w:rsidRDefault="003A4DD9" w:rsidP="003A4DD9">
      <w:pPr>
        <w:spacing w:after="0" w:line="240" w:lineRule="auto"/>
        <w:rPr>
          <w:lang w:val="en-GB"/>
        </w:rPr>
      </w:pPr>
    </w:p>
    <w:p w:rsidR="0075497E" w:rsidRPr="00810159" w:rsidRDefault="0075497E" w:rsidP="003A571C">
      <w:pPr>
        <w:spacing w:after="0" w:line="240" w:lineRule="auto"/>
        <w:rPr>
          <w:lang w:val="en-GB"/>
        </w:rPr>
      </w:pPr>
    </w:p>
    <w:p w:rsidR="00FF38FD" w:rsidRPr="00810159" w:rsidRDefault="00FF38FD" w:rsidP="003A571C">
      <w:pPr>
        <w:spacing w:after="0" w:line="240" w:lineRule="auto"/>
        <w:rPr>
          <w:lang w:val="en-GB"/>
        </w:rPr>
      </w:pPr>
    </w:p>
    <w:p w:rsidR="00612440" w:rsidRPr="00810159" w:rsidRDefault="00612440" w:rsidP="003A571C">
      <w:pPr>
        <w:spacing w:after="0" w:line="240" w:lineRule="auto"/>
        <w:rPr>
          <w:lang w:val="en-GB"/>
        </w:rPr>
      </w:pPr>
    </w:p>
    <w:p w:rsidR="00612440" w:rsidRPr="00810159" w:rsidRDefault="00612440" w:rsidP="003A571C">
      <w:pPr>
        <w:spacing w:after="0" w:line="240" w:lineRule="auto"/>
        <w:rPr>
          <w:lang w:val="en-GB"/>
        </w:rPr>
      </w:pPr>
    </w:p>
    <w:p w:rsidR="00612440" w:rsidRPr="00810159" w:rsidRDefault="00612440" w:rsidP="003A571C">
      <w:pPr>
        <w:spacing w:after="0" w:line="240" w:lineRule="auto"/>
        <w:rPr>
          <w:lang w:val="en-GB"/>
        </w:rPr>
      </w:pPr>
    </w:p>
    <w:p w:rsidR="00C36D72" w:rsidRPr="00810159" w:rsidRDefault="00C43AD2" w:rsidP="002D1127">
      <w:pPr>
        <w:rPr>
          <w:lang w:val="en-GB"/>
        </w:rPr>
      </w:pPr>
      <w:r w:rsidRPr="00810159">
        <w:rPr>
          <w:lang w:val="en-GB"/>
        </w:rPr>
        <w:br w:type="page"/>
      </w:r>
      <w:bookmarkStart w:id="19" w:name="_Toc389771332"/>
      <w:r w:rsidRPr="00810159">
        <w:rPr>
          <w:lang w:val="en-GB"/>
        </w:rPr>
        <w:lastRenderedPageBreak/>
        <w:t>REFERENCES</w:t>
      </w:r>
      <w:bookmarkEnd w:id="19"/>
    </w:p>
    <w:p w:rsidR="00F6124D" w:rsidRPr="00810159" w:rsidRDefault="00F6124D" w:rsidP="002D52F4">
      <w:pPr>
        <w:spacing w:after="0" w:line="240" w:lineRule="auto"/>
        <w:ind w:left="720" w:hanging="720"/>
        <w:rPr>
          <w:lang w:val="en-GB"/>
        </w:rPr>
      </w:pPr>
      <w:proofErr w:type="spellStart"/>
      <w:proofErr w:type="gramStart"/>
      <w:r w:rsidRPr="00810159">
        <w:rPr>
          <w:lang w:val="en-GB"/>
        </w:rPr>
        <w:t>Bottero</w:t>
      </w:r>
      <w:proofErr w:type="spellEnd"/>
      <w:r w:rsidRPr="00810159">
        <w:rPr>
          <w:lang w:val="en-GB"/>
        </w:rPr>
        <w:t xml:space="preserve">, W. (2005) Interaction distance and the social meaning of occupations, </w:t>
      </w:r>
      <w:r w:rsidRPr="00810159">
        <w:rPr>
          <w:i/>
          <w:lang w:val="en-GB"/>
        </w:rPr>
        <w:t>The Sociological Review</w:t>
      </w:r>
      <w:r w:rsidRPr="00810159">
        <w:rPr>
          <w:lang w:val="en-GB"/>
        </w:rPr>
        <w:t>, 53 (s2), 56-72.</w:t>
      </w:r>
      <w:proofErr w:type="gramEnd"/>
    </w:p>
    <w:p w:rsidR="00F6124D" w:rsidRPr="00810159" w:rsidRDefault="00F6124D" w:rsidP="002D52F4">
      <w:pPr>
        <w:spacing w:after="0" w:line="240" w:lineRule="auto"/>
        <w:ind w:left="720" w:hanging="720"/>
        <w:rPr>
          <w:lang w:val="en-GB"/>
        </w:rPr>
      </w:pPr>
    </w:p>
    <w:p w:rsidR="007909FE" w:rsidRPr="00810159" w:rsidRDefault="007909FE" w:rsidP="002D52F4">
      <w:pPr>
        <w:spacing w:after="0" w:line="240" w:lineRule="auto"/>
        <w:ind w:left="720" w:hanging="720"/>
        <w:rPr>
          <w:bCs/>
          <w:lang w:val="en-GB"/>
        </w:rPr>
      </w:pPr>
      <w:r w:rsidRPr="00810159">
        <w:rPr>
          <w:lang w:val="en-GB"/>
        </w:rPr>
        <w:t xml:space="preserve">Bray, N. J. and Major, C. H. (2011) </w:t>
      </w:r>
      <w:r w:rsidRPr="00810159">
        <w:rPr>
          <w:bCs/>
          <w:lang w:val="en-GB"/>
        </w:rPr>
        <w:t xml:space="preserve">Status of </w:t>
      </w:r>
      <w:r w:rsidR="002E7F07" w:rsidRPr="00810159">
        <w:rPr>
          <w:bCs/>
          <w:lang w:val="en-GB"/>
        </w:rPr>
        <w:t>j</w:t>
      </w:r>
      <w:r w:rsidRPr="00810159">
        <w:rPr>
          <w:bCs/>
          <w:lang w:val="en-GB"/>
        </w:rPr>
        <w:t xml:space="preserve">ournals in the </w:t>
      </w:r>
      <w:r w:rsidR="002E7F07" w:rsidRPr="00810159">
        <w:rPr>
          <w:bCs/>
          <w:lang w:val="en-GB"/>
        </w:rPr>
        <w:t>f</w:t>
      </w:r>
      <w:r w:rsidRPr="00810159">
        <w:rPr>
          <w:bCs/>
          <w:lang w:val="en-GB"/>
        </w:rPr>
        <w:t xml:space="preserve">ield of </w:t>
      </w:r>
      <w:r w:rsidR="002E7F07" w:rsidRPr="00810159">
        <w:rPr>
          <w:bCs/>
          <w:lang w:val="en-GB"/>
        </w:rPr>
        <w:t>h</w:t>
      </w:r>
      <w:r w:rsidRPr="00810159">
        <w:rPr>
          <w:bCs/>
          <w:lang w:val="en-GB"/>
        </w:rPr>
        <w:t xml:space="preserve">igher </w:t>
      </w:r>
      <w:r w:rsidR="002E7F07" w:rsidRPr="00810159">
        <w:rPr>
          <w:bCs/>
          <w:lang w:val="en-GB"/>
        </w:rPr>
        <w:t>e</w:t>
      </w:r>
      <w:r w:rsidRPr="00810159">
        <w:rPr>
          <w:bCs/>
          <w:lang w:val="en-GB"/>
        </w:rPr>
        <w:t xml:space="preserve">ducation, </w:t>
      </w:r>
      <w:r w:rsidRPr="00810159">
        <w:rPr>
          <w:bCs/>
          <w:i/>
          <w:lang w:val="en-GB"/>
        </w:rPr>
        <w:t>The Journal of Higher Education</w:t>
      </w:r>
      <w:r w:rsidRPr="00810159">
        <w:rPr>
          <w:bCs/>
          <w:lang w:val="en-GB"/>
        </w:rPr>
        <w:t>, 82 (4), 479-503.</w:t>
      </w:r>
    </w:p>
    <w:p w:rsidR="00E478A8" w:rsidRPr="00810159" w:rsidRDefault="00E478A8" w:rsidP="002D52F4">
      <w:pPr>
        <w:spacing w:after="0" w:line="240" w:lineRule="auto"/>
        <w:ind w:left="720" w:hanging="720"/>
        <w:rPr>
          <w:bCs/>
          <w:lang w:val="en-GB"/>
        </w:rPr>
      </w:pPr>
    </w:p>
    <w:p w:rsidR="00E478A8" w:rsidRPr="00810159" w:rsidRDefault="00E478A8" w:rsidP="00E478A8">
      <w:pPr>
        <w:spacing w:after="0" w:line="240" w:lineRule="auto"/>
        <w:ind w:left="720" w:hanging="720"/>
        <w:rPr>
          <w:bCs/>
          <w:lang w:val="en-GB"/>
        </w:rPr>
      </w:pPr>
      <w:r w:rsidRPr="00810159">
        <w:rPr>
          <w:bCs/>
          <w:lang w:val="en-GB"/>
        </w:rPr>
        <w:t xml:space="preserve">Colman, A. (1982) Manuscript evaluation by journal referees and editors: Randomness or bias? </w:t>
      </w:r>
      <w:proofErr w:type="spellStart"/>
      <w:r w:rsidRPr="00810159">
        <w:rPr>
          <w:bCs/>
          <w:i/>
          <w:lang w:val="en-GB"/>
        </w:rPr>
        <w:t>Behavioral</w:t>
      </w:r>
      <w:proofErr w:type="spellEnd"/>
      <w:r w:rsidRPr="00810159">
        <w:rPr>
          <w:bCs/>
          <w:i/>
          <w:lang w:val="en-GB"/>
        </w:rPr>
        <w:t xml:space="preserve"> and Brain Sciences</w:t>
      </w:r>
      <w:r w:rsidRPr="00810159">
        <w:rPr>
          <w:bCs/>
          <w:lang w:val="en-GB"/>
        </w:rPr>
        <w:t>, 5(2), 205-206.</w:t>
      </w:r>
    </w:p>
    <w:p w:rsidR="00E478A8" w:rsidRPr="00810159" w:rsidRDefault="00E478A8" w:rsidP="00E478A8">
      <w:pPr>
        <w:spacing w:after="0" w:line="240" w:lineRule="auto"/>
        <w:ind w:left="720" w:hanging="720"/>
        <w:rPr>
          <w:bCs/>
          <w:lang w:val="en-GB"/>
        </w:rPr>
      </w:pPr>
    </w:p>
    <w:p w:rsidR="00E478A8" w:rsidRPr="00810159" w:rsidRDefault="00E478A8" w:rsidP="00E478A8">
      <w:pPr>
        <w:spacing w:after="0" w:line="240" w:lineRule="auto"/>
        <w:ind w:left="720" w:hanging="720"/>
        <w:rPr>
          <w:bCs/>
          <w:lang w:val="en-GB"/>
        </w:rPr>
      </w:pPr>
      <w:proofErr w:type="gramStart"/>
      <w:r w:rsidRPr="00810159">
        <w:rPr>
          <w:bCs/>
          <w:lang w:val="en-GB"/>
        </w:rPr>
        <w:t xml:space="preserve">Crandall, R. (1982) Editorial responsibilities in manuscript review, </w:t>
      </w:r>
      <w:proofErr w:type="spellStart"/>
      <w:r w:rsidRPr="00810159">
        <w:rPr>
          <w:bCs/>
          <w:i/>
          <w:lang w:val="en-GB"/>
        </w:rPr>
        <w:t>Behavioral</w:t>
      </w:r>
      <w:proofErr w:type="spellEnd"/>
      <w:r w:rsidRPr="00810159">
        <w:rPr>
          <w:bCs/>
          <w:i/>
          <w:lang w:val="en-GB"/>
        </w:rPr>
        <w:t xml:space="preserve"> and Brain Sciences</w:t>
      </w:r>
      <w:r w:rsidRPr="00810159">
        <w:rPr>
          <w:bCs/>
          <w:lang w:val="en-GB"/>
        </w:rPr>
        <w:t>, 5(2), 207-208.</w:t>
      </w:r>
      <w:proofErr w:type="gramEnd"/>
    </w:p>
    <w:p w:rsidR="0050009E" w:rsidRPr="00810159" w:rsidRDefault="0050009E" w:rsidP="002D52F4">
      <w:pPr>
        <w:spacing w:after="0" w:line="240" w:lineRule="auto"/>
        <w:ind w:left="720" w:hanging="720"/>
        <w:rPr>
          <w:bCs/>
          <w:lang w:val="en-GB"/>
        </w:rPr>
      </w:pPr>
    </w:p>
    <w:p w:rsidR="00A43894" w:rsidRPr="00810159" w:rsidRDefault="00A43894" w:rsidP="002D52F4">
      <w:pPr>
        <w:spacing w:after="0" w:line="240" w:lineRule="auto"/>
        <w:ind w:left="720" w:hanging="720"/>
        <w:rPr>
          <w:lang w:val="en-GB"/>
        </w:rPr>
      </w:pPr>
      <w:r w:rsidRPr="00810159">
        <w:rPr>
          <w:lang w:val="en-GB"/>
        </w:rPr>
        <w:t xml:space="preserve">Evans, L. (2011) The ‘shape’ of teacher professionalism in England: professional standards, performance management, professional development, and the changes proposed in the 2010 White Paper, </w:t>
      </w:r>
      <w:r w:rsidRPr="00810159">
        <w:rPr>
          <w:i/>
          <w:lang w:val="en-GB"/>
        </w:rPr>
        <w:t>British Educational Research Journal</w:t>
      </w:r>
      <w:r w:rsidRPr="00810159">
        <w:rPr>
          <w:lang w:val="en-GB"/>
        </w:rPr>
        <w:t>, 37 (5), 851-870.</w:t>
      </w:r>
    </w:p>
    <w:p w:rsidR="00A43894" w:rsidRPr="00810159" w:rsidRDefault="00A43894" w:rsidP="002D52F4">
      <w:pPr>
        <w:spacing w:after="0" w:line="240" w:lineRule="auto"/>
        <w:ind w:hanging="720"/>
        <w:rPr>
          <w:lang w:val="en-GB"/>
        </w:rPr>
      </w:pPr>
    </w:p>
    <w:p w:rsidR="00A43894" w:rsidRPr="00810159" w:rsidRDefault="00A43894" w:rsidP="002D52F4">
      <w:pPr>
        <w:spacing w:after="0" w:line="240" w:lineRule="auto"/>
        <w:ind w:left="720" w:hanging="720"/>
        <w:rPr>
          <w:lang w:val="en-GB"/>
        </w:rPr>
      </w:pPr>
      <w:r w:rsidRPr="00810159">
        <w:rPr>
          <w:lang w:val="en-GB"/>
        </w:rPr>
        <w:t xml:space="preserve">Evans, L. (2013) </w:t>
      </w:r>
      <w:proofErr w:type="gramStart"/>
      <w:r w:rsidRPr="00810159">
        <w:rPr>
          <w:lang w:val="en-GB"/>
        </w:rPr>
        <w:t>The</w:t>
      </w:r>
      <w:proofErr w:type="gramEnd"/>
      <w:r w:rsidRPr="00810159">
        <w:rPr>
          <w:lang w:val="en-GB"/>
        </w:rPr>
        <w:t xml:space="preserve"> professional status of educational research: professionalism and </w:t>
      </w:r>
      <w:proofErr w:type="spellStart"/>
      <w:r w:rsidRPr="00810159">
        <w:rPr>
          <w:lang w:val="en-GB"/>
        </w:rPr>
        <w:t>developmentalism</w:t>
      </w:r>
      <w:proofErr w:type="spellEnd"/>
      <w:r w:rsidRPr="00810159">
        <w:rPr>
          <w:lang w:val="en-GB"/>
        </w:rPr>
        <w:t xml:space="preserve"> in 21</w:t>
      </w:r>
      <w:r w:rsidRPr="00810159">
        <w:rPr>
          <w:vertAlign w:val="superscript"/>
          <w:lang w:val="en-GB"/>
        </w:rPr>
        <w:t>st</w:t>
      </w:r>
      <w:r w:rsidRPr="00810159">
        <w:rPr>
          <w:lang w:val="en-GB"/>
        </w:rPr>
        <w:t xml:space="preserve"> century working life, </w:t>
      </w:r>
      <w:r w:rsidRPr="00810159">
        <w:rPr>
          <w:i/>
          <w:lang w:val="en-GB"/>
        </w:rPr>
        <w:t>British Journal of Educational Studies</w:t>
      </w:r>
      <w:r w:rsidRPr="00810159">
        <w:rPr>
          <w:lang w:val="en-GB"/>
        </w:rPr>
        <w:t>, 61 (4), 471-490.</w:t>
      </w:r>
    </w:p>
    <w:p w:rsidR="00A43894" w:rsidRPr="00810159" w:rsidRDefault="00A43894" w:rsidP="002D52F4">
      <w:pPr>
        <w:spacing w:after="0" w:line="240" w:lineRule="auto"/>
        <w:ind w:hanging="720"/>
        <w:rPr>
          <w:lang w:val="en-GB"/>
        </w:rPr>
      </w:pPr>
    </w:p>
    <w:p w:rsidR="00F6124D" w:rsidRPr="00810159" w:rsidRDefault="00F6124D" w:rsidP="00F6124D">
      <w:pPr>
        <w:spacing w:after="0" w:line="240" w:lineRule="auto"/>
        <w:ind w:left="720" w:hanging="720"/>
        <w:rPr>
          <w:bCs/>
          <w:lang w:val="en-GB"/>
        </w:rPr>
      </w:pPr>
      <w:proofErr w:type="spellStart"/>
      <w:r w:rsidRPr="00810159">
        <w:rPr>
          <w:lang w:val="en-GB"/>
        </w:rPr>
        <w:t>Evetts</w:t>
      </w:r>
      <w:proofErr w:type="spellEnd"/>
      <w:r w:rsidR="00395813" w:rsidRPr="00810159">
        <w:rPr>
          <w:bCs/>
          <w:lang w:val="en-GB"/>
        </w:rPr>
        <w:t>, J. (2003)</w:t>
      </w:r>
      <w:r w:rsidRPr="00810159">
        <w:rPr>
          <w:bCs/>
          <w:lang w:val="en-GB"/>
        </w:rPr>
        <w:t xml:space="preserve"> </w:t>
      </w:r>
      <w:proofErr w:type="gramStart"/>
      <w:r w:rsidRPr="00810159">
        <w:rPr>
          <w:bCs/>
          <w:lang w:val="en-GB"/>
        </w:rPr>
        <w:t>The</w:t>
      </w:r>
      <w:proofErr w:type="gramEnd"/>
      <w:r w:rsidRPr="00810159">
        <w:rPr>
          <w:bCs/>
          <w:lang w:val="en-GB"/>
        </w:rPr>
        <w:t xml:space="preserve"> sociological analysis of professionalism: occupational change in the modern world. </w:t>
      </w:r>
      <w:r w:rsidRPr="00810159">
        <w:rPr>
          <w:bCs/>
          <w:i/>
          <w:lang w:val="en-GB"/>
        </w:rPr>
        <w:t>International Sociology</w:t>
      </w:r>
      <w:r w:rsidRPr="00810159">
        <w:rPr>
          <w:bCs/>
          <w:lang w:val="en-GB"/>
        </w:rPr>
        <w:t>, 18(2), 395-415.</w:t>
      </w:r>
    </w:p>
    <w:p w:rsidR="00F6124D" w:rsidRPr="00810159" w:rsidRDefault="00F6124D" w:rsidP="00F6124D">
      <w:pPr>
        <w:spacing w:after="0" w:line="240" w:lineRule="auto"/>
        <w:ind w:left="720" w:hanging="720"/>
        <w:rPr>
          <w:bCs/>
          <w:lang w:val="en-GB"/>
        </w:rPr>
      </w:pPr>
    </w:p>
    <w:p w:rsidR="00F6124D" w:rsidRPr="00810159" w:rsidRDefault="00F6124D" w:rsidP="00F6124D">
      <w:pPr>
        <w:spacing w:after="0" w:line="240" w:lineRule="auto"/>
        <w:ind w:left="720" w:hanging="720"/>
        <w:rPr>
          <w:bCs/>
          <w:lang w:val="en-GB"/>
        </w:rPr>
      </w:pPr>
      <w:r w:rsidRPr="00810159">
        <w:rPr>
          <w:lang w:val="en-GB"/>
        </w:rPr>
        <w:t>Foucault</w:t>
      </w:r>
      <w:r w:rsidR="00395813" w:rsidRPr="00810159">
        <w:rPr>
          <w:bCs/>
          <w:lang w:val="en-GB"/>
        </w:rPr>
        <w:t>, M. (1991)</w:t>
      </w:r>
      <w:r w:rsidRPr="00810159">
        <w:rPr>
          <w:bCs/>
          <w:lang w:val="en-GB"/>
        </w:rPr>
        <w:t xml:space="preserve"> </w:t>
      </w:r>
      <w:r w:rsidRPr="00810159">
        <w:rPr>
          <w:bCs/>
          <w:i/>
          <w:lang w:val="en-GB"/>
        </w:rPr>
        <w:t>Discipline and punish: the birth of a prison</w:t>
      </w:r>
      <w:r w:rsidRPr="00810159">
        <w:rPr>
          <w:bCs/>
          <w:lang w:val="en-GB"/>
        </w:rPr>
        <w:t>. London, Penguin.</w:t>
      </w:r>
    </w:p>
    <w:p w:rsidR="00F6124D" w:rsidRPr="00810159" w:rsidRDefault="00F6124D" w:rsidP="00F6124D">
      <w:pPr>
        <w:spacing w:after="0" w:line="240" w:lineRule="auto"/>
        <w:ind w:left="720" w:hanging="720"/>
        <w:rPr>
          <w:bCs/>
          <w:lang w:val="en-GB"/>
        </w:rPr>
      </w:pPr>
    </w:p>
    <w:p w:rsidR="00F6124D" w:rsidRPr="00810159" w:rsidRDefault="00F6124D" w:rsidP="00F6124D">
      <w:pPr>
        <w:spacing w:after="0" w:line="240" w:lineRule="auto"/>
        <w:ind w:left="720" w:hanging="720"/>
        <w:rPr>
          <w:bCs/>
          <w:lang w:val="en-GB"/>
        </w:rPr>
      </w:pPr>
      <w:proofErr w:type="spellStart"/>
      <w:r w:rsidRPr="00810159">
        <w:rPr>
          <w:bCs/>
          <w:lang w:val="en-GB"/>
        </w:rPr>
        <w:t>Gornall</w:t>
      </w:r>
      <w:proofErr w:type="spellEnd"/>
      <w:r w:rsidRPr="00810159">
        <w:rPr>
          <w:bCs/>
          <w:lang w:val="en-GB"/>
        </w:rPr>
        <w:t>, L. &amp; Salisbury, J. (2012), ‘Compulsive working, “</w:t>
      </w:r>
      <w:proofErr w:type="spellStart"/>
      <w:r w:rsidRPr="00810159">
        <w:rPr>
          <w:bCs/>
          <w:lang w:val="en-GB"/>
        </w:rPr>
        <w:t>hyperprofessionality</w:t>
      </w:r>
      <w:proofErr w:type="spellEnd"/>
      <w:r w:rsidRPr="00810159">
        <w:rPr>
          <w:bCs/>
          <w:lang w:val="en-GB"/>
        </w:rPr>
        <w:t xml:space="preserve">” and the unseen pleasures of academic work’, </w:t>
      </w:r>
      <w:r w:rsidRPr="00810159">
        <w:rPr>
          <w:bCs/>
          <w:i/>
          <w:lang w:val="en-GB"/>
        </w:rPr>
        <w:t>Higher Education Quarterly</w:t>
      </w:r>
      <w:r w:rsidRPr="00810159">
        <w:rPr>
          <w:bCs/>
          <w:lang w:val="en-GB"/>
        </w:rPr>
        <w:t>, 66(2): 135-54.</w:t>
      </w:r>
    </w:p>
    <w:p w:rsidR="00F6124D" w:rsidRPr="00810159" w:rsidRDefault="00F6124D" w:rsidP="00F6124D">
      <w:pPr>
        <w:spacing w:after="0" w:line="240" w:lineRule="auto"/>
        <w:ind w:left="720" w:hanging="720"/>
        <w:rPr>
          <w:bCs/>
          <w:lang w:val="en-GB"/>
        </w:rPr>
      </w:pPr>
    </w:p>
    <w:p w:rsidR="00F6124D" w:rsidRPr="00810159" w:rsidRDefault="00F6124D" w:rsidP="00F6124D">
      <w:pPr>
        <w:spacing w:after="0" w:line="240" w:lineRule="auto"/>
        <w:ind w:left="720" w:hanging="720"/>
        <w:rPr>
          <w:bCs/>
          <w:lang w:val="en-GB"/>
        </w:rPr>
      </w:pPr>
      <w:r w:rsidRPr="00810159">
        <w:rPr>
          <w:lang w:val="en-GB"/>
        </w:rPr>
        <w:t>Navarro</w:t>
      </w:r>
      <w:r w:rsidRPr="00810159">
        <w:rPr>
          <w:bCs/>
          <w:lang w:val="en-GB"/>
        </w:rPr>
        <w:t xml:space="preserve">, Z. (2006) In search of a cultural interpretation of power: the contribution of Pierre Bourdieu, </w:t>
      </w:r>
      <w:r w:rsidRPr="00810159">
        <w:rPr>
          <w:bCs/>
          <w:i/>
          <w:lang w:val="en-GB"/>
        </w:rPr>
        <w:t>IDS Bulletin</w:t>
      </w:r>
      <w:r w:rsidRPr="00810159">
        <w:rPr>
          <w:bCs/>
          <w:lang w:val="en-GB"/>
        </w:rPr>
        <w:t>, 37 (6), 11–22.</w:t>
      </w:r>
    </w:p>
    <w:p w:rsidR="00A43894" w:rsidRPr="00810159" w:rsidRDefault="00A43894" w:rsidP="002D52F4">
      <w:pPr>
        <w:spacing w:after="0" w:line="240" w:lineRule="auto"/>
        <w:ind w:hanging="720"/>
        <w:rPr>
          <w:lang w:val="en-GB"/>
        </w:rPr>
      </w:pPr>
    </w:p>
    <w:p w:rsidR="00736938" w:rsidRPr="00810159" w:rsidRDefault="00736938" w:rsidP="002D52F4">
      <w:pPr>
        <w:spacing w:after="0" w:line="240" w:lineRule="auto"/>
        <w:ind w:left="720" w:hanging="720"/>
        <w:rPr>
          <w:bCs/>
          <w:lang w:val="en-GB"/>
        </w:rPr>
      </w:pPr>
      <w:proofErr w:type="spellStart"/>
      <w:r w:rsidRPr="00810159">
        <w:rPr>
          <w:lang w:val="en-GB"/>
        </w:rPr>
        <w:t>Noordegraaf</w:t>
      </w:r>
      <w:proofErr w:type="spellEnd"/>
      <w:r w:rsidRPr="00810159">
        <w:rPr>
          <w:lang w:val="en-GB"/>
        </w:rPr>
        <w:t xml:space="preserve">, M. (2007) </w:t>
      </w:r>
      <w:proofErr w:type="gramStart"/>
      <w:r w:rsidRPr="00810159">
        <w:rPr>
          <w:bCs/>
          <w:lang w:val="en-GB"/>
        </w:rPr>
        <w:t>From</w:t>
      </w:r>
      <w:proofErr w:type="gramEnd"/>
      <w:r w:rsidRPr="00810159">
        <w:rPr>
          <w:bCs/>
          <w:lang w:val="en-GB"/>
        </w:rPr>
        <w:t xml:space="preserve"> ‘pure’ to ‘hybrid’ professionalism: Present-day professionalism in ambiguous public domains, </w:t>
      </w:r>
      <w:r w:rsidRPr="00810159">
        <w:rPr>
          <w:bCs/>
          <w:i/>
          <w:lang w:val="en-GB"/>
        </w:rPr>
        <w:t>Administration and Society</w:t>
      </w:r>
      <w:r w:rsidRPr="00810159">
        <w:rPr>
          <w:bCs/>
          <w:lang w:val="en-GB"/>
        </w:rPr>
        <w:t>, 39 (6), 761-785.</w:t>
      </w:r>
    </w:p>
    <w:p w:rsidR="00736938" w:rsidRPr="00810159" w:rsidRDefault="00736938" w:rsidP="002D52F4">
      <w:pPr>
        <w:spacing w:after="0" w:line="240" w:lineRule="auto"/>
        <w:ind w:left="720" w:hanging="720"/>
        <w:rPr>
          <w:lang w:val="en-GB"/>
        </w:rPr>
      </w:pPr>
    </w:p>
    <w:p w:rsidR="00736938" w:rsidRPr="00810159" w:rsidRDefault="00736938" w:rsidP="002D52F4">
      <w:pPr>
        <w:spacing w:after="0" w:line="240" w:lineRule="auto"/>
        <w:ind w:left="720" w:hanging="720"/>
        <w:rPr>
          <w:bCs/>
          <w:lang w:val="en-GB"/>
        </w:rPr>
      </w:pPr>
      <w:proofErr w:type="spellStart"/>
      <w:r w:rsidRPr="00810159">
        <w:rPr>
          <w:lang w:val="en-GB"/>
        </w:rPr>
        <w:t>Noordegraaf</w:t>
      </w:r>
      <w:proofErr w:type="spellEnd"/>
      <w:r w:rsidRPr="00810159">
        <w:rPr>
          <w:lang w:val="en-GB"/>
        </w:rPr>
        <w:t xml:space="preserve">, M. (2013) Reconfiguring professional work: changing forms of professionalism in public services, </w:t>
      </w:r>
      <w:r w:rsidRPr="00810159">
        <w:rPr>
          <w:bCs/>
          <w:i/>
          <w:lang w:val="en-GB"/>
        </w:rPr>
        <w:t>Administration and Society</w:t>
      </w:r>
      <w:r w:rsidRPr="00810159">
        <w:rPr>
          <w:bCs/>
          <w:lang w:val="en-GB"/>
        </w:rPr>
        <w:t xml:space="preserve">, </w:t>
      </w:r>
      <w:proofErr w:type="spellStart"/>
      <w:r w:rsidRPr="00810159">
        <w:rPr>
          <w:bCs/>
          <w:lang w:val="en-GB"/>
        </w:rPr>
        <w:t>OnlineFirst</w:t>
      </w:r>
      <w:proofErr w:type="spellEnd"/>
      <w:r w:rsidRPr="00810159">
        <w:rPr>
          <w:bCs/>
          <w:lang w:val="en-GB"/>
        </w:rPr>
        <w:t>: doi</w:t>
      </w:r>
      <w:proofErr w:type="gramStart"/>
      <w:r w:rsidRPr="00810159">
        <w:rPr>
          <w:bCs/>
          <w:lang w:val="en-GB"/>
        </w:rPr>
        <w:t>:10.1177</w:t>
      </w:r>
      <w:proofErr w:type="gramEnd"/>
      <w:r w:rsidRPr="00810159">
        <w:rPr>
          <w:bCs/>
          <w:lang w:val="en-GB"/>
        </w:rPr>
        <w:t>/0095399713509242</w:t>
      </w:r>
    </w:p>
    <w:p w:rsidR="00F6124D" w:rsidRPr="00810159" w:rsidRDefault="00F6124D" w:rsidP="002D52F4">
      <w:pPr>
        <w:spacing w:after="0" w:line="240" w:lineRule="auto"/>
        <w:ind w:left="720" w:hanging="720"/>
        <w:rPr>
          <w:lang w:val="en-GB"/>
        </w:rPr>
      </w:pPr>
    </w:p>
    <w:p w:rsidR="00F6124D" w:rsidRPr="00810159" w:rsidRDefault="00F6124D" w:rsidP="00F6124D">
      <w:pPr>
        <w:spacing w:after="0" w:line="240" w:lineRule="auto"/>
        <w:ind w:left="720" w:hanging="720"/>
        <w:rPr>
          <w:lang w:val="en-GB"/>
        </w:rPr>
      </w:pPr>
      <w:r w:rsidRPr="00810159">
        <w:rPr>
          <w:lang w:val="en-GB"/>
        </w:rPr>
        <w:t xml:space="preserve">Peters, D. P., &amp; </w:t>
      </w:r>
      <w:proofErr w:type="spellStart"/>
      <w:r w:rsidRPr="00810159">
        <w:rPr>
          <w:lang w:val="en-GB"/>
        </w:rPr>
        <w:t>Ceci</w:t>
      </w:r>
      <w:proofErr w:type="spellEnd"/>
      <w:r w:rsidRPr="00810159">
        <w:rPr>
          <w:lang w:val="en-GB"/>
        </w:rPr>
        <w:t xml:space="preserve">, S. J. (1982). Peer-review practices of psychological journals: The fate of published articles, submitted again. </w:t>
      </w:r>
      <w:proofErr w:type="spellStart"/>
      <w:r w:rsidRPr="00810159">
        <w:rPr>
          <w:i/>
          <w:lang w:val="en-GB"/>
        </w:rPr>
        <w:t>Behavioral</w:t>
      </w:r>
      <w:proofErr w:type="spellEnd"/>
      <w:r w:rsidRPr="00810159">
        <w:rPr>
          <w:i/>
          <w:lang w:val="en-GB"/>
        </w:rPr>
        <w:t xml:space="preserve"> and Brain Sciences</w:t>
      </w:r>
      <w:r w:rsidRPr="00810159">
        <w:rPr>
          <w:lang w:val="en-GB"/>
        </w:rPr>
        <w:t>, 5(2), 187–255.</w:t>
      </w:r>
    </w:p>
    <w:p w:rsidR="00F6124D" w:rsidRPr="00810159" w:rsidRDefault="00F6124D" w:rsidP="00F6124D">
      <w:pPr>
        <w:spacing w:after="0" w:line="240" w:lineRule="auto"/>
        <w:ind w:left="720" w:hanging="720"/>
        <w:rPr>
          <w:lang w:val="en-GB"/>
        </w:rPr>
      </w:pPr>
    </w:p>
    <w:p w:rsidR="00F6124D" w:rsidRPr="00810159" w:rsidRDefault="00F6124D" w:rsidP="00F6124D">
      <w:pPr>
        <w:spacing w:after="0" w:line="240" w:lineRule="auto"/>
        <w:ind w:left="720" w:hanging="720"/>
        <w:rPr>
          <w:lang w:val="en-GB"/>
        </w:rPr>
      </w:pPr>
      <w:proofErr w:type="spellStart"/>
      <w:r w:rsidRPr="00810159">
        <w:rPr>
          <w:lang w:val="en-GB"/>
        </w:rPr>
        <w:t>Tourish</w:t>
      </w:r>
      <w:proofErr w:type="spellEnd"/>
      <w:r w:rsidRPr="00810159">
        <w:rPr>
          <w:lang w:val="en-GB"/>
        </w:rPr>
        <w:t xml:space="preserve">, D. (2011) Leading questions: journal rankings, academic freedom and performativity: What is, or should be, the future of Leadership? </w:t>
      </w:r>
      <w:r w:rsidRPr="00810159">
        <w:rPr>
          <w:i/>
          <w:lang w:val="en-GB"/>
        </w:rPr>
        <w:t>Leadership</w:t>
      </w:r>
      <w:r w:rsidRPr="00810159">
        <w:rPr>
          <w:lang w:val="en-GB"/>
        </w:rPr>
        <w:t>, 7(3), 367–381.</w:t>
      </w:r>
    </w:p>
    <w:p w:rsidR="00F6124D" w:rsidRPr="00810159" w:rsidRDefault="00F6124D" w:rsidP="00F6124D">
      <w:pPr>
        <w:spacing w:after="0" w:line="240" w:lineRule="auto"/>
        <w:ind w:left="720" w:hanging="720"/>
        <w:rPr>
          <w:lang w:val="en-GB"/>
        </w:rPr>
      </w:pPr>
    </w:p>
    <w:p w:rsidR="00655E3A" w:rsidRPr="00810159" w:rsidRDefault="00655E3A" w:rsidP="002D52F4">
      <w:pPr>
        <w:spacing w:after="0" w:line="240" w:lineRule="auto"/>
        <w:ind w:left="720" w:hanging="720"/>
        <w:rPr>
          <w:lang w:val="en-GB"/>
        </w:rPr>
      </w:pPr>
      <w:r w:rsidRPr="00810159">
        <w:rPr>
          <w:lang w:val="en-GB"/>
        </w:rPr>
        <w:t>Weiner, G. (2001) The academic journal: Has it a future</w:t>
      </w:r>
      <w:proofErr w:type="gramStart"/>
      <w:r w:rsidRPr="00810159">
        <w:rPr>
          <w:lang w:val="en-GB"/>
        </w:rPr>
        <w:t>?,</w:t>
      </w:r>
      <w:proofErr w:type="gramEnd"/>
      <w:r w:rsidRPr="00810159">
        <w:rPr>
          <w:lang w:val="en-GB"/>
        </w:rPr>
        <w:t xml:space="preserve"> </w:t>
      </w:r>
      <w:r w:rsidRPr="00810159">
        <w:rPr>
          <w:i/>
          <w:lang w:val="en-GB"/>
        </w:rPr>
        <w:t>Education Policy Analysis Archives</w:t>
      </w:r>
      <w:r w:rsidRPr="00810159">
        <w:rPr>
          <w:lang w:val="en-GB"/>
        </w:rPr>
        <w:t>, 9 (9), 1-19.</w:t>
      </w:r>
    </w:p>
    <w:p w:rsidR="00F6124D" w:rsidRPr="00810159" w:rsidRDefault="00F6124D" w:rsidP="002D52F4">
      <w:pPr>
        <w:spacing w:after="0" w:line="240" w:lineRule="auto"/>
        <w:ind w:left="720" w:hanging="720"/>
        <w:rPr>
          <w:lang w:val="en-GB"/>
        </w:rPr>
      </w:pPr>
    </w:p>
    <w:p w:rsidR="00655E3A" w:rsidRPr="00810159" w:rsidRDefault="00F6124D" w:rsidP="00395813">
      <w:pPr>
        <w:spacing w:after="0" w:line="240" w:lineRule="auto"/>
        <w:ind w:left="720" w:hanging="720"/>
        <w:rPr>
          <w:lang w:val="en-GB"/>
        </w:rPr>
      </w:pPr>
      <w:proofErr w:type="spellStart"/>
      <w:proofErr w:type="gramStart"/>
      <w:r w:rsidRPr="00810159">
        <w:rPr>
          <w:lang w:val="en-GB"/>
        </w:rPr>
        <w:t>Whitmeyer</w:t>
      </w:r>
      <w:proofErr w:type="spellEnd"/>
      <w:r w:rsidRPr="00810159">
        <w:rPr>
          <w:lang w:val="en-GB"/>
        </w:rPr>
        <w:t xml:space="preserve">, J. M. (1997) Mann's theory of power - a (sympathetic) critique, </w:t>
      </w:r>
      <w:r w:rsidRPr="00810159">
        <w:rPr>
          <w:i/>
          <w:lang w:val="en-GB"/>
        </w:rPr>
        <w:t>The British Journal of Sociology</w:t>
      </w:r>
      <w:r w:rsidRPr="00810159">
        <w:rPr>
          <w:lang w:val="en-GB"/>
        </w:rPr>
        <w:t>, 48 (2), 210-225.</w:t>
      </w:r>
      <w:proofErr w:type="gramEnd"/>
    </w:p>
    <w:p w:rsidR="00655E3A" w:rsidRPr="00810159" w:rsidRDefault="00655E3A" w:rsidP="00655E3A">
      <w:pPr>
        <w:rPr>
          <w:b/>
          <w:lang w:val="en-GB"/>
        </w:rPr>
      </w:pPr>
    </w:p>
    <w:p w:rsidR="007937F5" w:rsidRPr="00810159" w:rsidRDefault="007937F5">
      <w:pPr>
        <w:rPr>
          <w:lang w:val="en-GB"/>
        </w:rPr>
      </w:pPr>
      <w:r w:rsidRPr="00810159">
        <w:rPr>
          <w:lang w:val="en-GB"/>
        </w:rPr>
        <w:br w:type="page"/>
      </w:r>
    </w:p>
    <w:p w:rsidR="00655E3A" w:rsidRPr="00810159" w:rsidRDefault="007937F5" w:rsidP="00865A13">
      <w:pPr>
        <w:pStyle w:val="Heading1"/>
        <w:jc w:val="center"/>
        <w:rPr>
          <w:lang w:val="en-GB"/>
        </w:rPr>
      </w:pPr>
      <w:bookmarkStart w:id="20" w:name="_Toc389771333"/>
      <w:r w:rsidRPr="00810159">
        <w:rPr>
          <w:lang w:val="en-GB"/>
        </w:rPr>
        <w:lastRenderedPageBreak/>
        <w:t>A</w:t>
      </w:r>
      <w:r w:rsidR="00C43AD2" w:rsidRPr="00810159">
        <w:rPr>
          <w:lang w:val="en-GB"/>
        </w:rPr>
        <w:t>PPENDICES</w:t>
      </w:r>
      <w:bookmarkEnd w:id="20"/>
    </w:p>
    <w:p w:rsidR="007937F5" w:rsidRPr="00810159" w:rsidRDefault="007937F5">
      <w:pPr>
        <w:rPr>
          <w:b/>
          <w:sz w:val="36"/>
          <w:szCs w:val="36"/>
          <w:lang w:val="en-GB"/>
        </w:rPr>
      </w:pPr>
    </w:p>
    <w:p w:rsidR="007937F5" w:rsidRPr="00810159" w:rsidRDefault="007937F5" w:rsidP="00C43AD2">
      <w:pPr>
        <w:pStyle w:val="Heading2"/>
        <w:rPr>
          <w:lang w:val="en-GB"/>
        </w:rPr>
      </w:pPr>
      <w:bookmarkStart w:id="21" w:name="_Toc389771334"/>
      <w:r w:rsidRPr="00810159">
        <w:rPr>
          <w:lang w:val="en-GB"/>
        </w:rPr>
        <w:t>Appendix A: template of participation invitation emailed to authors</w:t>
      </w:r>
      <w:bookmarkEnd w:id="21"/>
    </w:p>
    <w:p w:rsidR="007937F5" w:rsidRPr="00810159" w:rsidRDefault="007937F5" w:rsidP="007937F5">
      <w:pPr>
        <w:spacing w:after="0" w:line="240" w:lineRule="auto"/>
        <w:jc w:val="center"/>
        <w:rPr>
          <w:lang w:val="en-GB"/>
        </w:rPr>
      </w:pPr>
    </w:p>
    <w:p w:rsidR="007937F5" w:rsidRPr="00810159" w:rsidRDefault="007937F5" w:rsidP="007937F5">
      <w:pPr>
        <w:rPr>
          <w:sz w:val="22"/>
          <w:szCs w:val="22"/>
          <w:lang w:val="en-GB"/>
        </w:rPr>
      </w:pPr>
      <w:r w:rsidRPr="00810159">
        <w:rPr>
          <w:sz w:val="22"/>
          <w:szCs w:val="22"/>
          <w:lang w:val="en-GB"/>
        </w:rPr>
        <w:t>Dear …..</w:t>
      </w:r>
    </w:p>
    <w:p w:rsidR="007937F5" w:rsidRPr="00810159" w:rsidRDefault="007937F5" w:rsidP="007937F5">
      <w:pPr>
        <w:rPr>
          <w:sz w:val="22"/>
          <w:szCs w:val="22"/>
          <w:lang w:val="en-GB"/>
        </w:rPr>
      </w:pPr>
      <w:r w:rsidRPr="00810159">
        <w:rPr>
          <w:sz w:val="22"/>
          <w:szCs w:val="22"/>
          <w:lang w:val="en-GB"/>
        </w:rPr>
        <w:t>Please excuse my contacting you out of the blue; I found your webpage in a random search of academics and am requesting your participation in a questionnaire that is part of one of my funded studies. The questionnaire takes around 4 minutes to complete.</w:t>
      </w:r>
    </w:p>
    <w:p w:rsidR="007937F5" w:rsidRPr="00810159" w:rsidRDefault="007937F5" w:rsidP="007937F5">
      <w:pPr>
        <w:rPr>
          <w:sz w:val="22"/>
          <w:szCs w:val="22"/>
          <w:lang w:val="en-GB"/>
        </w:rPr>
      </w:pPr>
      <w:r w:rsidRPr="00810159">
        <w:rPr>
          <w:sz w:val="22"/>
          <w:szCs w:val="22"/>
          <w:lang w:val="en-GB"/>
        </w:rPr>
        <w:t>The project, ‘Academic journal editors’ professionalism: perceptions of power, proficiency and personal agendas’, is funded by the Society for Research into Higher Education (</w:t>
      </w:r>
      <w:hyperlink r:id="rId12" w:history="1">
        <w:r w:rsidRPr="00810159">
          <w:rPr>
            <w:color w:val="0000FF" w:themeColor="hyperlink"/>
            <w:sz w:val="22"/>
            <w:szCs w:val="22"/>
            <w:u w:val="single"/>
            <w:lang w:val="en-GB"/>
          </w:rPr>
          <w:t>http://www.srhe.ac.uk/</w:t>
        </w:r>
      </w:hyperlink>
      <w:r w:rsidRPr="00810159">
        <w:rPr>
          <w:sz w:val="22"/>
          <w:szCs w:val="22"/>
          <w:lang w:val="en-GB"/>
        </w:rPr>
        <w:t xml:space="preserve">). It involves data collection from two constituencies: academic journal editors, and authors (actual and aspiring) across all disciplines, and I would be most appreciative if you, as an author, would spare around 4 minutes to complete the short online questionnaire, which may be accessed here: </w:t>
      </w:r>
      <w:hyperlink r:id="rId13" w:tgtFrame="_blank" w:history="1">
        <w:r w:rsidRPr="00810159">
          <w:rPr>
            <w:color w:val="0000FF" w:themeColor="hyperlink"/>
            <w:sz w:val="22"/>
            <w:szCs w:val="22"/>
            <w:u w:val="single"/>
            <w:lang w:val="en-GB"/>
          </w:rPr>
          <w:t>https://www.survey.leeds.ac.uk/getting_published/</w:t>
        </w:r>
      </w:hyperlink>
      <w:r w:rsidRPr="00810159">
        <w:rPr>
          <w:sz w:val="22"/>
          <w:szCs w:val="22"/>
          <w:lang w:val="en-GB"/>
        </w:rPr>
        <w:t xml:space="preserve"> . If you choose not to add comments you may find that you complete the questionnaire in less than 4 minutes. </w:t>
      </w:r>
      <w:r w:rsidR="007D6746" w:rsidRPr="00810159">
        <w:rPr>
          <w:sz w:val="22"/>
          <w:szCs w:val="22"/>
          <w:lang w:val="en-GB"/>
        </w:rPr>
        <w:t>(Indeed, someone whom I recently asked to complete it emailed me back when she had done so: '3.5 minutes (though no comments), so not a burden at all! Good luck with the project!').</w:t>
      </w:r>
    </w:p>
    <w:p w:rsidR="007937F5" w:rsidRPr="00810159" w:rsidRDefault="007937F5" w:rsidP="007937F5">
      <w:pPr>
        <w:rPr>
          <w:sz w:val="22"/>
          <w:szCs w:val="22"/>
          <w:lang w:val="en-GB"/>
        </w:rPr>
      </w:pPr>
      <w:r w:rsidRPr="00810159">
        <w:rPr>
          <w:sz w:val="22"/>
          <w:szCs w:val="22"/>
          <w:lang w:val="en-GB"/>
        </w:rPr>
        <w:t xml:space="preserve">The purpose of the questionnaire is to uncover something of people’s experiences of getting published in academic journals (our study’s focus doesn’t encompass authorship of books or chapters) and their perceptions of journal editors. Further details on the project are presented on the welcome page of the questionnaire, reached via the links above and below, but if you would like to know more I shall be happy to send you a copy of the research objectives and research questions, and to answer any questions you have. Even if you’ve been – or still are – a journal editor, we’d like you to respond to this questionnaire as, and from the perspective of, an author. </w:t>
      </w:r>
    </w:p>
    <w:p w:rsidR="007937F5" w:rsidRPr="00810159" w:rsidRDefault="007937F5" w:rsidP="007937F5">
      <w:pPr>
        <w:rPr>
          <w:sz w:val="22"/>
          <w:szCs w:val="22"/>
          <w:lang w:val="en-GB"/>
        </w:rPr>
      </w:pPr>
      <w:r w:rsidRPr="00810159">
        <w:rPr>
          <w:sz w:val="22"/>
          <w:szCs w:val="22"/>
          <w:lang w:val="en-GB"/>
        </w:rPr>
        <w:t>PLEASE BE ASSURED THAT FULL ETHICAL APPROVAL FOR THIS STUDY HAS BEEN GRANTED BY THE UNIVERSITY OF LEEDS RESEARCH ETHICS COMMITTEE, AND YOUR ANONYMITY WILL BE ENSURED IN ALL DISSEMINATION OF FINDINGS. INDEED, IF YOU CHOOSE NOT TO LEAVE YOUR CONTACT DETAILS AT THE END OF THE QUESTIONNAIRE, YOUR IDENTITY AS A RESPONDENT WILL REMAIN UNKNOWN TO US.</w:t>
      </w:r>
    </w:p>
    <w:p w:rsidR="007937F5" w:rsidRPr="00810159" w:rsidRDefault="007937F5" w:rsidP="007937F5">
      <w:pPr>
        <w:rPr>
          <w:rFonts w:ascii="Calibri" w:hAnsi="Calibri" w:cs="Calibri"/>
          <w:lang w:val="en-GB"/>
        </w:rPr>
      </w:pPr>
      <w:r w:rsidRPr="00810159">
        <w:rPr>
          <w:sz w:val="22"/>
          <w:szCs w:val="22"/>
          <w:lang w:val="en-GB"/>
        </w:rPr>
        <w:t xml:space="preserve">Would you be kind enough to take a few minutes out of your busy schedule to respond to the questionnaire? If so, please access it at this link: </w:t>
      </w:r>
      <w:hyperlink r:id="rId14" w:history="1">
        <w:r w:rsidRPr="00810159">
          <w:rPr>
            <w:color w:val="0000FF" w:themeColor="hyperlink"/>
            <w:sz w:val="22"/>
            <w:szCs w:val="22"/>
            <w:u w:val="single"/>
            <w:lang w:val="en-GB"/>
          </w:rPr>
          <w:t>https://www.survey.leeds.ac.uk/getting_published/</w:t>
        </w:r>
      </w:hyperlink>
      <w:r w:rsidRPr="00810159">
        <w:rPr>
          <w:sz w:val="22"/>
          <w:szCs w:val="22"/>
          <w:lang w:val="en-GB"/>
        </w:rPr>
        <w:t xml:space="preserve"> </w:t>
      </w:r>
    </w:p>
    <w:p w:rsidR="007937F5" w:rsidRPr="00810159" w:rsidRDefault="007937F5" w:rsidP="007937F5">
      <w:pPr>
        <w:rPr>
          <w:rFonts w:ascii="Calibri" w:hAnsi="Calibri" w:cs="Calibri"/>
          <w:sz w:val="22"/>
          <w:szCs w:val="22"/>
          <w:lang w:val="en-GB"/>
        </w:rPr>
      </w:pPr>
      <w:r w:rsidRPr="00810159">
        <w:rPr>
          <w:rFonts w:ascii="Calibri" w:hAnsi="Calibri" w:cs="Calibri"/>
          <w:sz w:val="22"/>
          <w:szCs w:val="22"/>
          <w:lang w:val="en-GB"/>
        </w:rPr>
        <w:t>Many thanks, in anticipation.</w:t>
      </w:r>
    </w:p>
    <w:p w:rsidR="007937F5" w:rsidRPr="00810159" w:rsidRDefault="007937F5" w:rsidP="007937F5">
      <w:pPr>
        <w:rPr>
          <w:rFonts w:ascii="Calibri" w:hAnsi="Calibri" w:cs="Calibri"/>
          <w:sz w:val="22"/>
          <w:szCs w:val="22"/>
          <w:lang w:val="en-GB"/>
        </w:rPr>
      </w:pPr>
      <w:r w:rsidRPr="00810159">
        <w:rPr>
          <w:rFonts w:ascii="Calibri" w:hAnsi="Calibri" w:cs="Calibri"/>
          <w:sz w:val="22"/>
          <w:szCs w:val="22"/>
          <w:lang w:val="en-GB"/>
        </w:rPr>
        <w:t>Best wishes,</w:t>
      </w:r>
    </w:p>
    <w:p w:rsidR="007937F5" w:rsidRPr="00810159" w:rsidRDefault="007937F5" w:rsidP="007937F5">
      <w:pPr>
        <w:rPr>
          <w:rFonts w:ascii="Calibri" w:hAnsi="Calibri" w:cs="Calibri"/>
          <w:sz w:val="22"/>
          <w:szCs w:val="22"/>
          <w:lang w:val="en-GB"/>
        </w:rPr>
      </w:pPr>
      <w:r w:rsidRPr="00810159">
        <w:rPr>
          <w:rFonts w:ascii="Calibri" w:hAnsi="Calibri" w:cs="Calibri"/>
          <w:sz w:val="22"/>
          <w:szCs w:val="22"/>
          <w:lang w:val="en-GB"/>
        </w:rPr>
        <w:t>Linda Evans</w:t>
      </w:r>
    </w:p>
    <w:p w:rsidR="001A1BA7" w:rsidRPr="00810159" w:rsidRDefault="001A1BA7">
      <w:pPr>
        <w:rPr>
          <w:b/>
          <w:lang w:val="en-GB"/>
        </w:rPr>
      </w:pPr>
      <w:r w:rsidRPr="00810159">
        <w:rPr>
          <w:b/>
          <w:lang w:val="en-GB"/>
        </w:rPr>
        <w:br w:type="page"/>
      </w:r>
    </w:p>
    <w:p w:rsidR="007937F5" w:rsidRPr="00810159" w:rsidRDefault="001A1BA7" w:rsidP="00C43AD2">
      <w:pPr>
        <w:pStyle w:val="Heading2"/>
        <w:rPr>
          <w:lang w:val="en-GB"/>
        </w:rPr>
      </w:pPr>
      <w:bookmarkStart w:id="22" w:name="_Toc389771335"/>
      <w:r w:rsidRPr="00810159">
        <w:rPr>
          <w:lang w:val="en-GB"/>
        </w:rPr>
        <w:lastRenderedPageBreak/>
        <w:t xml:space="preserve">Appendix B: </w:t>
      </w:r>
      <w:r w:rsidR="0045019A" w:rsidRPr="00810159">
        <w:rPr>
          <w:lang w:val="en-GB"/>
        </w:rPr>
        <w:t>I</w:t>
      </w:r>
      <w:r w:rsidRPr="00810159">
        <w:rPr>
          <w:lang w:val="en-GB"/>
        </w:rPr>
        <w:t xml:space="preserve">nterview schedule: </w:t>
      </w:r>
      <w:r w:rsidR="005614E4" w:rsidRPr="00810159">
        <w:rPr>
          <w:lang w:val="en-GB"/>
        </w:rPr>
        <w:t>editors</w:t>
      </w:r>
      <w:bookmarkEnd w:id="22"/>
    </w:p>
    <w:p w:rsidR="005614E4" w:rsidRPr="00810159" w:rsidRDefault="005614E4" w:rsidP="005614E4">
      <w:pPr>
        <w:spacing w:after="0" w:line="240" w:lineRule="auto"/>
        <w:rPr>
          <w:lang w:val="en-GB"/>
        </w:rPr>
      </w:pPr>
    </w:p>
    <w:p w:rsidR="005614E4" w:rsidRPr="00810159" w:rsidRDefault="005614E4" w:rsidP="005614E4">
      <w:pPr>
        <w:spacing w:after="0" w:line="240" w:lineRule="auto"/>
        <w:rPr>
          <w:lang w:val="en-GB"/>
        </w:rPr>
      </w:pPr>
    </w:p>
    <w:p w:rsidR="005614E4" w:rsidRPr="00810159" w:rsidRDefault="005614E4" w:rsidP="005614E4">
      <w:pPr>
        <w:spacing w:after="0" w:line="240" w:lineRule="auto"/>
        <w:rPr>
          <w:lang w:val="en-GB"/>
        </w:rPr>
      </w:pPr>
      <w:proofErr w:type="gramStart"/>
      <w:r w:rsidRPr="00810159">
        <w:rPr>
          <w:lang w:val="en-GB"/>
        </w:rPr>
        <w:t>Background information – brief biography – editorial experience, etc.</w:t>
      </w:r>
      <w:proofErr w:type="gramEnd"/>
    </w:p>
    <w:p w:rsidR="005614E4" w:rsidRPr="00810159" w:rsidRDefault="005614E4" w:rsidP="005614E4">
      <w:pPr>
        <w:spacing w:after="0" w:line="240" w:lineRule="auto"/>
        <w:rPr>
          <w:lang w:val="en-GB"/>
        </w:rPr>
      </w:pPr>
    </w:p>
    <w:p w:rsidR="005614E4" w:rsidRPr="00810159" w:rsidRDefault="005614E4" w:rsidP="005614E4">
      <w:pPr>
        <w:spacing w:after="0" w:line="240" w:lineRule="auto"/>
        <w:rPr>
          <w:b/>
          <w:lang w:val="en-GB"/>
        </w:rPr>
      </w:pPr>
      <w:r w:rsidRPr="00810159">
        <w:rPr>
          <w:b/>
          <w:lang w:val="en-GB"/>
        </w:rPr>
        <w:t xml:space="preserve">1. What is the nature of editorial practice? – </w:t>
      </w:r>
      <w:proofErr w:type="gramStart"/>
      <w:r w:rsidRPr="00810159">
        <w:rPr>
          <w:b/>
          <w:lang w:val="en-GB"/>
        </w:rPr>
        <w:t>what</w:t>
      </w:r>
      <w:proofErr w:type="gramEnd"/>
      <w:r w:rsidRPr="00810159">
        <w:rPr>
          <w:b/>
          <w:lang w:val="en-GB"/>
        </w:rPr>
        <w:t xml:space="preserve"> does it ‘look like’; what processes &amp; procedures does it involve?</w:t>
      </w:r>
    </w:p>
    <w:p w:rsidR="005614E4" w:rsidRPr="00810159" w:rsidRDefault="005614E4" w:rsidP="005614E4">
      <w:pPr>
        <w:spacing w:after="0" w:line="240" w:lineRule="auto"/>
        <w:rPr>
          <w:lang w:val="en-GB"/>
        </w:rPr>
      </w:pPr>
      <w:r w:rsidRPr="00810159">
        <w:rPr>
          <w:lang w:val="en-GB"/>
        </w:rPr>
        <w:t>Talk me through how you actually do the editorship job – what different specific tasks are you responsible for? How do you organise the time that you devote to the editorship? Talk me through specific processes/tasks.</w:t>
      </w:r>
    </w:p>
    <w:p w:rsidR="005614E4" w:rsidRPr="00810159" w:rsidRDefault="005614E4" w:rsidP="005614E4">
      <w:pPr>
        <w:spacing w:after="0" w:line="240" w:lineRule="auto"/>
        <w:rPr>
          <w:lang w:val="en-GB"/>
        </w:rPr>
      </w:pPr>
    </w:p>
    <w:p w:rsidR="005614E4" w:rsidRPr="00810159" w:rsidRDefault="005614E4" w:rsidP="005614E4">
      <w:pPr>
        <w:spacing w:after="0" w:line="240" w:lineRule="auto"/>
        <w:rPr>
          <w:lang w:val="en-GB"/>
        </w:rPr>
      </w:pPr>
      <w:r w:rsidRPr="00810159">
        <w:rPr>
          <w:lang w:val="en-GB"/>
        </w:rPr>
        <w:t>Do you:</w:t>
      </w:r>
    </w:p>
    <w:p w:rsidR="005614E4" w:rsidRPr="00810159" w:rsidRDefault="005614E4" w:rsidP="005614E4">
      <w:pPr>
        <w:spacing w:after="0" w:line="240" w:lineRule="auto"/>
        <w:rPr>
          <w:lang w:val="en-GB"/>
        </w:rPr>
      </w:pPr>
      <w:r w:rsidRPr="00810159">
        <w:rPr>
          <w:lang w:val="en-GB"/>
        </w:rPr>
        <w:t xml:space="preserve">Read every submitted article? </w:t>
      </w:r>
      <w:proofErr w:type="gramStart"/>
      <w:r w:rsidRPr="00810159">
        <w:rPr>
          <w:lang w:val="en-GB"/>
        </w:rPr>
        <w:t>In how much detail?</w:t>
      </w:r>
      <w:proofErr w:type="gramEnd"/>
    </w:p>
    <w:p w:rsidR="005614E4" w:rsidRPr="00810159" w:rsidRDefault="005614E4" w:rsidP="005614E4">
      <w:pPr>
        <w:spacing w:after="0" w:line="240" w:lineRule="auto"/>
        <w:rPr>
          <w:lang w:val="en-GB"/>
        </w:rPr>
      </w:pPr>
      <w:r w:rsidRPr="00810159">
        <w:rPr>
          <w:lang w:val="en-GB"/>
        </w:rPr>
        <w:t>Read every review?</w:t>
      </w:r>
    </w:p>
    <w:p w:rsidR="005614E4" w:rsidRPr="00810159" w:rsidRDefault="005614E4" w:rsidP="005614E4">
      <w:pPr>
        <w:spacing w:after="0" w:line="240" w:lineRule="auto"/>
        <w:rPr>
          <w:lang w:val="en-GB"/>
        </w:rPr>
      </w:pPr>
      <w:r w:rsidRPr="00810159">
        <w:rPr>
          <w:lang w:val="en-GB"/>
        </w:rPr>
        <w:t>Check on/clarify reviewers’ comments?</w:t>
      </w:r>
    </w:p>
    <w:p w:rsidR="005614E4" w:rsidRPr="00810159" w:rsidRDefault="005614E4" w:rsidP="005614E4">
      <w:pPr>
        <w:spacing w:after="0" w:line="240" w:lineRule="auto"/>
        <w:rPr>
          <w:lang w:val="en-GB"/>
        </w:rPr>
      </w:pPr>
      <w:r w:rsidRPr="00810159">
        <w:rPr>
          <w:lang w:val="en-GB"/>
        </w:rPr>
        <w:t xml:space="preserve">Select reviewers yourself? – </w:t>
      </w:r>
      <w:proofErr w:type="gramStart"/>
      <w:r w:rsidRPr="00810159">
        <w:rPr>
          <w:lang w:val="en-GB"/>
        </w:rPr>
        <w:t>on</w:t>
      </w:r>
      <w:proofErr w:type="gramEnd"/>
      <w:r w:rsidRPr="00810159">
        <w:rPr>
          <w:lang w:val="en-GB"/>
        </w:rPr>
        <w:t xml:space="preserve"> what basis?</w:t>
      </w:r>
    </w:p>
    <w:p w:rsidR="005614E4" w:rsidRPr="00810159" w:rsidRDefault="005614E4" w:rsidP="005614E4">
      <w:pPr>
        <w:spacing w:after="0" w:line="240" w:lineRule="auto"/>
        <w:rPr>
          <w:lang w:val="en-GB"/>
        </w:rPr>
      </w:pPr>
      <w:r w:rsidRPr="00810159">
        <w:rPr>
          <w:lang w:val="en-GB"/>
        </w:rPr>
        <w:t>Add your own assessments to what authors receive?</w:t>
      </w:r>
    </w:p>
    <w:p w:rsidR="005614E4" w:rsidRPr="00810159" w:rsidRDefault="005614E4" w:rsidP="005614E4">
      <w:pPr>
        <w:spacing w:after="0" w:line="240" w:lineRule="auto"/>
        <w:rPr>
          <w:lang w:val="en-GB"/>
        </w:rPr>
      </w:pPr>
    </w:p>
    <w:p w:rsidR="005614E4" w:rsidRPr="00810159" w:rsidRDefault="005614E4" w:rsidP="005614E4">
      <w:pPr>
        <w:spacing w:after="0" w:line="240" w:lineRule="auto"/>
        <w:rPr>
          <w:lang w:val="en-GB"/>
        </w:rPr>
      </w:pPr>
      <w:r w:rsidRPr="00810159">
        <w:rPr>
          <w:lang w:val="en-GB"/>
        </w:rPr>
        <w:t>To what extent – and how – do you respond to ‘complaints’ from authors?</w:t>
      </w:r>
    </w:p>
    <w:p w:rsidR="005614E4" w:rsidRPr="00810159" w:rsidRDefault="005614E4" w:rsidP="005614E4">
      <w:pPr>
        <w:spacing w:after="0" w:line="240" w:lineRule="auto"/>
        <w:rPr>
          <w:lang w:val="en-GB"/>
        </w:rPr>
      </w:pPr>
    </w:p>
    <w:p w:rsidR="005614E4" w:rsidRPr="00810159" w:rsidRDefault="005614E4" w:rsidP="005614E4">
      <w:pPr>
        <w:spacing w:after="0" w:line="240" w:lineRule="auto"/>
        <w:rPr>
          <w:b/>
          <w:lang w:val="en-GB"/>
        </w:rPr>
      </w:pPr>
      <w:r w:rsidRPr="00810159">
        <w:rPr>
          <w:b/>
          <w:lang w:val="en-GB"/>
        </w:rPr>
        <w:t xml:space="preserve">2. What are the bases of editors’ decisions? – </w:t>
      </w:r>
      <w:proofErr w:type="gramStart"/>
      <w:r w:rsidRPr="00810159">
        <w:rPr>
          <w:b/>
          <w:lang w:val="en-GB"/>
        </w:rPr>
        <w:t>who</w:t>
      </w:r>
      <w:proofErr w:type="gramEnd"/>
      <w:r w:rsidRPr="00810159">
        <w:rPr>
          <w:b/>
          <w:lang w:val="en-GB"/>
        </w:rPr>
        <w:t xml:space="preserve"> and what influences them and why, and to what extent?</w:t>
      </w:r>
    </w:p>
    <w:p w:rsidR="005614E4" w:rsidRPr="00810159" w:rsidRDefault="005614E4" w:rsidP="005614E4">
      <w:pPr>
        <w:spacing w:after="0" w:line="240" w:lineRule="auto"/>
        <w:rPr>
          <w:lang w:val="en-GB"/>
        </w:rPr>
      </w:pPr>
      <w:r w:rsidRPr="00810159">
        <w:rPr>
          <w:lang w:val="en-GB"/>
        </w:rPr>
        <w:t>What do you actually make decisions on?</w:t>
      </w:r>
    </w:p>
    <w:p w:rsidR="005614E4" w:rsidRPr="00810159" w:rsidRDefault="005614E4" w:rsidP="005614E4">
      <w:pPr>
        <w:spacing w:after="0" w:line="240" w:lineRule="auto"/>
        <w:rPr>
          <w:lang w:val="en-GB"/>
        </w:rPr>
      </w:pPr>
      <w:r w:rsidRPr="00810159">
        <w:rPr>
          <w:lang w:val="en-GB"/>
        </w:rPr>
        <w:t>How do you go about making these decisions? – do you make them independently of others, or do you involve others?</w:t>
      </w:r>
    </w:p>
    <w:p w:rsidR="005614E4" w:rsidRPr="00810159" w:rsidRDefault="005614E4" w:rsidP="005614E4">
      <w:pPr>
        <w:spacing w:after="0" w:line="240" w:lineRule="auto"/>
        <w:rPr>
          <w:lang w:val="en-GB"/>
        </w:rPr>
      </w:pPr>
      <w:r w:rsidRPr="00810159">
        <w:rPr>
          <w:lang w:val="en-GB"/>
        </w:rPr>
        <w:t xml:space="preserve">To what extent are you influenced </w:t>
      </w:r>
      <w:proofErr w:type="gramStart"/>
      <w:r w:rsidRPr="00810159">
        <w:rPr>
          <w:lang w:val="en-GB"/>
        </w:rPr>
        <w:t>by:</w:t>
      </w:r>
      <w:proofErr w:type="gramEnd"/>
    </w:p>
    <w:p w:rsidR="005614E4" w:rsidRPr="00810159" w:rsidRDefault="005614E4" w:rsidP="005614E4">
      <w:pPr>
        <w:spacing w:after="0" w:line="240" w:lineRule="auto"/>
        <w:rPr>
          <w:lang w:val="en-GB"/>
        </w:rPr>
      </w:pPr>
      <w:r w:rsidRPr="00810159">
        <w:rPr>
          <w:lang w:val="en-GB"/>
        </w:rPr>
        <w:t>•</w:t>
      </w:r>
      <w:r w:rsidRPr="00810159">
        <w:rPr>
          <w:lang w:val="en-GB"/>
        </w:rPr>
        <w:tab/>
        <w:t>Reviewers – does it depend on the reviewer?</w:t>
      </w:r>
    </w:p>
    <w:p w:rsidR="005614E4" w:rsidRPr="00810159" w:rsidRDefault="005614E4" w:rsidP="005614E4">
      <w:pPr>
        <w:spacing w:after="0" w:line="240" w:lineRule="auto"/>
        <w:rPr>
          <w:lang w:val="en-GB"/>
        </w:rPr>
      </w:pPr>
      <w:r w:rsidRPr="00810159">
        <w:rPr>
          <w:lang w:val="en-GB"/>
        </w:rPr>
        <w:t>•</w:t>
      </w:r>
      <w:r w:rsidRPr="00810159">
        <w:rPr>
          <w:lang w:val="en-GB"/>
        </w:rPr>
        <w:tab/>
        <w:t>Editorial board members? – do some have more influence than others?</w:t>
      </w:r>
    </w:p>
    <w:p w:rsidR="005614E4" w:rsidRPr="00810159" w:rsidRDefault="005614E4" w:rsidP="005614E4">
      <w:pPr>
        <w:spacing w:after="0" w:line="240" w:lineRule="auto"/>
        <w:rPr>
          <w:lang w:val="en-GB"/>
        </w:rPr>
      </w:pPr>
      <w:r w:rsidRPr="00810159">
        <w:rPr>
          <w:lang w:val="en-GB"/>
        </w:rPr>
        <w:t>•</w:t>
      </w:r>
      <w:r w:rsidRPr="00810159">
        <w:rPr>
          <w:lang w:val="en-GB"/>
        </w:rPr>
        <w:tab/>
        <w:t xml:space="preserve">Author(s)? – </w:t>
      </w:r>
      <w:proofErr w:type="gramStart"/>
      <w:r w:rsidRPr="00810159">
        <w:rPr>
          <w:lang w:val="en-GB"/>
        </w:rPr>
        <w:t>what</w:t>
      </w:r>
      <w:proofErr w:type="gramEnd"/>
      <w:r w:rsidRPr="00810159">
        <w:rPr>
          <w:lang w:val="en-GB"/>
        </w:rPr>
        <w:t xml:space="preserve"> specific characteristics of the author?</w:t>
      </w:r>
    </w:p>
    <w:p w:rsidR="005614E4" w:rsidRPr="00810159" w:rsidRDefault="005614E4" w:rsidP="005614E4">
      <w:pPr>
        <w:spacing w:after="0" w:line="240" w:lineRule="auto"/>
        <w:rPr>
          <w:lang w:val="en-GB"/>
        </w:rPr>
      </w:pPr>
      <w:r w:rsidRPr="00810159">
        <w:rPr>
          <w:lang w:val="en-GB"/>
        </w:rPr>
        <w:t>•</w:t>
      </w:r>
      <w:r w:rsidRPr="00810159">
        <w:rPr>
          <w:lang w:val="en-GB"/>
        </w:rPr>
        <w:tab/>
        <w:t>What other journals are doing?</w:t>
      </w:r>
    </w:p>
    <w:p w:rsidR="005614E4" w:rsidRPr="001D32B9" w:rsidRDefault="005614E4" w:rsidP="005614E4">
      <w:pPr>
        <w:spacing w:after="0" w:line="240" w:lineRule="auto"/>
        <w:rPr>
          <w:lang w:val="fr-FR"/>
        </w:rPr>
      </w:pPr>
      <w:r w:rsidRPr="001D32B9">
        <w:rPr>
          <w:lang w:val="fr-FR"/>
        </w:rPr>
        <w:t>•</w:t>
      </w:r>
      <w:r w:rsidRPr="001D32B9">
        <w:rPr>
          <w:lang w:val="fr-FR"/>
        </w:rPr>
        <w:tab/>
        <w:t>External issues – current discourses, etc?</w:t>
      </w:r>
    </w:p>
    <w:p w:rsidR="005614E4" w:rsidRPr="001D32B9" w:rsidRDefault="005614E4" w:rsidP="005614E4">
      <w:pPr>
        <w:spacing w:after="0" w:line="240" w:lineRule="auto"/>
        <w:rPr>
          <w:lang w:val="fr-FR"/>
        </w:rPr>
      </w:pPr>
    </w:p>
    <w:p w:rsidR="005614E4" w:rsidRPr="00810159" w:rsidRDefault="005614E4" w:rsidP="005614E4">
      <w:pPr>
        <w:spacing w:after="0" w:line="240" w:lineRule="auto"/>
        <w:rPr>
          <w:lang w:val="en-GB"/>
        </w:rPr>
      </w:pPr>
      <w:r w:rsidRPr="00810159">
        <w:rPr>
          <w:lang w:val="en-GB"/>
        </w:rPr>
        <w:t>What do you consider to be the role of reviewers, fundamentally? Do you think the original purpose of reviewing has been obscured or diminished?</w:t>
      </w:r>
    </w:p>
    <w:p w:rsidR="005614E4" w:rsidRPr="00810159" w:rsidRDefault="005614E4" w:rsidP="005614E4">
      <w:pPr>
        <w:spacing w:after="0" w:line="240" w:lineRule="auto"/>
        <w:rPr>
          <w:lang w:val="en-GB"/>
        </w:rPr>
      </w:pPr>
    </w:p>
    <w:p w:rsidR="005614E4" w:rsidRPr="00810159" w:rsidRDefault="005614E4" w:rsidP="005614E4">
      <w:pPr>
        <w:spacing w:after="0" w:line="240" w:lineRule="auto"/>
        <w:rPr>
          <w:lang w:val="en-GB"/>
        </w:rPr>
      </w:pPr>
      <w:r w:rsidRPr="00810159">
        <w:rPr>
          <w:lang w:val="en-GB"/>
        </w:rPr>
        <w:t>Can you recall/share with any ‘eventful’ or memorable incidents or situations?</w:t>
      </w:r>
    </w:p>
    <w:p w:rsidR="005614E4" w:rsidRPr="00810159" w:rsidRDefault="005614E4" w:rsidP="005614E4">
      <w:pPr>
        <w:spacing w:after="0" w:line="240" w:lineRule="auto"/>
        <w:rPr>
          <w:lang w:val="en-GB"/>
        </w:rPr>
      </w:pPr>
    </w:p>
    <w:p w:rsidR="005614E4" w:rsidRPr="00810159" w:rsidRDefault="005614E4" w:rsidP="005614E4">
      <w:pPr>
        <w:spacing w:after="0" w:line="240" w:lineRule="auto"/>
        <w:rPr>
          <w:lang w:val="en-GB"/>
        </w:rPr>
      </w:pPr>
      <w:r w:rsidRPr="00810159">
        <w:rPr>
          <w:lang w:val="en-GB"/>
        </w:rPr>
        <w:t>Is there anything that could make your work as editor easier or simpler?</w:t>
      </w:r>
    </w:p>
    <w:p w:rsidR="005614E4" w:rsidRPr="00810159" w:rsidRDefault="005614E4" w:rsidP="005614E4">
      <w:pPr>
        <w:spacing w:after="0" w:line="240" w:lineRule="auto"/>
        <w:rPr>
          <w:lang w:val="en-GB"/>
        </w:rPr>
      </w:pPr>
    </w:p>
    <w:p w:rsidR="005614E4" w:rsidRPr="00810159" w:rsidRDefault="005614E4" w:rsidP="005614E4">
      <w:pPr>
        <w:spacing w:after="0" w:line="240" w:lineRule="auto"/>
        <w:rPr>
          <w:b/>
          <w:lang w:val="en-GB"/>
        </w:rPr>
      </w:pPr>
      <w:r w:rsidRPr="00810159">
        <w:rPr>
          <w:b/>
          <w:lang w:val="en-GB"/>
        </w:rPr>
        <w:t xml:space="preserve">3. What motivates people to become and remain journal editors and what influences (positively and negatively) their motivation, morale and satisfaction? – </w:t>
      </w:r>
      <w:proofErr w:type="gramStart"/>
      <w:r w:rsidRPr="00810159">
        <w:rPr>
          <w:b/>
          <w:lang w:val="en-GB"/>
        </w:rPr>
        <w:t>what</w:t>
      </w:r>
      <w:proofErr w:type="gramEnd"/>
      <w:r w:rsidRPr="00810159">
        <w:rPr>
          <w:b/>
          <w:lang w:val="en-GB"/>
        </w:rPr>
        <w:t xml:space="preserve"> are the positive and negative aspects of the role?</w:t>
      </w:r>
    </w:p>
    <w:p w:rsidR="005614E4" w:rsidRPr="00810159" w:rsidRDefault="005614E4" w:rsidP="005614E4">
      <w:pPr>
        <w:spacing w:after="0" w:line="240" w:lineRule="auto"/>
        <w:rPr>
          <w:lang w:val="en-GB"/>
        </w:rPr>
      </w:pPr>
    </w:p>
    <w:p w:rsidR="005614E4" w:rsidRPr="00810159" w:rsidRDefault="005614E4" w:rsidP="005614E4">
      <w:pPr>
        <w:spacing w:after="0" w:line="240" w:lineRule="auto"/>
        <w:rPr>
          <w:lang w:val="en-GB"/>
        </w:rPr>
      </w:pPr>
      <w:r w:rsidRPr="00810159">
        <w:rPr>
          <w:lang w:val="en-GB"/>
        </w:rPr>
        <w:t xml:space="preserve">What made you want to become and editor? – </w:t>
      </w:r>
      <w:proofErr w:type="gramStart"/>
      <w:r w:rsidRPr="00810159">
        <w:rPr>
          <w:lang w:val="en-GB"/>
        </w:rPr>
        <w:t>please</w:t>
      </w:r>
      <w:proofErr w:type="gramEnd"/>
      <w:r w:rsidRPr="00810159">
        <w:rPr>
          <w:lang w:val="en-GB"/>
        </w:rPr>
        <w:t xml:space="preserve"> be entirely honest</w:t>
      </w:r>
    </w:p>
    <w:p w:rsidR="005614E4" w:rsidRPr="00810159" w:rsidRDefault="005614E4" w:rsidP="005614E4">
      <w:pPr>
        <w:spacing w:after="0" w:line="240" w:lineRule="auto"/>
        <w:rPr>
          <w:lang w:val="en-GB"/>
        </w:rPr>
      </w:pPr>
    </w:p>
    <w:p w:rsidR="005614E4" w:rsidRPr="00810159" w:rsidRDefault="005614E4" w:rsidP="005614E4">
      <w:pPr>
        <w:spacing w:after="0" w:line="240" w:lineRule="auto"/>
        <w:rPr>
          <w:lang w:val="en-GB"/>
        </w:rPr>
      </w:pPr>
      <w:r w:rsidRPr="00810159">
        <w:rPr>
          <w:lang w:val="en-GB"/>
        </w:rPr>
        <w:t>Has the role turned out as you anticipated?</w:t>
      </w:r>
    </w:p>
    <w:p w:rsidR="005614E4" w:rsidRPr="00810159" w:rsidRDefault="005614E4" w:rsidP="005614E4">
      <w:pPr>
        <w:spacing w:after="0" w:line="240" w:lineRule="auto"/>
        <w:rPr>
          <w:lang w:val="en-GB"/>
        </w:rPr>
      </w:pPr>
      <w:r w:rsidRPr="00810159">
        <w:rPr>
          <w:lang w:val="en-GB"/>
        </w:rPr>
        <w:t>Has it evolved over the time you’ve been doing it? Have you been responsible for changing it?</w:t>
      </w:r>
    </w:p>
    <w:p w:rsidR="005614E4" w:rsidRPr="00810159" w:rsidRDefault="005614E4" w:rsidP="005614E4">
      <w:pPr>
        <w:spacing w:after="0" w:line="240" w:lineRule="auto"/>
        <w:rPr>
          <w:lang w:val="en-GB"/>
        </w:rPr>
      </w:pPr>
      <w:r w:rsidRPr="00810159">
        <w:rPr>
          <w:lang w:val="en-GB"/>
        </w:rPr>
        <w:t>Is it the role that you would ideally like? What would/could make it more ideal for you?</w:t>
      </w:r>
    </w:p>
    <w:p w:rsidR="005614E4" w:rsidRPr="00810159" w:rsidRDefault="005614E4" w:rsidP="005614E4">
      <w:pPr>
        <w:spacing w:after="0" w:line="240" w:lineRule="auto"/>
        <w:rPr>
          <w:lang w:val="en-GB"/>
        </w:rPr>
      </w:pPr>
    </w:p>
    <w:p w:rsidR="005614E4" w:rsidRPr="00810159" w:rsidRDefault="005614E4" w:rsidP="005614E4">
      <w:pPr>
        <w:spacing w:after="0" w:line="240" w:lineRule="auto"/>
        <w:rPr>
          <w:lang w:val="en-GB"/>
        </w:rPr>
      </w:pPr>
      <w:r w:rsidRPr="00810159">
        <w:rPr>
          <w:lang w:val="en-GB"/>
        </w:rPr>
        <w:t>Do you enjoy all aspects of it, or are some aspects better than others? Which? Why?</w:t>
      </w:r>
    </w:p>
    <w:p w:rsidR="005614E4" w:rsidRPr="00810159" w:rsidRDefault="005614E4" w:rsidP="005614E4">
      <w:pPr>
        <w:spacing w:after="0" w:line="240" w:lineRule="auto"/>
        <w:rPr>
          <w:lang w:val="en-GB"/>
        </w:rPr>
      </w:pPr>
    </w:p>
    <w:p w:rsidR="005614E4" w:rsidRPr="00810159" w:rsidRDefault="005614E4" w:rsidP="005614E4">
      <w:pPr>
        <w:spacing w:after="0" w:line="240" w:lineRule="auto"/>
        <w:rPr>
          <w:lang w:val="en-GB"/>
        </w:rPr>
      </w:pPr>
      <w:r w:rsidRPr="00810159">
        <w:rPr>
          <w:lang w:val="en-GB"/>
        </w:rPr>
        <w:t>What aspects of the role, if any, give you satisfaction? – discuss the bases of the satisfaction.</w:t>
      </w:r>
    </w:p>
    <w:p w:rsidR="005614E4" w:rsidRPr="00810159" w:rsidRDefault="005614E4" w:rsidP="005614E4">
      <w:pPr>
        <w:spacing w:after="0" w:line="240" w:lineRule="auto"/>
        <w:rPr>
          <w:lang w:val="en-GB"/>
        </w:rPr>
      </w:pPr>
    </w:p>
    <w:p w:rsidR="005614E4" w:rsidRPr="00810159" w:rsidRDefault="005614E4" w:rsidP="005614E4">
      <w:pPr>
        <w:spacing w:after="0" w:line="240" w:lineRule="auto"/>
        <w:rPr>
          <w:lang w:val="en-GB"/>
        </w:rPr>
      </w:pPr>
    </w:p>
    <w:p w:rsidR="005614E4" w:rsidRPr="00810159" w:rsidRDefault="005614E4" w:rsidP="005614E4">
      <w:pPr>
        <w:spacing w:after="0" w:line="240" w:lineRule="auto"/>
        <w:rPr>
          <w:b/>
          <w:lang w:val="en-GB"/>
        </w:rPr>
      </w:pPr>
      <w:r w:rsidRPr="00810159">
        <w:rPr>
          <w:b/>
          <w:lang w:val="en-GB"/>
        </w:rPr>
        <w:t>4. What are the key current and future issues and challenges associated with editorial work, and how are these (or might these) be addressed and/or impact upon the editorial role?</w:t>
      </w:r>
    </w:p>
    <w:p w:rsidR="005614E4" w:rsidRPr="00810159" w:rsidRDefault="005614E4" w:rsidP="005614E4">
      <w:pPr>
        <w:spacing w:after="0" w:line="240" w:lineRule="auto"/>
        <w:rPr>
          <w:lang w:val="en-GB"/>
        </w:rPr>
      </w:pPr>
    </w:p>
    <w:p w:rsidR="005614E4" w:rsidRPr="00810159" w:rsidRDefault="005614E4" w:rsidP="005614E4">
      <w:pPr>
        <w:spacing w:after="0" w:line="240" w:lineRule="auto"/>
        <w:rPr>
          <w:lang w:val="en-GB"/>
        </w:rPr>
      </w:pPr>
      <w:r w:rsidRPr="00810159">
        <w:rPr>
          <w:lang w:val="en-GB"/>
        </w:rPr>
        <w:t>How has the prospect of open access publishing impacted – if at all – on your role?</w:t>
      </w:r>
    </w:p>
    <w:p w:rsidR="005614E4" w:rsidRPr="00810159" w:rsidRDefault="005614E4" w:rsidP="005614E4">
      <w:pPr>
        <w:spacing w:after="0" w:line="240" w:lineRule="auto"/>
        <w:rPr>
          <w:lang w:val="en-GB"/>
        </w:rPr>
      </w:pPr>
      <w:proofErr w:type="gramStart"/>
      <w:r w:rsidRPr="00810159">
        <w:rPr>
          <w:lang w:val="en-GB"/>
        </w:rPr>
        <w:lastRenderedPageBreak/>
        <w:t>And on your attitudes to it?</w:t>
      </w:r>
      <w:proofErr w:type="gramEnd"/>
    </w:p>
    <w:p w:rsidR="005614E4" w:rsidRPr="00810159" w:rsidRDefault="005614E4" w:rsidP="005614E4">
      <w:pPr>
        <w:spacing w:after="0" w:line="240" w:lineRule="auto"/>
        <w:rPr>
          <w:lang w:val="en-GB"/>
        </w:rPr>
      </w:pPr>
    </w:p>
    <w:p w:rsidR="005614E4" w:rsidRPr="00810159" w:rsidRDefault="005614E4" w:rsidP="005614E4">
      <w:pPr>
        <w:spacing w:after="0" w:line="240" w:lineRule="auto"/>
        <w:rPr>
          <w:lang w:val="en-GB"/>
        </w:rPr>
      </w:pPr>
      <w:r w:rsidRPr="00810159">
        <w:rPr>
          <w:lang w:val="en-GB"/>
        </w:rPr>
        <w:t>What’s the biggest challenge that you face, as editor? Or: What are the biggest challenges currently facing journal editors?</w:t>
      </w:r>
    </w:p>
    <w:p w:rsidR="005614E4" w:rsidRPr="00810159" w:rsidRDefault="005614E4" w:rsidP="005614E4">
      <w:pPr>
        <w:spacing w:after="0" w:line="240" w:lineRule="auto"/>
        <w:rPr>
          <w:lang w:val="en-GB"/>
        </w:rPr>
      </w:pPr>
    </w:p>
    <w:p w:rsidR="005614E4" w:rsidRPr="00E53AE9" w:rsidRDefault="005614E4" w:rsidP="005614E4">
      <w:pPr>
        <w:spacing w:after="0" w:line="240" w:lineRule="auto"/>
        <w:rPr>
          <w:b/>
          <w:lang w:val="en-GB"/>
        </w:rPr>
      </w:pPr>
      <w:r w:rsidRPr="00810159">
        <w:rPr>
          <w:lang w:val="en-GB"/>
        </w:rPr>
        <w:t xml:space="preserve">5. </w:t>
      </w:r>
      <w:r w:rsidRPr="00E53AE9">
        <w:rPr>
          <w:b/>
          <w:lang w:val="en-GB"/>
        </w:rPr>
        <w:t xml:space="preserve">What perceptions of the journal editor role, responsibilities and professionalism - and of how these translate into power - are held by: a) editors themselves, and b) aspiring or actual/experienced authors? </w:t>
      </w:r>
    </w:p>
    <w:p w:rsidR="005614E4" w:rsidRPr="00810159" w:rsidRDefault="005614E4" w:rsidP="005614E4">
      <w:pPr>
        <w:spacing w:after="0" w:line="240" w:lineRule="auto"/>
        <w:rPr>
          <w:lang w:val="en-GB"/>
        </w:rPr>
      </w:pPr>
    </w:p>
    <w:p w:rsidR="005614E4" w:rsidRPr="00810159" w:rsidRDefault="005614E4" w:rsidP="005614E4">
      <w:pPr>
        <w:spacing w:after="0" w:line="240" w:lineRule="auto"/>
        <w:rPr>
          <w:lang w:val="en-GB"/>
        </w:rPr>
      </w:pPr>
      <w:r w:rsidRPr="00810159">
        <w:rPr>
          <w:lang w:val="en-GB"/>
        </w:rPr>
        <w:t xml:space="preserve">Our project is examining perceptions of journal editors’ power. Do you feel that you exercise power? </w:t>
      </w:r>
      <w:r w:rsidR="0045019A" w:rsidRPr="00810159">
        <w:rPr>
          <w:lang w:val="en-GB"/>
        </w:rPr>
        <w:t>–</w:t>
      </w:r>
      <w:r w:rsidRPr="00810159">
        <w:rPr>
          <w:lang w:val="en-GB"/>
        </w:rPr>
        <w:t xml:space="preserve"> </w:t>
      </w:r>
      <w:proofErr w:type="gramStart"/>
      <w:r w:rsidRPr="00810159">
        <w:rPr>
          <w:lang w:val="en-GB"/>
        </w:rPr>
        <w:t>individually</w:t>
      </w:r>
      <w:proofErr w:type="gramEnd"/>
      <w:r w:rsidR="0045019A" w:rsidRPr="00810159">
        <w:rPr>
          <w:lang w:val="en-GB"/>
        </w:rPr>
        <w:t>,</w:t>
      </w:r>
      <w:r w:rsidRPr="00810159">
        <w:rPr>
          <w:lang w:val="en-GB"/>
        </w:rPr>
        <w:t xml:space="preserve"> or collectively, along with other academic journal editors?</w:t>
      </w:r>
    </w:p>
    <w:p w:rsidR="005614E4" w:rsidRPr="00810159" w:rsidRDefault="005614E4" w:rsidP="005614E4">
      <w:pPr>
        <w:spacing w:after="0" w:line="240" w:lineRule="auto"/>
        <w:rPr>
          <w:lang w:val="en-GB"/>
        </w:rPr>
      </w:pPr>
    </w:p>
    <w:p w:rsidR="005614E4" w:rsidRPr="00810159" w:rsidRDefault="005614E4" w:rsidP="005614E4">
      <w:pPr>
        <w:spacing w:after="0" w:line="240" w:lineRule="auto"/>
        <w:rPr>
          <w:lang w:val="en-GB"/>
        </w:rPr>
      </w:pPr>
      <w:r w:rsidRPr="00810159">
        <w:rPr>
          <w:lang w:val="en-GB"/>
        </w:rPr>
        <w:t>In what respects is this power manifested? What does it apply to?</w:t>
      </w:r>
    </w:p>
    <w:p w:rsidR="005614E4" w:rsidRPr="00810159" w:rsidRDefault="005614E4" w:rsidP="005614E4">
      <w:pPr>
        <w:spacing w:after="0" w:line="240" w:lineRule="auto"/>
        <w:rPr>
          <w:lang w:val="en-GB"/>
        </w:rPr>
      </w:pPr>
    </w:p>
    <w:p w:rsidR="005614E4" w:rsidRPr="00810159" w:rsidRDefault="005614E4" w:rsidP="005614E4">
      <w:pPr>
        <w:spacing w:after="0" w:line="240" w:lineRule="auto"/>
        <w:rPr>
          <w:lang w:val="en-GB"/>
        </w:rPr>
      </w:pPr>
      <w:r w:rsidRPr="00810159">
        <w:rPr>
          <w:lang w:val="en-GB"/>
        </w:rPr>
        <w:t>What responsibility towards others, or towards institutions, do you feel you have?</w:t>
      </w:r>
    </w:p>
    <w:p w:rsidR="005614E4" w:rsidRPr="00810159" w:rsidRDefault="005614E4" w:rsidP="005614E4">
      <w:pPr>
        <w:spacing w:after="0" w:line="240" w:lineRule="auto"/>
        <w:rPr>
          <w:lang w:val="en-GB"/>
        </w:rPr>
      </w:pPr>
      <w:r w:rsidRPr="00810159">
        <w:rPr>
          <w:lang w:val="en-GB"/>
        </w:rPr>
        <w:t>How do these manifest/present themselves?</w:t>
      </w:r>
    </w:p>
    <w:p w:rsidR="005614E4" w:rsidRPr="00810159" w:rsidRDefault="005614E4" w:rsidP="005614E4">
      <w:pPr>
        <w:spacing w:after="0" w:line="240" w:lineRule="auto"/>
        <w:rPr>
          <w:lang w:val="en-GB"/>
        </w:rPr>
      </w:pPr>
    </w:p>
    <w:p w:rsidR="005614E4" w:rsidRPr="00810159" w:rsidRDefault="005614E4" w:rsidP="005614E4">
      <w:pPr>
        <w:spacing w:after="0" w:line="240" w:lineRule="auto"/>
        <w:rPr>
          <w:lang w:val="en-GB"/>
        </w:rPr>
      </w:pPr>
    </w:p>
    <w:p w:rsidR="005614E4" w:rsidRPr="00810159" w:rsidRDefault="005614E4" w:rsidP="005614E4">
      <w:pPr>
        <w:spacing w:after="0" w:line="240" w:lineRule="auto"/>
        <w:rPr>
          <w:b/>
          <w:lang w:val="en-GB"/>
        </w:rPr>
      </w:pPr>
      <w:r w:rsidRPr="00810159">
        <w:rPr>
          <w:b/>
          <w:lang w:val="en-GB"/>
        </w:rPr>
        <w:t xml:space="preserve">6. What defines a proficient journal editor? – </w:t>
      </w:r>
      <w:proofErr w:type="gramStart"/>
      <w:r w:rsidRPr="00810159">
        <w:rPr>
          <w:b/>
          <w:lang w:val="en-GB"/>
        </w:rPr>
        <w:t>what</w:t>
      </w:r>
      <w:proofErr w:type="gramEnd"/>
      <w:r w:rsidRPr="00810159">
        <w:rPr>
          <w:b/>
          <w:lang w:val="en-GB"/>
        </w:rPr>
        <w:t xml:space="preserve"> are the criteria for proficiency and who determines them?</w:t>
      </w:r>
    </w:p>
    <w:p w:rsidR="005614E4" w:rsidRPr="00810159" w:rsidRDefault="005614E4" w:rsidP="005614E4">
      <w:pPr>
        <w:spacing w:after="0" w:line="240" w:lineRule="auto"/>
        <w:rPr>
          <w:b/>
          <w:lang w:val="en-GB"/>
        </w:rPr>
      </w:pPr>
    </w:p>
    <w:p w:rsidR="005614E4" w:rsidRPr="00810159" w:rsidRDefault="005614E4" w:rsidP="005614E4">
      <w:pPr>
        <w:spacing w:after="0" w:line="240" w:lineRule="auto"/>
        <w:rPr>
          <w:lang w:val="en-GB"/>
        </w:rPr>
      </w:pPr>
      <w:r w:rsidRPr="00810159">
        <w:rPr>
          <w:lang w:val="en-GB"/>
        </w:rPr>
        <w:t xml:space="preserve">I’ve heard people refer to specific journal editors as being good or bad – efficient or inefficient, etc. – I’ve heard positive and negative evaluations expressed. In all honesty, what sort of evaluations of you as an editor do you think people would make? </w:t>
      </w:r>
    </w:p>
    <w:p w:rsidR="005614E4" w:rsidRPr="00810159" w:rsidRDefault="005614E4" w:rsidP="005614E4">
      <w:pPr>
        <w:spacing w:after="0" w:line="240" w:lineRule="auto"/>
        <w:rPr>
          <w:lang w:val="en-GB"/>
        </w:rPr>
      </w:pPr>
      <w:r w:rsidRPr="00810159">
        <w:rPr>
          <w:lang w:val="en-GB"/>
        </w:rPr>
        <w:t xml:space="preserve">Does it depend on which people they are? – </w:t>
      </w:r>
      <w:proofErr w:type="gramStart"/>
      <w:r w:rsidRPr="00810159">
        <w:rPr>
          <w:lang w:val="en-GB"/>
        </w:rPr>
        <w:t>editorial</w:t>
      </w:r>
      <w:proofErr w:type="gramEnd"/>
      <w:r w:rsidRPr="00810159">
        <w:rPr>
          <w:lang w:val="en-GB"/>
        </w:rPr>
        <w:t xml:space="preserve"> board colleagues; fellow editors; your admin. </w:t>
      </w:r>
      <w:proofErr w:type="gramStart"/>
      <w:r w:rsidRPr="00810159">
        <w:rPr>
          <w:lang w:val="en-GB"/>
        </w:rPr>
        <w:t>assistant</w:t>
      </w:r>
      <w:proofErr w:type="gramEnd"/>
      <w:r w:rsidRPr="00810159">
        <w:rPr>
          <w:lang w:val="en-GB"/>
        </w:rPr>
        <w:t>; your publishers; authors?</w:t>
      </w:r>
    </w:p>
    <w:p w:rsidR="005614E4" w:rsidRPr="00810159" w:rsidRDefault="005614E4" w:rsidP="005614E4">
      <w:pPr>
        <w:spacing w:after="0" w:line="240" w:lineRule="auto"/>
        <w:rPr>
          <w:lang w:val="en-GB"/>
        </w:rPr>
      </w:pPr>
    </w:p>
    <w:p w:rsidR="005614E4" w:rsidRPr="00810159" w:rsidRDefault="005614E4" w:rsidP="005614E4">
      <w:pPr>
        <w:spacing w:after="0" w:line="240" w:lineRule="auto"/>
        <w:rPr>
          <w:lang w:val="en-GB"/>
        </w:rPr>
      </w:pPr>
      <w:r w:rsidRPr="00810159">
        <w:rPr>
          <w:lang w:val="en-GB"/>
        </w:rPr>
        <w:t>How would you evaluate your own performance?</w:t>
      </w:r>
    </w:p>
    <w:p w:rsidR="005614E4" w:rsidRPr="00810159" w:rsidRDefault="005614E4" w:rsidP="005614E4">
      <w:pPr>
        <w:spacing w:after="0" w:line="240" w:lineRule="auto"/>
        <w:rPr>
          <w:lang w:val="en-GB"/>
        </w:rPr>
      </w:pPr>
    </w:p>
    <w:p w:rsidR="005614E4" w:rsidRPr="00810159" w:rsidRDefault="005614E4" w:rsidP="005614E4">
      <w:pPr>
        <w:spacing w:after="0" w:line="240" w:lineRule="auto"/>
        <w:rPr>
          <w:lang w:val="en-GB"/>
        </w:rPr>
      </w:pPr>
      <w:r w:rsidRPr="00810159">
        <w:rPr>
          <w:lang w:val="en-GB"/>
        </w:rPr>
        <w:t xml:space="preserve">Are you proficient? Have you always been proficient? </w:t>
      </w:r>
    </w:p>
    <w:p w:rsidR="005614E4" w:rsidRPr="00810159" w:rsidRDefault="005614E4" w:rsidP="005614E4">
      <w:pPr>
        <w:spacing w:after="0" w:line="240" w:lineRule="auto"/>
        <w:rPr>
          <w:lang w:val="en-GB"/>
        </w:rPr>
      </w:pPr>
    </w:p>
    <w:p w:rsidR="005614E4" w:rsidRPr="00810159" w:rsidRDefault="005614E4" w:rsidP="005614E4">
      <w:pPr>
        <w:spacing w:after="0" w:line="240" w:lineRule="auto"/>
        <w:rPr>
          <w:lang w:val="en-GB"/>
        </w:rPr>
      </w:pPr>
      <w:r w:rsidRPr="00810159">
        <w:rPr>
          <w:lang w:val="en-GB"/>
        </w:rPr>
        <w:t>Are you paid for doing the role?</w:t>
      </w:r>
    </w:p>
    <w:p w:rsidR="005614E4" w:rsidRPr="00810159" w:rsidRDefault="005614E4" w:rsidP="005614E4">
      <w:pPr>
        <w:spacing w:after="0" w:line="240" w:lineRule="auto"/>
        <w:rPr>
          <w:lang w:val="en-GB"/>
        </w:rPr>
      </w:pPr>
    </w:p>
    <w:p w:rsidR="005614E4" w:rsidRPr="00810159" w:rsidRDefault="005614E4" w:rsidP="005614E4">
      <w:pPr>
        <w:spacing w:after="0" w:line="240" w:lineRule="auto"/>
        <w:rPr>
          <w:lang w:val="en-GB"/>
        </w:rPr>
      </w:pPr>
      <w:r w:rsidRPr="00810159">
        <w:rPr>
          <w:lang w:val="en-GB"/>
        </w:rPr>
        <w:t>To what extent do you feel that, because it’s an add-on, you needn’t prioritise it?</w:t>
      </w:r>
    </w:p>
    <w:p w:rsidR="005614E4" w:rsidRPr="00810159" w:rsidRDefault="005614E4" w:rsidP="005614E4">
      <w:pPr>
        <w:spacing w:after="0" w:line="240" w:lineRule="auto"/>
        <w:rPr>
          <w:lang w:val="en-GB"/>
        </w:rPr>
      </w:pPr>
    </w:p>
    <w:p w:rsidR="005614E4" w:rsidRPr="00810159" w:rsidRDefault="005614E4" w:rsidP="005614E4">
      <w:pPr>
        <w:spacing w:after="0" w:line="240" w:lineRule="auto"/>
        <w:rPr>
          <w:lang w:val="en-GB"/>
        </w:rPr>
      </w:pPr>
      <w:r w:rsidRPr="00810159">
        <w:rPr>
          <w:lang w:val="en-GB"/>
        </w:rPr>
        <w:t xml:space="preserve">Do you feel a responsibility towards the publishers? </w:t>
      </w:r>
      <w:proofErr w:type="gramStart"/>
      <w:r w:rsidRPr="00810159">
        <w:rPr>
          <w:lang w:val="en-GB"/>
        </w:rPr>
        <w:t>The learned society (and its members)?</w:t>
      </w:r>
      <w:proofErr w:type="gramEnd"/>
    </w:p>
    <w:p w:rsidR="005614E4" w:rsidRPr="00810159" w:rsidRDefault="005614E4" w:rsidP="005614E4">
      <w:pPr>
        <w:spacing w:after="0" w:line="240" w:lineRule="auto"/>
        <w:rPr>
          <w:lang w:val="en-GB"/>
        </w:rPr>
      </w:pPr>
      <w:r w:rsidRPr="00810159">
        <w:rPr>
          <w:lang w:val="en-GB"/>
        </w:rPr>
        <w:t>Whose evaluations matter the most to you? Why?</w:t>
      </w:r>
    </w:p>
    <w:p w:rsidR="0053581F" w:rsidRPr="00810159" w:rsidRDefault="0053581F">
      <w:pPr>
        <w:rPr>
          <w:lang w:val="en-GB"/>
        </w:rPr>
      </w:pPr>
      <w:r w:rsidRPr="00810159">
        <w:rPr>
          <w:lang w:val="en-GB"/>
        </w:rPr>
        <w:br w:type="page"/>
      </w:r>
    </w:p>
    <w:p w:rsidR="0053581F" w:rsidRPr="00810159" w:rsidRDefault="0053581F" w:rsidP="00C43AD2">
      <w:pPr>
        <w:pStyle w:val="Heading2"/>
        <w:rPr>
          <w:lang w:val="en-GB"/>
        </w:rPr>
      </w:pPr>
      <w:bookmarkStart w:id="23" w:name="_Toc389771336"/>
      <w:r w:rsidRPr="00810159">
        <w:rPr>
          <w:lang w:val="en-GB"/>
        </w:rPr>
        <w:lastRenderedPageBreak/>
        <w:t xml:space="preserve">Appendix C: </w:t>
      </w:r>
      <w:r w:rsidR="0045019A" w:rsidRPr="00810159">
        <w:rPr>
          <w:lang w:val="en-GB"/>
        </w:rPr>
        <w:t>I</w:t>
      </w:r>
      <w:r w:rsidRPr="00810159">
        <w:rPr>
          <w:lang w:val="en-GB"/>
        </w:rPr>
        <w:t>nterview schedule: authors</w:t>
      </w:r>
      <w:bookmarkEnd w:id="23"/>
    </w:p>
    <w:p w:rsidR="0053581F" w:rsidRPr="00810159" w:rsidRDefault="0053581F" w:rsidP="0053581F">
      <w:pPr>
        <w:spacing w:after="0" w:line="240" w:lineRule="auto"/>
        <w:rPr>
          <w:b/>
          <w:lang w:val="en-GB"/>
        </w:rPr>
      </w:pPr>
    </w:p>
    <w:p w:rsidR="0053581F" w:rsidRPr="00810159" w:rsidRDefault="0053581F" w:rsidP="0053581F">
      <w:pPr>
        <w:spacing w:after="0" w:line="240" w:lineRule="auto"/>
        <w:rPr>
          <w:lang w:val="en-GB"/>
        </w:rPr>
      </w:pPr>
    </w:p>
    <w:p w:rsidR="0053581F" w:rsidRPr="00810159" w:rsidRDefault="0053581F" w:rsidP="0053581F">
      <w:pPr>
        <w:spacing w:after="0" w:line="240" w:lineRule="auto"/>
        <w:rPr>
          <w:lang w:val="en-GB"/>
        </w:rPr>
      </w:pPr>
      <w:proofErr w:type="gramStart"/>
      <w:r w:rsidRPr="00810159">
        <w:rPr>
          <w:lang w:val="en-GB"/>
        </w:rPr>
        <w:t>Background information – brief biography – experience of writing for publication, etc.</w:t>
      </w:r>
      <w:proofErr w:type="gramEnd"/>
    </w:p>
    <w:p w:rsidR="0053581F" w:rsidRPr="00810159" w:rsidRDefault="0053581F" w:rsidP="0053581F">
      <w:pPr>
        <w:spacing w:after="0" w:line="240" w:lineRule="auto"/>
        <w:rPr>
          <w:lang w:val="en-GB"/>
        </w:rPr>
      </w:pPr>
    </w:p>
    <w:p w:rsidR="0053581F" w:rsidRPr="00810159" w:rsidRDefault="0053581F" w:rsidP="0053581F">
      <w:pPr>
        <w:spacing w:after="0" w:line="240" w:lineRule="auto"/>
        <w:rPr>
          <w:lang w:val="en-GB"/>
        </w:rPr>
      </w:pPr>
      <w:r w:rsidRPr="00810159">
        <w:rPr>
          <w:lang w:val="en-GB"/>
        </w:rPr>
        <w:t>1. What are your sources of job satisfaction and fulfilment?</w:t>
      </w:r>
    </w:p>
    <w:p w:rsidR="0053581F" w:rsidRPr="00810159" w:rsidRDefault="0053581F" w:rsidP="0053581F">
      <w:pPr>
        <w:spacing w:after="0" w:line="240" w:lineRule="auto"/>
        <w:ind w:left="720"/>
        <w:rPr>
          <w:lang w:val="en-GB"/>
        </w:rPr>
      </w:pPr>
      <w:r w:rsidRPr="00810159">
        <w:rPr>
          <w:lang w:val="en-GB"/>
        </w:rPr>
        <w:t>Is writing for publication a source of fulfilment, or do you find it a chore? (How much pressure – if any – is there on you to publish?)</w:t>
      </w:r>
    </w:p>
    <w:p w:rsidR="0053581F" w:rsidRPr="00810159" w:rsidRDefault="0053581F" w:rsidP="0053581F">
      <w:pPr>
        <w:spacing w:after="0" w:line="240" w:lineRule="auto"/>
        <w:ind w:left="720"/>
        <w:rPr>
          <w:lang w:val="en-GB"/>
        </w:rPr>
      </w:pPr>
      <w:r w:rsidRPr="00810159">
        <w:rPr>
          <w:lang w:val="en-GB"/>
        </w:rPr>
        <w:t>Do you find it challenging/difficult, or does it come easy to you?</w:t>
      </w:r>
    </w:p>
    <w:p w:rsidR="0053581F" w:rsidRPr="00810159" w:rsidRDefault="0053581F" w:rsidP="0053581F">
      <w:pPr>
        <w:spacing w:after="0" w:line="240" w:lineRule="auto"/>
        <w:ind w:left="720"/>
        <w:rPr>
          <w:lang w:val="en-GB"/>
        </w:rPr>
      </w:pPr>
      <w:r w:rsidRPr="00810159">
        <w:rPr>
          <w:lang w:val="en-GB"/>
        </w:rPr>
        <w:t>Do you mainly write journal articles or chapters in edited books, or monographs?</w:t>
      </w:r>
    </w:p>
    <w:p w:rsidR="0053581F" w:rsidRPr="00810159" w:rsidRDefault="0053581F" w:rsidP="0053581F">
      <w:pPr>
        <w:spacing w:after="0" w:line="240" w:lineRule="auto"/>
        <w:ind w:left="720"/>
        <w:rPr>
          <w:lang w:val="en-GB"/>
        </w:rPr>
      </w:pPr>
      <w:r w:rsidRPr="00810159">
        <w:rPr>
          <w:lang w:val="en-GB"/>
        </w:rPr>
        <w:t>Which do you consider the more/most enjoyable and fulfilling?</w:t>
      </w:r>
    </w:p>
    <w:p w:rsidR="0053581F" w:rsidRPr="00810159" w:rsidRDefault="0053581F" w:rsidP="0053581F">
      <w:pPr>
        <w:spacing w:after="0" w:line="240" w:lineRule="auto"/>
        <w:ind w:left="720"/>
        <w:rPr>
          <w:lang w:val="en-GB"/>
        </w:rPr>
      </w:pPr>
      <w:r w:rsidRPr="00810159">
        <w:rPr>
          <w:lang w:val="en-GB"/>
        </w:rPr>
        <w:t>Which is the more/most prestigious?</w:t>
      </w:r>
    </w:p>
    <w:p w:rsidR="0053581F" w:rsidRPr="00810159" w:rsidRDefault="0053581F" w:rsidP="0053581F">
      <w:pPr>
        <w:spacing w:after="0" w:line="240" w:lineRule="auto"/>
        <w:rPr>
          <w:lang w:val="en-GB"/>
        </w:rPr>
      </w:pPr>
    </w:p>
    <w:p w:rsidR="0053581F" w:rsidRPr="00810159" w:rsidRDefault="0053581F" w:rsidP="0053581F">
      <w:pPr>
        <w:spacing w:after="0" w:line="240" w:lineRule="auto"/>
        <w:rPr>
          <w:lang w:val="en-GB"/>
        </w:rPr>
      </w:pPr>
      <w:r w:rsidRPr="00810159">
        <w:rPr>
          <w:lang w:val="en-GB"/>
        </w:rPr>
        <w:t>2. How seriously do you take writing for publication?</w:t>
      </w:r>
    </w:p>
    <w:p w:rsidR="0053581F" w:rsidRPr="00810159" w:rsidRDefault="0053581F" w:rsidP="0053581F">
      <w:pPr>
        <w:spacing w:after="0" w:line="240" w:lineRule="auto"/>
        <w:ind w:left="720"/>
        <w:rPr>
          <w:lang w:val="en-GB"/>
        </w:rPr>
      </w:pPr>
      <w:r w:rsidRPr="00810159">
        <w:rPr>
          <w:lang w:val="en-GB"/>
        </w:rPr>
        <w:t>Do you look at how many citations you get?</w:t>
      </w:r>
    </w:p>
    <w:p w:rsidR="0053581F" w:rsidRPr="00810159" w:rsidRDefault="0053581F" w:rsidP="0053581F">
      <w:pPr>
        <w:spacing w:after="0" w:line="240" w:lineRule="auto"/>
        <w:ind w:left="720"/>
        <w:rPr>
          <w:lang w:val="en-GB"/>
        </w:rPr>
      </w:pPr>
      <w:r w:rsidRPr="00810159">
        <w:rPr>
          <w:lang w:val="en-GB"/>
        </w:rPr>
        <w:t>Do you know what your h-index is?</w:t>
      </w:r>
    </w:p>
    <w:p w:rsidR="0053581F" w:rsidRPr="00810159" w:rsidRDefault="0053581F" w:rsidP="0053581F">
      <w:pPr>
        <w:spacing w:after="0" w:line="240" w:lineRule="auto"/>
        <w:ind w:left="720"/>
        <w:rPr>
          <w:lang w:val="en-GB"/>
        </w:rPr>
      </w:pPr>
      <w:r w:rsidRPr="00810159">
        <w:rPr>
          <w:b/>
          <w:lang w:val="en-GB"/>
        </w:rPr>
        <w:t xml:space="preserve">What’s your purpose in writing for publication? </w:t>
      </w:r>
      <w:r w:rsidRPr="00810159">
        <w:rPr>
          <w:lang w:val="en-GB"/>
        </w:rPr>
        <w:t>(</w:t>
      </w:r>
      <w:proofErr w:type="gramStart"/>
      <w:r w:rsidRPr="00810159">
        <w:rPr>
          <w:lang w:val="en-GB"/>
        </w:rPr>
        <w:t>ascertain</w:t>
      </w:r>
      <w:proofErr w:type="gramEnd"/>
      <w:r w:rsidRPr="00810159">
        <w:rPr>
          <w:lang w:val="en-GB"/>
        </w:rPr>
        <w:t xml:space="preserve"> her/his agenda?)</w:t>
      </w:r>
    </w:p>
    <w:p w:rsidR="0053581F" w:rsidRPr="00810159" w:rsidRDefault="0053581F" w:rsidP="0053581F">
      <w:pPr>
        <w:spacing w:after="0" w:line="240" w:lineRule="auto"/>
        <w:ind w:left="720"/>
        <w:rPr>
          <w:lang w:val="en-GB"/>
        </w:rPr>
      </w:pPr>
      <w:r w:rsidRPr="00810159">
        <w:rPr>
          <w:lang w:val="en-GB"/>
        </w:rPr>
        <w:t>What are your ambitions as an academic author, in terms of profile-building?</w:t>
      </w:r>
    </w:p>
    <w:p w:rsidR="0053581F" w:rsidRPr="00810159" w:rsidRDefault="0053581F" w:rsidP="0053581F">
      <w:pPr>
        <w:spacing w:after="0" w:line="240" w:lineRule="auto"/>
        <w:ind w:left="720"/>
        <w:rPr>
          <w:lang w:val="en-GB"/>
        </w:rPr>
      </w:pPr>
      <w:r w:rsidRPr="00810159">
        <w:rPr>
          <w:lang w:val="en-GB"/>
        </w:rPr>
        <w:t>Or: How prolific are you in relation to others in your field?</w:t>
      </w:r>
    </w:p>
    <w:p w:rsidR="0053581F" w:rsidRPr="00810159" w:rsidRDefault="0053581F" w:rsidP="0053581F">
      <w:pPr>
        <w:spacing w:after="0" w:line="240" w:lineRule="auto"/>
        <w:rPr>
          <w:lang w:val="en-GB"/>
        </w:rPr>
      </w:pPr>
    </w:p>
    <w:p w:rsidR="0053581F" w:rsidRPr="00810159" w:rsidRDefault="0053581F" w:rsidP="0053581F">
      <w:pPr>
        <w:spacing w:after="0" w:line="240" w:lineRule="auto"/>
        <w:rPr>
          <w:lang w:val="en-GB"/>
        </w:rPr>
      </w:pPr>
      <w:r w:rsidRPr="00810159">
        <w:rPr>
          <w:lang w:val="en-GB"/>
        </w:rPr>
        <w:t>3. What influences your decision on which journals to submit to?</w:t>
      </w:r>
    </w:p>
    <w:p w:rsidR="0053581F" w:rsidRPr="00810159" w:rsidRDefault="0053581F" w:rsidP="0053581F">
      <w:pPr>
        <w:spacing w:after="0" w:line="240" w:lineRule="auto"/>
        <w:rPr>
          <w:lang w:val="en-GB"/>
        </w:rPr>
      </w:pPr>
    </w:p>
    <w:p w:rsidR="0053581F" w:rsidRPr="00810159" w:rsidRDefault="0053581F" w:rsidP="0053581F">
      <w:pPr>
        <w:spacing w:after="0" w:line="240" w:lineRule="auto"/>
        <w:rPr>
          <w:lang w:val="en-GB"/>
        </w:rPr>
      </w:pPr>
      <w:r w:rsidRPr="00810159">
        <w:rPr>
          <w:lang w:val="en-GB"/>
        </w:rPr>
        <w:t xml:space="preserve">4. Talk me through what happens when you get a rejection? </w:t>
      </w:r>
    </w:p>
    <w:p w:rsidR="0053581F" w:rsidRPr="00810159" w:rsidRDefault="0053581F" w:rsidP="0053581F">
      <w:pPr>
        <w:spacing w:after="0" w:line="240" w:lineRule="auto"/>
        <w:ind w:left="720"/>
        <w:rPr>
          <w:lang w:val="en-GB"/>
        </w:rPr>
      </w:pPr>
      <w:r w:rsidRPr="00810159">
        <w:rPr>
          <w:lang w:val="en-GB"/>
        </w:rPr>
        <w:t xml:space="preserve">What’s your attitudinal response? </w:t>
      </w:r>
    </w:p>
    <w:p w:rsidR="0053581F" w:rsidRPr="00810159" w:rsidRDefault="0053581F" w:rsidP="0053581F">
      <w:pPr>
        <w:spacing w:after="0" w:line="240" w:lineRule="auto"/>
        <w:ind w:left="720"/>
        <w:rPr>
          <w:lang w:val="en-GB"/>
        </w:rPr>
      </w:pPr>
      <w:r w:rsidRPr="00810159">
        <w:rPr>
          <w:lang w:val="en-GB"/>
        </w:rPr>
        <w:t>What do you do – do you re-write</w:t>
      </w:r>
      <w:r w:rsidR="001372ED" w:rsidRPr="00810159">
        <w:rPr>
          <w:lang w:val="en-GB"/>
        </w:rPr>
        <w:t>,</w:t>
      </w:r>
      <w:r w:rsidRPr="00810159">
        <w:rPr>
          <w:lang w:val="en-GB"/>
        </w:rPr>
        <w:t xml:space="preserve"> or do you look to submit elsewhere immediately?</w:t>
      </w:r>
    </w:p>
    <w:p w:rsidR="0053581F" w:rsidRPr="00810159" w:rsidRDefault="0053581F" w:rsidP="0053581F">
      <w:pPr>
        <w:spacing w:after="0" w:line="240" w:lineRule="auto"/>
        <w:rPr>
          <w:lang w:val="en-GB"/>
        </w:rPr>
      </w:pPr>
    </w:p>
    <w:p w:rsidR="0053581F" w:rsidRPr="00810159" w:rsidRDefault="0053581F" w:rsidP="0053581F">
      <w:pPr>
        <w:spacing w:after="0" w:line="240" w:lineRule="auto"/>
        <w:rPr>
          <w:lang w:val="en-GB"/>
        </w:rPr>
      </w:pPr>
      <w:r w:rsidRPr="00810159">
        <w:rPr>
          <w:lang w:val="en-GB"/>
        </w:rPr>
        <w:t xml:space="preserve">5. Have you ever challenged a decision on your submission? Have you ever complained to the editor or anyone else? </w:t>
      </w:r>
    </w:p>
    <w:p w:rsidR="0053581F" w:rsidRPr="00810159" w:rsidRDefault="0053581F" w:rsidP="0053581F">
      <w:pPr>
        <w:spacing w:after="0" w:line="240" w:lineRule="auto"/>
        <w:ind w:left="720"/>
        <w:rPr>
          <w:lang w:val="en-GB"/>
        </w:rPr>
      </w:pPr>
      <w:r w:rsidRPr="00810159">
        <w:rPr>
          <w:lang w:val="en-GB"/>
        </w:rPr>
        <w:t>Why not?</w:t>
      </w:r>
    </w:p>
    <w:p w:rsidR="0053581F" w:rsidRPr="00810159" w:rsidRDefault="0053581F" w:rsidP="0053581F">
      <w:pPr>
        <w:spacing w:after="0" w:line="240" w:lineRule="auto"/>
        <w:ind w:left="720"/>
        <w:rPr>
          <w:lang w:val="en-GB"/>
        </w:rPr>
      </w:pPr>
      <w:r w:rsidRPr="00810159">
        <w:rPr>
          <w:lang w:val="en-GB"/>
        </w:rPr>
        <w:t>What was the response?</w:t>
      </w:r>
    </w:p>
    <w:p w:rsidR="0053581F" w:rsidRPr="00810159" w:rsidRDefault="0053581F" w:rsidP="0053581F">
      <w:pPr>
        <w:spacing w:after="0" w:line="240" w:lineRule="auto"/>
        <w:rPr>
          <w:lang w:val="en-GB"/>
        </w:rPr>
      </w:pPr>
    </w:p>
    <w:p w:rsidR="0053581F" w:rsidRPr="00810159" w:rsidRDefault="0053581F" w:rsidP="0053581F">
      <w:pPr>
        <w:spacing w:after="0" w:line="240" w:lineRule="auto"/>
        <w:rPr>
          <w:lang w:val="en-GB"/>
        </w:rPr>
      </w:pPr>
      <w:r w:rsidRPr="00810159">
        <w:rPr>
          <w:lang w:val="en-GB"/>
        </w:rPr>
        <w:t>6. Power – what perceptions (may be unconscious) of power do you have at various stages in the submission/publishing process? Do you ever feel that you are more or less impotent? Do you feel that the editor holds all the cards, or do you feel/have you ever felt a sense of agency – even power?</w:t>
      </w:r>
    </w:p>
    <w:p w:rsidR="0053581F" w:rsidRPr="00810159" w:rsidRDefault="0053581F" w:rsidP="0053581F">
      <w:pPr>
        <w:spacing w:after="0" w:line="240" w:lineRule="auto"/>
        <w:ind w:left="720"/>
        <w:rPr>
          <w:lang w:val="en-GB"/>
        </w:rPr>
      </w:pPr>
      <w:r w:rsidRPr="00810159">
        <w:rPr>
          <w:lang w:val="en-GB"/>
        </w:rPr>
        <w:t>What ‘getting published’ ‘tricks’ have you learned, over the years?</w:t>
      </w:r>
    </w:p>
    <w:p w:rsidR="0053581F" w:rsidRPr="00810159" w:rsidRDefault="0053581F" w:rsidP="0053581F">
      <w:pPr>
        <w:spacing w:after="0" w:line="240" w:lineRule="auto"/>
        <w:rPr>
          <w:lang w:val="en-GB"/>
        </w:rPr>
      </w:pPr>
    </w:p>
    <w:p w:rsidR="0053581F" w:rsidRPr="00810159" w:rsidRDefault="0053581F" w:rsidP="0053581F">
      <w:pPr>
        <w:spacing w:after="0" w:line="240" w:lineRule="auto"/>
        <w:rPr>
          <w:lang w:val="en-GB"/>
        </w:rPr>
      </w:pPr>
      <w:r w:rsidRPr="00810159">
        <w:rPr>
          <w:lang w:val="en-GB"/>
        </w:rPr>
        <w:t>7. Tell me about any particularly satisfactory or unsatisfactory experiences you’ve had, as a journal author.</w:t>
      </w:r>
    </w:p>
    <w:p w:rsidR="0053581F" w:rsidRPr="00810159" w:rsidRDefault="0053581F" w:rsidP="0053581F">
      <w:pPr>
        <w:spacing w:after="0" w:line="240" w:lineRule="auto"/>
        <w:rPr>
          <w:lang w:val="en-GB"/>
        </w:rPr>
      </w:pPr>
    </w:p>
    <w:p w:rsidR="0053581F" w:rsidRPr="00810159" w:rsidRDefault="0053581F" w:rsidP="0053581F">
      <w:pPr>
        <w:spacing w:after="0" w:line="240" w:lineRule="auto"/>
        <w:rPr>
          <w:lang w:val="en-GB"/>
        </w:rPr>
      </w:pPr>
      <w:r w:rsidRPr="00810159">
        <w:rPr>
          <w:lang w:val="en-GB"/>
        </w:rPr>
        <w:t>8. What are your wider perceptions/evaluations of academic journal publishing? Do you feel it’s a game – if so, is it a game of chance? Are you cynical about it? Do you see it as part of the performativity culture in which we live? Or do you see it as a legitimate and effective means of disseminating new knowledge?</w:t>
      </w:r>
    </w:p>
    <w:p w:rsidR="0053581F" w:rsidRPr="00810159" w:rsidRDefault="0053581F" w:rsidP="0053581F">
      <w:pPr>
        <w:spacing w:after="0" w:line="240" w:lineRule="auto"/>
        <w:rPr>
          <w:lang w:val="en-GB"/>
        </w:rPr>
      </w:pPr>
    </w:p>
    <w:p w:rsidR="0053581F" w:rsidRPr="00810159" w:rsidRDefault="0053581F" w:rsidP="0053581F">
      <w:pPr>
        <w:spacing w:after="0" w:line="240" w:lineRule="auto"/>
        <w:rPr>
          <w:lang w:val="en-GB"/>
        </w:rPr>
      </w:pPr>
      <w:r w:rsidRPr="00810159">
        <w:rPr>
          <w:lang w:val="en-GB"/>
        </w:rPr>
        <w:t>9. FOR THOSE WHO ARE ALSO EDITORS:</w:t>
      </w:r>
    </w:p>
    <w:p w:rsidR="0053581F" w:rsidRPr="00810159" w:rsidRDefault="0053581F" w:rsidP="0053581F">
      <w:pPr>
        <w:spacing w:after="0" w:line="240" w:lineRule="auto"/>
        <w:rPr>
          <w:lang w:val="en-GB"/>
        </w:rPr>
      </w:pPr>
      <w:r w:rsidRPr="00810159">
        <w:rPr>
          <w:lang w:val="en-GB"/>
        </w:rPr>
        <w:t xml:space="preserve">You’re also a journal editor; do you feel any tension between your perspectives as an editor and your perspectives as an author? </w:t>
      </w:r>
    </w:p>
    <w:p w:rsidR="0053581F" w:rsidRPr="00810159" w:rsidRDefault="0053581F" w:rsidP="0053581F">
      <w:pPr>
        <w:spacing w:after="0" w:line="240" w:lineRule="auto"/>
        <w:ind w:left="720"/>
        <w:rPr>
          <w:lang w:val="en-GB"/>
        </w:rPr>
      </w:pPr>
      <w:r w:rsidRPr="00810159">
        <w:rPr>
          <w:lang w:val="en-GB"/>
        </w:rPr>
        <w:t xml:space="preserve">Have/do your experiences as an author </w:t>
      </w:r>
      <w:proofErr w:type="gramStart"/>
      <w:r w:rsidRPr="00810159">
        <w:rPr>
          <w:lang w:val="en-GB"/>
        </w:rPr>
        <w:t>influence(</w:t>
      </w:r>
      <w:proofErr w:type="gramEnd"/>
      <w:r w:rsidRPr="00810159">
        <w:rPr>
          <w:lang w:val="en-GB"/>
        </w:rPr>
        <w:t>d) your perspectives and practice as an editor – and vice versa?</w:t>
      </w:r>
    </w:p>
    <w:p w:rsidR="0053581F" w:rsidRPr="00810159" w:rsidRDefault="0053581F" w:rsidP="0053581F">
      <w:pPr>
        <w:spacing w:after="0" w:line="240" w:lineRule="auto"/>
        <w:rPr>
          <w:lang w:val="en-GB"/>
        </w:rPr>
      </w:pPr>
    </w:p>
    <w:p w:rsidR="0053581F" w:rsidRPr="00810159" w:rsidRDefault="0053581F" w:rsidP="0053581F">
      <w:pPr>
        <w:spacing w:after="0" w:line="240" w:lineRule="auto"/>
        <w:rPr>
          <w:lang w:val="en-GB"/>
        </w:rPr>
      </w:pPr>
      <w:r w:rsidRPr="00810159">
        <w:rPr>
          <w:lang w:val="en-GB"/>
        </w:rPr>
        <w:t>10. Are there any ways in which the practice of getting published in academic journals could be improved, or do you consider it perfectly satisfactory as it is?</w:t>
      </w:r>
    </w:p>
    <w:p w:rsidR="0053581F" w:rsidRPr="00810159" w:rsidRDefault="0053581F" w:rsidP="0053581F">
      <w:pPr>
        <w:spacing w:after="0" w:line="240" w:lineRule="auto"/>
        <w:ind w:left="720"/>
        <w:rPr>
          <w:lang w:val="en-GB"/>
        </w:rPr>
      </w:pPr>
      <w:r w:rsidRPr="00810159">
        <w:rPr>
          <w:lang w:val="en-GB"/>
        </w:rPr>
        <w:t>Would you prefer referees not to be anonymous?</w:t>
      </w:r>
    </w:p>
    <w:p w:rsidR="0053581F" w:rsidRPr="00810159" w:rsidRDefault="0053581F" w:rsidP="0053581F">
      <w:pPr>
        <w:spacing w:after="0" w:line="240" w:lineRule="auto"/>
        <w:ind w:left="720"/>
        <w:rPr>
          <w:lang w:val="en-GB"/>
        </w:rPr>
      </w:pPr>
      <w:r w:rsidRPr="00810159">
        <w:rPr>
          <w:lang w:val="en-GB"/>
        </w:rPr>
        <w:t>Do you feel there should be more of a right of appeal against decisions?</w:t>
      </w:r>
    </w:p>
    <w:p w:rsidR="0053581F" w:rsidRPr="00810159" w:rsidRDefault="0053581F" w:rsidP="0053581F">
      <w:pPr>
        <w:spacing w:after="0" w:line="240" w:lineRule="auto"/>
        <w:ind w:left="720"/>
        <w:rPr>
          <w:lang w:val="en-GB"/>
        </w:rPr>
      </w:pPr>
      <w:r w:rsidRPr="00810159">
        <w:rPr>
          <w:lang w:val="en-GB"/>
        </w:rPr>
        <w:t>Do you feel that editors are effective/proficient?</w:t>
      </w:r>
    </w:p>
    <w:p w:rsidR="0053581F" w:rsidRPr="00810159" w:rsidRDefault="0053581F" w:rsidP="0053581F">
      <w:pPr>
        <w:spacing w:after="0" w:line="240" w:lineRule="auto"/>
        <w:rPr>
          <w:lang w:val="en-GB"/>
        </w:rPr>
      </w:pPr>
    </w:p>
    <w:p w:rsidR="0053581F" w:rsidRPr="00810159" w:rsidRDefault="0053581F" w:rsidP="0053581F">
      <w:pPr>
        <w:spacing w:after="0" w:line="240" w:lineRule="auto"/>
        <w:rPr>
          <w:lang w:val="en-GB"/>
        </w:rPr>
      </w:pPr>
      <w:r w:rsidRPr="00810159">
        <w:rPr>
          <w:lang w:val="en-GB"/>
        </w:rPr>
        <w:t>11. Why do you think people become journal editors? Would you like to be one?</w:t>
      </w:r>
    </w:p>
    <w:p w:rsidR="0053581F" w:rsidRPr="00810159" w:rsidRDefault="0053581F" w:rsidP="0053581F">
      <w:pPr>
        <w:spacing w:after="0" w:line="240" w:lineRule="auto"/>
        <w:rPr>
          <w:lang w:val="en-GB"/>
        </w:rPr>
      </w:pPr>
    </w:p>
    <w:p w:rsidR="0053581F" w:rsidRPr="00810159" w:rsidRDefault="0053581F" w:rsidP="0053581F">
      <w:pPr>
        <w:spacing w:after="0" w:line="240" w:lineRule="auto"/>
        <w:rPr>
          <w:lang w:val="en-GB"/>
        </w:rPr>
      </w:pPr>
      <w:r w:rsidRPr="00810159">
        <w:rPr>
          <w:lang w:val="en-GB"/>
        </w:rPr>
        <w:lastRenderedPageBreak/>
        <w:t>12. Do you behave differently towards editors, when you encounter them? Do you find yourself being careful not to offend them, or trying to impress them?</w:t>
      </w:r>
    </w:p>
    <w:p w:rsidR="0053581F" w:rsidRPr="00810159" w:rsidRDefault="0053581F" w:rsidP="0053581F">
      <w:pPr>
        <w:spacing w:after="0" w:line="240" w:lineRule="auto"/>
        <w:rPr>
          <w:lang w:val="en-GB"/>
        </w:rPr>
      </w:pPr>
    </w:p>
    <w:p w:rsidR="0053581F" w:rsidRPr="00810159" w:rsidRDefault="0053581F" w:rsidP="0053581F">
      <w:pPr>
        <w:spacing w:after="0" w:line="240" w:lineRule="auto"/>
        <w:rPr>
          <w:lang w:val="en-GB"/>
        </w:rPr>
      </w:pPr>
      <w:r w:rsidRPr="00810159">
        <w:rPr>
          <w:lang w:val="en-GB"/>
        </w:rPr>
        <w:t xml:space="preserve">12. </w:t>
      </w:r>
      <w:proofErr w:type="gramStart"/>
      <w:r w:rsidRPr="00810159">
        <w:rPr>
          <w:lang w:val="en-GB"/>
        </w:rPr>
        <w:t>A</w:t>
      </w:r>
      <w:proofErr w:type="gramEnd"/>
      <w:r w:rsidRPr="00810159">
        <w:rPr>
          <w:lang w:val="en-GB"/>
        </w:rPr>
        <w:t xml:space="preserve"> lot of journal editors whom I’ve interviewed spoke of the developmental aspects of the role, and emphasised how seriously they take it. Have you ever felt that an editor was contributing to your professional development – your development as an author? How effectively did s/he do so?</w:t>
      </w:r>
    </w:p>
    <w:p w:rsidR="0053581F" w:rsidRPr="00810159" w:rsidRDefault="0053581F" w:rsidP="0053581F">
      <w:pPr>
        <w:spacing w:after="0" w:line="240" w:lineRule="auto"/>
        <w:rPr>
          <w:lang w:val="en-GB"/>
        </w:rPr>
      </w:pPr>
    </w:p>
    <w:p w:rsidR="0053581F" w:rsidRPr="00810159" w:rsidRDefault="0053581F" w:rsidP="0053581F">
      <w:pPr>
        <w:spacing w:after="0" w:line="240" w:lineRule="auto"/>
        <w:rPr>
          <w:lang w:val="en-GB"/>
        </w:rPr>
      </w:pPr>
    </w:p>
    <w:p w:rsidR="00031525" w:rsidRPr="00810159" w:rsidRDefault="00031525">
      <w:pPr>
        <w:rPr>
          <w:lang w:val="en-GB"/>
        </w:rPr>
      </w:pPr>
      <w:r w:rsidRPr="00810159">
        <w:rPr>
          <w:lang w:val="en-GB"/>
        </w:rPr>
        <w:br w:type="page"/>
      </w:r>
    </w:p>
    <w:p w:rsidR="00031525" w:rsidRPr="00810159" w:rsidRDefault="00031525" w:rsidP="00C43AD2">
      <w:pPr>
        <w:pStyle w:val="Heading2"/>
        <w:rPr>
          <w:lang w:val="en-GB"/>
        </w:rPr>
      </w:pPr>
      <w:bookmarkStart w:id="24" w:name="_Toc389771337"/>
      <w:r w:rsidRPr="00810159">
        <w:rPr>
          <w:lang w:val="en-GB"/>
        </w:rPr>
        <w:lastRenderedPageBreak/>
        <w:t>Appendix D:</w:t>
      </w:r>
      <w:r w:rsidR="00F6757B" w:rsidRPr="00810159">
        <w:rPr>
          <w:lang w:val="en-GB"/>
        </w:rPr>
        <w:t xml:space="preserve"> </w:t>
      </w:r>
      <w:r w:rsidR="001372ED" w:rsidRPr="00810159">
        <w:rPr>
          <w:lang w:val="en-GB"/>
        </w:rPr>
        <w:t>A</w:t>
      </w:r>
      <w:r w:rsidRPr="00810159">
        <w:rPr>
          <w:lang w:val="en-GB"/>
        </w:rPr>
        <w:t>uthor questionnaire (typescript copy of online version)</w:t>
      </w:r>
      <w:bookmarkEnd w:id="24"/>
    </w:p>
    <w:p w:rsidR="00031525" w:rsidRPr="00810159" w:rsidRDefault="00031525" w:rsidP="00031525">
      <w:pPr>
        <w:spacing w:after="0" w:line="240" w:lineRule="auto"/>
        <w:rPr>
          <w:lang w:val="en-GB"/>
        </w:rPr>
      </w:pPr>
    </w:p>
    <w:p w:rsidR="00031525" w:rsidRPr="00810159" w:rsidRDefault="00031525" w:rsidP="00031525">
      <w:pPr>
        <w:spacing w:after="0" w:line="240" w:lineRule="auto"/>
        <w:rPr>
          <w:lang w:val="en-GB"/>
        </w:rPr>
      </w:pPr>
      <w:r w:rsidRPr="00810159">
        <w:rPr>
          <w:lang w:val="en-GB"/>
        </w:rPr>
        <w:t>1. (This item sought respondents’ informed consent.)</w:t>
      </w:r>
    </w:p>
    <w:p w:rsidR="00031525" w:rsidRPr="00810159" w:rsidRDefault="00031525" w:rsidP="00031525">
      <w:pPr>
        <w:spacing w:after="0" w:line="240" w:lineRule="auto"/>
        <w:rPr>
          <w:lang w:val="en-GB"/>
        </w:rPr>
      </w:pPr>
    </w:p>
    <w:p w:rsidR="00031525" w:rsidRPr="00810159" w:rsidRDefault="00031525" w:rsidP="00031525">
      <w:pPr>
        <w:spacing w:after="0" w:line="240" w:lineRule="auto"/>
        <w:rPr>
          <w:lang w:val="en-GB"/>
        </w:rPr>
      </w:pPr>
      <w:r w:rsidRPr="00810159">
        <w:rPr>
          <w:lang w:val="en-GB"/>
        </w:rPr>
        <w:t xml:space="preserve">2. </w:t>
      </w:r>
      <w:r w:rsidRPr="00810159">
        <w:rPr>
          <w:b/>
          <w:lang w:val="en-GB"/>
        </w:rPr>
        <w:t>Which of the following three descriptors best applies to you?</w:t>
      </w:r>
    </w:p>
    <w:p w:rsidR="00031525" w:rsidRPr="00810159" w:rsidRDefault="00031525" w:rsidP="00031525">
      <w:pPr>
        <w:spacing w:after="0" w:line="240" w:lineRule="auto"/>
        <w:rPr>
          <w:i/>
          <w:lang w:val="en-GB"/>
        </w:rPr>
      </w:pPr>
      <w:r w:rsidRPr="00810159">
        <w:rPr>
          <w:i/>
          <w:lang w:val="en-GB"/>
        </w:rPr>
        <w:t xml:space="preserve">Early career academic/researcher </w:t>
      </w:r>
      <w:r w:rsidRPr="00810159">
        <w:rPr>
          <w:i/>
          <w:lang w:val="en-GB"/>
        </w:rPr>
        <w:tab/>
      </w:r>
      <w:r w:rsidRPr="00810159">
        <w:rPr>
          <w:i/>
          <w:lang w:val="en-GB"/>
        </w:rPr>
        <w:tab/>
      </w:r>
    </w:p>
    <w:p w:rsidR="00031525" w:rsidRPr="00810159" w:rsidRDefault="00031525" w:rsidP="00031525">
      <w:pPr>
        <w:spacing w:after="0" w:line="240" w:lineRule="auto"/>
        <w:rPr>
          <w:i/>
          <w:lang w:val="en-GB"/>
        </w:rPr>
      </w:pPr>
      <w:r w:rsidRPr="00810159">
        <w:rPr>
          <w:i/>
          <w:lang w:val="en-GB"/>
        </w:rPr>
        <w:t xml:space="preserve">Mid-career academic/researcher </w:t>
      </w:r>
      <w:r w:rsidRPr="00810159">
        <w:rPr>
          <w:i/>
          <w:lang w:val="en-GB"/>
        </w:rPr>
        <w:tab/>
      </w:r>
      <w:r w:rsidRPr="00810159">
        <w:rPr>
          <w:i/>
          <w:lang w:val="en-GB"/>
        </w:rPr>
        <w:tab/>
      </w:r>
    </w:p>
    <w:p w:rsidR="00031525" w:rsidRPr="00810159" w:rsidRDefault="00031525" w:rsidP="00031525">
      <w:pPr>
        <w:spacing w:after="0" w:line="240" w:lineRule="auto"/>
        <w:rPr>
          <w:lang w:val="en-GB"/>
        </w:rPr>
      </w:pPr>
      <w:r w:rsidRPr="00810159">
        <w:rPr>
          <w:i/>
          <w:lang w:val="en-GB"/>
        </w:rPr>
        <w:t>Senior academic/researcher</w:t>
      </w:r>
      <w:r w:rsidRPr="00810159">
        <w:rPr>
          <w:lang w:val="en-GB"/>
        </w:rPr>
        <w:tab/>
      </w:r>
      <w:r w:rsidRPr="00810159">
        <w:rPr>
          <w:lang w:val="en-GB"/>
        </w:rPr>
        <w:tab/>
      </w:r>
    </w:p>
    <w:p w:rsidR="00031525" w:rsidRPr="00810159" w:rsidRDefault="00031525" w:rsidP="00031525">
      <w:pPr>
        <w:spacing w:after="0" w:line="240" w:lineRule="auto"/>
        <w:rPr>
          <w:lang w:val="en-GB"/>
        </w:rPr>
      </w:pPr>
    </w:p>
    <w:p w:rsidR="00031525" w:rsidRPr="00810159" w:rsidRDefault="00031525" w:rsidP="00031525">
      <w:pPr>
        <w:spacing w:after="0" w:line="240" w:lineRule="auto"/>
        <w:rPr>
          <w:lang w:val="en-GB"/>
        </w:rPr>
      </w:pPr>
      <w:r w:rsidRPr="00810159">
        <w:rPr>
          <w:lang w:val="en-GB"/>
        </w:rPr>
        <w:t xml:space="preserve">3. </w:t>
      </w:r>
      <w:r w:rsidRPr="00810159">
        <w:rPr>
          <w:b/>
          <w:lang w:val="en-GB"/>
        </w:rPr>
        <w:t>Please indicate your current academic grade or status</w:t>
      </w:r>
    </w:p>
    <w:p w:rsidR="00031525" w:rsidRPr="001D32B9" w:rsidRDefault="00031525" w:rsidP="00031525">
      <w:pPr>
        <w:spacing w:after="0" w:line="240" w:lineRule="auto"/>
        <w:rPr>
          <w:i/>
          <w:lang w:val="fr-FR"/>
        </w:rPr>
      </w:pPr>
      <w:r w:rsidRPr="001D32B9">
        <w:rPr>
          <w:i/>
          <w:lang w:val="fr-FR"/>
        </w:rPr>
        <w:t>Lecturer/assistant professor</w:t>
      </w:r>
      <w:r w:rsidRPr="001D32B9">
        <w:rPr>
          <w:i/>
          <w:lang w:val="fr-FR"/>
        </w:rPr>
        <w:tab/>
      </w:r>
      <w:r w:rsidRPr="001D32B9">
        <w:rPr>
          <w:i/>
          <w:lang w:val="fr-FR"/>
        </w:rPr>
        <w:tab/>
      </w:r>
    </w:p>
    <w:p w:rsidR="00031525" w:rsidRPr="001D32B9" w:rsidRDefault="00031525" w:rsidP="00031525">
      <w:pPr>
        <w:spacing w:after="0" w:line="240" w:lineRule="auto"/>
        <w:rPr>
          <w:i/>
          <w:lang w:val="fr-FR"/>
        </w:rPr>
      </w:pPr>
      <w:r w:rsidRPr="001D32B9">
        <w:rPr>
          <w:i/>
          <w:lang w:val="fr-FR"/>
        </w:rPr>
        <w:t>Senior lecturer/associate professor</w:t>
      </w:r>
      <w:r w:rsidRPr="001D32B9">
        <w:rPr>
          <w:i/>
          <w:lang w:val="fr-FR"/>
        </w:rPr>
        <w:tab/>
      </w:r>
      <w:r w:rsidRPr="001D32B9">
        <w:rPr>
          <w:i/>
          <w:lang w:val="fr-FR"/>
        </w:rPr>
        <w:tab/>
      </w:r>
    </w:p>
    <w:p w:rsidR="00031525" w:rsidRPr="00810159" w:rsidRDefault="00031525" w:rsidP="00031525">
      <w:pPr>
        <w:spacing w:after="0" w:line="240" w:lineRule="auto"/>
        <w:rPr>
          <w:i/>
          <w:lang w:val="en-GB"/>
        </w:rPr>
      </w:pPr>
      <w:r w:rsidRPr="00810159">
        <w:rPr>
          <w:i/>
          <w:lang w:val="en-GB"/>
        </w:rPr>
        <w:t>Principal lecturer</w:t>
      </w:r>
      <w:r w:rsidRPr="00810159">
        <w:rPr>
          <w:i/>
          <w:lang w:val="en-GB"/>
        </w:rPr>
        <w:tab/>
      </w:r>
      <w:r w:rsidRPr="00810159">
        <w:rPr>
          <w:i/>
          <w:lang w:val="en-GB"/>
        </w:rPr>
        <w:tab/>
      </w:r>
    </w:p>
    <w:p w:rsidR="00031525" w:rsidRPr="00810159" w:rsidRDefault="00031525" w:rsidP="00031525">
      <w:pPr>
        <w:spacing w:after="0" w:line="240" w:lineRule="auto"/>
        <w:rPr>
          <w:i/>
          <w:lang w:val="en-GB"/>
        </w:rPr>
      </w:pPr>
      <w:r w:rsidRPr="00810159">
        <w:rPr>
          <w:i/>
          <w:lang w:val="en-GB"/>
        </w:rPr>
        <w:t xml:space="preserve">Reader/associate professor </w:t>
      </w:r>
      <w:r w:rsidRPr="00810159">
        <w:rPr>
          <w:i/>
          <w:lang w:val="en-GB"/>
        </w:rPr>
        <w:tab/>
      </w:r>
      <w:r w:rsidRPr="00810159">
        <w:rPr>
          <w:i/>
          <w:lang w:val="en-GB"/>
        </w:rPr>
        <w:tab/>
      </w:r>
    </w:p>
    <w:p w:rsidR="00031525" w:rsidRPr="00810159" w:rsidRDefault="00031525" w:rsidP="00031525">
      <w:pPr>
        <w:spacing w:after="0" w:line="240" w:lineRule="auto"/>
        <w:rPr>
          <w:i/>
          <w:lang w:val="en-GB"/>
        </w:rPr>
      </w:pPr>
      <w:r w:rsidRPr="00810159">
        <w:rPr>
          <w:i/>
          <w:lang w:val="en-GB"/>
        </w:rPr>
        <w:t xml:space="preserve">Professor </w:t>
      </w:r>
      <w:r w:rsidRPr="00810159">
        <w:rPr>
          <w:i/>
          <w:lang w:val="en-GB"/>
        </w:rPr>
        <w:tab/>
      </w:r>
      <w:r w:rsidRPr="00810159">
        <w:rPr>
          <w:i/>
          <w:lang w:val="en-GB"/>
        </w:rPr>
        <w:tab/>
      </w:r>
    </w:p>
    <w:p w:rsidR="00031525" w:rsidRPr="00810159" w:rsidRDefault="00031525" w:rsidP="00031525">
      <w:pPr>
        <w:spacing w:after="0" w:line="240" w:lineRule="auto"/>
        <w:rPr>
          <w:i/>
          <w:lang w:val="en-GB"/>
        </w:rPr>
      </w:pPr>
      <w:r w:rsidRPr="00810159">
        <w:rPr>
          <w:i/>
          <w:lang w:val="en-GB"/>
        </w:rPr>
        <w:t xml:space="preserve">Research assistant </w:t>
      </w:r>
      <w:r w:rsidRPr="00810159">
        <w:rPr>
          <w:i/>
          <w:lang w:val="en-GB"/>
        </w:rPr>
        <w:tab/>
      </w:r>
      <w:r w:rsidRPr="00810159">
        <w:rPr>
          <w:i/>
          <w:lang w:val="en-GB"/>
        </w:rPr>
        <w:tab/>
      </w:r>
    </w:p>
    <w:p w:rsidR="00031525" w:rsidRPr="00810159" w:rsidRDefault="00031525" w:rsidP="00031525">
      <w:pPr>
        <w:spacing w:after="0" w:line="240" w:lineRule="auto"/>
        <w:rPr>
          <w:i/>
          <w:lang w:val="en-GB"/>
        </w:rPr>
      </w:pPr>
      <w:r w:rsidRPr="00810159">
        <w:rPr>
          <w:i/>
          <w:lang w:val="en-GB"/>
        </w:rPr>
        <w:t xml:space="preserve">Research fellow/associate </w:t>
      </w:r>
      <w:r w:rsidRPr="00810159">
        <w:rPr>
          <w:i/>
          <w:lang w:val="en-GB"/>
        </w:rPr>
        <w:tab/>
      </w:r>
      <w:r w:rsidRPr="00810159">
        <w:rPr>
          <w:i/>
          <w:lang w:val="en-GB"/>
        </w:rPr>
        <w:tab/>
      </w:r>
    </w:p>
    <w:p w:rsidR="00031525" w:rsidRPr="00810159" w:rsidRDefault="00031525" w:rsidP="00031525">
      <w:pPr>
        <w:spacing w:after="0" w:line="240" w:lineRule="auto"/>
        <w:rPr>
          <w:i/>
          <w:lang w:val="en-GB"/>
        </w:rPr>
      </w:pPr>
      <w:r w:rsidRPr="00810159">
        <w:rPr>
          <w:i/>
          <w:lang w:val="en-GB"/>
        </w:rPr>
        <w:t xml:space="preserve">Senior research fellow/associate </w:t>
      </w:r>
      <w:r w:rsidRPr="00810159">
        <w:rPr>
          <w:i/>
          <w:lang w:val="en-GB"/>
        </w:rPr>
        <w:tab/>
      </w:r>
      <w:r w:rsidRPr="00810159">
        <w:rPr>
          <w:i/>
          <w:lang w:val="en-GB"/>
        </w:rPr>
        <w:tab/>
      </w:r>
    </w:p>
    <w:p w:rsidR="00031525" w:rsidRPr="00810159" w:rsidRDefault="00031525" w:rsidP="00031525">
      <w:pPr>
        <w:spacing w:after="0" w:line="240" w:lineRule="auto"/>
        <w:rPr>
          <w:i/>
          <w:lang w:val="en-GB"/>
        </w:rPr>
      </w:pPr>
      <w:r w:rsidRPr="00810159">
        <w:rPr>
          <w:i/>
          <w:lang w:val="en-GB"/>
        </w:rPr>
        <w:t xml:space="preserve">Principal research fellow/associate </w:t>
      </w:r>
      <w:r w:rsidRPr="00810159">
        <w:rPr>
          <w:i/>
          <w:lang w:val="en-GB"/>
        </w:rPr>
        <w:tab/>
      </w:r>
      <w:r w:rsidRPr="00810159">
        <w:rPr>
          <w:i/>
          <w:lang w:val="en-GB"/>
        </w:rPr>
        <w:tab/>
      </w:r>
    </w:p>
    <w:p w:rsidR="00031525" w:rsidRPr="00810159" w:rsidRDefault="00031525" w:rsidP="00031525">
      <w:pPr>
        <w:spacing w:after="0" w:line="240" w:lineRule="auto"/>
        <w:rPr>
          <w:lang w:val="en-GB"/>
        </w:rPr>
      </w:pPr>
      <w:r w:rsidRPr="00810159">
        <w:rPr>
          <w:i/>
          <w:lang w:val="en-GB"/>
        </w:rPr>
        <w:t>Professorial research fellow/associate</w:t>
      </w:r>
      <w:r w:rsidRPr="00810159">
        <w:rPr>
          <w:lang w:val="en-GB"/>
        </w:rPr>
        <w:t xml:space="preserve"> </w:t>
      </w:r>
      <w:r w:rsidRPr="00810159">
        <w:rPr>
          <w:lang w:val="en-GB"/>
        </w:rPr>
        <w:tab/>
      </w:r>
      <w:r w:rsidRPr="00810159">
        <w:rPr>
          <w:lang w:val="en-GB"/>
        </w:rPr>
        <w:tab/>
      </w:r>
    </w:p>
    <w:p w:rsidR="00031525" w:rsidRPr="00810159" w:rsidRDefault="00031525" w:rsidP="00031525">
      <w:pPr>
        <w:spacing w:after="0" w:line="240" w:lineRule="auto"/>
        <w:rPr>
          <w:lang w:val="en-GB"/>
        </w:rPr>
      </w:pPr>
    </w:p>
    <w:p w:rsidR="00031525" w:rsidRPr="00810159" w:rsidRDefault="00031525" w:rsidP="00031525">
      <w:pPr>
        <w:spacing w:after="0" w:line="240" w:lineRule="auto"/>
        <w:rPr>
          <w:lang w:val="en-GB"/>
        </w:rPr>
      </w:pPr>
      <w:r w:rsidRPr="00810159">
        <w:rPr>
          <w:lang w:val="en-GB"/>
        </w:rPr>
        <w:t xml:space="preserve">4. </w:t>
      </w:r>
      <w:r w:rsidRPr="00810159">
        <w:rPr>
          <w:b/>
          <w:lang w:val="en-GB"/>
        </w:rPr>
        <w:t>The broad disciplines listed below reflect the foci of the UK's research councils. Please indicate the discipline with which you most (often) associate yourself (if your work is cross- or inter-disciplinary, please select the one which reflects your REF or RAE entry, if applicable)</w:t>
      </w:r>
    </w:p>
    <w:p w:rsidR="00031525" w:rsidRPr="00810159" w:rsidRDefault="00031525" w:rsidP="00031525">
      <w:pPr>
        <w:spacing w:after="0" w:line="240" w:lineRule="auto"/>
        <w:rPr>
          <w:i/>
          <w:lang w:val="en-GB"/>
        </w:rPr>
      </w:pPr>
      <w:r w:rsidRPr="00810159">
        <w:rPr>
          <w:i/>
          <w:lang w:val="en-GB"/>
        </w:rPr>
        <w:t xml:space="preserve">Arts &amp; humanities </w:t>
      </w:r>
      <w:r w:rsidRPr="00810159">
        <w:rPr>
          <w:i/>
          <w:lang w:val="en-GB"/>
        </w:rPr>
        <w:tab/>
      </w:r>
      <w:r w:rsidRPr="00810159">
        <w:rPr>
          <w:i/>
          <w:lang w:val="en-GB"/>
        </w:rPr>
        <w:tab/>
      </w:r>
    </w:p>
    <w:p w:rsidR="00031525" w:rsidRPr="00810159" w:rsidRDefault="00031525" w:rsidP="00031525">
      <w:pPr>
        <w:spacing w:after="0" w:line="240" w:lineRule="auto"/>
        <w:rPr>
          <w:i/>
          <w:lang w:val="en-GB"/>
        </w:rPr>
      </w:pPr>
      <w:r w:rsidRPr="00810159">
        <w:rPr>
          <w:i/>
          <w:lang w:val="en-GB"/>
        </w:rPr>
        <w:t xml:space="preserve">Social sciences &amp; economics </w:t>
      </w:r>
      <w:r w:rsidRPr="00810159">
        <w:rPr>
          <w:i/>
          <w:lang w:val="en-GB"/>
        </w:rPr>
        <w:tab/>
      </w:r>
      <w:r w:rsidRPr="00810159">
        <w:rPr>
          <w:i/>
          <w:lang w:val="en-GB"/>
        </w:rPr>
        <w:tab/>
      </w:r>
    </w:p>
    <w:p w:rsidR="00031525" w:rsidRPr="00810159" w:rsidRDefault="00031525" w:rsidP="00031525">
      <w:pPr>
        <w:spacing w:after="0" w:line="240" w:lineRule="auto"/>
        <w:rPr>
          <w:i/>
          <w:lang w:val="en-GB"/>
        </w:rPr>
      </w:pPr>
      <w:r w:rsidRPr="00810159">
        <w:rPr>
          <w:i/>
          <w:lang w:val="en-GB"/>
        </w:rPr>
        <w:t xml:space="preserve">Engineering, physical sciences &amp; mathematics </w:t>
      </w:r>
      <w:r w:rsidRPr="00810159">
        <w:rPr>
          <w:i/>
          <w:lang w:val="en-GB"/>
        </w:rPr>
        <w:tab/>
      </w:r>
      <w:r w:rsidRPr="00810159">
        <w:rPr>
          <w:i/>
          <w:lang w:val="en-GB"/>
        </w:rPr>
        <w:tab/>
      </w:r>
    </w:p>
    <w:p w:rsidR="00031525" w:rsidRPr="00810159" w:rsidRDefault="00031525" w:rsidP="00031525">
      <w:pPr>
        <w:spacing w:after="0" w:line="240" w:lineRule="auto"/>
        <w:rPr>
          <w:i/>
          <w:lang w:val="en-GB"/>
        </w:rPr>
      </w:pPr>
      <w:r w:rsidRPr="00810159">
        <w:rPr>
          <w:i/>
          <w:lang w:val="en-GB"/>
        </w:rPr>
        <w:t xml:space="preserve">Biotechnology &amp; biological sciences </w:t>
      </w:r>
      <w:r w:rsidRPr="00810159">
        <w:rPr>
          <w:i/>
          <w:lang w:val="en-GB"/>
        </w:rPr>
        <w:tab/>
      </w:r>
      <w:r w:rsidRPr="00810159">
        <w:rPr>
          <w:i/>
          <w:lang w:val="en-GB"/>
        </w:rPr>
        <w:tab/>
      </w:r>
    </w:p>
    <w:p w:rsidR="00031525" w:rsidRPr="00810159" w:rsidRDefault="00031525" w:rsidP="00031525">
      <w:pPr>
        <w:spacing w:after="0" w:line="240" w:lineRule="auto"/>
        <w:rPr>
          <w:i/>
          <w:lang w:val="en-GB"/>
        </w:rPr>
      </w:pPr>
      <w:r w:rsidRPr="00810159">
        <w:rPr>
          <w:i/>
          <w:lang w:val="en-GB"/>
        </w:rPr>
        <w:t xml:space="preserve">Medical research </w:t>
      </w:r>
      <w:r w:rsidRPr="00810159">
        <w:rPr>
          <w:i/>
          <w:lang w:val="en-GB"/>
        </w:rPr>
        <w:tab/>
      </w:r>
      <w:r w:rsidRPr="00810159">
        <w:rPr>
          <w:i/>
          <w:lang w:val="en-GB"/>
        </w:rPr>
        <w:tab/>
      </w:r>
    </w:p>
    <w:p w:rsidR="00031525" w:rsidRPr="00810159" w:rsidRDefault="00031525" w:rsidP="00031525">
      <w:pPr>
        <w:spacing w:after="0" w:line="240" w:lineRule="auto"/>
        <w:rPr>
          <w:i/>
          <w:lang w:val="en-GB"/>
        </w:rPr>
      </w:pPr>
      <w:r w:rsidRPr="00810159">
        <w:rPr>
          <w:i/>
          <w:lang w:val="en-GB"/>
        </w:rPr>
        <w:t xml:space="preserve">Natural environment </w:t>
      </w:r>
      <w:r w:rsidRPr="00810159">
        <w:rPr>
          <w:i/>
          <w:lang w:val="en-GB"/>
        </w:rPr>
        <w:tab/>
      </w:r>
      <w:r w:rsidRPr="00810159">
        <w:rPr>
          <w:i/>
          <w:lang w:val="en-GB"/>
        </w:rPr>
        <w:tab/>
      </w:r>
    </w:p>
    <w:p w:rsidR="00031525" w:rsidRPr="00810159" w:rsidRDefault="00031525" w:rsidP="00031525">
      <w:pPr>
        <w:spacing w:after="0" w:line="240" w:lineRule="auto"/>
        <w:rPr>
          <w:lang w:val="en-GB"/>
        </w:rPr>
      </w:pPr>
      <w:r w:rsidRPr="00810159">
        <w:rPr>
          <w:i/>
          <w:lang w:val="en-GB"/>
        </w:rPr>
        <w:t>Sciences &amp; technology facilities</w:t>
      </w:r>
      <w:r w:rsidRPr="00810159">
        <w:rPr>
          <w:lang w:val="en-GB"/>
        </w:rPr>
        <w:t xml:space="preserve"> </w:t>
      </w:r>
      <w:r w:rsidRPr="00810159">
        <w:rPr>
          <w:lang w:val="en-GB"/>
        </w:rPr>
        <w:tab/>
      </w:r>
      <w:r w:rsidRPr="00810159">
        <w:rPr>
          <w:lang w:val="en-GB"/>
        </w:rPr>
        <w:tab/>
      </w:r>
    </w:p>
    <w:p w:rsidR="00031525" w:rsidRPr="00810159" w:rsidRDefault="00031525" w:rsidP="00031525">
      <w:pPr>
        <w:spacing w:after="0" w:line="240" w:lineRule="auto"/>
        <w:rPr>
          <w:lang w:val="en-GB"/>
        </w:rPr>
      </w:pPr>
    </w:p>
    <w:p w:rsidR="00031525" w:rsidRPr="00810159" w:rsidRDefault="00031525" w:rsidP="00031525">
      <w:pPr>
        <w:spacing w:after="0" w:line="240" w:lineRule="auto"/>
        <w:rPr>
          <w:lang w:val="en-GB"/>
        </w:rPr>
      </w:pPr>
      <w:r w:rsidRPr="00810159">
        <w:rPr>
          <w:lang w:val="en-GB"/>
        </w:rPr>
        <w:t xml:space="preserve">5. </w:t>
      </w:r>
      <w:r w:rsidRPr="00810159">
        <w:rPr>
          <w:b/>
          <w:lang w:val="en-GB"/>
        </w:rPr>
        <w:t>Please indicate your gender</w:t>
      </w:r>
    </w:p>
    <w:p w:rsidR="00031525" w:rsidRPr="00810159" w:rsidRDefault="00031525" w:rsidP="00031525">
      <w:pPr>
        <w:spacing w:after="0" w:line="240" w:lineRule="auto"/>
        <w:rPr>
          <w:i/>
          <w:lang w:val="en-GB"/>
        </w:rPr>
      </w:pPr>
      <w:r w:rsidRPr="00810159">
        <w:rPr>
          <w:i/>
          <w:lang w:val="en-GB"/>
        </w:rPr>
        <w:t xml:space="preserve">Male </w:t>
      </w:r>
      <w:r w:rsidRPr="00810159">
        <w:rPr>
          <w:i/>
          <w:lang w:val="en-GB"/>
        </w:rPr>
        <w:tab/>
      </w:r>
      <w:r w:rsidRPr="00810159">
        <w:rPr>
          <w:i/>
          <w:lang w:val="en-GB"/>
        </w:rPr>
        <w:tab/>
      </w:r>
    </w:p>
    <w:p w:rsidR="00031525" w:rsidRPr="00810159" w:rsidRDefault="00031525" w:rsidP="00031525">
      <w:pPr>
        <w:spacing w:after="0" w:line="240" w:lineRule="auto"/>
        <w:rPr>
          <w:lang w:val="en-GB"/>
        </w:rPr>
      </w:pPr>
      <w:r w:rsidRPr="00810159">
        <w:rPr>
          <w:i/>
          <w:lang w:val="en-GB"/>
        </w:rPr>
        <w:t>Female</w:t>
      </w:r>
      <w:r w:rsidRPr="00810159">
        <w:rPr>
          <w:lang w:val="en-GB"/>
        </w:rPr>
        <w:t xml:space="preserve"> </w:t>
      </w:r>
      <w:r w:rsidRPr="00810159">
        <w:rPr>
          <w:lang w:val="en-GB"/>
        </w:rPr>
        <w:tab/>
      </w:r>
      <w:r w:rsidRPr="00810159">
        <w:rPr>
          <w:lang w:val="en-GB"/>
        </w:rPr>
        <w:tab/>
      </w:r>
    </w:p>
    <w:p w:rsidR="00031525" w:rsidRPr="00810159" w:rsidRDefault="00031525" w:rsidP="00031525">
      <w:pPr>
        <w:spacing w:after="0" w:line="240" w:lineRule="auto"/>
        <w:rPr>
          <w:lang w:val="en-GB"/>
        </w:rPr>
      </w:pPr>
    </w:p>
    <w:p w:rsidR="00031525" w:rsidRPr="00810159" w:rsidRDefault="00031525" w:rsidP="00031525">
      <w:pPr>
        <w:spacing w:after="0" w:line="240" w:lineRule="auto"/>
        <w:rPr>
          <w:lang w:val="en-GB"/>
        </w:rPr>
      </w:pPr>
      <w:r w:rsidRPr="00810159">
        <w:rPr>
          <w:lang w:val="en-GB"/>
        </w:rPr>
        <w:t xml:space="preserve">6. </w:t>
      </w:r>
      <w:r w:rsidRPr="00810159">
        <w:rPr>
          <w:b/>
          <w:lang w:val="en-GB"/>
        </w:rPr>
        <w:t>Please indicate the extent of any journal editorial responsibilities that you hold or have held in the past.</w:t>
      </w:r>
    </w:p>
    <w:p w:rsidR="00031525" w:rsidRPr="00810159" w:rsidRDefault="00031525" w:rsidP="00031525">
      <w:pPr>
        <w:spacing w:after="0" w:line="240" w:lineRule="auto"/>
        <w:rPr>
          <w:lang w:val="en-GB"/>
        </w:rPr>
      </w:pPr>
      <w:proofErr w:type="gramStart"/>
      <w:r w:rsidRPr="00810159">
        <w:rPr>
          <w:lang w:val="en-GB"/>
        </w:rPr>
        <w:t>6.a</w:t>
      </w:r>
      <w:proofErr w:type="gramEnd"/>
      <w:r w:rsidRPr="00810159">
        <w:rPr>
          <w:lang w:val="en-GB"/>
        </w:rPr>
        <w:t xml:space="preserve">. </w:t>
      </w:r>
      <w:r w:rsidRPr="00810159">
        <w:rPr>
          <w:i/>
          <w:lang w:val="en-GB"/>
        </w:rPr>
        <w:t>Editor of one or more academic journals</w:t>
      </w:r>
    </w:p>
    <w:p w:rsidR="00031525" w:rsidRPr="00810159" w:rsidRDefault="00031525" w:rsidP="00031525">
      <w:pPr>
        <w:spacing w:after="0" w:line="240" w:lineRule="auto"/>
        <w:rPr>
          <w:lang w:val="en-GB"/>
        </w:rPr>
      </w:pPr>
      <w:proofErr w:type="gramStart"/>
      <w:r w:rsidRPr="00810159">
        <w:rPr>
          <w:lang w:val="en-GB"/>
        </w:rPr>
        <w:t>6.b</w:t>
      </w:r>
      <w:proofErr w:type="gramEnd"/>
      <w:r w:rsidRPr="00810159">
        <w:rPr>
          <w:lang w:val="en-GB"/>
        </w:rPr>
        <w:t xml:space="preserve">. </w:t>
      </w:r>
      <w:r w:rsidRPr="00810159">
        <w:rPr>
          <w:i/>
          <w:lang w:val="en-GB"/>
        </w:rPr>
        <w:t>Associate editor of one or more academic journals</w:t>
      </w:r>
    </w:p>
    <w:p w:rsidR="00031525" w:rsidRPr="00810159" w:rsidRDefault="00031525" w:rsidP="00031525">
      <w:pPr>
        <w:spacing w:after="0" w:line="240" w:lineRule="auto"/>
        <w:rPr>
          <w:lang w:val="en-GB"/>
        </w:rPr>
      </w:pPr>
      <w:proofErr w:type="gramStart"/>
      <w:r w:rsidRPr="00810159">
        <w:rPr>
          <w:lang w:val="en-GB"/>
        </w:rPr>
        <w:t>6.c</w:t>
      </w:r>
      <w:proofErr w:type="gramEnd"/>
      <w:r w:rsidRPr="00810159">
        <w:rPr>
          <w:lang w:val="en-GB"/>
        </w:rPr>
        <w:t xml:space="preserve">. </w:t>
      </w:r>
      <w:r w:rsidRPr="00810159">
        <w:rPr>
          <w:i/>
          <w:lang w:val="en-GB"/>
        </w:rPr>
        <w:t>Reviews editor of one or more academic journals</w:t>
      </w:r>
    </w:p>
    <w:p w:rsidR="00031525" w:rsidRPr="00810159" w:rsidRDefault="00031525" w:rsidP="00031525">
      <w:pPr>
        <w:spacing w:after="0" w:line="240" w:lineRule="auto"/>
        <w:rPr>
          <w:lang w:val="en-GB"/>
        </w:rPr>
      </w:pPr>
      <w:proofErr w:type="gramStart"/>
      <w:r w:rsidRPr="00810159">
        <w:rPr>
          <w:lang w:val="en-GB"/>
        </w:rPr>
        <w:t>6.d</w:t>
      </w:r>
      <w:proofErr w:type="gramEnd"/>
      <w:r w:rsidRPr="00810159">
        <w:rPr>
          <w:lang w:val="en-GB"/>
        </w:rPr>
        <w:t xml:space="preserve">. </w:t>
      </w:r>
      <w:r w:rsidRPr="00810159">
        <w:rPr>
          <w:i/>
          <w:lang w:val="en-GB"/>
        </w:rPr>
        <w:t>Member of the editorial board of one or more academic journals</w:t>
      </w:r>
    </w:p>
    <w:p w:rsidR="00031525" w:rsidRPr="00810159" w:rsidRDefault="00031525" w:rsidP="00031525">
      <w:pPr>
        <w:spacing w:after="0" w:line="240" w:lineRule="auto"/>
        <w:rPr>
          <w:lang w:val="en-GB"/>
        </w:rPr>
      </w:pPr>
    </w:p>
    <w:p w:rsidR="00031525" w:rsidRPr="00810159" w:rsidRDefault="00031525" w:rsidP="00031525">
      <w:pPr>
        <w:spacing w:after="0" w:line="240" w:lineRule="auto"/>
        <w:rPr>
          <w:lang w:val="en-GB"/>
        </w:rPr>
      </w:pPr>
    </w:p>
    <w:p w:rsidR="00031525" w:rsidRPr="00810159" w:rsidRDefault="00031525" w:rsidP="00031525">
      <w:pPr>
        <w:spacing w:after="0" w:line="240" w:lineRule="auto"/>
        <w:rPr>
          <w:lang w:val="en-GB"/>
        </w:rPr>
      </w:pPr>
      <w:r w:rsidRPr="00810159">
        <w:rPr>
          <w:lang w:val="en-GB"/>
        </w:rPr>
        <w:t xml:space="preserve">Section 3: </w:t>
      </w:r>
      <w:proofErr w:type="gramStart"/>
      <w:r w:rsidRPr="00810159">
        <w:rPr>
          <w:lang w:val="en-GB"/>
        </w:rPr>
        <w:t>YOUR</w:t>
      </w:r>
      <w:proofErr w:type="gramEnd"/>
      <w:r w:rsidRPr="00810159">
        <w:rPr>
          <w:lang w:val="en-GB"/>
        </w:rPr>
        <w:t xml:space="preserve"> EXPERIENCES OF GETTING PUBLISHED AND/OR OF ACADEMIC JOURNAL EDITORS</w:t>
      </w:r>
    </w:p>
    <w:p w:rsidR="00031525" w:rsidRPr="00810159" w:rsidRDefault="00031525" w:rsidP="00031525">
      <w:pPr>
        <w:spacing w:after="0" w:line="240" w:lineRule="auto"/>
        <w:rPr>
          <w:lang w:val="en-GB"/>
        </w:rPr>
      </w:pPr>
    </w:p>
    <w:p w:rsidR="00031525" w:rsidRPr="00810159" w:rsidRDefault="00031525" w:rsidP="00031525">
      <w:pPr>
        <w:spacing w:after="0" w:line="240" w:lineRule="auto"/>
        <w:rPr>
          <w:lang w:val="en-GB"/>
        </w:rPr>
      </w:pPr>
      <w:r w:rsidRPr="00810159">
        <w:rPr>
          <w:lang w:val="en-GB"/>
        </w:rPr>
        <w:t xml:space="preserve">7. </w:t>
      </w:r>
      <w:r w:rsidRPr="00810159">
        <w:rPr>
          <w:b/>
          <w:lang w:val="en-GB"/>
        </w:rPr>
        <w:t>If you have ever initiated contact with a journal editor or associate/section editor (by any means e.g. email; telephone, face-to-face meeting, etc.) in relation to any aspect or stage of getting your own work published, how satisfied were you with the response(s)?</w:t>
      </w:r>
    </w:p>
    <w:p w:rsidR="00031525" w:rsidRPr="00810159" w:rsidRDefault="00031525" w:rsidP="00031525">
      <w:pPr>
        <w:spacing w:after="0" w:line="240" w:lineRule="auto"/>
        <w:rPr>
          <w:i/>
          <w:lang w:val="en-GB"/>
        </w:rPr>
      </w:pPr>
      <w:r w:rsidRPr="00810159">
        <w:rPr>
          <w:i/>
          <w:lang w:val="en-GB"/>
        </w:rPr>
        <w:t xml:space="preserve">I have never initiated such contact </w:t>
      </w:r>
      <w:r w:rsidRPr="00810159">
        <w:rPr>
          <w:i/>
          <w:lang w:val="en-GB"/>
        </w:rPr>
        <w:tab/>
      </w:r>
      <w:r w:rsidRPr="00810159">
        <w:rPr>
          <w:i/>
          <w:lang w:val="en-GB"/>
        </w:rPr>
        <w:tab/>
      </w:r>
    </w:p>
    <w:p w:rsidR="00031525" w:rsidRPr="00810159" w:rsidRDefault="00031525" w:rsidP="00031525">
      <w:pPr>
        <w:spacing w:after="0" w:line="240" w:lineRule="auto"/>
        <w:rPr>
          <w:i/>
          <w:lang w:val="en-GB"/>
        </w:rPr>
      </w:pPr>
      <w:r w:rsidRPr="00810159">
        <w:rPr>
          <w:i/>
          <w:lang w:val="en-GB"/>
        </w:rPr>
        <w:t xml:space="preserve">I was very satisfied </w:t>
      </w:r>
      <w:r w:rsidRPr="00810159">
        <w:rPr>
          <w:i/>
          <w:lang w:val="en-GB"/>
        </w:rPr>
        <w:tab/>
      </w:r>
      <w:r w:rsidRPr="00810159">
        <w:rPr>
          <w:i/>
          <w:lang w:val="en-GB"/>
        </w:rPr>
        <w:tab/>
      </w:r>
    </w:p>
    <w:p w:rsidR="00031525" w:rsidRPr="00810159" w:rsidRDefault="00031525" w:rsidP="00031525">
      <w:pPr>
        <w:spacing w:after="0" w:line="240" w:lineRule="auto"/>
        <w:rPr>
          <w:i/>
          <w:lang w:val="en-GB"/>
        </w:rPr>
      </w:pPr>
      <w:r w:rsidRPr="00810159">
        <w:rPr>
          <w:i/>
          <w:lang w:val="en-GB"/>
        </w:rPr>
        <w:t xml:space="preserve">I was fairly satisfied </w:t>
      </w:r>
      <w:r w:rsidRPr="00810159">
        <w:rPr>
          <w:i/>
          <w:lang w:val="en-GB"/>
        </w:rPr>
        <w:tab/>
      </w:r>
      <w:r w:rsidRPr="00810159">
        <w:rPr>
          <w:i/>
          <w:lang w:val="en-GB"/>
        </w:rPr>
        <w:tab/>
      </w:r>
    </w:p>
    <w:p w:rsidR="00031525" w:rsidRPr="00810159" w:rsidRDefault="00031525" w:rsidP="00031525">
      <w:pPr>
        <w:spacing w:after="0" w:line="240" w:lineRule="auto"/>
        <w:rPr>
          <w:i/>
          <w:lang w:val="en-GB"/>
        </w:rPr>
      </w:pPr>
      <w:r w:rsidRPr="00810159">
        <w:rPr>
          <w:i/>
          <w:lang w:val="en-GB"/>
        </w:rPr>
        <w:t xml:space="preserve">It has varied -- I have been partly/sometimes satisfied and partly/sometimes not </w:t>
      </w:r>
      <w:r w:rsidRPr="00810159">
        <w:rPr>
          <w:i/>
          <w:lang w:val="en-GB"/>
        </w:rPr>
        <w:tab/>
      </w:r>
      <w:r w:rsidRPr="00810159">
        <w:rPr>
          <w:i/>
          <w:lang w:val="en-GB"/>
        </w:rPr>
        <w:tab/>
      </w:r>
    </w:p>
    <w:p w:rsidR="00031525" w:rsidRPr="00810159" w:rsidRDefault="00031525" w:rsidP="00031525">
      <w:pPr>
        <w:spacing w:after="0" w:line="240" w:lineRule="auto"/>
        <w:rPr>
          <w:i/>
          <w:lang w:val="en-GB"/>
        </w:rPr>
      </w:pPr>
      <w:r w:rsidRPr="00810159">
        <w:rPr>
          <w:i/>
          <w:lang w:val="en-GB"/>
        </w:rPr>
        <w:t xml:space="preserve">I was mainly dissatisfied </w:t>
      </w:r>
      <w:r w:rsidRPr="00810159">
        <w:rPr>
          <w:i/>
          <w:lang w:val="en-GB"/>
        </w:rPr>
        <w:tab/>
      </w:r>
      <w:r w:rsidRPr="00810159">
        <w:rPr>
          <w:i/>
          <w:lang w:val="en-GB"/>
        </w:rPr>
        <w:tab/>
      </w:r>
    </w:p>
    <w:p w:rsidR="00031525" w:rsidRPr="00810159" w:rsidRDefault="00031525" w:rsidP="00031525">
      <w:pPr>
        <w:spacing w:after="0" w:line="240" w:lineRule="auto"/>
        <w:rPr>
          <w:i/>
          <w:lang w:val="en-GB"/>
        </w:rPr>
      </w:pPr>
      <w:r w:rsidRPr="00810159">
        <w:rPr>
          <w:i/>
          <w:lang w:val="en-GB"/>
        </w:rPr>
        <w:t xml:space="preserve">I was very dissatisfied </w:t>
      </w:r>
      <w:r w:rsidRPr="00810159">
        <w:rPr>
          <w:i/>
          <w:lang w:val="en-GB"/>
        </w:rPr>
        <w:tab/>
      </w:r>
      <w:r w:rsidRPr="00810159">
        <w:rPr>
          <w:i/>
          <w:lang w:val="en-GB"/>
        </w:rPr>
        <w:tab/>
      </w:r>
    </w:p>
    <w:p w:rsidR="00031525" w:rsidRPr="00810159" w:rsidRDefault="00031525" w:rsidP="00031525">
      <w:pPr>
        <w:spacing w:after="0" w:line="240" w:lineRule="auto"/>
        <w:rPr>
          <w:lang w:val="en-GB"/>
        </w:rPr>
      </w:pPr>
      <w:r w:rsidRPr="00810159">
        <w:rPr>
          <w:i/>
          <w:lang w:val="en-GB"/>
        </w:rPr>
        <w:t>Unsure/difficult to answer</w:t>
      </w:r>
      <w:r w:rsidRPr="00810159">
        <w:rPr>
          <w:lang w:val="en-GB"/>
        </w:rPr>
        <w:t xml:space="preserve"> </w:t>
      </w:r>
      <w:r w:rsidRPr="00810159">
        <w:rPr>
          <w:lang w:val="en-GB"/>
        </w:rPr>
        <w:tab/>
      </w:r>
      <w:r w:rsidRPr="00810159">
        <w:rPr>
          <w:lang w:val="en-GB"/>
        </w:rPr>
        <w:tab/>
      </w:r>
    </w:p>
    <w:p w:rsidR="00031525" w:rsidRPr="00810159" w:rsidRDefault="00031525" w:rsidP="00031525">
      <w:pPr>
        <w:spacing w:after="0" w:line="240" w:lineRule="auto"/>
        <w:rPr>
          <w:lang w:val="en-GB"/>
        </w:rPr>
      </w:pPr>
    </w:p>
    <w:p w:rsidR="00031525" w:rsidRPr="00810159" w:rsidRDefault="00031525" w:rsidP="00031525">
      <w:pPr>
        <w:spacing w:after="0" w:line="240" w:lineRule="auto"/>
        <w:rPr>
          <w:lang w:val="en-GB"/>
        </w:rPr>
      </w:pPr>
      <w:r w:rsidRPr="00810159">
        <w:rPr>
          <w:lang w:val="en-GB"/>
        </w:rPr>
        <w:lastRenderedPageBreak/>
        <w:t xml:space="preserve">8. </w:t>
      </w:r>
      <w:r w:rsidRPr="00810159">
        <w:rPr>
          <w:b/>
          <w:lang w:val="en-GB"/>
        </w:rPr>
        <w:t>Please indicate the extent to which you agree with the following statements</w:t>
      </w:r>
    </w:p>
    <w:p w:rsidR="00031525" w:rsidRPr="00810159" w:rsidRDefault="00031525" w:rsidP="00031525">
      <w:pPr>
        <w:spacing w:after="0" w:line="240" w:lineRule="auto"/>
        <w:rPr>
          <w:lang w:val="en-GB"/>
        </w:rPr>
      </w:pPr>
      <w:proofErr w:type="gramStart"/>
      <w:r w:rsidRPr="00810159">
        <w:rPr>
          <w:lang w:val="en-GB"/>
        </w:rPr>
        <w:t>8.a</w:t>
      </w:r>
      <w:proofErr w:type="gramEnd"/>
      <w:r w:rsidRPr="00810159">
        <w:rPr>
          <w:lang w:val="en-GB"/>
        </w:rPr>
        <w:t>. In relation to getting my own work published, I have found academic journal editors generally helpful and supportive.</w:t>
      </w:r>
    </w:p>
    <w:p w:rsidR="00031525" w:rsidRPr="00810159" w:rsidRDefault="00031525" w:rsidP="00031525">
      <w:pPr>
        <w:spacing w:after="0" w:line="240" w:lineRule="auto"/>
        <w:rPr>
          <w:i/>
          <w:lang w:val="en-GB"/>
        </w:rPr>
      </w:pPr>
      <w:proofErr w:type="gramStart"/>
      <w:r w:rsidRPr="00810159">
        <w:rPr>
          <w:i/>
          <w:lang w:val="en-GB"/>
        </w:rPr>
        <w:t>strongly</w:t>
      </w:r>
      <w:proofErr w:type="gramEnd"/>
      <w:r w:rsidRPr="00810159">
        <w:rPr>
          <w:i/>
          <w:lang w:val="en-GB"/>
        </w:rPr>
        <w:t xml:space="preserve"> 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agree</w:t>
      </w:r>
      <w:proofErr w:type="gramEnd"/>
      <w:r w:rsidRPr="00810159">
        <w:rPr>
          <w:i/>
          <w:lang w:val="en-GB"/>
        </w:rPr>
        <w:t xml:space="preserv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slightly</w:t>
      </w:r>
      <w:proofErr w:type="gramEnd"/>
      <w:r w:rsidRPr="00810159">
        <w:rPr>
          <w:i/>
          <w:lang w:val="en-GB"/>
        </w:rPr>
        <w:t xml:space="preserve"> 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neither</w:t>
      </w:r>
      <w:proofErr w:type="gramEnd"/>
      <w:r w:rsidRPr="00810159">
        <w:rPr>
          <w:i/>
          <w:lang w:val="en-GB"/>
        </w:rPr>
        <w:t xml:space="preserve"> agree nor disagree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disagree</w:t>
      </w:r>
      <w:proofErr w:type="gramEnd"/>
      <w:r w:rsidRPr="00810159">
        <w:rPr>
          <w:i/>
          <w:lang w:val="en-GB"/>
        </w:rPr>
        <w:t xml:space="preserve"> slightly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disagree</w:t>
      </w:r>
      <w:proofErr w:type="gramEnd"/>
      <w:r w:rsidRPr="00810159">
        <w:rPr>
          <w:i/>
          <w:lang w:val="en-GB"/>
        </w:rPr>
        <w:t xml:space="preserv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strongly</w:t>
      </w:r>
      <w:proofErr w:type="gramEnd"/>
      <w:r w:rsidRPr="00810159">
        <w:rPr>
          <w:i/>
          <w:lang w:val="en-GB"/>
        </w:rPr>
        <w:t xml:space="preserve"> disagree </w:t>
      </w:r>
      <w:r w:rsidRPr="00810159">
        <w:rPr>
          <w:i/>
          <w:lang w:val="en-GB"/>
        </w:rPr>
        <w:tab/>
      </w:r>
      <w:r w:rsidRPr="00810159">
        <w:rPr>
          <w:i/>
          <w:lang w:val="en-GB"/>
        </w:rPr>
        <w:tab/>
      </w:r>
    </w:p>
    <w:p w:rsidR="00031525" w:rsidRPr="00810159" w:rsidRDefault="00031525" w:rsidP="00031525">
      <w:pPr>
        <w:spacing w:after="0" w:line="240" w:lineRule="auto"/>
        <w:rPr>
          <w:lang w:val="en-GB"/>
        </w:rPr>
      </w:pPr>
      <w:proofErr w:type="gramStart"/>
      <w:r w:rsidRPr="00810159">
        <w:rPr>
          <w:i/>
          <w:lang w:val="en-GB"/>
        </w:rPr>
        <w:t>unsure/difficult</w:t>
      </w:r>
      <w:proofErr w:type="gramEnd"/>
      <w:r w:rsidRPr="00810159">
        <w:rPr>
          <w:i/>
          <w:lang w:val="en-GB"/>
        </w:rPr>
        <w:t xml:space="preserve"> to answer</w:t>
      </w:r>
    </w:p>
    <w:p w:rsidR="00031525" w:rsidRPr="00810159" w:rsidRDefault="00031525" w:rsidP="00031525">
      <w:pPr>
        <w:spacing w:after="0" w:line="240" w:lineRule="auto"/>
        <w:rPr>
          <w:lang w:val="en-GB"/>
        </w:rPr>
      </w:pPr>
      <w:r w:rsidRPr="00810159">
        <w:rPr>
          <w:lang w:val="en-GB"/>
        </w:rPr>
        <w:t xml:space="preserve"> </w:t>
      </w:r>
      <w:r w:rsidRPr="00810159">
        <w:rPr>
          <w:lang w:val="en-GB"/>
        </w:rPr>
        <w:tab/>
      </w:r>
      <w:r w:rsidRPr="00810159">
        <w:rPr>
          <w:lang w:val="en-GB"/>
        </w:rPr>
        <w:tab/>
      </w:r>
    </w:p>
    <w:p w:rsidR="00031525" w:rsidRPr="00810159" w:rsidRDefault="00031525" w:rsidP="00031525">
      <w:pPr>
        <w:spacing w:after="0" w:line="240" w:lineRule="auto"/>
        <w:rPr>
          <w:lang w:val="en-GB"/>
        </w:rPr>
      </w:pPr>
      <w:proofErr w:type="gramStart"/>
      <w:r w:rsidRPr="00810159">
        <w:rPr>
          <w:lang w:val="en-GB"/>
        </w:rPr>
        <w:t>8.b</w:t>
      </w:r>
      <w:proofErr w:type="gramEnd"/>
      <w:r w:rsidRPr="00810159">
        <w:rPr>
          <w:lang w:val="en-GB"/>
        </w:rPr>
        <w:t>. Most academic journal editors have made what I consider fair decisions on my submissions.</w:t>
      </w:r>
    </w:p>
    <w:p w:rsidR="00031525" w:rsidRPr="00810159" w:rsidRDefault="00031525" w:rsidP="00031525">
      <w:pPr>
        <w:spacing w:after="0" w:line="240" w:lineRule="auto"/>
        <w:rPr>
          <w:i/>
          <w:lang w:val="en-GB"/>
        </w:rPr>
      </w:pPr>
      <w:proofErr w:type="gramStart"/>
      <w:r w:rsidRPr="00810159">
        <w:rPr>
          <w:i/>
          <w:lang w:val="en-GB"/>
        </w:rPr>
        <w:t>strongly</w:t>
      </w:r>
      <w:proofErr w:type="gramEnd"/>
      <w:r w:rsidRPr="00810159">
        <w:rPr>
          <w:i/>
          <w:lang w:val="en-GB"/>
        </w:rPr>
        <w:t xml:space="preserve"> 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agree</w:t>
      </w:r>
      <w:proofErr w:type="gramEnd"/>
      <w:r w:rsidRPr="00810159">
        <w:rPr>
          <w:i/>
          <w:lang w:val="en-GB"/>
        </w:rPr>
        <w:t xml:space="preserv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slightly</w:t>
      </w:r>
      <w:proofErr w:type="gramEnd"/>
      <w:r w:rsidRPr="00810159">
        <w:rPr>
          <w:i/>
          <w:lang w:val="en-GB"/>
        </w:rPr>
        <w:t xml:space="preserve"> 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neither</w:t>
      </w:r>
      <w:proofErr w:type="gramEnd"/>
      <w:r w:rsidRPr="00810159">
        <w:rPr>
          <w:i/>
          <w:lang w:val="en-GB"/>
        </w:rPr>
        <w:t xml:space="preserve"> agree nor disagree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disagree</w:t>
      </w:r>
      <w:proofErr w:type="gramEnd"/>
      <w:r w:rsidRPr="00810159">
        <w:rPr>
          <w:i/>
          <w:lang w:val="en-GB"/>
        </w:rPr>
        <w:t xml:space="preserve"> slightly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disagree</w:t>
      </w:r>
      <w:proofErr w:type="gramEnd"/>
      <w:r w:rsidRPr="00810159">
        <w:rPr>
          <w:i/>
          <w:lang w:val="en-GB"/>
        </w:rPr>
        <w:t xml:space="preserv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strongly</w:t>
      </w:r>
      <w:proofErr w:type="gramEnd"/>
      <w:r w:rsidRPr="00810159">
        <w:rPr>
          <w:i/>
          <w:lang w:val="en-GB"/>
        </w:rPr>
        <w:t xml:space="preserve"> disagree </w:t>
      </w:r>
      <w:r w:rsidRPr="00810159">
        <w:rPr>
          <w:i/>
          <w:lang w:val="en-GB"/>
        </w:rPr>
        <w:tab/>
      </w:r>
      <w:r w:rsidRPr="00810159">
        <w:rPr>
          <w:i/>
          <w:lang w:val="en-GB"/>
        </w:rPr>
        <w:tab/>
      </w:r>
    </w:p>
    <w:p w:rsidR="00031525" w:rsidRPr="00810159" w:rsidRDefault="00031525" w:rsidP="00031525">
      <w:pPr>
        <w:spacing w:after="0" w:line="240" w:lineRule="auto"/>
        <w:rPr>
          <w:lang w:val="en-GB"/>
        </w:rPr>
      </w:pPr>
      <w:proofErr w:type="gramStart"/>
      <w:r w:rsidRPr="00810159">
        <w:rPr>
          <w:i/>
          <w:lang w:val="en-GB"/>
        </w:rPr>
        <w:t>unsure/difficult</w:t>
      </w:r>
      <w:proofErr w:type="gramEnd"/>
      <w:r w:rsidRPr="00810159">
        <w:rPr>
          <w:i/>
          <w:lang w:val="en-GB"/>
        </w:rPr>
        <w:t xml:space="preserve"> to answer</w:t>
      </w:r>
    </w:p>
    <w:p w:rsidR="00031525" w:rsidRPr="00810159" w:rsidRDefault="00031525" w:rsidP="00031525">
      <w:pPr>
        <w:spacing w:after="0" w:line="240" w:lineRule="auto"/>
        <w:rPr>
          <w:lang w:val="en-GB"/>
        </w:rPr>
      </w:pPr>
      <w:r w:rsidRPr="00810159">
        <w:rPr>
          <w:lang w:val="en-GB"/>
        </w:rPr>
        <w:t xml:space="preserve"> </w:t>
      </w:r>
      <w:r w:rsidRPr="00810159">
        <w:rPr>
          <w:lang w:val="en-GB"/>
        </w:rPr>
        <w:tab/>
      </w:r>
      <w:r w:rsidRPr="00810159">
        <w:rPr>
          <w:lang w:val="en-GB"/>
        </w:rPr>
        <w:tab/>
      </w:r>
    </w:p>
    <w:p w:rsidR="00031525" w:rsidRPr="00810159" w:rsidRDefault="00031525" w:rsidP="00031525">
      <w:pPr>
        <w:spacing w:after="0" w:line="240" w:lineRule="auto"/>
        <w:rPr>
          <w:lang w:val="en-GB"/>
        </w:rPr>
      </w:pPr>
      <w:proofErr w:type="gramStart"/>
      <w:r w:rsidRPr="00810159">
        <w:rPr>
          <w:lang w:val="en-GB"/>
        </w:rPr>
        <w:t>8.c</w:t>
      </w:r>
      <w:proofErr w:type="gramEnd"/>
      <w:r w:rsidRPr="00810159">
        <w:rPr>
          <w:lang w:val="en-GB"/>
        </w:rPr>
        <w:t>. I have encountered at least one academic journal editor who failed to accept or notice the weaknesses of a reviewer's report on my submitted work.</w:t>
      </w:r>
    </w:p>
    <w:p w:rsidR="00031525" w:rsidRPr="00810159" w:rsidRDefault="00031525" w:rsidP="00031525">
      <w:pPr>
        <w:spacing w:after="0" w:line="240" w:lineRule="auto"/>
        <w:rPr>
          <w:i/>
          <w:lang w:val="en-GB"/>
        </w:rPr>
      </w:pPr>
      <w:proofErr w:type="gramStart"/>
      <w:r w:rsidRPr="00810159">
        <w:rPr>
          <w:i/>
          <w:lang w:val="en-GB"/>
        </w:rPr>
        <w:t>strongly</w:t>
      </w:r>
      <w:proofErr w:type="gramEnd"/>
      <w:r w:rsidRPr="00810159">
        <w:rPr>
          <w:i/>
          <w:lang w:val="en-GB"/>
        </w:rPr>
        <w:t xml:space="preserve"> 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agree</w:t>
      </w:r>
      <w:proofErr w:type="gramEnd"/>
      <w:r w:rsidRPr="00810159">
        <w:rPr>
          <w:i/>
          <w:lang w:val="en-GB"/>
        </w:rPr>
        <w:t xml:space="preserv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slightly</w:t>
      </w:r>
      <w:proofErr w:type="gramEnd"/>
      <w:r w:rsidRPr="00810159">
        <w:rPr>
          <w:i/>
          <w:lang w:val="en-GB"/>
        </w:rPr>
        <w:t xml:space="preserve"> 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neither</w:t>
      </w:r>
      <w:proofErr w:type="gramEnd"/>
      <w:r w:rsidRPr="00810159">
        <w:rPr>
          <w:i/>
          <w:lang w:val="en-GB"/>
        </w:rPr>
        <w:t xml:space="preserve"> agree nor disagree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disagree</w:t>
      </w:r>
      <w:proofErr w:type="gramEnd"/>
      <w:r w:rsidRPr="00810159">
        <w:rPr>
          <w:i/>
          <w:lang w:val="en-GB"/>
        </w:rPr>
        <w:t xml:space="preserve"> slightly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disagree</w:t>
      </w:r>
      <w:proofErr w:type="gramEnd"/>
      <w:r w:rsidRPr="00810159">
        <w:rPr>
          <w:i/>
          <w:lang w:val="en-GB"/>
        </w:rPr>
        <w:t xml:space="preserv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strongly</w:t>
      </w:r>
      <w:proofErr w:type="gramEnd"/>
      <w:r w:rsidRPr="00810159">
        <w:rPr>
          <w:i/>
          <w:lang w:val="en-GB"/>
        </w:rPr>
        <w:t xml:space="preserve"> disagree </w:t>
      </w:r>
      <w:r w:rsidRPr="00810159">
        <w:rPr>
          <w:i/>
          <w:lang w:val="en-GB"/>
        </w:rPr>
        <w:tab/>
      </w:r>
      <w:r w:rsidRPr="00810159">
        <w:rPr>
          <w:i/>
          <w:lang w:val="en-GB"/>
        </w:rPr>
        <w:tab/>
      </w:r>
    </w:p>
    <w:p w:rsidR="00031525" w:rsidRPr="00810159" w:rsidRDefault="00031525" w:rsidP="00031525">
      <w:pPr>
        <w:spacing w:after="0" w:line="240" w:lineRule="auto"/>
        <w:rPr>
          <w:lang w:val="en-GB"/>
        </w:rPr>
      </w:pPr>
      <w:proofErr w:type="gramStart"/>
      <w:r w:rsidRPr="00810159">
        <w:rPr>
          <w:i/>
          <w:lang w:val="en-GB"/>
        </w:rPr>
        <w:t>unsure/difficult</w:t>
      </w:r>
      <w:proofErr w:type="gramEnd"/>
      <w:r w:rsidRPr="00810159">
        <w:rPr>
          <w:i/>
          <w:lang w:val="en-GB"/>
        </w:rPr>
        <w:t xml:space="preserve"> to answer</w:t>
      </w:r>
    </w:p>
    <w:p w:rsidR="00031525" w:rsidRPr="00810159" w:rsidRDefault="00031525" w:rsidP="00031525">
      <w:pPr>
        <w:spacing w:after="0" w:line="240" w:lineRule="auto"/>
        <w:rPr>
          <w:lang w:val="en-GB"/>
        </w:rPr>
      </w:pPr>
      <w:r w:rsidRPr="00810159">
        <w:rPr>
          <w:lang w:val="en-GB"/>
        </w:rPr>
        <w:t xml:space="preserve"> </w:t>
      </w:r>
      <w:r w:rsidRPr="00810159">
        <w:rPr>
          <w:lang w:val="en-GB"/>
        </w:rPr>
        <w:tab/>
      </w:r>
      <w:r w:rsidRPr="00810159">
        <w:rPr>
          <w:lang w:val="en-GB"/>
        </w:rPr>
        <w:tab/>
      </w:r>
    </w:p>
    <w:p w:rsidR="00031525" w:rsidRPr="00810159" w:rsidRDefault="00031525" w:rsidP="00031525">
      <w:pPr>
        <w:spacing w:after="0" w:line="240" w:lineRule="auto"/>
        <w:rPr>
          <w:lang w:val="en-GB"/>
        </w:rPr>
      </w:pPr>
      <w:proofErr w:type="gramStart"/>
      <w:r w:rsidRPr="00810159">
        <w:rPr>
          <w:lang w:val="en-GB"/>
        </w:rPr>
        <w:t>8.d</w:t>
      </w:r>
      <w:proofErr w:type="gramEnd"/>
      <w:r w:rsidRPr="00810159">
        <w:rPr>
          <w:lang w:val="en-GB"/>
        </w:rPr>
        <w:t>. Academic journal editors should not rely solely on reviewers' comments but should use them for guidance only.</w:t>
      </w:r>
    </w:p>
    <w:p w:rsidR="00031525" w:rsidRPr="00810159" w:rsidRDefault="00031525" w:rsidP="00031525">
      <w:pPr>
        <w:spacing w:after="0" w:line="240" w:lineRule="auto"/>
        <w:rPr>
          <w:i/>
          <w:lang w:val="en-GB"/>
        </w:rPr>
      </w:pPr>
      <w:proofErr w:type="gramStart"/>
      <w:r w:rsidRPr="00810159">
        <w:rPr>
          <w:i/>
          <w:lang w:val="en-GB"/>
        </w:rPr>
        <w:t>strongly</w:t>
      </w:r>
      <w:proofErr w:type="gramEnd"/>
      <w:r w:rsidRPr="00810159">
        <w:rPr>
          <w:i/>
          <w:lang w:val="en-GB"/>
        </w:rPr>
        <w:t xml:space="preserve"> 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agree</w:t>
      </w:r>
      <w:proofErr w:type="gramEnd"/>
      <w:r w:rsidRPr="00810159">
        <w:rPr>
          <w:i/>
          <w:lang w:val="en-GB"/>
        </w:rPr>
        <w:t xml:space="preserv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slightly</w:t>
      </w:r>
      <w:proofErr w:type="gramEnd"/>
      <w:r w:rsidRPr="00810159">
        <w:rPr>
          <w:i/>
          <w:lang w:val="en-GB"/>
        </w:rPr>
        <w:t xml:space="preserve"> 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neither</w:t>
      </w:r>
      <w:proofErr w:type="gramEnd"/>
      <w:r w:rsidRPr="00810159">
        <w:rPr>
          <w:i/>
          <w:lang w:val="en-GB"/>
        </w:rPr>
        <w:t xml:space="preserve"> agree nor disagree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disagree</w:t>
      </w:r>
      <w:proofErr w:type="gramEnd"/>
      <w:r w:rsidRPr="00810159">
        <w:rPr>
          <w:i/>
          <w:lang w:val="en-GB"/>
        </w:rPr>
        <w:t xml:space="preserve"> slightly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disagree</w:t>
      </w:r>
      <w:proofErr w:type="gramEnd"/>
      <w:r w:rsidRPr="00810159">
        <w:rPr>
          <w:i/>
          <w:lang w:val="en-GB"/>
        </w:rPr>
        <w:t xml:space="preserve"> </w:t>
      </w:r>
      <w:r w:rsidRPr="00810159">
        <w:rPr>
          <w:i/>
          <w:lang w:val="en-GB"/>
        </w:rPr>
        <w:tab/>
      </w:r>
      <w:r w:rsidRPr="00810159">
        <w:rPr>
          <w:i/>
          <w:lang w:val="en-GB"/>
        </w:rPr>
        <w:tab/>
      </w:r>
    </w:p>
    <w:p w:rsidR="00031525" w:rsidRPr="00810159" w:rsidRDefault="00031525" w:rsidP="00031525">
      <w:pPr>
        <w:spacing w:after="0" w:line="240" w:lineRule="auto"/>
        <w:rPr>
          <w:lang w:val="en-GB"/>
        </w:rPr>
      </w:pPr>
      <w:proofErr w:type="gramStart"/>
      <w:r w:rsidRPr="00810159">
        <w:rPr>
          <w:i/>
          <w:lang w:val="en-GB"/>
        </w:rPr>
        <w:t>strongly</w:t>
      </w:r>
      <w:proofErr w:type="gramEnd"/>
      <w:r w:rsidRPr="00810159">
        <w:rPr>
          <w:i/>
          <w:lang w:val="en-GB"/>
        </w:rPr>
        <w:t xml:space="preserve"> disagree</w:t>
      </w:r>
      <w:r w:rsidRPr="00810159">
        <w:rPr>
          <w:lang w:val="en-GB"/>
        </w:rPr>
        <w:t xml:space="preserve"> </w:t>
      </w:r>
      <w:r w:rsidRPr="00810159">
        <w:rPr>
          <w:lang w:val="en-GB"/>
        </w:rPr>
        <w:tab/>
      </w:r>
      <w:r w:rsidRPr="00810159">
        <w:rPr>
          <w:lang w:val="en-GB"/>
        </w:rPr>
        <w:tab/>
      </w:r>
    </w:p>
    <w:p w:rsidR="00031525" w:rsidRPr="00810159" w:rsidRDefault="00031525" w:rsidP="00031525">
      <w:pPr>
        <w:spacing w:after="0" w:line="240" w:lineRule="auto"/>
        <w:rPr>
          <w:i/>
          <w:lang w:val="en-GB"/>
        </w:rPr>
      </w:pPr>
      <w:proofErr w:type="gramStart"/>
      <w:r w:rsidRPr="00810159">
        <w:rPr>
          <w:i/>
          <w:lang w:val="en-GB"/>
        </w:rPr>
        <w:t>unsure/difficult</w:t>
      </w:r>
      <w:proofErr w:type="gramEnd"/>
      <w:r w:rsidRPr="00810159">
        <w:rPr>
          <w:i/>
          <w:lang w:val="en-GB"/>
        </w:rPr>
        <w:t xml:space="preserve"> to answer</w:t>
      </w:r>
    </w:p>
    <w:p w:rsidR="00031525" w:rsidRPr="00810159" w:rsidRDefault="00031525" w:rsidP="00031525">
      <w:pPr>
        <w:spacing w:after="0" w:line="240" w:lineRule="auto"/>
        <w:rPr>
          <w:lang w:val="en-GB"/>
        </w:rPr>
      </w:pPr>
      <w:r w:rsidRPr="00810159">
        <w:rPr>
          <w:lang w:val="en-GB"/>
        </w:rPr>
        <w:t xml:space="preserve"> </w:t>
      </w:r>
      <w:r w:rsidRPr="00810159">
        <w:rPr>
          <w:lang w:val="en-GB"/>
        </w:rPr>
        <w:tab/>
      </w:r>
      <w:r w:rsidRPr="00810159">
        <w:rPr>
          <w:lang w:val="en-GB"/>
        </w:rPr>
        <w:tab/>
      </w:r>
    </w:p>
    <w:p w:rsidR="00031525" w:rsidRPr="00810159" w:rsidRDefault="00031525" w:rsidP="00031525">
      <w:pPr>
        <w:spacing w:after="0" w:line="240" w:lineRule="auto"/>
        <w:rPr>
          <w:lang w:val="en-GB"/>
        </w:rPr>
      </w:pPr>
      <w:proofErr w:type="gramStart"/>
      <w:r w:rsidRPr="00810159">
        <w:rPr>
          <w:lang w:val="en-GB"/>
        </w:rPr>
        <w:t>8.e</w:t>
      </w:r>
      <w:proofErr w:type="gramEnd"/>
      <w:r w:rsidRPr="00810159">
        <w:rPr>
          <w:lang w:val="en-GB"/>
        </w:rPr>
        <w:t>. Most academic journal editors are too busy to make their own judgements on the quality of submissions -- they have no choice but to rely on reviewers' reports.</w:t>
      </w:r>
    </w:p>
    <w:p w:rsidR="00031525" w:rsidRPr="00810159" w:rsidRDefault="00031525" w:rsidP="00031525">
      <w:pPr>
        <w:spacing w:after="0" w:line="240" w:lineRule="auto"/>
        <w:rPr>
          <w:i/>
          <w:lang w:val="en-GB"/>
        </w:rPr>
      </w:pPr>
      <w:proofErr w:type="gramStart"/>
      <w:r w:rsidRPr="00810159">
        <w:rPr>
          <w:i/>
          <w:lang w:val="en-GB"/>
        </w:rPr>
        <w:t>strongly</w:t>
      </w:r>
      <w:proofErr w:type="gramEnd"/>
      <w:r w:rsidRPr="00810159">
        <w:rPr>
          <w:i/>
          <w:lang w:val="en-GB"/>
        </w:rPr>
        <w:t xml:space="preserve"> 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agree</w:t>
      </w:r>
      <w:proofErr w:type="gramEnd"/>
      <w:r w:rsidRPr="00810159">
        <w:rPr>
          <w:i/>
          <w:lang w:val="en-GB"/>
        </w:rPr>
        <w:t xml:space="preserv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slightly</w:t>
      </w:r>
      <w:proofErr w:type="gramEnd"/>
      <w:r w:rsidRPr="00810159">
        <w:rPr>
          <w:i/>
          <w:lang w:val="en-GB"/>
        </w:rPr>
        <w:t xml:space="preserve"> 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neither</w:t>
      </w:r>
      <w:proofErr w:type="gramEnd"/>
      <w:r w:rsidRPr="00810159">
        <w:rPr>
          <w:i/>
          <w:lang w:val="en-GB"/>
        </w:rPr>
        <w:t xml:space="preserve"> agree nor disagree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disagree</w:t>
      </w:r>
      <w:proofErr w:type="gramEnd"/>
      <w:r w:rsidRPr="00810159">
        <w:rPr>
          <w:i/>
          <w:lang w:val="en-GB"/>
        </w:rPr>
        <w:t xml:space="preserve"> slightly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disagree</w:t>
      </w:r>
      <w:proofErr w:type="gramEnd"/>
      <w:r w:rsidRPr="00810159">
        <w:rPr>
          <w:i/>
          <w:lang w:val="en-GB"/>
        </w:rPr>
        <w:t xml:space="preserv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strongly</w:t>
      </w:r>
      <w:proofErr w:type="gramEnd"/>
      <w:r w:rsidRPr="00810159">
        <w:rPr>
          <w:i/>
          <w:lang w:val="en-GB"/>
        </w:rPr>
        <w:t xml:space="preserve"> disagree </w:t>
      </w:r>
      <w:r w:rsidRPr="00810159">
        <w:rPr>
          <w:i/>
          <w:lang w:val="en-GB"/>
        </w:rPr>
        <w:tab/>
      </w:r>
      <w:r w:rsidRPr="00810159">
        <w:rPr>
          <w:i/>
          <w:lang w:val="en-GB"/>
        </w:rPr>
        <w:tab/>
      </w:r>
    </w:p>
    <w:p w:rsidR="00031525" w:rsidRPr="00810159" w:rsidRDefault="00031525" w:rsidP="00031525">
      <w:pPr>
        <w:spacing w:after="0" w:line="240" w:lineRule="auto"/>
        <w:rPr>
          <w:lang w:val="en-GB"/>
        </w:rPr>
      </w:pPr>
      <w:proofErr w:type="gramStart"/>
      <w:r w:rsidRPr="00810159">
        <w:rPr>
          <w:i/>
          <w:lang w:val="en-GB"/>
        </w:rPr>
        <w:t>unsure/difficult</w:t>
      </w:r>
      <w:proofErr w:type="gramEnd"/>
      <w:r w:rsidRPr="00810159">
        <w:rPr>
          <w:i/>
          <w:lang w:val="en-GB"/>
        </w:rPr>
        <w:t xml:space="preserve"> to answer</w:t>
      </w:r>
      <w:r w:rsidRPr="00810159">
        <w:rPr>
          <w:lang w:val="en-GB"/>
        </w:rPr>
        <w:t xml:space="preserve"> </w:t>
      </w:r>
    </w:p>
    <w:p w:rsidR="00031525" w:rsidRPr="00810159" w:rsidRDefault="00031525" w:rsidP="00031525">
      <w:pPr>
        <w:spacing w:after="0" w:line="240" w:lineRule="auto"/>
        <w:rPr>
          <w:lang w:val="en-GB"/>
        </w:rPr>
      </w:pPr>
      <w:r w:rsidRPr="00810159">
        <w:rPr>
          <w:lang w:val="en-GB"/>
        </w:rPr>
        <w:tab/>
      </w:r>
      <w:r w:rsidRPr="00810159">
        <w:rPr>
          <w:lang w:val="en-GB"/>
        </w:rPr>
        <w:tab/>
      </w:r>
    </w:p>
    <w:p w:rsidR="00031525" w:rsidRPr="00810159" w:rsidRDefault="00031525" w:rsidP="00031525">
      <w:pPr>
        <w:spacing w:after="0" w:line="240" w:lineRule="auto"/>
        <w:rPr>
          <w:lang w:val="en-GB"/>
        </w:rPr>
      </w:pPr>
      <w:proofErr w:type="gramStart"/>
      <w:r w:rsidRPr="00810159">
        <w:rPr>
          <w:lang w:val="en-GB"/>
        </w:rPr>
        <w:t>8.f</w:t>
      </w:r>
      <w:proofErr w:type="gramEnd"/>
      <w:r w:rsidRPr="00810159">
        <w:rPr>
          <w:lang w:val="en-GB"/>
        </w:rPr>
        <w:t>. The peer review process (in journal publishing) is, for the most part, effective.</w:t>
      </w:r>
    </w:p>
    <w:p w:rsidR="00031525" w:rsidRPr="00810159" w:rsidRDefault="00031525" w:rsidP="00031525">
      <w:pPr>
        <w:spacing w:after="0" w:line="240" w:lineRule="auto"/>
        <w:rPr>
          <w:i/>
          <w:lang w:val="en-GB"/>
        </w:rPr>
      </w:pPr>
      <w:proofErr w:type="gramStart"/>
      <w:r w:rsidRPr="00810159">
        <w:rPr>
          <w:i/>
          <w:lang w:val="en-GB"/>
        </w:rPr>
        <w:t>strongly</w:t>
      </w:r>
      <w:proofErr w:type="gramEnd"/>
      <w:r w:rsidRPr="00810159">
        <w:rPr>
          <w:i/>
          <w:lang w:val="en-GB"/>
        </w:rPr>
        <w:t xml:space="preserve"> 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lastRenderedPageBreak/>
        <w:t>agree</w:t>
      </w:r>
      <w:proofErr w:type="gramEnd"/>
      <w:r w:rsidRPr="00810159">
        <w:rPr>
          <w:i/>
          <w:lang w:val="en-GB"/>
        </w:rPr>
        <w:t xml:space="preserv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slightly</w:t>
      </w:r>
      <w:proofErr w:type="gramEnd"/>
      <w:r w:rsidRPr="00810159">
        <w:rPr>
          <w:i/>
          <w:lang w:val="en-GB"/>
        </w:rPr>
        <w:t xml:space="preserve"> 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neither</w:t>
      </w:r>
      <w:proofErr w:type="gramEnd"/>
      <w:r w:rsidRPr="00810159">
        <w:rPr>
          <w:i/>
          <w:lang w:val="en-GB"/>
        </w:rPr>
        <w:t xml:space="preserve"> agree nor disagree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disagree</w:t>
      </w:r>
      <w:proofErr w:type="gramEnd"/>
      <w:r w:rsidRPr="00810159">
        <w:rPr>
          <w:i/>
          <w:lang w:val="en-GB"/>
        </w:rPr>
        <w:t xml:space="preserve"> slightly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disagree</w:t>
      </w:r>
      <w:proofErr w:type="gramEnd"/>
      <w:r w:rsidRPr="00810159">
        <w:rPr>
          <w:i/>
          <w:lang w:val="en-GB"/>
        </w:rPr>
        <w:t xml:space="preserv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strongly</w:t>
      </w:r>
      <w:proofErr w:type="gramEnd"/>
      <w:r w:rsidRPr="00810159">
        <w:rPr>
          <w:i/>
          <w:lang w:val="en-GB"/>
        </w:rPr>
        <w:t xml:space="preserve"> disagree </w:t>
      </w:r>
      <w:r w:rsidRPr="00810159">
        <w:rPr>
          <w:i/>
          <w:lang w:val="en-GB"/>
        </w:rPr>
        <w:tab/>
      </w:r>
      <w:r w:rsidRPr="00810159">
        <w:rPr>
          <w:i/>
          <w:lang w:val="en-GB"/>
        </w:rPr>
        <w:tab/>
      </w:r>
    </w:p>
    <w:p w:rsidR="00031525" w:rsidRPr="00810159" w:rsidRDefault="00031525" w:rsidP="00031525">
      <w:pPr>
        <w:spacing w:after="0" w:line="240" w:lineRule="auto"/>
        <w:rPr>
          <w:lang w:val="en-GB"/>
        </w:rPr>
      </w:pPr>
      <w:proofErr w:type="gramStart"/>
      <w:r w:rsidRPr="00810159">
        <w:rPr>
          <w:i/>
          <w:lang w:val="en-GB"/>
        </w:rPr>
        <w:t>unsure/difficult</w:t>
      </w:r>
      <w:proofErr w:type="gramEnd"/>
      <w:r w:rsidRPr="00810159">
        <w:rPr>
          <w:i/>
          <w:lang w:val="en-GB"/>
        </w:rPr>
        <w:t xml:space="preserve"> to answer</w:t>
      </w:r>
      <w:r w:rsidRPr="00810159">
        <w:rPr>
          <w:lang w:val="en-GB"/>
        </w:rPr>
        <w:t xml:space="preserve"> </w:t>
      </w:r>
    </w:p>
    <w:p w:rsidR="00031525" w:rsidRPr="00810159" w:rsidRDefault="00031525" w:rsidP="00031525">
      <w:pPr>
        <w:spacing w:after="0" w:line="240" w:lineRule="auto"/>
        <w:rPr>
          <w:lang w:val="en-GB"/>
        </w:rPr>
      </w:pPr>
      <w:r w:rsidRPr="00810159">
        <w:rPr>
          <w:lang w:val="en-GB"/>
        </w:rPr>
        <w:tab/>
      </w:r>
      <w:r w:rsidRPr="00810159">
        <w:rPr>
          <w:lang w:val="en-GB"/>
        </w:rPr>
        <w:tab/>
      </w:r>
    </w:p>
    <w:p w:rsidR="00031525" w:rsidRPr="00810159" w:rsidRDefault="00031525" w:rsidP="00031525">
      <w:pPr>
        <w:spacing w:after="0" w:line="240" w:lineRule="auto"/>
        <w:rPr>
          <w:lang w:val="en-GB"/>
        </w:rPr>
      </w:pPr>
      <w:proofErr w:type="gramStart"/>
      <w:r w:rsidRPr="00810159">
        <w:rPr>
          <w:lang w:val="en-GB"/>
        </w:rPr>
        <w:t>8.g</w:t>
      </w:r>
      <w:proofErr w:type="gramEnd"/>
      <w:r w:rsidRPr="00810159">
        <w:rPr>
          <w:lang w:val="en-GB"/>
        </w:rPr>
        <w:t>. The peer review process (in journal publishing) is, for the most part, fair.</w:t>
      </w:r>
    </w:p>
    <w:p w:rsidR="00031525" w:rsidRPr="00810159" w:rsidRDefault="00031525" w:rsidP="00031525">
      <w:pPr>
        <w:spacing w:after="0" w:line="240" w:lineRule="auto"/>
        <w:rPr>
          <w:i/>
          <w:lang w:val="en-GB"/>
        </w:rPr>
      </w:pPr>
      <w:proofErr w:type="gramStart"/>
      <w:r w:rsidRPr="00810159">
        <w:rPr>
          <w:i/>
          <w:lang w:val="en-GB"/>
        </w:rPr>
        <w:t>strongly</w:t>
      </w:r>
      <w:proofErr w:type="gramEnd"/>
      <w:r w:rsidRPr="00810159">
        <w:rPr>
          <w:i/>
          <w:lang w:val="en-GB"/>
        </w:rPr>
        <w:t xml:space="preserve"> 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agree</w:t>
      </w:r>
      <w:proofErr w:type="gramEnd"/>
      <w:r w:rsidRPr="00810159">
        <w:rPr>
          <w:i/>
          <w:lang w:val="en-GB"/>
        </w:rPr>
        <w:t xml:space="preserv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slightly</w:t>
      </w:r>
      <w:proofErr w:type="gramEnd"/>
      <w:r w:rsidRPr="00810159">
        <w:rPr>
          <w:i/>
          <w:lang w:val="en-GB"/>
        </w:rPr>
        <w:t xml:space="preserve"> 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neither</w:t>
      </w:r>
      <w:proofErr w:type="gramEnd"/>
      <w:r w:rsidRPr="00810159">
        <w:rPr>
          <w:i/>
          <w:lang w:val="en-GB"/>
        </w:rPr>
        <w:t xml:space="preserve"> agree nor disagree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disagree</w:t>
      </w:r>
      <w:proofErr w:type="gramEnd"/>
      <w:r w:rsidRPr="00810159">
        <w:rPr>
          <w:i/>
          <w:lang w:val="en-GB"/>
        </w:rPr>
        <w:t xml:space="preserve"> slightly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disagree</w:t>
      </w:r>
      <w:proofErr w:type="gramEnd"/>
      <w:r w:rsidRPr="00810159">
        <w:rPr>
          <w:i/>
          <w:lang w:val="en-GB"/>
        </w:rPr>
        <w:t xml:space="preserv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strongly</w:t>
      </w:r>
      <w:proofErr w:type="gramEnd"/>
      <w:r w:rsidRPr="00810159">
        <w:rPr>
          <w:i/>
          <w:lang w:val="en-GB"/>
        </w:rPr>
        <w:t xml:space="preserve"> disagree </w:t>
      </w:r>
      <w:r w:rsidRPr="00810159">
        <w:rPr>
          <w:i/>
          <w:lang w:val="en-GB"/>
        </w:rPr>
        <w:tab/>
      </w:r>
      <w:r w:rsidRPr="00810159">
        <w:rPr>
          <w:i/>
          <w:lang w:val="en-GB"/>
        </w:rPr>
        <w:tab/>
      </w:r>
    </w:p>
    <w:p w:rsidR="00031525" w:rsidRPr="00810159" w:rsidRDefault="00031525" w:rsidP="00031525">
      <w:pPr>
        <w:spacing w:after="0" w:line="240" w:lineRule="auto"/>
        <w:rPr>
          <w:lang w:val="en-GB"/>
        </w:rPr>
      </w:pPr>
      <w:proofErr w:type="gramStart"/>
      <w:r w:rsidRPr="00810159">
        <w:rPr>
          <w:i/>
          <w:lang w:val="en-GB"/>
        </w:rPr>
        <w:t>unsure/difficult</w:t>
      </w:r>
      <w:proofErr w:type="gramEnd"/>
      <w:r w:rsidRPr="00810159">
        <w:rPr>
          <w:i/>
          <w:lang w:val="en-GB"/>
        </w:rPr>
        <w:t xml:space="preserve"> to answer</w:t>
      </w:r>
      <w:r w:rsidRPr="00810159">
        <w:rPr>
          <w:lang w:val="en-GB"/>
        </w:rPr>
        <w:t xml:space="preserve"> </w:t>
      </w:r>
      <w:r w:rsidRPr="00810159">
        <w:rPr>
          <w:lang w:val="en-GB"/>
        </w:rPr>
        <w:tab/>
      </w:r>
      <w:r w:rsidRPr="00810159">
        <w:rPr>
          <w:lang w:val="en-GB"/>
        </w:rPr>
        <w:tab/>
      </w:r>
    </w:p>
    <w:p w:rsidR="00031525" w:rsidRPr="00810159" w:rsidRDefault="00031525" w:rsidP="00031525">
      <w:pPr>
        <w:spacing w:after="0" w:line="240" w:lineRule="auto"/>
        <w:rPr>
          <w:lang w:val="en-GB"/>
        </w:rPr>
      </w:pPr>
    </w:p>
    <w:p w:rsidR="00031525" w:rsidRPr="004A2BFB" w:rsidRDefault="00031525" w:rsidP="00031525">
      <w:pPr>
        <w:spacing w:after="0" w:line="240" w:lineRule="auto"/>
        <w:rPr>
          <w:lang w:val="en-GB"/>
        </w:rPr>
      </w:pPr>
      <w:proofErr w:type="gramStart"/>
      <w:r w:rsidRPr="00810159">
        <w:rPr>
          <w:lang w:val="en-GB"/>
        </w:rPr>
        <w:t>8.h</w:t>
      </w:r>
      <w:proofErr w:type="gramEnd"/>
      <w:r w:rsidRPr="00810159">
        <w:rPr>
          <w:lang w:val="en-GB"/>
        </w:rPr>
        <w:t xml:space="preserve">. Collectively, academic journal editors wield considerable power within their </w:t>
      </w:r>
      <w:r w:rsidRPr="004A2BFB">
        <w:rPr>
          <w:lang w:val="en-GB"/>
        </w:rPr>
        <w:t>disciplinary/subject research communities.</w:t>
      </w:r>
    </w:p>
    <w:p w:rsidR="00031525" w:rsidRPr="00810159" w:rsidRDefault="00031525" w:rsidP="00031525">
      <w:pPr>
        <w:spacing w:after="0" w:line="240" w:lineRule="auto"/>
        <w:rPr>
          <w:i/>
          <w:lang w:val="en-GB"/>
        </w:rPr>
      </w:pPr>
      <w:proofErr w:type="gramStart"/>
      <w:r w:rsidRPr="00810159">
        <w:rPr>
          <w:i/>
          <w:lang w:val="en-GB"/>
        </w:rPr>
        <w:t>strongly</w:t>
      </w:r>
      <w:proofErr w:type="gramEnd"/>
      <w:r w:rsidRPr="00810159">
        <w:rPr>
          <w:i/>
          <w:lang w:val="en-GB"/>
        </w:rPr>
        <w:t xml:space="preserve"> 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agree</w:t>
      </w:r>
      <w:proofErr w:type="gramEnd"/>
      <w:r w:rsidRPr="00810159">
        <w:rPr>
          <w:i/>
          <w:lang w:val="en-GB"/>
        </w:rPr>
        <w:t xml:space="preserv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slightly</w:t>
      </w:r>
      <w:proofErr w:type="gramEnd"/>
      <w:r w:rsidRPr="00810159">
        <w:rPr>
          <w:i/>
          <w:lang w:val="en-GB"/>
        </w:rPr>
        <w:t xml:space="preserve"> 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neither</w:t>
      </w:r>
      <w:proofErr w:type="gramEnd"/>
      <w:r w:rsidRPr="00810159">
        <w:rPr>
          <w:i/>
          <w:lang w:val="en-GB"/>
        </w:rPr>
        <w:t xml:space="preserve"> agree nor disagree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disagree</w:t>
      </w:r>
      <w:proofErr w:type="gramEnd"/>
      <w:r w:rsidRPr="00810159">
        <w:rPr>
          <w:i/>
          <w:lang w:val="en-GB"/>
        </w:rPr>
        <w:t xml:space="preserve"> slightly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disagree</w:t>
      </w:r>
      <w:proofErr w:type="gramEnd"/>
      <w:r w:rsidRPr="00810159">
        <w:rPr>
          <w:i/>
          <w:lang w:val="en-GB"/>
        </w:rPr>
        <w:t xml:space="preserv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strongly</w:t>
      </w:r>
      <w:proofErr w:type="gramEnd"/>
      <w:r w:rsidRPr="00810159">
        <w:rPr>
          <w:i/>
          <w:lang w:val="en-GB"/>
        </w:rPr>
        <w:t xml:space="preserve"> disagree </w:t>
      </w:r>
      <w:r w:rsidRPr="00810159">
        <w:rPr>
          <w:i/>
          <w:lang w:val="en-GB"/>
        </w:rPr>
        <w:tab/>
      </w:r>
      <w:r w:rsidRPr="00810159">
        <w:rPr>
          <w:i/>
          <w:lang w:val="en-GB"/>
        </w:rPr>
        <w:tab/>
      </w:r>
    </w:p>
    <w:p w:rsidR="00031525" w:rsidRPr="00810159" w:rsidRDefault="00031525" w:rsidP="00031525">
      <w:pPr>
        <w:spacing w:after="0" w:line="240" w:lineRule="auto"/>
        <w:rPr>
          <w:lang w:val="en-GB"/>
        </w:rPr>
      </w:pPr>
      <w:proofErr w:type="gramStart"/>
      <w:r w:rsidRPr="00810159">
        <w:rPr>
          <w:i/>
          <w:lang w:val="en-GB"/>
        </w:rPr>
        <w:t>unsure/difficult</w:t>
      </w:r>
      <w:proofErr w:type="gramEnd"/>
      <w:r w:rsidRPr="00810159">
        <w:rPr>
          <w:i/>
          <w:lang w:val="en-GB"/>
        </w:rPr>
        <w:t xml:space="preserve"> to answer</w:t>
      </w:r>
      <w:r w:rsidRPr="00810159">
        <w:rPr>
          <w:lang w:val="en-GB"/>
        </w:rPr>
        <w:t xml:space="preserve"> </w:t>
      </w:r>
      <w:r w:rsidRPr="00810159">
        <w:rPr>
          <w:lang w:val="en-GB"/>
        </w:rPr>
        <w:tab/>
      </w:r>
      <w:r w:rsidRPr="00810159">
        <w:rPr>
          <w:lang w:val="en-GB"/>
        </w:rPr>
        <w:tab/>
      </w:r>
    </w:p>
    <w:p w:rsidR="00031525" w:rsidRPr="00810159" w:rsidRDefault="00031525" w:rsidP="00031525">
      <w:pPr>
        <w:spacing w:after="0" w:line="240" w:lineRule="auto"/>
        <w:rPr>
          <w:lang w:val="en-GB"/>
        </w:rPr>
      </w:pPr>
    </w:p>
    <w:p w:rsidR="00031525" w:rsidRPr="00810159" w:rsidRDefault="00031525" w:rsidP="00031525">
      <w:pPr>
        <w:spacing w:after="0" w:line="240" w:lineRule="auto"/>
        <w:rPr>
          <w:lang w:val="en-GB"/>
        </w:rPr>
      </w:pPr>
      <w:r w:rsidRPr="00810159">
        <w:rPr>
          <w:lang w:val="en-GB"/>
        </w:rPr>
        <w:t xml:space="preserve">9. </w:t>
      </w:r>
      <w:r w:rsidRPr="00810159">
        <w:rPr>
          <w:b/>
          <w:lang w:val="en-GB"/>
        </w:rPr>
        <w:t>Please indicate the extent to which you agree with the following statements</w:t>
      </w:r>
    </w:p>
    <w:p w:rsidR="00031525" w:rsidRPr="00810159" w:rsidRDefault="00031525" w:rsidP="00031525">
      <w:pPr>
        <w:spacing w:after="0" w:line="240" w:lineRule="auto"/>
        <w:rPr>
          <w:lang w:val="en-GB"/>
        </w:rPr>
      </w:pPr>
      <w:proofErr w:type="gramStart"/>
      <w:r w:rsidRPr="00810159">
        <w:rPr>
          <w:lang w:val="en-GB"/>
        </w:rPr>
        <w:t>9.a</w:t>
      </w:r>
      <w:proofErr w:type="gramEnd"/>
      <w:r w:rsidRPr="00810159">
        <w:rPr>
          <w:lang w:val="en-GB"/>
        </w:rPr>
        <w:t>. My career has been adversely affected by one or more editorial decisions on, or response to, my submitted work.</w:t>
      </w:r>
    </w:p>
    <w:p w:rsidR="00031525" w:rsidRPr="00810159" w:rsidRDefault="00031525" w:rsidP="00031525">
      <w:pPr>
        <w:spacing w:after="0" w:line="240" w:lineRule="auto"/>
        <w:rPr>
          <w:i/>
          <w:lang w:val="en-GB"/>
        </w:rPr>
      </w:pPr>
      <w:proofErr w:type="gramStart"/>
      <w:r w:rsidRPr="00810159">
        <w:rPr>
          <w:i/>
          <w:lang w:val="en-GB"/>
        </w:rPr>
        <w:t>strongly</w:t>
      </w:r>
      <w:proofErr w:type="gramEnd"/>
      <w:r w:rsidRPr="00810159">
        <w:rPr>
          <w:i/>
          <w:lang w:val="en-GB"/>
        </w:rPr>
        <w:t xml:space="preserve"> 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agree</w:t>
      </w:r>
      <w:proofErr w:type="gramEnd"/>
      <w:r w:rsidRPr="00810159">
        <w:rPr>
          <w:i/>
          <w:lang w:val="en-GB"/>
        </w:rPr>
        <w:t xml:space="preserv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slightly</w:t>
      </w:r>
      <w:proofErr w:type="gramEnd"/>
      <w:r w:rsidRPr="00810159">
        <w:rPr>
          <w:i/>
          <w:lang w:val="en-GB"/>
        </w:rPr>
        <w:t xml:space="preserve"> 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neither</w:t>
      </w:r>
      <w:proofErr w:type="gramEnd"/>
      <w:r w:rsidRPr="00810159">
        <w:rPr>
          <w:i/>
          <w:lang w:val="en-GB"/>
        </w:rPr>
        <w:t xml:space="preserve"> agree nor disagree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disagree</w:t>
      </w:r>
      <w:proofErr w:type="gramEnd"/>
      <w:r w:rsidRPr="00810159">
        <w:rPr>
          <w:i/>
          <w:lang w:val="en-GB"/>
        </w:rPr>
        <w:t xml:space="preserve"> slightly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disagree</w:t>
      </w:r>
      <w:proofErr w:type="gramEnd"/>
      <w:r w:rsidRPr="00810159">
        <w:rPr>
          <w:i/>
          <w:lang w:val="en-GB"/>
        </w:rPr>
        <w:t xml:space="preserv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strongly</w:t>
      </w:r>
      <w:proofErr w:type="gramEnd"/>
      <w:r w:rsidRPr="00810159">
        <w:rPr>
          <w:i/>
          <w:lang w:val="en-GB"/>
        </w:rPr>
        <w:t xml:space="preserve"> disagree </w:t>
      </w:r>
      <w:r w:rsidRPr="00810159">
        <w:rPr>
          <w:i/>
          <w:lang w:val="en-GB"/>
        </w:rPr>
        <w:tab/>
      </w:r>
      <w:r w:rsidRPr="00810159">
        <w:rPr>
          <w:i/>
          <w:lang w:val="en-GB"/>
        </w:rPr>
        <w:tab/>
      </w:r>
    </w:p>
    <w:p w:rsidR="00031525" w:rsidRPr="00810159" w:rsidRDefault="00031525" w:rsidP="00031525">
      <w:pPr>
        <w:spacing w:after="0" w:line="240" w:lineRule="auto"/>
        <w:rPr>
          <w:lang w:val="en-GB"/>
        </w:rPr>
      </w:pPr>
      <w:proofErr w:type="gramStart"/>
      <w:r w:rsidRPr="00810159">
        <w:rPr>
          <w:i/>
          <w:lang w:val="en-GB"/>
        </w:rPr>
        <w:t>unsure/difficult</w:t>
      </w:r>
      <w:proofErr w:type="gramEnd"/>
      <w:r w:rsidRPr="00810159">
        <w:rPr>
          <w:i/>
          <w:lang w:val="en-GB"/>
        </w:rPr>
        <w:t xml:space="preserve"> to answer</w:t>
      </w:r>
      <w:r w:rsidRPr="00810159">
        <w:rPr>
          <w:lang w:val="en-GB"/>
        </w:rPr>
        <w:t xml:space="preserve"> </w:t>
      </w:r>
      <w:r w:rsidRPr="00810159">
        <w:rPr>
          <w:lang w:val="en-GB"/>
        </w:rPr>
        <w:tab/>
      </w:r>
      <w:r w:rsidRPr="00810159">
        <w:rPr>
          <w:lang w:val="en-GB"/>
        </w:rPr>
        <w:tab/>
      </w:r>
    </w:p>
    <w:p w:rsidR="00031525" w:rsidRPr="00810159" w:rsidRDefault="00031525" w:rsidP="00031525">
      <w:pPr>
        <w:spacing w:after="0" w:line="240" w:lineRule="auto"/>
        <w:rPr>
          <w:lang w:val="en-GB"/>
        </w:rPr>
      </w:pPr>
    </w:p>
    <w:p w:rsidR="00031525" w:rsidRPr="00810159" w:rsidRDefault="00031525" w:rsidP="00031525">
      <w:pPr>
        <w:spacing w:after="0" w:line="240" w:lineRule="auto"/>
        <w:rPr>
          <w:lang w:val="en-GB"/>
        </w:rPr>
      </w:pPr>
      <w:proofErr w:type="gramStart"/>
      <w:r w:rsidRPr="00810159">
        <w:rPr>
          <w:lang w:val="en-GB"/>
        </w:rPr>
        <w:t>9.b</w:t>
      </w:r>
      <w:proofErr w:type="gramEnd"/>
      <w:r w:rsidRPr="00810159">
        <w:rPr>
          <w:lang w:val="en-GB"/>
        </w:rPr>
        <w:t>. I have experienced at least one 'bad' or unfair editorial decision on, or response to, my submitted work.</w:t>
      </w:r>
    </w:p>
    <w:p w:rsidR="00031525" w:rsidRPr="00810159" w:rsidRDefault="00031525" w:rsidP="00031525">
      <w:pPr>
        <w:spacing w:after="0" w:line="240" w:lineRule="auto"/>
        <w:rPr>
          <w:i/>
          <w:lang w:val="en-GB"/>
        </w:rPr>
      </w:pPr>
      <w:proofErr w:type="gramStart"/>
      <w:r w:rsidRPr="00810159">
        <w:rPr>
          <w:i/>
          <w:lang w:val="en-GB"/>
        </w:rPr>
        <w:t>strongly</w:t>
      </w:r>
      <w:proofErr w:type="gramEnd"/>
      <w:r w:rsidRPr="00810159">
        <w:rPr>
          <w:i/>
          <w:lang w:val="en-GB"/>
        </w:rPr>
        <w:t xml:space="preserve"> 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agree</w:t>
      </w:r>
      <w:proofErr w:type="gramEnd"/>
      <w:r w:rsidRPr="00810159">
        <w:rPr>
          <w:i/>
          <w:lang w:val="en-GB"/>
        </w:rPr>
        <w:t xml:space="preserv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slightly</w:t>
      </w:r>
      <w:proofErr w:type="gramEnd"/>
      <w:r w:rsidRPr="00810159">
        <w:rPr>
          <w:i/>
          <w:lang w:val="en-GB"/>
        </w:rPr>
        <w:t xml:space="preserve"> 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neither</w:t>
      </w:r>
      <w:proofErr w:type="gramEnd"/>
      <w:r w:rsidRPr="00810159">
        <w:rPr>
          <w:i/>
          <w:lang w:val="en-GB"/>
        </w:rPr>
        <w:t xml:space="preserve"> agree nor disagree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disagree</w:t>
      </w:r>
      <w:proofErr w:type="gramEnd"/>
      <w:r w:rsidRPr="00810159">
        <w:rPr>
          <w:i/>
          <w:lang w:val="en-GB"/>
        </w:rPr>
        <w:t xml:space="preserve"> slightly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disagree</w:t>
      </w:r>
      <w:proofErr w:type="gramEnd"/>
      <w:r w:rsidRPr="00810159">
        <w:rPr>
          <w:i/>
          <w:lang w:val="en-GB"/>
        </w:rPr>
        <w:t xml:space="preserv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strongly</w:t>
      </w:r>
      <w:proofErr w:type="gramEnd"/>
      <w:r w:rsidRPr="00810159">
        <w:rPr>
          <w:i/>
          <w:lang w:val="en-GB"/>
        </w:rPr>
        <w:t xml:space="preserve"> disagree </w:t>
      </w:r>
      <w:r w:rsidRPr="00810159">
        <w:rPr>
          <w:i/>
          <w:lang w:val="en-GB"/>
        </w:rPr>
        <w:tab/>
      </w:r>
      <w:r w:rsidRPr="00810159">
        <w:rPr>
          <w:i/>
          <w:lang w:val="en-GB"/>
        </w:rPr>
        <w:tab/>
      </w:r>
      <w:r w:rsidRPr="00810159">
        <w:rPr>
          <w:i/>
          <w:lang w:val="en-GB"/>
        </w:rPr>
        <w:tab/>
      </w:r>
    </w:p>
    <w:p w:rsidR="00031525" w:rsidRPr="00810159" w:rsidRDefault="00031525" w:rsidP="00031525">
      <w:pPr>
        <w:spacing w:after="0" w:line="240" w:lineRule="auto"/>
        <w:rPr>
          <w:lang w:val="en-GB"/>
        </w:rPr>
      </w:pPr>
      <w:proofErr w:type="gramStart"/>
      <w:r w:rsidRPr="00810159">
        <w:rPr>
          <w:i/>
          <w:lang w:val="en-GB"/>
        </w:rPr>
        <w:t>unsure/difficult</w:t>
      </w:r>
      <w:proofErr w:type="gramEnd"/>
      <w:r w:rsidRPr="00810159">
        <w:rPr>
          <w:i/>
          <w:lang w:val="en-GB"/>
        </w:rPr>
        <w:t xml:space="preserve"> to answer</w:t>
      </w:r>
      <w:r w:rsidRPr="00810159">
        <w:rPr>
          <w:lang w:val="en-GB"/>
        </w:rPr>
        <w:t xml:space="preserve"> </w:t>
      </w:r>
      <w:r w:rsidRPr="00810159">
        <w:rPr>
          <w:lang w:val="en-GB"/>
        </w:rPr>
        <w:tab/>
      </w:r>
      <w:r w:rsidRPr="00810159">
        <w:rPr>
          <w:lang w:val="en-GB"/>
        </w:rPr>
        <w:tab/>
      </w:r>
    </w:p>
    <w:p w:rsidR="00031525" w:rsidRPr="00810159" w:rsidRDefault="00031525" w:rsidP="00031525">
      <w:pPr>
        <w:spacing w:after="0" w:line="240" w:lineRule="auto"/>
        <w:rPr>
          <w:lang w:val="en-GB"/>
        </w:rPr>
      </w:pPr>
    </w:p>
    <w:p w:rsidR="00031525" w:rsidRPr="00810159" w:rsidRDefault="00031525" w:rsidP="00031525">
      <w:pPr>
        <w:spacing w:after="0" w:line="240" w:lineRule="auto"/>
        <w:rPr>
          <w:lang w:val="en-GB"/>
        </w:rPr>
      </w:pPr>
      <w:proofErr w:type="gramStart"/>
      <w:r w:rsidRPr="00810159">
        <w:rPr>
          <w:lang w:val="en-GB"/>
        </w:rPr>
        <w:t>9.c</w:t>
      </w:r>
      <w:proofErr w:type="gramEnd"/>
      <w:r w:rsidRPr="00810159">
        <w:rPr>
          <w:lang w:val="en-GB"/>
        </w:rPr>
        <w:t>. I have experienced at least one editorial decision on my submitted work that I consider to represent unexpected fairness or professional generosity.</w:t>
      </w:r>
    </w:p>
    <w:p w:rsidR="00031525" w:rsidRPr="00810159" w:rsidRDefault="00031525" w:rsidP="00031525">
      <w:pPr>
        <w:spacing w:after="0" w:line="240" w:lineRule="auto"/>
        <w:rPr>
          <w:i/>
          <w:lang w:val="en-GB"/>
        </w:rPr>
      </w:pPr>
      <w:proofErr w:type="gramStart"/>
      <w:r w:rsidRPr="00810159">
        <w:rPr>
          <w:i/>
          <w:lang w:val="en-GB"/>
        </w:rPr>
        <w:t>strongly</w:t>
      </w:r>
      <w:proofErr w:type="gramEnd"/>
      <w:r w:rsidRPr="00810159">
        <w:rPr>
          <w:i/>
          <w:lang w:val="en-GB"/>
        </w:rPr>
        <w:t xml:space="preserve"> 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agree</w:t>
      </w:r>
      <w:proofErr w:type="gramEnd"/>
      <w:r w:rsidRPr="00810159">
        <w:rPr>
          <w:i/>
          <w:lang w:val="en-GB"/>
        </w:rPr>
        <w:t xml:space="preserv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slightly</w:t>
      </w:r>
      <w:proofErr w:type="gramEnd"/>
      <w:r w:rsidRPr="00810159">
        <w:rPr>
          <w:i/>
          <w:lang w:val="en-GB"/>
        </w:rPr>
        <w:t xml:space="preserve"> 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neither</w:t>
      </w:r>
      <w:proofErr w:type="gramEnd"/>
      <w:r w:rsidRPr="00810159">
        <w:rPr>
          <w:i/>
          <w:lang w:val="en-GB"/>
        </w:rPr>
        <w:t xml:space="preserve"> agree nor disagree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lastRenderedPageBreak/>
        <w:t>disagree</w:t>
      </w:r>
      <w:proofErr w:type="gramEnd"/>
      <w:r w:rsidRPr="00810159">
        <w:rPr>
          <w:i/>
          <w:lang w:val="en-GB"/>
        </w:rPr>
        <w:t xml:space="preserve"> slightly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disagree</w:t>
      </w:r>
      <w:proofErr w:type="gramEnd"/>
      <w:r w:rsidRPr="00810159">
        <w:rPr>
          <w:i/>
          <w:lang w:val="en-GB"/>
        </w:rPr>
        <w:t xml:space="preserv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strongly</w:t>
      </w:r>
      <w:proofErr w:type="gramEnd"/>
      <w:r w:rsidRPr="00810159">
        <w:rPr>
          <w:i/>
          <w:lang w:val="en-GB"/>
        </w:rPr>
        <w:t xml:space="preserve"> disagree </w:t>
      </w:r>
      <w:r w:rsidRPr="00810159">
        <w:rPr>
          <w:i/>
          <w:lang w:val="en-GB"/>
        </w:rPr>
        <w:tab/>
      </w:r>
      <w:r w:rsidRPr="00810159">
        <w:rPr>
          <w:i/>
          <w:lang w:val="en-GB"/>
        </w:rPr>
        <w:tab/>
      </w:r>
    </w:p>
    <w:p w:rsidR="00031525" w:rsidRPr="00810159" w:rsidRDefault="00031525" w:rsidP="00031525">
      <w:pPr>
        <w:spacing w:after="0" w:line="240" w:lineRule="auto"/>
        <w:rPr>
          <w:lang w:val="en-GB"/>
        </w:rPr>
      </w:pPr>
      <w:proofErr w:type="gramStart"/>
      <w:r w:rsidRPr="00810159">
        <w:rPr>
          <w:i/>
          <w:lang w:val="en-GB"/>
        </w:rPr>
        <w:t>unsure/difficult</w:t>
      </w:r>
      <w:proofErr w:type="gramEnd"/>
      <w:r w:rsidRPr="00810159">
        <w:rPr>
          <w:i/>
          <w:lang w:val="en-GB"/>
        </w:rPr>
        <w:t xml:space="preserve"> to answer</w:t>
      </w:r>
      <w:r w:rsidRPr="00810159">
        <w:rPr>
          <w:lang w:val="en-GB"/>
        </w:rPr>
        <w:t xml:space="preserve"> </w:t>
      </w:r>
      <w:r w:rsidRPr="00810159">
        <w:rPr>
          <w:lang w:val="en-GB"/>
        </w:rPr>
        <w:tab/>
      </w:r>
      <w:r w:rsidRPr="00810159">
        <w:rPr>
          <w:lang w:val="en-GB"/>
        </w:rPr>
        <w:tab/>
      </w:r>
    </w:p>
    <w:p w:rsidR="00031525" w:rsidRPr="00810159" w:rsidRDefault="00031525" w:rsidP="00031525">
      <w:pPr>
        <w:spacing w:after="0" w:line="240" w:lineRule="auto"/>
        <w:rPr>
          <w:lang w:val="en-GB"/>
        </w:rPr>
      </w:pPr>
    </w:p>
    <w:p w:rsidR="00031525" w:rsidRPr="00810159" w:rsidRDefault="00031525" w:rsidP="00031525">
      <w:pPr>
        <w:spacing w:after="0" w:line="240" w:lineRule="auto"/>
        <w:rPr>
          <w:lang w:val="en-GB"/>
        </w:rPr>
      </w:pPr>
      <w:proofErr w:type="gramStart"/>
      <w:r w:rsidRPr="00810159">
        <w:rPr>
          <w:lang w:val="en-GB"/>
        </w:rPr>
        <w:t>9.d</w:t>
      </w:r>
      <w:proofErr w:type="gramEnd"/>
      <w:r w:rsidRPr="00810159">
        <w:rPr>
          <w:lang w:val="en-GB"/>
        </w:rPr>
        <w:t>. In my experience, most academic journal editors are proficient at discharging their editorial roles and responsibilities.</w:t>
      </w:r>
    </w:p>
    <w:p w:rsidR="00031525" w:rsidRPr="00810159" w:rsidRDefault="00031525" w:rsidP="00031525">
      <w:pPr>
        <w:spacing w:after="0" w:line="240" w:lineRule="auto"/>
        <w:rPr>
          <w:i/>
          <w:lang w:val="en-GB"/>
        </w:rPr>
      </w:pPr>
      <w:proofErr w:type="gramStart"/>
      <w:r w:rsidRPr="00810159">
        <w:rPr>
          <w:i/>
          <w:lang w:val="en-GB"/>
        </w:rPr>
        <w:t>strongly</w:t>
      </w:r>
      <w:proofErr w:type="gramEnd"/>
      <w:r w:rsidRPr="00810159">
        <w:rPr>
          <w:i/>
          <w:lang w:val="en-GB"/>
        </w:rPr>
        <w:t xml:space="preserve"> 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agree</w:t>
      </w:r>
      <w:proofErr w:type="gramEnd"/>
      <w:r w:rsidRPr="00810159">
        <w:rPr>
          <w:i/>
          <w:lang w:val="en-GB"/>
        </w:rPr>
        <w:t xml:space="preserv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slightly</w:t>
      </w:r>
      <w:proofErr w:type="gramEnd"/>
      <w:r w:rsidRPr="00810159">
        <w:rPr>
          <w:i/>
          <w:lang w:val="en-GB"/>
        </w:rPr>
        <w:t xml:space="preserve"> 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neither</w:t>
      </w:r>
      <w:proofErr w:type="gramEnd"/>
      <w:r w:rsidRPr="00810159">
        <w:rPr>
          <w:i/>
          <w:lang w:val="en-GB"/>
        </w:rPr>
        <w:t xml:space="preserve"> agree nor disagree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disagree</w:t>
      </w:r>
      <w:proofErr w:type="gramEnd"/>
      <w:r w:rsidRPr="00810159">
        <w:rPr>
          <w:i/>
          <w:lang w:val="en-GB"/>
        </w:rPr>
        <w:t xml:space="preserve"> slightly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disagree</w:t>
      </w:r>
      <w:proofErr w:type="gramEnd"/>
      <w:r w:rsidRPr="00810159">
        <w:rPr>
          <w:i/>
          <w:lang w:val="en-GB"/>
        </w:rPr>
        <w:t xml:space="preserv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strongly</w:t>
      </w:r>
      <w:proofErr w:type="gramEnd"/>
      <w:r w:rsidRPr="00810159">
        <w:rPr>
          <w:i/>
          <w:lang w:val="en-GB"/>
        </w:rPr>
        <w:t xml:space="preserve"> disagree </w:t>
      </w:r>
      <w:r w:rsidRPr="00810159">
        <w:rPr>
          <w:i/>
          <w:lang w:val="en-GB"/>
        </w:rPr>
        <w:tab/>
      </w:r>
      <w:r w:rsidRPr="00810159">
        <w:rPr>
          <w:i/>
          <w:lang w:val="en-GB"/>
        </w:rPr>
        <w:tab/>
      </w:r>
    </w:p>
    <w:p w:rsidR="00031525" w:rsidRPr="00810159" w:rsidRDefault="00031525" w:rsidP="00031525">
      <w:pPr>
        <w:spacing w:after="0" w:line="240" w:lineRule="auto"/>
        <w:rPr>
          <w:lang w:val="en-GB"/>
        </w:rPr>
      </w:pPr>
      <w:proofErr w:type="gramStart"/>
      <w:r w:rsidRPr="00810159">
        <w:rPr>
          <w:i/>
          <w:lang w:val="en-GB"/>
        </w:rPr>
        <w:t>unsure/difficult</w:t>
      </w:r>
      <w:proofErr w:type="gramEnd"/>
      <w:r w:rsidRPr="00810159">
        <w:rPr>
          <w:i/>
          <w:lang w:val="en-GB"/>
        </w:rPr>
        <w:t xml:space="preserve"> to answer</w:t>
      </w:r>
      <w:r w:rsidRPr="00810159">
        <w:rPr>
          <w:lang w:val="en-GB"/>
        </w:rPr>
        <w:t xml:space="preserve"> </w:t>
      </w:r>
      <w:r w:rsidRPr="00810159">
        <w:rPr>
          <w:lang w:val="en-GB"/>
        </w:rPr>
        <w:tab/>
      </w:r>
      <w:r w:rsidRPr="00810159">
        <w:rPr>
          <w:lang w:val="en-GB"/>
        </w:rPr>
        <w:tab/>
      </w:r>
    </w:p>
    <w:p w:rsidR="00031525" w:rsidRPr="00810159" w:rsidRDefault="00031525" w:rsidP="00031525">
      <w:pPr>
        <w:spacing w:after="0" w:line="240" w:lineRule="auto"/>
        <w:rPr>
          <w:lang w:val="en-GB"/>
        </w:rPr>
      </w:pPr>
    </w:p>
    <w:p w:rsidR="00031525" w:rsidRPr="00810159" w:rsidRDefault="00031525" w:rsidP="00031525">
      <w:pPr>
        <w:spacing w:after="0" w:line="240" w:lineRule="auto"/>
        <w:rPr>
          <w:lang w:val="en-GB"/>
        </w:rPr>
      </w:pPr>
      <w:proofErr w:type="gramStart"/>
      <w:r w:rsidRPr="00810159">
        <w:rPr>
          <w:lang w:val="en-GB"/>
        </w:rPr>
        <w:t>9.e</w:t>
      </w:r>
      <w:proofErr w:type="gramEnd"/>
      <w:r w:rsidRPr="00810159">
        <w:rPr>
          <w:lang w:val="en-GB"/>
        </w:rPr>
        <w:t>. Individual journal editors exercise considerable power through their right to decide whether to accept or reject papers.</w:t>
      </w:r>
    </w:p>
    <w:p w:rsidR="00031525" w:rsidRPr="00810159" w:rsidRDefault="00031525" w:rsidP="00031525">
      <w:pPr>
        <w:spacing w:after="0" w:line="240" w:lineRule="auto"/>
        <w:rPr>
          <w:i/>
          <w:lang w:val="en-GB"/>
        </w:rPr>
      </w:pPr>
      <w:proofErr w:type="gramStart"/>
      <w:r w:rsidRPr="00810159">
        <w:rPr>
          <w:i/>
          <w:lang w:val="en-GB"/>
        </w:rPr>
        <w:t>strongly</w:t>
      </w:r>
      <w:proofErr w:type="gramEnd"/>
      <w:r w:rsidRPr="00810159">
        <w:rPr>
          <w:i/>
          <w:lang w:val="en-GB"/>
        </w:rPr>
        <w:t xml:space="preserve"> 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agree</w:t>
      </w:r>
      <w:proofErr w:type="gramEnd"/>
      <w:r w:rsidRPr="00810159">
        <w:rPr>
          <w:i/>
          <w:lang w:val="en-GB"/>
        </w:rPr>
        <w:t xml:space="preserv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slightly</w:t>
      </w:r>
      <w:proofErr w:type="gramEnd"/>
      <w:r w:rsidRPr="00810159">
        <w:rPr>
          <w:i/>
          <w:lang w:val="en-GB"/>
        </w:rPr>
        <w:t xml:space="preserve"> 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neither</w:t>
      </w:r>
      <w:proofErr w:type="gramEnd"/>
      <w:r w:rsidRPr="00810159">
        <w:rPr>
          <w:i/>
          <w:lang w:val="en-GB"/>
        </w:rPr>
        <w:t xml:space="preserve"> agree nor disagree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disagree</w:t>
      </w:r>
      <w:proofErr w:type="gramEnd"/>
      <w:r w:rsidRPr="00810159">
        <w:rPr>
          <w:i/>
          <w:lang w:val="en-GB"/>
        </w:rPr>
        <w:t xml:space="preserve"> slightly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disagree</w:t>
      </w:r>
      <w:proofErr w:type="gramEnd"/>
      <w:r w:rsidRPr="00810159">
        <w:rPr>
          <w:i/>
          <w:lang w:val="en-GB"/>
        </w:rPr>
        <w:t xml:space="preserv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strongly</w:t>
      </w:r>
      <w:proofErr w:type="gramEnd"/>
      <w:r w:rsidRPr="00810159">
        <w:rPr>
          <w:i/>
          <w:lang w:val="en-GB"/>
        </w:rPr>
        <w:t xml:space="preserve"> disagree </w:t>
      </w:r>
      <w:r w:rsidRPr="00810159">
        <w:rPr>
          <w:i/>
          <w:lang w:val="en-GB"/>
        </w:rPr>
        <w:tab/>
      </w:r>
      <w:r w:rsidRPr="00810159">
        <w:rPr>
          <w:i/>
          <w:lang w:val="en-GB"/>
        </w:rPr>
        <w:tab/>
      </w:r>
    </w:p>
    <w:p w:rsidR="00031525" w:rsidRPr="00810159" w:rsidRDefault="00031525" w:rsidP="00031525">
      <w:pPr>
        <w:spacing w:after="0" w:line="240" w:lineRule="auto"/>
        <w:rPr>
          <w:lang w:val="en-GB"/>
        </w:rPr>
      </w:pPr>
      <w:proofErr w:type="gramStart"/>
      <w:r w:rsidRPr="00810159">
        <w:rPr>
          <w:i/>
          <w:lang w:val="en-GB"/>
        </w:rPr>
        <w:t>unsure/difficult</w:t>
      </w:r>
      <w:proofErr w:type="gramEnd"/>
      <w:r w:rsidRPr="00810159">
        <w:rPr>
          <w:i/>
          <w:lang w:val="en-GB"/>
        </w:rPr>
        <w:t xml:space="preserve"> to answer</w:t>
      </w:r>
      <w:r w:rsidRPr="00810159">
        <w:rPr>
          <w:lang w:val="en-GB"/>
        </w:rPr>
        <w:t xml:space="preserve"> </w:t>
      </w:r>
      <w:r w:rsidRPr="00810159">
        <w:rPr>
          <w:lang w:val="en-GB"/>
        </w:rPr>
        <w:tab/>
      </w:r>
      <w:r w:rsidRPr="00810159">
        <w:rPr>
          <w:lang w:val="en-GB"/>
        </w:rPr>
        <w:tab/>
      </w:r>
    </w:p>
    <w:p w:rsidR="00031525" w:rsidRPr="00810159" w:rsidRDefault="00031525" w:rsidP="00031525">
      <w:pPr>
        <w:spacing w:after="0" w:line="240" w:lineRule="auto"/>
        <w:rPr>
          <w:lang w:val="en-GB"/>
        </w:rPr>
      </w:pPr>
    </w:p>
    <w:p w:rsidR="00031525" w:rsidRPr="00810159" w:rsidRDefault="00031525" w:rsidP="00031525">
      <w:pPr>
        <w:spacing w:after="0" w:line="240" w:lineRule="auto"/>
        <w:rPr>
          <w:lang w:val="en-GB"/>
        </w:rPr>
      </w:pPr>
      <w:proofErr w:type="gramStart"/>
      <w:r w:rsidRPr="00810159">
        <w:rPr>
          <w:lang w:val="en-GB"/>
        </w:rPr>
        <w:t>9.f</w:t>
      </w:r>
      <w:proofErr w:type="gramEnd"/>
      <w:r w:rsidRPr="00810159">
        <w:rPr>
          <w:lang w:val="en-GB"/>
        </w:rPr>
        <w:t>. Individual journal editors exercise too much power through their right to decide whether to accept or reject papers.</w:t>
      </w:r>
    </w:p>
    <w:p w:rsidR="00031525" w:rsidRPr="00810159" w:rsidRDefault="00031525" w:rsidP="00031525">
      <w:pPr>
        <w:spacing w:after="0" w:line="240" w:lineRule="auto"/>
        <w:rPr>
          <w:i/>
          <w:lang w:val="en-GB"/>
        </w:rPr>
      </w:pPr>
      <w:proofErr w:type="gramStart"/>
      <w:r w:rsidRPr="00810159">
        <w:rPr>
          <w:i/>
          <w:lang w:val="en-GB"/>
        </w:rPr>
        <w:t>strongly</w:t>
      </w:r>
      <w:proofErr w:type="gramEnd"/>
      <w:r w:rsidRPr="00810159">
        <w:rPr>
          <w:i/>
          <w:lang w:val="en-GB"/>
        </w:rPr>
        <w:t xml:space="preserve"> 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agree</w:t>
      </w:r>
      <w:proofErr w:type="gramEnd"/>
      <w:r w:rsidRPr="00810159">
        <w:rPr>
          <w:i/>
          <w:lang w:val="en-GB"/>
        </w:rPr>
        <w:t xml:space="preserv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slightly</w:t>
      </w:r>
      <w:proofErr w:type="gramEnd"/>
      <w:r w:rsidRPr="00810159">
        <w:rPr>
          <w:i/>
          <w:lang w:val="en-GB"/>
        </w:rPr>
        <w:t xml:space="preserve"> 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neither</w:t>
      </w:r>
      <w:proofErr w:type="gramEnd"/>
      <w:r w:rsidRPr="00810159">
        <w:rPr>
          <w:i/>
          <w:lang w:val="en-GB"/>
        </w:rPr>
        <w:t xml:space="preserve"> agree nor disagree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disagree</w:t>
      </w:r>
      <w:proofErr w:type="gramEnd"/>
      <w:r w:rsidRPr="00810159">
        <w:rPr>
          <w:i/>
          <w:lang w:val="en-GB"/>
        </w:rPr>
        <w:t xml:space="preserve"> slightly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disagree</w:t>
      </w:r>
      <w:proofErr w:type="gramEnd"/>
      <w:r w:rsidRPr="00810159">
        <w:rPr>
          <w:i/>
          <w:lang w:val="en-GB"/>
        </w:rPr>
        <w:t xml:space="preserv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strongly</w:t>
      </w:r>
      <w:proofErr w:type="gramEnd"/>
      <w:r w:rsidRPr="00810159">
        <w:rPr>
          <w:i/>
          <w:lang w:val="en-GB"/>
        </w:rPr>
        <w:t xml:space="preserve"> disagree </w:t>
      </w:r>
      <w:r w:rsidRPr="00810159">
        <w:rPr>
          <w:i/>
          <w:lang w:val="en-GB"/>
        </w:rPr>
        <w:tab/>
      </w:r>
      <w:r w:rsidRPr="00810159">
        <w:rPr>
          <w:i/>
          <w:lang w:val="en-GB"/>
        </w:rPr>
        <w:tab/>
      </w:r>
    </w:p>
    <w:p w:rsidR="00031525" w:rsidRPr="00810159" w:rsidRDefault="00031525" w:rsidP="00031525">
      <w:pPr>
        <w:spacing w:after="0" w:line="240" w:lineRule="auto"/>
        <w:rPr>
          <w:lang w:val="en-GB"/>
        </w:rPr>
      </w:pPr>
      <w:proofErr w:type="gramStart"/>
      <w:r w:rsidRPr="00810159">
        <w:rPr>
          <w:i/>
          <w:lang w:val="en-GB"/>
        </w:rPr>
        <w:t>unsure/difficult</w:t>
      </w:r>
      <w:proofErr w:type="gramEnd"/>
      <w:r w:rsidRPr="00810159">
        <w:rPr>
          <w:i/>
          <w:lang w:val="en-GB"/>
        </w:rPr>
        <w:t xml:space="preserve"> to answer</w:t>
      </w:r>
      <w:r w:rsidRPr="00810159">
        <w:rPr>
          <w:lang w:val="en-GB"/>
        </w:rPr>
        <w:t xml:space="preserve"> </w:t>
      </w:r>
      <w:r w:rsidRPr="00810159">
        <w:rPr>
          <w:lang w:val="en-GB"/>
        </w:rPr>
        <w:tab/>
      </w:r>
      <w:r w:rsidRPr="00810159">
        <w:rPr>
          <w:lang w:val="en-GB"/>
        </w:rPr>
        <w:tab/>
      </w:r>
    </w:p>
    <w:p w:rsidR="00031525" w:rsidRPr="00810159" w:rsidRDefault="00031525" w:rsidP="00031525">
      <w:pPr>
        <w:spacing w:after="0" w:line="240" w:lineRule="auto"/>
        <w:rPr>
          <w:lang w:val="en-GB"/>
        </w:rPr>
      </w:pPr>
    </w:p>
    <w:p w:rsidR="00031525" w:rsidRPr="00810159" w:rsidRDefault="00031525" w:rsidP="00031525">
      <w:pPr>
        <w:spacing w:after="0" w:line="240" w:lineRule="auto"/>
        <w:rPr>
          <w:lang w:val="en-GB"/>
        </w:rPr>
      </w:pPr>
      <w:proofErr w:type="gramStart"/>
      <w:r w:rsidRPr="00810159">
        <w:rPr>
          <w:lang w:val="en-GB"/>
        </w:rPr>
        <w:t>9.g</w:t>
      </w:r>
      <w:proofErr w:type="gramEnd"/>
      <w:r w:rsidRPr="00810159">
        <w:rPr>
          <w:lang w:val="en-GB"/>
        </w:rPr>
        <w:t>. The quality of academic journal editors is very variable.</w:t>
      </w:r>
    </w:p>
    <w:p w:rsidR="00031525" w:rsidRPr="00810159" w:rsidRDefault="00031525" w:rsidP="00031525">
      <w:pPr>
        <w:spacing w:after="0" w:line="240" w:lineRule="auto"/>
        <w:rPr>
          <w:i/>
          <w:lang w:val="en-GB"/>
        </w:rPr>
      </w:pPr>
      <w:proofErr w:type="gramStart"/>
      <w:r w:rsidRPr="00810159">
        <w:rPr>
          <w:i/>
          <w:lang w:val="en-GB"/>
        </w:rPr>
        <w:t>strongly</w:t>
      </w:r>
      <w:proofErr w:type="gramEnd"/>
      <w:r w:rsidRPr="00810159">
        <w:rPr>
          <w:i/>
          <w:lang w:val="en-GB"/>
        </w:rPr>
        <w:t xml:space="preserve"> 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agree</w:t>
      </w:r>
      <w:proofErr w:type="gramEnd"/>
      <w:r w:rsidRPr="00810159">
        <w:rPr>
          <w:i/>
          <w:lang w:val="en-GB"/>
        </w:rPr>
        <w:t xml:space="preserv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slightly</w:t>
      </w:r>
      <w:proofErr w:type="gramEnd"/>
      <w:r w:rsidRPr="00810159">
        <w:rPr>
          <w:i/>
          <w:lang w:val="en-GB"/>
        </w:rPr>
        <w:t xml:space="preserve"> 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neither</w:t>
      </w:r>
      <w:proofErr w:type="gramEnd"/>
      <w:r w:rsidRPr="00810159">
        <w:rPr>
          <w:i/>
          <w:lang w:val="en-GB"/>
        </w:rPr>
        <w:t xml:space="preserve"> agree nor disagree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disagree</w:t>
      </w:r>
      <w:proofErr w:type="gramEnd"/>
      <w:r w:rsidRPr="00810159">
        <w:rPr>
          <w:i/>
          <w:lang w:val="en-GB"/>
        </w:rPr>
        <w:t xml:space="preserve"> slightly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disagree</w:t>
      </w:r>
      <w:proofErr w:type="gramEnd"/>
      <w:r w:rsidRPr="00810159">
        <w:rPr>
          <w:i/>
          <w:lang w:val="en-GB"/>
        </w:rPr>
        <w:t xml:space="preserv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strongly</w:t>
      </w:r>
      <w:proofErr w:type="gramEnd"/>
      <w:r w:rsidRPr="00810159">
        <w:rPr>
          <w:i/>
          <w:lang w:val="en-GB"/>
        </w:rPr>
        <w:t xml:space="preserve"> disagree </w:t>
      </w:r>
      <w:r w:rsidRPr="00810159">
        <w:rPr>
          <w:i/>
          <w:lang w:val="en-GB"/>
        </w:rPr>
        <w:tab/>
      </w:r>
      <w:r w:rsidRPr="00810159">
        <w:rPr>
          <w:i/>
          <w:lang w:val="en-GB"/>
        </w:rPr>
        <w:tab/>
      </w:r>
    </w:p>
    <w:p w:rsidR="00031525" w:rsidRPr="00810159" w:rsidRDefault="00031525" w:rsidP="00031525">
      <w:pPr>
        <w:spacing w:after="0" w:line="240" w:lineRule="auto"/>
        <w:rPr>
          <w:lang w:val="en-GB"/>
        </w:rPr>
      </w:pPr>
      <w:proofErr w:type="gramStart"/>
      <w:r w:rsidRPr="00810159">
        <w:rPr>
          <w:i/>
          <w:lang w:val="en-GB"/>
        </w:rPr>
        <w:t>unsure/difficult</w:t>
      </w:r>
      <w:proofErr w:type="gramEnd"/>
      <w:r w:rsidRPr="00810159">
        <w:rPr>
          <w:i/>
          <w:lang w:val="en-GB"/>
        </w:rPr>
        <w:t xml:space="preserve"> to answer</w:t>
      </w:r>
      <w:r w:rsidRPr="00810159">
        <w:rPr>
          <w:lang w:val="en-GB"/>
        </w:rPr>
        <w:t xml:space="preserve"> </w:t>
      </w:r>
      <w:r w:rsidRPr="00810159">
        <w:rPr>
          <w:lang w:val="en-GB"/>
        </w:rPr>
        <w:tab/>
      </w:r>
      <w:r w:rsidRPr="00810159">
        <w:rPr>
          <w:lang w:val="en-GB"/>
        </w:rPr>
        <w:tab/>
      </w:r>
    </w:p>
    <w:p w:rsidR="00031525" w:rsidRPr="00810159" w:rsidRDefault="00031525" w:rsidP="00031525">
      <w:pPr>
        <w:spacing w:after="0" w:line="240" w:lineRule="auto"/>
        <w:rPr>
          <w:lang w:val="en-GB"/>
        </w:rPr>
      </w:pPr>
    </w:p>
    <w:p w:rsidR="00031525" w:rsidRPr="00810159" w:rsidRDefault="00031525" w:rsidP="00031525">
      <w:pPr>
        <w:spacing w:after="0" w:line="240" w:lineRule="auto"/>
        <w:rPr>
          <w:lang w:val="en-GB"/>
        </w:rPr>
      </w:pPr>
      <w:proofErr w:type="gramStart"/>
      <w:r w:rsidRPr="00810159">
        <w:rPr>
          <w:lang w:val="en-GB"/>
        </w:rPr>
        <w:t>9.h</w:t>
      </w:r>
      <w:proofErr w:type="gramEnd"/>
      <w:r w:rsidRPr="00810159">
        <w:rPr>
          <w:lang w:val="en-GB"/>
        </w:rPr>
        <w:t>. The journals with the highest impact factors generally publish the most scholarly articles.</w:t>
      </w:r>
    </w:p>
    <w:p w:rsidR="00031525" w:rsidRPr="00810159" w:rsidRDefault="00031525" w:rsidP="00031525">
      <w:pPr>
        <w:spacing w:after="0" w:line="240" w:lineRule="auto"/>
        <w:rPr>
          <w:i/>
          <w:lang w:val="en-GB"/>
        </w:rPr>
      </w:pPr>
      <w:proofErr w:type="gramStart"/>
      <w:r w:rsidRPr="00810159">
        <w:rPr>
          <w:i/>
          <w:lang w:val="en-GB"/>
        </w:rPr>
        <w:t>strongly</w:t>
      </w:r>
      <w:proofErr w:type="gramEnd"/>
      <w:r w:rsidRPr="00810159">
        <w:rPr>
          <w:i/>
          <w:lang w:val="en-GB"/>
        </w:rPr>
        <w:t xml:space="preserve"> 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agree</w:t>
      </w:r>
      <w:proofErr w:type="gramEnd"/>
      <w:r w:rsidRPr="00810159">
        <w:rPr>
          <w:i/>
          <w:lang w:val="en-GB"/>
        </w:rPr>
        <w:t xml:space="preserv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slightly</w:t>
      </w:r>
      <w:proofErr w:type="gramEnd"/>
      <w:r w:rsidRPr="00810159">
        <w:rPr>
          <w:i/>
          <w:lang w:val="en-GB"/>
        </w:rPr>
        <w:t xml:space="preserve"> 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neither</w:t>
      </w:r>
      <w:proofErr w:type="gramEnd"/>
      <w:r w:rsidRPr="00810159">
        <w:rPr>
          <w:i/>
          <w:lang w:val="en-GB"/>
        </w:rPr>
        <w:t xml:space="preserve"> agree nor disagree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disagree</w:t>
      </w:r>
      <w:proofErr w:type="gramEnd"/>
      <w:r w:rsidRPr="00810159">
        <w:rPr>
          <w:i/>
          <w:lang w:val="en-GB"/>
        </w:rPr>
        <w:t xml:space="preserve"> slightly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disagree</w:t>
      </w:r>
      <w:proofErr w:type="gramEnd"/>
      <w:r w:rsidRPr="00810159">
        <w:rPr>
          <w:i/>
          <w:lang w:val="en-GB"/>
        </w:rPr>
        <w:t xml:space="preserv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strongly</w:t>
      </w:r>
      <w:proofErr w:type="gramEnd"/>
      <w:r w:rsidRPr="00810159">
        <w:rPr>
          <w:i/>
          <w:lang w:val="en-GB"/>
        </w:rPr>
        <w:t xml:space="preserve"> disagree </w:t>
      </w:r>
      <w:r w:rsidRPr="00810159">
        <w:rPr>
          <w:i/>
          <w:lang w:val="en-GB"/>
        </w:rPr>
        <w:tab/>
      </w:r>
      <w:r w:rsidRPr="00810159">
        <w:rPr>
          <w:i/>
          <w:lang w:val="en-GB"/>
        </w:rPr>
        <w:tab/>
      </w:r>
    </w:p>
    <w:p w:rsidR="00031525" w:rsidRPr="00810159" w:rsidRDefault="00031525" w:rsidP="00031525">
      <w:pPr>
        <w:spacing w:after="0" w:line="240" w:lineRule="auto"/>
        <w:rPr>
          <w:lang w:val="en-GB"/>
        </w:rPr>
      </w:pPr>
      <w:proofErr w:type="gramStart"/>
      <w:r w:rsidRPr="00810159">
        <w:rPr>
          <w:i/>
          <w:lang w:val="en-GB"/>
        </w:rPr>
        <w:t>unsure/difficult</w:t>
      </w:r>
      <w:proofErr w:type="gramEnd"/>
      <w:r w:rsidRPr="00810159">
        <w:rPr>
          <w:i/>
          <w:lang w:val="en-GB"/>
        </w:rPr>
        <w:t xml:space="preserve"> to answer</w:t>
      </w:r>
      <w:r w:rsidRPr="00810159">
        <w:rPr>
          <w:lang w:val="en-GB"/>
        </w:rPr>
        <w:t xml:space="preserve"> </w:t>
      </w:r>
      <w:r w:rsidRPr="00810159">
        <w:rPr>
          <w:lang w:val="en-GB"/>
        </w:rPr>
        <w:tab/>
      </w:r>
      <w:r w:rsidRPr="00810159">
        <w:rPr>
          <w:lang w:val="en-GB"/>
        </w:rPr>
        <w:tab/>
      </w:r>
    </w:p>
    <w:p w:rsidR="00031525" w:rsidRPr="00810159" w:rsidRDefault="00031525" w:rsidP="00031525">
      <w:pPr>
        <w:spacing w:after="0" w:line="240" w:lineRule="auto"/>
        <w:rPr>
          <w:lang w:val="en-GB"/>
        </w:rPr>
      </w:pPr>
    </w:p>
    <w:p w:rsidR="00031525" w:rsidRPr="00810159" w:rsidRDefault="00031525" w:rsidP="00031525">
      <w:pPr>
        <w:spacing w:after="0" w:line="240" w:lineRule="auto"/>
        <w:rPr>
          <w:lang w:val="en-GB"/>
        </w:rPr>
      </w:pPr>
    </w:p>
    <w:p w:rsidR="00031525" w:rsidRPr="00810159" w:rsidRDefault="00031525" w:rsidP="00031525">
      <w:pPr>
        <w:spacing w:after="0" w:line="240" w:lineRule="auto"/>
        <w:rPr>
          <w:lang w:val="en-GB"/>
        </w:rPr>
      </w:pPr>
      <w:r w:rsidRPr="00810159">
        <w:rPr>
          <w:lang w:val="en-GB"/>
        </w:rPr>
        <w:t>Section 4: YOUR AUTHORIAL PRACTICE</w:t>
      </w:r>
    </w:p>
    <w:p w:rsidR="00031525" w:rsidRPr="00810159" w:rsidRDefault="00031525" w:rsidP="00031525">
      <w:pPr>
        <w:spacing w:after="0" w:line="240" w:lineRule="auto"/>
        <w:rPr>
          <w:lang w:val="en-GB"/>
        </w:rPr>
      </w:pPr>
    </w:p>
    <w:p w:rsidR="00031525" w:rsidRPr="00810159" w:rsidRDefault="00031525" w:rsidP="00031525">
      <w:pPr>
        <w:spacing w:after="0" w:line="240" w:lineRule="auto"/>
        <w:rPr>
          <w:lang w:val="en-GB"/>
        </w:rPr>
      </w:pPr>
      <w:r w:rsidRPr="00810159">
        <w:rPr>
          <w:lang w:val="en-GB"/>
        </w:rPr>
        <w:t xml:space="preserve">10. </w:t>
      </w:r>
      <w:r w:rsidRPr="00810159">
        <w:rPr>
          <w:b/>
          <w:lang w:val="en-GB"/>
        </w:rPr>
        <w:t>When choosing which journal to submit to, please indicate the extent to which you are generally influenced by:</w:t>
      </w:r>
    </w:p>
    <w:p w:rsidR="00031525" w:rsidRPr="00810159" w:rsidRDefault="00031525" w:rsidP="00031525">
      <w:pPr>
        <w:spacing w:after="0" w:line="240" w:lineRule="auto"/>
        <w:rPr>
          <w:lang w:val="en-GB"/>
        </w:rPr>
      </w:pPr>
      <w:r w:rsidRPr="00810159">
        <w:rPr>
          <w:lang w:val="en-GB"/>
        </w:rPr>
        <w:t>10</w:t>
      </w:r>
      <w:proofErr w:type="gramStart"/>
      <w:r w:rsidRPr="00810159">
        <w:rPr>
          <w:lang w:val="en-GB"/>
        </w:rPr>
        <w:t>.a</w:t>
      </w:r>
      <w:proofErr w:type="gramEnd"/>
      <w:r w:rsidRPr="00810159">
        <w:rPr>
          <w:lang w:val="en-GB"/>
        </w:rPr>
        <w:t>. Who the editor is</w:t>
      </w:r>
    </w:p>
    <w:p w:rsidR="00031525" w:rsidRPr="00810159" w:rsidRDefault="00031525" w:rsidP="00031525">
      <w:pPr>
        <w:spacing w:after="0" w:line="240" w:lineRule="auto"/>
        <w:rPr>
          <w:i/>
          <w:lang w:val="en-GB"/>
        </w:rPr>
      </w:pPr>
      <w:proofErr w:type="gramStart"/>
      <w:r w:rsidRPr="00810159">
        <w:rPr>
          <w:i/>
          <w:lang w:val="en-GB"/>
        </w:rPr>
        <w:t>this</w:t>
      </w:r>
      <w:proofErr w:type="gramEnd"/>
      <w:r w:rsidRPr="00810159">
        <w:rPr>
          <w:i/>
          <w:lang w:val="en-GB"/>
        </w:rPr>
        <w:t xml:space="preserve"> is extremely important to me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this</w:t>
      </w:r>
      <w:proofErr w:type="gramEnd"/>
      <w:r w:rsidRPr="00810159">
        <w:rPr>
          <w:i/>
          <w:lang w:val="en-GB"/>
        </w:rPr>
        <w:t xml:space="preserve"> is somewhat important to me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this</w:t>
      </w:r>
      <w:proofErr w:type="gramEnd"/>
      <w:r w:rsidRPr="00810159">
        <w:rPr>
          <w:i/>
          <w:lang w:val="en-GB"/>
        </w:rPr>
        <w:t xml:space="preserve"> is not important to me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it</w:t>
      </w:r>
      <w:proofErr w:type="gramEnd"/>
      <w:r w:rsidRPr="00810159">
        <w:rPr>
          <w:i/>
          <w:lang w:val="en-GB"/>
        </w:rPr>
        <w:t xml:space="preserve"> depends on the circumstances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this</w:t>
      </w:r>
      <w:proofErr w:type="gramEnd"/>
      <w:r w:rsidRPr="00810159">
        <w:rPr>
          <w:i/>
          <w:lang w:val="en-GB"/>
        </w:rPr>
        <w:t xml:space="preserve"> has never occurred to me as being relevant </w:t>
      </w:r>
      <w:r w:rsidRPr="00810159">
        <w:rPr>
          <w:i/>
          <w:lang w:val="en-GB"/>
        </w:rPr>
        <w:tab/>
      </w:r>
      <w:r w:rsidRPr="00810159">
        <w:rPr>
          <w:i/>
          <w:lang w:val="en-GB"/>
        </w:rPr>
        <w:tab/>
      </w:r>
    </w:p>
    <w:p w:rsidR="00031525" w:rsidRPr="00810159" w:rsidRDefault="00031525" w:rsidP="00031525">
      <w:pPr>
        <w:spacing w:after="0" w:line="240" w:lineRule="auto"/>
        <w:rPr>
          <w:lang w:val="en-GB"/>
        </w:rPr>
      </w:pPr>
      <w:proofErr w:type="gramStart"/>
      <w:r w:rsidRPr="00810159">
        <w:rPr>
          <w:i/>
          <w:lang w:val="en-GB"/>
        </w:rPr>
        <w:t>unsure/difficult</w:t>
      </w:r>
      <w:proofErr w:type="gramEnd"/>
      <w:r w:rsidRPr="00810159">
        <w:rPr>
          <w:i/>
          <w:lang w:val="en-GB"/>
        </w:rPr>
        <w:t xml:space="preserve"> to answer</w:t>
      </w:r>
      <w:r w:rsidRPr="00810159">
        <w:rPr>
          <w:lang w:val="en-GB"/>
        </w:rPr>
        <w:t xml:space="preserve"> </w:t>
      </w:r>
      <w:r w:rsidRPr="00810159">
        <w:rPr>
          <w:lang w:val="en-GB"/>
        </w:rPr>
        <w:tab/>
      </w:r>
      <w:r w:rsidRPr="00810159">
        <w:rPr>
          <w:lang w:val="en-GB"/>
        </w:rPr>
        <w:tab/>
      </w:r>
    </w:p>
    <w:p w:rsidR="00031525" w:rsidRPr="00810159" w:rsidRDefault="00031525" w:rsidP="00031525">
      <w:pPr>
        <w:spacing w:after="0" w:line="240" w:lineRule="auto"/>
        <w:rPr>
          <w:lang w:val="en-GB"/>
        </w:rPr>
      </w:pPr>
    </w:p>
    <w:p w:rsidR="00031525" w:rsidRPr="00810159" w:rsidRDefault="00031525" w:rsidP="00031525">
      <w:pPr>
        <w:spacing w:after="0" w:line="240" w:lineRule="auto"/>
        <w:rPr>
          <w:lang w:val="en-GB"/>
        </w:rPr>
      </w:pPr>
      <w:r w:rsidRPr="00810159">
        <w:rPr>
          <w:lang w:val="en-GB"/>
        </w:rPr>
        <w:t>10</w:t>
      </w:r>
      <w:proofErr w:type="gramStart"/>
      <w:r w:rsidRPr="00810159">
        <w:rPr>
          <w:lang w:val="en-GB"/>
        </w:rPr>
        <w:t>.b</w:t>
      </w:r>
      <w:proofErr w:type="gramEnd"/>
      <w:r w:rsidRPr="00810159">
        <w:rPr>
          <w:lang w:val="en-GB"/>
        </w:rPr>
        <w:t>. The editorial board membership</w:t>
      </w:r>
    </w:p>
    <w:p w:rsidR="00031525" w:rsidRPr="00810159" w:rsidRDefault="00031525" w:rsidP="00031525">
      <w:pPr>
        <w:spacing w:after="0" w:line="240" w:lineRule="auto"/>
        <w:rPr>
          <w:i/>
          <w:lang w:val="en-GB"/>
        </w:rPr>
      </w:pPr>
      <w:proofErr w:type="gramStart"/>
      <w:r w:rsidRPr="00810159">
        <w:rPr>
          <w:i/>
          <w:lang w:val="en-GB"/>
        </w:rPr>
        <w:t>this</w:t>
      </w:r>
      <w:proofErr w:type="gramEnd"/>
      <w:r w:rsidRPr="00810159">
        <w:rPr>
          <w:i/>
          <w:lang w:val="en-GB"/>
        </w:rPr>
        <w:t xml:space="preserve"> is extremely important to me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this</w:t>
      </w:r>
      <w:proofErr w:type="gramEnd"/>
      <w:r w:rsidRPr="00810159">
        <w:rPr>
          <w:i/>
          <w:lang w:val="en-GB"/>
        </w:rPr>
        <w:t xml:space="preserve"> is somewhat important to me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this</w:t>
      </w:r>
      <w:proofErr w:type="gramEnd"/>
      <w:r w:rsidRPr="00810159">
        <w:rPr>
          <w:i/>
          <w:lang w:val="en-GB"/>
        </w:rPr>
        <w:t xml:space="preserve"> is not important to me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it</w:t>
      </w:r>
      <w:proofErr w:type="gramEnd"/>
      <w:r w:rsidRPr="00810159">
        <w:rPr>
          <w:i/>
          <w:lang w:val="en-GB"/>
        </w:rPr>
        <w:t xml:space="preserve"> depends on the circumstances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this</w:t>
      </w:r>
      <w:proofErr w:type="gramEnd"/>
      <w:r w:rsidRPr="00810159">
        <w:rPr>
          <w:i/>
          <w:lang w:val="en-GB"/>
        </w:rPr>
        <w:t xml:space="preserve"> has never occurred to me as being relevant </w:t>
      </w:r>
      <w:r w:rsidRPr="00810159">
        <w:rPr>
          <w:i/>
          <w:lang w:val="en-GB"/>
        </w:rPr>
        <w:tab/>
      </w:r>
      <w:r w:rsidRPr="00810159">
        <w:rPr>
          <w:i/>
          <w:lang w:val="en-GB"/>
        </w:rPr>
        <w:tab/>
      </w:r>
    </w:p>
    <w:p w:rsidR="00031525" w:rsidRPr="00810159" w:rsidRDefault="00031525" w:rsidP="00031525">
      <w:pPr>
        <w:spacing w:after="0" w:line="240" w:lineRule="auto"/>
        <w:rPr>
          <w:lang w:val="en-GB"/>
        </w:rPr>
      </w:pPr>
      <w:proofErr w:type="gramStart"/>
      <w:r w:rsidRPr="00810159">
        <w:rPr>
          <w:i/>
          <w:lang w:val="en-GB"/>
        </w:rPr>
        <w:t>unsure/difficult</w:t>
      </w:r>
      <w:proofErr w:type="gramEnd"/>
      <w:r w:rsidRPr="00810159">
        <w:rPr>
          <w:i/>
          <w:lang w:val="en-GB"/>
        </w:rPr>
        <w:t xml:space="preserve"> to answer</w:t>
      </w:r>
      <w:r w:rsidRPr="00810159">
        <w:rPr>
          <w:lang w:val="en-GB"/>
        </w:rPr>
        <w:t xml:space="preserve"> </w:t>
      </w:r>
      <w:r w:rsidRPr="00810159">
        <w:rPr>
          <w:lang w:val="en-GB"/>
        </w:rPr>
        <w:tab/>
      </w:r>
      <w:r w:rsidRPr="00810159">
        <w:rPr>
          <w:lang w:val="en-GB"/>
        </w:rPr>
        <w:tab/>
      </w:r>
    </w:p>
    <w:p w:rsidR="00031525" w:rsidRPr="00810159" w:rsidRDefault="00031525" w:rsidP="00031525">
      <w:pPr>
        <w:spacing w:after="0" w:line="240" w:lineRule="auto"/>
        <w:rPr>
          <w:lang w:val="en-GB"/>
        </w:rPr>
      </w:pPr>
    </w:p>
    <w:p w:rsidR="00031525" w:rsidRPr="00810159" w:rsidRDefault="00031525" w:rsidP="00031525">
      <w:pPr>
        <w:spacing w:after="0" w:line="240" w:lineRule="auto"/>
        <w:rPr>
          <w:lang w:val="en-GB"/>
        </w:rPr>
      </w:pPr>
      <w:r w:rsidRPr="00810159">
        <w:rPr>
          <w:lang w:val="en-GB"/>
        </w:rPr>
        <w:t>10</w:t>
      </w:r>
      <w:proofErr w:type="gramStart"/>
      <w:r w:rsidRPr="00810159">
        <w:rPr>
          <w:lang w:val="en-GB"/>
        </w:rPr>
        <w:t>.c</w:t>
      </w:r>
      <w:proofErr w:type="gramEnd"/>
      <w:r w:rsidRPr="00810159">
        <w:rPr>
          <w:lang w:val="en-GB"/>
        </w:rPr>
        <w:t>. The editorial advisory board</w:t>
      </w:r>
    </w:p>
    <w:p w:rsidR="00031525" w:rsidRPr="00810159" w:rsidRDefault="00031525" w:rsidP="00031525">
      <w:pPr>
        <w:spacing w:after="0" w:line="240" w:lineRule="auto"/>
        <w:rPr>
          <w:i/>
          <w:lang w:val="en-GB"/>
        </w:rPr>
      </w:pPr>
      <w:proofErr w:type="gramStart"/>
      <w:r w:rsidRPr="00810159">
        <w:rPr>
          <w:i/>
          <w:lang w:val="en-GB"/>
        </w:rPr>
        <w:t>this</w:t>
      </w:r>
      <w:proofErr w:type="gramEnd"/>
      <w:r w:rsidRPr="00810159">
        <w:rPr>
          <w:i/>
          <w:lang w:val="en-GB"/>
        </w:rPr>
        <w:t xml:space="preserve"> is extremely important to me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this</w:t>
      </w:r>
      <w:proofErr w:type="gramEnd"/>
      <w:r w:rsidRPr="00810159">
        <w:rPr>
          <w:i/>
          <w:lang w:val="en-GB"/>
        </w:rPr>
        <w:t xml:space="preserve"> is somewhat important to me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this</w:t>
      </w:r>
      <w:proofErr w:type="gramEnd"/>
      <w:r w:rsidRPr="00810159">
        <w:rPr>
          <w:i/>
          <w:lang w:val="en-GB"/>
        </w:rPr>
        <w:t xml:space="preserve"> is not important to me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it</w:t>
      </w:r>
      <w:proofErr w:type="gramEnd"/>
      <w:r w:rsidRPr="00810159">
        <w:rPr>
          <w:i/>
          <w:lang w:val="en-GB"/>
        </w:rPr>
        <w:t xml:space="preserve"> depends on the circumstances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this</w:t>
      </w:r>
      <w:proofErr w:type="gramEnd"/>
      <w:r w:rsidRPr="00810159">
        <w:rPr>
          <w:i/>
          <w:lang w:val="en-GB"/>
        </w:rPr>
        <w:t xml:space="preserve"> has never occurred to me as being relevant </w:t>
      </w:r>
      <w:r w:rsidRPr="00810159">
        <w:rPr>
          <w:i/>
          <w:lang w:val="en-GB"/>
        </w:rPr>
        <w:tab/>
      </w:r>
      <w:r w:rsidRPr="00810159">
        <w:rPr>
          <w:i/>
          <w:lang w:val="en-GB"/>
        </w:rPr>
        <w:tab/>
      </w:r>
    </w:p>
    <w:p w:rsidR="00031525" w:rsidRPr="00810159" w:rsidRDefault="00031525" w:rsidP="00031525">
      <w:pPr>
        <w:spacing w:after="0" w:line="240" w:lineRule="auto"/>
        <w:rPr>
          <w:lang w:val="en-GB"/>
        </w:rPr>
      </w:pPr>
      <w:proofErr w:type="gramStart"/>
      <w:r w:rsidRPr="00810159">
        <w:rPr>
          <w:i/>
          <w:lang w:val="en-GB"/>
        </w:rPr>
        <w:t>unsure/difficult</w:t>
      </w:r>
      <w:proofErr w:type="gramEnd"/>
      <w:r w:rsidRPr="00810159">
        <w:rPr>
          <w:i/>
          <w:lang w:val="en-GB"/>
        </w:rPr>
        <w:t xml:space="preserve"> to answer</w:t>
      </w:r>
      <w:r w:rsidRPr="00810159">
        <w:rPr>
          <w:lang w:val="en-GB"/>
        </w:rPr>
        <w:t xml:space="preserve"> </w:t>
      </w:r>
      <w:r w:rsidRPr="00810159">
        <w:rPr>
          <w:lang w:val="en-GB"/>
        </w:rPr>
        <w:tab/>
      </w:r>
      <w:r w:rsidRPr="00810159">
        <w:rPr>
          <w:lang w:val="en-GB"/>
        </w:rPr>
        <w:tab/>
      </w:r>
    </w:p>
    <w:p w:rsidR="00031525" w:rsidRPr="00810159" w:rsidRDefault="00031525" w:rsidP="00031525">
      <w:pPr>
        <w:spacing w:after="0" w:line="240" w:lineRule="auto"/>
        <w:rPr>
          <w:lang w:val="en-GB"/>
        </w:rPr>
      </w:pPr>
    </w:p>
    <w:p w:rsidR="00031525" w:rsidRPr="00810159" w:rsidRDefault="00031525" w:rsidP="00031525">
      <w:pPr>
        <w:spacing w:after="0" w:line="240" w:lineRule="auto"/>
        <w:rPr>
          <w:lang w:val="en-GB"/>
        </w:rPr>
      </w:pPr>
      <w:r w:rsidRPr="00810159">
        <w:rPr>
          <w:lang w:val="en-GB"/>
        </w:rPr>
        <w:t>10</w:t>
      </w:r>
      <w:proofErr w:type="gramStart"/>
      <w:r w:rsidRPr="00810159">
        <w:rPr>
          <w:lang w:val="en-GB"/>
        </w:rPr>
        <w:t>.d</w:t>
      </w:r>
      <w:proofErr w:type="gramEnd"/>
      <w:r w:rsidRPr="00810159">
        <w:rPr>
          <w:lang w:val="en-GB"/>
        </w:rPr>
        <w:t>. The journal's ranking or impact factor</w:t>
      </w:r>
    </w:p>
    <w:p w:rsidR="00031525" w:rsidRPr="00810159" w:rsidRDefault="00031525" w:rsidP="00031525">
      <w:pPr>
        <w:spacing w:after="0" w:line="240" w:lineRule="auto"/>
        <w:rPr>
          <w:i/>
          <w:lang w:val="en-GB"/>
        </w:rPr>
      </w:pPr>
      <w:proofErr w:type="gramStart"/>
      <w:r w:rsidRPr="00810159">
        <w:rPr>
          <w:i/>
          <w:lang w:val="en-GB"/>
        </w:rPr>
        <w:t>this</w:t>
      </w:r>
      <w:proofErr w:type="gramEnd"/>
      <w:r w:rsidRPr="00810159">
        <w:rPr>
          <w:i/>
          <w:lang w:val="en-GB"/>
        </w:rPr>
        <w:t xml:space="preserve"> is extremely important to me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this</w:t>
      </w:r>
      <w:proofErr w:type="gramEnd"/>
      <w:r w:rsidRPr="00810159">
        <w:rPr>
          <w:i/>
          <w:lang w:val="en-GB"/>
        </w:rPr>
        <w:t xml:space="preserve"> is somewhat important to me </w:t>
      </w:r>
      <w:r w:rsidRPr="00810159">
        <w:rPr>
          <w:i/>
          <w:lang w:val="en-GB"/>
        </w:rPr>
        <w:tab/>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this</w:t>
      </w:r>
      <w:proofErr w:type="gramEnd"/>
      <w:r w:rsidRPr="00810159">
        <w:rPr>
          <w:i/>
          <w:lang w:val="en-GB"/>
        </w:rPr>
        <w:t xml:space="preserve"> is not important to me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it</w:t>
      </w:r>
      <w:proofErr w:type="gramEnd"/>
      <w:r w:rsidRPr="00810159">
        <w:rPr>
          <w:i/>
          <w:lang w:val="en-GB"/>
        </w:rPr>
        <w:t xml:space="preserve"> depends on the circumstances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this</w:t>
      </w:r>
      <w:proofErr w:type="gramEnd"/>
      <w:r w:rsidRPr="00810159">
        <w:rPr>
          <w:i/>
          <w:lang w:val="en-GB"/>
        </w:rPr>
        <w:t xml:space="preserve"> has never occurred to me as being relevant </w:t>
      </w:r>
      <w:r w:rsidRPr="00810159">
        <w:rPr>
          <w:i/>
          <w:lang w:val="en-GB"/>
        </w:rPr>
        <w:tab/>
      </w:r>
      <w:r w:rsidRPr="00810159">
        <w:rPr>
          <w:i/>
          <w:lang w:val="en-GB"/>
        </w:rPr>
        <w:tab/>
      </w:r>
    </w:p>
    <w:p w:rsidR="00031525" w:rsidRPr="00810159" w:rsidRDefault="00031525" w:rsidP="00031525">
      <w:pPr>
        <w:spacing w:after="0" w:line="240" w:lineRule="auto"/>
        <w:rPr>
          <w:lang w:val="en-GB"/>
        </w:rPr>
      </w:pPr>
      <w:proofErr w:type="gramStart"/>
      <w:r w:rsidRPr="00810159">
        <w:rPr>
          <w:i/>
          <w:lang w:val="en-GB"/>
        </w:rPr>
        <w:t>unsure/difficult</w:t>
      </w:r>
      <w:proofErr w:type="gramEnd"/>
      <w:r w:rsidRPr="00810159">
        <w:rPr>
          <w:i/>
          <w:lang w:val="en-GB"/>
        </w:rPr>
        <w:t xml:space="preserve"> to answer</w:t>
      </w:r>
      <w:r w:rsidRPr="00810159">
        <w:rPr>
          <w:lang w:val="en-GB"/>
        </w:rPr>
        <w:t xml:space="preserve"> </w:t>
      </w:r>
      <w:r w:rsidRPr="00810159">
        <w:rPr>
          <w:lang w:val="en-GB"/>
        </w:rPr>
        <w:tab/>
      </w:r>
      <w:r w:rsidRPr="00810159">
        <w:rPr>
          <w:lang w:val="en-GB"/>
        </w:rPr>
        <w:tab/>
      </w:r>
    </w:p>
    <w:p w:rsidR="00031525" w:rsidRPr="00810159" w:rsidRDefault="00031525" w:rsidP="00031525">
      <w:pPr>
        <w:spacing w:after="0" w:line="240" w:lineRule="auto"/>
        <w:rPr>
          <w:lang w:val="en-GB"/>
        </w:rPr>
      </w:pPr>
    </w:p>
    <w:p w:rsidR="00031525" w:rsidRPr="00810159" w:rsidRDefault="00031525" w:rsidP="00031525">
      <w:pPr>
        <w:spacing w:after="0" w:line="240" w:lineRule="auto"/>
        <w:rPr>
          <w:lang w:val="en-GB"/>
        </w:rPr>
      </w:pPr>
      <w:r w:rsidRPr="00810159">
        <w:rPr>
          <w:lang w:val="en-GB"/>
        </w:rPr>
        <w:t>10</w:t>
      </w:r>
      <w:proofErr w:type="gramStart"/>
      <w:r w:rsidRPr="00810159">
        <w:rPr>
          <w:lang w:val="en-GB"/>
        </w:rPr>
        <w:t>.e</w:t>
      </w:r>
      <w:proofErr w:type="gramEnd"/>
      <w:r w:rsidRPr="00810159">
        <w:rPr>
          <w:lang w:val="en-GB"/>
        </w:rPr>
        <w:t>. Your previous experience of submitting to the journal</w:t>
      </w:r>
    </w:p>
    <w:p w:rsidR="00031525" w:rsidRPr="00810159" w:rsidRDefault="00031525" w:rsidP="00031525">
      <w:pPr>
        <w:spacing w:after="0" w:line="240" w:lineRule="auto"/>
        <w:rPr>
          <w:i/>
          <w:lang w:val="en-GB"/>
        </w:rPr>
      </w:pPr>
      <w:proofErr w:type="gramStart"/>
      <w:r w:rsidRPr="00810159">
        <w:rPr>
          <w:i/>
          <w:lang w:val="en-GB"/>
        </w:rPr>
        <w:t>this</w:t>
      </w:r>
      <w:proofErr w:type="gramEnd"/>
      <w:r w:rsidRPr="00810159">
        <w:rPr>
          <w:i/>
          <w:lang w:val="en-GB"/>
        </w:rPr>
        <w:t xml:space="preserve"> is extremely important to me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this</w:t>
      </w:r>
      <w:proofErr w:type="gramEnd"/>
      <w:r w:rsidRPr="00810159">
        <w:rPr>
          <w:i/>
          <w:lang w:val="en-GB"/>
        </w:rPr>
        <w:t xml:space="preserve"> is somewhat important to me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this</w:t>
      </w:r>
      <w:proofErr w:type="gramEnd"/>
      <w:r w:rsidRPr="00810159">
        <w:rPr>
          <w:i/>
          <w:lang w:val="en-GB"/>
        </w:rPr>
        <w:t xml:space="preserve"> is not important to me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it</w:t>
      </w:r>
      <w:proofErr w:type="gramEnd"/>
      <w:r w:rsidRPr="00810159">
        <w:rPr>
          <w:i/>
          <w:lang w:val="en-GB"/>
        </w:rPr>
        <w:t xml:space="preserve"> depends on the circumstances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this</w:t>
      </w:r>
      <w:proofErr w:type="gramEnd"/>
      <w:r w:rsidRPr="00810159">
        <w:rPr>
          <w:i/>
          <w:lang w:val="en-GB"/>
        </w:rPr>
        <w:t xml:space="preserve"> has never occurred to me as being relevant </w:t>
      </w:r>
      <w:r w:rsidRPr="00810159">
        <w:rPr>
          <w:i/>
          <w:lang w:val="en-GB"/>
        </w:rPr>
        <w:tab/>
      </w:r>
      <w:r w:rsidRPr="00810159">
        <w:rPr>
          <w:i/>
          <w:lang w:val="en-GB"/>
        </w:rPr>
        <w:tab/>
      </w:r>
    </w:p>
    <w:p w:rsidR="00031525" w:rsidRPr="00810159" w:rsidRDefault="00031525" w:rsidP="00031525">
      <w:pPr>
        <w:spacing w:after="0" w:line="240" w:lineRule="auto"/>
        <w:rPr>
          <w:lang w:val="en-GB"/>
        </w:rPr>
      </w:pPr>
      <w:proofErr w:type="gramStart"/>
      <w:r w:rsidRPr="00810159">
        <w:rPr>
          <w:i/>
          <w:lang w:val="en-GB"/>
        </w:rPr>
        <w:t>unsure/difficult</w:t>
      </w:r>
      <w:proofErr w:type="gramEnd"/>
      <w:r w:rsidRPr="00810159">
        <w:rPr>
          <w:i/>
          <w:lang w:val="en-GB"/>
        </w:rPr>
        <w:t xml:space="preserve"> to answer</w:t>
      </w:r>
      <w:r w:rsidRPr="00810159">
        <w:rPr>
          <w:lang w:val="en-GB"/>
        </w:rPr>
        <w:t xml:space="preserve"> </w:t>
      </w:r>
      <w:r w:rsidRPr="00810159">
        <w:rPr>
          <w:lang w:val="en-GB"/>
        </w:rPr>
        <w:tab/>
      </w:r>
      <w:r w:rsidRPr="00810159">
        <w:rPr>
          <w:lang w:val="en-GB"/>
        </w:rPr>
        <w:tab/>
      </w:r>
    </w:p>
    <w:p w:rsidR="00031525" w:rsidRPr="00810159" w:rsidRDefault="00031525" w:rsidP="00031525">
      <w:pPr>
        <w:spacing w:after="0" w:line="240" w:lineRule="auto"/>
        <w:rPr>
          <w:lang w:val="en-GB"/>
        </w:rPr>
      </w:pPr>
    </w:p>
    <w:p w:rsidR="00031525" w:rsidRPr="00810159" w:rsidRDefault="00031525" w:rsidP="00031525">
      <w:pPr>
        <w:spacing w:after="0" w:line="240" w:lineRule="auto"/>
        <w:rPr>
          <w:lang w:val="en-GB"/>
        </w:rPr>
      </w:pPr>
      <w:r w:rsidRPr="00810159">
        <w:rPr>
          <w:lang w:val="en-GB"/>
        </w:rPr>
        <w:t>10</w:t>
      </w:r>
      <w:proofErr w:type="gramStart"/>
      <w:r w:rsidRPr="00810159">
        <w:rPr>
          <w:lang w:val="en-GB"/>
        </w:rPr>
        <w:t>.f</w:t>
      </w:r>
      <w:proofErr w:type="gramEnd"/>
      <w:r w:rsidRPr="00810159">
        <w:rPr>
          <w:lang w:val="en-GB"/>
        </w:rPr>
        <w:t>. The general quality of the articles published in the journal</w:t>
      </w:r>
    </w:p>
    <w:p w:rsidR="00031525" w:rsidRPr="00810159" w:rsidRDefault="00031525" w:rsidP="00031525">
      <w:pPr>
        <w:spacing w:after="0" w:line="240" w:lineRule="auto"/>
        <w:rPr>
          <w:i/>
          <w:lang w:val="en-GB"/>
        </w:rPr>
      </w:pPr>
      <w:proofErr w:type="gramStart"/>
      <w:r w:rsidRPr="00810159">
        <w:rPr>
          <w:i/>
          <w:lang w:val="en-GB"/>
        </w:rPr>
        <w:t>this</w:t>
      </w:r>
      <w:proofErr w:type="gramEnd"/>
      <w:r w:rsidRPr="00810159">
        <w:rPr>
          <w:i/>
          <w:lang w:val="en-GB"/>
        </w:rPr>
        <w:t xml:space="preserve"> is extremely important to me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this</w:t>
      </w:r>
      <w:proofErr w:type="gramEnd"/>
      <w:r w:rsidRPr="00810159">
        <w:rPr>
          <w:i/>
          <w:lang w:val="en-GB"/>
        </w:rPr>
        <w:t xml:space="preserve"> is somewhat important to me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this</w:t>
      </w:r>
      <w:proofErr w:type="gramEnd"/>
      <w:r w:rsidRPr="00810159">
        <w:rPr>
          <w:i/>
          <w:lang w:val="en-GB"/>
        </w:rPr>
        <w:t xml:space="preserve"> is not important to me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it</w:t>
      </w:r>
      <w:proofErr w:type="gramEnd"/>
      <w:r w:rsidRPr="00810159">
        <w:rPr>
          <w:i/>
          <w:lang w:val="en-GB"/>
        </w:rPr>
        <w:t xml:space="preserve"> depends on the circumstances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this</w:t>
      </w:r>
      <w:proofErr w:type="gramEnd"/>
      <w:r w:rsidRPr="00810159">
        <w:rPr>
          <w:i/>
          <w:lang w:val="en-GB"/>
        </w:rPr>
        <w:t xml:space="preserve"> has never occurred to me as being relevant </w:t>
      </w:r>
      <w:r w:rsidRPr="00810159">
        <w:rPr>
          <w:i/>
          <w:lang w:val="en-GB"/>
        </w:rPr>
        <w:tab/>
      </w:r>
      <w:r w:rsidRPr="00810159">
        <w:rPr>
          <w:i/>
          <w:lang w:val="en-GB"/>
        </w:rPr>
        <w:tab/>
      </w:r>
    </w:p>
    <w:p w:rsidR="00031525" w:rsidRPr="00810159" w:rsidRDefault="00031525" w:rsidP="00031525">
      <w:pPr>
        <w:spacing w:after="0" w:line="240" w:lineRule="auto"/>
        <w:rPr>
          <w:lang w:val="en-GB"/>
        </w:rPr>
      </w:pPr>
      <w:proofErr w:type="gramStart"/>
      <w:r w:rsidRPr="00810159">
        <w:rPr>
          <w:i/>
          <w:lang w:val="en-GB"/>
        </w:rPr>
        <w:t>unsure/difficult</w:t>
      </w:r>
      <w:proofErr w:type="gramEnd"/>
      <w:r w:rsidRPr="00810159">
        <w:rPr>
          <w:i/>
          <w:lang w:val="en-GB"/>
        </w:rPr>
        <w:t xml:space="preserve"> to answer</w:t>
      </w:r>
      <w:r w:rsidRPr="00810159">
        <w:rPr>
          <w:lang w:val="en-GB"/>
        </w:rPr>
        <w:t xml:space="preserve"> </w:t>
      </w:r>
      <w:r w:rsidRPr="00810159">
        <w:rPr>
          <w:lang w:val="en-GB"/>
        </w:rPr>
        <w:tab/>
      </w:r>
      <w:r w:rsidRPr="00810159">
        <w:rPr>
          <w:lang w:val="en-GB"/>
        </w:rPr>
        <w:tab/>
      </w:r>
    </w:p>
    <w:p w:rsidR="00031525" w:rsidRPr="00810159" w:rsidRDefault="00031525" w:rsidP="00031525">
      <w:pPr>
        <w:spacing w:after="0" w:line="240" w:lineRule="auto"/>
        <w:rPr>
          <w:lang w:val="en-GB"/>
        </w:rPr>
      </w:pPr>
    </w:p>
    <w:p w:rsidR="00031525" w:rsidRPr="00810159" w:rsidRDefault="00031525" w:rsidP="00031525">
      <w:pPr>
        <w:spacing w:after="0" w:line="240" w:lineRule="auto"/>
        <w:rPr>
          <w:lang w:val="en-GB"/>
        </w:rPr>
      </w:pPr>
      <w:r w:rsidRPr="00810159">
        <w:rPr>
          <w:lang w:val="en-GB"/>
        </w:rPr>
        <w:t>10</w:t>
      </w:r>
      <w:proofErr w:type="gramStart"/>
      <w:r w:rsidRPr="00810159">
        <w:rPr>
          <w:lang w:val="en-GB"/>
        </w:rPr>
        <w:t>.g</w:t>
      </w:r>
      <w:proofErr w:type="gramEnd"/>
      <w:r w:rsidRPr="00810159">
        <w:rPr>
          <w:lang w:val="en-GB"/>
        </w:rPr>
        <w:t xml:space="preserve">. Who else chooses to be published in the </w:t>
      </w:r>
      <w:proofErr w:type="gramStart"/>
      <w:r w:rsidRPr="00810159">
        <w:rPr>
          <w:lang w:val="en-GB"/>
        </w:rPr>
        <w:t>journal</w:t>
      </w:r>
      <w:proofErr w:type="gramEnd"/>
    </w:p>
    <w:p w:rsidR="00031525" w:rsidRPr="00810159" w:rsidRDefault="00031525" w:rsidP="00031525">
      <w:pPr>
        <w:spacing w:after="0" w:line="240" w:lineRule="auto"/>
        <w:rPr>
          <w:i/>
          <w:lang w:val="en-GB"/>
        </w:rPr>
      </w:pPr>
      <w:proofErr w:type="gramStart"/>
      <w:r w:rsidRPr="00810159">
        <w:rPr>
          <w:i/>
          <w:lang w:val="en-GB"/>
        </w:rPr>
        <w:t>this</w:t>
      </w:r>
      <w:proofErr w:type="gramEnd"/>
      <w:r w:rsidRPr="00810159">
        <w:rPr>
          <w:i/>
          <w:lang w:val="en-GB"/>
        </w:rPr>
        <w:t xml:space="preserve"> is extremely important to me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this</w:t>
      </w:r>
      <w:proofErr w:type="gramEnd"/>
      <w:r w:rsidRPr="00810159">
        <w:rPr>
          <w:i/>
          <w:lang w:val="en-GB"/>
        </w:rPr>
        <w:t xml:space="preserve"> is somewhat important to me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lastRenderedPageBreak/>
        <w:t>this</w:t>
      </w:r>
      <w:proofErr w:type="gramEnd"/>
      <w:r w:rsidRPr="00810159">
        <w:rPr>
          <w:i/>
          <w:lang w:val="en-GB"/>
        </w:rPr>
        <w:t xml:space="preserve"> is not important to me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it</w:t>
      </w:r>
      <w:proofErr w:type="gramEnd"/>
      <w:r w:rsidRPr="00810159">
        <w:rPr>
          <w:i/>
          <w:lang w:val="en-GB"/>
        </w:rPr>
        <w:t xml:space="preserve"> depends on the circumstances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this</w:t>
      </w:r>
      <w:proofErr w:type="gramEnd"/>
      <w:r w:rsidRPr="00810159">
        <w:rPr>
          <w:i/>
          <w:lang w:val="en-GB"/>
        </w:rPr>
        <w:t xml:space="preserve"> has never occurred to me as being relevant </w:t>
      </w:r>
      <w:r w:rsidRPr="00810159">
        <w:rPr>
          <w:i/>
          <w:lang w:val="en-GB"/>
        </w:rPr>
        <w:tab/>
      </w:r>
      <w:r w:rsidRPr="00810159">
        <w:rPr>
          <w:i/>
          <w:lang w:val="en-GB"/>
        </w:rPr>
        <w:tab/>
      </w:r>
    </w:p>
    <w:p w:rsidR="00031525" w:rsidRPr="00810159" w:rsidRDefault="00031525" w:rsidP="00031525">
      <w:pPr>
        <w:spacing w:after="0" w:line="240" w:lineRule="auto"/>
        <w:rPr>
          <w:lang w:val="en-GB"/>
        </w:rPr>
      </w:pPr>
      <w:proofErr w:type="gramStart"/>
      <w:r w:rsidRPr="00810159">
        <w:rPr>
          <w:i/>
          <w:lang w:val="en-GB"/>
        </w:rPr>
        <w:t>unsure/difficult</w:t>
      </w:r>
      <w:proofErr w:type="gramEnd"/>
      <w:r w:rsidRPr="00810159">
        <w:rPr>
          <w:i/>
          <w:lang w:val="en-GB"/>
        </w:rPr>
        <w:t xml:space="preserve"> to answer</w:t>
      </w:r>
      <w:r w:rsidRPr="00810159">
        <w:rPr>
          <w:lang w:val="en-GB"/>
        </w:rPr>
        <w:t xml:space="preserve"> </w:t>
      </w:r>
      <w:r w:rsidRPr="00810159">
        <w:rPr>
          <w:lang w:val="en-GB"/>
        </w:rPr>
        <w:tab/>
      </w:r>
      <w:r w:rsidRPr="00810159">
        <w:rPr>
          <w:lang w:val="en-GB"/>
        </w:rPr>
        <w:tab/>
      </w:r>
    </w:p>
    <w:p w:rsidR="00031525" w:rsidRPr="00810159" w:rsidRDefault="00031525" w:rsidP="00031525">
      <w:pPr>
        <w:spacing w:after="0" w:line="240" w:lineRule="auto"/>
        <w:rPr>
          <w:lang w:val="en-GB"/>
        </w:rPr>
      </w:pPr>
    </w:p>
    <w:p w:rsidR="00031525" w:rsidRPr="00810159" w:rsidRDefault="00031525" w:rsidP="00031525">
      <w:pPr>
        <w:spacing w:after="0" w:line="240" w:lineRule="auto"/>
        <w:rPr>
          <w:lang w:val="en-GB"/>
        </w:rPr>
      </w:pPr>
      <w:r w:rsidRPr="00810159">
        <w:rPr>
          <w:lang w:val="en-GB"/>
        </w:rPr>
        <w:t>10</w:t>
      </w:r>
      <w:proofErr w:type="gramStart"/>
      <w:r w:rsidRPr="00810159">
        <w:rPr>
          <w:lang w:val="en-GB"/>
        </w:rPr>
        <w:t>.h</w:t>
      </w:r>
      <w:proofErr w:type="gramEnd"/>
      <w:r w:rsidRPr="00810159">
        <w:rPr>
          <w:lang w:val="en-GB"/>
        </w:rPr>
        <w:t>. The topic(s) covered by the journal</w:t>
      </w:r>
    </w:p>
    <w:p w:rsidR="00031525" w:rsidRPr="00810159" w:rsidRDefault="00031525" w:rsidP="00031525">
      <w:pPr>
        <w:spacing w:after="0" w:line="240" w:lineRule="auto"/>
        <w:rPr>
          <w:i/>
          <w:lang w:val="en-GB"/>
        </w:rPr>
      </w:pPr>
      <w:proofErr w:type="gramStart"/>
      <w:r w:rsidRPr="00810159">
        <w:rPr>
          <w:i/>
          <w:lang w:val="en-GB"/>
        </w:rPr>
        <w:t>this</w:t>
      </w:r>
      <w:proofErr w:type="gramEnd"/>
      <w:r w:rsidRPr="00810159">
        <w:rPr>
          <w:i/>
          <w:lang w:val="en-GB"/>
        </w:rPr>
        <w:t xml:space="preserve"> is extremely important to me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this</w:t>
      </w:r>
      <w:proofErr w:type="gramEnd"/>
      <w:r w:rsidRPr="00810159">
        <w:rPr>
          <w:i/>
          <w:lang w:val="en-GB"/>
        </w:rPr>
        <w:t xml:space="preserve"> is somewhat important to me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this</w:t>
      </w:r>
      <w:proofErr w:type="gramEnd"/>
      <w:r w:rsidRPr="00810159">
        <w:rPr>
          <w:i/>
          <w:lang w:val="en-GB"/>
        </w:rPr>
        <w:t xml:space="preserve"> is not important to me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it</w:t>
      </w:r>
      <w:proofErr w:type="gramEnd"/>
      <w:r w:rsidRPr="00810159">
        <w:rPr>
          <w:i/>
          <w:lang w:val="en-GB"/>
        </w:rPr>
        <w:t xml:space="preserve"> depends on the circumstances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this</w:t>
      </w:r>
      <w:proofErr w:type="gramEnd"/>
      <w:r w:rsidRPr="00810159">
        <w:rPr>
          <w:i/>
          <w:lang w:val="en-GB"/>
        </w:rPr>
        <w:t xml:space="preserve"> has never occurred to me as being relevant </w:t>
      </w:r>
      <w:r w:rsidRPr="00810159">
        <w:rPr>
          <w:i/>
          <w:lang w:val="en-GB"/>
        </w:rPr>
        <w:tab/>
      </w:r>
      <w:r w:rsidRPr="00810159">
        <w:rPr>
          <w:i/>
          <w:lang w:val="en-GB"/>
        </w:rPr>
        <w:tab/>
      </w:r>
    </w:p>
    <w:p w:rsidR="00031525" w:rsidRPr="00810159" w:rsidRDefault="00031525" w:rsidP="00031525">
      <w:pPr>
        <w:spacing w:after="0" w:line="240" w:lineRule="auto"/>
        <w:rPr>
          <w:lang w:val="en-GB"/>
        </w:rPr>
      </w:pPr>
      <w:proofErr w:type="gramStart"/>
      <w:r w:rsidRPr="00810159">
        <w:rPr>
          <w:i/>
          <w:lang w:val="en-GB"/>
        </w:rPr>
        <w:t>unsure/difficult</w:t>
      </w:r>
      <w:proofErr w:type="gramEnd"/>
      <w:r w:rsidRPr="00810159">
        <w:rPr>
          <w:i/>
          <w:lang w:val="en-GB"/>
        </w:rPr>
        <w:t xml:space="preserve"> to answer</w:t>
      </w:r>
      <w:r w:rsidRPr="00810159">
        <w:rPr>
          <w:lang w:val="en-GB"/>
        </w:rPr>
        <w:t xml:space="preserve"> </w:t>
      </w:r>
      <w:r w:rsidRPr="00810159">
        <w:rPr>
          <w:lang w:val="en-GB"/>
        </w:rPr>
        <w:tab/>
      </w:r>
      <w:r w:rsidRPr="00810159">
        <w:rPr>
          <w:lang w:val="en-GB"/>
        </w:rPr>
        <w:tab/>
      </w:r>
    </w:p>
    <w:p w:rsidR="00031525" w:rsidRPr="00810159" w:rsidRDefault="00031525" w:rsidP="00031525">
      <w:pPr>
        <w:spacing w:after="0" w:line="240" w:lineRule="auto"/>
        <w:rPr>
          <w:lang w:val="en-GB"/>
        </w:rPr>
      </w:pPr>
    </w:p>
    <w:p w:rsidR="00031525" w:rsidRPr="00810159" w:rsidRDefault="00031525" w:rsidP="00031525">
      <w:pPr>
        <w:spacing w:after="0" w:line="240" w:lineRule="auto"/>
        <w:rPr>
          <w:lang w:val="en-GB"/>
        </w:rPr>
      </w:pPr>
      <w:r w:rsidRPr="00810159">
        <w:rPr>
          <w:lang w:val="en-GB"/>
        </w:rPr>
        <w:t>10</w:t>
      </w:r>
      <w:proofErr w:type="gramStart"/>
      <w:r w:rsidRPr="00810159">
        <w:rPr>
          <w:lang w:val="en-GB"/>
        </w:rPr>
        <w:t>.i</w:t>
      </w:r>
      <w:proofErr w:type="gramEnd"/>
      <w:r w:rsidRPr="00810159">
        <w:rPr>
          <w:lang w:val="en-GB"/>
        </w:rPr>
        <w:t>. The journal's editorial or reviewing policy</w:t>
      </w:r>
    </w:p>
    <w:p w:rsidR="00031525" w:rsidRPr="00810159" w:rsidRDefault="00031525" w:rsidP="00031525">
      <w:pPr>
        <w:spacing w:after="0" w:line="240" w:lineRule="auto"/>
        <w:rPr>
          <w:i/>
          <w:lang w:val="en-GB"/>
        </w:rPr>
      </w:pPr>
      <w:proofErr w:type="gramStart"/>
      <w:r w:rsidRPr="00810159">
        <w:rPr>
          <w:i/>
          <w:lang w:val="en-GB"/>
        </w:rPr>
        <w:t>this</w:t>
      </w:r>
      <w:proofErr w:type="gramEnd"/>
      <w:r w:rsidRPr="00810159">
        <w:rPr>
          <w:i/>
          <w:lang w:val="en-GB"/>
        </w:rPr>
        <w:t xml:space="preserve"> is extremely important to me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this</w:t>
      </w:r>
      <w:proofErr w:type="gramEnd"/>
      <w:r w:rsidRPr="00810159">
        <w:rPr>
          <w:i/>
          <w:lang w:val="en-GB"/>
        </w:rPr>
        <w:t xml:space="preserve"> is somewhat important to me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this</w:t>
      </w:r>
      <w:proofErr w:type="gramEnd"/>
      <w:r w:rsidRPr="00810159">
        <w:rPr>
          <w:i/>
          <w:lang w:val="en-GB"/>
        </w:rPr>
        <w:t xml:space="preserve"> is not important to me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it</w:t>
      </w:r>
      <w:proofErr w:type="gramEnd"/>
      <w:r w:rsidRPr="00810159">
        <w:rPr>
          <w:i/>
          <w:lang w:val="en-GB"/>
        </w:rPr>
        <w:t xml:space="preserve"> depends on the circumstances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this</w:t>
      </w:r>
      <w:proofErr w:type="gramEnd"/>
      <w:r w:rsidRPr="00810159">
        <w:rPr>
          <w:i/>
          <w:lang w:val="en-GB"/>
        </w:rPr>
        <w:t xml:space="preserve"> has never occurred to me as being relevant </w:t>
      </w:r>
      <w:r w:rsidRPr="00810159">
        <w:rPr>
          <w:i/>
          <w:lang w:val="en-GB"/>
        </w:rPr>
        <w:tab/>
      </w:r>
      <w:r w:rsidRPr="00810159">
        <w:rPr>
          <w:i/>
          <w:lang w:val="en-GB"/>
        </w:rPr>
        <w:tab/>
      </w:r>
    </w:p>
    <w:p w:rsidR="00031525" w:rsidRPr="00810159" w:rsidRDefault="00031525" w:rsidP="00031525">
      <w:pPr>
        <w:spacing w:after="0" w:line="240" w:lineRule="auto"/>
        <w:rPr>
          <w:lang w:val="en-GB"/>
        </w:rPr>
      </w:pPr>
      <w:proofErr w:type="gramStart"/>
      <w:r w:rsidRPr="00810159">
        <w:rPr>
          <w:i/>
          <w:lang w:val="en-GB"/>
        </w:rPr>
        <w:t>unsure/difficult</w:t>
      </w:r>
      <w:proofErr w:type="gramEnd"/>
      <w:r w:rsidRPr="00810159">
        <w:rPr>
          <w:i/>
          <w:lang w:val="en-GB"/>
        </w:rPr>
        <w:t xml:space="preserve"> to answer</w:t>
      </w:r>
      <w:r w:rsidRPr="00810159">
        <w:rPr>
          <w:lang w:val="en-GB"/>
        </w:rPr>
        <w:t xml:space="preserve"> </w:t>
      </w:r>
      <w:r w:rsidRPr="00810159">
        <w:rPr>
          <w:lang w:val="en-GB"/>
        </w:rPr>
        <w:tab/>
      </w:r>
      <w:r w:rsidRPr="00810159">
        <w:rPr>
          <w:lang w:val="en-GB"/>
        </w:rPr>
        <w:tab/>
      </w:r>
    </w:p>
    <w:p w:rsidR="00031525" w:rsidRPr="00810159" w:rsidRDefault="00031525" w:rsidP="00031525">
      <w:pPr>
        <w:spacing w:after="0" w:line="240" w:lineRule="auto"/>
        <w:rPr>
          <w:lang w:val="en-GB"/>
        </w:rPr>
      </w:pPr>
    </w:p>
    <w:p w:rsidR="00031525" w:rsidRPr="00810159" w:rsidRDefault="00031525" w:rsidP="00031525">
      <w:pPr>
        <w:spacing w:after="0" w:line="240" w:lineRule="auto"/>
        <w:rPr>
          <w:lang w:val="en-GB"/>
        </w:rPr>
      </w:pPr>
      <w:r w:rsidRPr="00810159">
        <w:rPr>
          <w:lang w:val="en-GB"/>
        </w:rPr>
        <w:t>10</w:t>
      </w:r>
      <w:proofErr w:type="gramStart"/>
      <w:r w:rsidRPr="00810159">
        <w:rPr>
          <w:lang w:val="en-GB"/>
        </w:rPr>
        <w:t>.j</w:t>
      </w:r>
      <w:proofErr w:type="gramEnd"/>
      <w:r w:rsidRPr="00810159">
        <w:rPr>
          <w:lang w:val="en-GB"/>
        </w:rPr>
        <w:t>. The journal's word limit policy</w:t>
      </w:r>
    </w:p>
    <w:p w:rsidR="00031525" w:rsidRPr="00810159" w:rsidRDefault="00031525" w:rsidP="00031525">
      <w:pPr>
        <w:spacing w:after="0" w:line="240" w:lineRule="auto"/>
        <w:rPr>
          <w:i/>
          <w:lang w:val="en-GB"/>
        </w:rPr>
      </w:pPr>
      <w:proofErr w:type="gramStart"/>
      <w:r w:rsidRPr="00810159">
        <w:rPr>
          <w:i/>
          <w:lang w:val="en-GB"/>
        </w:rPr>
        <w:t>this</w:t>
      </w:r>
      <w:proofErr w:type="gramEnd"/>
      <w:r w:rsidRPr="00810159">
        <w:rPr>
          <w:i/>
          <w:lang w:val="en-GB"/>
        </w:rPr>
        <w:t xml:space="preserve"> is extremely important to me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this</w:t>
      </w:r>
      <w:proofErr w:type="gramEnd"/>
      <w:r w:rsidRPr="00810159">
        <w:rPr>
          <w:i/>
          <w:lang w:val="en-GB"/>
        </w:rPr>
        <w:t xml:space="preserve"> is somewhat important to me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this</w:t>
      </w:r>
      <w:proofErr w:type="gramEnd"/>
      <w:r w:rsidRPr="00810159">
        <w:rPr>
          <w:i/>
          <w:lang w:val="en-GB"/>
        </w:rPr>
        <w:t xml:space="preserve"> is not important to me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it</w:t>
      </w:r>
      <w:proofErr w:type="gramEnd"/>
      <w:r w:rsidRPr="00810159">
        <w:rPr>
          <w:i/>
          <w:lang w:val="en-GB"/>
        </w:rPr>
        <w:t xml:space="preserve"> depends on the circumstances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this</w:t>
      </w:r>
      <w:proofErr w:type="gramEnd"/>
      <w:r w:rsidRPr="00810159">
        <w:rPr>
          <w:i/>
          <w:lang w:val="en-GB"/>
        </w:rPr>
        <w:t xml:space="preserve"> has never occurred to me as being relevant </w:t>
      </w:r>
      <w:r w:rsidRPr="00810159">
        <w:rPr>
          <w:i/>
          <w:lang w:val="en-GB"/>
        </w:rPr>
        <w:tab/>
      </w:r>
      <w:r w:rsidRPr="00810159">
        <w:rPr>
          <w:i/>
          <w:lang w:val="en-GB"/>
        </w:rPr>
        <w:tab/>
      </w:r>
    </w:p>
    <w:p w:rsidR="00031525" w:rsidRPr="00810159" w:rsidRDefault="00031525" w:rsidP="00031525">
      <w:pPr>
        <w:spacing w:after="0" w:line="240" w:lineRule="auto"/>
        <w:rPr>
          <w:lang w:val="en-GB"/>
        </w:rPr>
      </w:pPr>
      <w:proofErr w:type="gramStart"/>
      <w:r w:rsidRPr="00810159">
        <w:rPr>
          <w:i/>
          <w:lang w:val="en-GB"/>
        </w:rPr>
        <w:t>unsure/difficult</w:t>
      </w:r>
      <w:proofErr w:type="gramEnd"/>
      <w:r w:rsidRPr="00810159">
        <w:rPr>
          <w:i/>
          <w:lang w:val="en-GB"/>
        </w:rPr>
        <w:t xml:space="preserve"> to answer</w:t>
      </w:r>
      <w:r w:rsidRPr="00810159">
        <w:rPr>
          <w:lang w:val="en-GB"/>
        </w:rPr>
        <w:t xml:space="preserve"> </w:t>
      </w:r>
      <w:r w:rsidRPr="00810159">
        <w:rPr>
          <w:lang w:val="en-GB"/>
        </w:rPr>
        <w:tab/>
      </w:r>
      <w:r w:rsidRPr="00810159">
        <w:rPr>
          <w:lang w:val="en-GB"/>
        </w:rPr>
        <w:tab/>
      </w:r>
    </w:p>
    <w:p w:rsidR="00031525" w:rsidRPr="00810159" w:rsidRDefault="00031525" w:rsidP="00031525">
      <w:pPr>
        <w:spacing w:after="0" w:line="240" w:lineRule="auto"/>
        <w:rPr>
          <w:lang w:val="en-GB"/>
        </w:rPr>
      </w:pPr>
    </w:p>
    <w:p w:rsidR="00031525" w:rsidRPr="00810159" w:rsidRDefault="00031525" w:rsidP="00031525">
      <w:pPr>
        <w:spacing w:after="0" w:line="240" w:lineRule="auto"/>
        <w:rPr>
          <w:lang w:val="en-GB"/>
        </w:rPr>
      </w:pPr>
      <w:r w:rsidRPr="00810159">
        <w:rPr>
          <w:lang w:val="en-GB"/>
        </w:rPr>
        <w:t>10</w:t>
      </w:r>
      <w:proofErr w:type="gramStart"/>
      <w:r w:rsidRPr="00810159">
        <w:rPr>
          <w:lang w:val="en-GB"/>
        </w:rPr>
        <w:t>.k</w:t>
      </w:r>
      <w:proofErr w:type="gramEnd"/>
      <w:r w:rsidRPr="00810159">
        <w:rPr>
          <w:lang w:val="en-GB"/>
        </w:rPr>
        <w:t>. Recommendation/advice from colleagues</w:t>
      </w:r>
    </w:p>
    <w:p w:rsidR="00031525" w:rsidRPr="00810159" w:rsidRDefault="00031525" w:rsidP="00031525">
      <w:pPr>
        <w:spacing w:after="0" w:line="240" w:lineRule="auto"/>
        <w:rPr>
          <w:i/>
          <w:lang w:val="en-GB"/>
        </w:rPr>
      </w:pPr>
      <w:proofErr w:type="gramStart"/>
      <w:r w:rsidRPr="00810159">
        <w:rPr>
          <w:i/>
          <w:lang w:val="en-GB"/>
        </w:rPr>
        <w:t>this</w:t>
      </w:r>
      <w:proofErr w:type="gramEnd"/>
      <w:r w:rsidRPr="00810159">
        <w:rPr>
          <w:i/>
          <w:lang w:val="en-GB"/>
        </w:rPr>
        <w:t xml:space="preserve"> is extremely important to me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this</w:t>
      </w:r>
      <w:proofErr w:type="gramEnd"/>
      <w:r w:rsidRPr="00810159">
        <w:rPr>
          <w:i/>
          <w:lang w:val="en-GB"/>
        </w:rPr>
        <w:t xml:space="preserve"> is somewhat important to me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this</w:t>
      </w:r>
      <w:proofErr w:type="gramEnd"/>
      <w:r w:rsidRPr="00810159">
        <w:rPr>
          <w:i/>
          <w:lang w:val="en-GB"/>
        </w:rPr>
        <w:t xml:space="preserve"> is not important to me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it</w:t>
      </w:r>
      <w:proofErr w:type="gramEnd"/>
      <w:r w:rsidRPr="00810159">
        <w:rPr>
          <w:i/>
          <w:lang w:val="en-GB"/>
        </w:rPr>
        <w:t xml:space="preserve"> depends on the circumstances </w:t>
      </w:r>
      <w:r w:rsidRPr="00810159">
        <w:rPr>
          <w:i/>
          <w:lang w:val="en-GB"/>
        </w:rPr>
        <w:tab/>
      </w:r>
      <w:r w:rsidRPr="00810159">
        <w:rPr>
          <w:i/>
          <w:lang w:val="en-GB"/>
        </w:rPr>
        <w:tab/>
      </w:r>
    </w:p>
    <w:p w:rsidR="00031525" w:rsidRPr="00810159" w:rsidRDefault="00031525" w:rsidP="00031525">
      <w:pPr>
        <w:spacing w:after="0" w:line="240" w:lineRule="auto"/>
        <w:rPr>
          <w:i/>
          <w:lang w:val="en-GB"/>
        </w:rPr>
      </w:pPr>
      <w:proofErr w:type="gramStart"/>
      <w:r w:rsidRPr="00810159">
        <w:rPr>
          <w:i/>
          <w:lang w:val="en-GB"/>
        </w:rPr>
        <w:t>this</w:t>
      </w:r>
      <w:proofErr w:type="gramEnd"/>
      <w:r w:rsidRPr="00810159">
        <w:rPr>
          <w:i/>
          <w:lang w:val="en-GB"/>
        </w:rPr>
        <w:t xml:space="preserve"> has never occurred to me as being relevant </w:t>
      </w:r>
      <w:r w:rsidRPr="00810159">
        <w:rPr>
          <w:i/>
          <w:lang w:val="en-GB"/>
        </w:rPr>
        <w:tab/>
      </w:r>
      <w:r w:rsidRPr="00810159">
        <w:rPr>
          <w:i/>
          <w:lang w:val="en-GB"/>
        </w:rPr>
        <w:tab/>
      </w:r>
    </w:p>
    <w:p w:rsidR="00031525" w:rsidRPr="00810159" w:rsidRDefault="00031525" w:rsidP="00031525">
      <w:pPr>
        <w:spacing w:after="0" w:line="240" w:lineRule="auto"/>
        <w:rPr>
          <w:lang w:val="en-GB"/>
        </w:rPr>
      </w:pPr>
      <w:proofErr w:type="gramStart"/>
      <w:r w:rsidRPr="00810159">
        <w:rPr>
          <w:i/>
          <w:lang w:val="en-GB"/>
        </w:rPr>
        <w:t>unsure/difficult</w:t>
      </w:r>
      <w:proofErr w:type="gramEnd"/>
      <w:r w:rsidRPr="00810159">
        <w:rPr>
          <w:i/>
          <w:lang w:val="en-GB"/>
        </w:rPr>
        <w:t xml:space="preserve"> to answer</w:t>
      </w:r>
      <w:r w:rsidRPr="00810159">
        <w:rPr>
          <w:lang w:val="en-GB"/>
        </w:rPr>
        <w:t xml:space="preserve"> </w:t>
      </w:r>
      <w:r w:rsidRPr="00810159">
        <w:rPr>
          <w:lang w:val="en-GB"/>
        </w:rPr>
        <w:tab/>
      </w:r>
      <w:r w:rsidRPr="00810159">
        <w:rPr>
          <w:lang w:val="en-GB"/>
        </w:rPr>
        <w:tab/>
      </w:r>
    </w:p>
    <w:p w:rsidR="00031525" w:rsidRPr="00810159" w:rsidRDefault="00031525" w:rsidP="00031525">
      <w:pPr>
        <w:spacing w:after="0" w:line="240" w:lineRule="auto"/>
        <w:rPr>
          <w:lang w:val="en-GB"/>
        </w:rPr>
      </w:pPr>
    </w:p>
    <w:p w:rsidR="00031525" w:rsidRPr="00810159" w:rsidRDefault="00031525" w:rsidP="00031525">
      <w:pPr>
        <w:spacing w:after="0" w:line="240" w:lineRule="auto"/>
        <w:rPr>
          <w:lang w:val="en-GB"/>
        </w:rPr>
      </w:pPr>
      <w:r w:rsidRPr="00810159">
        <w:rPr>
          <w:lang w:val="en-GB"/>
        </w:rPr>
        <w:t>10</w:t>
      </w:r>
      <w:proofErr w:type="gramStart"/>
      <w:r w:rsidRPr="00810159">
        <w:rPr>
          <w:lang w:val="en-GB"/>
        </w:rPr>
        <w:t>.l</w:t>
      </w:r>
      <w:proofErr w:type="gramEnd"/>
      <w:r w:rsidRPr="00810159">
        <w:rPr>
          <w:lang w:val="en-GB"/>
        </w:rPr>
        <w:t>. Other factors -- please specify below</w:t>
      </w:r>
    </w:p>
    <w:p w:rsidR="00031525" w:rsidRPr="00810159" w:rsidRDefault="00031525" w:rsidP="00031525">
      <w:pPr>
        <w:spacing w:after="0" w:line="240" w:lineRule="auto"/>
        <w:rPr>
          <w:lang w:val="en-GB"/>
        </w:rPr>
      </w:pPr>
    </w:p>
    <w:p w:rsidR="00031525" w:rsidRPr="00810159" w:rsidRDefault="00031525" w:rsidP="00031525">
      <w:pPr>
        <w:spacing w:after="0" w:line="240" w:lineRule="auto"/>
        <w:rPr>
          <w:lang w:val="en-GB"/>
        </w:rPr>
      </w:pPr>
      <w:r w:rsidRPr="00810159">
        <w:rPr>
          <w:lang w:val="en-GB"/>
        </w:rPr>
        <w:t xml:space="preserve">11. </w:t>
      </w:r>
      <w:r w:rsidRPr="00810159">
        <w:rPr>
          <w:b/>
          <w:lang w:val="en-GB"/>
        </w:rPr>
        <w:t>If you answered 'other factors' above please provide further details</w:t>
      </w:r>
      <w:r w:rsidRPr="00810159">
        <w:rPr>
          <w:lang w:val="en-GB"/>
        </w:rPr>
        <w:t>.</w:t>
      </w:r>
    </w:p>
    <w:p w:rsidR="00031525" w:rsidRPr="00810159" w:rsidRDefault="00031525" w:rsidP="00031525">
      <w:pPr>
        <w:spacing w:after="0" w:line="240" w:lineRule="auto"/>
        <w:rPr>
          <w:lang w:val="en-GB"/>
        </w:rPr>
      </w:pPr>
    </w:p>
    <w:p w:rsidR="00031525" w:rsidRPr="00810159" w:rsidRDefault="00031525" w:rsidP="00031525">
      <w:pPr>
        <w:spacing w:after="0" w:line="240" w:lineRule="auto"/>
        <w:rPr>
          <w:lang w:val="en-GB"/>
        </w:rPr>
      </w:pPr>
      <w:r w:rsidRPr="00810159">
        <w:rPr>
          <w:lang w:val="en-GB"/>
        </w:rPr>
        <w:t xml:space="preserve">12. </w:t>
      </w:r>
      <w:r w:rsidRPr="00810159">
        <w:rPr>
          <w:b/>
          <w:lang w:val="en-GB"/>
        </w:rPr>
        <w:t>Do you recall any unusually unsatisfactory experiences relating to a journal editor's interaction with you as an author or to his/her handling of your submission?</w:t>
      </w:r>
    </w:p>
    <w:p w:rsidR="00031525" w:rsidRPr="00810159" w:rsidRDefault="00031525" w:rsidP="00031525">
      <w:pPr>
        <w:spacing w:after="0" w:line="240" w:lineRule="auto"/>
        <w:rPr>
          <w:i/>
          <w:lang w:val="en-GB"/>
        </w:rPr>
      </w:pPr>
      <w:r w:rsidRPr="00810159">
        <w:rPr>
          <w:i/>
          <w:lang w:val="en-GB"/>
        </w:rPr>
        <w:t xml:space="preserve">No </w:t>
      </w:r>
      <w:r w:rsidRPr="00810159">
        <w:rPr>
          <w:i/>
          <w:lang w:val="en-GB"/>
        </w:rPr>
        <w:tab/>
      </w:r>
      <w:r w:rsidRPr="00810159">
        <w:rPr>
          <w:i/>
          <w:lang w:val="en-GB"/>
        </w:rPr>
        <w:tab/>
      </w:r>
    </w:p>
    <w:p w:rsidR="00031525" w:rsidRPr="00810159" w:rsidRDefault="00031525" w:rsidP="00031525">
      <w:pPr>
        <w:spacing w:after="0" w:line="240" w:lineRule="auto"/>
        <w:rPr>
          <w:i/>
          <w:lang w:val="en-GB"/>
        </w:rPr>
      </w:pPr>
      <w:r w:rsidRPr="00810159">
        <w:rPr>
          <w:i/>
          <w:lang w:val="en-GB"/>
        </w:rPr>
        <w:t xml:space="preserve">Yes -- many such experiences </w:t>
      </w:r>
      <w:r w:rsidRPr="00810159">
        <w:rPr>
          <w:i/>
          <w:lang w:val="en-GB"/>
        </w:rPr>
        <w:tab/>
      </w:r>
      <w:r w:rsidRPr="00810159">
        <w:rPr>
          <w:i/>
          <w:lang w:val="en-GB"/>
        </w:rPr>
        <w:tab/>
      </w:r>
    </w:p>
    <w:p w:rsidR="00031525" w:rsidRPr="00810159" w:rsidRDefault="00031525" w:rsidP="00031525">
      <w:pPr>
        <w:spacing w:after="0" w:line="240" w:lineRule="auto"/>
        <w:rPr>
          <w:i/>
          <w:lang w:val="en-GB"/>
        </w:rPr>
      </w:pPr>
      <w:r w:rsidRPr="00810159">
        <w:rPr>
          <w:i/>
          <w:lang w:val="en-GB"/>
        </w:rPr>
        <w:t xml:space="preserve">Yes -- a few such experiences </w:t>
      </w:r>
      <w:r w:rsidRPr="00810159">
        <w:rPr>
          <w:i/>
          <w:lang w:val="en-GB"/>
        </w:rPr>
        <w:tab/>
      </w:r>
      <w:r w:rsidRPr="00810159">
        <w:rPr>
          <w:i/>
          <w:lang w:val="en-GB"/>
        </w:rPr>
        <w:tab/>
      </w:r>
    </w:p>
    <w:p w:rsidR="00031525" w:rsidRPr="00810159" w:rsidRDefault="00031525" w:rsidP="00031525">
      <w:pPr>
        <w:spacing w:after="0" w:line="240" w:lineRule="auto"/>
        <w:rPr>
          <w:i/>
          <w:lang w:val="en-GB"/>
        </w:rPr>
      </w:pPr>
      <w:r w:rsidRPr="00810159">
        <w:rPr>
          <w:i/>
          <w:lang w:val="en-GB"/>
        </w:rPr>
        <w:t xml:space="preserve">Yes -- one such experience </w:t>
      </w:r>
      <w:r w:rsidRPr="00810159">
        <w:rPr>
          <w:i/>
          <w:lang w:val="en-GB"/>
        </w:rPr>
        <w:tab/>
      </w:r>
      <w:r w:rsidRPr="00810159">
        <w:rPr>
          <w:i/>
          <w:lang w:val="en-GB"/>
        </w:rPr>
        <w:tab/>
      </w:r>
    </w:p>
    <w:p w:rsidR="00031525" w:rsidRPr="00810159" w:rsidRDefault="00031525" w:rsidP="00031525">
      <w:pPr>
        <w:spacing w:after="0" w:line="240" w:lineRule="auto"/>
        <w:rPr>
          <w:lang w:val="en-GB"/>
        </w:rPr>
      </w:pPr>
      <w:r w:rsidRPr="00810159">
        <w:rPr>
          <w:i/>
          <w:lang w:val="en-GB"/>
        </w:rPr>
        <w:t>Unsure/difficult to answer</w:t>
      </w:r>
      <w:r w:rsidRPr="00810159">
        <w:rPr>
          <w:lang w:val="en-GB"/>
        </w:rPr>
        <w:t xml:space="preserve"> </w:t>
      </w:r>
      <w:r w:rsidRPr="00810159">
        <w:rPr>
          <w:lang w:val="en-GB"/>
        </w:rPr>
        <w:tab/>
      </w:r>
      <w:r w:rsidRPr="00810159">
        <w:rPr>
          <w:lang w:val="en-GB"/>
        </w:rPr>
        <w:tab/>
      </w:r>
    </w:p>
    <w:p w:rsidR="00031525" w:rsidRPr="00810159" w:rsidRDefault="00031525" w:rsidP="00031525">
      <w:pPr>
        <w:spacing w:after="0" w:line="240" w:lineRule="auto"/>
        <w:rPr>
          <w:lang w:val="en-GB"/>
        </w:rPr>
      </w:pPr>
    </w:p>
    <w:p w:rsidR="00031525" w:rsidRPr="00810159" w:rsidRDefault="00031525" w:rsidP="00031525">
      <w:pPr>
        <w:spacing w:after="0" w:line="240" w:lineRule="auto"/>
        <w:rPr>
          <w:lang w:val="en-GB"/>
        </w:rPr>
      </w:pPr>
      <w:r w:rsidRPr="00810159">
        <w:rPr>
          <w:lang w:val="en-GB"/>
        </w:rPr>
        <w:t>12</w:t>
      </w:r>
      <w:proofErr w:type="gramStart"/>
      <w:r w:rsidRPr="00810159">
        <w:rPr>
          <w:lang w:val="en-GB"/>
        </w:rPr>
        <w:t>.a</w:t>
      </w:r>
      <w:proofErr w:type="gramEnd"/>
      <w:r w:rsidRPr="00810159">
        <w:rPr>
          <w:lang w:val="en-GB"/>
        </w:rPr>
        <w:t xml:space="preserve">. </w:t>
      </w:r>
      <w:r w:rsidRPr="00810159">
        <w:rPr>
          <w:b/>
          <w:lang w:val="en-GB"/>
        </w:rPr>
        <w:t>If you wish to elaborate on your response, please do so in the box below. (You may also wish to volunteer to participate in a follow-up telephone interview -- see items 15-17 below.)</w:t>
      </w:r>
    </w:p>
    <w:p w:rsidR="00031525" w:rsidRPr="00810159" w:rsidRDefault="00031525" w:rsidP="00031525">
      <w:pPr>
        <w:spacing w:after="0" w:line="240" w:lineRule="auto"/>
        <w:rPr>
          <w:lang w:val="en-GB"/>
        </w:rPr>
      </w:pPr>
    </w:p>
    <w:p w:rsidR="00031525" w:rsidRPr="00810159" w:rsidRDefault="00031525" w:rsidP="00031525">
      <w:pPr>
        <w:spacing w:after="0" w:line="240" w:lineRule="auto"/>
        <w:rPr>
          <w:b/>
          <w:lang w:val="en-GB"/>
        </w:rPr>
      </w:pPr>
      <w:r w:rsidRPr="00810159">
        <w:rPr>
          <w:lang w:val="en-GB"/>
        </w:rPr>
        <w:t xml:space="preserve">13. </w:t>
      </w:r>
      <w:r w:rsidRPr="00810159">
        <w:rPr>
          <w:b/>
          <w:lang w:val="en-GB"/>
        </w:rPr>
        <w:t>Do you recall any unusually positive/satisfactory experiences relating to a journal editor's interaction with you as an author or to his/her handling of your submission?</w:t>
      </w:r>
    </w:p>
    <w:p w:rsidR="00031525" w:rsidRPr="00810159" w:rsidRDefault="00031525" w:rsidP="00031525">
      <w:pPr>
        <w:spacing w:after="0" w:line="240" w:lineRule="auto"/>
        <w:rPr>
          <w:i/>
          <w:lang w:val="en-GB"/>
        </w:rPr>
      </w:pPr>
      <w:r w:rsidRPr="00810159">
        <w:rPr>
          <w:i/>
          <w:lang w:val="en-GB"/>
        </w:rPr>
        <w:t xml:space="preserve">No </w:t>
      </w:r>
      <w:r w:rsidRPr="00810159">
        <w:rPr>
          <w:i/>
          <w:lang w:val="en-GB"/>
        </w:rPr>
        <w:tab/>
      </w:r>
      <w:r w:rsidRPr="00810159">
        <w:rPr>
          <w:i/>
          <w:lang w:val="en-GB"/>
        </w:rPr>
        <w:tab/>
      </w:r>
    </w:p>
    <w:p w:rsidR="00031525" w:rsidRPr="00810159" w:rsidRDefault="00031525" w:rsidP="00031525">
      <w:pPr>
        <w:spacing w:after="0" w:line="240" w:lineRule="auto"/>
        <w:rPr>
          <w:i/>
          <w:lang w:val="en-GB"/>
        </w:rPr>
      </w:pPr>
      <w:r w:rsidRPr="00810159">
        <w:rPr>
          <w:i/>
          <w:lang w:val="en-GB"/>
        </w:rPr>
        <w:t xml:space="preserve">Yes -- many such experiences </w:t>
      </w:r>
      <w:r w:rsidRPr="00810159">
        <w:rPr>
          <w:i/>
          <w:lang w:val="en-GB"/>
        </w:rPr>
        <w:tab/>
      </w:r>
      <w:r w:rsidRPr="00810159">
        <w:rPr>
          <w:i/>
          <w:lang w:val="en-GB"/>
        </w:rPr>
        <w:tab/>
      </w:r>
    </w:p>
    <w:p w:rsidR="00031525" w:rsidRPr="00810159" w:rsidRDefault="00031525" w:rsidP="00031525">
      <w:pPr>
        <w:spacing w:after="0" w:line="240" w:lineRule="auto"/>
        <w:rPr>
          <w:i/>
          <w:lang w:val="en-GB"/>
        </w:rPr>
      </w:pPr>
      <w:r w:rsidRPr="00810159">
        <w:rPr>
          <w:i/>
          <w:lang w:val="en-GB"/>
        </w:rPr>
        <w:t xml:space="preserve">Yes -- a few such experiences </w:t>
      </w:r>
      <w:r w:rsidRPr="00810159">
        <w:rPr>
          <w:i/>
          <w:lang w:val="en-GB"/>
        </w:rPr>
        <w:tab/>
      </w:r>
      <w:r w:rsidRPr="00810159">
        <w:rPr>
          <w:i/>
          <w:lang w:val="en-GB"/>
        </w:rPr>
        <w:tab/>
      </w:r>
    </w:p>
    <w:p w:rsidR="00031525" w:rsidRPr="00810159" w:rsidRDefault="00031525" w:rsidP="00031525">
      <w:pPr>
        <w:spacing w:after="0" w:line="240" w:lineRule="auto"/>
        <w:rPr>
          <w:i/>
          <w:lang w:val="en-GB"/>
        </w:rPr>
      </w:pPr>
      <w:r w:rsidRPr="00810159">
        <w:rPr>
          <w:i/>
          <w:lang w:val="en-GB"/>
        </w:rPr>
        <w:lastRenderedPageBreak/>
        <w:t xml:space="preserve">Yes -- one such experience </w:t>
      </w:r>
      <w:r w:rsidRPr="00810159">
        <w:rPr>
          <w:i/>
          <w:lang w:val="en-GB"/>
        </w:rPr>
        <w:tab/>
      </w:r>
      <w:r w:rsidRPr="00810159">
        <w:rPr>
          <w:i/>
          <w:lang w:val="en-GB"/>
        </w:rPr>
        <w:tab/>
      </w:r>
    </w:p>
    <w:p w:rsidR="00031525" w:rsidRPr="00810159" w:rsidRDefault="00031525" w:rsidP="00031525">
      <w:pPr>
        <w:spacing w:after="0" w:line="240" w:lineRule="auto"/>
        <w:rPr>
          <w:lang w:val="en-GB"/>
        </w:rPr>
      </w:pPr>
      <w:r w:rsidRPr="00810159">
        <w:rPr>
          <w:i/>
          <w:lang w:val="en-GB"/>
        </w:rPr>
        <w:t>Unsure/difficult to answer</w:t>
      </w:r>
      <w:r w:rsidRPr="00810159">
        <w:rPr>
          <w:lang w:val="en-GB"/>
        </w:rPr>
        <w:t xml:space="preserve"> </w:t>
      </w:r>
      <w:r w:rsidRPr="00810159">
        <w:rPr>
          <w:lang w:val="en-GB"/>
        </w:rPr>
        <w:tab/>
      </w:r>
      <w:r w:rsidRPr="00810159">
        <w:rPr>
          <w:lang w:val="en-GB"/>
        </w:rPr>
        <w:tab/>
      </w:r>
    </w:p>
    <w:p w:rsidR="00031525" w:rsidRPr="00810159" w:rsidRDefault="00031525" w:rsidP="00031525">
      <w:pPr>
        <w:spacing w:after="0" w:line="240" w:lineRule="auto"/>
        <w:rPr>
          <w:lang w:val="en-GB"/>
        </w:rPr>
      </w:pPr>
    </w:p>
    <w:p w:rsidR="00031525" w:rsidRPr="00810159" w:rsidRDefault="00031525" w:rsidP="00031525">
      <w:pPr>
        <w:spacing w:after="0" w:line="240" w:lineRule="auto"/>
        <w:rPr>
          <w:lang w:val="en-GB"/>
        </w:rPr>
      </w:pPr>
      <w:r w:rsidRPr="00810159">
        <w:rPr>
          <w:lang w:val="en-GB"/>
        </w:rPr>
        <w:t>13</w:t>
      </w:r>
      <w:proofErr w:type="gramStart"/>
      <w:r w:rsidRPr="00810159">
        <w:rPr>
          <w:lang w:val="en-GB"/>
        </w:rPr>
        <w:t>.a</w:t>
      </w:r>
      <w:proofErr w:type="gramEnd"/>
      <w:r w:rsidRPr="00810159">
        <w:rPr>
          <w:lang w:val="en-GB"/>
        </w:rPr>
        <w:t xml:space="preserve">. </w:t>
      </w:r>
      <w:r w:rsidRPr="00810159">
        <w:rPr>
          <w:b/>
          <w:lang w:val="en-GB"/>
        </w:rPr>
        <w:t>If you wish to elaborate on your response, please do so in the box below. (You may also wish to volunteer to participate in a follow-up telephone interview -- see items 15-17 below.)</w:t>
      </w:r>
    </w:p>
    <w:p w:rsidR="00031525" w:rsidRPr="00810159" w:rsidRDefault="00031525" w:rsidP="00031525">
      <w:pPr>
        <w:spacing w:after="0" w:line="240" w:lineRule="auto"/>
        <w:rPr>
          <w:lang w:val="en-GB"/>
        </w:rPr>
      </w:pPr>
    </w:p>
    <w:p w:rsidR="00031525" w:rsidRPr="00810159" w:rsidRDefault="00031525" w:rsidP="00031525">
      <w:pPr>
        <w:spacing w:after="0" w:line="240" w:lineRule="auto"/>
        <w:rPr>
          <w:lang w:val="en-GB"/>
        </w:rPr>
      </w:pPr>
      <w:r w:rsidRPr="00810159">
        <w:rPr>
          <w:lang w:val="en-GB"/>
        </w:rPr>
        <w:t xml:space="preserve">14. </w:t>
      </w:r>
      <w:r w:rsidRPr="00810159">
        <w:rPr>
          <w:b/>
          <w:lang w:val="en-GB"/>
        </w:rPr>
        <w:t>If you wish to add further comments relevant to our research, or to elaborate on any of your responses, please feel free to do so in the box below. Remember that your anonymity is assured.</w:t>
      </w:r>
    </w:p>
    <w:p w:rsidR="00031525" w:rsidRPr="00810159" w:rsidRDefault="00031525" w:rsidP="005614E4">
      <w:pPr>
        <w:spacing w:after="0" w:line="240" w:lineRule="auto"/>
        <w:rPr>
          <w:lang w:val="en-GB"/>
        </w:rPr>
      </w:pPr>
    </w:p>
    <w:sectPr w:rsidR="00031525" w:rsidRPr="00810159" w:rsidSect="00880F87">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CE7" w:rsidRDefault="00700CE7" w:rsidP="00051265">
      <w:pPr>
        <w:spacing w:after="0" w:line="240" w:lineRule="auto"/>
      </w:pPr>
      <w:r>
        <w:separator/>
      </w:r>
    </w:p>
  </w:endnote>
  <w:endnote w:type="continuationSeparator" w:id="0">
    <w:p w:rsidR="00700CE7" w:rsidRDefault="00700CE7" w:rsidP="00051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668883"/>
      <w:docPartObj>
        <w:docPartGallery w:val="Page Numbers (Bottom of Page)"/>
        <w:docPartUnique/>
      </w:docPartObj>
    </w:sdtPr>
    <w:sdtEndPr>
      <w:rPr>
        <w:noProof/>
      </w:rPr>
    </w:sdtEndPr>
    <w:sdtContent>
      <w:p w:rsidR="00DF081A" w:rsidRDefault="00DF081A">
        <w:pPr>
          <w:pStyle w:val="Footer"/>
          <w:jc w:val="center"/>
        </w:pPr>
        <w:r>
          <w:fldChar w:fldCharType="begin"/>
        </w:r>
        <w:r>
          <w:instrText xml:space="preserve"> PAGE   \* MERGEFORMAT </w:instrText>
        </w:r>
        <w:r>
          <w:fldChar w:fldCharType="separate"/>
        </w:r>
        <w:r w:rsidR="0033592C">
          <w:rPr>
            <w:noProof/>
          </w:rPr>
          <w:t>25</w:t>
        </w:r>
        <w:r>
          <w:rPr>
            <w:noProof/>
          </w:rPr>
          <w:fldChar w:fldCharType="end"/>
        </w:r>
      </w:p>
    </w:sdtContent>
  </w:sdt>
  <w:p w:rsidR="00DF081A" w:rsidRDefault="00DF08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CE7" w:rsidRDefault="00700CE7" w:rsidP="00051265">
      <w:pPr>
        <w:spacing w:after="0" w:line="240" w:lineRule="auto"/>
      </w:pPr>
      <w:r>
        <w:separator/>
      </w:r>
    </w:p>
  </w:footnote>
  <w:footnote w:type="continuationSeparator" w:id="0">
    <w:p w:rsidR="00700CE7" w:rsidRDefault="00700CE7" w:rsidP="000512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558"/>
    <w:multiLevelType w:val="hybridMultilevel"/>
    <w:tmpl w:val="486CEE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C8115E"/>
    <w:multiLevelType w:val="hybridMultilevel"/>
    <w:tmpl w:val="D9ECB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475782"/>
    <w:multiLevelType w:val="hybridMultilevel"/>
    <w:tmpl w:val="E34208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AD301BF"/>
    <w:multiLevelType w:val="hybridMultilevel"/>
    <w:tmpl w:val="09184E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47A3437"/>
    <w:multiLevelType w:val="hybridMultilevel"/>
    <w:tmpl w:val="5A9A4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FB1E7C"/>
    <w:multiLevelType w:val="hybridMultilevel"/>
    <w:tmpl w:val="5AF85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53F1AB3"/>
    <w:multiLevelType w:val="hybridMultilevel"/>
    <w:tmpl w:val="12C80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6FC53B9"/>
    <w:multiLevelType w:val="hybridMultilevel"/>
    <w:tmpl w:val="5AD0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673EE4"/>
    <w:multiLevelType w:val="hybridMultilevel"/>
    <w:tmpl w:val="E86C0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DA728A"/>
    <w:multiLevelType w:val="hybridMultilevel"/>
    <w:tmpl w:val="D3C84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E245CB3"/>
    <w:multiLevelType w:val="hybridMultilevel"/>
    <w:tmpl w:val="0AEC678E"/>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1">
    <w:nsid w:val="325473EB"/>
    <w:multiLevelType w:val="hybridMultilevel"/>
    <w:tmpl w:val="89A8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364C7E"/>
    <w:multiLevelType w:val="hybridMultilevel"/>
    <w:tmpl w:val="5FE8E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CC041C7"/>
    <w:multiLevelType w:val="hybridMultilevel"/>
    <w:tmpl w:val="5A784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EA4F4C"/>
    <w:multiLevelType w:val="hybridMultilevel"/>
    <w:tmpl w:val="0F06A2D0"/>
    <w:lvl w:ilvl="0" w:tplc="B748C2F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749120B"/>
    <w:multiLevelType w:val="hybridMultilevel"/>
    <w:tmpl w:val="D156532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6">
    <w:nsid w:val="4D783221"/>
    <w:multiLevelType w:val="hybridMultilevel"/>
    <w:tmpl w:val="B41638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5AC6D63"/>
    <w:multiLevelType w:val="hybridMultilevel"/>
    <w:tmpl w:val="6FFC7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3BC61C7"/>
    <w:multiLevelType w:val="hybridMultilevel"/>
    <w:tmpl w:val="C5E67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58C7316"/>
    <w:multiLevelType w:val="hybridMultilevel"/>
    <w:tmpl w:val="E4263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5C929EE"/>
    <w:multiLevelType w:val="hybridMultilevel"/>
    <w:tmpl w:val="87ECF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0C6948"/>
    <w:multiLevelType w:val="hybridMultilevel"/>
    <w:tmpl w:val="585EA41C"/>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2">
    <w:nsid w:val="75127DE3"/>
    <w:multiLevelType w:val="hybridMultilevel"/>
    <w:tmpl w:val="A8543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6"/>
  </w:num>
  <w:num w:numId="4">
    <w:abstractNumId w:val="12"/>
  </w:num>
  <w:num w:numId="5">
    <w:abstractNumId w:val="5"/>
  </w:num>
  <w:num w:numId="6">
    <w:abstractNumId w:val="19"/>
  </w:num>
  <w:num w:numId="7">
    <w:abstractNumId w:val="16"/>
  </w:num>
  <w:num w:numId="8">
    <w:abstractNumId w:val="10"/>
  </w:num>
  <w:num w:numId="9">
    <w:abstractNumId w:val="0"/>
  </w:num>
  <w:num w:numId="10">
    <w:abstractNumId w:val="2"/>
  </w:num>
  <w:num w:numId="11">
    <w:abstractNumId w:val="9"/>
  </w:num>
  <w:num w:numId="12">
    <w:abstractNumId w:val="13"/>
  </w:num>
  <w:num w:numId="13">
    <w:abstractNumId w:val="18"/>
  </w:num>
  <w:num w:numId="14">
    <w:abstractNumId w:val="11"/>
  </w:num>
  <w:num w:numId="15">
    <w:abstractNumId w:val="7"/>
  </w:num>
  <w:num w:numId="16">
    <w:abstractNumId w:val="17"/>
  </w:num>
  <w:num w:numId="17">
    <w:abstractNumId w:val="21"/>
  </w:num>
  <w:num w:numId="18">
    <w:abstractNumId w:val="15"/>
  </w:num>
  <w:num w:numId="19">
    <w:abstractNumId w:val="20"/>
  </w:num>
  <w:num w:numId="20">
    <w:abstractNumId w:val="8"/>
  </w:num>
  <w:num w:numId="21">
    <w:abstractNumId w:val="1"/>
  </w:num>
  <w:num w:numId="22">
    <w:abstractNumId w:val="4"/>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8C8"/>
    <w:rsid w:val="000015DA"/>
    <w:rsid w:val="00002051"/>
    <w:rsid w:val="00003A33"/>
    <w:rsid w:val="00011A78"/>
    <w:rsid w:val="0001218A"/>
    <w:rsid w:val="00027D66"/>
    <w:rsid w:val="00031525"/>
    <w:rsid w:val="00041B0E"/>
    <w:rsid w:val="00042F16"/>
    <w:rsid w:val="00045A3E"/>
    <w:rsid w:val="00047E11"/>
    <w:rsid w:val="00051265"/>
    <w:rsid w:val="0005512B"/>
    <w:rsid w:val="000555F2"/>
    <w:rsid w:val="00075525"/>
    <w:rsid w:val="00082274"/>
    <w:rsid w:val="00083BFC"/>
    <w:rsid w:val="00085308"/>
    <w:rsid w:val="00087A4C"/>
    <w:rsid w:val="00090BB4"/>
    <w:rsid w:val="00093CB7"/>
    <w:rsid w:val="000B1101"/>
    <w:rsid w:val="000B1D37"/>
    <w:rsid w:val="000B44F8"/>
    <w:rsid w:val="000B6F43"/>
    <w:rsid w:val="000C2594"/>
    <w:rsid w:val="000D1392"/>
    <w:rsid w:val="000D1CF1"/>
    <w:rsid w:val="000D2A4F"/>
    <w:rsid w:val="000D37F0"/>
    <w:rsid w:val="000D469F"/>
    <w:rsid w:val="000E4E14"/>
    <w:rsid w:val="000E7001"/>
    <w:rsid w:val="000F52A9"/>
    <w:rsid w:val="000F5D73"/>
    <w:rsid w:val="000F5DEB"/>
    <w:rsid w:val="0010153E"/>
    <w:rsid w:val="00101C7F"/>
    <w:rsid w:val="00101D34"/>
    <w:rsid w:val="00106E20"/>
    <w:rsid w:val="0011698F"/>
    <w:rsid w:val="00124EEE"/>
    <w:rsid w:val="00125467"/>
    <w:rsid w:val="001275E1"/>
    <w:rsid w:val="001364BF"/>
    <w:rsid w:val="001372ED"/>
    <w:rsid w:val="00141950"/>
    <w:rsid w:val="00143553"/>
    <w:rsid w:val="001443C8"/>
    <w:rsid w:val="00145AAE"/>
    <w:rsid w:val="00152509"/>
    <w:rsid w:val="00155B30"/>
    <w:rsid w:val="001606C5"/>
    <w:rsid w:val="001626E2"/>
    <w:rsid w:val="00167C46"/>
    <w:rsid w:val="00167E22"/>
    <w:rsid w:val="00170F1F"/>
    <w:rsid w:val="00186EC1"/>
    <w:rsid w:val="0019147E"/>
    <w:rsid w:val="001A1BA7"/>
    <w:rsid w:val="001B2167"/>
    <w:rsid w:val="001B7794"/>
    <w:rsid w:val="001B7C36"/>
    <w:rsid w:val="001C4637"/>
    <w:rsid w:val="001C67E3"/>
    <w:rsid w:val="001D32B9"/>
    <w:rsid w:val="001D48FF"/>
    <w:rsid w:val="001D5056"/>
    <w:rsid w:val="001D63B0"/>
    <w:rsid w:val="001E07C1"/>
    <w:rsid w:val="001E71E0"/>
    <w:rsid w:val="001F2AC5"/>
    <w:rsid w:val="001F67DE"/>
    <w:rsid w:val="0020616B"/>
    <w:rsid w:val="00213021"/>
    <w:rsid w:val="002138D0"/>
    <w:rsid w:val="00216548"/>
    <w:rsid w:val="00217CBA"/>
    <w:rsid w:val="002262F7"/>
    <w:rsid w:val="00242BD5"/>
    <w:rsid w:val="00252EB8"/>
    <w:rsid w:val="0025521E"/>
    <w:rsid w:val="00255C02"/>
    <w:rsid w:val="00256288"/>
    <w:rsid w:val="00257440"/>
    <w:rsid w:val="00261232"/>
    <w:rsid w:val="00265C55"/>
    <w:rsid w:val="00266A00"/>
    <w:rsid w:val="00270CC5"/>
    <w:rsid w:val="00272D4D"/>
    <w:rsid w:val="00277D2B"/>
    <w:rsid w:val="00280E86"/>
    <w:rsid w:val="002823B6"/>
    <w:rsid w:val="00285B9A"/>
    <w:rsid w:val="002930A1"/>
    <w:rsid w:val="00294D76"/>
    <w:rsid w:val="00294F0D"/>
    <w:rsid w:val="002A048C"/>
    <w:rsid w:val="002A1AB3"/>
    <w:rsid w:val="002A5425"/>
    <w:rsid w:val="002B260B"/>
    <w:rsid w:val="002B3A29"/>
    <w:rsid w:val="002B720B"/>
    <w:rsid w:val="002C033D"/>
    <w:rsid w:val="002C14F3"/>
    <w:rsid w:val="002C462A"/>
    <w:rsid w:val="002D1127"/>
    <w:rsid w:val="002D4406"/>
    <w:rsid w:val="002D52F4"/>
    <w:rsid w:val="002E1A08"/>
    <w:rsid w:val="002E7F07"/>
    <w:rsid w:val="002F5E4F"/>
    <w:rsid w:val="00300DF3"/>
    <w:rsid w:val="00301274"/>
    <w:rsid w:val="00301BD7"/>
    <w:rsid w:val="003073AF"/>
    <w:rsid w:val="003118E9"/>
    <w:rsid w:val="003141C4"/>
    <w:rsid w:val="0031456B"/>
    <w:rsid w:val="00315ABE"/>
    <w:rsid w:val="00327467"/>
    <w:rsid w:val="00327519"/>
    <w:rsid w:val="0033592C"/>
    <w:rsid w:val="00346410"/>
    <w:rsid w:val="003528CA"/>
    <w:rsid w:val="0036022C"/>
    <w:rsid w:val="00360712"/>
    <w:rsid w:val="00360D0F"/>
    <w:rsid w:val="00360E71"/>
    <w:rsid w:val="003617A0"/>
    <w:rsid w:val="00362556"/>
    <w:rsid w:val="00363357"/>
    <w:rsid w:val="003649CF"/>
    <w:rsid w:val="003668C8"/>
    <w:rsid w:val="00366F05"/>
    <w:rsid w:val="0037023C"/>
    <w:rsid w:val="00380BC3"/>
    <w:rsid w:val="00390B4D"/>
    <w:rsid w:val="00392F46"/>
    <w:rsid w:val="00394281"/>
    <w:rsid w:val="00395813"/>
    <w:rsid w:val="00396ABC"/>
    <w:rsid w:val="003A44C5"/>
    <w:rsid w:val="003A4DD9"/>
    <w:rsid w:val="003A55D0"/>
    <w:rsid w:val="003A560B"/>
    <w:rsid w:val="003A571C"/>
    <w:rsid w:val="003A68A2"/>
    <w:rsid w:val="003C1AB5"/>
    <w:rsid w:val="003C7CFC"/>
    <w:rsid w:val="003D21AD"/>
    <w:rsid w:val="003D2F5D"/>
    <w:rsid w:val="003D348E"/>
    <w:rsid w:val="003D6165"/>
    <w:rsid w:val="003E69E9"/>
    <w:rsid w:val="003E6BCB"/>
    <w:rsid w:val="003F1FB8"/>
    <w:rsid w:val="003F2D79"/>
    <w:rsid w:val="003F38E6"/>
    <w:rsid w:val="003F49F7"/>
    <w:rsid w:val="003F7C57"/>
    <w:rsid w:val="0040276A"/>
    <w:rsid w:val="00404082"/>
    <w:rsid w:val="00411374"/>
    <w:rsid w:val="0041152C"/>
    <w:rsid w:val="00411B0E"/>
    <w:rsid w:val="004144B2"/>
    <w:rsid w:val="00424C24"/>
    <w:rsid w:val="004269FD"/>
    <w:rsid w:val="00435410"/>
    <w:rsid w:val="00437D57"/>
    <w:rsid w:val="00445B31"/>
    <w:rsid w:val="0045019A"/>
    <w:rsid w:val="00450A38"/>
    <w:rsid w:val="0045292D"/>
    <w:rsid w:val="004532E5"/>
    <w:rsid w:val="00453C1E"/>
    <w:rsid w:val="00465AF0"/>
    <w:rsid w:val="00471B74"/>
    <w:rsid w:val="0047253E"/>
    <w:rsid w:val="004752B1"/>
    <w:rsid w:val="00480B26"/>
    <w:rsid w:val="00482383"/>
    <w:rsid w:val="00482AC6"/>
    <w:rsid w:val="0048667D"/>
    <w:rsid w:val="00496E59"/>
    <w:rsid w:val="004970A1"/>
    <w:rsid w:val="00497B52"/>
    <w:rsid w:val="004A131E"/>
    <w:rsid w:val="004A17A4"/>
    <w:rsid w:val="004A2BFB"/>
    <w:rsid w:val="004A3933"/>
    <w:rsid w:val="004A3C9D"/>
    <w:rsid w:val="004A4AB0"/>
    <w:rsid w:val="004A5C79"/>
    <w:rsid w:val="004B1134"/>
    <w:rsid w:val="004B5E58"/>
    <w:rsid w:val="004C074B"/>
    <w:rsid w:val="004C1FB3"/>
    <w:rsid w:val="004C3F2B"/>
    <w:rsid w:val="004C7D62"/>
    <w:rsid w:val="004D2329"/>
    <w:rsid w:val="004D30FB"/>
    <w:rsid w:val="004D6A96"/>
    <w:rsid w:val="004E17C3"/>
    <w:rsid w:val="004F0659"/>
    <w:rsid w:val="004F433E"/>
    <w:rsid w:val="004F70B5"/>
    <w:rsid w:val="0050009E"/>
    <w:rsid w:val="00503D5F"/>
    <w:rsid w:val="00510E34"/>
    <w:rsid w:val="00513D23"/>
    <w:rsid w:val="00516848"/>
    <w:rsid w:val="00523801"/>
    <w:rsid w:val="005261ED"/>
    <w:rsid w:val="0052703D"/>
    <w:rsid w:val="00531D17"/>
    <w:rsid w:val="00534E45"/>
    <w:rsid w:val="0053581F"/>
    <w:rsid w:val="0054772A"/>
    <w:rsid w:val="00554486"/>
    <w:rsid w:val="005614E4"/>
    <w:rsid w:val="00561AA5"/>
    <w:rsid w:val="0056272E"/>
    <w:rsid w:val="00564AC0"/>
    <w:rsid w:val="00565D0A"/>
    <w:rsid w:val="005675BF"/>
    <w:rsid w:val="005701B2"/>
    <w:rsid w:val="005711FA"/>
    <w:rsid w:val="00572A2F"/>
    <w:rsid w:val="0058322A"/>
    <w:rsid w:val="00584E55"/>
    <w:rsid w:val="00591510"/>
    <w:rsid w:val="00592831"/>
    <w:rsid w:val="00593411"/>
    <w:rsid w:val="0059431A"/>
    <w:rsid w:val="005A5113"/>
    <w:rsid w:val="005B4C40"/>
    <w:rsid w:val="005B660F"/>
    <w:rsid w:val="005C499D"/>
    <w:rsid w:val="005C5E2A"/>
    <w:rsid w:val="005C748B"/>
    <w:rsid w:val="005D06C8"/>
    <w:rsid w:val="005D09FA"/>
    <w:rsid w:val="005D42A0"/>
    <w:rsid w:val="005E0091"/>
    <w:rsid w:val="005E088E"/>
    <w:rsid w:val="005E1D42"/>
    <w:rsid w:val="005E56AA"/>
    <w:rsid w:val="005F05F2"/>
    <w:rsid w:val="005F4742"/>
    <w:rsid w:val="00605B94"/>
    <w:rsid w:val="00606971"/>
    <w:rsid w:val="00612440"/>
    <w:rsid w:val="006268FB"/>
    <w:rsid w:val="006312DA"/>
    <w:rsid w:val="00632F28"/>
    <w:rsid w:val="00635942"/>
    <w:rsid w:val="00642DEE"/>
    <w:rsid w:val="00652157"/>
    <w:rsid w:val="00654300"/>
    <w:rsid w:val="0065551D"/>
    <w:rsid w:val="00655E3A"/>
    <w:rsid w:val="006615E4"/>
    <w:rsid w:val="0066172A"/>
    <w:rsid w:val="00666978"/>
    <w:rsid w:val="006748A8"/>
    <w:rsid w:val="006757EC"/>
    <w:rsid w:val="00684851"/>
    <w:rsid w:val="00685488"/>
    <w:rsid w:val="00685DE0"/>
    <w:rsid w:val="006936FB"/>
    <w:rsid w:val="0069740B"/>
    <w:rsid w:val="006A172F"/>
    <w:rsid w:val="006A42FD"/>
    <w:rsid w:val="006A772E"/>
    <w:rsid w:val="006B0D57"/>
    <w:rsid w:val="006B1116"/>
    <w:rsid w:val="006B1281"/>
    <w:rsid w:val="006B3AF9"/>
    <w:rsid w:val="006B4ED0"/>
    <w:rsid w:val="006B6547"/>
    <w:rsid w:val="006B7B97"/>
    <w:rsid w:val="006C3841"/>
    <w:rsid w:val="006C4647"/>
    <w:rsid w:val="006D306A"/>
    <w:rsid w:val="006D3DAB"/>
    <w:rsid w:val="006D6A95"/>
    <w:rsid w:val="006E114A"/>
    <w:rsid w:val="006E6B44"/>
    <w:rsid w:val="006F272F"/>
    <w:rsid w:val="006F7461"/>
    <w:rsid w:val="006F7AC3"/>
    <w:rsid w:val="00700CE7"/>
    <w:rsid w:val="007011C8"/>
    <w:rsid w:val="00701FC3"/>
    <w:rsid w:val="0070440E"/>
    <w:rsid w:val="007105EF"/>
    <w:rsid w:val="00710E19"/>
    <w:rsid w:val="007143EC"/>
    <w:rsid w:val="00715696"/>
    <w:rsid w:val="00725175"/>
    <w:rsid w:val="00731B7C"/>
    <w:rsid w:val="0073397D"/>
    <w:rsid w:val="00736938"/>
    <w:rsid w:val="00746040"/>
    <w:rsid w:val="00746DB5"/>
    <w:rsid w:val="00750988"/>
    <w:rsid w:val="0075497E"/>
    <w:rsid w:val="0076007C"/>
    <w:rsid w:val="007656A2"/>
    <w:rsid w:val="007743B7"/>
    <w:rsid w:val="007749DE"/>
    <w:rsid w:val="00774F43"/>
    <w:rsid w:val="007765A5"/>
    <w:rsid w:val="00776614"/>
    <w:rsid w:val="00780FDC"/>
    <w:rsid w:val="00782599"/>
    <w:rsid w:val="007909FE"/>
    <w:rsid w:val="00791F50"/>
    <w:rsid w:val="007937F5"/>
    <w:rsid w:val="007A032F"/>
    <w:rsid w:val="007A1CC5"/>
    <w:rsid w:val="007A38DE"/>
    <w:rsid w:val="007B1049"/>
    <w:rsid w:val="007B1A83"/>
    <w:rsid w:val="007B1BE9"/>
    <w:rsid w:val="007B5740"/>
    <w:rsid w:val="007C19F4"/>
    <w:rsid w:val="007C2493"/>
    <w:rsid w:val="007D5886"/>
    <w:rsid w:val="007D6746"/>
    <w:rsid w:val="007E130D"/>
    <w:rsid w:val="007E289C"/>
    <w:rsid w:val="007E646F"/>
    <w:rsid w:val="007E735B"/>
    <w:rsid w:val="007F138F"/>
    <w:rsid w:val="007F1A77"/>
    <w:rsid w:val="007F2881"/>
    <w:rsid w:val="008024A9"/>
    <w:rsid w:val="00805374"/>
    <w:rsid w:val="00807BB2"/>
    <w:rsid w:val="00810159"/>
    <w:rsid w:val="00812699"/>
    <w:rsid w:val="0081624D"/>
    <w:rsid w:val="0081688B"/>
    <w:rsid w:val="00816B78"/>
    <w:rsid w:val="00817683"/>
    <w:rsid w:val="00825E09"/>
    <w:rsid w:val="008268D5"/>
    <w:rsid w:val="00837FCB"/>
    <w:rsid w:val="00841B78"/>
    <w:rsid w:val="00844D0D"/>
    <w:rsid w:val="00847F87"/>
    <w:rsid w:val="00850460"/>
    <w:rsid w:val="008534F5"/>
    <w:rsid w:val="008630B6"/>
    <w:rsid w:val="00865A13"/>
    <w:rsid w:val="00867FFB"/>
    <w:rsid w:val="00870DDE"/>
    <w:rsid w:val="00880F87"/>
    <w:rsid w:val="00884507"/>
    <w:rsid w:val="0089113B"/>
    <w:rsid w:val="008A0D7F"/>
    <w:rsid w:val="008A44B7"/>
    <w:rsid w:val="008B1EFA"/>
    <w:rsid w:val="008C53BE"/>
    <w:rsid w:val="008C5F72"/>
    <w:rsid w:val="008D06A9"/>
    <w:rsid w:val="008D26E9"/>
    <w:rsid w:val="008D3386"/>
    <w:rsid w:val="008E7266"/>
    <w:rsid w:val="008F40F0"/>
    <w:rsid w:val="0090354A"/>
    <w:rsid w:val="009055D0"/>
    <w:rsid w:val="0090688E"/>
    <w:rsid w:val="00911C97"/>
    <w:rsid w:val="00911CE0"/>
    <w:rsid w:val="00912C97"/>
    <w:rsid w:val="00914D35"/>
    <w:rsid w:val="00916C2F"/>
    <w:rsid w:val="00932508"/>
    <w:rsid w:val="00932F8B"/>
    <w:rsid w:val="00936C17"/>
    <w:rsid w:val="00936D1E"/>
    <w:rsid w:val="00940704"/>
    <w:rsid w:val="00955D6A"/>
    <w:rsid w:val="00966AFB"/>
    <w:rsid w:val="00970FF5"/>
    <w:rsid w:val="0097384A"/>
    <w:rsid w:val="00974525"/>
    <w:rsid w:val="00977752"/>
    <w:rsid w:val="009779CD"/>
    <w:rsid w:val="00983215"/>
    <w:rsid w:val="00983303"/>
    <w:rsid w:val="00986C8C"/>
    <w:rsid w:val="00994B70"/>
    <w:rsid w:val="009A1CDD"/>
    <w:rsid w:val="009A232F"/>
    <w:rsid w:val="009A3DED"/>
    <w:rsid w:val="009A3F44"/>
    <w:rsid w:val="009A7643"/>
    <w:rsid w:val="009A788F"/>
    <w:rsid w:val="009B1C27"/>
    <w:rsid w:val="009B3D64"/>
    <w:rsid w:val="009C2C10"/>
    <w:rsid w:val="009C580A"/>
    <w:rsid w:val="009C6C39"/>
    <w:rsid w:val="009D2D00"/>
    <w:rsid w:val="009D33DA"/>
    <w:rsid w:val="009D538D"/>
    <w:rsid w:val="009D665B"/>
    <w:rsid w:val="009E026E"/>
    <w:rsid w:val="009E249B"/>
    <w:rsid w:val="009E6210"/>
    <w:rsid w:val="009F0F78"/>
    <w:rsid w:val="009F67B1"/>
    <w:rsid w:val="009F7EC1"/>
    <w:rsid w:val="00A04A74"/>
    <w:rsid w:val="00A076C5"/>
    <w:rsid w:val="00A10FDB"/>
    <w:rsid w:val="00A15844"/>
    <w:rsid w:val="00A15B4B"/>
    <w:rsid w:val="00A15BAE"/>
    <w:rsid w:val="00A25E99"/>
    <w:rsid w:val="00A43894"/>
    <w:rsid w:val="00A50B9F"/>
    <w:rsid w:val="00A5187D"/>
    <w:rsid w:val="00A54BAE"/>
    <w:rsid w:val="00A54C5D"/>
    <w:rsid w:val="00A5532C"/>
    <w:rsid w:val="00A55408"/>
    <w:rsid w:val="00A5553F"/>
    <w:rsid w:val="00A55CF7"/>
    <w:rsid w:val="00A64F43"/>
    <w:rsid w:val="00A65BBD"/>
    <w:rsid w:val="00A72542"/>
    <w:rsid w:val="00A72AAE"/>
    <w:rsid w:val="00A73789"/>
    <w:rsid w:val="00A7464D"/>
    <w:rsid w:val="00A75045"/>
    <w:rsid w:val="00A8490B"/>
    <w:rsid w:val="00A87EEC"/>
    <w:rsid w:val="00A97B68"/>
    <w:rsid w:val="00A97F58"/>
    <w:rsid w:val="00AA6AA5"/>
    <w:rsid w:val="00AA7B1E"/>
    <w:rsid w:val="00AC309D"/>
    <w:rsid w:val="00AC566E"/>
    <w:rsid w:val="00AD0FAC"/>
    <w:rsid w:val="00AD1CBC"/>
    <w:rsid w:val="00AE6829"/>
    <w:rsid w:val="00AE7DE4"/>
    <w:rsid w:val="00AF09AF"/>
    <w:rsid w:val="00AF0FDC"/>
    <w:rsid w:val="00AF567B"/>
    <w:rsid w:val="00B049FB"/>
    <w:rsid w:val="00B05177"/>
    <w:rsid w:val="00B07CB8"/>
    <w:rsid w:val="00B1248C"/>
    <w:rsid w:val="00B14C37"/>
    <w:rsid w:val="00B210B5"/>
    <w:rsid w:val="00B22931"/>
    <w:rsid w:val="00B2362B"/>
    <w:rsid w:val="00B263D5"/>
    <w:rsid w:val="00B33B20"/>
    <w:rsid w:val="00B4318F"/>
    <w:rsid w:val="00B461EB"/>
    <w:rsid w:val="00B50DB9"/>
    <w:rsid w:val="00B51EA3"/>
    <w:rsid w:val="00B54B8A"/>
    <w:rsid w:val="00B60247"/>
    <w:rsid w:val="00B60A43"/>
    <w:rsid w:val="00B638BF"/>
    <w:rsid w:val="00B703C2"/>
    <w:rsid w:val="00B71203"/>
    <w:rsid w:val="00B72EE6"/>
    <w:rsid w:val="00B74805"/>
    <w:rsid w:val="00B751EA"/>
    <w:rsid w:val="00B7537D"/>
    <w:rsid w:val="00B753A2"/>
    <w:rsid w:val="00B76EB8"/>
    <w:rsid w:val="00B77212"/>
    <w:rsid w:val="00B85476"/>
    <w:rsid w:val="00B900CD"/>
    <w:rsid w:val="00B91F33"/>
    <w:rsid w:val="00B95DB7"/>
    <w:rsid w:val="00BA1BC2"/>
    <w:rsid w:val="00BB4638"/>
    <w:rsid w:val="00BB6053"/>
    <w:rsid w:val="00BC5EE4"/>
    <w:rsid w:val="00BD0BCF"/>
    <w:rsid w:val="00BD66FA"/>
    <w:rsid w:val="00BE3217"/>
    <w:rsid w:val="00BE728E"/>
    <w:rsid w:val="00BF186F"/>
    <w:rsid w:val="00BF5B84"/>
    <w:rsid w:val="00C057A5"/>
    <w:rsid w:val="00C07084"/>
    <w:rsid w:val="00C12B37"/>
    <w:rsid w:val="00C14BB6"/>
    <w:rsid w:val="00C16784"/>
    <w:rsid w:val="00C213BF"/>
    <w:rsid w:val="00C2205B"/>
    <w:rsid w:val="00C336B3"/>
    <w:rsid w:val="00C33755"/>
    <w:rsid w:val="00C36D72"/>
    <w:rsid w:val="00C40298"/>
    <w:rsid w:val="00C43764"/>
    <w:rsid w:val="00C43770"/>
    <w:rsid w:val="00C439E0"/>
    <w:rsid w:val="00C43AD2"/>
    <w:rsid w:val="00C44987"/>
    <w:rsid w:val="00C520B3"/>
    <w:rsid w:val="00C53B56"/>
    <w:rsid w:val="00C61014"/>
    <w:rsid w:val="00C6119D"/>
    <w:rsid w:val="00C6738C"/>
    <w:rsid w:val="00C7111E"/>
    <w:rsid w:val="00C73A38"/>
    <w:rsid w:val="00C8648E"/>
    <w:rsid w:val="00C8653C"/>
    <w:rsid w:val="00C902B3"/>
    <w:rsid w:val="00C919FF"/>
    <w:rsid w:val="00C9697A"/>
    <w:rsid w:val="00C96D80"/>
    <w:rsid w:val="00CA1FFB"/>
    <w:rsid w:val="00CA5F40"/>
    <w:rsid w:val="00CA7395"/>
    <w:rsid w:val="00CC2386"/>
    <w:rsid w:val="00CC6783"/>
    <w:rsid w:val="00CD706A"/>
    <w:rsid w:val="00CE3726"/>
    <w:rsid w:val="00CF4B9E"/>
    <w:rsid w:val="00D00837"/>
    <w:rsid w:val="00D02BE3"/>
    <w:rsid w:val="00D036B0"/>
    <w:rsid w:val="00D06307"/>
    <w:rsid w:val="00D0656C"/>
    <w:rsid w:val="00D06693"/>
    <w:rsid w:val="00D071B9"/>
    <w:rsid w:val="00D12049"/>
    <w:rsid w:val="00D17398"/>
    <w:rsid w:val="00D20DFB"/>
    <w:rsid w:val="00D253E7"/>
    <w:rsid w:val="00D2653B"/>
    <w:rsid w:val="00D27292"/>
    <w:rsid w:val="00D3460D"/>
    <w:rsid w:val="00D448EA"/>
    <w:rsid w:val="00D44929"/>
    <w:rsid w:val="00D44BF5"/>
    <w:rsid w:val="00D4634C"/>
    <w:rsid w:val="00D46811"/>
    <w:rsid w:val="00D50AA8"/>
    <w:rsid w:val="00D524CD"/>
    <w:rsid w:val="00D548FF"/>
    <w:rsid w:val="00D55427"/>
    <w:rsid w:val="00D55CC2"/>
    <w:rsid w:val="00D93EED"/>
    <w:rsid w:val="00D9603B"/>
    <w:rsid w:val="00DA0563"/>
    <w:rsid w:val="00DA1F8A"/>
    <w:rsid w:val="00DA2D53"/>
    <w:rsid w:val="00DA324D"/>
    <w:rsid w:val="00DA6B39"/>
    <w:rsid w:val="00DB1704"/>
    <w:rsid w:val="00DC1451"/>
    <w:rsid w:val="00DD7107"/>
    <w:rsid w:val="00DE3BF2"/>
    <w:rsid w:val="00DE74D8"/>
    <w:rsid w:val="00DF081A"/>
    <w:rsid w:val="00DF1ABE"/>
    <w:rsid w:val="00DF6225"/>
    <w:rsid w:val="00DF6EA1"/>
    <w:rsid w:val="00DF77C3"/>
    <w:rsid w:val="00E07A17"/>
    <w:rsid w:val="00E11FA2"/>
    <w:rsid w:val="00E120D6"/>
    <w:rsid w:val="00E1295B"/>
    <w:rsid w:val="00E218D2"/>
    <w:rsid w:val="00E21B7B"/>
    <w:rsid w:val="00E30230"/>
    <w:rsid w:val="00E344CF"/>
    <w:rsid w:val="00E367FA"/>
    <w:rsid w:val="00E46B85"/>
    <w:rsid w:val="00E471BB"/>
    <w:rsid w:val="00E478A8"/>
    <w:rsid w:val="00E53AE9"/>
    <w:rsid w:val="00E726AC"/>
    <w:rsid w:val="00E7276D"/>
    <w:rsid w:val="00E7601C"/>
    <w:rsid w:val="00E860B5"/>
    <w:rsid w:val="00E879BA"/>
    <w:rsid w:val="00E917D5"/>
    <w:rsid w:val="00EA06BE"/>
    <w:rsid w:val="00EA2F9C"/>
    <w:rsid w:val="00EA5BC2"/>
    <w:rsid w:val="00EB67A4"/>
    <w:rsid w:val="00EB7161"/>
    <w:rsid w:val="00EB72E6"/>
    <w:rsid w:val="00EC00D3"/>
    <w:rsid w:val="00EC4F64"/>
    <w:rsid w:val="00EC5C72"/>
    <w:rsid w:val="00EC789F"/>
    <w:rsid w:val="00ED4939"/>
    <w:rsid w:val="00EE2518"/>
    <w:rsid w:val="00EE29A3"/>
    <w:rsid w:val="00F0019C"/>
    <w:rsid w:val="00F00F28"/>
    <w:rsid w:val="00F06870"/>
    <w:rsid w:val="00F1234A"/>
    <w:rsid w:val="00F25A85"/>
    <w:rsid w:val="00F26F5C"/>
    <w:rsid w:val="00F27F90"/>
    <w:rsid w:val="00F30EE4"/>
    <w:rsid w:val="00F329CF"/>
    <w:rsid w:val="00F37DB8"/>
    <w:rsid w:val="00F42E92"/>
    <w:rsid w:val="00F43EAC"/>
    <w:rsid w:val="00F506B0"/>
    <w:rsid w:val="00F6124D"/>
    <w:rsid w:val="00F659FD"/>
    <w:rsid w:val="00F66449"/>
    <w:rsid w:val="00F674F1"/>
    <w:rsid w:val="00F6757B"/>
    <w:rsid w:val="00F67EBD"/>
    <w:rsid w:val="00F714F1"/>
    <w:rsid w:val="00F71676"/>
    <w:rsid w:val="00F73E12"/>
    <w:rsid w:val="00F75416"/>
    <w:rsid w:val="00F76ED3"/>
    <w:rsid w:val="00F770D1"/>
    <w:rsid w:val="00F8348C"/>
    <w:rsid w:val="00F852CA"/>
    <w:rsid w:val="00F8570C"/>
    <w:rsid w:val="00F93117"/>
    <w:rsid w:val="00F963BF"/>
    <w:rsid w:val="00FA0A59"/>
    <w:rsid w:val="00FB76B7"/>
    <w:rsid w:val="00FC58CE"/>
    <w:rsid w:val="00FC7119"/>
    <w:rsid w:val="00FD1E3A"/>
    <w:rsid w:val="00FD5D7A"/>
    <w:rsid w:val="00FE2952"/>
    <w:rsid w:val="00FE3D59"/>
    <w:rsid w:val="00FE4082"/>
    <w:rsid w:val="00FE4624"/>
    <w:rsid w:val="00FE4A00"/>
    <w:rsid w:val="00FE557F"/>
    <w:rsid w:val="00FE6884"/>
    <w:rsid w:val="00FE68E4"/>
    <w:rsid w:val="00FF3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2E5"/>
  </w:style>
  <w:style w:type="paragraph" w:styleId="Heading1">
    <w:name w:val="heading 1"/>
    <w:basedOn w:val="Normal"/>
    <w:next w:val="Normal"/>
    <w:link w:val="Heading1Char"/>
    <w:uiPriority w:val="9"/>
    <w:qFormat/>
    <w:rsid w:val="004532E5"/>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532E5"/>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4532E5"/>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4532E5"/>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532E5"/>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4532E5"/>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4532E5"/>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4532E5"/>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4532E5"/>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265"/>
  </w:style>
  <w:style w:type="paragraph" w:styleId="Footer">
    <w:name w:val="footer"/>
    <w:basedOn w:val="Normal"/>
    <w:link w:val="FooterChar"/>
    <w:uiPriority w:val="99"/>
    <w:unhideWhenUsed/>
    <w:rsid w:val="00051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265"/>
  </w:style>
  <w:style w:type="paragraph" w:styleId="ListParagraph">
    <w:name w:val="List Paragraph"/>
    <w:basedOn w:val="Normal"/>
    <w:uiPriority w:val="34"/>
    <w:qFormat/>
    <w:rsid w:val="004532E5"/>
    <w:pPr>
      <w:ind w:left="720"/>
      <w:contextualSpacing/>
    </w:pPr>
  </w:style>
  <w:style w:type="table" w:styleId="TableGrid">
    <w:name w:val="Table Grid"/>
    <w:basedOn w:val="TableNormal"/>
    <w:uiPriority w:val="59"/>
    <w:rsid w:val="00051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4532E5"/>
    <w:rPr>
      <w:smallCaps/>
      <w:color w:val="C0504D" w:themeColor="accent2"/>
      <w:spacing w:val="5"/>
      <w:sz w:val="22"/>
    </w:rPr>
  </w:style>
  <w:style w:type="paragraph" w:customStyle="1" w:styleId="quotation">
    <w:name w:val="quotation"/>
    <w:basedOn w:val="BlockText"/>
    <w:link w:val="quotationChar"/>
    <w:rsid w:val="00B210B5"/>
    <w:pPr>
      <w:pBdr>
        <w:top w:val="none" w:sz="0" w:space="0" w:color="auto"/>
        <w:left w:val="none" w:sz="0" w:space="0" w:color="auto"/>
        <w:bottom w:val="none" w:sz="0" w:space="0" w:color="auto"/>
        <w:right w:val="none" w:sz="0" w:space="0" w:color="auto"/>
      </w:pBdr>
      <w:spacing w:after="0" w:line="480" w:lineRule="auto"/>
      <w:ind w:left="720" w:right="720"/>
    </w:pPr>
    <w:rPr>
      <w:rFonts w:ascii="Times New Roman" w:eastAsia="Times New Roman" w:hAnsi="Times New Roman" w:cs="Times New Roman"/>
      <w:i w:val="0"/>
      <w:iCs w:val="0"/>
      <w:color w:val="auto"/>
    </w:rPr>
  </w:style>
  <w:style w:type="character" w:customStyle="1" w:styleId="quotationChar">
    <w:name w:val="quotation Char"/>
    <w:basedOn w:val="DefaultParagraphFont"/>
    <w:link w:val="quotation"/>
    <w:rsid w:val="00B210B5"/>
    <w:rPr>
      <w:rFonts w:eastAsia="Times New Roman"/>
      <w:szCs w:val="20"/>
    </w:rPr>
  </w:style>
  <w:style w:type="paragraph" w:styleId="BlockText">
    <w:name w:val="Block Text"/>
    <w:basedOn w:val="Normal"/>
    <w:uiPriority w:val="99"/>
    <w:semiHidden/>
    <w:unhideWhenUsed/>
    <w:rsid w:val="00B210B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4F81BD" w:themeColor="accent1"/>
    </w:rPr>
  </w:style>
  <w:style w:type="paragraph" w:styleId="FootnoteText">
    <w:name w:val="footnote text"/>
    <w:basedOn w:val="Normal"/>
    <w:link w:val="FootnoteTextChar"/>
    <w:uiPriority w:val="99"/>
    <w:semiHidden/>
    <w:unhideWhenUsed/>
    <w:rsid w:val="00F659FD"/>
    <w:pPr>
      <w:spacing w:after="0" w:line="240" w:lineRule="auto"/>
    </w:pPr>
  </w:style>
  <w:style w:type="character" w:customStyle="1" w:styleId="FootnoteTextChar">
    <w:name w:val="Footnote Text Char"/>
    <w:basedOn w:val="DefaultParagraphFont"/>
    <w:link w:val="FootnoteText"/>
    <w:uiPriority w:val="99"/>
    <w:semiHidden/>
    <w:rsid w:val="00F659FD"/>
    <w:rPr>
      <w:sz w:val="20"/>
      <w:szCs w:val="20"/>
    </w:rPr>
  </w:style>
  <w:style w:type="character" w:styleId="FootnoteReference">
    <w:name w:val="footnote reference"/>
    <w:basedOn w:val="DefaultParagraphFont"/>
    <w:uiPriority w:val="99"/>
    <w:semiHidden/>
    <w:unhideWhenUsed/>
    <w:rsid w:val="00F659FD"/>
    <w:rPr>
      <w:vertAlign w:val="superscript"/>
    </w:rPr>
  </w:style>
  <w:style w:type="paragraph" w:styleId="BalloonText">
    <w:name w:val="Balloon Text"/>
    <w:basedOn w:val="Normal"/>
    <w:link w:val="BalloonTextChar"/>
    <w:uiPriority w:val="99"/>
    <w:semiHidden/>
    <w:unhideWhenUsed/>
    <w:rsid w:val="00970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FF5"/>
    <w:rPr>
      <w:rFonts w:ascii="Tahoma" w:hAnsi="Tahoma" w:cs="Tahoma"/>
      <w:sz w:val="16"/>
      <w:szCs w:val="16"/>
    </w:rPr>
  </w:style>
  <w:style w:type="character" w:customStyle="1" w:styleId="Heading1Char">
    <w:name w:val="Heading 1 Char"/>
    <w:basedOn w:val="DefaultParagraphFont"/>
    <w:link w:val="Heading1"/>
    <w:uiPriority w:val="9"/>
    <w:rsid w:val="004532E5"/>
    <w:rPr>
      <w:smallCaps/>
      <w:spacing w:val="5"/>
      <w:sz w:val="32"/>
      <w:szCs w:val="32"/>
    </w:rPr>
  </w:style>
  <w:style w:type="paragraph" w:styleId="TOCHeading">
    <w:name w:val="TOC Heading"/>
    <w:basedOn w:val="Heading1"/>
    <w:next w:val="Normal"/>
    <w:uiPriority w:val="39"/>
    <w:unhideWhenUsed/>
    <w:qFormat/>
    <w:rsid w:val="004532E5"/>
    <w:pPr>
      <w:outlineLvl w:val="9"/>
    </w:pPr>
  </w:style>
  <w:style w:type="paragraph" w:styleId="TOC1">
    <w:name w:val="toc 1"/>
    <w:basedOn w:val="Normal"/>
    <w:next w:val="Normal"/>
    <w:autoRedefine/>
    <w:uiPriority w:val="39"/>
    <w:unhideWhenUsed/>
    <w:qFormat/>
    <w:rsid w:val="009A232F"/>
    <w:pPr>
      <w:spacing w:after="100"/>
    </w:pPr>
  </w:style>
  <w:style w:type="character" w:styleId="Hyperlink">
    <w:name w:val="Hyperlink"/>
    <w:basedOn w:val="DefaultParagraphFont"/>
    <w:uiPriority w:val="99"/>
    <w:unhideWhenUsed/>
    <w:rsid w:val="009A232F"/>
    <w:rPr>
      <w:color w:val="0000FF" w:themeColor="hyperlink"/>
      <w:u w:val="single"/>
    </w:rPr>
  </w:style>
  <w:style w:type="paragraph" w:styleId="TOC2">
    <w:name w:val="toc 2"/>
    <w:basedOn w:val="Normal"/>
    <w:next w:val="Normal"/>
    <w:autoRedefine/>
    <w:uiPriority w:val="39"/>
    <w:unhideWhenUsed/>
    <w:qFormat/>
    <w:rsid w:val="009A232F"/>
    <w:pPr>
      <w:spacing w:after="100"/>
      <w:ind w:left="220"/>
    </w:pPr>
    <w:rPr>
      <w:sz w:val="22"/>
      <w:szCs w:val="22"/>
    </w:rPr>
  </w:style>
  <w:style w:type="paragraph" w:styleId="TOC3">
    <w:name w:val="toc 3"/>
    <w:basedOn w:val="Normal"/>
    <w:next w:val="Normal"/>
    <w:autoRedefine/>
    <w:uiPriority w:val="39"/>
    <w:semiHidden/>
    <w:unhideWhenUsed/>
    <w:rsid w:val="009A232F"/>
    <w:pPr>
      <w:spacing w:after="100"/>
      <w:ind w:left="440"/>
    </w:pPr>
    <w:rPr>
      <w:sz w:val="22"/>
      <w:szCs w:val="22"/>
    </w:rPr>
  </w:style>
  <w:style w:type="character" w:customStyle="1" w:styleId="Heading2Char">
    <w:name w:val="Heading 2 Char"/>
    <w:basedOn w:val="DefaultParagraphFont"/>
    <w:link w:val="Heading2"/>
    <w:uiPriority w:val="9"/>
    <w:rsid w:val="004532E5"/>
    <w:rPr>
      <w:smallCaps/>
      <w:spacing w:val="5"/>
      <w:sz w:val="28"/>
      <w:szCs w:val="28"/>
    </w:rPr>
  </w:style>
  <w:style w:type="character" w:customStyle="1" w:styleId="Heading3Char">
    <w:name w:val="Heading 3 Char"/>
    <w:basedOn w:val="DefaultParagraphFont"/>
    <w:link w:val="Heading3"/>
    <w:uiPriority w:val="9"/>
    <w:semiHidden/>
    <w:rsid w:val="004532E5"/>
    <w:rPr>
      <w:smallCaps/>
      <w:spacing w:val="5"/>
      <w:sz w:val="24"/>
      <w:szCs w:val="24"/>
    </w:rPr>
  </w:style>
  <w:style w:type="character" w:customStyle="1" w:styleId="Heading4Char">
    <w:name w:val="Heading 4 Char"/>
    <w:basedOn w:val="DefaultParagraphFont"/>
    <w:link w:val="Heading4"/>
    <w:uiPriority w:val="9"/>
    <w:semiHidden/>
    <w:rsid w:val="004532E5"/>
    <w:rPr>
      <w:smallCaps/>
      <w:spacing w:val="10"/>
      <w:sz w:val="22"/>
      <w:szCs w:val="22"/>
    </w:rPr>
  </w:style>
  <w:style w:type="character" w:customStyle="1" w:styleId="Heading5Char">
    <w:name w:val="Heading 5 Char"/>
    <w:basedOn w:val="DefaultParagraphFont"/>
    <w:link w:val="Heading5"/>
    <w:uiPriority w:val="9"/>
    <w:semiHidden/>
    <w:rsid w:val="004532E5"/>
    <w:rPr>
      <w:smallCaps/>
      <w:color w:val="943634" w:themeColor="accent2" w:themeShade="BF"/>
      <w:spacing w:val="10"/>
      <w:sz w:val="22"/>
      <w:szCs w:val="26"/>
    </w:rPr>
  </w:style>
  <w:style w:type="character" w:customStyle="1" w:styleId="Heading7Char">
    <w:name w:val="Heading 7 Char"/>
    <w:basedOn w:val="DefaultParagraphFont"/>
    <w:link w:val="Heading7"/>
    <w:uiPriority w:val="9"/>
    <w:semiHidden/>
    <w:rsid w:val="004532E5"/>
    <w:rPr>
      <w:b/>
      <w:smallCaps/>
      <w:color w:val="C0504D" w:themeColor="accent2"/>
      <w:spacing w:val="10"/>
    </w:rPr>
  </w:style>
  <w:style w:type="character" w:customStyle="1" w:styleId="Heading8Char">
    <w:name w:val="Heading 8 Char"/>
    <w:basedOn w:val="DefaultParagraphFont"/>
    <w:link w:val="Heading8"/>
    <w:uiPriority w:val="9"/>
    <w:semiHidden/>
    <w:rsid w:val="004532E5"/>
    <w:rPr>
      <w:b/>
      <w:i/>
      <w:smallCaps/>
      <w:color w:val="943634" w:themeColor="accent2" w:themeShade="BF"/>
    </w:rPr>
  </w:style>
  <w:style w:type="character" w:customStyle="1" w:styleId="Heading9Char">
    <w:name w:val="Heading 9 Char"/>
    <w:basedOn w:val="DefaultParagraphFont"/>
    <w:link w:val="Heading9"/>
    <w:uiPriority w:val="9"/>
    <w:semiHidden/>
    <w:rsid w:val="004532E5"/>
    <w:rPr>
      <w:b/>
      <w:i/>
      <w:smallCaps/>
      <w:color w:val="622423" w:themeColor="accent2" w:themeShade="7F"/>
    </w:rPr>
  </w:style>
  <w:style w:type="paragraph" w:styleId="Caption">
    <w:name w:val="caption"/>
    <w:basedOn w:val="Normal"/>
    <w:next w:val="Normal"/>
    <w:uiPriority w:val="35"/>
    <w:semiHidden/>
    <w:unhideWhenUsed/>
    <w:qFormat/>
    <w:rsid w:val="004532E5"/>
    <w:rPr>
      <w:b/>
      <w:bCs/>
      <w:caps/>
      <w:sz w:val="16"/>
      <w:szCs w:val="18"/>
    </w:rPr>
  </w:style>
  <w:style w:type="paragraph" w:styleId="Title">
    <w:name w:val="Title"/>
    <w:basedOn w:val="Normal"/>
    <w:next w:val="Normal"/>
    <w:link w:val="TitleChar"/>
    <w:uiPriority w:val="10"/>
    <w:qFormat/>
    <w:rsid w:val="004532E5"/>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4532E5"/>
    <w:rPr>
      <w:smallCaps/>
      <w:sz w:val="48"/>
      <w:szCs w:val="48"/>
    </w:rPr>
  </w:style>
  <w:style w:type="paragraph" w:styleId="Subtitle">
    <w:name w:val="Subtitle"/>
    <w:basedOn w:val="Normal"/>
    <w:next w:val="Normal"/>
    <w:link w:val="SubtitleChar"/>
    <w:uiPriority w:val="11"/>
    <w:qFormat/>
    <w:rsid w:val="004532E5"/>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4532E5"/>
    <w:rPr>
      <w:rFonts w:asciiTheme="majorHAnsi" w:eastAsiaTheme="majorEastAsia" w:hAnsiTheme="majorHAnsi" w:cstheme="majorBidi"/>
      <w:szCs w:val="22"/>
    </w:rPr>
  </w:style>
  <w:style w:type="character" w:styleId="Strong">
    <w:name w:val="Strong"/>
    <w:uiPriority w:val="22"/>
    <w:qFormat/>
    <w:rsid w:val="004532E5"/>
    <w:rPr>
      <w:b/>
      <w:color w:val="C0504D" w:themeColor="accent2"/>
    </w:rPr>
  </w:style>
  <w:style w:type="character" w:styleId="Emphasis">
    <w:name w:val="Emphasis"/>
    <w:uiPriority w:val="20"/>
    <w:qFormat/>
    <w:rsid w:val="004532E5"/>
    <w:rPr>
      <w:b/>
      <w:i/>
      <w:spacing w:val="10"/>
    </w:rPr>
  </w:style>
  <w:style w:type="paragraph" w:styleId="NoSpacing">
    <w:name w:val="No Spacing"/>
    <w:basedOn w:val="Normal"/>
    <w:link w:val="NoSpacingChar"/>
    <w:uiPriority w:val="1"/>
    <w:qFormat/>
    <w:rsid w:val="004532E5"/>
    <w:pPr>
      <w:spacing w:after="0" w:line="240" w:lineRule="auto"/>
    </w:pPr>
  </w:style>
  <w:style w:type="character" w:customStyle="1" w:styleId="NoSpacingChar">
    <w:name w:val="No Spacing Char"/>
    <w:basedOn w:val="DefaultParagraphFont"/>
    <w:link w:val="NoSpacing"/>
    <w:uiPriority w:val="1"/>
    <w:rsid w:val="004532E5"/>
  </w:style>
  <w:style w:type="paragraph" w:styleId="Quote">
    <w:name w:val="Quote"/>
    <w:basedOn w:val="Normal"/>
    <w:next w:val="Normal"/>
    <w:link w:val="QuoteChar"/>
    <w:uiPriority w:val="29"/>
    <w:qFormat/>
    <w:rsid w:val="004532E5"/>
    <w:rPr>
      <w:i/>
    </w:rPr>
  </w:style>
  <w:style w:type="character" w:customStyle="1" w:styleId="QuoteChar">
    <w:name w:val="Quote Char"/>
    <w:basedOn w:val="DefaultParagraphFont"/>
    <w:link w:val="Quote"/>
    <w:uiPriority w:val="29"/>
    <w:rsid w:val="004532E5"/>
    <w:rPr>
      <w:i/>
    </w:rPr>
  </w:style>
  <w:style w:type="paragraph" w:styleId="IntenseQuote">
    <w:name w:val="Intense Quote"/>
    <w:basedOn w:val="Normal"/>
    <w:next w:val="Normal"/>
    <w:link w:val="IntenseQuoteChar"/>
    <w:uiPriority w:val="30"/>
    <w:qFormat/>
    <w:rsid w:val="004532E5"/>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4532E5"/>
    <w:rPr>
      <w:b/>
      <w:i/>
      <w:color w:val="FFFFFF" w:themeColor="background1"/>
      <w:shd w:val="clear" w:color="auto" w:fill="C0504D" w:themeFill="accent2"/>
    </w:rPr>
  </w:style>
  <w:style w:type="character" w:styleId="SubtleEmphasis">
    <w:name w:val="Subtle Emphasis"/>
    <w:uiPriority w:val="19"/>
    <w:qFormat/>
    <w:rsid w:val="004532E5"/>
    <w:rPr>
      <w:i/>
    </w:rPr>
  </w:style>
  <w:style w:type="character" w:styleId="IntenseEmphasis">
    <w:name w:val="Intense Emphasis"/>
    <w:uiPriority w:val="21"/>
    <w:qFormat/>
    <w:rsid w:val="004532E5"/>
    <w:rPr>
      <w:b/>
      <w:i/>
      <w:color w:val="C0504D" w:themeColor="accent2"/>
      <w:spacing w:val="10"/>
    </w:rPr>
  </w:style>
  <w:style w:type="character" w:styleId="SubtleReference">
    <w:name w:val="Subtle Reference"/>
    <w:uiPriority w:val="31"/>
    <w:qFormat/>
    <w:rsid w:val="004532E5"/>
    <w:rPr>
      <w:b/>
    </w:rPr>
  </w:style>
  <w:style w:type="character" w:styleId="IntenseReference">
    <w:name w:val="Intense Reference"/>
    <w:uiPriority w:val="32"/>
    <w:qFormat/>
    <w:rsid w:val="004532E5"/>
    <w:rPr>
      <w:b/>
      <w:bCs/>
      <w:smallCaps/>
      <w:spacing w:val="5"/>
      <w:sz w:val="22"/>
      <w:szCs w:val="22"/>
      <w:u w:val="single"/>
    </w:rPr>
  </w:style>
  <w:style w:type="character" w:styleId="BookTitle">
    <w:name w:val="Book Title"/>
    <w:uiPriority w:val="33"/>
    <w:qFormat/>
    <w:rsid w:val="004532E5"/>
    <w:rPr>
      <w:rFonts w:asciiTheme="majorHAnsi" w:eastAsiaTheme="majorEastAsia" w:hAnsiTheme="majorHAnsi" w:cstheme="majorBidi"/>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2E5"/>
  </w:style>
  <w:style w:type="paragraph" w:styleId="Heading1">
    <w:name w:val="heading 1"/>
    <w:basedOn w:val="Normal"/>
    <w:next w:val="Normal"/>
    <w:link w:val="Heading1Char"/>
    <w:uiPriority w:val="9"/>
    <w:qFormat/>
    <w:rsid w:val="004532E5"/>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532E5"/>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4532E5"/>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4532E5"/>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532E5"/>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4532E5"/>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4532E5"/>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4532E5"/>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4532E5"/>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265"/>
  </w:style>
  <w:style w:type="paragraph" w:styleId="Footer">
    <w:name w:val="footer"/>
    <w:basedOn w:val="Normal"/>
    <w:link w:val="FooterChar"/>
    <w:uiPriority w:val="99"/>
    <w:unhideWhenUsed/>
    <w:rsid w:val="00051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265"/>
  </w:style>
  <w:style w:type="paragraph" w:styleId="ListParagraph">
    <w:name w:val="List Paragraph"/>
    <w:basedOn w:val="Normal"/>
    <w:uiPriority w:val="34"/>
    <w:qFormat/>
    <w:rsid w:val="004532E5"/>
    <w:pPr>
      <w:ind w:left="720"/>
      <w:contextualSpacing/>
    </w:pPr>
  </w:style>
  <w:style w:type="table" w:styleId="TableGrid">
    <w:name w:val="Table Grid"/>
    <w:basedOn w:val="TableNormal"/>
    <w:uiPriority w:val="59"/>
    <w:rsid w:val="00051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4532E5"/>
    <w:rPr>
      <w:smallCaps/>
      <w:color w:val="C0504D" w:themeColor="accent2"/>
      <w:spacing w:val="5"/>
      <w:sz w:val="22"/>
    </w:rPr>
  </w:style>
  <w:style w:type="paragraph" w:customStyle="1" w:styleId="quotation">
    <w:name w:val="quotation"/>
    <w:basedOn w:val="BlockText"/>
    <w:link w:val="quotationChar"/>
    <w:rsid w:val="00B210B5"/>
    <w:pPr>
      <w:pBdr>
        <w:top w:val="none" w:sz="0" w:space="0" w:color="auto"/>
        <w:left w:val="none" w:sz="0" w:space="0" w:color="auto"/>
        <w:bottom w:val="none" w:sz="0" w:space="0" w:color="auto"/>
        <w:right w:val="none" w:sz="0" w:space="0" w:color="auto"/>
      </w:pBdr>
      <w:spacing w:after="0" w:line="480" w:lineRule="auto"/>
      <w:ind w:left="720" w:right="720"/>
    </w:pPr>
    <w:rPr>
      <w:rFonts w:ascii="Times New Roman" w:eastAsia="Times New Roman" w:hAnsi="Times New Roman" w:cs="Times New Roman"/>
      <w:i w:val="0"/>
      <w:iCs w:val="0"/>
      <w:color w:val="auto"/>
    </w:rPr>
  </w:style>
  <w:style w:type="character" w:customStyle="1" w:styleId="quotationChar">
    <w:name w:val="quotation Char"/>
    <w:basedOn w:val="DefaultParagraphFont"/>
    <w:link w:val="quotation"/>
    <w:rsid w:val="00B210B5"/>
    <w:rPr>
      <w:rFonts w:eastAsia="Times New Roman"/>
      <w:szCs w:val="20"/>
    </w:rPr>
  </w:style>
  <w:style w:type="paragraph" w:styleId="BlockText">
    <w:name w:val="Block Text"/>
    <w:basedOn w:val="Normal"/>
    <w:uiPriority w:val="99"/>
    <w:semiHidden/>
    <w:unhideWhenUsed/>
    <w:rsid w:val="00B210B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4F81BD" w:themeColor="accent1"/>
    </w:rPr>
  </w:style>
  <w:style w:type="paragraph" w:styleId="FootnoteText">
    <w:name w:val="footnote text"/>
    <w:basedOn w:val="Normal"/>
    <w:link w:val="FootnoteTextChar"/>
    <w:uiPriority w:val="99"/>
    <w:semiHidden/>
    <w:unhideWhenUsed/>
    <w:rsid w:val="00F659FD"/>
    <w:pPr>
      <w:spacing w:after="0" w:line="240" w:lineRule="auto"/>
    </w:pPr>
  </w:style>
  <w:style w:type="character" w:customStyle="1" w:styleId="FootnoteTextChar">
    <w:name w:val="Footnote Text Char"/>
    <w:basedOn w:val="DefaultParagraphFont"/>
    <w:link w:val="FootnoteText"/>
    <w:uiPriority w:val="99"/>
    <w:semiHidden/>
    <w:rsid w:val="00F659FD"/>
    <w:rPr>
      <w:sz w:val="20"/>
      <w:szCs w:val="20"/>
    </w:rPr>
  </w:style>
  <w:style w:type="character" w:styleId="FootnoteReference">
    <w:name w:val="footnote reference"/>
    <w:basedOn w:val="DefaultParagraphFont"/>
    <w:uiPriority w:val="99"/>
    <w:semiHidden/>
    <w:unhideWhenUsed/>
    <w:rsid w:val="00F659FD"/>
    <w:rPr>
      <w:vertAlign w:val="superscript"/>
    </w:rPr>
  </w:style>
  <w:style w:type="paragraph" w:styleId="BalloonText">
    <w:name w:val="Balloon Text"/>
    <w:basedOn w:val="Normal"/>
    <w:link w:val="BalloonTextChar"/>
    <w:uiPriority w:val="99"/>
    <w:semiHidden/>
    <w:unhideWhenUsed/>
    <w:rsid w:val="00970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FF5"/>
    <w:rPr>
      <w:rFonts w:ascii="Tahoma" w:hAnsi="Tahoma" w:cs="Tahoma"/>
      <w:sz w:val="16"/>
      <w:szCs w:val="16"/>
    </w:rPr>
  </w:style>
  <w:style w:type="character" w:customStyle="1" w:styleId="Heading1Char">
    <w:name w:val="Heading 1 Char"/>
    <w:basedOn w:val="DefaultParagraphFont"/>
    <w:link w:val="Heading1"/>
    <w:uiPriority w:val="9"/>
    <w:rsid w:val="004532E5"/>
    <w:rPr>
      <w:smallCaps/>
      <w:spacing w:val="5"/>
      <w:sz w:val="32"/>
      <w:szCs w:val="32"/>
    </w:rPr>
  </w:style>
  <w:style w:type="paragraph" w:styleId="TOCHeading">
    <w:name w:val="TOC Heading"/>
    <w:basedOn w:val="Heading1"/>
    <w:next w:val="Normal"/>
    <w:uiPriority w:val="39"/>
    <w:unhideWhenUsed/>
    <w:qFormat/>
    <w:rsid w:val="004532E5"/>
    <w:pPr>
      <w:outlineLvl w:val="9"/>
    </w:pPr>
  </w:style>
  <w:style w:type="paragraph" w:styleId="TOC1">
    <w:name w:val="toc 1"/>
    <w:basedOn w:val="Normal"/>
    <w:next w:val="Normal"/>
    <w:autoRedefine/>
    <w:uiPriority w:val="39"/>
    <w:unhideWhenUsed/>
    <w:qFormat/>
    <w:rsid w:val="009A232F"/>
    <w:pPr>
      <w:spacing w:after="100"/>
    </w:pPr>
  </w:style>
  <w:style w:type="character" w:styleId="Hyperlink">
    <w:name w:val="Hyperlink"/>
    <w:basedOn w:val="DefaultParagraphFont"/>
    <w:uiPriority w:val="99"/>
    <w:unhideWhenUsed/>
    <w:rsid w:val="009A232F"/>
    <w:rPr>
      <w:color w:val="0000FF" w:themeColor="hyperlink"/>
      <w:u w:val="single"/>
    </w:rPr>
  </w:style>
  <w:style w:type="paragraph" w:styleId="TOC2">
    <w:name w:val="toc 2"/>
    <w:basedOn w:val="Normal"/>
    <w:next w:val="Normal"/>
    <w:autoRedefine/>
    <w:uiPriority w:val="39"/>
    <w:unhideWhenUsed/>
    <w:qFormat/>
    <w:rsid w:val="009A232F"/>
    <w:pPr>
      <w:spacing w:after="100"/>
      <w:ind w:left="220"/>
    </w:pPr>
    <w:rPr>
      <w:sz w:val="22"/>
      <w:szCs w:val="22"/>
    </w:rPr>
  </w:style>
  <w:style w:type="paragraph" w:styleId="TOC3">
    <w:name w:val="toc 3"/>
    <w:basedOn w:val="Normal"/>
    <w:next w:val="Normal"/>
    <w:autoRedefine/>
    <w:uiPriority w:val="39"/>
    <w:semiHidden/>
    <w:unhideWhenUsed/>
    <w:rsid w:val="009A232F"/>
    <w:pPr>
      <w:spacing w:after="100"/>
      <w:ind w:left="440"/>
    </w:pPr>
    <w:rPr>
      <w:sz w:val="22"/>
      <w:szCs w:val="22"/>
    </w:rPr>
  </w:style>
  <w:style w:type="character" w:customStyle="1" w:styleId="Heading2Char">
    <w:name w:val="Heading 2 Char"/>
    <w:basedOn w:val="DefaultParagraphFont"/>
    <w:link w:val="Heading2"/>
    <w:uiPriority w:val="9"/>
    <w:rsid w:val="004532E5"/>
    <w:rPr>
      <w:smallCaps/>
      <w:spacing w:val="5"/>
      <w:sz w:val="28"/>
      <w:szCs w:val="28"/>
    </w:rPr>
  </w:style>
  <w:style w:type="character" w:customStyle="1" w:styleId="Heading3Char">
    <w:name w:val="Heading 3 Char"/>
    <w:basedOn w:val="DefaultParagraphFont"/>
    <w:link w:val="Heading3"/>
    <w:uiPriority w:val="9"/>
    <w:semiHidden/>
    <w:rsid w:val="004532E5"/>
    <w:rPr>
      <w:smallCaps/>
      <w:spacing w:val="5"/>
      <w:sz w:val="24"/>
      <w:szCs w:val="24"/>
    </w:rPr>
  </w:style>
  <w:style w:type="character" w:customStyle="1" w:styleId="Heading4Char">
    <w:name w:val="Heading 4 Char"/>
    <w:basedOn w:val="DefaultParagraphFont"/>
    <w:link w:val="Heading4"/>
    <w:uiPriority w:val="9"/>
    <w:semiHidden/>
    <w:rsid w:val="004532E5"/>
    <w:rPr>
      <w:smallCaps/>
      <w:spacing w:val="10"/>
      <w:sz w:val="22"/>
      <w:szCs w:val="22"/>
    </w:rPr>
  </w:style>
  <w:style w:type="character" w:customStyle="1" w:styleId="Heading5Char">
    <w:name w:val="Heading 5 Char"/>
    <w:basedOn w:val="DefaultParagraphFont"/>
    <w:link w:val="Heading5"/>
    <w:uiPriority w:val="9"/>
    <w:semiHidden/>
    <w:rsid w:val="004532E5"/>
    <w:rPr>
      <w:smallCaps/>
      <w:color w:val="943634" w:themeColor="accent2" w:themeShade="BF"/>
      <w:spacing w:val="10"/>
      <w:sz w:val="22"/>
      <w:szCs w:val="26"/>
    </w:rPr>
  </w:style>
  <w:style w:type="character" w:customStyle="1" w:styleId="Heading7Char">
    <w:name w:val="Heading 7 Char"/>
    <w:basedOn w:val="DefaultParagraphFont"/>
    <w:link w:val="Heading7"/>
    <w:uiPriority w:val="9"/>
    <w:semiHidden/>
    <w:rsid w:val="004532E5"/>
    <w:rPr>
      <w:b/>
      <w:smallCaps/>
      <w:color w:val="C0504D" w:themeColor="accent2"/>
      <w:spacing w:val="10"/>
    </w:rPr>
  </w:style>
  <w:style w:type="character" w:customStyle="1" w:styleId="Heading8Char">
    <w:name w:val="Heading 8 Char"/>
    <w:basedOn w:val="DefaultParagraphFont"/>
    <w:link w:val="Heading8"/>
    <w:uiPriority w:val="9"/>
    <w:semiHidden/>
    <w:rsid w:val="004532E5"/>
    <w:rPr>
      <w:b/>
      <w:i/>
      <w:smallCaps/>
      <w:color w:val="943634" w:themeColor="accent2" w:themeShade="BF"/>
    </w:rPr>
  </w:style>
  <w:style w:type="character" w:customStyle="1" w:styleId="Heading9Char">
    <w:name w:val="Heading 9 Char"/>
    <w:basedOn w:val="DefaultParagraphFont"/>
    <w:link w:val="Heading9"/>
    <w:uiPriority w:val="9"/>
    <w:semiHidden/>
    <w:rsid w:val="004532E5"/>
    <w:rPr>
      <w:b/>
      <w:i/>
      <w:smallCaps/>
      <w:color w:val="622423" w:themeColor="accent2" w:themeShade="7F"/>
    </w:rPr>
  </w:style>
  <w:style w:type="paragraph" w:styleId="Caption">
    <w:name w:val="caption"/>
    <w:basedOn w:val="Normal"/>
    <w:next w:val="Normal"/>
    <w:uiPriority w:val="35"/>
    <w:semiHidden/>
    <w:unhideWhenUsed/>
    <w:qFormat/>
    <w:rsid w:val="004532E5"/>
    <w:rPr>
      <w:b/>
      <w:bCs/>
      <w:caps/>
      <w:sz w:val="16"/>
      <w:szCs w:val="18"/>
    </w:rPr>
  </w:style>
  <w:style w:type="paragraph" w:styleId="Title">
    <w:name w:val="Title"/>
    <w:basedOn w:val="Normal"/>
    <w:next w:val="Normal"/>
    <w:link w:val="TitleChar"/>
    <w:uiPriority w:val="10"/>
    <w:qFormat/>
    <w:rsid w:val="004532E5"/>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4532E5"/>
    <w:rPr>
      <w:smallCaps/>
      <w:sz w:val="48"/>
      <w:szCs w:val="48"/>
    </w:rPr>
  </w:style>
  <w:style w:type="paragraph" w:styleId="Subtitle">
    <w:name w:val="Subtitle"/>
    <w:basedOn w:val="Normal"/>
    <w:next w:val="Normal"/>
    <w:link w:val="SubtitleChar"/>
    <w:uiPriority w:val="11"/>
    <w:qFormat/>
    <w:rsid w:val="004532E5"/>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4532E5"/>
    <w:rPr>
      <w:rFonts w:asciiTheme="majorHAnsi" w:eastAsiaTheme="majorEastAsia" w:hAnsiTheme="majorHAnsi" w:cstheme="majorBidi"/>
      <w:szCs w:val="22"/>
    </w:rPr>
  </w:style>
  <w:style w:type="character" w:styleId="Strong">
    <w:name w:val="Strong"/>
    <w:uiPriority w:val="22"/>
    <w:qFormat/>
    <w:rsid w:val="004532E5"/>
    <w:rPr>
      <w:b/>
      <w:color w:val="C0504D" w:themeColor="accent2"/>
    </w:rPr>
  </w:style>
  <w:style w:type="character" w:styleId="Emphasis">
    <w:name w:val="Emphasis"/>
    <w:uiPriority w:val="20"/>
    <w:qFormat/>
    <w:rsid w:val="004532E5"/>
    <w:rPr>
      <w:b/>
      <w:i/>
      <w:spacing w:val="10"/>
    </w:rPr>
  </w:style>
  <w:style w:type="paragraph" w:styleId="NoSpacing">
    <w:name w:val="No Spacing"/>
    <w:basedOn w:val="Normal"/>
    <w:link w:val="NoSpacingChar"/>
    <w:uiPriority w:val="1"/>
    <w:qFormat/>
    <w:rsid w:val="004532E5"/>
    <w:pPr>
      <w:spacing w:after="0" w:line="240" w:lineRule="auto"/>
    </w:pPr>
  </w:style>
  <w:style w:type="character" w:customStyle="1" w:styleId="NoSpacingChar">
    <w:name w:val="No Spacing Char"/>
    <w:basedOn w:val="DefaultParagraphFont"/>
    <w:link w:val="NoSpacing"/>
    <w:uiPriority w:val="1"/>
    <w:rsid w:val="004532E5"/>
  </w:style>
  <w:style w:type="paragraph" w:styleId="Quote">
    <w:name w:val="Quote"/>
    <w:basedOn w:val="Normal"/>
    <w:next w:val="Normal"/>
    <w:link w:val="QuoteChar"/>
    <w:uiPriority w:val="29"/>
    <w:qFormat/>
    <w:rsid w:val="004532E5"/>
    <w:rPr>
      <w:i/>
    </w:rPr>
  </w:style>
  <w:style w:type="character" w:customStyle="1" w:styleId="QuoteChar">
    <w:name w:val="Quote Char"/>
    <w:basedOn w:val="DefaultParagraphFont"/>
    <w:link w:val="Quote"/>
    <w:uiPriority w:val="29"/>
    <w:rsid w:val="004532E5"/>
    <w:rPr>
      <w:i/>
    </w:rPr>
  </w:style>
  <w:style w:type="paragraph" w:styleId="IntenseQuote">
    <w:name w:val="Intense Quote"/>
    <w:basedOn w:val="Normal"/>
    <w:next w:val="Normal"/>
    <w:link w:val="IntenseQuoteChar"/>
    <w:uiPriority w:val="30"/>
    <w:qFormat/>
    <w:rsid w:val="004532E5"/>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4532E5"/>
    <w:rPr>
      <w:b/>
      <w:i/>
      <w:color w:val="FFFFFF" w:themeColor="background1"/>
      <w:shd w:val="clear" w:color="auto" w:fill="C0504D" w:themeFill="accent2"/>
    </w:rPr>
  </w:style>
  <w:style w:type="character" w:styleId="SubtleEmphasis">
    <w:name w:val="Subtle Emphasis"/>
    <w:uiPriority w:val="19"/>
    <w:qFormat/>
    <w:rsid w:val="004532E5"/>
    <w:rPr>
      <w:i/>
    </w:rPr>
  </w:style>
  <w:style w:type="character" w:styleId="IntenseEmphasis">
    <w:name w:val="Intense Emphasis"/>
    <w:uiPriority w:val="21"/>
    <w:qFormat/>
    <w:rsid w:val="004532E5"/>
    <w:rPr>
      <w:b/>
      <w:i/>
      <w:color w:val="C0504D" w:themeColor="accent2"/>
      <w:spacing w:val="10"/>
    </w:rPr>
  </w:style>
  <w:style w:type="character" w:styleId="SubtleReference">
    <w:name w:val="Subtle Reference"/>
    <w:uiPriority w:val="31"/>
    <w:qFormat/>
    <w:rsid w:val="004532E5"/>
    <w:rPr>
      <w:b/>
    </w:rPr>
  </w:style>
  <w:style w:type="character" w:styleId="IntenseReference">
    <w:name w:val="Intense Reference"/>
    <w:uiPriority w:val="32"/>
    <w:qFormat/>
    <w:rsid w:val="004532E5"/>
    <w:rPr>
      <w:b/>
      <w:bCs/>
      <w:smallCaps/>
      <w:spacing w:val="5"/>
      <w:sz w:val="22"/>
      <w:szCs w:val="22"/>
      <w:u w:val="single"/>
    </w:rPr>
  </w:style>
  <w:style w:type="character" w:styleId="BookTitle">
    <w:name w:val="Book Title"/>
    <w:uiPriority w:val="33"/>
    <w:qFormat/>
    <w:rsid w:val="004532E5"/>
    <w:rPr>
      <w:rFonts w:asciiTheme="majorHAnsi" w:eastAsiaTheme="majorEastAsia" w:hAnsiTheme="majorHAnsi" w:cstheme="majorBidi"/>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852748">
      <w:bodyDiv w:val="1"/>
      <w:marLeft w:val="0"/>
      <w:marRight w:val="0"/>
      <w:marTop w:val="0"/>
      <w:marBottom w:val="0"/>
      <w:divBdr>
        <w:top w:val="none" w:sz="0" w:space="0" w:color="auto"/>
        <w:left w:val="none" w:sz="0" w:space="0" w:color="auto"/>
        <w:bottom w:val="none" w:sz="0" w:space="0" w:color="auto"/>
        <w:right w:val="none" w:sz="0" w:space="0" w:color="auto"/>
      </w:divBdr>
      <w:divsChild>
        <w:div w:id="735520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utlook.leeds.ac.uk/owa/redir.aspx?C=e211037a0108446a989a04567d98b072&amp;URL=https%3a%2f%2fwww.survey.leeds.ac.uk%2fgetting_published%2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rhe.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survey.leeds.ac.uk/getting_publish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87FA2-CD09-435D-9AA1-BB5457163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39</Pages>
  <Words>16395</Words>
  <Characters>93455</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Evans</dc:creator>
  <cp:lastModifiedBy>Linda Evans</cp:lastModifiedBy>
  <cp:revision>51</cp:revision>
  <dcterms:created xsi:type="dcterms:W3CDTF">2014-06-05T21:56:00Z</dcterms:created>
  <dcterms:modified xsi:type="dcterms:W3CDTF">2014-06-18T02:00:00Z</dcterms:modified>
</cp:coreProperties>
</file>