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FD4C" w14:textId="77777777" w:rsidR="00913336" w:rsidRPr="00913336" w:rsidRDefault="00913336" w:rsidP="00913336">
      <w:pPr>
        <w:jc w:val="center"/>
        <w:rPr>
          <w:rFonts w:ascii="Times New Roman" w:hAnsi="Times New Roman" w:cs="Times New Roman"/>
          <w:b/>
          <w:bCs/>
          <w:color w:val="000000" w:themeColor="text1"/>
          <w:lang w:val="en-GB"/>
        </w:rPr>
      </w:pPr>
      <w:r w:rsidRPr="00913336">
        <w:rPr>
          <w:rFonts w:ascii="Times New Roman" w:hAnsi="Times New Roman" w:cs="Times New Roman"/>
          <w:b/>
          <w:bCs/>
          <w:color w:val="000000" w:themeColor="text1"/>
        </w:rPr>
        <w:t>Contextual Challenges in HR Analytics Adoption: An Open Systems Perspective from HR Managers in a Developing Country</w:t>
      </w:r>
    </w:p>
    <w:p w14:paraId="33CD1C1C" w14:textId="77777777" w:rsidR="00913336" w:rsidRPr="00913336" w:rsidRDefault="00913336" w:rsidP="00913336">
      <w:pPr>
        <w:jc w:val="center"/>
        <w:rPr>
          <w:rFonts w:ascii="Times New Roman" w:hAnsi="Times New Roman" w:cs="Times New Roman"/>
          <w:b/>
          <w:bCs/>
          <w:color w:val="000000" w:themeColor="text1"/>
          <w:lang w:val="en-GB"/>
        </w:rPr>
      </w:pPr>
    </w:p>
    <w:p w14:paraId="5EBC2D4B" w14:textId="77777777" w:rsidR="00913336" w:rsidRPr="00913336" w:rsidRDefault="00913336" w:rsidP="00913336">
      <w:pPr>
        <w:jc w:val="center"/>
        <w:rPr>
          <w:rFonts w:ascii="Times New Roman" w:hAnsi="Times New Roman" w:cs="Times New Roman"/>
          <w:b/>
          <w:bCs/>
          <w:color w:val="000000" w:themeColor="text1"/>
        </w:rPr>
      </w:pPr>
    </w:p>
    <w:p w14:paraId="74228F41"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 xml:space="preserve">Kawtar </w:t>
      </w:r>
      <w:proofErr w:type="spellStart"/>
      <w:r w:rsidRPr="00913336">
        <w:rPr>
          <w:rFonts w:ascii="Times New Roman" w:hAnsi="Times New Roman" w:cs="Times New Roman"/>
          <w:color w:val="000000" w:themeColor="text1"/>
        </w:rPr>
        <w:t>Bahanni</w:t>
      </w:r>
      <w:proofErr w:type="spellEnd"/>
      <w:r w:rsidRPr="00913336">
        <w:rPr>
          <w:rFonts w:ascii="Times New Roman" w:hAnsi="Times New Roman" w:cs="Times New Roman"/>
          <w:color w:val="000000" w:themeColor="text1"/>
        </w:rPr>
        <w:t>*</w:t>
      </w:r>
    </w:p>
    <w:p w14:paraId="6CDE97DD"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Department of Management</w:t>
      </w:r>
    </w:p>
    <w:p w14:paraId="3274DED0"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Sunway Business School</w:t>
      </w:r>
    </w:p>
    <w:p w14:paraId="4894B032"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 xml:space="preserve">5, Jalan </w:t>
      </w:r>
      <w:proofErr w:type="spellStart"/>
      <w:r w:rsidRPr="00913336">
        <w:rPr>
          <w:rFonts w:ascii="Times New Roman" w:hAnsi="Times New Roman" w:cs="Times New Roman"/>
          <w:color w:val="000000" w:themeColor="text1"/>
        </w:rPr>
        <w:t>Universiti</w:t>
      </w:r>
      <w:proofErr w:type="spellEnd"/>
      <w:r w:rsidRPr="00913336">
        <w:rPr>
          <w:rFonts w:ascii="Times New Roman" w:hAnsi="Times New Roman" w:cs="Times New Roman"/>
          <w:color w:val="000000" w:themeColor="text1"/>
        </w:rPr>
        <w:t>, Bandar Sunway, 47500</w:t>
      </w:r>
    </w:p>
    <w:p w14:paraId="0B3857D1" w14:textId="77777777" w:rsidR="00913336" w:rsidRPr="00913336" w:rsidRDefault="00913336" w:rsidP="00913336">
      <w:pPr>
        <w:jc w:val="center"/>
        <w:rPr>
          <w:rFonts w:ascii="Times New Roman" w:hAnsi="Times New Roman" w:cs="Times New Roman"/>
          <w:color w:val="000000" w:themeColor="text1"/>
        </w:rPr>
      </w:pPr>
      <w:proofErr w:type="spellStart"/>
      <w:r w:rsidRPr="00913336">
        <w:rPr>
          <w:rFonts w:ascii="Times New Roman" w:hAnsi="Times New Roman" w:cs="Times New Roman"/>
          <w:color w:val="000000" w:themeColor="text1"/>
        </w:rPr>
        <w:t>Petaling</w:t>
      </w:r>
      <w:proofErr w:type="spellEnd"/>
      <w:r w:rsidRPr="00913336">
        <w:rPr>
          <w:rFonts w:ascii="Times New Roman" w:hAnsi="Times New Roman" w:cs="Times New Roman"/>
          <w:color w:val="000000" w:themeColor="text1"/>
        </w:rPr>
        <w:t xml:space="preserve"> Jaya, Selangor, Malaysia</w:t>
      </w:r>
    </w:p>
    <w:p w14:paraId="0B8DA4C0"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Tel: +60 3 7491 8622</w:t>
      </w:r>
    </w:p>
    <w:p w14:paraId="53F61997"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 xml:space="preserve">Email: </w:t>
      </w:r>
      <w:hyperlink r:id="rId8" w:history="1">
        <w:r w:rsidRPr="00913336">
          <w:rPr>
            <w:rStyle w:val="Hyperlink"/>
            <w:rFonts w:ascii="Times New Roman" w:hAnsi="Times New Roman" w:cs="Times New Roman"/>
          </w:rPr>
          <w:t>kawtar.b@imail.sunway.edu.my</w:t>
        </w:r>
      </w:hyperlink>
    </w:p>
    <w:p w14:paraId="23408668" w14:textId="77777777" w:rsidR="00913336" w:rsidRPr="00913336" w:rsidRDefault="00913336" w:rsidP="00913336">
      <w:pPr>
        <w:jc w:val="center"/>
        <w:rPr>
          <w:rFonts w:ascii="Times New Roman" w:hAnsi="Times New Roman" w:cs="Times New Roman"/>
          <w:color w:val="000000" w:themeColor="text1"/>
        </w:rPr>
      </w:pPr>
      <w:hyperlink r:id="rId9" w:history="1">
        <w:r w:rsidRPr="00913336">
          <w:rPr>
            <w:rStyle w:val="Hyperlink"/>
            <w:rFonts w:ascii="Times New Roman" w:hAnsi="Times New Roman" w:cs="Times New Roman"/>
          </w:rPr>
          <w:t>https://orcid.org/0000-0002-4136-4789</w:t>
        </w:r>
      </w:hyperlink>
    </w:p>
    <w:p w14:paraId="7D71015E" w14:textId="77777777" w:rsidR="00913336" w:rsidRPr="00913336" w:rsidRDefault="00913336" w:rsidP="00913336">
      <w:pPr>
        <w:jc w:val="center"/>
        <w:rPr>
          <w:rFonts w:ascii="Times New Roman" w:hAnsi="Times New Roman" w:cs="Times New Roman"/>
          <w:color w:val="000000" w:themeColor="text1"/>
        </w:rPr>
      </w:pPr>
    </w:p>
    <w:p w14:paraId="734E7F30" w14:textId="77777777" w:rsidR="00913336" w:rsidRPr="00913336" w:rsidRDefault="00913336" w:rsidP="00913336">
      <w:pPr>
        <w:jc w:val="center"/>
        <w:rPr>
          <w:rFonts w:ascii="Times New Roman" w:hAnsi="Times New Roman" w:cs="Times New Roman"/>
          <w:color w:val="000000" w:themeColor="text1"/>
        </w:rPr>
      </w:pPr>
    </w:p>
    <w:p w14:paraId="25724103"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Professor Yuka Fujimoto</w:t>
      </w:r>
    </w:p>
    <w:p w14:paraId="2B34CB36"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Department of Management</w:t>
      </w:r>
    </w:p>
    <w:p w14:paraId="23649629"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Sunway Business School</w:t>
      </w:r>
    </w:p>
    <w:p w14:paraId="64E15791"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 xml:space="preserve">5, Jalan </w:t>
      </w:r>
      <w:proofErr w:type="spellStart"/>
      <w:r w:rsidRPr="00913336">
        <w:rPr>
          <w:rFonts w:ascii="Times New Roman" w:hAnsi="Times New Roman" w:cs="Times New Roman"/>
          <w:color w:val="000000" w:themeColor="text1"/>
        </w:rPr>
        <w:t>Universiti</w:t>
      </w:r>
      <w:proofErr w:type="spellEnd"/>
      <w:r w:rsidRPr="00913336">
        <w:rPr>
          <w:rFonts w:ascii="Times New Roman" w:hAnsi="Times New Roman" w:cs="Times New Roman"/>
          <w:color w:val="000000" w:themeColor="text1"/>
        </w:rPr>
        <w:t>, Bandar Sunway, 47500</w:t>
      </w:r>
    </w:p>
    <w:p w14:paraId="33E94A1E" w14:textId="77777777" w:rsidR="00913336" w:rsidRPr="00913336" w:rsidRDefault="00913336" w:rsidP="00913336">
      <w:pPr>
        <w:jc w:val="center"/>
        <w:rPr>
          <w:rFonts w:ascii="Times New Roman" w:hAnsi="Times New Roman" w:cs="Times New Roman"/>
          <w:color w:val="000000" w:themeColor="text1"/>
        </w:rPr>
      </w:pPr>
      <w:proofErr w:type="spellStart"/>
      <w:r w:rsidRPr="00913336">
        <w:rPr>
          <w:rFonts w:ascii="Times New Roman" w:hAnsi="Times New Roman" w:cs="Times New Roman"/>
          <w:color w:val="000000" w:themeColor="text1"/>
        </w:rPr>
        <w:t>Petaling</w:t>
      </w:r>
      <w:proofErr w:type="spellEnd"/>
      <w:r w:rsidRPr="00913336">
        <w:rPr>
          <w:rFonts w:ascii="Times New Roman" w:hAnsi="Times New Roman" w:cs="Times New Roman"/>
          <w:color w:val="000000" w:themeColor="text1"/>
        </w:rPr>
        <w:t xml:space="preserve"> Jaya, Selangor, Malaysia</w:t>
      </w:r>
    </w:p>
    <w:p w14:paraId="17CD1EB8"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Tel: +60 3 7491 8622</w:t>
      </w:r>
    </w:p>
    <w:p w14:paraId="332026B3"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 xml:space="preserve">Email: </w:t>
      </w:r>
      <w:hyperlink r:id="rId10" w:history="1">
        <w:r w:rsidRPr="00913336">
          <w:rPr>
            <w:rStyle w:val="Hyperlink"/>
            <w:rFonts w:ascii="Times New Roman" w:hAnsi="Times New Roman" w:cs="Times New Roman"/>
          </w:rPr>
          <w:t>yukaf@sunway.edu.my</w:t>
        </w:r>
      </w:hyperlink>
    </w:p>
    <w:p w14:paraId="73798128" w14:textId="77777777" w:rsidR="00913336" w:rsidRPr="00913336" w:rsidRDefault="00913336" w:rsidP="00913336">
      <w:pPr>
        <w:jc w:val="center"/>
        <w:rPr>
          <w:rFonts w:ascii="Times New Roman" w:hAnsi="Times New Roman" w:cs="Times New Roman"/>
          <w:color w:val="000000" w:themeColor="text1"/>
        </w:rPr>
      </w:pPr>
      <w:hyperlink r:id="rId11" w:history="1">
        <w:r w:rsidRPr="00913336">
          <w:rPr>
            <w:rStyle w:val="Hyperlink"/>
            <w:rFonts w:ascii="Times New Roman" w:hAnsi="Times New Roman" w:cs="Times New Roman"/>
          </w:rPr>
          <w:t>https://orcid.org/0000-0002-6865-8998</w:t>
        </w:r>
      </w:hyperlink>
    </w:p>
    <w:p w14:paraId="175CDD76" w14:textId="77777777" w:rsidR="00913336" w:rsidRPr="00913336" w:rsidRDefault="00913336" w:rsidP="00913336">
      <w:pPr>
        <w:jc w:val="center"/>
        <w:rPr>
          <w:rFonts w:ascii="Times New Roman" w:hAnsi="Times New Roman" w:cs="Times New Roman"/>
          <w:color w:val="000000" w:themeColor="text1"/>
        </w:rPr>
      </w:pPr>
    </w:p>
    <w:p w14:paraId="60A8AA24" w14:textId="77777777" w:rsidR="00913336" w:rsidRPr="00913336" w:rsidRDefault="00913336" w:rsidP="00913336">
      <w:pPr>
        <w:jc w:val="center"/>
        <w:rPr>
          <w:rFonts w:ascii="Times New Roman" w:hAnsi="Times New Roman" w:cs="Times New Roman"/>
          <w:color w:val="000000" w:themeColor="text1"/>
        </w:rPr>
      </w:pPr>
    </w:p>
    <w:p w14:paraId="419422B6"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Dr Ester Ellen Trees Bolt</w:t>
      </w:r>
    </w:p>
    <w:p w14:paraId="6B046EB7" w14:textId="77777777" w:rsidR="00913336" w:rsidRPr="00913336" w:rsidRDefault="00913336" w:rsidP="00913336">
      <w:pPr>
        <w:numPr>
          <w:ilvl w:val="0"/>
          <w:numId w:val="17"/>
        </w:numPr>
        <w:jc w:val="center"/>
        <w:rPr>
          <w:rFonts w:ascii="Times New Roman" w:hAnsi="Times New Roman" w:cs="Times New Roman"/>
          <w:color w:val="000000" w:themeColor="text1"/>
        </w:rPr>
      </w:pPr>
      <w:r w:rsidRPr="00913336">
        <w:rPr>
          <w:rFonts w:ascii="Times New Roman" w:hAnsi="Times New Roman" w:cs="Times New Roman"/>
          <w:color w:val="000000" w:themeColor="text1"/>
        </w:rPr>
        <w:t>Department of Management</w:t>
      </w:r>
    </w:p>
    <w:p w14:paraId="24185114"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Sunway Business School</w:t>
      </w:r>
    </w:p>
    <w:p w14:paraId="53EB23A3"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 xml:space="preserve">5, Jalan </w:t>
      </w:r>
      <w:proofErr w:type="spellStart"/>
      <w:r w:rsidRPr="00913336">
        <w:rPr>
          <w:rFonts w:ascii="Times New Roman" w:hAnsi="Times New Roman" w:cs="Times New Roman"/>
          <w:color w:val="000000" w:themeColor="text1"/>
        </w:rPr>
        <w:t>Universiti</w:t>
      </w:r>
      <w:proofErr w:type="spellEnd"/>
      <w:r w:rsidRPr="00913336">
        <w:rPr>
          <w:rFonts w:ascii="Times New Roman" w:hAnsi="Times New Roman" w:cs="Times New Roman"/>
          <w:color w:val="000000" w:themeColor="text1"/>
        </w:rPr>
        <w:t>, Bandar Sunway, 47500</w:t>
      </w:r>
    </w:p>
    <w:p w14:paraId="7EC306F8" w14:textId="77777777" w:rsidR="00913336" w:rsidRPr="00913336" w:rsidRDefault="00913336" w:rsidP="00913336">
      <w:pPr>
        <w:jc w:val="center"/>
        <w:rPr>
          <w:rFonts w:ascii="Times New Roman" w:hAnsi="Times New Roman" w:cs="Times New Roman"/>
          <w:color w:val="000000" w:themeColor="text1"/>
        </w:rPr>
      </w:pPr>
      <w:proofErr w:type="spellStart"/>
      <w:r w:rsidRPr="00913336">
        <w:rPr>
          <w:rFonts w:ascii="Times New Roman" w:hAnsi="Times New Roman" w:cs="Times New Roman"/>
          <w:color w:val="000000" w:themeColor="text1"/>
        </w:rPr>
        <w:t>Petaling</w:t>
      </w:r>
      <w:proofErr w:type="spellEnd"/>
      <w:r w:rsidRPr="00913336">
        <w:rPr>
          <w:rFonts w:ascii="Times New Roman" w:hAnsi="Times New Roman" w:cs="Times New Roman"/>
          <w:color w:val="000000" w:themeColor="text1"/>
        </w:rPr>
        <w:t xml:space="preserve"> Jaya, Selangor, Malaysia</w:t>
      </w:r>
    </w:p>
    <w:p w14:paraId="1AEF415F"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Tel: +60 3 7491 8622</w:t>
      </w:r>
    </w:p>
    <w:p w14:paraId="67AB94EE"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 xml:space="preserve">Email: </w:t>
      </w:r>
      <w:hyperlink r:id="rId12" w:history="1">
        <w:r w:rsidRPr="00913336">
          <w:rPr>
            <w:rStyle w:val="Hyperlink"/>
            <w:rFonts w:ascii="Times New Roman" w:hAnsi="Times New Roman" w:cs="Times New Roman"/>
          </w:rPr>
          <w:t>esterb@sunway.edu.my</w:t>
        </w:r>
      </w:hyperlink>
      <w:r w:rsidRPr="00913336">
        <w:rPr>
          <w:rFonts w:ascii="Times New Roman" w:hAnsi="Times New Roman" w:cs="Times New Roman"/>
          <w:color w:val="000000" w:themeColor="text1"/>
        </w:rPr>
        <w:t xml:space="preserve"> </w:t>
      </w:r>
    </w:p>
    <w:p w14:paraId="3C7D49E0" w14:textId="77777777" w:rsidR="00913336" w:rsidRPr="00913336" w:rsidRDefault="00913336" w:rsidP="00913336">
      <w:pPr>
        <w:jc w:val="center"/>
        <w:rPr>
          <w:rFonts w:ascii="Times New Roman" w:hAnsi="Times New Roman" w:cs="Times New Roman"/>
          <w:color w:val="000000" w:themeColor="text1"/>
        </w:rPr>
      </w:pPr>
    </w:p>
    <w:p w14:paraId="2D87E0EE" w14:textId="77777777" w:rsidR="00913336" w:rsidRPr="00913336" w:rsidRDefault="00913336" w:rsidP="00913336">
      <w:pPr>
        <w:numPr>
          <w:ilvl w:val="0"/>
          <w:numId w:val="17"/>
        </w:numPr>
        <w:jc w:val="center"/>
        <w:rPr>
          <w:rFonts w:ascii="Times New Roman" w:hAnsi="Times New Roman" w:cs="Times New Roman"/>
          <w:color w:val="000000" w:themeColor="text1"/>
        </w:rPr>
      </w:pPr>
      <w:r w:rsidRPr="00913336">
        <w:rPr>
          <w:rFonts w:ascii="Times New Roman" w:hAnsi="Times New Roman" w:cs="Times New Roman"/>
          <w:color w:val="000000" w:themeColor="text1"/>
        </w:rPr>
        <w:t>Leeds University Business School</w:t>
      </w:r>
    </w:p>
    <w:p w14:paraId="50CCDA09"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University of Leeds</w:t>
      </w:r>
    </w:p>
    <w:p w14:paraId="5E04FB4F" w14:textId="2A957A65"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Leeds LS2 9JT, UK</w:t>
      </w:r>
    </w:p>
    <w:p w14:paraId="0029ED54" w14:textId="77777777" w:rsidR="00913336" w:rsidRPr="00913336" w:rsidRDefault="00913336" w:rsidP="00913336">
      <w:pPr>
        <w:jc w:val="center"/>
        <w:rPr>
          <w:rFonts w:ascii="Times New Roman" w:hAnsi="Times New Roman" w:cs="Times New Roman"/>
          <w:color w:val="000000" w:themeColor="text1"/>
        </w:rPr>
      </w:pPr>
      <w:r w:rsidRPr="00913336">
        <w:rPr>
          <w:rFonts w:ascii="Times New Roman" w:hAnsi="Times New Roman" w:cs="Times New Roman"/>
          <w:color w:val="000000" w:themeColor="text1"/>
        </w:rPr>
        <w:t xml:space="preserve">Email: </w:t>
      </w:r>
      <w:hyperlink r:id="rId13" w:history="1">
        <w:r w:rsidRPr="00913336">
          <w:rPr>
            <w:rStyle w:val="Hyperlink"/>
            <w:rFonts w:ascii="Times New Roman" w:hAnsi="Times New Roman" w:cs="Times New Roman"/>
          </w:rPr>
          <w:t>E.T.Bolt@leeds.ac.uk</w:t>
        </w:r>
      </w:hyperlink>
    </w:p>
    <w:p w14:paraId="63826B02" w14:textId="77777777" w:rsidR="00913336" w:rsidRPr="00913336" w:rsidRDefault="00913336" w:rsidP="00913336">
      <w:pPr>
        <w:jc w:val="center"/>
        <w:rPr>
          <w:rFonts w:ascii="Times New Roman" w:hAnsi="Times New Roman" w:cs="Times New Roman"/>
          <w:color w:val="000000" w:themeColor="text1"/>
        </w:rPr>
      </w:pPr>
      <w:hyperlink r:id="rId14" w:history="1">
        <w:r w:rsidRPr="00913336">
          <w:rPr>
            <w:rStyle w:val="Hyperlink"/>
            <w:rFonts w:ascii="Times New Roman" w:hAnsi="Times New Roman" w:cs="Times New Roman"/>
          </w:rPr>
          <w:t>https://orcid.org/0000-0002-2516-0153</w:t>
        </w:r>
      </w:hyperlink>
    </w:p>
    <w:p w14:paraId="1D500E1C" w14:textId="77777777" w:rsidR="00913336" w:rsidRPr="00913336" w:rsidRDefault="00913336" w:rsidP="00913336">
      <w:pPr>
        <w:jc w:val="center"/>
        <w:rPr>
          <w:rFonts w:ascii="Times New Roman" w:hAnsi="Times New Roman" w:cs="Times New Roman"/>
          <w:color w:val="000000" w:themeColor="text1"/>
        </w:rPr>
      </w:pPr>
    </w:p>
    <w:p w14:paraId="233A1CFE" w14:textId="77777777" w:rsidR="00913336" w:rsidRPr="00913336" w:rsidRDefault="00913336" w:rsidP="00913336">
      <w:pPr>
        <w:jc w:val="center"/>
        <w:rPr>
          <w:rFonts w:ascii="Times New Roman" w:hAnsi="Times New Roman" w:cs="Times New Roman"/>
          <w:color w:val="000000" w:themeColor="text1"/>
        </w:rPr>
      </w:pPr>
    </w:p>
    <w:p w14:paraId="0777076E" w14:textId="77777777" w:rsidR="00913336" w:rsidRPr="00913336" w:rsidRDefault="00913336" w:rsidP="00913336">
      <w:pPr>
        <w:jc w:val="center"/>
        <w:rPr>
          <w:rFonts w:ascii="Times New Roman" w:hAnsi="Times New Roman" w:cs="Times New Roman"/>
          <w:color w:val="000000" w:themeColor="text1"/>
        </w:rPr>
      </w:pPr>
    </w:p>
    <w:p w14:paraId="7C64C18D" w14:textId="77777777" w:rsidR="00913336" w:rsidRPr="00913336" w:rsidRDefault="00913336" w:rsidP="00913336">
      <w:pPr>
        <w:jc w:val="center"/>
        <w:rPr>
          <w:rFonts w:ascii="Times New Roman" w:hAnsi="Times New Roman" w:cs="Times New Roman"/>
          <w:color w:val="000000" w:themeColor="text1"/>
        </w:rPr>
      </w:pPr>
    </w:p>
    <w:p w14:paraId="40624013" w14:textId="77777777" w:rsidR="00913336" w:rsidRPr="00913336" w:rsidRDefault="00913336" w:rsidP="00913336">
      <w:pPr>
        <w:jc w:val="center"/>
        <w:rPr>
          <w:rFonts w:ascii="Times New Roman" w:hAnsi="Times New Roman" w:cs="Times New Roman"/>
          <w:color w:val="000000" w:themeColor="text1"/>
        </w:rPr>
      </w:pPr>
    </w:p>
    <w:p w14:paraId="1440EA81" w14:textId="77777777" w:rsidR="00913336" w:rsidRPr="00913336" w:rsidRDefault="00913336" w:rsidP="00913336">
      <w:pPr>
        <w:rPr>
          <w:rFonts w:ascii="Times New Roman" w:hAnsi="Times New Roman" w:cs="Times New Roman"/>
          <w:color w:val="000000" w:themeColor="text1"/>
        </w:rPr>
      </w:pPr>
      <w:r w:rsidRPr="00913336">
        <w:rPr>
          <w:rFonts w:ascii="Times New Roman" w:hAnsi="Times New Roman" w:cs="Times New Roman"/>
          <w:color w:val="000000" w:themeColor="text1"/>
        </w:rPr>
        <w:t>Conflict of Interest: The authors declare that they have no conflict of interest.</w:t>
      </w:r>
    </w:p>
    <w:p w14:paraId="197102EC" w14:textId="717E0AE0" w:rsidR="00913336" w:rsidRDefault="00913336" w:rsidP="00913336">
      <w:pPr>
        <w:rPr>
          <w:rFonts w:ascii="Times New Roman" w:hAnsi="Times New Roman" w:cs="Times New Roman"/>
          <w:color w:val="000000" w:themeColor="text1"/>
        </w:rPr>
      </w:pPr>
      <w:r w:rsidRPr="00913336">
        <w:rPr>
          <w:rFonts w:ascii="Times New Roman" w:hAnsi="Times New Roman" w:cs="Times New Roman"/>
          <w:color w:val="000000" w:themeColor="text1"/>
        </w:rPr>
        <w:t>*Corresponding Author</w:t>
      </w:r>
    </w:p>
    <w:p w14:paraId="0B742FAF" w14:textId="77777777" w:rsidR="00913336" w:rsidRDefault="00913336">
      <w:pPr>
        <w:autoSpaceDN w:val="0"/>
        <w:textAlignment w:val="baseline"/>
        <w:rPr>
          <w:rFonts w:ascii="Times New Roman" w:hAnsi="Times New Roman" w:cs="Times New Roman"/>
          <w:color w:val="000000" w:themeColor="text1"/>
        </w:rPr>
      </w:pPr>
      <w:r>
        <w:rPr>
          <w:rFonts w:ascii="Times New Roman" w:hAnsi="Times New Roman" w:cs="Times New Roman"/>
          <w:color w:val="000000" w:themeColor="text1"/>
        </w:rPr>
        <w:br w:type="page"/>
      </w:r>
    </w:p>
    <w:p w14:paraId="51297E2E" w14:textId="45F00842" w:rsidR="00F85ED4" w:rsidRPr="00514961" w:rsidRDefault="00F85ED4" w:rsidP="00724AB3">
      <w:pPr>
        <w:jc w:val="center"/>
        <w:rPr>
          <w:lang w:val="en-GB"/>
        </w:rPr>
      </w:pPr>
      <w:r w:rsidRPr="00514961">
        <w:rPr>
          <w:rFonts w:ascii="Times New Roman" w:hAnsi="Times New Roman" w:cs="Times New Roman"/>
          <w:b/>
          <w:bCs/>
          <w:color w:val="000000" w:themeColor="text1"/>
        </w:rPr>
        <w:lastRenderedPageBreak/>
        <w:t>Contextual Challenges in HR Analytics Adoption: An Open Systems Perspective from HR Managers in a Developing Country</w:t>
      </w:r>
    </w:p>
    <w:p w14:paraId="1A691A78" w14:textId="77777777" w:rsidR="00F85ED4" w:rsidRPr="00514961" w:rsidRDefault="00F85ED4" w:rsidP="00724AB3">
      <w:pPr>
        <w:rPr>
          <w:lang w:val="en-GB"/>
        </w:rPr>
      </w:pPr>
    </w:p>
    <w:p w14:paraId="56240F82" w14:textId="77777777" w:rsidR="00FD39EF" w:rsidRPr="00514961" w:rsidRDefault="0067553F" w:rsidP="00FB5FC9">
      <w:pPr>
        <w:pStyle w:val="Heading1"/>
        <w:spacing w:before="0" w:line="480" w:lineRule="auto"/>
        <w:jc w:val="both"/>
        <w:rPr>
          <w:rFonts w:ascii="Times New Roman" w:hAnsi="Times New Roman" w:cs="Times New Roman"/>
          <w:color w:val="000000" w:themeColor="text1"/>
        </w:rPr>
      </w:pPr>
      <w:r w:rsidRPr="00514961">
        <w:rPr>
          <w:rFonts w:ascii="Times New Roman" w:hAnsi="Times New Roman" w:cs="Times New Roman"/>
          <w:b/>
          <w:bCs/>
          <w:color w:val="000000" w:themeColor="text1"/>
          <w:sz w:val="24"/>
          <w:szCs w:val="24"/>
        </w:rPr>
        <w:t xml:space="preserve">Abstract </w:t>
      </w:r>
    </w:p>
    <w:p w14:paraId="3B8DF1A5" w14:textId="77777777" w:rsidR="00867427" w:rsidRPr="00514961" w:rsidRDefault="00867427" w:rsidP="00867427">
      <w:pPr>
        <w:jc w:val="both"/>
        <w:rPr>
          <w:rFonts w:ascii="Times New Roman" w:hAnsi="Times New Roman" w:cs="Times New Roman"/>
        </w:rPr>
      </w:pPr>
      <w:r w:rsidRPr="00514961">
        <w:rPr>
          <w:rFonts w:ascii="Times New Roman" w:hAnsi="Times New Roman" w:cs="Times New Roman"/>
          <w:b/>
          <w:bCs/>
        </w:rPr>
        <w:t xml:space="preserve">Purpose </w:t>
      </w:r>
      <w:r w:rsidRPr="00514961">
        <w:rPr>
          <w:rFonts w:ascii="Times New Roman" w:hAnsi="Times New Roman" w:cs="Times New Roman"/>
        </w:rPr>
        <w:t>— Human Resource Analytics (HRA), a strategic tool for data-driven personnel decisions, is widely adopted in developed countries. However, limited research addresses the challenges HR managers face in adopting HRA in developing countries such as Morocco, where adoption remains low. This qualitative study explores the lived experiences of HR managers in adopting HRA across various industrial sectors in Morocco.</w:t>
      </w:r>
    </w:p>
    <w:p w14:paraId="4F7C292C" w14:textId="77777777" w:rsidR="00867427" w:rsidRPr="00514961" w:rsidRDefault="00867427" w:rsidP="00867427">
      <w:pPr>
        <w:jc w:val="both"/>
        <w:rPr>
          <w:rFonts w:ascii="Times New Roman" w:hAnsi="Times New Roman" w:cs="Times New Roman"/>
        </w:rPr>
      </w:pPr>
    </w:p>
    <w:p w14:paraId="69445BD7" w14:textId="25213706" w:rsidR="00867427" w:rsidRPr="00514961" w:rsidRDefault="00867427" w:rsidP="00867427">
      <w:pPr>
        <w:jc w:val="both"/>
        <w:rPr>
          <w:rFonts w:ascii="Times New Roman" w:hAnsi="Times New Roman" w:cs="Times New Roman"/>
        </w:rPr>
      </w:pPr>
      <w:r w:rsidRPr="00514961">
        <w:rPr>
          <w:rFonts w:ascii="Times New Roman" w:hAnsi="Times New Roman" w:cs="Times New Roman"/>
          <w:b/>
          <w:bCs/>
        </w:rPr>
        <w:t>Method</w:t>
      </w:r>
      <w:r w:rsidR="00CE02A7" w:rsidRPr="00514961">
        <w:rPr>
          <w:rStyle w:val="FootnoteReference"/>
          <w:rFonts w:ascii="Times New Roman" w:hAnsi="Times New Roman" w:cs="Times New Roman"/>
          <w:b/>
          <w:bCs/>
        </w:rPr>
        <w:footnoteReference w:id="1"/>
      </w:r>
      <w:r w:rsidRPr="00514961">
        <w:rPr>
          <w:rFonts w:ascii="Times New Roman" w:hAnsi="Times New Roman" w:cs="Times New Roman"/>
        </w:rPr>
        <w:t xml:space="preserve"> — We conducted 31 semi-structured interviews with HR managers</w:t>
      </w:r>
      <w:r w:rsidR="00235A4D" w:rsidRPr="00514961">
        <w:rPr>
          <w:rFonts w:ascii="Times New Roman" w:hAnsi="Times New Roman" w:cs="Times New Roman"/>
        </w:rPr>
        <w:t xml:space="preserve"> working</w:t>
      </w:r>
      <w:r w:rsidRPr="00514961">
        <w:rPr>
          <w:rFonts w:ascii="Times New Roman" w:hAnsi="Times New Roman" w:cs="Times New Roman"/>
        </w:rPr>
        <w:t xml:space="preserve"> in various Moroccan industries. Theory-driven data analysis was performed in NVivo.</w:t>
      </w:r>
    </w:p>
    <w:p w14:paraId="7E8445A8" w14:textId="77777777" w:rsidR="00867427" w:rsidRPr="00514961" w:rsidRDefault="00867427" w:rsidP="00867427">
      <w:pPr>
        <w:jc w:val="both"/>
        <w:rPr>
          <w:rFonts w:ascii="Times New Roman" w:hAnsi="Times New Roman" w:cs="Times New Roman"/>
        </w:rPr>
      </w:pPr>
    </w:p>
    <w:p w14:paraId="33713638" w14:textId="7198F59D" w:rsidR="00867427" w:rsidRPr="00514961" w:rsidRDefault="00867427" w:rsidP="00867427">
      <w:pPr>
        <w:jc w:val="both"/>
        <w:rPr>
          <w:rFonts w:ascii="Times New Roman" w:hAnsi="Times New Roman" w:cs="Times New Roman"/>
        </w:rPr>
      </w:pPr>
      <w:r w:rsidRPr="00514961">
        <w:rPr>
          <w:rFonts w:ascii="Times New Roman" w:hAnsi="Times New Roman" w:cs="Times New Roman"/>
          <w:b/>
          <w:bCs/>
        </w:rPr>
        <w:t>Findings</w:t>
      </w:r>
      <w:r w:rsidRPr="00514961">
        <w:rPr>
          <w:rFonts w:ascii="Times New Roman" w:hAnsi="Times New Roman" w:cs="Times New Roman"/>
        </w:rPr>
        <w:t xml:space="preserve"> </w:t>
      </w:r>
      <w:bookmarkStart w:id="0" w:name="OLE_LINK5"/>
      <w:bookmarkStart w:id="1" w:name="OLE_LINK6"/>
      <w:r w:rsidRPr="00514961">
        <w:rPr>
          <w:rFonts w:ascii="Times New Roman" w:hAnsi="Times New Roman" w:cs="Times New Roman"/>
        </w:rPr>
        <w:t>—</w:t>
      </w:r>
      <w:bookmarkEnd w:id="0"/>
      <w:bookmarkEnd w:id="1"/>
      <w:r w:rsidRPr="00514961">
        <w:rPr>
          <w:rFonts w:ascii="Times New Roman" w:hAnsi="Times New Roman" w:cs="Times New Roman"/>
        </w:rPr>
        <w:t xml:space="preserve"> We develop a framework that highlights the reinforcing cycle of multi-faceted and multi-level challenges in HRA adoption as experienced by HR managers</w:t>
      </w:r>
      <w:r w:rsidR="00657BBD" w:rsidRPr="00514961">
        <w:rPr>
          <w:rFonts w:ascii="Times New Roman" w:hAnsi="Times New Roman" w:cs="Times New Roman"/>
        </w:rPr>
        <w:t>. This framework illustrates</w:t>
      </w:r>
      <w:r w:rsidRPr="00514961">
        <w:rPr>
          <w:rFonts w:ascii="Times New Roman" w:hAnsi="Times New Roman" w:cs="Times New Roman"/>
        </w:rPr>
        <w:t xml:space="preserve"> how external constraints</w:t>
      </w:r>
      <w:r w:rsidR="00657BBD" w:rsidRPr="00514961">
        <w:rPr>
          <w:rFonts w:ascii="Times New Roman" w:hAnsi="Times New Roman" w:cs="Times New Roman"/>
        </w:rPr>
        <w:t>,</w:t>
      </w:r>
      <w:r w:rsidR="00F74FA5" w:rsidRPr="00514961">
        <w:rPr>
          <w:rFonts w:ascii="Times New Roman" w:hAnsi="Times New Roman" w:cs="Times New Roman"/>
        </w:rPr>
        <w:t xml:space="preserve"> </w:t>
      </w:r>
      <w:r w:rsidRPr="00514961">
        <w:rPr>
          <w:rFonts w:ascii="Times New Roman" w:hAnsi="Times New Roman" w:cs="Times New Roman"/>
        </w:rPr>
        <w:t>such as subjective sociocultural norms and underdeveloped technological infrastructure</w:t>
      </w:r>
      <w:r w:rsidR="00657BBD" w:rsidRPr="00514961">
        <w:rPr>
          <w:rFonts w:ascii="Times New Roman" w:hAnsi="Times New Roman" w:cs="Times New Roman"/>
        </w:rPr>
        <w:t>,</w:t>
      </w:r>
      <w:r w:rsidR="001C622E" w:rsidRPr="00514961">
        <w:rPr>
          <w:rFonts w:ascii="Times New Roman" w:hAnsi="Times New Roman" w:cs="Times New Roman"/>
        </w:rPr>
        <w:t xml:space="preserve"> </w:t>
      </w:r>
      <w:r w:rsidRPr="00514961">
        <w:rPr>
          <w:rFonts w:ascii="Times New Roman" w:hAnsi="Times New Roman" w:cs="Times New Roman"/>
        </w:rPr>
        <w:t xml:space="preserve">interact with internal dynamics, including unstandardized HR practices and inadequate data governance policies. This integrated framework demonstrates the interplay between external and internal challenges HR managers encounter when adopting HRA in developing countries. We emphasize the need to consider </w:t>
      </w:r>
      <w:r w:rsidR="00231FB2" w:rsidRPr="00514961">
        <w:rPr>
          <w:rFonts w:ascii="Times New Roman" w:hAnsi="Times New Roman" w:cs="Times New Roman"/>
        </w:rPr>
        <w:t xml:space="preserve">the </w:t>
      </w:r>
      <w:r w:rsidRPr="00514961">
        <w:rPr>
          <w:rFonts w:ascii="Times New Roman" w:hAnsi="Times New Roman" w:cs="Times New Roman"/>
        </w:rPr>
        <w:t>sociocultural context in HRA adoption</w:t>
      </w:r>
      <w:r w:rsidR="008D4281" w:rsidRPr="00514961">
        <w:rPr>
          <w:rFonts w:ascii="Times New Roman" w:hAnsi="Times New Roman" w:cs="Times New Roman"/>
        </w:rPr>
        <w:t xml:space="preserve"> and highlight</w:t>
      </w:r>
      <w:r w:rsidR="00F74FA5" w:rsidRPr="00514961">
        <w:rPr>
          <w:rFonts w:ascii="Times New Roman" w:hAnsi="Times New Roman" w:cs="Times New Roman"/>
        </w:rPr>
        <w:t xml:space="preserve"> </w:t>
      </w:r>
      <w:r w:rsidRPr="00514961">
        <w:rPr>
          <w:rFonts w:ascii="Times New Roman" w:hAnsi="Times New Roman" w:cs="Times New Roman"/>
        </w:rPr>
        <w:t>how</w:t>
      </w:r>
      <w:r w:rsidR="002409CD" w:rsidRPr="00514961">
        <w:rPr>
          <w:rFonts w:ascii="Times New Roman" w:hAnsi="Times New Roman" w:cs="Times New Roman"/>
        </w:rPr>
        <w:t xml:space="preserve"> </w:t>
      </w:r>
      <w:r w:rsidRPr="00514961">
        <w:rPr>
          <w:rFonts w:ascii="Times New Roman" w:hAnsi="Times New Roman" w:cs="Times New Roman"/>
        </w:rPr>
        <w:t xml:space="preserve">norms such as </w:t>
      </w:r>
      <w:r w:rsidR="00D11B31" w:rsidRPr="00514961">
        <w:rPr>
          <w:rFonts w:ascii="Times New Roman" w:hAnsi="Times New Roman" w:cs="Times New Roman"/>
        </w:rPr>
        <w:t>faith-based discouragement of</w:t>
      </w:r>
      <w:r w:rsidR="00D11B31" w:rsidRPr="00514961">
        <w:t xml:space="preserve"> </w:t>
      </w:r>
      <w:r w:rsidRPr="00514961">
        <w:rPr>
          <w:rFonts w:ascii="Times New Roman" w:hAnsi="Times New Roman" w:cs="Times New Roman"/>
        </w:rPr>
        <w:t>exposing wrongdoing influence organizational attitudes and practices.</w:t>
      </w:r>
    </w:p>
    <w:p w14:paraId="1939C34F" w14:textId="77777777" w:rsidR="00867427" w:rsidRPr="00514961" w:rsidRDefault="00867427" w:rsidP="00867427">
      <w:pPr>
        <w:jc w:val="both"/>
        <w:rPr>
          <w:rFonts w:ascii="Times New Roman" w:hAnsi="Times New Roman" w:cs="Times New Roman"/>
        </w:rPr>
      </w:pPr>
    </w:p>
    <w:p w14:paraId="580673AE" w14:textId="6C6788DA" w:rsidR="00867427" w:rsidRPr="00514961" w:rsidRDefault="00867427" w:rsidP="00867427">
      <w:pPr>
        <w:jc w:val="both"/>
        <w:rPr>
          <w:rFonts w:ascii="Times New Roman" w:hAnsi="Times New Roman" w:cs="Times New Roman"/>
        </w:rPr>
      </w:pPr>
      <w:r w:rsidRPr="00514961">
        <w:rPr>
          <w:rFonts w:ascii="Times New Roman" w:hAnsi="Times New Roman" w:cs="Times New Roman"/>
          <w:b/>
          <w:bCs/>
        </w:rPr>
        <w:t>Practical Contribution</w:t>
      </w:r>
      <w:r w:rsidRPr="00514961">
        <w:rPr>
          <w:rFonts w:ascii="Times New Roman" w:hAnsi="Times New Roman" w:cs="Times New Roman"/>
        </w:rPr>
        <w:t xml:space="preserve">— We suggest better HRA adoption can be achieved </w:t>
      </w:r>
      <w:r w:rsidR="00004386" w:rsidRPr="00514961">
        <w:rPr>
          <w:rFonts w:ascii="Times New Roman" w:hAnsi="Times New Roman" w:cs="Times New Roman"/>
        </w:rPr>
        <w:t>when HRA providers conduct</w:t>
      </w:r>
      <w:r w:rsidR="00C34AC6" w:rsidRPr="00514961">
        <w:rPr>
          <w:rFonts w:ascii="Times New Roman" w:hAnsi="Times New Roman" w:cs="Times New Roman"/>
        </w:rPr>
        <w:t xml:space="preserve"> </w:t>
      </w:r>
      <w:r w:rsidRPr="00514961">
        <w:rPr>
          <w:rFonts w:ascii="Times New Roman" w:hAnsi="Times New Roman" w:cs="Times New Roman"/>
        </w:rPr>
        <w:t>culturally sensitive campaigns</w:t>
      </w:r>
      <w:r w:rsidR="00004386" w:rsidRPr="00514961">
        <w:rPr>
          <w:rFonts w:ascii="Times New Roman" w:hAnsi="Times New Roman" w:cs="Times New Roman"/>
        </w:rPr>
        <w:t xml:space="preserve"> that showcase the benefits </w:t>
      </w:r>
      <w:r w:rsidR="003216B0" w:rsidRPr="00514961">
        <w:rPr>
          <w:rFonts w:ascii="Times New Roman" w:hAnsi="Times New Roman" w:cs="Times New Roman"/>
        </w:rPr>
        <w:t xml:space="preserve">and possibility to </w:t>
      </w:r>
      <w:r w:rsidR="00C67EB0" w:rsidRPr="00514961">
        <w:rPr>
          <w:rFonts w:ascii="Times New Roman" w:hAnsi="Times New Roman" w:cs="Times New Roman"/>
        </w:rPr>
        <w:t>respect</w:t>
      </w:r>
      <w:r w:rsidR="003216B0" w:rsidRPr="00514961">
        <w:rPr>
          <w:rFonts w:ascii="Times New Roman" w:hAnsi="Times New Roman" w:cs="Times New Roman"/>
        </w:rPr>
        <w:t xml:space="preserve"> sociocultural norms. </w:t>
      </w:r>
      <w:r w:rsidRPr="00514961">
        <w:rPr>
          <w:rFonts w:ascii="Times New Roman" w:hAnsi="Times New Roman" w:cs="Times New Roman"/>
        </w:rPr>
        <w:t>Collaborative training programs</w:t>
      </w:r>
      <w:r w:rsidR="003216B0" w:rsidRPr="00514961">
        <w:rPr>
          <w:rFonts w:ascii="Times New Roman" w:hAnsi="Times New Roman" w:cs="Times New Roman"/>
        </w:rPr>
        <w:t xml:space="preserve"> for HR managers</w:t>
      </w:r>
      <w:r w:rsidRPr="00514961">
        <w:rPr>
          <w:rFonts w:ascii="Times New Roman" w:hAnsi="Times New Roman" w:cs="Times New Roman"/>
        </w:rPr>
        <w:t xml:space="preserve"> can addres</w:t>
      </w:r>
      <w:r w:rsidR="003216B0" w:rsidRPr="00514961">
        <w:rPr>
          <w:rFonts w:ascii="Times New Roman" w:hAnsi="Times New Roman" w:cs="Times New Roman"/>
        </w:rPr>
        <w:t>s</w:t>
      </w:r>
      <w:r w:rsidRPr="00514961">
        <w:rPr>
          <w:rFonts w:ascii="Times New Roman" w:hAnsi="Times New Roman" w:cs="Times New Roman"/>
        </w:rPr>
        <w:t xml:space="preserve"> </w:t>
      </w:r>
      <w:r w:rsidR="003216B0" w:rsidRPr="00514961">
        <w:rPr>
          <w:rFonts w:ascii="Times New Roman" w:hAnsi="Times New Roman" w:cs="Times New Roman"/>
        </w:rPr>
        <w:t>their resistance</w:t>
      </w:r>
      <w:r w:rsidRPr="00514961">
        <w:rPr>
          <w:rFonts w:ascii="Times New Roman" w:hAnsi="Times New Roman" w:cs="Times New Roman"/>
        </w:rPr>
        <w:t xml:space="preserve"> to change.</w:t>
      </w:r>
    </w:p>
    <w:p w14:paraId="0A90CD14" w14:textId="77777777" w:rsidR="00867427" w:rsidRPr="00514961" w:rsidRDefault="00867427" w:rsidP="00867427">
      <w:pPr>
        <w:jc w:val="both"/>
        <w:rPr>
          <w:rFonts w:ascii="Times New Roman" w:hAnsi="Times New Roman" w:cs="Times New Roman"/>
        </w:rPr>
      </w:pPr>
    </w:p>
    <w:p w14:paraId="70183D32" w14:textId="0AEF4428" w:rsidR="00867427" w:rsidRPr="00514961" w:rsidRDefault="00867427" w:rsidP="00867427">
      <w:pPr>
        <w:jc w:val="both"/>
        <w:rPr>
          <w:rFonts w:ascii="Times New Roman" w:hAnsi="Times New Roman" w:cs="Times New Roman"/>
        </w:rPr>
      </w:pPr>
      <w:r w:rsidRPr="00514961">
        <w:rPr>
          <w:rFonts w:ascii="Times New Roman" w:hAnsi="Times New Roman" w:cs="Times New Roman"/>
          <w:b/>
          <w:bCs/>
        </w:rPr>
        <w:t>Originality</w:t>
      </w:r>
      <w:r w:rsidRPr="00514961">
        <w:rPr>
          <w:rFonts w:ascii="Times New Roman" w:hAnsi="Times New Roman" w:cs="Times New Roman"/>
        </w:rPr>
        <w:t xml:space="preserve"> — Our study makes an original contribution to the HR</w:t>
      </w:r>
      <w:r w:rsidR="007D63A8" w:rsidRPr="00514961">
        <w:rPr>
          <w:rFonts w:ascii="Times New Roman" w:hAnsi="Times New Roman" w:cs="Times New Roman"/>
        </w:rPr>
        <w:t>A and</w:t>
      </w:r>
      <w:r w:rsidR="00F74FA5" w:rsidRPr="00514961">
        <w:rPr>
          <w:rFonts w:ascii="Times New Roman" w:hAnsi="Times New Roman" w:cs="Times New Roman"/>
        </w:rPr>
        <w:t xml:space="preserve"> </w:t>
      </w:r>
      <w:r w:rsidRPr="00514961">
        <w:rPr>
          <w:rFonts w:ascii="Times New Roman" w:hAnsi="Times New Roman" w:cs="Times New Roman"/>
        </w:rPr>
        <w:t>HRM literature by utilizing open systems theory to examine contextual constraints, highlighting the interplay of intrinsic (culturally influenced) and extrinsic (systemic) factors that create cyclical barriers to HRA adoption.</w:t>
      </w:r>
    </w:p>
    <w:p w14:paraId="0F131260" w14:textId="77777777" w:rsidR="00E850FB" w:rsidRPr="00514961" w:rsidRDefault="00E850FB" w:rsidP="00FB5FC9">
      <w:pPr>
        <w:jc w:val="both"/>
        <w:rPr>
          <w:rFonts w:ascii="Times New Roman" w:hAnsi="Times New Roman" w:cs="Times New Roman"/>
          <w:color w:val="000000" w:themeColor="text1"/>
        </w:rPr>
      </w:pPr>
    </w:p>
    <w:p w14:paraId="36570502" w14:textId="368889C6" w:rsidR="00A9527E" w:rsidRPr="00514961" w:rsidRDefault="00A9527E" w:rsidP="00FB5FC9">
      <w:pPr>
        <w:jc w:val="both"/>
        <w:rPr>
          <w:rFonts w:ascii="Times New Roman" w:hAnsi="Times New Roman" w:cs="Times New Roman"/>
          <w:color w:val="000000" w:themeColor="text1"/>
          <w:lang w:val="en-GB"/>
        </w:rPr>
      </w:pPr>
      <w:r w:rsidRPr="00514961">
        <w:rPr>
          <w:rFonts w:ascii="Times New Roman" w:hAnsi="Times New Roman" w:cs="Times New Roman"/>
          <w:b/>
          <w:bCs/>
          <w:color w:val="000000" w:themeColor="text1"/>
          <w:lang w:val="en-GB"/>
        </w:rPr>
        <w:t>Keywords</w:t>
      </w:r>
      <w:r w:rsidR="009701EE" w:rsidRPr="00514961">
        <w:rPr>
          <w:rFonts w:ascii="Times New Roman" w:hAnsi="Times New Roman" w:cs="Times New Roman"/>
          <w:b/>
          <w:bCs/>
          <w:color w:val="000000" w:themeColor="text1"/>
          <w:lang w:val="en-GB"/>
        </w:rPr>
        <w:t xml:space="preserve"> </w:t>
      </w:r>
      <w:r w:rsidRPr="00514961">
        <w:rPr>
          <w:rFonts w:ascii="Times New Roman" w:hAnsi="Times New Roman" w:cs="Times New Roman"/>
          <w:color w:val="000000" w:themeColor="text1"/>
          <w:lang w:val="en-GB"/>
        </w:rPr>
        <w:t xml:space="preserve">HR analytics (HRA), </w:t>
      </w:r>
      <w:r w:rsidR="00B5589F" w:rsidRPr="00514961">
        <w:rPr>
          <w:rFonts w:ascii="Times New Roman" w:hAnsi="Times New Roman" w:cs="Times New Roman"/>
          <w:color w:val="000000" w:themeColor="text1"/>
          <w:lang w:val="en-GB"/>
        </w:rPr>
        <w:t>HR managers, open systems theory, developing country, th</w:t>
      </w:r>
      <w:r w:rsidR="0053778C" w:rsidRPr="00514961">
        <w:rPr>
          <w:rFonts w:ascii="Times New Roman" w:hAnsi="Times New Roman" w:cs="Times New Roman"/>
          <w:color w:val="000000" w:themeColor="text1"/>
          <w:lang w:val="en-GB"/>
        </w:rPr>
        <w:t>e</w:t>
      </w:r>
      <w:r w:rsidR="00B5589F" w:rsidRPr="00514961">
        <w:rPr>
          <w:rFonts w:ascii="Times New Roman" w:hAnsi="Times New Roman" w:cs="Times New Roman"/>
          <w:color w:val="000000" w:themeColor="text1"/>
          <w:lang w:val="en-GB"/>
        </w:rPr>
        <w:t xml:space="preserve">matic analysis, </w:t>
      </w:r>
      <w:r w:rsidR="00FB1574" w:rsidRPr="00514961">
        <w:rPr>
          <w:rFonts w:ascii="Times New Roman" w:hAnsi="Times New Roman" w:cs="Times New Roman"/>
          <w:color w:val="000000" w:themeColor="text1"/>
          <w:lang w:val="en-GB"/>
        </w:rPr>
        <w:t>Morocco</w:t>
      </w:r>
      <w:r w:rsidR="00B5589F" w:rsidRPr="00514961">
        <w:rPr>
          <w:rFonts w:ascii="Times New Roman" w:hAnsi="Times New Roman" w:cs="Times New Roman"/>
          <w:color w:val="000000" w:themeColor="text1"/>
          <w:lang w:val="en-GB"/>
        </w:rPr>
        <w:t>, HRA implementation challenges,</w:t>
      </w:r>
      <w:r w:rsidR="00651D06" w:rsidRPr="00514961">
        <w:rPr>
          <w:rFonts w:ascii="Times New Roman" w:hAnsi="Times New Roman" w:cs="Times New Roman"/>
          <w:color w:val="000000" w:themeColor="text1"/>
          <w:lang w:val="en-GB"/>
        </w:rPr>
        <w:t xml:space="preserve"> sociocultural norms.</w:t>
      </w:r>
    </w:p>
    <w:p w14:paraId="5324BB19" w14:textId="77777777" w:rsidR="00E850FB" w:rsidRPr="00514961" w:rsidRDefault="00E850FB" w:rsidP="00FB5FC9">
      <w:pPr>
        <w:jc w:val="both"/>
        <w:rPr>
          <w:rFonts w:ascii="Times New Roman" w:hAnsi="Times New Roman" w:cs="Times New Roman"/>
          <w:b/>
          <w:bCs/>
          <w:color w:val="000000" w:themeColor="text1"/>
          <w:lang w:val="en-GB"/>
        </w:rPr>
      </w:pPr>
    </w:p>
    <w:p w14:paraId="097713CB" w14:textId="13CA6C28" w:rsidR="00FD39EF" w:rsidRPr="00514961" w:rsidRDefault="0067553F" w:rsidP="00182A6F">
      <w:pPr>
        <w:rPr>
          <w:rFonts w:ascii="Times New Roman" w:hAnsi="Times New Roman" w:cs="Times New Roman"/>
          <w:color w:val="000000" w:themeColor="text1"/>
          <w:lang w:val="en-GB"/>
        </w:rPr>
        <w:sectPr w:rsidR="00FD39EF" w:rsidRPr="00514961" w:rsidSect="00913336">
          <w:footerReference w:type="even" r:id="rId15"/>
          <w:footerReference w:type="default" r:id="rId16"/>
          <w:pgSz w:w="11906" w:h="16838"/>
          <w:pgMar w:top="1440" w:right="1440" w:bottom="1440" w:left="1440" w:header="709" w:footer="709" w:gutter="0"/>
          <w:cols w:space="720"/>
          <w:docGrid w:linePitch="326"/>
        </w:sectPr>
      </w:pPr>
      <w:r w:rsidRPr="00514961">
        <w:rPr>
          <w:rFonts w:ascii="Times New Roman" w:hAnsi="Times New Roman" w:cs="Times New Roman"/>
          <w:b/>
          <w:bCs/>
          <w:color w:val="000000" w:themeColor="text1"/>
          <w:lang w:val="en-GB"/>
        </w:rPr>
        <w:t xml:space="preserve">Paper type </w:t>
      </w:r>
      <w:r w:rsidRPr="00514961">
        <w:rPr>
          <w:rFonts w:ascii="Times New Roman" w:hAnsi="Times New Roman" w:cs="Times New Roman"/>
          <w:color w:val="000000" w:themeColor="text1"/>
          <w:lang w:val="en-GB"/>
        </w:rPr>
        <w:t>Research paper</w:t>
      </w:r>
    </w:p>
    <w:p w14:paraId="383EFA89" w14:textId="77777777" w:rsidR="00FD39EF" w:rsidRPr="00514961" w:rsidRDefault="0067553F">
      <w:pPr>
        <w:pStyle w:val="Heading1"/>
        <w:spacing w:before="0" w:line="480" w:lineRule="auto"/>
        <w:jc w:val="both"/>
        <w:rPr>
          <w:rFonts w:ascii="Times New Roman" w:hAnsi="Times New Roman" w:cs="Times New Roman"/>
          <w:b/>
          <w:bCs/>
          <w:color w:val="000000" w:themeColor="text1"/>
          <w:sz w:val="24"/>
          <w:szCs w:val="24"/>
        </w:rPr>
      </w:pPr>
      <w:r w:rsidRPr="00514961">
        <w:rPr>
          <w:rFonts w:ascii="Times New Roman" w:hAnsi="Times New Roman" w:cs="Times New Roman"/>
          <w:b/>
          <w:bCs/>
          <w:color w:val="000000" w:themeColor="text1"/>
          <w:sz w:val="24"/>
          <w:szCs w:val="24"/>
        </w:rPr>
        <w:lastRenderedPageBreak/>
        <w:t xml:space="preserve">Introduction </w:t>
      </w:r>
    </w:p>
    <w:p w14:paraId="3A7242E5" w14:textId="00E814DE" w:rsidR="00393DC7" w:rsidRPr="00514961" w:rsidRDefault="004F2F5C" w:rsidP="00443A83">
      <w:pPr>
        <w:spacing w:line="480" w:lineRule="auto"/>
        <w:ind w:firstLine="720"/>
        <w:rPr>
          <w:rFonts w:ascii="Times New Roman" w:hAnsi="Times New Roman" w:cs="Times New Roman"/>
        </w:rPr>
      </w:pPr>
      <w:r w:rsidRPr="00514961">
        <w:rPr>
          <w:rFonts w:ascii="Times New Roman" w:hAnsi="Times New Roman" w:cs="Times New Roman"/>
          <w:color w:val="000000" w:themeColor="text1"/>
        </w:rPr>
        <w:t xml:space="preserve">Human Resource Analytics (HRA) is a strategic tool enabling HR professionals to make data-driven workforce management decisions aligned with organizational goals (Qamar </w:t>
      </w:r>
      <w:r w:rsidRPr="00514961">
        <w:rPr>
          <w:rFonts w:ascii="Times New Roman" w:hAnsi="Times New Roman" w:cs="Times New Roman"/>
          <w:i/>
          <w:iCs/>
          <w:color w:val="000000" w:themeColor="text1"/>
        </w:rPr>
        <w:t>et al</w:t>
      </w:r>
      <w:r w:rsidRPr="00514961">
        <w:rPr>
          <w:rFonts w:ascii="Times New Roman" w:hAnsi="Times New Roman" w:cs="Times New Roman"/>
          <w:color w:val="000000" w:themeColor="text1"/>
        </w:rPr>
        <w:t xml:space="preserve">., 2021). Studies suggest that effectively leveraging HRA not only enhances employee well-being and performance but also provides a competitive </w:t>
      </w:r>
      <w:r w:rsidR="0053778C" w:rsidRPr="00514961">
        <w:rPr>
          <w:rFonts w:ascii="Times New Roman" w:hAnsi="Times New Roman" w:cs="Times New Roman"/>
          <w:color w:val="000000" w:themeColor="text1"/>
        </w:rPr>
        <w:t xml:space="preserve">advantage </w:t>
      </w:r>
      <w:r w:rsidRPr="00514961">
        <w:rPr>
          <w:rFonts w:ascii="Times New Roman" w:hAnsi="Times New Roman" w:cs="Times New Roman"/>
          <w:color w:val="000000" w:themeColor="text1"/>
        </w:rPr>
        <w:t>by informing strategic business decisions and fostering organizational growth</w:t>
      </w:r>
      <w:r w:rsidR="0067553F" w:rsidRPr="00514961">
        <w:rPr>
          <w:rFonts w:ascii="Times New Roman" w:hAnsi="Times New Roman" w:cs="Times New Roman"/>
          <w:color w:val="000000" w:themeColor="text1"/>
          <w:lang w:val="en-GB"/>
        </w:rPr>
        <w:t xml:space="preserve"> (Huang </w:t>
      </w:r>
      <w:r w:rsidR="0067553F" w:rsidRPr="00514961">
        <w:rPr>
          <w:rFonts w:ascii="Times New Roman" w:hAnsi="Times New Roman" w:cs="Times New Roman"/>
          <w:i/>
          <w:iCs/>
          <w:color w:val="000000" w:themeColor="text1"/>
          <w:lang w:val="en-GB"/>
        </w:rPr>
        <w:t>et al</w:t>
      </w:r>
      <w:r w:rsidR="0067553F" w:rsidRPr="00514961">
        <w:rPr>
          <w:rFonts w:ascii="Times New Roman" w:hAnsi="Times New Roman" w:cs="Times New Roman"/>
          <w:color w:val="000000" w:themeColor="text1"/>
          <w:lang w:val="en-GB"/>
        </w:rPr>
        <w:t xml:space="preserve">., 2023; </w:t>
      </w:r>
      <w:proofErr w:type="spellStart"/>
      <w:r w:rsidR="00F7062B" w:rsidRPr="00514961">
        <w:rPr>
          <w:rFonts w:ascii="Times New Roman" w:hAnsi="Times New Roman" w:cs="Times New Roman"/>
          <w:color w:val="000000" w:themeColor="text1"/>
          <w:lang w:val="en-GB"/>
        </w:rPr>
        <w:t>Lathabhavan</w:t>
      </w:r>
      <w:proofErr w:type="spellEnd"/>
      <w:r w:rsidR="00F7062B" w:rsidRPr="00514961">
        <w:rPr>
          <w:rFonts w:ascii="Times New Roman" w:hAnsi="Times New Roman" w:cs="Times New Roman"/>
          <w:color w:val="000000" w:themeColor="text1"/>
          <w:lang w:val="en-GB"/>
        </w:rPr>
        <w:t xml:space="preserve">, 2024; </w:t>
      </w:r>
      <w:r w:rsidR="0067553F" w:rsidRPr="00514961">
        <w:rPr>
          <w:rFonts w:ascii="Times New Roman" w:hAnsi="Times New Roman" w:cs="Times New Roman"/>
          <w:color w:val="000000" w:themeColor="text1"/>
          <w:lang w:val="en-GB"/>
        </w:rPr>
        <w:t xml:space="preserve">Samson </w:t>
      </w:r>
      <w:r w:rsidR="008E3D72" w:rsidRPr="00514961">
        <w:rPr>
          <w:rFonts w:ascii="Times New Roman" w:hAnsi="Times New Roman" w:cs="Times New Roman"/>
          <w:color w:val="000000" w:themeColor="text1"/>
          <w:lang w:val="en-GB"/>
        </w:rPr>
        <w:t>and</w:t>
      </w:r>
      <w:r w:rsidR="0067553F" w:rsidRPr="00514961">
        <w:rPr>
          <w:rFonts w:ascii="Times New Roman" w:hAnsi="Times New Roman" w:cs="Times New Roman"/>
          <w:color w:val="000000" w:themeColor="text1"/>
          <w:lang w:val="en-GB"/>
        </w:rPr>
        <w:t xml:space="preserve"> </w:t>
      </w:r>
      <w:proofErr w:type="spellStart"/>
      <w:r w:rsidR="0067553F" w:rsidRPr="00514961">
        <w:rPr>
          <w:rFonts w:ascii="Times New Roman" w:hAnsi="Times New Roman" w:cs="Times New Roman"/>
          <w:color w:val="000000" w:themeColor="text1"/>
          <w:lang w:val="en-GB"/>
        </w:rPr>
        <w:t>Bhanugopan</w:t>
      </w:r>
      <w:proofErr w:type="spellEnd"/>
      <w:r w:rsidR="0067553F" w:rsidRPr="00514961">
        <w:rPr>
          <w:rFonts w:ascii="Times New Roman" w:hAnsi="Times New Roman" w:cs="Times New Roman"/>
          <w:color w:val="000000" w:themeColor="text1"/>
          <w:lang w:val="en-GB"/>
        </w:rPr>
        <w:t>, 2022</w:t>
      </w:r>
      <w:r w:rsidR="00551C73" w:rsidRPr="00514961">
        <w:rPr>
          <w:rFonts w:ascii="Times New Roman" w:hAnsi="Times New Roman" w:cs="Times New Roman"/>
          <w:color w:val="000000" w:themeColor="text1"/>
          <w:lang w:val="en-GB"/>
        </w:rPr>
        <w:t xml:space="preserve">; Thakur </w:t>
      </w:r>
      <w:r w:rsidR="00551C73" w:rsidRPr="00514961">
        <w:rPr>
          <w:rFonts w:ascii="Times New Roman" w:hAnsi="Times New Roman" w:cs="Times New Roman"/>
          <w:i/>
          <w:iCs/>
          <w:color w:val="000000" w:themeColor="text1"/>
          <w:lang w:val="en-GB"/>
        </w:rPr>
        <w:t>et al</w:t>
      </w:r>
      <w:r w:rsidR="00551C73" w:rsidRPr="00514961">
        <w:rPr>
          <w:rFonts w:ascii="Times New Roman" w:hAnsi="Times New Roman" w:cs="Times New Roman"/>
          <w:color w:val="000000" w:themeColor="text1"/>
          <w:lang w:val="en-GB"/>
        </w:rPr>
        <w:t>., 2024</w:t>
      </w:r>
      <w:r w:rsidR="0067553F" w:rsidRPr="00514961">
        <w:rPr>
          <w:rFonts w:ascii="Times New Roman" w:hAnsi="Times New Roman" w:cs="Times New Roman"/>
          <w:color w:val="000000" w:themeColor="text1"/>
          <w:lang w:val="en-GB"/>
        </w:rPr>
        <w:t xml:space="preserve">). To date, HRA has proven effective in addressing HR challenges (Levenson, 2018), including resolving information gaps between management and employees (Campbell </w:t>
      </w:r>
      <w:r w:rsidR="0067553F" w:rsidRPr="00514961">
        <w:rPr>
          <w:rFonts w:ascii="Times New Roman" w:hAnsi="Times New Roman" w:cs="Times New Roman"/>
          <w:i/>
          <w:iCs/>
          <w:color w:val="000000" w:themeColor="text1"/>
          <w:lang w:val="en-GB"/>
        </w:rPr>
        <w:t>et al</w:t>
      </w:r>
      <w:r w:rsidR="0067553F" w:rsidRPr="00514961">
        <w:rPr>
          <w:rFonts w:ascii="Times New Roman" w:hAnsi="Times New Roman" w:cs="Times New Roman"/>
          <w:color w:val="000000" w:themeColor="text1"/>
          <w:lang w:val="en-GB"/>
        </w:rPr>
        <w:t xml:space="preserve">., 2012; </w:t>
      </w:r>
      <w:proofErr w:type="spellStart"/>
      <w:r w:rsidR="0067553F" w:rsidRPr="00514961">
        <w:rPr>
          <w:rFonts w:ascii="Times New Roman" w:hAnsi="Times New Roman" w:cs="Times New Roman"/>
          <w:color w:val="000000" w:themeColor="text1"/>
          <w:lang w:val="en-GB"/>
        </w:rPr>
        <w:t>Minbaeva</w:t>
      </w:r>
      <w:proofErr w:type="spellEnd"/>
      <w:r w:rsidR="0067553F" w:rsidRPr="00514961">
        <w:rPr>
          <w:rFonts w:ascii="Times New Roman" w:hAnsi="Times New Roman" w:cs="Times New Roman"/>
          <w:color w:val="000000" w:themeColor="text1"/>
          <w:lang w:val="en-GB"/>
        </w:rPr>
        <w:t xml:space="preserve">, 2018), ensuring </w:t>
      </w:r>
      <w:proofErr w:type="spellStart"/>
      <w:r w:rsidR="0067553F" w:rsidRPr="00514961">
        <w:rPr>
          <w:rFonts w:ascii="Times New Roman" w:hAnsi="Times New Roman" w:cs="Times New Roman"/>
          <w:color w:val="000000" w:themeColor="text1"/>
          <w:lang w:val="en-GB"/>
        </w:rPr>
        <w:t>labor</w:t>
      </w:r>
      <w:proofErr w:type="spellEnd"/>
      <w:r w:rsidR="0067553F" w:rsidRPr="00514961">
        <w:rPr>
          <w:rFonts w:ascii="Times New Roman" w:hAnsi="Times New Roman" w:cs="Times New Roman"/>
          <w:color w:val="000000" w:themeColor="text1"/>
          <w:lang w:val="en-GB"/>
        </w:rPr>
        <w:t xml:space="preserve"> law compliance (</w:t>
      </w:r>
      <w:proofErr w:type="spellStart"/>
      <w:r w:rsidR="0067553F" w:rsidRPr="00514961">
        <w:rPr>
          <w:rFonts w:ascii="Times New Roman" w:eastAsia="Yu Mincho" w:hAnsi="Times New Roman" w:cs="Times New Roman"/>
          <w:color w:val="000000" w:themeColor="text1"/>
          <w:lang w:val="en-GB"/>
        </w:rPr>
        <w:t>Tursunbayeva</w:t>
      </w:r>
      <w:proofErr w:type="spellEnd"/>
      <w:r w:rsidR="0067553F" w:rsidRPr="00514961">
        <w:rPr>
          <w:rFonts w:ascii="Times New Roman" w:eastAsia="Yu Mincho" w:hAnsi="Times New Roman" w:cs="Times New Roman"/>
          <w:color w:val="000000" w:themeColor="text1"/>
          <w:lang w:val="en-GB"/>
        </w:rPr>
        <w:t xml:space="preserve"> </w:t>
      </w:r>
      <w:r w:rsidR="0067553F" w:rsidRPr="00514961">
        <w:rPr>
          <w:rFonts w:ascii="Times New Roman" w:eastAsia="Yu Mincho" w:hAnsi="Times New Roman" w:cs="Times New Roman"/>
          <w:i/>
          <w:iCs/>
          <w:color w:val="000000" w:themeColor="text1"/>
          <w:lang w:val="en-GB"/>
        </w:rPr>
        <w:t>et al</w:t>
      </w:r>
      <w:r w:rsidR="0067553F" w:rsidRPr="00514961">
        <w:rPr>
          <w:rFonts w:ascii="Times New Roman" w:eastAsia="Yu Mincho" w:hAnsi="Times New Roman" w:cs="Times New Roman"/>
          <w:color w:val="000000" w:themeColor="text1"/>
          <w:lang w:val="en-GB"/>
        </w:rPr>
        <w:t>., 2022),</w:t>
      </w:r>
      <w:r w:rsidR="0067553F" w:rsidRPr="00514961">
        <w:rPr>
          <w:rFonts w:ascii="Times New Roman" w:hAnsi="Times New Roman" w:cs="Times New Roman"/>
          <w:color w:val="000000" w:themeColor="text1"/>
          <w:lang w:val="en-GB"/>
        </w:rPr>
        <w:t xml:space="preserve"> and improving recruitment processes and strategic workforce deployment alignment (Chalutz Ben-Gal, 2019). Research predicts </w:t>
      </w:r>
      <w:r w:rsidR="00555420" w:rsidRPr="00514961">
        <w:rPr>
          <w:rFonts w:ascii="Times New Roman" w:hAnsi="Times New Roman" w:cs="Times New Roman"/>
          <w:color w:val="000000" w:themeColor="text1"/>
          <w:lang w:val="en-GB"/>
        </w:rPr>
        <w:t xml:space="preserve">that </w:t>
      </w:r>
      <w:r w:rsidR="0067553F" w:rsidRPr="00514961">
        <w:rPr>
          <w:rFonts w:ascii="Times New Roman" w:hAnsi="Times New Roman" w:cs="Times New Roman"/>
          <w:color w:val="000000" w:themeColor="text1"/>
          <w:lang w:val="en-GB"/>
        </w:rPr>
        <w:t xml:space="preserve">HRA will continue to </w:t>
      </w:r>
      <w:r w:rsidR="00D13859" w:rsidRPr="00514961">
        <w:rPr>
          <w:rFonts w:ascii="Times New Roman" w:hAnsi="Times New Roman" w:cs="Times New Roman"/>
          <w:color w:val="000000" w:themeColor="text1"/>
          <w:lang w:val="en-GB"/>
        </w:rPr>
        <w:t xml:space="preserve">evolve </w:t>
      </w:r>
      <w:r w:rsidR="0067553F" w:rsidRPr="00514961">
        <w:rPr>
          <w:rFonts w:ascii="Times New Roman" w:hAnsi="Times New Roman" w:cs="Times New Roman"/>
          <w:color w:val="000000" w:themeColor="text1"/>
          <w:lang w:val="en-GB"/>
        </w:rPr>
        <w:t xml:space="preserve">(Van den Heuvel </w:t>
      </w:r>
      <w:r w:rsidR="009C5326" w:rsidRPr="00514961">
        <w:rPr>
          <w:rFonts w:ascii="Times New Roman" w:hAnsi="Times New Roman" w:cs="Times New Roman"/>
          <w:color w:val="000000" w:themeColor="text1"/>
          <w:lang w:val="en-GB"/>
        </w:rPr>
        <w:t>and</w:t>
      </w:r>
      <w:r w:rsidR="0067553F" w:rsidRPr="00514961">
        <w:rPr>
          <w:rFonts w:ascii="Times New Roman" w:hAnsi="Times New Roman" w:cs="Times New Roman"/>
          <w:color w:val="000000" w:themeColor="text1"/>
          <w:lang w:val="en-GB"/>
        </w:rPr>
        <w:t xml:space="preserve"> </w:t>
      </w:r>
      <w:proofErr w:type="spellStart"/>
      <w:r w:rsidR="0067553F" w:rsidRPr="00514961">
        <w:rPr>
          <w:rFonts w:ascii="Times New Roman" w:hAnsi="Times New Roman" w:cs="Times New Roman"/>
          <w:color w:val="000000" w:themeColor="text1"/>
          <w:lang w:val="en-GB"/>
        </w:rPr>
        <w:t>Bondarouk</w:t>
      </w:r>
      <w:proofErr w:type="spellEnd"/>
      <w:r w:rsidR="0067553F" w:rsidRPr="00514961">
        <w:rPr>
          <w:rFonts w:ascii="Times New Roman" w:hAnsi="Times New Roman" w:cs="Times New Roman"/>
          <w:color w:val="000000" w:themeColor="text1"/>
          <w:lang w:val="en-GB"/>
        </w:rPr>
        <w:t>,</w:t>
      </w:r>
      <w:r w:rsidR="00CA3B11" w:rsidRPr="00514961">
        <w:rPr>
          <w:rFonts w:ascii="Times New Roman" w:hAnsi="Times New Roman" w:cs="Times New Roman"/>
          <w:color w:val="000000" w:themeColor="text1"/>
          <w:lang w:val="en-GB"/>
        </w:rPr>
        <w:t xml:space="preserve"> </w:t>
      </w:r>
      <w:r w:rsidR="0067553F" w:rsidRPr="00514961">
        <w:rPr>
          <w:rFonts w:ascii="Times New Roman" w:hAnsi="Times New Roman" w:cs="Times New Roman"/>
          <w:color w:val="000000" w:themeColor="text1"/>
          <w:lang w:val="en-GB"/>
        </w:rPr>
        <w:t xml:space="preserve">2017), with recent </w:t>
      </w:r>
      <w:r w:rsidR="00295BA6" w:rsidRPr="00514961">
        <w:rPr>
          <w:rFonts w:ascii="Times New Roman" w:hAnsi="Times New Roman" w:cs="Times New Roman"/>
          <w:color w:val="000000" w:themeColor="text1"/>
          <w:lang w:val="en-GB"/>
        </w:rPr>
        <w:t xml:space="preserve">studies </w:t>
      </w:r>
      <w:r w:rsidR="00761FB5" w:rsidRPr="00514961">
        <w:rPr>
          <w:rFonts w:ascii="Times New Roman" w:hAnsi="Times New Roman" w:cs="Times New Roman"/>
          <w:color w:val="000000" w:themeColor="text1"/>
          <w:lang w:val="en-GB"/>
        </w:rPr>
        <w:t xml:space="preserve">highlighting </w:t>
      </w:r>
      <w:r w:rsidR="0067553F" w:rsidRPr="00514961">
        <w:rPr>
          <w:rFonts w:ascii="Times New Roman" w:hAnsi="Times New Roman" w:cs="Times New Roman"/>
          <w:color w:val="000000" w:themeColor="text1"/>
          <w:lang w:val="en-GB"/>
        </w:rPr>
        <w:t>new capabilities such as mitigating workplace violence (</w:t>
      </w:r>
      <w:r w:rsidR="00E57150" w:rsidRPr="00514961">
        <w:rPr>
          <w:rFonts w:ascii="Times New Roman" w:hAnsi="Times New Roman" w:cs="Times New Roman"/>
          <w:color w:val="000000" w:themeColor="text1"/>
          <w:lang w:val="en-GB"/>
        </w:rPr>
        <w:t xml:space="preserve">Pariona‐Cabrera </w:t>
      </w:r>
      <w:r w:rsidR="0067553F" w:rsidRPr="00514961">
        <w:rPr>
          <w:rFonts w:ascii="Times New Roman" w:hAnsi="Times New Roman" w:cs="Times New Roman"/>
          <w:i/>
          <w:iCs/>
          <w:color w:val="000000" w:themeColor="text1"/>
          <w:lang w:val="en-GB"/>
        </w:rPr>
        <w:t>et al</w:t>
      </w:r>
      <w:r w:rsidR="0067553F" w:rsidRPr="00514961">
        <w:rPr>
          <w:rFonts w:ascii="Times New Roman" w:hAnsi="Times New Roman" w:cs="Times New Roman"/>
          <w:color w:val="000000" w:themeColor="text1"/>
          <w:lang w:val="en-GB"/>
        </w:rPr>
        <w:t xml:space="preserve">., 2023) and improving work processes (Wirges </w:t>
      </w:r>
      <w:r w:rsidR="00940548" w:rsidRPr="00514961">
        <w:rPr>
          <w:rFonts w:ascii="Times New Roman" w:hAnsi="Times New Roman" w:cs="Times New Roman"/>
          <w:color w:val="000000" w:themeColor="text1"/>
          <w:lang w:val="en-GB"/>
        </w:rPr>
        <w:t>and</w:t>
      </w:r>
      <w:r w:rsidR="0067553F" w:rsidRPr="00514961">
        <w:rPr>
          <w:rFonts w:ascii="Times New Roman" w:hAnsi="Times New Roman" w:cs="Times New Roman"/>
          <w:color w:val="000000" w:themeColor="text1"/>
          <w:lang w:val="en-GB"/>
        </w:rPr>
        <w:t xml:space="preserve"> Neyer, 2023).</w:t>
      </w:r>
    </w:p>
    <w:p w14:paraId="794099F9" w14:textId="24DC8789" w:rsidR="00660BAD" w:rsidRPr="00514961" w:rsidRDefault="00182A6F" w:rsidP="00B013B8">
      <w:pPr>
        <w:spacing w:line="480" w:lineRule="auto"/>
        <w:ind w:firstLine="720"/>
      </w:pPr>
      <w:r w:rsidRPr="00514961">
        <w:rPr>
          <w:rFonts w:ascii="Times New Roman" w:hAnsi="Times New Roman" w:cs="Times New Roman"/>
        </w:rPr>
        <w:t>However, despite increasing investment and technological advance</w:t>
      </w:r>
      <w:r w:rsidR="00E715D8" w:rsidRPr="00514961">
        <w:rPr>
          <w:rFonts w:ascii="Times New Roman" w:hAnsi="Times New Roman" w:cs="Times New Roman"/>
        </w:rPr>
        <w:t>s in HRA</w:t>
      </w:r>
      <w:r w:rsidRPr="00514961">
        <w:rPr>
          <w:rFonts w:ascii="Times New Roman" w:hAnsi="Times New Roman" w:cs="Times New Roman"/>
        </w:rPr>
        <w:t xml:space="preserve">, </w:t>
      </w:r>
      <w:r w:rsidR="00D84A17" w:rsidRPr="00514961">
        <w:rPr>
          <w:rFonts w:ascii="Times New Roman" w:hAnsi="Times New Roman" w:cs="Times New Roman"/>
        </w:rPr>
        <w:t xml:space="preserve">its </w:t>
      </w:r>
      <w:r w:rsidRPr="00514961">
        <w:rPr>
          <w:rFonts w:ascii="Times New Roman" w:hAnsi="Times New Roman" w:cs="Times New Roman"/>
        </w:rPr>
        <w:t>adoption remains moderate in organizations. Recent research attributes this to limited</w:t>
      </w:r>
      <w:r w:rsidR="00106FFF" w:rsidRPr="00514961">
        <w:rPr>
          <w:rFonts w:ascii="Times New Roman" w:hAnsi="Times New Roman" w:cs="Times New Roman"/>
        </w:rPr>
        <w:t xml:space="preserve"> </w:t>
      </w:r>
      <w:r w:rsidRPr="00514961">
        <w:rPr>
          <w:rFonts w:ascii="Times New Roman" w:hAnsi="Times New Roman" w:cs="Times New Roman"/>
        </w:rPr>
        <w:t>analytical capabilities</w:t>
      </w:r>
      <w:r w:rsidR="00092A26" w:rsidRPr="00514961">
        <w:rPr>
          <w:rFonts w:ascii="Times New Roman" w:hAnsi="Times New Roman" w:cs="Times New Roman"/>
        </w:rPr>
        <w:t xml:space="preserve"> and</w:t>
      </w:r>
      <w:r w:rsidRPr="00514961">
        <w:rPr>
          <w:rFonts w:ascii="Times New Roman" w:hAnsi="Times New Roman" w:cs="Times New Roman"/>
        </w:rPr>
        <w:t xml:space="preserve"> poor data quality</w:t>
      </w:r>
      <w:r w:rsidR="00092A26" w:rsidRPr="00514961">
        <w:rPr>
          <w:rFonts w:ascii="Times New Roman" w:hAnsi="Times New Roman" w:cs="Times New Roman"/>
        </w:rPr>
        <w:t xml:space="preserve"> stemming from </w:t>
      </w:r>
      <w:r w:rsidRPr="00514961">
        <w:rPr>
          <w:rFonts w:ascii="Times New Roman" w:hAnsi="Times New Roman" w:cs="Times New Roman"/>
        </w:rPr>
        <w:t>insufficient training</w:t>
      </w:r>
      <w:r w:rsidR="00106FFF" w:rsidRPr="00514961">
        <w:rPr>
          <w:rFonts w:ascii="Times New Roman" w:hAnsi="Times New Roman" w:cs="Times New Roman"/>
        </w:rPr>
        <w:t xml:space="preserve"> </w:t>
      </w:r>
      <w:r w:rsidR="00370821" w:rsidRPr="00514961">
        <w:rPr>
          <w:rFonts w:ascii="Times New Roman" w:hAnsi="Times New Roman" w:cs="Times New Roman"/>
        </w:rPr>
        <w:t>opportunities</w:t>
      </w:r>
      <w:r w:rsidRPr="00514961">
        <w:rPr>
          <w:rFonts w:ascii="Times New Roman" w:hAnsi="Times New Roman" w:cs="Times New Roman"/>
        </w:rPr>
        <w:t>, weak managerial support, and resistance among HR staff (</w:t>
      </w:r>
      <w:r w:rsidR="001A2034" w:rsidRPr="00514961">
        <w:rPr>
          <w:rFonts w:ascii="Times New Roman" w:hAnsi="Times New Roman" w:cs="Times New Roman"/>
        </w:rPr>
        <w:t xml:space="preserve">Alam </w:t>
      </w:r>
      <w:r w:rsidR="001A2034" w:rsidRPr="00514961">
        <w:rPr>
          <w:rFonts w:ascii="Times New Roman" w:hAnsi="Times New Roman" w:cs="Times New Roman"/>
          <w:i/>
          <w:iCs/>
        </w:rPr>
        <w:t>et al</w:t>
      </w:r>
      <w:r w:rsidR="001A2034" w:rsidRPr="00514961">
        <w:rPr>
          <w:rFonts w:ascii="Times New Roman" w:hAnsi="Times New Roman" w:cs="Times New Roman"/>
        </w:rPr>
        <w:t>., 2025</w:t>
      </w:r>
      <w:r w:rsidR="001A2034" w:rsidRPr="00514961">
        <w:t xml:space="preserve">; </w:t>
      </w:r>
      <w:r w:rsidR="001A2034" w:rsidRPr="00514961">
        <w:rPr>
          <w:rFonts w:ascii="Times New Roman" w:hAnsi="Times New Roman" w:cs="Times New Roman"/>
        </w:rPr>
        <w:t>Dasari and Devi, 2024</w:t>
      </w:r>
      <w:r w:rsidRPr="00514961">
        <w:rPr>
          <w:rFonts w:ascii="Times New Roman" w:hAnsi="Times New Roman" w:cs="Times New Roman"/>
        </w:rPr>
        <w:t>). These obstacles are particularly evident in developing countries and SMEs, where constrained resources, low digital maturity, and stakeholder misalignment</w:t>
      </w:r>
      <w:r w:rsidR="001E7C99" w:rsidRPr="00514961">
        <w:rPr>
          <w:rFonts w:ascii="Times New Roman" w:hAnsi="Times New Roman" w:cs="Times New Roman"/>
        </w:rPr>
        <w:t xml:space="preserve"> </w:t>
      </w:r>
      <w:r w:rsidR="006457BC" w:rsidRPr="00514961">
        <w:rPr>
          <w:rFonts w:ascii="Times New Roman" w:hAnsi="Times New Roman" w:cs="Times New Roman"/>
        </w:rPr>
        <w:t>(e</w:t>
      </w:r>
      <w:r w:rsidR="00190E63" w:rsidRPr="00514961">
        <w:rPr>
          <w:rFonts w:ascii="Times New Roman" w:hAnsi="Times New Roman" w:cs="Times New Roman"/>
        </w:rPr>
        <w:t>.</w:t>
      </w:r>
      <w:r w:rsidR="006457BC" w:rsidRPr="00514961">
        <w:rPr>
          <w:rFonts w:ascii="Times New Roman" w:hAnsi="Times New Roman" w:cs="Times New Roman"/>
        </w:rPr>
        <w:t>g</w:t>
      </w:r>
      <w:r w:rsidR="00213B9A" w:rsidRPr="00514961">
        <w:rPr>
          <w:rFonts w:ascii="Times New Roman" w:hAnsi="Times New Roman" w:cs="Times New Roman"/>
        </w:rPr>
        <w:t>.</w:t>
      </w:r>
      <w:r w:rsidR="006457BC" w:rsidRPr="00514961">
        <w:rPr>
          <w:rFonts w:ascii="Times New Roman" w:hAnsi="Times New Roman" w:cs="Times New Roman"/>
        </w:rPr>
        <w:t>,</w:t>
      </w:r>
      <w:r w:rsidR="00204515" w:rsidRPr="00514961">
        <w:rPr>
          <w:rFonts w:ascii="Times New Roman" w:hAnsi="Times New Roman" w:cs="Times New Roman"/>
        </w:rPr>
        <w:t xml:space="preserve"> conflicting priorities between HR and top management, tensions between HR and IT over data access and governance</w:t>
      </w:r>
      <w:r w:rsidR="006457BC" w:rsidRPr="00514961">
        <w:rPr>
          <w:rFonts w:ascii="Times New Roman" w:hAnsi="Times New Roman" w:cs="Times New Roman"/>
        </w:rPr>
        <w:t>)</w:t>
      </w:r>
      <w:r w:rsidR="0020614B" w:rsidRPr="00514961">
        <w:rPr>
          <w:rFonts w:ascii="Times New Roman" w:hAnsi="Times New Roman" w:cs="Times New Roman"/>
        </w:rPr>
        <w:t xml:space="preserve"> </w:t>
      </w:r>
      <w:r w:rsidRPr="00514961">
        <w:rPr>
          <w:rFonts w:ascii="Times New Roman" w:hAnsi="Times New Roman" w:cs="Times New Roman"/>
        </w:rPr>
        <w:t xml:space="preserve">further hinder effective implementation (Ilyas </w:t>
      </w:r>
      <w:r w:rsidRPr="00514961">
        <w:rPr>
          <w:rFonts w:ascii="Times New Roman" w:hAnsi="Times New Roman" w:cs="Times New Roman"/>
          <w:i/>
          <w:iCs/>
        </w:rPr>
        <w:t>et al</w:t>
      </w:r>
      <w:r w:rsidRPr="00514961">
        <w:rPr>
          <w:rFonts w:ascii="Times New Roman" w:hAnsi="Times New Roman" w:cs="Times New Roman"/>
        </w:rPr>
        <w:t xml:space="preserve">., 2025; Ratnam </w:t>
      </w:r>
      <w:r w:rsidR="0027302F" w:rsidRPr="00514961">
        <w:rPr>
          <w:rFonts w:ascii="Times New Roman" w:hAnsi="Times New Roman" w:cs="Times New Roman"/>
        </w:rPr>
        <w:t>and</w:t>
      </w:r>
      <w:r w:rsidRPr="00514961">
        <w:rPr>
          <w:rFonts w:ascii="Times New Roman" w:hAnsi="Times New Roman" w:cs="Times New Roman"/>
        </w:rPr>
        <w:t xml:space="preserve"> Devi, 2023). </w:t>
      </w:r>
      <w:r w:rsidR="00B720B1" w:rsidRPr="00514961">
        <w:rPr>
          <w:rFonts w:ascii="Times New Roman" w:hAnsi="Times New Roman" w:cs="Times New Roman"/>
        </w:rPr>
        <w:t>Various sectors in developing countries</w:t>
      </w:r>
      <w:r w:rsidRPr="00514961">
        <w:rPr>
          <w:rFonts w:ascii="Times New Roman" w:hAnsi="Times New Roman" w:cs="Times New Roman"/>
        </w:rPr>
        <w:t xml:space="preserve"> corroborate these findings</w:t>
      </w:r>
      <w:r w:rsidR="00B13807" w:rsidRPr="00514961">
        <w:rPr>
          <w:rFonts w:ascii="Times New Roman" w:hAnsi="Times New Roman" w:cs="Times New Roman"/>
        </w:rPr>
        <w:t xml:space="preserve">. </w:t>
      </w:r>
      <w:r w:rsidR="00B70871" w:rsidRPr="00514961">
        <w:rPr>
          <w:rFonts w:ascii="Times New Roman" w:hAnsi="Times New Roman" w:cs="Times New Roman"/>
        </w:rPr>
        <w:t>I</w:t>
      </w:r>
      <w:r w:rsidRPr="00514961">
        <w:rPr>
          <w:rFonts w:ascii="Times New Roman" w:hAnsi="Times New Roman" w:cs="Times New Roman"/>
        </w:rPr>
        <w:t>n In</w:t>
      </w:r>
      <w:r w:rsidR="00EB7D60" w:rsidRPr="00514961">
        <w:rPr>
          <w:rFonts w:ascii="Times New Roman" w:hAnsi="Times New Roman" w:cs="Times New Roman"/>
        </w:rPr>
        <w:t>d</w:t>
      </w:r>
      <w:r w:rsidRPr="00514961">
        <w:rPr>
          <w:rFonts w:ascii="Times New Roman" w:hAnsi="Times New Roman" w:cs="Times New Roman"/>
        </w:rPr>
        <w:t>i</w:t>
      </w:r>
      <w:r w:rsidR="00EB7D60" w:rsidRPr="00514961">
        <w:rPr>
          <w:rFonts w:ascii="Times New Roman" w:hAnsi="Times New Roman" w:cs="Times New Roman"/>
        </w:rPr>
        <w:t xml:space="preserve">a, </w:t>
      </w:r>
      <w:r w:rsidR="003E2C4E" w:rsidRPr="00514961">
        <w:rPr>
          <w:rFonts w:ascii="Times New Roman" w:hAnsi="Times New Roman" w:cs="Times New Roman"/>
        </w:rPr>
        <w:t xml:space="preserve">for example, </w:t>
      </w:r>
      <w:r w:rsidRPr="00514961">
        <w:rPr>
          <w:rFonts w:ascii="Times New Roman" w:hAnsi="Times New Roman" w:cs="Times New Roman"/>
        </w:rPr>
        <w:t xml:space="preserve">Saxena </w:t>
      </w:r>
      <w:r w:rsidRPr="00514961">
        <w:rPr>
          <w:rFonts w:ascii="Times New Roman" w:hAnsi="Times New Roman" w:cs="Times New Roman"/>
          <w:i/>
          <w:iCs/>
        </w:rPr>
        <w:t>et al</w:t>
      </w:r>
      <w:r w:rsidRPr="00514961">
        <w:rPr>
          <w:rFonts w:ascii="Times New Roman" w:hAnsi="Times New Roman" w:cs="Times New Roman"/>
        </w:rPr>
        <w:t>. (2025) emphasize the prevalence of data</w:t>
      </w:r>
      <w:r w:rsidR="00B70871" w:rsidRPr="00514961">
        <w:rPr>
          <w:rFonts w:ascii="Times New Roman" w:hAnsi="Times New Roman" w:cs="Times New Roman"/>
        </w:rPr>
        <w:t xml:space="preserve"> quality</w:t>
      </w:r>
      <w:r w:rsidRPr="00514961">
        <w:rPr>
          <w:rFonts w:ascii="Times New Roman" w:hAnsi="Times New Roman" w:cs="Times New Roman"/>
        </w:rPr>
        <w:t xml:space="preserve"> issues</w:t>
      </w:r>
      <w:r w:rsidR="00E1779A" w:rsidRPr="00514961">
        <w:rPr>
          <w:rFonts w:ascii="Times New Roman" w:hAnsi="Times New Roman" w:cs="Times New Roman"/>
        </w:rPr>
        <w:t xml:space="preserve"> in the IT sector</w:t>
      </w:r>
      <w:r w:rsidRPr="00514961">
        <w:rPr>
          <w:rFonts w:ascii="Times New Roman" w:hAnsi="Times New Roman" w:cs="Times New Roman"/>
        </w:rPr>
        <w:t>, whil</w:t>
      </w:r>
      <w:r w:rsidR="00EB7D60" w:rsidRPr="00514961">
        <w:rPr>
          <w:rFonts w:ascii="Times New Roman" w:hAnsi="Times New Roman" w:cs="Times New Roman"/>
        </w:rPr>
        <w:t>e</w:t>
      </w:r>
      <w:r w:rsidRPr="00514961">
        <w:rPr>
          <w:rFonts w:ascii="Times New Roman" w:hAnsi="Times New Roman" w:cs="Times New Roman"/>
        </w:rPr>
        <w:t xml:space="preserve"> in the finance sector, Arora </w:t>
      </w:r>
      <w:r w:rsidRPr="00514961">
        <w:rPr>
          <w:rFonts w:ascii="Times New Roman" w:hAnsi="Times New Roman" w:cs="Times New Roman"/>
          <w:i/>
          <w:iCs/>
        </w:rPr>
        <w:t>et al</w:t>
      </w:r>
      <w:r w:rsidRPr="00514961">
        <w:rPr>
          <w:rFonts w:ascii="Times New Roman" w:hAnsi="Times New Roman" w:cs="Times New Roman"/>
        </w:rPr>
        <w:t xml:space="preserve">. (2024) point to internal capability gaps </w:t>
      </w:r>
      <w:r w:rsidRPr="00514961">
        <w:rPr>
          <w:rFonts w:ascii="Times New Roman" w:hAnsi="Times New Roman" w:cs="Times New Roman"/>
        </w:rPr>
        <w:lastRenderedPageBreak/>
        <w:t>and data accessibility</w:t>
      </w:r>
      <w:r w:rsidR="001A5AEB" w:rsidRPr="00514961">
        <w:rPr>
          <w:rFonts w:ascii="Times New Roman" w:hAnsi="Times New Roman" w:cs="Times New Roman"/>
        </w:rPr>
        <w:t xml:space="preserve"> issues</w:t>
      </w:r>
      <w:r w:rsidRPr="00514961">
        <w:rPr>
          <w:rFonts w:ascii="Times New Roman" w:hAnsi="Times New Roman" w:cs="Times New Roman"/>
        </w:rPr>
        <w:t xml:space="preserve"> as key </w:t>
      </w:r>
      <w:r w:rsidR="001A5AEB" w:rsidRPr="00514961">
        <w:rPr>
          <w:rFonts w:ascii="Times New Roman" w:hAnsi="Times New Roman" w:cs="Times New Roman"/>
        </w:rPr>
        <w:t>challenges</w:t>
      </w:r>
      <w:r w:rsidR="00E756BE" w:rsidRPr="00514961">
        <w:rPr>
          <w:rFonts w:ascii="Times New Roman" w:hAnsi="Times New Roman" w:cs="Times New Roman"/>
        </w:rPr>
        <w:t>. Similarly, in Mexico, despite growing interest in HR Analytics, implementation has been hindered by various organisational and contextual challenges, reflecting persistent adoption barriers (e.g., data privacy concerns, lack of analytics skills) (</w:t>
      </w:r>
      <w:proofErr w:type="spellStart"/>
      <w:r w:rsidR="00E83B18" w:rsidRPr="00514961">
        <w:rPr>
          <w:rFonts w:ascii="Times New Roman" w:hAnsi="Times New Roman" w:cs="Times New Roman"/>
        </w:rPr>
        <w:t>Olawoyin</w:t>
      </w:r>
      <w:proofErr w:type="spellEnd"/>
      <w:r w:rsidR="00E83B18" w:rsidRPr="00514961">
        <w:rPr>
          <w:rFonts w:ascii="Times New Roman" w:hAnsi="Times New Roman" w:cs="Times New Roman"/>
        </w:rPr>
        <w:t xml:space="preserve"> </w:t>
      </w:r>
      <w:r w:rsidR="00E83B18" w:rsidRPr="00514961">
        <w:rPr>
          <w:rFonts w:ascii="Times New Roman" w:hAnsi="Times New Roman" w:cs="Times New Roman"/>
          <w:i/>
          <w:iCs/>
        </w:rPr>
        <w:t>et al</w:t>
      </w:r>
      <w:r w:rsidR="004A0CDC" w:rsidRPr="00514961">
        <w:rPr>
          <w:rFonts w:ascii="Times New Roman" w:hAnsi="Times New Roman" w:cs="Times New Roman"/>
        </w:rPr>
        <w:t>.</w:t>
      </w:r>
      <w:r w:rsidR="00E756BE" w:rsidRPr="00514961">
        <w:rPr>
          <w:rFonts w:ascii="Times New Roman" w:hAnsi="Times New Roman" w:cs="Times New Roman"/>
        </w:rPr>
        <w:t>, 2025).</w:t>
      </w:r>
      <w:r w:rsidR="00B013B8" w:rsidRPr="00514961">
        <w:rPr>
          <w:rFonts w:ascii="Times New Roman" w:hAnsi="Times New Roman" w:cs="Times New Roman"/>
        </w:rPr>
        <w:t xml:space="preserve"> </w:t>
      </w:r>
      <w:r w:rsidRPr="00514961">
        <w:rPr>
          <w:rFonts w:ascii="Times New Roman" w:hAnsi="Times New Roman" w:cs="Times New Roman"/>
        </w:rPr>
        <w:t xml:space="preserve">Drawing on these studies across </w:t>
      </w:r>
      <w:r w:rsidR="00660BAD" w:rsidRPr="00514961">
        <w:rPr>
          <w:rFonts w:ascii="Times New Roman" w:hAnsi="Times New Roman" w:cs="Times New Roman"/>
        </w:rPr>
        <w:t xml:space="preserve">various </w:t>
      </w:r>
      <w:r w:rsidRPr="00514961">
        <w:rPr>
          <w:rFonts w:ascii="Times New Roman" w:hAnsi="Times New Roman" w:cs="Times New Roman"/>
        </w:rPr>
        <w:t xml:space="preserve">contexts and industries, it becomes clear that the limited diffusion of HRA </w:t>
      </w:r>
      <w:r w:rsidR="001A69BB" w:rsidRPr="00514961">
        <w:rPr>
          <w:rFonts w:ascii="Times New Roman" w:hAnsi="Times New Roman" w:cs="Times New Roman"/>
        </w:rPr>
        <w:t>spans multiple</w:t>
      </w:r>
      <w:r w:rsidR="00DE02AA" w:rsidRPr="00514961">
        <w:rPr>
          <w:rFonts w:ascii="Times New Roman" w:hAnsi="Times New Roman" w:cs="Times New Roman"/>
        </w:rPr>
        <w:t xml:space="preserve"> sectors</w:t>
      </w:r>
      <w:r w:rsidR="001A69BB" w:rsidRPr="00514961">
        <w:rPr>
          <w:rFonts w:ascii="Times New Roman" w:hAnsi="Times New Roman" w:cs="Times New Roman"/>
        </w:rPr>
        <w:t xml:space="preserve"> in developing countries.</w:t>
      </w:r>
    </w:p>
    <w:p w14:paraId="23F2B9B3" w14:textId="1D6927F9" w:rsidR="00FB746B" w:rsidRPr="00514961" w:rsidRDefault="00660BAD" w:rsidP="00443A83">
      <w:pPr>
        <w:spacing w:line="480" w:lineRule="auto"/>
        <w:ind w:firstLine="720"/>
        <w:rPr>
          <w:rFonts w:ascii="Times New Roman" w:hAnsi="Times New Roman" w:cs="Times New Roman"/>
        </w:rPr>
      </w:pPr>
      <w:r w:rsidRPr="00514961">
        <w:rPr>
          <w:rStyle w:val="normaltextrun"/>
          <w:rFonts w:ascii="Times New Roman" w:hAnsi="Times New Roman" w:cs="Times New Roman"/>
          <w:color w:val="000000" w:themeColor="text1"/>
        </w:rPr>
        <w:t>T</w:t>
      </w:r>
      <w:r w:rsidR="0067553F" w:rsidRPr="00514961">
        <w:rPr>
          <w:rStyle w:val="normaltextrun"/>
          <w:rFonts w:ascii="Times New Roman" w:hAnsi="Times New Roman" w:cs="Times New Roman"/>
          <w:color w:val="000000" w:themeColor="text1"/>
        </w:rPr>
        <w:t xml:space="preserve">his </w:t>
      </w:r>
      <w:r w:rsidR="00B554B9" w:rsidRPr="00514961">
        <w:rPr>
          <w:rStyle w:val="normaltextrun"/>
          <w:rFonts w:ascii="Times New Roman" w:hAnsi="Times New Roman" w:cs="Times New Roman"/>
          <w:color w:val="000000" w:themeColor="text1"/>
        </w:rPr>
        <w:t xml:space="preserve">study </w:t>
      </w:r>
      <w:r w:rsidR="00182A6F" w:rsidRPr="00514961">
        <w:rPr>
          <w:rStyle w:val="normaltextrun"/>
          <w:rFonts w:ascii="Times New Roman" w:hAnsi="Times New Roman" w:cs="Times New Roman"/>
          <w:color w:val="000000" w:themeColor="text1"/>
        </w:rPr>
        <w:t>aims</w:t>
      </w:r>
      <w:r w:rsidR="0067553F" w:rsidRPr="00514961">
        <w:rPr>
          <w:rStyle w:val="normaltextrun"/>
          <w:rFonts w:ascii="Times New Roman" w:hAnsi="Times New Roman" w:cs="Times New Roman"/>
          <w:color w:val="000000" w:themeColor="text1"/>
        </w:rPr>
        <w:t xml:space="preserve"> to</w:t>
      </w:r>
      <w:r w:rsidR="00182A6F" w:rsidRPr="00514961">
        <w:rPr>
          <w:rStyle w:val="normaltextrun"/>
          <w:rFonts w:ascii="Times New Roman" w:hAnsi="Times New Roman" w:cs="Times New Roman"/>
          <w:color w:val="000000" w:themeColor="text1"/>
        </w:rPr>
        <w:t xml:space="preserve"> </w:t>
      </w:r>
      <w:r w:rsidR="0025133B" w:rsidRPr="00514961">
        <w:rPr>
          <w:rStyle w:val="normaltextrun"/>
          <w:rFonts w:ascii="Times New Roman" w:hAnsi="Times New Roman" w:cs="Times New Roman"/>
          <w:color w:val="000000" w:themeColor="text1"/>
        </w:rPr>
        <w:t xml:space="preserve">investigate </w:t>
      </w:r>
      <w:r w:rsidR="0067553F" w:rsidRPr="00514961">
        <w:rPr>
          <w:rStyle w:val="normaltextrun"/>
          <w:rFonts w:ascii="Times New Roman" w:hAnsi="Times New Roman" w:cs="Times New Roman"/>
          <w:color w:val="000000" w:themeColor="text1"/>
        </w:rPr>
        <w:t xml:space="preserve">the challenges HR managers face when </w:t>
      </w:r>
      <w:r w:rsidR="004F4A01" w:rsidRPr="00514961">
        <w:rPr>
          <w:rStyle w:val="normaltextrun"/>
          <w:rFonts w:ascii="Times New Roman" w:hAnsi="Times New Roman" w:cs="Times New Roman"/>
          <w:color w:val="000000" w:themeColor="text1"/>
        </w:rPr>
        <w:t xml:space="preserve">adopting </w:t>
      </w:r>
      <w:r w:rsidR="0067553F" w:rsidRPr="00514961">
        <w:rPr>
          <w:rStyle w:val="normaltextrun"/>
          <w:rFonts w:ascii="Times New Roman" w:hAnsi="Times New Roman" w:cs="Times New Roman"/>
          <w:color w:val="000000" w:themeColor="text1"/>
        </w:rPr>
        <w:t>HRA</w:t>
      </w:r>
      <w:r w:rsidR="0053778C" w:rsidRPr="00514961">
        <w:rPr>
          <w:rStyle w:val="normaltextrun"/>
          <w:rFonts w:ascii="Times New Roman" w:hAnsi="Times New Roman" w:cs="Times New Roman"/>
          <w:color w:val="000000" w:themeColor="text1"/>
        </w:rPr>
        <w:t>,</w:t>
      </w:r>
      <w:r w:rsidR="0067553F" w:rsidRPr="00514961">
        <w:rPr>
          <w:rStyle w:val="normaltextrun"/>
          <w:rFonts w:ascii="Times New Roman" w:hAnsi="Times New Roman" w:cs="Times New Roman"/>
          <w:color w:val="000000" w:themeColor="text1"/>
        </w:rPr>
        <w:t xml:space="preserve"> paying particular attention to contextual challenges</w:t>
      </w:r>
      <w:r w:rsidR="005074F0" w:rsidRPr="00514961">
        <w:rPr>
          <w:rStyle w:val="normaltextrun"/>
          <w:rFonts w:ascii="Times New Roman" w:hAnsi="Times New Roman" w:cs="Times New Roman"/>
          <w:color w:val="000000" w:themeColor="text1"/>
        </w:rPr>
        <w:t xml:space="preserve"> within the various sector</w:t>
      </w:r>
      <w:r w:rsidR="00491481" w:rsidRPr="00514961">
        <w:rPr>
          <w:rStyle w:val="normaltextrun"/>
          <w:rFonts w:ascii="Times New Roman" w:hAnsi="Times New Roman" w:cs="Times New Roman"/>
          <w:color w:val="000000" w:themeColor="text1"/>
        </w:rPr>
        <w:t>s</w:t>
      </w:r>
      <w:r w:rsidR="005074F0" w:rsidRPr="00514961">
        <w:rPr>
          <w:rStyle w:val="normaltextrun"/>
          <w:rFonts w:ascii="Times New Roman" w:hAnsi="Times New Roman" w:cs="Times New Roman"/>
          <w:color w:val="000000" w:themeColor="text1"/>
        </w:rPr>
        <w:t xml:space="preserve"> in Morocco</w:t>
      </w:r>
      <w:r w:rsidR="0067553F" w:rsidRPr="00514961">
        <w:rPr>
          <w:rStyle w:val="normaltextrun"/>
          <w:rFonts w:ascii="Times New Roman" w:hAnsi="Times New Roman" w:cs="Times New Roman"/>
          <w:color w:val="000000" w:themeColor="text1"/>
        </w:rPr>
        <w:t>.</w:t>
      </w:r>
      <w:r w:rsidR="004F2F5C" w:rsidRPr="00514961">
        <w:rPr>
          <w:rStyle w:val="normaltextrun"/>
          <w:rFonts w:ascii="Times New Roman" w:hAnsi="Times New Roman" w:cs="Times New Roman"/>
          <w:color w:val="000000" w:themeColor="text1"/>
        </w:rPr>
        <w:t xml:space="preserve"> </w:t>
      </w:r>
      <w:r w:rsidR="0025133B" w:rsidRPr="00514961">
        <w:rPr>
          <w:rStyle w:val="normaltextrun"/>
          <w:rFonts w:ascii="Times New Roman" w:hAnsi="Times New Roman" w:cs="Times New Roman"/>
          <w:color w:val="000000" w:themeColor="text1"/>
        </w:rPr>
        <w:t>More s</w:t>
      </w:r>
      <w:r w:rsidR="0067553F" w:rsidRPr="00514961">
        <w:rPr>
          <w:rStyle w:val="normaltextrun"/>
          <w:rFonts w:ascii="Times New Roman" w:hAnsi="Times New Roman" w:cs="Times New Roman"/>
          <w:color w:val="000000" w:themeColor="text1"/>
        </w:rPr>
        <w:t xml:space="preserve">pecifically, this </w:t>
      </w:r>
      <w:r w:rsidR="0067553F" w:rsidRPr="00514961">
        <w:rPr>
          <w:rFonts w:ascii="Times New Roman" w:hAnsi="Times New Roman" w:cs="Times New Roman"/>
          <w:color w:val="000000" w:themeColor="text1"/>
        </w:rPr>
        <w:t xml:space="preserve">study addresses </w:t>
      </w:r>
      <w:r w:rsidR="0025133B" w:rsidRPr="00514961">
        <w:rPr>
          <w:rFonts w:ascii="Times New Roman" w:hAnsi="Times New Roman" w:cs="Times New Roman"/>
          <w:color w:val="000000" w:themeColor="text1"/>
        </w:rPr>
        <w:t>several</w:t>
      </w:r>
      <w:r w:rsidR="00B554B9" w:rsidRPr="00514961">
        <w:rPr>
          <w:rFonts w:ascii="Times New Roman" w:hAnsi="Times New Roman" w:cs="Times New Roman"/>
          <w:color w:val="000000" w:themeColor="text1"/>
        </w:rPr>
        <w:t xml:space="preserve"> </w:t>
      </w:r>
      <w:r w:rsidR="0067553F" w:rsidRPr="00514961">
        <w:rPr>
          <w:rFonts w:ascii="Times New Roman" w:hAnsi="Times New Roman" w:cs="Times New Roman"/>
          <w:color w:val="000000" w:themeColor="text1"/>
        </w:rPr>
        <w:t xml:space="preserve">shortcomings </w:t>
      </w:r>
      <w:r w:rsidR="0025133B" w:rsidRPr="00514961">
        <w:rPr>
          <w:rFonts w:ascii="Times New Roman" w:hAnsi="Times New Roman" w:cs="Times New Roman"/>
          <w:color w:val="000000" w:themeColor="text1"/>
        </w:rPr>
        <w:t>in the HRA literature</w:t>
      </w:r>
      <w:r w:rsidR="0067553F" w:rsidRPr="00514961">
        <w:rPr>
          <w:rFonts w:ascii="Times New Roman" w:hAnsi="Times New Roman" w:cs="Times New Roman"/>
          <w:color w:val="000000" w:themeColor="text1"/>
        </w:rPr>
        <w:t xml:space="preserve">. </w:t>
      </w:r>
      <w:r w:rsidR="004F2F5C" w:rsidRPr="00514961">
        <w:rPr>
          <w:rFonts w:ascii="Times New Roman" w:hAnsi="Times New Roman" w:cs="Times New Roman"/>
          <w:color w:val="000000" w:themeColor="text1"/>
        </w:rPr>
        <w:t xml:space="preserve">First, </w:t>
      </w:r>
      <w:r w:rsidR="00D661C5" w:rsidRPr="00514961">
        <w:rPr>
          <w:rFonts w:ascii="Times New Roman" w:hAnsi="Times New Roman" w:cs="Times New Roman"/>
        </w:rPr>
        <w:t>despite the growing number of valuable literature reviews on HRA, there remains a stark contrast with the limited number of empirical studies examining its actual application</w:t>
      </w:r>
      <w:r w:rsidR="00D661C5" w:rsidRPr="00514961" w:rsidDel="00D661C5">
        <w:rPr>
          <w:rFonts w:ascii="Times New Roman" w:hAnsi="Times New Roman" w:cs="Times New Roman"/>
          <w:color w:val="000000" w:themeColor="text1"/>
        </w:rPr>
        <w:t xml:space="preserve"> </w:t>
      </w:r>
      <w:r w:rsidR="004F2F5C" w:rsidRPr="00514961">
        <w:rPr>
          <w:rFonts w:ascii="Times New Roman" w:hAnsi="Times New Roman" w:cs="Times New Roman"/>
          <w:color w:val="000000" w:themeColor="text1"/>
        </w:rPr>
        <w:t xml:space="preserve">(Edwards </w:t>
      </w:r>
      <w:r w:rsidR="004F2F5C" w:rsidRPr="00514961">
        <w:rPr>
          <w:rFonts w:ascii="Times New Roman" w:hAnsi="Times New Roman" w:cs="Times New Roman"/>
          <w:i/>
          <w:iCs/>
          <w:color w:val="000000" w:themeColor="text1"/>
        </w:rPr>
        <w:t>et al</w:t>
      </w:r>
      <w:r w:rsidR="004F2F5C" w:rsidRPr="00514961">
        <w:rPr>
          <w:rFonts w:ascii="Times New Roman" w:hAnsi="Times New Roman" w:cs="Times New Roman"/>
          <w:color w:val="000000" w:themeColor="text1"/>
        </w:rPr>
        <w:t xml:space="preserve">., 2022). This gap is partly due to HRA </w:t>
      </w:r>
      <w:r w:rsidR="00E174FB" w:rsidRPr="00514961">
        <w:rPr>
          <w:rFonts w:ascii="Times New Roman" w:hAnsi="Times New Roman" w:cs="Times New Roman"/>
          <w:color w:val="000000" w:themeColor="text1"/>
        </w:rPr>
        <w:t xml:space="preserve">being framed </w:t>
      </w:r>
      <w:r w:rsidR="004F2F5C" w:rsidRPr="00514961">
        <w:rPr>
          <w:rFonts w:ascii="Times New Roman" w:hAnsi="Times New Roman" w:cs="Times New Roman"/>
          <w:color w:val="000000" w:themeColor="text1"/>
        </w:rPr>
        <w:t>as a broad</w:t>
      </w:r>
      <w:r w:rsidR="00E174FB" w:rsidRPr="00514961">
        <w:rPr>
          <w:rFonts w:ascii="Times New Roman" w:hAnsi="Times New Roman" w:cs="Times New Roman"/>
          <w:color w:val="000000" w:themeColor="text1"/>
        </w:rPr>
        <w:t>er</w:t>
      </w:r>
      <w:r w:rsidR="004F2F5C" w:rsidRPr="00514961">
        <w:rPr>
          <w:rFonts w:ascii="Times New Roman" w:hAnsi="Times New Roman" w:cs="Times New Roman"/>
          <w:color w:val="000000" w:themeColor="text1"/>
        </w:rPr>
        <w:t xml:space="preserve"> technological </w:t>
      </w:r>
      <w:r w:rsidR="000924F3" w:rsidRPr="00514961">
        <w:rPr>
          <w:rFonts w:ascii="Times New Roman" w:hAnsi="Times New Roman" w:cs="Times New Roman"/>
          <w:color w:val="000000" w:themeColor="text1"/>
        </w:rPr>
        <w:t xml:space="preserve">tool </w:t>
      </w:r>
      <w:r w:rsidR="00E174FB" w:rsidRPr="00514961">
        <w:rPr>
          <w:rFonts w:ascii="Times New Roman" w:hAnsi="Times New Roman" w:cs="Times New Roman"/>
          <w:color w:val="000000" w:themeColor="text1"/>
        </w:rPr>
        <w:t>organisations can use</w:t>
      </w:r>
      <w:r w:rsidR="000924F3" w:rsidRPr="00514961">
        <w:rPr>
          <w:rFonts w:ascii="Times New Roman" w:hAnsi="Times New Roman" w:cs="Times New Roman"/>
          <w:color w:val="000000" w:themeColor="text1"/>
        </w:rPr>
        <w:t>,</w:t>
      </w:r>
      <w:r w:rsidR="0084029F" w:rsidRPr="00514961">
        <w:rPr>
          <w:rFonts w:ascii="Times New Roman" w:hAnsi="Times New Roman" w:cs="Times New Roman"/>
          <w:color w:val="000000" w:themeColor="text1"/>
        </w:rPr>
        <w:t xml:space="preserve"> </w:t>
      </w:r>
      <w:r w:rsidR="004F2F5C" w:rsidRPr="00514961">
        <w:rPr>
          <w:rFonts w:ascii="Times New Roman" w:hAnsi="Times New Roman" w:cs="Times New Roman"/>
          <w:color w:val="000000" w:themeColor="text1"/>
        </w:rPr>
        <w:t>akin to big data</w:t>
      </w:r>
      <w:r w:rsidR="000924F3" w:rsidRPr="00514961">
        <w:rPr>
          <w:rFonts w:ascii="Times New Roman" w:hAnsi="Times New Roman" w:cs="Times New Roman"/>
          <w:color w:val="000000" w:themeColor="text1"/>
        </w:rPr>
        <w:t xml:space="preserve"> analytics</w:t>
      </w:r>
      <w:r w:rsidR="004F2F5C" w:rsidRPr="00514961">
        <w:rPr>
          <w:rFonts w:ascii="Times New Roman" w:hAnsi="Times New Roman" w:cs="Times New Roman"/>
          <w:color w:val="000000" w:themeColor="text1"/>
        </w:rPr>
        <w:t xml:space="preserve"> (Koljonen and Chan, 2023)</w:t>
      </w:r>
      <w:r w:rsidR="0084029F" w:rsidRPr="00514961">
        <w:rPr>
          <w:rFonts w:ascii="Times New Roman" w:hAnsi="Times New Roman" w:cs="Times New Roman"/>
          <w:color w:val="000000" w:themeColor="text1"/>
        </w:rPr>
        <w:t xml:space="preserve">. This view does not allow understanding </w:t>
      </w:r>
      <w:r w:rsidR="00ED1568" w:rsidRPr="00514961">
        <w:rPr>
          <w:rFonts w:ascii="Times New Roman" w:hAnsi="Times New Roman" w:cs="Times New Roman"/>
          <w:color w:val="000000" w:themeColor="text1"/>
        </w:rPr>
        <w:t xml:space="preserve">of </w:t>
      </w:r>
      <w:r w:rsidR="004F2F5C" w:rsidRPr="00514961">
        <w:rPr>
          <w:rFonts w:ascii="Times New Roman" w:hAnsi="Times New Roman" w:cs="Times New Roman"/>
          <w:color w:val="000000" w:themeColor="text1"/>
        </w:rPr>
        <w:t>the</w:t>
      </w:r>
      <w:r w:rsidR="004F4A01" w:rsidRPr="00514961">
        <w:rPr>
          <w:rFonts w:ascii="Times New Roman" w:hAnsi="Times New Roman" w:cs="Times New Roman"/>
          <w:color w:val="000000" w:themeColor="text1"/>
        </w:rPr>
        <w:t xml:space="preserve"> broader</w:t>
      </w:r>
      <w:r w:rsidR="0084029F" w:rsidRPr="00514961">
        <w:rPr>
          <w:rFonts w:ascii="Times New Roman" w:hAnsi="Times New Roman" w:cs="Times New Roman"/>
          <w:color w:val="000000" w:themeColor="text1"/>
        </w:rPr>
        <w:t xml:space="preserve"> contextual</w:t>
      </w:r>
      <w:r w:rsidR="004F4A01" w:rsidRPr="00514961">
        <w:rPr>
          <w:rFonts w:ascii="Times New Roman" w:hAnsi="Times New Roman" w:cs="Times New Roman"/>
          <w:color w:val="000000" w:themeColor="text1"/>
        </w:rPr>
        <w:t xml:space="preserve"> </w:t>
      </w:r>
      <w:r w:rsidR="004F2F5C" w:rsidRPr="00514961">
        <w:rPr>
          <w:rFonts w:ascii="Times New Roman" w:hAnsi="Times New Roman" w:cs="Times New Roman"/>
          <w:color w:val="000000" w:themeColor="text1"/>
        </w:rPr>
        <w:t>challenges associated with HRA adoption</w:t>
      </w:r>
      <w:r w:rsidR="008324ED" w:rsidRPr="00514961">
        <w:rPr>
          <w:rFonts w:ascii="Times New Roman" w:hAnsi="Times New Roman" w:cs="Times New Roman"/>
          <w:color w:val="000000" w:themeColor="text1"/>
        </w:rPr>
        <w:t xml:space="preserve"> by HR managers</w:t>
      </w:r>
      <w:r w:rsidR="004F2F5C" w:rsidRPr="00514961">
        <w:rPr>
          <w:color w:val="000000" w:themeColor="text1"/>
        </w:rPr>
        <w:t xml:space="preserve">. </w:t>
      </w:r>
      <w:r w:rsidR="00753626" w:rsidRPr="00514961">
        <w:rPr>
          <w:rFonts w:ascii="Times New Roman" w:hAnsi="Times New Roman" w:cs="Times New Roman"/>
          <w:color w:val="000000" w:themeColor="text1"/>
        </w:rPr>
        <w:t>T</w:t>
      </w:r>
      <w:r w:rsidR="004308EE" w:rsidRPr="00514961">
        <w:rPr>
          <w:rFonts w:ascii="Times New Roman" w:hAnsi="Times New Roman" w:cs="Times New Roman"/>
          <w:color w:val="000000" w:themeColor="text1"/>
        </w:rPr>
        <w:t>o date, t</w:t>
      </w:r>
      <w:r w:rsidR="00753626" w:rsidRPr="00514961">
        <w:rPr>
          <w:rFonts w:ascii="Times New Roman" w:hAnsi="Times New Roman" w:cs="Times New Roman"/>
          <w:color w:val="000000" w:themeColor="text1"/>
        </w:rPr>
        <w:t xml:space="preserve">he </w:t>
      </w:r>
      <w:r w:rsidR="0037053C" w:rsidRPr="00514961">
        <w:rPr>
          <w:rFonts w:ascii="Times New Roman" w:hAnsi="Times New Roman" w:cs="Times New Roman"/>
          <w:color w:val="000000" w:themeColor="text1"/>
        </w:rPr>
        <w:t>few</w:t>
      </w:r>
      <w:r w:rsidR="00753626" w:rsidRPr="00514961">
        <w:rPr>
          <w:rFonts w:ascii="Times New Roman" w:hAnsi="Times New Roman" w:cs="Times New Roman"/>
          <w:color w:val="000000" w:themeColor="text1"/>
        </w:rPr>
        <w:t xml:space="preserve"> empirical </w:t>
      </w:r>
      <w:r w:rsidR="0037053C" w:rsidRPr="00514961">
        <w:rPr>
          <w:rFonts w:ascii="Times New Roman" w:hAnsi="Times New Roman" w:cs="Times New Roman"/>
          <w:color w:val="000000" w:themeColor="text1"/>
        </w:rPr>
        <w:t xml:space="preserve">works </w:t>
      </w:r>
      <w:r w:rsidR="00753626" w:rsidRPr="00514961">
        <w:rPr>
          <w:rFonts w:ascii="Times New Roman" w:hAnsi="Times New Roman" w:cs="Times New Roman"/>
          <w:color w:val="000000" w:themeColor="text1"/>
        </w:rPr>
        <w:t>on HR</w:t>
      </w:r>
      <w:r w:rsidR="00ED1568" w:rsidRPr="00514961">
        <w:rPr>
          <w:rFonts w:ascii="Times New Roman" w:hAnsi="Times New Roman" w:cs="Times New Roman"/>
          <w:color w:val="000000" w:themeColor="text1"/>
        </w:rPr>
        <w:t xml:space="preserve">A </w:t>
      </w:r>
      <w:r w:rsidR="004F4A01" w:rsidRPr="00514961">
        <w:rPr>
          <w:rFonts w:ascii="Times New Roman" w:hAnsi="Times New Roman" w:cs="Times New Roman"/>
          <w:color w:val="000000" w:themeColor="text1"/>
        </w:rPr>
        <w:t xml:space="preserve">provide a </w:t>
      </w:r>
      <w:r w:rsidR="0037053C" w:rsidRPr="00514961">
        <w:rPr>
          <w:rFonts w:ascii="Times New Roman" w:hAnsi="Times New Roman" w:cs="Times New Roman"/>
          <w:color w:val="000000" w:themeColor="text1"/>
        </w:rPr>
        <w:t xml:space="preserve">narrow </w:t>
      </w:r>
      <w:r w:rsidR="00753626" w:rsidRPr="00514961">
        <w:rPr>
          <w:rFonts w:ascii="Times New Roman" w:hAnsi="Times New Roman" w:cs="Times New Roman"/>
          <w:color w:val="000000" w:themeColor="text1"/>
        </w:rPr>
        <w:t xml:space="preserve">understanding of how HR managers experience and </w:t>
      </w:r>
      <w:r w:rsidR="004308EE" w:rsidRPr="00514961">
        <w:rPr>
          <w:rFonts w:ascii="Times New Roman" w:hAnsi="Times New Roman" w:cs="Times New Roman"/>
          <w:color w:val="000000" w:themeColor="text1"/>
        </w:rPr>
        <w:t xml:space="preserve">adopt </w:t>
      </w:r>
      <w:r w:rsidR="0037053C" w:rsidRPr="00514961">
        <w:rPr>
          <w:rFonts w:ascii="Times New Roman" w:hAnsi="Times New Roman" w:cs="Times New Roman"/>
          <w:color w:val="000000" w:themeColor="text1"/>
        </w:rPr>
        <w:t>HRA</w:t>
      </w:r>
      <w:r w:rsidR="00753626" w:rsidRPr="00514961">
        <w:rPr>
          <w:rFonts w:ascii="Times New Roman" w:hAnsi="Times New Roman" w:cs="Times New Roman"/>
          <w:color w:val="000000" w:themeColor="text1"/>
        </w:rPr>
        <w:t xml:space="preserve">, </w:t>
      </w:r>
      <w:r w:rsidR="004F4A01" w:rsidRPr="00514961">
        <w:rPr>
          <w:rFonts w:ascii="Times New Roman" w:hAnsi="Times New Roman" w:cs="Times New Roman"/>
          <w:color w:val="000000" w:themeColor="text1"/>
        </w:rPr>
        <w:t xml:space="preserve">and the kind of challenges they experience </w:t>
      </w:r>
      <w:r w:rsidR="0037053C" w:rsidRPr="00514961">
        <w:rPr>
          <w:rFonts w:ascii="Times New Roman" w:hAnsi="Times New Roman" w:cs="Times New Roman"/>
          <w:color w:val="000000" w:themeColor="text1"/>
        </w:rPr>
        <w:t xml:space="preserve">while adopting </w:t>
      </w:r>
      <w:r w:rsidR="00CD15BA" w:rsidRPr="00514961">
        <w:rPr>
          <w:rFonts w:ascii="Times New Roman" w:hAnsi="Times New Roman" w:cs="Times New Roman"/>
          <w:color w:val="000000" w:themeColor="text1"/>
        </w:rPr>
        <w:t>it</w:t>
      </w:r>
      <w:r w:rsidR="004F4A01" w:rsidRPr="00514961">
        <w:rPr>
          <w:rFonts w:ascii="Times New Roman" w:hAnsi="Times New Roman" w:cs="Times New Roman"/>
          <w:color w:val="000000" w:themeColor="text1"/>
        </w:rPr>
        <w:t xml:space="preserve"> </w:t>
      </w:r>
      <w:r w:rsidR="00753626" w:rsidRPr="00514961">
        <w:rPr>
          <w:rFonts w:ascii="Times New Roman" w:hAnsi="Times New Roman" w:cs="Times New Roman"/>
          <w:color w:val="000000" w:themeColor="text1"/>
        </w:rPr>
        <w:t>(</w:t>
      </w:r>
      <w:proofErr w:type="spellStart"/>
      <w:r w:rsidR="00753626" w:rsidRPr="00514961">
        <w:rPr>
          <w:rFonts w:ascii="Times New Roman" w:hAnsi="Times New Roman" w:cs="Times New Roman"/>
          <w:color w:val="000000" w:themeColor="text1"/>
        </w:rPr>
        <w:t>Gurusinghe</w:t>
      </w:r>
      <w:proofErr w:type="spellEnd"/>
      <w:r w:rsidR="00753626" w:rsidRPr="00514961">
        <w:rPr>
          <w:rFonts w:ascii="Times New Roman" w:hAnsi="Times New Roman" w:cs="Times New Roman"/>
          <w:color w:val="000000" w:themeColor="text1"/>
        </w:rPr>
        <w:t xml:space="preserve"> </w:t>
      </w:r>
      <w:r w:rsidR="00753626" w:rsidRPr="00514961">
        <w:rPr>
          <w:rFonts w:ascii="Times New Roman" w:hAnsi="Times New Roman" w:cs="Times New Roman"/>
          <w:i/>
          <w:iCs/>
          <w:color w:val="000000" w:themeColor="text1"/>
        </w:rPr>
        <w:t>et al</w:t>
      </w:r>
      <w:r w:rsidR="00753626" w:rsidRPr="00514961">
        <w:rPr>
          <w:rFonts w:ascii="Times New Roman" w:hAnsi="Times New Roman" w:cs="Times New Roman"/>
          <w:color w:val="000000" w:themeColor="text1"/>
        </w:rPr>
        <w:t>., 2021</w:t>
      </w:r>
      <w:r w:rsidR="0014172C" w:rsidRPr="00514961">
        <w:rPr>
          <w:rFonts w:ascii="Times New Roman" w:hAnsi="Times New Roman" w:cs="Times New Roman"/>
          <w:color w:val="000000" w:themeColor="text1"/>
        </w:rPr>
        <w:t>; Qamar</w:t>
      </w:r>
      <w:r w:rsidR="003746C6" w:rsidRPr="00514961">
        <w:rPr>
          <w:rFonts w:ascii="Times New Roman" w:hAnsi="Times New Roman" w:cs="Times New Roman"/>
          <w:color w:val="000000" w:themeColor="text1"/>
        </w:rPr>
        <w:t xml:space="preserve"> and </w:t>
      </w:r>
      <w:r w:rsidR="0014172C" w:rsidRPr="00514961">
        <w:rPr>
          <w:rFonts w:ascii="Times New Roman" w:hAnsi="Times New Roman" w:cs="Times New Roman"/>
          <w:color w:val="000000" w:themeColor="text1"/>
        </w:rPr>
        <w:t>Samad, 2022</w:t>
      </w:r>
      <w:r w:rsidR="00753626" w:rsidRPr="00514961">
        <w:rPr>
          <w:rFonts w:ascii="Times New Roman" w:hAnsi="Times New Roman" w:cs="Times New Roman"/>
          <w:color w:val="000000" w:themeColor="text1"/>
        </w:rPr>
        <w:t>)</w:t>
      </w:r>
      <w:r w:rsidR="001E0027" w:rsidRPr="00514961">
        <w:rPr>
          <w:rFonts w:ascii="Times New Roman" w:hAnsi="Times New Roman" w:cs="Times New Roman"/>
          <w:color w:val="000000" w:themeColor="text1"/>
        </w:rPr>
        <w:t>.</w:t>
      </w:r>
      <w:r w:rsidR="0067553F" w:rsidRPr="00514961">
        <w:rPr>
          <w:rFonts w:ascii="Times New Roman" w:hAnsi="Times New Roman" w:cs="Times New Roman"/>
          <w:color w:val="000000" w:themeColor="text1"/>
        </w:rPr>
        <w:t xml:space="preserve"> </w:t>
      </w:r>
      <w:r w:rsidR="00FB746B" w:rsidRPr="00514961">
        <w:rPr>
          <w:rFonts w:ascii="Times New Roman" w:hAnsi="Times New Roman" w:cs="Times New Roman"/>
          <w:color w:val="000000" w:themeColor="text1"/>
        </w:rPr>
        <w:t>Furthermore, e</w:t>
      </w:r>
      <w:r w:rsidR="004F4A01" w:rsidRPr="00514961">
        <w:rPr>
          <w:rFonts w:ascii="Times New Roman" w:hAnsi="Times New Roman" w:cs="Times New Roman"/>
          <w:color w:val="000000" w:themeColor="text1"/>
        </w:rPr>
        <w:t xml:space="preserve">xisting empirical </w:t>
      </w:r>
      <w:r w:rsidR="00CA70EA" w:rsidRPr="00514961">
        <w:rPr>
          <w:rFonts w:ascii="Times New Roman" w:hAnsi="Times New Roman" w:cs="Times New Roman"/>
          <w:color w:val="000000" w:themeColor="text1"/>
        </w:rPr>
        <w:t xml:space="preserve">research </w:t>
      </w:r>
      <w:r w:rsidR="004F4A01" w:rsidRPr="00514961">
        <w:rPr>
          <w:rFonts w:ascii="Times New Roman" w:hAnsi="Times New Roman" w:cs="Times New Roman"/>
          <w:color w:val="000000" w:themeColor="text1"/>
        </w:rPr>
        <w:t>on HRA</w:t>
      </w:r>
      <w:r w:rsidR="00A1314D" w:rsidRPr="00514961">
        <w:rPr>
          <w:rFonts w:ascii="Times New Roman" w:hAnsi="Times New Roman" w:cs="Times New Roman"/>
          <w:color w:val="000000" w:themeColor="text1"/>
        </w:rPr>
        <w:t xml:space="preserve"> demonstrate</w:t>
      </w:r>
      <w:r w:rsidR="00ED4198" w:rsidRPr="00514961">
        <w:rPr>
          <w:rFonts w:ascii="Times New Roman" w:hAnsi="Times New Roman" w:cs="Times New Roman"/>
          <w:color w:val="000000" w:themeColor="text1"/>
        </w:rPr>
        <w:t>s</w:t>
      </w:r>
      <w:r w:rsidR="00A1314D" w:rsidRPr="00514961">
        <w:rPr>
          <w:rFonts w:ascii="Times New Roman" w:hAnsi="Times New Roman" w:cs="Times New Roman"/>
          <w:color w:val="000000" w:themeColor="text1"/>
        </w:rPr>
        <w:t xml:space="preserve"> </w:t>
      </w:r>
      <w:r w:rsidR="004B552B" w:rsidRPr="00514961">
        <w:rPr>
          <w:rFonts w:ascii="Times New Roman" w:hAnsi="Times New Roman" w:cs="Times New Roman"/>
          <w:color w:val="000000" w:themeColor="text1"/>
        </w:rPr>
        <w:t xml:space="preserve">little </w:t>
      </w:r>
      <w:r w:rsidR="00A1314D" w:rsidRPr="00514961">
        <w:rPr>
          <w:rFonts w:ascii="Times New Roman" w:hAnsi="Times New Roman" w:cs="Times New Roman"/>
          <w:color w:val="000000" w:themeColor="text1"/>
        </w:rPr>
        <w:t xml:space="preserve">use of theory (Chatterjee </w:t>
      </w:r>
      <w:r w:rsidR="00A1314D" w:rsidRPr="00514961">
        <w:rPr>
          <w:rFonts w:ascii="Times New Roman" w:hAnsi="Times New Roman" w:cs="Times New Roman"/>
          <w:i/>
          <w:iCs/>
          <w:color w:val="000000" w:themeColor="text1"/>
        </w:rPr>
        <w:t>et al</w:t>
      </w:r>
      <w:r w:rsidR="00A1314D" w:rsidRPr="00514961">
        <w:rPr>
          <w:rFonts w:ascii="Times New Roman" w:hAnsi="Times New Roman" w:cs="Times New Roman"/>
          <w:color w:val="000000" w:themeColor="text1"/>
        </w:rPr>
        <w:t xml:space="preserve">., 2022; Fu </w:t>
      </w:r>
      <w:r w:rsidR="00A1314D" w:rsidRPr="00514961">
        <w:rPr>
          <w:rFonts w:ascii="Times New Roman" w:hAnsi="Times New Roman" w:cs="Times New Roman"/>
          <w:i/>
          <w:iCs/>
          <w:color w:val="000000" w:themeColor="text1"/>
        </w:rPr>
        <w:t>et al</w:t>
      </w:r>
      <w:r w:rsidR="00A1314D" w:rsidRPr="00514961">
        <w:rPr>
          <w:rFonts w:ascii="Times New Roman" w:hAnsi="Times New Roman" w:cs="Times New Roman"/>
          <w:color w:val="000000" w:themeColor="text1"/>
        </w:rPr>
        <w:t xml:space="preserve">., 2023). </w:t>
      </w:r>
      <w:r w:rsidR="0067553F" w:rsidRPr="00514961">
        <w:rPr>
          <w:rStyle w:val="normaltextrun"/>
          <w:rFonts w:ascii="Times New Roman" w:hAnsi="Times New Roman" w:cs="Times New Roman"/>
          <w:color w:val="000000" w:themeColor="text1"/>
        </w:rPr>
        <w:t>Second, HRA research has mainly been conducted in developed</w:t>
      </w:r>
      <w:r w:rsidR="004B552B" w:rsidRPr="00514961">
        <w:rPr>
          <w:rStyle w:val="normaltextrun"/>
          <w:rFonts w:ascii="Times New Roman" w:hAnsi="Times New Roman" w:cs="Times New Roman"/>
          <w:color w:val="000000" w:themeColor="text1"/>
        </w:rPr>
        <w:t xml:space="preserve"> and</w:t>
      </w:r>
      <w:r w:rsidR="0067553F" w:rsidRPr="00514961">
        <w:rPr>
          <w:rStyle w:val="normaltextrun"/>
          <w:rFonts w:ascii="Times New Roman" w:hAnsi="Times New Roman" w:cs="Times New Roman"/>
          <w:color w:val="000000" w:themeColor="text1"/>
        </w:rPr>
        <w:t xml:space="preserve"> Western countries (</w:t>
      </w:r>
      <w:r w:rsidR="00B83ECC" w:rsidRPr="00514961">
        <w:rPr>
          <w:rFonts w:ascii="Times New Roman" w:hAnsi="Times New Roman" w:cs="Times New Roman"/>
          <w:color w:val="000000" w:themeColor="text1"/>
        </w:rPr>
        <w:t>McCartney</w:t>
      </w:r>
      <w:r w:rsidR="00E6651A" w:rsidRPr="00514961">
        <w:rPr>
          <w:rFonts w:ascii="Times New Roman" w:hAnsi="Times New Roman" w:cs="Times New Roman"/>
          <w:color w:val="000000" w:themeColor="text1"/>
        </w:rPr>
        <w:t xml:space="preserve"> </w:t>
      </w:r>
      <w:r w:rsidR="00E6651A" w:rsidRPr="00514961">
        <w:rPr>
          <w:rFonts w:ascii="Times New Roman" w:hAnsi="Times New Roman" w:cs="Times New Roman"/>
          <w:i/>
          <w:iCs/>
          <w:color w:val="000000" w:themeColor="text1"/>
        </w:rPr>
        <w:t>et al</w:t>
      </w:r>
      <w:r w:rsidR="00B83ECC" w:rsidRPr="00514961">
        <w:rPr>
          <w:rFonts w:ascii="Times New Roman" w:hAnsi="Times New Roman" w:cs="Times New Roman"/>
          <w:color w:val="000000" w:themeColor="text1"/>
        </w:rPr>
        <w:t xml:space="preserve">, 2021; </w:t>
      </w:r>
      <w:r w:rsidR="0067553F" w:rsidRPr="00514961">
        <w:rPr>
          <w:rStyle w:val="normaltextrun"/>
          <w:rFonts w:ascii="Times New Roman" w:hAnsi="Times New Roman" w:cs="Times New Roman"/>
          <w:color w:val="000000" w:themeColor="text1"/>
        </w:rPr>
        <w:t xml:space="preserve">Strohmeier </w:t>
      </w:r>
      <w:r w:rsidR="0067553F" w:rsidRPr="00514961">
        <w:rPr>
          <w:rStyle w:val="normaltextrun"/>
          <w:rFonts w:ascii="Times New Roman" w:hAnsi="Times New Roman" w:cs="Times New Roman"/>
          <w:i/>
          <w:iCs/>
          <w:color w:val="000000" w:themeColor="text1"/>
        </w:rPr>
        <w:t>et al</w:t>
      </w:r>
      <w:r w:rsidR="0067553F" w:rsidRPr="00514961">
        <w:rPr>
          <w:rStyle w:val="normaltextrun"/>
          <w:rFonts w:ascii="Times New Roman" w:hAnsi="Times New Roman" w:cs="Times New Roman"/>
          <w:color w:val="000000" w:themeColor="text1"/>
        </w:rPr>
        <w:t xml:space="preserve">., 2022; Van den Heuvel </w:t>
      </w:r>
      <w:r w:rsidR="00CD7417" w:rsidRPr="00514961">
        <w:rPr>
          <w:rStyle w:val="normaltextrun"/>
          <w:rFonts w:ascii="Times New Roman" w:hAnsi="Times New Roman" w:cs="Times New Roman"/>
          <w:color w:val="000000" w:themeColor="text1"/>
        </w:rPr>
        <w:t>and</w:t>
      </w:r>
      <w:r w:rsidR="0067553F" w:rsidRPr="00514961">
        <w:rPr>
          <w:rStyle w:val="normaltextrun"/>
          <w:rFonts w:ascii="Times New Roman" w:hAnsi="Times New Roman" w:cs="Times New Roman"/>
          <w:color w:val="000000" w:themeColor="text1"/>
        </w:rPr>
        <w:t xml:space="preserve"> </w:t>
      </w:r>
      <w:proofErr w:type="spellStart"/>
      <w:r w:rsidR="0067553F" w:rsidRPr="00514961">
        <w:rPr>
          <w:rStyle w:val="normaltextrun"/>
          <w:rFonts w:ascii="Times New Roman" w:hAnsi="Times New Roman" w:cs="Times New Roman"/>
          <w:color w:val="000000" w:themeColor="text1"/>
        </w:rPr>
        <w:t>Bondarouk</w:t>
      </w:r>
      <w:proofErr w:type="spellEnd"/>
      <w:r w:rsidR="0067553F" w:rsidRPr="00514961">
        <w:rPr>
          <w:rStyle w:val="normaltextrun"/>
          <w:rFonts w:ascii="Times New Roman" w:hAnsi="Times New Roman" w:cs="Times New Roman"/>
          <w:color w:val="000000" w:themeColor="text1"/>
        </w:rPr>
        <w:t xml:space="preserve">, 2017), of which findings likely do not represent the experiences of HRA adoption in non-Western and developing </w:t>
      </w:r>
      <w:r w:rsidR="004B552B" w:rsidRPr="00514961">
        <w:rPr>
          <w:rStyle w:val="normaltextrun"/>
          <w:rFonts w:ascii="Times New Roman" w:hAnsi="Times New Roman" w:cs="Times New Roman"/>
          <w:color w:val="000000" w:themeColor="text1"/>
        </w:rPr>
        <w:t>countries</w:t>
      </w:r>
      <w:r w:rsidR="0067553F" w:rsidRPr="00514961">
        <w:rPr>
          <w:rFonts w:ascii="Times New Roman" w:hAnsi="Times New Roman" w:cs="Times New Roman"/>
        </w:rPr>
        <w:t xml:space="preserve">. </w:t>
      </w:r>
      <w:r w:rsidR="00182A6F" w:rsidRPr="00514961">
        <w:rPr>
          <w:rFonts w:ascii="Times New Roman" w:hAnsi="Times New Roman" w:cs="Times New Roman"/>
        </w:rPr>
        <w:t xml:space="preserve">This </w:t>
      </w:r>
      <w:r w:rsidR="00C3303F" w:rsidRPr="00514961">
        <w:rPr>
          <w:rFonts w:ascii="Times New Roman" w:hAnsi="Times New Roman" w:cs="Times New Roman"/>
        </w:rPr>
        <w:t>observation is particularly</w:t>
      </w:r>
      <w:r w:rsidR="00182A6F" w:rsidRPr="00514961">
        <w:rPr>
          <w:rFonts w:ascii="Times New Roman" w:hAnsi="Times New Roman" w:cs="Times New Roman"/>
        </w:rPr>
        <w:t xml:space="preserve"> pressing because organizations in developing countries</w:t>
      </w:r>
      <w:r w:rsidR="00F115A0" w:rsidRPr="00514961">
        <w:rPr>
          <w:rFonts w:ascii="Times New Roman" w:hAnsi="Times New Roman" w:cs="Times New Roman"/>
        </w:rPr>
        <w:t xml:space="preserve"> —where limitations in infrastructure and workforce readiness exist—are nonetheless rapidly embracing digital HR transformations, recognizing their potential to boost performance, as seen in the case of </w:t>
      </w:r>
      <w:r w:rsidR="00D57B85" w:rsidRPr="00514961">
        <w:rPr>
          <w:rFonts w:ascii="Times New Roman" w:hAnsi="Times New Roman" w:cs="Times New Roman"/>
        </w:rPr>
        <w:lastRenderedPageBreak/>
        <w:t>Vietnam</w:t>
      </w:r>
      <w:r w:rsidR="00851D76" w:rsidRPr="00514961">
        <w:rPr>
          <w:rFonts w:ascii="Times New Roman" w:hAnsi="Times New Roman" w:cs="Times New Roman"/>
        </w:rPr>
        <w:t xml:space="preserve"> </w:t>
      </w:r>
      <w:r w:rsidR="00FE79B1" w:rsidRPr="00514961">
        <w:rPr>
          <w:rFonts w:ascii="Times New Roman" w:hAnsi="Times New Roman" w:cs="Times New Roman"/>
        </w:rPr>
        <w:t xml:space="preserve"> </w:t>
      </w:r>
      <w:r w:rsidR="00182A6F" w:rsidRPr="00514961">
        <w:rPr>
          <w:rFonts w:ascii="Times New Roman" w:hAnsi="Times New Roman" w:cs="Times New Roman"/>
        </w:rPr>
        <w:t xml:space="preserve">(Huynh </w:t>
      </w:r>
      <w:proofErr w:type="spellStart"/>
      <w:r w:rsidR="00182A6F" w:rsidRPr="00514961">
        <w:rPr>
          <w:rFonts w:ascii="Times New Roman" w:hAnsi="Times New Roman" w:cs="Times New Roman"/>
        </w:rPr>
        <w:t>Thi</w:t>
      </w:r>
      <w:proofErr w:type="spellEnd"/>
      <w:r w:rsidR="00182A6F" w:rsidRPr="00514961">
        <w:rPr>
          <w:rFonts w:ascii="Times New Roman" w:hAnsi="Times New Roman" w:cs="Times New Roman"/>
        </w:rPr>
        <w:t xml:space="preserve"> Thu </w:t>
      </w:r>
      <w:r w:rsidR="00182A6F" w:rsidRPr="00514961">
        <w:rPr>
          <w:rFonts w:ascii="Times New Roman" w:hAnsi="Times New Roman" w:cs="Times New Roman"/>
          <w:i/>
          <w:iCs/>
        </w:rPr>
        <w:t>et al</w:t>
      </w:r>
      <w:r w:rsidR="00182A6F" w:rsidRPr="00514961">
        <w:rPr>
          <w:rFonts w:ascii="Times New Roman" w:hAnsi="Times New Roman" w:cs="Times New Roman"/>
        </w:rPr>
        <w:t xml:space="preserve">., 2025). </w:t>
      </w:r>
      <w:r w:rsidR="00851D76" w:rsidRPr="00514961">
        <w:rPr>
          <w:rFonts w:ascii="Times New Roman" w:hAnsi="Times New Roman" w:cs="Times New Roman"/>
        </w:rPr>
        <w:t>Also</w:t>
      </w:r>
      <w:r w:rsidR="00182A6F" w:rsidRPr="00514961">
        <w:rPr>
          <w:rFonts w:ascii="Times New Roman" w:hAnsi="Times New Roman" w:cs="Times New Roman"/>
        </w:rPr>
        <w:t>, global convergence trends</w:t>
      </w:r>
      <w:r w:rsidR="00FE79B1" w:rsidRPr="00514961">
        <w:rPr>
          <w:rFonts w:ascii="Times New Roman" w:hAnsi="Times New Roman" w:cs="Times New Roman"/>
        </w:rPr>
        <w:t>,</w:t>
      </w:r>
      <w:r w:rsidR="00182A6F" w:rsidRPr="00514961">
        <w:rPr>
          <w:rFonts w:ascii="Times New Roman" w:hAnsi="Times New Roman" w:cs="Times New Roman"/>
        </w:rPr>
        <w:t xml:space="preserve"> </w:t>
      </w:r>
      <w:r w:rsidR="00851D76" w:rsidRPr="00514961">
        <w:rPr>
          <w:rFonts w:ascii="Times New Roman" w:hAnsi="Times New Roman" w:cs="Times New Roman"/>
        </w:rPr>
        <w:t xml:space="preserve">particularly </w:t>
      </w:r>
      <w:r w:rsidR="00182A6F" w:rsidRPr="00514961">
        <w:rPr>
          <w:rFonts w:ascii="Times New Roman" w:hAnsi="Times New Roman" w:cs="Times New Roman"/>
        </w:rPr>
        <w:t>within multinational enterprises, shape local HR practices by imposing standardized, high-performance expectations that often conflict with contextual realities such as institutional misalignment and resource constraints (</w:t>
      </w:r>
      <w:r w:rsidR="005F4E77" w:rsidRPr="00514961">
        <w:rPr>
          <w:rFonts w:ascii="Times New Roman" w:hAnsi="Times New Roman" w:cs="Times New Roman"/>
        </w:rPr>
        <w:t xml:space="preserve">Darwish </w:t>
      </w:r>
      <w:r w:rsidR="005F4E77" w:rsidRPr="00514961">
        <w:rPr>
          <w:rFonts w:ascii="Times New Roman" w:hAnsi="Times New Roman" w:cs="Times New Roman"/>
          <w:i/>
          <w:iCs/>
        </w:rPr>
        <w:t>et al</w:t>
      </w:r>
      <w:r w:rsidR="005F4E77" w:rsidRPr="00514961">
        <w:rPr>
          <w:rFonts w:ascii="Times New Roman" w:hAnsi="Times New Roman" w:cs="Times New Roman"/>
        </w:rPr>
        <w:t xml:space="preserve">., 2024; </w:t>
      </w:r>
      <w:r w:rsidR="00182A6F" w:rsidRPr="00514961">
        <w:rPr>
          <w:rFonts w:ascii="Times New Roman" w:hAnsi="Times New Roman" w:cs="Times New Roman"/>
        </w:rPr>
        <w:t>Schotter</w:t>
      </w:r>
      <w:r w:rsidR="00182A6F" w:rsidRPr="00514961">
        <w:rPr>
          <w:rFonts w:ascii="Times New Roman" w:hAnsi="Times New Roman" w:cs="Times New Roman"/>
          <w:i/>
          <w:iCs/>
        </w:rPr>
        <w:t xml:space="preserve"> et al</w:t>
      </w:r>
      <w:r w:rsidR="00182A6F" w:rsidRPr="00514961">
        <w:rPr>
          <w:rFonts w:ascii="Times New Roman" w:hAnsi="Times New Roman" w:cs="Times New Roman"/>
        </w:rPr>
        <w:t>., 2021). Therefore, exploring how HR managers operate within and adapt to these tensions is essential to developing more inclusive and context</w:t>
      </w:r>
      <w:r w:rsidR="00135B9E" w:rsidRPr="00514961">
        <w:rPr>
          <w:rFonts w:ascii="Times New Roman" w:hAnsi="Times New Roman" w:cs="Times New Roman"/>
        </w:rPr>
        <w:t xml:space="preserve"> </w:t>
      </w:r>
      <w:r w:rsidR="00182A6F" w:rsidRPr="00514961">
        <w:rPr>
          <w:rFonts w:ascii="Times New Roman" w:hAnsi="Times New Roman" w:cs="Times New Roman"/>
        </w:rPr>
        <w:t xml:space="preserve">sensitive HRA frameworks. </w:t>
      </w:r>
    </w:p>
    <w:p w14:paraId="523B86D6" w14:textId="0CA57B56" w:rsidR="00516AAF" w:rsidRPr="00514961" w:rsidRDefault="0067553F" w:rsidP="008D229A">
      <w:pPr>
        <w:pStyle w:val="NormalWeb"/>
        <w:adjustRightInd w:val="0"/>
        <w:spacing w:line="480" w:lineRule="auto"/>
        <w:ind w:firstLine="720"/>
        <w:rPr>
          <w:rFonts w:ascii="Times New Roman" w:hAnsi="Times New Roman" w:cs="Times New Roman"/>
          <w:color w:val="000000" w:themeColor="text1"/>
        </w:rPr>
      </w:pPr>
      <w:proofErr w:type="gramStart"/>
      <w:r w:rsidRPr="00514961">
        <w:rPr>
          <w:rFonts w:ascii="Times New Roman" w:hAnsi="Times New Roman" w:cs="Times New Roman"/>
          <w:color w:val="000000" w:themeColor="text1"/>
        </w:rPr>
        <w:t>In light of</w:t>
      </w:r>
      <w:proofErr w:type="gramEnd"/>
      <w:r w:rsidRPr="00514961">
        <w:rPr>
          <w:rFonts w:ascii="Times New Roman" w:hAnsi="Times New Roman" w:cs="Times New Roman"/>
          <w:color w:val="000000" w:themeColor="text1"/>
        </w:rPr>
        <w:t xml:space="preserve"> these shortcomings, this study adopts </w:t>
      </w:r>
      <w:r w:rsidR="007A21AD" w:rsidRPr="00514961">
        <w:rPr>
          <w:rFonts w:ascii="Times New Roman" w:hAnsi="Times New Roman" w:cs="Times New Roman"/>
          <w:color w:val="000000" w:themeColor="text1"/>
        </w:rPr>
        <w:t xml:space="preserve">insights gained from </w:t>
      </w:r>
      <w:r w:rsidRPr="00514961">
        <w:rPr>
          <w:rFonts w:ascii="Times New Roman" w:hAnsi="Times New Roman" w:cs="Times New Roman"/>
          <w:color w:val="000000" w:themeColor="text1"/>
        </w:rPr>
        <w:t>open systems theory</w:t>
      </w:r>
      <w:r w:rsidR="007A21AD" w:rsidRPr="00514961">
        <w:rPr>
          <w:rFonts w:ascii="Times New Roman" w:hAnsi="Times New Roman" w:cs="Times New Roman"/>
          <w:color w:val="000000" w:themeColor="text1"/>
        </w:rPr>
        <w:t xml:space="preserve"> </w:t>
      </w:r>
      <w:r w:rsidR="007A21AD" w:rsidRPr="00514961">
        <w:rPr>
          <w:rFonts w:ascii="Times New Roman" w:eastAsia="Times New Roman" w:hAnsi="Times New Roman" w:cs="Times New Roman"/>
          <w:color w:val="000000" w:themeColor="text1"/>
          <w:lang w:eastAsia="ja-JP"/>
        </w:rPr>
        <w:t>(Katz and Kahn, 1969)</w:t>
      </w:r>
      <w:r w:rsidRPr="00514961">
        <w:rPr>
          <w:rFonts w:ascii="Times New Roman" w:hAnsi="Times New Roman" w:cs="Times New Roman"/>
          <w:color w:val="000000" w:themeColor="text1"/>
        </w:rPr>
        <w:t xml:space="preserve"> to qualitatively explore the lived experiences of HR managers in adopting HRA in Morocco. By doing so, </w:t>
      </w:r>
      <w:r w:rsidR="007A21AD" w:rsidRPr="00514961">
        <w:rPr>
          <w:rFonts w:ascii="Times New Roman" w:hAnsi="Times New Roman" w:cs="Times New Roman"/>
          <w:color w:val="000000" w:themeColor="text1"/>
        </w:rPr>
        <w:t>this study</w:t>
      </w:r>
      <w:r w:rsidRPr="00514961">
        <w:rPr>
          <w:rFonts w:ascii="Times New Roman" w:hAnsi="Times New Roman" w:cs="Times New Roman"/>
          <w:color w:val="000000" w:themeColor="text1"/>
        </w:rPr>
        <w:t xml:space="preserve"> provide</w:t>
      </w:r>
      <w:r w:rsidR="007A21AD" w:rsidRPr="00514961">
        <w:rPr>
          <w:rFonts w:ascii="Times New Roman" w:hAnsi="Times New Roman" w:cs="Times New Roman"/>
          <w:color w:val="000000" w:themeColor="text1"/>
        </w:rPr>
        <w:t>s</w:t>
      </w:r>
      <w:r w:rsidRPr="00514961">
        <w:rPr>
          <w:rFonts w:ascii="Times New Roman" w:hAnsi="Times New Roman" w:cs="Times New Roman"/>
          <w:color w:val="000000" w:themeColor="text1"/>
        </w:rPr>
        <w:t xml:space="preserve"> rich insights </w:t>
      </w:r>
      <w:r w:rsidR="00B01E93" w:rsidRPr="00514961">
        <w:rPr>
          <w:rFonts w:ascii="Times New Roman" w:hAnsi="Times New Roman" w:cs="Times New Roman"/>
          <w:color w:val="000000" w:themeColor="text1"/>
        </w:rPr>
        <w:t>that strengthen the theoretical understanding of contextually challenged HRA adoption</w:t>
      </w:r>
      <w:r w:rsidRPr="00514961">
        <w:rPr>
          <w:rFonts w:ascii="Times New Roman" w:hAnsi="Times New Roman" w:cs="Times New Roman"/>
          <w:color w:val="000000" w:themeColor="text1"/>
        </w:rPr>
        <w:t>.</w:t>
      </w:r>
      <w:r w:rsidRPr="00514961">
        <w:rPr>
          <w:rStyle w:val="normaltextrun"/>
          <w:rFonts w:ascii="Times New Roman" w:hAnsi="Times New Roman" w:cs="Times New Roman"/>
          <w:color w:val="000000" w:themeColor="text1"/>
        </w:rPr>
        <w:t xml:space="preserve"> </w:t>
      </w:r>
      <w:r w:rsidR="004B552B" w:rsidRPr="00514961">
        <w:rPr>
          <w:rStyle w:val="normaltextrun"/>
          <w:rFonts w:ascii="Times New Roman" w:hAnsi="Times New Roman" w:cs="Times New Roman"/>
          <w:color w:val="000000" w:themeColor="text1"/>
        </w:rPr>
        <w:t>W</w:t>
      </w:r>
      <w:r w:rsidRPr="00514961">
        <w:rPr>
          <w:rStyle w:val="normaltextrun"/>
          <w:rFonts w:ascii="Times New Roman" w:hAnsi="Times New Roman" w:cs="Times New Roman"/>
          <w:color w:val="000000" w:themeColor="text1"/>
        </w:rPr>
        <w:t>e make the following contributions</w:t>
      </w:r>
      <w:r w:rsidR="00522C4F" w:rsidRPr="00514961">
        <w:rPr>
          <w:rStyle w:val="normaltextrun"/>
          <w:rFonts w:ascii="Times New Roman" w:hAnsi="Times New Roman" w:cs="Times New Roman"/>
          <w:color w:val="000000" w:themeColor="text1"/>
        </w:rPr>
        <w:t xml:space="preserve"> to the literature</w:t>
      </w:r>
      <w:r w:rsidRPr="00514961">
        <w:rPr>
          <w:rStyle w:val="normaltextrun"/>
          <w:rFonts w:ascii="Times New Roman" w:hAnsi="Times New Roman" w:cs="Times New Roman"/>
          <w:color w:val="000000" w:themeColor="text1"/>
        </w:rPr>
        <w:t>.</w:t>
      </w:r>
      <w:r w:rsidR="00325A4C" w:rsidRPr="00514961">
        <w:rPr>
          <w:rStyle w:val="normaltextrun"/>
          <w:rFonts w:ascii="Times New Roman" w:hAnsi="Times New Roman" w:cs="Times New Roman"/>
          <w:color w:val="000000" w:themeColor="text1"/>
        </w:rPr>
        <w:t xml:space="preserve"> </w:t>
      </w:r>
      <w:r w:rsidR="00516AAF" w:rsidRPr="00514961">
        <w:rPr>
          <w:rFonts w:ascii="Times New Roman" w:eastAsia="Times New Roman" w:hAnsi="Times New Roman" w:cs="Times New Roman"/>
          <w:bCs/>
          <w:color w:val="000000" w:themeColor="text1"/>
          <w:lang w:eastAsia="ja-JP"/>
        </w:rPr>
        <w:t>First</w:t>
      </w:r>
      <w:r w:rsidR="00516AAF" w:rsidRPr="00514961">
        <w:rPr>
          <w:rFonts w:ascii="Times New Roman" w:eastAsia="Times New Roman" w:hAnsi="Times New Roman" w:cs="Times New Roman"/>
          <w:color w:val="000000" w:themeColor="text1"/>
          <w:lang w:eastAsia="ja-JP"/>
        </w:rPr>
        <w:t xml:space="preserve">, </w:t>
      </w:r>
      <w:r w:rsidR="004000AB" w:rsidRPr="00514961">
        <w:rPr>
          <w:rFonts w:ascii="Times New Roman" w:eastAsia="Times New Roman" w:hAnsi="Times New Roman" w:cs="Times New Roman"/>
          <w:color w:val="000000" w:themeColor="text1"/>
          <w:lang w:eastAsia="ja-JP"/>
        </w:rPr>
        <w:t xml:space="preserve">through </w:t>
      </w:r>
      <w:r w:rsidR="00516AAF" w:rsidRPr="00514961">
        <w:rPr>
          <w:rFonts w:ascii="Times New Roman" w:eastAsia="Times New Roman" w:hAnsi="Times New Roman" w:cs="Times New Roman"/>
          <w:color w:val="000000" w:themeColor="text1"/>
          <w:lang w:eastAsia="ja-JP"/>
        </w:rPr>
        <w:t>adopt</w:t>
      </w:r>
      <w:r w:rsidR="004000AB" w:rsidRPr="00514961">
        <w:rPr>
          <w:rFonts w:ascii="Times New Roman" w:eastAsia="Times New Roman" w:hAnsi="Times New Roman" w:cs="Times New Roman"/>
          <w:color w:val="000000" w:themeColor="text1"/>
          <w:lang w:eastAsia="ja-JP"/>
        </w:rPr>
        <w:t>ing</w:t>
      </w:r>
      <w:r w:rsidR="00516AAF" w:rsidRPr="00514961">
        <w:rPr>
          <w:rFonts w:ascii="Times New Roman" w:eastAsia="Times New Roman" w:hAnsi="Times New Roman" w:cs="Times New Roman"/>
          <w:color w:val="000000" w:themeColor="text1"/>
          <w:lang w:eastAsia="ja-JP"/>
        </w:rPr>
        <w:t xml:space="preserve"> an </w:t>
      </w:r>
      <w:r w:rsidR="00516AAF" w:rsidRPr="00514961">
        <w:rPr>
          <w:rFonts w:ascii="Times New Roman" w:eastAsia="Times New Roman" w:hAnsi="Times New Roman" w:cs="Times New Roman"/>
          <w:i/>
          <w:iCs/>
          <w:color w:val="000000" w:themeColor="text1"/>
          <w:lang w:eastAsia="ja-JP"/>
        </w:rPr>
        <w:t>open-systems lens</w:t>
      </w:r>
      <w:r w:rsidR="00516AAF" w:rsidRPr="00514961">
        <w:rPr>
          <w:rFonts w:ascii="Times New Roman" w:eastAsia="Times New Roman" w:hAnsi="Times New Roman" w:cs="Times New Roman"/>
          <w:color w:val="000000" w:themeColor="text1"/>
          <w:lang w:eastAsia="ja-JP"/>
        </w:rPr>
        <w:t xml:space="preserve"> (Katz and Kahn, 1969) to examine how external and internal contexts interactively influence HRA adoption </w:t>
      </w:r>
      <w:r w:rsidR="004000AB" w:rsidRPr="00514961">
        <w:rPr>
          <w:rFonts w:ascii="Times New Roman" w:eastAsia="Times New Roman" w:hAnsi="Times New Roman" w:cs="Times New Roman"/>
          <w:color w:val="000000" w:themeColor="text1"/>
          <w:lang w:eastAsia="ja-JP"/>
        </w:rPr>
        <w:t>of</w:t>
      </w:r>
      <w:r w:rsidR="00516AAF" w:rsidRPr="00514961">
        <w:rPr>
          <w:rFonts w:ascii="Times New Roman" w:eastAsia="Times New Roman" w:hAnsi="Times New Roman" w:cs="Times New Roman"/>
          <w:color w:val="000000" w:themeColor="text1"/>
          <w:lang w:eastAsia="ja-JP"/>
        </w:rPr>
        <w:t xml:space="preserve"> HR managers in a developing country</w:t>
      </w:r>
      <w:r w:rsidR="004000AB" w:rsidRPr="00514961">
        <w:rPr>
          <w:rFonts w:ascii="Times New Roman" w:eastAsia="Times New Roman" w:hAnsi="Times New Roman" w:cs="Times New Roman"/>
          <w:color w:val="000000" w:themeColor="text1"/>
          <w:lang w:eastAsia="ja-JP"/>
        </w:rPr>
        <w:t xml:space="preserve">, we discover novel HRA adoption constraints not previously </w:t>
      </w:r>
      <w:r w:rsidR="001D29FB" w:rsidRPr="00514961">
        <w:rPr>
          <w:rFonts w:ascii="Times New Roman" w:eastAsia="Times New Roman" w:hAnsi="Times New Roman" w:cs="Times New Roman"/>
          <w:color w:val="000000" w:themeColor="text1"/>
          <w:lang w:eastAsia="ja-JP"/>
        </w:rPr>
        <w:t>shown</w:t>
      </w:r>
      <w:r w:rsidR="00516AAF" w:rsidRPr="00514961">
        <w:rPr>
          <w:rFonts w:ascii="Times New Roman" w:eastAsia="Times New Roman" w:hAnsi="Times New Roman" w:cs="Times New Roman"/>
          <w:color w:val="000000" w:themeColor="text1"/>
          <w:lang w:eastAsia="ja-JP"/>
        </w:rPr>
        <w:t xml:space="preserve">. </w:t>
      </w:r>
      <w:r w:rsidR="004000AB" w:rsidRPr="00514961">
        <w:rPr>
          <w:rFonts w:ascii="Times New Roman" w:eastAsia="Times New Roman" w:hAnsi="Times New Roman" w:cs="Times New Roman"/>
          <w:color w:val="000000" w:themeColor="text1"/>
          <w:lang w:eastAsia="ja-JP"/>
        </w:rPr>
        <w:t>The key constraints are:</w:t>
      </w:r>
      <w:r w:rsidR="00516AAF" w:rsidRPr="00514961">
        <w:rPr>
          <w:rFonts w:ascii="Times New Roman" w:eastAsia="Times New Roman" w:hAnsi="Times New Roman" w:cs="Times New Roman"/>
          <w:color w:val="000000" w:themeColor="text1"/>
          <w:lang w:eastAsia="ja-JP"/>
        </w:rPr>
        <w:t xml:space="preserve"> (1) external sociocultural norms reinforce internal unstandardized HR practices and resistance to HRA</w:t>
      </w:r>
      <w:r w:rsidR="004000AB" w:rsidRPr="00514961">
        <w:rPr>
          <w:rFonts w:ascii="Times New Roman" w:eastAsia="Times New Roman" w:hAnsi="Times New Roman" w:cs="Times New Roman"/>
          <w:color w:val="000000" w:themeColor="text1"/>
          <w:lang w:eastAsia="ja-JP"/>
        </w:rPr>
        <w:t xml:space="preserve"> adoption</w:t>
      </w:r>
      <w:r w:rsidR="00516AAF" w:rsidRPr="00514961">
        <w:rPr>
          <w:rFonts w:ascii="Times New Roman" w:eastAsia="Times New Roman" w:hAnsi="Times New Roman" w:cs="Times New Roman"/>
          <w:color w:val="000000" w:themeColor="text1"/>
          <w:lang w:eastAsia="ja-JP"/>
        </w:rPr>
        <w:t xml:space="preserve">; (2) technological and awareness </w:t>
      </w:r>
      <w:r w:rsidR="00F31E5A" w:rsidRPr="00514961">
        <w:rPr>
          <w:rFonts w:ascii="Times New Roman" w:eastAsia="Times New Roman" w:hAnsi="Times New Roman" w:cs="Times New Roman"/>
          <w:color w:val="000000" w:themeColor="text1"/>
          <w:lang w:eastAsia="ja-JP"/>
        </w:rPr>
        <w:t xml:space="preserve">of HR managers </w:t>
      </w:r>
      <w:r w:rsidR="00516AAF" w:rsidRPr="00514961">
        <w:rPr>
          <w:rFonts w:ascii="Times New Roman" w:eastAsia="Times New Roman" w:hAnsi="Times New Roman" w:cs="Times New Roman"/>
          <w:color w:val="000000" w:themeColor="text1"/>
          <w:lang w:eastAsia="ja-JP"/>
        </w:rPr>
        <w:t xml:space="preserve">that hinder </w:t>
      </w:r>
      <w:r w:rsidR="00F31E5A" w:rsidRPr="00514961">
        <w:rPr>
          <w:rFonts w:ascii="Times New Roman" w:eastAsia="Times New Roman" w:hAnsi="Times New Roman" w:cs="Times New Roman"/>
          <w:color w:val="000000" w:themeColor="text1"/>
          <w:lang w:eastAsia="ja-JP"/>
        </w:rPr>
        <w:t>their</w:t>
      </w:r>
      <w:r w:rsidR="00516AAF" w:rsidRPr="00514961">
        <w:rPr>
          <w:rFonts w:ascii="Times New Roman" w:eastAsia="Times New Roman" w:hAnsi="Times New Roman" w:cs="Times New Roman"/>
          <w:color w:val="000000" w:themeColor="text1"/>
          <w:lang w:eastAsia="ja-JP"/>
        </w:rPr>
        <w:t xml:space="preserve"> </w:t>
      </w:r>
      <w:r w:rsidR="005D4276" w:rsidRPr="00514961">
        <w:rPr>
          <w:rFonts w:ascii="Times New Roman" w:eastAsia="Times New Roman" w:hAnsi="Times New Roman" w:cs="Times New Roman"/>
          <w:color w:val="000000" w:themeColor="text1"/>
          <w:lang w:eastAsia="ja-JP"/>
        </w:rPr>
        <w:t xml:space="preserve">adoption </w:t>
      </w:r>
      <w:r w:rsidR="00516AAF" w:rsidRPr="00514961">
        <w:rPr>
          <w:rFonts w:ascii="Times New Roman" w:eastAsia="Times New Roman" w:hAnsi="Times New Roman" w:cs="Times New Roman"/>
          <w:color w:val="000000" w:themeColor="text1"/>
          <w:lang w:eastAsia="ja-JP"/>
        </w:rPr>
        <w:t>skills; and (3) weak national data regulations</w:t>
      </w:r>
      <w:r w:rsidR="003378D6" w:rsidRPr="00514961">
        <w:rPr>
          <w:rFonts w:ascii="Times New Roman" w:eastAsia="Times New Roman" w:hAnsi="Times New Roman" w:cs="Times New Roman"/>
          <w:color w:val="000000" w:themeColor="text1"/>
          <w:lang w:eastAsia="ja-JP"/>
        </w:rPr>
        <w:t xml:space="preserve"> </w:t>
      </w:r>
      <w:r w:rsidR="00516AAF" w:rsidRPr="00514961">
        <w:rPr>
          <w:rFonts w:ascii="Times New Roman" w:eastAsia="Times New Roman" w:hAnsi="Times New Roman" w:cs="Times New Roman"/>
          <w:color w:val="000000" w:themeColor="text1"/>
          <w:lang w:eastAsia="ja-JP"/>
        </w:rPr>
        <w:t>coupled with inadequate organizational data policies and privacy concerns</w:t>
      </w:r>
      <w:r w:rsidR="003378D6" w:rsidRPr="00514961">
        <w:rPr>
          <w:rFonts w:ascii="Times New Roman" w:eastAsia="Times New Roman" w:hAnsi="Times New Roman" w:cs="Times New Roman"/>
          <w:color w:val="000000" w:themeColor="text1"/>
          <w:lang w:eastAsia="ja-JP"/>
        </w:rPr>
        <w:t xml:space="preserve"> </w:t>
      </w:r>
      <w:r w:rsidR="004000AB" w:rsidRPr="00514961">
        <w:rPr>
          <w:rFonts w:ascii="Times New Roman" w:eastAsia="Times New Roman" w:hAnsi="Times New Roman" w:cs="Times New Roman"/>
          <w:color w:val="000000" w:themeColor="text1"/>
          <w:lang w:eastAsia="ja-JP"/>
        </w:rPr>
        <w:t>complicat</w:t>
      </w:r>
      <w:r w:rsidR="003378D6" w:rsidRPr="00514961">
        <w:rPr>
          <w:rFonts w:ascii="Times New Roman" w:eastAsia="Times New Roman" w:hAnsi="Times New Roman" w:cs="Times New Roman"/>
          <w:color w:val="000000" w:themeColor="text1"/>
          <w:lang w:eastAsia="ja-JP"/>
        </w:rPr>
        <w:t>e</w:t>
      </w:r>
      <w:r w:rsidR="00516AAF" w:rsidRPr="00514961">
        <w:rPr>
          <w:rFonts w:ascii="Times New Roman" w:eastAsia="Times New Roman" w:hAnsi="Times New Roman" w:cs="Times New Roman"/>
          <w:color w:val="000000" w:themeColor="text1"/>
          <w:lang w:eastAsia="ja-JP"/>
        </w:rPr>
        <w:t xml:space="preserve"> the </w:t>
      </w:r>
      <w:r w:rsidR="0091659E" w:rsidRPr="00514961">
        <w:rPr>
          <w:rFonts w:ascii="Times New Roman" w:eastAsia="Times New Roman" w:hAnsi="Times New Roman" w:cs="Times New Roman"/>
          <w:color w:val="000000" w:themeColor="text1"/>
          <w:lang w:eastAsia="ja-JP"/>
        </w:rPr>
        <w:t xml:space="preserve">HRA </w:t>
      </w:r>
      <w:r w:rsidR="00516AAF" w:rsidRPr="00514961">
        <w:rPr>
          <w:rFonts w:ascii="Times New Roman" w:eastAsia="Times New Roman" w:hAnsi="Times New Roman" w:cs="Times New Roman"/>
          <w:color w:val="000000" w:themeColor="text1"/>
          <w:lang w:eastAsia="ja-JP"/>
        </w:rPr>
        <w:t xml:space="preserve">adoption process. We develop a framework that conceptualizes the reinforcing cycle of </w:t>
      </w:r>
      <w:r w:rsidR="00476F45" w:rsidRPr="00514961">
        <w:rPr>
          <w:rFonts w:ascii="Times New Roman" w:eastAsia="Times New Roman" w:hAnsi="Times New Roman" w:cs="Times New Roman"/>
          <w:color w:val="000000" w:themeColor="text1"/>
          <w:lang w:eastAsia="ja-JP"/>
        </w:rPr>
        <w:t xml:space="preserve">multi-faceted and </w:t>
      </w:r>
      <w:r w:rsidR="00516AAF" w:rsidRPr="00514961">
        <w:rPr>
          <w:rFonts w:ascii="Times New Roman" w:eastAsia="Times New Roman" w:hAnsi="Times New Roman" w:cs="Times New Roman"/>
          <w:color w:val="000000" w:themeColor="text1"/>
          <w:lang w:eastAsia="ja-JP"/>
        </w:rPr>
        <w:t>multi-level challenges in HRA adoption</w:t>
      </w:r>
      <w:r w:rsidR="00DA0845" w:rsidRPr="00514961">
        <w:rPr>
          <w:rFonts w:ascii="Times New Roman" w:eastAsia="Times New Roman" w:hAnsi="Times New Roman" w:cs="Times New Roman"/>
          <w:color w:val="000000" w:themeColor="text1"/>
          <w:lang w:eastAsia="ja-JP"/>
        </w:rPr>
        <w:t>. This framework illustrates how</w:t>
      </w:r>
      <w:r w:rsidR="006C4DDF" w:rsidRPr="00514961">
        <w:rPr>
          <w:rFonts w:ascii="Times New Roman" w:eastAsia="Times New Roman" w:hAnsi="Times New Roman" w:cs="Times New Roman"/>
          <w:color w:val="000000" w:themeColor="text1"/>
          <w:lang w:eastAsia="ja-JP"/>
        </w:rPr>
        <w:t xml:space="preserve"> </w:t>
      </w:r>
      <w:r w:rsidR="00516AAF" w:rsidRPr="00514961">
        <w:rPr>
          <w:rFonts w:ascii="Times New Roman" w:eastAsia="Times New Roman" w:hAnsi="Times New Roman" w:cs="Times New Roman"/>
          <w:color w:val="000000" w:themeColor="text1"/>
          <w:lang w:eastAsia="ja-JP"/>
        </w:rPr>
        <w:t>external constraints</w:t>
      </w:r>
      <w:r w:rsidR="00DA0845" w:rsidRPr="00514961">
        <w:rPr>
          <w:rFonts w:ascii="Times New Roman" w:eastAsia="Times New Roman" w:hAnsi="Times New Roman" w:cs="Times New Roman"/>
          <w:color w:val="000000" w:themeColor="text1"/>
          <w:lang w:eastAsia="ja-JP"/>
        </w:rPr>
        <w:t>,</w:t>
      </w:r>
      <w:r w:rsidR="006C4DDF" w:rsidRPr="00514961">
        <w:rPr>
          <w:rFonts w:ascii="Times New Roman" w:eastAsia="Times New Roman" w:hAnsi="Times New Roman" w:cs="Times New Roman"/>
          <w:color w:val="000000" w:themeColor="text1"/>
          <w:lang w:eastAsia="ja-JP"/>
        </w:rPr>
        <w:t xml:space="preserve"> </w:t>
      </w:r>
      <w:r w:rsidR="00516AAF" w:rsidRPr="00514961">
        <w:rPr>
          <w:rFonts w:ascii="Times New Roman" w:eastAsia="Times New Roman" w:hAnsi="Times New Roman" w:cs="Times New Roman"/>
          <w:color w:val="000000" w:themeColor="text1"/>
          <w:lang w:eastAsia="ja-JP"/>
        </w:rPr>
        <w:t>such as sociocultural norms, underdeveloped technological infrastructure, and weak data regulations</w:t>
      </w:r>
      <w:r w:rsidR="00DA0845" w:rsidRPr="00514961">
        <w:rPr>
          <w:rFonts w:ascii="Times New Roman" w:eastAsia="Times New Roman" w:hAnsi="Times New Roman" w:cs="Times New Roman"/>
          <w:color w:val="000000" w:themeColor="text1"/>
          <w:lang w:eastAsia="ja-JP"/>
        </w:rPr>
        <w:t>,</w:t>
      </w:r>
      <w:r w:rsidR="006C4DDF" w:rsidRPr="00514961">
        <w:rPr>
          <w:rFonts w:ascii="Times New Roman" w:eastAsia="Times New Roman" w:hAnsi="Times New Roman" w:cs="Times New Roman"/>
          <w:color w:val="000000" w:themeColor="text1"/>
          <w:lang w:eastAsia="ja-JP"/>
        </w:rPr>
        <w:t xml:space="preserve"> </w:t>
      </w:r>
      <w:r w:rsidR="00516AAF" w:rsidRPr="00514961">
        <w:rPr>
          <w:rFonts w:ascii="Times New Roman" w:eastAsia="Times New Roman" w:hAnsi="Times New Roman" w:cs="Times New Roman"/>
          <w:color w:val="000000" w:themeColor="text1"/>
          <w:lang w:eastAsia="ja-JP"/>
        </w:rPr>
        <w:t xml:space="preserve">interact with internal organizational dynamics, including unstandardized HR practices, limited </w:t>
      </w:r>
      <w:r w:rsidR="005D4276" w:rsidRPr="00514961">
        <w:rPr>
          <w:rFonts w:ascii="Times New Roman" w:eastAsia="Times New Roman" w:hAnsi="Times New Roman" w:cs="Times New Roman"/>
          <w:color w:val="000000" w:themeColor="text1"/>
          <w:lang w:eastAsia="ja-JP"/>
        </w:rPr>
        <w:t xml:space="preserve">HRA adoption </w:t>
      </w:r>
      <w:r w:rsidR="00516AAF" w:rsidRPr="00514961">
        <w:rPr>
          <w:rFonts w:ascii="Times New Roman" w:eastAsia="Times New Roman" w:hAnsi="Times New Roman" w:cs="Times New Roman"/>
          <w:color w:val="000000" w:themeColor="text1"/>
          <w:lang w:eastAsia="ja-JP"/>
        </w:rPr>
        <w:t xml:space="preserve">skills, and inadequate data governance policies (see Figure 3). </w:t>
      </w:r>
      <w:r w:rsidR="00516AAF" w:rsidRPr="00514961">
        <w:rPr>
          <w:rFonts w:ascii="Times New Roman" w:eastAsia="Times New Roman" w:hAnsi="Times New Roman" w:cs="Times New Roman"/>
          <w:bCs/>
          <w:color w:val="000000" w:themeColor="text1"/>
          <w:lang w:eastAsia="ja-JP"/>
        </w:rPr>
        <w:t>Second</w:t>
      </w:r>
      <w:r w:rsidR="00516AAF" w:rsidRPr="00514961">
        <w:rPr>
          <w:rFonts w:ascii="Times New Roman" w:eastAsia="Times New Roman" w:hAnsi="Times New Roman" w:cs="Times New Roman"/>
          <w:color w:val="000000" w:themeColor="text1"/>
          <w:lang w:eastAsia="ja-JP"/>
        </w:rPr>
        <w:t xml:space="preserve">, </w:t>
      </w:r>
      <w:r w:rsidR="00BF590A" w:rsidRPr="00514961">
        <w:rPr>
          <w:rFonts w:ascii="Times New Roman" w:eastAsia="Times New Roman" w:hAnsi="Times New Roman" w:cs="Times New Roman"/>
          <w:color w:val="000000" w:themeColor="text1"/>
          <w:lang w:eastAsia="ja-JP"/>
        </w:rPr>
        <w:t>we contribute to the literature by</w:t>
      </w:r>
      <w:r w:rsidR="00516AAF" w:rsidRPr="00514961">
        <w:rPr>
          <w:rFonts w:ascii="Times New Roman" w:eastAsia="Times New Roman" w:hAnsi="Times New Roman" w:cs="Times New Roman"/>
          <w:color w:val="000000" w:themeColor="text1"/>
          <w:lang w:eastAsia="ja-JP"/>
        </w:rPr>
        <w:t xml:space="preserve"> </w:t>
      </w:r>
      <w:r w:rsidR="00BF590A" w:rsidRPr="00514961">
        <w:rPr>
          <w:rFonts w:ascii="Times New Roman" w:eastAsia="Times New Roman" w:hAnsi="Times New Roman" w:cs="Times New Roman"/>
          <w:color w:val="000000" w:themeColor="text1"/>
          <w:lang w:eastAsia="ja-JP"/>
        </w:rPr>
        <w:t>emphasizing</w:t>
      </w:r>
      <w:r w:rsidR="00516AAF" w:rsidRPr="00514961">
        <w:rPr>
          <w:rFonts w:ascii="Times New Roman" w:eastAsia="Times New Roman" w:hAnsi="Times New Roman" w:cs="Times New Roman"/>
          <w:color w:val="000000" w:themeColor="text1"/>
          <w:lang w:eastAsia="ja-JP"/>
        </w:rPr>
        <w:t xml:space="preserve"> the</w:t>
      </w:r>
      <w:r w:rsidR="00BF590A" w:rsidRPr="00514961">
        <w:rPr>
          <w:rFonts w:ascii="Times New Roman" w:eastAsia="Times New Roman" w:hAnsi="Times New Roman" w:cs="Times New Roman"/>
          <w:color w:val="000000" w:themeColor="text1"/>
          <w:lang w:eastAsia="ja-JP"/>
        </w:rPr>
        <w:t xml:space="preserve"> need to carefully consider the</w:t>
      </w:r>
      <w:r w:rsidR="00516AAF" w:rsidRPr="00514961">
        <w:rPr>
          <w:rFonts w:ascii="Times New Roman" w:eastAsia="Times New Roman" w:hAnsi="Times New Roman" w:cs="Times New Roman"/>
          <w:color w:val="000000" w:themeColor="text1"/>
          <w:lang w:eastAsia="ja-JP"/>
        </w:rPr>
        <w:t xml:space="preserve"> interplay between intrinsic and extrinsic </w:t>
      </w:r>
      <w:r w:rsidR="004E3E70" w:rsidRPr="00514961">
        <w:rPr>
          <w:rFonts w:ascii="Times New Roman" w:eastAsia="Times New Roman" w:hAnsi="Times New Roman" w:cs="Times New Roman"/>
          <w:color w:val="000000" w:themeColor="text1"/>
          <w:lang w:eastAsia="ja-JP"/>
        </w:rPr>
        <w:t xml:space="preserve">organizational </w:t>
      </w:r>
      <w:r w:rsidR="00516AAF" w:rsidRPr="00514961">
        <w:rPr>
          <w:rFonts w:ascii="Times New Roman" w:eastAsia="Times New Roman" w:hAnsi="Times New Roman" w:cs="Times New Roman"/>
          <w:color w:val="000000" w:themeColor="text1"/>
          <w:lang w:eastAsia="ja-JP"/>
        </w:rPr>
        <w:t>factors</w:t>
      </w:r>
      <w:r w:rsidR="009D20C5" w:rsidRPr="00514961">
        <w:rPr>
          <w:rFonts w:ascii="Times New Roman" w:eastAsia="Times New Roman" w:hAnsi="Times New Roman" w:cs="Times New Roman"/>
          <w:color w:val="000000" w:themeColor="text1"/>
          <w:lang w:eastAsia="ja-JP"/>
        </w:rPr>
        <w:t>,</w:t>
      </w:r>
      <w:r w:rsidR="00516AAF" w:rsidRPr="00514961">
        <w:rPr>
          <w:rFonts w:ascii="Times New Roman" w:eastAsia="Times New Roman" w:hAnsi="Times New Roman" w:cs="Times New Roman"/>
          <w:color w:val="000000" w:themeColor="text1"/>
          <w:lang w:eastAsia="ja-JP"/>
        </w:rPr>
        <w:t xml:space="preserve"> </w:t>
      </w:r>
      <w:r w:rsidR="00DD3F9A" w:rsidRPr="00514961">
        <w:rPr>
          <w:rFonts w:ascii="Times New Roman" w:eastAsia="Times New Roman" w:hAnsi="Times New Roman" w:cs="Times New Roman"/>
          <w:color w:val="000000" w:themeColor="text1"/>
          <w:lang w:eastAsia="ja-JP"/>
        </w:rPr>
        <w:t>as these</w:t>
      </w:r>
      <w:r w:rsidR="00140A7A" w:rsidRPr="00514961">
        <w:rPr>
          <w:rFonts w:ascii="Times New Roman" w:eastAsia="Times New Roman" w:hAnsi="Times New Roman" w:cs="Times New Roman"/>
          <w:color w:val="000000" w:themeColor="text1"/>
          <w:lang w:eastAsia="ja-JP"/>
        </w:rPr>
        <w:t xml:space="preserve"> </w:t>
      </w:r>
      <w:r w:rsidR="00516AAF" w:rsidRPr="00514961">
        <w:rPr>
          <w:rFonts w:ascii="Times New Roman" w:eastAsia="Times New Roman" w:hAnsi="Times New Roman" w:cs="Times New Roman"/>
          <w:color w:val="000000" w:themeColor="text1"/>
          <w:lang w:eastAsia="ja-JP"/>
        </w:rPr>
        <w:t xml:space="preserve">create multi-level challenges in HRA adoption. Intrinsic </w:t>
      </w:r>
      <w:r w:rsidR="00516AAF" w:rsidRPr="00514961">
        <w:rPr>
          <w:rFonts w:ascii="Times New Roman" w:eastAsia="Times New Roman" w:hAnsi="Times New Roman" w:cs="Times New Roman"/>
          <w:color w:val="000000" w:themeColor="text1"/>
          <w:lang w:eastAsia="ja-JP"/>
        </w:rPr>
        <w:lastRenderedPageBreak/>
        <w:t xml:space="preserve">factors are rooted in subjective sociocultural norms </w:t>
      </w:r>
      <w:r w:rsidR="004000AB" w:rsidRPr="00514961">
        <w:rPr>
          <w:rFonts w:ascii="Times New Roman" w:eastAsia="Times New Roman" w:hAnsi="Times New Roman" w:cs="Times New Roman"/>
          <w:color w:val="000000" w:themeColor="text1"/>
          <w:lang w:eastAsia="ja-JP"/>
        </w:rPr>
        <w:t>held by employees</w:t>
      </w:r>
      <w:r w:rsidR="00516AAF" w:rsidRPr="00514961">
        <w:rPr>
          <w:rFonts w:ascii="Times New Roman" w:eastAsia="Times New Roman" w:hAnsi="Times New Roman" w:cs="Times New Roman"/>
          <w:color w:val="000000" w:themeColor="text1"/>
          <w:lang w:eastAsia="ja-JP"/>
        </w:rPr>
        <w:t xml:space="preserve">, </w:t>
      </w:r>
      <w:r w:rsidR="004000AB" w:rsidRPr="00514961">
        <w:rPr>
          <w:rFonts w:ascii="Times New Roman" w:eastAsia="Times New Roman" w:hAnsi="Times New Roman" w:cs="Times New Roman"/>
          <w:color w:val="000000" w:themeColor="text1"/>
          <w:lang w:eastAsia="ja-JP"/>
        </w:rPr>
        <w:t xml:space="preserve">such as a </w:t>
      </w:r>
      <w:r w:rsidR="00516AAF" w:rsidRPr="00514961">
        <w:rPr>
          <w:rFonts w:ascii="Times New Roman" w:eastAsia="Times New Roman" w:hAnsi="Times New Roman" w:cs="Times New Roman"/>
          <w:color w:val="000000" w:themeColor="text1"/>
          <w:lang w:eastAsia="ja-JP"/>
        </w:rPr>
        <w:t>reliance on personal networks</w:t>
      </w:r>
      <w:r w:rsidR="004000AB" w:rsidRPr="00514961">
        <w:rPr>
          <w:rFonts w:ascii="Times New Roman" w:eastAsia="Times New Roman" w:hAnsi="Times New Roman" w:cs="Times New Roman"/>
          <w:color w:val="000000" w:themeColor="text1"/>
          <w:lang w:eastAsia="ja-JP"/>
        </w:rPr>
        <w:t xml:space="preserve"> and </w:t>
      </w:r>
      <w:r w:rsidR="00516AAF" w:rsidRPr="00514961">
        <w:rPr>
          <w:rFonts w:ascii="Times New Roman" w:eastAsia="Times New Roman" w:hAnsi="Times New Roman" w:cs="Times New Roman"/>
          <w:color w:val="000000" w:themeColor="text1"/>
          <w:lang w:eastAsia="ja-JP"/>
        </w:rPr>
        <w:t xml:space="preserve">intuition, </w:t>
      </w:r>
      <w:r w:rsidR="004000AB" w:rsidRPr="00514961">
        <w:rPr>
          <w:rFonts w:ascii="Times New Roman" w:eastAsia="Times New Roman" w:hAnsi="Times New Roman" w:cs="Times New Roman"/>
          <w:color w:val="000000" w:themeColor="text1"/>
          <w:lang w:eastAsia="ja-JP"/>
        </w:rPr>
        <w:t xml:space="preserve">as well as </w:t>
      </w:r>
      <w:r w:rsidR="00516AAF" w:rsidRPr="00514961">
        <w:rPr>
          <w:rFonts w:ascii="Times New Roman" w:eastAsia="Times New Roman" w:hAnsi="Times New Roman" w:cs="Times New Roman"/>
          <w:color w:val="000000" w:themeColor="text1"/>
          <w:lang w:eastAsia="ja-JP"/>
        </w:rPr>
        <w:t xml:space="preserve">face-saving </w:t>
      </w:r>
      <w:r w:rsidR="004000AB" w:rsidRPr="00514961">
        <w:rPr>
          <w:rFonts w:ascii="Times New Roman" w:eastAsia="Times New Roman" w:hAnsi="Times New Roman" w:cs="Times New Roman"/>
          <w:color w:val="000000" w:themeColor="text1"/>
          <w:lang w:eastAsia="ja-JP"/>
        </w:rPr>
        <w:t>practices</w:t>
      </w:r>
      <w:r w:rsidR="00516AAF" w:rsidRPr="00514961">
        <w:rPr>
          <w:rFonts w:ascii="Times New Roman" w:eastAsia="Times New Roman" w:hAnsi="Times New Roman" w:cs="Times New Roman"/>
          <w:color w:val="000000" w:themeColor="text1"/>
          <w:lang w:eastAsia="ja-JP"/>
        </w:rPr>
        <w:t xml:space="preserve"> and psychological safety concerns, which form self-reinforcing cycles of resistance. Extrinsic factors, such as</w:t>
      </w:r>
      <w:r w:rsidR="004000AB" w:rsidRPr="00514961">
        <w:rPr>
          <w:rFonts w:ascii="Times New Roman" w:eastAsia="Times New Roman" w:hAnsi="Times New Roman" w:cs="Times New Roman"/>
          <w:color w:val="000000" w:themeColor="text1"/>
          <w:lang w:eastAsia="ja-JP"/>
        </w:rPr>
        <w:t xml:space="preserve"> </w:t>
      </w:r>
      <w:r w:rsidR="00516AAF" w:rsidRPr="00514961">
        <w:rPr>
          <w:rFonts w:ascii="Times New Roman" w:eastAsia="Times New Roman" w:hAnsi="Times New Roman" w:cs="Times New Roman"/>
          <w:color w:val="000000" w:themeColor="text1"/>
          <w:lang w:eastAsia="ja-JP"/>
        </w:rPr>
        <w:t xml:space="preserve">weak technological infrastructure and inadequate data regulations, exacerbate these intrinsic challenges by increasing employees’ privacy concerns and reducing </w:t>
      </w:r>
      <w:r w:rsidR="004000AB" w:rsidRPr="00514961">
        <w:rPr>
          <w:rFonts w:ascii="Times New Roman" w:eastAsia="Times New Roman" w:hAnsi="Times New Roman" w:cs="Times New Roman"/>
          <w:color w:val="000000" w:themeColor="text1"/>
          <w:lang w:eastAsia="ja-JP"/>
        </w:rPr>
        <w:t xml:space="preserve">HRA </w:t>
      </w:r>
      <w:r w:rsidR="00516AAF" w:rsidRPr="00514961">
        <w:rPr>
          <w:rFonts w:ascii="Times New Roman" w:eastAsia="Times New Roman" w:hAnsi="Times New Roman" w:cs="Times New Roman"/>
          <w:color w:val="000000" w:themeColor="text1"/>
          <w:lang w:eastAsia="ja-JP"/>
        </w:rPr>
        <w:t xml:space="preserve">engagement. </w:t>
      </w:r>
      <w:r w:rsidR="009922CA" w:rsidRPr="00514961">
        <w:rPr>
          <w:rFonts w:ascii="Times New Roman" w:eastAsia="Times New Roman" w:hAnsi="Times New Roman" w:cs="Times New Roman"/>
          <w:color w:val="000000" w:themeColor="text1"/>
          <w:lang w:eastAsia="ja-JP"/>
        </w:rPr>
        <w:t>Integrating these influences in an</w:t>
      </w:r>
      <w:r w:rsidR="00516AAF" w:rsidRPr="00514961">
        <w:rPr>
          <w:rFonts w:ascii="Times New Roman" w:eastAsia="Times New Roman" w:hAnsi="Times New Roman" w:cs="Times New Roman"/>
          <w:color w:val="000000" w:themeColor="text1"/>
          <w:lang w:eastAsia="ja-JP"/>
        </w:rPr>
        <w:t xml:space="preserve"> open-systems framework, this study </w:t>
      </w:r>
      <w:r w:rsidR="004000AB" w:rsidRPr="00514961">
        <w:rPr>
          <w:rFonts w:ascii="Times New Roman" w:eastAsia="Times New Roman" w:hAnsi="Times New Roman" w:cs="Times New Roman"/>
          <w:color w:val="000000" w:themeColor="text1"/>
          <w:lang w:eastAsia="ja-JP"/>
        </w:rPr>
        <w:t xml:space="preserve">shows </w:t>
      </w:r>
      <w:r w:rsidR="00516AAF" w:rsidRPr="00514961">
        <w:rPr>
          <w:rFonts w:ascii="Times New Roman" w:eastAsia="Times New Roman" w:hAnsi="Times New Roman" w:cs="Times New Roman"/>
          <w:color w:val="000000" w:themeColor="text1"/>
          <w:lang w:eastAsia="ja-JP"/>
        </w:rPr>
        <w:t xml:space="preserve">how </w:t>
      </w:r>
      <w:r w:rsidR="009922CA" w:rsidRPr="00514961">
        <w:rPr>
          <w:rFonts w:ascii="Times New Roman" w:eastAsia="Times New Roman" w:hAnsi="Times New Roman" w:cs="Times New Roman"/>
          <w:color w:val="000000" w:themeColor="text1"/>
          <w:lang w:eastAsia="ja-JP"/>
        </w:rPr>
        <w:t xml:space="preserve">these </w:t>
      </w:r>
      <w:r w:rsidR="004E3E70" w:rsidRPr="00514961">
        <w:rPr>
          <w:rFonts w:ascii="Times New Roman" w:eastAsia="Times New Roman" w:hAnsi="Times New Roman" w:cs="Times New Roman"/>
          <w:color w:val="000000" w:themeColor="text1"/>
          <w:lang w:eastAsia="ja-JP"/>
        </w:rPr>
        <w:t xml:space="preserve">interactions </w:t>
      </w:r>
      <w:r w:rsidR="00516AAF" w:rsidRPr="00514961">
        <w:rPr>
          <w:rFonts w:ascii="Times New Roman" w:eastAsia="Times New Roman" w:hAnsi="Times New Roman" w:cs="Times New Roman"/>
          <w:color w:val="000000" w:themeColor="text1"/>
          <w:lang w:eastAsia="ja-JP"/>
        </w:rPr>
        <w:t>form reinforcing cyclical barriers</w:t>
      </w:r>
      <w:r w:rsidR="004000AB" w:rsidRPr="00514961">
        <w:rPr>
          <w:rFonts w:ascii="Times New Roman" w:eastAsia="Times New Roman" w:hAnsi="Times New Roman" w:cs="Times New Roman"/>
          <w:color w:val="000000" w:themeColor="text1"/>
          <w:lang w:eastAsia="ja-JP"/>
        </w:rPr>
        <w:t xml:space="preserve"> </w:t>
      </w:r>
      <w:r w:rsidR="009922CA" w:rsidRPr="00514961">
        <w:rPr>
          <w:rFonts w:ascii="Times New Roman" w:eastAsia="Times New Roman" w:hAnsi="Times New Roman" w:cs="Times New Roman"/>
          <w:color w:val="000000" w:themeColor="text1"/>
          <w:lang w:eastAsia="ja-JP"/>
        </w:rPr>
        <w:t xml:space="preserve">that hinder </w:t>
      </w:r>
      <w:r w:rsidR="004000AB" w:rsidRPr="00514961">
        <w:rPr>
          <w:rFonts w:ascii="Times New Roman" w:eastAsia="Times New Roman" w:hAnsi="Times New Roman" w:cs="Times New Roman"/>
          <w:color w:val="000000" w:themeColor="text1"/>
          <w:lang w:eastAsia="ja-JP"/>
        </w:rPr>
        <w:t xml:space="preserve">HRA adoption. </w:t>
      </w:r>
      <w:r w:rsidR="00516AAF" w:rsidRPr="00514961">
        <w:rPr>
          <w:rFonts w:ascii="Times New Roman" w:eastAsia="Times New Roman" w:hAnsi="Times New Roman" w:cs="Times New Roman"/>
          <w:bCs/>
          <w:color w:val="000000" w:themeColor="text1"/>
          <w:lang w:eastAsia="ja-JP"/>
        </w:rPr>
        <w:t>Third</w:t>
      </w:r>
      <w:r w:rsidR="00516AAF" w:rsidRPr="00514961">
        <w:rPr>
          <w:rFonts w:ascii="Times New Roman" w:eastAsia="Times New Roman" w:hAnsi="Times New Roman" w:cs="Times New Roman"/>
          <w:color w:val="000000" w:themeColor="text1"/>
          <w:lang w:eastAsia="ja-JP"/>
        </w:rPr>
        <w:t xml:space="preserve">, </w:t>
      </w:r>
      <w:r w:rsidR="00A42B77" w:rsidRPr="00514961">
        <w:rPr>
          <w:rFonts w:ascii="Times New Roman" w:hAnsi="Times New Roman" w:cs="Times New Roman"/>
        </w:rPr>
        <w:t xml:space="preserve">the study underscores an intrinsic aspect of HRA adoption that is often overlooked in HRA </w:t>
      </w:r>
      <w:proofErr w:type="gramStart"/>
      <w:r w:rsidR="00A42B77" w:rsidRPr="00514961">
        <w:rPr>
          <w:rFonts w:ascii="Times New Roman" w:hAnsi="Times New Roman" w:cs="Times New Roman"/>
        </w:rPr>
        <w:t>research, yet</w:t>
      </w:r>
      <w:proofErr w:type="gramEnd"/>
      <w:r w:rsidR="00A42B77" w:rsidRPr="00514961">
        <w:rPr>
          <w:rFonts w:ascii="Times New Roman" w:hAnsi="Times New Roman" w:cs="Times New Roman"/>
        </w:rPr>
        <w:t xml:space="preserve"> is essential for understanding HRA adoption. In the case of Morocco, sociocultural norm</w:t>
      </w:r>
      <w:r w:rsidR="00345EA5" w:rsidRPr="00514961">
        <w:rPr>
          <w:rFonts w:ascii="Times New Roman" w:hAnsi="Times New Roman" w:cs="Times New Roman"/>
        </w:rPr>
        <w:t>s</w:t>
      </w:r>
      <w:r w:rsidR="00320FD3" w:rsidRPr="00514961">
        <w:rPr>
          <w:rFonts w:ascii="Times New Roman" w:hAnsi="Times New Roman" w:cs="Times New Roman"/>
        </w:rPr>
        <w:t xml:space="preserve"> </w:t>
      </w:r>
      <w:r w:rsidR="00516AAF" w:rsidRPr="00514961">
        <w:rPr>
          <w:rFonts w:ascii="Times New Roman" w:eastAsia="Times New Roman" w:hAnsi="Times New Roman" w:cs="Times New Roman"/>
          <w:color w:val="000000" w:themeColor="text1"/>
          <w:lang w:eastAsia="ja-JP"/>
        </w:rPr>
        <w:t xml:space="preserve">such as reliance on personal networks, face-saving cultures, and </w:t>
      </w:r>
      <w:r w:rsidR="008A3503" w:rsidRPr="00514961">
        <w:rPr>
          <w:rFonts w:ascii="Times New Roman" w:hAnsi="Times New Roman" w:cs="Times New Roman"/>
        </w:rPr>
        <w:t>faith-based discouragement</w:t>
      </w:r>
      <w:r w:rsidR="00516AAF" w:rsidRPr="00514961">
        <w:rPr>
          <w:rFonts w:ascii="Times New Roman" w:eastAsia="Times New Roman" w:hAnsi="Times New Roman" w:cs="Times New Roman"/>
          <w:color w:val="000000" w:themeColor="text1"/>
          <w:lang w:eastAsia="ja-JP"/>
        </w:rPr>
        <w:t xml:space="preserve"> </w:t>
      </w:r>
      <w:r w:rsidR="00BF5622" w:rsidRPr="00514961">
        <w:rPr>
          <w:rFonts w:ascii="Times New Roman" w:eastAsia="Times New Roman" w:hAnsi="Times New Roman" w:cs="Times New Roman"/>
          <w:color w:val="000000" w:themeColor="text1"/>
          <w:lang w:eastAsia="ja-JP"/>
        </w:rPr>
        <w:t xml:space="preserve">of </w:t>
      </w:r>
      <w:r w:rsidR="00516AAF" w:rsidRPr="00514961">
        <w:rPr>
          <w:rFonts w:ascii="Times New Roman" w:eastAsia="Times New Roman" w:hAnsi="Times New Roman" w:cs="Times New Roman"/>
          <w:color w:val="000000" w:themeColor="text1"/>
          <w:lang w:eastAsia="ja-JP"/>
        </w:rPr>
        <w:t xml:space="preserve">exposing </w:t>
      </w:r>
      <w:r w:rsidR="00840E0F" w:rsidRPr="00514961">
        <w:rPr>
          <w:rFonts w:ascii="Times New Roman" w:eastAsia="Times New Roman" w:hAnsi="Times New Roman" w:cs="Times New Roman"/>
          <w:color w:val="000000" w:themeColor="text1"/>
          <w:lang w:eastAsia="ja-JP"/>
        </w:rPr>
        <w:t xml:space="preserve">others’ </w:t>
      </w:r>
      <w:r w:rsidR="00516AAF" w:rsidRPr="00514961">
        <w:rPr>
          <w:rFonts w:ascii="Times New Roman" w:eastAsia="Times New Roman" w:hAnsi="Times New Roman" w:cs="Times New Roman"/>
          <w:color w:val="000000" w:themeColor="text1"/>
          <w:lang w:eastAsia="ja-JP"/>
        </w:rPr>
        <w:t>wrongdoings</w:t>
      </w:r>
      <w:r w:rsidR="00840E0F" w:rsidRPr="00514961">
        <w:rPr>
          <w:rFonts w:ascii="Times New Roman" w:hAnsi="Times New Roman" w:cs="Times New Roman"/>
        </w:rPr>
        <w:t xml:space="preserve">, </w:t>
      </w:r>
      <w:r w:rsidR="006C6F65" w:rsidRPr="00514961">
        <w:rPr>
          <w:rFonts w:ascii="Times New Roman" w:hAnsi="Times New Roman" w:cs="Times New Roman"/>
        </w:rPr>
        <w:t>shaped employees’ attitudes toward and interpretations of HRA adoption regardless of formal religious doctrine.</w:t>
      </w:r>
      <w:r w:rsidR="001E78E0" w:rsidRPr="00514961">
        <w:rPr>
          <w:rFonts w:ascii="Times New Roman" w:hAnsi="Times New Roman" w:cs="Times New Roman"/>
        </w:rPr>
        <w:t xml:space="preserve"> </w:t>
      </w:r>
    </w:p>
    <w:p w14:paraId="38BC3BD7" w14:textId="51198663" w:rsidR="00B47237" w:rsidRPr="00514961" w:rsidRDefault="00182A6F" w:rsidP="002409CD">
      <w:pPr>
        <w:spacing w:line="480" w:lineRule="auto"/>
        <w:rPr>
          <w:rFonts w:ascii="Times New Roman" w:hAnsi="Times New Roman" w:cs="Times New Roman"/>
        </w:rPr>
      </w:pPr>
      <w:r w:rsidRPr="00514961">
        <w:rPr>
          <w:rFonts w:ascii="Times New Roman" w:hAnsi="Times New Roman" w:cs="Times New Roman"/>
        </w:rPr>
        <w:t>The remainder of this paper is structured as follows</w:t>
      </w:r>
      <w:r w:rsidR="002507EA" w:rsidRPr="00514961">
        <w:rPr>
          <w:rFonts w:ascii="Times New Roman" w:hAnsi="Times New Roman" w:cs="Times New Roman"/>
        </w:rPr>
        <w:t xml:space="preserve">. First, we review the existing literature on HRA, highlighting key concepts, challenges, and the relevance of systems theory to HRA research. </w:t>
      </w:r>
      <w:r w:rsidR="00077DC9" w:rsidRPr="00514961">
        <w:rPr>
          <w:rFonts w:ascii="Times New Roman" w:hAnsi="Times New Roman" w:cs="Times New Roman"/>
        </w:rPr>
        <w:t xml:space="preserve">Next, </w:t>
      </w:r>
      <w:r w:rsidR="00D515BB" w:rsidRPr="00514961">
        <w:rPr>
          <w:rFonts w:ascii="Times New Roman" w:hAnsi="Times New Roman" w:cs="Times New Roman"/>
        </w:rPr>
        <w:t>we describe</w:t>
      </w:r>
      <w:r w:rsidR="0002025D" w:rsidRPr="00514961">
        <w:rPr>
          <w:rFonts w:ascii="Times New Roman" w:hAnsi="Times New Roman" w:cs="Times New Roman"/>
        </w:rPr>
        <w:t xml:space="preserve"> </w:t>
      </w:r>
      <w:r w:rsidR="002507EA" w:rsidRPr="00514961">
        <w:rPr>
          <w:rFonts w:ascii="Times New Roman" w:hAnsi="Times New Roman" w:cs="Times New Roman"/>
        </w:rPr>
        <w:t>the research methodology, outlining the qualitative approach employed in the study. We then present the findings, organized around the major themes that emerged from the data. The discussion section</w:t>
      </w:r>
      <w:r w:rsidR="00B01312" w:rsidRPr="00514961">
        <w:rPr>
          <w:rFonts w:ascii="Times New Roman" w:hAnsi="Times New Roman" w:cs="Times New Roman"/>
        </w:rPr>
        <w:t xml:space="preserve"> that</w:t>
      </w:r>
      <w:r w:rsidR="002507EA" w:rsidRPr="00514961">
        <w:rPr>
          <w:rFonts w:ascii="Times New Roman" w:hAnsi="Times New Roman" w:cs="Times New Roman"/>
        </w:rPr>
        <w:t xml:space="preserve"> follows </w:t>
      </w:r>
      <w:r w:rsidR="00B01312" w:rsidRPr="00514961">
        <w:rPr>
          <w:rFonts w:ascii="Times New Roman" w:hAnsi="Times New Roman" w:cs="Times New Roman"/>
        </w:rPr>
        <w:t xml:space="preserve">reflects on </w:t>
      </w:r>
      <w:r w:rsidR="00D47F77" w:rsidRPr="00514961">
        <w:rPr>
          <w:rFonts w:ascii="Times New Roman" w:hAnsi="Times New Roman" w:cs="Times New Roman"/>
        </w:rPr>
        <w:t>our key</w:t>
      </w:r>
      <w:r w:rsidR="002507EA" w:rsidRPr="00514961">
        <w:rPr>
          <w:rFonts w:ascii="Times New Roman" w:hAnsi="Times New Roman" w:cs="Times New Roman"/>
        </w:rPr>
        <w:t xml:space="preserve"> findings and introduce</w:t>
      </w:r>
      <w:r w:rsidR="009D20C5" w:rsidRPr="00514961">
        <w:rPr>
          <w:rFonts w:ascii="Times New Roman" w:hAnsi="Times New Roman" w:cs="Times New Roman"/>
        </w:rPr>
        <w:t>s</w:t>
      </w:r>
      <w:r w:rsidR="002507EA" w:rsidRPr="00514961">
        <w:rPr>
          <w:rFonts w:ascii="Times New Roman" w:hAnsi="Times New Roman" w:cs="Times New Roman"/>
        </w:rPr>
        <w:t xml:space="preserve"> a conceptual framework. Finally, </w:t>
      </w:r>
      <w:r w:rsidR="008D760C" w:rsidRPr="00514961">
        <w:rPr>
          <w:rFonts w:ascii="Times New Roman" w:hAnsi="Times New Roman" w:cs="Times New Roman"/>
        </w:rPr>
        <w:t>we conclude</w:t>
      </w:r>
      <w:r w:rsidR="002507EA" w:rsidRPr="00514961">
        <w:rPr>
          <w:rFonts w:ascii="Times New Roman" w:hAnsi="Times New Roman" w:cs="Times New Roman"/>
        </w:rPr>
        <w:t xml:space="preserve"> </w:t>
      </w:r>
      <w:r w:rsidR="002A1AC5" w:rsidRPr="00514961">
        <w:rPr>
          <w:rFonts w:ascii="Times New Roman" w:hAnsi="Times New Roman" w:cs="Times New Roman"/>
        </w:rPr>
        <w:t>by outlining</w:t>
      </w:r>
      <w:r w:rsidR="002507EA" w:rsidRPr="00514961">
        <w:rPr>
          <w:rFonts w:ascii="Times New Roman" w:hAnsi="Times New Roman" w:cs="Times New Roman"/>
        </w:rPr>
        <w:t xml:space="preserve"> theoretical and practical implication</w:t>
      </w:r>
      <w:r w:rsidR="002A1AC5" w:rsidRPr="00514961">
        <w:rPr>
          <w:rFonts w:ascii="Times New Roman" w:hAnsi="Times New Roman" w:cs="Times New Roman"/>
        </w:rPr>
        <w:t xml:space="preserve">s and </w:t>
      </w:r>
      <w:r w:rsidR="008D760C" w:rsidRPr="00514961">
        <w:rPr>
          <w:rFonts w:ascii="Times New Roman" w:hAnsi="Times New Roman" w:cs="Times New Roman"/>
        </w:rPr>
        <w:t xml:space="preserve">offering </w:t>
      </w:r>
      <w:r w:rsidR="002507EA" w:rsidRPr="00514961">
        <w:rPr>
          <w:rFonts w:ascii="Times New Roman" w:hAnsi="Times New Roman" w:cs="Times New Roman"/>
        </w:rPr>
        <w:t xml:space="preserve">suggestions for future research. </w:t>
      </w:r>
      <w:r w:rsidR="00DB1C6D" w:rsidRPr="00514961">
        <w:rPr>
          <w:rFonts w:ascii="Times New Roman" w:hAnsi="Times New Roman" w:cs="Times New Roman"/>
        </w:rPr>
        <w:t xml:space="preserve"> </w:t>
      </w:r>
    </w:p>
    <w:p w14:paraId="5385D27B" w14:textId="77777777" w:rsidR="008E6E04" w:rsidRPr="00514961" w:rsidRDefault="008E6E04" w:rsidP="002409CD">
      <w:pPr>
        <w:spacing w:line="480" w:lineRule="auto"/>
        <w:rPr>
          <w:rFonts w:ascii="Times New Roman" w:hAnsi="Times New Roman" w:cs="Times New Roman"/>
        </w:rPr>
      </w:pPr>
    </w:p>
    <w:p w14:paraId="18E614AC" w14:textId="77777777" w:rsidR="00FD39EF" w:rsidRPr="00514961" w:rsidRDefault="0067553F" w:rsidP="00B47237">
      <w:pPr>
        <w:pStyle w:val="Heading1"/>
        <w:spacing w:before="0" w:line="480" w:lineRule="auto"/>
        <w:jc w:val="both"/>
        <w:rPr>
          <w:rFonts w:ascii="Times New Roman" w:hAnsi="Times New Roman" w:cs="Times New Roman"/>
          <w:color w:val="000000" w:themeColor="text1"/>
        </w:rPr>
      </w:pPr>
      <w:r w:rsidRPr="00514961">
        <w:rPr>
          <w:rFonts w:ascii="Times New Roman" w:hAnsi="Times New Roman" w:cs="Times New Roman"/>
          <w:b/>
          <w:bCs/>
          <w:color w:val="000000" w:themeColor="text1"/>
          <w:sz w:val="24"/>
          <w:szCs w:val="24"/>
        </w:rPr>
        <w:t xml:space="preserve">Literature Review </w:t>
      </w:r>
    </w:p>
    <w:p w14:paraId="4DB3CE72" w14:textId="77777777" w:rsidR="00FD39EF" w:rsidRPr="00514961" w:rsidRDefault="0067553F" w:rsidP="00B47237">
      <w:pPr>
        <w:pStyle w:val="Heading2"/>
        <w:spacing w:before="0" w:line="480" w:lineRule="auto"/>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t>HR Analytics: Definitions and Concepts</w:t>
      </w:r>
    </w:p>
    <w:p w14:paraId="73647593" w14:textId="73078463" w:rsidR="00F239E2" w:rsidRPr="00514961" w:rsidRDefault="00B9741B" w:rsidP="00CE5F08">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rPr>
        <w:t xml:space="preserve">The origins of HRA can be traced back to the seminal contributions of Lawler and Mohrman (2003) and </w:t>
      </w:r>
      <w:proofErr w:type="spellStart"/>
      <w:r w:rsidRPr="00514961">
        <w:rPr>
          <w:rFonts w:ascii="Times New Roman" w:hAnsi="Times New Roman" w:cs="Times New Roman"/>
          <w:color w:val="000000" w:themeColor="text1"/>
        </w:rPr>
        <w:t>Huselid</w:t>
      </w:r>
      <w:proofErr w:type="spellEnd"/>
      <w:r w:rsidRPr="00514961">
        <w:rPr>
          <w:rFonts w:ascii="Times New Roman" w:hAnsi="Times New Roman" w:cs="Times New Roman"/>
          <w:color w:val="000000" w:themeColor="text1"/>
        </w:rPr>
        <w:t xml:space="preserve"> </w:t>
      </w:r>
      <w:r w:rsidRPr="00514961">
        <w:rPr>
          <w:rFonts w:ascii="Times New Roman" w:hAnsi="Times New Roman" w:cs="Times New Roman"/>
          <w:i/>
          <w:iCs/>
          <w:color w:val="000000" w:themeColor="text1"/>
        </w:rPr>
        <w:t>et al</w:t>
      </w:r>
      <w:r w:rsidRPr="00514961">
        <w:rPr>
          <w:rFonts w:ascii="Times New Roman" w:hAnsi="Times New Roman" w:cs="Times New Roman"/>
          <w:color w:val="000000" w:themeColor="text1"/>
        </w:rPr>
        <w:t xml:space="preserve">. (2005), whose work underscored the importance of </w:t>
      </w:r>
      <w:r w:rsidR="00B82B96" w:rsidRPr="00514961">
        <w:rPr>
          <w:rFonts w:ascii="Times New Roman" w:hAnsi="Times New Roman" w:cs="Times New Roman"/>
          <w:color w:val="000000" w:themeColor="text1"/>
        </w:rPr>
        <w:t xml:space="preserve">strategically </w:t>
      </w:r>
      <w:r w:rsidRPr="00514961">
        <w:rPr>
          <w:rFonts w:ascii="Times New Roman" w:hAnsi="Times New Roman" w:cs="Times New Roman"/>
          <w:color w:val="000000" w:themeColor="text1"/>
        </w:rPr>
        <w:t xml:space="preserve">leveraging HR data to achieve organizational goals. Building on </w:t>
      </w:r>
      <w:r w:rsidR="00B82B96" w:rsidRPr="00514961">
        <w:rPr>
          <w:rFonts w:ascii="Times New Roman" w:hAnsi="Times New Roman" w:cs="Times New Roman"/>
          <w:color w:val="000000" w:themeColor="text1"/>
        </w:rPr>
        <w:t>their work</w:t>
      </w:r>
      <w:r w:rsidRPr="00514961">
        <w:rPr>
          <w:rFonts w:ascii="Times New Roman" w:hAnsi="Times New Roman" w:cs="Times New Roman"/>
          <w:color w:val="000000" w:themeColor="text1"/>
        </w:rPr>
        <w:t xml:space="preserve"> with </w:t>
      </w:r>
      <w:r w:rsidRPr="00514961">
        <w:rPr>
          <w:rFonts w:ascii="Times New Roman" w:hAnsi="Times New Roman" w:cs="Times New Roman"/>
          <w:color w:val="000000" w:themeColor="text1"/>
        </w:rPr>
        <w:lastRenderedPageBreak/>
        <w:t xml:space="preserve">the aim of facilitating the use of HR metrics and analytics, Dulebohn and Johnson (2013) introduced a classification framework that spans operational, managerial, and strategic </w:t>
      </w:r>
      <w:r w:rsidR="004A3B81" w:rsidRPr="00514961">
        <w:rPr>
          <w:rFonts w:ascii="Times New Roman" w:hAnsi="Times New Roman" w:cs="Times New Roman"/>
          <w:color w:val="000000" w:themeColor="text1"/>
        </w:rPr>
        <w:t xml:space="preserve">organizational </w:t>
      </w:r>
      <w:r w:rsidRPr="00514961">
        <w:rPr>
          <w:rFonts w:ascii="Times New Roman" w:hAnsi="Times New Roman" w:cs="Times New Roman"/>
          <w:color w:val="000000" w:themeColor="text1"/>
        </w:rPr>
        <w:t>levels</w:t>
      </w:r>
      <w:r w:rsidR="009D20C5" w:rsidRPr="00514961">
        <w:rPr>
          <w:rFonts w:ascii="Times New Roman" w:hAnsi="Times New Roman" w:cs="Times New Roman"/>
          <w:color w:val="000000" w:themeColor="text1"/>
        </w:rPr>
        <w:t>,</w:t>
      </w:r>
      <w:r w:rsidRPr="00514961">
        <w:rPr>
          <w:rFonts w:ascii="Times New Roman" w:hAnsi="Times New Roman" w:cs="Times New Roman"/>
          <w:color w:val="000000" w:themeColor="text1"/>
        </w:rPr>
        <w:t xml:space="preserve"> guiding HR decision-making.</w:t>
      </w:r>
      <w:r w:rsidRPr="00514961">
        <w:rPr>
          <w:color w:val="000000" w:themeColor="text1"/>
        </w:rPr>
        <w:t xml:space="preserve"> </w:t>
      </w:r>
      <w:r w:rsidR="00312261" w:rsidRPr="00514961">
        <w:rPr>
          <w:rFonts w:ascii="Times New Roman" w:hAnsi="Times New Roman" w:cs="Times New Roman"/>
          <w:color w:val="000000" w:themeColor="text1"/>
          <w:lang w:val="en-GB"/>
        </w:rPr>
        <w:t>More r</w:t>
      </w:r>
      <w:r w:rsidR="00BE12DA" w:rsidRPr="00514961">
        <w:rPr>
          <w:rFonts w:ascii="Times New Roman" w:hAnsi="Times New Roman" w:cs="Times New Roman"/>
          <w:color w:val="000000" w:themeColor="text1"/>
          <w:lang w:val="en-GB"/>
        </w:rPr>
        <w:t>ecent</w:t>
      </w:r>
      <w:r w:rsidR="0067553F" w:rsidRPr="00514961">
        <w:rPr>
          <w:rFonts w:ascii="Times New Roman" w:hAnsi="Times New Roman" w:cs="Times New Roman"/>
          <w:color w:val="000000" w:themeColor="text1"/>
          <w:lang w:val="en-GB"/>
        </w:rPr>
        <w:t xml:space="preserve"> HRA research suggests that HRA concepts are multifaceted </w:t>
      </w:r>
      <w:r w:rsidR="00312261" w:rsidRPr="00514961">
        <w:rPr>
          <w:rFonts w:ascii="Times New Roman" w:hAnsi="Times New Roman" w:cs="Times New Roman"/>
          <w:color w:val="000000" w:themeColor="text1"/>
          <w:lang w:val="en-GB"/>
        </w:rPr>
        <w:t>but are sometimes</w:t>
      </w:r>
      <w:r w:rsidR="0067553F" w:rsidRPr="00514961">
        <w:rPr>
          <w:rFonts w:ascii="Times New Roman" w:hAnsi="Times New Roman" w:cs="Times New Roman"/>
          <w:color w:val="000000" w:themeColor="text1"/>
          <w:lang w:val="en-GB"/>
        </w:rPr>
        <w:t xml:space="preserve"> used inconsistently (Thakral </w:t>
      </w:r>
      <w:r w:rsidR="0067553F" w:rsidRPr="00514961">
        <w:rPr>
          <w:rFonts w:ascii="Times New Roman" w:hAnsi="Times New Roman" w:cs="Times New Roman"/>
          <w:i/>
          <w:iCs/>
          <w:color w:val="000000" w:themeColor="text1"/>
          <w:lang w:val="en-GB"/>
        </w:rPr>
        <w:t>et al</w:t>
      </w:r>
      <w:r w:rsidR="0067553F" w:rsidRPr="00514961">
        <w:rPr>
          <w:rFonts w:ascii="Times New Roman" w:hAnsi="Times New Roman" w:cs="Times New Roman"/>
          <w:color w:val="000000" w:themeColor="text1"/>
          <w:lang w:val="en-GB"/>
        </w:rPr>
        <w:t xml:space="preserve">., 2023; Wang </w:t>
      </w:r>
      <w:r w:rsidR="0067553F" w:rsidRPr="00514961">
        <w:rPr>
          <w:rFonts w:ascii="Times New Roman" w:hAnsi="Times New Roman" w:cs="Times New Roman"/>
          <w:i/>
          <w:iCs/>
          <w:color w:val="000000" w:themeColor="text1"/>
          <w:lang w:val="en-GB"/>
        </w:rPr>
        <w:t>et al</w:t>
      </w:r>
      <w:r w:rsidR="0067553F" w:rsidRPr="00514961">
        <w:rPr>
          <w:rFonts w:ascii="Times New Roman" w:hAnsi="Times New Roman" w:cs="Times New Roman"/>
          <w:color w:val="000000" w:themeColor="text1"/>
          <w:lang w:val="en-GB"/>
        </w:rPr>
        <w:t xml:space="preserve">., 2024). For example, Coron (2022) defines HRA as “processes involving the use of quantification and quantified data in the HRM function” (p. 1386), while McCartney and Fu (2022) define HRA as “the continuous process of transforming and translating workforce data into organizational insights at varying levels of sophistication, enabling managers to make data-driven workforce decisions” (p. 289). According to Chatterjee </w:t>
      </w:r>
      <w:r w:rsidR="0067553F" w:rsidRPr="00514961">
        <w:rPr>
          <w:rFonts w:ascii="Times New Roman" w:hAnsi="Times New Roman" w:cs="Times New Roman"/>
          <w:i/>
          <w:iCs/>
          <w:color w:val="000000" w:themeColor="text1"/>
          <w:lang w:val="en-GB"/>
        </w:rPr>
        <w:t>et al</w:t>
      </w:r>
      <w:r w:rsidR="0067553F" w:rsidRPr="00514961">
        <w:rPr>
          <w:rFonts w:ascii="Times New Roman" w:hAnsi="Times New Roman" w:cs="Times New Roman"/>
          <w:color w:val="000000" w:themeColor="text1"/>
          <w:lang w:val="en-GB"/>
        </w:rPr>
        <w:t>. (2022, p. 52), “Human resource (HR) analytics is a soothing blend of ‘analysis’ and ‘</w:t>
      </w:r>
      <w:proofErr w:type="gramStart"/>
      <w:r w:rsidR="0067553F" w:rsidRPr="00514961">
        <w:rPr>
          <w:rFonts w:ascii="Times New Roman" w:hAnsi="Times New Roman" w:cs="Times New Roman"/>
          <w:color w:val="000000" w:themeColor="text1"/>
          <w:lang w:val="en-GB"/>
        </w:rPr>
        <w:t>statistics</w:t>
      </w:r>
      <w:r w:rsidR="003B0569" w:rsidRPr="00514961">
        <w:rPr>
          <w:rFonts w:ascii="Times New Roman" w:hAnsi="Times New Roman" w:cs="Times New Roman"/>
          <w:color w:val="000000" w:themeColor="text1"/>
          <w:lang w:val="en-GB"/>
        </w:rPr>
        <w:t>’</w:t>
      </w:r>
      <w:proofErr w:type="gramEnd"/>
      <w:r w:rsidR="0067553F" w:rsidRPr="00514961">
        <w:rPr>
          <w:rFonts w:ascii="Times New Roman" w:hAnsi="Times New Roman" w:cs="Times New Roman"/>
          <w:color w:val="000000" w:themeColor="text1"/>
          <w:lang w:val="en-GB"/>
        </w:rPr>
        <w:t>.</w:t>
      </w:r>
      <w:r w:rsidR="0030197B" w:rsidRPr="00514961">
        <w:rPr>
          <w:rFonts w:ascii="Times New Roman" w:hAnsi="Times New Roman" w:cs="Times New Roman"/>
          <w:color w:val="000000" w:themeColor="text1"/>
          <w:lang w:val="en-GB"/>
        </w:rPr>
        <w:t xml:space="preserve"> The literature refers to HRA in numerous ways. For instance, </w:t>
      </w:r>
      <w:proofErr w:type="spellStart"/>
      <w:r w:rsidR="0030197B" w:rsidRPr="00514961">
        <w:rPr>
          <w:rFonts w:ascii="Times New Roman" w:hAnsi="Times New Roman" w:cs="Times New Roman"/>
          <w:color w:val="000000" w:themeColor="text1"/>
          <w:lang w:val="en-GB"/>
        </w:rPr>
        <w:t>Kambur</w:t>
      </w:r>
      <w:proofErr w:type="spellEnd"/>
      <w:r w:rsidR="0030197B" w:rsidRPr="00514961">
        <w:rPr>
          <w:rFonts w:ascii="Times New Roman" w:hAnsi="Times New Roman" w:cs="Times New Roman"/>
          <w:color w:val="000000" w:themeColor="text1"/>
          <w:lang w:val="en-GB"/>
        </w:rPr>
        <w:t xml:space="preserve"> and Yildirim (2023) employed </w:t>
      </w:r>
      <w:r w:rsidR="00031492" w:rsidRPr="00514961">
        <w:rPr>
          <w:rFonts w:ascii="Times New Roman" w:hAnsi="Times New Roman" w:cs="Times New Roman"/>
          <w:color w:val="000000" w:themeColor="text1"/>
          <w:lang w:val="en-GB"/>
        </w:rPr>
        <w:t>‘</w:t>
      </w:r>
      <w:r w:rsidR="0030197B" w:rsidRPr="00514961">
        <w:rPr>
          <w:rFonts w:ascii="Times New Roman" w:hAnsi="Times New Roman" w:cs="Times New Roman"/>
          <w:color w:val="000000" w:themeColor="text1"/>
          <w:lang w:val="en-GB"/>
        </w:rPr>
        <w:t>talent analytics</w:t>
      </w:r>
      <w:r w:rsidR="00031492" w:rsidRPr="00514961">
        <w:rPr>
          <w:rFonts w:ascii="Times New Roman" w:hAnsi="Times New Roman" w:cs="Times New Roman"/>
          <w:color w:val="000000" w:themeColor="text1"/>
          <w:lang w:val="en-GB"/>
        </w:rPr>
        <w:t>’</w:t>
      </w:r>
      <w:r w:rsidR="0030197B" w:rsidRPr="00514961">
        <w:rPr>
          <w:rFonts w:ascii="Times New Roman" w:hAnsi="Times New Roman" w:cs="Times New Roman"/>
          <w:color w:val="000000" w:themeColor="text1"/>
          <w:lang w:val="en-GB"/>
        </w:rPr>
        <w:t xml:space="preserve"> to reflect data analytics use in career management, and </w:t>
      </w:r>
      <w:proofErr w:type="spellStart"/>
      <w:r w:rsidR="0030197B" w:rsidRPr="00514961">
        <w:rPr>
          <w:rFonts w:ascii="Times New Roman" w:hAnsi="Times New Roman" w:cs="Times New Roman"/>
          <w:color w:val="000000" w:themeColor="text1"/>
          <w:lang w:val="en-GB"/>
        </w:rPr>
        <w:t>Giermindl</w:t>
      </w:r>
      <w:proofErr w:type="spellEnd"/>
      <w:r w:rsidR="0030197B" w:rsidRPr="00514961">
        <w:rPr>
          <w:rFonts w:ascii="Times New Roman" w:hAnsi="Times New Roman" w:cs="Times New Roman"/>
          <w:color w:val="000000" w:themeColor="text1"/>
          <w:lang w:val="en-GB"/>
        </w:rPr>
        <w:t xml:space="preserve"> </w:t>
      </w:r>
      <w:r w:rsidR="0030197B" w:rsidRPr="00514961">
        <w:rPr>
          <w:rFonts w:ascii="Times New Roman" w:hAnsi="Times New Roman" w:cs="Times New Roman"/>
          <w:i/>
          <w:iCs/>
          <w:color w:val="000000" w:themeColor="text1"/>
          <w:lang w:val="en-GB"/>
        </w:rPr>
        <w:t>et al</w:t>
      </w:r>
      <w:r w:rsidR="0030197B" w:rsidRPr="00514961">
        <w:rPr>
          <w:rFonts w:ascii="Times New Roman" w:hAnsi="Times New Roman" w:cs="Times New Roman"/>
          <w:color w:val="000000" w:themeColor="text1"/>
          <w:lang w:val="en-GB"/>
        </w:rPr>
        <w:t xml:space="preserve">. (2022) utilized </w:t>
      </w:r>
      <w:r w:rsidR="00031492" w:rsidRPr="00514961">
        <w:rPr>
          <w:rFonts w:ascii="Times New Roman" w:hAnsi="Times New Roman" w:cs="Times New Roman"/>
          <w:color w:val="000000" w:themeColor="text1"/>
          <w:lang w:val="en-GB"/>
        </w:rPr>
        <w:t>‘</w:t>
      </w:r>
      <w:r w:rsidR="0030197B" w:rsidRPr="00514961">
        <w:rPr>
          <w:rFonts w:ascii="Times New Roman" w:hAnsi="Times New Roman" w:cs="Times New Roman"/>
          <w:color w:val="000000" w:themeColor="text1"/>
          <w:lang w:val="en-GB"/>
        </w:rPr>
        <w:t>people analytics</w:t>
      </w:r>
      <w:r w:rsidR="00031492" w:rsidRPr="00514961">
        <w:rPr>
          <w:rFonts w:ascii="Times New Roman" w:hAnsi="Times New Roman" w:cs="Times New Roman"/>
          <w:color w:val="000000" w:themeColor="text1"/>
          <w:lang w:val="en-GB"/>
        </w:rPr>
        <w:t>’</w:t>
      </w:r>
      <w:r w:rsidR="0030197B" w:rsidRPr="00514961">
        <w:rPr>
          <w:rFonts w:ascii="Times New Roman" w:hAnsi="Times New Roman" w:cs="Times New Roman"/>
          <w:color w:val="000000" w:themeColor="text1"/>
          <w:lang w:val="en-GB"/>
        </w:rPr>
        <w:t xml:space="preserve"> to reflect a quantitative method for workforce planning, recruitment, development, and training.</w:t>
      </w:r>
      <w:r w:rsidR="007D33FB" w:rsidRPr="00514961">
        <w:rPr>
          <w:rFonts w:ascii="Times New Roman" w:hAnsi="Times New Roman" w:cs="Times New Roman"/>
          <w:color w:val="000000" w:themeColor="text1"/>
          <w:lang w:val="en-GB"/>
        </w:rPr>
        <w:t xml:space="preserve"> </w:t>
      </w:r>
      <w:r w:rsidR="0067553F" w:rsidRPr="00514961">
        <w:rPr>
          <w:rFonts w:ascii="Times New Roman" w:hAnsi="Times New Roman" w:cs="Times New Roman"/>
          <w:color w:val="000000" w:themeColor="text1"/>
          <w:lang w:val="en-GB"/>
        </w:rPr>
        <w:t xml:space="preserve">Taken together, these definitions </w:t>
      </w:r>
      <w:r w:rsidR="003B691F" w:rsidRPr="00514961">
        <w:rPr>
          <w:rFonts w:ascii="Times New Roman" w:hAnsi="Times New Roman" w:cs="Times New Roman"/>
          <w:color w:val="000000" w:themeColor="text1"/>
          <w:lang w:val="en-GB"/>
        </w:rPr>
        <w:t>refer to a core</w:t>
      </w:r>
      <w:r w:rsidR="0067553F" w:rsidRPr="00514961">
        <w:rPr>
          <w:rFonts w:ascii="Times New Roman" w:hAnsi="Times New Roman" w:cs="Times New Roman"/>
          <w:color w:val="000000" w:themeColor="text1"/>
          <w:lang w:val="en-GB"/>
        </w:rPr>
        <w:t xml:space="preserve"> meaning of HRA as a process of collecting, </w:t>
      </w:r>
      <w:proofErr w:type="spellStart"/>
      <w:r w:rsidR="0067553F" w:rsidRPr="00514961">
        <w:rPr>
          <w:rFonts w:ascii="Times New Roman" w:hAnsi="Times New Roman" w:cs="Times New Roman"/>
          <w:color w:val="000000" w:themeColor="text1"/>
          <w:lang w:val="en-GB"/>
        </w:rPr>
        <w:t>analyzing</w:t>
      </w:r>
      <w:proofErr w:type="spellEnd"/>
      <w:r w:rsidR="0067553F" w:rsidRPr="00514961">
        <w:rPr>
          <w:rFonts w:ascii="Times New Roman" w:hAnsi="Times New Roman" w:cs="Times New Roman"/>
          <w:color w:val="000000" w:themeColor="text1"/>
          <w:lang w:val="en-GB"/>
        </w:rPr>
        <w:t>, and reporting employee and organizational data to improve</w:t>
      </w:r>
      <w:r w:rsidR="003B691F" w:rsidRPr="00514961">
        <w:rPr>
          <w:rFonts w:ascii="Times New Roman" w:hAnsi="Times New Roman" w:cs="Times New Roman"/>
          <w:color w:val="000000" w:themeColor="text1"/>
          <w:lang w:val="en-GB"/>
        </w:rPr>
        <w:t xml:space="preserve"> and benefit</w:t>
      </w:r>
      <w:r w:rsidR="0067553F" w:rsidRPr="00514961">
        <w:rPr>
          <w:rFonts w:ascii="Times New Roman" w:hAnsi="Times New Roman" w:cs="Times New Roman"/>
          <w:color w:val="000000" w:themeColor="text1"/>
          <w:lang w:val="en-GB"/>
        </w:rPr>
        <w:t xml:space="preserve"> strategic decision-making and workforce management</w:t>
      </w:r>
      <w:r w:rsidR="008476E3" w:rsidRPr="00514961">
        <w:rPr>
          <w:rFonts w:ascii="Times New Roman" w:hAnsi="Times New Roman" w:cs="Times New Roman"/>
          <w:color w:val="000000" w:themeColor="text1"/>
          <w:lang w:val="en-GB"/>
        </w:rPr>
        <w:t xml:space="preserve">. </w:t>
      </w:r>
    </w:p>
    <w:p w14:paraId="7E4B2AA3" w14:textId="65A27692" w:rsidR="0039067B" w:rsidRPr="00514961" w:rsidRDefault="008476E3" w:rsidP="008E6E04">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 xml:space="preserve">It is also important to distinguish HRA from related concepts that, while complementary, serve distinct </w:t>
      </w:r>
      <w:r w:rsidR="00BE12DA" w:rsidRPr="00514961">
        <w:rPr>
          <w:rFonts w:ascii="Times New Roman" w:hAnsi="Times New Roman" w:cs="Times New Roman"/>
          <w:color w:val="000000" w:themeColor="text1"/>
          <w:lang w:val="en-GB"/>
        </w:rPr>
        <w:t xml:space="preserve">HRM </w:t>
      </w:r>
      <w:r w:rsidRPr="00514961">
        <w:rPr>
          <w:rFonts w:ascii="Times New Roman" w:hAnsi="Times New Roman" w:cs="Times New Roman"/>
          <w:color w:val="000000" w:themeColor="text1"/>
          <w:lang w:val="en-GB"/>
        </w:rPr>
        <w:t xml:space="preserve">roles. Artificial Intelligence (AI) in HR involves using machine learning algorithms and predictive models to automate and enhance HR functions, such as candidate screening and workforce planning (Tambe </w:t>
      </w:r>
      <w:r w:rsidRPr="00514961">
        <w:rPr>
          <w:rFonts w:ascii="Times New Roman" w:hAnsi="Times New Roman" w:cs="Times New Roman"/>
          <w:i/>
          <w:iCs/>
          <w:color w:val="000000" w:themeColor="text1"/>
          <w:lang w:val="en-GB"/>
        </w:rPr>
        <w:t>et al</w:t>
      </w:r>
      <w:r w:rsidR="00BE12DA" w:rsidRPr="00514961">
        <w:rPr>
          <w:rFonts w:ascii="Times New Roman" w:hAnsi="Times New Roman" w:cs="Times New Roman"/>
          <w:i/>
          <w:iCs/>
          <w:color w:val="000000" w:themeColor="text1"/>
          <w:lang w:val="en-GB"/>
        </w:rPr>
        <w:t>.</w:t>
      </w:r>
      <w:r w:rsidRPr="00514961">
        <w:rPr>
          <w:rFonts w:ascii="Times New Roman" w:hAnsi="Times New Roman" w:cs="Times New Roman"/>
          <w:color w:val="000000" w:themeColor="text1"/>
          <w:lang w:val="en-GB"/>
        </w:rPr>
        <w:t xml:space="preserve">, 2019). </w:t>
      </w:r>
      <w:r w:rsidR="005247EB" w:rsidRPr="00514961">
        <w:rPr>
          <w:rFonts w:ascii="Times New Roman" w:hAnsi="Times New Roman" w:cs="Times New Roman"/>
          <w:color w:val="000000" w:themeColor="text1"/>
          <w:lang w:val="en-GB"/>
        </w:rPr>
        <w:t>AI</w:t>
      </w:r>
      <w:r w:rsidRPr="00514961">
        <w:rPr>
          <w:rFonts w:ascii="Times New Roman" w:hAnsi="Times New Roman" w:cs="Times New Roman"/>
          <w:color w:val="000000" w:themeColor="text1"/>
          <w:lang w:val="en-GB"/>
        </w:rPr>
        <w:t xml:space="preserve"> enable</w:t>
      </w:r>
      <w:r w:rsidR="005247EB" w:rsidRPr="00514961">
        <w:rPr>
          <w:rFonts w:ascii="Times New Roman" w:hAnsi="Times New Roman" w:cs="Times New Roman"/>
          <w:color w:val="000000" w:themeColor="text1"/>
          <w:lang w:val="en-GB"/>
        </w:rPr>
        <w:t>s</w:t>
      </w:r>
      <w:r w:rsidRPr="00514961">
        <w:rPr>
          <w:rFonts w:ascii="Times New Roman" w:hAnsi="Times New Roman" w:cs="Times New Roman"/>
          <w:color w:val="000000" w:themeColor="text1"/>
          <w:lang w:val="en-GB"/>
        </w:rPr>
        <w:t xml:space="preserve"> HR departments to process data </w:t>
      </w:r>
      <w:r w:rsidR="005247EB" w:rsidRPr="00514961">
        <w:rPr>
          <w:rFonts w:ascii="Times New Roman" w:hAnsi="Times New Roman" w:cs="Times New Roman"/>
          <w:color w:val="000000" w:themeColor="text1"/>
          <w:lang w:val="en-GB"/>
        </w:rPr>
        <w:t>quick</w:t>
      </w:r>
      <w:r w:rsidR="004B198F" w:rsidRPr="00514961">
        <w:rPr>
          <w:rFonts w:ascii="Times New Roman" w:hAnsi="Times New Roman" w:cs="Times New Roman"/>
          <w:color w:val="000000" w:themeColor="text1"/>
          <w:lang w:val="en-GB"/>
        </w:rPr>
        <w:t>ly,</w:t>
      </w:r>
      <w:r w:rsidR="005247EB" w:rsidRPr="00514961">
        <w:rPr>
          <w:rFonts w:ascii="Times New Roman" w:hAnsi="Times New Roman" w:cs="Times New Roman"/>
          <w:color w:val="000000" w:themeColor="text1"/>
          <w:lang w:val="en-GB"/>
        </w:rPr>
        <w:t xml:space="preserve"> </w:t>
      </w:r>
      <w:r w:rsidR="004B198F" w:rsidRPr="00514961">
        <w:rPr>
          <w:rFonts w:ascii="Times New Roman" w:hAnsi="Times New Roman" w:cs="Times New Roman"/>
          <w:color w:val="000000" w:themeColor="text1"/>
          <w:lang w:val="en-GB"/>
        </w:rPr>
        <w:t>which</w:t>
      </w:r>
      <w:r w:rsidR="006B2B9B" w:rsidRPr="00514961">
        <w:rPr>
          <w:rFonts w:ascii="Times New Roman" w:hAnsi="Times New Roman" w:cs="Times New Roman"/>
          <w:color w:val="000000" w:themeColor="text1"/>
          <w:lang w:val="en-GB"/>
        </w:rPr>
        <w:t xml:space="preserve"> help</w:t>
      </w:r>
      <w:r w:rsidR="004B198F" w:rsidRPr="00514961">
        <w:rPr>
          <w:rFonts w:ascii="Times New Roman" w:hAnsi="Times New Roman" w:cs="Times New Roman"/>
          <w:color w:val="000000" w:themeColor="text1"/>
          <w:lang w:val="en-GB"/>
        </w:rPr>
        <w:t>s</w:t>
      </w:r>
      <w:r w:rsidR="006B2B9B" w:rsidRPr="00514961">
        <w:rPr>
          <w:rFonts w:ascii="Times New Roman" w:hAnsi="Times New Roman" w:cs="Times New Roman"/>
          <w:color w:val="000000" w:themeColor="text1"/>
          <w:lang w:val="en-GB"/>
        </w:rPr>
        <w:t xml:space="preserve"> to</w:t>
      </w:r>
      <w:r w:rsidRPr="00514961">
        <w:rPr>
          <w:rFonts w:ascii="Times New Roman" w:hAnsi="Times New Roman" w:cs="Times New Roman"/>
          <w:color w:val="000000" w:themeColor="text1"/>
          <w:lang w:val="en-GB"/>
        </w:rPr>
        <w:t xml:space="preserve"> make predictions</w:t>
      </w:r>
      <w:r w:rsidR="006B2B9B" w:rsidRPr="00514961">
        <w:rPr>
          <w:rFonts w:ascii="Times New Roman" w:hAnsi="Times New Roman" w:cs="Times New Roman"/>
          <w:color w:val="000000" w:themeColor="text1"/>
          <w:lang w:val="en-GB"/>
        </w:rPr>
        <w:t>,</w:t>
      </w:r>
      <w:r w:rsidRPr="00514961">
        <w:rPr>
          <w:rFonts w:ascii="Times New Roman" w:hAnsi="Times New Roman" w:cs="Times New Roman"/>
          <w:color w:val="000000" w:themeColor="text1"/>
          <w:lang w:val="en-GB"/>
        </w:rPr>
        <w:t xml:space="preserve"> but </w:t>
      </w:r>
      <w:r w:rsidR="006B2B9B" w:rsidRPr="00514961">
        <w:rPr>
          <w:rFonts w:ascii="Times New Roman" w:hAnsi="Times New Roman" w:cs="Times New Roman"/>
          <w:color w:val="000000" w:themeColor="text1"/>
          <w:lang w:val="en-GB"/>
        </w:rPr>
        <w:t>AI cannot provide the</w:t>
      </w:r>
      <w:r w:rsidRPr="00514961">
        <w:rPr>
          <w:rFonts w:ascii="Times New Roman" w:hAnsi="Times New Roman" w:cs="Times New Roman"/>
          <w:color w:val="000000" w:themeColor="text1"/>
          <w:lang w:val="en-GB"/>
        </w:rPr>
        <w:t xml:space="preserve"> analytical depth HRA</w:t>
      </w:r>
      <w:r w:rsidR="006B2B9B" w:rsidRPr="00514961">
        <w:rPr>
          <w:rFonts w:ascii="Times New Roman" w:hAnsi="Times New Roman" w:cs="Times New Roman"/>
          <w:color w:val="000000" w:themeColor="text1"/>
          <w:lang w:val="en-GB"/>
        </w:rPr>
        <w:t xml:space="preserve"> provides</w:t>
      </w:r>
      <w:r w:rsidR="00BE12DA"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 xml:space="preserve">(Ellmer </w:t>
      </w:r>
      <w:r w:rsidR="008B5ED0" w:rsidRPr="00514961">
        <w:rPr>
          <w:rFonts w:ascii="Times New Roman" w:hAnsi="Times New Roman" w:cs="Times New Roman"/>
          <w:color w:val="000000" w:themeColor="text1"/>
          <w:lang w:val="en-GB"/>
        </w:rPr>
        <w:t>and Reichel</w:t>
      </w:r>
      <w:r w:rsidRPr="00514961">
        <w:rPr>
          <w:rFonts w:ascii="Times New Roman" w:hAnsi="Times New Roman" w:cs="Times New Roman"/>
          <w:color w:val="000000" w:themeColor="text1"/>
          <w:lang w:val="en-GB"/>
        </w:rPr>
        <w:t xml:space="preserve">, 2021). Big data in HR, </w:t>
      </w:r>
      <w:r w:rsidR="00CB2258" w:rsidRPr="00514961">
        <w:rPr>
          <w:rFonts w:ascii="Times New Roman" w:hAnsi="Times New Roman" w:cs="Times New Roman"/>
          <w:color w:val="000000" w:themeColor="text1"/>
          <w:lang w:val="en-GB"/>
        </w:rPr>
        <w:t>another related concept</w:t>
      </w:r>
      <w:r w:rsidRPr="00514961">
        <w:rPr>
          <w:rFonts w:ascii="Times New Roman" w:hAnsi="Times New Roman" w:cs="Times New Roman"/>
          <w:color w:val="000000" w:themeColor="text1"/>
          <w:lang w:val="en-GB"/>
        </w:rPr>
        <w:t xml:space="preserve">, refers to vast, complex datasets gathered from diverse sources within HR </w:t>
      </w:r>
      <w:r w:rsidR="002D4203" w:rsidRPr="00514961">
        <w:rPr>
          <w:rFonts w:ascii="Times New Roman" w:hAnsi="Times New Roman" w:cs="Times New Roman"/>
          <w:color w:val="000000" w:themeColor="text1"/>
          <w:lang w:val="en-GB"/>
        </w:rPr>
        <w:t xml:space="preserve">and other </w:t>
      </w:r>
      <w:r w:rsidRPr="00514961">
        <w:rPr>
          <w:rFonts w:ascii="Times New Roman" w:hAnsi="Times New Roman" w:cs="Times New Roman"/>
          <w:color w:val="000000" w:themeColor="text1"/>
          <w:lang w:val="en-GB"/>
        </w:rPr>
        <w:t>systems</w:t>
      </w:r>
      <w:r w:rsidR="002D4203" w:rsidRPr="00514961">
        <w:rPr>
          <w:rFonts w:ascii="Times New Roman" w:hAnsi="Times New Roman" w:cs="Times New Roman"/>
          <w:color w:val="000000" w:themeColor="text1"/>
          <w:lang w:val="en-GB"/>
        </w:rPr>
        <w:t xml:space="preserve"> in other organizational departments </w:t>
      </w:r>
      <w:r w:rsidRPr="00514961">
        <w:rPr>
          <w:rFonts w:ascii="Times New Roman" w:hAnsi="Times New Roman" w:cs="Times New Roman"/>
          <w:color w:val="000000" w:themeColor="text1"/>
          <w:lang w:val="en-GB"/>
        </w:rPr>
        <w:t xml:space="preserve">(Garcia-Arroyo </w:t>
      </w:r>
      <w:r w:rsidR="003746C6" w:rsidRPr="00514961">
        <w:rPr>
          <w:rFonts w:ascii="Times New Roman" w:hAnsi="Times New Roman" w:cs="Times New Roman"/>
          <w:color w:val="000000" w:themeColor="text1"/>
          <w:lang w:val="en-GB"/>
        </w:rPr>
        <w:t>and</w:t>
      </w:r>
      <w:r w:rsidRPr="00514961">
        <w:rPr>
          <w:rFonts w:ascii="Times New Roman" w:hAnsi="Times New Roman" w:cs="Times New Roman"/>
          <w:color w:val="000000" w:themeColor="text1"/>
          <w:lang w:val="en-GB"/>
        </w:rPr>
        <w:t xml:space="preserve"> Osca, 2021). While </w:t>
      </w:r>
      <w:r w:rsidRPr="00514961">
        <w:rPr>
          <w:rFonts w:ascii="Times New Roman" w:hAnsi="Times New Roman" w:cs="Times New Roman"/>
          <w:color w:val="000000" w:themeColor="text1"/>
          <w:lang w:val="en-GB"/>
        </w:rPr>
        <w:lastRenderedPageBreak/>
        <w:t xml:space="preserve">big data provides a wealth of information, it requires analytic </w:t>
      </w:r>
      <w:r w:rsidR="00F239E2" w:rsidRPr="00514961">
        <w:rPr>
          <w:rFonts w:ascii="Times New Roman" w:hAnsi="Times New Roman" w:cs="Times New Roman"/>
          <w:color w:val="000000" w:themeColor="text1"/>
          <w:lang w:val="en-GB"/>
        </w:rPr>
        <w:t>capabilities</w:t>
      </w:r>
      <w:r w:rsidRPr="00514961">
        <w:rPr>
          <w:rFonts w:ascii="Times New Roman" w:hAnsi="Times New Roman" w:cs="Times New Roman"/>
          <w:color w:val="000000" w:themeColor="text1"/>
          <w:lang w:val="en-GB"/>
        </w:rPr>
        <w:t xml:space="preserve">, such as HRA, to process, interpret, and transform data into actionable insights. </w:t>
      </w:r>
    </w:p>
    <w:p w14:paraId="584050F8" w14:textId="77777777" w:rsidR="00FD39EF" w:rsidRPr="00514961" w:rsidRDefault="0067553F" w:rsidP="0039067B">
      <w:pPr>
        <w:pStyle w:val="Heading2"/>
        <w:spacing w:before="0" w:line="480" w:lineRule="auto"/>
        <w:rPr>
          <w:rFonts w:ascii="Times New Roman" w:hAnsi="Times New Roman" w:cs="Times New Roman"/>
          <w:color w:val="000000" w:themeColor="text1"/>
        </w:rPr>
      </w:pPr>
      <w:r w:rsidRPr="00514961">
        <w:rPr>
          <w:rStyle w:val="normaltextrun"/>
          <w:rFonts w:ascii="Times New Roman" w:hAnsi="Times New Roman" w:cs="Times New Roman"/>
          <w:b/>
          <w:bCs/>
          <w:i/>
          <w:iCs/>
          <w:color w:val="000000" w:themeColor="text1"/>
          <w:sz w:val="24"/>
          <w:szCs w:val="24"/>
        </w:rPr>
        <w:t>HR Analytics</w:t>
      </w:r>
      <w:r w:rsidRPr="00514961">
        <w:rPr>
          <w:rStyle w:val="normaltextrun"/>
          <w:rFonts w:ascii="Times New Roman" w:hAnsi="Times New Roman" w:cs="Times New Roman"/>
          <w:i/>
          <w:iCs/>
          <w:color w:val="000000" w:themeColor="text1"/>
          <w:sz w:val="24"/>
          <w:szCs w:val="24"/>
        </w:rPr>
        <w:t xml:space="preserve"> </w:t>
      </w:r>
      <w:r w:rsidRPr="00514961">
        <w:rPr>
          <w:rStyle w:val="normaltextrun"/>
          <w:rFonts w:ascii="Times New Roman" w:hAnsi="Times New Roman" w:cs="Times New Roman"/>
          <w:b/>
          <w:bCs/>
          <w:i/>
          <w:iCs/>
          <w:color w:val="000000" w:themeColor="text1"/>
          <w:sz w:val="24"/>
          <w:szCs w:val="24"/>
        </w:rPr>
        <w:t xml:space="preserve">Adoption: Prospects and Challenges </w:t>
      </w:r>
      <w:r w:rsidRPr="00514961">
        <w:rPr>
          <w:rStyle w:val="eop"/>
          <w:rFonts w:ascii="Times New Roman" w:hAnsi="Times New Roman" w:cs="Times New Roman"/>
          <w:i/>
          <w:iCs/>
          <w:color w:val="000000" w:themeColor="text1"/>
          <w:sz w:val="24"/>
          <w:szCs w:val="24"/>
        </w:rPr>
        <w:t>  </w:t>
      </w:r>
    </w:p>
    <w:p w14:paraId="366F0E04" w14:textId="0B6811A1" w:rsidR="00FD39EF" w:rsidRPr="00514961" w:rsidRDefault="0067553F" w:rsidP="00D019B0">
      <w:pPr>
        <w:pStyle w:val="NormalWeb"/>
        <w:spacing w:before="0" w:after="0" w:line="480" w:lineRule="auto"/>
        <w:ind w:firstLine="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The adoption of </w:t>
      </w:r>
      <w:r w:rsidR="007D2443" w:rsidRPr="00514961">
        <w:rPr>
          <w:rFonts w:ascii="Times New Roman" w:hAnsi="Times New Roman" w:cs="Times New Roman"/>
          <w:color w:val="000000" w:themeColor="text1"/>
        </w:rPr>
        <w:t>HRA</w:t>
      </w:r>
      <w:r w:rsidRPr="00514961">
        <w:rPr>
          <w:rFonts w:ascii="Times New Roman" w:hAnsi="Times New Roman" w:cs="Times New Roman"/>
          <w:color w:val="000000" w:themeColor="text1"/>
        </w:rPr>
        <w:t xml:space="preserve"> presents significant prospects</w:t>
      </w:r>
      <w:r w:rsidR="00E301D9" w:rsidRPr="00514961">
        <w:rPr>
          <w:rFonts w:ascii="Times New Roman" w:hAnsi="Times New Roman" w:cs="Times New Roman"/>
          <w:color w:val="000000" w:themeColor="text1"/>
        </w:rPr>
        <w:t xml:space="preserve"> for organizations to enhance productivity and overall performance.</w:t>
      </w:r>
      <w:r w:rsidR="00D34765"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 xml:space="preserve">Integrating </w:t>
      </w:r>
      <w:r w:rsidR="00BE586E" w:rsidRPr="00514961">
        <w:rPr>
          <w:rFonts w:ascii="Times New Roman" w:hAnsi="Times New Roman" w:cs="Times New Roman"/>
          <w:color w:val="000000" w:themeColor="text1"/>
        </w:rPr>
        <w:t xml:space="preserve">HRA with </w:t>
      </w:r>
      <w:r w:rsidRPr="00514961">
        <w:rPr>
          <w:rFonts w:ascii="Times New Roman" w:hAnsi="Times New Roman" w:cs="Times New Roman"/>
          <w:color w:val="000000" w:themeColor="text1"/>
        </w:rPr>
        <w:t xml:space="preserve">information technology (IT) </w:t>
      </w:r>
      <w:r w:rsidR="00BE586E" w:rsidRPr="00514961">
        <w:rPr>
          <w:rFonts w:ascii="Times New Roman" w:hAnsi="Times New Roman" w:cs="Times New Roman"/>
          <w:color w:val="000000" w:themeColor="text1"/>
        </w:rPr>
        <w:t xml:space="preserve">and </w:t>
      </w:r>
      <w:r w:rsidRPr="00514961">
        <w:rPr>
          <w:rFonts w:ascii="Times New Roman" w:hAnsi="Times New Roman" w:cs="Times New Roman"/>
          <w:color w:val="000000" w:themeColor="text1"/>
        </w:rPr>
        <w:t>performance-based pay</w:t>
      </w:r>
      <w:r w:rsidR="00BE586E"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yield</w:t>
      </w:r>
      <w:r w:rsidR="00BE12DA" w:rsidRPr="00514961">
        <w:rPr>
          <w:rFonts w:ascii="Times New Roman" w:hAnsi="Times New Roman" w:cs="Times New Roman"/>
          <w:color w:val="000000" w:themeColor="text1"/>
        </w:rPr>
        <w:t>s</w:t>
      </w:r>
      <w:r w:rsidRPr="00514961">
        <w:rPr>
          <w:rFonts w:ascii="Times New Roman" w:hAnsi="Times New Roman" w:cs="Times New Roman"/>
          <w:color w:val="000000" w:themeColor="text1"/>
        </w:rPr>
        <w:t xml:space="preserve"> greater productivity than implementing any of these practices alone, highlight</w:t>
      </w:r>
      <w:r w:rsidR="00AE287F" w:rsidRPr="00514961">
        <w:rPr>
          <w:rFonts w:ascii="Times New Roman" w:hAnsi="Times New Roman" w:cs="Times New Roman"/>
          <w:color w:val="000000" w:themeColor="text1"/>
        </w:rPr>
        <w:t>ing</w:t>
      </w:r>
      <w:r w:rsidRPr="00514961">
        <w:rPr>
          <w:rFonts w:ascii="Times New Roman" w:hAnsi="Times New Roman" w:cs="Times New Roman"/>
          <w:color w:val="000000" w:themeColor="text1"/>
        </w:rPr>
        <w:t xml:space="preserve"> the complementary power of analytics in driving organizational outcomes (Aral</w:t>
      </w:r>
      <w:r w:rsidR="007D2443" w:rsidRPr="00514961">
        <w:rPr>
          <w:rFonts w:ascii="Times New Roman" w:hAnsi="Times New Roman" w:cs="Times New Roman"/>
          <w:color w:val="000000" w:themeColor="text1"/>
        </w:rPr>
        <w:t xml:space="preserve"> </w:t>
      </w:r>
      <w:r w:rsidR="007D2443" w:rsidRPr="00514961">
        <w:rPr>
          <w:rFonts w:ascii="Times New Roman" w:hAnsi="Times New Roman" w:cs="Times New Roman"/>
          <w:i/>
          <w:iCs/>
          <w:color w:val="000000" w:themeColor="text1"/>
        </w:rPr>
        <w:t>et al.</w:t>
      </w:r>
      <w:r w:rsidRPr="00514961">
        <w:rPr>
          <w:rFonts w:ascii="Times New Roman" w:hAnsi="Times New Roman" w:cs="Times New Roman"/>
          <w:i/>
          <w:iCs/>
          <w:color w:val="000000" w:themeColor="text1"/>
        </w:rPr>
        <w:t>,</w:t>
      </w:r>
      <w:r w:rsidRPr="00514961">
        <w:rPr>
          <w:rFonts w:ascii="Times New Roman" w:hAnsi="Times New Roman" w:cs="Times New Roman"/>
          <w:color w:val="000000" w:themeColor="text1"/>
        </w:rPr>
        <w:t xml:space="preserve"> 2012). HRA enables tailored HR interventions that improve skill matching, enhance employee performance, strengthen competitive advantage,</w:t>
      </w:r>
      <w:r w:rsidR="00EC133E" w:rsidRPr="00514961">
        <w:rPr>
          <w:rFonts w:ascii="Times New Roman" w:hAnsi="Times New Roman" w:cs="Times New Roman"/>
          <w:color w:val="000000" w:themeColor="text1"/>
        </w:rPr>
        <w:t xml:space="preserve"> and</w:t>
      </w:r>
      <w:r w:rsidRPr="00514961">
        <w:rPr>
          <w:rFonts w:ascii="Times New Roman" w:hAnsi="Times New Roman" w:cs="Times New Roman"/>
          <w:color w:val="000000" w:themeColor="text1"/>
        </w:rPr>
        <w:t xml:space="preserve"> offer practical tools for modern HR challenges (</w:t>
      </w:r>
      <w:proofErr w:type="spellStart"/>
      <w:r w:rsidRPr="00514961">
        <w:rPr>
          <w:rFonts w:ascii="Times New Roman" w:hAnsi="Times New Roman" w:cs="Times New Roman"/>
          <w:color w:val="000000" w:themeColor="text1"/>
        </w:rPr>
        <w:t>Cayrat</w:t>
      </w:r>
      <w:proofErr w:type="spellEnd"/>
      <w:r w:rsidRPr="00514961">
        <w:rPr>
          <w:rFonts w:ascii="Times New Roman" w:hAnsi="Times New Roman" w:cs="Times New Roman"/>
          <w:color w:val="000000" w:themeColor="text1"/>
        </w:rPr>
        <w:t xml:space="preserve"> </w:t>
      </w:r>
      <w:r w:rsidR="003746C6" w:rsidRPr="00514961">
        <w:rPr>
          <w:rFonts w:ascii="Times New Roman" w:hAnsi="Times New Roman" w:cs="Times New Roman"/>
          <w:color w:val="000000" w:themeColor="text1"/>
        </w:rPr>
        <w:t>and</w:t>
      </w:r>
      <w:r w:rsidRPr="00514961">
        <w:rPr>
          <w:rFonts w:ascii="Times New Roman" w:hAnsi="Times New Roman" w:cs="Times New Roman"/>
          <w:color w:val="000000" w:themeColor="text1"/>
        </w:rPr>
        <w:t xml:space="preserve"> Boxall, 2022). </w:t>
      </w:r>
      <w:r w:rsidR="00BE12DA" w:rsidRPr="00514961">
        <w:rPr>
          <w:rFonts w:ascii="Times New Roman" w:hAnsi="Times New Roman" w:cs="Times New Roman"/>
          <w:color w:val="000000" w:themeColor="text1"/>
        </w:rPr>
        <w:t>HRA</w:t>
      </w:r>
      <w:r w:rsidRPr="00514961">
        <w:rPr>
          <w:rFonts w:ascii="Times New Roman" w:hAnsi="Times New Roman" w:cs="Times New Roman"/>
          <w:color w:val="000000" w:themeColor="text1"/>
        </w:rPr>
        <w:t xml:space="preserve"> also supports real-time</w:t>
      </w:r>
      <w:r w:rsidR="00BE12DA" w:rsidRPr="00514961">
        <w:rPr>
          <w:rFonts w:ascii="Times New Roman" w:hAnsi="Times New Roman" w:cs="Times New Roman"/>
          <w:color w:val="000000" w:themeColor="text1"/>
        </w:rPr>
        <w:t xml:space="preserve"> and </w:t>
      </w:r>
      <w:r w:rsidRPr="00514961">
        <w:rPr>
          <w:rFonts w:ascii="Times New Roman" w:hAnsi="Times New Roman" w:cs="Times New Roman"/>
          <w:color w:val="000000" w:themeColor="text1"/>
        </w:rPr>
        <w:t>evidence-based decision-making</w:t>
      </w:r>
      <w:r w:rsidR="004B198F" w:rsidRPr="00514961">
        <w:rPr>
          <w:rFonts w:ascii="Times New Roman" w:hAnsi="Times New Roman" w:cs="Times New Roman"/>
          <w:color w:val="000000" w:themeColor="text1"/>
        </w:rPr>
        <w:t>,</w:t>
      </w:r>
      <w:r w:rsidR="00EC133E" w:rsidRPr="00514961">
        <w:rPr>
          <w:rFonts w:ascii="Times New Roman" w:hAnsi="Times New Roman" w:cs="Times New Roman"/>
          <w:color w:val="000000" w:themeColor="text1"/>
        </w:rPr>
        <w:t xml:space="preserve"> which is</w:t>
      </w:r>
      <w:r w:rsidR="00FF0448"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particularly</w:t>
      </w:r>
      <w:r w:rsidR="00BE12DA" w:rsidRPr="00514961">
        <w:rPr>
          <w:rFonts w:ascii="Times New Roman" w:hAnsi="Times New Roman" w:cs="Times New Roman"/>
          <w:color w:val="000000" w:themeColor="text1"/>
        </w:rPr>
        <w:t xml:space="preserve"> relevant</w:t>
      </w:r>
      <w:r w:rsidRPr="00514961">
        <w:rPr>
          <w:rFonts w:ascii="Times New Roman" w:hAnsi="Times New Roman" w:cs="Times New Roman"/>
          <w:color w:val="000000" w:themeColor="text1"/>
        </w:rPr>
        <w:t xml:space="preserve"> in time-sensitive contexts</w:t>
      </w:r>
      <w:r w:rsidR="00BE12DA"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 xml:space="preserve">(Chatterjee </w:t>
      </w:r>
      <w:r w:rsidRPr="00514961">
        <w:rPr>
          <w:rFonts w:ascii="Times New Roman" w:hAnsi="Times New Roman" w:cs="Times New Roman"/>
          <w:i/>
          <w:iCs/>
          <w:color w:val="000000" w:themeColor="text1"/>
        </w:rPr>
        <w:t>et al</w:t>
      </w:r>
      <w:r w:rsidRPr="00514961">
        <w:rPr>
          <w:rFonts w:ascii="Times New Roman" w:hAnsi="Times New Roman" w:cs="Times New Roman"/>
          <w:color w:val="000000" w:themeColor="text1"/>
        </w:rPr>
        <w:t xml:space="preserve">., 2022). By aligning HR decisions with organizational performance goals, HRA </w:t>
      </w:r>
      <w:r w:rsidR="00EC133E" w:rsidRPr="00514961">
        <w:rPr>
          <w:rFonts w:ascii="Times New Roman" w:hAnsi="Times New Roman" w:cs="Times New Roman"/>
          <w:color w:val="000000" w:themeColor="text1"/>
        </w:rPr>
        <w:t xml:space="preserve">allows </w:t>
      </w:r>
      <w:r w:rsidRPr="00514961">
        <w:rPr>
          <w:rFonts w:ascii="Times New Roman" w:hAnsi="Times New Roman" w:cs="Times New Roman"/>
          <w:color w:val="000000" w:themeColor="text1"/>
        </w:rPr>
        <w:t>HR leaders to make data-driven decisions that are closely aligned with strategic objectives (Levenson, 2018). Chalutz Ben-Gal (2019) expands this view by illustrating various organizational benefits</w:t>
      </w:r>
      <w:r w:rsidR="00397604" w:rsidRPr="00514961">
        <w:rPr>
          <w:rFonts w:ascii="Times New Roman" w:hAnsi="Times New Roman" w:cs="Times New Roman"/>
          <w:color w:val="000000" w:themeColor="text1"/>
        </w:rPr>
        <w:t xml:space="preserve"> of HRA</w:t>
      </w:r>
      <w:r w:rsidRPr="00514961">
        <w:rPr>
          <w:rFonts w:ascii="Times New Roman" w:hAnsi="Times New Roman" w:cs="Times New Roman"/>
          <w:color w:val="000000" w:themeColor="text1"/>
        </w:rPr>
        <w:t xml:space="preserve">, including enhanced productivity, cost efficiency, and increased employee engagement. Furthermore, </w:t>
      </w:r>
      <w:r w:rsidR="00BE12DA" w:rsidRPr="00514961">
        <w:rPr>
          <w:rFonts w:ascii="Times New Roman" w:hAnsi="Times New Roman" w:cs="Times New Roman"/>
          <w:color w:val="000000" w:themeColor="text1"/>
        </w:rPr>
        <w:t>the</w:t>
      </w:r>
      <w:r w:rsidRPr="00514961">
        <w:rPr>
          <w:rFonts w:ascii="Times New Roman" w:hAnsi="Times New Roman" w:cs="Times New Roman"/>
          <w:color w:val="000000" w:themeColor="text1"/>
        </w:rPr>
        <w:t xml:space="preserve"> conceptual </w:t>
      </w:r>
      <w:r w:rsidR="008138AC" w:rsidRPr="00514961">
        <w:rPr>
          <w:rFonts w:ascii="Times New Roman" w:hAnsi="Times New Roman" w:cs="Times New Roman"/>
          <w:color w:val="000000" w:themeColor="text1"/>
        </w:rPr>
        <w:t>framework introduced</w:t>
      </w:r>
      <w:r w:rsidRPr="00514961">
        <w:rPr>
          <w:rFonts w:ascii="Times New Roman" w:hAnsi="Times New Roman" w:cs="Times New Roman"/>
          <w:color w:val="000000" w:themeColor="text1"/>
        </w:rPr>
        <w:t xml:space="preserve"> by Huang </w:t>
      </w:r>
      <w:r w:rsidRPr="00514961">
        <w:rPr>
          <w:rFonts w:ascii="Times New Roman" w:hAnsi="Times New Roman" w:cs="Times New Roman"/>
          <w:i/>
          <w:iCs/>
          <w:color w:val="000000" w:themeColor="text1"/>
        </w:rPr>
        <w:t>et al</w:t>
      </w:r>
      <w:r w:rsidRPr="00514961">
        <w:rPr>
          <w:rFonts w:ascii="Times New Roman" w:hAnsi="Times New Roman" w:cs="Times New Roman"/>
          <w:color w:val="000000" w:themeColor="text1"/>
        </w:rPr>
        <w:t xml:space="preserve">. (2023) underscores the positive relationship between HRA adoption and financial performance, suggesting that </w:t>
      </w:r>
      <w:r w:rsidR="00FB0567" w:rsidRPr="00514961">
        <w:rPr>
          <w:rFonts w:ascii="Times New Roman" w:hAnsi="Times New Roman" w:cs="Times New Roman"/>
          <w:color w:val="000000" w:themeColor="text1"/>
        </w:rPr>
        <w:t>effective HRA adoption</w:t>
      </w:r>
      <w:r w:rsidRPr="00514961">
        <w:rPr>
          <w:rFonts w:ascii="Times New Roman" w:hAnsi="Times New Roman" w:cs="Times New Roman"/>
          <w:color w:val="000000" w:themeColor="text1"/>
        </w:rPr>
        <w:t xml:space="preserve"> </w:t>
      </w:r>
      <w:r w:rsidR="00FB0567" w:rsidRPr="00514961">
        <w:rPr>
          <w:rFonts w:ascii="Times New Roman" w:hAnsi="Times New Roman" w:cs="Times New Roman"/>
          <w:color w:val="000000" w:themeColor="text1"/>
        </w:rPr>
        <w:t xml:space="preserve">likely creates </w:t>
      </w:r>
      <w:r w:rsidRPr="00514961">
        <w:rPr>
          <w:rFonts w:ascii="Times New Roman" w:hAnsi="Times New Roman" w:cs="Times New Roman"/>
          <w:color w:val="000000" w:themeColor="text1"/>
        </w:rPr>
        <w:t xml:space="preserve">economic value. Beyond traditional metrics, </w:t>
      </w:r>
      <w:r w:rsidR="00FB0567" w:rsidRPr="00514961">
        <w:rPr>
          <w:rFonts w:ascii="Times New Roman" w:hAnsi="Times New Roman" w:cs="Times New Roman"/>
          <w:color w:val="000000" w:themeColor="text1"/>
        </w:rPr>
        <w:t xml:space="preserve">research shows </w:t>
      </w:r>
      <w:r w:rsidRPr="00514961">
        <w:rPr>
          <w:rFonts w:ascii="Times New Roman" w:hAnsi="Times New Roman" w:cs="Times New Roman"/>
          <w:color w:val="000000" w:themeColor="text1"/>
        </w:rPr>
        <w:t xml:space="preserve">HRA fosters creativity and innovation </w:t>
      </w:r>
      <w:r w:rsidR="00205630" w:rsidRPr="00514961">
        <w:rPr>
          <w:rFonts w:ascii="Times New Roman" w:hAnsi="Times New Roman" w:cs="Times New Roman"/>
          <w:color w:val="000000" w:themeColor="text1"/>
        </w:rPr>
        <w:t>for employees tasked with</w:t>
      </w:r>
      <w:r w:rsidRPr="00514961">
        <w:rPr>
          <w:rFonts w:ascii="Times New Roman" w:hAnsi="Times New Roman" w:cs="Times New Roman"/>
          <w:color w:val="000000" w:themeColor="text1"/>
        </w:rPr>
        <w:t xml:space="preserve"> problem-solving </w:t>
      </w:r>
      <w:r w:rsidR="00205630" w:rsidRPr="00514961">
        <w:rPr>
          <w:rFonts w:ascii="Times New Roman" w:hAnsi="Times New Roman" w:cs="Times New Roman"/>
          <w:color w:val="000000" w:themeColor="text1"/>
        </w:rPr>
        <w:t>situation</w:t>
      </w:r>
      <w:r w:rsidR="004B198F" w:rsidRPr="00514961">
        <w:rPr>
          <w:rFonts w:ascii="Times New Roman" w:hAnsi="Times New Roman" w:cs="Times New Roman"/>
          <w:color w:val="000000" w:themeColor="text1"/>
        </w:rPr>
        <w:t>s</w:t>
      </w:r>
      <w:r w:rsidR="00205630" w:rsidRPr="00514961">
        <w:rPr>
          <w:rFonts w:ascii="Times New Roman" w:hAnsi="Times New Roman" w:cs="Times New Roman"/>
          <w:color w:val="000000" w:themeColor="text1"/>
        </w:rPr>
        <w:t>, eventually</w:t>
      </w:r>
      <w:r w:rsidRPr="00514961">
        <w:rPr>
          <w:rFonts w:ascii="Times New Roman" w:hAnsi="Times New Roman" w:cs="Times New Roman"/>
          <w:color w:val="000000" w:themeColor="text1"/>
        </w:rPr>
        <w:t xml:space="preserve"> improving HR management performance (Thakur </w:t>
      </w:r>
      <w:r w:rsidRPr="00514961">
        <w:rPr>
          <w:rFonts w:ascii="Times New Roman" w:hAnsi="Times New Roman" w:cs="Times New Roman"/>
          <w:i/>
          <w:iCs/>
          <w:color w:val="000000" w:themeColor="text1"/>
        </w:rPr>
        <w:t>et al</w:t>
      </w:r>
      <w:r w:rsidRPr="00514961">
        <w:rPr>
          <w:rFonts w:ascii="Times New Roman" w:hAnsi="Times New Roman" w:cs="Times New Roman"/>
          <w:color w:val="000000" w:themeColor="text1"/>
        </w:rPr>
        <w:t>., 2024).</w:t>
      </w:r>
      <w:r w:rsidR="00BE12DA" w:rsidRPr="00514961">
        <w:rPr>
          <w:rFonts w:ascii="Times New Roman" w:hAnsi="Times New Roman" w:cs="Times New Roman"/>
          <w:color w:val="000000" w:themeColor="text1"/>
        </w:rPr>
        <w:t xml:space="preserve"> </w:t>
      </w:r>
      <w:r w:rsidR="00205630" w:rsidRPr="00514961">
        <w:rPr>
          <w:rFonts w:ascii="Times New Roman" w:hAnsi="Times New Roman" w:cs="Times New Roman"/>
          <w:color w:val="000000" w:themeColor="text1"/>
        </w:rPr>
        <w:t>A</w:t>
      </w:r>
      <w:r w:rsidR="009C2400" w:rsidRPr="00514961">
        <w:rPr>
          <w:rFonts w:ascii="Times New Roman" w:hAnsi="Times New Roman" w:cs="Times New Roman"/>
          <w:color w:val="000000" w:themeColor="text1"/>
        </w:rPr>
        <w:t>dditionally</w:t>
      </w:r>
      <w:r w:rsidR="00205630" w:rsidRPr="00514961">
        <w:rPr>
          <w:rFonts w:ascii="Times New Roman" w:hAnsi="Times New Roman" w:cs="Times New Roman"/>
          <w:color w:val="000000" w:themeColor="text1"/>
        </w:rPr>
        <w:t>, HRA can be u</w:t>
      </w:r>
      <w:r w:rsidR="009C2400" w:rsidRPr="00514961">
        <w:rPr>
          <w:rFonts w:ascii="Times New Roman" w:hAnsi="Times New Roman" w:cs="Times New Roman"/>
          <w:color w:val="000000" w:themeColor="text1"/>
        </w:rPr>
        <w:t>tiliz</w:t>
      </w:r>
      <w:r w:rsidR="00205630" w:rsidRPr="00514961">
        <w:rPr>
          <w:rFonts w:ascii="Times New Roman" w:hAnsi="Times New Roman" w:cs="Times New Roman"/>
          <w:color w:val="000000" w:themeColor="text1"/>
        </w:rPr>
        <w:t>ed to enhance workplace safety,</w:t>
      </w:r>
      <w:r w:rsidR="003D3D28" w:rsidRPr="00514961">
        <w:rPr>
          <w:rFonts w:ascii="Times New Roman" w:hAnsi="Times New Roman" w:cs="Times New Roman"/>
          <w:color w:val="000000" w:themeColor="text1"/>
        </w:rPr>
        <w:t xml:space="preserve"> </w:t>
      </w:r>
      <w:r w:rsidR="009C2400" w:rsidRPr="00514961">
        <w:rPr>
          <w:rFonts w:ascii="Times New Roman" w:hAnsi="Times New Roman" w:cs="Times New Roman"/>
          <w:color w:val="000000" w:themeColor="text1"/>
        </w:rPr>
        <w:t xml:space="preserve">such as </w:t>
      </w:r>
      <w:r w:rsidR="00205630" w:rsidRPr="00514961">
        <w:rPr>
          <w:rFonts w:ascii="Times New Roman" w:hAnsi="Times New Roman" w:cs="Times New Roman"/>
          <w:color w:val="000000" w:themeColor="text1"/>
        </w:rPr>
        <w:t xml:space="preserve">addressing workplace violence among Australian employees </w:t>
      </w:r>
      <w:r w:rsidR="003D3D28" w:rsidRPr="00514961">
        <w:rPr>
          <w:rFonts w:ascii="Times New Roman" w:hAnsi="Times New Roman" w:cs="Times New Roman"/>
          <w:color w:val="000000" w:themeColor="text1"/>
        </w:rPr>
        <w:t xml:space="preserve">(Pariona-Cabrera </w:t>
      </w:r>
      <w:r w:rsidR="003D3D28" w:rsidRPr="00514961">
        <w:rPr>
          <w:rFonts w:ascii="Times New Roman" w:hAnsi="Times New Roman" w:cs="Times New Roman"/>
          <w:i/>
          <w:iCs/>
          <w:color w:val="000000" w:themeColor="text1"/>
        </w:rPr>
        <w:t>et al.</w:t>
      </w:r>
      <w:r w:rsidR="003D3D28" w:rsidRPr="00514961">
        <w:rPr>
          <w:rFonts w:ascii="Times New Roman" w:hAnsi="Times New Roman" w:cs="Times New Roman"/>
          <w:color w:val="000000" w:themeColor="text1"/>
        </w:rPr>
        <w:t>, 2023)</w:t>
      </w:r>
      <w:r w:rsidR="00205630" w:rsidRPr="00514961">
        <w:rPr>
          <w:rFonts w:ascii="Times New Roman" w:hAnsi="Times New Roman" w:cs="Times New Roman"/>
          <w:color w:val="000000" w:themeColor="text1"/>
        </w:rPr>
        <w:t xml:space="preserve">. </w:t>
      </w:r>
    </w:p>
    <w:p w14:paraId="78983F85" w14:textId="2AD28687" w:rsidR="00CC06B2" w:rsidRPr="00514961" w:rsidRDefault="00D83128" w:rsidP="00182A6F">
      <w:pPr>
        <w:pStyle w:val="NormalWeb"/>
        <w:spacing w:before="0" w:after="0" w:line="480" w:lineRule="auto"/>
        <w:ind w:firstLine="720"/>
        <w:rPr>
          <w:rFonts w:ascii="Times New Roman" w:hAnsi="Times New Roman" w:cs="Times New Roman"/>
          <w:color w:val="000000" w:themeColor="text1"/>
        </w:rPr>
      </w:pPr>
      <w:r w:rsidRPr="00514961">
        <w:rPr>
          <w:rFonts w:ascii="Times New Roman" w:hAnsi="Times New Roman" w:cs="Times New Roman"/>
          <w:color w:val="000000" w:themeColor="text1"/>
        </w:rPr>
        <w:t>Notab</w:t>
      </w:r>
      <w:r w:rsidR="005D6552" w:rsidRPr="00514961">
        <w:rPr>
          <w:rFonts w:ascii="Times New Roman" w:hAnsi="Times New Roman" w:cs="Times New Roman"/>
          <w:color w:val="000000" w:themeColor="text1"/>
        </w:rPr>
        <w:t xml:space="preserve">ly, </w:t>
      </w:r>
      <w:r w:rsidRPr="00514961">
        <w:rPr>
          <w:rFonts w:ascii="Times New Roman" w:hAnsi="Times New Roman" w:cs="Times New Roman"/>
          <w:color w:val="000000" w:themeColor="text1"/>
        </w:rPr>
        <w:t xml:space="preserve">Peeters </w:t>
      </w:r>
      <w:r w:rsidRPr="00514961">
        <w:rPr>
          <w:rFonts w:ascii="Times New Roman" w:hAnsi="Times New Roman" w:cs="Times New Roman"/>
          <w:i/>
          <w:iCs/>
          <w:color w:val="000000" w:themeColor="text1"/>
        </w:rPr>
        <w:t>et al</w:t>
      </w:r>
      <w:r w:rsidRPr="00514961">
        <w:rPr>
          <w:rFonts w:ascii="Times New Roman" w:hAnsi="Times New Roman" w:cs="Times New Roman"/>
          <w:color w:val="000000" w:themeColor="text1"/>
        </w:rPr>
        <w:t xml:space="preserve">. (2020) conceptual work on </w:t>
      </w:r>
      <w:r w:rsidR="00B04299" w:rsidRPr="00514961">
        <w:rPr>
          <w:rFonts w:ascii="Times New Roman" w:hAnsi="Times New Roman" w:cs="Times New Roman"/>
          <w:color w:val="000000" w:themeColor="text1"/>
        </w:rPr>
        <w:t xml:space="preserve">HRA adoption </w:t>
      </w:r>
      <w:r w:rsidRPr="00514961">
        <w:rPr>
          <w:rFonts w:ascii="Times New Roman" w:hAnsi="Times New Roman" w:cs="Times New Roman"/>
          <w:color w:val="000000" w:themeColor="text1"/>
        </w:rPr>
        <w:t xml:space="preserve">highlights </w:t>
      </w:r>
      <w:r w:rsidR="0067553F" w:rsidRPr="00514961">
        <w:rPr>
          <w:rFonts w:ascii="Times New Roman" w:hAnsi="Times New Roman" w:cs="Times New Roman"/>
          <w:color w:val="000000" w:themeColor="text1"/>
        </w:rPr>
        <w:t xml:space="preserve">the effectiveness of HRA </w:t>
      </w:r>
      <w:r w:rsidR="00F52E87" w:rsidRPr="00514961">
        <w:rPr>
          <w:rFonts w:ascii="Times New Roman" w:hAnsi="Times New Roman" w:cs="Times New Roman"/>
          <w:color w:val="000000" w:themeColor="text1"/>
        </w:rPr>
        <w:t xml:space="preserve">across </w:t>
      </w:r>
      <w:r w:rsidR="006E07D6" w:rsidRPr="00514961">
        <w:rPr>
          <w:rFonts w:ascii="Times New Roman" w:hAnsi="Times New Roman" w:cs="Times New Roman"/>
          <w:color w:val="000000" w:themeColor="text1"/>
        </w:rPr>
        <w:t xml:space="preserve">four </w:t>
      </w:r>
      <w:r w:rsidR="00F52E87" w:rsidRPr="00514961">
        <w:rPr>
          <w:rFonts w:ascii="Times New Roman" w:hAnsi="Times New Roman" w:cs="Times New Roman"/>
          <w:color w:val="000000" w:themeColor="text1"/>
        </w:rPr>
        <w:t>key dimensions</w:t>
      </w:r>
      <w:r w:rsidR="006E07D6" w:rsidRPr="00514961">
        <w:rPr>
          <w:rFonts w:ascii="Times New Roman" w:hAnsi="Times New Roman" w:cs="Times New Roman"/>
          <w:color w:val="000000" w:themeColor="text1"/>
        </w:rPr>
        <w:t>:</w:t>
      </w:r>
      <w:r w:rsidR="0067553F" w:rsidRPr="00514961">
        <w:rPr>
          <w:rFonts w:ascii="Times New Roman" w:hAnsi="Times New Roman" w:cs="Times New Roman"/>
          <w:color w:val="000000" w:themeColor="text1"/>
        </w:rPr>
        <w:t xml:space="preserve"> 1) enablers (e.g., data and </w:t>
      </w:r>
      <w:r w:rsidR="0006758C" w:rsidRPr="00514961">
        <w:rPr>
          <w:rFonts w:ascii="Times New Roman" w:hAnsi="Times New Roman" w:cs="Times New Roman"/>
          <w:color w:val="000000" w:themeColor="text1"/>
        </w:rPr>
        <w:t xml:space="preserve">technology </w:t>
      </w:r>
      <w:r w:rsidR="0067553F" w:rsidRPr="00514961">
        <w:rPr>
          <w:rFonts w:ascii="Times New Roman" w:hAnsi="Times New Roman" w:cs="Times New Roman"/>
          <w:color w:val="000000" w:themeColor="text1"/>
        </w:rPr>
        <w:lastRenderedPageBreak/>
        <w:t xml:space="preserve">infrastructure, top management support, and analytic team skills); 2) deliveries (e.g., research, employee monitoring, and evidence-based culture); 3) stakeholder management (e.g., HR professionals, managers, other team members, and employees); and 4) governance (e.g., data governance, external social legitimacy). Additionally, ‘push’ and ‘pull’ factors </w:t>
      </w:r>
      <w:r w:rsidR="008323B3" w:rsidRPr="00514961">
        <w:rPr>
          <w:rFonts w:ascii="Helvetica Neue" w:hAnsi="Helvetica Neue" w:cs="Helvetica Neue"/>
          <w:color w:val="3F3F3F"/>
          <w:sz w:val="26"/>
          <w:szCs w:val="26"/>
        </w:rPr>
        <w:t>—</w:t>
      </w:r>
      <w:r w:rsidR="0067553F" w:rsidRPr="00514961">
        <w:rPr>
          <w:rFonts w:ascii="Times New Roman" w:hAnsi="Times New Roman" w:cs="Times New Roman"/>
          <w:color w:val="000000" w:themeColor="text1"/>
        </w:rPr>
        <w:t>such as ambiguous logics</w:t>
      </w:r>
      <w:r w:rsidR="00D82283" w:rsidRPr="00514961">
        <w:rPr>
          <w:rFonts w:ascii="Times New Roman" w:hAnsi="Times New Roman" w:cs="Times New Roman"/>
          <w:color w:val="000000" w:themeColor="text1"/>
        </w:rPr>
        <w:t xml:space="preserve"> and</w:t>
      </w:r>
      <w:r w:rsidR="00CE4E6B" w:rsidRPr="00514961">
        <w:rPr>
          <w:rFonts w:ascii="Times New Roman" w:hAnsi="Times New Roman" w:cs="Times New Roman"/>
          <w:color w:val="000000" w:themeColor="text1"/>
        </w:rPr>
        <w:t xml:space="preserve"> </w:t>
      </w:r>
      <w:r w:rsidR="0067553F" w:rsidRPr="00514961">
        <w:rPr>
          <w:rFonts w:ascii="Times New Roman" w:hAnsi="Times New Roman" w:cs="Times New Roman"/>
          <w:color w:val="000000" w:themeColor="text1"/>
        </w:rPr>
        <w:t>credibility for HRA investment and the tension between a culture of inquiry versus timely result</w:t>
      </w:r>
      <w:r w:rsidR="004B198F" w:rsidRPr="00514961">
        <w:rPr>
          <w:rFonts w:ascii="Times New Roman" w:hAnsi="Times New Roman" w:cs="Times New Roman"/>
          <w:color w:val="000000" w:themeColor="text1"/>
        </w:rPr>
        <w:t>s</w:t>
      </w:r>
      <w:r w:rsidR="008323B3" w:rsidRPr="00514961">
        <w:rPr>
          <w:rFonts w:ascii="Helvetica Neue" w:hAnsi="Helvetica Neue" w:cs="Helvetica Neue"/>
          <w:color w:val="3F3F3F"/>
          <w:sz w:val="26"/>
          <w:szCs w:val="26"/>
        </w:rPr>
        <w:t xml:space="preserve"> — </w:t>
      </w:r>
      <w:r w:rsidR="008323B3" w:rsidRPr="00514961">
        <w:rPr>
          <w:rFonts w:ascii="Times New Roman" w:hAnsi="Times New Roman" w:cs="Times New Roman"/>
          <w:color w:val="000000" w:themeColor="text1"/>
        </w:rPr>
        <w:t xml:space="preserve">have been identified as explanations for the limited use of human capital analytics </w:t>
      </w:r>
      <w:r w:rsidR="0067553F" w:rsidRPr="00514961">
        <w:rPr>
          <w:rFonts w:ascii="Times New Roman" w:hAnsi="Times New Roman" w:cs="Times New Roman"/>
          <w:color w:val="000000" w:themeColor="text1"/>
        </w:rPr>
        <w:t xml:space="preserve">(Boudreau </w:t>
      </w:r>
      <w:r w:rsidR="003746C6" w:rsidRPr="00514961">
        <w:rPr>
          <w:rFonts w:ascii="Times New Roman" w:hAnsi="Times New Roman" w:cs="Times New Roman"/>
          <w:color w:val="000000" w:themeColor="text1"/>
        </w:rPr>
        <w:t>and</w:t>
      </w:r>
      <w:r w:rsidR="0067553F" w:rsidRPr="00514961">
        <w:rPr>
          <w:rFonts w:ascii="Times New Roman" w:hAnsi="Times New Roman" w:cs="Times New Roman"/>
          <w:color w:val="000000" w:themeColor="text1"/>
        </w:rPr>
        <w:t xml:space="preserve"> Cascio, 2017). These conceptual </w:t>
      </w:r>
      <w:r w:rsidR="007C550E" w:rsidRPr="00514961">
        <w:rPr>
          <w:rFonts w:ascii="Times New Roman" w:hAnsi="Times New Roman" w:cs="Times New Roman"/>
          <w:color w:val="000000" w:themeColor="text1"/>
        </w:rPr>
        <w:t xml:space="preserve">framings </w:t>
      </w:r>
      <w:r w:rsidR="005D048F" w:rsidRPr="00514961">
        <w:rPr>
          <w:rFonts w:ascii="Times New Roman" w:hAnsi="Times New Roman" w:cs="Times New Roman"/>
          <w:color w:val="000000" w:themeColor="text1"/>
        </w:rPr>
        <w:t>acknowledge the need for context</w:t>
      </w:r>
      <w:r w:rsidR="005A57D5" w:rsidRPr="00514961">
        <w:rPr>
          <w:rFonts w:ascii="Times New Roman" w:hAnsi="Times New Roman" w:cs="Times New Roman"/>
          <w:color w:val="000000" w:themeColor="text1"/>
        </w:rPr>
        <w:t xml:space="preserve">-specific qualitative </w:t>
      </w:r>
      <w:r w:rsidR="005D048F" w:rsidRPr="00514961">
        <w:rPr>
          <w:rFonts w:ascii="Times New Roman" w:hAnsi="Times New Roman" w:cs="Times New Roman"/>
          <w:color w:val="000000" w:themeColor="text1"/>
        </w:rPr>
        <w:t>HRA research</w:t>
      </w:r>
      <w:r w:rsidR="005A57D5" w:rsidRPr="00514961">
        <w:rPr>
          <w:rFonts w:ascii="Times New Roman" w:hAnsi="Times New Roman" w:cs="Times New Roman"/>
          <w:color w:val="000000" w:themeColor="text1"/>
        </w:rPr>
        <w:t xml:space="preserve"> that explores the real-world</w:t>
      </w:r>
      <w:r w:rsidR="005F608F" w:rsidRPr="00514961">
        <w:rPr>
          <w:rFonts w:ascii="Times New Roman" w:hAnsi="Times New Roman" w:cs="Times New Roman"/>
          <w:color w:val="000000" w:themeColor="text1"/>
        </w:rPr>
        <w:t xml:space="preserve"> challenges HR managers face in adopting HRA</w:t>
      </w:r>
      <w:r w:rsidR="005D048F" w:rsidRPr="00514961">
        <w:rPr>
          <w:rFonts w:ascii="Times New Roman" w:hAnsi="Times New Roman" w:cs="Times New Roman"/>
          <w:color w:val="000000" w:themeColor="text1"/>
        </w:rPr>
        <w:t xml:space="preserve">. </w:t>
      </w:r>
    </w:p>
    <w:p w14:paraId="20A10595" w14:textId="37F2785B" w:rsidR="008E6E04" w:rsidRPr="00514961" w:rsidRDefault="004D4324" w:rsidP="008E6E04">
      <w:pPr>
        <w:pStyle w:val="NormalWeb"/>
        <w:spacing w:before="0" w:after="0" w:line="480" w:lineRule="auto"/>
        <w:ind w:firstLine="720"/>
        <w:rPr>
          <w:rFonts w:ascii="Times New Roman" w:hAnsi="Times New Roman" w:cs="Times New Roman"/>
          <w:color w:val="000000" w:themeColor="text1"/>
        </w:rPr>
      </w:pPr>
      <w:r w:rsidRPr="00514961">
        <w:rPr>
          <w:rFonts w:ascii="Times New Roman" w:hAnsi="Times New Roman" w:cs="Times New Roman"/>
          <w:color w:val="000000" w:themeColor="text1"/>
        </w:rPr>
        <w:t>P</w:t>
      </w:r>
      <w:r w:rsidR="00CC06B2" w:rsidRPr="00514961">
        <w:rPr>
          <w:rFonts w:ascii="Times New Roman" w:hAnsi="Times New Roman" w:cs="Times New Roman"/>
          <w:color w:val="000000" w:themeColor="text1"/>
        </w:rPr>
        <w:t>rimarily</w:t>
      </w:r>
      <w:r w:rsidR="00484B97" w:rsidRPr="00514961">
        <w:rPr>
          <w:rFonts w:ascii="Times New Roman" w:hAnsi="Times New Roman" w:cs="Times New Roman"/>
          <w:color w:val="000000" w:themeColor="text1"/>
        </w:rPr>
        <w:t xml:space="preserve">, </w:t>
      </w:r>
      <w:r w:rsidR="001A7F9C" w:rsidRPr="00514961">
        <w:rPr>
          <w:rFonts w:ascii="Times New Roman" w:hAnsi="Times New Roman" w:cs="Times New Roman"/>
          <w:color w:val="000000" w:themeColor="text1"/>
        </w:rPr>
        <w:t>qualitative</w:t>
      </w:r>
      <w:r w:rsidR="00F226C7" w:rsidRPr="00514961">
        <w:rPr>
          <w:rFonts w:ascii="Times New Roman" w:hAnsi="Times New Roman" w:cs="Times New Roman"/>
          <w:color w:val="000000" w:themeColor="text1"/>
        </w:rPr>
        <w:t xml:space="preserve"> </w:t>
      </w:r>
      <w:r w:rsidR="00484B97" w:rsidRPr="00514961">
        <w:rPr>
          <w:rFonts w:ascii="Times New Roman" w:hAnsi="Times New Roman" w:cs="Times New Roman"/>
          <w:color w:val="000000" w:themeColor="text1"/>
        </w:rPr>
        <w:t xml:space="preserve">research </w:t>
      </w:r>
      <w:r w:rsidR="00F725AF" w:rsidRPr="00514961">
        <w:rPr>
          <w:rFonts w:ascii="Times New Roman" w:hAnsi="Times New Roman" w:cs="Times New Roman"/>
          <w:color w:val="000000" w:themeColor="text1"/>
        </w:rPr>
        <w:t xml:space="preserve">conducted </w:t>
      </w:r>
      <w:r w:rsidR="00CC06B2" w:rsidRPr="00514961">
        <w:rPr>
          <w:rFonts w:ascii="Times New Roman" w:hAnsi="Times New Roman" w:cs="Times New Roman"/>
          <w:color w:val="000000" w:themeColor="text1"/>
        </w:rPr>
        <w:t>in MNCs from developed countries (e.g., Germany</w:t>
      </w:r>
      <w:r w:rsidR="00971A7C" w:rsidRPr="00514961">
        <w:rPr>
          <w:rFonts w:ascii="Times New Roman" w:hAnsi="Times New Roman" w:cs="Times New Roman"/>
          <w:color w:val="000000" w:themeColor="text1"/>
        </w:rPr>
        <w:t>)</w:t>
      </w:r>
      <w:r w:rsidRPr="00514961">
        <w:rPr>
          <w:rFonts w:ascii="Times New Roman" w:hAnsi="Times New Roman" w:cs="Times New Roman"/>
          <w:color w:val="000000" w:themeColor="text1"/>
        </w:rPr>
        <w:t xml:space="preserve"> provides insights into the micro-level perspectives of HR analysts, HR professionals with a direct role in HRA (Fu </w:t>
      </w:r>
      <w:r w:rsidRPr="00514961">
        <w:rPr>
          <w:rFonts w:ascii="Times New Roman" w:hAnsi="Times New Roman" w:cs="Times New Roman"/>
          <w:i/>
          <w:iCs/>
          <w:color w:val="000000" w:themeColor="text1"/>
        </w:rPr>
        <w:t>et al</w:t>
      </w:r>
      <w:r w:rsidRPr="00514961">
        <w:rPr>
          <w:rFonts w:ascii="Times New Roman" w:hAnsi="Times New Roman" w:cs="Times New Roman"/>
          <w:color w:val="000000" w:themeColor="text1"/>
        </w:rPr>
        <w:t>., 2023), and HRA team members (Ellmer and Reichel, 2021)</w:t>
      </w:r>
      <w:r w:rsidR="00F725AF" w:rsidRPr="00514961">
        <w:rPr>
          <w:rFonts w:ascii="Times New Roman" w:hAnsi="Times New Roman" w:cs="Times New Roman"/>
          <w:color w:val="000000" w:themeColor="text1"/>
        </w:rPr>
        <w:t>.</w:t>
      </w:r>
      <w:r w:rsidR="00CC06B2" w:rsidRPr="00514961">
        <w:rPr>
          <w:color w:val="000000" w:themeColor="text1"/>
        </w:rPr>
        <w:t xml:space="preserve"> </w:t>
      </w:r>
      <w:r w:rsidR="00CC06B2" w:rsidRPr="00514961">
        <w:rPr>
          <w:rFonts w:ascii="Times New Roman" w:hAnsi="Times New Roman" w:cs="Times New Roman"/>
          <w:color w:val="000000" w:themeColor="text1"/>
        </w:rPr>
        <w:t>These studies highlight the importance of technical as</w:t>
      </w:r>
      <w:r w:rsidR="00526466" w:rsidRPr="00514961">
        <w:rPr>
          <w:rFonts w:ascii="Times New Roman" w:hAnsi="Times New Roman" w:cs="Times New Roman"/>
          <w:color w:val="000000" w:themeColor="text1"/>
        </w:rPr>
        <w:t>pects</w:t>
      </w:r>
      <w:r w:rsidR="00CC06B2" w:rsidRPr="00514961">
        <w:rPr>
          <w:rFonts w:ascii="Times New Roman" w:hAnsi="Times New Roman" w:cs="Times New Roman"/>
          <w:color w:val="000000" w:themeColor="text1"/>
        </w:rPr>
        <w:t xml:space="preserve"> of HRA to be aligned with decision-makers’ perspectives, while also addressing contextual factors such as compliance and organizational politics (Ellmer and Reichel, 2021) as well as </w:t>
      </w:r>
      <w:r w:rsidR="00900769" w:rsidRPr="00514961">
        <w:rPr>
          <w:rFonts w:ascii="Times New Roman" w:hAnsi="Times New Roman" w:cs="Times New Roman"/>
          <w:color w:val="000000" w:themeColor="text1"/>
        </w:rPr>
        <w:t>‘</w:t>
      </w:r>
      <w:r w:rsidR="00CC06B2" w:rsidRPr="00514961">
        <w:rPr>
          <w:rFonts w:ascii="Times New Roman" w:hAnsi="Times New Roman" w:cs="Times New Roman"/>
          <w:color w:val="000000" w:themeColor="text1"/>
        </w:rPr>
        <w:t>customization</w:t>
      </w:r>
      <w:r w:rsidR="00900769" w:rsidRPr="00514961">
        <w:rPr>
          <w:rFonts w:ascii="Times New Roman" w:hAnsi="Times New Roman" w:cs="Times New Roman"/>
          <w:color w:val="000000" w:themeColor="text1"/>
        </w:rPr>
        <w:t>’</w:t>
      </w:r>
      <w:r w:rsidR="00CC06B2" w:rsidRPr="00514961">
        <w:rPr>
          <w:rFonts w:ascii="Times New Roman" w:hAnsi="Times New Roman" w:cs="Times New Roman"/>
          <w:color w:val="000000" w:themeColor="text1"/>
        </w:rPr>
        <w:t xml:space="preserve"> (i.e., focusing on customer needs), and </w:t>
      </w:r>
      <w:r w:rsidR="008F3411" w:rsidRPr="00514961">
        <w:rPr>
          <w:rFonts w:ascii="Times New Roman" w:hAnsi="Times New Roman" w:cs="Times New Roman"/>
          <w:color w:val="000000" w:themeColor="text1"/>
        </w:rPr>
        <w:t>‘</w:t>
      </w:r>
      <w:r w:rsidR="00CC06B2" w:rsidRPr="00514961">
        <w:rPr>
          <w:rFonts w:ascii="Times New Roman" w:hAnsi="Times New Roman" w:cs="Times New Roman"/>
          <w:color w:val="000000" w:themeColor="text1"/>
        </w:rPr>
        <w:t>action orientation</w:t>
      </w:r>
      <w:r w:rsidR="008F3411" w:rsidRPr="00514961">
        <w:rPr>
          <w:rFonts w:ascii="Times New Roman" w:hAnsi="Times New Roman" w:cs="Times New Roman"/>
          <w:color w:val="000000" w:themeColor="text1"/>
        </w:rPr>
        <w:t>’</w:t>
      </w:r>
      <w:r w:rsidR="00CC06B2" w:rsidRPr="00514961">
        <w:rPr>
          <w:rFonts w:ascii="Times New Roman" w:hAnsi="Times New Roman" w:cs="Times New Roman"/>
          <w:color w:val="000000" w:themeColor="text1"/>
        </w:rPr>
        <w:t xml:space="preserve"> (swift outcome delivery) to meet immediate business demands (</w:t>
      </w:r>
      <w:proofErr w:type="spellStart"/>
      <w:r w:rsidR="00CC06B2" w:rsidRPr="00514961">
        <w:rPr>
          <w:rStyle w:val="accordion-tabbedtab-mobile"/>
          <w:rFonts w:ascii="Times New Roman" w:hAnsi="Times New Roman" w:cs="Times New Roman"/>
          <w:color w:val="000000" w:themeColor="text1"/>
        </w:rPr>
        <w:t>Jörden</w:t>
      </w:r>
      <w:proofErr w:type="spellEnd"/>
      <w:r w:rsidR="00CC06B2" w:rsidRPr="00514961">
        <w:rPr>
          <w:rFonts w:ascii="Times New Roman" w:hAnsi="Times New Roman" w:cs="Times New Roman"/>
          <w:color w:val="000000" w:themeColor="text1"/>
        </w:rPr>
        <w:t xml:space="preserve"> </w:t>
      </w:r>
      <w:r w:rsidR="00CC06B2" w:rsidRPr="00514961">
        <w:rPr>
          <w:rFonts w:ascii="Times New Roman" w:hAnsi="Times New Roman" w:cs="Times New Roman"/>
          <w:i/>
          <w:iCs/>
          <w:color w:val="000000" w:themeColor="text1"/>
        </w:rPr>
        <w:t>et al</w:t>
      </w:r>
      <w:r w:rsidR="00CC06B2" w:rsidRPr="00514961">
        <w:rPr>
          <w:rFonts w:ascii="Times New Roman" w:hAnsi="Times New Roman" w:cs="Times New Roman"/>
          <w:color w:val="000000" w:themeColor="text1"/>
        </w:rPr>
        <w:t xml:space="preserve">., 2022). Notably, storytelling approaches such as curbing (e.g., slowing down, hiding, and refocusing HRA) were reported as vital for tempering the hype surrounding HRA promotion while protecting implementation quality and employee privacy (Fu </w:t>
      </w:r>
      <w:r w:rsidR="00CC06B2" w:rsidRPr="00514961">
        <w:rPr>
          <w:rFonts w:ascii="Times New Roman" w:hAnsi="Times New Roman" w:cs="Times New Roman"/>
          <w:i/>
          <w:iCs/>
          <w:color w:val="000000" w:themeColor="text1"/>
        </w:rPr>
        <w:t>et al</w:t>
      </w:r>
      <w:r w:rsidR="00CC06B2" w:rsidRPr="00514961">
        <w:rPr>
          <w:rFonts w:ascii="Times New Roman" w:hAnsi="Times New Roman" w:cs="Times New Roman"/>
          <w:color w:val="000000" w:themeColor="text1"/>
        </w:rPr>
        <w:t xml:space="preserve">., 2023). Overall, past qualitative studies focus on the HRA specialist/technical lens and caution against focusing solely on short-term HRA results. </w:t>
      </w:r>
    </w:p>
    <w:p w14:paraId="4A080CDA" w14:textId="77777777" w:rsidR="00D66A20" w:rsidRPr="00514961" w:rsidRDefault="00D66A20" w:rsidP="00D66A20">
      <w:pPr>
        <w:pStyle w:val="Heading2"/>
        <w:spacing w:line="480" w:lineRule="auto"/>
        <w:rPr>
          <w:rStyle w:val="normaltextrun"/>
          <w:rFonts w:ascii="Times New Roman" w:hAnsi="Times New Roman" w:cs="Times New Roman"/>
          <w:b/>
          <w:bCs/>
          <w:i/>
          <w:iCs/>
          <w:color w:val="000000" w:themeColor="text1"/>
          <w:sz w:val="24"/>
          <w:szCs w:val="24"/>
        </w:rPr>
      </w:pPr>
      <w:r w:rsidRPr="00514961">
        <w:rPr>
          <w:rStyle w:val="normaltextrun"/>
          <w:rFonts w:ascii="Times New Roman" w:hAnsi="Times New Roman" w:cs="Times New Roman"/>
          <w:b/>
          <w:bCs/>
          <w:i/>
          <w:iCs/>
          <w:color w:val="000000" w:themeColor="text1"/>
          <w:sz w:val="24"/>
          <w:szCs w:val="24"/>
        </w:rPr>
        <w:t>Contextual Implications of HRA in a Developing Country</w:t>
      </w:r>
    </w:p>
    <w:p w14:paraId="702F4498" w14:textId="48BEBD5C" w:rsidR="00333F90" w:rsidRPr="00514961" w:rsidRDefault="0000605A" w:rsidP="00333F90">
      <w:pPr>
        <w:pStyle w:val="NormalWeb"/>
        <w:spacing w:before="0" w:after="0" w:line="480" w:lineRule="auto"/>
        <w:ind w:firstLine="720"/>
        <w:rPr>
          <w:rFonts w:ascii="Times New Roman" w:hAnsi="Times New Roman" w:cs="Times New Roman"/>
          <w:color w:val="000000" w:themeColor="text1"/>
        </w:rPr>
      </w:pPr>
      <w:r w:rsidRPr="00514961">
        <w:rPr>
          <w:rFonts w:ascii="Times New Roman" w:hAnsi="Times New Roman" w:cs="Times New Roman"/>
        </w:rPr>
        <w:t>While much of the existing HRA literature focuses on developed co</w:t>
      </w:r>
      <w:r w:rsidR="00526466" w:rsidRPr="00514961">
        <w:rPr>
          <w:rFonts w:ascii="Times New Roman" w:hAnsi="Times New Roman" w:cs="Times New Roman"/>
        </w:rPr>
        <w:t>u</w:t>
      </w:r>
      <w:r w:rsidRPr="00514961">
        <w:rPr>
          <w:rFonts w:ascii="Times New Roman" w:hAnsi="Times New Roman" w:cs="Times New Roman"/>
        </w:rPr>
        <w:t>n</w:t>
      </w:r>
      <w:r w:rsidR="00526466" w:rsidRPr="00514961">
        <w:rPr>
          <w:rFonts w:ascii="Times New Roman" w:hAnsi="Times New Roman" w:cs="Times New Roman"/>
        </w:rPr>
        <w:t>tri</w:t>
      </w:r>
      <w:r w:rsidRPr="00514961">
        <w:rPr>
          <w:rFonts w:ascii="Times New Roman" w:hAnsi="Times New Roman" w:cs="Times New Roman"/>
        </w:rPr>
        <w:t>es, a growing body of work suggests that the adoption of HR analytics in developing countries is influenced by distinct contextual constraints.</w:t>
      </w:r>
      <w:r w:rsidRPr="00514961">
        <w:rPr>
          <w:rFonts w:ascii="Times New Roman" w:hAnsi="Times New Roman" w:cs="Times New Roman"/>
          <w:color w:val="000000" w:themeColor="text1"/>
        </w:rPr>
        <w:t xml:space="preserve"> </w:t>
      </w:r>
      <w:r w:rsidR="00333F90" w:rsidRPr="00514961">
        <w:rPr>
          <w:rFonts w:ascii="Times New Roman" w:hAnsi="Times New Roman" w:cs="Times New Roman"/>
          <w:color w:val="000000" w:themeColor="text1"/>
        </w:rPr>
        <w:t xml:space="preserve">Past research also underscores the need to better integrate </w:t>
      </w:r>
      <w:r w:rsidR="00333F90" w:rsidRPr="00514961">
        <w:rPr>
          <w:rFonts w:ascii="Times New Roman" w:hAnsi="Times New Roman" w:cs="Times New Roman"/>
          <w:color w:val="000000" w:themeColor="text1"/>
        </w:rPr>
        <w:lastRenderedPageBreak/>
        <w:t>context into HRA as users often work in fast-paced environments</w:t>
      </w:r>
      <w:r w:rsidR="00E734B7" w:rsidRPr="00514961">
        <w:rPr>
          <w:rFonts w:ascii="Times New Roman" w:hAnsi="Times New Roman" w:cs="Times New Roman"/>
          <w:color w:val="000000" w:themeColor="text1"/>
        </w:rPr>
        <w:t xml:space="preserve"> (</w:t>
      </w:r>
      <w:proofErr w:type="spellStart"/>
      <w:r w:rsidR="00167EF5" w:rsidRPr="00514961">
        <w:rPr>
          <w:rFonts w:ascii="Times New Roman" w:hAnsi="Times New Roman" w:cs="Times New Roman"/>
        </w:rPr>
        <w:t>Hülter</w:t>
      </w:r>
      <w:proofErr w:type="spellEnd"/>
      <w:r w:rsidR="00167EF5" w:rsidRPr="00514961">
        <w:rPr>
          <w:rFonts w:ascii="Times New Roman" w:hAnsi="Times New Roman" w:cs="Times New Roman"/>
        </w:rPr>
        <w:t xml:space="preserve"> </w:t>
      </w:r>
      <w:r w:rsidR="00167EF5" w:rsidRPr="00514961">
        <w:rPr>
          <w:rFonts w:ascii="Times New Roman" w:hAnsi="Times New Roman" w:cs="Times New Roman"/>
          <w:i/>
          <w:iCs/>
        </w:rPr>
        <w:t>et al</w:t>
      </w:r>
      <w:r w:rsidR="00167EF5" w:rsidRPr="00514961">
        <w:rPr>
          <w:rFonts w:ascii="Times New Roman" w:hAnsi="Times New Roman" w:cs="Times New Roman"/>
        </w:rPr>
        <w:t>., 2024</w:t>
      </w:r>
      <w:r w:rsidR="00E734B7" w:rsidRPr="00514961">
        <w:rPr>
          <w:rFonts w:ascii="Times New Roman" w:hAnsi="Times New Roman" w:cs="Times New Roman"/>
          <w:color w:val="000000" w:themeColor="text1"/>
        </w:rPr>
        <w:t>)</w:t>
      </w:r>
      <w:r w:rsidR="00333F90" w:rsidRPr="00514961">
        <w:rPr>
          <w:rFonts w:ascii="Times New Roman" w:hAnsi="Times New Roman" w:cs="Times New Roman"/>
          <w:color w:val="000000" w:themeColor="text1"/>
        </w:rPr>
        <w:t xml:space="preserve">. Notably, the contextual challenges in HRA adoption by generalist HR managers with little experience have not been explored, </w:t>
      </w:r>
      <w:proofErr w:type="gramStart"/>
      <w:r w:rsidR="00333F90" w:rsidRPr="00514961">
        <w:rPr>
          <w:rFonts w:ascii="Times New Roman" w:hAnsi="Times New Roman" w:cs="Times New Roman"/>
          <w:color w:val="000000" w:themeColor="text1"/>
        </w:rPr>
        <w:t>with the exception of</w:t>
      </w:r>
      <w:proofErr w:type="gramEnd"/>
      <w:r w:rsidR="00333F90" w:rsidRPr="00514961">
        <w:rPr>
          <w:rFonts w:ascii="Times New Roman" w:hAnsi="Times New Roman" w:cs="Times New Roman"/>
          <w:color w:val="000000" w:themeColor="text1"/>
        </w:rPr>
        <w:t xml:space="preserve"> Vargas </w:t>
      </w:r>
      <w:r w:rsidR="00333F90" w:rsidRPr="00514961">
        <w:rPr>
          <w:rFonts w:ascii="Times New Roman" w:hAnsi="Times New Roman" w:cs="Times New Roman"/>
          <w:i/>
          <w:iCs/>
          <w:color w:val="000000" w:themeColor="text1"/>
        </w:rPr>
        <w:t>et al</w:t>
      </w:r>
      <w:r w:rsidR="00333F90" w:rsidRPr="00514961">
        <w:rPr>
          <w:rFonts w:ascii="Times New Roman" w:hAnsi="Times New Roman" w:cs="Times New Roman"/>
          <w:color w:val="000000" w:themeColor="text1"/>
        </w:rPr>
        <w:t>.</w:t>
      </w:r>
      <w:r w:rsidR="008F3411" w:rsidRPr="00514961">
        <w:rPr>
          <w:rFonts w:ascii="Times New Roman" w:hAnsi="Times New Roman" w:cs="Times New Roman"/>
          <w:color w:val="000000" w:themeColor="text1"/>
        </w:rPr>
        <w:t>’</w:t>
      </w:r>
      <w:r w:rsidR="00333F90" w:rsidRPr="00514961">
        <w:rPr>
          <w:rFonts w:ascii="Times New Roman" w:hAnsi="Times New Roman" w:cs="Times New Roman"/>
          <w:color w:val="000000" w:themeColor="text1"/>
        </w:rPr>
        <w:t>s (2018) quantitative study (to the best of our knowledge)</w:t>
      </w:r>
      <w:r w:rsidR="00806AEF" w:rsidRPr="00514961">
        <w:rPr>
          <w:rFonts w:ascii="Times New Roman" w:hAnsi="Times New Roman" w:cs="Times New Roman"/>
          <w:color w:val="000000" w:themeColor="text1"/>
        </w:rPr>
        <w:t xml:space="preserve"> across countries</w:t>
      </w:r>
      <w:r w:rsidR="00333F90" w:rsidRPr="00514961">
        <w:rPr>
          <w:rFonts w:ascii="Times New Roman" w:hAnsi="Times New Roman" w:cs="Times New Roman"/>
          <w:color w:val="000000" w:themeColor="text1"/>
        </w:rPr>
        <w:t>. Their findings revealed that the adoption of HRA by HR managers is hindered by a shortage of their technological and quantitative skills.</w:t>
      </w:r>
    </w:p>
    <w:p w14:paraId="7D537D48" w14:textId="7C5139B4" w:rsidR="0039067B" w:rsidRPr="00514961" w:rsidRDefault="00FE6B42" w:rsidP="008E6E04">
      <w:pPr>
        <w:pStyle w:val="NormalWeb"/>
        <w:spacing w:line="480" w:lineRule="auto"/>
        <w:rPr>
          <w:rFonts w:ascii="Times New Roman" w:hAnsi="Times New Roman" w:cs="Times New Roman"/>
          <w:lang w:val="en-MY" w:eastAsia="en-GB"/>
        </w:rPr>
      </w:pPr>
      <w:r w:rsidRPr="00514961">
        <w:rPr>
          <w:rFonts w:ascii="Times New Roman" w:hAnsi="Times New Roman" w:cs="Times New Roman"/>
          <w:color w:val="000000" w:themeColor="text1"/>
        </w:rPr>
        <w:t xml:space="preserve">            </w:t>
      </w:r>
      <w:r w:rsidR="00333F90" w:rsidRPr="00514961">
        <w:rPr>
          <w:rFonts w:ascii="Times New Roman" w:hAnsi="Times New Roman" w:cs="Times New Roman"/>
        </w:rPr>
        <w:t xml:space="preserve">In addition, </w:t>
      </w:r>
      <w:r w:rsidR="00BA4F6D" w:rsidRPr="00514961">
        <w:rPr>
          <w:rFonts w:ascii="Times New Roman" w:hAnsi="Times New Roman" w:cs="Times New Roman"/>
        </w:rPr>
        <w:t>the contextual challenges associated with HRA adoption by HR managers, as identified in the literature</w:t>
      </w:r>
      <w:r w:rsidR="00974BE9" w:rsidRPr="00514961">
        <w:rPr>
          <w:rFonts w:ascii="Times New Roman" w:hAnsi="Times New Roman" w:cs="Times New Roman"/>
        </w:rPr>
        <w:t xml:space="preserve"> review of both </w:t>
      </w:r>
      <w:r w:rsidR="00E36B63" w:rsidRPr="00514961">
        <w:rPr>
          <w:rFonts w:ascii="Times New Roman" w:hAnsi="Times New Roman" w:cs="Times New Roman"/>
        </w:rPr>
        <w:t>empirical and conceptual studies</w:t>
      </w:r>
      <w:r w:rsidR="00BA4F6D" w:rsidRPr="00514961">
        <w:rPr>
          <w:rFonts w:ascii="Times New Roman" w:hAnsi="Times New Roman" w:cs="Times New Roman"/>
        </w:rPr>
        <w:t xml:space="preserve"> — predominantly based on studies in developed countries</w:t>
      </w:r>
      <w:r w:rsidR="00C41B87" w:rsidRPr="00514961">
        <w:rPr>
          <w:rFonts w:ascii="Times New Roman" w:hAnsi="Times New Roman" w:cs="Times New Roman"/>
        </w:rPr>
        <w:t xml:space="preserve"> (</w:t>
      </w:r>
      <w:r w:rsidR="00CE79C6" w:rsidRPr="00514961">
        <w:rPr>
          <w:rFonts w:ascii="Times New Roman" w:hAnsi="Times New Roman" w:cs="Times New Roman"/>
        </w:rPr>
        <w:t>e.g., Germany, Austria, and Switzerland</w:t>
      </w:r>
      <w:r w:rsidR="00473D7B" w:rsidRPr="00514961">
        <w:rPr>
          <w:rFonts w:ascii="Times New Roman" w:hAnsi="Times New Roman" w:cs="Times New Roman"/>
        </w:rPr>
        <w:t xml:space="preserve"> </w:t>
      </w:r>
      <w:r w:rsidR="00E71474" w:rsidRPr="00514961">
        <w:rPr>
          <w:rFonts w:ascii="Times New Roman" w:hAnsi="Times New Roman" w:cs="Times New Roman"/>
        </w:rPr>
        <w:t xml:space="preserve">- </w:t>
      </w:r>
      <w:r w:rsidR="00473D7B" w:rsidRPr="00514961">
        <w:rPr>
          <w:rFonts w:ascii="Times New Roman" w:hAnsi="Times New Roman" w:cs="Times New Roman"/>
          <w:lang w:val="en-MY" w:eastAsia="en-GB"/>
        </w:rPr>
        <w:t>Wirges and Neyer, 2023</w:t>
      </w:r>
      <w:r w:rsidR="00CE79C6" w:rsidRPr="00514961">
        <w:rPr>
          <w:rFonts w:ascii="Times New Roman" w:hAnsi="Times New Roman" w:cs="Times New Roman"/>
        </w:rPr>
        <w:t>)</w:t>
      </w:r>
      <w:r w:rsidR="00473D7B" w:rsidRPr="00514961">
        <w:rPr>
          <w:rFonts w:ascii="Times New Roman" w:hAnsi="Times New Roman" w:cs="Times New Roman"/>
        </w:rPr>
        <w:t>,</w:t>
      </w:r>
      <w:r w:rsidR="00BA4F6D" w:rsidRPr="00514961">
        <w:rPr>
          <w:rFonts w:ascii="Times New Roman" w:hAnsi="Times New Roman" w:cs="Times New Roman"/>
        </w:rPr>
        <w:t xml:space="preserve"> with some emerging evidence from developing </w:t>
      </w:r>
      <w:r w:rsidR="00CE79C6" w:rsidRPr="00514961">
        <w:rPr>
          <w:rFonts w:ascii="Times New Roman" w:hAnsi="Times New Roman" w:cs="Times New Roman"/>
        </w:rPr>
        <w:t>contexts (e.g., Ghana, India</w:t>
      </w:r>
      <w:r w:rsidR="00473D7B" w:rsidRPr="00514961">
        <w:rPr>
          <w:rFonts w:ascii="Times New Roman" w:hAnsi="Times New Roman" w:cs="Times New Roman"/>
        </w:rPr>
        <w:t xml:space="preserve"> </w:t>
      </w:r>
      <w:r w:rsidR="00E71474" w:rsidRPr="00514961">
        <w:rPr>
          <w:rFonts w:ascii="Times New Roman" w:hAnsi="Times New Roman" w:cs="Times New Roman"/>
        </w:rPr>
        <w:t xml:space="preserve">- </w:t>
      </w:r>
      <w:r w:rsidR="00473D7B" w:rsidRPr="00514961">
        <w:rPr>
          <w:rFonts w:ascii="Times New Roman" w:hAnsi="Times New Roman" w:cs="Times New Roman"/>
          <w:lang w:val="en-MY" w:eastAsia="en-GB"/>
        </w:rPr>
        <w:t>Boakye and Lamptey, 2020 and Chatterjee et al., 2022</w:t>
      </w:r>
      <w:r w:rsidR="00CE79C6" w:rsidRPr="00514961">
        <w:rPr>
          <w:rFonts w:ascii="Times New Roman" w:hAnsi="Times New Roman" w:cs="Times New Roman"/>
        </w:rPr>
        <w:t>)</w:t>
      </w:r>
      <w:r w:rsidR="00BA4F6D" w:rsidRPr="00514961">
        <w:rPr>
          <w:rFonts w:ascii="Times New Roman" w:hAnsi="Times New Roman" w:cs="Times New Roman"/>
        </w:rPr>
        <w:t xml:space="preserve"> — remain fragmented and examined across discrete levels. </w:t>
      </w:r>
      <w:r w:rsidR="00253448" w:rsidRPr="00514961">
        <w:rPr>
          <w:rFonts w:ascii="Times New Roman" w:hAnsi="Times New Roman" w:cs="Times New Roman"/>
        </w:rPr>
        <w:t>Complementing the past</w:t>
      </w:r>
      <w:r w:rsidR="005A396A" w:rsidRPr="00514961">
        <w:rPr>
          <w:rFonts w:ascii="Times New Roman" w:hAnsi="Times New Roman" w:cs="Times New Roman"/>
        </w:rPr>
        <w:t xml:space="preserve"> concep</w:t>
      </w:r>
      <w:r w:rsidR="00BA4F6D" w:rsidRPr="00514961">
        <w:rPr>
          <w:rFonts w:ascii="Times New Roman" w:hAnsi="Times New Roman" w:cs="Times New Roman"/>
        </w:rPr>
        <w:t>tu</w:t>
      </w:r>
      <w:r w:rsidR="005A396A" w:rsidRPr="00514961">
        <w:rPr>
          <w:rFonts w:ascii="Times New Roman" w:hAnsi="Times New Roman" w:cs="Times New Roman"/>
        </w:rPr>
        <w:t>al</w:t>
      </w:r>
      <w:r w:rsidR="00BA4F6D" w:rsidRPr="00514961">
        <w:rPr>
          <w:rFonts w:ascii="Times New Roman" w:hAnsi="Times New Roman" w:cs="Times New Roman"/>
        </w:rPr>
        <w:t xml:space="preserve"> </w:t>
      </w:r>
      <w:r w:rsidR="005A396A" w:rsidRPr="00514961">
        <w:rPr>
          <w:rFonts w:ascii="Times New Roman" w:hAnsi="Times New Roman" w:cs="Times New Roman"/>
        </w:rPr>
        <w:t>studies</w:t>
      </w:r>
      <w:r w:rsidR="00BA4F6D" w:rsidRPr="00514961">
        <w:rPr>
          <w:rFonts w:ascii="Times New Roman" w:hAnsi="Times New Roman" w:cs="Times New Roman"/>
        </w:rPr>
        <w:t>, we organize the challenges into multi-level contextual categories.</w:t>
      </w:r>
      <w:r w:rsidR="009957CE" w:rsidRPr="00514961">
        <w:rPr>
          <w:rFonts w:ascii="Times New Roman" w:hAnsi="Times New Roman" w:cs="Times New Roman"/>
        </w:rPr>
        <w:t xml:space="preserve"> </w:t>
      </w:r>
      <w:r w:rsidR="00114DF4" w:rsidRPr="00514961">
        <w:rPr>
          <w:rFonts w:ascii="Times New Roman" w:hAnsi="Times New Roman" w:cs="Times New Roman"/>
        </w:rPr>
        <w:t>At</w:t>
      </w:r>
      <w:r w:rsidR="00114DF4" w:rsidRPr="00514961">
        <w:rPr>
          <w:rFonts w:ascii="Times New Roman" w:hAnsi="Times New Roman" w:cs="Times New Roman"/>
          <w:lang w:val="en-MY" w:eastAsia="en-GB"/>
        </w:rPr>
        <w:t xml:space="preserve"> the individual level, studies point to deficiencies in competencies, particularly a lack of technological and analytical skills among HR professionals, which hinder effective use of HRA tools (Boakye </w:t>
      </w:r>
      <w:r w:rsidR="008F3411" w:rsidRPr="00514961">
        <w:rPr>
          <w:rFonts w:ascii="Times New Roman" w:hAnsi="Times New Roman" w:cs="Times New Roman"/>
          <w:lang w:val="en-MY" w:eastAsia="en-GB"/>
        </w:rPr>
        <w:t>and</w:t>
      </w:r>
      <w:r w:rsidR="00114DF4" w:rsidRPr="00514961">
        <w:rPr>
          <w:rFonts w:ascii="Times New Roman" w:hAnsi="Times New Roman" w:cs="Times New Roman"/>
          <w:lang w:val="en-MY" w:eastAsia="en-GB"/>
        </w:rPr>
        <w:t xml:space="preserve"> Lamptey, 2020). At the organizational level, challenges include inadequate management support, ineffective utilization of available analytics tools, limited involvement of HRA experts in implementation (Wirges </w:t>
      </w:r>
      <w:r w:rsidR="00811B32" w:rsidRPr="00514961">
        <w:rPr>
          <w:rFonts w:ascii="Times New Roman" w:hAnsi="Times New Roman" w:cs="Times New Roman"/>
          <w:lang w:val="en-MY" w:eastAsia="en-GB"/>
        </w:rPr>
        <w:t>and</w:t>
      </w:r>
      <w:r w:rsidR="00114DF4" w:rsidRPr="00514961">
        <w:rPr>
          <w:rFonts w:ascii="Times New Roman" w:hAnsi="Times New Roman" w:cs="Times New Roman"/>
          <w:lang w:val="en-MY" w:eastAsia="en-GB"/>
        </w:rPr>
        <w:t xml:space="preserve"> Neyer, 2023), and general barriers related to data infrastructure, technology integration, and internal capacity </w:t>
      </w:r>
      <w:r w:rsidR="00143376" w:rsidRPr="00514961">
        <w:rPr>
          <w:rFonts w:ascii="Times New Roman" w:hAnsi="Times New Roman" w:cs="Times New Roman"/>
          <w:lang w:val="en-MY" w:eastAsia="en-GB"/>
        </w:rPr>
        <w:t>(</w:t>
      </w:r>
      <w:r w:rsidR="00114DF4" w:rsidRPr="00514961">
        <w:rPr>
          <w:rFonts w:ascii="Times New Roman" w:hAnsi="Times New Roman" w:cs="Times New Roman"/>
          <w:lang w:val="en-MY" w:eastAsia="en-GB"/>
        </w:rPr>
        <w:t xml:space="preserve">Fernandez </w:t>
      </w:r>
      <w:r w:rsidR="00811B32" w:rsidRPr="00514961">
        <w:rPr>
          <w:rFonts w:ascii="Times New Roman" w:hAnsi="Times New Roman" w:cs="Times New Roman"/>
          <w:lang w:val="en-MY" w:eastAsia="en-GB"/>
        </w:rPr>
        <w:t>and</w:t>
      </w:r>
      <w:r w:rsidR="00114DF4" w:rsidRPr="00514961">
        <w:rPr>
          <w:rFonts w:ascii="Times New Roman" w:hAnsi="Times New Roman" w:cs="Times New Roman"/>
          <w:lang w:val="en-MY" w:eastAsia="en-GB"/>
        </w:rPr>
        <w:t xml:space="preserve"> Gallardo-Gallardo, 2021). Technical limitations such as the lack of suitable software solutions and poor data quality further constrain adoption efforts</w:t>
      </w:r>
      <w:r w:rsidR="00BE44F3" w:rsidRPr="00514961">
        <w:rPr>
          <w:rFonts w:ascii="Times New Roman" w:hAnsi="Times New Roman" w:cs="Times New Roman"/>
          <w:lang w:val="en-MY" w:eastAsia="en-GB"/>
        </w:rPr>
        <w:t xml:space="preserve"> </w:t>
      </w:r>
      <w:r w:rsidR="00114DF4" w:rsidRPr="00514961">
        <w:rPr>
          <w:rFonts w:ascii="Times New Roman" w:hAnsi="Times New Roman" w:cs="Times New Roman"/>
          <w:lang w:val="en-MY" w:eastAsia="en-GB"/>
        </w:rPr>
        <w:t>(Shet et al., 2021). Ethical concerns, especially those surrounding employee data privacy, also present ongoing challenges to implementation (Chatterjee et al., 2022; Edwards et al., 2022). At the national level, structural constraints in developing countries</w:t>
      </w:r>
      <w:r w:rsidR="00811B32" w:rsidRPr="00514961">
        <w:rPr>
          <w:rFonts w:ascii="Times New Roman" w:hAnsi="Times New Roman" w:cs="Times New Roman"/>
          <w:lang w:val="en-MY" w:eastAsia="en-GB"/>
        </w:rPr>
        <w:t xml:space="preserve">, </w:t>
      </w:r>
      <w:r w:rsidR="00114DF4" w:rsidRPr="00514961">
        <w:rPr>
          <w:rFonts w:ascii="Times New Roman" w:hAnsi="Times New Roman" w:cs="Times New Roman"/>
          <w:lang w:val="en-MY" w:eastAsia="en-GB"/>
        </w:rPr>
        <w:t>such as digital infrastructure limitations and institutional weaknesses</w:t>
      </w:r>
      <w:r w:rsidR="00811B32" w:rsidRPr="00514961">
        <w:rPr>
          <w:rFonts w:ascii="Times New Roman" w:hAnsi="Times New Roman" w:cs="Times New Roman"/>
          <w:lang w:val="en-MY" w:eastAsia="en-GB"/>
        </w:rPr>
        <w:t xml:space="preserve">, </w:t>
      </w:r>
      <w:r w:rsidR="00114DF4" w:rsidRPr="00514961">
        <w:rPr>
          <w:rFonts w:ascii="Times New Roman" w:hAnsi="Times New Roman" w:cs="Times New Roman"/>
          <w:lang w:val="en-MY" w:eastAsia="en-GB"/>
        </w:rPr>
        <w:t xml:space="preserve">indirectly influence HRA uptake by shaping the broader </w:t>
      </w:r>
      <w:r w:rsidR="00114DF4" w:rsidRPr="00514961">
        <w:rPr>
          <w:rFonts w:ascii="Times New Roman" w:hAnsi="Times New Roman" w:cs="Times New Roman"/>
          <w:lang w:val="en-MY" w:eastAsia="en-GB"/>
        </w:rPr>
        <w:lastRenderedPageBreak/>
        <w:t>environment in which organizations operate</w:t>
      </w:r>
      <w:r w:rsidR="00A1468B" w:rsidRPr="00514961">
        <w:rPr>
          <w:rFonts w:ascii="Times New Roman" w:hAnsi="Times New Roman" w:cs="Times New Roman"/>
          <w:lang w:val="en-MY" w:eastAsia="en-GB"/>
        </w:rPr>
        <w:t xml:space="preserve"> </w:t>
      </w:r>
      <w:r w:rsidR="00114DF4" w:rsidRPr="00514961">
        <w:rPr>
          <w:rFonts w:ascii="Times New Roman" w:hAnsi="Times New Roman" w:cs="Times New Roman"/>
          <w:lang w:val="en-MY" w:eastAsia="en-GB"/>
        </w:rPr>
        <w:t xml:space="preserve">(Boakye </w:t>
      </w:r>
      <w:r w:rsidR="00811B32" w:rsidRPr="00514961">
        <w:rPr>
          <w:rFonts w:ascii="Times New Roman" w:hAnsi="Times New Roman" w:cs="Times New Roman"/>
          <w:lang w:val="en-MY" w:eastAsia="en-GB"/>
        </w:rPr>
        <w:t>and</w:t>
      </w:r>
      <w:r w:rsidR="00114DF4" w:rsidRPr="00514961">
        <w:rPr>
          <w:rFonts w:ascii="Times New Roman" w:hAnsi="Times New Roman" w:cs="Times New Roman"/>
          <w:lang w:val="en-MY" w:eastAsia="en-GB"/>
        </w:rPr>
        <w:t xml:space="preserve"> Lamptey, 2020). </w:t>
      </w:r>
      <w:r w:rsidR="00114DF4" w:rsidRPr="00514961">
        <w:rPr>
          <w:rFonts w:ascii="Times New Roman" w:hAnsi="Times New Roman" w:cs="Times New Roman"/>
          <w:color w:val="000000" w:themeColor="text1"/>
        </w:rPr>
        <w:t>However, the challenges identified in existing literature often overlook the more integrated external factors, including national cultural influences on HRA adoption, an aspect particularly relevant in developing countries. Thus, we adopt an open systems lens to examine the internal, external, and multi-level challenges that HR managers experience in adopting HRA.</w:t>
      </w:r>
    </w:p>
    <w:p w14:paraId="13C647AC" w14:textId="77777777" w:rsidR="00FD39EF" w:rsidRPr="00514961" w:rsidRDefault="0067553F" w:rsidP="0039067B">
      <w:pPr>
        <w:pStyle w:val="Heading2"/>
        <w:spacing w:before="0" w:line="480" w:lineRule="auto"/>
        <w:rPr>
          <w:rFonts w:ascii="Times New Roman" w:hAnsi="Times New Roman" w:cs="Times New Roman"/>
          <w:color w:val="000000" w:themeColor="text1"/>
        </w:rPr>
      </w:pPr>
      <w:r w:rsidRPr="00514961">
        <w:rPr>
          <w:rStyle w:val="normaltextrun"/>
          <w:rFonts w:ascii="Times New Roman" w:hAnsi="Times New Roman" w:cs="Times New Roman"/>
          <w:b/>
          <w:bCs/>
          <w:i/>
          <w:iCs/>
          <w:color w:val="000000" w:themeColor="text1"/>
          <w:sz w:val="24"/>
          <w:szCs w:val="24"/>
        </w:rPr>
        <w:t>Open Systems Theory and HR Analytics</w:t>
      </w:r>
      <w:r w:rsidRPr="00514961">
        <w:rPr>
          <w:rStyle w:val="eop"/>
          <w:rFonts w:ascii="Times New Roman" w:hAnsi="Times New Roman" w:cs="Times New Roman"/>
          <w:i/>
          <w:iCs/>
          <w:color w:val="000000" w:themeColor="text1"/>
          <w:sz w:val="24"/>
          <w:szCs w:val="24"/>
        </w:rPr>
        <w:t> </w:t>
      </w:r>
    </w:p>
    <w:p w14:paraId="216E34D5" w14:textId="41A9CEF3" w:rsidR="00E03C62" w:rsidRPr="00514961" w:rsidRDefault="0065686C" w:rsidP="00852EBC">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Building on prior HRA adoption</w:t>
      </w:r>
      <w:r w:rsidR="00F1178C" w:rsidRPr="00514961">
        <w:rPr>
          <w:rFonts w:ascii="Times New Roman" w:hAnsi="Times New Roman" w:cs="Times New Roman"/>
          <w:color w:val="000000" w:themeColor="text1"/>
          <w:lang w:val="en-GB"/>
        </w:rPr>
        <w:t xml:space="preserve"> research</w:t>
      </w:r>
      <w:r w:rsidR="00992BDD" w:rsidRPr="00514961">
        <w:rPr>
          <w:rFonts w:ascii="Times New Roman" w:hAnsi="Times New Roman" w:cs="Times New Roman"/>
          <w:color w:val="000000" w:themeColor="text1"/>
          <w:lang w:val="en-GB"/>
        </w:rPr>
        <w:t xml:space="preserve"> and</w:t>
      </w:r>
      <w:r w:rsidRPr="00514961">
        <w:rPr>
          <w:rFonts w:ascii="Times New Roman" w:hAnsi="Times New Roman" w:cs="Times New Roman"/>
          <w:color w:val="000000" w:themeColor="text1"/>
          <w:lang w:val="en-GB"/>
        </w:rPr>
        <w:t xml:space="preserve"> open systems theory</w:t>
      </w:r>
      <w:r w:rsidR="00992BDD"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Katz and Kahn</w:t>
      </w:r>
      <w:r w:rsidR="00992BDD"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 xml:space="preserve">1969), </w:t>
      </w:r>
      <w:r w:rsidR="00992BDD" w:rsidRPr="00514961">
        <w:rPr>
          <w:rFonts w:ascii="Times New Roman" w:hAnsi="Times New Roman" w:cs="Times New Roman"/>
          <w:color w:val="000000" w:themeColor="text1"/>
          <w:lang w:val="en-GB"/>
        </w:rPr>
        <w:t xml:space="preserve">we </w:t>
      </w:r>
      <w:r w:rsidR="00F1178C" w:rsidRPr="00514961">
        <w:rPr>
          <w:rFonts w:ascii="Times New Roman" w:hAnsi="Times New Roman" w:cs="Times New Roman"/>
          <w:color w:val="000000" w:themeColor="text1"/>
          <w:lang w:val="en-GB"/>
        </w:rPr>
        <w:t xml:space="preserve">view </w:t>
      </w:r>
      <w:r w:rsidRPr="00514961">
        <w:rPr>
          <w:rFonts w:ascii="Times New Roman" w:hAnsi="Times New Roman" w:cs="Times New Roman"/>
          <w:color w:val="000000" w:themeColor="text1"/>
          <w:lang w:val="en-GB"/>
        </w:rPr>
        <w:t xml:space="preserve">organizations as entities composed of </w:t>
      </w:r>
      <w:r w:rsidR="000047DE" w:rsidRPr="00514961">
        <w:rPr>
          <w:rFonts w:ascii="Times New Roman" w:hAnsi="Times New Roman" w:cs="Times New Roman"/>
          <w:color w:val="000000" w:themeColor="text1"/>
          <w:lang w:val="en-GB"/>
        </w:rPr>
        <w:t>inter</w:t>
      </w:r>
      <w:r w:rsidR="00A429DA" w:rsidRPr="00514961">
        <w:rPr>
          <w:rFonts w:ascii="Times New Roman" w:hAnsi="Times New Roman" w:cs="Times New Roman"/>
          <w:color w:val="000000" w:themeColor="text1"/>
          <w:lang w:val="en-GB"/>
        </w:rPr>
        <w:t xml:space="preserve">connected </w:t>
      </w:r>
      <w:r w:rsidRPr="00514961">
        <w:rPr>
          <w:rFonts w:ascii="Times New Roman" w:hAnsi="Times New Roman" w:cs="Times New Roman"/>
          <w:color w:val="000000" w:themeColor="text1"/>
          <w:lang w:val="en-GB"/>
        </w:rPr>
        <w:t xml:space="preserve">parts and </w:t>
      </w:r>
      <w:r w:rsidR="00992BDD" w:rsidRPr="00514961">
        <w:rPr>
          <w:rFonts w:ascii="Times New Roman" w:hAnsi="Times New Roman" w:cs="Times New Roman"/>
          <w:color w:val="000000" w:themeColor="text1"/>
          <w:lang w:val="en-GB"/>
        </w:rPr>
        <w:t xml:space="preserve">acknowledge </w:t>
      </w:r>
      <w:r w:rsidRPr="00514961">
        <w:rPr>
          <w:rFonts w:ascii="Times New Roman" w:hAnsi="Times New Roman" w:cs="Times New Roman"/>
          <w:color w:val="000000" w:themeColor="text1"/>
          <w:lang w:val="en-GB"/>
        </w:rPr>
        <w:t xml:space="preserve">the dynamic nature of organizations </w:t>
      </w:r>
      <w:r w:rsidR="00614946" w:rsidRPr="00514961">
        <w:rPr>
          <w:rFonts w:ascii="Times New Roman" w:hAnsi="Times New Roman" w:cs="Times New Roman"/>
          <w:color w:val="000000" w:themeColor="text1"/>
          <w:lang w:val="en-GB"/>
        </w:rPr>
        <w:t>in</w:t>
      </w:r>
      <w:r w:rsidRPr="00514961">
        <w:rPr>
          <w:rFonts w:ascii="Times New Roman" w:hAnsi="Times New Roman" w:cs="Times New Roman"/>
          <w:color w:val="000000" w:themeColor="text1"/>
          <w:lang w:val="en-GB"/>
        </w:rPr>
        <w:t xml:space="preserve"> </w:t>
      </w:r>
      <w:r w:rsidR="00F1178C" w:rsidRPr="00514961">
        <w:rPr>
          <w:rFonts w:ascii="Times New Roman" w:hAnsi="Times New Roman" w:cs="Times New Roman"/>
          <w:color w:val="000000" w:themeColor="text1"/>
          <w:lang w:val="en-GB"/>
        </w:rPr>
        <w:t xml:space="preserve">and </w:t>
      </w:r>
      <w:r w:rsidR="00614946" w:rsidRPr="00514961">
        <w:rPr>
          <w:rFonts w:ascii="Times New Roman" w:hAnsi="Times New Roman" w:cs="Times New Roman"/>
          <w:color w:val="000000" w:themeColor="text1"/>
          <w:lang w:val="en-GB"/>
        </w:rPr>
        <w:t>with</w:t>
      </w:r>
      <w:r w:rsidR="00F1178C"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 xml:space="preserve">their environment. Katz and Kahn (1969) emphasize how organizations </w:t>
      </w:r>
      <w:r w:rsidR="000047DE" w:rsidRPr="00514961">
        <w:rPr>
          <w:rFonts w:ascii="Times New Roman" w:hAnsi="Times New Roman" w:cs="Times New Roman"/>
          <w:color w:val="000000" w:themeColor="text1"/>
          <w:lang w:val="en-GB"/>
        </w:rPr>
        <w:t>interact with</w:t>
      </w:r>
      <w:r w:rsidRPr="00514961">
        <w:rPr>
          <w:rFonts w:ascii="Times New Roman" w:hAnsi="Times New Roman" w:cs="Times New Roman"/>
          <w:color w:val="000000" w:themeColor="text1"/>
          <w:lang w:val="en-GB"/>
        </w:rPr>
        <w:t xml:space="preserve"> external resources, adapt to environmental changes, and maintain</w:t>
      </w:r>
      <w:r w:rsidR="00E67100" w:rsidRPr="00514961">
        <w:rPr>
          <w:rFonts w:ascii="Times New Roman" w:hAnsi="Times New Roman" w:cs="Times New Roman"/>
          <w:color w:val="000000" w:themeColor="text1"/>
          <w:lang w:val="en-GB"/>
        </w:rPr>
        <w:t xml:space="preserve"> a balance</w:t>
      </w:r>
      <w:r w:rsidRPr="00514961">
        <w:rPr>
          <w:rFonts w:ascii="Times New Roman" w:hAnsi="Times New Roman" w:cs="Times New Roman"/>
          <w:color w:val="000000" w:themeColor="text1"/>
          <w:lang w:val="en-GB"/>
        </w:rPr>
        <w:t xml:space="preserve"> </w:t>
      </w:r>
      <w:r w:rsidR="007A542C" w:rsidRPr="00514961">
        <w:rPr>
          <w:rFonts w:ascii="Times New Roman" w:hAnsi="Times New Roman" w:cs="Times New Roman"/>
          <w:color w:val="000000" w:themeColor="text1"/>
          <w:lang w:val="en-GB"/>
        </w:rPr>
        <w:t xml:space="preserve">between </w:t>
      </w:r>
      <w:r w:rsidRPr="00514961">
        <w:rPr>
          <w:rFonts w:ascii="Times New Roman" w:hAnsi="Times New Roman" w:cs="Times New Roman"/>
          <w:color w:val="000000" w:themeColor="text1"/>
          <w:lang w:val="en-GB"/>
        </w:rPr>
        <w:t xml:space="preserve">internal structures and processes to achieve stability and growth. Building upon previous HRA </w:t>
      </w:r>
      <w:r w:rsidR="00E67100" w:rsidRPr="00514961">
        <w:rPr>
          <w:rFonts w:ascii="Times New Roman" w:hAnsi="Times New Roman" w:cs="Times New Roman"/>
          <w:color w:val="000000" w:themeColor="text1"/>
          <w:lang w:val="en-GB"/>
        </w:rPr>
        <w:t>research</w:t>
      </w:r>
      <w:r w:rsidRPr="00514961">
        <w:rPr>
          <w:rFonts w:ascii="Times New Roman" w:hAnsi="Times New Roman" w:cs="Times New Roman"/>
          <w:color w:val="000000" w:themeColor="text1"/>
          <w:lang w:val="en-GB"/>
        </w:rPr>
        <w:t xml:space="preserve"> employ</w:t>
      </w:r>
      <w:r w:rsidR="00E67100" w:rsidRPr="00514961">
        <w:rPr>
          <w:rFonts w:ascii="Times New Roman" w:hAnsi="Times New Roman" w:cs="Times New Roman"/>
          <w:color w:val="000000" w:themeColor="text1"/>
          <w:lang w:val="en-GB"/>
        </w:rPr>
        <w:t>ing</w:t>
      </w:r>
      <w:r w:rsidRPr="00514961">
        <w:rPr>
          <w:rFonts w:ascii="Times New Roman" w:hAnsi="Times New Roman" w:cs="Times New Roman"/>
          <w:color w:val="000000" w:themeColor="text1"/>
          <w:lang w:val="en-GB"/>
        </w:rPr>
        <w:t xml:space="preserve"> micro-theories such as identity theory (</w:t>
      </w:r>
      <w:proofErr w:type="spellStart"/>
      <w:r w:rsidR="00BC4321" w:rsidRPr="00514961">
        <w:rPr>
          <w:rFonts w:ascii="Times New Roman" w:eastAsia="Times New Roman" w:hAnsi="Times New Roman" w:cs="Times New Roman"/>
          <w:color w:val="000000" w:themeColor="text1"/>
          <w:lang w:eastAsia="ja-JP"/>
        </w:rPr>
        <w:t>Jörden</w:t>
      </w:r>
      <w:proofErr w:type="spellEnd"/>
      <w:r w:rsidR="00BC4321" w:rsidRPr="00514961">
        <w:rPr>
          <w:rFonts w:ascii="Times New Roman" w:hAnsi="Times New Roman" w:cs="Times New Roman"/>
          <w:i/>
          <w:iCs/>
          <w:color w:val="000000" w:themeColor="text1"/>
          <w:lang w:val="en-GB"/>
        </w:rPr>
        <w:t xml:space="preserve"> </w:t>
      </w:r>
      <w:r w:rsidRPr="00514961">
        <w:rPr>
          <w:rFonts w:ascii="Times New Roman" w:hAnsi="Times New Roman" w:cs="Times New Roman"/>
          <w:i/>
          <w:iCs/>
          <w:color w:val="000000" w:themeColor="text1"/>
          <w:lang w:val="en-GB"/>
        </w:rPr>
        <w:t>et al</w:t>
      </w:r>
      <w:r w:rsidRPr="00514961">
        <w:rPr>
          <w:rFonts w:ascii="Times New Roman" w:hAnsi="Times New Roman" w:cs="Times New Roman"/>
          <w:color w:val="000000" w:themeColor="text1"/>
          <w:lang w:val="en-GB"/>
        </w:rPr>
        <w:t xml:space="preserve">., 2022) and macro-theories such as institutional work (Fu </w:t>
      </w:r>
      <w:r w:rsidRPr="00514961">
        <w:rPr>
          <w:rFonts w:ascii="Times New Roman" w:hAnsi="Times New Roman" w:cs="Times New Roman"/>
          <w:i/>
          <w:iCs/>
          <w:color w:val="000000" w:themeColor="text1"/>
          <w:lang w:val="en-GB"/>
        </w:rPr>
        <w:t>et al</w:t>
      </w:r>
      <w:r w:rsidRPr="00514961">
        <w:rPr>
          <w:rFonts w:ascii="Times New Roman" w:hAnsi="Times New Roman" w:cs="Times New Roman"/>
          <w:color w:val="000000" w:themeColor="text1"/>
          <w:lang w:val="en-GB"/>
        </w:rPr>
        <w:t>., 202</w:t>
      </w:r>
      <w:r w:rsidR="001F40F1" w:rsidRPr="00514961">
        <w:rPr>
          <w:rFonts w:ascii="Times New Roman" w:hAnsi="Times New Roman" w:cs="Times New Roman"/>
          <w:color w:val="000000" w:themeColor="text1"/>
          <w:lang w:val="en-GB"/>
        </w:rPr>
        <w:t>3</w:t>
      </w:r>
      <w:r w:rsidRPr="00514961">
        <w:rPr>
          <w:rFonts w:ascii="Times New Roman" w:hAnsi="Times New Roman" w:cs="Times New Roman"/>
          <w:color w:val="000000" w:themeColor="text1"/>
          <w:lang w:val="en-GB"/>
        </w:rPr>
        <w:t xml:space="preserve">) from the perspective of HRA specialists, this study adopts an open systems perspective to </w:t>
      </w:r>
      <w:r w:rsidR="00992BDD" w:rsidRPr="00514961">
        <w:rPr>
          <w:rFonts w:ascii="Times New Roman" w:hAnsi="Times New Roman" w:cs="Times New Roman"/>
          <w:color w:val="000000" w:themeColor="text1"/>
          <w:lang w:val="en-GB"/>
        </w:rPr>
        <w:t xml:space="preserve">better </w:t>
      </w:r>
      <w:r w:rsidR="007938DE" w:rsidRPr="00514961">
        <w:rPr>
          <w:rFonts w:ascii="Times New Roman" w:hAnsi="Times New Roman" w:cs="Times New Roman"/>
          <w:color w:val="000000" w:themeColor="text1"/>
          <w:lang w:val="en-GB"/>
        </w:rPr>
        <w:t xml:space="preserve">understand </w:t>
      </w:r>
      <w:r w:rsidRPr="00514961">
        <w:rPr>
          <w:rFonts w:ascii="Times New Roman" w:hAnsi="Times New Roman" w:cs="Times New Roman"/>
          <w:color w:val="000000" w:themeColor="text1"/>
          <w:lang w:val="en-GB"/>
        </w:rPr>
        <w:t xml:space="preserve">the contextual and dynamic challenges HR managers face </w:t>
      </w:r>
      <w:r w:rsidR="00992BDD" w:rsidRPr="00514961">
        <w:rPr>
          <w:rFonts w:ascii="Times New Roman" w:hAnsi="Times New Roman" w:cs="Times New Roman"/>
          <w:color w:val="000000" w:themeColor="text1"/>
          <w:lang w:val="en-GB"/>
        </w:rPr>
        <w:t xml:space="preserve">when </w:t>
      </w:r>
      <w:r w:rsidRPr="00514961">
        <w:rPr>
          <w:rFonts w:ascii="Times New Roman" w:hAnsi="Times New Roman" w:cs="Times New Roman"/>
          <w:color w:val="000000" w:themeColor="text1"/>
          <w:lang w:val="en-GB"/>
        </w:rPr>
        <w:t xml:space="preserve">adopting HRA in a developing country. </w:t>
      </w:r>
      <w:r w:rsidR="00FE1130" w:rsidRPr="00514961">
        <w:rPr>
          <w:rFonts w:ascii="Times New Roman" w:hAnsi="Times New Roman" w:cs="Times New Roman"/>
          <w:color w:val="000000" w:themeColor="text1"/>
          <w:lang w:val="en-GB"/>
        </w:rPr>
        <w:t>T</w:t>
      </w:r>
      <w:r w:rsidRPr="00514961">
        <w:rPr>
          <w:rFonts w:ascii="Times New Roman" w:hAnsi="Times New Roman" w:cs="Times New Roman"/>
          <w:color w:val="000000" w:themeColor="text1"/>
          <w:lang w:val="en-GB"/>
        </w:rPr>
        <w:t>he open systems lens</w:t>
      </w:r>
      <w:r w:rsidR="00FE1130" w:rsidRPr="00514961">
        <w:rPr>
          <w:rFonts w:ascii="Times New Roman" w:hAnsi="Times New Roman" w:cs="Times New Roman"/>
          <w:color w:val="000000" w:themeColor="text1"/>
          <w:lang w:val="en-GB"/>
        </w:rPr>
        <w:t xml:space="preserve"> allows us to consider</w:t>
      </w:r>
      <w:r w:rsidRPr="00514961">
        <w:rPr>
          <w:rFonts w:ascii="Times New Roman" w:hAnsi="Times New Roman" w:cs="Times New Roman"/>
          <w:color w:val="000000" w:themeColor="text1"/>
          <w:lang w:val="en-GB"/>
        </w:rPr>
        <w:t xml:space="preserve"> </w:t>
      </w:r>
      <w:r w:rsidR="00D70E38" w:rsidRPr="00514961">
        <w:rPr>
          <w:rFonts w:ascii="Times New Roman" w:hAnsi="Times New Roman" w:cs="Times New Roman"/>
          <w:color w:val="000000" w:themeColor="text1"/>
          <w:lang w:val="en-GB"/>
        </w:rPr>
        <w:t xml:space="preserve">interactions </w:t>
      </w:r>
      <w:r w:rsidRPr="00514961">
        <w:rPr>
          <w:rFonts w:ascii="Times New Roman" w:hAnsi="Times New Roman" w:cs="Times New Roman"/>
          <w:color w:val="000000" w:themeColor="text1"/>
          <w:lang w:val="en-GB"/>
        </w:rPr>
        <w:t xml:space="preserve">between several system actors </w:t>
      </w:r>
      <w:r w:rsidR="000775F7" w:rsidRPr="00514961">
        <w:rPr>
          <w:rFonts w:ascii="Times New Roman" w:hAnsi="Times New Roman" w:cs="Times New Roman"/>
          <w:color w:val="000000" w:themeColor="text1"/>
          <w:lang w:val="en-GB"/>
        </w:rPr>
        <w:t>and, therefore,</w:t>
      </w:r>
      <w:r w:rsidRPr="00514961">
        <w:rPr>
          <w:rFonts w:ascii="Times New Roman" w:hAnsi="Times New Roman" w:cs="Times New Roman"/>
          <w:color w:val="000000" w:themeColor="text1"/>
          <w:lang w:val="en-GB"/>
        </w:rPr>
        <w:t xml:space="preserve"> provide</w:t>
      </w:r>
      <w:r w:rsidR="000775F7" w:rsidRPr="00514961">
        <w:rPr>
          <w:rFonts w:ascii="Times New Roman" w:hAnsi="Times New Roman" w:cs="Times New Roman"/>
          <w:color w:val="000000" w:themeColor="text1"/>
          <w:lang w:val="en-GB"/>
        </w:rPr>
        <w:t>s</w:t>
      </w:r>
      <w:r w:rsidRPr="00514961">
        <w:rPr>
          <w:rFonts w:ascii="Times New Roman" w:hAnsi="Times New Roman" w:cs="Times New Roman"/>
          <w:color w:val="000000" w:themeColor="text1"/>
          <w:lang w:val="en-GB"/>
        </w:rPr>
        <w:t xml:space="preserve"> </w:t>
      </w:r>
      <w:r w:rsidR="00FE1130" w:rsidRPr="00514961">
        <w:rPr>
          <w:rFonts w:ascii="Times New Roman" w:hAnsi="Times New Roman" w:cs="Times New Roman"/>
          <w:color w:val="000000" w:themeColor="text1"/>
          <w:lang w:val="en-GB"/>
        </w:rPr>
        <w:t>a deep</w:t>
      </w:r>
      <w:r w:rsidR="009963B0" w:rsidRPr="00514961">
        <w:rPr>
          <w:rFonts w:ascii="Times New Roman" w:hAnsi="Times New Roman" w:cs="Times New Roman"/>
          <w:color w:val="000000" w:themeColor="text1"/>
          <w:lang w:val="en-GB"/>
        </w:rPr>
        <w:t xml:space="preserve"> </w:t>
      </w:r>
      <w:r w:rsidR="00FE1130" w:rsidRPr="00514961">
        <w:rPr>
          <w:rFonts w:ascii="Times New Roman" w:hAnsi="Times New Roman" w:cs="Times New Roman"/>
          <w:color w:val="000000" w:themeColor="text1"/>
          <w:lang w:val="en-GB"/>
        </w:rPr>
        <w:t xml:space="preserve">and rich </w:t>
      </w:r>
      <w:r w:rsidRPr="00514961">
        <w:rPr>
          <w:rFonts w:ascii="Times New Roman" w:hAnsi="Times New Roman" w:cs="Times New Roman"/>
          <w:color w:val="000000" w:themeColor="text1"/>
          <w:lang w:val="en-GB"/>
        </w:rPr>
        <w:t xml:space="preserve">contextual </w:t>
      </w:r>
      <w:r w:rsidR="000775F7" w:rsidRPr="00514961">
        <w:rPr>
          <w:rFonts w:ascii="Times New Roman" w:hAnsi="Times New Roman" w:cs="Times New Roman"/>
          <w:color w:val="000000" w:themeColor="text1"/>
          <w:lang w:val="en-GB"/>
        </w:rPr>
        <w:t xml:space="preserve">understanding </w:t>
      </w:r>
      <w:r w:rsidR="009963B0" w:rsidRPr="00514961">
        <w:rPr>
          <w:rFonts w:ascii="Times New Roman" w:hAnsi="Times New Roman" w:cs="Times New Roman"/>
          <w:color w:val="000000" w:themeColor="text1"/>
          <w:lang w:val="en-GB"/>
        </w:rPr>
        <w:t>of HRA adoption challenges relevant for</w:t>
      </w:r>
      <w:r w:rsidRPr="00514961">
        <w:rPr>
          <w:rFonts w:ascii="Times New Roman" w:hAnsi="Times New Roman" w:cs="Times New Roman"/>
          <w:color w:val="000000" w:themeColor="text1"/>
          <w:lang w:val="en-GB"/>
        </w:rPr>
        <w:t xml:space="preserve"> HRM </w:t>
      </w:r>
      <w:r w:rsidR="009963B0" w:rsidRPr="00514961">
        <w:rPr>
          <w:rFonts w:ascii="Times New Roman" w:hAnsi="Times New Roman" w:cs="Times New Roman"/>
          <w:color w:val="000000" w:themeColor="text1"/>
          <w:lang w:val="en-GB"/>
        </w:rPr>
        <w:t xml:space="preserve">researchers </w:t>
      </w:r>
      <w:r w:rsidRPr="00514961">
        <w:rPr>
          <w:rFonts w:ascii="Times New Roman" w:hAnsi="Times New Roman" w:cs="Times New Roman"/>
          <w:color w:val="000000" w:themeColor="text1"/>
          <w:lang w:val="en-GB"/>
        </w:rPr>
        <w:t xml:space="preserve">and practitioners. </w:t>
      </w:r>
    </w:p>
    <w:p w14:paraId="02FC72F6" w14:textId="16A2C72C" w:rsidR="007A48B1" w:rsidRPr="00514961" w:rsidRDefault="000775F7" w:rsidP="008D229A">
      <w:pPr>
        <w:spacing w:line="480" w:lineRule="auto"/>
        <w:ind w:firstLine="720"/>
        <w:rPr>
          <w:rFonts w:ascii="Times New Roman" w:hAnsi="Times New Roman" w:cs="Times New Roman"/>
          <w:color w:val="000000" w:themeColor="text1"/>
        </w:rPr>
      </w:pPr>
      <w:r w:rsidRPr="00514961">
        <w:rPr>
          <w:rFonts w:ascii="Times New Roman" w:hAnsi="Times New Roman" w:cs="Times New Roman"/>
          <w:color w:val="000000" w:themeColor="text1"/>
        </w:rPr>
        <w:t>Open</w:t>
      </w:r>
      <w:r w:rsidR="0067553F" w:rsidRPr="00514961">
        <w:rPr>
          <w:rFonts w:ascii="Times New Roman" w:hAnsi="Times New Roman" w:cs="Times New Roman"/>
          <w:color w:val="000000" w:themeColor="text1"/>
        </w:rPr>
        <w:t xml:space="preserve"> systems </w:t>
      </w:r>
      <w:r w:rsidR="00105782" w:rsidRPr="00514961">
        <w:rPr>
          <w:rFonts w:ascii="Times New Roman" w:hAnsi="Times New Roman" w:cs="Times New Roman"/>
          <w:color w:val="000000" w:themeColor="text1"/>
        </w:rPr>
        <w:t xml:space="preserve">theory </w:t>
      </w:r>
      <w:r w:rsidRPr="00514961">
        <w:rPr>
          <w:rFonts w:ascii="Times New Roman" w:hAnsi="Times New Roman" w:cs="Times New Roman"/>
          <w:color w:val="000000" w:themeColor="text1"/>
        </w:rPr>
        <w:t xml:space="preserve">acknowledges </w:t>
      </w:r>
      <w:r w:rsidR="0067553F" w:rsidRPr="00514961">
        <w:rPr>
          <w:rFonts w:ascii="Times New Roman" w:hAnsi="Times New Roman" w:cs="Times New Roman"/>
          <w:color w:val="000000" w:themeColor="text1"/>
        </w:rPr>
        <w:t xml:space="preserve">the </w:t>
      </w:r>
      <w:r w:rsidRPr="00514961">
        <w:rPr>
          <w:rFonts w:ascii="Times New Roman" w:hAnsi="Times New Roman" w:cs="Times New Roman"/>
          <w:color w:val="000000" w:themeColor="text1"/>
        </w:rPr>
        <w:t>multiple levels that form an organization</w:t>
      </w:r>
      <w:r w:rsidR="009C4E89" w:rsidRPr="00514961">
        <w:rPr>
          <w:rFonts w:ascii="Times New Roman" w:hAnsi="Times New Roman" w:cs="Times New Roman"/>
          <w:color w:val="000000" w:themeColor="text1"/>
        </w:rPr>
        <w:t>. These levels include: The</w:t>
      </w:r>
      <w:r w:rsidR="0067553F" w:rsidRPr="00514961">
        <w:rPr>
          <w:rFonts w:ascii="Times New Roman" w:hAnsi="Times New Roman" w:cs="Times New Roman"/>
          <w:color w:val="000000" w:themeColor="text1"/>
        </w:rPr>
        <w:t xml:space="preserve"> individual level, which includes employees;</w:t>
      </w:r>
      <w:r w:rsidR="009C4E89" w:rsidRPr="00514961">
        <w:rPr>
          <w:rFonts w:ascii="Times New Roman" w:hAnsi="Times New Roman" w:cs="Times New Roman"/>
          <w:color w:val="000000" w:themeColor="text1"/>
        </w:rPr>
        <w:t xml:space="preserve"> </w:t>
      </w:r>
      <w:r w:rsidR="0067553F" w:rsidRPr="00514961">
        <w:rPr>
          <w:rFonts w:ascii="Times New Roman" w:hAnsi="Times New Roman" w:cs="Times New Roman"/>
          <w:color w:val="000000" w:themeColor="text1"/>
        </w:rPr>
        <w:t>the group level, encompassing units or departments, such as</w:t>
      </w:r>
      <w:r w:rsidR="00766C61" w:rsidRPr="00514961">
        <w:rPr>
          <w:rFonts w:ascii="Times New Roman" w:hAnsi="Times New Roman" w:cs="Times New Roman"/>
          <w:color w:val="000000" w:themeColor="text1"/>
        </w:rPr>
        <w:t xml:space="preserve"> the</w:t>
      </w:r>
      <w:r w:rsidR="0067553F" w:rsidRPr="00514961">
        <w:rPr>
          <w:rFonts w:ascii="Times New Roman" w:hAnsi="Times New Roman" w:cs="Times New Roman"/>
          <w:color w:val="000000" w:themeColor="text1"/>
        </w:rPr>
        <w:t xml:space="preserve"> HR</w:t>
      </w:r>
      <w:r w:rsidR="00766C61" w:rsidRPr="00514961">
        <w:rPr>
          <w:rFonts w:ascii="Times New Roman" w:hAnsi="Times New Roman" w:cs="Times New Roman"/>
          <w:color w:val="000000" w:themeColor="text1"/>
        </w:rPr>
        <w:t xml:space="preserve"> department</w:t>
      </w:r>
      <w:r w:rsidR="0067553F" w:rsidRPr="00514961">
        <w:rPr>
          <w:rFonts w:ascii="Times New Roman" w:hAnsi="Times New Roman" w:cs="Times New Roman"/>
          <w:color w:val="000000" w:themeColor="text1"/>
        </w:rPr>
        <w:t xml:space="preserve">, operating as subsystems with specific functions that must </w:t>
      </w:r>
      <w:r w:rsidRPr="00514961">
        <w:rPr>
          <w:rFonts w:ascii="Times New Roman" w:hAnsi="Times New Roman" w:cs="Times New Roman"/>
          <w:color w:val="000000" w:themeColor="text1"/>
        </w:rPr>
        <w:t xml:space="preserve">collaborate </w:t>
      </w:r>
      <w:r w:rsidR="0067553F" w:rsidRPr="00514961">
        <w:rPr>
          <w:rFonts w:ascii="Times New Roman" w:hAnsi="Times New Roman" w:cs="Times New Roman"/>
          <w:color w:val="000000" w:themeColor="text1"/>
        </w:rPr>
        <w:t>with other subsystems</w:t>
      </w:r>
      <w:r w:rsidR="009C4E89" w:rsidRPr="00514961">
        <w:rPr>
          <w:rFonts w:ascii="Times New Roman" w:hAnsi="Times New Roman" w:cs="Times New Roman"/>
          <w:color w:val="000000" w:themeColor="text1"/>
        </w:rPr>
        <w:t>. T</w:t>
      </w:r>
      <w:r w:rsidR="0067553F" w:rsidRPr="00514961">
        <w:rPr>
          <w:rFonts w:ascii="Times New Roman" w:hAnsi="Times New Roman" w:cs="Times New Roman"/>
          <w:color w:val="000000" w:themeColor="text1"/>
        </w:rPr>
        <w:t>he organizational level, involves organizational values, policies, goals, and overall system functioning</w:t>
      </w:r>
      <w:r w:rsidR="009C4E89" w:rsidRPr="00514961">
        <w:rPr>
          <w:rFonts w:ascii="Times New Roman" w:hAnsi="Times New Roman" w:cs="Times New Roman"/>
          <w:color w:val="000000" w:themeColor="text1"/>
        </w:rPr>
        <w:t>. The external environment is yet another systems level and refers to</w:t>
      </w:r>
      <w:r w:rsidR="00EC17A7" w:rsidRPr="00514961">
        <w:rPr>
          <w:rFonts w:ascii="Times New Roman" w:hAnsi="Times New Roman" w:cs="Times New Roman"/>
          <w:color w:val="000000" w:themeColor="text1"/>
        </w:rPr>
        <w:t xml:space="preserve"> the</w:t>
      </w:r>
      <w:r w:rsidR="00FA13F4"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 xml:space="preserve">national </w:t>
      </w:r>
      <w:r w:rsidR="0067553F" w:rsidRPr="00514961">
        <w:rPr>
          <w:rFonts w:ascii="Times New Roman" w:hAnsi="Times New Roman" w:cs="Times New Roman"/>
          <w:color w:val="000000" w:themeColor="text1"/>
        </w:rPr>
        <w:t>infrastructure</w:t>
      </w:r>
      <w:r w:rsidRPr="00514961">
        <w:rPr>
          <w:rFonts w:ascii="Times New Roman" w:hAnsi="Times New Roman" w:cs="Times New Roman"/>
          <w:color w:val="000000" w:themeColor="text1"/>
        </w:rPr>
        <w:t>, economy and technology</w:t>
      </w:r>
      <w:r w:rsidR="0067553F" w:rsidRPr="00514961">
        <w:rPr>
          <w:rFonts w:ascii="Times New Roman" w:hAnsi="Times New Roman" w:cs="Times New Roman"/>
          <w:color w:val="000000" w:themeColor="text1"/>
        </w:rPr>
        <w:t>. Th</w:t>
      </w:r>
      <w:r w:rsidRPr="00514961">
        <w:rPr>
          <w:rFonts w:ascii="Times New Roman" w:hAnsi="Times New Roman" w:cs="Times New Roman"/>
          <w:color w:val="000000" w:themeColor="text1"/>
        </w:rPr>
        <w:t>e</w:t>
      </w:r>
      <w:r w:rsidR="0067553F" w:rsidRPr="00514961">
        <w:rPr>
          <w:rFonts w:ascii="Times New Roman" w:hAnsi="Times New Roman" w:cs="Times New Roman"/>
          <w:color w:val="000000" w:themeColor="text1"/>
        </w:rPr>
        <w:t xml:space="preserve"> dynamic</w:t>
      </w:r>
      <w:r w:rsidR="00EC17A7" w:rsidRPr="00514961">
        <w:rPr>
          <w:rFonts w:ascii="Times New Roman" w:hAnsi="Times New Roman" w:cs="Times New Roman"/>
          <w:color w:val="000000" w:themeColor="text1"/>
        </w:rPr>
        <w:t>, interrelated and interdependent</w:t>
      </w:r>
      <w:r w:rsidR="0067553F" w:rsidRPr="00514961">
        <w:rPr>
          <w:rFonts w:ascii="Times New Roman" w:hAnsi="Times New Roman" w:cs="Times New Roman"/>
          <w:color w:val="000000" w:themeColor="text1"/>
        </w:rPr>
        <w:t xml:space="preserve"> nature</w:t>
      </w:r>
      <w:r w:rsidRPr="00514961">
        <w:rPr>
          <w:rFonts w:ascii="Times New Roman" w:hAnsi="Times New Roman" w:cs="Times New Roman"/>
          <w:color w:val="000000" w:themeColor="text1"/>
        </w:rPr>
        <w:t xml:space="preserve"> </w:t>
      </w:r>
      <w:r w:rsidR="00EC17A7" w:rsidRPr="00514961">
        <w:rPr>
          <w:rFonts w:ascii="Times New Roman" w:hAnsi="Times New Roman" w:cs="Times New Roman"/>
          <w:color w:val="000000" w:themeColor="text1"/>
        </w:rPr>
        <w:t xml:space="preserve">of </w:t>
      </w:r>
      <w:r w:rsidRPr="00514961">
        <w:rPr>
          <w:rFonts w:ascii="Times New Roman" w:hAnsi="Times New Roman" w:cs="Times New Roman"/>
          <w:color w:val="000000" w:themeColor="text1"/>
        </w:rPr>
        <w:t>all these levels</w:t>
      </w:r>
      <w:r w:rsidR="0067553F" w:rsidRPr="00514961">
        <w:rPr>
          <w:rFonts w:ascii="Times New Roman" w:hAnsi="Times New Roman" w:cs="Times New Roman"/>
          <w:color w:val="000000" w:themeColor="text1"/>
        </w:rPr>
        <w:t xml:space="preserve"> is </w:t>
      </w:r>
      <w:r w:rsidR="0067553F" w:rsidRPr="00514961">
        <w:rPr>
          <w:rFonts w:ascii="Times New Roman" w:hAnsi="Times New Roman" w:cs="Times New Roman"/>
          <w:color w:val="000000" w:themeColor="text1"/>
        </w:rPr>
        <w:lastRenderedPageBreak/>
        <w:t xml:space="preserve">referred to as the open character of </w:t>
      </w:r>
      <w:r w:rsidR="001E7E7D" w:rsidRPr="00514961">
        <w:rPr>
          <w:rFonts w:ascii="Times New Roman" w:hAnsi="Times New Roman" w:cs="Times New Roman"/>
          <w:color w:val="000000" w:themeColor="text1"/>
        </w:rPr>
        <w:t>the</w:t>
      </w:r>
      <w:r w:rsidR="0067553F" w:rsidRPr="00514961">
        <w:rPr>
          <w:rFonts w:ascii="Times New Roman" w:hAnsi="Times New Roman" w:cs="Times New Roman"/>
          <w:color w:val="000000" w:themeColor="text1"/>
        </w:rPr>
        <w:t xml:space="preserve"> system (Harney </w:t>
      </w:r>
      <w:r w:rsidR="003746C6" w:rsidRPr="00514961">
        <w:rPr>
          <w:rFonts w:ascii="Times New Roman" w:hAnsi="Times New Roman" w:cs="Times New Roman"/>
          <w:color w:val="000000" w:themeColor="text1"/>
        </w:rPr>
        <w:t>and</w:t>
      </w:r>
      <w:r w:rsidR="00105782" w:rsidRPr="00514961">
        <w:rPr>
          <w:rFonts w:ascii="Times New Roman" w:hAnsi="Times New Roman" w:cs="Times New Roman"/>
          <w:color w:val="000000" w:themeColor="text1"/>
        </w:rPr>
        <w:t xml:space="preserve"> </w:t>
      </w:r>
      <w:r w:rsidR="0067553F" w:rsidRPr="00514961">
        <w:rPr>
          <w:rFonts w:ascii="Times New Roman" w:hAnsi="Times New Roman" w:cs="Times New Roman"/>
          <w:color w:val="000000" w:themeColor="text1"/>
        </w:rPr>
        <w:t xml:space="preserve">Dundon, 2006). </w:t>
      </w:r>
      <w:proofErr w:type="spellStart"/>
      <w:r w:rsidR="0067553F" w:rsidRPr="00514961">
        <w:rPr>
          <w:rFonts w:ascii="Times New Roman" w:hAnsi="Times New Roman" w:cs="Times New Roman"/>
          <w:color w:val="000000" w:themeColor="text1"/>
        </w:rPr>
        <w:t>Garavan</w:t>
      </w:r>
      <w:proofErr w:type="spellEnd"/>
      <w:r w:rsidR="0067553F" w:rsidRPr="00514961">
        <w:rPr>
          <w:rFonts w:ascii="Times New Roman" w:hAnsi="Times New Roman" w:cs="Times New Roman"/>
          <w:color w:val="000000" w:themeColor="text1"/>
        </w:rPr>
        <w:t xml:space="preserve"> </w:t>
      </w:r>
      <w:r w:rsidR="0067553F" w:rsidRPr="00514961">
        <w:rPr>
          <w:rFonts w:ascii="Times New Roman" w:hAnsi="Times New Roman" w:cs="Times New Roman"/>
          <w:i/>
          <w:iCs/>
          <w:color w:val="000000" w:themeColor="text1"/>
        </w:rPr>
        <w:t>et al</w:t>
      </w:r>
      <w:r w:rsidR="0067553F" w:rsidRPr="00514961">
        <w:rPr>
          <w:rFonts w:ascii="Times New Roman" w:hAnsi="Times New Roman" w:cs="Times New Roman"/>
          <w:color w:val="000000" w:themeColor="text1"/>
        </w:rPr>
        <w:t xml:space="preserve">. (2021) pay specific attention to the notion of ‘open systems,’ asserting that an organization's </w:t>
      </w:r>
      <w:r w:rsidR="00D70E38" w:rsidRPr="00514961">
        <w:rPr>
          <w:rFonts w:ascii="Times New Roman" w:hAnsi="Times New Roman" w:cs="Times New Roman"/>
          <w:color w:val="000000" w:themeColor="text1"/>
        </w:rPr>
        <w:t xml:space="preserve">interaction </w:t>
      </w:r>
      <w:r w:rsidR="0067553F" w:rsidRPr="00514961">
        <w:rPr>
          <w:rFonts w:ascii="Times New Roman" w:hAnsi="Times New Roman" w:cs="Times New Roman"/>
          <w:color w:val="000000" w:themeColor="text1"/>
        </w:rPr>
        <w:t xml:space="preserve">with its environment significantly influences its functioning and shapes various organizational processes. While applications of systems theory exist in organizational research, </w:t>
      </w:r>
      <w:r w:rsidR="00F1071C" w:rsidRPr="00514961">
        <w:rPr>
          <w:rFonts w:ascii="Times New Roman" w:hAnsi="Times New Roman" w:cs="Times New Roman"/>
          <w:color w:val="000000" w:themeColor="text1"/>
        </w:rPr>
        <w:t>their application is rare to understand HRA adoption challenges</w:t>
      </w:r>
      <w:r w:rsidRPr="00514961">
        <w:rPr>
          <w:rFonts w:ascii="Times New Roman" w:hAnsi="Times New Roman" w:cs="Times New Roman"/>
          <w:color w:val="000000" w:themeColor="text1"/>
        </w:rPr>
        <w:t xml:space="preserve"> </w:t>
      </w:r>
      <w:r w:rsidR="0067553F" w:rsidRPr="00514961">
        <w:rPr>
          <w:rFonts w:ascii="Times New Roman" w:hAnsi="Times New Roman" w:cs="Times New Roman"/>
          <w:color w:val="000000" w:themeColor="text1"/>
        </w:rPr>
        <w:t xml:space="preserve">(Fleetwood </w:t>
      </w:r>
      <w:r w:rsidR="003746C6" w:rsidRPr="00514961">
        <w:rPr>
          <w:rFonts w:ascii="Times New Roman" w:hAnsi="Times New Roman" w:cs="Times New Roman"/>
          <w:color w:val="000000" w:themeColor="text1"/>
        </w:rPr>
        <w:t>and</w:t>
      </w:r>
      <w:r w:rsidR="00174BE8" w:rsidRPr="00514961">
        <w:rPr>
          <w:rFonts w:ascii="Times New Roman" w:hAnsi="Times New Roman" w:cs="Times New Roman"/>
          <w:color w:val="000000" w:themeColor="text1"/>
        </w:rPr>
        <w:t xml:space="preserve"> </w:t>
      </w:r>
      <w:r w:rsidR="0067553F" w:rsidRPr="00514961">
        <w:rPr>
          <w:rFonts w:ascii="Times New Roman" w:hAnsi="Times New Roman" w:cs="Times New Roman"/>
          <w:color w:val="000000" w:themeColor="text1"/>
        </w:rPr>
        <w:t xml:space="preserve">Hesketh, 2008; Werkhoven, 2019). </w:t>
      </w:r>
      <w:r w:rsidRPr="00514961">
        <w:rPr>
          <w:rFonts w:ascii="Times New Roman" w:hAnsi="Times New Roman" w:cs="Times New Roman"/>
          <w:color w:val="000000" w:themeColor="text1"/>
        </w:rPr>
        <w:t xml:space="preserve"> </w:t>
      </w:r>
      <w:r w:rsidR="00F1071C" w:rsidRPr="00514961">
        <w:rPr>
          <w:rFonts w:ascii="Times New Roman" w:hAnsi="Times New Roman" w:cs="Times New Roman"/>
          <w:color w:val="000000" w:themeColor="text1"/>
        </w:rPr>
        <w:t xml:space="preserve">Somewhat </w:t>
      </w:r>
      <w:r w:rsidR="0067553F" w:rsidRPr="00514961">
        <w:rPr>
          <w:rFonts w:ascii="Times New Roman" w:hAnsi="Times New Roman" w:cs="Times New Roman"/>
          <w:color w:val="000000" w:themeColor="text1"/>
        </w:rPr>
        <w:t xml:space="preserve">relevant is Dutta and Kannan </w:t>
      </w:r>
      <w:proofErr w:type="spellStart"/>
      <w:r w:rsidR="0067553F" w:rsidRPr="00514961">
        <w:rPr>
          <w:rFonts w:ascii="Times New Roman" w:hAnsi="Times New Roman" w:cs="Times New Roman"/>
          <w:color w:val="000000" w:themeColor="text1"/>
        </w:rPr>
        <w:t>Poyil's</w:t>
      </w:r>
      <w:proofErr w:type="spellEnd"/>
      <w:r w:rsidR="0067553F" w:rsidRPr="00514961">
        <w:rPr>
          <w:rFonts w:ascii="Times New Roman" w:hAnsi="Times New Roman" w:cs="Times New Roman"/>
          <w:color w:val="000000" w:themeColor="text1"/>
        </w:rPr>
        <w:t xml:space="preserve"> (2023) study</w:t>
      </w:r>
      <w:r w:rsidRPr="00514961">
        <w:rPr>
          <w:rFonts w:ascii="Times New Roman" w:hAnsi="Times New Roman" w:cs="Times New Roman"/>
          <w:color w:val="000000" w:themeColor="text1"/>
        </w:rPr>
        <w:t xml:space="preserve"> in which</w:t>
      </w:r>
      <w:r w:rsidR="0067553F" w:rsidRPr="00514961">
        <w:rPr>
          <w:rFonts w:ascii="Times New Roman" w:hAnsi="Times New Roman" w:cs="Times New Roman"/>
          <w:color w:val="000000" w:themeColor="text1"/>
        </w:rPr>
        <w:t xml:space="preserve"> open systems theory</w:t>
      </w:r>
      <w:r w:rsidRPr="00514961">
        <w:rPr>
          <w:rFonts w:ascii="Times New Roman" w:hAnsi="Times New Roman" w:cs="Times New Roman"/>
          <w:color w:val="000000" w:themeColor="text1"/>
        </w:rPr>
        <w:t xml:space="preserve"> is applied</w:t>
      </w:r>
      <w:r w:rsidR="0067553F" w:rsidRPr="00514961">
        <w:rPr>
          <w:rFonts w:ascii="Times New Roman" w:hAnsi="Times New Roman" w:cs="Times New Roman"/>
          <w:color w:val="000000" w:themeColor="text1"/>
        </w:rPr>
        <w:t xml:space="preserve"> to understand the reasons for the limited use of AI in a learning and development context</w:t>
      </w:r>
      <w:r w:rsidR="00880118" w:rsidRPr="00514961">
        <w:rPr>
          <w:rFonts w:ascii="Times New Roman" w:hAnsi="Times New Roman" w:cs="Times New Roman"/>
          <w:color w:val="000000" w:themeColor="text1"/>
        </w:rPr>
        <w:t>, which concludes that there is a need to better understand AI’s possible uses and benefits</w:t>
      </w:r>
      <w:r w:rsidR="007A48B1" w:rsidRPr="00514961">
        <w:rPr>
          <w:rFonts w:ascii="Times New Roman" w:hAnsi="Times New Roman" w:cs="Times New Roman"/>
          <w:color w:val="000000" w:themeColor="text1"/>
        </w:rPr>
        <w:t xml:space="preserve"> across organization levels.</w:t>
      </w:r>
      <w:r w:rsidR="0067553F" w:rsidRPr="00514961">
        <w:rPr>
          <w:rFonts w:ascii="Times New Roman" w:hAnsi="Times New Roman" w:cs="Times New Roman"/>
          <w:color w:val="000000" w:themeColor="text1"/>
        </w:rPr>
        <w:t xml:space="preserve">. </w:t>
      </w:r>
    </w:p>
    <w:p w14:paraId="3D240BB4" w14:textId="7B7293CF" w:rsidR="00FD39EF" w:rsidRPr="00514961" w:rsidRDefault="00307793" w:rsidP="008D229A">
      <w:pPr>
        <w:spacing w:line="480" w:lineRule="auto"/>
        <w:ind w:firstLine="720"/>
        <w:rPr>
          <w:rFonts w:ascii="Times New Roman" w:hAnsi="Times New Roman" w:cs="Times New Roman"/>
          <w:i/>
          <w:iCs/>
          <w:color w:val="000000" w:themeColor="text1"/>
        </w:rPr>
      </w:pPr>
      <w:r w:rsidRPr="00514961">
        <w:rPr>
          <w:rFonts w:ascii="Times New Roman" w:hAnsi="Times New Roman" w:cs="Times New Roman"/>
          <w:color w:val="000000" w:themeColor="text1"/>
        </w:rPr>
        <w:t>The application of open systems theory to explore HRA adoption challenges</w:t>
      </w:r>
      <w:r w:rsidR="0044296D" w:rsidRPr="00514961">
        <w:rPr>
          <w:rFonts w:ascii="Times New Roman" w:hAnsi="Times New Roman" w:cs="Times New Roman"/>
          <w:color w:val="000000" w:themeColor="text1"/>
        </w:rPr>
        <w:t xml:space="preserve"> as experienced by HR managers</w:t>
      </w:r>
      <w:r w:rsidRPr="00514961">
        <w:rPr>
          <w:rFonts w:ascii="Times New Roman" w:hAnsi="Times New Roman" w:cs="Times New Roman"/>
          <w:color w:val="000000" w:themeColor="text1"/>
        </w:rPr>
        <w:t xml:space="preserve"> in a developing country context is particularly relevant</w:t>
      </w:r>
      <w:r w:rsidR="000356D1" w:rsidRPr="00514961">
        <w:rPr>
          <w:rFonts w:ascii="Times New Roman" w:hAnsi="Times New Roman" w:cs="Times New Roman"/>
          <w:color w:val="000000" w:themeColor="text1"/>
        </w:rPr>
        <w:t>,</w:t>
      </w:r>
      <w:r w:rsidRPr="00514961">
        <w:rPr>
          <w:rFonts w:ascii="Times New Roman" w:hAnsi="Times New Roman" w:cs="Times New Roman"/>
          <w:color w:val="000000" w:themeColor="text1"/>
        </w:rPr>
        <w:t xml:space="preserve"> as such contexts are often faced with </w:t>
      </w:r>
      <w:r w:rsidR="0044296D" w:rsidRPr="00514961">
        <w:rPr>
          <w:rFonts w:ascii="Times New Roman" w:hAnsi="Times New Roman" w:cs="Times New Roman"/>
          <w:color w:val="000000" w:themeColor="text1"/>
        </w:rPr>
        <w:t xml:space="preserve">unique challenges due to severe resource constraints. Such constraints </w:t>
      </w:r>
      <w:r w:rsidR="00A45A0A" w:rsidRPr="00514961">
        <w:rPr>
          <w:rFonts w:ascii="Times New Roman" w:hAnsi="Times New Roman" w:cs="Times New Roman"/>
          <w:color w:val="000000" w:themeColor="text1"/>
        </w:rPr>
        <w:t>likely affect internal and external organizational environments</w:t>
      </w:r>
      <w:r w:rsidR="0027069D" w:rsidRPr="00514961">
        <w:rPr>
          <w:rFonts w:ascii="Times New Roman" w:hAnsi="Times New Roman" w:cs="Times New Roman"/>
          <w:color w:val="000000" w:themeColor="text1"/>
        </w:rPr>
        <w:t>.</w:t>
      </w:r>
      <w:r w:rsidR="00A45A0A" w:rsidRPr="00514961">
        <w:rPr>
          <w:rFonts w:ascii="Times New Roman" w:hAnsi="Times New Roman" w:cs="Times New Roman"/>
          <w:color w:val="000000" w:themeColor="text1"/>
        </w:rPr>
        <w:t xml:space="preserve"> </w:t>
      </w:r>
      <w:r w:rsidR="0027069D" w:rsidRPr="00514961">
        <w:rPr>
          <w:rFonts w:ascii="Times New Roman" w:hAnsi="Times New Roman" w:cs="Times New Roman"/>
          <w:color w:val="000000" w:themeColor="text1"/>
        </w:rPr>
        <w:t>Therefore, this</w:t>
      </w:r>
      <w:r w:rsidR="0067553F" w:rsidRPr="00514961">
        <w:rPr>
          <w:rFonts w:ascii="Times New Roman" w:hAnsi="Times New Roman" w:cs="Times New Roman"/>
          <w:color w:val="000000" w:themeColor="text1"/>
        </w:rPr>
        <w:t xml:space="preserve"> research takes an open systems </w:t>
      </w:r>
      <w:r w:rsidR="0027069D" w:rsidRPr="00514961">
        <w:rPr>
          <w:rFonts w:ascii="Times New Roman" w:hAnsi="Times New Roman" w:cs="Times New Roman"/>
          <w:color w:val="000000" w:themeColor="text1"/>
        </w:rPr>
        <w:t>view in exploring</w:t>
      </w:r>
      <w:r w:rsidR="0067553F" w:rsidRPr="00514961">
        <w:rPr>
          <w:rFonts w:ascii="Times New Roman" w:hAnsi="Times New Roman" w:cs="Times New Roman"/>
          <w:color w:val="000000" w:themeColor="text1"/>
        </w:rPr>
        <w:t xml:space="preserve"> the </w:t>
      </w:r>
      <w:r w:rsidR="0027069D" w:rsidRPr="00514961">
        <w:rPr>
          <w:rFonts w:ascii="Times New Roman" w:hAnsi="Times New Roman" w:cs="Times New Roman"/>
          <w:color w:val="000000" w:themeColor="text1"/>
        </w:rPr>
        <w:t xml:space="preserve">lived </w:t>
      </w:r>
      <w:r w:rsidR="0067553F" w:rsidRPr="00514961">
        <w:rPr>
          <w:rFonts w:ascii="Times New Roman" w:hAnsi="Times New Roman" w:cs="Times New Roman"/>
          <w:color w:val="000000" w:themeColor="text1"/>
        </w:rPr>
        <w:t xml:space="preserve">experiences and </w:t>
      </w:r>
      <w:r w:rsidR="0027069D" w:rsidRPr="00514961">
        <w:rPr>
          <w:rFonts w:ascii="Times New Roman" w:hAnsi="Times New Roman" w:cs="Times New Roman"/>
          <w:color w:val="000000" w:themeColor="text1"/>
        </w:rPr>
        <w:t xml:space="preserve">deep </w:t>
      </w:r>
      <w:r w:rsidR="0067553F" w:rsidRPr="00514961">
        <w:rPr>
          <w:rFonts w:ascii="Times New Roman" w:hAnsi="Times New Roman" w:cs="Times New Roman"/>
          <w:color w:val="000000" w:themeColor="text1"/>
        </w:rPr>
        <w:t xml:space="preserve">meanings assigned to the challenges of HRA adoption faced by HR managers in a developing country context. </w:t>
      </w:r>
      <w:r w:rsidR="0027069D" w:rsidRPr="00514961">
        <w:rPr>
          <w:rFonts w:ascii="Times New Roman" w:hAnsi="Times New Roman" w:cs="Times New Roman"/>
          <w:color w:val="000000" w:themeColor="text1"/>
        </w:rPr>
        <w:t>One research question guides this research:</w:t>
      </w:r>
      <w:r w:rsidR="0067553F" w:rsidRPr="00514961">
        <w:rPr>
          <w:rFonts w:ascii="Times New Roman" w:hAnsi="Times New Roman" w:cs="Times New Roman"/>
          <w:color w:val="000000" w:themeColor="text1"/>
        </w:rPr>
        <w:t xml:space="preserve"> </w:t>
      </w:r>
      <w:r w:rsidR="0067553F" w:rsidRPr="00514961">
        <w:rPr>
          <w:rFonts w:ascii="Times New Roman" w:hAnsi="Times New Roman" w:cs="Times New Roman"/>
          <w:i/>
          <w:iCs/>
        </w:rPr>
        <w:t xml:space="preserve">How do HR managers working in a developing country experience the contextual challenges </w:t>
      </w:r>
      <w:r w:rsidR="00D532DE" w:rsidRPr="00514961">
        <w:rPr>
          <w:rFonts w:ascii="Times New Roman" w:hAnsi="Times New Roman" w:cs="Times New Roman"/>
          <w:i/>
          <w:iCs/>
        </w:rPr>
        <w:t xml:space="preserve">(e.g., national, organizational, and individual) </w:t>
      </w:r>
      <w:r w:rsidR="0067553F" w:rsidRPr="00514961">
        <w:rPr>
          <w:rFonts w:ascii="Times New Roman" w:hAnsi="Times New Roman" w:cs="Times New Roman"/>
          <w:i/>
          <w:iCs/>
        </w:rPr>
        <w:t xml:space="preserve">that </w:t>
      </w:r>
      <w:r w:rsidR="000775F7" w:rsidRPr="00514961">
        <w:rPr>
          <w:rFonts w:ascii="Times New Roman" w:hAnsi="Times New Roman" w:cs="Times New Roman"/>
          <w:i/>
          <w:iCs/>
        </w:rPr>
        <w:t xml:space="preserve">hinder </w:t>
      </w:r>
      <w:r w:rsidR="0067553F" w:rsidRPr="00514961">
        <w:rPr>
          <w:rFonts w:ascii="Times New Roman" w:hAnsi="Times New Roman" w:cs="Times New Roman"/>
          <w:i/>
          <w:iCs/>
        </w:rPr>
        <w:t>them from adopting HRA?</w:t>
      </w:r>
    </w:p>
    <w:p w14:paraId="5C870B7C" w14:textId="77777777" w:rsidR="004E376B" w:rsidRPr="00514961" w:rsidRDefault="004E376B" w:rsidP="0095388A">
      <w:pPr>
        <w:pStyle w:val="NormalWeb"/>
        <w:spacing w:before="0" w:after="0" w:line="480" w:lineRule="auto"/>
        <w:jc w:val="both"/>
        <w:rPr>
          <w:rFonts w:ascii="Times New Roman" w:hAnsi="Times New Roman" w:cs="Times New Roman"/>
          <w:color w:val="000000" w:themeColor="text1"/>
        </w:rPr>
      </w:pPr>
    </w:p>
    <w:p w14:paraId="362DDD61" w14:textId="4A4FC46D" w:rsidR="00FD39EF" w:rsidRPr="00514961" w:rsidRDefault="0067553F" w:rsidP="004E376B">
      <w:pPr>
        <w:pStyle w:val="Heading1"/>
        <w:spacing w:before="0" w:line="480" w:lineRule="auto"/>
        <w:rPr>
          <w:rFonts w:ascii="Times New Roman" w:hAnsi="Times New Roman" w:cs="Times New Roman"/>
          <w:color w:val="000000" w:themeColor="text1"/>
        </w:rPr>
      </w:pPr>
      <w:r w:rsidRPr="00514961">
        <w:rPr>
          <w:rFonts w:ascii="Times New Roman" w:hAnsi="Times New Roman" w:cs="Times New Roman"/>
          <w:b/>
          <w:bCs/>
          <w:color w:val="000000" w:themeColor="text1"/>
          <w:sz w:val="24"/>
          <w:szCs w:val="24"/>
        </w:rPr>
        <w:t xml:space="preserve">Method </w:t>
      </w:r>
    </w:p>
    <w:p w14:paraId="1892A9D5" w14:textId="77777777" w:rsidR="00FD39EF" w:rsidRPr="00514961" w:rsidRDefault="0067553F" w:rsidP="00B47237">
      <w:pPr>
        <w:pStyle w:val="Heading2"/>
        <w:spacing w:before="0" w:line="480" w:lineRule="auto"/>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t>Research Design</w:t>
      </w:r>
    </w:p>
    <w:p w14:paraId="620A5D0A" w14:textId="26C148C0" w:rsidR="008E6E04" w:rsidRPr="00514961" w:rsidRDefault="0067553F" w:rsidP="008E6E04">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rPr>
        <w:t xml:space="preserve">The importance of data analytics </w:t>
      </w:r>
      <w:r w:rsidR="00997EC7" w:rsidRPr="00514961">
        <w:rPr>
          <w:rFonts w:ascii="Times New Roman" w:hAnsi="Times New Roman" w:cs="Times New Roman"/>
          <w:color w:val="000000" w:themeColor="text1"/>
        </w:rPr>
        <w:t xml:space="preserve">for </w:t>
      </w:r>
      <w:r w:rsidR="000F23C0" w:rsidRPr="00514961">
        <w:rPr>
          <w:rFonts w:ascii="Times New Roman" w:hAnsi="Times New Roman" w:cs="Times New Roman"/>
          <w:color w:val="000000" w:themeColor="text1"/>
        </w:rPr>
        <w:t xml:space="preserve">effective </w:t>
      </w:r>
      <w:r w:rsidR="00997EC7" w:rsidRPr="00514961">
        <w:rPr>
          <w:rFonts w:ascii="Times New Roman" w:hAnsi="Times New Roman" w:cs="Times New Roman"/>
          <w:color w:val="000000" w:themeColor="text1"/>
        </w:rPr>
        <w:t>organization</w:t>
      </w:r>
      <w:r w:rsidRPr="00514961">
        <w:rPr>
          <w:rFonts w:ascii="Times New Roman" w:hAnsi="Times New Roman" w:cs="Times New Roman"/>
          <w:color w:val="000000" w:themeColor="text1"/>
          <w:lang w:val="en-GB"/>
        </w:rPr>
        <w:t xml:space="preserve"> strategic decision-making is well-established in the literature (Garcia-Arroyo </w:t>
      </w:r>
      <w:r w:rsidR="003746C6" w:rsidRPr="00514961">
        <w:rPr>
          <w:rFonts w:ascii="Times New Roman" w:hAnsi="Times New Roman" w:cs="Times New Roman"/>
          <w:color w:val="000000" w:themeColor="text1"/>
          <w:lang w:val="en-GB"/>
        </w:rPr>
        <w:t>and</w:t>
      </w:r>
      <w:r w:rsidRPr="00514961">
        <w:rPr>
          <w:rFonts w:ascii="Times New Roman" w:hAnsi="Times New Roman" w:cs="Times New Roman"/>
          <w:color w:val="000000" w:themeColor="text1"/>
          <w:lang w:val="en-GB"/>
        </w:rPr>
        <w:t xml:space="preserve"> Osca, 2021)</w:t>
      </w:r>
      <w:r w:rsidR="00FB326E" w:rsidRPr="00514961">
        <w:rPr>
          <w:rFonts w:ascii="Times New Roman" w:hAnsi="Times New Roman" w:cs="Times New Roman"/>
          <w:color w:val="000000" w:themeColor="text1"/>
          <w:lang w:val="en-GB"/>
        </w:rPr>
        <w:t>.</w:t>
      </w:r>
      <w:r w:rsidR="00321C83" w:rsidRPr="00514961">
        <w:rPr>
          <w:rFonts w:ascii="Times New Roman" w:hAnsi="Times New Roman" w:cs="Times New Roman"/>
          <w:color w:val="000000" w:themeColor="text1"/>
          <w:lang w:val="en-GB"/>
        </w:rPr>
        <w:t xml:space="preserve"> HRA</w:t>
      </w:r>
      <w:r w:rsidRPr="00514961">
        <w:rPr>
          <w:rFonts w:ascii="Times New Roman" w:hAnsi="Times New Roman" w:cs="Times New Roman"/>
          <w:color w:val="000000" w:themeColor="text1"/>
          <w:lang w:val="en-GB"/>
        </w:rPr>
        <w:t xml:space="preserve"> has emerged as a valuable tool for advancing HRM practice</w:t>
      </w:r>
      <w:r w:rsidR="00EF0FA8" w:rsidRPr="00514961">
        <w:rPr>
          <w:rFonts w:ascii="Times New Roman" w:hAnsi="Times New Roman" w:cs="Times New Roman"/>
          <w:color w:val="000000" w:themeColor="text1"/>
          <w:lang w:val="en-GB"/>
        </w:rPr>
        <w:t>s</w:t>
      </w:r>
      <w:r w:rsidR="00321C83" w:rsidRPr="00514961">
        <w:rPr>
          <w:rFonts w:ascii="Times New Roman" w:hAnsi="Times New Roman" w:cs="Times New Roman"/>
          <w:color w:val="000000" w:themeColor="text1"/>
          <w:lang w:val="en-GB"/>
        </w:rPr>
        <w:t xml:space="preserve"> in this literature</w:t>
      </w:r>
      <w:r w:rsidR="00EF0FA8" w:rsidRPr="00514961">
        <w:rPr>
          <w:rFonts w:ascii="Times New Roman" w:hAnsi="Times New Roman" w:cs="Times New Roman"/>
          <w:color w:val="000000" w:themeColor="text1"/>
          <w:lang w:val="en-GB"/>
        </w:rPr>
        <w:t>, however</w:t>
      </w:r>
      <w:r w:rsidR="00FA6DDC" w:rsidRPr="00514961">
        <w:rPr>
          <w:rFonts w:ascii="Times New Roman" w:hAnsi="Times New Roman" w:cs="Times New Roman"/>
          <w:color w:val="000000" w:themeColor="text1"/>
          <w:lang w:val="en-GB"/>
        </w:rPr>
        <w:t xml:space="preserve">, </w:t>
      </w:r>
      <w:r w:rsidR="00EF0FA8" w:rsidRPr="00514961">
        <w:rPr>
          <w:rFonts w:ascii="Times New Roman" w:hAnsi="Times New Roman" w:cs="Times New Roman"/>
          <w:color w:val="000000" w:themeColor="text1"/>
          <w:lang w:val="en-GB"/>
        </w:rPr>
        <w:t>HRA</w:t>
      </w:r>
      <w:r w:rsidRPr="00514961">
        <w:rPr>
          <w:rFonts w:ascii="Times New Roman" w:hAnsi="Times New Roman" w:cs="Times New Roman"/>
          <w:color w:val="000000" w:themeColor="text1"/>
          <w:lang w:val="en-GB"/>
        </w:rPr>
        <w:t xml:space="preserve"> adoption rates remain low in</w:t>
      </w:r>
      <w:r w:rsidR="00FA6DDC" w:rsidRPr="00514961">
        <w:rPr>
          <w:rFonts w:ascii="Times New Roman" w:hAnsi="Times New Roman" w:cs="Times New Roman"/>
          <w:color w:val="000000" w:themeColor="text1"/>
          <w:lang w:val="en-GB"/>
        </w:rPr>
        <w:t xml:space="preserve"> practice in</w:t>
      </w:r>
      <w:r w:rsidRPr="00514961">
        <w:rPr>
          <w:rFonts w:ascii="Times New Roman" w:hAnsi="Times New Roman" w:cs="Times New Roman"/>
          <w:color w:val="000000" w:themeColor="text1"/>
          <w:lang w:val="en-GB"/>
        </w:rPr>
        <w:t xml:space="preserve"> many developing countries, including Morocco. We adopt an </w:t>
      </w:r>
      <w:r w:rsidRPr="00514961">
        <w:rPr>
          <w:rFonts w:ascii="Times New Roman" w:hAnsi="Times New Roman" w:cs="Times New Roman"/>
          <w:color w:val="000000" w:themeColor="text1"/>
          <w:lang w:val="en-GB"/>
        </w:rPr>
        <w:lastRenderedPageBreak/>
        <w:t xml:space="preserve">inductive qualitative research strategy (Silverman, 2010) </w:t>
      </w:r>
      <w:r w:rsidR="007151D6" w:rsidRPr="00514961">
        <w:rPr>
          <w:rFonts w:ascii="Times New Roman" w:hAnsi="Times New Roman" w:cs="Times New Roman"/>
          <w:color w:val="000000" w:themeColor="text1"/>
          <w:lang w:val="en-GB"/>
        </w:rPr>
        <w:t xml:space="preserve">to explore the key challenges HR managers face in adopting HRA. Drawing on a social constructivist perspective, we </w:t>
      </w:r>
      <w:r w:rsidR="00EF6BEE" w:rsidRPr="00514961">
        <w:rPr>
          <w:rFonts w:ascii="Times New Roman" w:hAnsi="Times New Roman" w:cs="Times New Roman"/>
          <w:color w:val="000000" w:themeColor="text1"/>
          <w:lang w:val="en-GB"/>
        </w:rPr>
        <w:t xml:space="preserve">analyse and </w:t>
      </w:r>
      <w:r w:rsidR="007151D6" w:rsidRPr="00514961">
        <w:rPr>
          <w:rFonts w:ascii="Times New Roman" w:hAnsi="Times New Roman" w:cs="Times New Roman"/>
          <w:color w:val="000000" w:themeColor="text1"/>
          <w:lang w:val="en-GB"/>
        </w:rPr>
        <w:t>interpret how the</w:t>
      </w:r>
      <w:r w:rsidR="00EF6BEE" w:rsidRPr="00514961">
        <w:rPr>
          <w:rFonts w:ascii="Times New Roman" w:hAnsi="Times New Roman" w:cs="Times New Roman"/>
          <w:color w:val="000000" w:themeColor="text1"/>
          <w:lang w:val="en-GB"/>
        </w:rPr>
        <w:t>se</w:t>
      </w:r>
      <w:r w:rsidR="007151D6" w:rsidRPr="00514961">
        <w:rPr>
          <w:rFonts w:ascii="Times New Roman" w:hAnsi="Times New Roman" w:cs="Times New Roman"/>
          <w:color w:val="000000" w:themeColor="text1"/>
          <w:lang w:val="en-GB"/>
        </w:rPr>
        <w:t xml:space="preserve"> managers describe their experiences with HRA </w:t>
      </w:r>
      <w:r w:rsidR="00901DEE" w:rsidRPr="00514961">
        <w:rPr>
          <w:rFonts w:ascii="Times New Roman" w:hAnsi="Times New Roman" w:cs="Times New Roman"/>
          <w:color w:val="000000" w:themeColor="text1"/>
          <w:lang w:val="en-GB"/>
        </w:rPr>
        <w:t>adopt</w:t>
      </w:r>
      <w:r w:rsidR="007151D6" w:rsidRPr="00514961">
        <w:rPr>
          <w:rFonts w:ascii="Times New Roman" w:hAnsi="Times New Roman" w:cs="Times New Roman"/>
          <w:color w:val="000000" w:themeColor="text1"/>
          <w:lang w:val="en-GB"/>
        </w:rPr>
        <w:t>i</w:t>
      </w:r>
      <w:r w:rsidR="00901DEE" w:rsidRPr="00514961">
        <w:rPr>
          <w:rFonts w:ascii="Times New Roman" w:hAnsi="Times New Roman" w:cs="Times New Roman"/>
          <w:color w:val="000000" w:themeColor="text1"/>
          <w:lang w:val="en-GB"/>
        </w:rPr>
        <w:t>on</w:t>
      </w:r>
      <w:r w:rsidR="00EF6BEE" w:rsidRPr="00514961">
        <w:rPr>
          <w:rFonts w:ascii="Times New Roman" w:hAnsi="Times New Roman" w:cs="Times New Roman"/>
          <w:color w:val="000000" w:themeColor="text1"/>
          <w:lang w:val="en-GB"/>
        </w:rPr>
        <w:t xml:space="preserve"> and </w:t>
      </w:r>
      <w:r w:rsidR="007151D6" w:rsidRPr="00514961">
        <w:rPr>
          <w:rFonts w:ascii="Times New Roman" w:hAnsi="Times New Roman" w:cs="Times New Roman"/>
          <w:color w:val="000000" w:themeColor="text1"/>
          <w:lang w:val="en-GB"/>
        </w:rPr>
        <w:t>emphas</w:t>
      </w:r>
      <w:r w:rsidR="00552103" w:rsidRPr="00514961">
        <w:rPr>
          <w:rFonts w:ascii="Times New Roman" w:hAnsi="Times New Roman" w:cs="Times New Roman"/>
          <w:color w:val="000000" w:themeColor="text1"/>
          <w:lang w:val="en-GB"/>
        </w:rPr>
        <w:t>i</w:t>
      </w:r>
      <w:r w:rsidR="00EF6BEE" w:rsidRPr="00514961">
        <w:rPr>
          <w:rFonts w:ascii="Times New Roman" w:hAnsi="Times New Roman" w:cs="Times New Roman"/>
          <w:color w:val="000000" w:themeColor="text1"/>
          <w:lang w:val="en-GB"/>
        </w:rPr>
        <w:t xml:space="preserve">ze </w:t>
      </w:r>
      <w:r w:rsidR="007151D6" w:rsidRPr="00514961">
        <w:rPr>
          <w:rFonts w:ascii="Times New Roman" w:hAnsi="Times New Roman" w:cs="Times New Roman"/>
          <w:color w:val="000000" w:themeColor="text1"/>
          <w:lang w:val="en-GB"/>
        </w:rPr>
        <w:t>the meanings they ascribe to these challenges (Charmaz, 2014). Our analysis focuse</w:t>
      </w:r>
      <w:r w:rsidR="00EF6BEE" w:rsidRPr="00514961">
        <w:rPr>
          <w:rFonts w:ascii="Times New Roman" w:hAnsi="Times New Roman" w:cs="Times New Roman"/>
          <w:color w:val="000000" w:themeColor="text1"/>
          <w:lang w:val="en-GB"/>
        </w:rPr>
        <w:t>s</w:t>
      </w:r>
      <w:r w:rsidR="007151D6" w:rsidRPr="00514961">
        <w:rPr>
          <w:rFonts w:ascii="Times New Roman" w:hAnsi="Times New Roman" w:cs="Times New Roman"/>
          <w:color w:val="000000" w:themeColor="text1"/>
          <w:lang w:val="en-GB"/>
        </w:rPr>
        <w:t xml:space="preserve"> on how HR managers make sense of their experiences to better understand the contextual </w:t>
      </w:r>
      <w:r w:rsidR="00A97A98" w:rsidRPr="00514961">
        <w:rPr>
          <w:rFonts w:ascii="Times New Roman" w:hAnsi="Times New Roman" w:cs="Times New Roman"/>
          <w:color w:val="000000" w:themeColor="text1"/>
          <w:lang w:val="en-GB"/>
        </w:rPr>
        <w:t>challenges influencing</w:t>
      </w:r>
      <w:r w:rsidR="007151D6" w:rsidRPr="00514961">
        <w:rPr>
          <w:rFonts w:ascii="Times New Roman" w:hAnsi="Times New Roman" w:cs="Times New Roman"/>
          <w:color w:val="000000" w:themeColor="text1"/>
          <w:lang w:val="en-GB"/>
        </w:rPr>
        <w:t xml:space="preserve"> HRA adoption (cf. Gioia </w:t>
      </w:r>
      <w:r w:rsidR="007151D6" w:rsidRPr="00514961">
        <w:rPr>
          <w:rFonts w:ascii="Times New Roman" w:hAnsi="Times New Roman" w:cs="Times New Roman"/>
          <w:i/>
          <w:iCs/>
          <w:color w:val="000000" w:themeColor="text1"/>
          <w:lang w:val="en-GB"/>
        </w:rPr>
        <w:t>et al</w:t>
      </w:r>
      <w:r w:rsidR="007151D6" w:rsidRPr="00514961">
        <w:rPr>
          <w:rFonts w:ascii="Times New Roman" w:hAnsi="Times New Roman" w:cs="Times New Roman"/>
          <w:color w:val="000000" w:themeColor="text1"/>
          <w:lang w:val="en-GB"/>
        </w:rPr>
        <w:t xml:space="preserve">., 2013). </w:t>
      </w:r>
      <w:r w:rsidR="00DC1059" w:rsidRPr="00514961">
        <w:rPr>
          <w:rFonts w:ascii="Times New Roman" w:hAnsi="Times New Roman" w:cs="Times New Roman"/>
          <w:color w:val="000000" w:themeColor="text1"/>
          <w:lang w:val="en-GB"/>
        </w:rPr>
        <w:t>W</w:t>
      </w:r>
      <w:r w:rsidRPr="00514961">
        <w:rPr>
          <w:rFonts w:ascii="Times New Roman" w:hAnsi="Times New Roman" w:cs="Times New Roman"/>
          <w:color w:val="000000" w:themeColor="text1"/>
          <w:lang w:val="en-GB"/>
        </w:rPr>
        <w:t xml:space="preserve">e conducted in-depth open-ended qualitative interviews (Cassell </w:t>
      </w:r>
      <w:r w:rsidR="003746C6" w:rsidRPr="00514961">
        <w:rPr>
          <w:rFonts w:ascii="Times New Roman" w:hAnsi="Times New Roman" w:cs="Times New Roman"/>
          <w:color w:val="000000" w:themeColor="text1"/>
          <w:lang w:val="en-GB"/>
        </w:rPr>
        <w:t>and</w:t>
      </w:r>
      <w:r w:rsidRPr="00514961">
        <w:rPr>
          <w:rFonts w:ascii="Times New Roman" w:hAnsi="Times New Roman" w:cs="Times New Roman"/>
          <w:color w:val="000000" w:themeColor="text1"/>
          <w:lang w:val="en-GB"/>
        </w:rPr>
        <w:t xml:space="preserve"> Symon, 1994) and </w:t>
      </w:r>
      <w:r w:rsidR="00AB1788" w:rsidRPr="00514961">
        <w:rPr>
          <w:rFonts w:ascii="Times New Roman" w:hAnsi="Times New Roman" w:cs="Times New Roman"/>
          <w:color w:val="000000" w:themeColor="text1"/>
          <w:lang w:val="en-GB"/>
        </w:rPr>
        <w:t xml:space="preserve">employed </w:t>
      </w:r>
      <w:r w:rsidR="00D04E80" w:rsidRPr="00514961">
        <w:rPr>
          <w:rFonts w:ascii="Times New Roman" w:hAnsi="Times New Roman" w:cs="Times New Roman"/>
          <w:color w:val="000000" w:themeColor="text1"/>
          <w:lang w:val="en-GB"/>
        </w:rPr>
        <w:t>abductive analysis</w:t>
      </w:r>
      <w:r w:rsidR="00DE0D7A" w:rsidRPr="00514961">
        <w:rPr>
          <w:rFonts w:ascii="Times New Roman" w:hAnsi="Times New Roman" w:cs="Times New Roman"/>
          <w:color w:val="000000" w:themeColor="text1"/>
          <w:lang w:val="en-GB"/>
        </w:rPr>
        <w:t>, moving iteratively between inductive (data-driven) and deductive (theory-driven)</w:t>
      </w:r>
      <w:r w:rsidRPr="00514961">
        <w:rPr>
          <w:rFonts w:ascii="Times New Roman" w:hAnsi="Times New Roman" w:cs="Times New Roman"/>
          <w:color w:val="000000" w:themeColor="text1"/>
          <w:lang w:val="en-GB"/>
        </w:rPr>
        <w:t xml:space="preserve"> </w:t>
      </w:r>
      <w:r w:rsidR="00DE0D7A" w:rsidRPr="00514961">
        <w:rPr>
          <w:rFonts w:ascii="Times New Roman" w:hAnsi="Times New Roman" w:cs="Times New Roman"/>
          <w:color w:val="000000" w:themeColor="text1"/>
          <w:lang w:val="en-GB"/>
        </w:rPr>
        <w:t>re</w:t>
      </w:r>
      <w:r w:rsidRPr="00514961">
        <w:rPr>
          <w:rFonts w:ascii="Times New Roman" w:hAnsi="Times New Roman" w:cs="Times New Roman"/>
          <w:color w:val="000000" w:themeColor="text1"/>
          <w:lang w:val="en-GB"/>
        </w:rPr>
        <w:t>as</w:t>
      </w:r>
      <w:r w:rsidR="00DE0D7A" w:rsidRPr="00514961">
        <w:rPr>
          <w:rFonts w:ascii="Times New Roman" w:hAnsi="Times New Roman" w:cs="Times New Roman"/>
          <w:color w:val="000000" w:themeColor="text1"/>
          <w:lang w:val="en-GB"/>
        </w:rPr>
        <w:t>oning</w:t>
      </w:r>
      <w:r w:rsidRPr="00514961">
        <w:rPr>
          <w:rFonts w:ascii="Times New Roman" w:hAnsi="Times New Roman" w:cs="Times New Roman"/>
          <w:color w:val="000000" w:themeColor="text1"/>
          <w:lang w:val="en-GB"/>
        </w:rPr>
        <w:t xml:space="preserve"> (</w:t>
      </w:r>
      <w:r w:rsidR="004F351F" w:rsidRPr="00514961">
        <w:rPr>
          <w:rFonts w:ascii="Times New Roman" w:hAnsi="Times New Roman" w:cs="Times New Roman"/>
        </w:rPr>
        <w:t>Symon and Whiting, 2025</w:t>
      </w:r>
      <w:r w:rsidRPr="00514961">
        <w:rPr>
          <w:rFonts w:ascii="Times New Roman" w:hAnsi="Times New Roman" w:cs="Times New Roman"/>
          <w:color w:val="000000" w:themeColor="text1"/>
          <w:lang w:val="en-GB"/>
        </w:rPr>
        <w:t>) to</w:t>
      </w:r>
      <w:r w:rsidR="00DE0D7A" w:rsidRPr="00514961">
        <w:rPr>
          <w:rFonts w:ascii="Times New Roman" w:hAnsi="Times New Roman" w:cs="Times New Roman"/>
          <w:color w:val="000000" w:themeColor="text1"/>
          <w:lang w:val="en-GB"/>
        </w:rPr>
        <w:t xml:space="preserve"> develop</w:t>
      </w:r>
      <w:r w:rsidRPr="00514961">
        <w:rPr>
          <w:rFonts w:ascii="Times New Roman" w:hAnsi="Times New Roman" w:cs="Times New Roman"/>
          <w:color w:val="000000" w:themeColor="text1"/>
          <w:lang w:val="en-GB"/>
        </w:rPr>
        <w:t xml:space="preserve"> the framework presented in this study (see Figure 2).</w:t>
      </w:r>
    </w:p>
    <w:p w14:paraId="186F7165" w14:textId="272342AE" w:rsidR="00FC2327" w:rsidRPr="00514961" w:rsidRDefault="00FC2327" w:rsidP="00FC2327">
      <w:pPr>
        <w:pStyle w:val="Heading2"/>
        <w:spacing w:line="480" w:lineRule="auto"/>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t>Research Context</w:t>
      </w:r>
    </w:p>
    <w:p w14:paraId="4B5F3D64" w14:textId="1C07A5F7" w:rsidR="008E6E04" w:rsidRPr="00514961" w:rsidRDefault="00180880" w:rsidP="00852EBC">
      <w:pPr>
        <w:spacing w:line="480" w:lineRule="auto"/>
        <w:ind w:firstLine="720"/>
        <w:rPr>
          <w:rFonts w:ascii="Times New Roman" w:hAnsi="Times New Roman" w:cs="Times New Roman"/>
        </w:rPr>
      </w:pPr>
      <w:r w:rsidRPr="00514961">
        <w:rPr>
          <w:rFonts w:ascii="Times New Roman" w:hAnsi="Times New Roman" w:cs="Times New Roman"/>
        </w:rPr>
        <w:t xml:space="preserve">This study was conducted in Morocco, </w:t>
      </w:r>
      <w:r w:rsidR="00277CEE" w:rsidRPr="00514961">
        <w:rPr>
          <w:rFonts w:ascii="Times New Roman" w:hAnsi="Times New Roman" w:cs="Times New Roman"/>
        </w:rPr>
        <w:t xml:space="preserve">a </w:t>
      </w:r>
      <w:r w:rsidRPr="00514961">
        <w:rPr>
          <w:rFonts w:ascii="Times New Roman" w:hAnsi="Times New Roman" w:cs="Times New Roman"/>
        </w:rPr>
        <w:t>N</w:t>
      </w:r>
      <w:r w:rsidR="00277CEE" w:rsidRPr="00514961">
        <w:rPr>
          <w:rFonts w:ascii="Times New Roman" w:hAnsi="Times New Roman" w:cs="Times New Roman"/>
        </w:rPr>
        <w:t>orth African</w:t>
      </w:r>
      <w:r w:rsidR="00015096" w:rsidRPr="00514961">
        <w:rPr>
          <w:rFonts w:ascii="Times New Roman" w:hAnsi="Times New Roman" w:cs="Times New Roman"/>
        </w:rPr>
        <w:t xml:space="preserve"> country </w:t>
      </w:r>
      <w:r w:rsidR="00277CEE" w:rsidRPr="00514961">
        <w:rPr>
          <w:rFonts w:ascii="Times New Roman" w:hAnsi="Times New Roman" w:cs="Times New Roman"/>
        </w:rPr>
        <w:t>(</w:t>
      </w:r>
      <w:r w:rsidR="002F0E0C" w:rsidRPr="00514961">
        <w:rPr>
          <w:rFonts w:ascii="Times New Roman" w:hAnsi="Times New Roman" w:cs="Times New Roman"/>
        </w:rPr>
        <w:t>Theu,</w:t>
      </w:r>
      <w:r w:rsidR="00FE655B" w:rsidRPr="00514961">
        <w:rPr>
          <w:rFonts w:ascii="Times New Roman" w:hAnsi="Times New Roman" w:cs="Times New Roman"/>
        </w:rPr>
        <w:t xml:space="preserve"> </w:t>
      </w:r>
      <w:r w:rsidR="002F0E0C" w:rsidRPr="00514961">
        <w:rPr>
          <w:rFonts w:ascii="Times New Roman" w:hAnsi="Times New Roman" w:cs="Times New Roman"/>
        </w:rPr>
        <w:t>2022</w:t>
      </w:r>
      <w:r w:rsidR="00277CEE" w:rsidRPr="00514961">
        <w:rPr>
          <w:rFonts w:ascii="Times New Roman" w:hAnsi="Times New Roman" w:cs="Times New Roman"/>
          <w:lang w:eastAsia="en-GB"/>
        </w:rPr>
        <w:t>)</w:t>
      </w:r>
      <w:r w:rsidR="00BC16E6" w:rsidRPr="00514961">
        <w:rPr>
          <w:rFonts w:ascii="Times New Roman" w:hAnsi="Times New Roman" w:cs="Times New Roman"/>
        </w:rPr>
        <w:t>. This context</w:t>
      </w:r>
      <w:r w:rsidR="00277CEE" w:rsidRPr="00514961">
        <w:rPr>
          <w:rFonts w:ascii="Times New Roman" w:hAnsi="Times New Roman" w:cs="Times New Roman"/>
        </w:rPr>
        <w:t xml:space="preserve"> presents a compelling </w:t>
      </w:r>
      <w:r w:rsidR="00BC16E6" w:rsidRPr="00514961">
        <w:rPr>
          <w:rFonts w:ascii="Times New Roman" w:hAnsi="Times New Roman" w:cs="Times New Roman"/>
        </w:rPr>
        <w:t xml:space="preserve">case </w:t>
      </w:r>
      <w:r w:rsidR="00277CEE" w:rsidRPr="00514961">
        <w:rPr>
          <w:rFonts w:ascii="Times New Roman" w:hAnsi="Times New Roman" w:cs="Times New Roman"/>
        </w:rPr>
        <w:t xml:space="preserve">for </w:t>
      </w:r>
      <w:r w:rsidR="00A6497A" w:rsidRPr="00514961">
        <w:rPr>
          <w:rFonts w:ascii="Times New Roman" w:hAnsi="Times New Roman" w:cs="Times New Roman"/>
        </w:rPr>
        <w:t xml:space="preserve">investigating HRA challenges </w:t>
      </w:r>
      <w:r w:rsidR="00277CEE" w:rsidRPr="00514961">
        <w:rPr>
          <w:rFonts w:ascii="Times New Roman" w:hAnsi="Times New Roman" w:cs="Times New Roman"/>
        </w:rPr>
        <w:t xml:space="preserve">due to </w:t>
      </w:r>
      <w:r w:rsidR="00BC16E6" w:rsidRPr="00514961">
        <w:rPr>
          <w:rFonts w:ascii="Times New Roman" w:hAnsi="Times New Roman" w:cs="Times New Roman"/>
        </w:rPr>
        <w:t>the country’s</w:t>
      </w:r>
      <w:r w:rsidR="00277CEE" w:rsidRPr="00514961">
        <w:rPr>
          <w:rFonts w:ascii="Times New Roman" w:hAnsi="Times New Roman" w:cs="Times New Roman"/>
        </w:rPr>
        <w:t xml:space="preserve"> ongoing digitalization efforts</w:t>
      </w:r>
      <w:r w:rsidR="00FD59DB" w:rsidRPr="00514961">
        <w:rPr>
          <w:rFonts w:ascii="Times New Roman" w:hAnsi="Times New Roman" w:cs="Times New Roman"/>
        </w:rPr>
        <w:t>.</w:t>
      </w:r>
      <w:r w:rsidR="008A77A2" w:rsidRPr="00514961">
        <w:rPr>
          <w:rFonts w:ascii="Times New Roman" w:hAnsi="Times New Roman" w:cs="Times New Roman"/>
        </w:rPr>
        <w:t xml:space="preserve"> </w:t>
      </w:r>
      <w:r w:rsidR="007F6B77" w:rsidRPr="00514961">
        <w:rPr>
          <w:rFonts w:ascii="Times New Roman" w:hAnsi="Times New Roman" w:cs="Times New Roman"/>
        </w:rPr>
        <w:t>Morocco ranked 57th globally in the 2024 Huawei Digital Transformation Index</w:t>
      </w:r>
      <w:r w:rsidR="00D918D7" w:rsidRPr="00514961">
        <w:rPr>
          <w:rFonts w:ascii="Times" w:hAnsi="Times"/>
        </w:rPr>
        <w:t xml:space="preserve"> (GDI, 2024)</w:t>
      </w:r>
      <w:r w:rsidR="008A77A2" w:rsidRPr="00514961">
        <w:rPr>
          <w:rFonts w:ascii="Times New Roman" w:hAnsi="Times New Roman" w:cs="Times New Roman"/>
        </w:rPr>
        <w:t xml:space="preserve">, </w:t>
      </w:r>
      <w:r w:rsidR="00277CEE" w:rsidRPr="00514961">
        <w:rPr>
          <w:rFonts w:ascii="Times New Roman" w:hAnsi="Times New Roman" w:cs="Times New Roman"/>
        </w:rPr>
        <w:t>and increas</w:t>
      </w:r>
      <w:r w:rsidR="00BC16E6" w:rsidRPr="00514961">
        <w:rPr>
          <w:rFonts w:ascii="Times New Roman" w:hAnsi="Times New Roman" w:cs="Times New Roman"/>
        </w:rPr>
        <w:t>ed</w:t>
      </w:r>
      <w:r w:rsidR="00277CEE" w:rsidRPr="00514961">
        <w:rPr>
          <w:rFonts w:ascii="Times New Roman" w:hAnsi="Times New Roman" w:cs="Times New Roman"/>
        </w:rPr>
        <w:t xml:space="preserve"> engagement with global HRM standards (</w:t>
      </w:r>
      <w:proofErr w:type="spellStart"/>
      <w:r w:rsidR="00277CEE" w:rsidRPr="00514961">
        <w:rPr>
          <w:rFonts w:ascii="Times New Roman" w:hAnsi="Times New Roman" w:cs="Times New Roman"/>
        </w:rPr>
        <w:t>Ousghir</w:t>
      </w:r>
      <w:proofErr w:type="spellEnd"/>
      <w:r w:rsidR="00277CEE" w:rsidRPr="00514961">
        <w:rPr>
          <w:rFonts w:ascii="Times New Roman" w:hAnsi="Times New Roman" w:cs="Times New Roman"/>
        </w:rPr>
        <w:t xml:space="preserve"> </w:t>
      </w:r>
      <w:r w:rsidR="00277CEE" w:rsidRPr="00514961">
        <w:rPr>
          <w:rFonts w:ascii="Times New Roman" w:hAnsi="Times New Roman" w:cs="Times New Roman"/>
          <w:i/>
          <w:iCs/>
        </w:rPr>
        <w:t>et al</w:t>
      </w:r>
      <w:r w:rsidR="00277CEE" w:rsidRPr="00514961">
        <w:rPr>
          <w:rFonts w:ascii="Times New Roman" w:hAnsi="Times New Roman" w:cs="Times New Roman"/>
        </w:rPr>
        <w:t>., 2024)</w:t>
      </w:r>
      <w:r w:rsidR="00A6497A" w:rsidRPr="00514961">
        <w:rPr>
          <w:rFonts w:ascii="Times New Roman" w:hAnsi="Times New Roman" w:cs="Times New Roman"/>
        </w:rPr>
        <w:t xml:space="preserve">, while </w:t>
      </w:r>
      <w:r w:rsidR="004F395E" w:rsidRPr="00514961">
        <w:rPr>
          <w:rFonts w:ascii="Times New Roman" w:hAnsi="Times New Roman" w:cs="Times New Roman"/>
        </w:rPr>
        <w:t>also having</w:t>
      </w:r>
      <w:r w:rsidR="00FD43A8" w:rsidRPr="00514961">
        <w:rPr>
          <w:rFonts w:ascii="Times New Roman" w:hAnsi="Times New Roman" w:cs="Times New Roman"/>
        </w:rPr>
        <w:t xml:space="preserve"> a</w:t>
      </w:r>
      <w:r w:rsidR="004F395E" w:rsidRPr="00514961">
        <w:rPr>
          <w:rFonts w:ascii="Times New Roman" w:hAnsi="Times New Roman" w:cs="Times New Roman"/>
        </w:rPr>
        <w:t xml:space="preserve"> strong cultural and religious </w:t>
      </w:r>
      <w:r w:rsidR="00FD43A8" w:rsidRPr="00514961">
        <w:rPr>
          <w:rFonts w:ascii="Times New Roman" w:hAnsi="Times New Roman" w:cs="Times New Roman"/>
        </w:rPr>
        <w:t>background</w:t>
      </w:r>
      <w:r w:rsidR="00277CEE" w:rsidRPr="00514961">
        <w:rPr>
          <w:rFonts w:ascii="Times New Roman" w:hAnsi="Times New Roman" w:cs="Times New Roman"/>
        </w:rPr>
        <w:t>. This context</w:t>
      </w:r>
      <w:r w:rsidR="00BC16E6" w:rsidRPr="00514961">
        <w:rPr>
          <w:rFonts w:ascii="Times New Roman" w:hAnsi="Times New Roman" w:cs="Times New Roman"/>
        </w:rPr>
        <w:t xml:space="preserve"> allows us to explore</w:t>
      </w:r>
      <w:r w:rsidR="00277CEE" w:rsidRPr="00514961">
        <w:rPr>
          <w:rFonts w:ascii="Times New Roman" w:hAnsi="Times New Roman" w:cs="Times New Roman"/>
        </w:rPr>
        <w:t xml:space="preserve"> the </w:t>
      </w:r>
      <w:r w:rsidR="005035C3" w:rsidRPr="00514961">
        <w:rPr>
          <w:rFonts w:ascii="Times New Roman" w:hAnsi="Times New Roman" w:cs="Times New Roman"/>
        </w:rPr>
        <w:t>importance</w:t>
      </w:r>
      <w:r w:rsidR="00277CEE" w:rsidRPr="00514961">
        <w:rPr>
          <w:rFonts w:ascii="Times New Roman" w:hAnsi="Times New Roman" w:cs="Times New Roman"/>
        </w:rPr>
        <w:t xml:space="preserve"> </w:t>
      </w:r>
      <w:r w:rsidR="005035C3" w:rsidRPr="00514961">
        <w:rPr>
          <w:rFonts w:ascii="Times New Roman" w:hAnsi="Times New Roman" w:cs="Times New Roman"/>
        </w:rPr>
        <w:t>of</w:t>
      </w:r>
      <w:r w:rsidR="00277CEE" w:rsidRPr="00514961">
        <w:rPr>
          <w:rFonts w:ascii="Times New Roman" w:hAnsi="Times New Roman" w:cs="Times New Roman"/>
        </w:rPr>
        <w:t xml:space="preserve"> understand</w:t>
      </w:r>
      <w:r w:rsidR="005035C3" w:rsidRPr="00514961">
        <w:rPr>
          <w:rFonts w:ascii="Times New Roman" w:hAnsi="Times New Roman" w:cs="Times New Roman"/>
        </w:rPr>
        <w:t>ing</w:t>
      </w:r>
      <w:r w:rsidR="00277CEE" w:rsidRPr="00514961">
        <w:rPr>
          <w:rFonts w:ascii="Times New Roman" w:hAnsi="Times New Roman" w:cs="Times New Roman"/>
        </w:rPr>
        <w:t xml:space="preserve"> how HR managers navigate</w:t>
      </w:r>
      <w:r w:rsidR="000946FF" w:rsidRPr="00514961">
        <w:rPr>
          <w:rFonts w:ascii="Times New Roman" w:hAnsi="Times New Roman" w:cs="Times New Roman"/>
        </w:rPr>
        <w:t xml:space="preserve"> </w:t>
      </w:r>
      <w:r w:rsidR="00277CEE" w:rsidRPr="00514961">
        <w:rPr>
          <w:rFonts w:ascii="Times New Roman" w:hAnsi="Times New Roman" w:cs="Times New Roman"/>
        </w:rPr>
        <w:t>internal organizational constraints and external pressures</w:t>
      </w:r>
      <w:r w:rsidR="000946FF" w:rsidRPr="00514961">
        <w:rPr>
          <w:rFonts w:ascii="Times New Roman" w:hAnsi="Times New Roman" w:cs="Times New Roman"/>
        </w:rPr>
        <w:t xml:space="preserve"> faced during HRA adoption</w:t>
      </w:r>
      <w:r w:rsidR="00F96931" w:rsidRPr="00514961">
        <w:rPr>
          <w:rFonts w:ascii="Times New Roman" w:hAnsi="Times New Roman" w:cs="Times New Roman"/>
        </w:rPr>
        <w:t>.</w:t>
      </w:r>
    </w:p>
    <w:p w14:paraId="4904D1E8" w14:textId="32F574F2" w:rsidR="00FD39EF" w:rsidRPr="00514961" w:rsidRDefault="00AE775E" w:rsidP="00FC2327">
      <w:pPr>
        <w:pStyle w:val="Heading2"/>
        <w:spacing w:line="480" w:lineRule="auto"/>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t>P</w:t>
      </w:r>
      <w:r w:rsidR="0067553F" w:rsidRPr="00514961">
        <w:rPr>
          <w:rFonts w:ascii="Times New Roman" w:hAnsi="Times New Roman" w:cs="Times New Roman"/>
          <w:b/>
          <w:bCs/>
          <w:i/>
          <w:iCs/>
          <w:color w:val="000000" w:themeColor="text1"/>
          <w:sz w:val="24"/>
          <w:szCs w:val="24"/>
        </w:rPr>
        <w:t>a</w:t>
      </w:r>
      <w:r w:rsidRPr="00514961">
        <w:rPr>
          <w:rFonts w:ascii="Times New Roman" w:hAnsi="Times New Roman" w:cs="Times New Roman"/>
          <w:b/>
          <w:bCs/>
          <w:i/>
          <w:iCs/>
          <w:color w:val="000000" w:themeColor="text1"/>
          <w:sz w:val="24"/>
          <w:szCs w:val="24"/>
        </w:rPr>
        <w:t>rticipants Sel</w:t>
      </w:r>
      <w:r w:rsidR="00552103" w:rsidRPr="00514961">
        <w:rPr>
          <w:rFonts w:ascii="Times New Roman" w:hAnsi="Times New Roman" w:cs="Times New Roman"/>
          <w:b/>
          <w:bCs/>
          <w:i/>
          <w:iCs/>
          <w:color w:val="000000" w:themeColor="text1"/>
          <w:sz w:val="24"/>
          <w:szCs w:val="24"/>
        </w:rPr>
        <w:t>e</w:t>
      </w:r>
      <w:r w:rsidRPr="00514961">
        <w:rPr>
          <w:rFonts w:ascii="Times New Roman" w:hAnsi="Times New Roman" w:cs="Times New Roman"/>
          <w:b/>
          <w:bCs/>
          <w:i/>
          <w:iCs/>
          <w:color w:val="000000" w:themeColor="text1"/>
          <w:sz w:val="24"/>
          <w:szCs w:val="24"/>
        </w:rPr>
        <w:t>ction</w:t>
      </w:r>
    </w:p>
    <w:p w14:paraId="05C7251C" w14:textId="17238EE9" w:rsidR="00553E01" w:rsidRPr="00514961" w:rsidRDefault="0067553F" w:rsidP="008D229A">
      <w:pPr>
        <w:spacing w:line="480" w:lineRule="auto"/>
        <w:ind w:firstLine="720"/>
        <w:rPr>
          <w:rFonts w:ascii="Times New Roman" w:hAnsi="Times New Roman" w:cs="Times New Roman"/>
          <w:color w:val="000000" w:themeColor="text1"/>
        </w:rPr>
      </w:pPr>
      <w:r w:rsidRPr="00514961">
        <w:rPr>
          <w:rFonts w:ascii="Times New Roman" w:hAnsi="Times New Roman" w:cs="Times New Roman"/>
          <w:color w:val="000000" w:themeColor="text1"/>
          <w:lang w:val="en-GB"/>
        </w:rPr>
        <w:t xml:space="preserve">We employed purposive criterion sampling (Patton, 2002) to ensure that </w:t>
      </w:r>
      <w:r w:rsidR="00E8057F" w:rsidRPr="00514961">
        <w:rPr>
          <w:rFonts w:ascii="Times New Roman" w:hAnsi="Times New Roman" w:cs="Times New Roman"/>
          <w:color w:val="000000" w:themeColor="text1"/>
          <w:lang w:val="en-GB"/>
        </w:rPr>
        <w:t>HR managers</w:t>
      </w:r>
      <w:r w:rsidRPr="00514961">
        <w:rPr>
          <w:rFonts w:ascii="Times New Roman" w:hAnsi="Times New Roman" w:cs="Times New Roman"/>
          <w:color w:val="000000" w:themeColor="text1"/>
          <w:lang w:val="en-GB"/>
        </w:rPr>
        <w:t xml:space="preserve"> had direct experience with HRA adoption (Moustakas, 1994). Using LinkedIn’s filtered search feature, </w:t>
      </w:r>
      <w:r w:rsidR="00FA6DDC" w:rsidRPr="00514961">
        <w:rPr>
          <w:rFonts w:ascii="Times New Roman" w:hAnsi="Times New Roman" w:cs="Times New Roman"/>
          <w:color w:val="000000" w:themeColor="text1"/>
          <w:lang w:val="en-GB"/>
        </w:rPr>
        <w:t>the team</w:t>
      </w:r>
      <w:r w:rsidRPr="00514961">
        <w:rPr>
          <w:rFonts w:ascii="Times New Roman" w:hAnsi="Times New Roman" w:cs="Times New Roman"/>
          <w:color w:val="000000" w:themeColor="text1"/>
          <w:lang w:val="en-GB"/>
        </w:rPr>
        <w:t xml:space="preserve"> identified and approached HR managers in Morocco</w:t>
      </w:r>
      <w:r w:rsidR="00921104" w:rsidRPr="00514961">
        <w:rPr>
          <w:rFonts w:ascii="Times New Roman" w:hAnsi="Times New Roman" w:cs="Times New Roman"/>
          <w:color w:val="000000" w:themeColor="text1"/>
          <w:lang w:val="en-GB"/>
        </w:rPr>
        <w:t xml:space="preserve"> a</w:t>
      </w:r>
      <w:r w:rsidR="003977D5" w:rsidRPr="00514961">
        <w:rPr>
          <w:rFonts w:ascii="Times New Roman" w:hAnsi="Times New Roman" w:cs="Times New Roman"/>
          <w:color w:val="000000" w:themeColor="text1"/>
          <w:lang w:val="en-GB"/>
        </w:rPr>
        <w:t>nd</w:t>
      </w:r>
      <w:r w:rsidR="00921104" w:rsidRPr="00514961">
        <w:rPr>
          <w:rFonts w:ascii="Times New Roman" w:hAnsi="Times New Roman" w:cs="Times New Roman"/>
          <w:color w:val="000000" w:themeColor="text1"/>
          <w:lang w:val="en-GB"/>
        </w:rPr>
        <w:t xml:space="preserve"> interviewed those</w:t>
      </w:r>
      <w:r w:rsidRPr="00514961">
        <w:rPr>
          <w:rFonts w:ascii="Times New Roman" w:hAnsi="Times New Roman" w:cs="Times New Roman"/>
          <w:color w:val="000000" w:themeColor="text1"/>
          <w:lang w:val="en-GB"/>
        </w:rPr>
        <w:t xml:space="preserve"> who </w:t>
      </w:r>
      <w:r w:rsidR="00921104" w:rsidRPr="00514961">
        <w:rPr>
          <w:rFonts w:ascii="Times New Roman" w:hAnsi="Times New Roman" w:cs="Times New Roman"/>
          <w:color w:val="000000" w:themeColor="text1"/>
          <w:lang w:val="en-GB"/>
        </w:rPr>
        <w:t xml:space="preserve">expressed willingness to discuss HRA adoption challenges and </w:t>
      </w:r>
      <w:r w:rsidRPr="00514961">
        <w:rPr>
          <w:rFonts w:ascii="Times New Roman" w:hAnsi="Times New Roman" w:cs="Times New Roman"/>
          <w:color w:val="000000" w:themeColor="text1"/>
          <w:lang w:val="en-GB"/>
        </w:rPr>
        <w:t>met the</w:t>
      </w:r>
      <w:r w:rsidR="00921104" w:rsidRPr="00514961">
        <w:rPr>
          <w:rFonts w:ascii="Times New Roman" w:hAnsi="Times New Roman" w:cs="Times New Roman"/>
          <w:color w:val="000000" w:themeColor="text1"/>
          <w:lang w:val="en-GB"/>
        </w:rPr>
        <w:t xml:space="preserve"> inclusion</w:t>
      </w:r>
      <w:r w:rsidRPr="00514961">
        <w:rPr>
          <w:rFonts w:ascii="Times New Roman" w:hAnsi="Times New Roman" w:cs="Times New Roman"/>
          <w:color w:val="000000" w:themeColor="text1"/>
          <w:lang w:val="en-GB"/>
        </w:rPr>
        <w:t xml:space="preserve"> criteria</w:t>
      </w:r>
      <w:r w:rsidR="00921104"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 xml:space="preserve">To capture a range of </w:t>
      </w:r>
      <w:r w:rsidR="003977D5" w:rsidRPr="00514961">
        <w:rPr>
          <w:rFonts w:ascii="Times New Roman" w:hAnsi="Times New Roman" w:cs="Times New Roman"/>
          <w:color w:val="000000" w:themeColor="text1"/>
          <w:lang w:val="en-GB"/>
        </w:rPr>
        <w:t xml:space="preserve">experiences with </w:t>
      </w:r>
      <w:r w:rsidRPr="00514961">
        <w:rPr>
          <w:rFonts w:ascii="Times New Roman" w:hAnsi="Times New Roman" w:cs="Times New Roman"/>
          <w:color w:val="000000" w:themeColor="text1"/>
          <w:lang w:val="en-GB"/>
        </w:rPr>
        <w:t>factors</w:t>
      </w:r>
      <w:r w:rsidR="00E05046"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 xml:space="preserve">influencing HRA adoption, </w:t>
      </w:r>
      <w:r w:rsidR="00D66F29" w:rsidRPr="00514961">
        <w:rPr>
          <w:rFonts w:ascii="Times New Roman" w:hAnsi="Times New Roman" w:cs="Times New Roman"/>
          <w:color w:val="000000" w:themeColor="text1"/>
          <w:lang w:val="en-GB"/>
        </w:rPr>
        <w:t>HR manager</w:t>
      </w:r>
      <w:r w:rsidRPr="00514961">
        <w:rPr>
          <w:rFonts w:ascii="Times New Roman" w:hAnsi="Times New Roman" w:cs="Times New Roman"/>
          <w:color w:val="000000" w:themeColor="text1"/>
          <w:lang w:val="en-GB"/>
        </w:rPr>
        <w:t>s across diverse industr</w:t>
      </w:r>
      <w:r w:rsidR="00E05046" w:rsidRPr="00514961">
        <w:rPr>
          <w:rFonts w:ascii="Times New Roman" w:hAnsi="Times New Roman" w:cs="Times New Roman"/>
          <w:color w:val="000000" w:themeColor="text1"/>
          <w:lang w:val="en-GB"/>
        </w:rPr>
        <w:t>i</w:t>
      </w:r>
      <w:r w:rsidRPr="00514961">
        <w:rPr>
          <w:rFonts w:ascii="Times New Roman" w:hAnsi="Times New Roman" w:cs="Times New Roman"/>
          <w:color w:val="000000" w:themeColor="text1"/>
          <w:lang w:val="en-GB"/>
        </w:rPr>
        <w:t xml:space="preserve">al settings, including automobile </w:t>
      </w:r>
      <w:r w:rsidRPr="00514961">
        <w:rPr>
          <w:rFonts w:ascii="Times New Roman" w:hAnsi="Times New Roman" w:cs="Times New Roman"/>
          <w:color w:val="000000" w:themeColor="text1"/>
          <w:lang w:val="en-GB"/>
        </w:rPr>
        <w:lastRenderedPageBreak/>
        <w:t xml:space="preserve">manufacturing, </w:t>
      </w:r>
      <w:r w:rsidR="00E55221" w:rsidRPr="00514961">
        <w:rPr>
          <w:rFonts w:ascii="Times New Roman" w:hAnsi="Times New Roman" w:cs="Times New Roman"/>
          <w:color w:val="000000" w:themeColor="text1"/>
          <w:lang w:val="en-GB"/>
        </w:rPr>
        <w:t>logistics, IT services, food and beverage manufacturing,</w:t>
      </w:r>
      <w:r w:rsidR="00124B51" w:rsidRPr="00514961">
        <w:rPr>
          <w:rFonts w:ascii="Times New Roman" w:hAnsi="Times New Roman" w:cs="Times New Roman"/>
          <w:color w:val="000000" w:themeColor="text1"/>
          <w:lang w:val="en-GB"/>
        </w:rPr>
        <w:t xml:space="preserve"> energy services, </w:t>
      </w:r>
      <w:r w:rsidRPr="00514961">
        <w:rPr>
          <w:rFonts w:ascii="Times New Roman" w:hAnsi="Times New Roman" w:cs="Times New Roman"/>
          <w:color w:val="000000" w:themeColor="text1"/>
          <w:lang w:val="en-GB"/>
        </w:rPr>
        <w:t>construction, financial services,</w:t>
      </w:r>
      <w:r w:rsidR="00124B51" w:rsidRPr="00514961">
        <w:rPr>
          <w:rFonts w:ascii="Times New Roman" w:hAnsi="Times New Roman" w:cs="Times New Roman"/>
          <w:color w:val="000000" w:themeColor="text1"/>
          <w:lang w:val="en-GB"/>
        </w:rPr>
        <w:t xml:space="preserve"> and auditing services,</w:t>
      </w:r>
      <w:r w:rsidR="00553E01" w:rsidRPr="00514961">
        <w:rPr>
          <w:rFonts w:ascii="Times New Roman" w:hAnsi="Times New Roman" w:cs="Times New Roman"/>
          <w:color w:val="000000" w:themeColor="text1"/>
          <w:lang w:val="en-GB"/>
        </w:rPr>
        <w:t xml:space="preserve"> </w:t>
      </w:r>
      <w:r w:rsidR="00553E01" w:rsidRPr="00514961">
        <w:rPr>
          <w:rFonts w:ascii="Times New Roman" w:hAnsi="Times New Roman" w:cs="Times New Roman"/>
          <w:color w:val="000000" w:themeColor="text1"/>
        </w:rPr>
        <w:t>were selected. The interview protocol</w:t>
      </w:r>
      <w:r w:rsidR="00DC1059" w:rsidRPr="00514961">
        <w:rPr>
          <w:rFonts w:ascii="Times New Roman" w:hAnsi="Times New Roman" w:cs="Times New Roman"/>
          <w:color w:val="000000" w:themeColor="text1"/>
        </w:rPr>
        <w:t xml:space="preserve"> and </w:t>
      </w:r>
      <w:r w:rsidR="00553E01" w:rsidRPr="00514961">
        <w:rPr>
          <w:rFonts w:ascii="Times New Roman" w:hAnsi="Times New Roman" w:cs="Times New Roman"/>
          <w:color w:val="000000" w:themeColor="text1"/>
        </w:rPr>
        <w:t xml:space="preserve">sampling strategy </w:t>
      </w:r>
      <w:r w:rsidR="006C6057" w:rsidRPr="00514961">
        <w:rPr>
          <w:rFonts w:ascii="Times New Roman" w:hAnsi="Times New Roman" w:cs="Times New Roman"/>
          <w:color w:val="000000" w:themeColor="text1"/>
        </w:rPr>
        <w:t>are</w:t>
      </w:r>
      <w:r w:rsidR="00553E01" w:rsidRPr="00514961">
        <w:rPr>
          <w:rFonts w:ascii="Times New Roman" w:hAnsi="Times New Roman" w:cs="Times New Roman"/>
          <w:color w:val="000000" w:themeColor="text1"/>
        </w:rPr>
        <w:t xml:space="preserve"> available in Appendix A. </w:t>
      </w:r>
    </w:p>
    <w:p w14:paraId="61201C53" w14:textId="23ADE524" w:rsidR="00FD39EF" w:rsidRPr="00514961" w:rsidRDefault="0067553F" w:rsidP="002409CD">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rPr>
        <w:t>A total of 31 HR managers were interviewed</w:t>
      </w:r>
      <w:r w:rsidR="008439AC" w:rsidRPr="00514961">
        <w:rPr>
          <w:rFonts w:ascii="Times New Roman" w:hAnsi="Times New Roman" w:cs="Times New Roman"/>
        </w:rPr>
        <w:t xml:space="preserve">. </w:t>
      </w:r>
      <w:r w:rsidR="003977D5" w:rsidRPr="00514961">
        <w:rPr>
          <w:rFonts w:ascii="Times New Roman" w:hAnsi="Times New Roman" w:cs="Times New Roman"/>
        </w:rPr>
        <w:t>This number of participants</w:t>
      </w:r>
      <w:r w:rsidR="008439AC" w:rsidRPr="00514961">
        <w:rPr>
          <w:rFonts w:ascii="Times New Roman" w:hAnsi="Times New Roman" w:cs="Times New Roman"/>
        </w:rPr>
        <w:t xml:space="preserve"> was guided by the principle of information power, which emphasizes relevance and richness of data over</w:t>
      </w:r>
      <w:r w:rsidR="003977D5" w:rsidRPr="00514961">
        <w:rPr>
          <w:rFonts w:ascii="Times New Roman" w:hAnsi="Times New Roman" w:cs="Times New Roman"/>
        </w:rPr>
        <w:t xml:space="preserve"> pure</w:t>
      </w:r>
      <w:r w:rsidR="008439AC" w:rsidRPr="00514961">
        <w:rPr>
          <w:rFonts w:ascii="Times New Roman" w:hAnsi="Times New Roman" w:cs="Times New Roman"/>
        </w:rPr>
        <w:t xml:space="preserve"> quantity (</w:t>
      </w:r>
      <w:proofErr w:type="spellStart"/>
      <w:r w:rsidR="008439AC" w:rsidRPr="00514961">
        <w:rPr>
          <w:rFonts w:ascii="Times New Roman" w:hAnsi="Times New Roman" w:cs="Times New Roman"/>
        </w:rPr>
        <w:t>Malterud</w:t>
      </w:r>
      <w:proofErr w:type="spellEnd"/>
      <w:r w:rsidR="008439AC" w:rsidRPr="00514961">
        <w:rPr>
          <w:rFonts w:ascii="Times New Roman" w:hAnsi="Times New Roman" w:cs="Times New Roman"/>
        </w:rPr>
        <w:t xml:space="preserve"> </w:t>
      </w:r>
      <w:r w:rsidR="008439AC" w:rsidRPr="00514961">
        <w:rPr>
          <w:rFonts w:ascii="Times New Roman" w:hAnsi="Times New Roman" w:cs="Times New Roman"/>
          <w:i/>
          <w:iCs/>
        </w:rPr>
        <w:t>et al</w:t>
      </w:r>
      <w:r w:rsidR="008439AC" w:rsidRPr="00514961">
        <w:rPr>
          <w:rFonts w:ascii="Times New Roman" w:hAnsi="Times New Roman" w:cs="Times New Roman"/>
        </w:rPr>
        <w:t>., 2016). Given the participants</w:t>
      </w:r>
      <w:r w:rsidR="00207066" w:rsidRPr="00514961">
        <w:rPr>
          <w:rFonts w:ascii="Times New Roman" w:hAnsi="Times New Roman" w:cs="Times New Roman"/>
          <w:color w:val="000000" w:themeColor="text1"/>
          <w:lang w:val="en-GB"/>
        </w:rPr>
        <w:t>’</w:t>
      </w:r>
      <w:r w:rsidR="008439AC" w:rsidRPr="00514961">
        <w:rPr>
          <w:rFonts w:ascii="Times New Roman" w:hAnsi="Times New Roman" w:cs="Times New Roman"/>
        </w:rPr>
        <w:t xml:space="preserve"> direct experience with HRA adoption and the study’s aim, the sample was sufficient to capture analytical depth and recurring patterns</w:t>
      </w:r>
      <w:r w:rsidR="00232DF3" w:rsidRPr="00514961">
        <w:rPr>
          <w:rFonts w:ascii="Times New Roman" w:hAnsi="Times New Roman" w:cs="Times New Roman"/>
        </w:rPr>
        <w:t xml:space="preserve"> </w:t>
      </w:r>
      <w:r w:rsidR="00846CFA" w:rsidRPr="00514961">
        <w:rPr>
          <w:rFonts w:ascii="Times New Roman" w:hAnsi="Times New Roman" w:cs="Times New Roman"/>
        </w:rPr>
        <w:t>(</w:t>
      </w:r>
      <w:r w:rsidR="00232DF3" w:rsidRPr="00514961">
        <w:rPr>
          <w:rFonts w:ascii="Times New Roman" w:hAnsi="Times New Roman" w:cs="Times New Roman"/>
        </w:rPr>
        <w:t>Saunders and Townsend, 2016)</w:t>
      </w:r>
      <w:r w:rsidR="008439AC" w:rsidRPr="00514961">
        <w:rPr>
          <w:rFonts w:ascii="Times New Roman" w:hAnsi="Times New Roman" w:cs="Times New Roman"/>
        </w:rPr>
        <w:t>.</w:t>
      </w:r>
      <w:r w:rsidR="008439AC" w:rsidRPr="00514961">
        <w:rPr>
          <w:rFonts w:ascii="Times New Roman" w:hAnsi="Times New Roman" w:cs="Times New Roman"/>
          <w:color w:val="000000" w:themeColor="text1"/>
        </w:rPr>
        <w:t xml:space="preserve"> </w:t>
      </w:r>
      <w:r w:rsidR="00400E84" w:rsidRPr="00514961">
        <w:rPr>
          <w:rFonts w:ascii="Times New Roman" w:hAnsi="Times New Roman" w:cs="Times New Roman"/>
          <w:color w:val="000000" w:themeColor="text1"/>
        </w:rPr>
        <w:t>Participants held HR management roles, with  9 from small enterprises managing over 50 employees, 17 from medium-sized enterprises managing over 250 employees, and 5 from large companies with 100 to 240 employees. All operated in the private sector</w:t>
      </w:r>
      <w:r w:rsidR="005D777C" w:rsidRPr="00514961">
        <w:rPr>
          <w:rFonts w:ascii="Times New Roman" w:hAnsi="Times New Roman" w:cs="Times New Roman"/>
        </w:rPr>
        <w:t xml:space="preserve">. </w:t>
      </w:r>
      <w:r w:rsidR="00652C73" w:rsidRPr="00514961">
        <w:rPr>
          <w:rFonts w:ascii="Times New Roman" w:hAnsi="Times New Roman" w:cs="Times New Roman"/>
        </w:rPr>
        <w:t xml:space="preserve">All </w:t>
      </w:r>
      <w:r w:rsidR="001C09B0" w:rsidRPr="00514961">
        <w:rPr>
          <w:rFonts w:ascii="Times New Roman" w:hAnsi="Times New Roman" w:cs="Times New Roman"/>
        </w:rPr>
        <w:t>participants</w:t>
      </w:r>
      <w:r w:rsidR="00652C73" w:rsidRPr="00514961">
        <w:rPr>
          <w:rFonts w:ascii="Times New Roman" w:hAnsi="Times New Roman" w:cs="Times New Roman"/>
        </w:rPr>
        <w:t xml:space="preserve"> </w:t>
      </w:r>
      <w:r w:rsidR="001C09B0" w:rsidRPr="00514961">
        <w:rPr>
          <w:rFonts w:ascii="Times New Roman" w:hAnsi="Times New Roman" w:cs="Times New Roman"/>
        </w:rPr>
        <w:t>worked in organizations based</w:t>
      </w:r>
      <w:r w:rsidR="00652C73" w:rsidRPr="00514961">
        <w:rPr>
          <w:rFonts w:ascii="Times New Roman" w:hAnsi="Times New Roman" w:cs="Times New Roman"/>
        </w:rPr>
        <w:t xml:space="preserve"> in urban</w:t>
      </w:r>
      <w:r w:rsidR="001C09B0" w:rsidRPr="00514961">
        <w:rPr>
          <w:rFonts w:ascii="Times New Roman" w:hAnsi="Times New Roman" w:cs="Times New Roman"/>
        </w:rPr>
        <w:t xml:space="preserve"> Moroccan</w:t>
      </w:r>
      <w:r w:rsidR="00652C73" w:rsidRPr="00514961">
        <w:rPr>
          <w:rFonts w:ascii="Times New Roman" w:hAnsi="Times New Roman" w:cs="Times New Roman"/>
        </w:rPr>
        <w:t xml:space="preserve"> areas</w:t>
      </w:r>
      <w:r w:rsidR="001C09B0" w:rsidRPr="00514961">
        <w:rPr>
          <w:rFonts w:ascii="Times New Roman" w:hAnsi="Times New Roman" w:cs="Times New Roman"/>
        </w:rPr>
        <w:t>, and included larger cities</w:t>
      </w:r>
      <w:r w:rsidR="00846CFA" w:rsidRPr="00514961">
        <w:rPr>
          <w:rFonts w:ascii="Times New Roman" w:hAnsi="Times New Roman" w:cs="Times New Roman"/>
        </w:rPr>
        <w:t xml:space="preserve">, </w:t>
      </w:r>
      <w:r w:rsidR="00652C73" w:rsidRPr="00514961">
        <w:rPr>
          <w:rFonts w:ascii="Times New Roman" w:hAnsi="Times New Roman" w:cs="Times New Roman"/>
        </w:rPr>
        <w:t xml:space="preserve">such as Casablanca, Rabat, and </w:t>
      </w:r>
      <w:r w:rsidR="006A3C9E" w:rsidRPr="00514961">
        <w:rPr>
          <w:rFonts w:ascii="Times New Roman" w:hAnsi="Times New Roman" w:cs="Times New Roman"/>
        </w:rPr>
        <w:t>Tangier</w:t>
      </w:r>
      <w:r w:rsidR="00652C73" w:rsidRPr="00514961">
        <w:rPr>
          <w:rFonts w:ascii="Times New Roman" w:hAnsi="Times New Roman" w:cs="Times New Roman"/>
        </w:rPr>
        <w:t xml:space="preserve">. </w:t>
      </w:r>
      <w:r w:rsidR="001C09B0" w:rsidRPr="00514961">
        <w:rPr>
          <w:rFonts w:ascii="Times New Roman" w:hAnsi="Times New Roman" w:cs="Times New Roman"/>
          <w:color w:val="000000" w:themeColor="text1"/>
        </w:rPr>
        <w:t>The participants</w:t>
      </w:r>
      <w:r w:rsidR="005D777C" w:rsidRPr="00514961">
        <w:rPr>
          <w:rFonts w:ascii="Times New Roman" w:hAnsi="Times New Roman" w:cs="Times New Roman"/>
          <w:color w:val="000000" w:themeColor="text1"/>
        </w:rPr>
        <w:t xml:space="preserve"> were aged between </w:t>
      </w:r>
      <w:r w:rsidR="000278FE" w:rsidRPr="00514961">
        <w:rPr>
          <w:rFonts w:ascii="Times New Roman" w:hAnsi="Times New Roman" w:cs="Times New Roman"/>
          <w:color w:val="000000" w:themeColor="text1"/>
        </w:rPr>
        <w:t>30</w:t>
      </w:r>
      <w:r w:rsidR="005D777C" w:rsidRPr="00514961">
        <w:rPr>
          <w:rFonts w:ascii="Times New Roman" w:hAnsi="Times New Roman" w:cs="Times New Roman"/>
          <w:color w:val="000000" w:themeColor="text1"/>
        </w:rPr>
        <w:t xml:space="preserve"> and 56</w:t>
      </w:r>
      <w:r w:rsidR="001C09B0" w:rsidRPr="00514961">
        <w:rPr>
          <w:rFonts w:ascii="Times New Roman" w:hAnsi="Times New Roman" w:cs="Times New Roman"/>
          <w:color w:val="000000" w:themeColor="text1"/>
        </w:rPr>
        <w:t xml:space="preserve"> years old</w:t>
      </w:r>
      <w:r w:rsidR="005D777C" w:rsidRPr="00514961">
        <w:rPr>
          <w:rFonts w:ascii="Times New Roman" w:hAnsi="Times New Roman" w:cs="Times New Roman"/>
          <w:color w:val="000000" w:themeColor="text1"/>
        </w:rPr>
        <w:t>. Each interview, lasting between 60 and 90 minutes, was audio-recorded and subsequently transcribed</w:t>
      </w:r>
      <w:r w:rsidR="001C09B0" w:rsidRPr="00514961">
        <w:rPr>
          <w:rFonts w:ascii="Times New Roman" w:hAnsi="Times New Roman" w:cs="Times New Roman"/>
          <w:color w:val="000000" w:themeColor="text1"/>
        </w:rPr>
        <w:t xml:space="preserve"> by the primary researcher</w:t>
      </w:r>
      <w:r w:rsidR="00DC1059" w:rsidRPr="00514961">
        <w:rPr>
          <w:rFonts w:ascii="Times New Roman" w:hAnsi="Times New Roman" w:cs="Times New Roman"/>
          <w:color w:val="000000" w:themeColor="text1"/>
        </w:rPr>
        <w:t xml:space="preserve">. </w:t>
      </w:r>
      <w:r w:rsidR="005D777C" w:rsidRPr="00514961">
        <w:rPr>
          <w:rFonts w:ascii="Times New Roman" w:hAnsi="Times New Roman" w:cs="Times New Roman"/>
          <w:color w:val="000000" w:themeColor="text1"/>
        </w:rPr>
        <w:t xml:space="preserve">The </w:t>
      </w:r>
      <w:r w:rsidR="001C09B0" w:rsidRPr="00514961">
        <w:rPr>
          <w:rFonts w:ascii="Times New Roman" w:hAnsi="Times New Roman" w:cs="Times New Roman"/>
          <w:color w:val="000000" w:themeColor="text1"/>
        </w:rPr>
        <w:t>participants’</w:t>
      </w:r>
      <w:r w:rsidR="005D777C" w:rsidRPr="00514961">
        <w:rPr>
          <w:rFonts w:ascii="Times New Roman" w:hAnsi="Times New Roman" w:cs="Times New Roman"/>
          <w:color w:val="000000" w:themeColor="text1"/>
        </w:rPr>
        <w:t xml:space="preserve"> demographic profile is summarized in </w:t>
      </w:r>
      <w:r w:rsidR="006F6997" w:rsidRPr="00514961">
        <w:rPr>
          <w:rFonts w:ascii="Times New Roman" w:hAnsi="Times New Roman" w:cs="Times New Roman"/>
          <w:color w:val="000000" w:themeColor="text1"/>
        </w:rPr>
        <w:t>Table 1</w:t>
      </w:r>
      <w:r w:rsidR="00227E3E" w:rsidRPr="00514961">
        <w:rPr>
          <w:rFonts w:ascii="Times New Roman" w:hAnsi="Times New Roman" w:cs="Times New Roman"/>
          <w:color w:val="000000" w:themeColor="text1"/>
        </w:rPr>
        <w:t>.</w:t>
      </w:r>
      <w:r w:rsidRPr="00514961">
        <w:rPr>
          <w:rFonts w:ascii="Times New Roman" w:hAnsi="Times New Roman" w:cs="Times New Roman"/>
          <w:color w:val="000000" w:themeColor="text1"/>
          <w:lang w:val="en-GB"/>
        </w:rPr>
        <w:t xml:space="preserve"> </w:t>
      </w:r>
    </w:p>
    <w:p w14:paraId="0BF6265D" w14:textId="69B3F69A" w:rsidR="002C7F2A" w:rsidRPr="00514961" w:rsidRDefault="006F6997" w:rsidP="00913AC1">
      <w:pPr>
        <w:spacing w:line="480" w:lineRule="auto"/>
        <w:jc w:val="center"/>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Insert Table 1 About Here</w:t>
      </w:r>
    </w:p>
    <w:p w14:paraId="47C1F651" w14:textId="300C0DFC" w:rsidR="00FD39EF" w:rsidRPr="00514961" w:rsidRDefault="0067553F" w:rsidP="00E05046">
      <w:pPr>
        <w:pStyle w:val="Heading2"/>
        <w:spacing w:line="480" w:lineRule="auto"/>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t>Data Collection</w:t>
      </w:r>
    </w:p>
    <w:p w14:paraId="612AFECB" w14:textId="1A42B5F9" w:rsidR="002C7F2A" w:rsidRPr="00514961" w:rsidRDefault="0067553F" w:rsidP="008E6E04">
      <w:pPr>
        <w:spacing w:line="480" w:lineRule="auto"/>
        <w:ind w:firstLine="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We developed and adhered to an interview guide (see Appendix </w:t>
      </w:r>
      <w:r w:rsidR="006F6997" w:rsidRPr="00514961">
        <w:rPr>
          <w:rFonts w:ascii="Times New Roman" w:hAnsi="Times New Roman" w:cs="Times New Roman"/>
          <w:color w:val="000000" w:themeColor="text1"/>
        </w:rPr>
        <w:t>B</w:t>
      </w:r>
      <w:r w:rsidRPr="00514961">
        <w:rPr>
          <w:rFonts w:ascii="Times New Roman" w:hAnsi="Times New Roman" w:cs="Times New Roman"/>
          <w:color w:val="000000" w:themeColor="text1"/>
        </w:rPr>
        <w:t xml:space="preserve">). We conducted open-ended semi-structured interviews (Bogdan </w:t>
      </w:r>
      <w:r w:rsidR="003746C6" w:rsidRPr="00514961">
        <w:rPr>
          <w:rFonts w:ascii="Times New Roman" w:hAnsi="Times New Roman" w:cs="Times New Roman"/>
          <w:color w:val="000000" w:themeColor="text1"/>
        </w:rPr>
        <w:t>and</w:t>
      </w:r>
      <w:r w:rsidRPr="00514961">
        <w:rPr>
          <w:rFonts w:ascii="Times New Roman" w:hAnsi="Times New Roman" w:cs="Times New Roman"/>
          <w:color w:val="000000" w:themeColor="text1"/>
        </w:rPr>
        <w:t xml:space="preserve"> Taylor, 1975) to encourage </w:t>
      </w:r>
      <w:r w:rsidR="00E8057F" w:rsidRPr="00514961">
        <w:rPr>
          <w:rFonts w:ascii="Times New Roman" w:hAnsi="Times New Roman" w:cs="Times New Roman"/>
          <w:color w:val="000000" w:themeColor="text1"/>
        </w:rPr>
        <w:t>HR managers</w:t>
      </w:r>
      <w:r w:rsidRPr="00514961">
        <w:rPr>
          <w:rFonts w:ascii="Times New Roman" w:hAnsi="Times New Roman" w:cs="Times New Roman"/>
          <w:color w:val="000000" w:themeColor="text1"/>
        </w:rPr>
        <w:t xml:space="preserve"> to share their experiences in much detail (Patton, 2002). Interviews began with gathering demographic information. Given the varying conceptualizations of HRA, we provided </w:t>
      </w:r>
      <w:r w:rsidR="00D76047" w:rsidRPr="00514961">
        <w:rPr>
          <w:rFonts w:ascii="Times New Roman" w:hAnsi="Times New Roman" w:cs="Times New Roman"/>
          <w:color w:val="000000" w:themeColor="text1"/>
        </w:rPr>
        <w:t>HR man</w:t>
      </w:r>
      <w:r w:rsidR="00DE047D" w:rsidRPr="00514961">
        <w:rPr>
          <w:rFonts w:ascii="Times New Roman" w:hAnsi="Times New Roman" w:cs="Times New Roman"/>
          <w:color w:val="000000" w:themeColor="text1"/>
        </w:rPr>
        <w:t>a</w:t>
      </w:r>
      <w:r w:rsidR="00D76047" w:rsidRPr="00514961">
        <w:rPr>
          <w:rFonts w:ascii="Times New Roman" w:hAnsi="Times New Roman" w:cs="Times New Roman"/>
          <w:color w:val="000000" w:themeColor="text1"/>
        </w:rPr>
        <w:t>ger</w:t>
      </w:r>
      <w:r w:rsidRPr="00514961">
        <w:rPr>
          <w:rFonts w:ascii="Times New Roman" w:hAnsi="Times New Roman" w:cs="Times New Roman"/>
          <w:color w:val="000000" w:themeColor="text1"/>
        </w:rPr>
        <w:t>s with the academic definition</w:t>
      </w:r>
      <w:r w:rsidR="00334DD6" w:rsidRPr="00514961">
        <w:rPr>
          <w:rFonts w:ascii="Times New Roman" w:hAnsi="Times New Roman" w:cs="Times New Roman"/>
          <w:color w:val="000000" w:themeColor="text1"/>
        </w:rPr>
        <w:t xml:space="preserve"> of HRA</w:t>
      </w:r>
      <w:r w:rsidR="00EC65FA" w:rsidRPr="00514961">
        <w:rPr>
          <w:rFonts w:ascii="Times New Roman" w:hAnsi="Times New Roman" w:cs="Times New Roman"/>
          <w:color w:val="000000" w:themeColor="text1"/>
        </w:rPr>
        <w:t xml:space="preserve"> (</w:t>
      </w:r>
      <w:r w:rsidR="00BF62A8" w:rsidRPr="00514961">
        <w:rPr>
          <w:rFonts w:ascii="Times New Roman" w:hAnsi="Times New Roman" w:cs="Times New Roman"/>
          <w:color w:val="000000" w:themeColor="text1"/>
        </w:rPr>
        <w:t xml:space="preserve">i.e., </w:t>
      </w:r>
      <w:r w:rsidR="00EC65FA" w:rsidRPr="00514961">
        <w:rPr>
          <w:rFonts w:ascii="Times New Roman" w:hAnsi="Times New Roman" w:cs="Times New Roman"/>
          <w:color w:val="000000" w:themeColor="text1"/>
        </w:rPr>
        <w:t xml:space="preserve">the systematic collection, analysis, and interpretation of workforce-related data aimed at supporting strategic HR decision-making, improving workforce management, and enhancing organizational </w:t>
      </w:r>
      <w:r w:rsidR="00EC65FA" w:rsidRPr="00514961">
        <w:rPr>
          <w:rFonts w:ascii="Times New Roman" w:hAnsi="Times New Roman" w:cs="Times New Roman"/>
        </w:rPr>
        <w:t>outcomes</w:t>
      </w:r>
      <w:r w:rsidR="00DD3BE5" w:rsidRPr="00514961">
        <w:rPr>
          <w:rFonts w:ascii="Times New Roman" w:hAnsi="Times New Roman" w:cs="Times New Roman"/>
        </w:rPr>
        <w:t xml:space="preserve"> (</w:t>
      </w:r>
      <w:r w:rsidR="00F83C05" w:rsidRPr="00514961">
        <w:rPr>
          <w:rFonts w:ascii="Times New Roman" w:hAnsi="Times New Roman" w:cs="Times New Roman"/>
        </w:rPr>
        <w:t>Marler</w:t>
      </w:r>
      <w:r w:rsidR="00DD3BE5" w:rsidRPr="00514961">
        <w:rPr>
          <w:rFonts w:ascii="Times New Roman" w:hAnsi="Times New Roman" w:cs="Times New Roman"/>
        </w:rPr>
        <w:t xml:space="preserve"> and </w:t>
      </w:r>
      <w:r w:rsidR="00F83C05" w:rsidRPr="00514961">
        <w:rPr>
          <w:rFonts w:ascii="Times New Roman" w:hAnsi="Times New Roman" w:cs="Times New Roman"/>
        </w:rPr>
        <w:t>Boudreau</w:t>
      </w:r>
      <w:r w:rsidR="00DD3BE5" w:rsidRPr="00514961">
        <w:rPr>
          <w:rFonts w:ascii="Times New Roman" w:hAnsi="Times New Roman" w:cs="Times New Roman"/>
        </w:rPr>
        <w:t xml:space="preserve">, </w:t>
      </w:r>
      <w:r w:rsidR="00F83C05" w:rsidRPr="00514961">
        <w:rPr>
          <w:rFonts w:ascii="Times New Roman" w:hAnsi="Times New Roman" w:cs="Times New Roman"/>
        </w:rPr>
        <w:t>2016</w:t>
      </w:r>
      <w:r w:rsidR="00DD3BE5" w:rsidRPr="00514961">
        <w:rPr>
          <w:rFonts w:ascii="Times New Roman" w:hAnsi="Times New Roman" w:cs="Times New Roman"/>
        </w:rPr>
        <w:t>)</w:t>
      </w:r>
      <w:r w:rsidR="00EC65FA" w:rsidRPr="00514961">
        <w:rPr>
          <w:rFonts w:ascii="Times New Roman" w:hAnsi="Times New Roman" w:cs="Times New Roman"/>
        </w:rPr>
        <w:t>)</w:t>
      </w:r>
      <w:r w:rsidRPr="00514961">
        <w:rPr>
          <w:rFonts w:ascii="Times New Roman" w:hAnsi="Times New Roman" w:cs="Times New Roman"/>
          <w:color w:val="000000" w:themeColor="text1"/>
        </w:rPr>
        <w:t xml:space="preserve"> to position </w:t>
      </w:r>
      <w:r w:rsidR="00DE047D" w:rsidRPr="00514961">
        <w:rPr>
          <w:rFonts w:ascii="Times New Roman" w:hAnsi="Times New Roman" w:cs="Times New Roman"/>
          <w:color w:val="000000" w:themeColor="text1"/>
        </w:rPr>
        <w:t>them</w:t>
      </w:r>
      <w:r w:rsidRPr="00514961">
        <w:rPr>
          <w:rFonts w:ascii="Times New Roman" w:hAnsi="Times New Roman" w:cs="Times New Roman"/>
          <w:color w:val="000000" w:themeColor="text1"/>
        </w:rPr>
        <w:t xml:space="preserve"> </w:t>
      </w:r>
      <w:r w:rsidR="00DE047D" w:rsidRPr="00514961">
        <w:rPr>
          <w:rFonts w:ascii="Times New Roman" w:hAnsi="Times New Roman" w:cs="Times New Roman"/>
          <w:color w:val="000000" w:themeColor="text1"/>
        </w:rPr>
        <w:t>in</w:t>
      </w:r>
      <w:r w:rsidRPr="00514961">
        <w:rPr>
          <w:rFonts w:ascii="Times New Roman" w:hAnsi="Times New Roman" w:cs="Times New Roman"/>
          <w:color w:val="000000" w:themeColor="text1"/>
        </w:rPr>
        <w:t xml:space="preserve"> the context of the study. For 25 </w:t>
      </w:r>
      <w:r w:rsidR="00BF29DB" w:rsidRPr="00514961">
        <w:rPr>
          <w:rFonts w:ascii="Times New Roman" w:hAnsi="Times New Roman" w:cs="Times New Roman"/>
          <w:color w:val="000000" w:themeColor="text1"/>
        </w:rPr>
        <w:t xml:space="preserve">HR </w:t>
      </w:r>
      <w:r w:rsidR="00BF29DB" w:rsidRPr="00514961">
        <w:rPr>
          <w:rFonts w:ascii="Times New Roman" w:hAnsi="Times New Roman" w:cs="Times New Roman"/>
          <w:color w:val="000000" w:themeColor="text1"/>
        </w:rPr>
        <w:lastRenderedPageBreak/>
        <w:t>man</w:t>
      </w:r>
      <w:r w:rsidR="00DE047D" w:rsidRPr="00514961">
        <w:rPr>
          <w:rFonts w:ascii="Times New Roman" w:hAnsi="Times New Roman" w:cs="Times New Roman"/>
          <w:color w:val="000000" w:themeColor="text1"/>
        </w:rPr>
        <w:t>a</w:t>
      </w:r>
      <w:r w:rsidR="00BF29DB" w:rsidRPr="00514961">
        <w:rPr>
          <w:rFonts w:ascii="Times New Roman" w:hAnsi="Times New Roman" w:cs="Times New Roman"/>
          <w:color w:val="000000" w:themeColor="text1"/>
        </w:rPr>
        <w:t>ger</w:t>
      </w:r>
      <w:r w:rsidRPr="00514961">
        <w:rPr>
          <w:rFonts w:ascii="Times New Roman" w:hAnsi="Times New Roman" w:cs="Times New Roman"/>
          <w:color w:val="000000" w:themeColor="text1"/>
        </w:rPr>
        <w:t>s, this was followed by</w:t>
      </w:r>
      <w:r w:rsidR="00676CB1"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 xml:space="preserve">questions </w:t>
      </w:r>
      <w:r w:rsidR="00273199" w:rsidRPr="00514961">
        <w:rPr>
          <w:rFonts w:ascii="Times New Roman" w:hAnsi="Times New Roman" w:cs="Times New Roman"/>
          <w:color w:val="000000" w:themeColor="text1"/>
        </w:rPr>
        <w:t>about</w:t>
      </w:r>
      <w:r w:rsidRPr="00514961">
        <w:rPr>
          <w:rFonts w:ascii="Times New Roman" w:hAnsi="Times New Roman" w:cs="Times New Roman"/>
          <w:color w:val="000000" w:themeColor="text1"/>
        </w:rPr>
        <w:t xml:space="preserve"> </w:t>
      </w:r>
      <w:r w:rsidR="00EC65FA" w:rsidRPr="00514961">
        <w:rPr>
          <w:rFonts w:ascii="Times New Roman" w:hAnsi="Times New Roman" w:cs="Times New Roman"/>
          <w:color w:val="000000" w:themeColor="text1"/>
        </w:rPr>
        <w:t xml:space="preserve">their </w:t>
      </w:r>
      <w:r w:rsidRPr="00514961">
        <w:rPr>
          <w:rFonts w:ascii="Times New Roman" w:hAnsi="Times New Roman" w:cs="Times New Roman"/>
          <w:color w:val="000000" w:themeColor="text1"/>
        </w:rPr>
        <w:t>familiarity with HRA, such as</w:t>
      </w:r>
      <w:r w:rsidR="00A04B3A"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w:t>
      </w:r>
      <w:r w:rsidR="0055424B" w:rsidRPr="00514961">
        <w:rPr>
          <w:rFonts w:ascii="Times New Roman" w:hAnsi="Times New Roman" w:cs="Times New Roman"/>
          <w:color w:val="000000" w:themeColor="text1"/>
        </w:rPr>
        <w:t xml:space="preserve">Can you share with me how familiar </w:t>
      </w:r>
      <w:r w:rsidR="001C54BA" w:rsidRPr="00514961">
        <w:rPr>
          <w:rFonts w:ascii="Times New Roman" w:hAnsi="Times New Roman" w:cs="Times New Roman"/>
          <w:color w:val="000000" w:themeColor="text1"/>
        </w:rPr>
        <w:t>you are</w:t>
      </w:r>
      <w:r w:rsidR="0055424B" w:rsidRPr="00514961">
        <w:rPr>
          <w:rFonts w:ascii="Times New Roman" w:hAnsi="Times New Roman" w:cs="Times New Roman"/>
          <w:color w:val="000000" w:themeColor="text1"/>
        </w:rPr>
        <w:t xml:space="preserve"> with HR</w:t>
      </w:r>
      <w:r w:rsidR="00A704DB" w:rsidRPr="00514961">
        <w:rPr>
          <w:rFonts w:ascii="Times New Roman" w:hAnsi="Times New Roman" w:cs="Times New Roman"/>
          <w:color w:val="000000" w:themeColor="text1"/>
        </w:rPr>
        <w:t>A</w:t>
      </w:r>
      <w:r w:rsidR="0055424B" w:rsidRPr="00514961">
        <w:rPr>
          <w:rFonts w:ascii="Times New Roman" w:hAnsi="Times New Roman" w:cs="Times New Roman"/>
          <w:color w:val="000000" w:themeColor="text1"/>
        </w:rPr>
        <w:t xml:space="preserve"> in your organization and role?</w:t>
      </w:r>
      <w:r w:rsidR="001C54BA" w:rsidRPr="00514961">
        <w:rPr>
          <w:rFonts w:ascii="Times New Roman" w:hAnsi="Times New Roman" w:cs="Times New Roman"/>
          <w:color w:val="000000" w:themeColor="text1"/>
        </w:rPr>
        <w:t>’</w:t>
      </w:r>
      <w:r w:rsidR="007E7019" w:rsidRPr="00514961">
        <w:rPr>
          <w:rFonts w:ascii="Times New Roman" w:hAnsi="Times New Roman" w:cs="Times New Roman"/>
          <w:color w:val="000000" w:themeColor="text1"/>
        </w:rPr>
        <w:t xml:space="preserve">, </w:t>
      </w:r>
      <w:r w:rsidR="001C54BA" w:rsidRPr="00514961">
        <w:rPr>
          <w:rFonts w:ascii="Times New Roman" w:hAnsi="Times New Roman" w:cs="Times New Roman"/>
          <w:color w:val="000000" w:themeColor="text1"/>
        </w:rPr>
        <w:t>‘</w:t>
      </w:r>
      <w:r w:rsidR="0055424B" w:rsidRPr="00514961">
        <w:rPr>
          <w:rFonts w:ascii="Times New Roman" w:hAnsi="Times New Roman" w:cs="Times New Roman"/>
          <w:color w:val="000000" w:themeColor="text1"/>
        </w:rPr>
        <w:t>How is HR</w:t>
      </w:r>
      <w:r w:rsidR="00A704DB" w:rsidRPr="00514961">
        <w:rPr>
          <w:rFonts w:ascii="Times New Roman" w:hAnsi="Times New Roman" w:cs="Times New Roman"/>
          <w:color w:val="000000" w:themeColor="text1"/>
        </w:rPr>
        <w:t xml:space="preserve">A </w:t>
      </w:r>
      <w:r w:rsidR="0055424B" w:rsidRPr="00514961">
        <w:rPr>
          <w:rFonts w:ascii="Times New Roman" w:hAnsi="Times New Roman" w:cs="Times New Roman"/>
          <w:color w:val="000000" w:themeColor="text1"/>
        </w:rPr>
        <w:t>currently integrated into your HR practices?</w:t>
      </w:r>
      <w:r w:rsidR="001C54BA" w:rsidRPr="00514961">
        <w:rPr>
          <w:rFonts w:ascii="Times New Roman" w:hAnsi="Times New Roman" w:cs="Times New Roman"/>
          <w:color w:val="000000" w:themeColor="text1"/>
        </w:rPr>
        <w:t>’</w:t>
      </w:r>
      <w:r w:rsidR="0055424B" w:rsidRPr="00514961">
        <w:rPr>
          <w:rFonts w:ascii="Times New Roman" w:hAnsi="Times New Roman" w:cs="Times New Roman"/>
          <w:color w:val="000000" w:themeColor="text1"/>
        </w:rPr>
        <w:t xml:space="preserve"> </w:t>
      </w:r>
      <w:r w:rsidR="001C54BA" w:rsidRPr="00514961">
        <w:rPr>
          <w:rFonts w:ascii="Times New Roman" w:hAnsi="Times New Roman" w:cs="Times New Roman"/>
          <w:color w:val="000000" w:themeColor="text1"/>
        </w:rPr>
        <w:t>a</w:t>
      </w:r>
      <w:r w:rsidR="007E7019" w:rsidRPr="00514961">
        <w:rPr>
          <w:rFonts w:ascii="Times New Roman" w:hAnsi="Times New Roman" w:cs="Times New Roman"/>
          <w:color w:val="000000" w:themeColor="text1"/>
        </w:rPr>
        <w:t xml:space="preserve">nd </w:t>
      </w:r>
      <w:r w:rsidR="001C54BA" w:rsidRPr="00514961">
        <w:rPr>
          <w:rFonts w:ascii="Times New Roman" w:hAnsi="Times New Roman" w:cs="Times New Roman"/>
          <w:color w:val="000000" w:themeColor="text1"/>
        </w:rPr>
        <w:t>‘</w:t>
      </w:r>
      <w:r w:rsidR="0055424B" w:rsidRPr="00514961">
        <w:rPr>
          <w:rFonts w:ascii="Times New Roman" w:hAnsi="Times New Roman" w:cs="Times New Roman"/>
          <w:color w:val="000000" w:themeColor="text1"/>
        </w:rPr>
        <w:t>In your view, what potential value could HRA bring to your organisation?</w:t>
      </w:r>
      <w:r w:rsidR="001C54BA" w:rsidRPr="00514961">
        <w:rPr>
          <w:rFonts w:ascii="Times New Roman" w:hAnsi="Times New Roman" w:cs="Times New Roman"/>
          <w:color w:val="000000" w:themeColor="text1"/>
        </w:rPr>
        <w:t>’</w:t>
      </w:r>
      <w:r w:rsidR="00DC1059" w:rsidRPr="00514961">
        <w:rPr>
          <w:rFonts w:ascii="Times New Roman" w:hAnsi="Times New Roman" w:cs="Times New Roman"/>
          <w:color w:val="000000" w:themeColor="text1"/>
        </w:rPr>
        <w:t>.</w:t>
      </w:r>
      <w:r w:rsidR="00662D58"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 xml:space="preserve">The main content questions focused on contextual challenges </w:t>
      </w:r>
      <w:r w:rsidR="00965225" w:rsidRPr="00514961">
        <w:rPr>
          <w:rFonts w:ascii="Times New Roman" w:hAnsi="Times New Roman" w:cs="Times New Roman"/>
          <w:color w:val="000000" w:themeColor="text1"/>
        </w:rPr>
        <w:t>hindering</w:t>
      </w:r>
      <w:r w:rsidRPr="00514961">
        <w:rPr>
          <w:rFonts w:ascii="Times New Roman" w:hAnsi="Times New Roman" w:cs="Times New Roman"/>
          <w:color w:val="000000" w:themeColor="text1"/>
        </w:rPr>
        <w:t xml:space="preserve"> HRA adoption and included questions such as</w:t>
      </w:r>
      <w:r w:rsidR="00A04B3A"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w:t>
      </w:r>
      <w:r w:rsidR="001E72EC" w:rsidRPr="00514961">
        <w:rPr>
          <w:rFonts w:ascii="Times New Roman" w:hAnsi="Times New Roman" w:cs="Times New Roman"/>
          <w:color w:val="000000" w:themeColor="text1"/>
        </w:rPr>
        <w:t>In your opinion, what are the primary reasons why HRA has not been adopted successfully yet in your organisation?</w:t>
      </w:r>
      <w:r w:rsidRPr="00514961">
        <w:rPr>
          <w:rFonts w:ascii="Times New Roman" w:hAnsi="Times New Roman" w:cs="Times New Roman"/>
          <w:color w:val="000000" w:themeColor="text1"/>
        </w:rPr>
        <w:t>’, ‘</w:t>
      </w:r>
      <w:r w:rsidR="00F51194" w:rsidRPr="00514961">
        <w:rPr>
          <w:rFonts w:ascii="Times New Roman" w:hAnsi="Times New Roman" w:cs="Times New Roman"/>
          <w:color w:val="000000" w:themeColor="text1"/>
        </w:rPr>
        <w:t>How do regulatory factors in Morocco affect the ability to adopt HRA?</w:t>
      </w:r>
      <w:r w:rsidR="001A34FA" w:rsidRPr="00514961">
        <w:rPr>
          <w:rFonts w:ascii="Times New Roman" w:hAnsi="Times New Roman" w:cs="Times New Roman"/>
          <w:color w:val="000000" w:themeColor="text1"/>
        </w:rPr>
        <w:t>’,</w:t>
      </w:r>
      <w:r w:rsidR="0043768C"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w:t>
      </w:r>
      <w:r w:rsidR="00792BC0" w:rsidRPr="00514961">
        <w:rPr>
          <w:rFonts w:ascii="Times New Roman" w:hAnsi="Times New Roman" w:cs="Times New Roman"/>
          <w:color w:val="000000" w:themeColor="text1"/>
        </w:rPr>
        <w:t>How are HR professionals in your team trained to work with HRA</w:t>
      </w:r>
      <w:r w:rsidR="008F1AA6" w:rsidRPr="00514961">
        <w:rPr>
          <w:rFonts w:ascii="Times New Roman" w:hAnsi="Times New Roman" w:cs="Times New Roman"/>
          <w:color w:val="000000" w:themeColor="text1"/>
        </w:rPr>
        <w:t>?</w:t>
      </w:r>
      <w:r w:rsidR="00772EDE"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lang w:val="en-GB"/>
        </w:rPr>
        <w:t>and ‘</w:t>
      </w:r>
      <w:r w:rsidR="0043768C" w:rsidRPr="00514961">
        <w:rPr>
          <w:rFonts w:ascii="Times New Roman" w:hAnsi="Times New Roman" w:cs="Times New Roman"/>
          <w:color w:val="000000" w:themeColor="text1"/>
        </w:rPr>
        <w:t xml:space="preserve">How do you </w:t>
      </w:r>
      <w:r w:rsidR="00544243" w:rsidRPr="00514961">
        <w:rPr>
          <w:rFonts w:ascii="Times New Roman" w:hAnsi="Times New Roman" w:cs="Times New Roman"/>
          <w:color w:val="000000" w:themeColor="text1"/>
        </w:rPr>
        <w:t>think</w:t>
      </w:r>
      <w:r w:rsidR="0043768C" w:rsidRPr="00514961">
        <w:rPr>
          <w:rFonts w:ascii="Times New Roman" w:hAnsi="Times New Roman" w:cs="Times New Roman"/>
          <w:color w:val="000000" w:themeColor="text1"/>
        </w:rPr>
        <w:t xml:space="preserve"> employees in your organisation feel about HRA</w:t>
      </w:r>
      <w:r w:rsidR="00147210" w:rsidRPr="00514961">
        <w:rPr>
          <w:rFonts w:ascii="Times New Roman" w:hAnsi="Times New Roman" w:cs="Times New Roman"/>
          <w:color w:val="000000" w:themeColor="text1"/>
        </w:rPr>
        <w:t>?</w:t>
      </w:r>
      <w:r w:rsidR="00DC1059" w:rsidRPr="00514961">
        <w:rPr>
          <w:rFonts w:ascii="Times New Roman" w:hAnsi="Times New Roman" w:cs="Times New Roman"/>
          <w:color w:val="000000" w:themeColor="text1"/>
        </w:rPr>
        <w:t>’.</w:t>
      </w:r>
      <w:r w:rsidR="00147210"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 xml:space="preserve">In the final </w:t>
      </w:r>
      <w:r w:rsidR="00C94141" w:rsidRPr="00514961">
        <w:rPr>
          <w:rFonts w:ascii="Times New Roman" w:hAnsi="Times New Roman" w:cs="Times New Roman"/>
          <w:color w:val="000000" w:themeColor="text1"/>
        </w:rPr>
        <w:t>6</w:t>
      </w:r>
      <w:r w:rsidRPr="00514961">
        <w:rPr>
          <w:rFonts w:ascii="Times New Roman" w:hAnsi="Times New Roman" w:cs="Times New Roman"/>
          <w:color w:val="000000" w:themeColor="text1"/>
        </w:rPr>
        <w:t xml:space="preserve"> interviews, </w:t>
      </w:r>
      <w:r w:rsidR="003170C7" w:rsidRPr="00514961">
        <w:rPr>
          <w:rFonts w:ascii="Times New Roman" w:hAnsi="Times New Roman" w:cs="Times New Roman"/>
          <w:color w:val="000000" w:themeColor="text1"/>
        </w:rPr>
        <w:t xml:space="preserve">we </w:t>
      </w:r>
      <w:r w:rsidR="00544243" w:rsidRPr="00514961">
        <w:rPr>
          <w:rFonts w:ascii="Times New Roman" w:hAnsi="Times New Roman" w:cs="Times New Roman"/>
          <w:color w:val="000000" w:themeColor="text1"/>
        </w:rPr>
        <w:t xml:space="preserve">added </w:t>
      </w:r>
      <w:r w:rsidR="003170C7" w:rsidRPr="00514961">
        <w:rPr>
          <w:rFonts w:ascii="Times New Roman" w:hAnsi="Times New Roman" w:cs="Times New Roman"/>
          <w:color w:val="000000" w:themeColor="text1"/>
        </w:rPr>
        <w:t>questions derived from the</w:t>
      </w:r>
      <w:r w:rsidR="00544243" w:rsidRPr="00514961">
        <w:rPr>
          <w:rFonts w:ascii="Times New Roman" w:hAnsi="Times New Roman" w:cs="Times New Roman"/>
          <w:color w:val="000000" w:themeColor="text1"/>
        </w:rPr>
        <w:t xml:space="preserve"> insights gained from the</w:t>
      </w:r>
      <w:r w:rsidR="003170C7" w:rsidRPr="00514961">
        <w:rPr>
          <w:rFonts w:ascii="Times New Roman" w:hAnsi="Times New Roman" w:cs="Times New Roman"/>
          <w:color w:val="000000" w:themeColor="text1"/>
        </w:rPr>
        <w:t xml:space="preserve"> first round</w:t>
      </w:r>
      <w:r w:rsidR="00DC1059" w:rsidRPr="00514961">
        <w:rPr>
          <w:rFonts w:ascii="Times New Roman" w:hAnsi="Times New Roman" w:cs="Times New Roman"/>
          <w:color w:val="000000" w:themeColor="text1"/>
        </w:rPr>
        <w:t xml:space="preserve"> of</w:t>
      </w:r>
      <w:r w:rsidR="003170C7" w:rsidRPr="00514961">
        <w:rPr>
          <w:rFonts w:ascii="Times New Roman" w:hAnsi="Times New Roman" w:cs="Times New Roman"/>
          <w:color w:val="000000" w:themeColor="text1"/>
        </w:rPr>
        <w:t xml:space="preserve"> </w:t>
      </w:r>
      <w:r w:rsidR="00243092" w:rsidRPr="00514961">
        <w:rPr>
          <w:rFonts w:ascii="Times New Roman" w:hAnsi="Times New Roman" w:cs="Times New Roman"/>
          <w:color w:val="000000" w:themeColor="text1"/>
        </w:rPr>
        <w:t xml:space="preserve">interviews </w:t>
      </w:r>
      <w:r w:rsidR="003170C7" w:rsidRPr="00514961">
        <w:rPr>
          <w:rFonts w:ascii="Times New Roman" w:hAnsi="Times New Roman" w:cs="Times New Roman"/>
          <w:color w:val="000000" w:themeColor="text1"/>
        </w:rPr>
        <w:t xml:space="preserve">to </w:t>
      </w:r>
      <w:r w:rsidR="00DC1059" w:rsidRPr="00514961">
        <w:rPr>
          <w:rFonts w:ascii="Times New Roman" w:hAnsi="Times New Roman" w:cs="Times New Roman"/>
          <w:color w:val="000000" w:themeColor="text1"/>
        </w:rPr>
        <w:t xml:space="preserve">explore </w:t>
      </w:r>
      <w:r w:rsidR="00544243" w:rsidRPr="00514961">
        <w:rPr>
          <w:rFonts w:ascii="Times New Roman" w:hAnsi="Times New Roman" w:cs="Times New Roman"/>
          <w:color w:val="000000" w:themeColor="text1"/>
        </w:rPr>
        <w:t>a few</w:t>
      </w:r>
      <w:r w:rsidR="00DC1059" w:rsidRPr="00514961">
        <w:rPr>
          <w:rFonts w:ascii="Times New Roman" w:hAnsi="Times New Roman" w:cs="Times New Roman"/>
          <w:color w:val="000000" w:themeColor="text1"/>
        </w:rPr>
        <w:t xml:space="preserve"> issues further</w:t>
      </w:r>
      <w:r w:rsidR="003170C7" w:rsidRPr="00514961">
        <w:rPr>
          <w:rFonts w:ascii="Times New Roman" w:hAnsi="Times New Roman" w:cs="Times New Roman"/>
          <w:color w:val="000000" w:themeColor="text1"/>
        </w:rPr>
        <w:t>. These second-round interviews included questions such as:</w:t>
      </w:r>
      <w:r w:rsidR="00243092"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w:t>
      </w:r>
      <w:r w:rsidR="00012251" w:rsidRPr="00514961">
        <w:rPr>
          <w:rFonts w:ascii="Times New Roman" w:hAnsi="Times New Roman" w:cs="Times New Roman"/>
          <w:color w:val="000000" w:themeColor="text1"/>
        </w:rPr>
        <w:t>Could you provide examples of organi</w:t>
      </w:r>
      <w:r w:rsidR="00D11610" w:rsidRPr="00514961">
        <w:rPr>
          <w:rFonts w:ascii="Times New Roman" w:hAnsi="Times New Roman" w:cs="Times New Roman"/>
          <w:color w:val="000000" w:themeColor="text1"/>
        </w:rPr>
        <w:t>z</w:t>
      </w:r>
      <w:r w:rsidR="00012251" w:rsidRPr="00514961">
        <w:rPr>
          <w:rFonts w:ascii="Times New Roman" w:hAnsi="Times New Roman" w:cs="Times New Roman"/>
          <w:color w:val="000000" w:themeColor="text1"/>
        </w:rPr>
        <w:t>ational practices or policies that make it challenging to adopt HRA</w:t>
      </w:r>
      <w:r w:rsidRPr="00514961">
        <w:rPr>
          <w:rFonts w:ascii="Times New Roman" w:hAnsi="Times New Roman" w:cs="Times New Roman"/>
          <w:color w:val="000000" w:themeColor="text1"/>
        </w:rPr>
        <w:t>?’, ‘</w:t>
      </w:r>
      <w:r w:rsidR="009220D7" w:rsidRPr="00514961">
        <w:rPr>
          <w:rFonts w:ascii="Times New Roman" w:hAnsi="Times New Roman" w:cs="Times New Roman"/>
          <w:color w:val="000000" w:themeColor="text1"/>
        </w:rPr>
        <w:t>In what wa</w:t>
      </w:r>
      <w:r w:rsidR="00836C30" w:rsidRPr="00514961">
        <w:rPr>
          <w:rFonts w:ascii="Times New Roman" w:hAnsi="Times New Roman" w:cs="Times New Roman"/>
          <w:color w:val="000000" w:themeColor="text1"/>
        </w:rPr>
        <w:t>y</w:t>
      </w:r>
      <w:r w:rsidR="007B6E6C" w:rsidRPr="00514961">
        <w:rPr>
          <w:rFonts w:ascii="Times New Roman" w:hAnsi="Times New Roman" w:cs="Times New Roman"/>
          <w:color w:val="000000" w:themeColor="text1"/>
        </w:rPr>
        <w:t>s</w:t>
      </w:r>
      <w:r w:rsidR="009220D7" w:rsidRPr="00514961">
        <w:rPr>
          <w:rFonts w:ascii="Times New Roman" w:hAnsi="Times New Roman" w:cs="Times New Roman"/>
          <w:color w:val="000000" w:themeColor="text1"/>
        </w:rPr>
        <w:t xml:space="preserve"> do religious factors and moral beliefs influence HRA adoption in your organization</w:t>
      </w:r>
      <w:r w:rsidRPr="00514961">
        <w:rPr>
          <w:rFonts w:ascii="Times New Roman" w:hAnsi="Times New Roman" w:cs="Times New Roman"/>
          <w:color w:val="000000" w:themeColor="text1"/>
        </w:rPr>
        <w:t>?’</w:t>
      </w:r>
      <w:r w:rsidR="00D11610"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w:t>
      </w:r>
      <w:r w:rsidR="00586878" w:rsidRPr="00514961">
        <w:rPr>
          <w:rFonts w:ascii="Times New Roman" w:hAnsi="Times New Roman" w:cs="Times New Roman"/>
          <w:color w:val="000000" w:themeColor="text1"/>
        </w:rPr>
        <w:t>To what extent do you feel that concerns around psychological safety and job security are rooted in broader economic uncertainties?</w:t>
      </w:r>
      <w:r w:rsidR="00DC1059" w:rsidRPr="00514961">
        <w:rPr>
          <w:rFonts w:ascii="Times New Roman" w:hAnsi="Times New Roman" w:cs="Times New Roman"/>
          <w:color w:val="000000" w:themeColor="text1"/>
        </w:rPr>
        <w:t>’ and</w:t>
      </w:r>
      <w:r w:rsidR="00586878" w:rsidRPr="00514961">
        <w:rPr>
          <w:rFonts w:ascii="Times New Roman" w:hAnsi="Times New Roman" w:cs="Times New Roman"/>
          <w:color w:val="000000" w:themeColor="text1"/>
        </w:rPr>
        <w:t xml:space="preserve"> </w:t>
      </w:r>
      <w:r w:rsidR="00DC1059" w:rsidRPr="00514961">
        <w:rPr>
          <w:rFonts w:ascii="Times New Roman" w:hAnsi="Times New Roman" w:cs="Times New Roman"/>
          <w:color w:val="000000" w:themeColor="text1"/>
        </w:rPr>
        <w:t>‘</w:t>
      </w:r>
      <w:r w:rsidR="00586878" w:rsidRPr="00514961">
        <w:rPr>
          <w:rFonts w:ascii="Times New Roman" w:hAnsi="Times New Roman" w:cs="Times New Roman"/>
          <w:color w:val="000000" w:themeColor="text1"/>
        </w:rPr>
        <w:t>How does this influence attitudes toward HRA adoption?</w:t>
      </w:r>
      <w:r w:rsidR="00DC1059" w:rsidRPr="00514961">
        <w:rPr>
          <w:rFonts w:ascii="Times New Roman" w:hAnsi="Times New Roman" w:cs="Times New Roman"/>
          <w:color w:val="000000" w:themeColor="text1"/>
        </w:rPr>
        <w:t>’.</w:t>
      </w:r>
    </w:p>
    <w:p w14:paraId="20C95B02" w14:textId="40A8B2D7" w:rsidR="00FD39EF" w:rsidRPr="00514961" w:rsidRDefault="0067553F" w:rsidP="00B47237">
      <w:pPr>
        <w:pStyle w:val="Heading2"/>
        <w:spacing w:line="480" w:lineRule="auto"/>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t xml:space="preserve">Data </w:t>
      </w:r>
      <w:r w:rsidR="00B47237" w:rsidRPr="00514961">
        <w:rPr>
          <w:rFonts w:ascii="Times New Roman" w:hAnsi="Times New Roman" w:cs="Times New Roman"/>
          <w:b/>
          <w:bCs/>
          <w:i/>
          <w:iCs/>
          <w:color w:val="000000" w:themeColor="text1"/>
          <w:sz w:val="24"/>
          <w:szCs w:val="24"/>
        </w:rPr>
        <w:t>A</w:t>
      </w:r>
      <w:r w:rsidRPr="00514961">
        <w:rPr>
          <w:rFonts w:ascii="Times New Roman" w:hAnsi="Times New Roman" w:cs="Times New Roman"/>
          <w:b/>
          <w:bCs/>
          <w:i/>
          <w:iCs/>
          <w:color w:val="000000" w:themeColor="text1"/>
          <w:sz w:val="24"/>
          <w:szCs w:val="24"/>
        </w:rPr>
        <w:t xml:space="preserve">nalysis </w:t>
      </w:r>
    </w:p>
    <w:p w14:paraId="10242D47" w14:textId="7CB820F9" w:rsidR="00B94358" w:rsidRPr="00514961" w:rsidRDefault="00A1711E" w:rsidP="008D229A">
      <w:pPr>
        <w:spacing w:line="480" w:lineRule="auto"/>
        <w:ind w:firstLine="720"/>
        <w:rPr>
          <w:rStyle w:val="anchor-text"/>
          <w:rFonts w:ascii="Times New Roman" w:hAnsi="Times New Roman" w:cs="Times New Roman"/>
          <w:color w:val="000000" w:themeColor="text1"/>
          <w:lang w:val="en-GB"/>
        </w:rPr>
      </w:pPr>
      <w:r w:rsidRPr="00514961">
        <w:rPr>
          <w:rFonts w:ascii="Times New Roman" w:hAnsi="Times New Roman" w:cs="Times New Roman"/>
        </w:rPr>
        <w:t xml:space="preserve">We applied thematic analysis (Parameshwar, 2005) to identify and interpret the key </w:t>
      </w:r>
      <w:r w:rsidR="00A14B43" w:rsidRPr="00514961">
        <w:rPr>
          <w:rFonts w:ascii="Times New Roman" w:hAnsi="Times New Roman" w:cs="Times New Roman"/>
        </w:rPr>
        <w:t xml:space="preserve">HRA adoption </w:t>
      </w:r>
      <w:r w:rsidRPr="00514961">
        <w:rPr>
          <w:rFonts w:ascii="Times New Roman" w:hAnsi="Times New Roman" w:cs="Times New Roman"/>
        </w:rPr>
        <w:t xml:space="preserve">challenges </w:t>
      </w:r>
      <w:r w:rsidR="00A14B43" w:rsidRPr="00514961">
        <w:rPr>
          <w:rFonts w:ascii="Times New Roman" w:hAnsi="Times New Roman" w:cs="Times New Roman"/>
        </w:rPr>
        <w:t xml:space="preserve">as experienced by HR managers. </w:t>
      </w:r>
      <w:r w:rsidR="0067553F" w:rsidRPr="00514961">
        <w:rPr>
          <w:rFonts w:ascii="Times New Roman" w:hAnsi="Times New Roman" w:cs="Times New Roman"/>
          <w:color w:val="000000" w:themeColor="text1"/>
        </w:rPr>
        <w:t xml:space="preserve">The initial phase of analysis, horizontalization, involved identifying all relevant statements in each interview transcript that reflected the </w:t>
      </w:r>
      <w:r w:rsidR="00E8057F" w:rsidRPr="00514961">
        <w:rPr>
          <w:rFonts w:ascii="Times New Roman" w:hAnsi="Times New Roman" w:cs="Times New Roman"/>
          <w:color w:val="000000" w:themeColor="text1"/>
        </w:rPr>
        <w:t>HR manager</w:t>
      </w:r>
      <w:r w:rsidR="0067553F" w:rsidRPr="00514961">
        <w:rPr>
          <w:rFonts w:ascii="Times New Roman" w:hAnsi="Times New Roman" w:cs="Times New Roman"/>
          <w:color w:val="000000" w:themeColor="text1"/>
        </w:rPr>
        <w:t>s</w:t>
      </w:r>
      <w:r w:rsidR="00C01727" w:rsidRPr="00514961">
        <w:rPr>
          <w:rFonts w:ascii="Times New Roman" w:eastAsia="Times New Roman" w:hAnsi="Times New Roman" w:cs="Times New Roman"/>
          <w:color w:val="000000" w:themeColor="text1"/>
          <w:lang w:eastAsia="ja-JP"/>
        </w:rPr>
        <w:t>’</w:t>
      </w:r>
      <w:r w:rsidR="0067553F" w:rsidRPr="00514961">
        <w:rPr>
          <w:rFonts w:ascii="Times New Roman" w:hAnsi="Times New Roman" w:cs="Times New Roman"/>
          <w:color w:val="000000" w:themeColor="text1"/>
        </w:rPr>
        <w:t xml:space="preserve"> experiences with </w:t>
      </w:r>
      <w:r w:rsidR="00D66B96" w:rsidRPr="00514961">
        <w:rPr>
          <w:rFonts w:ascii="Times New Roman" w:hAnsi="Times New Roman" w:cs="Times New Roman"/>
          <w:color w:val="000000" w:themeColor="text1"/>
        </w:rPr>
        <w:t xml:space="preserve">the </w:t>
      </w:r>
      <w:r w:rsidR="0067553F" w:rsidRPr="00514961">
        <w:rPr>
          <w:rFonts w:ascii="Times New Roman" w:hAnsi="Times New Roman" w:cs="Times New Roman"/>
          <w:color w:val="000000" w:themeColor="text1"/>
        </w:rPr>
        <w:t xml:space="preserve">challenges of HRA adoption. This step enabled us to view each statement as a distinct “horizon” of their perspective (Moustakas, 1994), </w:t>
      </w:r>
      <w:r w:rsidR="003A3F2B" w:rsidRPr="00514961">
        <w:rPr>
          <w:rFonts w:ascii="Times New Roman" w:hAnsi="Times New Roman" w:cs="Times New Roman"/>
          <w:color w:val="000000" w:themeColor="text1"/>
        </w:rPr>
        <w:t>and captured</w:t>
      </w:r>
      <w:r w:rsidR="0067553F" w:rsidRPr="00514961">
        <w:rPr>
          <w:rFonts w:ascii="Times New Roman" w:hAnsi="Times New Roman" w:cs="Times New Roman"/>
          <w:color w:val="000000" w:themeColor="text1"/>
        </w:rPr>
        <w:t xml:space="preserve"> insights on challenges such as cultural resistance, skill deficiencies, and regulatory constraints. Any redundant or unclear statements were removed, leaving only core statements representing the essential aspects of the experience. </w:t>
      </w:r>
      <w:r w:rsidR="002F543F" w:rsidRPr="00514961">
        <w:rPr>
          <w:rFonts w:ascii="Times New Roman" w:hAnsi="Times New Roman" w:cs="Times New Roman"/>
          <w:color w:val="000000" w:themeColor="text1"/>
        </w:rPr>
        <w:t xml:space="preserve">By allowing the first round of </w:t>
      </w:r>
      <w:r w:rsidR="002F543F" w:rsidRPr="00514961">
        <w:rPr>
          <w:rFonts w:ascii="Times New Roman" w:hAnsi="Times New Roman" w:cs="Times New Roman"/>
          <w:color w:val="000000" w:themeColor="text1"/>
        </w:rPr>
        <w:lastRenderedPageBreak/>
        <w:t xml:space="preserve">interviews to inform the second round, we ensured that HR managers' experiences and insights guided the research process, minimizing researcher bias and maintaining the integrity of their perspectives. </w:t>
      </w:r>
      <w:r w:rsidR="00340800" w:rsidRPr="00514961">
        <w:rPr>
          <w:rStyle w:val="anchor-text"/>
          <w:rFonts w:ascii="Times New Roman" w:hAnsi="Times New Roman" w:cs="Times New Roman"/>
          <w:color w:val="000000" w:themeColor="text1"/>
          <w:lang w:val="en-GB"/>
        </w:rPr>
        <w:t>Realising</w:t>
      </w:r>
      <w:r w:rsidR="0067553F" w:rsidRPr="00514961">
        <w:rPr>
          <w:rStyle w:val="anchor-text"/>
          <w:rFonts w:ascii="Times New Roman" w:hAnsi="Times New Roman" w:cs="Times New Roman"/>
          <w:color w:val="000000" w:themeColor="text1"/>
          <w:lang w:val="en-GB"/>
        </w:rPr>
        <w:t xml:space="preserve"> complete neutrality </w:t>
      </w:r>
      <w:r w:rsidR="00340800" w:rsidRPr="00514961">
        <w:rPr>
          <w:rStyle w:val="anchor-text"/>
          <w:rFonts w:ascii="Times New Roman" w:hAnsi="Times New Roman" w:cs="Times New Roman"/>
          <w:color w:val="000000" w:themeColor="text1"/>
          <w:lang w:val="en-GB"/>
        </w:rPr>
        <w:t xml:space="preserve">as an interviewer in qualitative research </w:t>
      </w:r>
      <w:r w:rsidR="0067553F" w:rsidRPr="00514961">
        <w:rPr>
          <w:rStyle w:val="anchor-text"/>
          <w:rFonts w:ascii="Times New Roman" w:hAnsi="Times New Roman" w:cs="Times New Roman"/>
          <w:color w:val="000000" w:themeColor="text1"/>
          <w:lang w:val="en-GB"/>
        </w:rPr>
        <w:t xml:space="preserve">can be challenging (Moustakas, 1994), </w:t>
      </w:r>
      <w:r w:rsidR="004C392F" w:rsidRPr="00514961">
        <w:rPr>
          <w:rStyle w:val="anchor-text"/>
          <w:rFonts w:ascii="Times New Roman" w:hAnsi="Times New Roman" w:cs="Times New Roman"/>
          <w:color w:val="000000" w:themeColor="text1"/>
          <w:lang w:val="en-GB"/>
        </w:rPr>
        <w:t>so we remained</w:t>
      </w:r>
      <w:r w:rsidR="0067553F" w:rsidRPr="00514961">
        <w:rPr>
          <w:rStyle w:val="anchor-text"/>
          <w:rFonts w:ascii="Times New Roman" w:hAnsi="Times New Roman" w:cs="Times New Roman"/>
          <w:color w:val="000000" w:themeColor="text1"/>
          <w:lang w:val="en-GB"/>
        </w:rPr>
        <w:t xml:space="preserve"> critically aware of our</w:t>
      </w:r>
      <w:r w:rsidR="004C392F" w:rsidRPr="00514961">
        <w:rPr>
          <w:rStyle w:val="anchor-text"/>
          <w:rFonts w:ascii="Times New Roman" w:hAnsi="Times New Roman" w:cs="Times New Roman"/>
          <w:color w:val="000000" w:themeColor="text1"/>
          <w:lang w:val="en-GB"/>
        </w:rPr>
        <w:t xml:space="preserve"> own</w:t>
      </w:r>
      <w:r w:rsidR="0067553F" w:rsidRPr="00514961">
        <w:rPr>
          <w:rStyle w:val="anchor-text"/>
          <w:rFonts w:ascii="Times New Roman" w:hAnsi="Times New Roman" w:cs="Times New Roman"/>
          <w:color w:val="000000" w:themeColor="text1"/>
          <w:lang w:val="en-GB"/>
        </w:rPr>
        <w:t xml:space="preserve"> perspective</w:t>
      </w:r>
      <w:r w:rsidR="004C392F" w:rsidRPr="00514961">
        <w:rPr>
          <w:rStyle w:val="anchor-text"/>
          <w:rFonts w:ascii="Times New Roman" w:hAnsi="Times New Roman" w:cs="Times New Roman"/>
          <w:color w:val="000000" w:themeColor="text1"/>
          <w:lang w:val="en-GB"/>
        </w:rPr>
        <w:t>s and ideas</w:t>
      </w:r>
      <w:r w:rsidR="0067553F" w:rsidRPr="00514961">
        <w:rPr>
          <w:rStyle w:val="anchor-text"/>
          <w:rFonts w:ascii="Times New Roman" w:hAnsi="Times New Roman" w:cs="Times New Roman"/>
          <w:color w:val="000000" w:themeColor="text1"/>
          <w:lang w:val="en-GB"/>
        </w:rPr>
        <w:t xml:space="preserve"> on the topic </w:t>
      </w:r>
      <w:r w:rsidR="004C392F" w:rsidRPr="00514961">
        <w:rPr>
          <w:rStyle w:val="anchor-text"/>
          <w:rFonts w:ascii="Times New Roman" w:hAnsi="Times New Roman" w:cs="Times New Roman"/>
          <w:color w:val="000000" w:themeColor="text1"/>
          <w:lang w:val="en-GB"/>
        </w:rPr>
        <w:t xml:space="preserve">to maintain </w:t>
      </w:r>
      <w:r w:rsidR="0067553F" w:rsidRPr="00514961">
        <w:rPr>
          <w:rStyle w:val="anchor-text"/>
          <w:rFonts w:ascii="Times New Roman" w:hAnsi="Times New Roman" w:cs="Times New Roman"/>
          <w:color w:val="000000" w:themeColor="text1"/>
          <w:lang w:val="en-GB"/>
        </w:rPr>
        <w:t xml:space="preserve">openness to the </w:t>
      </w:r>
      <w:r w:rsidR="00C94141" w:rsidRPr="00514961">
        <w:rPr>
          <w:rStyle w:val="anchor-text"/>
          <w:rFonts w:ascii="Times New Roman" w:hAnsi="Times New Roman" w:cs="Times New Roman"/>
          <w:color w:val="000000" w:themeColor="text1"/>
          <w:lang w:val="en-GB"/>
        </w:rPr>
        <w:t>HR managers</w:t>
      </w:r>
      <w:r w:rsidR="002D4832" w:rsidRPr="00514961">
        <w:rPr>
          <w:rFonts w:ascii="Times New Roman" w:hAnsi="Times New Roman" w:cs="Times New Roman"/>
          <w:color w:val="000000" w:themeColor="text1"/>
        </w:rPr>
        <w:t>’</w:t>
      </w:r>
      <w:r w:rsidR="0067553F" w:rsidRPr="00514961">
        <w:rPr>
          <w:rStyle w:val="anchor-text"/>
          <w:rFonts w:ascii="Times New Roman" w:hAnsi="Times New Roman" w:cs="Times New Roman"/>
          <w:color w:val="000000" w:themeColor="text1"/>
          <w:lang w:val="en-GB"/>
        </w:rPr>
        <w:t xml:space="preserve"> accounts.</w:t>
      </w:r>
    </w:p>
    <w:p w14:paraId="3D1745E2" w14:textId="51D56C3A" w:rsidR="00B94358" w:rsidRPr="00514961" w:rsidRDefault="0067553F" w:rsidP="008D229A">
      <w:pPr>
        <w:spacing w:line="480" w:lineRule="auto"/>
        <w:ind w:firstLine="720"/>
        <w:rPr>
          <w:rStyle w:val="anchor-text"/>
          <w:rFonts w:ascii="Times New Roman" w:hAnsi="Times New Roman" w:cs="Times New Roman"/>
          <w:color w:val="000000" w:themeColor="text1"/>
          <w:lang w:val="en-GB"/>
        </w:rPr>
      </w:pPr>
      <w:r w:rsidRPr="00514961">
        <w:rPr>
          <w:rStyle w:val="anchor-text"/>
          <w:rFonts w:ascii="Times New Roman" w:hAnsi="Times New Roman" w:cs="Times New Roman"/>
          <w:color w:val="000000" w:themeColor="text1"/>
          <w:lang w:val="en-GB"/>
        </w:rPr>
        <w:t>The second</w:t>
      </w:r>
      <w:r w:rsidR="004C392F" w:rsidRPr="00514961">
        <w:rPr>
          <w:rStyle w:val="anchor-text"/>
          <w:rFonts w:ascii="Times New Roman" w:hAnsi="Times New Roman" w:cs="Times New Roman"/>
          <w:color w:val="000000" w:themeColor="text1"/>
          <w:lang w:val="en-GB"/>
        </w:rPr>
        <w:t xml:space="preserve"> phase</w:t>
      </w:r>
      <w:r w:rsidRPr="00514961">
        <w:rPr>
          <w:rStyle w:val="anchor-text"/>
          <w:rFonts w:ascii="Times New Roman" w:hAnsi="Times New Roman" w:cs="Times New Roman"/>
          <w:color w:val="000000" w:themeColor="text1"/>
          <w:lang w:val="en-GB"/>
        </w:rPr>
        <w:t xml:space="preserve"> involved systematically clustering the invariant statements from each transcript. We reviewed each statement several times, coded the specifics of identified challenges, such as ‘technological limitations,’ ‘cultural norms,’ and ‘employer support.’ Initial experience clusters were </w:t>
      </w:r>
      <w:r w:rsidR="00D66B96" w:rsidRPr="00514961">
        <w:rPr>
          <w:rStyle w:val="anchor-text"/>
          <w:rFonts w:ascii="Times New Roman" w:hAnsi="Times New Roman" w:cs="Times New Roman"/>
          <w:color w:val="000000" w:themeColor="text1"/>
          <w:lang w:val="en-GB"/>
        </w:rPr>
        <w:t>labelled</w:t>
      </w:r>
      <w:r w:rsidRPr="00514961">
        <w:rPr>
          <w:rStyle w:val="anchor-text"/>
          <w:rFonts w:ascii="Times New Roman" w:hAnsi="Times New Roman" w:cs="Times New Roman"/>
          <w:color w:val="000000" w:themeColor="text1"/>
          <w:lang w:val="en-GB"/>
        </w:rPr>
        <w:t xml:space="preserve"> and color-coded in </w:t>
      </w:r>
      <w:r w:rsidR="00337781" w:rsidRPr="00514961">
        <w:rPr>
          <w:rStyle w:val="anchor-text"/>
          <w:rFonts w:ascii="Times New Roman" w:hAnsi="Times New Roman" w:cs="Times New Roman"/>
          <w:color w:val="000000" w:themeColor="text1"/>
          <w:lang w:val="en-GB"/>
        </w:rPr>
        <w:t>NVivo</w:t>
      </w:r>
      <w:r w:rsidRPr="00514961">
        <w:rPr>
          <w:rStyle w:val="anchor-text"/>
          <w:rFonts w:ascii="Times New Roman" w:hAnsi="Times New Roman" w:cs="Times New Roman"/>
          <w:color w:val="000000" w:themeColor="text1"/>
          <w:lang w:val="en-GB"/>
        </w:rPr>
        <w:t xml:space="preserve"> for each interview transcript. To ensure accuracy, we cross-referenced each experience cluster with</w:t>
      </w:r>
      <w:r w:rsidR="007F0ADE" w:rsidRPr="00514961">
        <w:rPr>
          <w:rStyle w:val="anchor-text"/>
          <w:rFonts w:ascii="Times New Roman" w:hAnsi="Times New Roman" w:cs="Times New Roman"/>
          <w:color w:val="000000" w:themeColor="text1"/>
          <w:lang w:val="en-GB"/>
        </w:rPr>
        <w:t xml:space="preserve"> </w:t>
      </w:r>
      <w:r w:rsidRPr="00514961">
        <w:rPr>
          <w:rStyle w:val="anchor-text"/>
          <w:rFonts w:ascii="Times New Roman" w:hAnsi="Times New Roman" w:cs="Times New Roman"/>
          <w:color w:val="000000" w:themeColor="text1"/>
          <w:lang w:val="en-GB"/>
        </w:rPr>
        <w:t xml:space="preserve">the interview transcript of each </w:t>
      </w:r>
      <w:r w:rsidR="007F0ADE" w:rsidRPr="00514961">
        <w:rPr>
          <w:rStyle w:val="anchor-text"/>
          <w:rFonts w:ascii="Times New Roman" w:hAnsi="Times New Roman" w:cs="Times New Roman"/>
          <w:color w:val="000000" w:themeColor="text1"/>
          <w:lang w:val="en-GB"/>
        </w:rPr>
        <w:t>HR manager</w:t>
      </w:r>
      <w:r w:rsidRPr="00514961">
        <w:rPr>
          <w:rStyle w:val="anchor-text"/>
          <w:rFonts w:ascii="Times New Roman" w:hAnsi="Times New Roman" w:cs="Times New Roman"/>
          <w:color w:val="000000" w:themeColor="text1"/>
          <w:lang w:val="en-GB"/>
        </w:rPr>
        <w:t>’s experience to confirm that it was either directly stated or compatible</w:t>
      </w:r>
      <w:r w:rsidRPr="00514961">
        <w:rPr>
          <w:rFonts w:ascii="Times New Roman" w:hAnsi="Times New Roman" w:cs="Times New Roman"/>
          <w:color w:val="000000" w:themeColor="text1"/>
          <w:lang w:val="en-GB"/>
        </w:rPr>
        <w:t xml:space="preserve"> with their responses (Moustakas, 1994).</w:t>
      </w:r>
    </w:p>
    <w:p w14:paraId="666A67AC" w14:textId="0DBD9CED" w:rsidR="00B94358" w:rsidRPr="00514961" w:rsidRDefault="0067553F" w:rsidP="008D229A">
      <w:pPr>
        <w:spacing w:line="480" w:lineRule="auto"/>
        <w:ind w:firstLine="720"/>
        <w:rPr>
          <w:rStyle w:val="anchor-text"/>
          <w:rFonts w:ascii="Times New Roman" w:hAnsi="Times New Roman" w:cs="Times New Roman"/>
          <w:color w:val="000000" w:themeColor="text1"/>
          <w:lang w:val="en-GB"/>
        </w:rPr>
      </w:pPr>
      <w:r w:rsidRPr="00514961">
        <w:rPr>
          <w:rStyle w:val="anchor-text"/>
          <w:rFonts w:ascii="Times New Roman" w:hAnsi="Times New Roman" w:cs="Times New Roman"/>
          <w:color w:val="000000" w:themeColor="text1"/>
          <w:lang w:val="en-GB"/>
        </w:rPr>
        <w:t xml:space="preserve">In the third </w:t>
      </w:r>
      <w:r w:rsidR="00264484" w:rsidRPr="00514961">
        <w:rPr>
          <w:rStyle w:val="anchor-text"/>
          <w:rFonts w:ascii="Times New Roman" w:hAnsi="Times New Roman" w:cs="Times New Roman"/>
          <w:color w:val="000000" w:themeColor="text1"/>
          <w:lang w:val="en-GB"/>
        </w:rPr>
        <w:t>phase</w:t>
      </w:r>
      <w:r w:rsidRPr="00514961">
        <w:rPr>
          <w:rStyle w:val="anchor-text"/>
          <w:rFonts w:ascii="Times New Roman" w:hAnsi="Times New Roman" w:cs="Times New Roman"/>
          <w:color w:val="000000" w:themeColor="text1"/>
          <w:lang w:val="en-GB"/>
        </w:rPr>
        <w:t xml:space="preserve">, we clustered experiences across all interviews to identify recurring patterns and aspects of HRA adoption challenges. This stage resembled second-cycle pattern coding and cross-case analysis (Gioia </w:t>
      </w:r>
      <w:r w:rsidRPr="00514961">
        <w:rPr>
          <w:rStyle w:val="anchor-text"/>
          <w:rFonts w:ascii="Times New Roman" w:hAnsi="Times New Roman" w:cs="Times New Roman"/>
          <w:i/>
          <w:iCs/>
          <w:color w:val="000000" w:themeColor="text1"/>
          <w:lang w:val="en-GB"/>
        </w:rPr>
        <w:t>et al.,</w:t>
      </w:r>
      <w:r w:rsidRPr="00514961">
        <w:rPr>
          <w:rStyle w:val="anchor-text"/>
          <w:rFonts w:ascii="Times New Roman" w:hAnsi="Times New Roman" w:cs="Times New Roman"/>
          <w:color w:val="000000" w:themeColor="text1"/>
          <w:lang w:val="en-GB"/>
        </w:rPr>
        <w:t xml:space="preserve"> 2013; Miles </w:t>
      </w:r>
      <w:r w:rsidRPr="00514961">
        <w:rPr>
          <w:rStyle w:val="anchor-text"/>
          <w:rFonts w:ascii="Times New Roman" w:hAnsi="Times New Roman" w:cs="Times New Roman"/>
          <w:i/>
          <w:iCs/>
          <w:color w:val="000000" w:themeColor="text1"/>
          <w:lang w:val="en-GB"/>
        </w:rPr>
        <w:t>et al.</w:t>
      </w:r>
      <w:r w:rsidRPr="00514961">
        <w:rPr>
          <w:rStyle w:val="anchor-text"/>
          <w:rFonts w:ascii="Times New Roman" w:hAnsi="Times New Roman" w:cs="Times New Roman"/>
          <w:color w:val="000000" w:themeColor="text1"/>
          <w:lang w:val="en-GB"/>
        </w:rPr>
        <w:t>, 2014)</w:t>
      </w:r>
      <w:r w:rsidR="00657874" w:rsidRPr="00514961">
        <w:rPr>
          <w:rStyle w:val="anchor-text"/>
          <w:rFonts w:ascii="Times New Roman" w:hAnsi="Times New Roman" w:cs="Times New Roman"/>
          <w:color w:val="000000" w:themeColor="text1"/>
          <w:lang w:val="en-GB"/>
        </w:rPr>
        <w:t>, also called</w:t>
      </w:r>
      <w:r w:rsidR="00337781" w:rsidRPr="00514961">
        <w:rPr>
          <w:rStyle w:val="anchor-text"/>
          <w:rFonts w:ascii="Times New Roman" w:hAnsi="Times New Roman" w:cs="Times New Roman"/>
          <w:color w:val="000000" w:themeColor="text1"/>
          <w:lang w:val="en-GB"/>
        </w:rPr>
        <w:t xml:space="preserve"> </w:t>
      </w:r>
      <w:r w:rsidRPr="00514961">
        <w:rPr>
          <w:rStyle w:val="anchor-text"/>
          <w:rFonts w:ascii="Times New Roman" w:hAnsi="Times New Roman" w:cs="Times New Roman"/>
          <w:color w:val="000000" w:themeColor="text1"/>
          <w:lang w:val="en-GB"/>
        </w:rPr>
        <w:t xml:space="preserve">horizontal analysis (Parameshwar, 2005). Experience clusters that appeared across </w:t>
      </w:r>
      <w:r w:rsidR="007F0ADE" w:rsidRPr="00514961">
        <w:rPr>
          <w:rStyle w:val="anchor-text"/>
          <w:rFonts w:ascii="Times New Roman" w:hAnsi="Times New Roman" w:cs="Times New Roman"/>
          <w:color w:val="000000" w:themeColor="text1"/>
          <w:lang w:val="en-GB"/>
        </w:rPr>
        <w:t>HR managers</w:t>
      </w:r>
      <w:r w:rsidRPr="00514961">
        <w:rPr>
          <w:rStyle w:val="anchor-text"/>
          <w:rFonts w:ascii="Times New Roman" w:hAnsi="Times New Roman" w:cs="Times New Roman"/>
          <w:color w:val="000000" w:themeColor="text1"/>
          <w:lang w:val="en-GB"/>
        </w:rPr>
        <w:t xml:space="preserve"> were grouped under broader categories, such as ‘national regulatory and economic constraints,’ ‘organisational cultural and policy challenges,’ ‘HR operational competence and capacity’</w:t>
      </w:r>
      <w:r w:rsidR="00144BCD" w:rsidRPr="00514961">
        <w:rPr>
          <w:rStyle w:val="anchor-text"/>
          <w:rFonts w:ascii="Times New Roman" w:hAnsi="Times New Roman" w:cs="Times New Roman"/>
          <w:color w:val="000000" w:themeColor="text1"/>
          <w:lang w:val="en-GB"/>
        </w:rPr>
        <w:t>,</w:t>
      </w:r>
      <w:r w:rsidRPr="00514961">
        <w:rPr>
          <w:rStyle w:val="anchor-text"/>
          <w:rFonts w:ascii="Times New Roman" w:hAnsi="Times New Roman" w:cs="Times New Roman"/>
          <w:color w:val="000000" w:themeColor="text1"/>
          <w:lang w:val="en-GB"/>
        </w:rPr>
        <w:t xml:space="preserve"> and ‘employee concerns on data privacy and psychological safety.’ NVivo software was then used to organise and manage these clusters, allowing for systematic comparisons and verification across interviews (O’Kane </w:t>
      </w:r>
      <w:r w:rsidRPr="00514961">
        <w:rPr>
          <w:rStyle w:val="anchor-text"/>
          <w:rFonts w:ascii="Times New Roman" w:hAnsi="Times New Roman" w:cs="Times New Roman"/>
          <w:i/>
          <w:iCs/>
          <w:color w:val="000000" w:themeColor="text1"/>
          <w:lang w:val="en-GB"/>
        </w:rPr>
        <w:t>et al</w:t>
      </w:r>
      <w:r w:rsidRPr="00514961">
        <w:rPr>
          <w:rStyle w:val="anchor-text"/>
          <w:rFonts w:ascii="Times New Roman" w:hAnsi="Times New Roman" w:cs="Times New Roman"/>
          <w:color w:val="000000" w:themeColor="text1"/>
          <w:lang w:val="en-GB"/>
        </w:rPr>
        <w:t xml:space="preserve">., 2021). </w:t>
      </w:r>
    </w:p>
    <w:p w14:paraId="67B528FA" w14:textId="4F7D1D52" w:rsidR="00FD39EF" w:rsidRPr="00514961" w:rsidRDefault="0067553F" w:rsidP="008D229A">
      <w:pPr>
        <w:spacing w:line="480" w:lineRule="auto"/>
        <w:ind w:firstLine="720"/>
        <w:rPr>
          <w:rStyle w:val="anchor-text"/>
          <w:rFonts w:ascii="Times New Roman" w:hAnsi="Times New Roman" w:cs="Times New Roman"/>
          <w:color w:val="000000" w:themeColor="text1"/>
        </w:rPr>
      </w:pPr>
      <w:r w:rsidRPr="00514961">
        <w:rPr>
          <w:rStyle w:val="anchor-text"/>
          <w:rFonts w:ascii="Times New Roman" w:hAnsi="Times New Roman" w:cs="Times New Roman"/>
          <w:color w:val="000000" w:themeColor="text1"/>
          <w:lang w:val="en-GB"/>
        </w:rPr>
        <w:t xml:space="preserve">The final </w:t>
      </w:r>
      <w:r w:rsidR="00657874" w:rsidRPr="00514961">
        <w:rPr>
          <w:rStyle w:val="anchor-text"/>
          <w:rFonts w:ascii="Times New Roman" w:hAnsi="Times New Roman" w:cs="Times New Roman"/>
          <w:color w:val="000000" w:themeColor="text1"/>
          <w:lang w:val="en-GB"/>
        </w:rPr>
        <w:t>phase</w:t>
      </w:r>
      <w:r w:rsidRPr="00514961">
        <w:rPr>
          <w:rStyle w:val="anchor-text"/>
          <w:rFonts w:ascii="Times New Roman" w:hAnsi="Times New Roman" w:cs="Times New Roman"/>
          <w:color w:val="000000" w:themeColor="text1"/>
          <w:lang w:val="en-GB"/>
        </w:rPr>
        <w:t xml:space="preserve"> involved sorting the experience clusters and categories into themes to form the study’s framework of challenges of HRA adoption in Morocco (Gioia </w:t>
      </w:r>
      <w:r w:rsidRPr="00514961">
        <w:rPr>
          <w:rStyle w:val="anchor-text"/>
          <w:rFonts w:ascii="Times New Roman" w:hAnsi="Times New Roman" w:cs="Times New Roman"/>
          <w:i/>
          <w:iCs/>
          <w:color w:val="000000" w:themeColor="text1"/>
          <w:lang w:val="en-GB"/>
        </w:rPr>
        <w:t>et al</w:t>
      </w:r>
      <w:r w:rsidRPr="00514961">
        <w:rPr>
          <w:rStyle w:val="anchor-text"/>
          <w:rFonts w:ascii="Times New Roman" w:hAnsi="Times New Roman" w:cs="Times New Roman"/>
          <w:color w:val="000000" w:themeColor="text1"/>
          <w:lang w:val="en-GB"/>
        </w:rPr>
        <w:t xml:space="preserve">., 2013). This process involved interpreting the experience clusters in alignment with </w:t>
      </w:r>
      <w:r w:rsidR="003015B2" w:rsidRPr="00514961">
        <w:rPr>
          <w:rStyle w:val="anchor-text"/>
          <w:rFonts w:ascii="Times New Roman" w:hAnsi="Times New Roman" w:cs="Times New Roman"/>
          <w:color w:val="000000" w:themeColor="text1"/>
          <w:lang w:val="en-GB"/>
        </w:rPr>
        <w:t>the</w:t>
      </w:r>
      <w:r w:rsidRPr="00514961">
        <w:rPr>
          <w:rStyle w:val="anchor-text"/>
          <w:rFonts w:ascii="Times New Roman" w:hAnsi="Times New Roman" w:cs="Times New Roman"/>
          <w:color w:val="000000" w:themeColor="text1"/>
          <w:lang w:val="en-GB"/>
        </w:rPr>
        <w:t xml:space="preserve"> research question. We sought to reconstruct </w:t>
      </w:r>
      <w:r w:rsidR="006B7D1B" w:rsidRPr="00514961">
        <w:rPr>
          <w:rStyle w:val="anchor-text"/>
          <w:rFonts w:ascii="Times New Roman" w:hAnsi="Times New Roman" w:cs="Times New Roman"/>
          <w:color w:val="000000" w:themeColor="text1"/>
          <w:lang w:val="en-GB"/>
        </w:rPr>
        <w:t>HR managers</w:t>
      </w:r>
      <w:r w:rsidRPr="00514961">
        <w:rPr>
          <w:rStyle w:val="anchor-text"/>
          <w:rFonts w:ascii="Times New Roman" w:hAnsi="Times New Roman" w:cs="Times New Roman"/>
          <w:color w:val="000000" w:themeColor="text1"/>
          <w:lang w:val="en-GB"/>
        </w:rPr>
        <w:t xml:space="preserve">’ experiences as closely as possible, </w:t>
      </w:r>
      <w:r w:rsidRPr="00514961">
        <w:rPr>
          <w:rStyle w:val="anchor-text"/>
          <w:rFonts w:ascii="Times New Roman" w:hAnsi="Times New Roman" w:cs="Times New Roman"/>
          <w:color w:val="000000" w:themeColor="text1"/>
          <w:lang w:val="en-GB"/>
        </w:rPr>
        <w:lastRenderedPageBreak/>
        <w:t>presenting a clear structure of interrelated contextual challenges. This qualitative data analysis strategy was</w:t>
      </w:r>
      <w:r w:rsidR="0000088A" w:rsidRPr="00514961">
        <w:rPr>
          <w:rStyle w:val="anchor-text"/>
          <w:rFonts w:ascii="Times New Roman" w:hAnsi="Times New Roman" w:cs="Times New Roman"/>
          <w:color w:val="000000" w:themeColor="text1"/>
          <w:lang w:val="en-GB"/>
        </w:rPr>
        <w:t xml:space="preserve"> </w:t>
      </w:r>
      <w:r w:rsidRPr="00514961">
        <w:rPr>
          <w:rStyle w:val="anchor-text"/>
          <w:rFonts w:ascii="Times New Roman" w:hAnsi="Times New Roman" w:cs="Times New Roman"/>
          <w:color w:val="000000" w:themeColor="text1"/>
          <w:lang w:val="en-GB"/>
        </w:rPr>
        <w:t>iterative</w:t>
      </w:r>
      <w:r w:rsidR="006B7D1B" w:rsidRPr="00514961">
        <w:rPr>
          <w:rStyle w:val="anchor-text"/>
          <w:rFonts w:ascii="Times New Roman" w:hAnsi="Times New Roman" w:cs="Times New Roman"/>
          <w:color w:val="000000" w:themeColor="text1"/>
          <w:lang w:val="en-GB"/>
        </w:rPr>
        <w:t>,</w:t>
      </w:r>
      <w:r w:rsidRPr="00514961">
        <w:rPr>
          <w:rStyle w:val="anchor-text"/>
          <w:rFonts w:ascii="Times New Roman" w:hAnsi="Times New Roman" w:cs="Times New Roman"/>
          <w:color w:val="000000" w:themeColor="text1"/>
          <w:lang w:val="en-GB"/>
        </w:rPr>
        <w:t xml:space="preserve"> and we outline the process in Figure 1. </w:t>
      </w:r>
    </w:p>
    <w:p w14:paraId="01C33E30" w14:textId="509B0729" w:rsidR="00B94358" w:rsidRPr="00514961" w:rsidRDefault="00060E8B" w:rsidP="00852EBC">
      <w:pPr>
        <w:spacing w:line="480" w:lineRule="auto"/>
        <w:jc w:val="center"/>
        <w:rPr>
          <w:rFonts w:ascii="Times New Roman" w:hAnsi="Times New Roman" w:cs="Times New Roman"/>
          <w:color w:val="000000" w:themeColor="text1"/>
          <w:lang w:val="en-GB"/>
        </w:rPr>
      </w:pPr>
      <w:r w:rsidRPr="00514961">
        <w:rPr>
          <w:rStyle w:val="anchor-text"/>
          <w:rFonts w:ascii="Times New Roman" w:hAnsi="Times New Roman" w:cs="Times New Roman"/>
          <w:color w:val="000000" w:themeColor="text1"/>
          <w:lang w:val="en-GB"/>
        </w:rPr>
        <w:t>Insert Figure 1 About Here</w:t>
      </w:r>
    </w:p>
    <w:p w14:paraId="0860D7FE" w14:textId="228B7D94" w:rsidR="00060E8B" w:rsidRPr="00514961" w:rsidRDefault="00B75DED" w:rsidP="00D646B4">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 xml:space="preserve">Upon </w:t>
      </w:r>
      <w:proofErr w:type="spellStart"/>
      <w:r w:rsidRPr="00514961">
        <w:rPr>
          <w:rFonts w:ascii="Times New Roman" w:hAnsi="Times New Roman" w:cs="Times New Roman"/>
          <w:color w:val="000000" w:themeColor="text1"/>
          <w:lang w:val="en-GB"/>
        </w:rPr>
        <w:t>analyzing</w:t>
      </w:r>
      <w:proofErr w:type="spellEnd"/>
      <w:r w:rsidRPr="00514961">
        <w:rPr>
          <w:rFonts w:ascii="Times New Roman" w:hAnsi="Times New Roman" w:cs="Times New Roman"/>
          <w:color w:val="000000" w:themeColor="text1"/>
          <w:lang w:val="en-GB"/>
        </w:rPr>
        <w:t xml:space="preserve"> the full spectrum of challenges, we identified the inter</w:t>
      </w:r>
      <w:r w:rsidR="008E24E2" w:rsidRPr="00514961">
        <w:rPr>
          <w:rFonts w:ascii="Times New Roman" w:hAnsi="Times New Roman" w:cs="Times New Roman"/>
          <w:color w:val="000000" w:themeColor="text1"/>
          <w:lang w:val="en-GB"/>
        </w:rPr>
        <w:t>actions</w:t>
      </w:r>
      <w:r w:rsidRPr="00514961">
        <w:rPr>
          <w:rFonts w:ascii="Times New Roman" w:hAnsi="Times New Roman" w:cs="Times New Roman"/>
          <w:color w:val="000000" w:themeColor="text1"/>
          <w:lang w:val="en-GB"/>
        </w:rPr>
        <w:t xml:space="preserve"> emphasized by HR managers across different system levels. These </w:t>
      </w:r>
      <w:r w:rsidR="008E24E2" w:rsidRPr="00514961">
        <w:rPr>
          <w:rFonts w:ascii="Times New Roman" w:hAnsi="Times New Roman" w:cs="Times New Roman"/>
          <w:color w:val="000000" w:themeColor="text1"/>
          <w:lang w:val="en-GB"/>
        </w:rPr>
        <w:t xml:space="preserve">interactions </w:t>
      </w:r>
      <w:r w:rsidRPr="00514961">
        <w:rPr>
          <w:rFonts w:ascii="Times New Roman" w:hAnsi="Times New Roman" w:cs="Times New Roman"/>
          <w:color w:val="000000" w:themeColor="text1"/>
          <w:lang w:val="en-GB"/>
        </w:rPr>
        <w:t xml:space="preserve">were subsequently classified into three distinct categories: </w:t>
      </w:r>
      <w:r w:rsidR="007D0C0C" w:rsidRPr="00514961">
        <w:rPr>
          <w:rFonts w:ascii="Times New Roman" w:hAnsi="Times New Roman" w:cs="Times New Roman"/>
          <w:color w:val="000000" w:themeColor="text1"/>
          <w:lang w:val="en-GB"/>
        </w:rPr>
        <w:t xml:space="preserve">External subjective </w:t>
      </w:r>
      <w:r w:rsidR="00586290" w:rsidRPr="00514961">
        <w:rPr>
          <w:rFonts w:ascii="Times New Roman" w:hAnsi="Times New Roman" w:cs="Times New Roman"/>
          <w:color w:val="000000" w:themeColor="text1"/>
          <w:lang w:val="en-GB"/>
        </w:rPr>
        <w:t>socio</w:t>
      </w:r>
      <w:r w:rsidR="007D0C0C" w:rsidRPr="00514961">
        <w:rPr>
          <w:rFonts w:ascii="Times New Roman" w:hAnsi="Times New Roman" w:cs="Times New Roman"/>
          <w:color w:val="000000" w:themeColor="text1"/>
          <w:lang w:val="en-GB"/>
        </w:rPr>
        <w:t>cultural norms reinforcing internal unstandardized HR practices and resistance to HRA</w:t>
      </w:r>
      <w:r w:rsidR="00002FA6" w:rsidRPr="00514961">
        <w:rPr>
          <w:rFonts w:ascii="Times New Roman" w:hAnsi="Times New Roman" w:cs="Times New Roman"/>
          <w:color w:val="000000" w:themeColor="text1"/>
          <w:lang w:val="en-GB"/>
        </w:rPr>
        <w:t>;</w:t>
      </w:r>
      <w:r w:rsidR="009E2CC2" w:rsidRPr="00514961">
        <w:rPr>
          <w:rFonts w:ascii="Times New Roman" w:hAnsi="Times New Roman" w:cs="Times New Roman"/>
          <w:color w:val="000000" w:themeColor="text1"/>
          <w:lang w:val="en-GB"/>
        </w:rPr>
        <w:t xml:space="preserve"> </w:t>
      </w:r>
      <w:r w:rsidR="000F6C4A" w:rsidRPr="00514961">
        <w:rPr>
          <w:rFonts w:ascii="Times New Roman" w:hAnsi="Times New Roman" w:cs="Times New Roman"/>
          <w:color w:val="000000" w:themeColor="text1"/>
          <w:lang w:val="en-GB"/>
        </w:rPr>
        <w:t xml:space="preserve">Technological and awareness </w:t>
      </w:r>
      <w:r w:rsidR="00D249FD" w:rsidRPr="00514961">
        <w:rPr>
          <w:rFonts w:ascii="Times New Roman" w:hAnsi="Times New Roman" w:cs="Times New Roman"/>
          <w:color w:val="000000" w:themeColor="text1"/>
          <w:lang w:val="en-GB"/>
        </w:rPr>
        <w:t>of HR managers</w:t>
      </w:r>
      <w:r w:rsidR="000971B2" w:rsidRPr="00514961">
        <w:rPr>
          <w:rFonts w:ascii="Times New Roman" w:hAnsi="Times New Roman" w:cs="Times New Roman"/>
          <w:color w:val="000000" w:themeColor="text1"/>
          <w:lang w:val="en-GB"/>
        </w:rPr>
        <w:t xml:space="preserve"> that hinder their </w:t>
      </w:r>
      <w:r w:rsidR="005D4276" w:rsidRPr="00514961">
        <w:rPr>
          <w:rFonts w:ascii="Times New Roman" w:hAnsi="Times New Roman" w:cs="Times New Roman"/>
          <w:color w:val="000000" w:themeColor="text1"/>
          <w:lang w:val="en-GB"/>
        </w:rPr>
        <w:t xml:space="preserve">HRA adoption </w:t>
      </w:r>
      <w:r w:rsidR="000F6C4A" w:rsidRPr="00514961">
        <w:rPr>
          <w:rFonts w:ascii="Times New Roman" w:hAnsi="Times New Roman" w:cs="Times New Roman"/>
          <w:color w:val="000000" w:themeColor="text1"/>
          <w:lang w:val="en-GB"/>
        </w:rPr>
        <w:t>skills</w:t>
      </w:r>
      <w:r w:rsidR="00002FA6" w:rsidRPr="00514961">
        <w:rPr>
          <w:rFonts w:ascii="Times New Roman" w:hAnsi="Times New Roman" w:cs="Times New Roman"/>
          <w:color w:val="000000" w:themeColor="text1"/>
          <w:lang w:val="en-GB"/>
        </w:rPr>
        <w:t>; and</w:t>
      </w:r>
      <w:r w:rsidR="00337D4E" w:rsidRPr="00514961">
        <w:rPr>
          <w:rFonts w:ascii="Times New Roman" w:hAnsi="Times New Roman" w:cs="Times New Roman"/>
          <w:color w:val="000000" w:themeColor="text1"/>
          <w:lang w:val="en-GB"/>
        </w:rPr>
        <w:t xml:space="preserve"> </w:t>
      </w:r>
      <w:r w:rsidR="00A269DA" w:rsidRPr="00514961">
        <w:rPr>
          <w:rFonts w:ascii="Times New Roman" w:hAnsi="Times New Roman" w:cs="Times New Roman"/>
          <w:color w:val="000000" w:themeColor="text1"/>
          <w:lang w:val="en-GB"/>
        </w:rPr>
        <w:t>Weak national data regulations with data policies and privacy concerns</w:t>
      </w:r>
      <w:r w:rsidRPr="00514961">
        <w:rPr>
          <w:rFonts w:ascii="Times New Roman" w:hAnsi="Times New Roman" w:cs="Times New Roman"/>
          <w:color w:val="000000" w:themeColor="text1"/>
          <w:lang w:val="en-GB"/>
        </w:rPr>
        <w:t>.</w:t>
      </w:r>
      <w:r w:rsidR="004E3E70" w:rsidRPr="00514961">
        <w:rPr>
          <w:rFonts w:ascii="Times New Roman" w:hAnsi="Times New Roman" w:cs="Times New Roman"/>
          <w:color w:val="000000" w:themeColor="text1"/>
          <w:lang w:val="en-GB"/>
        </w:rPr>
        <w:t xml:space="preserve"> T</w:t>
      </w:r>
      <w:r w:rsidR="004E3E70" w:rsidRPr="00514961">
        <w:rPr>
          <w:rFonts w:ascii="Times New Roman" w:hAnsi="Times New Roman" w:cs="Times New Roman"/>
          <w:color w:val="000000" w:themeColor="text1"/>
        </w:rPr>
        <w:t xml:space="preserve">he interconnected challenges and their relationships are succinctly summarized in </w:t>
      </w:r>
      <w:r w:rsidR="00B94358" w:rsidRPr="00514961">
        <w:rPr>
          <w:rFonts w:ascii="Times New Roman" w:hAnsi="Times New Roman" w:cs="Times New Roman"/>
          <w:color w:val="000000" w:themeColor="text1"/>
        </w:rPr>
        <w:t>the</w:t>
      </w:r>
      <w:r w:rsidR="004E3E70" w:rsidRPr="00514961">
        <w:rPr>
          <w:rFonts w:ascii="Times New Roman" w:hAnsi="Times New Roman" w:cs="Times New Roman"/>
          <w:color w:val="000000" w:themeColor="text1"/>
        </w:rPr>
        <w:t xml:space="preserve"> data structure illustrated in Figure 2.</w:t>
      </w:r>
    </w:p>
    <w:p w14:paraId="79E41A2A" w14:textId="796DE7C1" w:rsidR="00060E8B" w:rsidRPr="00514961" w:rsidRDefault="00996488" w:rsidP="00060E8B">
      <w:pPr>
        <w:spacing w:line="480" w:lineRule="auto"/>
        <w:jc w:val="center"/>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Insert Figure 2 About Here</w:t>
      </w:r>
    </w:p>
    <w:p w14:paraId="5CA12C14" w14:textId="77777777" w:rsidR="008E6E04" w:rsidRPr="00514961" w:rsidRDefault="008E6E04" w:rsidP="00060E8B">
      <w:pPr>
        <w:spacing w:line="480" w:lineRule="auto"/>
        <w:jc w:val="center"/>
        <w:rPr>
          <w:rFonts w:ascii="Times New Roman" w:hAnsi="Times New Roman" w:cs="Times New Roman"/>
          <w:color w:val="000000" w:themeColor="text1"/>
          <w:lang w:val="en-GB"/>
        </w:rPr>
      </w:pPr>
    </w:p>
    <w:p w14:paraId="551C581C" w14:textId="77777777" w:rsidR="00060E8B" w:rsidRPr="00514961" w:rsidRDefault="0067553F" w:rsidP="006C6D0A">
      <w:pPr>
        <w:pStyle w:val="Heading1"/>
        <w:spacing w:before="0" w:line="480" w:lineRule="auto"/>
        <w:rPr>
          <w:rFonts w:ascii="Times New Roman" w:hAnsi="Times New Roman" w:cs="Times New Roman"/>
          <w:b/>
          <w:bCs/>
          <w:color w:val="000000" w:themeColor="text1"/>
          <w:sz w:val="24"/>
          <w:szCs w:val="24"/>
        </w:rPr>
      </w:pPr>
      <w:r w:rsidRPr="00514961">
        <w:rPr>
          <w:rFonts w:ascii="Times New Roman" w:hAnsi="Times New Roman" w:cs="Times New Roman"/>
          <w:b/>
          <w:bCs/>
          <w:color w:val="000000" w:themeColor="text1"/>
          <w:sz w:val="24"/>
          <w:szCs w:val="24"/>
        </w:rPr>
        <w:t xml:space="preserve">Findings </w:t>
      </w:r>
    </w:p>
    <w:p w14:paraId="58B0752E" w14:textId="0E795E53" w:rsidR="0098536F" w:rsidRPr="00514961" w:rsidRDefault="00A713E2" w:rsidP="00A16480">
      <w:pPr>
        <w:spacing w:line="480" w:lineRule="auto"/>
        <w:ind w:firstLine="720"/>
        <w:rPr>
          <w:rFonts w:ascii="Times New Roman" w:hAnsi="Times New Roman" w:cs="Times New Roman"/>
          <w:color w:val="000000" w:themeColor="text1"/>
          <w:sz w:val="22"/>
          <w:szCs w:val="22"/>
          <w:lang w:val="en-GB"/>
        </w:rPr>
      </w:pPr>
      <w:r w:rsidRPr="00514961">
        <w:rPr>
          <w:rFonts w:ascii="Times New Roman" w:eastAsia="Yu Gothic Light" w:hAnsi="Times New Roman" w:cs="Times New Roman"/>
          <w:color w:val="000000" w:themeColor="text1"/>
          <w:lang w:val="en-GB"/>
        </w:rPr>
        <w:t>Informed by</w:t>
      </w:r>
      <w:r w:rsidR="0098536F" w:rsidRPr="00514961">
        <w:rPr>
          <w:rFonts w:ascii="Times New Roman" w:eastAsia="Yu Gothic Light" w:hAnsi="Times New Roman" w:cs="Times New Roman"/>
          <w:color w:val="000000" w:themeColor="text1"/>
          <w:lang w:val="en-GB"/>
        </w:rPr>
        <w:t xml:space="preserve"> </w:t>
      </w:r>
      <w:r w:rsidR="00851B56" w:rsidRPr="00514961">
        <w:rPr>
          <w:rFonts w:ascii="Times New Roman" w:eastAsia="Yu Gothic Light" w:hAnsi="Times New Roman" w:cs="Times New Roman"/>
          <w:color w:val="000000" w:themeColor="text1"/>
          <w:lang w:val="en-GB"/>
        </w:rPr>
        <w:t xml:space="preserve">open </w:t>
      </w:r>
      <w:r w:rsidRPr="00514961">
        <w:rPr>
          <w:rFonts w:ascii="Times New Roman" w:eastAsia="Yu Gothic Light" w:hAnsi="Times New Roman" w:cs="Times New Roman"/>
          <w:color w:val="000000" w:themeColor="text1"/>
          <w:lang w:val="en-GB"/>
        </w:rPr>
        <w:t>systems theory</w:t>
      </w:r>
      <w:r w:rsidR="0098536F" w:rsidRPr="00514961">
        <w:rPr>
          <w:rFonts w:ascii="Times New Roman" w:eastAsia="Yu Gothic Light" w:hAnsi="Times New Roman" w:cs="Times New Roman"/>
          <w:color w:val="000000" w:themeColor="text1"/>
          <w:lang w:val="en-GB"/>
        </w:rPr>
        <w:t>, our findings reveal the multifaceted nature of the challenges HR managers face when adopting HRA</w:t>
      </w:r>
      <w:r w:rsidRPr="00514961">
        <w:rPr>
          <w:rFonts w:ascii="Times New Roman" w:eastAsia="Yu Gothic Light" w:hAnsi="Times New Roman" w:cs="Times New Roman"/>
          <w:color w:val="000000" w:themeColor="text1"/>
          <w:lang w:val="en-GB"/>
        </w:rPr>
        <w:t xml:space="preserve"> and highlight</w:t>
      </w:r>
      <w:r w:rsidR="0098536F" w:rsidRPr="00514961">
        <w:rPr>
          <w:rFonts w:ascii="Times New Roman" w:eastAsia="Yu Gothic Light" w:hAnsi="Times New Roman" w:cs="Times New Roman"/>
          <w:color w:val="000000" w:themeColor="text1"/>
          <w:lang w:val="en-GB"/>
        </w:rPr>
        <w:t xml:space="preserve"> the interplay between external and internal factors. </w:t>
      </w:r>
      <w:r w:rsidR="00B94358" w:rsidRPr="00514961">
        <w:rPr>
          <w:rFonts w:ascii="Times New Roman" w:eastAsia="Yu Gothic Light" w:hAnsi="Times New Roman" w:cs="Times New Roman"/>
          <w:color w:val="000000" w:themeColor="text1"/>
          <w:lang w:val="en-GB"/>
        </w:rPr>
        <w:t xml:space="preserve">Three </w:t>
      </w:r>
      <w:r w:rsidR="00851B56" w:rsidRPr="00514961">
        <w:rPr>
          <w:rFonts w:ascii="Times New Roman" w:eastAsia="Yu Gothic Light" w:hAnsi="Times New Roman" w:cs="Times New Roman"/>
          <w:color w:val="000000" w:themeColor="text1"/>
          <w:lang w:val="en-GB"/>
        </w:rPr>
        <w:t xml:space="preserve">themes </w:t>
      </w:r>
      <w:r w:rsidR="00B94358" w:rsidRPr="00514961">
        <w:rPr>
          <w:rFonts w:ascii="Times New Roman" w:eastAsia="Yu Gothic Light" w:hAnsi="Times New Roman" w:cs="Times New Roman"/>
          <w:color w:val="000000" w:themeColor="text1"/>
          <w:lang w:val="en-GB"/>
        </w:rPr>
        <w:t>represent the challenges as described below.</w:t>
      </w:r>
    </w:p>
    <w:p w14:paraId="633C3826" w14:textId="77777777" w:rsidR="0098536F" w:rsidRPr="00514961" w:rsidRDefault="0098536F" w:rsidP="008D229A">
      <w:pPr>
        <w:rPr>
          <w:color w:val="000000" w:themeColor="text1"/>
          <w:lang w:val="en-GB"/>
        </w:rPr>
      </w:pPr>
    </w:p>
    <w:p w14:paraId="0616142F" w14:textId="6124467B" w:rsidR="0070030F" w:rsidRPr="00514961" w:rsidRDefault="00851B56" w:rsidP="0070030F">
      <w:pPr>
        <w:rPr>
          <w:rStyle w:val="Strong"/>
          <w:rFonts w:ascii="Times New Roman" w:hAnsi="Times New Roman" w:cs="Times New Roman"/>
          <w:i/>
          <w:color w:val="000000" w:themeColor="text1"/>
        </w:rPr>
      </w:pPr>
      <w:r w:rsidRPr="00514961">
        <w:rPr>
          <w:rStyle w:val="Strong"/>
          <w:rFonts w:ascii="Times New Roman" w:hAnsi="Times New Roman" w:cs="Times New Roman"/>
          <w:i/>
          <w:color w:val="000000" w:themeColor="text1"/>
        </w:rPr>
        <w:t xml:space="preserve">Theme </w:t>
      </w:r>
      <w:r w:rsidR="00C72488" w:rsidRPr="00514961">
        <w:rPr>
          <w:rStyle w:val="Strong"/>
          <w:rFonts w:ascii="Times New Roman" w:hAnsi="Times New Roman" w:cs="Times New Roman"/>
          <w:i/>
          <w:color w:val="000000" w:themeColor="text1"/>
        </w:rPr>
        <w:t>1: External Subjective Sociocultural Norms Reinforcing Internal Unstandardized HR Practices and Resistance to HRA</w:t>
      </w:r>
    </w:p>
    <w:p w14:paraId="1DACC906" w14:textId="77777777" w:rsidR="00965225" w:rsidRPr="00514961" w:rsidRDefault="00965225" w:rsidP="0070030F">
      <w:pPr>
        <w:rPr>
          <w:rStyle w:val="Strong"/>
          <w:rFonts w:ascii="Times New Roman" w:hAnsi="Times New Roman" w:cs="Times New Roman"/>
          <w:i/>
          <w:color w:val="000000" w:themeColor="text1"/>
        </w:rPr>
      </w:pPr>
    </w:p>
    <w:p w14:paraId="138968A3" w14:textId="52399FDF" w:rsidR="001D595D" w:rsidRPr="00514961" w:rsidRDefault="00C72488" w:rsidP="00D646B4">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rPr>
        <w:t xml:space="preserve">This </w:t>
      </w:r>
      <w:r w:rsidR="00851B56" w:rsidRPr="00514961">
        <w:rPr>
          <w:rFonts w:ascii="Times New Roman" w:hAnsi="Times New Roman" w:cs="Times New Roman"/>
          <w:color w:val="000000" w:themeColor="text1"/>
        </w:rPr>
        <w:t xml:space="preserve">theme </w:t>
      </w:r>
      <w:r w:rsidR="00A713E2" w:rsidRPr="00514961">
        <w:rPr>
          <w:rFonts w:ascii="Times New Roman" w:hAnsi="Times New Roman" w:cs="Times New Roman"/>
          <w:color w:val="000000" w:themeColor="text1"/>
        </w:rPr>
        <w:t xml:space="preserve">discusses </w:t>
      </w:r>
      <w:r w:rsidRPr="00514961">
        <w:rPr>
          <w:rFonts w:ascii="Times New Roman" w:hAnsi="Times New Roman" w:cs="Times New Roman"/>
          <w:color w:val="000000" w:themeColor="text1"/>
        </w:rPr>
        <w:t>the interplay between external factors</w:t>
      </w:r>
      <w:r w:rsidR="00A713E2"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such as personal networks, reliance on intuition, and face-saving cultures</w:t>
      </w:r>
      <w:r w:rsidR="00A713E2"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 xml:space="preserve">and internal challenges, including unstandardized HR practices and HR managers’ resistance to HRA. As illustrated in Figure </w:t>
      </w:r>
      <w:r w:rsidR="004E3E70" w:rsidRPr="00514961">
        <w:rPr>
          <w:rFonts w:ascii="Times New Roman" w:hAnsi="Times New Roman" w:cs="Times New Roman"/>
          <w:color w:val="000000" w:themeColor="text1"/>
        </w:rPr>
        <w:t>3</w:t>
      </w:r>
      <w:r w:rsidRPr="00514961">
        <w:rPr>
          <w:rFonts w:ascii="Times New Roman" w:hAnsi="Times New Roman" w:cs="Times New Roman"/>
          <w:color w:val="000000" w:themeColor="text1"/>
        </w:rPr>
        <w:t>, these interactions significantly hinder HR managers</w:t>
      </w:r>
      <w:r w:rsidR="005205F3" w:rsidRPr="00514961">
        <w:rPr>
          <w:rFonts w:ascii="Times New Roman" w:hAnsi="Times New Roman" w:cs="Times New Roman"/>
          <w:color w:val="000000" w:themeColor="text1"/>
        </w:rPr>
        <w:t>’</w:t>
      </w:r>
      <w:r w:rsidRPr="00514961">
        <w:rPr>
          <w:rFonts w:ascii="Times New Roman" w:hAnsi="Times New Roman" w:cs="Times New Roman"/>
          <w:color w:val="000000" w:themeColor="text1"/>
        </w:rPr>
        <w:t xml:space="preserve"> adoption of HRA.</w:t>
      </w:r>
    </w:p>
    <w:p w14:paraId="1771171E" w14:textId="15203F20" w:rsidR="000F151E" w:rsidRPr="00514961" w:rsidRDefault="00632D05" w:rsidP="004C1574">
      <w:pPr>
        <w:spacing w:line="480" w:lineRule="auto"/>
        <w:rPr>
          <w:rFonts w:ascii="Times New Roman" w:hAnsi="Times New Roman" w:cs="Times New Roman"/>
          <w:color w:val="000000" w:themeColor="text1"/>
          <w:lang w:val="en-GB"/>
        </w:rPr>
      </w:pPr>
      <w:r w:rsidRPr="00514961">
        <w:rPr>
          <w:rFonts w:ascii="Times New Roman" w:eastAsia="Yu Gothic Light" w:hAnsi="Times New Roman" w:cs="Times New Roman"/>
          <w:i/>
          <w:iCs/>
          <w:color w:val="000000" w:themeColor="text1"/>
          <w:lang w:val="en-GB"/>
        </w:rPr>
        <w:t>Personal network culture reflects unstandardized HR practices.</w:t>
      </w:r>
      <w:r w:rsidRPr="00514961">
        <w:rPr>
          <w:rFonts w:ascii="Times New Roman" w:hAnsi="Times New Roman" w:cs="Times New Roman"/>
          <w:color w:val="000000" w:themeColor="text1"/>
          <w:lang w:val="en-GB"/>
        </w:rPr>
        <w:t xml:space="preserve"> </w:t>
      </w:r>
      <w:r w:rsidR="0070030F" w:rsidRPr="00514961">
        <w:rPr>
          <w:rFonts w:ascii="Times New Roman" w:eastAsia="Times New Roman" w:hAnsi="Times New Roman" w:cs="Times New Roman"/>
          <w:color w:val="000000" w:themeColor="text1"/>
          <w:lang w:eastAsia="ja-JP"/>
        </w:rPr>
        <w:t xml:space="preserve">The </w:t>
      </w:r>
      <w:r w:rsidR="00B94358" w:rsidRPr="00514961">
        <w:rPr>
          <w:rFonts w:ascii="Times New Roman" w:eastAsia="Times New Roman" w:hAnsi="Times New Roman" w:cs="Times New Roman"/>
          <w:color w:val="000000" w:themeColor="text1"/>
          <w:lang w:eastAsia="ja-JP"/>
        </w:rPr>
        <w:t xml:space="preserve">reliance </w:t>
      </w:r>
      <w:r w:rsidR="0070030F" w:rsidRPr="00514961">
        <w:rPr>
          <w:rFonts w:ascii="Times New Roman" w:eastAsia="Times New Roman" w:hAnsi="Times New Roman" w:cs="Times New Roman"/>
          <w:color w:val="000000" w:themeColor="text1"/>
          <w:lang w:eastAsia="ja-JP"/>
        </w:rPr>
        <w:t xml:space="preserve">on personal and familial networks often dictates HR decisions, such as hiring and promotions. This reliance on informal relationships hinders the standardization of HR practices, which is essential for </w:t>
      </w:r>
      <w:r w:rsidR="0070030F" w:rsidRPr="00514961">
        <w:rPr>
          <w:rFonts w:ascii="Times New Roman" w:eastAsia="Times New Roman" w:hAnsi="Times New Roman" w:cs="Times New Roman"/>
          <w:color w:val="000000" w:themeColor="text1"/>
          <w:lang w:eastAsia="ja-JP"/>
        </w:rPr>
        <w:lastRenderedPageBreak/>
        <w:t>the successful adoption of HRA. While personal networks provide a sense of trust and efficiency in decision-making, they also introduce bias.</w:t>
      </w:r>
      <w:r w:rsidR="0070030F" w:rsidRPr="00514961">
        <w:rPr>
          <w:rFonts w:ascii="Times New Roman" w:hAnsi="Times New Roman" w:cs="Times New Roman"/>
          <w:color w:val="000000" w:themeColor="text1"/>
          <w:lang w:val="en-GB"/>
        </w:rPr>
        <w:t xml:space="preserve"> </w:t>
      </w:r>
    </w:p>
    <w:p w14:paraId="6890A041" w14:textId="1122591D" w:rsidR="000F151E" w:rsidRPr="00514961" w:rsidRDefault="000F151E" w:rsidP="00AD5E48">
      <w:pPr>
        <w:pStyle w:val="NormalWeb"/>
        <w:spacing w:before="0" w:after="0"/>
        <w:ind w:left="567" w:right="521"/>
        <w:jc w:val="both"/>
        <w:rPr>
          <w:rFonts w:ascii="Times New Roman" w:hAnsi="Times New Roman" w:cs="Times New Roman"/>
          <w:color w:val="000000" w:themeColor="text1"/>
        </w:rPr>
      </w:pPr>
      <w:r w:rsidRPr="00514961">
        <w:rPr>
          <w:rFonts w:ascii="Times New Roman" w:hAnsi="Times New Roman" w:cs="Times New Roman"/>
          <w:i/>
          <w:iCs/>
          <w:color w:val="000000" w:themeColor="text1"/>
        </w:rPr>
        <w:t>“Decisions about hiring people are often based on who you know. Introducing HRA feels disruptive to our culture, even if our traditional way of work is not always fair and can introduce bias. Personal network favouritism culture isn’t necessarily negative; it can save time. Sometimes a quick recommendation from within the network is faster than using a lengthy hiring process to recruit someone.”</w:t>
      </w:r>
      <w:r w:rsidRPr="00514961">
        <w:rPr>
          <w:rFonts w:ascii="Times New Roman" w:hAnsi="Times New Roman" w:cs="Times New Roman"/>
          <w:color w:val="000000" w:themeColor="text1"/>
        </w:rPr>
        <w:t xml:space="preserve"> (HRM</w:t>
      </w:r>
      <w:r w:rsidR="007574EE" w:rsidRPr="00514961">
        <w:rPr>
          <w:rFonts w:ascii="Times New Roman" w:hAnsi="Times New Roman" w:cs="Times New Roman"/>
          <w:color w:val="000000" w:themeColor="text1"/>
        </w:rPr>
        <w:t>1</w:t>
      </w:r>
      <w:r w:rsidR="009E3E00" w:rsidRPr="00514961">
        <w:rPr>
          <w:rFonts w:ascii="Times New Roman" w:hAnsi="Times New Roman" w:cs="Times New Roman"/>
          <w:color w:val="000000" w:themeColor="text1"/>
        </w:rPr>
        <w:t>1</w:t>
      </w:r>
      <w:r w:rsidR="002D4476" w:rsidRPr="00514961">
        <w:rPr>
          <w:rFonts w:ascii="Times New Roman" w:hAnsi="Times New Roman" w:cs="Times New Roman"/>
          <w:color w:val="000000" w:themeColor="text1"/>
        </w:rPr>
        <w:t>,</w:t>
      </w:r>
      <w:r w:rsidR="004C1574" w:rsidRPr="00514961">
        <w:rPr>
          <w:rFonts w:ascii="Times New Roman" w:hAnsi="Times New Roman" w:cs="Times New Roman"/>
          <w:color w:val="000000" w:themeColor="text1"/>
        </w:rPr>
        <w:t xml:space="preserve"> Logistics</w:t>
      </w:r>
      <w:r w:rsidRPr="00514961">
        <w:rPr>
          <w:rFonts w:ascii="Times New Roman" w:hAnsi="Times New Roman" w:cs="Times New Roman"/>
          <w:color w:val="000000" w:themeColor="text1"/>
        </w:rPr>
        <w:t>)</w:t>
      </w:r>
    </w:p>
    <w:p w14:paraId="7EE1FDB5" w14:textId="77777777" w:rsidR="0070030F" w:rsidRPr="00514961" w:rsidRDefault="0070030F" w:rsidP="00B81BCB">
      <w:pPr>
        <w:spacing w:line="480" w:lineRule="auto"/>
        <w:jc w:val="both"/>
        <w:rPr>
          <w:rFonts w:ascii="Times New Roman" w:hAnsi="Times New Roman" w:cs="Times New Roman"/>
          <w:color w:val="000000" w:themeColor="text1"/>
          <w:lang w:val="en-GB"/>
        </w:rPr>
      </w:pPr>
    </w:p>
    <w:p w14:paraId="0F60CCF6" w14:textId="6DC160A2" w:rsidR="000F151E" w:rsidRPr="00514961" w:rsidRDefault="0070030F" w:rsidP="00D0625B">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rPr>
        <w:t>This approach, while culturally ingrained,</w:t>
      </w:r>
      <w:r w:rsidR="00F30509" w:rsidRPr="00514961">
        <w:rPr>
          <w:rFonts w:ascii="Times New Roman" w:hAnsi="Times New Roman" w:cs="Times New Roman"/>
          <w:color w:val="000000" w:themeColor="text1"/>
        </w:rPr>
        <w:t xml:space="preserve"> was said to</w:t>
      </w:r>
      <w:r w:rsidRPr="00514961">
        <w:rPr>
          <w:rFonts w:ascii="Times New Roman" w:hAnsi="Times New Roman" w:cs="Times New Roman"/>
          <w:color w:val="000000" w:themeColor="text1"/>
        </w:rPr>
        <w:t xml:space="preserve"> perpetuate a lack of transparency and accountability in HR practices, making the transition to data-driven systems particularly challenging. The absence of standardized processes undermines the foundation required for HRA adoption, creating a reinforcing loop that sustains informal practices. This vicious cycle is further exacerbated by reliance on intuition and resistance to change.</w:t>
      </w:r>
    </w:p>
    <w:p w14:paraId="06D29B6F" w14:textId="77777777" w:rsidR="00B81BCB" w:rsidRPr="00514961" w:rsidRDefault="00B81BCB" w:rsidP="00287169">
      <w:pPr>
        <w:jc w:val="both"/>
        <w:rPr>
          <w:rFonts w:ascii="Times New Roman" w:hAnsi="Times New Roman" w:cs="Times New Roman"/>
          <w:color w:val="000000" w:themeColor="text1"/>
          <w:lang w:val="en-GB"/>
        </w:rPr>
      </w:pPr>
    </w:p>
    <w:p w14:paraId="0FA3A9B3" w14:textId="246B8EC5" w:rsidR="000F151E" w:rsidRPr="00514961" w:rsidRDefault="00632D05" w:rsidP="005205F3">
      <w:pPr>
        <w:spacing w:line="480" w:lineRule="auto"/>
        <w:rPr>
          <w:rFonts w:ascii="Times New Roman" w:hAnsi="Times New Roman" w:cs="Times New Roman"/>
          <w:color w:val="000000" w:themeColor="text1"/>
          <w:lang w:val="en-GB"/>
        </w:rPr>
      </w:pPr>
      <w:r w:rsidRPr="00514961">
        <w:rPr>
          <w:rFonts w:ascii="Times New Roman" w:eastAsia="Yu Gothic Light" w:hAnsi="Times New Roman" w:cs="Times New Roman"/>
          <w:i/>
          <w:iCs/>
          <w:color w:val="000000" w:themeColor="text1"/>
          <w:lang w:val="en-GB"/>
        </w:rPr>
        <w:t>Reliance on intuition reinforces HR managers</w:t>
      </w:r>
      <w:r w:rsidR="005205F3" w:rsidRPr="00514961">
        <w:rPr>
          <w:rFonts w:ascii="Times New Roman" w:hAnsi="Times New Roman" w:cs="Times New Roman"/>
          <w:color w:val="000000" w:themeColor="text1"/>
        </w:rPr>
        <w:t>’</w:t>
      </w:r>
      <w:r w:rsidR="008E29C9" w:rsidRPr="00514961">
        <w:rPr>
          <w:rFonts w:ascii="Times New Roman" w:eastAsia="Yu Gothic Light" w:hAnsi="Times New Roman" w:cs="Times New Roman"/>
          <w:i/>
          <w:iCs/>
          <w:color w:val="000000" w:themeColor="text1"/>
          <w:lang w:val="en-GB"/>
        </w:rPr>
        <w:t xml:space="preserve"> </w:t>
      </w:r>
      <w:r w:rsidRPr="00514961">
        <w:rPr>
          <w:rFonts w:ascii="Times New Roman" w:eastAsia="Yu Gothic Light" w:hAnsi="Times New Roman" w:cs="Times New Roman"/>
          <w:i/>
          <w:iCs/>
          <w:color w:val="000000" w:themeColor="text1"/>
          <w:lang w:val="en-GB"/>
        </w:rPr>
        <w:t>resistance to change</w:t>
      </w:r>
      <w:r w:rsidR="000F151E" w:rsidRPr="00514961">
        <w:rPr>
          <w:rFonts w:ascii="Times New Roman" w:hAnsi="Times New Roman" w:cs="Times New Roman"/>
          <w:i/>
          <w:iCs/>
          <w:color w:val="000000" w:themeColor="text1"/>
          <w:lang w:val="en-GB"/>
        </w:rPr>
        <w:t>.</w:t>
      </w:r>
      <w:r w:rsidR="000F151E" w:rsidRPr="00514961">
        <w:rPr>
          <w:rFonts w:ascii="Times New Roman" w:hAnsi="Times New Roman" w:cs="Times New Roman"/>
          <w:color w:val="000000" w:themeColor="text1"/>
          <w:lang w:val="en-GB"/>
        </w:rPr>
        <w:t xml:space="preserve"> </w:t>
      </w:r>
      <w:r w:rsidR="00FF7FA3" w:rsidRPr="00514961">
        <w:rPr>
          <w:rFonts w:ascii="Times New Roman" w:hAnsi="Times New Roman" w:cs="Times New Roman"/>
          <w:color w:val="000000" w:themeColor="text1"/>
          <w:lang w:val="en-GB"/>
        </w:rPr>
        <w:t xml:space="preserve">We also </w:t>
      </w:r>
      <w:r w:rsidR="00F30509" w:rsidRPr="00514961">
        <w:rPr>
          <w:rFonts w:ascii="Times New Roman" w:hAnsi="Times New Roman" w:cs="Times New Roman"/>
          <w:color w:val="000000" w:themeColor="text1"/>
          <w:lang w:val="en-GB"/>
        </w:rPr>
        <w:t>identified</w:t>
      </w:r>
      <w:r w:rsidR="00E905FF" w:rsidRPr="00514961">
        <w:rPr>
          <w:rFonts w:ascii="Times New Roman" w:hAnsi="Times New Roman" w:cs="Times New Roman"/>
          <w:color w:val="000000" w:themeColor="text1"/>
          <w:lang w:val="en-GB"/>
        </w:rPr>
        <w:t xml:space="preserve">, for HR managers, </w:t>
      </w:r>
      <w:r w:rsidR="00F30509" w:rsidRPr="00514961">
        <w:rPr>
          <w:rFonts w:ascii="Times New Roman" w:hAnsi="Times New Roman" w:cs="Times New Roman"/>
          <w:color w:val="000000" w:themeColor="text1"/>
          <w:lang w:val="en-GB"/>
        </w:rPr>
        <w:t>a</w:t>
      </w:r>
      <w:r w:rsidR="00A94CC1" w:rsidRPr="00514961">
        <w:rPr>
          <w:rFonts w:ascii="Times New Roman" w:hAnsi="Times New Roman" w:cs="Times New Roman"/>
          <w:color w:val="000000" w:themeColor="text1"/>
          <w:lang w:val="en-GB"/>
        </w:rPr>
        <w:t xml:space="preserve"> preference to rely </w:t>
      </w:r>
      <w:r w:rsidR="004918BD" w:rsidRPr="00514961">
        <w:rPr>
          <w:rFonts w:ascii="Times New Roman" w:hAnsi="Times New Roman" w:cs="Times New Roman"/>
          <w:color w:val="000000" w:themeColor="text1"/>
          <w:lang w:val="en-GB"/>
        </w:rPr>
        <w:t xml:space="preserve">on </w:t>
      </w:r>
      <w:r w:rsidR="00E905FF" w:rsidRPr="00514961">
        <w:rPr>
          <w:rFonts w:ascii="Times New Roman" w:hAnsi="Times New Roman" w:cs="Times New Roman"/>
          <w:color w:val="000000" w:themeColor="text1"/>
          <w:lang w:val="en-GB"/>
        </w:rPr>
        <w:t xml:space="preserve">their </w:t>
      </w:r>
      <w:r w:rsidR="004918BD" w:rsidRPr="00514961">
        <w:rPr>
          <w:rFonts w:ascii="Times New Roman" w:hAnsi="Times New Roman" w:cs="Times New Roman"/>
          <w:color w:val="000000" w:themeColor="text1"/>
          <w:lang w:val="en-GB"/>
        </w:rPr>
        <w:t xml:space="preserve">intuition rather than data, </w:t>
      </w:r>
      <w:r w:rsidR="00E905FF" w:rsidRPr="00514961">
        <w:rPr>
          <w:rFonts w:ascii="Times New Roman" w:hAnsi="Times New Roman" w:cs="Times New Roman"/>
          <w:color w:val="000000" w:themeColor="text1"/>
          <w:lang w:val="en-GB"/>
        </w:rPr>
        <w:t xml:space="preserve">which exemplifies a common cultural </w:t>
      </w:r>
      <w:r w:rsidR="002631CF" w:rsidRPr="00514961">
        <w:rPr>
          <w:rFonts w:ascii="Times New Roman" w:hAnsi="Times New Roman" w:cs="Times New Roman"/>
          <w:color w:val="000000" w:themeColor="text1"/>
          <w:lang w:val="en-GB"/>
        </w:rPr>
        <w:t>practice in Morocco</w:t>
      </w:r>
      <w:r w:rsidR="00745B3F" w:rsidRPr="00514961">
        <w:rPr>
          <w:rFonts w:ascii="Times New Roman" w:hAnsi="Times New Roman" w:cs="Times New Roman"/>
          <w:color w:val="000000" w:themeColor="text1"/>
          <w:lang w:val="en-GB"/>
        </w:rPr>
        <w:t xml:space="preserve">. The cultural </w:t>
      </w:r>
      <w:r w:rsidR="002631CF" w:rsidRPr="00514961">
        <w:rPr>
          <w:rFonts w:ascii="Times New Roman" w:hAnsi="Times New Roman" w:cs="Times New Roman"/>
          <w:color w:val="000000" w:themeColor="text1"/>
          <w:lang w:val="en-GB"/>
        </w:rPr>
        <w:t>practice</w:t>
      </w:r>
      <w:r w:rsidR="00A94CC1" w:rsidRPr="00514961">
        <w:rPr>
          <w:rFonts w:ascii="Times New Roman" w:hAnsi="Times New Roman" w:cs="Times New Roman"/>
          <w:color w:val="000000" w:themeColor="text1"/>
          <w:lang w:val="en-GB"/>
        </w:rPr>
        <w:t xml:space="preserve"> to rely on intuition rather than data also caused </w:t>
      </w:r>
      <w:r w:rsidR="00B94358" w:rsidRPr="00514961">
        <w:rPr>
          <w:rFonts w:ascii="Times New Roman" w:hAnsi="Times New Roman" w:cs="Times New Roman"/>
          <w:color w:val="000000" w:themeColor="text1"/>
          <w:lang w:val="en-GB"/>
        </w:rPr>
        <w:t xml:space="preserve">scepticism </w:t>
      </w:r>
      <w:r w:rsidR="000F151E" w:rsidRPr="00514961">
        <w:rPr>
          <w:rFonts w:ascii="Times New Roman" w:hAnsi="Times New Roman" w:cs="Times New Roman"/>
          <w:color w:val="000000" w:themeColor="text1"/>
          <w:lang w:val="en-GB"/>
        </w:rPr>
        <w:t>toward analytics</w:t>
      </w:r>
      <w:r w:rsidR="002631CF" w:rsidRPr="00514961">
        <w:rPr>
          <w:rFonts w:ascii="Times New Roman" w:hAnsi="Times New Roman" w:cs="Times New Roman"/>
          <w:color w:val="000000" w:themeColor="text1"/>
          <w:lang w:val="en-GB"/>
        </w:rPr>
        <w:t xml:space="preserve"> and</w:t>
      </w:r>
      <w:r w:rsidR="000F151E" w:rsidRPr="00514961">
        <w:rPr>
          <w:rFonts w:ascii="Times New Roman" w:hAnsi="Times New Roman" w:cs="Times New Roman"/>
          <w:color w:val="000000" w:themeColor="text1"/>
          <w:lang w:val="en-GB"/>
        </w:rPr>
        <w:t xml:space="preserve"> position</w:t>
      </w:r>
      <w:r w:rsidR="002631CF" w:rsidRPr="00514961">
        <w:rPr>
          <w:rFonts w:ascii="Times New Roman" w:hAnsi="Times New Roman" w:cs="Times New Roman"/>
          <w:color w:val="000000" w:themeColor="text1"/>
          <w:lang w:val="en-GB"/>
        </w:rPr>
        <w:t>ed</w:t>
      </w:r>
      <w:r w:rsidR="000F151E" w:rsidRPr="00514961">
        <w:rPr>
          <w:rFonts w:ascii="Times New Roman" w:hAnsi="Times New Roman" w:cs="Times New Roman"/>
          <w:color w:val="000000" w:themeColor="text1"/>
          <w:lang w:val="en-GB"/>
        </w:rPr>
        <w:t xml:space="preserve"> HRA as a threat to traditional HR </w:t>
      </w:r>
      <w:r w:rsidR="00FF7FA3" w:rsidRPr="00514961">
        <w:rPr>
          <w:rFonts w:ascii="Times New Roman" w:hAnsi="Times New Roman" w:cs="Times New Roman"/>
          <w:color w:val="000000" w:themeColor="text1"/>
          <w:lang w:val="en-GB"/>
        </w:rPr>
        <w:t>practices</w:t>
      </w:r>
      <w:r w:rsidR="000F151E" w:rsidRPr="00514961">
        <w:rPr>
          <w:rFonts w:ascii="Times New Roman" w:hAnsi="Times New Roman" w:cs="Times New Roman"/>
          <w:color w:val="000000" w:themeColor="text1"/>
          <w:lang w:val="en-GB"/>
        </w:rPr>
        <w:t>. This foster</w:t>
      </w:r>
      <w:r w:rsidR="002631CF" w:rsidRPr="00514961">
        <w:rPr>
          <w:rFonts w:ascii="Times New Roman" w:hAnsi="Times New Roman" w:cs="Times New Roman"/>
          <w:color w:val="000000" w:themeColor="text1"/>
          <w:lang w:val="en-GB"/>
        </w:rPr>
        <w:t>ed</w:t>
      </w:r>
      <w:r w:rsidR="000F151E" w:rsidRPr="00514961">
        <w:rPr>
          <w:rFonts w:ascii="Times New Roman" w:hAnsi="Times New Roman" w:cs="Times New Roman"/>
          <w:color w:val="000000" w:themeColor="text1"/>
          <w:lang w:val="en-GB"/>
        </w:rPr>
        <w:t xml:space="preserve"> </w:t>
      </w:r>
      <w:r w:rsidR="00FF7FA3" w:rsidRPr="00514961">
        <w:rPr>
          <w:rFonts w:ascii="Times New Roman" w:hAnsi="Times New Roman" w:cs="Times New Roman"/>
          <w:color w:val="000000" w:themeColor="text1"/>
          <w:lang w:val="en-GB"/>
        </w:rPr>
        <w:t xml:space="preserve">HR managers’ </w:t>
      </w:r>
      <w:r w:rsidR="000F151E" w:rsidRPr="00514961">
        <w:rPr>
          <w:rFonts w:ascii="Times New Roman" w:hAnsi="Times New Roman" w:cs="Times New Roman"/>
          <w:color w:val="000000" w:themeColor="text1"/>
          <w:lang w:val="en-GB"/>
        </w:rPr>
        <w:t>resistance to adopting new</w:t>
      </w:r>
      <w:r w:rsidR="002631CF" w:rsidRPr="00514961">
        <w:rPr>
          <w:rFonts w:ascii="Times New Roman" w:hAnsi="Times New Roman" w:cs="Times New Roman"/>
          <w:color w:val="000000" w:themeColor="text1"/>
          <w:lang w:val="en-GB"/>
        </w:rPr>
        <w:t>,</w:t>
      </w:r>
      <w:r w:rsidR="000F151E" w:rsidRPr="00514961">
        <w:rPr>
          <w:rFonts w:ascii="Times New Roman" w:hAnsi="Times New Roman" w:cs="Times New Roman"/>
          <w:color w:val="000000" w:themeColor="text1"/>
          <w:lang w:val="en-GB"/>
        </w:rPr>
        <w:t xml:space="preserve"> data-driven approaches. </w:t>
      </w:r>
      <w:r w:rsidR="00FF7FA3" w:rsidRPr="00514961">
        <w:rPr>
          <w:rFonts w:ascii="Times New Roman" w:hAnsi="Times New Roman" w:cs="Times New Roman"/>
          <w:color w:val="000000" w:themeColor="text1"/>
          <w:lang w:val="en-GB"/>
        </w:rPr>
        <w:t xml:space="preserve"> </w:t>
      </w:r>
      <w:r w:rsidR="002631CF" w:rsidRPr="00514961">
        <w:rPr>
          <w:rFonts w:ascii="Times New Roman" w:hAnsi="Times New Roman" w:cs="Times New Roman"/>
          <w:color w:val="000000" w:themeColor="text1"/>
          <w:lang w:val="en-GB"/>
        </w:rPr>
        <w:t>Also, hiring in Morocco was said to be often done from personal networks</w:t>
      </w:r>
      <w:r w:rsidR="00D313E1" w:rsidRPr="00514961">
        <w:rPr>
          <w:rFonts w:ascii="Times New Roman" w:hAnsi="Times New Roman" w:cs="Times New Roman"/>
          <w:color w:val="000000" w:themeColor="text1"/>
          <w:lang w:val="en-GB"/>
        </w:rPr>
        <w:t xml:space="preserve">, </w:t>
      </w:r>
      <w:r w:rsidR="007C66F4" w:rsidRPr="00514961">
        <w:rPr>
          <w:rFonts w:ascii="Times New Roman" w:hAnsi="Times New Roman" w:cs="Times New Roman"/>
          <w:color w:val="000000" w:themeColor="text1"/>
          <w:lang w:val="en-GB"/>
        </w:rPr>
        <w:t>so that HR managers could rely on their personal judgment for hiring</w:t>
      </w:r>
      <w:r w:rsidR="002A30BA" w:rsidRPr="00514961">
        <w:rPr>
          <w:rFonts w:ascii="Times New Roman" w:hAnsi="Times New Roman" w:cs="Times New Roman"/>
          <w:color w:val="000000" w:themeColor="text1"/>
          <w:lang w:val="en-GB"/>
        </w:rPr>
        <w:t>,</w:t>
      </w:r>
      <w:r w:rsidR="007C66F4" w:rsidRPr="00514961">
        <w:rPr>
          <w:rFonts w:ascii="Times New Roman" w:hAnsi="Times New Roman" w:cs="Times New Roman"/>
          <w:color w:val="000000" w:themeColor="text1"/>
          <w:lang w:val="en-GB"/>
        </w:rPr>
        <w:t xml:space="preserve"> as they viewed it as more holistic and culturally appropriate</w:t>
      </w:r>
      <w:r w:rsidR="002A30BA" w:rsidRPr="00514961">
        <w:rPr>
          <w:rFonts w:ascii="Times New Roman" w:hAnsi="Times New Roman" w:cs="Times New Roman"/>
          <w:color w:val="000000" w:themeColor="text1"/>
          <w:lang w:val="en-GB"/>
        </w:rPr>
        <w:t>,</w:t>
      </w:r>
      <w:r w:rsidR="007C66F4" w:rsidRPr="00514961">
        <w:rPr>
          <w:rFonts w:ascii="Times New Roman" w:hAnsi="Times New Roman" w:cs="Times New Roman"/>
          <w:color w:val="000000" w:themeColor="text1"/>
          <w:lang w:val="en-GB"/>
        </w:rPr>
        <w:t xml:space="preserve"> </w:t>
      </w:r>
      <w:r w:rsidR="009F43F4" w:rsidRPr="00514961">
        <w:rPr>
          <w:rFonts w:ascii="Times New Roman" w:hAnsi="Times New Roman" w:cs="Times New Roman"/>
          <w:color w:val="000000" w:themeColor="text1"/>
          <w:lang w:val="en-GB"/>
        </w:rPr>
        <w:t>rather than using objective analytics.</w:t>
      </w:r>
      <w:r w:rsidR="000F151E" w:rsidRPr="00514961">
        <w:rPr>
          <w:rFonts w:ascii="Times New Roman" w:hAnsi="Times New Roman" w:cs="Times New Roman"/>
          <w:color w:val="000000" w:themeColor="text1"/>
          <w:lang w:val="en-GB"/>
        </w:rPr>
        <w:t xml:space="preserve"> </w:t>
      </w:r>
    </w:p>
    <w:p w14:paraId="14B1F193" w14:textId="260D1BE7" w:rsidR="000F151E" w:rsidRPr="00514961" w:rsidRDefault="000F151E" w:rsidP="00287169">
      <w:pPr>
        <w:ind w:left="567" w:right="521"/>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“We trust our human intuition; it is part of our culture. Personal experience holds more weight here than numbers on a screen. When I am hiring, I often find that resumes don’t fully capture the person I meet in interviews. Intuition and gut feeling play a key role in assessing a candidate’s character and fit, beyond their data profile. Fully following HRA insights would also strip away that human touch.”</w:t>
      </w:r>
      <w:r w:rsidRPr="00514961">
        <w:rPr>
          <w:rFonts w:ascii="Times New Roman" w:hAnsi="Times New Roman" w:cs="Times New Roman"/>
          <w:color w:val="000000" w:themeColor="text1"/>
          <w:lang w:val="en-GB"/>
        </w:rPr>
        <w:t xml:space="preserve"> (HRM29</w:t>
      </w:r>
      <w:r w:rsidR="004C1574" w:rsidRPr="00514961">
        <w:rPr>
          <w:rFonts w:ascii="Times New Roman" w:hAnsi="Times New Roman" w:cs="Times New Roman"/>
          <w:color w:val="000000" w:themeColor="text1"/>
          <w:lang w:val="en-GB"/>
        </w:rPr>
        <w:t>, Automobile</w:t>
      </w:r>
      <w:r w:rsidRPr="00514961">
        <w:rPr>
          <w:rFonts w:ascii="Times New Roman" w:hAnsi="Times New Roman" w:cs="Times New Roman"/>
          <w:color w:val="000000" w:themeColor="text1"/>
          <w:lang w:val="en-GB"/>
        </w:rPr>
        <w:t>)</w:t>
      </w:r>
    </w:p>
    <w:p w14:paraId="0839E14B" w14:textId="77777777" w:rsidR="00287169" w:rsidRPr="00514961" w:rsidRDefault="00287169" w:rsidP="00287169">
      <w:pPr>
        <w:ind w:left="567" w:right="521"/>
        <w:jc w:val="both"/>
        <w:rPr>
          <w:rFonts w:ascii="Times New Roman" w:hAnsi="Times New Roman" w:cs="Times New Roman"/>
          <w:color w:val="000000" w:themeColor="text1"/>
          <w:lang w:val="en-GB"/>
        </w:rPr>
      </w:pPr>
    </w:p>
    <w:p w14:paraId="098D5B10" w14:textId="1610E964" w:rsidR="000F151E" w:rsidRPr="00514961" w:rsidRDefault="000F151E" w:rsidP="004C1574">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 xml:space="preserve">Resistance to HRA is </w:t>
      </w:r>
      <w:r w:rsidR="00B94358" w:rsidRPr="00514961">
        <w:rPr>
          <w:rFonts w:ascii="Times New Roman" w:hAnsi="Times New Roman" w:cs="Times New Roman"/>
          <w:color w:val="000000" w:themeColor="text1"/>
          <w:lang w:val="en-GB"/>
        </w:rPr>
        <w:t>intensified</w:t>
      </w:r>
      <w:r w:rsidRPr="00514961">
        <w:rPr>
          <w:rFonts w:ascii="Times New Roman" w:hAnsi="Times New Roman" w:cs="Times New Roman"/>
          <w:color w:val="000000" w:themeColor="text1"/>
          <w:lang w:val="en-GB"/>
        </w:rPr>
        <w:t xml:space="preserve"> by its perceived disruption to established </w:t>
      </w:r>
      <w:r w:rsidR="00B94358" w:rsidRPr="00514961">
        <w:rPr>
          <w:rFonts w:ascii="Times New Roman" w:hAnsi="Times New Roman" w:cs="Times New Roman"/>
          <w:color w:val="000000" w:themeColor="text1"/>
          <w:lang w:val="en-GB"/>
        </w:rPr>
        <w:t>ways of work and is therefore</w:t>
      </w:r>
      <w:r w:rsidRPr="00514961">
        <w:rPr>
          <w:rFonts w:ascii="Times New Roman" w:hAnsi="Times New Roman" w:cs="Times New Roman"/>
          <w:color w:val="000000" w:themeColor="text1"/>
          <w:lang w:val="en-GB"/>
        </w:rPr>
        <w:t xml:space="preserve"> seen </w:t>
      </w:r>
      <w:r w:rsidR="00A00B6B" w:rsidRPr="00514961">
        <w:rPr>
          <w:rFonts w:ascii="Times New Roman" w:hAnsi="Times New Roman" w:cs="Times New Roman"/>
          <w:color w:val="000000" w:themeColor="text1"/>
          <w:lang w:val="en-GB"/>
        </w:rPr>
        <w:t xml:space="preserve">by many HR managers </w:t>
      </w:r>
      <w:r w:rsidRPr="00514961">
        <w:rPr>
          <w:rFonts w:ascii="Times New Roman" w:hAnsi="Times New Roman" w:cs="Times New Roman"/>
          <w:color w:val="000000" w:themeColor="text1"/>
          <w:lang w:val="en-GB"/>
        </w:rPr>
        <w:t xml:space="preserve">as adding </w:t>
      </w:r>
      <w:r w:rsidR="00FF7FA3" w:rsidRPr="00514961">
        <w:rPr>
          <w:rFonts w:ascii="Times New Roman" w:hAnsi="Times New Roman" w:cs="Times New Roman"/>
          <w:color w:val="000000" w:themeColor="text1"/>
          <w:lang w:val="en-GB"/>
        </w:rPr>
        <w:t xml:space="preserve">unwelcomed </w:t>
      </w:r>
      <w:r w:rsidRPr="00514961">
        <w:rPr>
          <w:rFonts w:ascii="Times New Roman" w:hAnsi="Times New Roman" w:cs="Times New Roman"/>
          <w:color w:val="000000" w:themeColor="text1"/>
          <w:lang w:val="en-GB"/>
        </w:rPr>
        <w:t xml:space="preserve">complexity. </w:t>
      </w:r>
    </w:p>
    <w:p w14:paraId="0EEB334E" w14:textId="074DB141" w:rsidR="000F151E" w:rsidRPr="00514961" w:rsidRDefault="000F151E" w:rsidP="00287169">
      <w:pPr>
        <w:ind w:left="567" w:right="567"/>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lastRenderedPageBreak/>
        <w:t xml:space="preserve">“HR analytics requires a significant change to the way we perform existing practices. So, in addition to employee concerns over knowledge and skills, HR analytics appears to many HR professionals in my department as additional workload that requires change.” </w:t>
      </w:r>
      <w:r w:rsidRPr="00514961">
        <w:rPr>
          <w:rFonts w:ascii="Times New Roman" w:hAnsi="Times New Roman" w:cs="Times New Roman"/>
          <w:color w:val="000000" w:themeColor="text1"/>
          <w:lang w:val="en-GB"/>
        </w:rPr>
        <w:t>(HRM1</w:t>
      </w:r>
      <w:r w:rsidR="00951F2B" w:rsidRPr="00514961">
        <w:rPr>
          <w:rFonts w:ascii="Times New Roman" w:hAnsi="Times New Roman" w:cs="Times New Roman"/>
          <w:color w:val="000000" w:themeColor="text1"/>
          <w:lang w:val="en-GB"/>
        </w:rPr>
        <w:t>8</w:t>
      </w:r>
      <w:r w:rsidR="004C1574" w:rsidRPr="00514961">
        <w:rPr>
          <w:rFonts w:ascii="Times New Roman" w:hAnsi="Times New Roman" w:cs="Times New Roman"/>
          <w:color w:val="000000" w:themeColor="text1"/>
          <w:lang w:val="en-GB"/>
        </w:rPr>
        <w:t>, Construction</w:t>
      </w:r>
      <w:r w:rsidRPr="00514961">
        <w:rPr>
          <w:rFonts w:ascii="Times New Roman" w:hAnsi="Times New Roman" w:cs="Times New Roman"/>
          <w:color w:val="000000" w:themeColor="text1"/>
          <w:lang w:val="en-GB"/>
        </w:rPr>
        <w:t>)</w:t>
      </w:r>
    </w:p>
    <w:p w14:paraId="1E65B29E" w14:textId="77777777" w:rsidR="00F739F6" w:rsidRPr="00514961" w:rsidRDefault="00F739F6" w:rsidP="006A32BC">
      <w:pPr>
        <w:jc w:val="both"/>
        <w:rPr>
          <w:rFonts w:ascii="Times New Roman" w:hAnsi="Times New Roman" w:cs="Times New Roman"/>
          <w:color w:val="000000" w:themeColor="text1"/>
          <w:lang w:val="en-GB"/>
        </w:rPr>
      </w:pPr>
    </w:p>
    <w:p w14:paraId="7CDA9EE6" w14:textId="5CE5FED7" w:rsidR="000F151E" w:rsidRPr="00514961" w:rsidRDefault="00217CAE" w:rsidP="004C1574">
      <w:pPr>
        <w:spacing w:line="480" w:lineRule="auto"/>
        <w:rPr>
          <w:rFonts w:ascii="Times New Roman" w:eastAsia="Yu Gothic Light" w:hAnsi="Times New Roman" w:cs="Times New Roman"/>
          <w:i/>
          <w:iCs/>
          <w:color w:val="000000" w:themeColor="text1"/>
          <w:lang w:val="en-GB"/>
        </w:rPr>
      </w:pPr>
      <w:r w:rsidRPr="00514961">
        <w:rPr>
          <w:rFonts w:ascii="Times New Roman" w:eastAsia="Yu Gothic Light" w:hAnsi="Times New Roman" w:cs="Times New Roman"/>
          <w:i/>
          <w:iCs/>
          <w:color w:val="000000" w:themeColor="text1"/>
          <w:lang w:val="en-GB"/>
        </w:rPr>
        <w:t>Face-saving culture increases employees’ psychological safety concerns.</w:t>
      </w:r>
      <w:r w:rsidR="00C55E56" w:rsidRPr="00514961">
        <w:rPr>
          <w:rFonts w:ascii="Times New Roman" w:hAnsi="Times New Roman" w:cs="Times New Roman"/>
          <w:color w:val="000000" w:themeColor="text1"/>
          <w:lang w:val="en-GB"/>
        </w:rPr>
        <w:t xml:space="preserve"> The </w:t>
      </w:r>
      <w:r w:rsidR="00F477F0" w:rsidRPr="00514961">
        <w:rPr>
          <w:rFonts w:ascii="Times New Roman" w:hAnsi="Times New Roman" w:cs="Times New Roman"/>
          <w:color w:val="000000" w:themeColor="text1"/>
          <w:lang w:val="en-GB"/>
        </w:rPr>
        <w:t>socio</w:t>
      </w:r>
      <w:r w:rsidR="00C55E56" w:rsidRPr="00514961">
        <w:rPr>
          <w:rFonts w:ascii="Times New Roman" w:hAnsi="Times New Roman" w:cs="Times New Roman"/>
          <w:color w:val="000000" w:themeColor="text1"/>
          <w:lang w:val="en-GB"/>
        </w:rPr>
        <w:t xml:space="preserve">cultural norm of face-saving, which emphasizes preserving dignity and avoiding public exposure of faults, </w:t>
      </w:r>
      <w:r w:rsidR="00C47163" w:rsidRPr="00514961">
        <w:rPr>
          <w:rFonts w:ascii="Times New Roman" w:hAnsi="Times New Roman" w:cs="Times New Roman"/>
          <w:color w:val="000000" w:themeColor="text1"/>
          <w:lang w:val="en-GB"/>
        </w:rPr>
        <w:t xml:space="preserve">was said to </w:t>
      </w:r>
      <w:r w:rsidR="00C55E56" w:rsidRPr="00514961">
        <w:rPr>
          <w:rFonts w:ascii="Times New Roman" w:hAnsi="Times New Roman" w:cs="Times New Roman"/>
          <w:color w:val="000000" w:themeColor="text1"/>
          <w:lang w:val="en-GB"/>
        </w:rPr>
        <w:t xml:space="preserve">conflict with the </w:t>
      </w:r>
      <w:r w:rsidR="009D600D" w:rsidRPr="00514961">
        <w:rPr>
          <w:rFonts w:ascii="Times New Roman" w:hAnsi="Times New Roman" w:cs="Times New Roman"/>
          <w:color w:val="000000" w:themeColor="text1"/>
          <w:lang w:val="en-GB"/>
        </w:rPr>
        <w:t xml:space="preserve">data </w:t>
      </w:r>
      <w:r w:rsidR="00C55E56" w:rsidRPr="00514961">
        <w:rPr>
          <w:rFonts w:ascii="Times New Roman" w:hAnsi="Times New Roman" w:cs="Times New Roman"/>
          <w:color w:val="000000" w:themeColor="text1"/>
          <w:lang w:val="en-GB"/>
        </w:rPr>
        <w:t xml:space="preserve">transparency required </w:t>
      </w:r>
      <w:r w:rsidR="00B94358" w:rsidRPr="00514961">
        <w:rPr>
          <w:rFonts w:ascii="Times New Roman" w:hAnsi="Times New Roman" w:cs="Times New Roman"/>
          <w:color w:val="000000" w:themeColor="text1"/>
          <w:lang w:val="en-GB"/>
        </w:rPr>
        <w:t>for</w:t>
      </w:r>
      <w:r w:rsidR="00C55E56" w:rsidRPr="00514961">
        <w:rPr>
          <w:rFonts w:ascii="Times New Roman" w:hAnsi="Times New Roman" w:cs="Times New Roman"/>
          <w:color w:val="000000" w:themeColor="text1"/>
          <w:lang w:val="en-GB"/>
        </w:rPr>
        <w:t xml:space="preserve"> HRA. </w:t>
      </w:r>
      <w:r w:rsidR="00182370" w:rsidRPr="00514961">
        <w:rPr>
          <w:rFonts w:ascii="Times New Roman" w:hAnsi="Times New Roman" w:cs="Times New Roman"/>
          <w:color w:val="000000" w:themeColor="text1"/>
          <w:lang w:val="en-GB"/>
        </w:rPr>
        <w:t xml:space="preserve">In </w:t>
      </w:r>
      <w:r w:rsidR="00182370" w:rsidRPr="00514961">
        <w:rPr>
          <w:rFonts w:ascii="Times New Roman" w:hAnsi="Times New Roman" w:cs="Times New Roman"/>
          <w:color w:val="000000" w:themeColor="text1"/>
        </w:rPr>
        <w:t>Moroccan organizations, revealing individual performance metrics through analytics beyond the superior-subordinate sphere is perceived as a threat to personal dignity and psychological safety</w:t>
      </w:r>
      <w:r w:rsidR="000F151E" w:rsidRPr="00514961">
        <w:rPr>
          <w:rFonts w:ascii="Times New Roman" w:hAnsi="Times New Roman" w:cs="Times New Roman"/>
          <w:color w:val="000000" w:themeColor="text1"/>
          <w:lang w:val="en-GB"/>
        </w:rPr>
        <w:t>. This fear creates resistance to data-driven systems</w:t>
      </w:r>
      <w:r w:rsidR="004C1574" w:rsidRPr="00514961">
        <w:rPr>
          <w:rFonts w:ascii="Times New Roman" w:hAnsi="Times New Roman" w:cs="Times New Roman"/>
          <w:color w:val="000000" w:themeColor="text1"/>
          <w:lang w:val="en-GB"/>
        </w:rPr>
        <w:t>.</w:t>
      </w:r>
    </w:p>
    <w:p w14:paraId="6A0EE2DA" w14:textId="01BB94CC" w:rsidR="000F151E" w:rsidRPr="00514961" w:rsidRDefault="000F151E" w:rsidP="006A32BC">
      <w:pPr>
        <w:ind w:left="567"/>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 xml:space="preserve">“The numbers and analytics expose areas where we are not doing as well, and that can feel like a loss of dignity. For example, if one of my team’s </w:t>
      </w:r>
      <w:proofErr w:type="gramStart"/>
      <w:r w:rsidRPr="00514961">
        <w:rPr>
          <w:rFonts w:ascii="Times New Roman" w:hAnsi="Times New Roman" w:cs="Times New Roman"/>
          <w:i/>
          <w:iCs/>
          <w:color w:val="000000" w:themeColor="text1"/>
          <w:lang w:val="en-GB"/>
        </w:rPr>
        <w:t>productivity</w:t>
      </w:r>
      <w:proofErr w:type="gramEnd"/>
      <w:r w:rsidRPr="00514961">
        <w:rPr>
          <w:rFonts w:ascii="Times New Roman" w:hAnsi="Times New Roman" w:cs="Times New Roman"/>
          <w:i/>
          <w:iCs/>
          <w:color w:val="000000" w:themeColor="text1"/>
          <w:lang w:val="en-GB"/>
        </w:rPr>
        <w:t xml:space="preserve"> is low, in our culture, it is not just data, but it feels personal. It is like I am putting this team and their members on display for what is seen as a failure. The last thing any of us want is to be in a position where the data makes us lose face.”</w:t>
      </w:r>
      <w:r w:rsidRPr="00514961">
        <w:rPr>
          <w:rFonts w:ascii="Times New Roman" w:hAnsi="Times New Roman" w:cs="Times New Roman"/>
          <w:color w:val="000000" w:themeColor="text1"/>
          <w:lang w:val="en-GB"/>
        </w:rPr>
        <w:t xml:space="preserve"> (HRM2</w:t>
      </w:r>
      <w:r w:rsidR="004B1A43" w:rsidRPr="00514961">
        <w:rPr>
          <w:rFonts w:ascii="Times New Roman" w:hAnsi="Times New Roman" w:cs="Times New Roman"/>
          <w:color w:val="000000" w:themeColor="text1"/>
          <w:lang w:val="en-GB"/>
        </w:rPr>
        <w:t>0</w:t>
      </w:r>
      <w:r w:rsidR="004C1574" w:rsidRPr="00514961">
        <w:rPr>
          <w:rFonts w:ascii="Times New Roman" w:hAnsi="Times New Roman" w:cs="Times New Roman"/>
          <w:color w:val="000000" w:themeColor="text1"/>
          <w:lang w:val="en-GB"/>
        </w:rPr>
        <w:t>, Auditing</w:t>
      </w:r>
      <w:r w:rsidRPr="00514961">
        <w:rPr>
          <w:rFonts w:ascii="Times New Roman" w:hAnsi="Times New Roman" w:cs="Times New Roman"/>
          <w:color w:val="000000" w:themeColor="text1"/>
          <w:lang w:val="en-GB"/>
        </w:rPr>
        <w:t>)</w:t>
      </w:r>
    </w:p>
    <w:p w14:paraId="7EE9633F" w14:textId="77777777" w:rsidR="006A32BC" w:rsidRPr="00514961" w:rsidRDefault="006A32BC" w:rsidP="006A32BC">
      <w:pPr>
        <w:ind w:left="567"/>
        <w:jc w:val="both"/>
        <w:rPr>
          <w:rFonts w:ascii="Times New Roman" w:hAnsi="Times New Roman" w:cs="Times New Roman"/>
          <w:color w:val="000000" w:themeColor="text1"/>
          <w:lang w:val="en-GB"/>
        </w:rPr>
      </w:pPr>
    </w:p>
    <w:p w14:paraId="5821A46E" w14:textId="4AF93445" w:rsidR="000F151E" w:rsidRPr="00514961" w:rsidRDefault="00C73AAA" w:rsidP="00D0625B">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Some partic</w:t>
      </w:r>
      <w:r w:rsidR="0035539C" w:rsidRPr="00514961">
        <w:rPr>
          <w:rFonts w:ascii="Times New Roman" w:hAnsi="Times New Roman" w:cs="Times New Roman"/>
          <w:color w:val="000000" w:themeColor="text1"/>
          <w:lang w:val="en-GB"/>
        </w:rPr>
        <w:t xml:space="preserve">ipants explained how their personal </w:t>
      </w:r>
      <w:r w:rsidR="006763D2" w:rsidRPr="00514961">
        <w:rPr>
          <w:rFonts w:ascii="Times New Roman" w:hAnsi="Times New Roman" w:cs="Times New Roman"/>
          <w:color w:val="000000" w:themeColor="text1"/>
          <w:lang w:val="en-GB"/>
        </w:rPr>
        <w:t>values and</w:t>
      </w:r>
      <w:r w:rsidR="0035539C" w:rsidRPr="00514961">
        <w:rPr>
          <w:rFonts w:ascii="Times New Roman" w:hAnsi="Times New Roman" w:cs="Times New Roman"/>
          <w:color w:val="000000" w:themeColor="text1"/>
          <w:lang w:val="en-GB"/>
        </w:rPr>
        <w:t xml:space="preserve"> beliefs</w:t>
      </w:r>
      <w:r w:rsidR="00DB5EBB" w:rsidRPr="00514961">
        <w:rPr>
          <w:rFonts w:ascii="Times New Roman" w:hAnsi="Times New Roman" w:cs="Times New Roman"/>
          <w:color w:val="000000" w:themeColor="text1"/>
          <w:lang w:val="en-GB"/>
        </w:rPr>
        <w:t>,</w:t>
      </w:r>
      <w:r w:rsidR="0035539C" w:rsidRPr="00514961">
        <w:rPr>
          <w:rFonts w:ascii="Times New Roman" w:hAnsi="Times New Roman" w:cs="Times New Roman"/>
          <w:color w:val="000000" w:themeColor="text1"/>
          <w:lang w:val="en-GB"/>
        </w:rPr>
        <w:t xml:space="preserve"> </w:t>
      </w:r>
      <w:r w:rsidR="0068370C" w:rsidRPr="00514961">
        <w:rPr>
          <w:rFonts w:ascii="Times New Roman" w:hAnsi="Times New Roman" w:cs="Times New Roman"/>
          <w:color w:val="000000" w:themeColor="text1"/>
          <w:lang w:val="en-GB"/>
        </w:rPr>
        <w:t xml:space="preserve">shaped by their religious </w:t>
      </w:r>
      <w:r w:rsidR="006E0884" w:rsidRPr="00514961">
        <w:rPr>
          <w:rFonts w:ascii="Times New Roman" w:hAnsi="Times New Roman" w:cs="Times New Roman"/>
          <w:color w:val="000000" w:themeColor="text1"/>
          <w:lang w:val="en-GB"/>
        </w:rPr>
        <w:t>background, influenced</w:t>
      </w:r>
      <w:r w:rsidR="0035539C" w:rsidRPr="00514961">
        <w:rPr>
          <w:rFonts w:ascii="Times New Roman" w:hAnsi="Times New Roman" w:cs="Times New Roman"/>
          <w:color w:val="000000" w:themeColor="text1"/>
          <w:lang w:val="en-GB"/>
        </w:rPr>
        <w:t xml:space="preserve"> their views on HRA adoption. </w:t>
      </w:r>
      <w:r w:rsidR="006E0884" w:rsidRPr="00514961">
        <w:rPr>
          <w:rFonts w:ascii="Times New Roman" w:hAnsi="Times New Roman" w:cs="Times New Roman"/>
        </w:rPr>
        <w:t>All participants in this study identified as Muslim, and some expressed concerns about publicly criticizing others based on performance data, which they felt conflicted with their understanding of respectful conduct.</w:t>
      </w:r>
      <w:r w:rsidR="006E0884" w:rsidRPr="00514961">
        <w:t xml:space="preserve"> </w:t>
      </w:r>
    </w:p>
    <w:p w14:paraId="1DADE4A2" w14:textId="1CA662DD" w:rsidR="000F151E" w:rsidRPr="00514961" w:rsidRDefault="000F151E" w:rsidP="006A32BC">
      <w:pPr>
        <w:ind w:left="567" w:right="521"/>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 xml:space="preserve">“According to our beliefs, we should preserve a person’s dignity and respect, so it is discouraged to expose faults or wrongdoings of others. HRA </w:t>
      </w:r>
      <w:proofErr w:type="gramStart"/>
      <w:r w:rsidRPr="00514961">
        <w:rPr>
          <w:rFonts w:ascii="Times New Roman" w:hAnsi="Times New Roman" w:cs="Times New Roman"/>
          <w:i/>
          <w:iCs/>
          <w:color w:val="000000" w:themeColor="text1"/>
          <w:lang w:val="en-GB"/>
        </w:rPr>
        <w:t>has the ability to</w:t>
      </w:r>
      <w:proofErr w:type="gramEnd"/>
      <w:r w:rsidRPr="00514961">
        <w:rPr>
          <w:rFonts w:ascii="Times New Roman" w:hAnsi="Times New Roman" w:cs="Times New Roman"/>
          <w:i/>
          <w:iCs/>
          <w:color w:val="000000" w:themeColor="text1"/>
          <w:lang w:val="en-GB"/>
        </w:rPr>
        <w:t xml:space="preserve"> locate people who lack in areas such as their work performance, being on time, productivity and how well they contribute to organizational goals. And this can conflict with our values, potentially creating cultural tension around the use of HRA.”</w:t>
      </w:r>
      <w:r w:rsidRPr="00514961">
        <w:rPr>
          <w:rFonts w:ascii="Times New Roman" w:hAnsi="Times New Roman" w:cs="Times New Roman"/>
          <w:color w:val="000000" w:themeColor="text1"/>
          <w:lang w:val="en-GB"/>
        </w:rPr>
        <w:t xml:space="preserve"> (HRM20</w:t>
      </w:r>
      <w:r w:rsidR="00C904B1" w:rsidRPr="00514961">
        <w:rPr>
          <w:rFonts w:ascii="Times New Roman" w:hAnsi="Times New Roman" w:cs="Times New Roman"/>
          <w:color w:val="000000" w:themeColor="text1"/>
          <w:lang w:val="en-GB"/>
        </w:rPr>
        <w:t>, Auditing</w:t>
      </w:r>
      <w:r w:rsidRPr="00514961">
        <w:rPr>
          <w:rFonts w:ascii="Times New Roman" w:hAnsi="Times New Roman" w:cs="Times New Roman"/>
          <w:color w:val="000000" w:themeColor="text1"/>
          <w:lang w:val="en-GB"/>
        </w:rPr>
        <w:t>)</w:t>
      </w:r>
    </w:p>
    <w:p w14:paraId="17A9483A" w14:textId="77777777" w:rsidR="006A32BC" w:rsidRPr="00514961" w:rsidRDefault="006A32BC" w:rsidP="006A32BC">
      <w:pPr>
        <w:ind w:left="567" w:right="521"/>
        <w:jc w:val="both"/>
        <w:rPr>
          <w:rFonts w:ascii="Times New Roman" w:hAnsi="Times New Roman" w:cs="Times New Roman"/>
          <w:color w:val="000000" w:themeColor="text1"/>
          <w:lang w:val="en-GB"/>
        </w:rPr>
      </w:pPr>
    </w:p>
    <w:p w14:paraId="74FA3FEA" w14:textId="7241CFA0" w:rsidR="00A47637" w:rsidRPr="00514961" w:rsidRDefault="009D2AE4" w:rsidP="008503B7">
      <w:pPr>
        <w:spacing w:line="480" w:lineRule="auto"/>
        <w:rPr>
          <w:rFonts w:ascii="Times New Roman" w:hAnsi="Times New Roman" w:cs="Times New Roman"/>
        </w:rPr>
      </w:pPr>
      <w:r w:rsidRPr="00514961">
        <w:rPr>
          <w:rFonts w:ascii="Times New Roman" w:hAnsi="Times New Roman" w:cs="Times New Roman"/>
        </w:rPr>
        <w:t>These perceptions—while reflecting participants’ own interpretations—highlight how religious and cultural norms may be intertwined in everyday professional practices.</w:t>
      </w:r>
      <w:r w:rsidR="00A13572" w:rsidRPr="00514961">
        <w:rPr>
          <w:rFonts w:ascii="Times New Roman" w:hAnsi="Times New Roman" w:cs="Times New Roman"/>
        </w:rPr>
        <w:t xml:space="preserve"> The emphasis on face-saving and the avoidance of public critique reflects a broader sociocultural tendency that prioritizes group harmony and interpersonal respect.</w:t>
      </w:r>
      <w:r w:rsidR="008503B7" w:rsidRPr="00514961">
        <w:rPr>
          <w:rFonts w:ascii="Times New Roman" w:hAnsi="Times New Roman" w:cs="Times New Roman"/>
        </w:rPr>
        <w:t xml:space="preserve"> </w:t>
      </w:r>
      <w:r w:rsidR="000F151E" w:rsidRPr="00514961">
        <w:rPr>
          <w:rFonts w:ascii="Times New Roman" w:hAnsi="Times New Roman" w:cs="Times New Roman"/>
          <w:color w:val="000000" w:themeColor="text1"/>
        </w:rPr>
        <w:t xml:space="preserve">This </w:t>
      </w:r>
      <w:r w:rsidR="00C11561" w:rsidRPr="00514961">
        <w:rPr>
          <w:rFonts w:ascii="Times New Roman" w:hAnsi="Times New Roman" w:cs="Times New Roman"/>
          <w:color w:val="000000" w:themeColor="text1"/>
        </w:rPr>
        <w:t>socio</w:t>
      </w:r>
      <w:r w:rsidR="000F151E" w:rsidRPr="00514961">
        <w:rPr>
          <w:rFonts w:ascii="Times New Roman" w:hAnsi="Times New Roman" w:cs="Times New Roman"/>
          <w:color w:val="000000" w:themeColor="text1"/>
        </w:rPr>
        <w:t xml:space="preserve">cultural resistance to </w:t>
      </w:r>
      <w:r w:rsidR="00182370" w:rsidRPr="00514961">
        <w:rPr>
          <w:rFonts w:ascii="Times New Roman" w:hAnsi="Times New Roman" w:cs="Times New Roman"/>
          <w:color w:val="000000" w:themeColor="text1"/>
        </w:rPr>
        <w:t xml:space="preserve">data </w:t>
      </w:r>
      <w:r w:rsidR="000F151E" w:rsidRPr="00514961">
        <w:rPr>
          <w:rFonts w:ascii="Times New Roman" w:hAnsi="Times New Roman" w:cs="Times New Roman"/>
          <w:color w:val="000000" w:themeColor="text1"/>
        </w:rPr>
        <w:t xml:space="preserve">transparency directly undermines the effectiveness of HRA, as organizations struggle to balance </w:t>
      </w:r>
      <w:r w:rsidR="000F2D0B" w:rsidRPr="00514961">
        <w:rPr>
          <w:rFonts w:ascii="Times New Roman" w:hAnsi="Times New Roman" w:cs="Times New Roman"/>
          <w:color w:val="000000" w:themeColor="text1"/>
        </w:rPr>
        <w:t xml:space="preserve">cultural </w:t>
      </w:r>
      <w:r w:rsidR="000F151E" w:rsidRPr="00514961">
        <w:rPr>
          <w:rFonts w:ascii="Times New Roman" w:hAnsi="Times New Roman" w:cs="Times New Roman"/>
          <w:color w:val="000000" w:themeColor="text1"/>
        </w:rPr>
        <w:t xml:space="preserve">considerations with the need for accountability and </w:t>
      </w:r>
      <w:r w:rsidR="000F151E" w:rsidRPr="00514961">
        <w:rPr>
          <w:rFonts w:ascii="Times New Roman" w:hAnsi="Times New Roman" w:cs="Times New Roman"/>
          <w:color w:val="000000" w:themeColor="text1"/>
        </w:rPr>
        <w:lastRenderedPageBreak/>
        <w:t>performance measurement.</w:t>
      </w:r>
      <w:r w:rsidR="00D05C1E" w:rsidRPr="00514961">
        <w:rPr>
          <w:rFonts w:ascii="Times New Roman" w:hAnsi="Times New Roman" w:cs="Times New Roman"/>
          <w:color w:val="000000" w:themeColor="text1"/>
        </w:rPr>
        <w:t xml:space="preserve"> The </w:t>
      </w:r>
      <w:r w:rsidR="00182370" w:rsidRPr="00514961">
        <w:rPr>
          <w:rFonts w:ascii="Times New Roman" w:hAnsi="Times New Roman" w:cs="Times New Roman"/>
          <w:color w:val="000000" w:themeColor="text1"/>
        </w:rPr>
        <w:t xml:space="preserve">sociocultural </w:t>
      </w:r>
      <w:r w:rsidR="007A5CAE" w:rsidRPr="00514961">
        <w:rPr>
          <w:rFonts w:ascii="Times New Roman" w:hAnsi="Times New Roman" w:cs="Times New Roman"/>
          <w:color w:val="000000" w:themeColor="text1"/>
        </w:rPr>
        <w:t>challen</w:t>
      </w:r>
      <w:r w:rsidR="00D05C1E" w:rsidRPr="00514961">
        <w:rPr>
          <w:rFonts w:ascii="Times New Roman" w:hAnsi="Times New Roman" w:cs="Times New Roman"/>
          <w:color w:val="000000" w:themeColor="text1"/>
        </w:rPr>
        <w:t xml:space="preserve">ges </w:t>
      </w:r>
      <w:r w:rsidR="007A5CAE" w:rsidRPr="00514961">
        <w:rPr>
          <w:rFonts w:ascii="Times New Roman" w:hAnsi="Times New Roman" w:cs="Times New Roman"/>
          <w:color w:val="000000" w:themeColor="text1"/>
        </w:rPr>
        <w:t xml:space="preserve">above (e.g., personal network preferences, unstandardized HR practices, reliance on intuition over data, the face-saving culture, and concerns about employees’ psychological safety) collectively present considerable resistance from HR managers and employees to HRA adoption, forming a self-reinforcing cycle. </w:t>
      </w:r>
      <w:r w:rsidR="00182370" w:rsidRPr="00514961">
        <w:rPr>
          <w:rFonts w:ascii="Times New Roman" w:hAnsi="Times New Roman" w:cs="Times New Roman"/>
          <w:color w:val="000000" w:themeColor="text1"/>
        </w:rPr>
        <w:t>As Figure 3 illustrates, this t</w:t>
      </w:r>
      <w:r w:rsidR="0093057C" w:rsidRPr="00514961">
        <w:rPr>
          <w:rFonts w:ascii="Times New Roman" w:hAnsi="Times New Roman" w:cs="Times New Roman"/>
          <w:color w:val="000000" w:themeColor="text1"/>
        </w:rPr>
        <w:t>heme</w:t>
      </w:r>
      <w:r w:rsidR="00182370" w:rsidRPr="00514961">
        <w:rPr>
          <w:rFonts w:ascii="Times New Roman" w:hAnsi="Times New Roman" w:cs="Times New Roman"/>
          <w:color w:val="000000" w:themeColor="text1"/>
        </w:rPr>
        <w:t xml:space="preserve"> represents an intrinsic factor </w:t>
      </w:r>
      <w:r w:rsidR="00CE48F2" w:rsidRPr="00514961">
        <w:rPr>
          <w:rFonts w:ascii="Times New Roman" w:hAnsi="Times New Roman" w:cs="Times New Roman"/>
          <w:color w:val="000000" w:themeColor="text1"/>
        </w:rPr>
        <w:t>influencin</w:t>
      </w:r>
      <w:r w:rsidR="00182370" w:rsidRPr="00514961">
        <w:rPr>
          <w:rFonts w:ascii="Times New Roman" w:hAnsi="Times New Roman" w:cs="Times New Roman"/>
          <w:color w:val="000000" w:themeColor="text1"/>
        </w:rPr>
        <w:t>g HR managers</w:t>
      </w:r>
      <w:r w:rsidR="00A453AD" w:rsidRPr="00514961">
        <w:rPr>
          <w:rFonts w:ascii="Times New Roman" w:hAnsi="Times New Roman" w:cs="Times New Roman"/>
          <w:color w:val="000000" w:themeColor="text1"/>
        </w:rPr>
        <w:t>’</w:t>
      </w:r>
      <w:r w:rsidR="00182370" w:rsidRPr="00514961">
        <w:rPr>
          <w:rFonts w:ascii="Times New Roman" w:hAnsi="Times New Roman" w:cs="Times New Roman"/>
          <w:color w:val="000000" w:themeColor="text1"/>
        </w:rPr>
        <w:t xml:space="preserve"> resistance to change and employees' psychological safety. </w:t>
      </w:r>
    </w:p>
    <w:p w14:paraId="4B1C99A3" w14:textId="77777777" w:rsidR="00060E8B" w:rsidRPr="00514961" w:rsidRDefault="00060E8B" w:rsidP="00A47637">
      <w:pPr>
        <w:jc w:val="both"/>
        <w:rPr>
          <w:rFonts w:ascii="Times New Roman" w:hAnsi="Times New Roman" w:cs="Times New Roman"/>
          <w:color w:val="000000" w:themeColor="text1"/>
          <w:lang w:val="en-GB"/>
        </w:rPr>
      </w:pPr>
    </w:p>
    <w:p w14:paraId="7AEC224B" w14:textId="316D7DE7" w:rsidR="00A47637" w:rsidRPr="00514961" w:rsidRDefault="0093057C">
      <w:pPr>
        <w:pStyle w:val="Heading2"/>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t>Th</w:t>
      </w:r>
      <w:r w:rsidR="00336A5D" w:rsidRPr="00514961">
        <w:rPr>
          <w:rFonts w:ascii="Times New Roman" w:hAnsi="Times New Roman" w:cs="Times New Roman"/>
          <w:b/>
          <w:bCs/>
          <w:i/>
          <w:iCs/>
          <w:color w:val="000000" w:themeColor="text1"/>
          <w:sz w:val="24"/>
          <w:szCs w:val="24"/>
        </w:rPr>
        <w:t>e</w:t>
      </w:r>
      <w:r w:rsidRPr="00514961">
        <w:rPr>
          <w:rFonts w:ascii="Times New Roman" w:hAnsi="Times New Roman" w:cs="Times New Roman"/>
          <w:b/>
          <w:bCs/>
          <w:i/>
          <w:iCs/>
          <w:color w:val="000000" w:themeColor="text1"/>
          <w:sz w:val="24"/>
          <w:szCs w:val="24"/>
        </w:rPr>
        <w:t>me</w:t>
      </w:r>
      <w:r w:rsidR="00336A5D" w:rsidRPr="00514961">
        <w:rPr>
          <w:rFonts w:ascii="Times New Roman" w:hAnsi="Times New Roman" w:cs="Times New Roman"/>
          <w:b/>
          <w:bCs/>
          <w:i/>
          <w:iCs/>
          <w:color w:val="000000" w:themeColor="text1"/>
          <w:sz w:val="24"/>
          <w:szCs w:val="24"/>
        </w:rPr>
        <w:t xml:space="preserve"> 2:</w:t>
      </w:r>
      <w:r w:rsidR="00DD04D4" w:rsidRPr="00514961">
        <w:rPr>
          <w:rFonts w:ascii="Times New Roman" w:hAnsi="Times New Roman" w:cs="Times New Roman"/>
          <w:b/>
          <w:bCs/>
          <w:i/>
          <w:iCs/>
          <w:color w:val="000000" w:themeColor="text1"/>
          <w:sz w:val="24"/>
          <w:szCs w:val="24"/>
        </w:rPr>
        <w:t xml:space="preserve"> </w:t>
      </w:r>
      <w:r w:rsidR="00AA2466" w:rsidRPr="00514961">
        <w:rPr>
          <w:rFonts w:ascii="Times New Roman" w:hAnsi="Times New Roman" w:cs="Times New Roman"/>
          <w:b/>
          <w:bCs/>
          <w:i/>
          <w:iCs/>
          <w:color w:val="000000" w:themeColor="text1"/>
          <w:sz w:val="24"/>
          <w:szCs w:val="24"/>
        </w:rPr>
        <w:t xml:space="preserve">Technological </w:t>
      </w:r>
      <w:r w:rsidR="009C6773" w:rsidRPr="00514961">
        <w:rPr>
          <w:rFonts w:ascii="Times New Roman" w:hAnsi="Times New Roman" w:cs="Times New Roman"/>
          <w:b/>
          <w:bCs/>
          <w:i/>
          <w:iCs/>
          <w:color w:val="000000" w:themeColor="text1"/>
          <w:sz w:val="24"/>
          <w:szCs w:val="24"/>
        </w:rPr>
        <w:t xml:space="preserve">and Awareness Barriers to </w:t>
      </w:r>
      <w:r w:rsidR="00AD7F9F" w:rsidRPr="00514961">
        <w:rPr>
          <w:rFonts w:ascii="Times New Roman" w:hAnsi="Times New Roman" w:cs="Times New Roman"/>
          <w:b/>
          <w:bCs/>
          <w:i/>
          <w:iCs/>
          <w:color w:val="000000" w:themeColor="text1"/>
          <w:sz w:val="24"/>
          <w:szCs w:val="24"/>
        </w:rPr>
        <w:t xml:space="preserve">HR </w:t>
      </w:r>
      <w:r w:rsidR="009C6773" w:rsidRPr="00514961">
        <w:rPr>
          <w:rFonts w:ascii="Times New Roman" w:hAnsi="Times New Roman" w:cs="Times New Roman"/>
          <w:b/>
          <w:bCs/>
          <w:i/>
          <w:iCs/>
          <w:color w:val="000000" w:themeColor="text1"/>
          <w:sz w:val="24"/>
          <w:szCs w:val="24"/>
        </w:rPr>
        <w:t xml:space="preserve">Managers’ </w:t>
      </w:r>
      <w:r w:rsidR="00EF34C4" w:rsidRPr="00514961">
        <w:rPr>
          <w:rFonts w:ascii="Times New Roman" w:hAnsi="Times New Roman" w:cs="Times New Roman"/>
          <w:b/>
          <w:bCs/>
          <w:i/>
          <w:iCs/>
          <w:color w:val="000000" w:themeColor="text1"/>
          <w:sz w:val="24"/>
          <w:szCs w:val="24"/>
        </w:rPr>
        <w:t xml:space="preserve">HRA </w:t>
      </w:r>
      <w:r w:rsidR="00C12391" w:rsidRPr="00514961">
        <w:rPr>
          <w:rFonts w:ascii="Times New Roman" w:hAnsi="Times New Roman" w:cs="Times New Roman"/>
          <w:b/>
          <w:bCs/>
          <w:i/>
          <w:iCs/>
          <w:color w:val="000000" w:themeColor="text1"/>
          <w:sz w:val="24"/>
          <w:szCs w:val="24"/>
        </w:rPr>
        <w:t xml:space="preserve">Adoption </w:t>
      </w:r>
      <w:r w:rsidR="009C6773" w:rsidRPr="00514961">
        <w:rPr>
          <w:rFonts w:ascii="Times New Roman" w:hAnsi="Times New Roman" w:cs="Times New Roman"/>
          <w:b/>
          <w:bCs/>
          <w:i/>
          <w:iCs/>
          <w:color w:val="000000" w:themeColor="text1"/>
          <w:sz w:val="24"/>
          <w:szCs w:val="24"/>
        </w:rPr>
        <w:t>Skill</w:t>
      </w:r>
      <w:r w:rsidR="00EF34C4" w:rsidRPr="00514961">
        <w:rPr>
          <w:rFonts w:ascii="Times New Roman" w:hAnsi="Times New Roman" w:cs="Times New Roman"/>
          <w:b/>
          <w:bCs/>
          <w:i/>
          <w:iCs/>
          <w:color w:val="000000" w:themeColor="text1"/>
          <w:sz w:val="24"/>
          <w:szCs w:val="24"/>
        </w:rPr>
        <w:t>s</w:t>
      </w:r>
      <w:r w:rsidR="00624178" w:rsidRPr="00514961">
        <w:rPr>
          <w:rFonts w:ascii="Times New Roman" w:hAnsi="Times New Roman" w:cs="Times New Roman"/>
          <w:b/>
          <w:bCs/>
          <w:i/>
          <w:iCs/>
          <w:color w:val="000000" w:themeColor="text1"/>
          <w:sz w:val="24"/>
          <w:szCs w:val="24"/>
        </w:rPr>
        <w:t xml:space="preserve"> Development</w:t>
      </w:r>
      <w:r w:rsidR="00EF34C4" w:rsidRPr="00514961">
        <w:rPr>
          <w:rFonts w:ascii="Times New Roman" w:hAnsi="Times New Roman" w:cs="Times New Roman"/>
          <w:b/>
          <w:bCs/>
          <w:i/>
          <w:iCs/>
          <w:color w:val="000000" w:themeColor="text1"/>
          <w:sz w:val="24"/>
          <w:szCs w:val="24"/>
        </w:rPr>
        <w:t xml:space="preserve"> </w:t>
      </w:r>
    </w:p>
    <w:p w14:paraId="1014BB09" w14:textId="27578F97" w:rsidR="00636985" w:rsidRPr="00514961" w:rsidRDefault="00624178" w:rsidP="00182A6F">
      <w:r w:rsidRPr="00514961">
        <w:t xml:space="preserve"> </w:t>
      </w:r>
      <w:r w:rsidR="009C6773" w:rsidRPr="00514961">
        <w:t xml:space="preserve"> </w:t>
      </w:r>
    </w:p>
    <w:p w14:paraId="0586BBB7" w14:textId="70C1BE9F" w:rsidR="00C67D4C" w:rsidRPr="00514961" w:rsidRDefault="009A77B8" w:rsidP="00C67D4C">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T</w:t>
      </w:r>
      <w:r w:rsidR="00463688" w:rsidRPr="00514961">
        <w:rPr>
          <w:rFonts w:ascii="Times New Roman" w:hAnsi="Times New Roman" w:cs="Times New Roman"/>
          <w:color w:val="000000" w:themeColor="text1"/>
          <w:lang w:val="en-GB"/>
        </w:rPr>
        <w:t xml:space="preserve">he second </w:t>
      </w:r>
      <w:r w:rsidR="00B11954" w:rsidRPr="00514961">
        <w:rPr>
          <w:rFonts w:ascii="Times New Roman" w:hAnsi="Times New Roman" w:cs="Times New Roman"/>
          <w:color w:val="000000" w:themeColor="text1"/>
          <w:lang w:val="en-GB"/>
        </w:rPr>
        <w:t xml:space="preserve">theme </w:t>
      </w:r>
      <w:r w:rsidR="006A685E" w:rsidRPr="00514961">
        <w:rPr>
          <w:rFonts w:ascii="Times New Roman" w:hAnsi="Times New Roman" w:cs="Times New Roman"/>
          <w:color w:val="000000" w:themeColor="text1"/>
          <w:lang w:val="en-GB"/>
        </w:rPr>
        <w:t xml:space="preserve">discusses </w:t>
      </w:r>
      <w:r w:rsidR="00142CFE" w:rsidRPr="00514961">
        <w:rPr>
          <w:rFonts w:ascii="Times New Roman" w:hAnsi="Times New Roman" w:cs="Times New Roman"/>
          <w:color w:val="000000" w:themeColor="text1"/>
          <w:lang w:val="en-GB"/>
        </w:rPr>
        <w:t>how</w:t>
      </w:r>
      <w:r w:rsidR="00D05C1E" w:rsidRPr="00514961">
        <w:rPr>
          <w:rFonts w:ascii="Times New Roman" w:hAnsi="Times New Roman" w:cs="Times New Roman"/>
          <w:color w:val="000000" w:themeColor="text1"/>
          <w:lang w:val="en-GB"/>
        </w:rPr>
        <w:t xml:space="preserve"> </w:t>
      </w:r>
      <w:r w:rsidR="005A0777" w:rsidRPr="00514961">
        <w:rPr>
          <w:rFonts w:ascii="Times New Roman" w:hAnsi="Times New Roman" w:cs="Times New Roman"/>
          <w:color w:val="000000" w:themeColor="text1"/>
          <w:lang w:val="en-GB"/>
        </w:rPr>
        <w:t xml:space="preserve">the </w:t>
      </w:r>
      <w:r w:rsidR="00D05C1E" w:rsidRPr="00514961">
        <w:rPr>
          <w:rFonts w:ascii="Times New Roman" w:hAnsi="Times New Roman" w:cs="Times New Roman"/>
          <w:color w:val="000000" w:themeColor="text1"/>
          <w:lang w:val="en-GB"/>
        </w:rPr>
        <w:t>underdeveloped</w:t>
      </w:r>
      <w:r w:rsidR="000E00A7" w:rsidRPr="00514961">
        <w:rPr>
          <w:rFonts w:ascii="Times New Roman" w:hAnsi="Times New Roman" w:cs="Times New Roman"/>
          <w:color w:val="000000" w:themeColor="text1"/>
          <w:lang w:val="en-GB"/>
        </w:rPr>
        <w:t xml:space="preserve"> </w:t>
      </w:r>
      <w:r w:rsidR="00D05C1E" w:rsidRPr="00514961">
        <w:rPr>
          <w:rFonts w:ascii="Times New Roman" w:hAnsi="Times New Roman" w:cs="Times New Roman"/>
          <w:color w:val="000000" w:themeColor="text1"/>
          <w:lang w:val="en-GB"/>
        </w:rPr>
        <w:t>technological infrastructure and</w:t>
      </w:r>
      <w:r w:rsidR="005A0777" w:rsidRPr="00514961">
        <w:rPr>
          <w:rFonts w:ascii="Times New Roman" w:hAnsi="Times New Roman" w:cs="Times New Roman"/>
          <w:color w:val="000000" w:themeColor="text1"/>
          <w:lang w:val="en-GB"/>
        </w:rPr>
        <w:t xml:space="preserve"> the</w:t>
      </w:r>
      <w:r w:rsidR="00D05C1E" w:rsidRPr="00514961">
        <w:rPr>
          <w:rFonts w:ascii="Times New Roman" w:hAnsi="Times New Roman" w:cs="Times New Roman"/>
          <w:color w:val="000000" w:themeColor="text1"/>
          <w:lang w:val="en-GB"/>
        </w:rPr>
        <w:t xml:space="preserve"> </w:t>
      </w:r>
      <w:r w:rsidR="00BF34B5" w:rsidRPr="00514961">
        <w:rPr>
          <w:rFonts w:ascii="Times New Roman" w:hAnsi="Times New Roman" w:cs="Times New Roman"/>
          <w:color w:val="000000" w:themeColor="text1"/>
          <w:lang w:val="en-GB"/>
        </w:rPr>
        <w:t>employers</w:t>
      </w:r>
      <w:r w:rsidR="003445A8" w:rsidRPr="00514961">
        <w:rPr>
          <w:rFonts w:ascii="Times New Roman" w:hAnsi="Times New Roman" w:cs="Times New Roman"/>
          <w:color w:val="000000" w:themeColor="text1"/>
          <w:lang w:val="en-GB"/>
        </w:rPr>
        <w:t>’</w:t>
      </w:r>
      <w:r w:rsidR="00BF34B5" w:rsidRPr="00514961">
        <w:rPr>
          <w:rFonts w:ascii="Times New Roman" w:hAnsi="Times New Roman" w:cs="Times New Roman"/>
          <w:color w:val="000000" w:themeColor="text1"/>
          <w:lang w:val="en-GB"/>
        </w:rPr>
        <w:t xml:space="preserve"> </w:t>
      </w:r>
      <w:r w:rsidR="00CB3EEA" w:rsidRPr="00514961">
        <w:rPr>
          <w:rFonts w:ascii="Times New Roman" w:hAnsi="Times New Roman" w:cs="Times New Roman"/>
          <w:color w:val="000000" w:themeColor="text1"/>
          <w:lang w:val="en-GB"/>
        </w:rPr>
        <w:t xml:space="preserve">lack </w:t>
      </w:r>
      <w:r w:rsidR="005A5C0D" w:rsidRPr="00514961">
        <w:rPr>
          <w:rFonts w:ascii="Times New Roman" w:hAnsi="Times New Roman" w:cs="Times New Roman"/>
          <w:color w:val="000000" w:themeColor="text1"/>
          <w:lang w:val="en-GB"/>
        </w:rPr>
        <w:t xml:space="preserve">of </w:t>
      </w:r>
      <w:r w:rsidR="005A0777" w:rsidRPr="00514961">
        <w:rPr>
          <w:rFonts w:ascii="Times New Roman" w:hAnsi="Times New Roman" w:cs="Times New Roman"/>
          <w:color w:val="000000" w:themeColor="text1"/>
          <w:lang w:val="en-GB"/>
        </w:rPr>
        <w:t xml:space="preserve">awareness about </w:t>
      </w:r>
      <w:r w:rsidR="006A685E" w:rsidRPr="00514961">
        <w:rPr>
          <w:rFonts w:ascii="Times New Roman" w:hAnsi="Times New Roman" w:cs="Times New Roman"/>
          <w:color w:val="000000" w:themeColor="text1"/>
          <w:lang w:val="en-GB"/>
        </w:rPr>
        <w:t xml:space="preserve">the benefits </w:t>
      </w:r>
      <w:r w:rsidR="00BF34B5" w:rsidRPr="00514961">
        <w:rPr>
          <w:rFonts w:ascii="Times New Roman" w:hAnsi="Times New Roman" w:cs="Times New Roman"/>
          <w:color w:val="000000" w:themeColor="text1"/>
          <w:lang w:val="en-GB"/>
        </w:rPr>
        <w:t xml:space="preserve">HRA </w:t>
      </w:r>
      <w:r w:rsidR="006A685E" w:rsidRPr="00514961">
        <w:rPr>
          <w:rFonts w:ascii="Times New Roman" w:hAnsi="Times New Roman" w:cs="Times New Roman"/>
          <w:color w:val="000000" w:themeColor="text1"/>
          <w:lang w:val="en-GB"/>
        </w:rPr>
        <w:t xml:space="preserve">can offer </w:t>
      </w:r>
      <w:r w:rsidR="000E00A7" w:rsidRPr="00514961">
        <w:rPr>
          <w:rFonts w:ascii="Times New Roman" w:hAnsi="Times New Roman" w:cs="Times New Roman"/>
          <w:color w:val="000000" w:themeColor="text1"/>
          <w:lang w:val="en-GB"/>
        </w:rPr>
        <w:t>exacerbate</w:t>
      </w:r>
      <w:r w:rsidR="005A0777" w:rsidRPr="00514961">
        <w:rPr>
          <w:rFonts w:ascii="Times New Roman" w:hAnsi="Times New Roman" w:cs="Times New Roman"/>
          <w:color w:val="000000" w:themeColor="text1"/>
          <w:lang w:val="en-GB"/>
        </w:rPr>
        <w:t>s</w:t>
      </w:r>
      <w:r w:rsidR="00BF34B5" w:rsidRPr="00514961">
        <w:rPr>
          <w:rFonts w:ascii="Times New Roman" w:hAnsi="Times New Roman" w:cs="Times New Roman"/>
          <w:color w:val="000000" w:themeColor="text1"/>
          <w:lang w:val="en-GB"/>
        </w:rPr>
        <w:t xml:space="preserve"> </w:t>
      </w:r>
      <w:r w:rsidR="00D05C1E" w:rsidRPr="00514961">
        <w:rPr>
          <w:rFonts w:ascii="Times New Roman" w:hAnsi="Times New Roman" w:cs="Times New Roman"/>
          <w:color w:val="000000" w:themeColor="text1"/>
          <w:lang w:val="en-GB"/>
        </w:rPr>
        <w:t xml:space="preserve">HR managers’ </w:t>
      </w:r>
      <w:r w:rsidR="00CB4BF3" w:rsidRPr="00514961">
        <w:rPr>
          <w:rFonts w:ascii="Times New Roman" w:hAnsi="Times New Roman" w:cs="Times New Roman"/>
          <w:color w:val="000000" w:themeColor="text1"/>
          <w:lang w:val="en-GB"/>
        </w:rPr>
        <w:t xml:space="preserve">HRA </w:t>
      </w:r>
      <w:r w:rsidR="00D05C1E" w:rsidRPr="00514961">
        <w:rPr>
          <w:rFonts w:ascii="Times New Roman" w:hAnsi="Times New Roman" w:cs="Times New Roman"/>
          <w:color w:val="000000" w:themeColor="text1"/>
          <w:lang w:val="en-GB"/>
        </w:rPr>
        <w:t>skill deficienc</w:t>
      </w:r>
      <w:r w:rsidR="005A0777" w:rsidRPr="00514961">
        <w:rPr>
          <w:rFonts w:ascii="Times New Roman" w:hAnsi="Times New Roman" w:cs="Times New Roman"/>
          <w:color w:val="000000" w:themeColor="text1"/>
          <w:lang w:val="en-GB"/>
        </w:rPr>
        <w:t>ies that act</w:t>
      </w:r>
      <w:r w:rsidR="00D05C1E" w:rsidRPr="00514961">
        <w:rPr>
          <w:rFonts w:ascii="Times New Roman" w:hAnsi="Times New Roman" w:cs="Times New Roman"/>
          <w:color w:val="000000" w:themeColor="text1"/>
          <w:lang w:val="en-GB"/>
        </w:rPr>
        <w:t xml:space="preserve"> </w:t>
      </w:r>
      <w:r w:rsidR="005A0777" w:rsidRPr="00514961">
        <w:rPr>
          <w:rFonts w:ascii="Times New Roman" w:hAnsi="Times New Roman" w:cs="Times New Roman"/>
          <w:color w:val="000000" w:themeColor="text1"/>
          <w:lang w:val="en-GB"/>
        </w:rPr>
        <w:t>as</w:t>
      </w:r>
      <w:r w:rsidR="00D05C1E" w:rsidRPr="00514961">
        <w:rPr>
          <w:rFonts w:ascii="Times New Roman" w:hAnsi="Times New Roman" w:cs="Times New Roman"/>
          <w:color w:val="000000" w:themeColor="text1"/>
          <w:lang w:val="en-GB"/>
        </w:rPr>
        <w:t xml:space="preserve"> an </w:t>
      </w:r>
      <w:r w:rsidR="00D05C1E" w:rsidRPr="00514961">
        <w:rPr>
          <w:rFonts w:ascii="Times New Roman" w:hAnsi="Times New Roman" w:cs="Times New Roman"/>
          <w:bCs/>
          <w:color w:val="000000" w:themeColor="text1"/>
          <w:lang w:val="en-GB"/>
        </w:rPr>
        <w:t>extrinsic factor</w:t>
      </w:r>
      <w:r w:rsidR="000E00A7" w:rsidRPr="00514961">
        <w:rPr>
          <w:rFonts w:ascii="Times New Roman" w:hAnsi="Times New Roman" w:cs="Times New Roman"/>
          <w:color w:val="000000" w:themeColor="text1"/>
          <w:lang w:val="en-GB"/>
        </w:rPr>
        <w:t xml:space="preserve"> </w:t>
      </w:r>
      <w:r w:rsidR="00142CFE" w:rsidRPr="00514961">
        <w:rPr>
          <w:rFonts w:ascii="Times New Roman" w:hAnsi="Times New Roman" w:cs="Times New Roman"/>
          <w:color w:val="000000" w:themeColor="text1"/>
          <w:lang w:val="en-GB"/>
        </w:rPr>
        <w:t>perpetua</w:t>
      </w:r>
      <w:r w:rsidR="00D05C1E" w:rsidRPr="00514961">
        <w:rPr>
          <w:rFonts w:ascii="Times New Roman" w:hAnsi="Times New Roman" w:cs="Times New Roman"/>
          <w:color w:val="000000" w:themeColor="text1"/>
          <w:lang w:val="en-GB"/>
        </w:rPr>
        <w:t>t</w:t>
      </w:r>
      <w:r w:rsidR="005A0777" w:rsidRPr="00514961">
        <w:rPr>
          <w:rFonts w:ascii="Times New Roman" w:hAnsi="Times New Roman" w:cs="Times New Roman"/>
          <w:color w:val="000000" w:themeColor="text1"/>
          <w:lang w:val="en-GB"/>
        </w:rPr>
        <w:t>ing</w:t>
      </w:r>
      <w:r w:rsidR="00D05C1E" w:rsidRPr="00514961">
        <w:rPr>
          <w:rFonts w:ascii="Times New Roman" w:hAnsi="Times New Roman" w:cs="Times New Roman"/>
          <w:color w:val="000000" w:themeColor="text1"/>
          <w:lang w:val="en-GB"/>
        </w:rPr>
        <w:t xml:space="preserve"> a </w:t>
      </w:r>
      <w:r w:rsidR="00CB4BF3" w:rsidRPr="00514961">
        <w:rPr>
          <w:rFonts w:ascii="Times New Roman" w:hAnsi="Times New Roman" w:cs="Times New Roman"/>
          <w:color w:val="000000" w:themeColor="text1"/>
          <w:lang w:val="en-GB"/>
        </w:rPr>
        <w:t xml:space="preserve">negative </w:t>
      </w:r>
      <w:r w:rsidR="00D05C1E" w:rsidRPr="00514961">
        <w:rPr>
          <w:rFonts w:ascii="Times New Roman" w:hAnsi="Times New Roman" w:cs="Times New Roman"/>
          <w:color w:val="000000" w:themeColor="text1"/>
          <w:lang w:val="en-GB"/>
        </w:rPr>
        <w:t xml:space="preserve">influence on HRA adoption. </w:t>
      </w:r>
    </w:p>
    <w:p w14:paraId="7AD8B865" w14:textId="0129ED72" w:rsidR="00336A5D" w:rsidRPr="00514961" w:rsidRDefault="00F77D01" w:rsidP="00D0625B">
      <w:pPr>
        <w:spacing w:line="480" w:lineRule="auto"/>
        <w:rPr>
          <w:rFonts w:ascii="Times New Roman" w:hAnsi="Times New Roman" w:cs="Times New Roman"/>
          <w:i/>
          <w:iCs/>
          <w:color w:val="000000" w:themeColor="text1"/>
          <w:lang w:val="en-GB"/>
        </w:rPr>
      </w:pPr>
      <w:r w:rsidRPr="00514961">
        <w:rPr>
          <w:rFonts w:ascii="Times New Roman" w:hAnsi="Times New Roman" w:cs="Times New Roman"/>
          <w:i/>
          <w:iCs/>
          <w:color w:val="000000" w:themeColor="text1"/>
          <w:lang w:val="en-GB"/>
        </w:rPr>
        <w:t xml:space="preserve">Technological infrastructure restricts HR </w:t>
      </w:r>
      <w:r w:rsidR="00D05C1E" w:rsidRPr="00514961">
        <w:rPr>
          <w:rFonts w:ascii="Times New Roman" w:hAnsi="Times New Roman" w:cs="Times New Roman"/>
          <w:i/>
          <w:iCs/>
          <w:color w:val="000000" w:themeColor="text1"/>
          <w:lang w:val="en-GB"/>
        </w:rPr>
        <w:t>managers</w:t>
      </w:r>
      <w:r w:rsidRPr="00514961">
        <w:rPr>
          <w:rFonts w:ascii="Times New Roman" w:hAnsi="Times New Roman" w:cs="Times New Roman"/>
          <w:i/>
          <w:iCs/>
          <w:color w:val="000000" w:themeColor="text1"/>
          <w:lang w:val="en-GB"/>
        </w:rPr>
        <w:t xml:space="preserve"> </w:t>
      </w:r>
      <w:r w:rsidR="003A19DA" w:rsidRPr="00514961">
        <w:rPr>
          <w:rFonts w:ascii="Times New Roman" w:hAnsi="Times New Roman" w:cs="Times New Roman"/>
          <w:i/>
          <w:iCs/>
          <w:color w:val="000000" w:themeColor="text1"/>
          <w:lang w:val="en-GB"/>
        </w:rPr>
        <w:t>from developing</w:t>
      </w:r>
      <w:r w:rsidRPr="00514961">
        <w:rPr>
          <w:rFonts w:ascii="Times New Roman" w:hAnsi="Times New Roman" w:cs="Times New Roman"/>
          <w:i/>
          <w:iCs/>
          <w:color w:val="000000" w:themeColor="text1"/>
          <w:lang w:val="en-GB"/>
        </w:rPr>
        <w:t xml:space="preserve"> </w:t>
      </w:r>
      <w:r w:rsidR="00493FA0" w:rsidRPr="00514961">
        <w:rPr>
          <w:rFonts w:ascii="Times New Roman" w:hAnsi="Times New Roman" w:cs="Times New Roman"/>
          <w:i/>
          <w:iCs/>
          <w:color w:val="000000" w:themeColor="text1"/>
          <w:lang w:val="en-GB"/>
        </w:rPr>
        <w:t>HRA adoption</w:t>
      </w:r>
      <w:r w:rsidRPr="00514961">
        <w:rPr>
          <w:rFonts w:ascii="Times New Roman" w:hAnsi="Times New Roman" w:cs="Times New Roman"/>
          <w:i/>
          <w:iCs/>
          <w:color w:val="000000" w:themeColor="text1"/>
          <w:lang w:val="en-GB"/>
        </w:rPr>
        <w:t xml:space="preserve"> skills. </w:t>
      </w:r>
      <w:r w:rsidR="00336A5D" w:rsidRPr="00514961">
        <w:rPr>
          <w:rFonts w:ascii="Times New Roman" w:hAnsi="Times New Roman" w:cs="Times New Roman"/>
          <w:color w:val="000000" w:themeColor="text1"/>
          <w:lang w:val="en-GB"/>
        </w:rPr>
        <w:t xml:space="preserve">At the national level, </w:t>
      </w:r>
      <w:r w:rsidR="00BB22CE" w:rsidRPr="00514961">
        <w:rPr>
          <w:rFonts w:ascii="Times New Roman" w:hAnsi="Times New Roman" w:cs="Times New Roman"/>
          <w:color w:val="000000" w:themeColor="text1"/>
          <w:lang w:val="en-GB"/>
        </w:rPr>
        <w:t>HR managers</w:t>
      </w:r>
      <w:r w:rsidR="00336A5D" w:rsidRPr="00514961">
        <w:rPr>
          <w:rFonts w:ascii="Times New Roman" w:hAnsi="Times New Roman" w:cs="Times New Roman"/>
          <w:color w:val="000000" w:themeColor="text1"/>
          <w:lang w:val="en-GB"/>
        </w:rPr>
        <w:t xml:space="preserve"> </w:t>
      </w:r>
      <w:r w:rsidR="002A5527" w:rsidRPr="00514961">
        <w:rPr>
          <w:rFonts w:ascii="Times New Roman" w:hAnsi="Times New Roman" w:cs="Times New Roman"/>
          <w:color w:val="000000" w:themeColor="text1"/>
          <w:lang w:val="en-GB"/>
        </w:rPr>
        <w:t>discussed</w:t>
      </w:r>
      <w:r w:rsidR="00336A5D" w:rsidRPr="00514961">
        <w:rPr>
          <w:rFonts w:ascii="Times New Roman" w:hAnsi="Times New Roman" w:cs="Times New Roman"/>
          <w:color w:val="000000" w:themeColor="text1"/>
          <w:lang w:val="en-GB"/>
        </w:rPr>
        <w:t xml:space="preserve"> the underdeveloped technological infrastructure as a significant barrier to HRA adoption</w:t>
      </w:r>
      <w:r w:rsidR="005A0777" w:rsidRPr="00514961">
        <w:rPr>
          <w:rFonts w:ascii="Times New Roman" w:hAnsi="Times New Roman" w:cs="Times New Roman"/>
          <w:color w:val="000000" w:themeColor="text1"/>
          <w:lang w:val="en-GB"/>
        </w:rPr>
        <w:t xml:space="preserve">. </w:t>
      </w:r>
      <w:r w:rsidR="00336A5D" w:rsidRPr="00514961">
        <w:rPr>
          <w:rFonts w:ascii="Times New Roman" w:hAnsi="Times New Roman" w:cs="Times New Roman"/>
          <w:color w:val="000000" w:themeColor="text1"/>
          <w:lang w:val="en-GB"/>
        </w:rPr>
        <w:t>While</w:t>
      </w:r>
      <w:r w:rsidR="005A0777" w:rsidRPr="00514961">
        <w:rPr>
          <w:rFonts w:ascii="Times New Roman" w:hAnsi="Times New Roman" w:cs="Times New Roman"/>
          <w:color w:val="000000" w:themeColor="text1"/>
          <w:lang w:val="en-GB"/>
        </w:rPr>
        <w:t xml:space="preserve"> HR managers acknowledged</w:t>
      </w:r>
      <w:r w:rsidR="00336A5D" w:rsidRPr="00514961">
        <w:rPr>
          <w:rFonts w:ascii="Times New Roman" w:hAnsi="Times New Roman" w:cs="Times New Roman"/>
          <w:color w:val="000000" w:themeColor="text1"/>
          <w:lang w:val="en-GB"/>
        </w:rPr>
        <w:t xml:space="preserve"> some progress ha</w:t>
      </w:r>
      <w:r w:rsidR="002A5527" w:rsidRPr="00514961">
        <w:rPr>
          <w:rFonts w:ascii="Times New Roman" w:hAnsi="Times New Roman" w:cs="Times New Roman"/>
          <w:color w:val="000000" w:themeColor="text1"/>
          <w:lang w:val="en-GB"/>
        </w:rPr>
        <w:t>d</w:t>
      </w:r>
      <w:r w:rsidR="00336A5D" w:rsidRPr="00514961">
        <w:rPr>
          <w:rFonts w:ascii="Times New Roman" w:hAnsi="Times New Roman" w:cs="Times New Roman"/>
          <w:color w:val="000000" w:themeColor="text1"/>
          <w:lang w:val="en-GB"/>
        </w:rPr>
        <w:t xml:space="preserve"> been made in Morocco</w:t>
      </w:r>
      <w:r w:rsidR="00716A57" w:rsidRPr="00514961">
        <w:rPr>
          <w:rFonts w:ascii="Times New Roman" w:hAnsi="Times New Roman" w:cs="Times New Roman"/>
          <w:color w:val="000000" w:themeColor="text1"/>
        </w:rPr>
        <w:t>’</w:t>
      </w:r>
      <w:r w:rsidR="00336A5D" w:rsidRPr="00514961">
        <w:rPr>
          <w:rFonts w:ascii="Times New Roman" w:hAnsi="Times New Roman" w:cs="Times New Roman"/>
          <w:color w:val="000000" w:themeColor="text1"/>
          <w:lang w:val="en-GB"/>
        </w:rPr>
        <w:t>s digital landscape</w:t>
      </w:r>
      <w:r w:rsidR="002A5527" w:rsidRPr="00514961">
        <w:rPr>
          <w:rFonts w:ascii="Times New Roman" w:hAnsi="Times New Roman" w:cs="Times New Roman"/>
          <w:color w:val="000000" w:themeColor="text1"/>
          <w:lang w:val="en-GB"/>
        </w:rPr>
        <w:t xml:space="preserve"> over the past years</w:t>
      </w:r>
      <w:r w:rsidR="00336A5D" w:rsidRPr="00514961">
        <w:rPr>
          <w:rFonts w:ascii="Times New Roman" w:hAnsi="Times New Roman" w:cs="Times New Roman"/>
          <w:color w:val="000000" w:themeColor="text1"/>
          <w:lang w:val="en-GB"/>
        </w:rPr>
        <w:t>, frequent network</w:t>
      </w:r>
      <w:r w:rsidR="00A453AD" w:rsidRPr="00514961">
        <w:rPr>
          <w:rFonts w:ascii="Times New Roman" w:hAnsi="Times New Roman" w:cs="Times New Roman"/>
          <w:color w:val="000000" w:themeColor="text1"/>
          <w:lang w:val="en-GB"/>
        </w:rPr>
        <w:t xml:space="preserve"> connection</w:t>
      </w:r>
      <w:r w:rsidR="00336A5D" w:rsidRPr="00514961">
        <w:rPr>
          <w:rFonts w:ascii="Times New Roman" w:hAnsi="Times New Roman" w:cs="Times New Roman"/>
          <w:color w:val="000000" w:themeColor="text1"/>
          <w:lang w:val="en-GB"/>
        </w:rPr>
        <w:t xml:space="preserve"> disruptions and the absence of locally developed robust HRA software create a</w:t>
      </w:r>
      <w:r w:rsidR="005A0777" w:rsidRPr="00514961">
        <w:rPr>
          <w:rFonts w:ascii="Times New Roman" w:hAnsi="Times New Roman" w:cs="Times New Roman"/>
          <w:color w:val="000000" w:themeColor="text1"/>
          <w:lang w:val="en-GB"/>
        </w:rPr>
        <w:t xml:space="preserve"> poor </w:t>
      </w:r>
      <w:r w:rsidR="00336A5D" w:rsidRPr="00514961">
        <w:rPr>
          <w:rFonts w:ascii="Times New Roman" w:hAnsi="Times New Roman" w:cs="Times New Roman"/>
          <w:color w:val="000000" w:themeColor="text1"/>
          <w:lang w:val="en-GB"/>
        </w:rPr>
        <w:t xml:space="preserve">environment for </w:t>
      </w:r>
      <w:r w:rsidR="00624178" w:rsidRPr="00514961">
        <w:rPr>
          <w:rFonts w:ascii="Times New Roman" w:hAnsi="Times New Roman" w:cs="Times New Roman"/>
          <w:color w:val="000000" w:themeColor="text1"/>
          <w:lang w:val="en-GB"/>
        </w:rPr>
        <w:t>HRA</w:t>
      </w:r>
      <w:r w:rsidR="00336A5D" w:rsidRPr="00514961">
        <w:rPr>
          <w:rFonts w:ascii="Times New Roman" w:hAnsi="Times New Roman" w:cs="Times New Roman"/>
          <w:color w:val="000000" w:themeColor="text1"/>
          <w:lang w:val="en-GB"/>
        </w:rPr>
        <w:t xml:space="preserve"> adoption. Furthermore, the high cost of international HRA </w:t>
      </w:r>
      <w:r w:rsidR="0060548A" w:rsidRPr="00514961">
        <w:rPr>
          <w:rFonts w:ascii="Times New Roman" w:hAnsi="Times New Roman" w:cs="Times New Roman"/>
          <w:color w:val="000000" w:themeColor="text1"/>
          <w:lang w:val="en-GB"/>
        </w:rPr>
        <w:t xml:space="preserve">software </w:t>
      </w:r>
      <w:r w:rsidR="005A0777" w:rsidRPr="00514961">
        <w:rPr>
          <w:rFonts w:ascii="Times New Roman" w:hAnsi="Times New Roman" w:cs="Times New Roman"/>
          <w:color w:val="000000" w:themeColor="text1"/>
          <w:lang w:val="en-GB"/>
        </w:rPr>
        <w:t>restricts</w:t>
      </w:r>
      <w:r w:rsidR="00336A5D" w:rsidRPr="00514961">
        <w:rPr>
          <w:rFonts w:ascii="Times New Roman" w:hAnsi="Times New Roman" w:cs="Times New Roman"/>
          <w:color w:val="000000" w:themeColor="text1"/>
          <w:lang w:val="en-GB"/>
        </w:rPr>
        <w:t xml:space="preserve"> most organizations</w:t>
      </w:r>
      <w:r w:rsidR="005A0777" w:rsidRPr="00514961">
        <w:rPr>
          <w:rFonts w:ascii="Times New Roman" w:hAnsi="Times New Roman" w:cs="Times New Roman"/>
          <w:color w:val="000000" w:themeColor="text1"/>
          <w:lang w:val="en-GB"/>
        </w:rPr>
        <w:t xml:space="preserve"> from adopting HRA</w:t>
      </w:r>
      <w:r w:rsidR="00336A5D" w:rsidRPr="00514961">
        <w:rPr>
          <w:rFonts w:ascii="Times New Roman" w:hAnsi="Times New Roman" w:cs="Times New Roman"/>
          <w:color w:val="000000" w:themeColor="text1"/>
          <w:lang w:val="en-GB"/>
        </w:rPr>
        <w:t>.</w:t>
      </w:r>
      <w:r w:rsidR="00336A5D" w:rsidRPr="00514961">
        <w:rPr>
          <w:rFonts w:ascii="Times New Roman" w:hAnsi="Times New Roman" w:cs="Times New Roman"/>
          <w:b/>
          <w:bCs/>
          <w:color w:val="000000" w:themeColor="text1"/>
          <w:lang w:val="en-GB"/>
        </w:rPr>
        <w:t xml:space="preserve"> </w:t>
      </w:r>
      <w:r w:rsidR="005A0777" w:rsidRPr="00514961">
        <w:rPr>
          <w:rFonts w:ascii="Times New Roman" w:hAnsi="Times New Roman" w:cs="Times New Roman"/>
          <w:color w:val="000000" w:themeColor="text1"/>
          <w:lang w:val="en-GB"/>
        </w:rPr>
        <w:t>O</w:t>
      </w:r>
      <w:r w:rsidR="00336A5D" w:rsidRPr="00514961">
        <w:rPr>
          <w:rFonts w:ascii="Times New Roman" w:hAnsi="Times New Roman" w:cs="Times New Roman"/>
          <w:color w:val="000000" w:themeColor="text1"/>
          <w:lang w:val="en-GB"/>
        </w:rPr>
        <w:t xml:space="preserve">ne HR manager </w:t>
      </w:r>
      <w:r w:rsidR="006A11BF" w:rsidRPr="00514961">
        <w:rPr>
          <w:rFonts w:ascii="Times New Roman" w:hAnsi="Times New Roman" w:cs="Times New Roman"/>
          <w:color w:val="000000" w:themeColor="text1"/>
          <w:lang w:val="en-GB"/>
        </w:rPr>
        <w:t xml:space="preserve">from the IT sector </w:t>
      </w:r>
      <w:r w:rsidR="00336A5D" w:rsidRPr="00514961">
        <w:rPr>
          <w:rFonts w:ascii="Times New Roman" w:hAnsi="Times New Roman" w:cs="Times New Roman"/>
          <w:color w:val="000000" w:themeColor="text1"/>
          <w:lang w:val="en-GB"/>
        </w:rPr>
        <w:t>noted:</w:t>
      </w:r>
    </w:p>
    <w:p w14:paraId="672702AF" w14:textId="7CD7E171" w:rsidR="00336A5D" w:rsidRPr="00514961" w:rsidRDefault="00336A5D" w:rsidP="000A0CC8">
      <w:pPr>
        <w:ind w:left="567" w:right="521"/>
        <w:jc w:val="both"/>
        <w:rPr>
          <w:rFonts w:ascii="Times New Roman" w:hAnsi="Times New Roman" w:cs="Times New Roman"/>
          <w:i/>
          <w:iCs/>
          <w:color w:val="000000" w:themeColor="text1"/>
          <w:lang w:val="en-GB"/>
        </w:rPr>
      </w:pPr>
      <w:r w:rsidRPr="00514961">
        <w:rPr>
          <w:rFonts w:ascii="Times New Roman" w:hAnsi="Times New Roman" w:cs="Times New Roman"/>
          <w:i/>
          <w:iCs/>
          <w:color w:val="000000" w:themeColor="text1"/>
          <w:lang w:val="en-GB"/>
        </w:rPr>
        <w:t>“Locally developed HR analytical tools are scarce. The locally available solutions lack the sophistication and user-friendly interfaces we need. There are renowned international solutions that offer advanced analytics capabilities, but adopting such platforms requires a significant financial investment</w:t>
      </w:r>
      <w:r w:rsidR="00F86667" w:rsidRPr="00514961">
        <w:rPr>
          <w:rFonts w:ascii="Times New Roman" w:hAnsi="Times New Roman" w:cs="Times New Roman"/>
          <w:i/>
          <w:iCs/>
          <w:color w:val="000000" w:themeColor="text1"/>
          <w:lang w:val="en-GB"/>
        </w:rPr>
        <w:t>, and</w:t>
      </w:r>
      <w:r w:rsidRPr="00514961">
        <w:rPr>
          <w:rFonts w:ascii="Times New Roman" w:hAnsi="Times New Roman" w:cs="Times New Roman"/>
          <w:i/>
          <w:iCs/>
          <w:color w:val="000000" w:themeColor="text1"/>
          <w:lang w:val="en-GB"/>
        </w:rPr>
        <w:t xml:space="preserve"> from </w:t>
      </w:r>
      <w:r w:rsidR="00F86667" w:rsidRPr="00514961">
        <w:rPr>
          <w:rFonts w:ascii="Times New Roman" w:hAnsi="Times New Roman" w:cs="Times New Roman"/>
          <w:i/>
          <w:iCs/>
          <w:color w:val="000000" w:themeColor="text1"/>
          <w:lang w:val="en-GB"/>
        </w:rPr>
        <w:t xml:space="preserve">a </w:t>
      </w:r>
      <w:r w:rsidRPr="00514961">
        <w:rPr>
          <w:rFonts w:ascii="Times New Roman" w:hAnsi="Times New Roman" w:cs="Times New Roman"/>
          <w:i/>
          <w:iCs/>
          <w:color w:val="000000" w:themeColor="text1"/>
          <w:lang w:val="en-GB"/>
        </w:rPr>
        <w:t>medium</w:t>
      </w:r>
      <w:r w:rsidR="00F86667" w:rsidRPr="00514961">
        <w:rPr>
          <w:rFonts w:ascii="Times New Roman" w:hAnsi="Times New Roman" w:cs="Times New Roman"/>
          <w:i/>
          <w:iCs/>
          <w:color w:val="000000" w:themeColor="text1"/>
          <w:lang w:val="en-GB"/>
        </w:rPr>
        <w:t xml:space="preserve">-sized </w:t>
      </w:r>
      <w:r w:rsidRPr="00514961">
        <w:rPr>
          <w:rFonts w:ascii="Times New Roman" w:hAnsi="Times New Roman" w:cs="Times New Roman"/>
          <w:i/>
          <w:iCs/>
          <w:color w:val="000000" w:themeColor="text1"/>
          <w:lang w:val="en-GB"/>
        </w:rPr>
        <w:t xml:space="preserve">organization like ours, </w:t>
      </w:r>
      <w:r w:rsidR="00F86667" w:rsidRPr="00514961">
        <w:rPr>
          <w:rFonts w:ascii="Times New Roman" w:hAnsi="Times New Roman" w:cs="Times New Roman"/>
          <w:i/>
          <w:iCs/>
          <w:color w:val="000000" w:themeColor="text1"/>
          <w:lang w:val="en-GB"/>
        </w:rPr>
        <w:t>such</w:t>
      </w:r>
      <w:r w:rsidR="00B11954" w:rsidRPr="00514961">
        <w:rPr>
          <w:rFonts w:ascii="Times New Roman" w:hAnsi="Times New Roman" w:cs="Times New Roman"/>
          <w:i/>
          <w:iCs/>
          <w:color w:val="000000" w:themeColor="text1"/>
          <w:lang w:val="en-GB"/>
        </w:rPr>
        <w:t xml:space="preserve"> </w:t>
      </w:r>
      <w:r w:rsidRPr="00514961">
        <w:rPr>
          <w:rFonts w:ascii="Times New Roman" w:hAnsi="Times New Roman" w:cs="Times New Roman"/>
          <w:i/>
          <w:iCs/>
          <w:color w:val="000000" w:themeColor="text1"/>
          <w:lang w:val="en-GB"/>
        </w:rPr>
        <w:t>investment</w:t>
      </w:r>
      <w:r w:rsidR="00F86667" w:rsidRPr="00514961">
        <w:rPr>
          <w:rFonts w:ascii="Times New Roman" w:hAnsi="Times New Roman" w:cs="Times New Roman"/>
          <w:i/>
          <w:iCs/>
          <w:color w:val="000000" w:themeColor="text1"/>
          <w:lang w:val="en-GB"/>
        </w:rPr>
        <w:t xml:space="preserve"> is</w:t>
      </w:r>
      <w:r w:rsidRPr="00514961">
        <w:rPr>
          <w:rFonts w:ascii="Times New Roman" w:hAnsi="Times New Roman" w:cs="Times New Roman"/>
          <w:i/>
          <w:iCs/>
          <w:color w:val="000000" w:themeColor="text1"/>
          <w:lang w:val="en-GB"/>
        </w:rPr>
        <w:t xml:space="preserve"> a difficult </w:t>
      </w:r>
      <w:r w:rsidR="00F86667" w:rsidRPr="00514961">
        <w:rPr>
          <w:rFonts w:ascii="Times New Roman" w:hAnsi="Times New Roman" w:cs="Times New Roman"/>
          <w:i/>
          <w:iCs/>
          <w:color w:val="000000" w:themeColor="text1"/>
          <w:lang w:val="en-GB"/>
        </w:rPr>
        <w:t>decision to make</w:t>
      </w:r>
      <w:r w:rsidRPr="00514961">
        <w:rPr>
          <w:rFonts w:ascii="Times New Roman" w:hAnsi="Times New Roman" w:cs="Times New Roman"/>
          <w:i/>
          <w:iCs/>
          <w:color w:val="000000" w:themeColor="text1"/>
          <w:lang w:val="en-GB"/>
        </w:rPr>
        <w:t xml:space="preserve">.” </w:t>
      </w:r>
      <w:r w:rsidRPr="00514961">
        <w:rPr>
          <w:rFonts w:ascii="Times New Roman" w:hAnsi="Times New Roman" w:cs="Times New Roman"/>
          <w:color w:val="000000" w:themeColor="text1"/>
          <w:lang w:val="en-GB"/>
        </w:rPr>
        <w:t>(HRM12</w:t>
      </w:r>
      <w:r w:rsidR="009069CC" w:rsidRPr="00514961">
        <w:rPr>
          <w:rFonts w:ascii="Times New Roman" w:hAnsi="Times New Roman" w:cs="Times New Roman"/>
          <w:color w:val="000000" w:themeColor="text1"/>
          <w:lang w:val="en-GB"/>
        </w:rPr>
        <w:t>, IT</w:t>
      </w:r>
      <w:r w:rsidRPr="00514961">
        <w:rPr>
          <w:rFonts w:ascii="Times New Roman" w:hAnsi="Times New Roman" w:cs="Times New Roman"/>
          <w:color w:val="000000" w:themeColor="text1"/>
          <w:lang w:val="en-GB"/>
        </w:rPr>
        <w:t>)</w:t>
      </w:r>
    </w:p>
    <w:p w14:paraId="2759D943" w14:textId="77777777" w:rsidR="000A0CC8" w:rsidRPr="00514961" w:rsidRDefault="000A0CC8" w:rsidP="000A0CC8">
      <w:pPr>
        <w:ind w:left="567" w:right="521"/>
        <w:jc w:val="both"/>
        <w:rPr>
          <w:rFonts w:ascii="Times New Roman" w:hAnsi="Times New Roman" w:cs="Times New Roman"/>
          <w:i/>
          <w:iCs/>
          <w:color w:val="000000" w:themeColor="text1"/>
          <w:lang w:val="en-GB"/>
        </w:rPr>
      </w:pPr>
    </w:p>
    <w:p w14:paraId="75488191" w14:textId="256C37A6" w:rsidR="000A0CC8" w:rsidRPr="00514961" w:rsidRDefault="00336A5D" w:rsidP="00EB2887">
      <w:pPr>
        <w:spacing w:line="480" w:lineRule="auto"/>
        <w:jc w:val="both"/>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 xml:space="preserve">This technological deficit </w:t>
      </w:r>
      <w:r w:rsidR="00BE2995" w:rsidRPr="00514961">
        <w:rPr>
          <w:rFonts w:ascii="Times New Roman" w:hAnsi="Times New Roman" w:cs="Times New Roman"/>
          <w:color w:val="000000" w:themeColor="text1"/>
          <w:lang w:val="en-GB"/>
        </w:rPr>
        <w:t xml:space="preserve">acts as an </w:t>
      </w:r>
      <w:r w:rsidR="00BE2995" w:rsidRPr="00514961">
        <w:rPr>
          <w:rFonts w:ascii="Times New Roman" w:hAnsi="Times New Roman" w:cs="Times New Roman"/>
          <w:bCs/>
          <w:color w:val="000000" w:themeColor="text1"/>
          <w:lang w:val="en-GB"/>
        </w:rPr>
        <w:t>extrinsic factor</w:t>
      </w:r>
      <w:r w:rsidR="00BE2995" w:rsidRPr="00514961">
        <w:rPr>
          <w:rFonts w:ascii="Times New Roman" w:hAnsi="Times New Roman" w:cs="Times New Roman"/>
          <w:color w:val="000000" w:themeColor="text1"/>
          <w:lang w:val="en-GB"/>
        </w:rPr>
        <w:t xml:space="preserve"> impacting</w:t>
      </w:r>
      <w:r w:rsidRPr="00514961">
        <w:rPr>
          <w:rFonts w:ascii="Times New Roman" w:hAnsi="Times New Roman" w:cs="Times New Roman"/>
          <w:color w:val="000000" w:themeColor="text1"/>
          <w:lang w:val="en-GB"/>
        </w:rPr>
        <w:t xml:space="preserve"> HR </w:t>
      </w:r>
      <w:r w:rsidR="00D05C1E" w:rsidRPr="00514961">
        <w:rPr>
          <w:rFonts w:ascii="Times New Roman" w:hAnsi="Times New Roman" w:cs="Times New Roman"/>
          <w:color w:val="000000" w:themeColor="text1"/>
          <w:lang w:val="en-GB"/>
        </w:rPr>
        <w:t>managers</w:t>
      </w:r>
      <w:r w:rsidR="00BE2995" w:rsidRPr="00514961">
        <w:rPr>
          <w:rFonts w:ascii="Times New Roman" w:hAnsi="Times New Roman" w:cs="Times New Roman"/>
          <w:color w:val="000000" w:themeColor="text1"/>
          <w:lang w:val="en-GB"/>
        </w:rPr>
        <w:t>’ ability</w:t>
      </w:r>
      <w:r w:rsidR="00D05C1E"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 xml:space="preserve">to develop the necessary </w:t>
      </w:r>
      <w:r w:rsidR="00961015" w:rsidRPr="00514961">
        <w:rPr>
          <w:rFonts w:ascii="Times New Roman" w:hAnsi="Times New Roman" w:cs="Times New Roman"/>
          <w:color w:val="000000" w:themeColor="text1"/>
          <w:lang w:val="en-GB"/>
        </w:rPr>
        <w:t xml:space="preserve">HRA adoption </w:t>
      </w:r>
      <w:r w:rsidRPr="00514961">
        <w:rPr>
          <w:rFonts w:ascii="Times New Roman" w:hAnsi="Times New Roman" w:cs="Times New Roman"/>
          <w:color w:val="000000" w:themeColor="text1"/>
          <w:lang w:val="en-GB"/>
        </w:rPr>
        <w:t xml:space="preserve">skills. Without access to advanced analytics tools and software, HR </w:t>
      </w:r>
      <w:r w:rsidR="00D05C1E" w:rsidRPr="00514961">
        <w:rPr>
          <w:rFonts w:ascii="Times New Roman" w:hAnsi="Times New Roman" w:cs="Times New Roman"/>
          <w:color w:val="000000" w:themeColor="text1"/>
          <w:lang w:val="en-GB"/>
        </w:rPr>
        <w:t xml:space="preserve">managers </w:t>
      </w:r>
      <w:r w:rsidRPr="00514961">
        <w:rPr>
          <w:rFonts w:ascii="Times New Roman" w:hAnsi="Times New Roman" w:cs="Times New Roman"/>
          <w:color w:val="000000" w:themeColor="text1"/>
          <w:lang w:val="en-GB"/>
        </w:rPr>
        <w:t>have limited opportunities for practical</w:t>
      </w:r>
      <w:r w:rsidR="00624178" w:rsidRPr="00514961">
        <w:rPr>
          <w:rFonts w:ascii="Times New Roman" w:hAnsi="Times New Roman" w:cs="Times New Roman"/>
          <w:color w:val="000000" w:themeColor="text1"/>
          <w:lang w:val="en-GB"/>
        </w:rPr>
        <w:t xml:space="preserve"> exposure</w:t>
      </w:r>
      <w:r w:rsidRPr="00514961">
        <w:rPr>
          <w:rFonts w:ascii="Times New Roman" w:hAnsi="Times New Roman" w:cs="Times New Roman"/>
          <w:color w:val="000000" w:themeColor="text1"/>
          <w:lang w:val="en-GB"/>
        </w:rPr>
        <w:t xml:space="preserve"> and skill enhancement. </w:t>
      </w:r>
    </w:p>
    <w:p w14:paraId="1123802D" w14:textId="29116152" w:rsidR="00336A5D" w:rsidRPr="00514961" w:rsidRDefault="00C112DE" w:rsidP="003C1E7A">
      <w:pPr>
        <w:spacing w:line="480" w:lineRule="auto"/>
        <w:rPr>
          <w:rFonts w:ascii="Times New Roman" w:hAnsi="Times New Roman" w:cs="Times New Roman"/>
          <w:i/>
          <w:iCs/>
          <w:color w:val="000000" w:themeColor="text1"/>
          <w:lang w:val="en-GB"/>
        </w:rPr>
      </w:pPr>
      <w:r w:rsidRPr="00514961">
        <w:rPr>
          <w:rFonts w:ascii="Times New Roman" w:hAnsi="Times New Roman" w:cs="Times New Roman"/>
          <w:i/>
          <w:iCs/>
          <w:color w:val="000000" w:themeColor="text1"/>
          <w:lang w:val="en-GB"/>
        </w:rPr>
        <w:lastRenderedPageBreak/>
        <w:t xml:space="preserve">Lack of HRA awareness hinders investment in </w:t>
      </w:r>
      <w:r w:rsidR="00014849" w:rsidRPr="00514961">
        <w:rPr>
          <w:rFonts w:ascii="Times New Roman" w:hAnsi="Times New Roman" w:cs="Times New Roman"/>
          <w:i/>
          <w:iCs/>
          <w:color w:val="000000" w:themeColor="text1"/>
          <w:lang w:val="en-GB"/>
        </w:rPr>
        <w:t xml:space="preserve">HR managers’ </w:t>
      </w:r>
      <w:r w:rsidR="00842C1C" w:rsidRPr="00514961">
        <w:rPr>
          <w:rFonts w:ascii="Times New Roman" w:hAnsi="Times New Roman" w:cs="Times New Roman"/>
          <w:i/>
          <w:iCs/>
          <w:color w:val="000000" w:themeColor="text1"/>
          <w:lang w:val="en-GB"/>
        </w:rPr>
        <w:t xml:space="preserve">HRA </w:t>
      </w:r>
      <w:r w:rsidRPr="00514961">
        <w:rPr>
          <w:rFonts w:ascii="Times New Roman" w:hAnsi="Times New Roman" w:cs="Times New Roman"/>
          <w:i/>
          <w:iCs/>
          <w:color w:val="000000" w:themeColor="text1"/>
          <w:lang w:val="en-GB"/>
        </w:rPr>
        <w:t>a</w:t>
      </w:r>
      <w:r w:rsidR="00961015" w:rsidRPr="00514961">
        <w:rPr>
          <w:rFonts w:ascii="Times New Roman" w:hAnsi="Times New Roman" w:cs="Times New Roman"/>
          <w:i/>
          <w:iCs/>
          <w:color w:val="000000" w:themeColor="text1"/>
          <w:lang w:val="en-GB"/>
        </w:rPr>
        <w:t>doption</w:t>
      </w:r>
      <w:r w:rsidRPr="00514961">
        <w:rPr>
          <w:rFonts w:ascii="Times New Roman" w:hAnsi="Times New Roman" w:cs="Times New Roman"/>
          <w:i/>
          <w:iCs/>
          <w:color w:val="000000" w:themeColor="text1"/>
          <w:lang w:val="en-GB"/>
        </w:rPr>
        <w:t xml:space="preserve"> skill</w:t>
      </w:r>
      <w:r w:rsidR="00842C1C" w:rsidRPr="00514961">
        <w:rPr>
          <w:rFonts w:ascii="Times New Roman" w:hAnsi="Times New Roman" w:cs="Times New Roman"/>
          <w:i/>
          <w:iCs/>
          <w:color w:val="000000" w:themeColor="text1"/>
          <w:lang w:val="en-GB"/>
        </w:rPr>
        <w:t>s</w:t>
      </w:r>
      <w:r w:rsidRPr="00514961">
        <w:rPr>
          <w:rFonts w:ascii="Times New Roman" w:hAnsi="Times New Roman" w:cs="Times New Roman"/>
          <w:i/>
          <w:iCs/>
          <w:color w:val="000000" w:themeColor="text1"/>
          <w:lang w:val="en-GB"/>
        </w:rPr>
        <w:t xml:space="preserve"> development.</w:t>
      </w:r>
      <w:r w:rsidRPr="00514961">
        <w:rPr>
          <w:rFonts w:ascii="Times New Roman" w:hAnsi="Times New Roman" w:cs="Times New Roman"/>
          <w:color w:val="000000" w:themeColor="text1"/>
          <w:lang w:val="en-GB"/>
        </w:rPr>
        <w:t xml:space="preserve"> </w:t>
      </w:r>
      <w:r w:rsidR="00336A5D" w:rsidRPr="00514961">
        <w:rPr>
          <w:rFonts w:ascii="Times New Roman" w:hAnsi="Times New Roman" w:cs="Times New Roman"/>
          <w:color w:val="000000" w:themeColor="text1"/>
          <w:lang w:val="en-GB"/>
        </w:rPr>
        <w:t>At the organizational level, a significant challenge lies in employers</w:t>
      </w:r>
      <w:r w:rsidR="00716A57" w:rsidRPr="00514961">
        <w:rPr>
          <w:rFonts w:ascii="Times New Roman" w:hAnsi="Times New Roman" w:cs="Times New Roman"/>
          <w:color w:val="000000" w:themeColor="text1"/>
        </w:rPr>
        <w:t>’</w:t>
      </w:r>
      <w:r w:rsidR="00336A5D" w:rsidRPr="00514961">
        <w:rPr>
          <w:rFonts w:ascii="Times New Roman" w:hAnsi="Times New Roman" w:cs="Times New Roman"/>
          <w:color w:val="000000" w:themeColor="text1"/>
          <w:lang w:val="en-GB"/>
        </w:rPr>
        <w:t xml:space="preserve"> lack of awareness about the strategic potential of HRA. </w:t>
      </w:r>
      <w:r w:rsidR="006F0C94" w:rsidRPr="00514961">
        <w:rPr>
          <w:rFonts w:ascii="Times New Roman" w:hAnsi="Times New Roman" w:cs="Times New Roman"/>
          <w:color w:val="000000" w:themeColor="text1"/>
          <w:lang w:val="en-GB"/>
        </w:rPr>
        <w:t>HR manage</w:t>
      </w:r>
      <w:r w:rsidR="00060E8B" w:rsidRPr="00514961">
        <w:rPr>
          <w:rFonts w:ascii="Times New Roman" w:hAnsi="Times New Roman" w:cs="Times New Roman"/>
          <w:color w:val="000000" w:themeColor="text1"/>
          <w:lang w:val="en-GB"/>
        </w:rPr>
        <w:t>rs</w:t>
      </w:r>
      <w:r w:rsidR="00336A5D" w:rsidRPr="00514961">
        <w:rPr>
          <w:rFonts w:ascii="Times New Roman" w:hAnsi="Times New Roman" w:cs="Times New Roman"/>
          <w:color w:val="000000" w:themeColor="text1"/>
          <w:lang w:val="en-GB"/>
        </w:rPr>
        <w:t xml:space="preserve"> described how employers often view HRA as an abstract concept with limited relevance to their business goals</w:t>
      </w:r>
      <w:r w:rsidR="006F0C94" w:rsidRPr="00514961">
        <w:rPr>
          <w:rFonts w:ascii="Times New Roman" w:hAnsi="Times New Roman" w:cs="Times New Roman"/>
          <w:color w:val="000000" w:themeColor="text1"/>
          <w:lang w:val="en-GB"/>
        </w:rPr>
        <w:t xml:space="preserve">, </w:t>
      </w:r>
      <w:r w:rsidR="007277AD" w:rsidRPr="00514961">
        <w:rPr>
          <w:rFonts w:ascii="Times New Roman" w:hAnsi="Times New Roman" w:cs="Times New Roman"/>
          <w:color w:val="000000" w:themeColor="text1"/>
          <w:lang w:val="en-GB"/>
        </w:rPr>
        <w:t xml:space="preserve">an </w:t>
      </w:r>
      <w:r w:rsidR="008954CB" w:rsidRPr="00514961">
        <w:rPr>
          <w:rFonts w:ascii="Times New Roman" w:hAnsi="Times New Roman" w:cs="Times New Roman"/>
          <w:color w:val="000000" w:themeColor="text1"/>
          <w:lang w:val="en-GB"/>
        </w:rPr>
        <w:t xml:space="preserve">experience </w:t>
      </w:r>
      <w:r w:rsidR="007277AD" w:rsidRPr="00514961">
        <w:rPr>
          <w:rFonts w:ascii="Times New Roman" w:hAnsi="Times New Roman" w:cs="Times New Roman"/>
          <w:color w:val="000000" w:themeColor="text1"/>
          <w:lang w:val="en-GB"/>
        </w:rPr>
        <w:t xml:space="preserve">mostly mentioned by HR managers working in </w:t>
      </w:r>
      <w:r w:rsidR="006F0C94" w:rsidRPr="00514961">
        <w:rPr>
          <w:rFonts w:ascii="Times New Roman" w:hAnsi="Times New Roman" w:cs="Times New Roman"/>
          <w:color w:val="000000" w:themeColor="text1"/>
          <w:lang w:val="en-GB"/>
        </w:rPr>
        <w:t xml:space="preserve">medium sized organizations. </w:t>
      </w:r>
      <w:r w:rsidR="00336A5D" w:rsidRPr="00514961">
        <w:rPr>
          <w:rFonts w:ascii="Times New Roman" w:hAnsi="Times New Roman" w:cs="Times New Roman"/>
          <w:color w:val="000000" w:themeColor="text1"/>
          <w:lang w:val="en-GB"/>
        </w:rPr>
        <w:t xml:space="preserve">This misunderstanding results in a reluctance to invest in </w:t>
      </w:r>
      <w:r w:rsidR="008954CB" w:rsidRPr="00514961">
        <w:rPr>
          <w:rFonts w:ascii="Times New Roman" w:hAnsi="Times New Roman" w:cs="Times New Roman"/>
          <w:color w:val="000000" w:themeColor="text1"/>
          <w:lang w:val="en-GB"/>
        </w:rPr>
        <w:t>HRA</w:t>
      </w:r>
      <w:r w:rsidR="00336A5D" w:rsidRPr="00514961">
        <w:rPr>
          <w:rFonts w:ascii="Times New Roman" w:hAnsi="Times New Roman" w:cs="Times New Roman"/>
          <w:color w:val="000000" w:themeColor="text1"/>
          <w:lang w:val="en-GB"/>
        </w:rPr>
        <w:t xml:space="preserve"> training and tools</w:t>
      </w:r>
      <w:r w:rsidR="003C1E7A" w:rsidRPr="00514961">
        <w:rPr>
          <w:rFonts w:ascii="Times New Roman" w:hAnsi="Times New Roman" w:cs="Times New Roman"/>
          <w:color w:val="000000" w:themeColor="text1"/>
          <w:lang w:val="en-GB"/>
        </w:rPr>
        <w:t>.</w:t>
      </w:r>
    </w:p>
    <w:p w14:paraId="19F9090E" w14:textId="315135B3" w:rsidR="00336A5D" w:rsidRPr="00514961" w:rsidRDefault="00336A5D" w:rsidP="000A0CC8">
      <w:pPr>
        <w:ind w:left="567" w:right="567"/>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 xml:space="preserve">“There is a widespread lack of awareness among employers regarding the game-changing capabilities of HR analytics. To them, it often appears as an abstract, somewhat irrelevant tool rather than a powerful catalyst for strategic development.” </w:t>
      </w:r>
      <w:r w:rsidRPr="00514961">
        <w:rPr>
          <w:rFonts w:ascii="Times New Roman" w:hAnsi="Times New Roman" w:cs="Times New Roman"/>
          <w:color w:val="000000" w:themeColor="text1"/>
          <w:lang w:val="en-GB"/>
        </w:rPr>
        <w:t>(HRM22</w:t>
      </w:r>
      <w:r w:rsidR="003C1E7A" w:rsidRPr="00514961">
        <w:rPr>
          <w:rFonts w:ascii="Times New Roman" w:hAnsi="Times New Roman" w:cs="Times New Roman"/>
          <w:color w:val="000000" w:themeColor="text1"/>
          <w:lang w:val="en-GB"/>
        </w:rPr>
        <w:t>, F&amp;B manufacturing</w:t>
      </w:r>
      <w:r w:rsidRPr="00514961">
        <w:rPr>
          <w:rFonts w:ascii="Times New Roman" w:hAnsi="Times New Roman" w:cs="Times New Roman"/>
          <w:color w:val="000000" w:themeColor="text1"/>
          <w:lang w:val="en-GB"/>
        </w:rPr>
        <w:t>)</w:t>
      </w:r>
    </w:p>
    <w:p w14:paraId="7A8F8489" w14:textId="77777777" w:rsidR="000A0CC8" w:rsidRPr="00514961" w:rsidRDefault="000A0CC8" w:rsidP="000A0CC8">
      <w:pPr>
        <w:ind w:left="567" w:right="567"/>
        <w:jc w:val="both"/>
        <w:rPr>
          <w:rFonts w:ascii="Times New Roman" w:hAnsi="Times New Roman" w:cs="Times New Roman"/>
          <w:color w:val="000000" w:themeColor="text1"/>
          <w:lang w:val="en-GB"/>
        </w:rPr>
      </w:pPr>
    </w:p>
    <w:p w14:paraId="01DD153D" w14:textId="55003D59" w:rsidR="00336A5D" w:rsidRPr="00514961" w:rsidRDefault="00336A5D" w:rsidP="007E2B2F">
      <w:pPr>
        <w:spacing w:line="480" w:lineRule="auto"/>
        <w:jc w:val="both"/>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 xml:space="preserve">This </w:t>
      </w:r>
      <w:r w:rsidR="00321688" w:rsidRPr="00514961">
        <w:rPr>
          <w:rFonts w:ascii="Times New Roman" w:hAnsi="Times New Roman" w:cs="Times New Roman"/>
          <w:color w:val="000000" w:themeColor="text1"/>
          <w:lang w:val="en-GB"/>
        </w:rPr>
        <w:t xml:space="preserve">undervaluing of HRA inside organizations </w:t>
      </w:r>
      <w:r w:rsidR="00315267" w:rsidRPr="00514961">
        <w:rPr>
          <w:rFonts w:ascii="Times New Roman" w:hAnsi="Times New Roman" w:cs="Times New Roman"/>
          <w:color w:val="000000" w:themeColor="text1"/>
          <w:lang w:val="en-GB"/>
        </w:rPr>
        <w:t>limits</w:t>
      </w:r>
      <w:r w:rsidR="00A97175" w:rsidRPr="00514961">
        <w:rPr>
          <w:rFonts w:ascii="Times New Roman" w:hAnsi="Times New Roman" w:cs="Times New Roman"/>
          <w:color w:val="000000" w:themeColor="text1"/>
          <w:lang w:val="en-GB"/>
        </w:rPr>
        <w:t xml:space="preserve"> HR managers’ ability to develop</w:t>
      </w:r>
      <w:r w:rsidRPr="00514961">
        <w:rPr>
          <w:rFonts w:ascii="Times New Roman" w:hAnsi="Times New Roman" w:cs="Times New Roman"/>
          <w:color w:val="000000" w:themeColor="text1"/>
          <w:lang w:val="en-GB"/>
        </w:rPr>
        <w:t xml:space="preserve"> analytical capabilities</w:t>
      </w:r>
      <w:r w:rsidR="00321688" w:rsidRPr="00514961">
        <w:rPr>
          <w:rFonts w:ascii="Times New Roman" w:hAnsi="Times New Roman" w:cs="Times New Roman"/>
          <w:color w:val="000000" w:themeColor="text1"/>
          <w:lang w:val="en-GB"/>
        </w:rPr>
        <w:t>.</w:t>
      </w:r>
      <w:r w:rsidRPr="00514961">
        <w:rPr>
          <w:rFonts w:ascii="Times New Roman" w:hAnsi="Times New Roman" w:cs="Times New Roman"/>
          <w:color w:val="000000" w:themeColor="text1"/>
          <w:lang w:val="en-GB"/>
        </w:rPr>
        <w:t xml:space="preserve"> </w:t>
      </w:r>
      <w:r w:rsidR="00B87D7D" w:rsidRPr="00514961">
        <w:rPr>
          <w:rFonts w:ascii="Times New Roman" w:hAnsi="Times New Roman" w:cs="Times New Roman"/>
          <w:color w:val="000000" w:themeColor="text1"/>
          <w:lang w:val="en-GB"/>
        </w:rPr>
        <w:t xml:space="preserve">This issue is further reinforced by cultural norms that </w:t>
      </w:r>
      <w:proofErr w:type="spellStart"/>
      <w:r w:rsidR="00B87D7D" w:rsidRPr="00514961">
        <w:rPr>
          <w:rFonts w:ascii="Times New Roman" w:hAnsi="Times New Roman" w:cs="Times New Roman"/>
          <w:color w:val="000000" w:themeColor="text1"/>
          <w:lang w:val="en-GB"/>
        </w:rPr>
        <w:t>favor</w:t>
      </w:r>
      <w:proofErr w:type="spellEnd"/>
      <w:r w:rsidR="00B87D7D" w:rsidRPr="00514961">
        <w:rPr>
          <w:rFonts w:ascii="Times New Roman" w:hAnsi="Times New Roman" w:cs="Times New Roman"/>
          <w:color w:val="000000" w:themeColor="text1"/>
          <w:lang w:val="en-GB"/>
        </w:rPr>
        <w:t xml:space="preserve"> intuition-based decision-making over data-driven approaches, perpetuating a resistance to adopting </w:t>
      </w:r>
      <w:r w:rsidR="00961015" w:rsidRPr="00514961">
        <w:rPr>
          <w:rFonts w:ascii="Times New Roman" w:hAnsi="Times New Roman" w:cs="Times New Roman"/>
          <w:color w:val="000000" w:themeColor="text1"/>
          <w:lang w:val="en-GB"/>
        </w:rPr>
        <w:t xml:space="preserve">HRA </w:t>
      </w:r>
      <w:r w:rsidR="00B87D7D" w:rsidRPr="00514961">
        <w:rPr>
          <w:rFonts w:ascii="Times New Roman" w:hAnsi="Times New Roman" w:cs="Times New Roman"/>
          <w:color w:val="000000" w:themeColor="text1"/>
          <w:lang w:val="en-GB"/>
        </w:rPr>
        <w:t>practices.</w:t>
      </w:r>
      <w:r w:rsidR="007E2B2F"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Without leadership-driven initiatives, investments in</w:t>
      </w:r>
      <w:r w:rsidR="001363B4" w:rsidRPr="00514961">
        <w:rPr>
          <w:rFonts w:ascii="Times New Roman" w:hAnsi="Times New Roman" w:cs="Times New Roman"/>
          <w:color w:val="000000" w:themeColor="text1"/>
          <w:lang w:val="en-GB"/>
        </w:rPr>
        <w:t xml:space="preserve"> HRA</w:t>
      </w:r>
      <w:r w:rsidRPr="00514961">
        <w:rPr>
          <w:rFonts w:ascii="Times New Roman" w:hAnsi="Times New Roman" w:cs="Times New Roman"/>
          <w:color w:val="000000" w:themeColor="text1"/>
          <w:lang w:val="en-GB"/>
        </w:rPr>
        <w:t xml:space="preserve"> training programs are </w:t>
      </w:r>
      <w:r w:rsidR="001363B4" w:rsidRPr="00514961">
        <w:rPr>
          <w:rFonts w:ascii="Times New Roman" w:hAnsi="Times New Roman" w:cs="Times New Roman"/>
          <w:color w:val="000000" w:themeColor="text1"/>
          <w:lang w:val="en-GB"/>
        </w:rPr>
        <w:t>not prioritized</w:t>
      </w:r>
      <w:r w:rsidRPr="00514961">
        <w:rPr>
          <w:rFonts w:ascii="Times New Roman" w:hAnsi="Times New Roman" w:cs="Times New Roman"/>
          <w:color w:val="000000" w:themeColor="text1"/>
          <w:lang w:val="en-GB"/>
        </w:rPr>
        <w:t xml:space="preserve">. Moreover, when leadership fails to see the strategic importance of HRA, HR </w:t>
      </w:r>
      <w:r w:rsidR="00321688" w:rsidRPr="00514961">
        <w:rPr>
          <w:rFonts w:ascii="Times New Roman" w:hAnsi="Times New Roman" w:cs="Times New Roman"/>
          <w:color w:val="000000" w:themeColor="text1"/>
          <w:lang w:val="en-GB"/>
        </w:rPr>
        <w:t xml:space="preserve">managers </w:t>
      </w:r>
      <w:r w:rsidRPr="00514961">
        <w:rPr>
          <w:rFonts w:ascii="Times New Roman" w:hAnsi="Times New Roman" w:cs="Times New Roman"/>
          <w:color w:val="000000" w:themeColor="text1"/>
          <w:lang w:val="en-GB"/>
        </w:rPr>
        <w:t xml:space="preserve">lack both the resources and the motivation to pursue </w:t>
      </w:r>
      <w:r w:rsidR="00301DD3" w:rsidRPr="00514961">
        <w:rPr>
          <w:rFonts w:ascii="Times New Roman" w:hAnsi="Times New Roman" w:cs="Times New Roman"/>
          <w:color w:val="000000" w:themeColor="text1"/>
          <w:lang w:val="en-GB"/>
        </w:rPr>
        <w:t xml:space="preserve">analytical </w:t>
      </w:r>
      <w:r w:rsidRPr="00514961">
        <w:rPr>
          <w:rFonts w:ascii="Times New Roman" w:hAnsi="Times New Roman" w:cs="Times New Roman"/>
          <w:color w:val="000000" w:themeColor="text1"/>
          <w:lang w:val="en-GB"/>
        </w:rPr>
        <w:t>skill development</w:t>
      </w:r>
      <w:r w:rsidR="00214BEA" w:rsidRPr="00514961">
        <w:rPr>
          <w:rFonts w:ascii="Times New Roman" w:hAnsi="Times New Roman" w:cs="Times New Roman"/>
          <w:color w:val="000000" w:themeColor="text1"/>
          <w:lang w:val="en-GB"/>
        </w:rPr>
        <w:t>:</w:t>
      </w:r>
    </w:p>
    <w:p w14:paraId="5345E911" w14:textId="2AA252C1" w:rsidR="00BD6997" w:rsidRPr="00514961" w:rsidRDefault="00336A5D" w:rsidP="007F6046">
      <w:pPr>
        <w:ind w:left="567" w:right="567"/>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“When employers don’t see the value in analytics, there is no push for training, so we are left unprepared. There is little motivation to develop these skills if no one perceives a need for them.”</w:t>
      </w:r>
      <w:r w:rsidRPr="00514961">
        <w:rPr>
          <w:rFonts w:ascii="Times New Roman" w:hAnsi="Times New Roman" w:cs="Times New Roman"/>
          <w:color w:val="000000" w:themeColor="text1"/>
          <w:lang w:val="en-GB"/>
        </w:rPr>
        <w:t xml:space="preserve"> (HRM11</w:t>
      </w:r>
      <w:r w:rsidR="00FE510F" w:rsidRPr="00514961">
        <w:rPr>
          <w:rFonts w:ascii="Times New Roman" w:hAnsi="Times New Roman" w:cs="Times New Roman"/>
          <w:color w:val="000000" w:themeColor="text1"/>
          <w:lang w:val="en-GB"/>
        </w:rPr>
        <w:t>, Logistics</w:t>
      </w:r>
      <w:r w:rsidRPr="00514961">
        <w:rPr>
          <w:rFonts w:ascii="Times New Roman" w:hAnsi="Times New Roman" w:cs="Times New Roman"/>
          <w:color w:val="000000" w:themeColor="text1"/>
          <w:lang w:val="en-GB"/>
        </w:rPr>
        <w:t>)</w:t>
      </w:r>
    </w:p>
    <w:p w14:paraId="11C8696B" w14:textId="77777777" w:rsidR="007F6046" w:rsidRPr="00514961" w:rsidRDefault="007F6046" w:rsidP="007F6046">
      <w:pPr>
        <w:ind w:left="567" w:right="567"/>
        <w:jc w:val="both"/>
        <w:rPr>
          <w:rFonts w:ascii="Times New Roman" w:hAnsi="Times New Roman" w:cs="Times New Roman"/>
          <w:color w:val="000000" w:themeColor="text1"/>
          <w:lang w:val="en-GB"/>
        </w:rPr>
      </w:pPr>
    </w:p>
    <w:p w14:paraId="08BA4924" w14:textId="053E7007" w:rsidR="0029218E" w:rsidRPr="00514961" w:rsidRDefault="00631D87" w:rsidP="004C0A99">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The inter</w:t>
      </w:r>
      <w:r w:rsidR="00624178" w:rsidRPr="00514961">
        <w:rPr>
          <w:rFonts w:ascii="Times New Roman" w:hAnsi="Times New Roman" w:cs="Times New Roman"/>
          <w:color w:val="000000" w:themeColor="text1"/>
          <w:lang w:val="en-GB"/>
        </w:rPr>
        <w:t>play</w:t>
      </w:r>
      <w:r w:rsidRPr="00514961">
        <w:rPr>
          <w:rFonts w:ascii="Times New Roman" w:hAnsi="Times New Roman" w:cs="Times New Roman"/>
          <w:color w:val="000000" w:themeColor="text1"/>
          <w:lang w:val="en-GB"/>
        </w:rPr>
        <w:t xml:space="preserve"> between </w:t>
      </w:r>
      <w:r w:rsidR="00321688" w:rsidRPr="00514961">
        <w:rPr>
          <w:rFonts w:ascii="Times New Roman" w:hAnsi="Times New Roman" w:cs="Times New Roman"/>
          <w:color w:val="000000" w:themeColor="text1"/>
          <w:lang w:val="en-GB"/>
        </w:rPr>
        <w:t xml:space="preserve">lack of </w:t>
      </w:r>
      <w:r w:rsidRPr="00514961">
        <w:rPr>
          <w:rFonts w:ascii="Times New Roman" w:hAnsi="Times New Roman" w:cs="Times New Roman"/>
          <w:color w:val="000000" w:themeColor="text1"/>
          <w:lang w:val="en-GB"/>
        </w:rPr>
        <w:t>skill development</w:t>
      </w:r>
      <w:r w:rsidR="00961015" w:rsidRPr="00514961">
        <w:rPr>
          <w:rFonts w:ascii="Times New Roman" w:hAnsi="Times New Roman" w:cs="Times New Roman"/>
          <w:color w:val="000000" w:themeColor="text1"/>
          <w:lang w:val="en-GB"/>
        </w:rPr>
        <w:t xml:space="preserve"> to adopt HRA</w:t>
      </w:r>
      <w:r w:rsidRPr="00514961">
        <w:rPr>
          <w:rFonts w:ascii="Times New Roman" w:hAnsi="Times New Roman" w:cs="Times New Roman"/>
          <w:color w:val="000000" w:themeColor="text1"/>
          <w:lang w:val="en-GB"/>
        </w:rPr>
        <w:t>, national technological infrastructure</w:t>
      </w:r>
      <w:r w:rsidR="0035332C" w:rsidRPr="00514961">
        <w:rPr>
          <w:rFonts w:ascii="Times New Roman" w:hAnsi="Times New Roman" w:cs="Times New Roman"/>
          <w:color w:val="000000" w:themeColor="text1"/>
          <w:lang w:val="en-GB"/>
        </w:rPr>
        <w:t xml:space="preserve"> and employer awareness</w:t>
      </w:r>
      <w:r w:rsidRPr="00514961">
        <w:rPr>
          <w:rFonts w:ascii="Times New Roman" w:hAnsi="Times New Roman" w:cs="Times New Roman"/>
          <w:color w:val="000000" w:themeColor="text1"/>
          <w:lang w:val="en-GB"/>
        </w:rPr>
        <w:t xml:space="preserve"> </w:t>
      </w:r>
      <w:r w:rsidR="007277AD" w:rsidRPr="00514961">
        <w:rPr>
          <w:rFonts w:ascii="Times New Roman" w:hAnsi="Times New Roman" w:cs="Times New Roman"/>
          <w:color w:val="000000" w:themeColor="text1"/>
          <w:lang w:val="en-GB"/>
        </w:rPr>
        <w:t xml:space="preserve">feeds </w:t>
      </w:r>
      <w:r w:rsidR="00321688" w:rsidRPr="00514961">
        <w:rPr>
          <w:rFonts w:ascii="Times New Roman" w:hAnsi="Times New Roman" w:cs="Times New Roman"/>
          <w:color w:val="000000" w:themeColor="text1"/>
          <w:lang w:val="en-GB"/>
        </w:rPr>
        <w:t xml:space="preserve">into </w:t>
      </w:r>
      <w:r w:rsidR="007277AD" w:rsidRPr="00514961">
        <w:rPr>
          <w:rFonts w:ascii="Times New Roman" w:hAnsi="Times New Roman" w:cs="Times New Roman"/>
          <w:color w:val="000000" w:themeColor="text1"/>
          <w:lang w:val="en-GB"/>
        </w:rPr>
        <w:t xml:space="preserve">a vicious </w:t>
      </w:r>
      <w:r w:rsidRPr="00514961">
        <w:rPr>
          <w:rFonts w:ascii="Times New Roman" w:hAnsi="Times New Roman" w:cs="Times New Roman"/>
          <w:color w:val="000000" w:themeColor="text1"/>
          <w:lang w:val="en-GB"/>
        </w:rPr>
        <w:t>cycle</w:t>
      </w:r>
      <w:r w:rsidR="00321688" w:rsidRPr="00514961">
        <w:rPr>
          <w:rFonts w:ascii="Times New Roman" w:hAnsi="Times New Roman" w:cs="Times New Roman"/>
          <w:color w:val="000000" w:themeColor="text1"/>
          <w:lang w:val="en-GB"/>
        </w:rPr>
        <w:t xml:space="preserve"> of challenges of HRA adoption by HR managers</w:t>
      </w:r>
      <w:r w:rsidRPr="00514961">
        <w:rPr>
          <w:rFonts w:ascii="Times New Roman" w:hAnsi="Times New Roman" w:cs="Times New Roman"/>
          <w:color w:val="000000" w:themeColor="text1"/>
          <w:lang w:val="en-GB"/>
        </w:rPr>
        <w:t xml:space="preserve"> (</w:t>
      </w:r>
      <w:r w:rsidR="003B5343" w:rsidRPr="00514961">
        <w:rPr>
          <w:rFonts w:ascii="Times New Roman" w:hAnsi="Times New Roman" w:cs="Times New Roman"/>
          <w:color w:val="000000" w:themeColor="text1"/>
          <w:lang w:val="en-GB"/>
        </w:rPr>
        <w:t>s</w:t>
      </w:r>
      <w:r w:rsidRPr="00514961">
        <w:rPr>
          <w:rFonts w:ascii="Times New Roman" w:hAnsi="Times New Roman" w:cs="Times New Roman"/>
          <w:color w:val="000000" w:themeColor="text1"/>
          <w:lang w:val="en-GB"/>
        </w:rPr>
        <w:t xml:space="preserve">ee Figure 3). </w:t>
      </w:r>
      <w:r w:rsidR="00594255" w:rsidRPr="00514961">
        <w:rPr>
          <w:rFonts w:ascii="Times New Roman" w:hAnsi="Times New Roman" w:cs="Times New Roman"/>
          <w:color w:val="000000" w:themeColor="text1"/>
          <w:lang w:val="en-GB"/>
        </w:rPr>
        <w:t>The constraints of national technological infrastructure</w:t>
      </w:r>
      <w:r w:rsidR="00624178" w:rsidRPr="00514961">
        <w:rPr>
          <w:rFonts w:ascii="Times New Roman" w:hAnsi="Times New Roman" w:cs="Times New Roman"/>
          <w:color w:val="000000" w:themeColor="text1"/>
          <w:lang w:val="en-GB"/>
        </w:rPr>
        <w:t xml:space="preserve"> as an extrinsic factor</w:t>
      </w:r>
      <w:r w:rsidR="00594255" w:rsidRPr="00514961">
        <w:rPr>
          <w:rFonts w:ascii="Times New Roman" w:hAnsi="Times New Roman" w:cs="Times New Roman"/>
          <w:color w:val="000000" w:themeColor="text1"/>
          <w:lang w:val="en-GB"/>
        </w:rPr>
        <w:t xml:space="preserve"> and employers’ lack of awareness of </w:t>
      </w:r>
      <w:r w:rsidR="00CB08D3" w:rsidRPr="00514961">
        <w:rPr>
          <w:rFonts w:ascii="Times New Roman" w:hAnsi="Times New Roman" w:cs="Times New Roman"/>
          <w:color w:val="000000" w:themeColor="text1"/>
          <w:lang w:val="en-GB"/>
        </w:rPr>
        <w:t>the benefits of HRA</w:t>
      </w:r>
      <w:r w:rsidR="00594255" w:rsidRPr="00514961">
        <w:rPr>
          <w:rFonts w:ascii="Times New Roman" w:hAnsi="Times New Roman" w:cs="Times New Roman"/>
          <w:color w:val="000000" w:themeColor="text1"/>
          <w:lang w:val="en-GB"/>
        </w:rPr>
        <w:t xml:space="preserve"> act as </w:t>
      </w:r>
      <w:r w:rsidR="00624178" w:rsidRPr="00514961">
        <w:rPr>
          <w:rFonts w:ascii="Times New Roman" w:hAnsi="Times New Roman" w:cs="Times New Roman"/>
          <w:color w:val="000000" w:themeColor="text1"/>
          <w:lang w:val="en-GB"/>
        </w:rPr>
        <w:t xml:space="preserve">an intrinsic </w:t>
      </w:r>
      <w:r w:rsidR="00594255" w:rsidRPr="00514961">
        <w:rPr>
          <w:rFonts w:ascii="Times New Roman" w:hAnsi="Times New Roman" w:cs="Times New Roman"/>
          <w:color w:val="000000" w:themeColor="text1"/>
          <w:lang w:val="en-GB"/>
        </w:rPr>
        <w:t xml:space="preserve">factor, limiting HR managers’ access to essential tools and resources while discouraging sufficient investment in developing </w:t>
      </w:r>
      <w:r w:rsidR="00961015" w:rsidRPr="00514961">
        <w:rPr>
          <w:rFonts w:ascii="Times New Roman" w:hAnsi="Times New Roman" w:cs="Times New Roman"/>
          <w:color w:val="000000" w:themeColor="text1"/>
          <w:lang w:val="en-GB"/>
        </w:rPr>
        <w:t xml:space="preserve">their </w:t>
      </w:r>
      <w:r w:rsidR="00594255" w:rsidRPr="00514961">
        <w:rPr>
          <w:rFonts w:ascii="Times New Roman" w:hAnsi="Times New Roman" w:cs="Times New Roman"/>
          <w:color w:val="000000" w:themeColor="text1"/>
          <w:lang w:val="en-GB"/>
        </w:rPr>
        <w:t>skills</w:t>
      </w:r>
      <w:r w:rsidR="00961015" w:rsidRPr="00514961">
        <w:rPr>
          <w:rFonts w:ascii="Times New Roman" w:hAnsi="Times New Roman" w:cs="Times New Roman"/>
          <w:color w:val="000000" w:themeColor="text1"/>
          <w:lang w:val="en-GB"/>
        </w:rPr>
        <w:t xml:space="preserve"> to adopt HRA</w:t>
      </w:r>
      <w:r w:rsidR="00C55EE2"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 xml:space="preserve">These two factors interact in a way that exacerbates the challenge of building analytical competencies within HR departments. This </w:t>
      </w:r>
      <w:r w:rsidR="009A77B8" w:rsidRPr="00514961">
        <w:rPr>
          <w:rFonts w:ascii="Times New Roman" w:hAnsi="Times New Roman" w:cs="Times New Roman"/>
          <w:color w:val="000000" w:themeColor="text1"/>
          <w:lang w:val="en-GB"/>
        </w:rPr>
        <w:t xml:space="preserve">interaction </w:t>
      </w:r>
      <w:r w:rsidRPr="00514961">
        <w:rPr>
          <w:rFonts w:ascii="Times New Roman" w:hAnsi="Times New Roman" w:cs="Times New Roman"/>
          <w:color w:val="000000" w:themeColor="text1"/>
          <w:lang w:val="en-GB"/>
        </w:rPr>
        <w:t>demonstrates how external and internal barriers collectively hinder the progress of HRA adoption.</w:t>
      </w:r>
    </w:p>
    <w:p w14:paraId="3607FFD2" w14:textId="5EF26CA6" w:rsidR="008B3BE0" w:rsidRPr="00514961" w:rsidRDefault="003F0F7F" w:rsidP="009C6773">
      <w:pPr>
        <w:pStyle w:val="Heading2"/>
        <w:spacing w:line="480" w:lineRule="auto"/>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lastRenderedPageBreak/>
        <w:t>Th</w:t>
      </w:r>
      <w:r w:rsidR="008B3BE0" w:rsidRPr="00514961">
        <w:rPr>
          <w:rFonts w:ascii="Times New Roman" w:hAnsi="Times New Roman" w:cs="Times New Roman"/>
          <w:b/>
          <w:bCs/>
          <w:i/>
          <w:iCs/>
          <w:color w:val="000000" w:themeColor="text1"/>
          <w:sz w:val="24"/>
          <w:szCs w:val="24"/>
        </w:rPr>
        <w:t>e</w:t>
      </w:r>
      <w:r w:rsidRPr="00514961">
        <w:rPr>
          <w:rFonts w:ascii="Times New Roman" w:hAnsi="Times New Roman" w:cs="Times New Roman"/>
          <w:b/>
          <w:bCs/>
          <w:i/>
          <w:iCs/>
          <w:color w:val="000000" w:themeColor="text1"/>
          <w:sz w:val="24"/>
          <w:szCs w:val="24"/>
        </w:rPr>
        <w:t>me</w:t>
      </w:r>
      <w:r w:rsidR="008B3BE0" w:rsidRPr="00514961">
        <w:rPr>
          <w:rFonts w:ascii="Times New Roman" w:hAnsi="Times New Roman" w:cs="Times New Roman"/>
          <w:b/>
          <w:bCs/>
          <w:i/>
          <w:iCs/>
          <w:color w:val="000000" w:themeColor="text1"/>
          <w:sz w:val="24"/>
          <w:szCs w:val="24"/>
        </w:rPr>
        <w:t xml:space="preserve"> </w:t>
      </w:r>
      <w:r w:rsidR="009C6773" w:rsidRPr="00514961">
        <w:rPr>
          <w:rFonts w:ascii="Times New Roman" w:hAnsi="Times New Roman" w:cs="Times New Roman"/>
          <w:b/>
          <w:bCs/>
          <w:i/>
          <w:iCs/>
          <w:color w:val="000000" w:themeColor="text1"/>
          <w:sz w:val="24"/>
          <w:szCs w:val="24"/>
        </w:rPr>
        <w:t xml:space="preserve">3: </w:t>
      </w:r>
      <w:r w:rsidR="00321688" w:rsidRPr="00514961">
        <w:rPr>
          <w:rFonts w:ascii="Times New Roman" w:hAnsi="Times New Roman" w:cs="Times New Roman"/>
          <w:b/>
          <w:bCs/>
          <w:i/>
          <w:iCs/>
          <w:color w:val="000000" w:themeColor="text1"/>
          <w:sz w:val="24"/>
          <w:szCs w:val="24"/>
        </w:rPr>
        <w:t xml:space="preserve">Weak </w:t>
      </w:r>
      <w:r w:rsidR="009C6773" w:rsidRPr="00514961">
        <w:rPr>
          <w:rFonts w:ascii="Times New Roman" w:hAnsi="Times New Roman" w:cs="Times New Roman"/>
          <w:b/>
          <w:bCs/>
          <w:i/>
          <w:iCs/>
          <w:color w:val="000000" w:themeColor="text1"/>
          <w:sz w:val="24"/>
          <w:szCs w:val="24"/>
        </w:rPr>
        <w:t>National Data Regulations</w:t>
      </w:r>
      <w:r w:rsidR="00646BDE" w:rsidRPr="00514961">
        <w:rPr>
          <w:rFonts w:ascii="Times New Roman" w:hAnsi="Times New Roman" w:cs="Times New Roman"/>
          <w:b/>
          <w:bCs/>
          <w:i/>
          <w:iCs/>
          <w:color w:val="000000" w:themeColor="text1"/>
          <w:sz w:val="24"/>
          <w:szCs w:val="24"/>
        </w:rPr>
        <w:t xml:space="preserve">, </w:t>
      </w:r>
      <w:r w:rsidR="009C6773" w:rsidRPr="00514961">
        <w:rPr>
          <w:rFonts w:ascii="Times New Roman" w:hAnsi="Times New Roman" w:cs="Times New Roman"/>
          <w:b/>
          <w:bCs/>
          <w:i/>
          <w:iCs/>
          <w:color w:val="000000" w:themeColor="text1"/>
          <w:sz w:val="24"/>
          <w:szCs w:val="24"/>
        </w:rPr>
        <w:t>Data Policies and Privacy Concerns</w:t>
      </w:r>
    </w:p>
    <w:p w14:paraId="2534B680" w14:textId="158837B5" w:rsidR="007F6046" w:rsidRPr="00514961" w:rsidRDefault="007277AD" w:rsidP="00EB2887">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The</w:t>
      </w:r>
      <w:r w:rsidR="00463688" w:rsidRPr="00514961">
        <w:rPr>
          <w:rFonts w:ascii="Times New Roman" w:hAnsi="Times New Roman" w:cs="Times New Roman"/>
          <w:color w:val="000000" w:themeColor="text1"/>
          <w:lang w:val="en-GB"/>
        </w:rPr>
        <w:t xml:space="preserve"> </w:t>
      </w:r>
      <w:r w:rsidR="00631D87" w:rsidRPr="00514961">
        <w:rPr>
          <w:rFonts w:ascii="Times New Roman" w:hAnsi="Times New Roman" w:cs="Times New Roman"/>
          <w:color w:val="000000" w:themeColor="text1"/>
          <w:lang w:val="en-GB"/>
        </w:rPr>
        <w:t>third</w:t>
      </w:r>
      <w:r w:rsidR="009D4763" w:rsidRPr="00514961">
        <w:rPr>
          <w:rFonts w:ascii="Times New Roman" w:hAnsi="Times New Roman" w:cs="Times New Roman"/>
          <w:color w:val="000000" w:themeColor="text1"/>
          <w:lang w:val="en-GB"/>
        </w:rPr>
        <w:t xml:space="preserve"> t</w:t>
      </w:r>
      <w:r w:rsidR="003F0F7F" w:rsidRPr="00514961">
        <w:rPr>
          <w:rFonts w:ascii="Times New Roman" w:hAnsi="Times New Roman" w:cs="Times New Roman"/>
          <w:color w:val="000000" w:themeColor="text1"/>
          <w:lang w:val="en-GB"/>
        </w:rPr>
        <w:t>heme</w:t>
      </w:r>
      <w:r w:rsidR="009D4763" w:rsidRPr="00514961">
        <w:rPr>
          <w:rFonts w:ascii="Times New Roman" w:hAnsi="Times New Roman" w:cs="Times New Roman"/>
          <w:color w:val="000000" w:themeColor="text1"/>
          <w:lang w:val="en-GB"/>
        </w:rPr>
        <w:t xml:space="preserve"> highlight</w:t>
      </w:r>
      <w:r w:rsidRPr="00514961">
        <w:rPr>
          <w:rFonts w:ascii="Times New Roman" w:hAnsi="Times New Roman" w:cs="Times New Roman"/>
          <w:color w:val="000000" w:themeColor="text1"/>
          <w:lang w:val="en-GB"/>
        </w:rPr>
        <w:t>s</w:t>
      </w:r>
      <w:r w:rsidR="009D4763" w:rsidRPr="00514961">
        <w:rPr>
          <w:rFonts w:ascii="Times New Roman" w:hAnsi="Times New Roman" w:cs="Times New Roman"/>
          <w:color w:val="000000" w:themeColor="text1"/>
          <w:lang w:val="en-GB"/>
        </w:rPr>
        <w:t xml:space="preserve"> the interconnected challenges arising from </w:t>
      </w:r>
      <w:r w:rsidR="005B203B" w:rsidRPr="00514961">
        <w:rPr>
          <w:rFonts w:ascii="Times New Roman" w:hAnsi="Times New Roman" w:cs="Times New Roman"/>
          <w:color w:val="000000" w:themeColor="text1"/>
          <w:lang w:val="en-GB"/>
        </w:rPr>
        <w:t>weak</w:t>
      </w:r>
      <w:r w:rsidR="009D4763" w:rsidRPr="00514961">
        <w:rPr>
          <w:rFonts w:ascii="Times New Roman" w:hAnsi="Times New Roman" w:cs="Times New Roman"/>
          <w:color w:val="000000" w:themeColor="text1"/>
          <w:lang w:val="en-GB"/>
        </w:rPr>
        <w:t xml:space="preserve"> national data regulations </w:t>
      </w:r>
      <w:r w:rsidR="00057C94" w:rsidRPr="00514961">
        <w:rPr>
          <w:rFonts w:ascii="Times New Roman" w:hAnsi="Times New Roman" w:cs="Times New Roman"/>
          <w:color w:val="000000" w:themeColor="text1"/>
          <w:lang w:val="en-GB"/>
        </w:rPr>
        <w:t xml:space="preserve">(extrinsic) </w:t>
      </w:r>
      <w:r w:rsidR="009D4763" w:rsidRPr="00514961">
        <w:rPr>
          <w:rFonts w:ascii="Times New Roman" w:hAnsi="Times New Roman" w:cs="Times New Roman"/>
          <w:color w:val="000000" w:themeColor="text1"/>
          <w:lang w:val="en-GB"/>
        </w:rPr>
        <w:t>and their cascading impact on organizational data policies and employee trust</w:t>
      </w:r>
      <w:r w:rsidR="00057C94" w:rsidRPr="00514961">
        <w:rPr>
          <w:rFonts w:ascii="Times New Roman" w:hAnsi="Times New Roman" w:cs="Times New Roman"/>
          <w:color w:val="000000" w:themeColor="text1"/>
          <w:lang w:val="en-GB"/>
        </w:rPr>
        <w:t xml:space="preserve"> (intrinsic)</w:t>
      </w:r>
      <w:r w:rsidR="00EE5938" w:rsidRPr="00514961">
        <w:rPr>
          <w:rFonts w:ascii="Times New Roman" w:hAnsi="Times New Roman" w:cs="Times New Roman"/>
          <w:color w:val="000000" w:themeColor="text1"/>
          <w:lang w:val="en-GB"/>
        </w:rPr>
        <w:t xml:space="preserve">, essentially creating a </w:t>
      </w:r>
      <w:r w:rsidR="009D4763" w:rsidRPr="00514961">
        <w:rPr>
          <w:rFonts w:ascii="Times New Roman" w:hAnsi="Times New Roman" w:cs="Times New Roman"/>
          <w:color w:val="000000" w:themeColor="text1"/>
          <w:lang w:val="en-GB"/>
        </w:rPr>
        <w:t>feedback loop that</w:t>
      </w:r>
      <w:r w:rsidR="00EE5938" w:rsidRPr="00514961">
        <w:rPr>
          <w:rFonts w:ascii="Times New Roman" w:hAnsi="Times New Roman" w:cs="Times New Roman"/>
          <w:color w:val="000000" w:themeColor="text1"/>
          <w:lang w:val="en-GB"/>
        </w:rPr>
        <w:t xml:space="preserve"> runs within and across internal and external levels</w:t>
      </w:r>
      <w:r w:rsidR="009D4763" w:rsidRPr="00514961">
        <w:rPr>
          <w:rFonts w:ascii="Times New Roman" w:hAnsi="Times New Roman" w:cs="Times New Roman"/>
          <w:color w:val="000000" w:themeColor="text1"/>
          <w:lang w:val="en-GB"/>
        </w:rPr>
        <w:t xml:space="preserve"> hinder</w:t>
      </w:r>
      <w:r w:rsidR="00EE5938" w:rsidRPr="00514961">
        <w:rPr>
          <w:rFonts w:ascii="Times New Roman" w:hAnsi="Times New Roman" w:cs="Times New Roman"/>
          <w:color w:val="000000" w:themeColor="text1"/>
          <w:lang w:val="en-GB"/>
        </w:rPr>
        <w:t>ing</w:t>
      </w:r>
      <w:r w:rsidR="009D4763" w:rsidRPr="00514961">
        <w:rPr>
          <w:rFonts w:ascii="Times New Roman" w:hAnsi="Times New Roman" w:cs="Times New Roman"/>
          <w:color w:val="000000" w:themeColor="text1"/>
          <w:lang w:val="en-GB"/>
        </w:rPr>
        <w:t xml:space="preserve"> HRA adoption.</w:t>
      </w:r>
    </w:p>
    <w:p w14:paraId="775F54E4" w14:textId="1814946F" w:rsidR="009D4763" w:rsidRPr="00514961" w:rsidRDefault="00F878F3" w:rsidP="004C0A99">
      <w:pPr>
        <w:spacing w:line="480" w:lineRule="auto"/>
        <w:rPr>
          <w:rFonts w:ascii="Times New Roman" w:hAnsi="Times New Roman" w:cs="Times New Roman"/>
          <w:i/>
          <w:iCs/>
          <w:color w:val="000000" w:themeColor="text1"/>
          <w:lang w:val="en-GB"/>
        </w:rPr>
      </w:pPr>
      <w:r w:rsidRPr="00514961">
        <w:rPr>
          <w:rFonts w:ascii="Times New Roman" w:hAnsi="Times New Roman" w:cs="Times New Roman"/>
          <w:i/>
          <w:iCs/>
          <w:color w:val="000000" w:themeColor="text1"/>
          <w:lang w:val="en-GB"/>
        </w:rPr>
        <w:t>Weak n</w:t>
      </w:r>
      <w:r w:rsidR="009741A4" w:rsidRPr="00514961">
        <w:rPr>
          <w:rFonts w:ascii="Times New Roman" w:hAnsi="Times New Roman" w:cs="Times New Roman"/>
          <w:i/>
          <w:iCs/>
          <w:color w:val="000000" w:themeColor="text1"/>
          <w:lang w:val="en-GB"/>
        </w:rPr>
        <w:t>ational data regulation</w:t>
      </w:r>
      <w:r w:rsidR="00B01025" w:rsidRPr="00514961">
        <w:rPr>
          <w:rFonts w:ascii="Times New Roman" w:hAnsi="Times New Roman" w:cs="Times New Roman"/>
          <w:i/>
          <w:iCs/>
          <w:color w:val="000000" w:themeColor="text1"/>
          <w:lang w:val="en-GB"/>
        </w:rPr>
        <w:t xml:space="preserve"> </w:t>
      </w:r>
      <w:r w:rsidR="00852BBC" w:rsidRPr="00514961">
        <w:rPr>
          <w:rFonts w:ascii="Times New Roman" w:hAnsi="Times New Roman" w:cs="Times New Roman"/>
          <w:i/>
          <w:iCs/>
          <w:color w:val="000000" w:themeColor="text1"/>
          <w:lang w:val="en-GB"/>
        </w:rPr>
        <w:t>drives</w:t>
      </w:r>
      <w:r w:rsidR="004C04DE" w:rsidRPr="00514961">
        <w:rPr>
          <w:rFonts w:ascii="Times New Roman" w:hAnsi="Times New Roman" w:cs="Times New Roman"/>
          <w:i/>
          <w:iCs/>
          <w:color w:val="000000" w:themeColor="text1"/>
          <w:lang w:val="en-GB"/>
        </w:rPr>
        <w:t xml:space="preserve"> </w:t>
      </w:r>
      <w:r w:rsidR="009741A4" w:rsidRPr="00514961">
        <w:rPr>
          <w:rFonts w:ascii="Times New Roman" w:hAnsi="Times New Roman" w:cs="Times New Roman"/>
          <w:i/>
          <w:iCs/>
          <w:color w:val="000000" w:themeColor="text1"/>
          <w:lang w:val="en-GB"/>
        </w:rPr>
        <w:t>organizational data policy</w:t>
      </w:r>
      <w:r w:rsidR="00B01025" w:rsidRPr="00514961">
        <w:rPr>
          <w:rFonts w:ascii="Times New Roman" w:hAnsi="Times New Roman" w:cs="Times New Roman"/>
          <w:i/>
          <w:iCs/>
          <w:color w:val="000000" w:themeColor="text1"/>
          <w:lang w:val="en-GB"/>
        </w:rPr>
        <w:t xml:space="preserve"> gaps</w:t>
      </w:r>
      <w:r w:rsidR="009741A4" w:rsidRPr="00514961">
        <w:rPr>
          <w:rFonts w:ascii="Times New Roman" w:hAnsi="Times New Roman" w:cs="Times New Roman"/>
          <w:i/>
          <w:iCs/>
          <w:color w:val="000000" w:themeColor="text1"/>
          <w:lang w:val="en-GB"/>
        </w:rPr>
        <w:t>.</w:t>
      </w:r>
      <w:r w:rsidR="00B97402" w:rsidRPr="00514961">
        <w:rPr>
          <w:rFonts w:ascii="Times New Roman" w:hAnsi="Times New Roman" w:cs="Times New Roman"/>
          <w:color w:val="000000" w:themeColor="text1"/>
          <w:lang w:val="en-GB"/>
        </w:rPr>
        <w:t xml:space="preserve"> </w:t>
      </w:r>
      <w:r w:rsidR="009D4763" w:rsidRPr="00514961">
        <w:rPr>
          <w:rFonts w:ascii="Times New Roman" w:hAnsi="Times New Roman" w:cs="Times New Roman"/>
          <w:color w:val="000000" w:themeColor="text1"/>
          <w:lang w:val="en-GB"/>
        </w:rPr>
        <w:t xml:space="preserve">At the national level, ambiguity in data regulations creates a climate of uncertainty that directly impacts organizational policies. </w:t>
      </w:r>
      <w:r w:rsidR="00214BEA" w:rsidRPr="00514961">
        <w:rPr>
          <w:rFonts w:ascii="Times New Roman" w:hAnsi="Times New Roman" w:cs="Times New Roman"/>
          <w:color w:val="000000" w:themeColor="text1"/>
          <w:lang w:val="en-GB"/>
        </w:rPr>
        <w:t>HR man</w:t>
      </w:r>
      <w:r w:rsidR="00BE2486" w:rsidRPr="00514961">
        <w:rPr>
          <w:rFonts w:ascii="Times New Roman" w:hAnsi="Times New Roman" w:cs="Times New Roman"/>
          <w:color w:val="000000" w:themeColor="text1"/>
          <w:lang w:val="en-GB"/>
        </w:rPr>
        <w:t>a</w:t>
      </w:r>
      <w:r w:rsidR="00214BEA" w:rsidRPr="00514961">
        <w:rPr>
          <w:rFonts w:ascii="Times New Roman" w:hAnsi="Times New Roman" w:cs="Times New Roman"/>
          <w:color w:val="000000" w:themeColor="text1"/>
          <w:lang w:val="en-GB"/>
        </w:rPr>
        <w:t>gers</w:t>
      </w:r>
      <w:r w:rsidR="009D4763" w:rsidRPr="00514961">
        <w:rPr>
          <w:rFonts w:ascii="Times New Roman" w:hAnsi="Times New Roman" w:cs="Times New Roman"/>
          <w:color w:val="000000" w:themeColor="text1"/>
          <w:lang w:val="en-GB"/>
        </w:rPr>
        <w:t xml:space="preserve"> described how unclear local laws constrain organizations from developing robust and compliant data governance frameworks. </w:t>
      </w:r>
      <w:r w:rsidR="00F17AE5" w:rsidRPr="00514961">
        <w:rPr>
          <w:rFonts w:ascii="Times New Roman" w:hAnsi="Times New Roman" w:cs="Times New Roman"/>
          <w:color w:val="000000" w:themeColor="text1"/>
          <w:lang w:val="en-GB"/>
        </w:rPr>
        <w:t>HR managers</w:t>
      </w:r>
      <w:r w:rsidR="009D4763" w:rsidRPr="00514961">
        <w:rPr>
          <w:rFonts w:ascii="Times New Roman" w:hAnsi="Times New Roman" w:cs="Times New Roman"/>
          <w:color w:val="000000" w:themeColor="text1"/>
          <w:lang w:val="en-GB"/>
        </w:rPr>
        <w:t xml:space="preserve"> fear unintended non-compliance, legal consequences, and reputational risks, which leads to </w:t>
      </w:r>
      <w:r w:rsidR="007277AD" w:rsidRPr="00514961">
        <w:rPr>
          <w:rFonts w:ascii="Times New Roman" w:hAnsi="Times New Roman" w:cs="Times New Roman"/>
          <w:color w:val="000000" w:themeColor="text1"/>
          <w:lang w:val="en-GB"/>
        </w:rPr>
        <w:t>hesitancy in</w:t>
      </w:r>
      <w:r w:rsidR="009D4763" w:rsidRPr="00514961">
        <w:rPr>
          <w:rFonts w:ascii="Times New Roman" w:hAnsi="Times New Roman" w:cs="Times New Roman"/>
          <w:color w:val="000000" w:themeColor="text1"/>
          <w:lang w:val="en-GB"/>
        </w:rPr>
        <w:t xml:space="preserve"> data collection and analytics:</w:t>
      </w:r>
    </w:p>
    <w:p w14:paraId="1F48B6D4" w14:textId="4FF468BD" w:rsidR="009D4763" w:rsidRPr="00514961" w:rsidRDefault="009D4763" w:rsidP="007F6046">
      <w:pPr>
        <w:ind w:left="567" w:right="521"/>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 xml:space="preserve">“The ambiguity in local laws leaves us in a precarious position. We often feel paralyzed by the fear of unintended non-compliance and potential legal consequences.” </w:t>
      </w:r>
      <w:r w:rsidRPr="00514961">
        <w:rPr>
          <w:rFonts w:ascii="Times New Roman" w:hAnsi="Times New Roman" w:cs="Times New Roman"/>
          <w:color w:val="000000" w:themeColor="text1"/>
          <w:lang w:val="en-GB"/>
        </w:rPr>
        <w:t>(HRM4</w:t>
      </w:r>
      <w:r w:rsidR="00DE4F67" w:rsidRPr="00514961">
        <w:rPr>
          <w:rFonts w:ascii="Times New Roman" w:hAnsi="Times New Roman" w:cs="Times New Roman"/>
          <w:color w:val="000000" w:themeColor="text1"/>
          <w:lang w:val="en-GB"/>
        </w:rPr>
        <w:t xml:space="preserve">, </w:t>
      </w:r>
      <w:r w:rsidR="000F2D3B" w:rsidRPr="00514961">
        <w:rPr>
          <w:rFonts w:ascii="Times New Roman" w:hAnsi="Times New Roman" w:cs="Times New Roman"/>
          <w:color w:val="000000" w:themeColor="text1"/>
          <w:lang w:val="en-GB"/>
        </w:rPr>
        <w:t>Automobile</w:t>
      </w:r>
      <w:r w:rsidRPr="00514961">
        <w:rPr>
          <w:rFonts w:ascii="Times New Roman" w:hAnsi="Times New Roman" w:cs="Times New Roman"/>
          <w:color w:val="000000" w:themeColor="text1"/>
          <w:lang w:val="en-GB"/>
        </w:rPr>
        <w:t>)</w:t>
      </w:r>
    </w:p>
    <w:p w14:paraId="01351728" w14:textId="77777777" w:rsidR="007F6046" w:rsidRPr="00514961" w:rsidRDefault="007F6046" w:rsidP="007F6046">
      <w:pPr>
        <w:ind w:left="567" w:right="521"/>
        <w:jc w:val="both"/>
        <w:rPr>
          <w:rFonts w:ascii="Times New Roman" w:hAnsi="Times New Roman" w:cs="Times New Roman"/>
          <w:color w:val="000000" w:themeColor="text1"/>
          <w:lang w:val="en-GB"/>
        </w:rPr>
      </w:pPr>
    </w:p>
    <w:p w14:paraId="439AA122" w14:textId="75D70D02" w:rsidR="009D4763" w:rsidRPr="00514961" w:rsidRDefault="009D4763" w:rsidP="004C0A99">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 xml:space="preserve">This uncertainty stifles organizational efforts to standardize data management practices. </w:t>
      </w:r>
      <w:r w:rsidR="00214BEA" w:rsidRPr="00514961">
        <w:rPr>
          <w:rFonts w:ascii="Times New Roman" w:hAnsi="Times New Roman" w:cs="Times New Roman"/>
          <w:color w:val="000000" w:themeColor="text1"/>
          <w:lang w:val="en-GB"/>
        </w:rPr>
        <w:t xml:space="preserve">HR managers </w:t>
      </w:r>
      <w:r w:rsidRPr="00514961">
        <w:rPr>
          <w:rFonts w:ascii="Times New Roman" w:hAnsi="Times New Roman" w:cs="Times New Roman"/>
          <w:color w:val="000000" w:themeColor="text1"/>
          <w:lang w:val="en-GB"/>
        </w:rPr>
        <w:t>reported fragmented approaches to data collection and storage across departments, which impede the seamless integration of data required for comprehensive HRA:</w:t>
      </w:r>
    </w:p>
    <w:p w14:paraId="1E245F15" w14:textId="2C0E768D" w:rsidR="009D4763" w:rsidRPr="00514961" w:rsidRDefault="009D4763" w:rsidP="007F6046">
      <w:pPr>
        <w:ind w:left="567" w:right="521"/>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“Our internal data management policies are either too vague to be effectively followed or are not adhered to by all departments, causing a significant hurdle in seamless data accumulation for analytic purposes.”</w:t>
      </w:r>
      <w:r w:rsidRPr="00514961">
        <w:rPr>
          <w:rFonts w:ascii="Times New Roman" w:hAnsi="Times New Roman" w:cs="Times New Roman"/>
          <w:color w:val="000000" w:themeColor="text1"/>
          <w:lang w:val="en-GB"/>
        </w:rPr>
        <w:t xml:space="preserve"> (HRM23</w:t>
      </w:r>
      <w:r w:rsidR="00012F19" w:rsidRPr="00514961">
        <w:rPr>
          <w:rFonts w:ascii="Times New Roman" w:hAnsi="Times New Roman" w:cs="Times New Roman"/>
          <w:color w:val="000000" w:themeColor="text1"/>
          <w:lang w:val="en-GB"/>
        </w:rPr>
        <w:t xml:space="preserve">, </w:t>
      </w:r>
      <w:r w:rsidR="00000355" w:rsidRPr="00514961">
        <w:rPr>
          <w:rFonts w:ascii="Times New Roman" w:hAnsi="Times New Roman" w:cs="Times New Roman"/>
          <w:color w:val="000000" w:themeColor="text1"/>
          <w:lang w:val="en-GB"/>
        </w:rPr>
        <w:t>Energy</w:t>
      </w:r>
      <w:r w:rsidRPr="00514961">
        <w:rPr>
          <w:rFonts w:ascii="Times New Roman" w:hAnsi="Times New Roman" w:cs="Times New Roman"/>
          <w:color w:val="000000" w:themeColor="text1"/>
          <w:lang w:val="en-GB"/>
        </w:rPr>
        <w:t>)</w:t>
      </w:r>
    </w:p>
    <w:p w14:paraId="03612940" w14:textId="77777777" w:rsidR="007F6046" w:rsidRPr="00514961" w:rsidRDefault="007F6046" w:rsidP="007F6046">
      <w:pPr>
        <w:ind w:left="567" w:right="521"/>
        <w:jc w:val="both"/>
        <w:rPr>
          <w:rFonts w:ascii="Times New Roman" w:hAnsi="Times New Roman" w:cs="Times New Roman"/>
          <w:color w:val="000000" w:themeColor="text1"/>
          <w:lang w:val="en-GB"/>
        </w:rPr>
      </w:pPr>
    </w:p>
    <w:p w14:paraId="74607846" w14:textId="7C340132" w:rsidR="009D4763" w:rsidRPr="00514961" w:rsidRDefault="009D4763" w:rsidP="004C0A99">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 xml:space="preserve">The </w:t>
      </w:r>
      <w:r w:rsidR="001119E7" w:rsidRPr="00514961">
        <w:rPr>
          <w:rFonts w:ascii="Times New Roman" w:hAnsi="Times New Roman" w:cs="Times New Roman"/>
          <w:color w:val="000000" w:themeColor="text1"/>
          <w:lang w:val="en-GB"/>
        </w:rPr>
        <w:t>inadequate</w:t>
      </w:r>
      <w:r w:rsidRPr="00514961">
        <w:rPr>
          <w:rFonts w:ascii="Times New Roman" w:hAnsi="Times New Roman" w:cs="Times New Roman"/>
          <w:color w:val="000000" w:themeColor="text1"/>
          <w:lang w:val="en-GB"/>
        </w:rPr>
        <w:t xml:space="preserve"> national guidelines</w:t>
      </w:r>
      <w:r w:rsidR="002B230E"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 xml:space="preserve">directly influence the creation of cohesive organizational data policies. Without clear national standards, organizations struggle to implement effective internal governance, perpetuating inefficiencies in data management. As one </w:t>
      </w:r>
      <w:r w:rsidR="004E376B" w:rsidRPr="00514961">
        <w:rPr>
          <w:rFonts w:ascii="Times New Roman" w:hAnsi="Times New Roman" w:cs="Times New Roman"/>
          <w:color w:val="000000" w:themeColor="text1"/>
          <w:lang w:val="en-GB"/>
        </w:rPr>
        <w:t>HR manager</w:t>
      </w:r>
      <w:r w:rsidRPr="00514961">
        <w:rPr>
          <w:rFonts w:ascii="Times New Roman" w:hAnsi="Times New Roman" w:cs="Times New Roman"/>
          <w:color w:val="000000" w:themeColor="text1"/>
          <w:lang w:val="en-GB"/>
        </w:rPr>
        <w:t xml:space="preserve"> noted:</w:t>
      </w:r>
    </w:p>
    <w:p w14:paraId="33F318DB" w14:textId="2E312DC5" w:rsidR="009D4763" w:rsidRPr="00514961" w:rsidRDefault="009D4763" w:rsidP="004E376B">
      <w:pPr>
        <w:ind w:left="567" w:right="521"/>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“We don’t have strong guidelines from the government, so it’s hard for us to create our own data policies. This lack of structure makes analytics feel risky because we’re not sure how to handle sensitive information.”</w:t>
      </w:r>
      <w:r w:rsidRPr="00514961">
        <w:rPr>
          <w:rFonts w:ascii="Times New Roman" w:hAnsi="Times New Roman" w:cs="Times New Roman"/>
          <w:color w:val="000000" w:themeColor="text1"/>
          <w:lang w:val="en-GB"/>
        </w:rPr>
        <w:t xml:space="preserve"> (HRM27</w:t>
      </w:r>
      <w:r w:rsidR="007F0528" w:rsidRPr="00514961">
        <w:rPr>
          <w:rFonts w:ascii="Times New Roman" w:hAnsi="Times New Roman" w:cs="Times New Roman"/>
          <w:color w:val="000000" w:themeColor="text1"/>
          <w:lang w:val="en-GB"/>
        </w:rPr>
        <w:t>, Logistics</w:t>
      </w:r>
      <w:r w:rsidRPr="00514961">
        <w:rPr>
          <w:rFonts w:ascii="Times New Roman" w:hAnsi="Times New Roman" w:cs="Times New Roman"/>
          <w:color w:val="000000" w:themeColor="text1"/>
          <w:lang w:val="en-GB"/>
        </w:rPr>
        <w:t>)</w:t>
      </w:r>
    </w:p>
    <w:p w14:paraId="6EE79B31" w14:textId="77777777" w:rsidR="004E376B" w:rsidRPr="00514961" w:rsidRDefault="004E376B" w:rsidP="004E376B">
      <w:pPr>
        <w:ind w:left="567" w:right="521"/>
        <w:jc w:val="both"/>
        <w:rPr>
          <w:rFonts w:ascii="Times New Roman" w:hAnsi="Times New Roman" w:cs="Times New Roman"/>
          <w:color w:val="000000" w:themeColor="text1"/>
          <w:lang w:val="en-GB"/>
        </w:rPr>
      </w:pPr>
    </w:p>
    <w:p w14:paraId="2C640790" w14:textId="599F344C" w:rsidR="004E376B" w:rsidRPr="00514961" w:rsidRDefault="009D4763" w:rsidP="00C70BDB">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lastRenderedPageBreak/>
        <w:t xml:space="preserve">This </w:t>
      </w:r>
      <w:r w:rsidR="00C35263" w:rsidRPr="00514961">
        <w:rPr>
          <w:rFonts w:ascii="Times New Roman" w:hAnsi="Times New Roman" w:cs="Times New Roman"/>
          <w:color w:val="000000" w:themeColor="text1"/>
          <w:lang w:val="en-GB"/>
        </w:rPr>
        <w:t>finding hits at a</w:t>
      </w:r>
      <w:r w:rsidRPr="00514961">
        <w:rPr>
          <w:rFonts w:ascii="Times New Roman" w:hAnsi="Times New Roman" w:cs="Times New Roman"/>
          <w:color w:val="000000" w:themeColor="text1"/>
          <w:lang w:val="en-GB"/>
        </w:rPr>
        <w:t xml:space="preserve"> relationship where weak national regulations hinder the development of organizational policies, reinforcing an environment of hesitancy and inefficiency that obstructs HRA adoption.</w:t>
      </w:r>
    </w:p>
    <w:p w14:paraId="29C152D3" w14:textId="0E7523D5" w:rsidR="009D4763" w:rsidRPr="00514961" w:rsidRDefault="00432EA0" w:rsidP="004C0A99">
      <w:pPr>
        <w:spacing w:line="480" w:lineRule="auto"/>
        <w:rPr>
          <w:rFonts w:ascii="Times New Roman" w:hAnsi="Times New Roman" w:cs="Times New Roman"/>
          <w:i/>
          <w:iCs/>
          <w:color w:val="000000" w:themeColor="text1"/>
          <w:lang w:val="en-GB"/>
        </w:rPr>
      </w:pPr>
      <w:r w:rsidRPr="00514961">
        <w:rPr>
          <w:rFonts w:ascii="Times New Roman" w:hAnsi="Times New Roman" w:cs="Times New Roman"/>
          <w:i/>
          <w:iCs/>
          <w:color w:val="000000" w:themeColor="text1"/>
          <w:lang w:val="en-GB"/>
        </w:rPr>
        <w:t>Inadequ</w:t>
      </w:r>
      <w:r w:rsidR="005C148C" w:rsidRPr="00514961">
        <w:rPr>
          <w:rFonts w:ascii="Times New Roman" w:hAnsi="Times New Roman" w:cs="Times New Roman"/>
          <w:i/>
          <w:iCs/>
          <w:color w:val="000000" w:themeColor="text1"/>
          <w:lang w:val="en-GB"/>
        </w:rPr>
        <w:t>a</w:t>
      </w:r>
      <w:r w:rsidRPr="00514961">
        <w:rPr>
          <w:rFonts w:ascii="Times New Roman" w:hAnsi="Times New Roman" w:cs="Times New Roman"/>
          <w:i/>
          <w:iCs/>
          <w:color w:val="000000" w:themeColor="text1"/>
          <w:lang w:val="en-GB"/>
        </w:rPr>
        <w:t>te</w:t>
      </w:r>
      <w:r w:rsidR="005C148C" w:rsidRPr="00514961">
        <w:rPr>
          <w:rFonts w:ascii="Times New Roman" w:hAnsi="Times New Roman" w:cs="Times New Roman"/>
          <w:i/>
          <w:iCs/>
          <w:color w:val="000000" w:themeColor="text1"/>
          <w:lang w:val="en-GB"/>
        </w:rPr>
        <w:t xml:space="preserve"> national </w:t>
      </w:r>
      <w:r w:rsidR="00170124" w:rsidRPr="00514961">
        <w:rPr>
          <w:rFonts w:ascii="Times New Roman" w:hAnsi="Times New Roman" w:cs="Times New Roman"/>
          <w:i/>
          <w:iCs/>
          <w:color w:val="000000" w:themeColor="text1"/>
          <w:lang w:val="en-GB"/>
        </w:rPr>
        <w:t>data regulation</w:t>
      </w:r>
      <w:r w:rsidR="00B01025" w:rsidRPr="00514961">
        <w:rPr>
          <w:rFonts w:ascii="Times New Roman" w:hAnsi="Times New Roman" w:cs="Times New Roman"/>
          <w:i/>
          <w:iCs/>
          <w:color w:val="000000" w:themeColor="text1"/>
          <w:lang w:val="en-GB"/>
        </w:rPr>
        <w:t xml:space="preserve"> </w:t>
      </w:r>
      <w:r w:rsidR="00170124" w:rsidRPr="00514961">
        <w:rPr>
          <w:rFonts w:ascii="Times New Roman" w:hAnsi="Times New Roman" w:cs="Times New Roman"/>
          <w:i/>
          <w:iCs/>
          <w:color w:val="000000" w:themeColor="text1"/>
          <w:lang w:val="en-GB"/>
        </w:rPr>
        <w:t>amplif</w:t>
      </w:r>
      <w:r w:rsidR="005C148C" w:rsidRPr="00514961">
        <w:rPr>
          <w:rFonts w:ascii="Times New Roman" w:hAnsi="Times New Roman" w:cs="Times New Roman"/>
          <w:i/>
          <w:iCs/>
          <w:color w:val="000000" w:themeColor="text1"/>
          <w:lang w:val="en-GB"/>
        </w:rPr>
        <w:t>ies</w:t>
      </w:r>
      <w:r w:rsidR="00170124" w:rsidRPr="00514961">
        <w:rPr>
          <w:rFonts w:ascii="Times New Roman" w:hAnsi="Times New Roman" w:cs="Times New Roman"/>
          <w:i/>
          <w:iCs/>
          <w:color w:val="000000" w:themeColor="text1"/>
          <w:lang w:val="en-GB"/>
        </w:rPr>
        <w:t xml:space="preserve"> employee</w:t>
      </w:r>
      <w:r w:rsidR="005C148C" w:rsidRPr="00514961">
        <w:rPr>
          <w:rFonts w:ascii="Times New Roman" w:hAnsi="Times New Roman" w:cs="Times New Roman"/>
          <w:i/>
          <w:iCs/>
          <w:color w:val="000000" w:themeColor="text1"/>
          <w:lang w:val="en-GB"/>
        </w:rPr>
        <w:t>s</w:t>
      </w:r>
      <w:r w:rsidR="009920DD" w:rsidRPr="00514961">
        <w:rPr>
          <w:rFonts w:ascii="Times New Roman" w:hAnsi="Times New Roman" w:cs="Times New Roman"/>
          <w:i/>
          <w:iCs/>
          <w:color w:val="000000" w:themeColor="text1"/>
          <w:lang w:val="en-GB"/>
        </w:rPr>
        <w:t>’</w:t>
      </w:r>
      <w:r w:rsidR="00170124" w:rsidRPr="00514961">
        <w:rPr>
          <w:rFonts w:ascii="Times New Roman" w:hAnsi="Times New Roman" w:cs="Times New Roman"/>
          <w:i/>
          <w:iCs/>
          <w:color w:val="000000" w:themeColor="text1"/>
          <w:lang w:val="en-GB"/>
        </w:rPr>
        <w:t xml:space="preserve"> concerns over data privacy</w:t>
      </w:r>
      <w:r w:rsidR="00C77337" w:rsidRPr="00514961">
        <w:rPr>
          <w:rFonts w:ascii="Times New Roman" w:hAnsi="Times New Roman" w:cs="Times New Roman"/>
          <w:i/>
          <w:iCs/>
          <w:color w:val="000000" w:themeColor="text1"/>
          <w:lang w:val="en-GB"/>
        </w:rPr>
        <w:t xml:space="preserve">. </w:t>
      </w:r>
      <w:r w:rsidR="009D4763" w:rsidRPr="00514961">
        <w:rPr>
          <w:rFonts w:ascii="Times New Roman" w:hAnsi="Times New Roman" w:cs="Times New Roman"/>
          <w:color w:val="000000" w:themeColor="text1"/>
          <w:lang w:val="en-GB"/>
        </w:rPr>
        <w:t xml:space="preserve">At the individual level, employee concerns about data privacy emerge as another </w:t>
      </w:r>
      <w:r w:rsidR="003F32D3" w:rsidRPr="00514961">
        <w:rPr>
          <w:rFonts w:ascii="Times New Roman" w:hAnsi="Times New Roman" w:cs="Times New Roman"/>
          <w:color w:val="000000" w:themeColor="text1"/>
          <w:lang w:val="en-GB"/>
        </w:rPr>
        <w:t>key</w:t>
      </w:r>
      <w:r w:rsidR="005C148C" w:rsidRPr="00514961">
        <w:rPr>
          <w:rFonts w:ascii="Times New Roman" w:hAnsi="Times New Roman" w:cs="Times New Roman"/>
          <w:color w:val="000000" w:themeColor="text1"/>
          <w:lang w:val="en-GB"/>
        </w:rPr>
        <w:t xml:space="preserve"> </w:t>
      </w:r>
      <w:r w:rsidR="009D4763" w:rsidRPr="00514961">
        <w:rPr>
          <w:rFonts w:ascii="Times New Roman" w:hAnsi="Times New Roman" w:cs="Times New Roman"/>
          <w:color w:val="000000" w:themeColor="text1"/>
          <w:lang w:val="en-GB"/>
        </w:rPr>
        <w:t xml:space="preserve">barrier to HRA adoption. </w:t>
      </w:r>
      <w:r w:rsidR="00214BEA" w:rsidRPr="00514961">
        <w:rPr>
          <w:rFonts w:ascii="Times New Roman" w:hAnsi="Times New Roman" w:cs="Times New Roman"/>
          <w:color w:val="000000" w:themeColor="text1"/>
          <w:lang w:val="en-GB"/>
        </w:rPr>
        <w:t>HR managers</w:t>
      </w:r>
      <w:r w:rsidR="009D4763" w:rsidRPr="00514961">
        <w:rPr>
          <w:rFonts w:ascii="Times New Roman" w:hAnsi="Times New Roman" w:cs="Times New Roman"/>
          <w:color w:val="000000" w:themeColor="text1"/>
          <w:lang w:val="en-GB"/>
        </w:rPr>
        <w:t xml:space="preserve"> </w:t>
      </w:r>
      <w:r w:rsidR="007E3BA8" w:rsidRPr="00514961">
        <w:rPr>
          <w:rFonts w:ascii="Times New Roman" w:hAnsi="Times New Roman" w:cs="Times New Roman"/>
          <w:color w:val="000000" w:themeColor="text1"/>
          <w:lang w:val="en-GB"/>
        </w:rPr>
        <w:t>noted employee</w:t>
      </w:r>
      <w:r w:rsidR="009D4763" w:rsidRPr="00514961">
        <w:rPr>
          <w:rFonts w:ascii="Times New Roman" w:hAnsi="Times New Roman" w:cs="Times New Roman"/>
          <w:color w:val="000000" w:themeColor="text1"/>
          <w:lang w:val="en-GB"/>
        </w:rPr>
        <w:t xml:space="preserve"> fears regarding </w:t>
      </w:r>
      <w:r w:rsidR="007277AD" w:rsidRPr="00514961">
        <w:rPr>
          <w:rFonts w:ascii="Times New Roman" w:hAnsi="Times New Roman" w:cs="Times New Roman"/>
          <w:color w:val="000000" w:themeColor="text1"/>
          <w:lang w:val="en-GB"/>
        </w:rPr>
        <w:t>misusing</w:t>
      </w:r>
      <w:r w:rsidR="009D4763" w:rsidRPr="00514961">
        <w:rPr>
          <w:rFonts w:ascii="Times New Roman" w:hAnsi="Times New Roman" w:cs="Times New Roman"/>
          <w:color w:val="000000" w:themeColor="text1"/>
          <w:lang w:val="en-GB"/>
        </w:rPr>
        <w:t xml:space="preserve"> personal and professional information</w:t>
      </w:r>
      <w:r w:rsidR="007E3BA8" w:rsidRPr="00514961">
        <w:rPr>
          <w:rFonts w:ascii="Times New Roman" w:hAnsi="Times New Roman" w:cs="Times New Roman"/>
          <w:color w:val="000000" w:themeColor="text1"/>
          <w:lang w:val="en-GB"/>
        </w:rPr>
        <w:t xml:space="preserve"> that</w:t>
      </w:r>
      <w:r w:rsidR="009D4763" w:rsidRPr="00514961">
        <w:rPr>
          <w:rFonts w:ascii="Times New Roman" w:hAnsi="Times New Roman" w:cs="Times New Roman"/>
          <w:color w:val="000000" w:themeColor="text1"/>
          <w:lang w:val="en-GB"/>
        </w:rPr>
        <w:t xml:space="preserve"> create a lack of trust and reluctance to engage with analytics initiatives.</w:t>
      </w:r>
    </w:p>
    <w:p w14:paraId="789330F4" w14:textId="3EEC4A77" w:rsidR="009D4763" w:rsidRPr="00514961" w:rsidRDefault="009D4763" w:rsidP="004E376B">
      <w:pPr>
        <w:ind w:left="567" w:right="521"/>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 xml:space="preserve">“There is tension within our workforce regarding data analytics. Employees are afraid of potential misuse of their personal and professional </w:t>
      </w:r>
      <w:r w:rsidRPr="00514961">
        <w:rPr>
          <w:rFonts w:ascii="Times New Roman" w:hAnsi="Times New Roman" w:cs="Times New Roman"/>
          <w:i/>
          <w:iCs/>
        </w:rPr>
        <w:t>data</w:t>
      </w:r>
      <w:r w:rsidR="002664ED" w:rsidRPr="00514961">
        <w:rPr>
          <w:rFonts w:ascii="Times New Roman" w:hAnsi="Times New Roman" w:cs="Times New Roman"/>
          <w:i/>
          <w:iCs/>
        </w:rPr>
        <w:t>. For example, that it could be used as a basis for disciplinary actions or denial of bonuses.</w:t>
      </w:r>
      <w:r w:rsidRPr="00514961">
        <w:rPr>
          <w:rFonts w:ascii="Times New Roman" w:hAnsi="Times New Roman" w:cs="Times New Roman"/>
          <w:i/>
          <w:iCs/>
        </w:rPr>
        <w:t xml:space="preserve"> This</w:t>
      </w:r>
      <w:r w:rsidRPr="00514961">
        <w:rPr>
          <w:rFonts w:ascii="Times New Roman" w:hAnsi="Times New Roman" w:cs="Times New Roman"/>
          <w:i/>
          <w:iCs/>
          <w:color w:val="000000" w:themeColor="text1"/>
          <w:lang w:val="en-GB"/>
        </w:rPr>
        <w:t xml:space="preserve"> cultivates a lack of trust amongst employees and subsequent hesitation to engage with HR analytics initiatives.” </w:t>
      </w:r>
      <w:r w:rsidRPr="00514961">
        <w:rPr>
          <w:rFonts w:ascii="Times New Roman" w:hAnsi="Times New Roman" w:cs="Times New Roman"/>
          <w:color w:val="000000" w:themeColor="text1"/>
          <w:lang w:val="en-GB"/>
        </w:rPr>
        <w:t>(HRM21</w:t>
      </w:r>
      <w:r w:rsidR="00432EA0" w:rsidRPr="00514961">
        <w:rPr>
          <w:rFonts w:ascii="Times New Roman" w:hAnsi="Times New Roman" w:cs="Times New Roman"/>
          <w:color w:val="000000" w:themeColor="text1"/>
          <w:lang w:val="en-GB"/>
        </w:rPr>
        <w:t>, Logistics</w:t>
      </w:r>
      <w:r w:rsidRPr="00514961">
        <w:rPr>
          <w:rFonts w:ascii="Times New Roman" w:hAnsi="Times New Roman" w:cs="Times New Roman"/>
          <w:color w:val="000000" w:themeColor="text1"/>
          <w:lang w:val="en-GB"/>
        </w:rPr>
        <w:t>)</w:t>
      </w:r>
    </w:p>
    <w:p w14:paraId="7E2A4F85" w14:textId="77777777" w:rsidR="004E376B" w:rsidRPr="00514961" w:rsidRDefault="004E376B" w:rsidP="004E376B">
      <w:pPr>
        <w:ind w:left="567" w:right="521"/>
        <w:jc w:val="both"/>
        <w:rPr>
          <w:rFonts w:ascii="Times New Roman" w:hAnsi="Times New Roman" w:cs="Times New Roman"/>
          <w:color w:val="000000" w:themeColor="text1"/>
          <w:lang w:val="en-GB"/>
        </w:rPr>
      </w:pPr>
    </w:p>
    <w:p w14:paraId="41CA0BB5" w14:textId="4B21441E" w:rsidR="009D4763" w:rsidRPr="00514961" w:rsidRDefault="009D4763" w:rsidP="007429FF">
      <w:pPr>
        <w:spacing w:line="480" w:lineRule="auto"/>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These concerns are exacerbated by the inadequacy of national data protection laws. Employees perceive the absence of robust legal frameworks</w:t>
      </w:r>
      <w:r w:rsidR="00A43EEA" w:rsidRPr="00514961">
        <w:rPr>
          <w:rFonts w:ascii="Times New Roman" w:hAnsi="Times New Roman" w:cs="Times New Roman"/>
          <w:color w:val="000000" w:themeColor="text1"/>
          <w:lang w:val="en-GB"/>
        </w:rPr>
        <w:t xml:space="preserve"> at a national level</w:t>
      </w:r>
      <w:r w:rsidRPr="00514961">
        <w:rPr>
          <w:rFonts w:ascii="Times New Roman" w:hAnsi="Times New Roman" w:cs="Times New Roman"/>
          <w:color w:val="000000" w:themeColor="text1"/>
          <w:lang w:val="en-GB"/>
        </w:rPr>
        <w:t xml:space="preserve"> as a lack of assurance, which amplifies their distrust:</w:t>
      </w:r>
    </w:p>
    <w:p w14:paraId="7F2FFD63" w14:textId="4F9B6544" w:rsidR="009D4763" w:rsidRPr="00514961" w:rsidRDefault="009D4763" w:rsidP="004E376B">
      <w:pPr>
        <w:ind w:left="567" w:right="521"/>
        <w:jc w:val="both"/>
        <w:rPr>
          <w:rFonts w:ascii="Times New Roman" w:hAnsi="Times New Roman" w:cs="Times New Roman"/>
          <w:color w:val="000000" w:themeColor="text1"/>
          <w:lang w:val="en-GB"/>
        </w:rPr>
      </w:pPr>
      <w:r w:rsidRPr="00514961">
        <w:rPr>
          <w:rFonts w:ascii="Times New Roman" w:hAnsi="Times New Roman" w:cs="Times New Roman"/>
          <w:i/>
          <w:iCs/>
          <w:color w:val="000000" w:themeColor="text1"/>
          <w:lang w:val="en-GB"/>
        </w:rPr>
        <w:t>“People worry about where their data goes and who has access to it because the law doesn’t provide much reassurance and protection. This makes employees hesitant to support any new data initiatives.”</w:t>
      </w:r>
      <w:r w:rsidRPr="00514961">
        <w:rPr>
          <w:rFonts w:ascii="Times New Roman" w:hAnsi="Times New Roman" w:cs="Times New Roman"/>
          <w:color w:val="000000" w:themeColor="text1"/>
          <w:lang w:val="en-GB"/>
        </w:rPr>
        <w:t xml:space="preserve"> (HRM22</w:t>
      </w:r>
      <w:r w:rsidR="004A1711" w:rsidRPr="00514961">
        <w:rPr>
          <w:rFonts w:ascii="Times New Roman" w:hAnsi="Times New Roman" w:cs="Times New Roman"/>
          <w:color w:val="000000" w:themeColor="text1"/>
          <w:lang w:val="en-GB"/>
        </w:rPr>
        <w:t>, F&amp;B manufacturing</w:t>
      </w:r>
      <w:r w:rsidRPr="00514961">
        <w:rPr>
          <w:rFonts w:ascii="Times New Roman" w:hAnsi="Times New Roman" w:cs="Times New Roman"/>
          <w:color w:val="000000" w:themeColor="text1"/>
          <w:lang w:val="en-GB"/>
        </w:rPr>
        <w:t>)</w:t>
      </w:r>
    </w:p>
    <w:p w14:paraId="2BC3001E" w14:textId="77777777" w:rsidR="004E376B" w:rsidRPr="00514961" w:rsidRDefault="004E376B" w:rsidP="004E376B">
      <w:pPr>
        <w:ind w:left="567" w:right="521"/>
        <w:jc w:val="both"/>
        <w:rPr>
          <w:rFonts w:ascii="Times New Roman" w:hAnsi="Times New Roman" w:cs="Times New Roman"/>
          <w:color w:val="000000" w:themeColor="text1"/>
          <w:lang w:val="en-GB"/>
        </w:rPr>
      </w:pPr>
    </w:p>
    <w:p w14:paraId="22D11C0C" w14:textId="145CC572" w:rsidR="00F85558" w:rsidRPr="00514961" w:rsidRDefault="00F85558" w:rsidP="00EB2887">
      <w:pPr>
        <w:spacing w:line="480" w:lineRule="auto"/>
        <w:rPr>
          <w:rFonts w:ascii="Times New Roman" w:eastAsia="Times New Roman" w:hAnsi="Times New Roman" w:cs="Times New Roman"/>
          <w:color w:val="000000" w:themeColor="text1"/>
          <w:lang w:eastAsia="ja-JP"/>
        </w:rPr>
      </w:pPr>
      <w:r w:rsidRPr="00514961">
        <w:rPr>
          <w:rFonts w:ascii="Times New Roman" w:eastAsia="Times New Roman" w:hAnsi="Times New Roman" w:cs="Times New Roman"/>
          <w:color w:val="000000" w:themeColor="text1"/>
          <w:lang w:eastAsia="ja-JP"/>
        </w:rPr>
        <w:t>This interplay creates a feedback loop: ambiguous national data regulations, as an extrinsic factor, heighten employees’ apprehensions about data misuse,</w:t>
      </w:r>
      <w:r w:rsidR="00193FC8" w:rsidRPr="00514961">
        <w:rPr>
          <w:rFonts w:ascii="Times New Roman" w:eastAsia="Times New Roman" w:hAnsi="Times New Roman" w:cs="Times New Roman"/>
          <w:color w:val="000000" w:themeColor="text1"/>
          <w:lang w:eastAsia="ja-JP"/>
        </w:rPr>
        <w:t xml:space="preserve"> subsequently</w:t>
      </w:r>
      <w:r w:rsidRPr="00514961">
        <w:rPr>
          <w:rFonts w:ascii="Times New Roman" w:eastAsia="Times New Roman" w:hAnsi="Times New Roman" w:cs="Times New Roman"/>
          <w:color w:val="000000" w:themeColor="text1"/>
          <w:lang w:eastAsia="ja-JP"/>
        </w:rPr>
        <w:t xml:space="preserve"> limiting their participation in HRA initiatives. Reduced employee engagement leads to insufficient and unreliable data for analytics, further diminishing HRA</w:t>
      </w:r>
      <w:r w:rsidR="009920DD" w:rsidRPr="00514961">
        <w:rPr>
          <w:rFonts w:ascii="Times New Roman" w:hAnsi="Times New Roman" w:cs="Times New Roman"/>
          <w:i/>
          <w:iCs/>
          <w:color w:val="000000" w:themeColor="text1"/>
          <w:lang w:val="en-GB"/>
        </w:rPr>
        <w:t>’</w:t>
      </w:r>
      <w:r w:rsidRPr="00514961">
        <w:rPr>
          <w:rFonts w:ascii="Times New Roman" w:eastAsia="Times New Roman" w:hAnsi="Times New Roman" w:cs="Times New Roman"/>
          <w:color w:val="000000" w:themeColor="text1"/>
          <w:lang w:eastAsia="ja-JP"/>
        </w:rPr>
        <w:t>s potential to deliver actionable insights.</w:t>
      </w:r>
    </w:p>
    <w:p w14:paraId="4B2DCFF3" w14:textId="460F620F" w:rsidR="00F85558" w:rsidRPr="00514961" w:rsidRDefault="00F85558" w:rsidP="00C70BDB">
      <w:pPr>
        <w:spacing w:line="480" w:lineRule="auto"/>
        <w:rPr>
          <w:rFonts w:ascii="Times New Roman" w:eastAsia="Times New Roman" w:hAnsi="Times New Roman" w:cs="Times New Roman"/>
          <w:color w:val="000000" w:themeColor="text1"/>
          <w:lang w:eastAsia="ja-JP"/>
        </w:rPr>
      </w:pPr>
      <w:r w:rsidRPr="00514961">
        <w:rPr>
          <w:rFonts w:ascii="Times New Roman" w:eastAsia="Times New Roman" w:hAnsi="Times New Roman" w:cs="Times New Roman"/>
          <w:color w:val="000000" w:themeColor="text1"/>
          <w:lang w:eastAsia="ja-JP"/>
        </w:rPr>
        <w:t xml:space="preserve">While inadequacies in national data regulations, organizational policy gaps, and employees’ concerns over data privacy </w:t>
      </w:r>
      <w:r w:rsidR="00D25E5F" w:rsidRPr="00514961">
        <w:rPr>
          <w:rFonts w:ascii="Times New Roman" w:eastAsia="Times New Roman" w:hAnsi="Times New Roman" w:cs="Times New Roman"/>
          <w:color w:val="000000" w:themeColor="text1"/>
          <w:lang w:eastAsia="ja-JP"/>
        </w:rPr>
        <w:t xml:space="preserve">each </w:t>
      </w:r>
      <w:r w:rsidRPr="00514961">
        <w:rPr>
          <w:rFonts w:ascii="Times New Roman" w:eastAsia="Times New Roman" w:hAnsi="Times New Roman" w:cs="Times New Roman"/>
          <w:color w:val="000000" w:themeColor="text1"/>
          <w:lang w:eastAsia="ja-JP"/>
        </w:rPr>
        <w:t xml:space="preserve">individually present barriers to HRA adoption, their combined effect </w:t>
      </w:r>
      <w:r w:rsidR="007277AD" w:rsidRPr="00514961">
        <w:rPr>
          <w:rFonts w:ascii="Times New Roman" w:eastAsia="Times New Roman" w:hAnsi="Times New Roman" w:cs="Times New Roman"/>
          <w:color w:val="000000" w:themeColor="text1"/>
          <w:lang w:eastAsia="ja-JP"/>
        </w:rPr>
        <w:t>is even more problematic</w:t>
      </w:r>
      <w:r w:rsidRPr="00514961">
        <w:rPr>
          <w:rFonts w:ascii="Times New Roman" w:eastAsia="Times New Roman" w:hAnsi="Times New Roman" w:cs="Times New Roman"/>
          <w:color w:val="000000" w:themeColor="text1"/>
          <w:lang w:eastAsia="ja-JP"/>
        </w:rPr>
        <w:t xml:space="preserve">. These interconnected challenges </w:t>
      </w:r>
      <w:r w:rsidR="004558E8" w:rsidRPr="00514961">
        <w:rPr>
          <w:rFonts w:ascii="Times New Roman" w:eastAsia="Times New Roman" w:hAnsi="Times New Roman" w:cs="Times New Roman"/>
          <w:color w:val="000000" w:themeColor="text1"/>
          <w:lang w:eastAsia="ja-JP"/>
        </w:rPr>
        <w:t>reinforce each other</w:t>
      </w:r>
      <w:r w:rsidRPr="00514961">
        <w:rPr>
          <w:rFonts w:ascii="Times New Roman" w:eastAsia="Times New Roman" w:hAnsi="Times New Roman" w:cs="Times New Roman"/>
          <w:color w:val="000000" w:themeColor="text1"/>
          <w:lang w:eastAsia="ja-JP"/>
        </w:rPr>
        <w:t xml:space="preserve">, demonstrating how external regulatory frameworks, internal organizational policies, </w:t>
      </w:r>
      <w:r w:rsidRPr="00514961">
        <w:rPr>
          <w:rFonts w:ascii="Times New Roman" w:eastAsia="Times New Roman" w:hAnsi="Times New Roman" w:cs="Times New Roman"/>
          <w:color w:val="000000" w:themeColor="text1"/>
          <w:lang w:eastAsia="ja-JP"/>
        </w:rPr>
        <w:lastRenderedPageBreak/>
        <w:t>and individual employee concerns converge to impede the effective adoption of HRA by HR managers (see Figure 3).</w:t>
      </w:r>
    </w:p>
    <w:p w14:paraId="71959F13" w14:textId="77777777" w:rsidR="004E376B" w:rsidRPr="00514961" w:rsidRDefault="004E376B" w:rsidP="004E376B">
      <w:pPr>
        <w:spacing w:line="480" w:lineRule="auto"/>
        <w:jc w:val="both"/>
        <w:rPr>
          <w:rFonts w:ascii="Times New Roman" w:hAnsi="Times New Roman" w:cs="Times New Roman"/>
          <w:color w:val="000000" w:themeColor="text1"/>
          <w:lang w:val="en-GB"/>
        </w:rPr>
      </w:pPr>
    </w:p>
    <w:p w14:paraId="29EE4985" w14:textId="1BC0659B" w:rsidR="00FD39EF" w:rsidRPr="00514961" w:rsidRDefault="0067553F" w:rsidP="004E376B">
      <w:pPr>
        <w:pStyle w:val="Heading1"/>
        <w:spacing w:before="0" w:line="480" w:lineRule="auto"/>
        <w:jc w:val="both"/>
        <w:rPr>
          <w:rFonts w:ascii="Times New Roman" w:hAnsi="Times New Roman" w:cs="Times New Roman"/>
          <w:b/>
          <w:bCs/>
          <w:color w:val="000000" w:themeColor="text1"/>
          <w:sz w:val="24"/>
          <w:szCs w:val="24"/>
        </w:rPr>
      </w:pPr>
      <w:r w:rsidRPr="00514961">
        <w:rPr>
          <w:rFonts w:ascii="Times New Roman" w:hAnsi="Times New Roman" w:cs="Times New Roman"/>
          <w:b/>
          <w:bCs/>
          <w:color w:val="000000" w:themeColor="text1"/>
          <w:sz w:val="24"/>
          <w:szCs w:val="24"/>
        </w:rPr>
        <w:t>Discussion</w:t>
      </w:r>
    </w:p>
    <w:p w14:paraId="76CE4783" w14:textId="77017DB3" w:rsidR="00F85558" w:rsidRPr="00514961" w:rsidRDefault="000066CC" w:rsidP="004C0A99">
      <w:pPr>
        <w:pStyle w:val="NormalWeb"/>
        <w:spacing w:line="480" w:lineRule="auto"/>
        <w:rPr>
          <w:rFonts w:ascii="Times New Roman" w:hAnsi="Times New Roman" w:cs="Times New Roman"/>
          <w:color w:val="000000" w:themeColor="text1"/>
        </w:rPr>
      </w:pPr>
      <w:bookmarkStart w:id="2" w:name="_Hlk186106234"/>
      <w:r w:rsidRPr="00514961">
        <w:rPr>
          <w:rFonts w:ascii="Times New Roman" w:hAnsi="Times New Roman" w:cs="Times New Roman"/>
          <w:color w:val="000000" w:themeColor="text1"/>
        </w:rPr>
        <w:t xml:space="preserve">This study qualitatively </w:t>
      </w:r>
      <w:r w:rsidR="005F07DF" w:rsidRPr="00514961">
        <w:rPr>
          <w:rFonts w:ascii="Times New Roman" w:hAnsi="Times New Roman" w:cs="Times New Roman"/>
          <w:color w:val="000000" w:themeColor="text1"/>
        </w:rPr>
        <w:t>explores</w:t>
      </w:r>
      <w:r w:rsidRPr="00514961">
        <w:rPr>
          <w:rFonts w:ascii="Times New Roman" w:hAnsi="Times New Roman" w:cs="Times New Roman"/>
          <w:color w:val="000000" w:themeColor="text1"/>
        </w:rPr>
        <w:t xml:space="preserve"> the challenges </w:t>
      </w:r>
      <w:r w:rsidR="005F07DF" w:rsidRPr="00514961">
        <w:rPr>
          <w:rFonts w:ascii="Times New Roman" w:hAnsi="Times New Roman" w:cs="Times New Roman"/>
          <w:color w:val="000000" w:themeColor="text1"/>
        </w:rPr>
        <w:t xml:space="preserve">experienced </w:t>
      </w:r>
      <w:r w:rsidRPr="00514961">
        <w:rPr>
          <w:rFonts w:ascii="Times New Roman" w:hAnsi="Times New Roman" w:cs="Times New Roman"/>
          <w:color w:val="000000" w:themeColor="text1"/>
        </w:rPr>
        <w:t xml:space="preserve">by HR managers in adopting HRA, with a focus on generalist HR managers </w:t>
      </w:r>
      <w:r w:rsidR="005F07DF" w:rsidRPr="00514961">
        <w:rPr>
          <w:rFonts w:ascii="Times New Roman" w:hAnsi="Times New Roman" w:cs="Times New Roman"/>
          <w:color w:val="000000" w:themeColor="text1"/>
        </w:rPr>
        <w:t xml:space="preserve">working </w:t>
      </w:r>
      <w:r w:rsidRPr="00514961">
        <w:rPr>
          <w:rFonts w:ascii="Times New Roman" w:hAnsi="Times New Roman" w:cs="Times New Roman"/>
          <w:color w:val="000000" w:themeColor="text1"/>
        </w:rPr>
        <w:t>across diverse sectors in Morocco. Given the challenges posed by HRA's significant dependence on human factors (</w:t>
      </w:r>
      <w:proofErr w:type="spellStart"/>
      <w:r w:rsidRPr="00514961">
        <w:rPr>
          <w:rFonts w:ascii="Times New Roman" w:hAnsi="Times New Roman" w:cs="Times New Roman"/>
          <w:color w:val="000000" w:themeColor="text1"/>
        </w:rPr>
        <w:t>Belizón</w:t>
      </w:r>
      <w:proofErr w:type="spellEnd"/>
      <w:r w:rsidRPr="00514961">
        <w:rPr>
          <w:rFonts w:ascii="Times New Roman" w:hAnsi="Times New Roman" w:cs="Times New Roman"/>
          <w:color w:val="000000" w:themeColor="text1"/>
        </w:rPr>
        <w:t xml:space="preserve"> and Kieran, 2022; Tambe </w:t>
      </w:r>
      <w:r w:rsidRPr="00514961">
        <w:rPr>
          <w:rFonts w:ascii="Times New Roman" w:hAnsi="Times New Roman" w:cs="Times New Roman"/>
          <w:i/>
          <w:iCs/>
          <w:color w:val="000000" w:themeColor="text1"/>
        </w:rPr>
        <w:t>et al</w:t>
      </w:r>
      <w:r w:rsidRPr="00514961">
        <w:rPr>
          <w:rFonts w:ascii="Times New Roman" w:hAnsi="Times New Roman" w:cs="Times New Roman"/>
          <w:color w:val="000000" w:themeColor="text1"/>
        </w:rPr>
        <w:t>., 2019), our findings indicate that the adoption of HRA is influenced by both internal organizational dynamics and external factors specific to Moroccan society</w:t>
      </w:r>
      <w:r w:rsidRPr="00514961">
        <w:rPr>
          <w:color w:val="000000" w:themeColor="text1"/>
        </w:rPr>
        <w:t xml:space="preserve">. </w:t>
      </w:r>
      <w:r w:rsidR="005F07DF" w:rsidRPr="00514961">
        <w:rPr>
          <w:rFonts w:ascii="Times New Roman" w:hAnsi="Times New Roman" w:cs="Times New Roman"/>
          <w:color w:val="000000" w:themeColor="text1"/>
        </w:rPr>
        <w:t>Drawing on the ideas of systems theory</w:t>
      </w:r>
      <w:r w:rsidR="00F26436" w:rsidRPr="00514961">
        <w:rPr>
          <w:rFonts w:ascii="Times New Roman" w:hAnsi="Times New Roman" w:cs="Times New Roman"/>
          <w:color w:val="000000" w:themeColor="text1"/>
        </w:rPr>
        <w:t xml:space="preserve">, this study demonstrates how external factors, such as </w:t>
      </w:r>
      <w:r w:rsidRPr="00514961">
        <w:rPr>
          <w:rFonts w:ascii="Times New Roman" w:hAnsi="Times New Roman" w:cs="Times New Roman"/>
          <w:color w:val="000000" w:themeColor="text1"/>
        </w:rPr>
        <w:t xml:space="preserve">Morocco’s </w:t>
      </w:r>
      <w:r w:rsidR="00F26436" w:rsidRPr="00514961">
        <w:rPr>
          <w:rFonts w:ascii="Times New Roman" w:hAnsi="Times New Roman" w:cs="Times New Roman"/>
          <w:color w:val="000000" w:themeColor="text1"/>
        </w:rPr>
        <w:t>sociocultural norms, interact with internal organizational dynamics</w:t>
      </w:r>
      <w:r w:rsidR="00B325FE" w:rsidRPr="00514961">
        <w:rPr>
          <w:rFonts w:ascii="Times New Roman" w:hAnsi="Times New Roman" w:cs="Times New Roman"/>
          <w:color w:val="000000" w:themeColor="text1"/>
        </w:rPr>
        <w:t xml:space="preserve">, including </w:t>
      </w:r>
      <w:r w:rsidR="00353DF8" w:rsidRPr="00514961">
        <w:rPr>
          <w:rFonts w:ascii="Times New Roman" w:hAnsi="Times New Roman" w:cs="Times New Roman"/>
        </w:rPr>
        <w:t xml:space="preserve">organizational structures and </w:t>
      </w:r>
      <w:r w:rsidR="007277AD" w:rsidRPr="00514961">
        <w:rPr>
          <w:rFonts w:ascii="Times New Roman" w:hAnsi="Times New Roman" w:cs="Times New Roman"/>
        </w:rPr>
        <w:t>employee</w:t>
      </w:r>
      <w:r w:rsidR="00353DF8" w:rsidRPr="00514961">
        <w:rPr>
          <w:rFonts w:ascii="Times New Roman" w:hAnsi="Times New Roman" w:cs="Times New Roman"/>
        </w:rPr>
        <w:t xml:space="preserve"> perceptions</w:t>
      </w:r>
      <w:r w:rsidR="007277AD" w:rsidRPr="00514961">
        <w:rPr>
          <w:rFonts w:ascii="Times New Roman" w:hAnsi="Times New Roman" w:cs="Times New Roman"/>
          <w:color w:val="000000" w:themeColor="text1"/>
        </w:rPr>
        <w:t xml:space="preserve"> toward HRA,</w:t>
      </w:r>
      <w:r w:rsidR="00F26436" w:rsidRPr="00514961">
        <w:rPr>
          <w:rFonts w:ascii="Times New Roman" w:hAnsi="Times New Roman" w:cs="Times New Roman"/>
          <w:color w:val="000000" w:themeColor="text1"/>
        </w:rPr>
        <w:t xml:space="preserve"> that</w:t>
      </w:r>
      <w:r w:rsidR="00505B1E" w:rsidRPr="00514961">
        <w:rPr>
          <w:rFonts w:ascii="Times New Roman" w:hAnsi="Times New Roman" w:cs="Times New Roman"/>
          <w:color w:val="000000" w:themeColor="text1"/>
        </w:rPr>
        <w:t xml:space="preserve"> together</w:t>
      </w:r>
      <w:r w:rsidR="00F26436" w:rsidRPr="00514961">
        <w:rPr>
          <w:rFonts w:ascii="Times New Roman" w:hAnsi="Times New Roman" w:cs="Times New Roman"/>
          <w:color w:val="000000" w:themeColor="text1"/>
        </w:rPr>
        <w:t xml:space="preserve"> intensify the challenges of HRA adoption (c.f., Stahl </w:t>
      </w:r>
      <w:r w:rsidR="00F26436" w:rsidRPr="00514961">
        <w:rPr>
          <w:rFonts w:ascii="Times New Roman" w:hAnsi="Times New Roman" w:cs="Times New Roman"/>
          <w:i/>
          <w:iCs/>
          <w:color w:val="000000" w:themeColor="text1"/>
        </w:rPr>
        <w:t>et al</w:t>
      </w:r>
      <w:r w:rsidR="00F26436" w:rsidRPr="00514961">
        <w:rPr>
          <w:rFonts w:ascii="Times New Roman" w:hAnsi="Times New Roman" w:cs="Times New Roman"/>
          <w:color w:val="000000" w:themeColor="text1"/>
        </w:rPr>
        <w:t xml:space="preserve">., 2023). </w:t>
      </w:r>
      <w:r w:rsidRPr="00514961">
        <w:rPr>
          <w:color w:val="000000" w:themeColor="text1"/>
        </w:rPr>
        <w:t xml:space="preserve"> </w:t>
      </w:r>
      <w:r w:rsidRPr="00514961">
        <w:rPr>
          <w:rFonts w:ascii="Times New Roman" w:hAnsi="Times New Roman" w:cs="Times New Roman"/>
          <w:color w:val="000000" w:themeColor="text1"/>
        </w:rPr>
        <w:t xml:space="preserve">We </w:t>
      </w:r>
      <w:r w:rsidR="00497BE2" w:rsidRPr="00514961">
        <w:rPr>
          <w:rFonts w:ascii="Times New Roman" w:hAnsi="Times New Roman" w:cs="Times New Roman"/>
          <w:color w:val="000000" w:themeColor="text1"/>
        </w:rPr>
        <w:t>develop a</w:t>
      </w:r>
      <w:r w:rsidRPr="00514961">
        <w:rPr>
          <w:rFonts w:ascii="Times New Roman" w:hAnsi="Times New Roman" w:cs="Times New Roman"/>
          <w:color w:val="000000" w:themeColor="text1"/>
        </w:rPr>
        <w:t xml:space="preserve"> framework that conceptualizes the reinforcing cycle of multi-faceted and multi-level challenges in HRA adoption, as presented in Figure 3.</w:t>
      </w:r>
    </w:p>
    <w:bookmarkEnd w:id="2"/>
    <w:p w14:paraId="41CDA398" w14:textId="68BC5B58" w:rsidR="00876909" w:rsidRPr="00514961" w:rsidRDefault="00856034" w:rsidP="00E8532B">
      <w:pPr>
        <w:pStyle w:val="NormalWeb"/>
        <w:spacing w:before="0" w:after="0" w:line="480" w:lineRule="auto"/>
        <w:jc w:val="center"/>
        <w:rPr>
          <w:rFonts w:ascii="Times New Roman" w:hAnsi="Times New Roman" w:cs="Times New Roman"/>
          <w:color w:val="000000" w:themeColor="text1"/>
        </w:rPr>
      </w:pPr>
      <w:r w:rsidRPr="00514961">
        <w:rPr>
          <w:rFonts w:ascii="Times New Roman" w:hAnsi="Times New Roman" w:cs="Times New Roman"/>
          <w:color w:val="000000" w:themeColor="text1"/>
        </w:rPr>
        <w:t xml:space="preserve">Insert Figure </w:t>
      </w:r>
      <w:r w:rsidR="00060E8B" w:rsidRPr="00514961">
        <w:rPr>
          <w:rFonts w:ascii="Times New Roman" w:hAnsi="Times New Roman" w:cs="Times New Roman"/>
          <w:color w:val="000000" w:themeColor="text1"/>
        </w:rPr>
        <w:t>3 About Here</w:t>
      </w:r>
    </w:p>
    <w:p w14:paraId="4EE937B3" w14:textId="5D03567A" w:rsidR="00965306" w:rsidRPr="00514961" w:rsidRDefault="00965306" w:rsidP="000A78DB">
      <w:pPr>
        <w:spacing w:line="480" w:lineRule="auto"/>
        <w:rPr>
          <w:rFonts w:ascii="Times New Roman" w:hAnsi="Times New Roman" w:cs="Times New Roman"/>
          <w:lang w:eastAsia="en-GB"/>
        </w:rPr>
      </w:pPr>
      <w:r w:rsidRPr="00514961">
        <w:rPr>
          <w:rFonts w:ascii="Times New Roman" w:hAnsi="Times New Roman" w:cs="Times New Roman"/>
          <w:lang w:eastAsia="en-GB"/>
        </w:rPr>
        <w:t xml:space="preserve">The framework </w:t>
      </w:r>
      <w:r w:rsidR="00505B1E" w:rsidRPr="00514961">
        <w:rPr>
          <w:rFonts w:ascii="Times New Roman" w:hAnsi="Times New Roman" w:cs="Times New Roman"/>
          <w:lang w:eastAsia="en-GB"/>
        </w:rPr>
        <w:t xml:space="preserve">shows </w:t>
      </w:r>
      <w:r w:rsidRPr="00514961">
        <w:rPr>
          <w:rFonts w:ascii="Times New Roman" w:hAnsi="Times New Roman" w:cs="Times New Roman"/>
          <w:lang w:eastAsia="en-GB"/>
        </w:rPr>
        <w:t>how national-level sociocultural and regulatory factors</w:t>
      </w:r>
      <w:r w:rsidR="00633256" w:rsidRPr="00514961">
        <w:rPr>
          <w:rFonts w:ascii="Times New Roman" w:hAnsi="Times New Roman" w:cs="Times New Roman"/>
          <w:lang w:eastAsia="en-GB"/>
        </w:rPr>
        <w:t xml:space="preserve">, </w:t>
      </w:r>
      <w:r w:rsidRPr="00514961">
        <w:rPr>
          <w:rFonts w:ascii="Times New Roman" w:hAnsi="Times New Roman" w:cs="Times New Roman"/>
          <w:lang w:eastAsia="en-GB"/>
        </w:rPr>
        <w:t>such as weak data regulation, low institutional support, and informal network cultures</w:t>
      </w:r>
      <w:r w:rsidR="00633256" w:rsidRPr="00514961">
        <w:rPr>
          <w:rFonts w:ascii="Times New Roman" w:hAnsi="Times New Roman" w:cs="Times New Roman"/>
          <w:lang w:eastAsia="en-GB"/>
        </w:rPr>
        <w:t xml:space="preserve">, </w:t>
      </w:r>
      <w:r w:rsidRPr="00514961">
        <w:rPr>
          <w:rFonts w:ascii="Times New Roman" w:hAnsi="Times New Roman" w:cs="Times New Roman"/>
          <w:lang w:eastAsia="en-GB"/>
        </w:rPr>
        <w:t xml:space="preserve">penetrate organizational systems and shape internal practices. </w:t>
      </w:r>
      <w:r w:rsidR="00910C84" w:rsidRPr="00514961">
        <w:rPr>
          <w:rFonts w:ascii="Times New Roman" w:hAnsi="Times New Roman" w:cs="Times New Roman"/>
          <w:lang w:eastAsia="en-GB"/>
        </w:rPr>
        <w:t xml:space="preserve">Theme </w:t>
      </w:r>
      <w:r w:rsidRPr="00514961">
        <w:rPr>
          <w:rFonts w:ascii="Times New Roman" w:hAnsi="Times New Roman" w:cs="Times New Roman"/>
          <w:lang w:eastAsia="en-GB"/>
        </w:rPr>
        <w:t xml:space="preserve">1 illustrates how subjective cultural norms (e.g., reliance on intuition and face-saving behaviours) reinforce </w:t>
      </w:r>
      <w:r w:rsidR="00CF5990" w:rsidRPr="00514961">
        <w:rPr>
          <w:rFonts w:ascii="Times New Roman" w:hAnsi="Times New Roman" w:cs="Times New Roman"/>
          <w:lang w:eastAsia="en-GB"/>
        </w:rPr>
        <w:t xml:space="preserve">the use of </w:t>
      </w:r>
      <w:r w:rsidRPr="00514961">
        <w:rPr>
          <w:rFonts w:ascii="Times New Roman" w:hAnsi="Times New Roman" w:cs="Times New Roman"/>
          <w:lang w:eastAsia="en-GB"/>
        </w:rPr>
        <w:t xml:space="preserve">unstandardized HR practices and increase resistance to change within organizations. </w:t>
      </w:r>
      <w:r w:rsidR="00910C84" w:rsidRPr="00514961">
        <w:rPr>
          <w:rFonts w:ascii="Times New Roman" w:hAnsi="Times New Roman" w:cs="Times New Roman"/>
          <w:lang w:eastAsia="en-GB"/>
        </w:rPr>
        <w:t>Theme</w:t>
      </w:r>
      <w:r w:rsidRPr="00514961">
        <w:rPr>
          <w:rFonts w:ascii="Times New Roman" w:hAnsi="Times New Roman" w:cs="Times New Roman"/>
          <w:lang w:eastAsia="en-GB"/>
        </w:rPr>
        <w:t xml:space="preserve"> 2 emphasizes the technological and awareness-related barriers </w:t>
      </w:r>
      <w:r w:rsidR="000175A8" w:rsidRPr="00514961">
        <w:rPr>
          <w:rFonts w:ascii="Times New Roman" w:hAnsi="Times New Roman" w:cs="Times New Roman"/>
          <w:lang w:eastAsia="en-GB"/>
        </w:rPr>
        <w:t xml:space="preserve">faced by HR managers </w:t>
      </w:r>
      <w:r w:rsidRPr="00514961">
        <w:rPr>
          <w:rFonts w:ascii="Times New Roman" w:hAnsi="Times New Roman" w:cs="Times New Roman"/>
          <w:lang w:eastAsia="en-GB"/>
        </w:rPr>
        <w:t xml:space="preserve">that prevent </w:t>
      </w:r>
      <w:r w:rsidR="000175A8" w:rsidRPr="00514961">
        <w:rPr>
          <w:rFonts w:ascii="Times New Roman" w:hAnsi="Times New Roman" w:cs="Times New Roman"/>
          <w:lang w:eastAsia="en-GB"/>
        </w:rPr>
        <w:t>them</w:t>
      </w:r>
      <w:r w:rsidRPr="00514961">
        <w:rPr>
          <w:rFonts w:ascii="Times New Roman" w:hAnsi="Times New Roman" w:cs="Times New Roman"/>
          <w:lang w:eastAsia="en-GB"/>
        </w:rPr>
        <w:t xml:space="preserve"> from developing the analytical capabilities required for effective HRA use. These include the lack of investment in skill development and limited access to infrastructure</w:t>
      </w:r>
      <w:r w:rsidR="00CF5990" w:rsidRPr="00514961">
        <w:rPr>
          <w:rFonts w:ascii="Times New Roman" w:hAnsi="Times New Roman" w:cs="Times New Roman"/>
          <w:lang w:eastAsia="en-GB"/>
        </w:rPr>
        <w:t>,</w:t>
      </w:r>
      <w:r w:rsidR="00D73524" w:rsidRPr="00514961">
        <w:rPr>
          <w:rFonts w:ascii="Times New Roman" w:hAnsi="Times New Roman" w:cs="Times New Roman"/>
          <w:lang w:eastAsia="en-GB"/>
        </w:rPr>
        <w:t xml:space="preserve"> </w:t>
      </w:r>
      <w:r w:rsidRPr="00514961">
        <w:rPr>
          <w:rFonts w:ascii="Times New Roman" w:hAnsi="Times New Roman" w:cs="Times New Roman"/>
          <w:lang w:eastAsia="en-GB"/>
        </w:rPr>
        <w:t>challenges often rooted in broader systemic issues beyond the organization’s control.</w:t>
      </w:r>
      <w:r w:rsidR="00CA0E13" w:rsidRPr="00514961">
        <w:rPr>
          <w:rFonts w:ascii="Times New Roman" w:hAnsi="Times New Roman" w:cs="Times New Roman"/>
          <w:lang w:eastAsia="en-GB"/>
        </w:rPr>
        <w:t xml:space="preserve">  </w:t>
      </w:r>
      <w:r w:rsidR="00910C84" w:rsidRPr="00514961">
        <w:rPr>
          <w:rFonts w:ascii="Times New Roman" w:hAnsi="Times New Roman" w:cs="Times New Roman"/>
          <w:lang w:eastAsia="en-GB"/>
        </w:rPr>
        <w:t xml:space="preserve">Theme </w:t>
      </w:r>
      <w:r w:rsidRPr="00514961">
        <w:rPr>
          <w:rFonts w:ascii="Times New Roman" w:hAnsi="Times New Roman" w:cs="Times New Roman"/>
          <w:lang w:eastAsia="en-GB"/>
        </w:rPr>
        <w:lastRenderedPageBreak/>
        <w:t>3 demonstrates how national regulatory weaknesses</w:t>
      </w:r>
      <w:r w:rsidR="00633256" w:rsidRPr="00514961">
        <w:rPr>
          <w:rFonts w:ascii="Times New Roman" w:hAnsi="Times New Roman" w:cs="Times New Roman"/>
          <w:lang w:eastAsia="en-GB"/>
        </w:rPr>
        <w:t xml:space="preserve">, </w:t>
      </w:r>
      <w:r w:rsidRPr="00514961">
        <w:rPr>
          <w:rFonts w:ascii="Times New Roman" w:hAnsi="Times New Roman" w:cs="Times New Roman"/>
          <w:lang w:eastAsia="en-GB"/>
        </w:rPr>
        <w:t>particularly regarding data governance</w:t>
      </w:r>
      <w:r w:rsidR="00633256" w:rsidRPr="00514961">
        <w:rPr>
          <w:rFonts w:ascii="Times New Roman" w:hAnsi="Times New Roman" w:cs="Times New Roman"/>
          <w:lang w:eastAsia="en-GB"/>
        </w:rPr>
        <w:t xml:space="preserve">, </w:t>
      </w:r>
      <w:r w:rsidRPr="00514961">
        <w:rPr>
          <w:rFonts w:ascii="Times New Roman" w:hAnsi="Times New Roman" w:cs="Times New Roman"/>
          <w:lang w:eastAsia="en-GB"/>
        </w:rPr>
        <w:t>amplify employees’ privacy concerns and hinder the establishment of robust internal HRA policies.</w:t>
      </w:r>
      <w:r w:rsidR="000A78DB" w:rsidRPr="00514961">
        <w:rPr>
          <w:rFonts w:ascii="Times New Roman" w:hAnsi="Times New Roman" w:cs="Times New Roman"/>
          <w:lang w:eastAsia="en-GB"/>
        </w:rPr>
        <w:t xml:space="preserve"> </w:t>
      </w:r>
      <w:r w:rsidR="00844169" w:rsidRPr="00514961">
        <w:rPr>
          <w:rFonts w:ascii="Times New Roman" w:hAnsi="Times New Roman" w:cs="Times New Roman"/>
        </w:rPr>
        <w:t>Th</w:t>
      </w:r>
      <w:r w:rsidR="00CF5990" w:rsidRPr="00514961">
        <w:rPr>
          <w:rFonts w:ascii="Times New Roman" w:hAnsi="Times New Roman" w:cs="Times New Roman"/>
        </w:rPr>
        <w:t>e</w:t>
      </w:r>
      <w:r w:rsidR="00844169" w:rsidRPr="00514961">
        <w:rPr>
          <w:rFonts w:ascii="Times New Roman" w:hAnsi="Times New Roman" w:cs="Times New Roman"/>
        </w:rPr>
        <w:t xml:space="preserve"> interplay between national and organizational data environments results in a feedback loop that deters both leadership commitment and employee trust in HRA systems. Together, these categories form a cyclical and mutually reinforcing system of barriers that operate across individual, organizational, and institutional levels.</w:t>
      </w:r>
    </w:p>
    <w:p w14:paraId="06BAA38A" w14:textId="595A398A" w:rsidR="00FD39EF" w:rsidRPr="00514961" w:rsidRDefault="0067553F" w:rsidP="00CD6F6C">
      <w:pPr>
        <w:pStyle w:val="Heading2"/>
        <w:spacing w:before="0" w:line="480" w:lineRule="auto"/>
        <w:rPr>
          <w:rFonts w:ascii="Times New Roman" w:hAnsi="Times New Roman" w:cs="Times New Roman"/>
          <w:b/>
          <w:bCs/>
          <w:i/>
          <w:iCs/>
          <w:color w:val="000000" w:themeColor="text1"/>
        </w:rPr>
      </w:pPr>
      <w:r w:rsidRPr="00514961">
        <w:rPr>
          <w:rFonts w:ascii="Times New Roman" w:hAnsi="Times New Roman" w:cs="Times New Roman"/>
          <w:b/>
          <w:bCs/>
          <w:i/>
          <w:iCs/>
          <w:color w:val="000000" w:themeColor="text1"/>
        </w:rPr>
        <w:t>Theoretical Contributions</w:t>
      </w:r>
    </w:p>
    <w:p w14:paraId="25B5E77C" w14:textId="71355CFD" w:rsidR="00876909" w:rsidRPr="00514961" w:rsidRDefault="003C437A" w:rsidP="006D13C7">
      <w:pPr>
        <w:spacing w:line="480" w:lineRule="auto"/>
        <w:rPr>
          <w:rFonts w:ascii="Times New Roman" w:eastAsia="Times New Roman" w:hAnsi="Times New Roman" w:cs="Times New Roman"/>
          <w:bCs/>
          <w:color w:val="000000" w:themeColor="text1"/>
          <w:lang w:eastAsia="ja-JP"/>
        </w:rPr>
      </w:pPr>
      <w:r w:rsidRPr="00514961">
        <w:rPr>
          <w:rFonts w:ascii="Times New Roman" w:hAnsi="Times New Roman" w:cs="Times New Roman"/>
          <w:color w:val="000000" w:themeColor="text1"/>
        </w:rPr>
        <w:t>We ma</w:t>
      </w:r>
      <w:r w:rsidR="00CF5990" w:rsidRPr="00514961">
        <w:rPr>
          <w:rFonts w:ascii="Times New Roman" w:hAnsi="Times New Roman" w:cs="Times New Roman"/>
          <w:color w:val="000000" w:themeColor="text1"/>
        </w:rPr>
        <w:t>ke</w:t>
      </w:r>
      <w:r w:rsidRPr="00514961">
        <w:rPr>
          <w:rFonts w:ascii="Times New Roman" w:hAnsi="Times New Roman" w:cs="Times New Roman"/>
          <w:color w:val="000000" w:themeColor="text1"/>
        </w:rPr>
        <w:t xml:space="preserve"> the following theoretical contributions. </w:t>
      </w:r>
      <w:r w:rsidR="00A875E3" w:rsidRPr="00514961">
        <w:rPr>
          <w:rFonts w:ascii="Times New Roman" w:hAnsi="Times New Roman" w:cs="Times New Roman"/>
          <w:color w:val="000000" w:themeColor="text1"/>
        </w:rPr>
        <w:t>First, this study advances the application of open systems theory (Katz and Kahn, 1969) by providing a comprehensive framework that reveals the interconnectedness of external and internal factors</w:t>
      </w:r>
      <w:r w:rsidR="00497BE2" w:rsidRPr="00514961">
        <w:rPr>
          <w:rFonts w:ascii="Times New Roman" w:hAnsi="Times New Roman" w:cs="Times New Roman"/>
          <w:color w:val="000000" w:themeColor="text1"/>
        </w:rPr>
        <w:t xml:space="preserve"> that</w:t>
      </w:r>
      <w:r w:rsidR="00A875E3" w:rsidRPr="00514961">
        <w:rPr>
          <w:rFonts w:ascii="Times New Roman" w:hAnsi="Times New Roman" w:cs="Times New Roman"/>
          <w:color w:val="000000" w:themeColor="text1"/>
        </w:rPr>
        <w:t xml:space="preserve"> influenc</w:t>
      </w:r>
      <w:r w:rsidR="00497BE2" w:rsidRPr="00514961">
        <w:rPr>
          <w:rFonts w:ascii="Times New Roman" w:hAnsi="Times New Roman" w:cs="Times New Roman"/>
          <w:color w:val="000000" w:themeColor="text1"/>
        </w:rPr>
        <w:t>e</w:t>
      </w:r>
      <w:r w:rsidR="00A875E3" w:rsidRPr="00514961">
        <w:rPr>
          <w:rFonts w:ascii="Times New Roman" w:hAnsi="Times New Roman" w:cs="Times New Roman"/>
          <w:color w:val="000000" w:themeColor="text1"/>
        </w:rPr>
        <w:t xml:space="preserve"> HRA adoption within the specific context of M</w:t>
      </w:r>
      <w:r w:rsidR="00497BE2" w:rsidRPr="00514961">
        <w:rPr>
          <w:rFonts w:ascii="Times New Roman" w:hAnsi="Times New Roman" w:cs="Times New Roman"/>
          <w:color w:val="000000" w:themeColor="text1"/>
        </w:rPr>
        <w:t>orocco</w:t>
      </w:r>
      <w:r w:rsidR="00A875E3" w:rsidRPr="00514961">
        <w:rPr>
          <w:rFonts w:ascii="Times New Roman" w:hAnsi="Times New Roman" w:cs="Times New Roman"/>
          <w:color w:val="000000" w:themeColor="text1"/>
        </w:rPr>
        <w:t xml:space="preserve">. </w:t>
      </w:r>
      <w:r w:rsidR="00497BE2" w:rsidRPr="00514961">
        <w:rPr>
          <w:rFonts w:ascii="Times New Roman" w:hAnsi="Times New Roman" w:cs="Times New Roman"/>
          <w:color w:val="000000" w:themeColor="text1"/>
        </w:rPr>
        <w:t xml:space="preserve">The </w:t>
      </w:r>
      <w:r w:rsidR="00A875E3" w:rsidRPr="00514961">
        <w:rPr>
          <w:rFonts w:ascii="Times New Roman" w:hAnsi="Times New Roman" w:cs="Times New Roman"/>
          <w:color w:val="000000" w:themeColor="text1"/>
        </w:rPr>
        <w:t>framework</w:t>
      </w:r>
      <w:r w:rsidR="00CF5990" w:rsidRPr="00514961">
        <w:rPr>
          <w:rFonts w:ascii="Times New Roman" w:hAnsi="Times New Roman" w:cs="Times New Roman"/>
          <w:color w:val="000000" w:themeColor="text1"/>
        </w:rPr>
        <w:t xml:space="preserve"> shows </w:t>
      </w:r>
      <w:r w:rsidR="00A875E3" w:rsidRPr="00514961">
        <w:rPr>
          <w:rFonts w:ascii="Times New Roman" w:hAnsi="Times New Roman" w:cs="Times New Roman"/>
          <w:color w:val="000000" w:themeColor="text1"/>
        </w:rPr>
        <w:t>the reinforcing cycle of multi-faceted and multi-level challenges faced by HR managers. This framework illustrates how the national and organizational environments interact</w:t>
      </w:r>
      <w:r w:rsidR="00497BE2" w:rsidRPr="00514961">
        <w:rPr>
          <w:rFonts w:ascii="Times New Roman" w:hAnsi="Times New Roman" w:cs="Times New Roman"/>
          <w:color w:val="000000" w:themeColor="text1"/>
        </w:rPr>
        <w:t xml:space="preserve"> to influence</w:t>
      </w:r>
      <w:r w:rsidR="00A875E3" w:rsidRPr="00514961">
        <w:rPr>
          <w:rFonts w:ascii="Times New Roman" w:hAnsi="Times New Roman" w:cs="Times New Roman"/>
          <w:color w:val="000000" w:themeColor="text1"/>
        </w:rPr>
        <w:t xml:space="preserve"> </w:t>
      </w:r>
      <w:r w:rsidR="00497BE2" w:rsidRPr="00514961">
        <w:rPr>
          <w:rFonts w:ascii="Times New Roman" w:hAnsi="Times New Roman" w:cs="Times New Roman"/>
          <w:color w:val="000000" w:themeColor="text1"/>
        </w:rPr>
        <w:t>and create</w:t>
      </w:r>
      <w:r w:rsidR="00A875E3" w:rsidRPr="00514961">
        <w:rPr>
          <w:rFonts w:ascii="Times New Roman" w:hAnsi="Times New Roman" w:cs="Times New Roman"/>
          <w:color w:val="000000" w:themeColor="text1"/>
        </w:rPr>
        <w:t xml:space="preserve"> challenges </w:t>
      </w:r>
      <w:r w:rsidR="00497BE2" w:rsidRPr="00514961">
        <w:rPr>
          <w:rFonts w:ascii="Times New Roman" w:hAnsi="Times New Roman" w:cs="Times New Roman"/>
          <w:color w:val="000000" w:themeColor="text1"/>
        </w:rPr>
        <w:t>to</w:t>
      </w:r>
      <w:r w:rsidR="00A875E3" w:rsidRPr="00514961">
        <w:rPr>
          <w:rFonts w:ascii="Times New Roman" w:hAnsi="Times New Roman" w:cs="Times New Roman"/>
          <w:color w:val="000000" w:themeColor="text1"/>
        </w:rPr>
        <w:t xml:space="preserve"> HRA adoption. Notably, external subjective norms such as personal networks, intuition-based decisions, and a culture of face-saving permeate the organizational culture. Simultaneously, weak national data regulation and a lack of technical infrastructure seep into the organizational system, presenting multifaceted and multilevel challenges for HR managers adopting HRA</w:t>
      </w:r>
      <w:r w:rsidR="00A875E3" w:rsidRPr="00514961">
        <w:rPr>
          <w:color w:val="000000" w:themeColor="text1"/>
        </w:rPr>
        <w:t xml:space="preserve">. </w:t>
      </w:r>
      <w:r w:rsidR="00A43945" w:rsidRPr="00514961">
        <w:rPr>
          <w:rFonts w:ascii="Times New Roman" w:eastAsia="Times New Roman" w:hAnsi="Times New Roman" w:cs="Times New Roman"/>
          <w:bCs/>
          <w:color w:val="000000" w:themeColor="text1"/>
          <w:lang w:eastAsia="ja-JP"/>
        </w:rPr>
        <w:t xml:space="preserve"> </w:t>
      </w:r>
      <w:r w:rsidR="00A43945" w:rsidRPr="00514961">
        <w:rPr>
          <w:rFonts w:ascii="Times New Roman" w:hAnsi="Times New Roman" w:cs="Times New Roman"/>
          <w:color w:val="000000" w:themeColor="text1"/>
        </w:rPr>
        <w:t>Second, underpinned by the interactive nature of external and internal norms, culture, and systems, our findings illuminate the interplay between intrinsic and extrinsic organizational influences that shape HRA adoption.</w:t>
      </w:r>
      <w:r w:rsidR="00E907E0" w:rsidRPr="00514961">
        <w:rPr>
          <w:rFonts w:ascii="Times New Roman" w:hAnsi="Times New Roman" w:cs="Times New Roman"/>
          <w:color w:val="000000" w:themeColor="text1"/>
        </w:rPr>
        <w:t xml:space="preserve"> </w:t>
      </w:r>
      <w:r w:rsidR="00497BE2" w:rsidRPr="00514961">
        <w:rPr>
          <w:rFonts w:ascii="Times New Roman" w:eastAsia="Times New Roman" w:hAnsi="Times New Roman" w:cs="Times New Roman"/>
          <w:color w:val="000000" w:themeColor="text1"/>
          <w:lang w:eastAsia="ja-JP"/>
        </w:rPr>
        <w:t>I</w:t>
      </w:r>
      <w:r w:rsidR="005D1B8F" w:rsidRPr="00514961">
        <w:rPr>
          <w:rFonts w:ascii="Times New Roman" w:eastAsia="Times New Roman" w:hAnsi="Times New Roman" w:cs="Times New Roman"/>
          <w:color w:val="000000" w:themeColor="text1"/>
          <w:lang w:eastAsia="ja-JP"/>
        </w:rPr>
        <w:t>dentifying the cyclical dynamics of these influences offers deeper insights into how HRA adoption challenges are perpetuated. Intrinsic factors</w:t>
      </w:r>
      <w:r w:rsidR="00951311" w:rsidRPr="00514961">
        <w:rPr>
          <w:rFonts w:ascii="Times New Roman" w:eastAsia="Times New Roman" w:hAnsi="Times New Roman" w:cs="Times New Roman"/>
          <w:color w:val="000000" w:themeColor="text1"/>
          <w:lang w:eastAsia="ja-JP"/>
        </w:rPr>
        <w:t>,</w:t>
      </w:r>
      <w:r w:rsidR="00467EE6" w:rsidRPr="00514961">
        <w:rPr>
          <w:rFonts w:ascii="Times New Roman" w:eastAsia="Times New Roman" w:hAnsi="Times New Roman" w:cs="Times New Roman"/>
          <w:color w:val="000000" w:themeColor="text1"/>
          <w:lang w:eastAsia="ja-JP"/>
        </w:rPr>
        <w:t xml:space="preserve"> </w:t>
      </w:r>
      <w:r w:rsidR="005D1B8F" w:rsidRPr="00514961">
        <w:rPr>
          <w:rFonts w:ascii="Times New Roman" w:eastAsia="Times New Roman" w:hAnsi="Times New Roman" w:cs="Times New Roman"/>
          <w:color w:val="000000" w:themeColor="text1"/>
          <w:lang w:eastAsia="ja-JP"/>
        </w:rPr>
        <w:t>such as sociocultural norms</w:t>
      </w:r>
      <w:r w:rsidR="00E74E9C" w:rsidRPr="00514961">
        <w:rPr>
          <w:rFonts w:ascii="Times New Roman" w:eastAsia="Times New Roman" w:hAnsi="Times New Roman" w:cs="Times New Roman"/>
          <w:color w:val="000000" w:themeColor="text1"/>
          <w:lang w:eastAsia="ja-JP"/>
        </w:rPr>
        <w:t xml:space="preserve"> (personal network, intrinsic, face saving culture)</w:t>
      </w:r>
      <w:r w:rsidR="005D1B8F" w:rsidRPr="00514961">
        <w:rPr>
          <w:rFonts w:ascii="Times New Roman" w:eastAsia="Times New Roman" w:hAnsi="Times New Roman" w:cs="Times New Roman"/>
          <w:color w:val="000000" w:themeColor="text1"/>
          <w:lang w:eastAsia="ja-JP"/>
        </w:rPr>
        <w:t xml:space="preserve">, </w:t>
      </w:r>
      <w:r w:rsidR="00493FA0" w:rsidRPr="00514961">
        <w:rPr>
          <w:rFonts w:ascii="Times New Roman" w:eastAsia="Times New Roman" w:hAnsi="Times New Roman" w:cs="Times New Roman"/>
          <w:color w:val="000000" w:themeColor="text1"/>
          <w:lang w:eastAsia="ja-JP"/>
        </w:rPr>
        <w:t xml:space="preserve">lack of </w:t>
      </w:r>
      <w:r w:rsidR="00E74E9C" w:rsidRPr="00514961">
        <w:rPr>
          <w:rFonts w:ascii="Times New Roman" w:hAnsi="Times New Roman" w:cs="Times New Roman"/>
          <w:color w:val="000000" w:themeColor="text1"/>
          <w:lang w:val="en-GB"/>
        </w:rPr>
        <w:t>employer awareness of HRA benefits</w:t>
      </w:r>
      <w:r w:rsidR="005D1B8F" w:rsidRPr="00514961">
        <w:rPr>
          <w:rFonts w:ascii="Times New Roman" w:eastAsia="Times New Roman" w:hAnsi="Times New Roman" w:cs="Times New Roman"/>
          <w:color w:val="000000" w:themeColor="text1"/>
          <w:lang w:eastAsia="ja-JP"/>
        </w:rPr>
        <w:t xml:space="preserve">, </w:t>
      </w:r>
      <w:r w:rsidR="00493FA0" w:rsidRPr="00514961">
        <w:rPr>
          <w:rFonts w:ascii="Times New Roman" w:eastAsia="Times New Roman" w:hAnsi="Times New Roman" w:cs="Times New Roman"/>
          <w:color w:val="000000" w:themeColor="text1"/>
          <w:lang w:eastAsia="ja-JP"/>
        </w:rPr>
        <w:t xml:space="preserve">negative </w:t>
      </w:r>
      <w:r w:rsidR="005D1B8F" w:rsidRPr="00514961">
        <w:rPr>
          <w:rFonts w:ascii="Times New Roman" w:eastAsia="Times New Roman" w:hAnsi="Times New Roman" w:cs="Times New Roman"/>
          <w:color w:val="000000" w:themeColor="text1"/>
          <w:lang w:eastAsia="ja-JP"/>
        </w:rPr>
        <w:t xml:space="preserve">attitudes </w:t>
      </w:r>
      <w:r w:rsidR="00493FA0" w:rsidRPr="00514961">
        <w:rPr>
          <w:rFonts w:ascii="Times New Roman" w:eastAsia="Times New Roman" w:hAnsi="Times New Roman" w:cs="Times New Roman"/>
          <w:color w:val="000000" w:themeColor="text1"/>
          <w:lang w:eastAsia="ja-JP"/>
        </w:rPr>
        <w:t xml:space="preserve">of employees </w:t>
      </w:r>
      <w:r w:rsidR="005D1B8F" w:rsidRPr="00514961">
        <w:rPr>
          <w:rFonts w:ascii="Times New Roman" w:eastAsia="Times New Roman" w:hAnsi="Times New Roman" w:cs="Times New Roman"/>
          <w:color w:val="000000" w:themeColor="text1"/>
          <w:lang w:eastAsia="ja-JP"/>
        </w:rPr>
        <w:t>toward HRA, and limited analytical skills within HR departments</w:t>
      </w:r>
      <w:r w:rsidR="00951311" w:rsidRPr="00514961">
        <w:rPr>
          <w:rFonts w:ascii="Times New Roman" w:eastAsia="Times New Roman" w:hAnsi="Times New Roman" w:cs="Times New Roman"/>
          <w:color w:val="000000" w:themeColor="text1"/>
          <w:lang w:eastAsia="ja-JP"/>
        </w:rPr>
        <w:t>,</w:t>
      </w:r>
      <w:r w:rsidR="00467EE6" w:rsidRPr="00514961">
        <w:rPr>
          <w:rFonts w:ascii="Times New Roman" w:eastAsia="Times New Roman" w:hAnsi="Times New Roman" w:cs="Times New Roman"/>
          <w:color w:val="000000" w:themeColor="text1"/>
          <w:lang w:eastAsia="ja-JP"/>
        </w:rPr>
        <w:t xml:space="preserve"> </w:t>
      </w:r>
      <w:r w:rsidR="005D1B8F" w:rsidRPr="00514961">
        <w:rPr>
          <w:rFonts w:ascii="Times New Roman" w:eastAsia="Times New Roman" w:hAnsi="Times New Roman" w:cs="Times New Roman"/>
          <w:color w:val="000000" w:themeColor="text1"/>
          <w:lang w:eastAsia="ja-JP"/>
        </w:rPr>
        <w:t xml:space="preserve">create self-reinforcing cycles of resistance. </w:t>
      </w:r>
      <w:r w:rsidR="00BF4E3B" w:rsidRPr="00514961">
        <w:rPr>
          <w:rFonts w:ascii="Times New Roman" w:hAnsi="Times New Roman" w:cs="Times New Roman"/>
          <w:color w:val="000000" w:themeColor="text1"/>
        </w:rPr>
        <w:t xml:space="preserve">These dynamics are deeply embedded in the national sociocultural </w:t>
      </w:r>
      <w:r w:rsidR="00BF4E3B" w:rsidRPr="00514961">
        <w:rPr>
          <w:rFonts w:ascii="Times New Roman" w:hAnsi="Times New Roman" w:cs="Times New Roman"/>
          <w:color w:val="000000" w:themeColor="text1"/>
        </w:rPr>
        <w:lastRenderedPageBreak/>
        <w:t>fabric, prioritizing intuitive decision-making and the avoidance of exposing shortcomings over data-driven practices</w:t>
      </w:r>
      <w:r w:rsidR="005D1B8F" w:rsidRPr="00514961">
        <w:rPr>
          <w:rFonts w:ascii="Times New Roman" w:eastAsia="Times New Roman" w:hAnsi="Times New Roman" w:cs="Times New Roman"/>
          <w:color w:val="000000" w:themeColor="text1"/>
          <w:lang w:eastAsia="ja-JP"/>
        </w:rPr>
        <w:t xml:space="preserve">. Addressing these intrinsic challenges requires strategic action by HR managers, in collaboration with senior leadership, to foster an organizational culture that integrates traditional practices with data-driven decision-making. </w:t>
      </w:r>
      <w:r w:rsidR="005D1B8F" w:rsidRPr="00514961">
        <w:rPr>
          <w:rFonts w:ascii="Times New Roman" w:eastAsia="Times New Roman" w:hAnsi="Times New Roman" w:cs="Times New Roman"/>
          <w:bCs/>
          <w:color w:val="000000" w:themeColor="text1"/>
          <w:lang w:eastAsia="ja-JP"/>
        </w:rPr>
        <w:t xml:space="preserve">The </w:t>
      </w:r>
      <w:r w:rsidR="005D1B8F" w:rsidRPr="00514961">
        <w:rPr>
          <w:rFonts w:ascii="Times New Roman" w:eastAsia="Times New Roman" w:hAnsi="Times New Roman" w:cs="Times New Roman"/>
          <w:color w:val="000000" w:themeColor="text1"/>
          <w:lang w:eastAsia="ja-JP"/>
        </w:rPr>
        <w:t>extrinsic factors, including weak national data regulations and technological infrastructure deficiencies</w:t>
      </w:r>
      <w:r w:rsidR="00497BE2" w:rsidRPr="00514961">
        <w:rPr>
          <w:rFonts w:ascii="Times New Roman" w:eastAsia="Times New Roman" w:hAnsi="Times New Roman" w:cs="Times New Roman"/>
          <w:color w:val="000000" w:themeColor="text1"/>
          <w:lang w:eastAsia="ja-JP"/>
        </w:rPr>
        <w:t>,</w:t>
      </w:r>
      <w:r w:rsidR="005D1B8F" w:rsidRPr="00514961">
        <w:rPr>
          <w:rFonts w:ascii="Times New Roman" w:eastAsia="Times New Roman" w:hAnsi="Times New Roman" w:cs="Times New Roman"/>
          <w:color w:val="000000" w:themeColor="text1"/>
          <w:lang w:eastAsia="ja-JP"/>
        </w:rPr>
        <w:t xml:space="preserve"> exacerbate intrinsic challenges by heightening employee concerns about data misuse. Weak regulatory frameworks reinforce apprehensions about transparency and fairness, reducing employee engagement and undermining the </w:t>
      </w:r>
      <w:r w:rsidR="00497BE2" w:rsidRPr="00514961">
        <w:rPr>
          <w:rFonts w:ascii="Times New Roman" w:eastAsia="Times New Roman" w:hAnsi="Times New Roman" w:cs="Times New Roman"/>
          <w:color w:val="000000" w:themeColor="text1"/>
          <w:lang w:eastAsia="ja-JP"/>
        </w:rPr>
        <w:t>data quality</w:t>
      </w:r>
      <w:r w:rsidR="005D1B8F" w:rsidRPr="00514961">
        <w:rPr>
          <w:rFonts w:ascii="Times New Roman" w:eastAsia="Times New Roman" w:hAnsi="Times New Roman" w:cs="Times New Roman"/>
          <w:color w:val="000000" w:themeColor="text1"/>
          <w:lang w:eastAsia="ja-JP"/>
        </w:rPr>
        <w:t xml:space="preserve"> necessary for HRA to deliver actionable insights. By integrating intrinsic and extrinsic</w:t>
      </w:r>
      <w:r w:rsidR="00493FA0" w:rsidRPr="00514961">
        <w:rPr>
          <w:rFonts w:ascii="Times New Roman" w:eastAsia="Times New Roman" w:hAnsi="Times New Roman" w:cs="Times New Roman"/>
          <w:color w:val="000000" w:themeColor="text1"/>
          <w:lang w:eastAsia="ja-JP"/>
        </w:rPr>
        <w:t xml:space="preserve"> organizational</w:t>
      </w:r>
      <w:r w:rsidR="005D1B8F" w:rsidRPr="00514961">
        <w:rPr>
          <w:rFonts w:ascii="Times New Roman" w:eastAsia="Times New Roman" w:hAnsi="Times New Roman" w:cs="Times New Roman"/>
          <w:color w:val="000000" w:themeColor="text1"/>
          <w:lang w:eastAsia="ja-JP"/>
        </w:rPr>
        <w:t xml:space="preserve"> influences within an open-systems framework, this study provides a nuanced understanding of how </w:t>
      </w:r>
      <w:r w:rsidR="009A77B8" w:rsidRPr="00514961">
        <w:rPr>
          <w:rFonts w:ascii="Times New Roman" w:eastAsia="Times New Roman" w:hAnsi="Times New Roman" w:cs="Times New Roman"/>
          <w:color w:val="000000" w:themeColor="text1"/>
          <w:lang w:eastAsia="ja-JP"/>
        </w:rPr>
        <w:t xml:space="preserve">multi-faceted and multi-level challenges </w:t>
      </w:r>
      <w:r w:rsidR="005D1B8F" w:rsidRPr="00514961">
        <w:rPr>
          <w:rFonts w:ascii="Times New Roman" w:eastAsia="Times New Roman" w:hAnsi="Times New Roman" w:cs="Times New Roman"/>
          <w:color w:val="000000" w:themeColor="text1"/>
          <w:lang w:eastAsia="ja-JP"/>
        </w:rPr>
        <w:t>collectively create cyclical barriers to HRA adoption. Th</w:t>
      </w:r>
      <w:r w:rsidR="006A5BB7" w:rsidRPr="00514961">
        <w:rPr>
          <w:rFonts w:ascii="Times New Roman" w:eastAsia="Times New Roman" w:hAnsi="Times New Roman" w:cs="Times New Roman"/>
          <w:color w:val="000000" w:themeColor="text1"/>
          <w:lang w:eastAsia="ja-JP"/>
        </w:rPr>
        <w:t xml:space="preserve">ese </w:t>
      </w:r>
      <w:r w:rsidR="005D1B8F" w:rsidRPr="00514961">
        <w:rPr>
          <w:rFonts w:ascii="Times New Roman" w:eastAsia="Times New Roman" w:hAnsi="Times New Roman" w:cs="Times New Roman"/>
          <w:color w:val="000000" w:themeColor="text1"/>
          <w:lang w:eastAsia="ja-JP"/>
        </w:rPr>
        <w:t>culturally rooted and systemic factors highlight the complex nature of the challenges HR managers face and underscore the importance of addressing both sets of influences</w:t>
      </w:r>
      <w:r w:rsidR="00497BE2" w:rsidRPr="00514961">
        <w:rPr>
          <w:rFonts w:ascii="Times New Roman" w:eastAsia="Times New Roman" w:hAnsi="Times New Roman" w:cs="Times New Roman"/>
          <w:color w:val="000000" w:themeColor="text1"/>
          <w:lang w:eastAsia="ja-JP"/>
        </w:rPr>
        <w:t>.</w:t>
      </w:r>
    </w:p>
    <w:p w14:paraId="7598A396" w14:textId="3EF876D2" w:rsidR="00FD39EF" w:rsidRPr="00514961" w:rsidRDefault="0067553F" w:rsidP="009959EA">
      <w:pPr>
        <w:pStyle w:val="Heading2"/>
        <w:spacing w:line="480" w:lineRule="auto"/>
        <w:jc w:val="both"/>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t xml:space="preserve">Practical Contributions </w:t>
      </w:r>
    </w:p>
    <w:p w14:paraId="4B259104" w14:textId="348B07B5" w:rsidR="00EE3D8A" w:rsidRPr="00514961" w:rsidRDefault="00C93219" w:rsidP="00A16480">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 xml:space="preserve">The findings of this study </w:t>
      </w:r>
      <w:r w:rsidR="00951311" w:rsidRPr="00514961">
        <w:rPr>
          <w:rFonts w:ascii="Times New Roman" w:hAnsi="Times New Roman" w:cs="Times New Roman"/>
          <w:color w:val="000000" w:themeColor="text1"/>
          <w:lang w:val="en-GB"/>
        </w:rPr>
        <w:t xml:space="preserve">show </w:t>
      </w:r>
      <w:r w:rsidRPr="00514961">
        <w:rPr>
          <w:rFonts w:ascii="Times New Roman" w:hAnsi="Times New Roman" w:cs="Times New Roman"/>
          <w:color w:val="000000" w:themeColor="text1"/>
          <w:lang w:val="en-GB"/>
        </w:rPr>
        <w:t>the intertwined nature of HRA adoption challenges</w:t>
      </w:r>
      <w:r w:rsidR="00951311" w:rsidRPr="00514961">
        <w:rPr>
          <w:rFonts w:ascii="Times New Roman" w:hAnsi="Times New Roman" w:cs="Times New Roman"/>
          <w:color w:val="000000" w:themeColor="text1"/>
          <w:lang w:val="en-GB"/>
        </w:rPr>
        <w:t>,</w:t>
      </w:r>
      <w:r w:rsidR="005F3465" w:rsidRPr="00514961">
        <w:rPr>
          <w:rFonts w:ascii="Times New Roman" w:hAnsi="Times New Roman" w:cs="Times New Roman"/>
          <w:color w:val="000000" w:themeColor="text1"/>
          <w:lang w:val="en-GB"/>
        </w:rPr>
        <w:t xml:space="preserve"> </w:t>
      </w:r>
      <w:r w:rsidRPr="00514961">
        <w:rPr>
          <w:rFonts w:ascii="Times New Roman" w:hAnsi="Times New Roman" w:cs="Times New Roman"/>
          <w:color w:val="000000" w:themeColor="text1"/>
          <w:lang w:val="en-GB"/>
        </w:rPr>
        <w:t xml:space="preserve">such as </w:t>
      </w:r>
      <w:r w:rsidR="00493FA0" w:rsidRPr="00514961">
        <w:rPr>
          <w:rFonts w:ascii="Times New Roman" w:hAnsi="Times New Roman" w:cs="Times New Roman"/>
          <w:color w:val="000000" w:themeColor="text1"/>
          <w:lang w:val="en-GB"/>
        </w:rPr>
        <w:t xml:space="preserve">unsupportive HRA culture (e.g., intuition decision making), lack of </w:t>
      </w:r>
      <w:r w:rsidRPr="00514961">
        <w:rPr>
          <w:rFonts w:ascii="Times New Roman" w:hAnsi="Times New Roman" w:cs="Times New Roman"/>
          <w:color w:val="000000" w:themeColor="text1"/>
          <w:lang w:val="en-GB"/>
        </w:rPr>
        <w:t>employer awareness, technological infrastructure, and</w:t>
      </w:r>
      <w:r w:rsidR="00493FA0" w:rsidRPr="00514961">
        <w:rPr>
          <w:rFonts w:ascii="Times New Roman" w:hAnsi="Times New Roman" w:cs="Times New Roman"/>
          <w:color w:val="000000" w:themeColor="text1"/>
          <w:lang w:val="en-GB"/>
        </w:rPr>
        <w:t xml:space="preserve"> HRA adoption skills of HR managers</w:t>
      </w:r>
      <w:r w:rsidR="00B510E5" w:rsidRPr="00514961">
        <w:rPr>
          <w:rFonts w:ascii="Times New Roman" w:hAnsi="Times New Roman" w:cs="Times New Roman"/>
          <w:color w:val="000000" w:themeColor="text1"/>
          <w:lang w:val="en-GB"/>
        </w:rPr>
        <w:t>,</w:t>
      </w:r>
      <w:r w:rsidR="005E0D5F" w:rsidRPr="00514961">
        <w:rPr>
          <w:rFonts w:ascii="Times New Roman" w:hAnsi="Times New Roman" w:cs="Times New Roman"/>
          <w:color w:val="000000" w:themeColor="text1"/>
          <w:lang w:val="en-GB"/>
        </w:rPr>
        <w:t xml:space="preserve"> emphasizing that </w:t>
      </w:r>
      <w:r w:rsidR="005F6137" w:rsidRPr="00514961">
        <w:rPr>
          <w:rFonts w:ascii="Times New Roman" w:hAnsi="Times New Roman" w:cs="Times New Roman"/>
          <w:color w:val="000000" w:themeColor="text1"/>
          <w:lang w:val="en-GB"/>
        </w:rPr>
        <w:t xml:space="preserve">interactions </w:t>
      </w:r>
      <w:r w:rsidRPr="00514961">
        <w:rPr>
          <w:rFonts w:ascii="Times New Roman" w:hAnsi="Times New Roman" w:cs="Times New Roman"/>
          <w:color w:val="000000" w:themeColor="text1"/>
          <w:lang w:val="en-GB"/>
        </w:rPr>
        <w:t xml:space="preserve">require equally interactive solutions. Addressing these interdependencies </w:t>
      </w:r>
      <w:r w:rsidR="00497BE2" w:rsidRPr="00514961">
        <w:rPr>
          <w:rFonts w:ascii="Times New Roman" w:hAnsi="Times New Roman" w:cs="Times New Roman"/>
          <w:color w:val="000000" w:themeColor="text1"/>
          <w:lang w:val="en-GB"/>
        </w:rPr>
        <w:t xml:space="preserve">requires </w:t>
      </w:r>
      <w:r w:rsidRPr="00514961">
        <w:rPr>
          <w:rFonts w:ascii="Times New Roman" w:hAnsi="Times New Roman" w:cs="Times New Roman"/>
          <w:color w:val="000000" w:themeColor="text1"/>
          <w:lang w:val="en-GB"/>
        </w:rPr>
        <w:t xml:space="preserve">coordinated and dynamic strategies that connect multiple stakeholders, including HR managers, HRA </w:t>
      </w:r>
      <w:r w:rsidR="00496D23" w:rsidRPr="00514961">
        <w:rPr>
          <w:rFonts w:ascii="Times New Roman" w:hAnsi="Times New Roman" w:cs="Times New Roman"/>
          <w:color w:val="000000" w:themeColor="text1"/>
          <w:lang w:val="en-GB"/>
        </w:rPr>
        <w:t xml:space="preserve">software </w:t>
      </w:r>
      <w:r w:rsidRPr="00514961">
        <w:rPr>
          <w:rFonts w:ascii="Times New Roman" w:hAnsi="Times New Roman" w:cs="Times New Roman"/>
          <w:color w:val="000000" w:themeColor="text1"/>
          <w:lang w:val="en-GB"/>
        </w:rPr>
        <w:t>providers, policymakers, and employees.</w:t>
      </w:r>
    </w:p>
    <w:p w14:paraId="7C417233" w14:textId="533DE86A" w:rsidR="005E0D5F" w:rsidRPr="00514961" w:rsidRDefault="00D373DF" w:rsidP="00A16480">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HRA</w:t>
      </w:r>
      <w:r w:rsidR="00496D23" w:rsidRPr="00514961">
        <w:rPr>
          <w:rFonts w:ascii="Times New Roman" w:hAnsi="Times New Roman" w:cs="Times New Roman"/>
          <w:color w:val="000000" w:themeColor="text1"/>
          <w:lang w:val="en-GB"/>
        </w:rPr>
        <w:t xml:space="preserve"> software</w:t>
      </w:r>
      <w:r w:rsidRPr="00514961">
        <w:rPr>
          <w:rFonts w:ascii="Times New Roman" w:hAnsi="Times New Roman" w:cs="Times New Roman"/>
          <w:color w:val="000000" w:themeColor="text1"/>
          <w:lang w:val="en-GB"/>
        </w:rPr>
        <w:t xml:space="preserve"> providers </w:t>
      </w:r>
      <w:r w:rsidR="00497BE2" w:rsidRPr="00514961">
        <w:rPr>
          <w:rFonts w:ascii="Times New Roman" w:hAnsi="Times New Roman" w:cs="Times New Roman"/>
          <w:color w:val="000000" w:themeColor="text1"/>
          <w:lang w:val="en-GB"/>
        </w:rPr>
        <w:t>should</w:t>
      </w:r>
      <w:r w:rsidRPr="00514961">
        <w:rPr>
          <w:rFonts w:ascii="Times New Roman" w:hAnsi="Times New Roman" w:cs="Times New Roman"/>
          <w:color w:val="000000" w:themeColor="text1"/>
          <w:lang w:val="en-GB"/>
        </w:rPr>
        <w:t xml:space="preserve"> launch </w:t>
      </w:r>
      <w:r w:rsidR="00497BE2" w:rsidRPr="00514961">
        <w:rPr>
          <w:rFonts w:ascii="Times New Roman" w:hAnsi="Times New Roman" w:cs="Times New Roman"/>
          <w:color w:val="000000" w:themeColor="text1"/>
          <w:lang w:val="en-GB"/>
        </w:rPr>
        <w:t xml:space="preserve">public </w:t>
      </w:r>
      <w:r w:rsidRPr="00514961">
        <w:rPr>
          <w:rFonts w:ascii="Times New Roman" w:hAnsi="Times New Roman" w:cs="Times New Roman"/>
          <w:color w:val="000000" w:themeColor="text1"/>
          <w:lang w:val="en-GB"/>
        </w:rPr>
        <w:t xml:space="preserve">campaigns </w:t>
      </w:r>
      <w:r w:rsidR="00497BE2" w:rsidRPr="00514961">
        <w:rPr>
          <w:rFonts w:ascii="Times New Roman" w:hAnsi="Times New Roman" w:cs="Times New Roman"/>
          <w:color w:val="000000" w:themeColor="text1"/>
          <w:lang w:val="en-GB"/>
        </w:rPr>
        <w:t>demonstrating</w:t>
      </w:r>
      <w:r w:rsidRPr="00514961">
        <w:rPr>
          <w:rFonts w:ascii="Times New Roman" w:hAnsi="Times New Roman" w:cs="Times New Roman"/>
          <w:color w:val="000000" w:themeColor="text1"/>
          <w:lang w:val="en-GB"/>
        </w:rPr>
        <w:t xml:space="preserve"> the tangible business benefits of adopting HRA. These campaigns should include success stories, industry benchmarks, and case studies highlighting the return on investment (ROI) of HRA</w:t>
      </w:r>
      <w:r w:rsidR="00C8599F" w:rsidRPr="00514961">
        <w:rPr>
          <w:rFonts w:ascii="Times New Roman" w:hAnsi="Times New Roman" w:cs="Times New Roman"/>
          <w:color w:val="000000" w:themeColor="text1"/>
          <w:lang w:val="en-GB"/>
        </w:rPr>
        <w:t>, for example,</w:t>
      </w:r>
      <w:r w:rsidRPr="00514961">
        <w:rPr>
          <w:rFonts w:ascii="Times New Roman" w:hAnsi="Times New Roman" w:cs="Times New Roman"/>
          <w:color w:val="000000" w:themeColor="text1"/>
          <w:lang w:val="en-GB"/>
        </w:rPr>
        <w:t xml:space="preserve"> in improving talent management, decision-making, and workforce efficiency. Such </w:t>
      </w:r>
      <w:r w:rsidRPr="00514961">
        <w:rPr>
          <w:rFonts w:ascii="Times New Roman" w:hAnsi="Times New Roman" w:cs="Times New Roman"/>
          <w:color w:val="000000" w:themeColor="text1"/>
          <w:lang w:val="en-GB"/>
        </w:rPr>
        <w:lastRenderedPageBreak/>
        <w:t xml:space="preserve">campaigns would increase employer awareness </w:t>
      </w:r>
      <w:r w:rsidR="00BF6526" w:rsidRPr="00514961">
        <w:rPr>
          <w:rFonts w:ascii="Times New Roman" w:hAnsi="Times New Roman" w:cs="Times New Roman"/>
          <w:color w:val="000000" w:themeColor="text1"/>
          <w:lang w:val="en-GB"/>
        </w:rPr>
        <w:t>and</w:t>
      </w:r>
      <w:r w:rsidRPr="00514961">
        <w:rPr>
          <w:rFonts w:ascii="Times New Roman" w:hAnsi="Times New Roman" w:cs="Times New Roman"/>
          <w:color w:val="000000" w:themeColor="text1"/>
          <w:lang w:val="en-GB"/>
        </w:rPr>
        <w:t xml:space="preserve"> </w:t>
      </w:r>
      <w:r w:rsidR="00C8599F" w:rsidRPr="00514961">
        <w:rPr>
          <w:rFonts w:ascii="Times New Roman" w:hAnsi="Times New Roman" w:cs="Times New Roman"/>
          <w:color w:val="000000" w:themeColor="text1"/>
          <w:lang w:val="en-GB"/>
        </w:rPr>
        <w:t xml:space="preserve">likely </w:t>
      </w:r>
      <w:r w:rsidRPr="00514961">
        <w:rPr>
          <w:rFonts w:ascii="Times New Roman" w:hAnsi="Times New Roman" w:cs="Times New Roman"/>
          <w:color w:val="000000" w:themeColor="text1"/>
          <w:lang w:val="en-GB"/>
        </w:rPr>
        <w:t xml:space="preserve">drive their </w:t>
      </w:r>
      <w:r w:rsidR="00C8599F" w:rsidRPr="00514961">
        <w:rPr>
          <w:rFonts w:ascii="Times New Roman" w:hAnsi="Times New Roman" w:cs="Times New Roman"/>
          <w:color w:val="000000" w:themeColor="text1"/>
          <w:lang w:val="en-GB"/>
        </w:rPr>
        <w:t>interest in</w:t>
      </w:r>
      <w:r w:rsidRPr="00514961">
        <w:rPr>
          <w:rFonts w:ascii="Times New Roman" w:hAnsi="Times New Roman" w:cs="Times New Roman"/>
          <w:color w:val="000000" w:themeColor="text1"/>
          <w:lang w:val="en-GB"/>
        </w:rPr>
        <w:t xml:space="preserve"> adopting HRA systems. This </w:t>
      </w:r>
      <w:r w:rsidR="00C8599F" w:rsidRPr="00514961">
        <w:rPr>
          <w:rFonts w:ascii="Times New Roman" w:hAnsi="Times New Roman" w:cs="Times New Roman"/>
          <w:color w:val="000000" w:themeColor="text1"/>
          <w:lang w:val="en-GB"/>
        </w:rPr>
        <w:t>interest could</w:t>
      </w:r>
      <w:r w:rsidRPr="00514961">
        <w:rPr>
          <w:rFonts w:ascii="Times New Roman" w:hAnsi="Times New Roman" w:cs="Times New Roman"/>
          <w:color w:val="000000" w:themeColor="text1"/>
          <w:lang w:val="en-GB"/>
        </w:rPr>
        <w:t xml:space="preserve"> translate into investments in the technology itself and </w:t>
      </w:r>
      <w:r w:rsidR="00D2163B" w:rsidRPr="00514961">
        <w:rPr>
          <w:rFonts w:ascii="Times New Roman" w:hAnsi="Times New Roman" w:cs="Times New Roman"/>
          <w:color w:val="000000" w:themeColor="text1"/>
          <w:lang w:val="en-GB"/>
        </w:rPr>
        <w:t xml:space="preserve">in </w:t>
      </w:r>
      <w:r w:rsidR="00AA4DAC" w:rsidRPr="00514961">
        <w:rPr>
          <w:rFonts w:ascii="Times New Roman" w:hAnsi="Times New Roman" w:cs="Times New Roman"/>
          <w:color w:val="000000" w:themeColor="text1"/>
          <w:lang w:val="en-GB"/>
        </w:rPr>
        <w:t xml:space="preserve">the development and training of </w:t>
      </w:r>
      <w:r w:rsidRPr="00514961">
        <w:rPr>
          <w:rFonts w:ascii="Times New Roman" w:hAnsi="Times New Roman" w:cs="Times New Roman"/>
          <w:color w:val="000000" w:themeColor="text1"/>
          <w:lang w:val="en-GB"/>
        </w:rPr>
        <w:t>HR professionals’ skill</w:t>
      </w:r>
      <w:r w:rsidR="00D2163B" w:rsidRPr="00514961">
        <w:rPr>
          <w:rFonts w:ascii="Times New Roman" w:hAnsi="Times New Roman" w:cs="Times New Roman"/>
          <w:color w:val="000000" w:themeColor="text1"/>
          <w:lang w:val="en-GB"/>
        </w:rPr>
        <w:t>s</w:t>
      </w:r>
      <w:r w:rsidRPr="00514961">
        <w:rPr>
          <w:rFonts w:ascii="Times New Roman" w:hAnsi="Times New Roman" w:cs="Times New Roman"/>
          <w:color w:val="000000" w:themeColor="text1"/>
          <w:lang w:val="en-GB"/>
        </w:rPr>
        <w:t xml:space="preserve">, ensuring </w:t>
      </w:r>
      <w:r w:rsidR="00AA4DAC" w:rsidRPr="00514961">
        <w:rPr>
          <w:rFonts w:ascii="Times New Roman" w:hAnsi="Times New Roman" w:cs="Times New Roman"/>
          <w:color w:val="000000" w:themeColor="text1"/>
          <w:lang w:val="en-GB"/>
        </w:rPr>
        <w:t xml:space="preserve">that </w:t>
      </w:r>
      <w:r w:rsidRPr="00514961">
        <w:rPr>
          <w:rFonts w:ascii="Times New Roman" w:hAnsi="Times New Roman" w:cs="Times New Roman"/>
          <w:color w:val="000000" w:themeColor="text1"/>
          <w:lang w:val="en-GB"/>
        </w:rPr>
        <w:t>the tools are used to their fullest potentia</w:t>
      </w:r>
      <w:r w:rsidR="00961015" w:rsidRPr="00514961">
        <w:rPr>
          <w:rFonts w:ascii="Times New Roman" w:hAnsi="Times New Roman" w:cs="Times New Roman"/>
          <w:color w:val="000000" w:themeColor="text1"/>
          <w:lang w:val="en-GB"/>
        </w:rPr>
        <w:t xml:space="preserve">l by HR managers. </w:t>
      </w:r>
    </w:p>
    <w:p w14:paraId="230FF5D7" w14:textId="72896F64" w:rsidR="00201C30" w:rsidRPr="00514961" w:rsidRDefault="00201C30" w:rsidP="00A16480">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Second, our findings</w:t>
      </w:r>
      <w:r w:rsidR="000A239C" w:rsidRPr="00514961">
        <w:rPr>
          <w:rFonts w:ascii="Times New Roman" w:hAnsi="Times New Roman" w:cs="Times New Roman"/>
          <w:color w:val="000000" w:themeColor="text1"/>
          <w:lang w:val="en-GB"/>
        </w:rPr>
        <w:t xml:space="preserve"> </w:t>
      </w:r>
      <w:r w:rsidR="009E3652" w:rsidRPr="00514961">
        <w:rPr>
          <w:rFonts w:ascii="Times New Roman" w:hAnsi="Times New Roman" w:cs="Times New Roman"/>
          <w:color w:val="000000" w:themeColor="text1"/>
          <w:lang w:val="en-GB"/>
        </w:rPr>
        <w:t>show</w:t>
      </w:r>
      <w:r w:rsidRPr="00514961">
        <w:rPr>
          <w:rFonts w:ascii="Times New Roman" w:hAnsi="Times New Roman" w:cs="Times New Roman"/>
          <w:color w:val="000000" w:themeColor="text1"/>
          <w:lang w:val="en-GB"/>
        </w:rPr>
        <w:t xml:space="preserve"> </w:t>
      </w:r>
      <w:r w:rsidR="009E3652" w:rsidRPr="00514961">
        <w:rPr>
          <w:rFonts w:ascii="Times New Roman" w:hAnsi="Times New Roman" w:cs="Times New Roman"/>
          <w:color w:val="000000" w:themeColor="text1"/>
          <w:lang w:val="en-GB"/>
        </w:rPr>
        <w:t>a strong</w:t>
      </w:r>
      <w:r w:rsidRPr="00514961">
        <w:rPr>
          <w:rFonts w:ascii="Times New Roman" w:hAnsi="Times New Roman" w:cs="Times New Roman"/>
          <w:color w:val="000000" w:themeColor="text1"/>
          <w:lang w:val="en-GB"/>
        </w:rPr>
        <w:t xml:space="preserve"> influence of sociocultural norms </w:t>
      </w:r>
      <w:r w:rsidR="009E3652" w:rsidRPr="00514961">
        <w:rPr>
          <w:rFonts w:ascii="Times New Roman" w:hAnsi="Times New Roman" w:cs="Times New Roman"/>
          <w:color w:val="000000" w:themeColor="text1"/>
          <w:lang w:val="en-GB"/>
        </w:rPr>
        <w:t xml:space="preserve">resisting </w:t>
      </w:r>
      <w:r w:rsidRPr="00514961">
        <w:rPr>
          <w:rFonts w:ascii="Times New Roman" w:hAnsi="Times New Roman" w:cs="Times New Roman"/>
          <w:color w:val="000000" w:themeColor="text1"/>
          <w:lang w:val="en-GB"/>
        </w:rPr>
        <w:t xml:space="preserve">HRA adoption. HRA </w:t>
      </w:r>
      <w:r w:rsidR="00021685" w:rsidRPr="00514961">
        <w:rPr>
          <w:rFonts w:ascii="Times New Roman" w:hAnsi="Times New Roman" w:cs="Times New Roman"/>
          <w:color w:val="000000" w:themeColor="text1"/>
          <w:lang w:val="en-GB"/>
        </w:rPr>
        <w:t xml:space="preserve">software </w:t>
      </w:r>
      <w:r w:rsidRPr="00514961">
        <w:rPr>
          <w:rFonts w:ascii="Times New Roman" w:hAnsi="Times New Roman" w:cs="Times New Roman"/>
          <w:color w:val="000000" w:themeColor="text1"/>
          <w:lang w:val="en-GB"/>
        </w:rPr>
        <w:t xml:space="preserve">providers should </w:t>
      </w:r>
      <w:r w:rsidR="00021685" w:rsidRPr="00514961">
        <w:rPr>
          <w:rFonts w:ascii="Times New Roman" w:hAnsi="Times New Roman" w:cs="Times New Roman"/>
          <w:color w:val="000000" w:themeColor="text1"/>
          <w:lang w:val="en-GB"/>
        </w:rPr>
        <w:t xml:space="preserve">include </w:t>
      </w:r>
      <w:r w:rsidRPr="00514961">
        <w:rPr>
          <w:rFonts w:ascii="Times New Roman" w:hAnsi="Times New Roman" w:cs="Times New Roman"/>
          <w:color w:val="000000" w:themeColor="text1"/>
          <w:lang w:val="en-GB"/>
        </w:rPr>
        <w:t>controllable norms (e.g., intuition) into HRA design while training organizational members about the benefits of HRA</w:t>
      </w:r>
      <w:r w:rsidR="00795F49" w:rsidRPr="00514961">
        <w:rPr>
          <w:rFonts w:ascii="Times New Roman" w:hAnsi="Times New Roman" w:cs="Times New Roman"/>
          <w:color w:val="000000" w:themeColor="text1"/>
          <w:lang w:val="en-GB"/>
        </w:rPr>
        <w:t>, such as</w:t>
      </w:r>
      <w:r w:rsidR="00021685" w:rsidRPr="00514961">
        <w:rPr>
          <w:rFonts w:ascii="Times New Roman" w:hAnsi="Times New Roman" w:cs="Times New Roman"/>
          <w:color w:val="000000" w:themeColor="text1"/>
          <w:lang w:val="en-GB"/>
        </w:rPr>
        <w:t xml:space="preserve"> the possibility of</w:t>
      </w:r>
      <w:r w:rsidR="00795F49" w:rsidRPr="00514961">
        <w:rPr>
          <w:rFonts w:ascii="Times New Roman" w:hAnsi="Times New Roman" w:cs="Times New Roman"/>
          <w:color w:val="000000" w:themeColor="text1"/>
          <w:lang w:val="en-GB"/>
        </w:rPr>
        <w:t xml:space="preserve"> keeping track of one’s own performance and training needs,</w:t>
      </w:r>
      <w:r w:rsidRPr="00514961">
        <w:rPr>
          <w:rFonts w:ascii="Times New Roman" w:hAnsi="Times New Roman" w:cs="Times New Roman"/>
          <w:color w:val="000000" w:themeColor="text1"/>
          <w:lang w:val="en-GB"/>
        </w:rPr>
        <w:t xml:space="preserve"> </w:t>
      </w:r>
      <w:r w:rsidR="00021685" w:rsidRPr="00514961">
        <w:rPr>
          <w:rFonts w:ascii="Times New Roman" w:hAnsi="Times New Roman" w:cs="Times New Roman"/>
          <w:color w:val="000000" w:themeColor="text1"/>
          <w:lang w:val="en-GB"/>
        </w:rPr>
        <w:t xml:space="preserve">so that </w:t>
      </w:r>
      <w:r w:rsidR="00A001D2" w:rsidRPr="00514961">
        <w:rPr>
          <w:rFonts w:ascii="Times New Roman" w:hAnsi="Times New Roman" w:cs="Times New Roman"/>
          <w:color w:val="000000" w:themeColor="text1"/>
          <w:lang w:val="en-GB"/>
        </w:rPr>
        <w:t>the software’s interface is culturally sensitive. For</w:t>
      </w:r>
      <w:r w:rsidRPr="00514961">
        <w:rPr>
          <w:rFonts w:ascii="Times New Roman" w:hAnsi="Times New Roman" w:cs="Times New Roman"/>
          <w:color w:val="000000" w:themeColor="text1"/>
          <w:lang w:val="en-GB"/>
        </w:rPr>
        <w:t xml:space="preserve"> face-saving culture, for example, instead of relying on visuals like the red colo</w:t>
      </w:r>
      <w:r w:rsidR="00DF6465" w:rsidRPr="00514961">
        <w:rPr>
          <w:rFonts w:ascii="Times New Roman" w:hAnsi="Times New Roman" w:cs="Times New Roman"/>
          <w:color w:val="000000" w:themeColor="text1"/>
          <w:lang w:val="en-GB"/>
        </w:rPr>
        <w:t>u</w:t>
      </w:r>
      <w:r w:rsidRPr="00514961">
        <w:rPr>
          <w:rFonts w:ascii="Times New Roman" w:hAnsi="Times New Roman" w:cs="Times New Roman"/>
          <w:color w:val="000000" w:themeColor="text1"/>
          <w:lang w:val="en-GB"/>
        </w:rPr>
        <w:t>r to indicate low performance, using softer, neutral tones or alternative symbols</w:t>
      </w:r>
      <w:r w:rsidR="00C654EA" w:rsidRPr="00514961">
        <w:rPr>
          <w:rFonts w:ascii="Times New Roman" w:hAnsi="Times New Roman" w:cs="Times New Roman"/>
          <w:color w:val="000000" w:themeColor="text1"/>
          <w:lang w:val="en-GB"/>
        </w:rPr>
        <w:t xml:space="preserve"> and anonymous scores</w:t>
      </w:r>
      <w:r w:rsidRPr="00514961">
        <w:rPr>
          <w:rFonts w:ascii="Times New Roman" w:hAnsi="Times New Roman" w:cs="Times New Roman"/>
          <w:color w:val="000000" w:themeColor="text1"/>
          <w:lang w:val="en-GB"/>
        </w:rPr>
        <w:t xml:space="preserve"> can communicate the message in a more culturally accepted and polite manner. This approach respects cultural values </w:t>
      </w:r>
      <w:r w:rsidR="009E3652" w:rsidRPr="00514961">
        <w:rPr>
          <w:rFonts w:ascii="Times New Roman" w:hAnsi="Times New Roman" w:cs="Times New Roman"/>
          <w:color w:val="000000" w:themeColor="text1"/>
          <w:lang w:val="en-GB"/>
        </w:rPr>
        <w:t>such as</w:t>
      </w:r>
      <w:r w:rsidRPr="00514961">
        <w:rPr>
          <w:rFonts w:ascii="Times New Roman" w:hAnsi="Times New Roman" w:cs="Times New Roman"/>
          <w:color w:val="000000" w:themeColor="text1"/>
          <w:lang w:val="en-GB"/>
        </w:rPr>
        <w:t xml:space="preserve"> avoiding overtly displaying others’ shortcomings.</w:t>
      </w:r>
    </w:p>
    <w:p w14:paraId="71599FA0" w14:textId="5F181D67" w:rsidR="004F783F" w:rsidRPr="00514961" w:rsidRDefault="00D419AD" w:rsidP="006D13C7">
      <w:pPr>
        <w:spacing w:line="480" w:lineRule="auto"/>
        <w:ind w:firstLine="720"/>
        <w:rPr>
          <w:rFonts w:ascii="Times New Roman" w:hAnsi="Times New Roman" w:cs="Times New Roman"/>
          <w:color w:val="000000" w:themeColor="text1"/>
          <w:lang w:val="en-GB"/>
        </w:rPr>
      </w:pPr>
      <w:r w:rsidRPr="00514961">
        <w:rPr>
          <w:rFonts w:ascii="Times New Roman" w:hAnsi="Times New Roman" w:cs="Times New Roman"/>
          <w:color w:val="000000" w:themeColor="text1"/>
          <w:lang w:val="en-GB"/>
        </w:rPr>
        <w:t>Third</w:t>
      </w:r>
      <w:r w:rsidR="005E0D5F" w:rsidRPr="00514961">
        <w:rPr>
          <w:rFonts w:ascii="Times New Roman" w:hAnsi="Times New Roman" w:cs="Times New Roman"/>
          <w:color w:val="000000" w:themeColor="text1"/>
          <w:lang w:val="en-GB"/>
        </w:rPr>
        <w:t>, e</w:t>
      </w:r>
      <w:r w:rsidR="00EE3D8A" w:rsidRPr="00514961">
        <w:rPr>
          <w:rFonts w:ascii="Times New Roman" w:hAnsi="Times New Roman" w:cs="Times New Roman"/>
          <w:color w:val="000000" w:themeColor="text1"/>
          <w:lang w:val="en-GB"/>
        </w:rPr>
        <w:t xml:space="preserve">mployers, in collaboration with technology providers, </w:t>
      </w:r>
      <w:r w:rsidR="00457C63" w:rsidRPr="00514961">
        <w:rPr>
          <w:rFonts w:ascii="Times New Roman" w:hAnsi="Times New Roman" w:cs="Times New Roman"/>
          <w:color w:val="000000" w:themeColor="text1"/>
          <w:lang w:val="en-GB"/>
        </w:rPr>
        <w:t xml:space="preserve">should </w:t>
      </w:r>
      <w:r w:rsidR="00EE3D8A" w:rsidRPr="00514961">
        <w:rPr>
          <w:rFonts w:ascii="Times New Roman" w:hAnsi="Times New Roman" w:cs="Times New Roman"/>
          <w:color w:val="000000" w:themeColor="text1"/>
          <w:lang w:val="en-GB"/>
        </w:rPr>
        <w:t xml:space="preserve">develop interactive training programs designed to teach HR </w:t>
      </w:r>
      <w:r w:rsidR="00B069C1" w:rsidRPr="00514961">
        <w:rPr>
          <w:rFonts w:ascii="Times New Roman" w:hAnsi="Times New Roman" w:cs="Times New Roman"/>
          <w:color w:val="000000" w:themeColor="text1"/>
          <w:lang w:val="en-GB"/>
        </w:rPr>
        <w:t xml:space="preserve">managers </w:t>
      </w:r>
      <w:r w:rsidR="00EE3D8A" w:rsidRPr="00514961">
        <w:rPr>
          <w:rFonts w:ascii="Times New Roman" w:hAnsi="Times New Roman" w:cs="Times New Roman"/>
          <w:color w:val="000000" w:themeColor="text1"/>
          <w:lang w:val="en-GB"/>
        </w:rPr>
        <w:t xml:space="preserve">how to </w:t>
      </w:r>
      <w:r w:rsidR="00B069C1" w:rsidRPr="00514961">
        <w:rPr>
          <w:rFonts w:ascii="Times New Roman" w:hAnsi="Times New Roman" w:cs="Times New Roman"/>
          <w:color w:val="000000" w:themeColor="text1"/>
          <w:lang w:val="en-GB"/>
        </w:rPr>
        <w:t>adopt</w:t>
      </w:r>
      <w:r w:rsidR="00C8599F" w:rsidRPr="00514961">
        <w:rPr>
          <w:rFonts w:ascii="Times New Roman" w:hAnsi="Times New Roman" w:cs="Times New Roman"/>
          <w:color w:val="000000" w:themeColor="text1"/>
          <w:lang w:val="en-GB"/>
        </w:rPr>
        <w:t xml:space="preserve"> HRA software effectively</w:t>
      </w:r>
      <w:r w:rsidR="00EE3D8A" w:rsidRPr="00514961">
        <w:rPr>
          <w:rFonts w:ascii="Times New Roman" w:hAnsi="Times New Roman" w:cs="Times New Roman"/>
          <w:color w:val="000000" w:themeColor="text1"/>
          <w:lang w:val="en-GB"/>
        </w:rPr>
        <w:t xml:space="preserve">. These programs should integrate real-world scenarios and hands-on experience, helping HR teams develop analytical skills </w:t>
      </w:r>
      <w:r w:rsidR="008A01A4" w:rsidRPr="00514961">
        <w:rPr>
          <w:rFonts w:ascii="Times New Roman" w:hAnsi="Times New Roman" w:cs="Times New Roman"/>
          <w:color w:val="000000" w:themeColor="text1"/>
          <w:lang w:val="en-GB"/>
        </w:rPr>
        <w:t>and</w:t>
      </w:r>
      <w:r w:rsidR="00EE3D8A" w:rsidRPr="00514961">
        <w:rPr>
          <w:rFonts w:ascii="Times New Roman" w:hAnsi="Times New Roman" w:cs="Times New Roman"/>
          <w:color w:val="000000" w:themeColor="text1"/>
          <w:lang w:val="en-GB"/>
        </w:rPr>
        <w:t xml:space="preserve"> witness the direct benefits of HRA tools in enhancing their day-to-day </w:t>
      </w:r>
      <w:r w:rsidR="00457C63" w:rsidRPr="00514961">
        <w:rPr>
          <w:rFonts w:ascii="Times New Roman" w:hAnsi="Times New Roman" w:cs="Times New Roman"/>
          <w:color w:val="000000" w:themeColor="text1"/>
          <w:lang w:val="en-GB"/>
        </w:rPr>
        <w:t>work</w:t>
      </w:r>
      <w:r w:rsidR="00EE3D8A" w:rsidRPr="00514961">
        <w:rPr>
          <w:rFonts w:ascii="Times New Roman" w:hAnsi="Times New Roman" w:cs="Times New Roman"/>
          <w:color w:val="000000" w:themeColor="text1"/>
          <w:lang w:val="en-GB"/>
        </w:rPr>
        <w:t xml:space="preserve">. This experiential learning approach </w:t>
      </w:r>
      <w:r w:rsidR="00560B84" w:rsidRPr="00514961">
        <w:rPr>
          <w:rFonts w:ascii="Times New Roman" w:hAnsi="Times New Roman" w:cs="Times New Roman"/>
          <w:color w:val="000000" w:themeColor="text1"/>
          <w:lang w:val="en-GB"/>
        </w:rPr>
        <w:t>can</w:t>
      </w:r>
      <w:r w:rsidR="00EE3D8A" w:rsidRPr="00514961">
        <w:rPr>
          <w:rFonts w:ascii="Times New Roman" w:hAnsi="Times New Roman" w:cs="Times New Roman"/>
          <w:color w:val="000000" w:themeColor="text1"/>
          <w:lang w:val="en-GB"/>
        </w:rPr>
        <w:t xml:space="preserve"> reduce resistance to change by demonstrating how HRA simplifies processes and brings greater accuracy to decision-making.</w:t>
      </w:r>
    </w:p>
    <w:p w14:paraId="172253D9" w14:textId="3BBAF937" w:rsidR="009000A6" w:rsidRPr="00514961" w:rsidRDefault="0067553F" w:rsidP="00705320">
      <w:pPr>
        <w:pStyle w:val="Heading2"/>
        <w:spacing w:line="480" w:lineRule="auto"/>
        <w:rPr>
          <w:rFonts w:ascii="Times New Roman" w:hAnsi="Times New Roman" w:cs="Times New Roman"/>
          <w:b/>
          <w:bCs/>
          <w:i/>
          <w:iCs/>
          <w:color w:val="000000" w:themeColor="text1"/>
          <w:sz w:val="24"/>
          <w:szCs w:val="24"/>
        </w:rPr>
      </w:pPr>
      <w:r w:rsidRPr="00514961">
        <w:rPr>
          <w:rFonts w:ascii="Times New Roman" w:hAnsi="Times New Roman" w:cs="Times New Roman"/>
          <w:b/>
          <w:bCs/>
          <w:i/>
          <w:iCs/>
          <w:color w:val="000000" w:themeColor="text1"/>
          <w:sz w:val="24"/>
          <w:szCs w:val="24"/>
        </w:rPr>
        <w:t>Limitations and Future Research</w:t>
      </w:r>
    </w:p>
    <w:p w14:paraId="2BA4849F" w14:textId="62408A8C" w:rsidR="003A6FC1" w:rsidRPr="00514961" w:rsidRDefault="003A6FC1" w:rsidP="00A16480">
      <w:pPr>
        <w:spacing w:line="480" w:lineRule="auto"/>
        <w:rPr>
          <w:rFonts w:ascii="Times New Roman" w:hAnsi="Times New Roman" w:cs="Times New Roman"/>
          <w:color w:val="000000" w:themeColor="text1"/>
        </w:rPr>
      </w:pPr>
      <w:r w:rsidRPr="00514961">
        <w:rPr>
          <w:rFonts w:ascii="Times New Roman" w:hAnsi="Times New Roman" w:cs="Times New Roman"/>
          <w:color w:val="000000" w:themeColor="text1"/>
        </w:rPr>
        <w:t>There are some limitations to this study. The interviews were conducted with a single occupational group based at a management level in the organization.</w:t>
      </w:r>
      <w:r w:rsidR="00D15B92" w:rsidRPr="00514961">
        <w:rPr>
          <w:rFonts w:ascii="Times New Roman" w:hAnsi="Times New Roman" w:cs="Times New Roman"/>
          <w:color w:val="000000" w:themeColor="text1"/>
        </w:rPr>
        <w:t xml:space="preserve"> Underlying characteristics or clusters </w:t>
      </w:r>
      <w:r w:rsidR="00340A56" w:rsidRPr="00514961">
        <w:rPr>
          <w:rFonts w:ascii="Times New Roman" w:hAnsi="Times New Roman" w:cs="Times New Roman"/>
          <w:color w:val="000000" w:themeColor="text1"/>
        </w:rPr>
        <w:t xml:space="preserve">of the participants </w:t>
      </w:r>
      <w:r w:rsidR="00D15B92" w:rsidRPr="00514961">
        <w:rPr>
          <w:rFonts w:ascii="Times New Roman" w:hAnsi="Times New Roman" w:cs="Times New Roman"/>
          <w:color w:val="000000" w:themeColor="text1"/>
        </w:rPr>
        <w:t>were not explored</w:t>
      </w:r>
      <w:r w:rsidR="00AD7EC2" w:rsidRPr="00514961">
        <w:rPr>
          <w:rFonts w:ascii="Times New Roman" w:hAnsi="Times New Roman" w:cs="Times New Roman"/>
          <w:color w:val="000000" w:themeColor="text1"/>
        </w:rPr>
        <w:t xml:space="preserve"> (Bolt </w:t>
      </w:r>
      <w:r w:rsidR="00AD7EC2" w:rsidRPr="00514961">
        <w:rPr>
          <w:rFonts w:ascii="Times New Roman" w:hAnsi="Times New Roman" w:cs="Times New Roman"/>
          <w:i/>
          <w:iCs/>
          <w:color w:val="000000" w:themeColor="text1"/>
        </w:rPr>
        <w:t>et al</w:t>
      </w:r>
      <w:r w:rsidR="00AD7EC2" w:rsidRPr="00514961">
        <w:rPr>
          <w:rFonts w:ascii="Times New Roman" w:hAnsi="Times New Roman" w:cs="Times New Roman"/>
          <w:color w:val="000000" w:themeColor="text1"/>
        </w:rPr>
        <w:t>., 2025)</w:t>
      </w:r>
      <w:r w:rsidR="00340A56" w:rsidRPr="00514961">
        <w:rPr>
          <w:rFonts w:ascii="Times New Roman" w:hAnsi="Times New Roman" w:cs="Times New Roman"/>
          <w:color w:val="000000" w:themeColor="text1"/>
        </w:rPr>
        <w:t>, so the</w:t>
      </w:r>
      <w:r w:rsidRPr="00514961">
        <w:rPr>
          <w:rFonts w:ascii="Times New Roman" w:hAnsi="Times New Roman" w:cs="Times New Roman"/>
          <w:color w:val="000000" w:themeColor="text1"/>
        </w:rPr>
        <w:t xml:space="preserve"> experiences may not reflect the experiences of other </w:t>
      </w:r>
      <w:r w:rsidR="00AD7EC2" w:rsidRPr="00514961">
        <w:rPr>
          <w:rFonts w:ascii="Times New Roman" w:hAnsi="Times New Roman" w:cs="Times New Roman"/>
          <w:color w:val="000000" w:themeColor="text1"/>
        </w:rPr>
        <w:t>employees</w:t>
      </w:r>
      <w:r w:rsidRPr="00514961">
        <w:rPr>
          <w:rFonts w:ascii="Times New Roman" w:hAnsi="Times New Roman" w:cs="Times New Roman"/>
          <w:color w:val="000000" w:themeColor="text1"/>
        </w:rPr>
        <w:t xml:space="preserve"> positioned </w:t>
      </w:r>
      <w:r w:rsidR="00340A56" w:rsidRPr="00514961">
        <w:rPr>
          <w:rFonts w:ascii="Times New Roman" w:hAnsi="Times New Roman" w:cs="Times New Roman"/>
          <w:color w:val="000000" w:themeColor="text1"/>
        </w:rPr>
        <w:t>at similar,</w:t>
      </w:r>
      <w:r w:rsidR="00EE1632" w:rsidRPr="00514961">
        <w:rPr>
          <w:rFonts w:ascii="Times New Roman" w:hAnsi="Times New Roman" w:cs="Times New Roman"/>
          <w:color w:val="000000" w:themeColor="text1"/>
        </w:rPr>
        <w:t xml:space="preserve"> or other </w:t>
      </w:r>
      <w:r w:rsidR="00EE1632" w:rsidRPr="00514961">
        <w:rPr>
          <w:rFonts w:ascii="Times New Roman" w:hAnsi="Times New Roman" w:cs="Times New Roman"/>
          <w:color w:val="000000" w:themeColor="text1"/>
        </w:rPr>
        <w:lastRenderedPageBreak/>
        <w:t>levels</w:t>
      </w:r>
      <w:r w:rsidR="00AD7EC2" w:rsidRPr="00514961">
        <w:rPr>
          <w:rFonts w:ascii="Times New Roman" w:hAnsi="Times New Roman" w:cs="Times New Roman"/>
          <w:color w:val="000000" w:themeColor="text1"/>
        </w:rPr>
        <w:t xml:space="preserve"> </w:t>
      </w:r>
      <w:r w:rsidR="00EE1632" w:rsidRPr="00514961">
        <w:rPr>
          <w:rFonts w:ascii="Times New Roman" w:hAnsi="Times New Roman" w:cs="Times New Roman"/>
          <w:color w:val="000000" w:themeColor="text1"/>
        </w:rPr>
        <w:t>in the</w:t>
      </w:r>
      <w:r w:rsidR="00A66459" w:rsidRPr="00514961">
        <w:rPr>
          <w:rFonts w:ascii="Times New Roman" w:hAnsi="Times New Roman" w:cs="Times New Roman"/>
          <w:color w:val="000000" w:themeColor="text1"/>
        </w:rPr>
        <w:t xml:space="preserve"> organization,</w:t>
      </w:r>
      <w:r w:rsidR="003772A0" w:rsidRPr="00514961">
        <w:rPr>
          <w:rFonts w:ascii="Times New Roman" w:hAnsi="Times New Roman" w:cs="Times New Roman"/>
          <w:color w:val="000000" w:themeColor="text1"/>
        </w:rPr>
        <w:t xml:space="preserve"> which</w:t>
      </w:r>
      <w:r w:rsidR="00A66459" w:rsidRPr="00514961">
        <w:rPr>
          <w:rFonts w:ascii="Times New Roman" w:hAnsi="Times New Roman" w:cs="Times New Roman"/>
          <w:color w:val="000000" w:themeColor="text1"/>
        </w:rPr>
        <w:t xml:space="preserve"> we recommend future research to consider</w:t>
      </w:r>
      <w:r w:rsidR="00FA2973" w:rsidRPr="00514961">
        <w:rPr>
          <w:rFonts w:ascii="Times New Roman" w:hAnsi="Times New Roman" w:cs="Times New Roman"/>
          <w:color w:val="000000" w:themeColor="text1"/>
        </w:rPr>
        <w:t>.</w:t>
      </w:r>
      <w:r w:rsidR="002D4476" w:rsidRPr="00514961">
        <w:rPr>
          <w:rFonts w:ascii="Times New Roman" w:hAnsi="Times New Roman" w:cs="Times New Roman"/>
          <w:color w:val="000000" w:themeColor="text1"/>
        </w:rPr>
        <w:t xml:space="preserve"> </w:t>
      </w:r>
      <w:r w:rsidR="00FA2973" w:rsidRPr="00514961">
        <w:rPr>
          <w:rFonts w:ascii="Times New Roman" w:hAnsi="Times New Roman" w:cs="Times New Roman"/>
          <w:color w:val="000000" w:themeColor="text1"/>
        </w:rPr>
        <w:t>W</w:t>
      </w:r>
      <w:r w:rsidRPr="00514961">
        <w:rPr>
          <w:rFonts w:ascii="Times New Roman" w:hAnsi="Times New Roman" w:cs="Times New Roman"/>
          <w:color w:val="000000" w:themeColor="text1"/>
        </w:rPr>
        <w:t xml:space="preserve">hile the inclusion of HR managers from multiple sectors provides unique insights, this research did not compare experiences based on sector, how long they had worked with HRA or the specific type of HRA employed in organizations. </w:t>
      </w:r>
      <w:r w:rsidR="00A66459" w:rsidRPr="00514961">
        <w:rPr>
          <w:rFonts w:ascii="Times New Roman" w:hAnsi="Times New Roman" w:cs="Times New Roman"/>
          <w:color w:val="000000" w:themeColor="text1"/>
        </w:rPr>
        <w:t>Considering the type of HRA</w:t>
      </w:r>
      <w:r w:rsidRPr="00514961">
        <w:rPr>
          <w:rFonts w:ascii="Times New Roman" w:hAnsi="Times New Roman" w:cs="Times New Roman"/>
          <w:color w:val="000000" w:themeColor="text1"/>
        </w:rPr>
        <w:t xml:space="preserve">, such as prescriptive, descriptive, or predictive, </w:t>
      </w:r>
      <w:r w:rsidR="00A66459" w:rsidRPr="00514961">
        <w:rPr>
          <w:rFonts w:ascii="Times New Roman" w:hAnsi="Times New Roman" w:cs="Times New Roman"/>
          <w:color w:val="000000" w:themeColor="text1"/>
        </w:rPr>
        <w:t>is encouraged for inclusion in future research.</w:t>
      </w:r>
      <w:r w:rsidRPr="00514961">
        <w:rPr>
          <w:rFonts w:ascii="Times New Roman" w:hAnsi="Times New Roman" w:cs="Times New Roman"/>
          <w:color w:val="000000" w:themeColor="text1"/>
        </w:rPr>
        <w:t xml:space="preserve"> The qualitative focus of this research does not permit a decisive account of how the experiences correlate to the implementation of HRA and the magnitude of such a relation, nor does the study provide insights into causal relationships. Furthermore, sociocultural aspects should also be considered in quantitative HRA research, for example, by including Hofstede’s cultural dimensions as moderators (Wong and Cheng, 2020). Lastly, the experiences narrated in this study were collected at a specific moment in time. Given the</w:t>
      </w:r>
      <w:r w:rsidR="00A40D7E" w:rsidRPr="00514961">
        <w:rPr>
          <w:rFonts w:ascii="Times New Roman" w:hAnsi="Times New Roman" w:cs="Times New Roman"/>
          <w:color w:val="000000" w:themeColor="text1"/>
        </w:rPr>
        <w:t xml:space="preserve"> rapid</w:t>
      </w:r>
      <w:r w:rsidRPr="00514961">
        <w:rPr>
          <w:rFonts w:ascii="Times New Roman" w:hAnsi="Times New Roman" w:cs="Times New Roman"/>
          <w:color w:val="000000" w:themeColor="text1"/>
        </w:rPr>
        <w:t xml:space="preserve"> development of HRA, it is likely that new challenges exist with implementing HRA that are not captured in this study.</w:t>
      </w:r>
    </w:p>
    <w:p w14:paraId="72B954E7" w14:textId="77777777" w:rsidR="00705320" w:rsidRPr="00514961" w:rsidRDefault="00705320" w:rsidP="009959EA">
      <w:pPr>
        <w:spacing w:line="480" w:lineRule="auto"/>
        <w:jc w:val="both"/>
        <w:rPr>
          <w:rFonts w:ascii="Times New Roman" w:hAnsi="Times New Roman" w:cs="Times New Roman"/>
          <w:color w:val="000000" w:themeColor="text1"/>
          <w:lang w:val="en-GB"/>
        </w:rPr>
      </w:pPr>
    </w:p>
    <w:p w14:paraId="3F0EB2BD" w14:textId="45031C4C" w:rsidR="00FD39EF" w:rsidRPr="00514961" w:rsidRDefault="0067553F" w:rsidP="00705320">
      <w:pPr>
        <w:pStyle w:val="Heading1"/>
        <w:spacing w:before="0" w:line="480" w:lineRule="auto"/>
        <w:jc w:val="both"/>
        <w:rPr>
          <w:rFonts w:ascii="Times New Roman" w:hAnsi="Times New Roman" w:cs="Times New Roman"/>
          <w:color w:val="000000" w:themeColor="text1"/>
        </w:rPr>
      </w:pPr>
      <w:r w:rsidRPr="00514961">
        <w:rPr>
          <w:rFonts w:ascii="Times New Roman" w:hAnsi="Times New Roman" w:cs="Times New Roman"/>
          <w:b/>
          <w:bCs/>
          <w:color w:val="000000" w:themeColor="text1"/>
          <w:sz w:val="24"/>
          <w:szCs w:val="24"/>
        </w:rPr>
        <w:t xml:space="preserve">Conclusion </w:t>
      </w:r>
    </w:p>
    <w:p w14:paraId="31EBD97F" w14:textId="08343473" w:rsidR="007429FF" w:rsidRPr="00514961" w:rsidRDefault="0067553F" w:rsidP="00A16480">
      <w:pPr>
        <w:spacing w:line="480" w:lineRule="auto"/>
        <w:rPr>
          <w:rFonts w:ascii="Times New Roman" w:hAnsi="Times New Roman" w:cs="Times New Roman"/>
          <w:color w:val="000000" w:themeColor="text1"/>
          <w:lang w:val="en-GB"/>
        </w:rPr>
        <w:sectPr w:rsidR="007429FF" w:rsidRPr="00514961" w:rsidSect="00913336">
          <w:footerReference w:type="default" r:id="rId17"/>
          <w:pgSz w:w="11906" w:h="16838"/>
          <w:pgMar w:top="1440" w:right="1440" w:bottom="1440" w:left="1440" w:header="720" w:footer="720" w:gutter="0"/>
          <w:cols w:space="720"/>
          <w:docGrid w:linePitch="326"/>
        </w:sectPr>
      </w:pPr>
      <w:r w:rsidRPr="00514961">
        <w:rPr>
          <w:rFonts w:ascii="Times New Roman" w:hAnsi="Times New Roman" w:cs="Times New Roman"/>
          <w:color w:val="000000" w:themeColor="text1"/>
          <w:lang w:val="en-GB"/>
        </w:rPr>
        <w:t>HRA is a powerful strategic</w:t>
      </w:r>
      <w:r w:rsidR="00A40D7E" w:rsidRPr="00514961">
        <w:rPr>
          <w:rFonts w:ascii="Times New Roman" w:hAnsi="Times New Roman" w:cs="Times New Roman"/>
          <w:color w:val="000000" w:themeColor="text1"/>
          <w:lang w:val="en-GB"/>
        </w:rPr>
        <w:t xml:space="preserve"> decision-making</w:t>
      </w:r>
      <w:r w:rsidRPr="00514961">
        <w:rPr>
          <w:rFonts w:ascii="Times New Roman" w:hAnsi="Times New Roman" w:cs="Times New Roman"/>
          <w:color w:val="000000" w:themeColor="text1"/>
          <w:lang w:val="en-GB"/>
        </w:rPr>
        <w:t xml:space="preserve"> tool that delivers the most value to organizations when employees, including HR managers, exhibit a </w:t>
      </w:r>
      <w:proofErr w:type="spellStart"/>
      <w:r w:rsidRPr="00514961">
        <w:rPr>
          <w:rFonts w:ascii="Times New Roman" w:hAnsi="Times New Roman" w:cs="Times New Roman"/>
          <w:color w:val="000000" w:themeColor="text1"/>
          <w:lang w:val="en-GB"/>
        </w:rPr>
        <w:t>behavioral</w:t>
      </w:r>
      <w:proofErr w:type="spellEnd"/>
      <w:r w:rsidRPr="00514961">
        <w:rPr>
          <w:rFonts w:ascii="Times New Roman" w:hAnsi="Times New Roman" w:cs="Times New Roman"/>
          <w:color w:val="000000" w:themeColor="text1"/>
          <w:lang w:val="en-GB"/>
        </w:rPr>
        <w:t xml:space="preserve"> </w:t>
      </w:r>
      <w:r w:rsidR="00037294" w:rsidRPr="00514961">
        <w:rPr>
          <w:rFonts w:ascii="Times New Roman" w:hAnsi="Times New Roman" w:cs="Times New Roman"/>
          <w:color w:val="000000" w:themeColor="text1"/>
          <w:lang w:val="en-GB"/>
        </w:rPr>
        <w:t xml:space="preserve">and cognitive </w:t>
      </w:r>
      <w:r w:rsidRPr="00514961">
        <w:rPr>
          <w:rFonts w:ascii="Times New Roman" w:hAnsi="Times New Roman" w:cs="Times New Roman"/>
          <w:color w:val="000000" w:themeColor="text1"/>
          <w:lang w:val="en-GB"/>
        </w:rPr>
        <w:t xml:space="preserve">willingness and genuine interest in integrating HRA into strategic decision-making processes. The success of HRA depends not only on the technology itself but also on the people who utilize it, making a strong synergy between HRA systems and human engagement essential. Contextual nuances within </w:t>
      </w:r>
      <w:r w:rsidR="00A40D7E" w:rsidRPr="00514961">
        <w:rPr>
          <w:rFonts w:ascii="Times New Roman" w:hAnsi="Times New Roman" w:cs="Times New Roman"/>
          <w:color w:val="000000" w:themeColor="text1"/>
          <w:lang w:val="en-GB"/>
        </w:rPr>
        <w:t xml:space="preserve">and outside </w:t>
      </w:r>
      <w:r w:rsidRPr="00514961">
        <w:rPr>
          <w:rFonts w:ascii="Times New Roman" w:hAnsi="Times New Roman" w:cs="Times New Roman"/>
          <w:color w:val="000000" w:themeColor="text1"/>
          <w:lang w:val="en-GB"/>
        </w:rPr>
        <w:t xml:space="preserve">organizations must be thoughtfully </w:t>
      </w:r>
      <w:r w:rsidR="00A40D7E" w:rsidRPr="00514961">
        <w:rPr>
          <w:rFonts w:ascii="Times New Roman" w:hAnsi="Times New Roman" w:cs="Times New Roman"/>
          <w:color w:val="000000" w:themeColor="text1"/>
          <w:lang w:val="en-GB"/>
        </w:rPr>
        <w:t>considered</w:t>
      </w:r>
      <w:r w:rsidRPr="00514961">
        <w:rPr>
          <w:rFonts w:ascii="Times New Roman" w:hAnsi="Times New Roman" w:cs="Times New Roman"/>
          <w:color w:val="000000" w:themeColor="text1"/>
          <w:lang w:val="en-GB"/>
        </w:rPr>
        <w:t xml:space="preserve"> as these </w:t>
      </w:r>
      <w:r w:rsidR="00A40D7E" w:rsidRPr="00514961">
        <w:rPr>
          <w:rFonts w:ascii="Times New Roman" w:hAnsi="Times New Roman" w:cs="Times New Roman"/>
          <w:color w:val="000000" w:themeColor="text1"/>
          <w:lang w:val="en-GB"/>
        </w:rPr>
        <w:t xml:space="preserve">can </w:t>
      </w:r>
      <w:r w:rsidRPr="00514961">
        <w:rPr>
          <w:rFonts w:ascii="Times New Roman" w:hAnsi="Times New Roman" w:cs="Times New Roman"/>
          <w:color w:val="000000" w:themeColor="text1"/>
          <w:lang w:val="en-GB"/>
        </w:rPr>
        <w:t xml:space="preserve">significantly impact </w:t>
      </w:r>
      <w:r w:rsidR="009F507E" w:rsidRPr="00514961">
        <w:rPr>
          <w:rFonts w:ascii="Times New Roman" w:hAnsi="Times New Roman" w:cs="Times New Roman"/>
          <w:color w:val="000000" w:themeColor="text1"/>
          <w:lang w:val="en-GB"/>
        </w:rPr>
        <w:t>HRA</w:t>
      </w:r>
      <w:r w:rsidR="00A40D7E" w:rsidRPr="00514961">
        <w:rPr>
          <w:rFonts w:ascii="Times New Roman" w:hAnsi="Times New Roman" w:cs="Times New Roman"/>
          <w:color w:val="000000" w:themeColor="text1"/>
          <w:lang w:val="en-GB"/>
        </w:rPr>
        <w:t xml:space="preserve"> adoption. Much</w:t>
      </w:r>
      <w:r w:rsidRPr="00514961">
        <w:rPr>
          <w:rFonts w:ascii="Times New Roman" w:hAnsi="Times New Roman" w:cs="Times New Roman"/>
          <w:color w:val="000000" w:themeColor="text1"/>
          <w:lang w:val="en-GB"/>
        </w:rPr>
        <w:t xml:space="preserve"> research </w:t>
      </w:r>
      <w:r w:rsidR="00A40D7E" w:rsidRPr="00514961">
        <w:rPr>
          <w:rFonts w:ascii="Times New Roman" w:hAnsi="Times New Roman" w:cs="Times New Roman"/>
          <w:color w:val="000000" w:themeColor="text1"/>
          <w:lang w:val="en-GB"/>
        </w:rPr>
        <w:t xml:space="preserve">includes </w:t>
      </w:r>
      <w:r w:rsidRPr="00514961">
        <w:rPr>
          <w:rFonts w:ascii="Times New Roman" w:hAnsi="Times New Roman" w:cs="Times New Roman"/>
          <w:color w:val="000000" w:themeColor="text1"/>
          <w:lang w:val="en-GB"/>
        </w:rPr>
        <w:t>quantitative and predictive models to demonstrate the benefits of HRA, it is now imperative to move beyond this siloed approach</w:t>
      </w:r>
      <w:r w:rsidR="00A40D7E" w:rsidRPr="00514961">
        <w:rPr>
          <w:rFonts w:ascii="Times New Roman" w:hAnsi="Times New Roman" w:cs="Times New Roman"/>
          <w:color w:val="000000" w:themeColor="text1"/>
          <w:lang w:val="en-GB"/>
        </w:rPr>
        <w:t xml:space="preserve"> b</w:t>
      </w:r>
      <w:r w:rsidRPr="00514961">
        <w:rPr>
          <w:rFonts w:ascii="Times New Roman" w:hAnsi="Times New Roman" w:cs="Times New Roman"/>
          <w:color w:val="000000" w:themeColor="text1"/>
          <w:lang w:val="en-GB"/>
        </w:rPr>
        <w:t xml:space="preserve">y considering the broader organizational and </w:t>
      </w:r>
      <w:r w:rsidR="00511474" w:rsidRPr="00514961">
        <w:rPr>
          <w:rFonts w:ascii="Times New Roman" w:hAnsi="Times New Roman" w:cs="Times New Roman"/>
          <w:color w:val="000000" w:themeColor="text1"/>
          <w:lang w:val="en-GB"/>
        </w:rPr>
        <w:t>socio</w:t>
      </w:r>
      <w:r w:rsidRPr="00514961">
        <w:rPr>
          <w:rFonts w:ascii="Times New Roman" w:hAnsi="Times New Roman" w:cs="Times New Roman"/>
          <w:color w:val="000000" w:themeColor="text1"/>
          <w:lang w:val="en-GB"/>
        </w:rPr>
        <w:t>cultural contexts in which employees</w:t>
      </w:r>
      <w:r w:rsidR="00A40D7E" w:rsidRPr="00514961">
        <w:rPr>
          <w:rFonts w:ascii="Times New Roman" w:hAnsi="Times New Roman" w:cs="Times New Roman"/>
          <w:color w:val="000000" w:themeColor="text1"/>
          <w:lang w:val="en-GB"/>
        </w:rPr>
        <w:t xml:space="preserve"> work.</w:t>
      </w:r>
    </w:p>
    <w:p w14:paraId="131B3FE8" w14:textId="13CA09EA" w:rsidR="00D87C00" w:rsidRPr="00514961" w:rsidRDefault="0067553F" w:rsidP="00724AB3">
      <w:pPr>
        <w:pStyle w:val="Heading1"/>
        <w:spacing w:before="0" w:line="480" w:lineRule="auto"/>
        <w:rPr>
          <w:lang w:val="fr-FR"/>
        </w:rPr>
      </w:pPr>
      <w:proofErr w:type="spellStart"/>
      <w:r w:rsidRPr="00514961">
        <w:rPr>
          <w:rFonts w:ascii="Times New Roman" w:hAnsi="Times New Roman" w:cs="Times New Roman"/>
          <w:b/>
          <w:bCs/>
          <w:color w:val="000000" w:themeColor="text1"/>
          <w:sz w:val="24"/>
          <w:szCs w:val="24"/>
          <w:lang w:val="fr-FR"/>
        </w:rPr>
        <w:lastRenderedPageBreak/>
        <w:t>References</w:t>
      </w:r>
      <w:proofErr w:type="spellEnd"/>
      <w:r w:rsidRPr="00514961">
        <w:rPr>
          <w:rFonts w:ascii="Times New Roman" w:hAnsi="Times New Roman" w:cs="Times New Roman"/>
          <w:b/>
          <w:bCs/>
          <w:color w:val="000000" w:themeColor="text1"/>
          <w:sz w:val="24"/>
          <w:szCs w:val="24"/>
          <w:lang w:val="fr-FR"/>
        </w:rPr>
        <w:t xml:space="preserve"> </w:t>
      </w:r>
    </w:p>
    <w:p w14:paraId="176F6566"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lang w:val="fr-FR"/>
        </w:rPr>
        <w:t xml:space="preserve">Alam, S., Dong, Z., </w:t>
      </w:r>
      <w:proofErr w:type="spellStart"/>
      <w:r w:rsidRPr="00514961">
        <w:rPr>
          <w:rFonts w:ascii="Times New Roman" w:hAnsi="Times New Roman" w:cs="Times New Roman"/>
          <w:color w:val="000000" w:themeColor="text1"/>
          <w:lang w:val="fr-FR"/>
        </w:rPr>
        <w:t>Kularatne</w:t>
      </w:r>
      <w:proofErr w:type="spellEnd"/>
      <w:r w:rsidRPr="00514961">
        <w:rPr>
          <w:rFonts w:ascii="Times New Roman" w:hAnsi="Times New Roman" w:cs="Times New Roman"/>
          <w:color w:val="000000" w:themeColor="text1"/>
          <w:lang w:val="fr-FR"/>
        </w:rPr>
        <w:t xml:space="preserve">, I. et al. </w:t>
      </w:r>
      <w:r w:rsidRPr="00514961">
        <w:rPr>
          <w:rFonts w:ascii="Times New Roman" w:hAnsi="Times New Roman" w:cs="Times New Roman"/>
          <w:color w:val="000000" w:themeColor="text1"/>
        </w:rPr>
        <w:t xml:space="preserve">(2025), “Exploring approaches to overcome challenges in adopting human resource analytics through stakeholder engagement”, </w:t>
      </w:r>
      <w:r w:rsidRPr="00514961">
        <w:rPr>
          <w:rFonts w:ascii="Times New Roman" w:hAnsi="Times New Roman" w:cs="Times New Roman"/>
          <w:i/>
          <w:iCs/>
          <w:color w:val="000000" w:themeColor="text1"/>
        </w:rPr>
        <w:t>Management Review Quarterly</w:t>
      </w:r>
      <w:r w:rsidRPr="00514961">
        <w:rPr>
          <w:rFonts w:ascii="Times New Roman" w:hAnsi="Times New Roman" w:cs="Times New Roman"/>
          <w:color w:val="000000" w:themeColor="text1"/>
        </w:rPr>
        <w:t xml:space="preserve">, </w:t>
      </w:r>
      <w:hyperlink r:id="rId18" w:history="1">
        <w:proofErr w:type="spellStart"/>
        <w:r w:rsidRPr="00514961">
          <w:rPr>
            <w:rStyle w:val="Hyperlink"/>
            <w:rFonts w:ascii="Times New Roman" w:hAnsi="Times New Roman" w:cs="Times New Roman"/>
            <w:color w:val="000000" w:themeColor="text1"/>
          </w:rPr>
          <w:t>doi</w:t>
        </w:r>
        <w:proofErr w:type="spellEnd"/>
        <w:r w:rsidRPr="00514961">
          <w:rPr>
            <w:rStyle w:val="Hyperlink"/>
            <w:rFonts w:ascii="Times New Roman" w:hAnsi="Times New Roman" w:cs="Times New Roman"/>
            <w:color w:val="000000" w:themeColor="text1"/>
          </w:rPr>
          <w:t>: 10.1007/s11301-025-00491-y</w:t>
        </w:r>
      </w:hyperlink>
    </w:p>
    <w:p w14:paraId="2791C3C9"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Aral, S., Brynjolfsson, E., and Wu, L. (2012), “Three-way complementarities: Performance pay, human resource analytics, and information technology”, </w:t>
      </w:r>
      <w:r w:rsidRPr="00514961">
        <w:rPr>
          <w:rFonts w:ascii="Times New Roman" w:hAnsi="Times New Roman" w:cs="Times New Roman"/>
          <w:i/>
          <w:iCs/>
          <w:color w:val="000000" w:themeColor="text1"/>
        </w:rPr>
        <w:t>Management Science</w:t>
      </w:r>
      <w:r w:rsidRPr="00514961">
        <w:rPr>
          <w:rFonts w:ascii="Times New Roman" w:hAnsi="Times New Roman" w:cs="Times New Roman"/>
          <w:color w:val="000000" w:themeColor="text1"/>
        </w:rPr>
        <w:t xml:space="preserve">, Vol. 58 No.5, pp. 913-931,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19" w:history="1">
        <w:r w:rsidRPr="00514961">
          <w:rPr>
            <w:rStyle w:val="Hyperlink"/>
            <w:rFonts w:ascii="Times New Roman" w:hAnsi="Times New Roman" w:cs="Times New Roman"/>
            <w:color w:val="000000" w:themeColor="text1"/>
          </w:rPr>
          <w:t>10.1287/mnsc.1110.1460</w:t>
        </w:r>
      </w:hyperlink>
      <w:r w:rsidRPr="00514961">
        <w:rPr>
          <w:rFonts w:ascii="Times New Roman" w:hAnsi="Times New Roman" w:cs="Times New Roman"/>
          <w:color w:val="000000" w:themeColor="text1"/>
        </w:rPr>
        <w:t>.</w:t>
      </w:r>
    </w:p>
    <w:p w14:paraId="1E10C5AC"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rPr>
        <w:t>Arora, M., Prakash, A., Mittal, A. and  Singh, S. (2024), “HR analytics: what’s holding users back?”, </w:t>
      </w:r>
      <w:r w:rsidRPr="00514961">
        <w:rPr>
          <w:rFonts w:ascii="Times New Roman" w:hAnsi="Times New Roman" w:cs="Times New Roman"/>
          <w:i/>
          <w:iCs/>
          <w:color w:val="000000" w:themeColor="text1"/>
        </w:rPr>
        <w:t>Global Knowledge, Memory and Communication</w:t>
      </w:r>
      <w:r w:rsidRPr="00514961">
        <w:rPr>
          <w:rFonts w:ascii="Times New Roman" w:hAnsi="Times New Roman" w:cs="Times New Roman"/>
          <w:color w:val="000000" w:themeColor="text1"/>
        </w:rPr>
        <w:t xml:space="preserve">, Vol. 73 No. 3, pp. 432-452,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0" w:tooltip="DOI: https://doi.org/10.1108/GKMC-03-2022-0067" w:history="1">
        <w:r w:rsidRPr="00514961">
          <w:rPr>
            <w:rStyle w:val="Hyperlink"/>
            <w:rFonts w:ascii="Times New Roman" w:hAnsi="Times New Roman" w:cs="Times New Roman"/>
            <w:color w:val="000000" w:themeColor="text1"/>
          </w:rPr>
          <w:t>10.1108/GKMC-03-2022-0067</w:t>
        </w:r>
      </w:hyperlink>
      <w:r w:rsidRPr="00514961">
        <w:rPr>
          <w:rFonts w:ascii="Times New Roman" w:hAnsi="Times New Roman" w:cs="Times New Roman"/>
          <w:color w:val="000000" w:themeColor="text1"/>
        </w:rPr>
        <w:t xml:space="preserve"> </w:t>
      </w:r>
    </w:p>
    <w:p w14:paraId="047C0E30"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Belizón</w:t>
      </w:r>
      <w:proofErr w:type="spellEnd"/>
      <w:r w:rsidRPr="00514961">
        <w:rPr>
          <w:rFonts w:ascii="Times New Roman" w:hAnsi="Times New Roman" w:cs="Times New Roman"/>
          <w:color w:val="000000" w:themeColor="text1"/>
        </w:rPr>
        <w:t xml:space="preserve">, M.J. and Kieran, S. (2022), “Human resources analytics: A legitimacy process”, </w:t>
      </w:r>
      <w:r w:rsidRPr="00514961">
        <w:rPr>
          <w:rFonts w:ascii="Times New Roman" w:hAnsi="Times New Roman" w:cs="Times New Roman"/>
          <w:i/>
          <w:iCs/>
          <w:color w:val="000000" w:themeColor="text1"/>
        </w:rPr>
        <w:t>Human Resource Management Journal</w:t>
      </w:r>
      <w:r w:rsidRPr="00514961">
        <w:rPr>
          <w:rFonts w:ascii="Times New Roman" w:hAnsi="Times New Roman" w:cs="Times New Roman"/>
          <w:color w:val="000000" w:themeColor="text1"/>
        </w:rPr>
        <w:t xml:space="preserve">, Vol. 32 No. 3, pp. 603-630,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1" w:history="1">
        <w:r w:rsidRPr="00514961">
          <w:rPr>
            <w:rStyle w:val="Hyperlink"/>
            <w:rFonts w:ascii="Times New Roman" w:hAnsi="Times New Roman" w:cs="Times New Roman"/>
            <w:color w:val="000000" w:themeColor="text1"/>
          </w:rPr>
          <w:t>10.1111/1748-8583.12417</w:t>
        </w:r>
      </w:hyperlink>
      <w:r w:rsidRPr="00514961">
        <w:rPr>
          <w:rFonts w:ascii="Times New Roman" w:hAnsi="Times New Roman" w:cs="Times New Roman"/>
          <w:color w:val="000000" w:themeColor="text1"/>
        </w:rPr>
        <w:t>.</w:t>
      </w:r>
    </w:p>
    <w:p w14:paraId="2638EB7B"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Boakye, A. and Lamptey, Y. A. (2020), “The rise of HR analytics: Exploring its implications from a developing country perspective”, </w:t>
      </w:r>
      <w:r w:rsidRPr="00514961">
        <w:rPr>
          <w:rFonts w:ascii="Times New Roman" w:hAnsi="Times New Roman" w:cs="Times New Roman"/>
          <w:i/>
          <w:iCs/>
          <w:color w:val="000000" w:themeColor="text1"/>
        </w:rPr>
        <w:t>Journal of Human Resource Management</w:t>
      </w:r>
      <w:r w:rsidRPr="00514961">
        <w:rPr>
          <w:rFonts w:ascii="Times New Roman" w:hAnsi="Times New Roman" w:cs="Times New Roman"/>
          <w:color w:val="000000" w:themeColor="text1"/>
        </w:rPr>
        <w:t xml:space="preserve">, Vol. 8 No. 3, pp. 181-189,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2" w:history="1">
        <w:r w:rsidRPr="00514961">
          <w:rPr>
            <w:rStyle w:val="Hyperlink"/>
            <w:rFonts w:ascii="Times New Roman" w:hAnsi="Times New Roman" w:cs="Times New Roman"/>
            <w:color w:val="000000" w:themeColor="text1"/>
          </w:rPr>
          <w:t>10.11648/J.JHRM.20200803.19</w:t>
        </w:r>
      </w:hyperlink>
      <w:r w:rsidRPr="00514961">
        <w:rPr>
          <w:rFonts w:ascii="Times New Roman" w:hAnsi="Times New Roman" w:cs="Times New Roman"/>
          <w:color w:val="000000" w:themeColor="text1"/>
        </w:rPr>
        <w:t>.</w:t>
      </w:r>
    </w:p>
    <w:p w14:paraId="70AE8F51"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Bogdan, R., and Taylor, S. J. (1975), </w:t>
      </w:r>
      <w:r w:rsidRPr="00514961">
        <w:rPr>
          <w:rFonts w:ascii="Times New Roman" w:hAnsi="Times New Roman" w:cs="Times New Roman"/>
          <w:i/>
          <w:iCs/>
          <w:color w:val="000000" w:themeColor="text1"/>
        </w:rPr>
        <w:t>Introduction to Qualitative Research Methods: a Phenomenological Approach to The Social Sciences</w:t>
      </w:r>
      <w:r w:rsidRPr="00514961">
        <w:rPr>
          <w:rFonts w:ascii="Times New Roman" w:hAnsi="Times New Roman" w:cs="Times New Roman"/>
          <w:color w:val="000000" w:themeColor="text1"/>
        </w:rPr>
        <w:t xml:space="preserve">. London: Wiley. </w:t>
      </w:r>
    </w:p>
    <w:p w14:paraId="73BD1B1F" w14:textId="77777777" w:rsidR="00D87C00" w:rsidRPr="00514961" w:rsidRDefault="00D87C00" w:rsidP="00EC5A7A">
      <w:pPr>
        <w:ind w:hanging="720"/>
        <w:rPr>
          <w:rFonts w:ascii="Times New Roman" w:hAnsi="Times New Roman" w:cs="Times New Roman"/>
          <w:color w:val="000000" w:themeColor="text1"/>
          <w:u w:val="single"/>
        </w:rPr>
      </w:pPr>
      <w:r w:rsidRPr="00514961">
        <w:rPr>
          <w:rFonts w:ascii="Times New Roman" w:hAnsi="Times New Roman" w:cs="Times New Roman"/>
          <w:color w:val="000000" w:themeColor="text1"/>
        </w:rPr>
        <w:t>Bolt, E.E.T. (2021), “Motives and outcomes of individual turnover of nurses: a multi-level qualitative study”, Taylor’s University. Unpublished Doctoral Thesis.</w:t>
      </w:r>
    </w:p>
    <w:p w14:paraId="38C6687A" w14:textId="77777777" w:rsidR="00D87C00" w:rsidRPr="00514961" w:rsidRDefault="00D87C00" w:rsidP="00EC5A7A">
      <w:pPr>
        <w:ind w:hanging="720"/>
        <w:rPr>
          <w:rStyle w:val="Hyperlink"/>
          <w:rFonts w:ascii="Times New Roman" w:hAnsi="Times New Roman" w:cs="Times New Roman"/>
          <w:color w:val="000000" w:themeColor="text1"/>
        </w:rPr>
      </w:pPr>
      <w:r w:rsidRPr="00514961">
        <w:rPr>
          <w:rFonts w:ascii="Times New Roman" w:hAnsi="Times New Roman" w:cs="Times New Roman"/>
          <w:color w:val="000000" w:themeColor="text1"/>
        </w:rPr>
        <w:t xml:space="preserve">Bolt, E.E.T., Ali, M.M. and Winterton, J. (2025), “Why nurses quit: Job demands, leadership and voluntary nurse turnover in adult care in the Netherlands”, </w:t>
      </w:r>
      <w:r w:rsidRPr="00514961">
        <w:rPr>
          <w:rFonts w:ascii="Times New Roman" w:hAnsi="Times New Roman" w:cs="Times New Roman"/>
          <w:i/>
          <w:iCs/>
          <w:color w:val="000000" w:themeColor="text1"/>
        </w:rPr>
        <w:t xml:space="preserve">Social Science &amp; Medicine, </w:t>
      </w:r>
      <w:r w:rsidRPr="00514961">
        <w:rPr>
          <w:rFonts w:ascii="Times New Roman" w:hAnsi="Times New Roman" w:cs="Times New Roman"/>
          <w:color w:val="000000" w:themeColor="text1"/>
        </w:rPr>
        <w:t xml:space="preserve">Vol. 365, 117550,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3" w:tgtFrame="_blank" w:tooltip="Persistent link using digital object identifier" w:history="1">
        <w:r w:rsidRPr="00514961">
          <w:rPr>
            <w:rStyle w:val="Hyperlink"/>
            <w:rFonts w:ascii="Times New Roman" w:hAnsi="Times New Roman" w:cs="Times New Roman"/>
            <w:color w:val="000000" w:themeColor="text1"/>
          </w:rPr>
          <w:t>10.1016/j.socscimed.2024.117550</w:t>
        </w:r>
      </w:hyperlink>
    </w:p>
    <w:p w14:paraId="2EA2DFAC"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Boudreau, J., and Cascio, W. (2017), “Human capital analytics: why are we not there?”, </w:t>
      </w:r>
      <w:r w:rsidRPr="00514961">
        <w:rPr>
          <w:rFonts w:ascii="Times New Roman" w:hAnsi="Times New Roman" w:cs="Times New Roman"/>
          <w:i/>
          <w:iCs/>
          <w:color w:val="000000" w:themeColor="text1"/>
        </w:rPr>
        <w:t>Journal of Organizational Effectiveness: People and Performance</w:t>
      </w:r>
      <w:r w:rsidRPr="00514961">
        <w:rPr>
          <w:rFonts w:ascii="Times New Roman" w:hAnsi="Times New Roman" w:cs="Times New Roman"/>
          <w:color w:val="000000" w:themeColor="text1"/>
        </w:rPr>
        <w:t xml:space="preserve">, Vol. 4 No. 2, pp. 119-126,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4" w:tooltip="DOI: https://doi.org/10.1108/JOEPP-03-2017-0021" w:history="1">
        <w:r w:rsidRPr="00514961">
          <w:rPr>
            <w:rStyle w:val="Hyperlink"/>
            <w:rFonts w:ascii="Times New Roman" w:hAnsi="Times New Roman" w:cs="Times New Roman"/>
            <w:color w:val="000000" w:themeColor="text1"/>
          </w:rPr>
          <w:t>10.1108/JOEPP-03-2017-0021</w:t>
        </w:r>
      </w:hyperlink>
      <w:r w:rsidRPr="00514961">
        <w:rPr>
          <w:rStyle w:val="Hyperlink"/>
          <w:rFonts w:ascii="Times New Roman" w:hAnsi="Times New Roman" w:cs="Times New Roman"/>
          <w:color w:val="000000" w:themeColor="text1"/>
        </w:rPr>
        <w:t>.</w:t>
      </w:r>
    </w:p>
    <w:p w14:paraId="396B8AAC"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Campbell, B.A., Coff, R. and </w:t>
      </w:r>
      <w:proofErr w:type="spellStart"/>
      <w:r w:rsidRPr="00514961">
        <w:rPr>
          <w:rFonts w:ascii="Times New Roman" w:hAnsi="Times New Roman" w:cs="Times New Roman"/>
          <w:color w:val="000000" w:themeColor="text1"/>
        </w:rPr>
        <w:t>Kryscynski</w:t>
      </w:r>
      <w:proofErr w:type="spellEnd"/>
      <w:r w:rsidRPr="00514961">
        <w:rPr>
          <w:rFonts w:ascii="Times New Roman" w:hAnsi="Times New Roman" w:cs="Times New Roman"/>
          <w:color w:val="000000" w:themeColor="text1"/>
        </w:rPr>
        <w:t xml:space="preserve">, D. (2012), “Rethinking sustained competitive advantage from human capital”, </w:t>
      </w:r>
      <w:r w:rsidRPr="00514961">
        <w:rPr>
          <w:rFonts w:ascii="Times New Roman" w:hAnsi="Times New Roman" w:cs="Times New Roman"/>
          <w:i/>
          <w:iCs/>
          <w:color w:val="000000" w:themeColor="text1"/>
        </w:rPr>
        <w:t>Academy of Management Review</w:t>
      </w:r>
      <w:r w:rsidRPr="00514961">
        <w:rPr>
          <w:rFonts w:ascii="Times New Roman" w:hAnsi="Times New Roman" w:cs="Times New Roman"/>
          <w:color w:val="000000" w:themeColor="text1"/>
        </w:rPr>
        <w:t xml:space="preserve">, Vol. 37 No. 3, pp. 376-395,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5" w:history="1">
        <w:r w:rsidRPr="00514961">
          <w:rPr>
            <w:rStyle w:val="Hyperlink"/>
            <w:rFonts w:ascii="Times New Roman" w:hAnsi="Times New Roman" w:cs="Times New Roman"/>
            <w:color w:val="000000" w:themeColor="text1"/>
          </w:rPr>
          <w:t>10.5465/amr.2010.0276</w:t>
        </w:r>
      </w:hyperlink>
      <w:r w:rsidRPr="00514961">
        <w:rPr>
          <w:rFonts w:ascii="Times New Roman" w:hAnsi="Times New Roman" w:cs="Times New Roman"/>
          <w:color w:val="000000" w:themeColor="text1"/>
        </w:rPr>
        <w:t>.</w:t>
      </w:r>
    </w:p>
    <w:p w14:paraId="6DB3C35F"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Cassell, C., and Symon, G. (1994), </w:t>
      </w:r>
      <w:r w:rsidRPr="00514961">
        <w:rPr>
          <w:rFonts w:ascii="Times New Roman" w:hAnsi="Times New Roman" w:cs="Times New Roman"/>
          <w:i/>
          <w:iCs/>
          <w:color w:val="000000" w:themeColor="text1"/>
        </w:rPr>
        <w:t xml:space="preserve">Qualitative Methods in Organizational Research: a Practical Guide. </w:t>
      </w:r>
      <w:r w:rsidRPr="00514961">
        <w:rPr>
          <w:rFonts w:ascii="Times New Roman" w:hAnsi="Times New Roman" w:cs="Times New Roman"/>
          <w:color w:val="000000" w:themeColor="text1"/>
        </w:rPr>
        <w:t xml:space="preserve">Sage Publications. </w:t>
      </w:r>
    </w:p>
    <w:p w14:paraId="245AFA04"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Cayrat</w:t>
      </w:r>
      <w:proofErr w:type="spellEnd"/>
      <w:r w:rsidRPr="00514961">
        <w:rPr>
          <w:rFonts w:ascii="Times New Roman" w:hAnsi="Times New Roman" w:cs="Times New Roman"/>
          <w:color w:val="000000" w:themeColor="text1"/>
        </w:rPr>
        <w:t xml:space="preserve">, C. and Boxall, P. (2022), “Exploring the phenomenon of HR analytics: a study of challenges, risks and impacts in 40 large companies”, </w:t>
      </w:r>
      <w:r w:rsidRPr="00514961">
        <w:rPr>
          <w:rFonts w:ascii="Times New Roman" w:hAnsi="Times New Roman" w:cs="Times New Roman"/>
          <w:i/>
          <w:iCs/>
          <w:color w:val="000000" w:themeColor="text1"/>
        </w:rPr>
        <w:t>Journal of Organizational Effectiveness: People and Performance</w:t>
      </w:r>
      <w:r w:rsidRPr="00514961">
        <w:rPr>
          <w:rFonts w:ascii="Times New Roman" w:hAnsi="Times New Roman" w:cs="Times New Roman"/>
          <w:color w:val="000000" w:themeColor="text1"/>
        </w:rPr>
        <w:t xml:space="preserve">, Vol. 9 No. 4, pp. 572-590,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6" w:history="1">
        <w:r w:rsidRPr="00514961">
          <w:rPr>
            <w:rStyle w:val="Hyperlink"/>
            <w:rFonts w:ascii="Times New Roman" w:hAnsi="Times New Roman" w:cs="Times New Roman"/>
            <w:color w:val="000000" w:themeColor="text1"/>
          </w:rPr>
          <w:t>10.1108/JOEPP-08-2021-0238</w:t>
        </w:r>
      </w:hyperlink>
      <w:r w:rsidRPr="00514961">
        <w:rPr>
          <w:rFonts w:ascii="Times New Roman" w:hAnsi="Times New Roman" w:cs="Times New Roman"/>
          <w:color w:val="000000" w:themeColor="text1"/>
        </w:rPr>
        <w:t>.</w:t>
      </w:r>
    </w:p>
    <w:p w14:paraId="51363183"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Chalutz Ben-Gal, H. (2019), “An ROI-based review of HR analytics: practical implementation tools”,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xml:space="preserve">, Vol. 48 No. 6, pp. 1429-1448,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7" w:history="1">
        <w:r w:rsidRPr="00514961">
          <w:rPr>
            <w:rStyle w:val="Hyperlink"/>
            <w:rFonts w:ascii="Times New Roman" w:hAnsi="Times New Roman" w:cs="Times New Roman"/>
            <w:color w:val="000000" w:themeColor="text1"/>
          </w:rPr>
          <w:t>10.1108/PR-11-2017-0362</w:t>
        </w:r>
      </w:hyperlink>
      <w:r w:rsidRPr="00514961">
        <w:rPr>
          <w:rFonts w:ascii="Times New Roman" w:hAnsi="Times New Roman" w:cs="Times New Roman"/>
          <w:color w:val="000000" w:themeColor="text1"/>
        </w:rPr>
        <w:t>.</w:t>
      </w:r>
    </w:p>
    <w:p w14:paraId="27164210"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lang w:eastAsia="en-GB"/>
        </w:rPr>
        <w:t xml:space="preserve">Charmaz, K. (2014), Constructing Grounded Theory (2nd ed.). </w:t>
      </w:r>
      <w:r w:rsidRPr="00514961">
        <w:rPr>
          <w:rFonts w:ascii="Times New Roman" w:hAnsi="Times New Roman" w:cs="Times New Roman"/>
          <w:i/>
          <w:iCs/>
          <w:color w:val="000000" w:themeColor="text1"/>
          <w:lang w:eastAsia="en-GB"/>
        </w:rPr>
        <w:t>SAGE Publications</w:t>
      </w:r>
      <w:r w:rsidRPr="00514961">
        <w:rPr>
          <w:rFonts w:ascii="Times New Roman" w:hAnsi="Times New Roman" w:cs="Times New Roman"/>
          <w:color w:val="000000" w:themeColor="text1"/>
          <w:lang w:eastAsia="en-GB"/>
        </w:rPr>
        <w:t>.</w:t>
      </w:r>
    </w:p>
    <w:p w14:paraId="1BF120A1"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Chatterjee, S., Chaudhuri, R., </w:t>
      </w:r>
      <w:proofErr w:type="spellStart"/>
      <w:r w:rsidRPr="00514961">
        <w:rPr>
          <w:rFonts w:ascii="Times New Roman" w:hAnsi="Times New Roman" w:cs="Times New Roman"/>
          <w:color w:val="000000" w:themeColor="text1"/>
        </w:rPr>
        <w:t>Vrontis</w:t>
      </w:r>
      <w:proofErr w:type="spellEnd"/>
      <w:r w:rsidRPr="00514961">
        <w:rPr>
          <w:rFonts w:ascii="Times New Roman" w:hAnsi="Times New Roman" w:cs="Times New Roman"/>
          <w:color w:val="000000" w:themeColor="text1"/>
        </w:rPr>
        <w:t xml:space="preserve">, D. and </w:t>
      </w:r>
      <w:proofErr w:type="spellStart"/>
      <w:r w:rsidRPr="00514961">
        <w:rPr>
          <w:rFonts w:ascii="Times New Roman" w:hAnsi="Times New Roman" w:cs="Times New Roman"/>
          <w:color w:val="000000" w:themeColor="text1"/>
        </w:rPr>
        <w:t>Siachou</w:t>
      </w:r>
      <w:proofErr w:type="spellEnd"/>
      <w:r w:rsidRPr="00514961">
        <w:rPr>
          <w:rFonts w:ascii="Times New Roman" w:hAnsi="Times New Roman" w:cs="Times New Roman"/>
          <w:color w:val="000000" w:themeColor="text1"/>
        </w:rPr>
        <w:t xml:space="preserve">, E. (2022), “Examining the dark side of human resource analytics: an empirical investigation using the privacy calculus approach”, </w:t>
      </w:r>
      <w:r w:rsidRPr="00514961">
        <w:rPr>
          <w:rFonts w:ascii="Times New Roman" w:hAnsi="Times New Roman" w:cs="Times New Roman"/>
          <w:i/>
          <w:iCs/>
          <w:color w:val="000000" w:themeColor="text1"/>
        </w:rPr>
        <w:t>International Journal of Manpower</w:t>
      </w:r>
      <w:r w:rsidRPr="00514961">
        <w:rPr>
          <w:rFonts w:ascii="Times New Roman" w:hAnsi="Times New Roman" w:cs="Times New Roman"/>
          <w:color w:val="000000" w:themeColor="text1"/>
        </w:rPr>
        <w:t xml:space="preserve">, Vol. 43 No. 1, pp. 52-74,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8" w:history="1">
        <w:r w:rsidRPr="00514961">
          <w:rPr>
            <w:rStyle w:val="Hyperlink"/>
            <w:rFonts w:ascii="Times New Roman" w:hAnsi="Times New Roman" w:cs="Times New Roman"/>
            <w:color w:val="000000" w:themeColor="text1"/>
          </w:rPr>
          <w:t>10.1108/IJM-02-2021-0087</w:t>
        </w:r>
      </w:hyperlink>
    </w:p>
    <w:p w14:paraId="0C7D788A"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Coron, C. (2022), “Quantifying human resource management: a literature review”,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xml:space="preserve">, Vol. 51 No. 4, pp. 1386-1409,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29" w:history="1">
        <w:r w:rsidRPr="00514961">
          <w:rPr>
            <w:rStyle w:val="Hyperlink"/>
            <w:rFonts w:ascii="Times New Roman" w:hAnsi="Times New Roman" w:cs="Times New Roman"/>
            <w:color w:val="000000" w:themeColor="text1"/>
          </w:rPr>
          <w:t>10.1108/PR-05-2020-0322</w:t>
        </w:r>
      </w:hyperlink>
      <w:r w:rsidRPr="00514961">
        <w:rPr>
          <w:rFonts w:ascii="Times New Roman" w:hAnsi="Times New Roman" w:cs="Times New Roman"/>
          <w:color w:val="000000" w:themeColor="text1"/>
        </w:rPr>
        <w:t>.</w:t>
      </w:r>
    </w:p>
    <w:p w14:paraId="4485F483"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rPr>
        <w:t xml:space="preserve">Darwish, T. K., </w:t>
      </w:r>
      <w:proofErr w:type="spellStart"/>
      <w:r w:rsidRPr="00514961">
        <w:rPr>
          <w:rFonts w:ascii="Times New Roman" w:hAnsi="Times New Roman" w:cs="Times New Roman"/>
          <w:color w:val="000000" w:themeColor="text1"/>
        </w:rPr>
        <w:t>Khassawneh</w:t>
      </w:r>
      <w:proofErr w:type="spellEnd"/>
      <w:r w:rsidRPr="00514961">
        <w:rPr>
          <w:rFonts w:ascii="Times New Roman" w:hAnsi="Times New Roman" w:cs="Times New Roman"/>
          <w:color w:val="000000" w:themeColor="text1"/>
        </w:rPr>
        <w:t>, O., Melhem, M. and Singh, S. (2024), “HR directors in India: Navigating institutional incoherence for HRM stability and change”. </w:t>
      </w:r>
      <w:r w:rsidRPr="00514961">
        <w:rPr>
          <w:rFonts w:ascii="Times New Roman" w:hAnsi="Times New Roman" w:cs="Times New Roman"/>
          <w:i/>
          <w:iCs/>
          <w:color w:val="000000" w:themeColor="text1"/>
        </w:rPr>
        <w:t>Employee Relations: The International Journal</w:t>
      </w:r>
      <w:r w:rsidRPr="00514961">
        <w:rPr>
          <w:rFonts w:ascii="Times New Roman" w:hAnsi="Times New Roman" w:cs="Times New Roman"/>
          <w:color w:val="000000" w:themeColor="text1"/>
        </w:rPr>
        <w:t xml:space="preserve">, Vol. 46 No. 4, pp. 776-794,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30" w:tooltip="DOI: https://doi.org/10.1108/ER-07-2023-0338" w:history="1">
        <w:r w:rsidRPr="00514961">
          <w:rPr>
            <w:rStyle w:val="Hyperlink"/>
            <w:rFonts w:ascii="Times New Roman" w:hAnsi="Times New Roman" w:cs="Times New Roman"/>
            <w:color w:val="000000" w:themeColor="text1"/>
          </w:rPr>
          <w:t>10.1108/ER-07-2023-0338</w:t>
        </w:r>
      </w:hyperlink>
    </w:p>
    <w:p w14:paraId="62023023"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rPr>
        <w:t>Dasari, S. R. and Devi, V. R. (2024), “Organizational Adoption Factors of HR Analytics: A Practitioner’s Perspective”,  </w:t>
      </w:r>
      <w:r w:rsidRPr="00514961">
        <w:rPr>
          <w:rFonts w:ascii="Times New Roman" w:hAnsi="Times New Roman" w:cs="Times New Roman"/>
          <w:i/>
          <w:iCs/>
          <w:color w:val="000000" w:themeColor="text1"/>
        </w:rPr>
        <w:t>Management and Labour Studies</w:t>
      </w:r>
      <w:r w:rsidRPr="00514961">
        <w:rPr>
          <w:rFonts w:ascii="Times New Roman" w:hAnsi="Times New Roman" w:cs="Times New Roman"/>
          <w:color w:val="000000" w:themeColor="text1"/>
        </w:rPr>
        <w:t xml:space="preserve">,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w:t>
      </w:r>
      <w:hyperlink r:id="rId31" w:history="1">
        <w:r w:rsidRPr="00514961">
          <w:rPr>
            <w:rStyle w:val="Hyperlink"/>
            <w:rFonts w:ascii="Times New Roman" w:hAnsi="Times New Roman" w:cs="Times New Roman"/>
            <w:color w:val="000000" w:themeColor="text1"/>
          </w:rPr>
          <w:t>10.1177/0258042X241249244</w:t>
        </w:r>
      </w:hyperlink>
    </w:p>
    <w:p w14:paraId="08FD93CC"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lastRenderedPageBreak/>
        <w:t xml:space="preserve">Dulebohn, J.H. and Johnson, R.D. (2013), “Human resource metrics and decision support: A classification framework”, </w:t>
      </w:r>
      <w:r w:rsidRPr="00514961">
        <w:rPr>
          <w:rFonts w:ascii="Times New Roman" w:hAnsi="Times New Roman" w:cs="Times New Roman"/>
          <w:i/>
          <w:iCs/>
          <w:color w:val="000000" w:themeColor="text1"/>
        </w:rPr>
        <w:t>Human Resource Management Review</w:t>
      </w:r>
      <w:r w:rsidRPr="00514961">
        <w:rPr>
          <w:rFonts w:ascii="Times New Roman" w:hAnsi="Times New Roman" w:cs="Times New Roman"/>
          <w:color w:val="000000" w:themeColor="text1"/>
        </w:rPr>
        <w:t xml:space="preserve">, Vol. 23 No. 1, pp. 71-83,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32" w:tooltip="Persistent link using digital object identifier" w:history="1">
        <w:r w:rsidRPr="00514961">
          <w:rPr>
            <w:rStyle w:val="Hyperlink"/>
            <w:rFonts w:ascii="Times New Roman" w:hAnsi="Times New Roman" w:cs="Times New Roman"/>
            <w:color w:val="000000" w:themeColor="text1"/>
          </w:rPr>
          <w:t>10.1016/j.hrmr.2012.06.005</w:t>
        </w:r>
      </w:hyperlink>
      <w:r w:rsidRPr="00514961">
        <w:rPr>
          <w:rFonts w:ascii="Times New Roman" w:hAnsi="Times New Roman" w:cs="Times New Roman"/>
          <w:color w:val="000000" w:themeColor="text1"/>
        </w:rPr>
        <w:t>.</w:t>
      </w:r>
    </w:p>
    <w:p w14:paraId="031BADDD"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Dutta, D. and Kannan </w:t>
      </w:r>
      <w:proofErr w:type="spellStart"/>
      <w:r w:rsidRPr="00514961">
        <w:rPr>
          <w:rFonts w:ascii="Times New Roman" w:hAnsi="Times New Roman" w:cs="Times New Roman"/>
          <w:color w:val="000000" w:themeColor="text1"/>
        </w:rPr>
        <w:t>Poyil</w:t>
      </w:r>
      <w:proofErr w:type="spellEnd"/>
      <w:r w:rsidRPr="00514961">
        <w:rPr>
          <w:rFonts w:ascii="Times New Roman" w:hAnsi="Times New Roman" w:cs="Times New Roman"/>
          <w:color w:val="000000" w:themeColor="text1"/>
        </w:rPr>
        <w:t>, A. (2023), “The machine/human agentic impact on practices in learning and development: a study across MSME, NGO and MNC organizations”,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Vol. 53 No. 3, pp. 791-815,</w:t>
      </w:r>
      <w:r w:rsidRPr="00514961">
        <w:rPr>
          <w:rFonts w:ascii="Times New Roman" w:hAnsi="Times New Roman" w:cs="Times New Roman"/>
          <w:color w:val="000000" w:themeColor="text1"/>
          <w:shd w:val="clear" w:color="auto" w:fill="FFFFFF"/>
        </w:rPr>
        <w:t xml:space="preserve">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33" w:history="1">
        <w:r w:rsidRPr="00514961">
          <w:rPr>
            <w:rStyle w:val="Hyperlink"/>
            <w:rFonts w:ascii="Times New Roman" w:hAnsi="Times New Roman" w:cs="Times New Roman"/>
            <w:color w:val="000000" w:themeColor="text1"/>
          </w:rPr>
          <w:t>10.1108/PR-09-2022-0658</w:t>
        </w:r>
      </w:hyperlink>
      <w:r w:rsidRPr="00514961">
        <w:rPr>
          <w:rFonts w:ascii="Times New Roman" w:hAnsi="Times New Roman" w:cs="Times New Roman"/>
          <w:color w:val="000000" w:themeColor="text1"/>
        </w:rPr>
        <w:t>.</w:t>
      </w:r>
    </w:p>
    <w:p w14:paraId="57E9A5F7"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Edwards, M.R., Charlwood, A., </w:t>
      </w:r>
      <w:proofErr w:type="spellStart"/>
      <w:r w:rsidRPr="00514961">
        <w:rPr>
          <w:rFonts w:ascii="Times New Roman" w:hAnsi="Times New Roman" w:cs="Times New Roman"/>
          <w:color w:val="000000" w:themeColor="text1"/>
        </w:rPr>
        <w:t>Guenole</w:t>
      </w:r>
      <w:proofErr w:type="spellEnd"/>
      <w:r w:rsidRPr="00514961">
        <w:rPr>
          <w:rFonts w:ascii="Times New Roman" w:hAnsi="Times New Roman" w:cs="Times New Roman"/>
          <w:color w:val="000000" w:themeColor="text1"/>
        </w:rPr>
        <w:t xml:space="preserve">, N. and Marler, J. (2022), “HR analytics: An emerging field finding its place in the world alongside simmering ethical challenges”, </w:t>
      </w:r>
      <w:r w:rsidRPr="00514961">
        <w:rPr>
          <w:rFonts w:ascii="Times New Roman" w:hAnsi="Times New Roman" w:cs="Times New Roman"/>
          <w:i/>
          <w:iCs/>
          <w:color w:val="000000" w:themeColor="text1"/>
        </w:rPr>
        <w:t>Human Resource Management Journal</w:t>
      </w:r>
      <w:r w:rsidRPr="00514961">
        <w:rPr>
          <w:rFonts w:ascii="Times New Roman" w:hAnsi="Times New Roman" w:cs="Times New Roman"/>
          <w:color w:val="000000" w:themeColor="text1"/>
        </w:rPr>
        <w:t xml:space="preserve">, pp. 1-11,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34" w:history="1">
        <w:r w:rsidRPr="00514961">
          <w:rPr>
            <w:rStyle w:val="Hyperlink"/>
            <w:rFonts w:ascii="Times New Roman" w:hAnsi="Times New Roman" w:cs="Times New Roman"/>
            <w:color w:val="000000" w:themeColor="text1"/>
          </w:rPr>
          <w:t>10.1111/1748-8583.12435</w:t>
        </w:r>
      </w:hyperlink>
      <w:r w:rsidRPr="00514961">
        <w:rPr>
          <w:rFonts w:ascii="Times New Roman" w:hAnsi="Times New Roman" w:cs="Times New Roman"/>
          <w:color w:val="000000" w:themeColor="text1"/>
        </w:rPr>
        <w:t>.</w:t>
      </w:r>
    </w:p>
    <w:p w14:paraId="3990D4CB"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Ellmer, M., and Reichel, A. (2021), “Staying close to business: the role of epistemic alignment in rendering HR analytics outputs relevant to decision-makers”, </w:t>
      </w:r>
      <w:r w:rsidRPr="00514961">
        <w:rPr>
          <w:rFonts w:ascii="Times New Roman" w:hAnsi="Times New Roman" w:cs="Times New Roman"/>
          <w:i/>
          <w:iCs/>
          <w:color w:val="000000" w:themeColor="text1"/>
        </w:rPr>
        <w:t>The International Journal of Human Resource Management</w:t>
      </w:r>
      <w:r w:rsidRPr="00514961">
        <w:rPr>
          <w:rFonts w:ascii="Times New Roman" w:hAnsi="Times New Roman" w:cs="Times New Roman"/>
          <w:color w:val="000000" w:themeColor="text1"/>
        </w:rPr>
        <w:t xml:space="preserve">, Vol. 32 No. 12, pp. 2622-2642,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35" w:history="1">
        <w:r w:rsidRPr="00514961">
          <w:rPr>
            <w:rStyle w:val="Hyperlink"/>
            <w:rFonts w:ascii="Times New Roman" w:hAnsi="Times New Roman" w:cs="Times New Roman"/>
            <w:color w:val="000000" w:themeColor="text1"/>
          </w:rPr>
          <w:t>10.1080/09585192.2021.1886148</w:t>
        </w:r>
      </w:hyperlink>
      <w:r w:rsidRPr="00514961">
        <w:rPr>
          <w:rStyle w:val="Hyperlink"/>
          <w:rFonts w:ascii="Times New Roman" w:hAnsi="Times New Roman" w:cs="Times New Roman"/>
          <w:color w:val="000000" w:themeColor="text1"/>
        </w:rPr>
        <w:t>.</w:t>
      </w:r>
    </w:p>
    <w:p w14:paraId="044034FC"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Fernandez, V. and Gallardo-Gallardo, E. (2021), “Tackling the HR digitalization challenge: key factors and barriers to HR analytics adoption”, </w:t>
      </w:r>
      <w:r w:rsidRPr="00514961">
        <w:rPr>
          <w:rFonts w:ascii="Times New Roman" w:hAnsi="Times New Roman" w:cs="Times New Roman"/>
          <w:i/>
          <w:iCs/>
          <w:color w:val="000000" w:themeColor="text1"/>
        </w:rPr>
        <w:t>Competitiveness Review</w:t>
      </w:r>
      <w:r w:rsidRPr="00514961">
        <w:rPr>
          <w:rFonts w:ascii="Times New Roman" w:hAnsi="Times New Roman" w:cs="Times New Roman"/>
          <w:color w:val="000000" w:themeColor="text1"/>
        </w:rPr>
        <w:t xml:space="preserve">, Vol. 31 No. 1, pp. 162-187,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36" w:history="1">
        <w:r w:rsidRPr="00514961">
          <w:rPr>
            <w:rStyle w:val="Hyperlink"/>
            <w:rFonts w:ascii="Times New Roman" w:hAnsi="Times New Roman" w:cs="Times New Roman"/>
            <w:color w:val="000000" w:themeColor="text1"/>
          </w:rPr>
          <w:t>10.1108/CR-12-2019-0163</w:t>
        </w:r>
      </w:hyperlink>
      <w:r w:rsidRPr="00514961">
        <w:rPr>
          <w:rFonts w:ascii="Times New Roman" w:hAnsi="Times New Roman" w:cs="Times New Roman"/>
          <w:color w:val="000000" w:themeColor="text1"/>
        </w:rPr>
        <w:t>.</w:t>
      </w:r>
    </w:p>
    <w:p w14:paraId="2E3D54BB"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Fleetwood, S. and Hesketh, A. (2008), “Theorising under‐theorisation in research on the HRM‐performance link”,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xml:space="preserve">, Vol. 37 No. 2, pp. 126-144,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37" w:history="1">
        <w:r w:rsidRPr="00514961">
          <w:rPr>
            <w:rStyle w:val="Hyperlink"/>
            <w:rFonts w:ascii="Times New Roman" w:hAnsi="Times New Roman" w:cs="Times New Roman"/>
            <w:color w:val="000000" w:themeColor="text1"/>
          </w:rPr>
          <w:t>10.1108/00483480810850506</w:t>
        </w:r>
      </w:hyperlink>
      <w:r w:rsidRPr="00514961">
        <w:rPr>
          <w:rFonts w:ascii="Times New Roman" w:hAnsi="Times New Roman" w:cs="Times New Roman"/>
          <w:color w:val="000000" w:themeColor="text1"/>
        </w:rPr>
        <w:t>.</w:t>
      </w:r>
    </w:p>
    <w:p w14:paraId="01E851B8"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Fu, N., Keegan, A., and McCartney, S. (2023), “The duality of HR analysts' storytelling: Showcasing and curbing”, </w:t>
      </w:r>
      <w:r w:rsidRPr="00514961">
        <w:rPr>
          <w:rFonts w:ascii="Times New Roman" w:hAnsi="Times New Roman" w:cs="Times New Roman"/>
          <w:i/>
          <w:iCs/>
          <w:color w:val="000000" w:themeColor="text1"/>
        </w:rPr>
        <w:t>Human Resource Management Journal</w:t>
      </w:r>
      <w:r w:rsidRPr="00514961">
        <w:rPr>
          <w:rFonts w:ascii="Times New Roman" w:hAnsi="Times New Roman" w:cs="Times New Roman"/>
          <w:color w:val="000000" w:themeColor="text1"/>
        </w:rPr>
        <w:t xml:space="preserve">, Vol. 33 No. 2, pp. 261-286,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38" w:history="1">
        <w:r w:rsidRPr="00514961">
          <w:rPr>
            <w:rStyle w:val="Hyperlink"/>
            <w:rFonts w:ascii="Times New Roman" w:hAnsi="Times New Roman" w:cs="Times New Roman"/>
            <w:color w:val="000000" w:themeColor="text1"/>
          </w:rPr>
          <w:t>10.1111/1748-8583.12466</w:t>
        </w:r>
      </w:hyperlink>
      <w:r w:rsidRPr="00514961">
        <w:rPr>
          <w:rStyle w:val="Hyperlink"/>
          <w:rFonts w:ascii="Times New Roman" w:hAnsi="Times New Roman" w:cs="Times New Roman"/>
          <w:color w:val="000000" w:themeColor="text1"/>
        </w:rPr>
        <w:t>.</w:t>
      </w:r>
    </w:p>
    <w:p w14:paraId="4893B3C5"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Garavan</w:t>
      </w:r>
      <w:proofErr w:type="spellEnd"/>
      <w:r w:rsidRPr="00514961">
        <w:rPr>
          <w:rFonts w:ascii="Times New Roman" w:hAnsi="Times New Roman" w:cs="Times New Roman"/>
          <w:color w:val="000000" w:themeColor="text1"/>
        </w:rPr>
        <w:t xml:space="preserve">, T.N., McCarthy, A., Lai, Y., Clarke, N., Carbery, R., Gubbins, C., Sheehan, M. and Saunders, M.N. (2021), “Putting the system back into training and firm performance research: a review and research agenda”, </w:t>
      </w:r>
      <w:r w:rsidRPr="00514961">
        <w:rPr>
          <w:rFonts w:ascii="Times New Roman" w:hAnsi="Times New Roman" w:cs="Times New Roman"/>
          <w:i/>
          <w:iCs/>
          <w:color w:val="000000" w:themeColor="text1"/>
        </w:rPr>
        <w:t>Human Resource Management Journal</w:t>
      </w:r>
      <w:r w:rsidRPr="00514961">
        <w:rPr>
          <w:rFonts w:ascii="Times New Roman" w:hAnsi="Times New Roman" w:cs="Times New Roman"/>
          <w:color w:val="000000" w:themeColor="text1"/>
        </w:rPr>
        <w:t xml:space="preserve">, Vol. 31 No. 4, pp. 870-903.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39" w:history="1">
        <w:r w:rsidRPr="00514961">
          <w:rPr>
            <w:rStyle w:val="Hyperlink"/>
            <w:rFonts w:ascii="Times New Roman" w:hAnsi="Times New Roman" w:cs="Times New Roman"/>
            <w:color w:val="000000" w:themeColor="text1"/>
          </w:rPr>
          <w:t>10.1111/1748-8583.12337</w:t>
        </w:r>
      </w:hyperlink>
      <w:r w:rsidRPr="00514961">
        <w:rPr>
          <w:rFonts w:ascii="Times New Roman" w:hAnsi="Times New Roman" w:cs="Times New Roman"/>
          <w:color w:val="000000" w:themeColor="text1"/>
        </w:rPr>
        <w:t>.</w:t>
      </w:r>
    </w:p>
    <w:p w14:paraId="656461AF"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Garcia-Arroyo, J. and Osca, A. (2021), “Big data contributions to human resource management: a systematic review”, </w:t>
      </w:r>
      <w:r w:rsidRPr="00514961">
        <w:rPr>
          <w:rFonts w:ascii="Times New Roman" w:hAnsi="Times New Roman" w:cs="Times New Roman"/>
          <w:i/>
          <w:iCs/>
          <w:color w:val="000000" w:themeColor="text1"/>
        </w:rPr>
        <w:t>The International Journal of Human Resource Management</w:t>
      </w:r>
      <w:r w:rsidRPr="00514961">
        <w:rPr>
          <w:rFonts w:ascii="Times New Roman" w:hAnsi="Times New Roman" w:cs="Times New Roman"/>
          <w:color w:val="000000" w:themeColor="text1"/>
        </w:rPr>
        <w:t xml:space="preserve">, Vol. 32 No. 20, pp. 4337-4362,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40" w:history="1">
        <w:r w:rsidRPr="00514961">
          <w:rPr>
            <w:rStyle w:val="Hyperlink"/>
            <w:rFonts w:ascii="Times New Roman" w:hAnsi="Times New Roman" w:cs="Times New Roman"/>
            <w:color w:val="000000" w:themeColor="text1"/>
          </w:rPr>
          <w:t>10.1080/09585192.2019.1674357</w:t>
        </w:r>
      </w:hyperlink>
      <w:r w:rsidRPr="00514961">
        <w:rPr>
          <w:rFonts w:ascii="Times New Roman" w:hAnsi="Times New Roman" w:cs="Times New Roman"/>
          <w:color w:val="000000" w:themeColor="text1"/>
        </w:rPr>
        <w:t>.</w:t>
      </w:r>
    </w:p>
    <w:p w14:paraId="5704749A" w14:textId="77777777" w:rsidR="00D87C00" w:rsidRPr="00514961" w:rsidRDefault="00D87C00" w:rsidP="00944F8F">
      <w:pPr>
        <w:ind w:hanging="709"/>
        <w:rPr>
          <w:rFonts w:ascii="Times New Roman" w:hAnsi="Times New Roman" w:cs="Times New Roman"/>
          <w:color w:val="000000" w:themeColor="text1"/>
        </w:rPr>
      </w:pPr>
      <w:r w:rsidRPr="00514961">
        <w:rPr>
          <w:rFonts w:ascii="Times New Roman" w:hAnsi="Times New Roman" w:cs="Times New Roman"/>
          <w:color w:val="000000" w:themeColor="text1"/>
        </w:rPr>
        <w:t xml:space="preserve">GDI (2024), “Global Digitalization Index 2024”, </w:t>
      </w:r>
      <w:r w:rsidRPr="00514961">
        <w:rPr>
          <w:rFonts w:ascii="Times New Roman" w:hAnsi="Times New Roman" w:cs="Times New Roman"/>
          <w:i/>
          <w:iCs/>
          <w:color w:val="000000" w:themeColor="text1"/>
        </w:rPr>
        <w:t>Huawei &amp; IDC</w:t>
      </w:r>
      <w:r w:rsidRPr="00514961">
        <w:rPr>
          <w:rFonts w:ascii="Times New Roman" w:hAnsi="Times New Roman" w:cs="Times New Roman"/>
          <w:color w:val="000000" w:themeColor="text1"/>
        </w:rPr>
        <w:t>. Retrieved July 10, 2025, from </w:t>
      </w:r>
      <w:hyperlink r:id="rId41" w:history="1">
        <w:r w:rsidRPr="00514961">
          <w:rPr>
            <w:rStyle w:val="Hyperlink"/>
            <w:rFonts w:ascii="Times New Roman" w:hAnsi="Times New Roman" w:cs="Times New Roman"/>
            <w:color w:val="000000" w:themeColor="text1"/>
          </w:rPr>
          <w:t>https://www-file.huawei.com/-/media/corp2020/gdi/pdf/gdi-2024-en.pdf?la=en</w:t>
        </w:r>
      </w:hyperlink>
    </w:p>
    <w:p w14:paraId="60FA25B7"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Giermindl</w:t>
      </w:r>
      <w:proofErr w:type="spellEnd"/>
      <w:r w:rsidRPr="00514961">
        <w:rPr>
          <w:rFonts w:ascii="Times New Roman" w:hAnsi="Times New Roman" w:cs="Times New Roman"/>
          <w:color w:val="000000" w:themeColor="text1"/>
        </w:rPr>
        <w:t xml:space="preserve">, L.M., Strich, F., Christ, O., Leicht-Deobald, U. and Redzepi, A. (2022), “The dark sides of people analytics: reviewing the perils for organisations and employees”, </w:t>
      </w:r>
      <w:r w:rsidRPr="00514961">
        <w:rPr>
          <w:rFonts w:ascii="Times New Roman" w:hAnsi="Times New Roman" w:cs="Times New Roman"/>
          <w:i/>
          <w:iCs/>
          <w:color w:val="000000" w:themeColor="text1"/>
        </w:rPr>
        <w:t>European Journal of Information Systems</w:t>
      </w:r>
      <w:r w:rsidRPr="00514961">
        <w:rPr>
          <w:rFonts w:ascii="Times New Roman" w:hAnsi="Times New Roman" w:cs="Times New Roman"/>
          <w:color w:val="000000" w:themeColor="text1"/>
        </w:rPr>
        <w:t xml:space="preserve">, Vol. 31 No. 3, pp. 410-435,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42" w:history="1">
        <w:r w:rsidRPr="00514961">
          <w:rPr>
            <w:rStyle w:val="Hyperlink"/>
            <w:rFonts w:ascii="Times New Roman" w:hAnsi="Times New Roman" w:cs="Times New Roman"/>
            <w:color w:val="000000" w:themeColor="text1"/>
          </w:rPr>
          <w:t>10.1080/0960085X.2021.1927213</w:t>
        </w:r>
      </w:hyperlink>
      <w:r w:rsidRPr="00514961">
        <w:rPr>
          <w:rFonts w:ascii="Times New Roman" w:hAnsi="Times New Roman" w:cs="Times New Roman"/>
          <w:color w:val="000000" w:themeColor="text1"/>
        </w:rPr>
        <w:t>.</w:t>
      </w:r>
    </w:p>
    <w:p w14:paraId="7785BB4A"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lang w:eastAsia="en-GB"/>
        </w:rPr>
        <w:t>Gioia, D. A., Corley, K. G. and Hamilton, A. L. (2013), “Seeking qualitative</w:t>
      </w:r>
      <w:r w:rsidRPr="00514961">
        <w:rPr>
          <w:rFonts w:ascii="Times New Roman" w:hAnsi="Times New Roman" w:cs="Times New Roman"/>
          <w:color w:val="000000" w:themeColor="text1"/>
        </w:rPr>
        <w:t xml:space="preserve"> </w:t>
      </w:r>
      <w:r w:rsidRPr="00514961">
        <w:rPr>
          <w:rFonts w:ascii="Times New Roman" w:hAnsi="Times New Roman" w:cs="Times New Roman"/>
          <w:color w:val="000000" w:themeColor="text1"/>
          <w:lang w:eastAsia="en-GB"/>
        </w:rPr>
        <w:t>rigor in inductive research: Notes on the Gioia methodology”,</w:t>
      </w:r>
      <w:r w:rsidRPr="00514961">
        <w:rPr>
          <w:rFonts w:ascii="Times New Roman" w:hAnsi="Times New Roman" w:cs="Times New Roman"/>
          <w:color w:val="000000" w:themeColor="text1"/>
        </w:rPr>
        <w:t xml:space="preserve"> </w:t>
      </w:r>
      <w:r w:rsidRPr="00514961">
        <w:rPr>
          <w:rFonts w:ascii="Times New Roman" w:hAnsi="Times New Roman" w:cs="Times New Roman"/>
          <w:i/>
          <w:iCs/>
          <w:color w:val="000000" w:themeColor="text1"/>
          <w:lang w:eastAsia="en-GB"/>
        </w:rPr>
        <w:t>Organizational Research Methods</w:t>
      </w:r>
      <w:r w:rsidRPr="00514961">
        <w:rPr>
          <w:rFonts w:ascii="Times New Roman" w:hAnsi="Times New Roman" w:cs="Times New Roman"/>
          <w:color w:val="000000" w:themeColor="text1"/>
          <w:lang w:eastAsia="en-GB"/>
        </w:rPr>
        <w:t xml:space="preserve">, Vol. </w:t>
      </w:r>
      <w:r w:rsidRPr="00514961" w:rsidDel="00810378">
        <w:rPr>
          <w:rFonts w:ascii="Times New Roman" w:hAnsi="Times New Roman" w:cs="Times New Roman"/>
          <w:color w:val="000000" w:themeColor="text1"/>
          <w:lang w:eastAsia="en-GB"/>
        </w:rPr>
        <w:t xml:space="preserve"> </w:t>
      </w:r>
      <w:r w:rsidRPr="00514961">
        <w:rPr>
          <w:rFonts w:ascii="Times New Roman" w:hAnsi="Times New Roman" w:cs="Times New Roman"/>
          <w:color w:val="000000" w:themeColor="text1"/>
          <w:lang w:eastAsia="en-GB"/>
        </w:rPr>
        <w:t xml:space="preserve">16 No. </w:t>
      </w:r>
      <w:r w:rsidRPr="00514961" w:rsidDel="00810378">
        <w:rPr>
          <w:rFonts w:ascii="Times New Roman" w:hAnsi="Times New Roman" w:cs="Times New Roman"/>
          <w:color w:val="000000" w:themeColor="text1"/>
          <w:lang w:eastAsia="en-GB"/>
        </w:rPr>
        <w:t xml:space="preserve"> </w:t>
      </w:r>
      <w:r w:rsidRPr="00514961">
        <w:rPr>
          <w:rFonts w:ascii="Times New Roman" w:hAnsi="Times New Roman" w:cs="Times New Roman"/>
          <w:color w:val="000000" w:themeColor="text1"/>
          <w:lang w:eastAsia="en-GB"/>
        </w:rPr>
        <w:t>1, p</w:t>
      </w:r>
      <w:r w:rsidRPr="00514961">
        <w:rPr>
          <w:rFonts w:ascii="Times New Roman" w:hAnsi="Times New Roman" w:cs="Times New Roman"/>
          <w:color w:val="000000" w:themeColor="text1"/>
        </w:rPr>
        <w:t>p.</w:t>
      </w:r>
      <w:r w:rsidRPr="00514961">
        <w:rPr>
          <w:rFonts w:ascii="Times New Roman" w:hAnsi="Times New Roman" w:cs="Times New Roman"/>
          <w:color w:val="000000" w:themeColor="text1"/>
          <w:lang w:eastAsia="en-GB"/>
        </w:rPr>
        <w:t xml:space="preserve"> 15-</w:t>
      </w:r>
      <w:r w:rsidRPr="00514961" w:rsidDel="00810378">
        <w:rPr>
          <w:rFonts w:ascii="Times New Roman" w:hAnsi="Times New Roman" w:cs="Times New Roman"/>
          <w:color w:val="000000" w:themeColor="text1"/>
          <w:lang w:eastAsia="en-GB"/>
        </w:rPr>
        <w:t>–</w:t>
      </w:r>
      <w:r w:rsidRPr="00514961">
        <w:rPr>
          <w:rFonts w:ascii="Times New Roman" w:hAnsi="Times New Roman" w:cs="Times New Roman"/>
          <w:color w:val="000000" w:themeColor="text1"/>
          <w:lang w:eastAsia="en-GB"/>
        </w:rPr>
        <w:t>31</w:t>
      </w:r>
      <w:r w:rsidRPr="00514961">
        <w:rPr>
          <w:rFonts w:ascii="Times New Roman" w:hAnsi="Times New Roman" w:cs="Times New Roman"/>
          <w:color w:val="000000" w:themeColor="text1"/>
        </w:rPr>
        <w:t xml:space="preserve">,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43" w:history="1">
        <w:r w:rsidRPr="00514961">
          <w:rPr>
            <w:rStyle w:val="Hyperlink"/>
            <w:rFonts w:ascii="Times New Roman" w:hAnsi="Times New Roman" w:cs="Times New Roman"/>
            <w:color w:val="000000" w:themeColor="text1"/>
          </w:rPr>
          <w:t>10.1177/1094428112452151</w:t>
        </w:r>
      </w:hyperlink>
    </w:p>
    <w:p w14:paraId="606EEF9B"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Gurusinghe</w:t>
      </w:r>
      <w:proofErr w:type="spellEnd"/>
      <w:r w:rsidRPr="00514961">
        <w:rPr>
          <w:rFonts w:ascii="Times New Roman" w:hAnsi="Times New Roman" w:cs="Times New Roman"/>
          <w:color w:val="000000" w:themeColor="text1"/>
        </w:rPr>
        <w:t xml:space="preserve">, R.N., Arachchige, B.J. and </w:t>
      </w:r>
      <w:proofErr w:type="spellStart"/>
      <w:r w:rsidRPr="00514961">
        <w:rPr>
          <w:rFonts w:ascii="Times New Roman" w:hAnsi="Times New Roman" w:cs="Times New Roman"/>
          <w:color w:val="000000" w:themeColor="text1"/>
        </w:rPr>
        <w:t>Dayarathna</w:t>
      </w:r>
      <w:proofErr w:type="spellEnd"/>
      <w:r w:rsidRPr="00514961">
        <w:rPr>
          <w:rFonts w:ascii="Times New Roman" w:hAnsi="Times New Roman" w:cs="Times New Roman"/>
          <w:color w:val="000000" w:themeColor="text1"/>
        </w:rPr>
        <w:t>, D. (2021), “Predictive HR analytics and talent management: a conceptual framework”, </w:t>
      </w:r>
      <w:r w:rsidRPr="00514961">
        <w:rPr>
          <w:rFonts w:ascii="Times New Roman" w:hAnsi="Times New Roman" w:cs="Times New Roman"/>
          <w:i/>
          <w:iCs/>
          <w:color w:val="000000" w:themeColor="text1"/>
        </w:rPr>
        <w:t>Journal of Management Analytics</w:t>
      </w:r>
      <w:r w:rsidRPr="00514961">
        <w:rPr>
          <w:rFonts w:ascii="Times New Roman" w:hAnsi="Times New Roman" w:cs="Times New Roman"/>
          <w:color w:val="000000" w:themeColor="text1"/>
        </w:rPr>
        <w:t xml:space="preserve">, Vol. 8 No. 2, pp. 195-221,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44" w:history="1">
        <w:r w:rsidRPr="00514961">
          <w:rPr>
            <w:rStyle w:val="Hyperlink"/>
            <w:rFonts w:ascii="Times New Roman" w:hAnsi="Times New Roman" w:cs="Times New Roman"/>
            <w:color w:val="000000" w:themeColor="text1"/>
          </w:rPr>
          <w:t>10.1080/23270012.2021.1899857</w:t>
        </w:r>
      </w:hyperlink>
      <w:r w:rsidRPr="00514961">
        <w:rPr>
          <w:rFonts w:ascii="Times New Roman" w:hAnsi="Times New Roman" w:cs="Times New Roman"/>
          <w:color w:val="000000" w:themeColor="text1"/>
        </w:rPr>
        <w:t>.</w:t>
      </w:r>
    </w:p>
    <w:p w14:paraId="1AEAF28A"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Harney, B. and Dundon, T. (2006), “Capturing complexity: developing an integrated approach to analysing HRM in SMEs”, </w:t>
      </w:r>
      <w:r w:rsidRPr="00514961">
        <w:rPr>
          <w:rFonts w:ascii="Times New Roman" w:hAnsi="Times New Roman" w:cs="Times New Roman"/>
          <w:i/>
          <w:iCs/>
          <w:color w:val="000000" w:themeColor="text1"/>
        </w:rPr>
        <w:t>Human Resource Management Journal</w:t>
      </w:r>
      <w:r w:rsidRPr="00514961">
        <w:rPr>
          <w:rFonts w:ascii="Times New Roman" w:hAnsi="Times New Roman" w:cs="Times New Roman"/>
          <w:color w:val="000000" w:themeColor="text1"/>
        </w:rPr>
        <w:t xml:space="preserve">, Vol. 16 No. 1, pp. 48-73,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45" w:history="1">
        <w:r w:rsidRPr="00514961">
          <w:rPr>
            <w:rStyle w:val="Hyperlink"/>
            <w:rFonts w:ascii="Times New Roman" w:hAnsi="Times New Roman" w:cs="Times New Roman"/>
            <w:color w:val="000000" w:themeColor="text1"/>
          </w:rPr>
          <w:t>10.1111/j.1748-8583.2006.00004.x</w:t>
        </w:r>
      </w:hyperlink>
      <w:r w:rsidRPr="00514961">
        <w:rPr>
          <w:rFonts w:ascii="Times New Roman" w:hAnsi="Times New Roman" w:cs="Times New Roman"/>
          <w:color w:val="000000" w:themeColor="text1"/>
        </w:rPr>
        <w:t>.</w:t>
      </w:r>
    </w:p>
    <w:p w14:paraId="42675AD2" w14:textId="77777777" w:rsidR="00D87C00" w:rsidRPr="00514961" w:rsidRDefault="00D87C00" w:rsidP="003413FB">
      <w:pPr>
        <w:ind w:hanging="720"/>
        <w:rPr>
          <w:rStyle w:val="Hyperlink"/>
          <w:rFonts w:ascii="Times New Roman" w:hAnsi="Times New Roman" w:cs="Times New Roman"/>
          <w:color w:val="000000" w:themeColor="text1"/>
        </w:rPr>
      </w:pPr>
      <w:r w:rsidRPr="00514961">
        <w:rPr>
          <w:rFonts w:ascii="Times New Roman" w:hAnsi="Times New Roman" w:cs="Times New Roman"/>
          <w:color w:val="000000" w:themeColor="text1"/>
        </w:rPr>
        <w:t xml:space="preserve">Huang, X., Yang, F., Zheng, J., Feng, C. and Zhang, L. (2023), “Personalized human resource management via HR analytics and artificial intelligence: Theory and implications”, </w:t>
      </w:r>
      <w:r w:rsidRPr="00514961">
        <w:rPr>
          <w:rFonts w:ascii="Times New Roman" w:hAnsi="Times New Roman" w:cs="Times New Roman"/>
          <w:i/>
          <w:iCs/>
          <w:color w:val="000000" w:themeColor="text1"/>
        </w:rPr>
        <w:t>Asia Pacific Management Review</w:t>
      </w:r>
      <w:r w:rsidRPr="00514961">
        <w:rPr>
          <w:rFonts w:ascii="Times New Roman" w:hAnsi="Times New Roman" w:cs="Times New Roman"/>
          <w:color w:val="000000" w:themeColor="text1"/>
        </w:rPr>
        <w:t xml:space="preserve">, Vol. 28 No. 4, pp. 598-610,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46" w:history="1">
        <w:r w:rsidRPr="00514961">
          <w:rPr>
            <w:rStyle w:val="Hyperlink"/>
            <w:rFonts w:ascii="Times New Roman" w:hAnsi="Times New Roman" w:cs="Times New Roman"/>
            <w:color w:val="000000" w:themeColor="text1"/>
          </w:rPr>
          <w:t>10.1016/j.apmrv.2023.04.004</w:t>
        </w:r>
      </w:hyperlink>
      <w:r w:rsidRPr="00514961">
        <w:rPr>
          <w:rStyle w:val="Hyperlink"/>
          <w:rFonts w:ascii="Times New Roman" w:hAnsi="Times New Roman" w:cs="Times New Roman"/>
          <w:color w:val="000000" w:themeColor="text1"/>
        </w:rPr>
        <w:t>.</w:t>
      </w:r>
    </w:p>
    <w:p w14:paraId="1213F718" w14:textId="77777777" w:rsidR="00D87C00" w:rsidRPr="00514961" w:rsidRDefault="00D87C00" w:rsidP="003413FB">
      <w:pPr>
        <w:ind w:hanging="720"/>
        <w:rPr>
          <w:rFonts w:ascii="Times New Roman" w:hAnsi="Times New Roman" w:cs="Times New Roman"/>
          <w:color w:val="000000" w:themeColor="text1"/>
          <w:u w:val="single"/>
        </w:rPr>
      </w:pPr>
      <w:proofErr w:type="spellStart"/>
      <w:r w:rsidRPr="00514961">
        <w:rPr>
          <w:rFonts w:ascii="Times New Roman" w:hAnsi="Times New Roman" w:cs="Times New Roman"/>
          <w:color w:val="000000" w:themeColor="text1"/>
        </w:rPr>
        <w:t>Hülter</w:t>
      </w:r>
      <w:proofErr w:type="spellEnd"/>
      <w:r w:rsidRPr="00514961">
        <w:rPr>
          <w:rFonts w:ascii="Times New Roman" w:hAnsi="Times New Roman" w:cs="Times New Roman"/>
          <w:color w:val="000000" w:themeColor="text1"/>
        </w:rPr>
        <w:t>, S. M., Ertel, C. and Heidemann, A. (2024), “Exploring the individual adoption of human resource analytics: Behavioural beliefs and the role of machine learning characteristics”, </w:t>
      </w:r>
      <w:r w:rsidRPr="00514961">
        <w:rPr>
          <w:rFonts w:ascii="Times New Roman" w:hAnsi="Times New Roman" w:cs="Times New Roman"/>
          <w:i/>
          <w:iCs/>
          <w:color w:val="000000" w:themeColor="text1"/>
        </w:rPr>
        <w:t>Technological Forecasting and Social Change</w:t>
      </w:r>
      <w:r w:rsidRPr="00514961">
        <w:rPr>
          <w:rFonts w:ascii="Times New Roman" w:hAnsi="Times New Roman" w:cs="Times New Roman"/>
          <w:color w:val="000000" w:themeColor="text1"/>
        </w:rPr>
        <w:t xml:space="preserve">, Vol. 208, 123709,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47" w:tgtFrame="_blank" w:tooltip="Persistent link using digital object identifier" w:history="1">
        <w:r w:rsidRPr="00514961">
          <w:rPr>
            <w:rStyle w:val="anchor-text"/>
            <w:rFonts w:ascii="Times New Roman" w:hAnsi="Times New Roman" w:cs="Times New Roman"/>
            <w:color w:val="000000" w:themeColor="text1"/>
          </w:rPr>
          <w:t>10.1016/j.techfore.2024.123709</w:t>
        </w:r>
      </w:hyperlink>
      <w:r w:rsidRPr="00514961">
        <w:rPr>
          <w:rFonts w:ascii="Times New Roman" w:hAnsi="Times New Roman" w:cs="Times New Roman"/>
          <w:color w:val="000000" w:themeColor="text1"/>
        </w:rPr>
        <w:t>.</w:t>
      </w:r>
    </w:p>
    <w:p w14:paraId="22FB0E2A"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lastRenderedPageBreak/>
        <w:t>Huselid</w:t>
      </w:r>
      <w:proofErr w:type="spellEnd"/>
      <w:r w:rsidRPr="00514961">
        <w:rPr>
          <w:rFonts w:ascii="Times New Roman" w:hAnsi="Times New Roman" w:cs="Times New Roman"/>
          <w:color w:val="000000" w:themeColor="text1"/>
        </w:rPr>
        <w:t xml:space="preserve">, M.A., Becker, B.E. and Beatty, R.W. (2005), </w:t>
      </w:r>
      <w:r w:rsidRPr="00514961">
        <w:rPr>
          <w:rFonts w:ascii="Times New Roman" w:hAnsi="Times New Roman" w:cs="Times New Roman"/>
          <w:i/>
          <w:iCs/>
          <w:color w:val="000000" w:themeColor="text1"/>
        </w:rPr>
        <w:t>The Workforce Scorecard: Managing Human Capital to Execute Strategy</w:t>
      </w:r>
      <w:r w:rsidRPr="00514961">
        <w:rPr>
          <w:rFonts w:ascii="Times New Roman" w:hAnsi="Times New Roman" w:cs="Times New Roman"/>
          <w:color w:val="000000" w:themeColor="text1"/>
        </w:rPr>
        <w:t>, Harvard Business Press, Boston, MA.</w:t>
      </w:r>
    </w:p>
    <w:p w14:paraId="145B2ED0"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rPr>
        <w:t xml:space="preserve">Huynh </w:t>
      </w:r>
      <w:proofErr w:type="spellStart"/>
      <w:r w:rsidRPr="00514961">
        <w:rPr>
          <w:rFonts w:ascii="Times New Roman" w:hAnsi="Times New Roman" w:cs="Times New Roman"/>
          <w:color w:val="000000" w:themeColor="text1"/>
        </w:rPr>
        <w:t>Thi</w:t>
      </w:r>
      <w:proofErr w:type="spellEnd"/>
      <w:r w:rsidRPr="00514961">
        <w:rPr>
          <w:rFonts w:ascii="Times New Roman" w:hAnsi="Times New Roman" w:cs="Times New Roman"/>
          <w:color w:val="000000" w:themeColor="text1"/>
        </w:rPr>
        <w:t xml:space="preserve"> Thu, S., Pham, M. and Luc, HN. (2025), “Leveraging digital human resource management to optimize organizational performance in Vietnam”, </w:t>
      </w:r>
      <w:r w:rsidRPr="00514961">
        <w:rPr>
          <w:rFonts w:ascii="Times New Roman" w:hAnsi="Times New Roman" w:cs="Times New Roman"/>
          <w:i/>
          <w:iCs/>
          <w:color w:val="000000" w:themeColor="text1"/>
        </w:rPr>
        <w:t>Humanities and Social Sciences Communications,</w:t>
      </w:r>
      <w:r w:rsidRPr="00514961">
        <w:rPr>
          <w:rFonts w:ascii="Times New Roman" w:hAnsi="Times New Roman" w:cs="Times New Roman"/>
          <w:color w:val="000000" w:themeColor="text1"/>
        </w:rPr>
        <w:t xml:space="preserve"> Vol. 12 No. 802, doi:</w:t>
      </w:r>
      <w:hyperlink r:id="rId48" w:history="1">
        <w:r w:rsidRPr="00514961">
          <w:rPr>
            <w:rStyle w:val="Hyperlink"/>
            <w:rFonts w:ascii="Times New Roman" w:hAnsi="Times New Roman" w:cs="Times New Roman"/>
            <w:color w:val="000000" w:themeColor="text1"/>
          </w:rPr>
          <w:t>10.1057/s41599-025-05113-2</w:t>
        </w:r>
      </w:hyperlink>
    </w:p>
    <w:p w14:paraId="091F94F8"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rPr>
        <w:t>Ilyas, M., Alam, W. and Ahmad, A. (2025, February), “Breaking barriers: driving HR analytics adoption in small and medium-sized enterprises”, In </w:t>
      </w:r>
      <w:r w:rsidRPr="00514961">
        <w:rPr>
          <w:rFonts w:ascii="Times New Roman" w:hAnsi="Times New Roman" w:cs="Times New Roman"/>
          <w:i/>
          <w:iCs/>
          <w:color w:val="000000" w:themeColor="text1"/>
        </w:rPr>
        <w:t>Evidence-based HRM: a Global Forum for Empirical Scholarship,</w:t>
      </w:r>
      <w:r w:rsidRPr="00514961">
        <w:rPr>
          <w:rFonts w:ascii="Times New Roman" w:hAnsi="Times New Roman" w:cs="Times New Roman"/>
          <w:color w:val="000000" w:themeColor="text1"/>
        </w:rPr>
        <w:t xml:space="preserve">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49" w:tooltip="DOI: https://doi.org/10.1108/EBHRM-01-2024-0015" w:history="1">
        <w:r w:rsidRPr="00514961">
          <w:rPr>
            <w:rStyle w:val="Hyperlink"/>
            <w:rFonts w:ascii="Times New Roman" w:hAnsi="Times New Roman" w:cs="Times New Roman"/>
            <w:color w:val="000000" w:themeColor="text1"/>
          </w:rPr>
          <w:t>10.1108/EBHRM-01-2024-0015</w:t>
        </w:r>
      </w:hyperlink>
      <w:r w:rsidRPr="00514961">
        <w:rPr>
          <w:rFonts w:ascii="Times New Roman" w:hAnsi="Times New Roman" w:cs="Times New Roman"/>
          <w:color w:val="000000" w:themeColor="text1"/>
        </w:rPr>
        <w:t xml:space="preserve"> </w:t>
      </w:r>
    </w:p>
    <w:p w14:paraId="1BA29270"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eastAsia="Times New Roman" w:hAnsi="Times New Roman" w:cs="Times New Roman"/>
          <w:color w:val="000000" w:themeColor="text1"/>
          <w:lang w:eastAsia="ja-JP"/>
        </w:rPr>
        <w:t>Jörden</w:t>
      </w:r>
      <w:proofErr w:type="spellEnd"/>
      <w:r w:rsidRPr="00514961">
        <w:rPr>
          <w:rFonts w:ascii="Times New Roman" w:eastAsia="Times New Roman" w:hAnsi="Times New Roman" w:cs="Times New Roman"/>
          <w:color w:val="000000" w:themeColor="text1"/>
          <w:lang w:eastAsia="ja-JP"/>
        </w:rPr>
        <w:t>, N. M., Sage, D.</w:t>
      </w:r>
      <w:r w:rsidRPr="00514961" w:rsidDel="00686E72">
        <w:rPr>
          <w:rFonts w:ascii="Times New Roman" w:eastAsia="Times New Roman" w:hAnsi="Times New Roman" w:cs="Times New Roman"/>
          <w:color w:val="000000" w:themeColor="text1"/>
          <w:lang w:eastAsia="ja-JP"/>
        </w:rPr>
        <w:t xml:space="preserve"> </w:t>
      </w:r>
      <w:r w:rsidRPr="00514961">
        <w:rPr>
          <w:rFonts w:ascii="Times New Roman" w:eastAsia="Times New Roman" w:hAnsi="Times New Roman" w:cs="Times New Roman"/>
          <w:color w:val="000000" w:themeColor="text1"/>
          <w:lang w:eastAsia="ja-JP"/>
        </w:rPr>
        <w:t xml:space="preserve">and </w:t>
      </w:r>
      <w:proofErr w:type="spellStart"/>
      <w:r w:rsidRPr="00514961">
        <w:rPr>
          <w:rFonts w:ascii="Times New Roman" w:eastAsia="Times New Roman" w:hAnsi="Times New Roman" w:cs="Times New Roman"/>
          <w:color w:val="000000" w:themeColor="text1"/>
          <w:lang w:eastAsia="ja-JP"/>
        </w:rPr>
        <w:t>Trusson</w:t>
      </w:r>
      <w:proofErr w:type="spellEnd"/>
      <w:r w:rsidRPr="00514961">
        <w:rPr>
          <w:rFonts w:ascii="Times New Roman" w:eastAsia="Times New Roman" w:hAnsi="Times New Roman" w:cs="Times New Roman"/>
          <w:color w:val="000000" w:themeColor="text1"/>
          <w:lang w:eastAsia="ja-JP"/>
        </w:rPr>
        <w:t xml:space="preserve">, C. (2022), “‘It's so fake’: Identity performances and cynicism within a people analytics team”, </w:t>
      </w:r>
      <w:r w:rsidRPr="00514961">
        <w:rPr>
          <w:rFonts w:ascii="Times New Roman" w:eastAsia="Times New Roman" w:hAnsi="Times New Roman" w:cs="Times New Roman"/>
          <w:i/>
          <w:iCs/>
          <w:color w:val="000000" w:themeColor="text1"/>
          <w:lang w:eastAsia="ja-JP"/>
        </w:rPr>
        <w:t>Human Resource Management Journal</w:t>
      </w:r>
      <w:r w:rsidRPr="00514961">
        <w:rPr>
          <w:rFonts w:ascii="Times New Roman" w:eastAsia="Times New Roman" w:hAnsi="Times New Roman" w:cs="Times New Roman"/>
          <w:color w:val="000000" w:themeColor="text1"/>
          <w:lang w:eastAsia="ja-JP"/>
        </w:rPr>
        <w:t xml:space="preserve">, Vol. 32 No.3, pp. 524-539,  </w:t>
      </w:r>
      <w:proofErr w:type="spellStart"/>
      <w:r w:rsidRPr="00514961">
        <w:rPr>
          <w:rFonts w:ascii="Times New Roman" w:eastAsia="Times New Roman" w:hAnsi="Times New Roman" w:cs="Times New Roman"/>
          <w:color w:val="000000" w:themeColor="text1"/>
          <w:lang w:eastAsia="ja-JP"/>
        </w:rPr>
        <w:t>doi</w:t>
      </w:r>
      <w:proofErr w:type="spellEnd"/>
      <w:r w:rsidRPr="00514961">
        <w:rPr>
          <w:rFonts w:ascii="Times New Roman" w:eastAsia="Times New Roman" w:hAnsi="Times New Roman" w:cs="Times New Roman"/>
          <w:color w:val="000000" w:themeColor="text1"/>
          <w:lang w:eastAsia="ja-JP"/>
        </w:rPr>
        <w:t>:</w:t>
      </w:r>
      <w:r w:rsidRPr="00514961">
        <w:rPr>
          <w:rFonts w:ascii="Times New Roman" w:hAnsi="Times New Roman" w:cs="Times New Roman"/>
          <w:color w:val="000000" w:themeColor="text1"/>
        </w:rPr>
        <w:t xml:space="preserve"> </w:t>
      </w:r>
      <w:hyperlink r:id="rId50" w:history="1">
        <w:r w:rsidRPr="00514961">
          <w:rPr>
            <w:rStyle w:val="Hyperlink"/>
            <w:rFonts w:ascii="Times New Roman" w:hAnsi="Times New Roman" w:cs="Times New Roman"/>
            <w:color w:val="000000" w:themeColor="text1"/>
          </w:rPr>
          <w:t>10.1111/1748-8583.12412</w:t>
        </w:r>
      </w:hyperlink>
      <w:r w:rsidRPr="00514961">
        <w:rPr>
          <w:rFonts w:ascii="Times New Roman" w:hAnsi="Times New Roman" w:cs="Times New Roman"/>
          <w:color w:val="000000" w:themeColor="text1"/>
        </w:rPr>
        <w:t>.</w:t>
      </w:r>
    </w:p>
    <w:p w14:paraId="46D889D6"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Kambur</w:t>
      </w:r>
      <w:proofErr w:type="spellEnd"/>
      <w:r w:rsidRPr="00514961">
        <w:rPr>
          <w:rFonts w:ascii="Times New Roman" w:hAnsi="Times New Roman" w:cs="Times New Roman"/>
          <w:color w:val="000000" w:themeColor="text1"/>
        </w:rPr>
        <w:t xml:space="preserve">, E. and Yildirim, T. (2023), “From traditional to smart human resources management”, </w:t>
      </w:r>
      <w:r w:rsidRPr="00514961">
        <w:rPr>
          <w:rFonts w:ascii="Times New Roman" w:hAnsi="Times New Roman" w:cs="Times New Roman"/>
          <w:i/>
          <w:iCs/>
          <w:color w:val="000000" w:themeColor="text1"/>
        </w:rPr>
        <w:t>International Journal of Manpower</w:t>
      </w:r>
      <w:r w:rsidRPr="00514961">
        <w:rPr>
          <w:rFonts w:ascii="Times New Roman" w:hAnsi="Times New Roman" w:cs="Times New Roman"/>
          <w:color w:val="000000" w:themeColor="text1"/>
        </w:rPr>
        <w:t xml:space="preserve">, Vol. 44 No. 3, pp. 422-452,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51" w:history="1">
        <w:r w:rsidRPr="00514961">
          <w:rPr>
            <w:rStyle w:val="Hyperlink"/>
            <w:rFonts w:ascii="Times New Roman" w:hAnsi="Times New Roman" w:cs="Times New Roman"/>
            <w:color w:val="000000" w:themeColor="text1"/>
          </w:rPr>
          <w:t>10.1108/IJM-10-2021-0622</w:t>
        </w:r>
      </w:hyperlink>
      <w:r w:rsidRPr="00514961">
        <w:rPr>
          <w:rFonts w:ascii="Times New Roman" w:hAnsi="Times New Roman" w:cs="Times New Roman"/>
          <w:color w:val="000000" w:themeColor="text1"/>
        </w:rPr>
        <w:t>.</w:t>
      </w:r>
    </w:p>
    <w:p w14:paraId="7C2CA497"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Katz, D. and Kahn, R.L. (1969), “Common characteristics of open systems”. </w:t>
      </w:r>
      <w:r w:rsidRPr="00514961">
        <w:rPr>
          <w:rFonts w:ascii="Times New Roman" w:hAnsi="Times New Roman" w:cs="Times New Roman"/>
          <w:i/>
          <w:iCs/>
          <w:color w:val="000000" w:themeColor="text1"/>
        </w:rPr>
        <w:t>Systems thinking</w:t>
      </w:r>
      <w:r w:rsidRPr="00514961">
        <w:rPr>
          <w:rFonts w:ascii="Times New Roman" w:hAnsi="Times New Roman" w:cs="Times New Roman"/>
          <w:color w:val="000000" w:themeColor="text1"/>
        </w:rPr>
        <w:t xml:space="preserve">, Vol 2, pp. 86-104. </w:t>
      </w:r>
    </w:p>
    <w:p w14:paraId="57B32A7E"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Kaur, S. and Kaur, G. (2022), “Human resource practices, employee competencies and firm performance: a 2-1-2 multilevel mediational analysis”,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xml:space="preserve">, Vol. 51 No. 3, pp. 1100-1119,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52" w:tooltip="DOI: https://doi.org/10.1108/PR-08-2020-0609" w:history="1">
        <w:r w:rsidRPr="00514961">
          <w:rPr>
            <w:rStyle w:val="Hyperlink"/>
            <w:rFonts w:ascii="Times New Roman" w:hAnsi="Times New Roman" w:cs="Times New Roman"/>
            <w:color w:val="000000" w:themeColor="text1"/>
            <w:shd w:val="clear" w:color="auto" w:fill="FFFFFF"/>
          </w:rPr>
          <w:t>10.1108/PR-08-2020-0609</w:t>
        </w:r>
      </w:hyperlink>
    </w:p>
    <w:p w14:paraId="0F72045C"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Koljonen, T. and Chan, C.K. (2023), “Balancing professional autonomy and managerial goals amid broad technology adoption pressures: </w:t>
      </w:r>
      <w:proofErr w:type="spellStart"/>
      <w:r w:rsidRPr="00514961">
        <w:rPr>
          <w:rFonts w:ascii="Times New Roman" w:hAnsi="Times New Roman" w:cs="Times New Roman"/>
          <w:color w:val="000000" w:themeColor="text1"/>
        </w:rPr>
        <w:t>intraprofessional</w:t>
      </w:r>
      <w:proofErr w:type="spellEnd"/>
      <w:r w:rsidRPr="00514961">
        <w:rPr>
          <w:rFonts w:ascii="Times New Roman" w:hAnsi="Times New Roman" w:cs="Times New Roman"/>
          <w:color w:val="000000" w:themeColor="text1"/>
        </w:rPr>
        <w:t xml:space="preserve"> segmentation at a Finnish school”, </w:t>
      </w:r>
      <w:r w:rsidRPr="00514961">
        <w:rPr>
          <w:rFonts w:ascii="Times New Roman" w:hAnsi="Times New Roman" w:cs="Times New Roman"/>
          <w:i/>
          <w:iCs/>
          <w:color w:val="000000" w:themeColor="text1"/>
        </w:rPr>
        <w:t>Academy of Management Journal</w:t>
      </w:r>
      <w:r w:rsidRPr="00514961">
        <w:rPr>
          <w:rFonts w:ascii="Times New Roman" w:hAnsi="Times New Roman" w:cs="Times New Roman"/>
          <w:color w:val="000000" w:themeColor="text1"/>
        </w:rPr>
        <w:t xml:space="preserve">, Vol. 67 No. 3, pp. 98-828,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53" w:history="1">
        <w:r w:rsidRPr="00514961">
          <w:rPr>
            <w:rStyle w:val="Hyperlink"/>
            <w:rFonts w:ascii="Times New Roman" w:hAnsi="Times New Roman" w:cs="Times New Roman"/>
            <w:color w:val="000000" w:themeColor="text1"/>
          </w:rPr>
          <w:t>10.5465/amj.2022.1093</w:t>
        </w:r>
      </w:hyperlink>
      <w:r w:rsidRPr="00514961">
        <w:rPr>
          <w:rFonts w:ascii="Times New Roman" w:hAnsi="Times New Roman" w:cs="Times New Roman"/>
          <w:color w:val="000000" w:themeColor="text1"/>
        </w:rPr>
        <w:t>.</w:t>
      </w:r>
    </w:p>
    <w:p w14:paraId="241DF612"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Lathabhavan</w:t>
      </w:r>
      <w:proofErr w:type="spellEnd"/>
      <w:r w:rsidRPr="00514961">
        <w:rPr>
          <w:rFonts w:ascii="Times New Roman" w:hAnsi="Times New Roman" w:cs="Times New Roman"/>
          <w:color w:val="000000" w:themeColor="text1"/>
        </w:rPr>
        <w:t>, R. (2024), “Mental well-being through HR analytics: investigating an employee supportive framework”.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xml:space="preserve">, Vol. 53 No. 5, pp. 1110-1128,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54" w:tooltip="DOI: https://doi.org/10.1108/PR-11-2022-0836" w:history="1">
        <w:r w:rsidRPr="00514961">
          <w:rPr>
            <w:rStyle w:val="Hyperlink"/>
            <w:rFonts w:ascii="Times New Roman" w:hAnsi="Times New Roman" w:cs="Times New Roman"/>
            <w:color w:val="000000" w:themeColor="text1"/>
          </w:rPr>
          <w:t>10.1108/PR-11-2022-0836</w:t>
        </w:r>
      </w:hyperlink>
      <w:r w:rsidRPr="00514961">
        <w:rPr>
          <w:rFonts w:ascii="Times New Roman" w:hAnsi="Times New Roman" w:cs="Times New Roman"/>
          <w:color w:val="000000" w:themeColor="text1"/>
        </w:rPr>
        <w:t xml:space="preserve">. </w:t>
      </w:r>
    </w:p>
    <w:p w14:paraId="2C75D04E"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Lawler, E.E. and Mohrman, S.A. (2003), “HR as a strategic partner: what does it take to make it happen?”, </w:t>
      </w:r>
      <w:r w:rsidRPr="00514961">
        <w:rPr>
          <w:rFonts w:ascii="Times New Roman" w:hAnsi="Times New Roman" w:cs="Times New Roman"/>
          <w:i/>
          <w:iCs/>
          <w:color w:val="000000" w:themeColor="text1"/>
        </w:rPr>
        <w:t>Human Resource Planning</w:t>
      </w:r>
      <w:r w:rsidRPr="00514961">
        <w:rPr>
          <w:rFonts w:ascii="Times New Roman" w:hAnsi="Times New Roman" w:cs="Times New Roman"/>
          <w:color w:val="000000" w:themeColor="text1"/>
        </w:rPr>
        <w:t>, Vol. 26 No. 3, pp.15-29.</w:t>
      </w:r>
    </w:p>
    <w:p w14:paraId="3EC509EA" w14:textId="77777777" w:rsidR="00D87C00" w:rsidRPr="00514961" w:rsidRDefault="00D87C00" w:rsidP="00D01323">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Levenson, A. (2018), “Using workforce analytics to improve strategy execution”, </w:t>
      </w:r>
      <w:r w:rsidRPr="00514961">
        <w:rPr>
          <w:rFonts w:ascii="Times New Roman" w:hAnsi="Times New Roman" w:cs="Times New Roman"/>
          <w:i/>
          <w:iCs/>
          <w:color w:val="000000" w:themeColor="text1"/>
        </w:rPr>
        <w:t>Human Resource Management</w:t>
      </w:r>
      <w:r w:rsidRPr="00514961">
        <w:rPr>
          <w:rFonts w:ascii="Times New Roman" w:hAnsi="Times New Roman" w:cs="Times New Roman"/>
          <w:color w:val="000000" w:themeColor="text1"/>
        </w:rPr>
        <w:t xml:space="preserve">, Vol. 57 No. 3, pp. 685-700,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55" w:history="1">
        <w:r w:rsidRPr="00514961">
          <w:rPr>
            <w:rStyle w:val="Hyperlink"/>
            <w:rFonts w:ascii="Times New Roman" w:hAnsi="Times New Roman" w:cs="Times New Roman"/>
            <w:color w:val="000000" w:themeColor="text1"/>
          </w:rPr>
          <w:t>10.1002/hrm.21850</w:t>
        </w:r>
      </w:hyperlink>
      <w:r w:rsidRPr="00514961">
        <w:rPr>
          <w:rFonts w:ascii="Times New Roman" w:hAnsi="Times New Roman" w:cs="Times New Roman"/>
          <w:color w:val="000000" w:themeColor="text1"/>
        </w:rPr>
        <w:t>.</w:t>
      </w:r>
    </w:p>
    <w:p w14:paraId="281A3E16" w14:textId="77777777" w:rsidR="00D87C00" w:rsidRPr="00514961" w:rsidRDefault="00D87C00" w:rsidP="00D01323">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Malterud</w:t>
      </w:r>
      <w:proofErr w:type="spellEnd"/>
      <w:r w:rsidRPr="00514961">
        <w:rPr>
          <w:rFonts w:ascii="Times New Roman" w:hAnsi="Times New Roman" w:cs="Times New Roman"/>
          <w:color w:val="000000" w:themeColor="text1"/>
        </w:rPr>
        <w:t>, K., Siersma, V. D. and Guassora, A. D. (2016), “Sample size in qualitative interview studies: guided by information power”, </w:t>
      </w:r>
      <w:r w:rsidRPr="00514961">
        <w:rPr>
          <w:rFonts w:ascii="Times New Roman" w:hAnsi="Times New Roman" w:cs="Times New Roman"/>
          <w:i/>
          <w:iCs/>
          <w:color w:val="000000" w:themeColor="text1"/>
        </w:rPr>
        <w:t>Qualitative health research</w:t>
      </w:r>
      <w:r w:rsidRPr="00514961">
        <w:rPr>
          <w:rFonts w:ascii="Times New Roman" w:hAnsi="Times New Roman" w:cs="Times New Roman"/>
          <w:color w:val="000000" w:themeColor="text1"/>
        </w:rPr>
        <w:t xml:space="preserve">, Vol. 26 No. 13, pp. 1753-1760,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56" w:history="1">
        <w:r w:rsidRPr="00514961">
          <w:rPr>
            <w:rStyle w:val="Hyperlink"/>
            <w:rFonts w:ascii="Times New Roman" w:hAnsi="Times New Roman" w:cs="Times New Roman"/>
            <w:color w:val="000000" w:themeColor="text1"/>
            <w:shd w:val="clear" w:color="auto" w:fill="FFFFFF"/>
          </w:rPr>
          <w:t>10.1177/1049732315617444</w:t>
        </w:r>
      </w:hyperlink>
    </w:p>
    <w:p w14:paraId="11CC90EF" w14:textId="77777777" w:rsidR="00D87C00" w:rsidRPr="00514961" w:rsidRDefault="00D87C00" w:rsidP="00944F8F">
      <w:pPr>
        <w:ind w:hanging="709"/>
        <w:rPr>
          <w:rFonts w:ascii="Times New Roman" w:hAnsi="Times New Roman" w:cs="Times New Roman"/>
          <w:color w:val="000000" w:themeColor="text1"/>
        </w:rPr>
      </w:pPr>
      <w:r w:rsidRPr="00514961">
        <w:rPr>
          <w:rFonts w:ascii="Times New Roman" w:hAnsi="Times New Roman" w:cs="Times New Roman"/>
          <w:color w:val="000000" w:themeColor="text1"/>
        </w:rPr>
        <w:t>Marler, J. H. and Boudreau, J. W. (2016), « An evidence-based review of HR Analytics”, </w:t>
      </w:r>
      <w:r w:rsidRPr="00514961">
        <w:rPr>
          <w:rFonts w:ascii="Times New Roman" w:hAnsi="Times New Roman" w:cs="Times New Roman"/>
          <w:i/>
          <w:iCs/>
          <w:color w:val="000000" w:themeColor="text1"/>
        </w:rPr>
        <w:t>The International Journal of Human Resource Management,</w:t>
      </w:r>
      <w:r w:rsidRPr="00514961">
        <w:rPr>
          <w:rFonts w:ascii="Times New Roman" w:hAnsi="Times New Roman" w:cs="Times New Roman"/>
          <w:color w:val="000000" w:themeColor="text1"/>
        </w:rPr>
        <w:t xml:space="preserve"> Vol. 28 No. 1, pp. 3-26. ,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0.1080/09585192.2016.1244699.</w:t>
      </w:r>
    </w:p>
    <w:p w14:paraId="6FE0EA7A"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McCartney, S. and Fu, N. (2022), “Promise versus reality: a systematic review of the ongoing debates in people analytics”, </w:t>
      </w:r>
      <w:r w:rsidRPr="00514961">
        <w:rPr>
          <w:rFonts w:ascii="Times New Roman" w:hAnsi="Times New Roman" w:cs="Times New Roman"/>
          <w:i/>
          <w:iCs/>
          <w:color w:val="000000" w:themeColor="text1"/>
        </w:rPr>
        <w:t>Journal of Organizational Effectiveness: People and Performance</w:t>
      </w:r>
      <w:r w:rsidRPr="00514961">
        <w:rPr>
          <w:rFonts w:ascii="Times New Roman" w:hAnsi="Times New Roman" w:cs="Times New Roman"/>
          <w:color w:val="000000" w:themeColor="text1"/>
        </w:rPr>
        <w:t xml:space="preserve">, Vol. 9 No. 2, pp. 281-311,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57" w:history="1">
        <w:r w:rsidRPr="00514961">
          <w:rPr>
            <w:rStyle w:val="Hyperlink"/>
            <w:rFonts w:ascii="Times New Roman" w:hAnsi="Times New Roman" w:cs="Times New Roman"/>
            <w:color w:val="000000" w:themeColor="text1"/>
          </w:rPr>
          <w:t>10.1108/JOEPP-01-2021-0013</w:t>
        </w:r>
      </w:hyperlink>
      <w:r w:rsidRPr="00514961">
        <w:rPr>
          <w:rFonts w:ascii="Times New Roman" w:hAnsi="Times New Roman" w:cs="Times New Roman"/>
          <w:color w:val="000000" w:themeColor="text1"/>
        </w:rPr>
        <w:t>.</w:t>
      </w:r>
    </w:p>
    <w:p w14:paraId="2290395E"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McCartney, S., Murphy, C., and </w:t>
      </w:r>
      <w:proofErr w:type="spellStart"/>
      <w:r w:rsidRPr="00514961">
        <w:rPr>
          <w:rFonts w:ascii="Times New Roman" w:hAnsi="Times New Roman" w:cs="Times New Roman"/>
          <w:color w:val="000000" w:themeColor="text1"/>
        </w:rPr>
        <w:t>Mccarthy</w:t>
      </w:r>
      <w:proofErr w:type="spellEnd"/>
      <w:r w:rsidRPr="00514961">
        <w:rPr>
          <w:rFonts w:ascii="Times New Roman" w:hAnsi="Times New Roman" w:cs="Times New Roman"/>
          <w:color w:val="000000" w:themeColor="text1"/>
        </w:rPr>
        <w:t xml:space="preserve">, J. (2021), “21st century HR: a competency model for the emerging role of HR Analysts”,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xml:space="preserve">, Vol. 50 No. 6, pp. 1495-1513,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58" w:tooltip="DOI: https://doi.org/10.1108/PR-12-2019-0670" w:history="1">
        <w:r w:rsidRPr="00514961">
          <w:rPr>
            <w:rStyle w:val="Hyperlink"/>
            <w:rFonts w:ascii="Times New Roman" w:hAnsi="Times New Roman" w:cs="Times New Roman"/>
            <w:color w:val="000000" w:themeColor="text1"/>
          </w:rPr>
          <w:t>10.1108/PR-12-2019-0670</w:t>
        </w:r>
      </w:hyperlink>
      <w:r w:rsidRPr="00514961">
        <w:rPr>
          <w:rStyle w:val="Hyperlink"/>
          <w:rFonts w:ascii="Times New Roman" w:hAnsi="Times New Roman" w:cs="Times New Roman"/>
          <w:color w:val="000000" w:themeColor="text1"/>
        </w:rPr>
        <w:t>.</w:t>
      </w:r>
    </w:p>
    <w:p w14:paraId="11F585F8"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Miles, M. B., Huberman, A. M., and Saldana, J. (2014), </w:t>
      </w:r>
      <w:r w:rsidRPr="00514961">
        <w:rPr>
          <w:rFonts w:ascii="Times New Roman" w:hAnsi="Times New Roman" w:cs="Times New Roman"/>
          <w:i/>
          <w:iCs/>
          <w:color w:val="000000" w:themeColor="text1"/>
        </w:rPr>
        <w:t>Qualitative data analysis: A methods sourcebook (3rd ed.)</w:t>
      </w:r>
      <w:r w:rsidRPr="00514961">
        <w:rPr>
          <w:rFonts w:ascii="Times New Roman" w:hAnsi="Times New Roman" w:cs="Times New Roman"/>
          <w:color w:val="000000" w:themeColor="text1"/>
        </w:rPr>
        <w:t xml:space="preserve">. California: Sage Publications. </w:t>
      </w:r>
    </w:p>
    <w:p w14:paraId="13214520"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Minbaeva</w:t>
      </w:r>
      <w:proofErr w:type="spellEnd"/>
      <w:r w:rsidRPr="00514961">
        <w:rPr>
          <w:rFonts w:ascii="Times New Roman" w:hAnsi="Times New Roman" w:cs="Times New Roman"/>
          <w:color w:val="000000" w:themeColor="text1"/>
        </w:rPr>
        <w:t xml:space="preserve">, D.B. (2018), “Building credible human capital analytics for organizational competitive advantage”, </w:t>
      </w:r>
      <w:r w:rsidRPr="00514961">
        <w:rPr>
          <w:rFonts w:ascii="Times New Roman" w:hAnsi="Times New Roman" w:cs="Times New Roman"/>
          <w:i/>
          <w:iCs/>
          <w:color w:val="000000" w:themeColor="text1"/>
        </w:rPr>
        <w:t>Human Resource Management</w:t>
      </w:r>
      <w:r w:rsidRPr="00514961">
        <w:rPr>
          <w:rFonts w:ascii="Times New Roman" w:hAnsi="Times New Roman" w:cs="Times New Roman"/>
          <w:color w:val="000000" w:themeColor="text1"/>
        </w:rPr>
        <w:t xml:space="preserve">, Vol. 57 No. 3, pp. 701-713,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59" w:history="1">
        <w:r w:rsidRPr="00514961">
          <w:rPr>
            <w:rStyle w:val="Hyperlink"/>
            <w:rFonts w:ascii="Times New Roman" w:hAnsi="Times New Roman" w:cs="Times New Roman"/>
            <w:color w:val="000000" w:themeColor="text1"/>
          </w:rPr>
          <w:t>10.1002/hrm.21848</w:t>
        </w:r>
      </w:hyperlink>
      <w:r w:rsidRPr="00514961">
        <w:rPr>
          <w:rFonts w:ascii="Times New Roman" w:hAnsi="Times New Roman" w:cs="Times New Roman"/>
          <w:color w:val="000000" w:themeColor="text1"/>
        </w:rPr>
        <w:t>.</w:t>
      </w:r>
    </w:p>
    <w:p w14:paraId="7E65A1C8"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Moustakas, C. (1994), </w:t>
      </w:r>
      <w:r w:rsidRPr="00514961">
        <w:rPr>
          <w:rFonts w:ascii="Times New Roman" w:hAnsi="Times New Roman" w:cs="Times New Roman"/>
          <w:i/>
          <w:iCs/>
          <w:color w:val="000000" w:themeColor="text1"/>
        </w:rPr>
        <w:t>Phenomenological research methods</w:t>
      </w:r>
      <w:r w:rsidRPr="00514961">
        <w:rPr>
          <w:rFonts w:ascii="Times New Roman" w:hAnsi="Times New Roman" w:cs="Times New Roman"/>
          <w:color w:val="000000" w:themeColor="text1"/>
        </w:rPr>
        <w:t>. London: Sage Publications.</w:t>
      </w:r>
    </w:p>
    <w:p w14:paraId="1BFC6899"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O’Kane, P., Smith, A., and Lerman, M. P. (2021), “Building transparency and trustworthiness in inductive research through computer-aided qualitative data analysis </w:t>
      </w:r>
      <w:r w:rsidRPr="00514961">
        <w:rPr>
          <w:rFonts w:ascii="Times New Roman" w:hAnsi="Times New Roman" w:cs="Times New Roman"/>
          <w:color w:val="000000" w:themeColor="text1"/>
        </w:rPr>
        <w:lastRenderedPageBreak/>
        <w:t>software”. </w:t>
      </w:r>
      <w:r w:rsidRPr="00514961">
        <w:rPr>
          <w:rFonts w:ascii="Times New Roman" w:hAnsi="Times New Roman" w:cs="Times New Roman"/>
          <w:i/>
          <w:iCs/>
          <w:color w:val="000000" w:themeColor="text1"/>
        </w:rPr>
        <w:t>Organizational Research Methods</w:t>
      </w:r>
      <w:r w:rsidRPr="00514961">
        <w:rPr>
          <w:rFonts w:ascii="Times New Roman" w:hAnsi="Times New Roman" w:cs="Times New Roman"/>
          <w:color w:val="000000" w:themeColor="text1"/>
        </w:rPr>
        <w:t xml:space="preserve">, Vol. 24 No. 1, pp. 104-139,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60" w:history="1">
        <w:r w:rsidRPr="00514961">
          <w:rPr>
            <w:rStyle w:val="Hyperlink"/>
            <w:rFonts w:ascii="Times New Roman" w:hAnsi="Times New Roman" w:cs="Times New Roman"/>
            <w:color w:val="000000" w:themeColor="text1"/>
          </w:rPr>
          <w:t>10.1177/1094428119865016</w:t>
        </w:r>
      </w:hyperlink>
      <w:r w:rsidRPr="00514961">
        <w:rPr>
          <w:rStyle w:val="Hyperlink"/>
          <w:rFonts w:ascii="Times New Roman" w:hAnsi="Times New Roman" w:cs="Times New Roman"/>
          <w:color w:val="000000" w:themeColor="text1"/>
        </w:rPr>
        <w:t>.</w:t>
      </w:r>
    </w:p>
    <w:p w14:paraId="3D45817C"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Olawoyin</w:t>
      </w:r>
      <w:proofErr w:type="spellEnd"/>
      <w:r w:rsidRPr="00514961">
        <w:rPr>
          <w:rFonts w:ascii="Times New Roman" w:hAnsi="Times New Roman" w:cs="Times New Roman"/>
          <w:color w:val="000000" w:themeColor="text1"/>
        </w:rPr>
        <w:t xml:space="preserve">, F.S., Islam, M.A. and </w:t>
      </w:r>
      <w:proofErr w:type="spellStart"/>
      <w:r w:rsidRPr="00514961">
        <w:rPr>
          <w:rFonts w:ascii="Times New Roman" w:hAnsi="Times New Roman" w:cs="Times New Roman"/>
          <w:color w:val="000000" w:themeColor="text1"/>
        </w:rPr>
        <w:t>Owolewa</w:t>
      </w:r>
      <w:proofErr w:type="spellEnd"/>
      <w:r w:rsidRPr="00514961">
        <w:rPr>
          <w:rFonts w:ascii="Times New Roman" w:hAnsi="Times New Roman" w:cs="Times New Roman"/>
          <w:color w:val="000000" w:themeColor="text1"/>
        </w:rPr>
        <w:t xml:space="preserve">, M. (2024), “Unlocking the Potential of HR Analytics in Mexican Organisations: An Analysis of Challenges and Opportunities”, In: </w:t>
      </w:r>
      <w:r w:rsidRPr="00514961">
        <w:rPr>
          <w:rFonts w:ascii="Times New Roman" w:hAnsi="Times New Roman" w:cs="Times New Roman"/>
          <w:i/>
          <w:iCs/>
          <w:color w:val="000000" w:themeColor="text1"/>
        </w:rPr>
        <w:t xml:space="preserve">Adekoya, O.D., Mordi, C., </w:t>
      </w:r>
      <w:proofErr w:type="spellStart"/>
      <w:r w:rsidRPr="00514961">
        <w:rPr>
          <w:rFonts w:ascii="Times New Roman" w:hAnsi="Times New Roman" w:cs="Times New Roman"/>
          <w:i/>
          <w:iCs/>
          <w:color w:val="000000" w:themeColor="text1"/>
        </w:rPr>
        <w:t>Ajonbadi</w:t>
      </w:r>
      <w:proofErr w:type="spellEnd"/>
      <w:r w:rsidRPr="00514961">
        <w:rPr>
          <w:rFonts w:ascii="Times New Roman" w:hAnsi="Times New Roman" w:cs="Times New Roman"/>
          <w:i/>
          <w:iCs/>
          <w:color w:val="000000" w:themeColor="text1"/>
        </w:rPr>
        <w:t xml:space="preserve">, H.A. (eds) HRM, Artificial Intelligence and the Future of Work. </w:t>
      </w:r>
      <w:r w:rsidRPr="00514961">
        <w:rPr>
          <w:rFonts w:ascii="Times New Roman" w:hAnsi="Times New Roman" w:cs="Times New Roman"/>
          <w:color w:val="000000" w:themeColor="text1"/>
        </w:rPr>
        <w:t xml:space="preserve">Palgrave Macmillan, Cham,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10.1007/978-3-031-62369-1_10</w:t>
      </w:r>
    </w:p>
    <w:p w14:paraId="2E854BF6" w14:textId="77777777" w:rsidR="00D87C00" w:rsidRPr="00514961" w:rsidRDefault="00D87C00" w:rsidP="00944F8F">
      <w:pPr>
        <w:ind w:hanging="720"/>
        <w:rPr>
          <w:rFonts w:ascii="Times New Roman" w:hAnsi="Times New Roman" w:cs="Times New Roman"/>
          <w:color w:val="000000" w:themeColor="text1"/>
          <w:lang w:val="en-GB"/>
        </w:rPr>
      </w:pPr>
      <w:proofErr w:type="spellStart"/>
      <w:r w:rsidRPr="00514961">
        <w:rPr>
          <w:rFonts w:ascii="Times New Roman" w:hAnsi="Times New Roman" w:cs="Times New Roman"/>
          <w:color w:val="000000" w:themeColor="text1"/>
        </w:rPr>
        <w:t>Ousghir</w:t>
      </w:r>
      <w:proofErr w:type="spellEnd"/>
      <w:r w:rsidRPr="00514961">
        <w:rPr>
          <w:rFonts w:ascii="Times New Roman" w:hAnsi="Times New Roman" w:cs="Times New Roman"/>
          <w:color w:val="000000" w:themeColor="text1"/>
        </w:rPr>
        <w:t xml:space="preserve">, S., </w:t>
      </w:r>
      <w:proofErr w:type="spellStart"/>
      <w:r w:rsidRPr="00514961">
        <w:rPr>
          <w:rFonts w:ascii="Times New Roman" w:hAnsi="Times New Roman" w:cs="Times New Roman"/>
          <w:color w:val="000000" w:themeColor="text1"/>
        </w:rPr>
        <w:t>Benhmama</w:t>
      </w:r>
      <w:proofErr w:type="spellEnd"/>
      <w:r w:rsidRPr="00514961">
        <w:rPr>
          <w:rFonts w:ascii="Times New Roman" w:hAnsi="Times New Roman" w:cs="Times New Roman"/>
          <w:color w:val="000000" w:themeColor="text1"/>
        </w:rPr>
        <w:t>, A. and Sabiri, B. (2024, May), “HR Team Performance in the Realm of AI-HRM: A Case Study of Moroccan Small and Medium Companies”. In </w:t>
      </w:r>
      <w:r w:rsidRPr="00514961">
        <w:rPr>
          <w:rFonts w:ascii="Times New Roman" w:hAnsi="Times New Roman" w:cs="Times New Roman"/>
          <w:i/>
          <w:iCs/>
          <w:color w:val="000000" w:themeColor="text1"/>
        </w:rPr>
        <w:t>International Conference on Digital Technologies and Applications</w:t>
      </w:r>
      <w:r w:rsidRPr="00514961">
        <w:rPr>
          <w:rFonts w:ascii="Times New Roman" w:hAnsi="Times New Roman" w:cs="Times New Roman"/>
          <w:color w:val="000000" w:themeColor="text1"/>
        </w:rPr>
        <w:t> (pp. 202-211)</w:t>
      </w:r>
      <w:r w:rsidRPr="00514961">
        <w:rPr>
          <w:rFonts w:ascii="Times New Roman" w:hAnsi="Times New Roman" w:cs="Times New Roman"/>
          <w:i/>
          <w:iCs/>
          <w:color w:val="000000" w:themeColor="text1"/>
        </w:rPr>
        <w:t xml:space="preserve">. </w:t>
      </w:r>
      <w:r w:rsidRPr="00514961">
        <w:rPr>
          <w:rFonts w:ascii="Times New Roman" w:hAnsi="Times New Roman" w:cs="Times New Roman"/>
          <w:color w:val="000000" w:themeColor="text1"/>
        </w:rPr>
        <w:t>Cham: Springer Nature Switzerland.</w:t>
      </w:r>
    </w:p>
    <w:p w14:paraId="4ABFF502"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Parameshwar, S. (2005), “Spiritual leadership through ego-transcendence: Exceptional responses to challenging circumstances”, </w:t>
      </w:r>
      <w:r w:rsidRPr="00514961">
        <w:rPr>
          <w:rFonts w:ascii="Times New Roman" w:hAnsi="Times New Roman" w:cs="Times New Roman"/>
          <w:i/>
          <w:iCs/>
          <w:color w:val="000000" w:themeColor="text1"/>
        </w:rPr>
        <w:t>The Leadership Quarterly</w:t>
      </w:r>
      <w:r w:rsidRPr="00514961">
        <w:rPr>
          <w:rFonts w:ascii="Times New Roman" w:hAnsi="Times New Roman" w:cs="Times New Roman"/>
          <w:color w:val="000000" w:themeColor="text1"/>
        </w:rPr>
        <w:t xml:space="preserve">, Vol. 16 No. 5, pp. 689–722,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61" w:tooltip="Persistent link using digital object identifier" w:history="1">
        <w:r w:rsidRPr="00514961">
          <w:rPr>
            <w:rStyle w:val="Hyperlink"/>
            <w:rFonts w:ascii="Times New Roman" w:hAnsi="Times New Roman" w:cs="Times New Roman"/>
            <w:color w:val="000000" w:themeColor="text1"/>
          </w:rPr>
          <w:t>10.1016/j.leaqua.2005.07.004</w:t>
        </w:r>
      </w:hyperlink>
      <w:r w:rsidRPr="00514961">
        <w:rPr>
          <w:rStyle w:val="Hyperlink"/>
          <w:rFonts w:ascii="Times New Roman" w:hAnsi="Times New Roman" w:cs="Times New Roman"/>
          <w:color w:val="000000" w:themeColor="text1"/>
        </w:rPr>
        <w:t>.</w:t>
      </w:r>
      <w:r w:rsidRPr="00514961">
        <w:rPr>
          <w:rFonts w:ascii="Times New Roman" w:hAnsi="Times New Roman" w:cs="Times New Roman"/>
          <w:color w:val="000000" w:themeColor="text1"/>
        </w:rPr>
        <w:t xml:space="preserve">  </w:t>
      </w:r>
    </w:p>
    <w:p w14:paraId="412722FF"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Pariona‐Cabrera, P., Cavanagh, J. and Halvorsen, B., (2023), “Examining the need for HR analytics to better manage and mitigate incidents of violence against nurses and personal care assistants in aged care”, </w:t>
      </w:r>
      <w:r w:rsidRPr="00514961">
        <w:rPr>
          <w:rFonts w:ascii="Times New Roman" w:hAnsi="Times New Roman" w:cs="Times New Roman"/>
          <w:i/>
          <w:iCs/>
          <w:color w:val="000000" w:themeColor="text1"/>
        </w:rPr>
        <w:t>Asia Pacific Journal of Human Resources</w:t>
      </w:r>
      <w:r w:rsidRPr="00514961">
        <w:rPr>
          <w:rFonts w:ascii="Times New Roman" w:hAnsi="Times New Roman" w:cs="Times New Roman"/>
          <w:color w:val="000000" w:themeColor="text1"/>
        </w:rPr>
        <w:t xml:space="preserve">, Vol. 61 No. 4, pp. 888-906,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62" w:history="1">
        <w:r w:rsidRPr="00514961">
          <w:rPr>
            <w:rStyle w:val="Hyperlink"/>
            <w:rFonts w:ascii="Times New Roman" w:hAnsi="Times New Roman" w:cs="Times New Roman"/>
            <w:color w:val="000000" w:themeColor="text1"/>
          </w:rPr>
          <w:t>10.1111/1744-7941.12361</w:t>
        </w:r>
      </w:hyperlink>
      <w:r w:rsidRPr="00514961">
        <w:rPr>
          <w:rFonts w:ascii="Times New Roman" w:hAnsi="Times New Roman" w:cs="Times New Roman"/>
          <w:color w:val="000000" w:themeColor="text1"/>
        </w:rPr>
        <w:t>.</w:t>
      </w:r>
    </w:p>
    <w:p w14:paraId="15765F3D"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Patton, M. Q. (2002), </w:t>
      </w:r>
      <w:r w:rsidRPr="00514961">
        <w:rPr>
          <w:rFonts w:ascii="Times New Roman" w:hAnsi="Times New Roman" w:cs="Times New Roman"/>
          <w:i/>
          <w:iCs/>
          <w:color w:val="000000" w:themeColor="text1"/>
        </w:rPr>
        <w:t>Qualitative research &amp; evaluation methods (3rd ed.)</w:t>
      </w:r>
      <w:r w:rsidRPr="00514961">
        <w:rPr>
          <w:rFonts w:ascii="Times New Roman" w:hAnsi="Times New Roman" w:cs="Times New Roman"/>
          <w:color w:val="000000" w:themeColor="text1"/>
        </w:rPr>
        <w:t>. London: Sage Publications.</w:t>
      </w:r>
    </w:p>
    <w:p w14:paraId="79306F63" w14:textId="77777777" w:rsidR="00D87C00" w:rsidRPr="00514961" w:rsidRDefault="00D87C00" w:rsidP="00944F8F">
      <w:pPr>
        <w:ind w:hanging="720"/>
        <w:rPr>
          <w:rStyle w:val="Hyperlink"/>
          <w:rFonts w:ascii="Times New Roman" w:hAnsi="Times New Roman" w:cs="Times New Roman"/>
          <w:color w:val="000000" w:themeColor="text1"/>
        </w:rPr>
      </w:pPr>
      <w:r w:rsidRPr="00514961">
        <w:rPr>
          <w:rFonts w:ascii="Times New Roman" w:hAnsi="Times New Roman" w:cs="Times New Roman"/>
          <w:color w:val="000000" w:themeColor="text1"/>
        </w:rPr>
        <w:t xml:space="preserve">Peeters, T., Paauwe, J., and Van De </w:t>
      </w:r>
      <w:proofErr w:type="spellStart"/>
      <w:r w:rsidRPr="00514961">
        <w:rPr>
          <w:rFonts w:ascii="Times New Roman" w:hAnsi="Times New Roman" w:cs="Times New Roman"/>
          <w:color w:val="000000" w:themeColor="text1"/>
        </w:rPr>
        <w:t>Voorde</w:t>
      </w:r>
      <w:proofErr w:type="spellEnd"/>
      <w:r w:rsidRPr="00514961">
        <w:rPr>
          <w:rFonts w:ascii="Times New Roman" w:hAnsi="Times New Roman" w:cs="Times New Roman"/>
          <w:color w:val="000000" w:themeColor="text1"/>
        </w:rPr>
        <w:t>, K. (2020), “People analytics effectiveness: developing a framework”. </w:t>
      </w:r>
      <w:r w:rsidRPr="00514961">
        <w:rPr>
          <w:rFonts w:ascii="Times New Roman" w:hAnsi="Times New Roman" w:cs="Times New Roman"/>
          <w:i/>
          <w:iCs/>
          <w:color w:val="000000" w:themeColor="text1"/>
        </w:rPr>
        <w:t>Journal of Organizational Effectiveness: People and Performance, </w:t>
      </w:r>
      <w:r w:rsidRPr="00514961">
        <w:rPr>
          <w:rFonts w:ascii="Times New Roman" w:hAnsi="Times New Roman" w:cs="Times New Roman"/>
          <w:color w:val="000000" w:themeColor="text1"/>
        </w:rPr>
        <w:t xml:space="preserve">Vol. 7 No. 2, pp. 203-219,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63" w:tooltip="DOI: https://doi.org/10.1108/JOEPP-04-2020-0071" w:history="1">
        <w:r w:rsidRPr="00514961">
          <w:rPr>
            <w:rStyle w:val="Hyperlink"/>
            <w:rFonts w:ascii="Times New Roman" w:hAnsi="Times New Roman" w:cs="Times New Roman"/>
            <w:color w:val="000000" w:themeColor="text1"/>
          </w:rPr>
          <w:t>10.1108/JOEPP-04-2020-0071</w:t>
        </w:r>
      </w:hyperlink>
      <w:r w:rsidRPr="00514961">
        <w:rPr>
          <w:rStyle w:val="Hyperlink"/>
          <w:rFonts w:ascii="Times New Roman" w:hAnsi="Times New Roman" w:cs="Times New Roman"/>
          <w:color w:val="000000" w:themeColor="text1"/>
        </w:rPr>
        <w:t>.</w:t>
      </w:r>
    </w:p>
    <w:p w14:paraId="522E2D10" w14:textId="77777777" w:rsidR="00D87C00" w:rsidRPr="00514961" w:rsidRDefault="00D87C00" w:rsidP="00450F09">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Qamar, Y. and Samad, T.A. (2022). “Human resource analytics: a review and bibliometric analysis”,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xml:space="preserve">, Vol. 51 No. 3, pp. 251-283,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64" w:tooltip="DOI: https://doi.org/10.1108/PR-04-2020-0247" w:history="1">
        <w:r w:rsidRPr="00514961">
          <w:rPr>
            <w:rStyle w:val="Hyperlink"/>
            <w:rFonts w:ascii="Times New Roman" w:hAnsi="Times New Roman" w:cs="Times New Roman"/>
            <w:color w:val="000000" w:themeColor="text1"/>
          </w:rPr>
          <w:t>10.1108/PR-04-2020-0247</w:t>
        </w:r>
      </w:hyperlink>
      <w:r w:rsidRPr="00514961">
        <w:rPr>
          <w:rFonts w:ascii="Times New Roman" w:hAnsi="Times New Roman" w:cs="Times New Roman"/>
          <w:color w:val="000000" w:themeColor="text1"/>
        </w:rPr>
        <w:t>.</w:t>
      </w:r>
    </w:p>
    <w:p w14:paraId="5083A1A4"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Qamar, Y., Agrawal, R.K., Samad, T.A. and Jabbour, C.J.C. (2021), “When technology meets people: the interplay of artificial intelligence and human resource management”, </w:t>
      </w:r>
      <w:r w:rsidRPr="00514961">
        <w:rPr>
          <w:rFonts w:ascii="Times New Roman" w:hAnsi="Times New Roman" w:cs="Times New Roman"/>
          <w:i/>
          <w:iCs/>
          <w:color w:val="000000" w:themeColor="text1"/>
        </w:rPr>
        <w:t>Journal of Enterprise Information Management</w:t>
      </w:r>
      <w:r w:rsidRPr="00514961">
        <w:rPr>
          <w:rFonts w:ascii="Times New Roman" w:hAnsi="Times New Roman" w:cs="Times New Roman"/>
          <w:color w:val="000000" w:themeColor="text1"/>
        </w:rPr>
        <w:t xml:space="preserve">, Vol. 34 No. 5, pp. 1339-1370,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w:t>
      </w:r>
      <w:hyperlink r:id="rId65" w:tooltip="DOI: https://doi.org/10.1108/JEIM-11-2020-0436" w:history="1">
        <w:r w:rsidRPr="00514961">
          <w:rPr>
            <w:rStyle w:val="Hyperlink"/>
            <w:rFonts w:ascii="Times New Roman" w:hAnsi="Times New Roman" w:cs="Times New Roman"/>
            <w:color w:val="000000" w:themeColor="text1"/>
          </w:rPr>
          <w:t>10.1108/JEIM-11-2020-0436</w:t>
        </w:r>
      </w:hyperlink>
      <w:r w:rsidRPr="00514961">
        <w:rPr>
          <w:rFonts w:ascii="Times New Roman" w:hAnsi="Times New Roman" w:cs="Times New Roman"/>
          <w:color w:val="000000" w:themeColor="text1"/>
        </w:rPr>
        <w:t>.</w:t>
      </w:r>
    </w:p>
    <w:p w14:paraId="64DD00D2"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Ratnam, D.</w:t>
      </w:r>
      <w:r w:rsidRPr="00514961" w:rsidDel="003748FF">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 xml:space="preserve">S. and </w:t>
      </w:r>
      <w:r w:rsidRPr="00514961" w:rsidDel="003748FF">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 xml:space="preserve">Devi, </w:t>
      </w:r>
      <w:r w:rsidRPr="00514961" w:rsidDel="003748FF">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V.</w:t>
      </w:r>
      <w:r w:rsidRPr="00514961" w:rsidDel="003748FF">
        <w:rPr>
          <w:rFonts w:ascii="Times New Roman" w:hAnsi="Times New Roman" w:cs="Times New Roman"/>
          <w:color w:val="000000" w:themeColor="text1"/>
        </w:rPr>
        <w:t xml:space="preserve"> </w:t>
      </w:r>
      <w:r w:rsidRPr="00514961">
        <w:rPr>
          <w:rFonts w:ascii="Times New Roman" w:hAnsi="Times New Roman" w:cs="Times New Roman"/>
          <w:color w:val="000000" w:themeColor="text1"/>
        </w:rPr>
        <w:t>R. (2023), “Addressing impediments to HR analytics adoption: guide to HRD professionals”,  </w:t>
      </w:r>
      <w:r w:rsidRPr="00514961">
        <w:rPr>
          <w:rFonts w:ascii="Times New Roman" w:hAnsi="Times New Roman" w:cs="Times New Roman"/>
          <w:i/>
          <w:iCs/>
          <w:color w:val="000000" w:themeColor="text1"/>
        </w:rPr>
        <w:t>Human Resource Development International</w:t>
      </w:r>
      <w:r w:rsidRPr="00514961">
        <w:rPr>
          <w:rFonts w:ascii="Times New Roman" w:hAnsi="Times New Roman" w:cs="Times New Roman"/>
          <w:color w:val="000000" w:themeColor="text1"/>
        </w:rPr>
        <w:t xml:space="preserve">, Vol. 27 No. 1, pp. 142-151,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66" w:history="1">
        <w:r w:rsidRPr="00514961">
          <w:rPr>
            <w:rStyle w:val="Hyperlink"/>
            <w:rFonts w:ascii="Times New Roman" w:hAnsi="Times New Roman" w:cs="Times New Roman"/>
            <w:color w:val="000000" w:themeColor="text1"/>
          </w:rPr>
          <w:t>10.1080/13678868.2023.2195986</w:t>
        </w:r>
      </w:hyperlink>
      <w:r w:rsidRPr="00514961">
        <w:rPr>
          <w:rFonts w:ascii="Times New Roman" w:hAnsi="Times New Roman" w:cs="Times New Roman"/>
          <w:color w:val="000000" w:themeColor="text1"/>
        </w:rPr>
        <w:t xml:space="preserve"> </w:t>
      </w:r>
    </w:p>
    <w:p w14:paraId="0D7555E1"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Samson, K. and </w:t>
      </w:r>
      <w:proofErr w:type="spellStart"/>
      <w:r w:rsidRPr="00514961">
        <w:rPr>
          <w:rFonts w:ascii="Times New Roman" w:hAnsi="Times New Roman" w:cs="Times New Roman"/>
          <w:color w:val="000000" w:themeColor="text1"/>
        </w:rPr>
        <w:t>Bhanugopan</w:t>
      </w:r>
      <w:proofErr w:type="spellEnd"/>
      <w:r w:rsidRPr="00514961">
        <w:rPr>
          <w:rFonts w:ascii="Times New Roman" w:hAnsi="Times New Roman" w:cs="Times New Roman"/>
          <w:color w:val="000000" w:themeColor="text1"/>
        </w:rPr>
        <w:t xml:space="preserve">, R. (2022), “Strategic human capital analytics and organisation performance: The mediating effects of managerial decision-making”, </w:t>
      </w:r>
      <w:r w:rsidRPr="00514961">
        <w:rPr>
          <w:rFonts w:ascii="Times New Roman" w:hAnsi="Times New Roman" w:cs="Times New Roman"/>
          <w:i/>
          <w:iCs/>
          <w:color w:val="000000" w:themeColor="text1"/>
        </w:rPr>
        <w:t>Journal of Business Research</w:t>
      </w:r>
      <w:r w:rsidRPr="00514961">
        <w:rPr>
          <w:rFonts w:ascii="Times New Roman" w:hAnsi="Times New Roman" w:cs="Times New Roman"/>
          <w:color w:val="000000" w:themeColor="text1"/>
        </w:rPr>
        <w:t xml:space="preserve">, Vol. 144, pp. 637-649,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67" w:tooltip="Persistent link using digital object identifier" w:history="1">
        <w:r w:rsidRPr="00514961">
          <w:rPr>
            <w:rStyle w:val="Hyperlink"/>
            <w:rFonts w:ascii="Times New Roman" w:hAnsi="Times New Roman" w:cs="Times New Roman"/>
            <w:color w:val="000000" w:themeColor="text1"/>
          </w:rPr>
          <w:t>10.1016/j.jbusres.2022.01.044</w:t>
        </w:r>
      </w:hyperlink>
      <w:r w:rsidRPr="00514961">
        <w:rPr>
          <w:rFonts w:ascii="Times New Roman" w:hAnsi="Times New Roman" w:cs="Times New Roman"/>
          <w:color w:val="000000" w:themeColor="text1"/>
        </w:rPr>
        <w:t>.</w:t>
      </w:r>
    </w:p>
    <w:p w14:paraId="696C4731" w14:textId="77777777" w:rsidR="00D87C00" w:rsidRPr="00514961" w:rsidRDefault="00D87C00" w:rsidP="00944F8F">
      <w:pPr>
        <w:ind w:hanging="709"/>
        <w:rPr>
          <w:rFonts w:ascii="Times New Roman" w:hAnsi="Times New Roman" w:cs="Times New Roman"/>
          <w:color w:val="000000" w:themeColor="text1"/>
        </w:rPr>
      </w:pPr>
      <w:r w:rsidRPr="00514961">
        <w:rPr>
          <w:rFonts w:ascii="Times New Roman" w:hAnsi="Times New Roman" w:cs="Times New Roman"/>
          <w:color w:val="000000" w:themeColor="text1"/>
        </w:rPr>
        <w:t>Saunders, M. N. and Townsend, K. (2016), “Reporting and justifying the number of interview participants in organization and workplace research”, </w:t>
      </w:r>
      <w:r w:rsidRPr="00514961">
        <w:rPr>
          <w:rFonts w:ascii="Times New Roman" w:hAnsi="Times New Roman" w:cs="Times New Roman"/>
          <w:i/>
          <w:iCs/>
          <w:color w:val="000000" w:themeColor="text1"/>
        </w:rPr>
        <w:t>British Journal of Management</w:t>
      </w:r>
      <w:r w:rsidRPr="00514961">
        <w:rPr>
          <w:rFonts w:ascii="Times New Roman" w:hAnsi="Times New Roman" w:cs="Times New Roman"/>
          <w:color w:val="000000" w:themeColor="text1"/>
        </w:rPr>
        <w:t xml:space="preserve">, Vol. 27 No. 4, pp. 836-852,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68" w:history="1">
        <w:r w:rsidRPr="00514961">
          <w:rPr>
            <w:rStyle w:val="Hyperlink"/>
            <w:rFonts w:ascii="Times New Roman" w:hAnsi="Times New Roman" w:cs="Times New Roman"/>
            <w:color w:val="000000" w:themeColor="text1"/>
          </w:rPr>
          <w:t>10.1111/1467-8551.12182</w:t>
        </w:r>
      </w:hyperlink>
      <w:r w:rsidRPr="00514961">
        <w:rPr>
          <w:rFonts w:ascii="Times New Roman" w:hAnsi="Times New Roman" w:cs="Times New Roman"/>
          <w:color w:val="000000" w:themeColor="text1"/>
        </w:rPr>
        <w:t xml:space="preserve">.  </w:t>
      </w:r>
    </w:p>
    <w:p w14:paraId="79F41450"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rPr>
        <w:t>Saxena, M., Bagga, T., Gupta, S. and Rameshwar, R. (2025), “Exploring the Antecedents, Analytical Tools, and Challenges in Implementation of Adoption of HR Analytics: A Study in the Indian Context”, </w:t>
      </w:r>
      <w:r w:rsidRPr="00514961">
        <w:rPr>
          <w:rFonts w:ascii="Times New Roman" w:hAnsi="Times New Roman" w:cs="Times New Roman"/>
          <w:i/>
          <w:iCs/>
          <w:color w:val="000000" w:themeColor="text1"/>
        </w:rPr>
        <w:t>SAGE Open</w:t>
      </w:r>
      <w:r w:rsidRPr="00514961">
        <w:rPr>
          <w:rFonts w:ascii="Times New Roman" w:hAnsi="Times New Roman" w:cs="Times New Roman"/>
          <w:color w:val="000000" w:themeColor="text1"/>
        </w:rPr>
        <w:t xml:space="preserve">, Vol. 15 No. 2,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69" w:history="1">
        <w:r w:rsidRPr="00514961">
          <w:rPr>
            <w:rStyle w:val="Hyperlink"/>
            <w:rFonts w:ascii="Times New Roman" w:hAnsi="Times New Roman" w:cs="Times New Roman"/>
            <w:color w:val="000000" w:themeColor="text1"/>
          </w:rPr>
          <w:t>10.1177/215824402513280</w:t>
        </w:r>
      </w:hyperlink>
    </w:p>
    <w:p w14:paraId="23BC4863" w14:textId="77777777" w:rsidR="00D87C00" w:rsidRPr="00514961" w:rsidRDefault="00D87C00" w:rsidP="00944F8F">
      <w:pPr>
        <w:ind w:hanging="720"/>
        <w:rPr>
          <w:rFonts w:ascii="Times New Roman" w:hAnsi="Times New Roman" w:cs="Times New Roman"/>
          <w:color w:val="000000" w:themeColor="text1"/>
          <w:lang w:val="en-GB"/>
        </w:rPr>
      </w:pPr>
      <w:r w:rsidRPr="00514961">
        <w:rPr>
          <w:rFonts w:ascii="Times New Roman" w:hAnsi="Times New Roman" w:cs="Times New Roman"/>
          <w:color w:val="000000" w:themeColor="text1"/>
        </w:rPr>
        <w:t>Schotter, A.P., Meyer, K. and Wood, G. (2021), “Organizational and comparative institutionalism in international HRM: Toward an integrative research agenda”, </w:t>
      </w:r>
      <w:r w:rsidRPr="00514961">
        <w:rPr>
          <w:rFonts w:ascii="Times New Roman" w:hAnsi="Times New Roman" w:cs="Times New Roman"/>
          <w:i/>
          <w:iCs/>
          <w:color w:val="000000" w:themeColor="text1"/>
        </w:rPr>
        <w:t>Human Resource Management</w:t>
      </w:r>
      <w:r w:rsidRPr="00514961">
        <w:rPr>
          <w:rFonts w:ascii="Times New Roman" w:hAnsi="Times New Roman" w:cs="Times New Roman"/>
          <w:color w:val="000000" w:themeColor="text1"/>
        </w:rPr>
        <w:t xml:space="preserve">, Vol. 60 No. 1, pp.  205-227,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70" w:history="1">
        <w:r w:rsidRPr="00514961">
          <w:rPr>
            <w:rStyle w:val="Hyperlink"/>
            <w:rFonts w:ascii="Times New Roman" w:hAnsi="Times New Roman" w:cs="Times New Roman"/>
            <w:color w:val="000000" w:themeColor="text1"/>
          </w:rPr>
          <w:t>10.1002/hrm.22053</w:t>
        </w:r>
      </w:hyperlink>
    </w:p>
    <w:p w14:paraId="0931B318"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Shet, S.V., Poddar, T., Samuel, F.W. and Dwivedi, Y.K. (2021), “Examining the determinants of successful adoption of data analytics in human resource management–A framework for implications”,</w:t>
      </w:r>
      <w:r w:rsidRPr="00514961">
        <w:rPr>
          <w:rFonts w:ascii="Times New Roman" w:hAnsi="Times New Roman" w:cs="Times New Roman"/>
          <w:i/>
          <w:iCs/>
          <w:color w:val="000000" w:themeColor="text1"/>
        </w:rPr>
        <w:t xml:space="preserve"> Journal of Business Research, </w:t>
      </w:r>
      <w:r w:rsidRPr="00514961">
        <w:rPr>
          <w:rFonts w:ascii="Times New Roman" w:hAnsi="Times New Roman" w:cs="Times New Roman"/>
          <w:color w:val="000000" w:themeColor="text1"/>
        </w:rPr>
        <w:t xml:space="preserve">Vol. 131, pp. 311-326,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71" w:history="1">
        <w:r w:rsidRPr="00514961">
          <w:rPr>
            <w:rStyle w:val="Hyperlink"/>
            <w:rFonts w:ascii="Times New Roman" w:hAnsi="Times New Roman" w:cs="Times New Roman"/>
            <w:color w:val="000000" w:themeColor="text1"/>
          </w:rPr>
          <w:t>10.1016/j.jbusres.2021.03.054</w:t>
        </w:r>
      </w:hyperlink>
      <w:r w:rsidRPr="00514961">
        <w:rPr>
          <w:rFonts w:ascii="Times New Roman" w:hAnsi="Times New Roman" w:cs="Times New Roman"/>
          <w:color w:val="000000" w:themeColor="text1"/>
        </w:rPr>
        <w:t>.</w:t>
      </w:r>
    </w:p>
    <w:p w14:paraId="52B04AE0"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Silverman, D. (2010), </w:t>
      </w:r>
      <w:r w:rsidRPr="00514961">
        <w:rPr>
          <w:rFonts w:ascii="Times New Roman" w:hAnsi="Times New Roman" w:cs="Times New Roman"/>
          <w:i/>
          <w:iCs/>
          <w:color w:val="000000" w:themeColor="text1"/>
        </w:rPr>
        <w:t xml:space="preserve">Doing qualitative research (3rd ed.). </w:t>
      </w:r>
      <w:r w:rsidRPr="00514961">
        <w:rPr>
          <w:rFonts w:ascii="Times New Roman" w:hAnsi="Times New Roman" w:cs="Times New Roman"/>
          <w:color w:val="000000" w:themeColor="text1"/>
        </w:rPr>
        <w:t>London: Sage Publications Ltd.</w:t>
      </w:r>
    </w:p>
    <w:p w14:paraId="50356531"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Stahl, G. K., Filatotchev, I., Ireland, R. D., and Miska, C. (2023), “Five decades of research on the role of context in management: From universalism toward contingent, multilevel and </w:t>
      </w:r>
      <w:proofErr w:type="spellStart"/>
      <w:r w:rsidRPr="00514961">
        <w:rPr>
          <w:rFonts w:ascii="Times New Roman" w:hAnsi="Times New Roman" w:cs="Times New Roman"/>
          <w:color w:val="000000" w:themeColor="text1"/>
        </w:rPr>
        <w:lastRenderedPageBreak/>
        <w:t>polycontextual</w:t>
      </w:r>
      <w:proofErr w:type="spellEnd"/>
      <w:r w:rsidRPr="00514961">
        <w:rPr>
          <w:rFonts w:ascii="Times New Roman" w:hAnsi="Times New Roman" w:cs="Times New Roman"/>
          <w:color w:val="000000" w:themeColor="text1"/>
        </w:rPr>
        <w:t xml:space="preserve"> perspectives”, </w:t>
      </w:r>
      <w:r w:rsidRPr="00514961">
        <w:rPr>
          <w:rFonts w:ascii="Times New Roman" w:hAnsi="Times New Roman" w:cs="Times New Roman"/>
          <w:i/>
          <w:iCs/>
          <w:color w:val="000000" w:themeColor="text1"/>
        </w:rPr>
        <w:t>Academy of Management Collections</w:t>
      </w:r>
      <w:r w:rsidRPr="00514961">
        <w:rPr>
          <w:rFonts w:ascii="Times New Roman" w:hAnsi="Times New Roman" w:cs="Times New Roman"/>
          <w:color w:val="000000" w:themeColor="text1"/>
        </w:rPr>
        <w:t xml:space="preserve">, Vol. 2 No. 1, pp. 1-18,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72" w:history="1">
        <w:r w:rsidRPr="00514961">
          <w:rPr>
            <w:rStyle w:val="Hyperlink"/>
            <w:rFonts w:ascii="Times New Roman" w:hAnsi="Times New Roman" w:cs="Times New Roman"/>
            <w:color w:val="000000" w:themeColor="text1"/>
          </w:rPr>
          <w:t>10.5465/AMC.2021.0004</w:t>
        </w:r>
      </w:hyperlink>
      <w:r w:rsidRPr="00514961">
        <w:rPr>
          <w:rStyle w:val="Hyperlink"/>
          <w:rFonts w:ascii="Times New Roman" w:hAnsi="Times New Roman" w:cs="Times New Roman"/>
          <w:color w:val="000000" w:themeColor="text1"/>
        </w:rPr>
        <w:t>.</w:t>
      </w:r>
      <w:r w:rsidRPr="00514961">
        <w:rPr>
          <w:rFonts w:ascii="Times New Roman" w:hAnsi="Times New Roman" w:cs="Times New Roman"/>
          <w:color w:val="000000" w:themeColor="text1"/>
        </w:rPr>
        <w:t xml:space="preserve"> </w:t>
      </w:r>
    </w:p>
    <w:p w14:paraId="2B77DF45"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Strohmeier, S., Collet, J. and </w:t>
      </w:r>
      <w:proofErr w:type="spellStart"/>
      <w:r w:rsidRPr="00514961">
        <w:rPr>
          <w:rFonts w:ascii="Times New Roman" w:hAnsi="Times New Roman" w:cs="Times New Roman"/>
          <w:color w:val="000000" w:themeColor="text1"/>
        </w:rPr>
        <w:t>Kabst</w:t>
      </w:r>
      <w:proofErr w:type="spellEnd"/>
      <w:r w:rsidRPr="00514961">
        <w:rPr>
          <w:rFonts w:ascii="Times New Roman" w:hAnsi="Times New Roman" w:cs="Times New Roman"/>
          <w:color w:val="000000" w:themeColor="text1"/>
        </w:rPr>
        <w:t>, R. (2022), “(How) do advanced data and analyses enable HR analytics success? A neo-configurational analysis</w:t>
      </w:r>
      <w:r w:rsidRPr="00514961">
        <w:rPr>
          <w:rFonts w:ascii="Times New Roman" w:hAnsi="Times New Roman" w:cs="Times New Roman"/>
          <w:i/>
          <w:iCs/>
          <w:color w:val="000000" w:themeColor="text1"/>
        </w:rPr>
        <w:t>”, Baltic Journal of Management,</w:t>
      </w:r>
      <w:r w:rsidRPr="00514961">
        <w:rPr>
          <w:rFonts w:ascii="Times New Roman" w:hAnsi="Times New Roman" w:cs="Times New Roman"/>
          <w:color w:val="000000" w:themeColor="text1"/>
        </w:rPr>
        <w:t xml:space="preserve"> Vol. 17 No. 3, pp. 285-303,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73" w:tooltip="DOI: https://doi.org/10.1108/BJM-05-2021-0188" w:history="1">
        <w:r w:rsidRPr="00514961">
          <w:rPr>
            <w:rStyle w:val="Hyperlink"/>
            <w:rFonts w:ascii="Times New Roman" w:hAnsi="Times New Roman" w:cs="Times New Roman"/>
            <w:color w:val="000000" w:themeColor="text1"/>
          </w:rPr>
          <w:t>10.1108/BJM-05-2021-0188</w:t>
        </w:r>
      </w:hyperlink>
      <w:r w:rsidRPr="00514961">
        <w:rPr>
          <w:rFonts w:ascii="Times New Roman" w:hAnsi="Times New Roman" w:cs="Times New Roman"/>
          <w:color w:val="000000" w:themeColor="text1"/>
        </w:rPr>
        <w:t>.</w:t>
      </w:r>
    </w:p>
    <w:p w14:paraId="30BD2512" w14:textId="77777777" w:rsidR="00D87C00" w:rsidRPr="00514961" w:rsidRDefault="00D87C00" w:rsidP="00944F8F">
      <w:pPr>
        <w:ind w:hanging="709"/>
        <w:rPr>
          <w:rFonts w:ascii="Times New Roman" w:hAnsi="Times New Roman" w:cs="Times New Roman"/>
          <w:color w:val="000000" w:themeColor="text1"/>
        </w:rPr>
      </w:pPr>
      <w:r w:rsidRPr="00514961">
        <w:rPr>
          <w:rFonts w:ascii="Times New Roman" w:hAnsi="Times New Roman" w:cs="Times New Roman"/>
          <w:color w:val="000000" w:themeColor="text1"/>
        </w:rPr>
        <w:t xml:space="preserve">Symon, G. and Whiting, R. (2025), “Advancing the social impact of work and organizational psychology through qualitative abductive research (QAR)”, </w:t>
      </w:r>
      <w:r w:rsidRPr="00514961">
        <w:rPr>
          <w:rFonts w:ascii="Times New Roman" w:hAnsi="Times New Roman" w:cs="Times New Roman"/>
          <w:i/>
          <w:iCs/>
          <w:color w:val="000000" w:themeColor="text1"/>
        </w:rPr>
        <w:t>European Journal of Work and Organizational Psychology,</w:t>
      </w:r>
      <w:r w:rsidRPr="00514961">
        <w:rPr>
          <w:rFonts w:ascii="Times New Roman" w:hAnsi="Times New Roman" w:cs="Times New Roman"/>
          <w:color w:val="000000" w:themeColor="text1"/>
        </w:rPr>
        <w:t xml:space="preserve"> Vol. 34 No. 3, pp. 315-325,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74" w:history="1">
        <w:r w:rsidRPr="00514961">
          <w:rPr>
            <w:rStyle w:val="Hyperlink"/>
            <w:rFonts w:ascii="Times New Roman" w:hAnsi="Times New Roman" w:cs="Times New Roman"/>
            <w:color w:val="000000" w:themeColor="text1"/>
          </w:rPr>
          <w:t>10.1080/1359432X.2025.2478025</w:t>
        </w:r>
      </w:hyperlink>
      <w:r w:rsidRPr="00514961">
        <w:rPr>
          <w:rFonts w:ascii="Times New Roman" w:hAnsi="Times New Roman" w:cs="Times New Roman"/>
          <w:color w:val="000000" w:themeColor="text1"/>
        </w:rPr>
        <w:t>.</w:t>
      </w:r>
    </w:p>
    <w:p w14:paraId="6343F68F"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Tambe, P., Cappelli, P., and Yakubovich, V. (2019), “Artificial intelligence in human resources management: Challenges and a path forward”, </w:t>
      </w:r>
      <w:r w:rsidRPr="00514961">
        <w:rPr>
          <w:rFonts w:ascii="Times New Roman" w:hAnsi="Times New Roman" w:cs="Times New Roman"/>
          <w:i/>
          <w:iCs/>
          <w:color w:val="000000" w:themeColor="text1"/>
        </w:rPr>
        <w:t>California Management Review</w:t>
      </w:r>
      <w:r w:rsidRPr="00514961">
        <w:rPr>
          <w:rFonts w:ascii="Times New Roman" w:hAnsi="Times New Roman" w:cs="Times New Roman"/>
          <w:color w:val="000000" w:themeColor="text1"/>
        </w:rPr>
        <w:t xml:space="preserve">, Vol. 61 No. 4, pp. 15-42,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75" w:history="1">
        <w:r w:rsidRPr="00514961">
          <w:rPr>
            <w:rStyle w:val="Hyperlink"/>
            <w:rFonts w:ascii="Times New Roman" w:hAnsi="Times New Roman" w:cs="Times New Roman"/>
            <w:color w:val="000000" w:themeColor="text1"/>
          </w:rPr>
          <w:t>10.1177/00081256198679</w:t>
        </w:r>
      </w:hyperlink>
      <w:r w:rsidRPr="00514961">
        <w:rPr>
          <w:rStyle w:val="Hyperlink"/>
          <w:rFonts w:ascii="Times New Roman" w:hAnsi="Times New Roman" w:cs="Times New Roman"/>
          <w:color w:val="000000" w:themeColor="text1"/>
        </w:rPr>
        <w:t>.</w:t>
      </w:r>
    </w:p>
    <w:p w14:paraId="4156AFAE"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Thakral, P., Srivastava, P.R., Dash, S.S., </w:t>
      </w:r>
      <w:proofErr w:type="spellStart"/>
      <w:r w:rsidRPr="00514961">
        <w:rPr>
          <w:rFonts w:ascii="Times New Roman" w:hAnsi="Times New Roman" w:cs="Times New Roman"/>
          <w:color w:val="000000" w:themeColor="text1"/>
        </w:rPr>
        <w:t>Jasimuddin</w:t>
      </w:r>
      <w:proofErr w:type="spellEnd"/>
      <w:r w:rsidRPr="00514961">
        <w:rPr>
          <w:rFonts w:ascii="Times New Roman" w:hAnsi="Times New Roman" w:cs="Times New Roman"/>
          <w:color w:val="000000" w:themeColor="text1"/>
        </w:rPr>
        <w:t xml:space="preserve">, S.M. and Zhang, Z. (2023), “Trends in the thematic landscape of HR analytics research: a structural topic </w:t>
      </w:r>
      <w:proofErr w:type="spellStart"/>
      <w:r w:rsidRPr="00514961">
        <w:rPr>
          <w:rFonts w:ascii="Times New Roman" w:hAnsi="Times New Roman" w:cs="Times New Roman"/>
          <w:color w:val="000000" w:themeColor="text1"/>
        </w:rPr>
        <w:t>modeling</w:t>
      </w:r>
      <w:proofErr w:type="spellEnd"/>
      <w:r w:rsidRPr="00514961">
        <w:rPr>
          <w:rFonts w:ascii="Times New Roman" w:hAnsi="Times New Roman" w:cs="Times New Roman"/>
          <w:color w:val="000000" w:themeColor="text1"/>
        </w:rPr>
        <w:t xml:space="preserve"> approach”, </w:t>
      </w:r>
      <w:r w:rsidRPr="00514961">
        <w:rPr>
          <w:rFonts w:ascii="Times New Roman" w:hAnsi="Times New Roman" w:cs="Times New Roman"/>
          <w:i/>
          <w:iCs/>
          <w:color w:val="000000" w:themeColor="text1"/>
        </w:rPr>
        <w:t>Management Decision</w:t>
      </w:r>
      <w:r w:rsidRPr="00514961">
        <w:rPr>
          <w:rFonts w:ascii="Times New Roman" w:hAnsi="Times New Roman" w:cs="Times New Roman"/>
          <w:color w:val="000000" w:themeColor="text1"/>
        </w:rPr>
        <w:t xml:space="preserve">, Vol. 61 No. 12, pp. 3665-3690,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w:t>
      </w:r>
      <w:hyperlink r:id="rId76" w:tooltip="DOI: https://doi.org/10.1108/MD-01-2023-0080" w:history="1">
        <w:r w:rsidRPr="00514961">
          <w:rPr>
            <w:rStyle w:val="Hyperlink"/>
            <w:rFonts w:ascii="Times New Roman" w:hAnsi="Times New Roman" w:cs="Times New Roman"/>
            <w:color w:val="000000" w:themeColor="text1"/>
          </w:rPr>
          <w:t>10.1108/MD-01-2023-0080</w:t>
        </w:r>
      </w:hyperlink>
      <w:r w:rsidRPr="00514961">
        <w:rPr>
          <w:rFonts w:ascii="Times New Roman" w:hAnsi="Times New Roman" w:cs="Times New Roman"/>
          <w:color w:val="000000" w:themeColor="text1"/>
        </w:rPr>
        <w:t>.</w:t>
      </w:r>
    </w:p>
    <w:p w14:paraId="359E76FC"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Thakur, S.J., Bhatnagar, J., Farndale, E. and Aeron, P. (2024), “Human resource analytics, creative problem-solving capabilities and firm performance: mediator moderator analysis using PLS-SEM”,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xml:space="preserve">, Vol. 53 No. 7, pp. 1687-1709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77" w:tooltip="DOI: https://doi.org/10.1108/PR-11-2021-0809" w:history="1">
        <w:r w:rsidRPr="00514961">
          <w:rPr>
            <w:rStyle w:val="Hyperlink"/>
            <w:rFonts w:ascii="Times New Roman" w:hAnsi="Times New Roman" w:cs="Times New Roman"/>
            <w:color w:val="000000" w:themeColor="text1"/>
          </w:rPr>
          <w:t>0.1108/PR-11-2021-0809</w:t>
        </w:r>
      </w:hyperlink>
      <w:r w:rsidRPr="00514961">
        <w:rPr>
          <w:rFonts w:ascii="Times New Roman" w:hAnsi="Times New Roman" w:cs="Times New Roman"/>
          <w:color w:val="000000" w:themeColor="text1"/>
        </w:rPr>
        <w:t>.</w:t>
      </w:r>
    </w:p>
    <w:p w14:paraId="1B47740C" w14:textId="77777777" w:rsidR="00D87C00" w:rsidRPr="00514961" w:rsidRDefault="00D87C00" w:rsidP="00AB5389">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Theu, N.C. (2022), “Submission to the Universal Periodic Review of the United Nations Human Rights Council 4th Cycle – 41st Session: Country Review Morocco”, </w:t>
      </w:r>
      <w:r w:rsidRPr="00514961">
        <w:rPr>
          <w:rFonts w:ascii="Times New Roman" w:hAnsi="Times New Roman" w:cs="Times New Roman"/>
          <w:i/>
          <w:iCs/>
          <w:color w:val="000000" w:themeColor="text1"/>
        </w:rPr>
        <w:t>Broken Chalk</w:t>
      </w:r>
      <w:r w:rsidRPr="00514961">
        <w:rPr>
          <w:rFonts w:ascii="Times New Roman" w:hAnsi="Times New Roman" w:cs="Times New Roman"/>
          <w:color w:val="000000" w:themeColor="text1"/>
        </w:rPr>
        <w:t xml:space="preserve">,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https://brokenchalk.org/wp-content/uploads/2022/04/41st_Session_UN_UPR_Country_Review_Morocco.pdf.</w:t>
      </w:r>
    </w:p>
    <w:p w14:paraId="1F3BA350" w14:textId="77777777" w:rsidR="00D87C00" w:rsidRPr="00514961" w:rsidRDefault="00D87C00" w:rsidP="00944F8F">
      <w:pPr>
        <w:ind w:hanging="720"/>
        <w:rPr>
          <w:rFonts w:ascii="Times New Roman" w:hAnsi="Times New Roman" w:cs="Times New Roman"/>
          <w:color w:val="000000" w:themeColor="text1"/>
        </w:rPr>
      </w:pPr>
      <w:proofErr w:type="spellStart"/>
      <w:r w:rsidRPr="00514961">
        <w:rPr>
          <w:rFonts w:ascii="Times New Roman" w:hAnsi="Times New Roman" w:cs="Times New Roman"/>
          <w:color w:val="000000" w:themeColor="text1"/>
        </w:rPr>
        <w:t>Tursunbayeva</w:t>
      </w:r>
      <w:proofErr w:type="spellEnd"/>
      <w:r w:rsidRPr="00514961">
        <w:rPr>
          <w:rFonts w:ascii="Times New Roman" w:hAnsi="Times New Roman" w:cs="Times New Roman"/>
          <w:color w:val="000000" w:themeColor="text1"/>
        </w:rPr>
        <w:t xml:space="preserve">, A., Pagliari, C., Di Lauro, S. and Antonelli, G. (2022), “The ethics of people analytics: risks, opportunities and recommendations”. </w:t>
      </w:r>
      <w:r w:rsidRPr="00514961">
        <w:rPr>
          <w:rFonts w:ascii="Times New Roman" w:hAnsi="Times New Roman" w:cs="Times New Roman"/>
          <w:i/>
          <w:iCs/>
          <w:color w:val="000000" w:themeColor="text1"/>
        </w:rPr>
        <w:t>Personnel Review</w:t>
      </w:r>
      <w:r w:rsidRPr="00514961">
        <w:rPr>
          <w:rFonts w:ascii="Times New Roman" w:hAnsi="Times New Roman" w:cs="Times New Roman"/>
          <w:color w:val="000000" w:themeColor="text1"/>
        </w:rPr>
        <w:t xml:space="preserve">, Vol. 51 No. 3, pp. 900-921,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78" w:tooltip="DOI: https://doi.org/10.1108/PR-12-2019-0680" w:history="1">
        <w:r w:rsidRPr="00514961">
          <w:rPr>
            <w:rStyle w:val="Hyperlink"/>
            <w:rFonts w:ascii="Times New Roman" w:hAnsi="Times New Roman" w:cs="Times New Roman"/>
            <w:color w:val="000000" w:themeColor="text1"/>
          </w:rPr>
          <w:t>10.1108/PR-12-2019-0680</w:t>
        </w:r>
      </w:hyperlink>
      <w:r w:rsidRPr="00514961">
        <w:rPr>
          <w:rFonts w:ascii="Times New Roman" w:hAnsi="Times New Roman" w:cs="Times New Roman"/>
          <w:color w:val="000000" w:themeColor="text1"/>
        </w:rPr>
        <w:t>.</w:t>
      </w:r>
    </w:p>
    <w:p w14:paraId="4DF4FB52"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Van den Heuvel, S. and </w:t>
      </w:r>
      <w:proofErr w:type="spellStart"/>
      <w:r w:rsidRPr="00514961">
        <w:rPr>
          <w:rFonts w:ascii="Times New Roman" w:hAnsi="Times New Roman" w:cs="Times New Roman"/>
          <w:color w:val="000000" w:themeColor="text1"/>
        </w:rPr>
        <w:t>Bondarouk</w:t>
      </w:r>
      <w:proofErr w:type="spellEnd"/>
      <w:r w:rsidRPr="00514961">
        <w:rPr>
          <w:rFonts w:ascii="Times New Roman" w:hAnsi="Times New Roman" w:cs="Times New Roman"/>
          <w:color w:val="000000" w:themeColor="text1"/>
        </w:rPr>
        <w:t xml:space="preserve">, T. (2017), “The rise (and fall?) of HR analytics: A study into the future application, value, structure, and system support”, </w:t>
      </w:r>
      <w:r w:rsidRPr="00514961">
        <w:rPr>
          <w:rFonts w:ascii="Times New Roman" w:hAnsi="Times New Roman" w:cs="Times New Roman"/>
          <w:i/>
          <w:iCs/>
          <w:color w:val="000000" w:themeColor="text1"/>
        </w:rPr>
        <w:t>Journal of Organizational Effectiveness: People and Performance</w:t>
      </w:r>
      <w:r w:rsidRPr="00514961">
        <w:rPr>
          <w:rFonts w:ascii="Times New Roman" w:hAnsi="Times New Roman" w:cs="Times New Roman"/>
          <w:color w:val="000000" w:themeColor="text1"/>
        </w:rPr>
        <w:t xml:space="preserve">, Vol. 4 No. 2, pp. 157-178,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79" w:tooltip="DOI: https://doi.org/10.1108/JOEPP-03-2017-0022" w:history="1">
        <w:r w:rsidRPr="00514961">
          <w:rPr>
            <w:rStyle w:val="Hyperlink"/>
            <w:rFonts w:ascii="Times New Roman" w:hAnsi="Times New Roman" w:cs="Times New Roman"/>
            <w:color w:val="000000" w:themeColor="text1"/>
          </w:rPr>
          <w:t>10.1108/JOEPP-03-2017-0022</w:t>
        </w:r>
      </w:hyperlink>
      <w:r w:rsidRPr="00514961">
        <w:rPr>
          <w:rFonts w:ascii="Times New Roman" w:hAnsi="Times New Roman" w:cs="Times New Roman"/>
          <w:color w:val="000000" w:themeColor="text1"/>
        </w:rPr>
        <w:t>.</w:t>
      </w:r>
    </w:p>
    <w:p w14:paraId="4A5A48AA"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Vargas, R., </w:t>
      </w:r>
      <w:proofErr w:type="spellStart"/>
      <w:r w:rsidRPr="00514961">
        <w:rPr>
          <w:rFonts w:ascii="Times New Roman" w:hAnsi="Times New Roman" w:cs="Times New Roman"/>
          <w:color w:val="000000" w:themeColor="text1"/>
        </w:rPr>
        <w:t>Yurova</w:t>
      </w:r>
      <w:proofErr w:type="spellEnd"/>
      <w:r w:rsidRPr="00514961">
        <w:rPr>
          <w:rFonts w:ascii="Times New Roman" w:hAnsi="Times New Roman" w:cs="Times New Roman"/>
          <w:color w:val="000000" w:themeColor="text1"/>
        </w:rPr>
        <w:t xml:space="preserve">, Y.V., Ruppel, C.P., </w:t>
      </w:r>
      <w:proofErr w:type="spellStart"/>
      <w:r w:rsidRPr="00514961">
        <w:rPr>
          <w:rFonts w:ascii="Times New Roman" w:hAnsi="Times New Roman" w:cs="Times New Roman"/>
          <w:color w:val="000000" w:themeColor="text1"/>
        </w:rPr>
        <w:t>Tworoger</w:t>
      </w:r>
      <w:proofErr w:type="spellEnd"/>
      <w:r w:rsidRPr="00514961">
        <w:rPr>
          <w:rFonts w:ascii="Times New Roman" w:hAnsi="Times New Roman" w:cs="Times New Roman"/>
          <w:color w:val="000000" w:themeColor="text1"/>
        </w:rPr>
        <w:t xml:space="preserve">, L.C. and Greenwood, R. (2018), “Individual adoption of HR analytics: a fine-grained view of the early stages leading to adoption”, </w:t>
      </w:r>
      <w:r w:rsidRPr="00514961">
        <w:rPr>
          <w:rFonts w:ascii="Times New Roman" w:hAnsi="Times New Roman" w:cs="Times New Roman"/>
          <w:i/>
          <w:iCs/>
          <w:color w:val="000000" w:themeColor="text1"/>
        </w:rPr>
        <w:t>The International Journal of Human Resource Management</w:t>
      </w:r>
      <w:r w:rsidRPr="00514961">
        <w:rPr>
          <w:rFonts w:ascii="Times New Roman" w:hAnsi="Times New Roman" w:cs="Times New Roman"/>
          <w:color w:val="000000" w:themeColor="text1"/>
        </w:rPr>
        <w:t xml:space="preserve">, Vol. 29 No. 22, pp. 3046-3067,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80" w:history="1">
        <w:r w:rsidRPr="00514961">
          <w:rPr>
            <w:rStyle w:val="Hyperlink"/>
            <w:rFonts w:ascii="Times New Roman" w:hAnsi="Times New Roman" w:cs="Times New Roman"/>
            <w:color w:val="000000" w:themeColor="text1"/>
          </w:rPr>
          <w:t>10.1080/09585192.2018.1446181</w:t>
        </w:r>
      </w:hyperlink>
      <w:r w:rsidRPr="00514961">
        <w:rPr>
          <w:rFonts w:ascii="Times New Roman" w:hAnsi="Times New Roman" w:cs="Times New Roman"/>
          <w:color w:val="000000" w:themeColor="text1"/>
        </w:rPr>
        <w:t>.</w:t>
      </w:r>
    </w:p>
    <w:p w14:paraId="04A26D5D" w14:textId="77777777" w:rsidR="00D87C00" w:rsidRPr="00514961"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Wang, L., Zhou, Y., Sanders, K., Marler, J.H. and Zou, Y. (2024), “Determinants of effective HR analytics Implementation: An in-depth review and a dynamic framework for future research”, </w:t>
      </w:r>
      <w:r w:rsidRPr="00514961">
        <w:rPr>
          <w:rFonts w:ascii="Times New Roman" w:hAnsi="Times New Roman" w:cs="Times New Roman"/>
          <w:i/>
          <w:iCs/>
          <w:color w:val="000000" w:themeColor="text1"/>
        </w:rPr>
        <w:t>Journal of Business Research</w:t>
      </w:r>
      <w:r w:rsidRPr="00514961">
        <w:rPr>
          <w:rFonts w:ascii="Times New Roman" w:hAnsi="Times New Roman" w:cs="Times New Roman"/>
          <w:color w:val="000000" w:themeColor="text1"/>
        </w:rPr>
        <w:t xml:space="preserve">, Vol. 170, 114312,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81" w:tooltip="Persistent link using digital object identifier" w:history="1">
        <w:r w:rsidRPr="00514961">
          <w:rPr>
            <w:rStyle w:val="Hyperlink"/>
            <w:rFonts w:ascii="Times New Roman" w:hAnsi="Times New Roman" w:cs="Times New Roman"/>
            <w:color w:val="000000" w:themeColor="text1"/>
          </w:rPr>
          <w:t>10.1016/j.jbusres.2023.114312</w:t>
        </w:r>
      </w:hyperlink>
      <w:r w:rsidRPr="00514961">
        <w:rPr>
          <w:rFonts w:ascii="Times New Roman" w:hAnsi="Times New Roman" w:cs="Times New Roman"/>
          <w:color w:val="000000" w:themeColor="text1"/>
        </w:rPr>
        <w:t>.</w:t>
      </w:r>
    </w:p>
    <w:p w14:paraId="664A46D3" w14:textId="77777777" w:rsidR="00D87C00" w:rsidRPr="00514961" w:rsidDel="008359DC"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Werkhoven, J. (2019), “Building Synergies with HR Analytics Capabilities”, in </w:t>
      </w:r>
      <w:r w:rsidRPr="00514961">
        <w:rPr>
          <w:rFonts w:ascii="Times New Roman" w:hAnsi="Times New Roman" w:cs="Times New Roman"/>
          <w:i/>
          <w:iCs/>
          <w:color w:val="000000" w:themeColor="text1"/>
        </w:rPr>
        <w:t>HRM 4.0 For Human-</w:t>
      </w:r>
      <w:proofErr w:type="spellStart"/>
      <w:r w:rsidRPr="00514961">
        <w:rPr>
          <w:rFonts w:ascii="Times New Roman" w:hAnsi="Times New Roman" w:cs="Times New Roman"/>
          <w:i/>
          <w:iCs/>
          <w:color w:val="000000" w:themeColor="text1"/>
        </w:rPr>
        <w:t>Centered</w:t>
      </w:r>
      <w:proofErr w:type="spellEnd"/>
      <w:r w:rsidRPr="00514961">
        <w:rPr>
          <w:rFonts w:ascii="Times New Roman" w:hAnsi="Times New Roman" w:cs="Times New Roman"/>
          <w:i/>
          <w:iCs/>
          <w:color w:val="000000" w:themeColor="text1"/>
        </w:rPr>
        <w:t xml:space="preserve"> Organizations</w:t>
      </w:r>
      <w:r w:rsidRPr="00514961">
        <w:rPr>
          <w:rFonts w:ascii="Times New Roman" w:hAnsi="Times New Roman" w:cs="Times New Roman"/>
          <w:color w:val="000000" w:themeColor="text1"/>
        </w:rPr>
        <w:t>, Vol. 23, pp. 141-160, Emerald Publishing Limited.</w:t>
      </w:r>
    </w:p>
    <w:p w14:paraId="4A8BF5C7" w14:textId="77777777" w:rsidR="00D87C00" w:rsidRPr="00514961" w:rsidDel="007900CF" w:rsidRDefault="00D87C00" w:rsidP="00944F8F">
      <w:pPr>
        <w:ind w:hanging="720"/>
        <w:rPr>
          <w:rFonts w:ascii="Times New Roman" w:hAnsi="Times New Roman" w:cs="Times New Roman"/>
          <w:color w:val="000000" w:themeColor="text1"/>
        </w:rPr>
      </w:pPr>
      <w:r w:rsidRPr="00514961">
        <w:rPr>
          <w:rFonts w:ascii="Times New Roman" w:hAnsi="Times New Roman" w:cs="Times New Roman"/>
          <w:color w:val="000000" w:themeColor="text1"/>
        </w:rPr>
        <w:t xml:space="preserve">Wirges, F. and Neyer, A.K., (2023), “Towards a process-oriented understanding of HR analytics: implementation and application”, </w:t>
      </w:r>
      <w:r w:rsidRPr="00514961">
        <w:rPr>
          <w:rFonts w:ascii="Times New Roman" w:hAnsi="Times New Roman" w:cs="Times New Roman"/>
          <w:i/>
          <w:iCs/>
          <w:color w:val="000000" w:themeColor="text1"/>
        </w:rPr>
        <w:t>Review of Managerial Science</w:t>
      </w:r>
      <w:r w:rsidRPr="00514961">
        <w:rPr>
          <w:rFonts w:ascii="Times New Roman" w:hAnsi="Times New Roman" w:cs="Times New Roman"/>
          <w:color w:val="000000" w:themeColor="text1"/>
        </w:rPr>
        <w:t xml:space="preserve">, Vol. 17, pp. 2077-2108,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82" w:history="1">
        <w:r w:rsidRPr="00514961">
          <w:rPr>
            <w:rStyle w:val="Hyperlink"/>
            <w:rFonts w:ascii="Times New Roman" w:hAnsi="Times New Roman" w:cs="Times New Roman"/>
            <w:color w:val="000000" w:themeColor="text1"/>
          </w:rPr>
          <w:t>10.1007/s11846-022-00574-0</w:t>
        </w:r>
      </w:hyperlink>
      <w:r w:rsidRPr="00514961">
        <w:rPr>
          <w:rFonts w:ascii="Times New Roman" w:hAnsi="Times New Roman" w:cs="Times New Roman"/>
          <w:color w:val="000000" w:themeColor="text1"/>
        </w:rPr>
        <w:t xml:space="preserve">. </w:t>
      </w:r>
    </w:p>
    <w:p w14:paraId="7660A70F" w14:textId="77777777" w:rsidR="00D87C00" w:rsidRPr="00D87C00" w:rsidRDefault="00D87C00" w:rsidP="00944F8F">
      <w:pPr>
        <w:ind w:hanging="709"/>
        <w:rPr>
          <w:rStyle w:val="Hyperlink"/>
          <w:rFonts w:ascii="Times New Roman" w:hAnsi="Times New Roman" w:cs="Times New Roman"/>
          <w:color w:val="000000" w:themeColor="text1"/>
        </w:rPr>
      </w:pPr>
      <w:r w:rsidRPr="00514961">
        <w:rPr>
          <w:rFonts w:ascii="Times New Roman" w:hAnsi="Times New Roman" w:cs="Times New Roman"/>
          <w:color w:val="000000" w:themeColor="text1"/>
        </w:rPr>
        <w:t xml:space="preserve">Wong, K.F.E. and Cheng, C., (2020), “The turnover intention-behaviour link: A culture moderated meta-analysis”, </w:t>
      </w:r>
      <w:r w:rsidRPr="00514961">
        <w:rPr>
          <w:rFonts w:ascii="Times New Roman" w:hAnsi="Times New Roman" w:cs="Times New Roman"/>
          <w:i/>
          <w:iCs/>
          <w:color w:val="000000" w:themeColor="text1"/>
        </w:rPr>
        <w:t>Journal of Management Studies</w:t>
      </w:r>
      <w:r w:rsidRPr="00514961">
        <w:rPr>
          <w:rFonts w:ascii="Times New Roman" w:hAnsi="Times New Roman" w:cs="Times New Roman"/>
          <w:color w:val="000000" w:themeColor="text1"/>
        </w:rPr>
        <w:t xml:space="preserve">, Vol. 57, pp. 1174-1216, </w:t>
      </w:r>
      <w:proofErr w:type="spellStart"/>
      <w:r w:rsidRPr="00514961">
        <w:rPr>
          <w:rFonts w:ascii="Times New Roman" w:hAnsi="Times New Roman" w:cs="Times New Roman"/>
          <w:color w:val="000000" w:themeColor="text1"/>
        </w:rPr>
        <w:t>doi</w:t>
      </w:r>
      <w:proofErr w:type="spellEnd"/>
      <w:r w:rsidRPr="00514961">
        <w:rPr>
          <w:rFonts w:ascii="Times New Roman" w:hAnsi="Times New Roman" w:cs="Times New Roman"/>
          <w:color w:val="000000" w:themeColor="text1"/>
        </w:rPr>
        <w:t xml:space="preserve">: </w:t>
      </w:r>
      <w:hyperlink r:id="rId83" w:history="1">
        <w:r w:rsidRPr="00514961">
          <w:rPr>
            <w:rStyle w:val="Hyperlink"/>
            <w:rFonts w:ascii="Times New Roman" w:hAnsi="Times New Roman" w:cs="Times New Roman"/>
            <w:color w:val="000000" w:themeColor="text1"/>
          </w:rPr>
          <w:t>10.1111/joms.12520</w:t>
        </w:r>
      </w:hyperlink>
      <w:r w:rsidRPr="00514961">
        <w:rPr>
          <w:rStyle w:val="Hyperlink"/>
          <w:rFonts w:ascii="Times New Roman" w:hAnsi="Times New Roman" w:cs="Times New Roman"/>
          <w:color w:val="000000" w:themeColor="text1"/>
        </w:rPr>
        <w:t>.</w:t>
      </w:r>
    </w:p>
    <w:p w14:paraId="6F79B7F5" w14:textId="43ECCCC6" w:rsidR="00182A6F" w:rsidRPr="00724AB3" w:rsidRDefault="00182A6F" w:rsidP="00944F8F">
      <w:pPr>
        <w:rPr>
          <w:rFonts w:ascii="Times New Roman" w:hAnsi="Times New Roman" w:cs="Times New Roman"/>
          <w:color w:val="000000" w:themeColor="text1"/>
        </w:rPr>
      </w:pPr>
    </w:p>
    <w:sectPr w:rsidR="00182A6F" w:rsidRPr="00724AB3" w:rsidSect="00913336">
      <w:footerReference w:type="default" r:id="rId8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919E" w14:textId="77777777" w:rsidR="00DC6E7B" w:rsidRDefault="00DC6E7B">
      <w:r>
        <w:separator/>
      </w:r>
    </w:p>
  </w:endnote>
  <w:endnote w:type="continuationSeparator" w:id="0">
    <w:p w14:paraId="7E213E69" w14:textId="77777777" w:rsidR="00DC6E7B" w:rsidRDefault="00DC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Neue">
    <w:altName w:val="Sylfaen"/>
    <w:charset w:val="00"/>
    <w:family w:val="auto"/>
    <w:pitch w:val="variable"/>
    <w:sig w:usb0="E50002FF" w:usb1="500079DB" w:usb2="0000001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3065004"/>
      <w:docPartObj>
        <w:docPartGallery w:val="Page Numbers (Bottom of Page)"/>
        <w:docPartUnique/>
      </w:docPartObj>
    </w:sdtPr>
    <w:sdtEndPr>
      <w:rPr>
        <w:rStyle w:val="PageNumber"/>
      </w:rPr>
    </w:sdtEndPr>
    <w:sdtContent>
      <w:p w14:paraId="317A5F42" w14:textId="61DA4472" w:rsidR="00493FA0" w:rsidRDefault="00493FA0" w:rsidP="002C7F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47970C" w14:textId="77777777" w:rsidR="00493FA0" w:rsidRDefault="00493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7647" w14:textId="7B85A3C4" w:rsidR="00493FA0" w:rsidRDefault="00493FA0" w:rsidP="0089554D">
    <w:pPr>
      <w:pStyle w:val="Footer"/>
      <w:framePr w:wrap="none" w:vAnchor="text" w:hAnchor="margin" w:xAlign="center" w:y="1"/>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2026985402"/>
      <w:docPartObj>
        <w:docPartGallery w:val="Page Numbers (Bottom of Page)"/>
        <w:docPartUnique/>
      </w:docPartObj>
    </w:sdtPr>
    <w:sdtEndPr>
      <w:rPr>
        <w:rStyle w:val="PageNumber"/>
      </w:rPr>
    </w:sdtEndPr>
    <w:sdtContent>
      <w:p w14:paraId="6C0DF160" w14:textId="0BB59667" w:rsidR="00493FA0" w:rsidRPr="00A16480" w:rsidRDefault="00493FA0" w:rsidP="0089554D">
        <w:pPr>
          <w:pStyle w:val="Footer"/>
          <w:framePr w:wrap="none" w:vAnchor="text" w:hAnchor="margin" w:xAlign="center" w:y="1"/>
          <w:rPr>
            <w:rStyle w:val="PageNumber"/>
            <w:rFonts w:ascii="Times New Roman" w:hAnsi="Times New Roman" w:cs="Times New Roman"/>
          </w:rPr>
        </w:pPr>
        <w:r w:rsidRPr="00A16480">
          <w:rPr>
            <w:rStyle w:val="PageNumber"/>
            <w:rFonts w:ascii="Times New Roman" w:hAnsi="Times New Roman" w:cs="Times New Roman"/>
          </w:rPr>
          <w:fldChar w:fldCharType="begin"/>
        </w:r>
        <w:r w:rsidRPr="00A16480">
          <w:rPr>
            <w:rStyle w:val="PageNumber"/>
            <w:rFonts w:ascii="Times New Roman" w:hAnsi="Times New Roman" w:cs="Times New Roman"/>
          </w:rPr>
          <w:instrText xml:space="preserve"> PAGE </w:instrText>
        </w:r>
        <w:r w:rsidRPr="00A16480">
          <w:rPr>
            <w:rStyle w:val="PageNumber"/>
            <w:rFonts w:ascii="Times New Roman" w:hAnsi="Times New Roman" w:cs="Times New Roman"/>
          </w:rPr>
          <w:fldChar w:fldCharType="separate"/>
        </w:r>
        <w:r w:rsidRPr="00A16480">
          <w:rPr>
            <w:rStyle w:val="PageNumber"/>
            <w:rFonts w:ascii="Times New Roman" w:hAnsi="Times New Roman" w:cs="Times New Roman"/>
            <w:noProof/>
          </w:rPr>
          <w:t>25</w:t>
        </w:r>
        <w:r w:rsidRPr="00A16480">
          <w:rPr>
            <w:rStyle w:val="PageNumbe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A509" w14:textId="77777777" w:rsidR="00493FA0" w:rsidRDefault="00493FA0">
    <w:pPr>
      <w:pStyle w:val="Footer"/>
      <w:ind w:right="360"/>
    </w:pPr>
    <w:r>
      <w:rPr>
        <w:noProof/>
      </w:rPr>
      <mc:AlternateContent>
        <mc:Choice Requires="wps">
          <w:drawing>
            <wp:anchor distT="0" distB="0" distL="114300" distR="114300" simplePos="0" relativeHeight="251667456" behindDoc="0" locked="0" layoutInCell="1" allowOverlap="1" wp14:anchorId="780CAE63" wp14:editId="198AF372">
              <wp:simplePos x="0" y="0"/>
              <wp:positionH relativeFrom="margin">
                <wp:align>right</wp:align>
              </wp:positionH>
              <wp:positionV relativeFrom="paragraph">
                <wp:posOffset>548</wp:posOffset>
              </wp:positionV>
              <wp:extent cx="0" cy="0"/>
              <wp:effectExtent l="0" t="0" r="0" b="0"/>
              <wp:wrapTopAndBottom/>
              <wp:docPr id="542409384" name="Text Box 5"/>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0FF5ADD" w14:textId="77777777" w:rsidR="00493FA0" w:rsidRDefault="00493F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80CAE63" id="_x0000_t202" coordsize="21600,21600" o:spt="202" path="m,l,21600r21600,l21600,xe">
              <v:stroke joinstyle="miter"/>
              <v:path gradientshapeok="t" o:connecttype="rect"/>
            </v:shapetype>
            <v:shape id="Text Box 5" o:spid="_x0000_s1026" type="#_x0000_t202" style="position:absolute;margin-left:-51.2pt;margin-top:.05pt;width:0;height:0;z-index:2516674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20FF5ADD" w14:textId="77777777" w:rsidR="00493FA0" w:rsidRDefault="00493F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3C6F" w14:textId="77777777" w:rsidR="00DC6E7B" w:rsidRDefault="00DC6E7B">
      <w:r>
        <w:rPr>
          <w:color w:val="000000"/>
        </w:rPr>
        <w:separator/>
      </w:r>
    </w:p>
  </w:footnote>
  <w:footnote w:type="continuationSeparator" w:id="0">
    <w:p w14:paraId="5A4D324E" w14:textId="77777777" w:rsidR="00DC6E7B" w:rsidRDefault="00DC6E7B">
      <w:r>
        <w:continuationSeparator/>
      </w:r>
    </w:p>
  </w:footnote>
  <w:footnote w:id="1">
    <w:p w14:paraId="208116EC" w14:textId="5C42EB67" w:rsidR="00CE02A7" w:rsidRPr="00FB79B4" w:rsidRDefault="00CE02A7">
      <w:pPr>
        <w:pStyle w:val="FootnoteText"/>
        <w:rPr>
          <w:rFonts w:ascii="Times New Roman" w:hAnsi="Times New Roman" w:cs="Times New Roman"/>
        </w:rPr>
      </w:pPr>
      <w:r w:rsidRPr="00FB79B4">
        <w:rPr>
          <w:rStyle w:val="FootnoteReference"/>
          <w:rFonts w:ascii="Times New Roman" w:hAnsi="Times New Roman" w:cs="Times New Roman"/>
        </w:rPr>
        <w:footnoteRef/>
      </w:r>
      <w:r w:rsidRPr="00FB79B4">
        <w:rPr>
          <w:rFonts w:ascii="Times New Roman" w:hAnsi="Times New Roman" w:cs="Times New Roman"/>
        </w:rPr>
        <w:t xml:space="preserve"> </w:t>
      </w:r>
      <w:r w:rsidR="00FB79B4" w:rsidRPr="00FB79B4">
        <w:rPr>
          <w:rFonts w:ascii="Times New Roman" w:hAnsi="Times New Roman" w:cs="Times New Roman"/>
        </w:rPr>
        <w:t>Statement</w:t>
      </w:r>
      <w:r w:rsidR="00214CF9">
        <w:rPr>
          <w:rFonts w:ascii="Times New Roman" w:hAnsi="Times New Roman" w:cs="Times New Roman"/>
        </w:rPr>
        <w:t>s</w:t>
      </w:r>
      <w:r w:rsidR="00FB79B4" w:rsidRPr="00FB79B4">
        <w:rPr>
          <w:rFonts w:ascii="Times New Roman" w:hAnsi="Times New Roman" w:cs="Times New Roman"/>
        </w:rPr>
        <w:t xml:space="preserve">: </w:t>
      </w:r>
      <w:r w:rsidRPr="00FB79B4">
        <w:rPr>
          <w:rFonts w:ascii="Times New Roman" w:hAnsi="Times New Roman" w:cs="Times New Roman"/>
        </w:rPr>
        <w:t>This study has compliance with ethical standards.</w:t>
      </w:r>
      <w:r w:rsidR="00FB79B4" w:rsidRPr="00FB79B4">
        <w:rPr>
          <w:rFonts w:ascii="Times New Roman" w:hAnsi="Times New Roman" w:cs="Times New Roman"/>
        </w:rPr>
        <w:t xml:space="preserve"> This study has no conflict of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C56"/>
    <w:multiLevelType w:val="hybridMultilevel"/>
    <w:tmpl w:val="05E691BE"/>
    <w:lvl w:ilvl="0" w:tplc="AE242578">
      <w:start w:val="1"/>
      <w:numFmt w:val="bullet"/>
      <w:lvlText w:val="§"/>
      <w:lvlJc w:val="left"/>
      <w:pPr>
        <w:tabs>
          <w:tab w:val="num" w:pos="720"/>
        </w:tabs>
        <w:ind w:left="720" w:hanging="360"/>
      </w:pPr>
      <w:rPr>
        <w:rFonts w:ascii="Wingdings" w:hAnsi="Wingdings" w:hint="default"/>
      </w:rPr>
    </w:lvl>
    <w:lvl w:ilvl="1" w:tplc="F89E5E94" w:tentative="1">
      <w:start w:val="1"/>
      <w:numFmt w:val="bullet"/>
      <w:lvlText w:val="§"/>
      <w:lvlJc w:val="left"/>
      <w:pPr>
        <w:tabs>
          <w:tab w:val="num" w:pos="1440"/>
        </w:tabs>
        <w:ind w:left="1440" w:hanging="360"/>
      </w:pPr>
      <w:rPr>
        <w:rFonts w:ascii="Wingdings" w:hAnsi="Wingdings" w:hint="default"/>
      </w:rPr>
    </w:lvl>
    <w:lvl w:ilvl="2" w:tplc="A798F4C2" w:tentative="1">
      <w:start w:val="1"/>
      <w:numFmt w:val="bullet"/>
      <w:lvlText w:val="§"/>
      <w:lvlJc w:val="left"/>
      <w:pPr>
        <w:tabs>
          <w:tab w:val="num" w:pos="2160"/>
        </w:tabs>
        <w:ind w:left="2160" w:hanging="360"/>
      </w:pPr>
      <w:rPr>
        <w:rFonts w:ascii="Wingdings" w:hAnsi="Wingdings" w:hint="default"/>
      </w:rPr>
    </w:lvl>
    <w:lvl w:ilvl="3" w:tplc="71600E7C" w:tentative="1">
      <w:start w:val="1"/>
      <w:numFmt w:val="bullet"/>
      <w:lvlText w:val="§"/>
      <w:lvlJc w:val="left"/>
      <w:pPr>
        <w:tabs>
          <w:tab w:val="num" w:pos="2880"/>
        </w:tabs>
        <w:ind w:left="2880" w:hanging="360"/>
      </w:pPr>
      <w:rPr>
        <w:rFonts w:ascii="Wingdings" w:hAnsi="Wingdings" w:hint="default"/>
      </w:rPr>
    </w:lvl>
    <w:lvl w:ilvl="4" w:tplc="1E0AF066" w:tentative="1">
      <w:start w:val="1"/>
      <w:numFmt w:val="bullet"/>
      <w:lvlText w:val="§"/>
      <w:lvlJc w:val="left"/>
      <w:pPr>
        <w:tabs>
          <w:tab w:val="num" w:pos="3600"/>
        </w:tabs>
        <w:ind w:left="3600" w:hanging="360"/>
      </w:pPr>
      <w:rPr>
        <w:rFonts w:ascii="Wingdings" w:hAnsi="Wingdings" w:hint="default"/>
      </w:rPr>
    </w:lvl>
    <w:lvl w:ilvl="5" w:tplc="1C880034" w:tentative="1">
      <w:start w:val="1"/>
      <w:numFmt w:val="bullet"/>
      <w:lvlText w:val="§"/>
      <w:lvlJc w:val="left"/>
      <w:pPr>
        <w:tabs>
          <w:tab w:val="num" w:pos="4320"/>
        </w:tabs>
        <w:ind w:left="4320" w:hanging="360"/>
      </w:pPr>
      <w:rPr>
        <w:rFonts w:ascii="Wingdings" w:hAnsi="Wingdings" w:hint="default"/>
      </w:rPr>
    </w:lvl>
    <w:lvl w:ilvl="6" w:tplc="0F6ADAAE" w:tentative="1">
      <w:start w:val="1"/>
      <w:numFmt w:val="bullet"/>
      <w:lvlText w:val="§"/>
      <w:lvlJc w:val="left"/>
      <w:pPr>
        <w:tabs>
          <w:tab w:val="num" w:pos="5040"/>
        </w:tabs>
        <w:ind w:left="5040" w:hanging="360"/>
      </w:pPr>
      <w:rPr>
        <w:rFonts w:ascii="Wingdings" w:hAnsi="Wingdings" w:hint="default"/>
      </w:rPr>
    </w:lvl>
    <w:lvl w:ilvl="7" w:tplc="DCDED420" w:tentative="1">
      <w:start w:val="1"/>
      <w:numFmt w:val="bullet"/>
      <w:lvlText w:val="§"/>
      <w:lvlJc w:val="left"/>
      <w:pPr>
        <w:tabs>
          <w:tab w:val="num" w:pos="5760"/>
        </w:tabs>
        <w:ind w:left="5760" w:hanging="360"/>
      </w:pPr>
      <w:rPr>
        <w:rFonts w:ascii="Wingdings" w:hAnsi="Wingdings" w:hint="default"/>
      </w:rPr>
    </w:lvl>
    <w:lvl w:ilvl="8" w:tplc="85685A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F5DA2"/>
    <w:multiLevelType w:val="hybridMultilevel"/>
    <w:tmpl w:val="CFA6A760"/>
    <w:lvl w:ilvl="0" w:tplc="7D9669C6">
      <w:start w:val="1"/>
      <w:numFmt w:val="bullet"/>
      <w:lvlText w:val="§"/>
      <w:lvlJc w:val="left"/>
      <w:pPr>
        <w:tabs>
          <w:tab w:val="num" w:pos="720"/>
        </w:tabs>
        <w:ind w:left="720" w:hanging="360"/>
      </w:pPr>
      <w:rPr>
        <w:rFonts w:ascii="Wingdings" w:hAnsi="Wingdings" w:hint="default"/>
      </w:rPr>
    </w:lvl>
    <w:lvl w:ilvl="1" w:tplc="4F80583E" w:tentative="1">
      <w:start w:val="1"/>
      <w:numFmt w:val="bullet"/>
      <w:lvlText w:val="§"/>
      <w:lvlJc w:val="left"/>
      <w:pPr>
        <w:tabs>
          <w:tab w:val="num" w:pos="1440"/>
        </w:tabs>
        <w:ind w:left="1440" w:hanging="360"/>
      </w:pPr>
      <w:rPr>
        <w:rFonts w:ascii="Wingdings" w:hAnsi="Wingdings" w:hint="default"/>
      </w:rPr>
    </w:lvl>
    <w:lvl w:ilvl="2" w:tplc="D4C4F1E4" w:tentative="1">
      <w:start w:val="1"/>
      <w:numFmt w:val="bullet"/>
      <w:lvlText w:val="§"/>
      <w:lvlJc w:val="left"/>
      <w:pPr>
        <w:tabs>
          <w:tab w:val="num" w:pos="2160"/>
        </w:tabs>
        <w:ind w:left="2160" w:hanging="360"/>
      </w:pPr>
      <w:rPr>
        <w:rFonts w:ascii="Wingdings" w:hAnsi="Wingdings" w:hint="default"/>
      </w:rPr>
    </w:lvl>
    <w:lvl w:ilvl="3" w:tplc="55FAB150" w:tentative="1">
      <w:start w:val="1"/>
      <w:numFmt w:val="bullet"/>
      <w:lvlText w:val="§"/>
      <w:lvlJc w:val="left"/>
      <w:pPr>
        <w:tabs>
          <w:tab w:val="num" w:pos="2880"/>
        </w:tabs>
        <w:ind w:left="2880" w:hanging="360"/>
      </w:pPr>
      <w:rPr>
        <w:rFonts w:ascii="Wingdings" w:hAnsi="Wingdings" w:hint="default"/>
      </w:rPr>
    </w:lvl>
    <w:lvl w:ilvl="4" w:tplc="C422E818" w:tentative="1">
      <w:start w:val="1"/>
      <w:numFmt w:val="bullet"/>
      <w:lvlText w:val="§"/>
      <w:lvlJc w:val="left"/>
      <w:pPr>
        <w:tabs>
          <w:tab w:val="num" w:pos="3600"/>
        </w:tabs>
        <w:ind w:left="3600" w:hanging="360"/>
      </w:pPr>
      <w:rPr>
        <w:rFonts w:ascii="Wingdings" w:hAnsi="Wingdings" w:hint="default"/>
      </w:rPr>
    </w:lvl>
    <w:lvl w:ilvl="5" w:tplc="A04C0BE2" w:tentative="1">
      <w:start w:val="1"/>
      <w:numFmt w:val="bullet"/>
      <w:lvlText w:val="§"/>
      <w:lvlJc w:val="left"/>
      <w:pPr>
        <w:tabs>
          <w:tab w:val="num" w:pos="4320"/>
        </w:tabs>
        <w:ind w:left="4320" w:hanging="360"/>
      </w:pPr>
      <w:rPr>
        <w:rFonts w:ascii="Wingdings" w:hAnsi="Wingdings" w:hint="default"/>
      </w:rPr>
    </w:lvl>
    <w:lvl w:ilvl="6" w:tplc="508EC474" w:tentative="1">
      <w:start w:val="1"/>
      <w:numFmt w:val="bullet"/>
      <w:lvlText w:val="§"/>
      <w:lvlJc w:val="left"/>
      <w:pPr>
        <w:tabs>
          <w:tab w:val="num" w:pos="5040"/>
        </w:tabs>
        <w:ind w:left="5040" w:hanging="360"/>
      </w:pPr>
      <w:rPr>
        <w:rFonts w:ascii="Wingdings" w:hAnsi="Wingdings" w:hint="default"/>
      </w:rPr>
    </w:lvl>
    <w:lvl w:ilvl="7" w:tplc="2D4295D8" w:tentative="1">
      <w:start w:val="1"/>
      <w:numFmt w:val="bullet"/>
      <w:lvlText w:val="§"/>
      <w:lvlJc w:val="left"/>
      <w:pPr>
        <w:tabs>
          <w:tab w:val="num" w:pos="5760"/>
        </w:tabs>
        <w:ind w:left="5760" w:hanging="360"/>
      </w:pPr>
      <w:rPr>
        <w:rFonts w:ascii="Wingdings" w:hAnsi="Wingdings" w:hint="default"/>
      </w:rPr>
    </w:lvl>
    <w:lvl w:ilvl="8" w:tplc="18FCE72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91D83"/>
    <w:multiLevelType w:val="multilevel"/>
    <w:tmpl w:val="A9EC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F302B"/>
    <w:multiLevelType w:val="hybridMultilevel"/>
    <w:tmpl w:val="1AA0F2DC"/>
    <w:lvl w:ilvl="0" w:tplc="A2CA981C">
      <w:start w:val="1"/>
      <w:numFmt w:val="bullet"/>
      <w:lvlText w:val="§"/>
      <w:lvlJc w:val="left"/>
      <w:pPr>
        <w:tabs>
          <w:tab w:val="num" w:pos="720"/>
        </w:tabs>
        <w:ind w:left="720" w:hanging="360"/>
      </w:pPr>
      <w:rPr>
        <w:rFonts w:ascii="Wingdings" w:hAnsi="Wingdings" w:hint="default"/>
      </w:rPr>
    </w:lvl>
    <w:lvl w:ilvl="1" w:tplc="123CF848" w:tentative="1">
      <w:start w:val="1"/>
      <w:numFmt w:val="bullet"/>
      <w:lvlText w:val="§"/>
      <w:lvlJc w:val="left"/>
      <w:pPr>
        <w:tabs>
          <w:tab w:val="num" w:pos="1440"/>
        </w:tabs>
        <w:ind w:left="1440" w:hanging="360"/>
      </w:pPr>
      <w:rPr>
        <w:rFonts w:ascii="Wingdings" w:hAnsi="Wingdings" w:hint="default"/>
      </w:rPr>
    </w:lvl>
    <w:lvl w:ilvl="2" w:tplc="A4B403F8" w:tentative="1">
      <w:start w:val="1"/>
      <w:numFmt w:val="bullet"/>
      <w:lvlText w:val="§"/>
      <w:lvlJc w:val="left"/>
      <w:pPr>
        <w:tabs>
          <w:tab w:val="num" w:pos="2160"/>
        </w:tabs>
        <w:ind w:left="2160" w:hanging="360"/>
      </w:pPr>
      <w:rPr>
        <w:rFonts w:ascii="Wingdings" w:hAnsi="Wingdings" w:hint="default"/>
      </w:rPr>
    </w:lvl>
    <w:lvl w:ilvl="3" w:tplc="8FB6B5F2" w:tentative="1">
      <w:start w:val="1"/>
      <w:numFmt w:val="bullet"/>
      <w:lvlText w:val="§"/>
      <w:lvlJc w:val="left"/>
      <w:pPr>
        <w:tabs>
          <w:tab w:val="num" w:pos="2880"/>
        </w:tabs>
        <w:ind w:left="2880" w:hanging="360"/>
      </w:pPr>
      <w:rPr>
        <w:rFonts w:ascii="Wingdings" w:hAnsi="Wingdings" w:hint="default"/>
      </w:rPr>
    </w:lvl>
    <w:lvl w:ilvl="4" w:tplc="85B273FC" w:tentative="1">
      <w:start w:val="1"/>
      <w:numFmt w:val="bullet"/>
      <w:lvlText w:val="§"/>
      <w:lvlJc w:val="left"/>
      <w:pPr>
        <w:tabs>
          <w:tab w:val="num" w:pos="3600"/>
        </w:tabs>
        <w:ind w:left="3600" w:hanging="360"/>
      </w:pPr>
      <w:rPr>
        <w:rFonts w:ascii="Wingdings" w:hAnsi="Wingdings" w:hint="default"/>
      </w:rPr>
    </w:lvl>
    <w:lvl w:ilvl="5" w:tplc="0414D2C0" w:tentative="1">
      <w:start w:val="1"/>
      <w:numFmt w:val="bullet"/>
      <w:lvlText w:val="§"/>
      <w:lvlJc w:val="left"/>
      <w:pPr>
        <w:tabs>
          <w:tab w:val="num" w:pos="4320"/>
        </w:tabs>
        <w:ind w:left="4320" w:hanging="360"/>
      </w:pPr>
      <w:rPr>
        <w:rFonts w:ascii="Wingdings" w:hAnsi="Wingdings" w:hint="default"/>
      </w:rPr>
    </w:lvl>
    <w:lvl w:ilvl="6" w:tplc="884EB982" w:tentative="1">
      <w:start w:val="1"/>
      <w:numFmt w:val="bullet"/>
      <w:lvlText w:val="§"/>
      <w:lvlJc w:val="left"/>
      <w:pPr>
        <w:tabs>
          <w:tab w:val="num" w:pos="5040"/>
        </w:tabs>
        <w:ind w:left="5040" w:hanging="360"/>
      </w:pPr>
      <w:rPr>
        <w:rFonts w:ascii="Wingdings" w:hAnsi="Wingdings" w:hint="default"/>
      </w:rPr>
    </w:lvl>
    <w:lvl w:ilvl="7" w:tplc="315A9F32" w:tentative="1">
      <w:start w:val="1"/>
      <w:numFmt w:val="bullet"/>
      <w:lvlText w:val="§"/>
      <w:lvlJc w:val="left"/>
      <w:pPr>
        <w:tabs>
          <w:tab w:val="num" w:pos="5760"/>
        </w:tabs>
        <w:ind w:left="5760" w:hanging="360"/>
      </w:pPr>
      <w:rPr>
        <w:rFonts w:ascii="Wingdings" w:hAnsi="Wingdings" w:hint="default"/>
      </w:rPr>
    </w:lvl>
    <w:lvl w:ilvl="8" w:tplc="C7B27C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67638"/>
    <w:multiLevelType w:val="hybridMultilevel"/>
    <w:tmpl w:val="1B560872"/>
    <w:lvl w:ilvl="0" w:tplc="49D4B95A">
      <w:start w:val="1"/>
      <w:numFmt w:val="bullet"/>
      <w:lvlText w:val="§"/>
      <w:lvlJc w:val="left"/>
      <w:pPr>
        <w:tabs>
          <w:tab w:val="num" w:pos="720"/>
        </w:tabs>
        <w:ind w:left="720" w:hanging="360"/>
      </w:pPr>
      <w:rPr>
        <w:rFonts w:ascii="Wingdings" w:hAnsi="Wingdings" w:hint="default"/>
      </w:rPr>
    </w:lvl>
    <w:lvl w:ilvl="1" w:tplc="48483F52" w:tentative="1">
      <w:start w:val="1"/>
      <w:numFmt w:val="bullet"/>
      <w:lvlText w:val="§"/>
      <w:lvlJc w:val="left"/>
      <w:pPr>
        <w:tabs>
          <w:tab w:val="num" w:pos="1440"/>
        </w:tabs>
        <w:ind w:left="1440" w:hanging="360"/>
      </w:pPr>
      <w:rPr>
        <w:rFonts w:ascii="Wingdings" w:hAnsi="Wingdings" w:hint="default"/>
      </w:rPr>
    </w:lvl>
    <w:lvl w:ilvl="2" w:tplc="BD2AAC4E" w:tentative="1">
      <w:start w:val="1"/>
      <w:numFmt w:val="bullet"/>
      <w:lvlText w:val="§"/>
      <w:lvlJc w:val="left"/>
      <w:pPr>
        <w:tabs>
          <w:tab w:val="num" w:pos="2160"/>
        </w:tabs>
        <w:ind w:left="2160" w:hanging="360"/>
      </w:pPr>
      <w:rPr>
        <w:rFonts w:ascii="Wingdings" w:hAnsi="Wingdings" w:hint="default"/>
      </w:rPr>
    </w:lvl>
    <w:lvl w:ilvl="3" w:tplc="9746D6F4" w:tentative="1">
      <w:start w:val="1"/>
      <w:numFmt w:val="bullet"/>
      <w:lvlText w:val="§"/>
      <w:lvlJc w:val="left"/>
      <w:pPr>
        <w:tabs>
          <w:tab w:val="num" w:pos="2880"/>
        </w:tabs>
        <w:ind w:left="2880" w:hanging="360"/>
      </w:pPr>
      <w:rPr>
        <w:rFonts w:ascii="Wingdings" w:hAnsi="Wingdings" w:hint="default"/>
      </w:rPr>
    </w:lvl>
    <w:lvl w:ilvl="4" w:tplc="0756C6BE" w:tentative="1">
      <w:start w:val="1"/>
      <w:numFmt w:val="bullet"/>
      <w:lvlText w:val="§"/>
      <w:lvlJc w:val="left"/>
      <w:pPr>
        <w:tabs>
          <w:tab w:val="num" w:pos="3600"/>
        </w:tabs>
        <w:ind w:left="3600" w:hanging="360"/>
      </w:pPr>
      <w:rPr>
        <w:rFonts w:ascii="Wingdings" w:hAnsi="Wingdings" w:hint="default"/>
      </w:rPr>
    </w:lvl>
    <w:lvl w:ilvl="5" w:tplc="0E60FC48" w:tentative="1">
      <w:start w:val="1"/>
      <w:numFmt w:val="bullet"/>
      <w:lvlText w:val="§"/>
      <w:lvlJc w:val="left"/>
      <w:pPr>
        <w:tabs>
          <w:tab w:val="num" w:pos="4320"/>
        </w:tabs>
        <w:ind w:left="4320" w:hanging="360"/>
      </w:pPr>
      <w:rPr>
        <w:rFonts w:ascii="Wingdings" w:hAnsi="Wingdings" w:hint="default"/>
      </w:rPr>
    </w:lvl>
    <w:lvl w:ilvl="6" w:tplc="2370EE6C" w:tentative="1">
      <w:start w:val="1"/>
      <w:numFmt w:val="bullet"/>
      <w:lvlText w:val="§"/>
      <w:lvlJc w:val="left"/>
      <w:pPr>
        <w:tabs>
          <w:tab w:val="num" w:pos="5040"/>
        </w:tabs>
        <w:ind w:left="5040" w:hanging="360"/>
      </w:pPr>
      <w:rPr>
        <w:rFonts w:ascii="Wingdings" w:hAnsi="Wingdings" w:hint="default"/>
      </w:rPr>
    </w:lvl>
    <w:lvl w:ilvl="7" w:tplc="4CC2FD38" w:tentative="1">
      <w:start w:val="1"/>
      <w:numFmt w:val="bullet"/>
      <w:lvlText w:val="§"/>
      <w:lvlJc w:val="left"/>
      <w:pPr>
        <w:tabs>
          <w:tab w:val="num" w:pos="5760"/>
        </w:tabs>
        <w:ind w:left="5760" w:hanging="360"/>
      </w:pPr>
      <w:rPr>
        <w:rFonts w:ascii="Wingdings" w:hAnsi="Wingdings" w:hint="default"/>
      </w:rPr>
    </w:lvl>
    <w:lvl w:ilvl="8" w:tplc="0498A4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F67EA"/>
    <w:multiLevelType w:val="hybridMultilevel"/>
    <w:tmpl w:val="7040A640"/>
    <w:lvl w:ilvl="0" w:tplc="8FC2814A">
      <w:start w:val="1"/>
      <w:numFmt w:val="bullet"/>
      <w:lvlText w:val="§"/>
      <w:lvlJc w:val="left"/>
      <w:pPr>
        <w:tabs>
          <w:tab w:val="num" w:pos="720"/>
        </w:tabs>
        <w:ind w:left="720" w:hanging="360"/>
      </w:pPr>
      <w:rPr>
        <w:rFonts w:ascii="Wingdings" w:hAnsi="Wingdings" w:hint="default"/>
      </w:rPr>
    </w:lvl>
    <w:lvl w:ilvl="1" w:tplc="6A608328" w:tentative="1">
      <w:start w:val="1"/>
      <w:numFmt w:val="bullet"/>
      <w:lvlText w:val="§"/>
      <w:lvlJc w:val="left"/>
      <w:pPr>
        <w:tabs>
          <w:tab w:val="num" w:pos="1440"/>
        </w:tabs>
        <w:ind w:left="1440" w:hanging="360"/>
      </w:pPr>
      <w:rPr>
        <w:rFonts w:ascii="Wingdings" w:hAnsi="Wingdings" w:hint="default"/>
      </w:rPr>
    </w:lvl>
    <w:lvl w:ilvl="2" w:tplc="3E000092" w:tentative="1">
      <w:start w:val="1"/>
      <w:numFmt w:val="bullet"/>
      <w:lvlText w:val="§"/>
      <w:lvlJc w:val="left"/>
      <w:pPr>
        <w:tabs>
          <w:tab w:val="num" w:pos="2160"/>
        </w:tabs>
        <w:ind w:left="2160" w:hanging="360"/>
      </w:pPr>
      <w:rPr>
        <w:rFonts w:ascii="Wingdings" w:hAnsi="Wingdings" w:hint="default"/>
      </w:rPr>
    </w:lvl>
    <w:lvl w:ilvl="3" w:tplc="58820AB6" w:tentative="1">
      <w:start w:val="1"/>
      <w:numFmt w:val="bullet"/>
      <w:lvlText w:val="§"/>
      <w:lvlJc w:val="left"/>
      <w:pPr>
        <w:tabs>
          <w:tab w:val="num" w:pos="2880"/>
        </w:tabs>
        <w:ind w:left="2880" w:hanging="360"/>
      </w:pPr>
      <w:rPr>
        <w:rFonts w:ascii="Wingdings" w:hAnsi="Wingdings" w:hint="default"/>
      </w:rPr>
    </w:lvl>
    <w:lvl w:ilvl="4" w:tplc="3C78471A" w:tentative="1">
      <w:start w:val="1"/>
      <w:numFmt w:val="bullet"/>
      <w:lvlText w:val="§"/>
      <w:lvlJc w:val="left"/>
      <w:pPr>
        <w:tabs>
          <w:tab w:val="num" w:pos="3600"/>
        </w:tabs>
        <w:ind w:left="3600" w:hanging="360"/>
      </w:pPr>
      <w:rPr>
        <w:rFonts w:ascii="Wingdings" w:hAnsi="Wingdings" w:hint="default"/>
      </w:rPr>
    </w:lvl>
    <w:lvl w:ilvl="5" w:tplc="35C4068A" w:tentative="1">
      <w:start w:val="1"/>
      <w:numFmt w:val="bullet"/>
      <w:lvlText w:val="§"/>
      <w:lvlJc w:val="left"/>
      <w:pPr>
        <w:tabs>
          <w:tab w:val="num" w:pos="4320"/>
        </w:tabs>
        <w:ind w:left="4320" w:hanging="360"/>
      </w:pPr>
      <w:rPr>
        <w:rFonts w:ascii="Wingdings" w:hAnsi="Wingdings" w:hint="default"/>
      </w:rPr>
    </w:lvl>
    <w:lvl w:ilvl="6" w:tplc="506488F8" w:tentative="1">
      <w:start w:val="1"/>
      <w:numFmt w:val="bullet"/>
      <w:lvlText w:val="§"/>
      <w:lvlJc w:val="left"/>
      <w:pPr>
        <w:tabs>
          <w:tab w:val="num" w:pos="5040"/>
        </w:tabs>
        <w:ind w:left="5040" w:hanging="360"/>
      </w:pPr>
      <w:rPr>
        <w:rFonts w:ascii="Wingdings" w:hAnsi="Wingdings" w:hint="default"/>
      </w:rPr>
    </w:lvl>
    <w:lvl w:ilvl="7" w:tplc="F8B26252" w:tentative="1">
      <w:start w:val="1"/>
      <w:numFmt w:val="bullet"/>
      <w:lvlText w:val="§"/>
      <w:lvlJc w:val="left"/>
      <w:pPr>
        <w:tabs>
          <w:tab w:val="num" w:pos="5760"/>
        </w:tabs>
        <w:ind w:left="5760" w:hanging="360"/>
      </w:pPr>
      <w:rPr>
        <w:rFonts w:ascii="Wingdings" w:hAnsi="Wingdings" w:hint="default"/>
      </w:rPr>
    </w:lvl>
    <w:lvl w:ilvl="8" w:tplc="7DF4763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262D77"/>
    <w:multiLevelType w:val="multilevel"/>
    <w:tmpl w:val="BE9E3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53513D"/>
    <w:multiLevelType w:val="multilevel"/>
    <w:tmpl w:val="B2807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B633CA"/>
    <w:multiLevelType w:val="hybridMultilevel"/>
    <w:tmpl w:val="88FE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3355F"/>
    <w:multiLevelType w:val="multilevel"/>
    <w:tmpl w:val="78EC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A0EE4"/>
    <w:multiLevelType w:val="hybridMultilevel"/>
    <w:tmpl w:val="E1BC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C2C9F"/>
    <w:multiLevelType w:val="multilevel"/>
    <w:tmpl w:val="FC923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4067CE"/>
    <w:multiLevelType w:val="hybridMultilevel"/>
    <w:tmpl w:val="10EA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11BC1"/>
    <w:multiLevelType w:val="hybridMultilevel"/>
    <w:tmpl w:val="CE4A91BC"/>
    <w:lvl w:ilvl="0" w:tplc="50346CB2">
      <w:start w:val="1"/>
      <w:numFmt w:val="bullet"/>
      <w:lvlText w:val="§"/>
      <w:lvlJc w:val="left"/>
      <w:pPr>
        <w:tabs>
          <w:tab w:val="num" w:pos="720"/>
        </w:tabs>
        <w:ind w:left="720" w:hanging="360"/>
      </w:pPr>
      <w:rPr>
        <w:rFonts w:ascii="Wingdings" w:hAnsi="Wingdings" w:hint="default"/>
      </w:rPr>
    </w:lvl>
    <w:lvl w:ilvl="1" w:tplc="5BA8BF9C" w:tentative="1">
      <w:start w:val="1"/>
      <w:numFmt w:val="bullet"/>
      <w:lvlText w:val="§"/>
      <w:lvlJc w:val="left"/>
      <w:pPr>
        <w:tabs>
          <w:tab w:val="num" w:pos="1440"/>
        </w:tabs>
        <w:ind w:left="1440" w:hanging="360"/>
      </w:pPr>
      <w:rPr>
        <w:rFonts w:ascii="Wingdings" w:hAnsi="Wingdings" w:hint="default"/>
      </w:rPr>
    </w:lvl>
    <w:lvl w:ilvl="2" w:tplc="738C6580" w:tentative="1">
      <w:start w:val="1"/>
      <w:numFmt w:val="bullet"/>
      <w:lvlText w:val="§"/>
      <w:lvlJc w:val="left"/>
      <w:pPr>
        <w:tabs>
          <w:tab w:val="num" w:pos="2160"/>
        </w:tabs>
        <w:ind w:left="2160" w:hanging="360"/>
      </w:pPr>
      <w:rPr>
        <w:rFonts w:ascii="Wingdings" w:hAnsi="Wingdings" w:hint="default"/>
      </w:rPr>
    </w:lvl>
    <w:lvl w:ilvl="3" w:tplc="5D4EEE4C" w:tentative="1">
      <w:start w:val="1"/>
      <w:numFmt w:val="bullet"/>
      <w:lvlText w:val="§"/>
      <w:lvlJc w:val="left"/>
      <w:pPr>
        <w:tabs>
          <w:tab w:val="num" w:pos="2880"/>
        </w:tabs>
        <w:ind w:left="2880" w:hanging="360"/>
      </w:pPr>
      <w:rPr>
        <w:rFonts w:ascii="Wingdings" w:hAnsi="Wingdings" w:hint="default"/>
      </w:rPr>
    </w:lvl>
    <w:lvl w:ilvl="4" w:tplc="8D6CF896" w:tentative="1">
      <w:start w:val="1"/>
      <w:numFmt w:val="bullet"/>
      <w:lvlText w:val="§"/>
      <w:lvlJc w:val="left"/>
      <w:pPr>
        <w:tabs>
          <w:tab w:val="num" w:pos="3600"/>
        </w:tabs>
        <w:ind w:left="3600" w:hanging="360"/>
      </w:pPr>
      <w:rPr>
        <w:rFonts w:ascii="Wingdings" w:hAnsi="Wingdings" w:hint="default"/>
      </w:rPr>
    </w:lvl>
    <w:lvl w:ilvl="5" w:tplc="5F7C9C70" w:tentative="1">
      <w:start w:val="1"/>
      <w:numFmt w:val="bullet"/>
      <w:lvlText w:val="§"/>
      <w:lvlJc w:val="left"/>
      <w:pPr>
        <w:tabs>
          <w:tab w:val="num" w:pos="4320"/>
        </w:tabs>
        <w:ind w:left="4320" w:hanging="360"/>
      </w:pPr>
      <w:rPr>
        <w:rFonts w:ascii="Wingdings" w:hAnsi="Wingdings" w:hint="default"/>
      </w:rPr>
    </w:lvl>
    <w:lvl w:ilvl="6" w:tplc="FF68F5EA" w:tentative="1">
      <w:start w:val="1"/>
      <w:numFmt w:val="bullet"/>
      <w:lvlText w:val="§"/>
      <w:lvlJc w:val="left"/>
      <w:pPr>
        <w:tabs>
          <w:tab w:val="num" w:pos="5040"/>
        </w:tabs>
        <w:ind w:left="5040" w:hanging="360"/>
      </w:pPr>
      <w:rPr>
        <w:rFonts w:ascii="Wingdings" w:hAnsi="Wingdings" w:hint="default"/>
      </w:rPr>
    </w:lvl>
    <w:lvl w:ilvl="7" w:tplc="A3C6881C" w:tentative="1">
      <w:start w:val="1"/>
      <w:numFmt w:val="bullet"/>
      <w:lvlText w:val="§"/>
      <w:lvlJc w:val="left"/>
      <w:pPr>
        <w:tabs>
          <w:tab w:val="num" w:pos="5760"/>
        </w:tabs>
        <w:ind w:left="5760" w:hanging="360"/>
      </w:pPr>
      <w:rPr>
        <w:rFonts w:ascii="Wingdings" w:hAnsi="Wingdings" w:hint="default"/>
      </w:rPr>
    </w:lvl>
    <w:lvl w:ilvl="8" w:tplc="44363F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CE49BA"/>
    <w:multiLevelType w:val="hybridMultilevel"/>
    <w:tmpl w:val="426E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DC3978"/>
    <w:multiLevelType w:val="hybridMultilevel"/>
    <w:tmpl w:val="00D89EA8"/>
    <w:lvl w:ilvl="0" w:tplc="FFD68410">
      <w:start w:val="1"/>
      <w:numFmt w:val="bullet"/>
      <w:lvlText w:val="§"/>
      <w:lvlJc w:val="left"/>
      <w:pPr>
        <w:tabs>
          <w:tab w:val="num" w:pos="720"/>
        </w:tabs>
        <w:ind w:left="720" w:hanging="360"/>
      </w:pPr>
      <w:rPr>
        <w:rFonts w:ascii="Wingdings" w:hAnsi="Wingdings" w:hint="default"/>
      </w:rPr>
    </w:lvl>
    <w:lvl w:ilvl="1" w:tplc="CCA45AD0" w:tentative="1">
      <w:start w:val="1"/>
      <w:numFmt w:val="bullet"/>
      <w:lvlText w:val="§"/>
      <w:lvlJc w:val="left"/>
      <w:pPr>
        <w:tabs>
          <w:tab w:val="num" w:pos="1440"/>
        </w:tabs>
        <w:ind w:left="1440" w:hanging="360"/>
      </w:pPr>
      <w:rPr>
        <w:rFonts w:ascii="Wingdings" w:hAnsi="Wingdings" w:hint="default"/>
      </w:rPr>
    </w:lvl>
    <w:lvl w:ilvl="2" w:tplc="5248158C" w:tentative="1">
      <w:start w:val="1"/>
      <w:numFmt w:val="bullet"/>
      <w:lvlText w:val="§"/>
      <w:lvlJc w:val="left"/>
      <w:pPr>
        <w:tabs>
          <w:tab w:val="num" w:pos="2160"/>
        </w:tabs>
        <w:ind w:left="2160" w:hanging="360"/>
      </w:pPr>
      <w:rPr>
        <w:rFonts w:ascii="Wingdings" w:hAnsi="Wingdings" w:hint="default"/>
      </w:rPr>
    </w:lvl>
    <w:lvl w:ilvl="3" w:tplc="109EBFE2" w:tentative="1">
      <w:start w:val="1"/>
      <w:numFmt w:val="bullet"/>
      <w:lvlText w:val="§"/>
      <w:lvlJc w:val="left"/>
      <w:pPr>
        <w:tabs>
          <w:tab w:val="num" w:pos="2880"/>
        </w:tabs>
        <w:ind w:left="2880" w:hanging="360"/>
      </w:pPr>
      <w:rPr>
        <w:rFonts w:ascii="Wingdings" w:hAnsi="Wingdings" w:hint="default"/>
      </w:rPr>
    </w:lvl>
    <w:lvl w:ilvl="4" w:tplc="DEE6D642" w:tentative="1">
      <w:start w:val="1"/>
      <w:numFmt w:val="bullet"/>
      <w:lvlText w:val="§"/>
      <w:lvlJc w:val="left"/>
      <w:pPr>
        <w:tabs>
          <w:tab w:val="num" w:pos="3600"/>
        </w:tabs>
        <w:ind w:left="3600" w:hanging="360"/>
      </w:pPr>
      <w:rPr>
        <w:rFonts w:ascii="Wingdings" w:hAnsi="Wingdings" w:hint="default"/>
      </w:rPr>
    </w:lvl>
    <w:lvl w:ilvl="5" w:tplc="615204C2" w:tentative="1">
      <w:start w:val="1"/>
      <w:numFmt w:val="bullet"/>
      <w:lvlText w:val="§"/>
      <w:lvlJc w:val="left"/>
      <w:pPr>
        <w:tabs>
          <w:tab w:val="num" w:pos="4320"/>
        </w:tabs>
        <w:ind w:left="4320" w:hanging="360"/>
      </w:pPr>
      <w:rPr>
        <w:rFonts w:ascii="Wingdings" w:hAnsi="Wingdings" w:hint="default"/>
      </w:rPr>
    </w:lvl>
    <w:lvl w:ilvl="6" w:tplc="DE142294" w:tentative="1">
      <w:start w:val="1"/>
      <w:numFmt w:val="bullet"/>
      <w:lvlText w:val="§"/>
      <w:lvlJc w:val="left"/>
      <w:pPr>
        <w:tabs>
          <w:tab w:val="num" w:pos="5040"/>
        </w:tabs>
        <w:ind w:left="5040" w:hanging="360"/>
      </w:pPr>
      <w:rPr>
        <w:rFonts w:ascii="Wingdings" w:hAnsi="Wingdings" w:hint="default"/>
      </w:rPr>
    </w:lvl>
    <w:lvl w:ilvl="7" w:tplc="0FCC6E06" w:tentative="1">
      <w:start w:val="1"/>
      <w:numFmt w:val="bullet"/>
      <w:lvlText w:val="§"/>
      <w:lvlJc w:val="left"/>
      <w:pPr>
        <w:tabs>
          <w:tab w:val="num" w:pos="5760"/>
        </w:tabs>
        <w:ind w:left="5760" w:hanging="360"/>
      </w:pPr>
      <w:rPr>
        <w:rFonts w:ascii="Wingdings" w:hAnsi="Wingdings" w:hint="default"/>
      </w:rPr>
    </w:lvl>
    <w:lvl w:ilvl="8" w:tplc="355460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C60613"/>
    <w:multiLevelType w:val="hybridMultilevel"/>
    <w:tmpl w:val="DB222D6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09476198">
    <w:abstractNumId w:val="2"/>
  </w:num>
  <w:num w:numId="2" w16cid:durableId="2116947630">
    <w:abstractNumId w:val="4"/>
  </w:num>
  <w:num w:numId="3" w16cid:durableId="1511214846">
    <w:abstractNumId w:val="1"/>
  </w:num>
  <w:num w:numId="4" w16cid:durableId="1333605021">
    <w:abstractNumId w:val="13"/>
  </w:num>
  <w:num w:numId="5" w16cid:durableId="2078090968">
    <w:abstractNumId w:val="15"/>
  </w:num>
  <w:num w:numId="6" w16cid:durableId="1547330950">
    <w:abstractNumId w:val="5"/>
  </w:num>
  <w:num w:numId="7" w16cid:durableId="2126002987">
    <w:abstractNumId w:val="0"/>
  </w:num>
  <w:num w:numId="8" w16cid:durableId="1755741651">
    <w:abstractNumId w:val="3"/>
  </w:num>
  <w:num w:numId="9" w16cid:durableId="6953926">
    <w:abstractNumId w:val="8"/>
  </w:num>
  <w:num w:numId="10" w16cid:durableId="1170481567">
    <w:abstractNumId w:val="12"/>
  </w:num>
  <w:num w:numId="11" w16cid:durableId="1243491597">
    <w:abstractNumId w:val="14"/>
  </w:num>
  <w:num w:numId="12" w16cid:durableId="1664118106">
    <w:abstractNumId w:val="10"/>
  </w:num>
  <w:num w:numId="13" w16cid:durableId="1330475647">
    <w:abstractNumId w:val="11"/>
  </w:num>
  <w:num w:numId="14" w16cid:durableId="1698890335">
    <w:abstractNumId w:val="6"/>
  </w:num>
  <w:num w:numId="15" w16cid:durableId="1849325123">
    <w:abstractNumId w:val="7"/>
  </w:num>
  <w:num w:numId="16" w16cid:durableId="1180655279">
    <w:abstractNumId w:val="9"/>
  </w:num>
  <w:num w:numId="17" w16cid:durableId="333920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EF"/>
    <w:rsid w:val="00000355"/>
    <w:rsid w:val="0000088A"/>
    <w:rsid w:val="00002FA6"/>
    <w:rsid w:val="0000383F"/>
    <w:rsid w:val="00004386"/>
    <w:rsid w:val="000047DE"/>
    <w:rsid w:val="000054C9"/>
    <w:rsid w:val="0000605A"/>
    <w:rsid w:val="000066CC"/>
    <w:rsid w:val="00006D92"/>
    <w:rsid w:val="00006FCD"/>
    <w:rsid w:val="00012251"/>
    <w:rsid w:val="00012F19"/>
    <w:rsid w:val="00013C92"/>
    <w:rsid w:val="00013EEA"/>
    <w:rsid w:val="00014849"/>
    <w:rsid w:val="00015096"/>
    <w:rsid w:val="000175A8"/>
    <w:rsid w:val="0002025D"/>
    <w:rsid w:val="0002054B"/>
    <w:rsid w:val="00021610"/>
    <w:rsid w:val="00021685"/>
    <w:rsid w:val="000216ED"/>
    <w:rsid w:val="000278FE"/>
    <w:rsid w:val="0003004B"/>
    <w:rsid w:val="00031492"/>
    <w:rsid w:val="00033975"/>
    <w:rsid w:val="00034DA2"/>
    <w:rsid w:val="000356D1"/>
    <w:rsid w:val="00037294"/>
    <w:rsid w:val="0004457E"/>
    <w:rsid w:val="0004561D"/>
    <w:rsid w:val="00045B83"/>
    <w:rsid w:val="00050D5F"/>
    <w:rsid w:val="00052599"/>
    <w:rsid w:val="00052C1F"/>
    <w:rsid w:val="000543CC"/>
    <w:rsid w:val="00057C94"/>
    <w:rsid w:val="00057E92"/>
    <w:rsid w:val="00060E8B"/>
    <w:rsid w:val="000611FF"/>
    <w:rsid w:val="000613E5"/>
    <w:rsid w:val="00061DF4"/>
    <w:rsid w:val="000624D9"/>
    <w:rsid w:val="00066882"/>
    <w:rsid w:val="0006758C"/>
    <w:rsid w:val="00073E85"/>
    <w:rsid w:val="00074654"/>
    <w:rsid w:val="0007479A"/>
    <w:rsid w:val="000753B2"/>
    <w:rsid w:val="00076919"/>
    <w:rsid w:val="00076C6D"/>
    <w:rsid w:val="000775F7"/>
    <w:rsid w:val="00077DC9"/>
    <w:rsid w:val="000816FF"/>
    <w:rsid w:val="00084D64"/>
    <w:rsid w:val="0008562D"/>
    <w:rsid w:val="00085E86"/>
    <w:rsid w:val="000862DC"/>
    <w:rsid w:val="000864CB"/>
    <w:rsid w:val="00086922"/>
    <w:rsid w:val="00087CFB"/>
    <w:rsid w:val="00091D38"/>
    <w:rsid w:val="000924F3"/>
    <w:rsid w:val="00092A26"/>
    <w:rsid w:val="00093C85"/>
    <w:rsid w:val="000946FF"/>
    <w:rsid w:val="00094781"/>
    <w:rsid w:val="00096DA9"/>
    <w:rsid w:val="00096FC3"/>
    <w:rsid w:val="000971B2"/>
    <w:rsid w:val="000A07F5"/>
    <w:rsid w:val="000A0CC8"/>
    <w:rsid w:val="000A1D28"/>
    <w:rsid w:val="000A239C"/>
    <w:rsid w:val="000A29D3"/>
    <w:rsid w:val="000A2CED"/>
    <w:rsid w:val="000A4CE4"/>
    <w:rsid w:val="000A6A95"/>
    <w:rsid w:val="000A72AD"/>
    <w:rsid w:val="000A78DB"/>
    <w:rsid w:val="000A7D67"/>
    <w:rsid w:val="000B10C2"/>
    <w:rsid w:val="000B32AD"/>
    <w:rsid w:val="000B4826"/>
    <w:rsid w:val="000C0B70"/>
    <w:rsid w:val="000C1C91"/>
    <w:rsid w:val="000C31F7"/>
    <w:rsid w:val="000C5011"/>
    <w:rsid w:val="000C52A4"/>
    <w:rsid w:val="000C5A54"/>
    <w:rsid w:val="000C5B43"/>
    <w:rsid w:val="000C7203"/>
    <w:rsid w:val="000D1497"/>
    <w:rsid w:val="000D3756"/>
    <w:rsid w:val="000D3AF6"/>
    <w:rsid w:val="000D4455"/>
    <w:rsid w:val="000D79BC"/>
    <w:rsid w:val="000E00A7"/>
    <w:rsid w:val="000E3AFC"/>
    <w:rsid w:val="000E58B1"/>
    <w:rsid w:val="000E5A9E"/>
    <w:rsid w:val="000E6DF5"/>
    <w:rsid w:val="000E7E51"/>
    <w:rsid w:val="000F151E"/>
    <w:rsid w:val="000F23C0"/>
    <w:rsid w:val="000F2467"/>
    <w:rsid w:val="000F25D4"/>
    <w:rsid w:val="000F2D0B"/>
    <w:rsid w:val="000F2D3B"/>
    <w:rsid w:val="000F38CF"/>
    <w:rsid w:val="000F4D1C"/>
    <w:rsid w:val="000F5167"/>
    <w:rsid w:val="000F6B16"/>
    <w:rsid w:val="000F6C4A"/>
    <w:rsid w:val="000F7286"/>
    <w:rsid w:val="0010009E"/>
    <w:rsid w:val="001028C9"/>
    <w:rsid w:val="00102D4C"/>
    <w:rsid w:val="00102DE5"/>
    <w:rsid w:val="00103E9A"/>
    <w:rsid w:val="00104073"/>
    <w:rsid w:val="001043ED"/>
    <w:rsid w:val="00105782"/>
    <w:rsid w:val="001063D7"/>
    <w:rsid w:val="0010651B"/>
    <w:rsid w:val="00106FFF"/>
    <w:rsid w:val="001119E7"/>
    <w:rsid w:val="00113660"/>
    <w:rsid w:val="00114DF4"/>
    <w:rsid w:val="00123CF4"/>
    <w:rsid w:val="00124B51"/>
    <w:rsid w:val="00126989"/>
    <w:rsid w:val="00126FA8"/>
    <w:rsid w:val="00126FAC"/>
    <w:rsid w:val="001279BF"/>
    <w:rsid w:val="00130DAB"/>
    <w:rsid w:val="0013276D"/>
    <w:rsid w:val="001332B2"/>
    <w:rsid w:val="00135B9E"/>
    <w:rsid w:val="001363B4"/>
    <w:rsid w:val="0014031E"/>
    <w:rsid w:val="00140A7A"/>
    <w:rsid w:val="0014172C"/>
    <w:rsid w:val="0014186C"/>
    <w:rsid w:val="00141ACE"/>
    <w:rsid w:val="00142CFE"/>
    <w:rsid w:val="00143376"/>
    <w:rsid w:val="00144BCD"/>
    <w:rsid w:val="00144CBC"/>
    <w:rsid w:val="00147210"/>
    <w:rsid w:val="001511B3"/>
    <w:rsid w:val="00152402"/>
    <w:rsid w:val="00153133"/>
    <w:rsid w:val="0015358F"/>
    <w:rsid w:val="00154FB4"/>
    <w:rsid w:val="00157C2E"/>
    <w:rsid w:val="0016159F"/>
    <w:rsid w:val="00161950"/>
    <w:rsid w:val="00164BC5"/>
    <w:rsid w:val="00164D2A"/>
    <w:rsid w:val="00166E85"/>
    <w:rsid w:val="00167EF5"/>
    <w:rsid w:val="00170124"/>
    <w:rsid w:val="00170961"/>
    <w:rsid w:val="00170EED"/>
    <w:rsid w:val="00171AD0"/>
    <w:rsid w:val="00172997"/>
    <w:rsid w:val="00174965"/>
    <w:rsid w:val="00174BE8"/>
    <w:rsid w:val="00177144"/>
    <w:rsid w:val="00180880"/>
    <w:rsid w:val="00180BEF"/>
    <w:rsid w:val="00182370"/>
    <w:rsid w:val="00182A6F"/>
    <w:rsid w:val="001844CD"/>
    <w:rsid w:val="00190C24"/>
    <w:rsid w:val="00190E63"/>
    <w:rsid w:val="00193FC8"/>
    <w:rsid w:val="0019527F"/>
    <w:rsid w:val="00195527"/>
    <w:rsid w:val="00197AB4"/>
    <w:rsid w:val="001A1CA0"/>
    <w:rsid w:val="001A2034"/>
    <w:rsid w:val="001A34FA"/>
    <w:rsid w:val="001A40D1"/>
    <w:rsid w:val="001A41B2"/>
    <w:rsid w:val="001A423D"/>
    <w:rsid w:val="001A5AEB"/>
    <w:rsid w:val="001A60D3"/>
    <w:rsid w:val="001A69BB"/>
    <w:rsid w:val="001A6EE1"/>
    <w:rsid w:val="001A7F9C"/>
    <w:rsid w:val="001B1E9B"/>
    <w:rsid w:val="001B551E"/>
    <w:rsid w:val="001B6BD8"/>
    <w:rsid w:val="001C09B0"/>
    <w:rsid w:val="001C0E34"/>
    <w:rsid w:val="001C1792"/>
    <w:rsid w:val="001C27C9"/>
    <w:rsid w:val="001C2F45"/>
    <w:rsid w:val="001C4F1D"/>
    <w:rsid w:val="001C54BA"/>
    <w:rsid w:val="001C622E"/>
    <w:rsid w:val="001D29FB"/>
    <w:rsid w:val="001D595D"/>
    <w:rsid w:val="001D5EE9"/>
    <w:rsid w:val="001E0027"/>
    <w:rsid w:val="001E4E3C"/>
    <w:rsid w:val="001E529E"/>
    <w:rsid w:val="001E5FEA"/>
    <w:rsid w:val="001E66FC"/>
    <w:rsid w:val="001E72EC"/>
    <w:rsid w:val="001E78E0"/>
    <w:rsid w:val="001E7C99"/>
    <w:rsid w:val="001E7E7D"/>
    <w:rsid w:val="001F0D98"/>
    <w:rsid w:val="001F3079"/>
    <w:rsid w:val="001F37F5"/>
    <w:rsid w:val="001F40F1"/>
    <w:rsid w:val="001F4BC4"/>
    <w:rsid w:val="001F605A"/>
    <w:rsid w:val="001F6E6D"/>
    <w:rsid w:val="001F7D83"/>
    <w:rsid w:val="00200BB2"/>
    <w:rsid w:val="00200DD3"/>
    <w:rsid w:val="00200FBB"/>
    <w:rsid w:val="00201972"/>
    <w:rsid w:val="00201C30"/>
    <w:rsid w:val="0020290B"/>
    <w:rsid w:val="00203372"/>
    <w:rsid w:val="00204515"/>
    <w:rsid w:val="00204923"/>
    <w:rsid w:val="00205630"/>
    <w:rsid w:val="0020614B"/>
    <w:rsid w:val="00206271"/>
    <w:rsid w:val="00207066"/>
    <w:rsid w:val="00207951"/>
    <w:rsid w:val="00210424"/>
    <w:rsid w:val="00210BEE"/>
    <w:rsid w:val="00213B9A"/>
    <w:rsid w:val="00214BEA"/>
    <w:rsid w:val="00214CF9"/>
    <w:rsid w:val="00216D0C"/>
    <w:rsid w:val="00216EFE"/>
    <w:rsid w:val="002175D7"/>
    <w:rsid w:val="00217CAE"/>
    <w:rsid w:val="00220FEE"/>
    <w:rsid w:val="002217EA"/>
    <w:rsid w:val="00222351"/>
    <w:rsid w:val="00224BEC"/>
    <w:rsid w:val="00224FDF"/>
    <w:rsid w:val="0022514F"/>
    <w:rsid w:val="0022734B"/>
    <w:rsid w:val="002275AC"/>
    <w:rsid w:val="00227B35"/>
    <w:rsid w:val="00227E3E"/>
    <w:rsid w:val="00231FB2"/>
    <w:rsid w:val="00232DF3"/>
    <w:rsid w:val="00235A4D"/>
    <w:rsid w:val="002409CD"/>
    <w:rsid w:val="00241E78"/>
    <w:rsid w:val="00241F24"/>
    <w:rsid w:val="00243092"/>
    <w:rsid w:val="00243CBD"/>
    <w:rsid w:val="00244B08"/>
    <w:rsid w:val="00246A35"/>
    <w:rsid w:val="00246A66"/>
    <w:rsid w:val="00246DC6"/>
    <w:rsid w:val="002478DE"/>
    <w:rsid w:val="002507EA"/>
    <w:rsid w:val="002511B9"/>
    <w:rsid w:val="0025133B"/>
    <w:rsid w:val="00251AE4"/>
    <w:rsid w:val="00253448"/>
    <w:rsid w:val="0025780B"/>
    <w:rsid w:val="002610CF"/>
    <w:rsid w:val="002631CF"/>
    <w:rsid w:val="00264282"/>
    <w:rsid w:val="00264484"/>
    <w:rsid w:val="002664ED"/>
    <w:rsid w:val="00266AB3"/>
    <w:rsid w:val="00267556"/>
    <w:rsid w:val="00267887"/>
    <w:rsid w:val="0027069D"/>
    <w:rsid w:val="00270DF8"/>
    <w:rsid w:val="00270EF5"/>
    <w:rsid w:val="0027200F"/>
    <w:rsid w:val="0027302F"/>
    <w:rsid w:val="00273199"/>
    <w:rsid w:val="002742F1"/>
    <w:rsid w:val="002751BD"/>
    <w:rsid w:val="00277CEE"/>
    <w:rsid w:val="0028041F"/>
    <w:rsid w:val="00280B54"/>
    <w:rsid w:val="00280DD5"/>
    <w:rsid w:val="00281908"/>
    <w:rsid w:val="00281AA6"/>
    <w:rsid w:val="00286A98"/>
    <w:rsid w:val="00287169"/>
    <w:rsid w:val="0028793F"/>
    <w:rsid w:val="0029218E"/>
    <w:rsid w:val="00292263"/>
    <w:rsid w:val="00294513"/>
    <w:rsid w:val="00295BA6"/>
    <w:rsid w:val="002A1AC5"/>
    <w:rsid w:val="002A30BA"/>
    <w:rsid w:val="002A3B36"/>
    <w:rsid w:val="002A5527"/>
    <w:rsid w:val="002A64B1"/>
    <w:rsid w:val="002A7F62"/>
    <w:rsid w:val="002B1601"/>
    <w:rsid w:val="002B215C"/>
    <w:rsid w:val="002B230E"/>
    <w:rsid w:val="002B273C"/>
    <w:rsid w:val="002B638F"/>
    <w:rsid w:val="002B7A7A"/>
    <w:rsid w:val="002C1EA6"/>
    <w:rsid w:val="002C2045"/>
    <w:rsid w:val="002C47B7"/>
    <w:rsid w:val="002C47B9"/>
    <w:rsid w:val="002C4DBC"/>
    <w:rsid w:val="002C4F2F"/>
    <w:rsid w:val="002C7F2A"/>
    <w:rsid w:val="002D0133"/>
    <w:rsid w:val="002D14D0"/>
    <w:rsid w:val="002D2677"/>
    <w:rsid w:val="002D4203"/>
    <w:rsid w:val="002D4476"/>
    <w:rsid w:val="002D4832"/>
    <w:rsid w:val="002D6BFF"/>
    <w:rsid w:val="002E4960"/>
    <w:rsid w:val="002E6CDF"/>
    <w:rsid w:val="002E7377"/>
    <w:rsid w:val="002E79ED"/>
    <w:rsid w:val="002F0E0C"/>
    <w:rsid w:val="002F1215"/>
    <w:rsid w:val="002F2566"/>
    <w:rsid w:val="002F3668"/>
    <w:rsid w:val="002F3ECE"/>
    <w:rsid w:val="002F49A7"/>
    <w:rsid w:val="002F543F"/>
    <w:rsid w:val="002F568B"/>
    <w:rsid w:val="002F6131"/>
    <w:rsid w:val="003015B2"/>
    <w:rsid w:val="0030197B"/>
    <w:rsid w:val="00301DD3"/>
    <w:rsid w:val="00304844"/>
    <w:rsid w:val="00307793"/>
    <w:rsid w:val="0031140E"/>
    <w:rsid w:val="00312261"/>
    <w:rsid w:val="003136B5"/>
    <w:rsid w:val="00313E43"/>
    <w:rsid w:val="00314667"/>
    <w:rsid w:val="00314D7B"/>
    <w:rsid w:val="00315267"/>
    <w:rsid w:val="00316CA6"/>
    <w:rsid w:val="003170C7"/>
    <w:rsid w:val="00320995"/>
    <w:rsid w:val="00320C86"/>
    <w:rsid w:val="00320FD3"/>
    <w:rsid w:val="00321688"/>
    <w:rsid w:val="003216B0"/>
    <w:rsid w:val="00321C83"/>
    <w:rsid w:val="00324B15"/>
    <w:rsid w:val="00325A4C"/>
    <w:rsid w:val="00331A50"/>
    <w:rsid w:val="00331B49"/>
    <w:rsid w:val="00333F90"/>
    <w:rsid w:val="00334DD6"/>
    <w:rsid w:val="003369F5"/>
    <w:rsid w:val="00336A5D"/>
    <w:rsid w:val="00336ED3"/>
    <w:rsid w:val="00337781"/>
    <w:rsid w:val="003378D6"/>
    <w:rsid w:val="00337D4E"/>
    <w:rsid w:val="00337D99"/>
    <w:rsid w:val="00340800"/>
    <w:rsid w:val="00340A56"/>
    <w:rsid w:val="0034111D"/>
    <w:rsid w:val="003413FB"/>
    <w:rsid w:val="00342CCF"/>
    <w:rsid w:val="00342E86"/>
    <w:rsid w:val="00344576"/>
    <w:rsid w:val="003445A8"/>
    <w:rsid w:val="00345EA5"/>
    <w:rsid w:val="0035332C"/>
    <w:rsid w:val="00353DF8"/>
    <w:rsid w:val="00355038"/>
    <w:rsid w:val="0035539C"/>
    <w:rsid w:val="0036195D"/>
    <w:rsid w:val="00362180"/>
    <w:rsid w:val="00363D42"/>
    <w:rsid w:val="00365817"/>
    <w:rsid w:val="003658B6"/>
    <w:rsid w:val="0037053C"/>
    <w:rsid w:val="00370821"/>
    <w:rsid w:val="00371D91"/>
    <w:rsid w:val="003731BD"/>
    <w:rsid w:val="003743D6"/>
    <w:rsid w:val="003746C6"/>
    <w:rsid w:val="003748FF"/>
    <w:rsid w:val="00374EB3"/>
    <w:rsid w:val="003772A0"/>
    <w:rsid w:val="003779A9"/>
    <w:rsid w:val="003779E6"/>
    <w:rsid w:val="003811AF"/>
    <w:rsid w:val="00381470"/>
    <w:rsid w:val="00383370"/>
    <w:rsid w:val="0038382F"/>
    <w:rsid w:val="00383B89"/>
    <w:rsid w:val="00384B1F"/>
    <w:rsid w:val="00386E0A"/>
    <w:rsid w:val="0039067B"/>
    <w:rsid w:val="00390BA7"/>
    <w:rsid w:val="003927BA"/>
    <w:rsid w:val="00392B83"/>
    <w:rsid w:val="00393DC7"/>
    <w:rsid w:val="00394138"/>
    <w:rsid w:val="00397604"/>
    <w:rsid w:val="003977D5"/>
    <w:rsid w:val="003A19DA"/>
    <w:rsid w:val="003A2D9F"/>
    <w:rsid w:val="003A3F2B"/>
    <w:rsid w:val="003A450D"/>
    <w:rsid w:val="003A45DA"/>
    <w:rsid w:val="003A6239"/>
    <w:rsid w:val="003A6FC1"/>
    <w:rsid w:val="003A78D0"/>
    <w:rsid w:val="003B0569"/>
    <w:rsid w:val="003B33B8"/>
    <w:rsid w:val="003B4B85"/>
    <w:rsid w:val="003B4E7E"/>
    <w:rsid w:val="003B5343"/>
    <w:rsid w:val="003B53FE"/>
    <w:rsid w:val="003B6475"/>
    <w:rsid w:val="003B691F"/>
    <w:rsid w:val="003C1118"/>
    <w:rsid w:val="003C1E7A"/>
    <w:rsid w:val="003C437A"/>
    <w:rsid w:val="003C44A6"/>
    <w:rsid w:val="003C6DD8"/>
    <w:rsid w:val="003C7E73"/>
    <w:rsid w:val="003D0FF6"/>
    <w:rsid w:val="003D3D28"/>
    <w:rsid w:val="003E0A41"/>
    <w:rsid w:val="003E2C4E"/>
    <w:rsid w:val="003E3056"/>
    <w:rsid w:val="003E50CA"/>
    <w:rsid w:val="003E5C8A"/>
    <w:rsid w:val="003E7177"/>
    <w:rsid w:val="003F0155"/>
    <w:rsid w:val="003F0F7F"/>
    <w:rsid w:val="003F32D3"/>
    <w:rsid w:val="003F3EDA"/>
    <w:rsid w:val="003F4EB3"/>
    <w:rsid w:val="003F72C6"/>
    <w:rsid w:val="003F7AE9"/>
    <w:rsid w:val="004000AB"/>
    <w:rsid w:val="00400CCC"/>
    <w:rsid w:val="00400E84"/>
    <w:rsid w:val="00401E90"/>
    <w:rsid w:val="004030D9"/>
    <w:rsid w:val="00403C62"/>
    <w:rsid w:val="0040503D"/>
    <w:rsid w:val="00406130"/>
    <w:rsid w:val="004062EB"/>
    <w:rsid w:val="004135B6"/>
    <w:rsid w:val="00415659"/>
    <w:rsid w:val="004206D0"/>
    <w:rsid w:val="00421452"/>
    <w:rsid w:val="004215A5"/>
    <w:rsid w:val="00424ECC"/>
    <w:rsid w:val="00425540"/>
    <w:rsid w:val="00425B66"/>
    <w:rsid w:val="004302B6"/>
    <w:rsid w:val="004308EE"/>
    <w:rsid w:val="00432EA0"/>
    <w:rsid w:val="00433CBC"/>
    <w:rsid w:val="00434E7B"/>
    <w:rsid w:val="00435ECE"/>
    <w:rsid w:val="00437428"/>
    <w:rsid w:val="0043768C"/>
    <w:rsid w:val="00440E18"/>
    <w:rsid w:val="004424F3"/>
    <w:rsid w:val="0044296D"/>
    <w:rsid w:val="00443A83"/>
    <w:rsid w:val="0044782A"/>
    <w:rsid w:val="004501BC"/>
    <w:rsid w:val="00450F09"/>
    <w:rsid w:val="0045264C"/>
    <w:rsid w:val="004539F8"/>
    <w:rsid w:val="0045439D"/>
    <w:rsid w:val="0045539D"/>
    <w:rsid w:val="004558E8"/>
    <w:rsid w:val="00455A5C"/>
    <w:rsid w:val="0045691C"/>
    <w:rsid w:val="004570C9"/>
    <w:rsid w:val="00457C63"/>
    <w:rsid w:val="00462571"/>
    <w:rsid w:val="00463473"/>
    <w:rsid w:val="00463688"/>
    <w:rsid w:val="00465B9D"/>
    <w:rsid w:val="00467EE6"/>
    <w:rsid w:val="004705D7"/>
    <w:rsid w:val="00471F25"/>
    <w:rsid w:val="00473D7B"/>
    <w:rsid w:val="00476E55"/>
    <w:rsid w:val="00476F45"/>
    <w:rsid w:val="00477D93"/>
    <w:rsid w:val="00481AE4"/>
    <w:rsid w:val="0048494A"/>
    <w:rsid w:val="00484B6D"/>
    <w:rsid w:val="00484B97"/>
    <w:rsid w:val="00484D19"/>
    <w:rsid w:val="00484D22"/>
    <w:rsid w:val="00491481"/>
    <w:rsid w:val="004918BD"/>
    <w:rsid w:val="0049213F"/>
    <w:rsid w:val="00492D34"/>
    <w:rsid w:val="00493FA0"/>
    <w:rsid w:val="0049407F"/>
    <w:rsid w:val="00494421"/>
    <w:rsid w:val="00496236"/>
    <w:rsid w:val="004967E9"/>
    <w:rsid w:val="00496D23"/>
    <w:rsid w:val="00497217"/>
    <w:rsid w:val="00497BE2"/>
    <w:rsid w:val="004A0CDC"/>
    <w:rsid w:val="004A1711"/>
    <w:rsid w:val="004A3B81"/>
    <w:rsid w:val="004A4CD5"/>
    <w:rsid w:val="004A6875"/>
    <w:rsid w:val="004A6F7B"/>
    <w:rsid w:val="004A7DC9"/>
    <w:rsid w:val="004B198F"/>
    <w:rsid w:val="004B1A43"/>
    <w:rsid w:val="004B2D95"/>
    <w:rsid w:val="004B304E"/>
    <w:rsid w:val="004B42F4"/>
    <w:rsid w:val="004B45DB"/>
    <w:rsid w:val="004B552B"/>
    <w:rsid w:val="004B73F0"/>
    <w:rsid w:val="004C04DE"/>
    <w:rsid w:val="004C0A99"/>
    <w:rsid w:val="004C1574"/>
    <w:rsid w:val="004C1F71"/>
    <w:rsid w:val="004C392F"/>
    <w:rsid w:val="004C49C8"/>
    <w:rsid w:val="004C676E"/>
    <w:rsid w:val="004C6961"/>
    <w:rsid w:val="004D22D6"/>
    <w:rsid w:val="004D4324"/>
    <w:rsid w:val="004D4EE6"/>
    <w:rsid w:val="004D590E"/>
    <w:rsid w:val="004D7EDD"/>
    <w:rsid w:val="004E1E38"/>
    <w:rsid w:val="004E345A"/>
    <w:rsid w:val="004E376B"/>
    <w:rsid w:val="004E3E70"/>
    <w:rsid w:val="004E4C46"/>
    <w:rsid w:val="004E4D03"/>
    <w:rsid w:val="004E5617"/>
    <w:rsid w:val="004E6244"/>
    <w:rsid w:val="004E6BDA"/>
    <w:rsid w:val="004E724E"/>
    <w:rsid w:val="004E76E6"/>
    <w:rsid w:val="004F2F5C"/>
    <w:rsid w:val="004F33BF"/>
    <w:rsid w:val="004F351F"/>
    <w:rsid w:val="004F395E"/>
    <w:rsid w:val="004F4968"/>
    <w:rsid w:val="004F4A01"/>
    <w:rsid w:val="004F5E52"/>
    <w:rsid w:val="004F6EA1"/>
    <w:rsid w:val="004F783F"/>
    <w:rsid w:val="0050128F"/>
    <w:rsid w:val="00502105"/>
    <w:rsid w:val="00502A6C"/>
    <w:rsid w:val="005035C3"/>
    <w:rsid w:val="00505527"/>
    <w:rsid w:val="00505B1E"/>
    <w:rsid w:val="00505F43"/>
    <w:rsid w:val="005074F0"/>
    <w:rsid w:val="00511474"/>
    <w:rsid w:val="00514806"/>
    <w:rsid w:val="00514961"/>
    <w:rsid w:val="0051534A"/>
    <w:rsid w:val="00516AAF"/>
    <w:rsid w:val="005205F3"/>
    <w:rsid w:val="00520F7D"/>
    <w:rsid w:val="00522C4F"/>
    <w:rsid w:val="005232A5"/>
    <w:rsid w:val="005247EB"/>
    <w:rsid w:val="00526466"/>
    <w:rsid w:val="005266D9"/>
    <w:rsid w:val="0053130D"/>
    <w:rsid w:val="00531A0C"/>
    <w:rsid w:val="00535D3E"/>
    <w:rsid w:val="0053778C"/>
    <w:rsid w:val="00541074"/>
    <w:rsid w:val="005441F6"/>
    <w:rsid w:val="00544243"/>
    <w:rsid w:val="005464ED"/>
    <w:rsid w:val="00546952"/>
    <w:rsid w:val="0054736F"/>
    <w:rsid w:val="00550F94"/>
    <w:rsid w:val="00551089"/>
    <w:rsid w:val="00551C73"/>
    <w:rsid w:val="00552103"/>
    <w:rsid w:val="00553E01"/>
    <w:rsid w:val="005541CC"/>
    <w:rsid w:val="0055424B"/>
    <w:rsid w:val="00555420"/>
    <w:rsid w:val="00555AB5"/>
    <w:rsid w:val="00556082"/>
    <w:rsid w:val="00557562"/>
    <w:rsid w:val="005604AB"/>
    <w:rsid w:val="005609C5"/>
    <w:rsid w:val="00560B84"/>
    <w:rsid w:val="00561829"/>
    <w:rsid w:val="00563F26"/>
    <w:rsid w:val="00564C37"/>
    <w:rsid w:val="00573B5D"/>
    <w:rsid w:val="00573CBF"/>
    <w:rsid w:val="00575EC1"/>
    <w:rsid w:val="00576485"/>
    <w:rsid w:val="0057775B"/>
    <w:rsid w:val="00580002"/>
    <w:rsid w:val="0058065F"/>
    <w:rsid w:val="00580C4F"/>
    <w:rsid w:val="00581FEC"/>
    <w:rsid w:val="00582550"/>
    <w:rsid w:val="005860E2"/>
    <w:rsid w:val="00586290"/>
    <w:rsid w:val="00586878"/>
    <w:rsid w:val="0058701C"/>
    <w:rsid w:val="00587076"/>
    <w:rsid w:val="00593349"/>
    <w:rsid w:val="00594255"/>
    <w:rsid w:val="00594E09"/>
    <w:rsid w:val="0059517C"/>
    <w:rsid w:val="005A0777"/>
    <w:rsid w:val="005A0849"/>
    <w:rsid w:val="005A18B0"/>
    <w:rsid w:val="005A23B3"/>
    <w:rsid w:val="005A396A"/>
    <w:rsid w:val="005A4671"/>
    <w:rsid w:val="005A57D5"/>
    <w:rsid w:val="005A5C0D"/>
    <w:rsid w:val="005A6AA0"/>
    <w:rsid w:val="005B05FD"/>
    <w:rsid w:val="005B1721"/>
    <w:rsid w:val="005B203B"/>
    <w:rsid w:val="005B326F"/>
    <w:rsid w:val="005B403C"/>
    <w:rsid w:val="005B43E0"/>
    <w:rsid w:val="005B526E"/>
    <w:rsid w:val="005C148C"/>
    <w:rsid w:val="005C4099"/>
    <w:rsid w:val="005C41FA"/>
    <w:rsid w:val="005D048F"/>
    <w:rsid w:val="005D1B8F"/>
    <w:rsid w:val="005D1C15"/>
    <w:rsid w:val="005D1CD1"/>
    <w:rsid w:val="005D319E"/>
    <w:rsid w:val="005D4276"/>
    <w:rsid w:val="005D4CA9"/>
    <w:rsid w:val="005D6552"/>
    <w:rsid w:val="005D777C"/>
    <w:rsid w:val="005E0418"/>
    <w:rsid w:val="005E0754"/>
    <w:rsid w:val="005E08EE"/>
    <w:rsid w:val="005E0BDF"/>
    <w:rsid w:val="005E0D5F"/>
    <w:rsid w:val="005E227B"/>
    <w:rsid w:val="005E6416"/>
    <w:rsid w:val="005E73C4"/>
    <w:rsid w:val="005F013E"/>
    <w:rsid w:val="005F07DF"/>
    <w:rsid w:val="005F0EEB"/>
    <w:rsid w:val="005F2D43"/>
    <w:rsid w:val="005F3465"/>
    <w:rsid w:val="005F3622"/>
    <w:rsid w:val="005F4A64"/>
    <w:rsid w:val="005F4E77"/>
    <w:rsid w:val="005F608F"/>
    <w:rsid w:val="005F6137"/>
    <w:rsid w:val="005F7541"/>
    <w:rsid w:val="00600582"/>
    <w:rsid w:val="00601DFA"/>
    <w:rsid w:val="006040CF"/>
    <w:rsid w:val="0060548A"/>
    <w:rsid w:val="0061022E"/>
    <w:rsid w:val="00614946"/>
    <w:rsid w:val="006149C6"/>
    <w:rsid w:val="006163CE"/>
    <w:rsid w:val="00616DD0"/>
    <w:rsid w:val="00617041"/>
    <w:rsid w:val="00617955"/>
    <w:rsid w:val="00617E7A"/>
    <w:rsid w:val="0062058F"/>
    <w:rsid w:val="006206E1"/>
    <w:rsid w:val="0062338A"/>
    <w:rsid w:val="00624178"/>
    <w:rsid w:val="0062601D"/>
    <w:rsid w:val="0062774D"/>
    <w:rsid w:val="0063034A"/>
    <w:rsid w:val="00631808"/>
    <w:rsid w:val="00631D87"/>
    <w:rsid w:val="00632D05"/>
    <w:rsid w:val="00633256"/>
    <w:rsid w:val="006339A0"/>
    <w:rsid w:val="00635504"/>
    <w:rsid w:val="00636985"/>
    <w:rsid w:val="006369DE"/>
    <w:rsid w:val="00636CDE"/>
    <w:rsid w:val="00640C66"/>
    <w:rsid w:val="00640F0C"/>
    <w:rsid w:val="00642145"/>
    <w:rsid w:val="00642739"/>
    <w:rsid w:val="00642E8A"/>
    <w:rsid w:val="006430BA"/>
    <w:rsid w:val="006447CE"/>
    <w:rsid w:val="006457BC"/>
    <w:rsid w:val="00646BDE"/>
    <w:rsid w:val="00646FA0"/>
    <w:rsid w:val="00647CE7"/>
    <w:rsid w:val="006507E9"/>
    <w:rsid w:val="0065124B"/>
    <w:rsid w:val="00651D06"/>
    <w:rsid w:val="0065292F"/>
    <w:rsid w:val="00652C73"/>
    <w:rsid w:val="00655227"/>
    <w:rsid w:val="00656757"/>
    <w:rsid w:val="0065686C"/>
    <w:rsid w:val="00656B53"/>
    <w:rsid w:val="00657874"/>
    <w:rsid w:val="00657BBD"/>
    <w:rsid w:val="00660BAD"/>
    <w:rsid w:val="006615DB"/>
    <w:rsid w:val="00662212"/>
    <w:rsid w:val="00662D58"/>
    <w:rsid w:val="00663631"/>
    <w:rsid w:val="00665BD2"/>
    <w:rsid w:val="00672EE8"/>
    <w:rsid w:val="00674B0A"/>
    <w:rsid w:val="006754A0"/>
    <w:rsid w:val="0067553F"/>
    <w:rsid w:val="00676293"/>
    <w:rsid w:val="006763D2"/>
    <w:rsid w:val="00676CB1"/>
    <w:rsid w:val="00680BE7"/>
    <w:rsid w:val="006815F5"/>
    <w:rsid w:val="00682506"/>
    <w:rsid w:val="0068370C"/>
    <w:rsid w:val="00683C5E"/>
    <w:rsid w:val="00686E72"/>
    <w:rsid w:val="0069025F"/>
    <w:rsid w:val="00697E57"/>
    <w:rsid w:val="00697EA8"/>
    <w:rsid w:val="006A11BF"/>
    <w:rsid w:val="006A282C"/>
    <w:rsid w:val="006A32BC"/>
    <w:rsid w:val="006A3A96"/>
    <w:rsid w:val="006A3C9E"/>
    <w:rsid w:val="006A425C"/>
    <w:rsid w:val="006A5BB7"/>
    <w:rsid w:val="006A685E"/>
    <w:rsid w:val="006A6B07"/>
    <w:rsid w:val="006A6B88"/>
    <w:rsid w:val="006A7891"/>
    <w:rsid w:val="006B0450"/>
    <w:rsid w:val="006B1BD1"/>
    <w:rsid w:val="006B2B9B"/>
    <w:rsid w:val="006B415D"/>
    <w:rsid w:val="006B5AC6"/>
    <w:rsid w:val="006B6EA8"/>
    <w:rsid w:val="006B731A"/>
    <w:rsid w:val="006B790C"/>
    <w:rsid w:val="006B7D1B"/>
    <w:rsid w:val="006C0B4C"/>
    <w:rsid w:val="006C16DE"/>
    <w:rsid w:val="006C1A6C"/>
    <w:rsid w:val="006C1EFA"/>
    <w:rsid w:val="006C2C73"/>
    <w:rsid w:val="006C2F10"/>
    <w:rsid w:val="006C4275"/>
    <w:rsid w:val="006C4DDF"/>
    <w:rsid w:val="006C5B0A"/>
    <w:rsid w:val="006C5B20"/>
    <w:rsid w:val="006C6057"/>
    <w:rsid w:val="006C6D0A"/>
    <w:rsid w:val="006C6F65"/>
    <w:rsid w:val="006C720A"/>
    <w:rsid w:val="006D02E2"/>
    <w:rsid w:val="006D13C7"/>
    <w:rsid w:val="006D26C7"/>
    <w:rsid w:val="006D2D79"/>
    <w:rsid w:val="006D4538"/>
    <w:rsid w:val="006D661D"/>
    <w:rsid w:val="006D7489"/>
    <w:rsid w:val="006E07D6"/>
    <w:rsid w:val="006E0884"/>
    <w:rsid w:val="006E26C8"/>
    <w:rsid w:val="006E5452"/>
    <w:rsid w:val="006E64BB"/>
    <w:rsid w:val="006E7B18"/>
    <w:rsid w:val="006F01D0"/>
    <w:rsid w:val="006F0C94"/>
    <w:rsid w:val="006F0F43"/>
    <w:rsid w:val="006F1E81"/>
    <w:rsid w:val="006F3AD2"/>
    <w:rsid w:val="006F4F8C"/>
    <w:rsid w:val="006F624A"/>
    <w:rsid w:val="006F64A4"/>
    <w:rsid w:val="006F6997"/>
    <w:rsid w:val="006F73C7"/>
    <w:rsid w:val="00700135"/>
    <w:rsid w:val="0070030F"/>
    <w:rsid w:val="00700788"/>
    <w:rsid w:val="0070110A"/>
    <w:rsid w:val="00701545"/>
    <w:rsid w:val="00702D99"/>
    <w:rsid w:val="00703655"/>
    <w:rsid w:val="00705320"/>
    <w:rsid w:val="007069B1"/>
    <w:rsid w:val="00706D3C"/>
    <w:rsid w:val="0070730E"/>
    <w:rsid w:val="00710EAF"/>
    <w:rsid w:val="007137D1"/>
    <w:rsid w:val="007151D6"/>
    <w:rsid w:val="00716A57"/>
    <w:rsid w:val="0071709C"/>
    <w:rsid w:val="00724AB3"/>
    <w:rsid w:val="007277AD"/>
    <w:rsid w:val="00730C39"/>
    <w:rsid w:val="00730DCC"/>
    <w:rsid w:val="00730FFE"/>
    <w:rsid w:val="00732D9B"/>
    <w:rsid w:val="00736527"/>
    <w:rsid w:val="007369BC"/>
    <w:rsid w:val="007429FF"/>
    <w:rsid w:val="00744062"/>
    <w:rsid w:val="00745B3F"/>
    <w:rsid w:val="00746967"/>
    <w:rsid w:val="00746EFA"/>
    <w:rsid w:val="00747A99"/>
    <w:rsid w:val="00751679"/>
    <w:rsid w:val="00752A34"/>
    <w:rsid w:val="00753626"/>
    <w:rsid w:val="007560EC"/>
    <w:rsid w:val="00756E4D"/>
    <w:rsid w:val="007574EE"/>
    <w:rsid w:val="00761FB5"/>
    <w:rsid w:val="007640CF"/>
    <w:rsid w:val="00765FBC"/>
    <w:rsid w:val="00766B7A"/>
    <w:rsid w:val="00766C61"/>
    <w:rsid w:val="007678CC"/>
    <w:rsid w:val="007705BE"/>
    <w:rsid w:val="007724C9"/>
    <w:rsid w:val="00772D52"/>
    <w:rsid w:val="00772EDE"/>
    <w:rsid w:val="0077445B"/>
    <w:rsid w:val="00775626"/>
    <w:rsid w:val="00776109"/>
    <w:rsid w:val="00780759"/>
    <w:rsid w:val="00780A3A"/>
    <w:rsid w:val="00787E56"/>
    <w:rsid w:val="007900CF"/>
    <w:rsid w:val="007905C7"/>
    <w:rsid w:val="00791AF9"/>
    <w:rsid w:val="00792BC0"/>
    <w:rsid w:val="0079322D"/>
    <w:rsid w:val="007938DE"/>
    <w:rsid w:val="007942CA"/>
    <w:rsid w:val="00795059"/>
    <w:rsid w:val="00795F49"/>
    <w:rsid w:val="00796282"/>
    <w:rsid w:val="007966C5"/>
    <w:rsid w:val="007A1C12"/>
    <w:rsid w:val="007A21AD"/>
    <w:rsid w:val="007A2B38"/>
    <w:rsid w:val="007A48B1"/>
    <w:rsid w:val="007A542C"/>
    <w:rsid w:val="007A5CAE"/>
    <w:rsid w:val="007A6B49"/>
    <w:rsid w:val="007A6F23"/>
    <w:rsid w:val="007B47C2"/>
    <w:rsid w:val="007B6BD9"/>
    <w:rsid w:val="007B6E6C"/>
    <w:rsid w:val="007B740E"/>
    <w:rsid w:val="007C032C"/>
    <w:rsid w:val="007C487D"/>
    <w:rsid w:val="007C4A9A"/>
    <w:rsid w:val="007C550E"/>
    <w:rsid w:val="007C6431"/>
    <w:rsid w:val="007C66F4"/>
    <w:rsid w:val="007C7BF0"/>
    <w:rsid w:val="007C7D98"/>
    <w:rsid w:val="007C7DFB"/>
    <w:rsid w:val="007D0B64"/>
    <w:rsid w:val="007D0C0C"/>
    <w:rsid w:val="007D0D61"/>
    <w:rsid w:val="007D1F06"/>
    <w:rsid w:val="007D2443"/>
    <w:rsid w:val="007D27C3"/>
    <w:rsid w:val="007D33FB"/>
    <w:rsid w:val="007D36A2"/>
    <w:rsid w:val="007D5336"/>
    <w:rsid w:val="007D6130"/>
    <w:rsid w:val="007D63A8"/>
    <w:rsid w:val="007D72DB"/>
    <w:rsid w:val="007D75B2"/>
    <w:rsid w:val="007E2B2F"/>
    <w:rsid w:val="007E36CA"/>
    <w:rsid w:val="007E37A8"/>
    <w:rsid w:val="007E3BA8"/>
    <w:rsid w:val="007E7019"/>
    <w:rsid w:val="007F0528"/>
    <w:rsid w:val="007F0ADE"/>
    <w:rsid w:val="007F1AE4"/>
    <w:rsid w:val="007F2B2B"/>
    <w:rsid w:val="007F4A4D"/>
    <w:rsid w:val="007F6046"/>
    <w:rsid w:val="007F6ABC"/>
    <w:rsid w:val="007F6B77"/>
    <w:rsid w:val="0080286B"/>
    <w:rsid w:val="00802D8C"/>
    <w:rsid w:val="0080478F"/>
    <w:rsid w:val="00804CBB"/>
    <w:rsid w:val="008056BB"/>
    <w:rsid w:val="00806170"/>
    <w:rsid w:val="00806AEF"/>
    <w:rsid w:val="00807543"/>
    <w:rsid w:val="00807762"/>
    <w:rsid w:val="00807AF1"/>
    <w:rsid w:val="00810378"/>
    <w:rsid w:val="00810CE4"/>
    <w:rsid w:val="00811B32"/>
    <w:rsid w:val="008120B4"/>
    <w:rsid w:val="008138AC"/>
    <w:rsid w:val="00813AC7"/>
    <w:rsid w:val="008142AC"/>
    <w:rsid w:val="00815196"/>
    <w:rsid w:val="008158D6"/>
    <w:rsid w:val="008202AD"/>
    <w:rsid w:val="00821A6A"/>
    <w:rsid w:val="008224AC"/>
    <w:rsid w:val="008247F3"/>
    <w:rsid w:val="00825C0B"/>
    <w:rsid w:val="00827D94"/>
    <w:rsid w:val="008323B3"/>
    <w:rsid w:val="008323E5"/>
    <w:rsid w:val="008324ED"/>
    <w:rsid w:val="0083279F"/>
    <w:rsid w:val="008327E6"/>
    <w:rsid w:val="00834D75"/>
    <w:rsid w:val="0083526D"/>
    <w:rsid w:val="008359DC"/>
    <w:rsid w:val="00835AE7"/>
    <w:rsid w:val="00835CE0"/>
    <w:rsid w:val="00835E77"/>
    <w:rsid w:val="00836C30"/>
    <w:rsid w:val="0084029F"/>
    <w:rsid w:val="00840E0F"/>
    <w:rsid w:val="00841C22"/>
    <w:rsid w:val="0084268A"/>
    <w:rsid w:val="00842C1C"/>
    <w:rsid w:val="008439AC"/>
    <w:rsid w:val="00844169"/>
    <w:rsid w:val="008465A8"/>
    <w:rsid w:val="00846CFA"/>
    <w:rsid w:val="008476D1"/>
    <w:rsid w:val="008476E3"/>
    <w:rsid w:val="0084780B"/>
    <w:rsid w:val="008503B7"/>
    <w:rsid w:val="00851B56"/>
    <w:rsid w:val="00851D76"/>
    <w:rsid w:val="00852BBC"/>
    <w:rsid w:val="00852EBC"/>
    <w:rsid w:val="008556FD"/>
    <w:rsid w:val="00856034"/>
    <w:rsid w:val="0085694F"/>
    <w:rsid w:val="00856AD5"/>
    <w:rsid w:val="00862117"/>
    <w:rsid w:val="00862E6B"/>
    <w:rsid w:val="008642C8"/>
    <w:rsid w:val="00864381"/>
    <w:rsid w:val="00867427"/>
    <w:rsid w:val="0087288E"/>
    <w:rsid w:val="008734CC"/>
    <w:rsid w:val="00876909"/>
    <w:rsid w:val="00880118"/>
    <w:rsid w:val="008801A5"/>
    <w:rsid w:val="008821FB"/>
    <w:rsid w:val="0088404A"/>
    <w:rsid w:val="00885B23"/>
    <w:rsid w:val="008878BE"/>
    <w:rsid w:val="00891872"/>
    <w:rsid w:val="008931B9"/>
    <w:rsid w:val="008950B3"/>
    <w:rsid w:val="008954CB"/>
    <w:rsid w:val="0089554D"/>
    <w:rsid w:val="008977E7"/>
    <w:rsid w:val="008A01A4"/>
    <w:rsid w:val="008A098C"/>
    <w:rsid w:val="008A3503"/>
    <w:rsid w:val="008A5C6D"/>
    <w:rsid w:val="008A77A2"/>
    <w:rsid w:val="008B3BE0"/>
    <w:rsid w:val="008B45DC"/>
    <w:rsid w:val="008B5A1F"/>
    <w:rsid w:val="008B5ED0"/>
    <w:rsid w:val="008C22AF"/>
    <w:rsid w:val="008C22FF"/>
    <w:rsid w:val="008C2D8D"/>
    <w:rsid w:val="008C454C"/>
    <w:rsid w:val="008D0BF2"/>
    <w:rsid w:val="008D229A"/>
    <w:rsid w:val="008D29FF"/>
    <w:rsid w:val="008D4281"/>
    <w:rsid w:val="008D6626"/>
    <w:rsid w:val="008D760C"/>
    <w:rsid w:val="008E05FA"/>
    <w:rsid w:val="008E2448"/>
    <w:rsid w:val="008E24E2"/>
    <w:rsid w:val="008E29C9"/>
    <w:rsid w:val="008E3D72"/>
    <w:rsid w:val="008E50FA"/>
    <w:rsid w:val="008E5953"/>
    <w:rsid w:val="008E64C7"/>
    <w:rsid w:val="008E69B7"/>
    <w:rsid w:val="008E6E04"/>
    <w:rsid w:val="008F0595"/>
    <w:rsid w:val="008F0EF9"/>
    <w:rsid w:val="008F1AA6"/>
    <w:rsid w:val="008F2954"/>
    <w:rsid w:val="008F3411"/>
    <w:rsid w:val="008F5905"/>
    <w:rsid w:val="008F6BCE"/>
    <w:rsid w:val="009000A6"/>
    <w:rsid w:val="00900769"/>
    <w:rsid w:val="00901DEE"/>
    <w:rsid w:val="00903B18"/>
    <w:rsid w:val="00904D9F"/>
    <w:rsid w:val="009052F5"/>
    <w:rsid w:val="009069CC"/>
    <w:rsid w:val="00907080"/>
    <w:rsid w:val="009076D6"/>
    <w:rsid w:val="00910C84"/>
    <w:rsid w:val="00912273"/>
    <w:rsid w:val="00913336"/>
    <w:rsid w:val="00913AC1"/>
    <w:rsid w:val="009148AF"/>
    <w:rsid w:val="009151EC"/>
    <w:rsid w:val="0091577D"/>
    <w:rsid w:val="00915F21"/>
    <w:rsid w:val="0091659E"/>
    <w:rsid w:val="00921104"/>
    <w:rsid w:val="009220D7"/>
    <w:rsid w:val="00924AFC"/>
    <w:rsid w:val="009274E0"/>
    <w:rsid w:val="0093057C"/>
    <w:rsid w:val="00933C90"/>
    <w:rsid w:val="00934E8A"/>
    <w:rsid w:val="00936D2A"/>
    <w:rsid w:val="00940548"/>
    <w:rsid w:val="00942AA4"/>
    <w:rsid w:val="0094328D"/>
    <w:rsid w:val="009437EF"/>
    <w:rsid w:val="00944E87"/>
    <w:rsid w:val="00944F8F"/>
    <w:rsid w:val="00945358"/>
    <w:rsid w:val="009468ED"/>
    <w:rsid w:val="00951311"/>
    <w:rsid w:val="00951F2B"/>
    <w:rsid w:val="009529F1"/>
    <w:rsid w:val="0095388A"/>
    <w:rsid w:val="00954778"/>
    <w:rsid w:val="00954C87"/>
    <w:rsid w:val="00954D6C"/>
    <w:rsid w:val="00955305"/>
    <w:rsid w:val="00955A6B"/>
    <w:rsid w:val="00956BD3"/>
    <w:rsid w:val="009575EC"/>
    <w:rsid w:val="00961015"/>
    <w:rsid w:val="009634AF"/>
    <w:rsid w:val="00964851"/>
    <w:rsid w:val="00965225"/>
    <w:rsid w:val="00965306"/>
    <w:rsid w:val="00966ED4"/>
    <w:rsid w:val="009701EE"/>
    <w:rsid w:val="00971A7C"/>
    <w:rsid w:val="009737E3"/>
    <w:rsid w:val="009741A4"/>
    <w:rsid w:val="00974BE9"/>
    <w:rsid w:val="00975EF1"/>
    <w:rsid w:val="0098007E"/>
    <w:rsid w:val="00981D9A"/>
    <w:rsid w:val="009844C2"/>
    <w:rsid w:val="009845B3"/>
    <w:rsid w:val="0098536F"/>
    <w:rsid w:val="009920DD"/>
    <w:rsid w:val="00992132"/>
    <w:rsid w:val="009922CA"/>
    <w:rsid w:val="00992BDD"/>
    <w:rsid w:val="00992DC6"/>
    <w:rsid w:val="00994CC8"/>
    <w:rsid w:val="00994FE3"/>
    <w:rsid w:val="009957CE"/>
    <w:rsid w:val="009959EA"/>
    <w:rsid w:val="009963B0"/>
    <w:rsid w:val="00996488"/>
    <w:rsid w:val="00996A3E"/>
    <w:rsid w:val="009970B8"/>
    <w:rsid w:val="009978F7"/>
    <w:rsid w:val="00997B3B"/>
    <w:rsid w:val="00997EC7"/>
    <w:rsid w:val="009A04C6"/>
    <w:rsid w:val="009A2433"/>
    <w:rsid w:val="009A26BC"/>
    <w:rsid w:val="009A32D6"/>
    <w:rsid w:val="009A44D5"/>
    <w:rsid w:val="009A4D33"/>
    <w:rsid w:val="009A4D79"/>
    <w:rsid w:val="009A5187"/>
    <w:rsid w:val="009A5520"/>
    <w:rsid w:val="009A709B"/>
    <w:rsid w:val="009A77B8"/>
    <w:rsid w:val="009B5864"/>
    <w:rsid w:val="009B7E50"/>
    <w:rsid w:val="009C0273"/>
    <w:rsid w:val="009C0A8A"/>
    <w:rsid w:val="009C0DD4"/>
    <w:rsid w:val="009C147A"/>
    <w:rsid w:val="009C2400"/>
    <w:rsid w:val="009C3194"/>
    <w:rsid w:val="009C4E89"/>
    <w:rsid w:val="009C5326"/>
    <w:rsid w:val="009C561D"/>
    <w:rsid w:val="009C5EDF"/>
    <w:rsid w:val="009C5FD1"/>
    <w:rsid w:val="009C6773"/>
    <w:rsid w:val="009C6C3E"/>
    <w:rsid w:val="009C7F92"/>
    <w:rsid w:val="009D0B45"/>
    <w:rsid w:val="009D20C5"/>
    <w:rsid w:val="009D2347"/>
    <w:rsid w:val="009D2AE4"/>
    <w:rsid w:val="009D33E9"/>
    <w:rsid w:val="009D4763"/>
    <w:rsid w:val="009D56CE"/>
    <w:rsid w:val="009D600D"/>
    <w:rsid w:val="009D676A"/>
    <w:rsid w:val="009D70F4"/>
    <w:rsid w:val="009D73C3"/>
    <w:rsid w:val="009E0147"/>
    <w:rsid w:val="009E1BB7"/>
    <w:rsid w:val="009E2CC2"/>
    <w:rsid w:val="009E3652"/>
    <w:rsid w:val="009E3E00"/>
    <w:rsid w:val="009E3FC5"/>
    <w:rsid w:val="009E4703"/>
    <w:rsid w:val="009F253B"/>
    <w:rsid w:val="009F2FC7"/>
    <w:rsid w:val="009F43F4"/>
    <w:rsid w:val="009F4908"/>
    <w:rsid w:val="009F507E"/>
    <w:rsid w:val="009F51FF"/>
    <w:rsid w:val="00A001D2"/>
    <w:rsid w:val="00A00B6B"/>
    <w:rsid w:val="00A018FF"/>
    <w:rsid w:val="00A04B3A"/>
    <w:rsid w:val="00A04DE4"/>
    <w:rsid w:val="00A063E3"/>
    <w:rsid w:val="00A108F4"/>
    <w:rsid w:val="00A1314D"/>
    <w:rsid w:val="00A13572"/>
    <w:rsid w:val="00A1468B"/>
    <w:rsid w:val="00A14B43"/>
    <w:rsid w:val="00A16480"/>
    <w:rsid w:val="00A1711E"/>
    <w:rsid w:val="00A171F1"/>
    <w:rsid w:val="00A17CE6"/>
    <w:rsid w:val="00A21436"/>
    <w:rsid w:val="00A21467"/>
    <w:rsid w:val="00A22DF2"/>
    <w:rsid w:val="00A24DBC"/>
    <w:rsid w:val="00A267AE"/>
    <w:rsid w:val="00A269DA"/>
    <w:rsid w:val="00A31850"/>
    <w:rsid w:val="00A31AB3"/>
    <w:rsid w:val="00A3233E"/>
    <w:rsid w:val="00A32987"/>
    <w:rsid w:val="00A33CE4"/>
    <w:rsid w:val="00A33F88"/>
    <w:rsid w:val="00A40D7E"/>
    <w:rsid w:val="00A418EF"/>
    <w:rsid w:val="00A422E2"/>
    <w:rsid w:val="00A429DA"/>
    <w:rsid w:val="00A42B77"/>
    <w:rsid w:val="00A43945"/>
    <w:rsid w:val="00A43EEA"/>
    <w:rsid w:val="00A453AD"/>
    <w:rsid w:val="00A45494"/>
    <w:rsid w:val="00A45A0A"/>
    <w:rsid w:val="00A46046"/>
    <w:rsid w:val="00A47223"/>
    <w:rsid w:val="00A47637"/>
    <w:rsid w:val="00A56B17"/>
    <w:rsid w:val="00A571BB"/>
    <w:rsid w:val="00A57406"/>
    <w:rsid w:val="00A57F24"/>
    <w:rsid w:val="00A6497A"/>
    <w:rsid w:val="00A6639A"/>
    <w:rsid w:val="00A66459"/>
    <w:rsid w:val="00A66FFE"/>
    <w:rsid w:val="00A703CB"/>
    <w:rsid w:val="00A704DB"/>
    <w:rsid w:val="00A713E2"/>
    <w:rsid w:val="00A72E10"/>
    <w:rsid w:val="00A735F8"/>
    <w:rsid w:val="00A8025D"/>
    <w:rsid w:val="00A80A0D"/>
    <w:rsid w:val="00A8123A"/>
    <w:rsid w:val="00A875E3"/>
    <w:rsid w:val="00A91429"/>
    <w:rsid w:val="00A9169A"/>
    <w:rsid w:val="00A92270"/>
    <w:rsid w:val="00A928EC"/>
    <w:rsid w:val="00A93869"/>
    <w:rsid w:val="00A94A56"/>
    <w:rsid w:val="00A94AF6"/>
    <w:rsid w:val="00A94CC1"/>
    <w:rsid w:val="00A9527E"/>
    <w:rsid w:val="00A95C34"/>
    <w:rsid w:val="00A97175"/>
    <w:rsid w:val="00A971C8"/>
    <w:rsid w:val="00A97A98"/>
    <w:rsid w:val="00AA1B40"/>
    <w:rsid w:val="00AA2466"/>
    <w:rsid w:val="00AA2F32"/>
    <w:rsid w:val="00AA431D"/>
    <w:rsid w:val="00AA4DAC"/>
    <w:rsid w:val="00AA6B22"/>
    <w:rsid w:val="00AA7DC4"/>
    <w:rsid w:val="00AB1788"/>
    <w:rsid w:val="00AB22F0"/>
    <w:rsid w:val="00AB39E1"/>
    <w:rsid w:val="00AB5389"/>
    <w:rsid w:val="00AB550C"/>
    <w:rsid w:val="00AB5D93"/>
    <w:rsid w:val="00AB671A"/>
    <w:rsid w:val="00AB717B"/>
    <w:rsid w:val="00AB779C"/>
    <w:rsid w:val="00AC18A3"/>
    <w:rsid w:val="00AC2845"/>
    <w:rsid w:val="00AC53FA"/>
    <w:rsid w:val="00AC61B3"/>
    <w:rsid w:val="00AD3447"/>
    <w:rsid w:val="00AD3BC9"/>
    <w:rsid w:val="00AD44A5"/>
    <w:rsid w:val="00AD5E48"/>
    <w:rsid w:val="00AD6ADC"/>
    <w:rsid w:val="00AD7EC2"/>
    <w:rsid w:val="00AD7F9F"/>
    <w:rsid w:val="00AE1B21"/>
    <w:rsid w:val="00AE287F"/>
    <w:rsid w:val="00AE2F3E"/>
    <w:rsid w:val="00AE3F30"/>
    <w:rsid w:val="00AE40B1"/>
    <w:rsid w:val="00AE7056"/>
    <w:rsid w:val="00AE775E"/>
    <w:rsid w:val="00AE7971"/>
    <w:rsid w:val="00AF0173"/>
    <w:rsid w:val="00AF2F96"/>
    <w:rsid w:val="00AF32A2"/>
    <w:rsid w:val="00AF38D0"/>
    <w:rsid w:val="00AF3D6F"/>
    <w:rsid w:val="00AF4402"/>
    <w:rsid w:val="00AF74FC"/>
    <w:rsid w:val="00AF7BE8"/>
    <w:rsid w:val="00B01025"/>
    <w:rsid w:val="00B01312"/>
    <w:rsid w:val="00B013B8"/>
    <w:rsid w:val="00B017B8"/>
    <w:rsid w:val="00B01E93"/>
    <w:rsid w:val="00B0385C"/>
    <w:rsid w:val="00B040D4"/>
    <w:rsid w:val="00B04299"/>
    <w:rsid w:val="00B0443D"/>
    <w:rsid w:val="00B06912"/>
    <w:rsid w:val="00B069C1"/>
    <w:rsid w:val="00B0704E"/>
    <w:rsid w:val="00B07251"/>
    <w:rsid w:val="00B11954"/>
    <w:rsid w:val="00B1342D"/>
    <w:rsid w:val="00B13807"/>
    <w:rsid w:val="00B141F0"/>
    <w:rsid w:val="00B14992"/>
    <w:rsid w:val="00B152C1"/>
    <w:rsid w:val="00B15A75"/>
    <w:rsid w:val="00B17621"/>
    <w:rsid w:val="00B21075"/>
    <w:rsid w:val="00B23159"/>
    <w:rsid w:val="00B24ABA"/>
    <w:rsid w:val="00B26AC9"/>
    <w:rsid w:val="00B279C5"/>
    <w:rsid w:val="00B307F3"/>
    <w:rsid w:val="00B3163B"/>
    <w:rsid w:val="00B31E54"/>
    <w:rsid w:val="00B325FE"/>
    <w:rsid w:val="00B35E1C"/>
    <w:rsid w:val="00B37B24"/>
    <w:rsid w:val="00B37C8B"/>
    <w:rsid w:val="00B37E89"/>
    <w:rsid w:val="00B408BD"/>
    <w:rsid w:val="00B42E1D"/>
    <w:rsid w:val="00B444EF"/>
    <w:rsid w:val="00B45EC8"/>
    <w:rsid w:val="00B46101"/>
    <w:rsid w:val="00B468E1"/>
    <w:rsid w:val="00B47237"/>
    <w:rsid w:val="00B510E5"/>
    <w:rsid w:val="00B54992"/>
    <w:rsid w:val="00B54B3D"/>
    <w:rsid w:val="00B554B9"/>
    <w:rsid w:val="00B556C9"/>
    <w:rsid w:val="00B5589F"/>
    <w:rsid w:val="00B55DFD"/>
    <w:rsid w:val="00B566B2"/>
    <w:rsid w:val="00B57FA7"/>
    <w:rsid w:val="00B60588"/>
    <w:rsid w:val="00B6215D"/>
    <w:rsid w:val="00B6223F"/>
    <w:rsid w:val="00B62805"/>
    <w:rsid w:val="00B62A23"/>
    <w:rsid w:val="00B66A2D"/>
    <w:rsid w:val="00B66F2F"/>
    <w:rsid w:val="00B70871"/>
    <w:rsid w:val="00B71BEC"/>
    <w:rsid w:val="00B720B1"/>
    <w:rsid w:val="00B72DB4"/>
    <w:rsid w:val="00B75DC1"/>
    <w:rsid w:val="00B75DED"/>
    <w:rsid w:val="00B767DE"/>
    <w:rsid w:val="00B808D8"/>
    <w:rsid w:val="00B81BCB"/>
    <w:rsid w:val="00B82B96"/>
    <w:rsid w:val="00B833EB"/>
    <w:rsid w:val="00B83ECC"/>
    <w:rsid w:val="00B84A6E"/>
    <w:rsid w:val="00B87D7D"/>
    <w:rsid w:val="00B902C3"/>
    <w:rsid w:val="00B93234"/>
    <w:rsid w:val="00B94358"/>
    <w:rsid w:val="00B97402"/>
    <w:rsid w:val="00B9741B"/>
    <w:rsid w:val="00B977DE"/>
    <w:rsid w:val="00BA003D"/>
    <w:rsid w:val="00BA0CA7"/>
    <w:rsid w:val="00BA13A5"/>
    <w:rsid w:val="00BA4F6D"/>
    <w:rsid w:val="00BA56F5"/>
    <w:rsid w:val="00BB22CE"/>
    <w:rsid w:val="00BB47D4"/>
    <w:rsid w:val="00BC1243"/>
    <w:rsid w:val="00BC16E6"/>
    <w:rsid w:val="00BC1E16"/>
    <w:rsid w:val="00BC2A7D"/>
    <w:rsid w:val="00BC2EFD"/>
    <w:rsid w:val="00BC3803"/>
    <w:rsid w:val="00BC3AE0"/>
    <w:rsid w:val="00BC4321"/>
    <w:rsid w:val="00BC4E99"/>
    <w:rsid w:val="00BC5242"/>
    <w:rsid w:val="00BC599C"/>
    <w:rsid w:val="00BC74C7"/>
    <w:rsid w:val="00BD1495"/>
    <w:rsid w:val="00BD14D6"/>
    <w:rsid w:val="00BD3423"/>
    <w:rsid w:val="00BD3BBE"/>
    <w:rsid w:val="00BD6997"/>
    <w:rsid w:val="00BE09C0"/>
    <w:rsid w:val="00BE12DA"/>
    <w:rsid w:val="00BE162A"/>
    <w:rsid w:val="00BE2486"/>
    <w:rsid w:val="00BE2995"/>
    <w:rsid w:val="00BE3CFA"/>
    <w:rsid w:val="00BE44F3"/>
    <w:rsid w:val="00BE586E"/>
    <w:rsid w:val="00BE61E9"/>
    <w:rsid w:val="00BE7103"/>
    <w:rsid w:val="00BE7B9D"/>
    <w:rsid w:val="00BF05CA"/>
    <w:rsid w:val="00BF1ACA"/>
    <w:rsid w:val="00BF29DB"/>
    <w:rsid w:val="00BF34B5"/>
    <w:rsid w:val="00BF4E3B"/>
    <w:rsid w:val="00BF537D"/>
    <w:rsid w:val="00BF5622"/>
    <w:rsid w:val="00BF590A"/>
    <w:rsid w:val="00BF62A8"/>
    <w:rsid w:val="00BF64DF"/>
    <w:rsid w:val="00BF6526"/>
    <w:rsid w:val="00BF7507"/>
    <w:rsid w:val="00C01727"/>
    <w:rsid w:val="00C0399B"/>
    <w:rsid w:val="00C04D08"/>
    <w:rsid w:val="00C07B7E"/>
    <w:rsid w:val="00C112DE"/>
    <w:rsid w:val="00C11513"/>
    <w:rsid w:val="00C11561"/>
    <w:rsid w:val="00C119E6"/>
    <w:rsid w:val="00C12391"/>
    <w:rsid w:val="00C204F5"/>
    <w:rsid w:val="00C258AF"/>
    <w:rsid w:val="00C3043C"/>
    <w:rsid w:val="00C3071E"/>
    <w:rsid w:val="00C31546"/>
    <w:rsid w:val="00C3240A"/>
    <w:rsid w:val="00C3303F"/>
    <w:rsid w:val="00C33413"/>
    <w:rsid w:val="00C34719"/>
    <w:rsid w:val="00C34AC6"/>
    <w:rsid w:val="00C35263"/>
    <w:rsid w:val="00C3562F"/>
    <w:rsid w:val="00C357A2"/>
    <w:rsid w:val="00C36247"/>
    <w:rsid w:val="00C366F4"/>
    <w:rsid w:val="00C368B5"/>
    <w:rsid w:val="00C376D8"/>
    <w:rsid w:val="00C408D9"/>
    <w:rsid w:val="00C4196F"/>
    <w:rsid w:val="00C41B87"/>
    <w:rsid w:val="00C4369D"/>
    <w:rsid w:val="00C45FD2"/>
    <w:rsid w:val="00C47163"/>
    <w:rsid w:val="00C4742D"/>
    <w:rsid w:val="00C55CE7"/>
    <w:rsid w:val="00C55E56"/>
    <w:rsid w:val="00C55EE2"/>
    <w:rsid w:val="00C56465"/>
    <w:rsid w:val="00C56E20"/>
    <w:rsid w:val="00C57095"/>
    <w:rsid w:val="00C57210"/>
    <w:rsid w:val="00C57A7F"/>
    <w:rsid w:val="00C6048F"/>
    <w:rsid w:val="00C60968"/>
    <w:rsid w:val="00C616A6"/>
    <w:rsid w:val="00C654EA"/>
    <w:rsid w:val="00C67373"/>
    <w:rsid w:val="00C67CAC"/>
    <w:rsid w:val="00C67D4C"/>
    <w:rsid w:val="00C67EB0"/>
    <w:rsid w:val="00C7016C"/>
    <w:rsid w:val="00C70BDB"/>
    <w:rsid w:val="00C720A5"/>
    <w:rsid w:val="00C72488"/>
    <w:rsid w:val="00C724EF"/>
    <w:rsid w:val="00C7389E"/>
    <w:rsid w:val="00C73AAA"/>
    <w:rsid w:val="00C753A4"/>
    <w:rsid w:val="00C761AA"/>
    <w:rsid w:val="00C764B7"/>
    <w:rsid w:val="00C768D7"/>
    <w:rsid w:val="00C77337"/>
    <w:rsid w:val="00C81D27"/>
    <w:rsid w:val="00C85379"/>
    <w:rsid w:val="00C854EE"/>
    <w:rsid w:val="00C8599F"/>
    <w:rsid w:val="00C87EB3"/>
    <w:rsid w:val="00C904B1"/>
    <w:rsid w:val="00C91166"/>
    <w:rsid w:val="00C91FDA"/>
    <w:rsid w:val="00C923D0"/>
    <w:rsid w:val="00C93219"/>
    <w:rsid w:val="00C94141"/>
    <w:rsid w:val="00C9434B"/>
    <w:rsid w:val="00C94E8C"/>
    <w:rsid w:val="00C9784F"/>
    <w:rsid w:val="00C97E7A"/>
    <w:rsid w:val="00CA0E13"/>
    <w:rsid w:val="00CA17C7"/>
    <w:rsid w:val="00CA3B11"/>
    <w:rsid w:val="00CA43D2"/>
    <w:rsid w:val="00CA4E88"/>
    <w:rsid w:val="00CA5AB4"/>
    <w:rsid w:val="00CA70EA"/>
    <w:rsid w:val="00CA76BB"/>
    <w:rsid w:val="00CA771A"/>
    <w:rsid w:val="00CB08D3"/>
    <w:rsid w:val="00CB2258"/>
    <w:rsid w:val="00CB2313"/>
    <w:rsid w:val="00CB3EEA"/>
    <w:rsid w:val="00CB49ED"/>
    <w:rsid w:val="00CB4BF3"/>
    <w:rsid w:val="00CB6904"/>
    <w:rsid w:val="00CC03F1"/>
    <w:rsid w:val="00CC06B2"/>
    <w:rsid w:val="00CC2AFB"/>
    <w:rsid w:val="00CC2F2E"/>
    <w:rsid w:val="00CC3274"/>
    <w:rsid w:val="00CD0D0D"/>
    <w:rsid w:val="00CD15BA"/>
    <w:rsid w:val="00CD56B2"/>
    <w:rsid w:val="00CD6F6C"/>
    <w:rsid w:val="00CD7417"/>
    <w:rsid w:val="00CD7F1C"/>
    <w:rsid w:val="00CE02A7"/>
    <w:rsid w:val="00CE2405"/>
    <w:rsid w:val="00CE2876"/>
    <w:rsid w:val="00CE48F2"/>
    <w:rsid w:val="00CE49C9"/>
    <w:rsid w:val="00CE4E6B"/>
    <w:rsid w:val="00CE5F08"/>
    <w:rsid w:val="00CE6649"/>
    <w:rsid w:val="00CE79C6"/>
    <w:rsid w:val="00CF05B4"/>
    <w:rsid w:val="00CF16DB"/>
    <w:rsid w:val="00CF184D"/>
    <w:rsid w:val="00CF3200"/>
    <w:rsid w:val="00CF3631"/>
    <w:rsid w:val="00CF5990"/>
    <w:rsid w:val="00D00093"/>
    <w:rsid w:val="00D01323"/>
    <w:rsid w:val="00D019A2"/>
    <w:rsid w:val="00D019B0"/>
    <w:rsid w:val="00D04181"/>
    <w:rsid w:val="00D04E80"/>
    <w:rsid w:val="00D05C1E"/>
    <w:rsid w:val="00D0625B"/>
    <w:rsid w:val="00D1149E"/>
    <w:rsid w:val="00D11610"/>
    <w:rsid w:val="00D11B31"/>
    <w:rsid w:val="00D1224E"/>
    <w:rsid w:val="00D1371C"/>
    <w:rsid w:val="00D13859"/>
    <w:rsid w:val="00D15A29"/>
    <w:rsid w:val="00D15B92"/>
    <w:rsid w:val="00D17AFD"/>
    <w:rsid w:val="00D20A00"/>
    <w:rsid w:val="00D2142F"/>
    <w:rsid w:val="00D2163B"/>
    <w:rsid w:val="00D22088"/>
    <w:rsid w:val="00D23BBD"/>
    <w:rsid w:val="00D249FD"/>
    <w:rsid w:val="00D24B24"/>
    <w:rsid w:val="00D254C1"/>
    <w:rsid w:val="00D25E5F"/>
    <w:rsid w:val="00D27A3F"/>
    <w:rsid w:val="00D30612"/>
    <w:rsid w:val="00D313E1"/>
    <w:rsid w:val="00D31A56"/>
    <w:rsid w:val="00D32BBB"/>
    <w:rsid w:val="00D33457"/>
    <w:rsid w:val="00D34765"/>
    <w:rsid w:val="00D373DF"/>
    <w:rsid w:val="00D37566"/>
    <w:rsid w:val="00D419AD"/>
    <w:rsid w:val="00D42B11"/>
    <w:rsid w:val="00D42F75"/>
    <w:rsid w:val="00D47A7A"/>
    <w:rsid w:val="00D47F77"/>
    <w:rsid w:val="00D5145D"/>
    <w:rsid w:val="00D515BB"/>
    <w:rsid w:val="00D515EE"/>
    <w:rsid w:val="00D51A18"/>
    <w:rsid w:val="00D51B73"/>
    <w:rsid w:val="00D51C98"/>
    <w:rsid w:val="00D52E45"/>
    <w:rsid w:val="00D532DE"/>
    <w:rsid w:val="00D53524"/>
    <w:rsid w:val="00D55318"/>
    <w:rsid w:val="00D556FA"/>
    <w:rsid w:val="00D56158"/>
    <w:rsid w:val="00D56508"/>
    <w:rsid w:val="00D56F01"/>
    <w:rsid w:val="00D57B85"/>
    <w:rsid w:val="00D57CC6"/>
    <w:rsid w:val="00D6087E"/>
    <w:rsid w:val="00D60F61"/>
    <w:rsid w:val="00D63CFC"/>
    <w:rsid w:val="00D646B4"/>
    <w:rsid w:val="00D64A1D"/>
    <w:rsid w:val="00D661C5"/>
    <w:rsid w:val="00D66A20"/>
    <w:rsid w:val="00D66B96"/>
    <w:rsid w:val="00D66F29"/>
    <w:rsid w:val="00D7069A"/>
    <w:rsid w:val="00D70A4C"/>
    <w:rsid w:val="00D70E38"/>
    <w:rsid w:val="00D70F42"/>
    <w:rsid w:val="00D716FB"/>
    <w:rsid w:val="00D71D09"/>
    <w:rsid w:val="00D73524"/>
    <w:rsid w:val="00D735F9"/>
    <w:rsid w:val="00D73ACF"/>
    <w:rsid w:val="00D76047"/>
    <w:rsid w:val="00D764C2"/>
    <w:rsid w:val="00D77909"/>
    <w:rsid w:val="00D779B0"/>
    <w:rsid w:val="00D82283"/>
    <w:rsid w:val="00D83128"/>
    <w:rsid w:val="00D8316E"/>
    <w:rsid w:val="00D84A17"/>
    <w:rsid w:val="00D87659"/>
    <w:rsid w:val="00D87C00"/>
    <w:rsid w:val="00D90330"/>
    <w:rsid w:val="00D903F9"/>
    <w:rsid w:val="00D90DAB"/>
    <w:rsid w:val="00D918D7"/>
    <w:rsid w:val="00D924DD"/>
    <w:rsid w:val="00D96938"/>
    <w:rsid w:val="00D96F2C"/>
    <w:rsid w:val="00D97A0B"/>
    <w:rsid w:val="00DA0845"/>
    <w:rsid w:val="00DA2E64"/>
    <w:rsid w:val="00DA776C"/>
    <w:rsid w:val="00DB0B59"/>
    <w:rsid w:val="00DB0F90"/>
    <w:rsid w:val="00DB1C6D"/>
    <w:rsid w:val="00DB3E46"/>
    <w:rsid w:val="00DB5EBB"/>
    <w:rsid w:val="00DB61AB"/>
    <w:rsid w:val="00DB78C7"/>
    <w:rsid w:val="00DB7C3D"/>
    <w:rsid w:val="00DC1059"/>
    <w:rsid w:val="00DC25EE"/>
    <w:rsid w:val="00DC6696"/>
    <w:rsid w:val="00DC6E7B"/>
    <w:rsid w:val="00DC7C2C"/>
    <w:rsid w:val="00DD04D4"/>
    <w:rsid w:val="00DD0C94"/>
    <w:rsid w:val="00DD3BE5"/>
    <w:rsid w:val="00DD3F9A"/>
    <w:rsid w:val="00DE02AA"/>
    <w:rsid w:val="00DE047D"/>
    <w:rsid w:val="00DE0D7A"/>
    <w:rsid w:val="00DE1762"/>
    <w:rsid w:val="00DE1A3B"/>
    <w:rsid w:val="00DE20D4"/>
    <w:rsid w:val="00DE319C"/>
    <w:rsid w:val="00DE4754"/>
    <w:rsid w:val="00DE4F67"/>
    <w:rsid w:val="00DE6818"/>
    <w:rsid w:val="00DE6EF1"/>
    <w:rsid w:val="00DF13C0"/>
    <w:rsid w:val="00DF2099"/>
    <w:rsid w:val="00DF372E"/>
    <w:rsid w:val="00DF6465"/>
    <w:rsid w:val="00E000A7"/>
    <w:rsid w:val="00E0111F"/>
    <w:rsid w:val="00E019D5"/>
    <w:rsid w:val="00E03C62"/>
    <w:rsid w:val="00E03F44"/>
    <w:rsid w:val="00E05046"/>
    <w:rsid w:val="00E07F41"/>
    <w:rsid w:val="00E07F70"/>
    <w:rsid w:val="00E10428"/>
    <w:rsid w:val="00E1087F"/>
    <w:rsid w:val="00E10B2A"/>
    <w:rsid w:val="00E119D0"/>
    <w:rsid w:val="00E13D9A"/>
    <w:rsid w:val="00E14606"/>
    <w:rsid w:val="00E150C1"/>
    <w:rsid w:val="00E174FB"/>
    <w:rsid w:val="00E1779A"/>
    <w:rsid w:val="00E177D9"/>
    <w:rsid w:val="00E17964"/>
    <w:rsid w:val="00E204CB"/>
    <w:rsid w:val="00E20DDD"/>
    <w:rsid w:val="00E21736"/>
    <w:rsid w:val="00E23FCE"/>
    <w:rsid w:val="00E26493"/>
    <w:rsid w:val="00E26B01"/>
    <w:rsid w:val="00E26CF0"/>
    <w:rsid w:val="00E301D9"/>
    <w:rsid w:val="00E32DEF"/>
    <w:rsid w:val="00E34A02"/>
    <w:rsid w:val="00E357DF"/>
    <w:rsid w:val="00E36B63"/>
    <w:rsid w:val="00E434E6"/>
    <w:rsid w:val="00E43CAE"/>
    <w:rsid w:val="00E443BA"/>
    <w:rsid w:val="00E44AB7"/>
    <w:rsid w:val="00E471F1"/>
    <w:rsid w:val="00E47557"/>
    <w:rsid w:val="00E5185B"/>
    <w:rsid w:val="00E541DC"/>
    <w:rsid w:val="00E55221"/>
    <w:rsid w:val="00E57150"/>
    <w:rsid w:val="00E625B6"/>
    <w:rsid w:val="00E64053"/>
    <w:rsid w:val="00E64292"/>
    <w:rsid w:val="00E6651A"/>
    <w:rsid w:val="00E67100"/>
    <w:rsid w:val="00E6745F"/>
    <w:rsid w:val="00E71474"/>
    <w:rsid w:val="00E715D8"/>
    <w:rsid w:val="00E734B7"/>
    <w:rsid w:val="00E7356E"/>
    <w:rsid w:val="00E737A1"/>
    <w:rsid w:val="00E74E9C"/>
    <w:rsid w:val="00E756BE"/>
    <w:rsid w:val="00E8057F"/>
    <w:rsid w:val="00E8276E"/>
    <w:rsid w:val="00E82A2A"/>
    <w:rsid w:val="00E82A6F"/>
    <w:rsid w:val="00E83B18"/>
    <w:rsid w:val="00E84CAE"/>
    <w:rsid w:val="00E850FB"/>
    <w:rsid w:val="00E85112"/>
    <w:rsid w:val="00E8532B"/>
    <w:rsid w:val="00E86EAB"/>
    <w:rsid w:val="00E87E68"/>
    <w:rsid w:val="00E905FF"/>
    <w:rsid w:val="00E907E0"/>
    <w:rsid w:val="00E926F4"/>
    <w:rsid w:val="00E93EEE"/>
    <w:rsid w:val="00E9554C"/>
    <w:rsid w:val="00E95B3F"/>
    <w:rsid w:val="00E96835"/>
    <w:rsid w:val="00EA0495"/>
    <w:rsid w:val="00EA13E7"/>
    <w:rsid w:val="00EA1F28"/>
    <w:rsid w:val="00EA4022"/>
    <w:rsid w:val="00EA4C6F"/>
    <w:rsid w:val="00EA4F15"/>
    <w:rsid w:val="00EA55B5"/>
    <w:rsid w:val="00EA66DC"/>
    <w:rsid w:val="00EA7F0C"/>
    <w:rsid w:val="00EB19D6"/>
    <w:rsid w:val="00EB1C33"/>
    <w:rsid w:val="00EB2887"/>
    <w:rsid w:val="00EB38F8"/>
    <w:rsid w:val="00EB620F"/>
    <w:rsid w:val="00EB7D60"/>
    <w:rsid w:val="00EC133E"/>
    <w:rsid w:val="00EC17A7"/>
    <w:rsid w:val="00EC22B3"/>
    <w:rsid w:val="00EC37C9"/>
    <w:rsid w:val="00EC5A7A"/>
    <w:rsid w:val="00EC5DB0"/>
    <w:rsid w:val="00EC65FA"/>
    <w:rsid w:val="00EC662B"/>
    <w:rsid w:val="00EC7EBC"/>
    <w:rsid w:val="00ED0C81"/>
    <w:rsid w:val="00ED1568"/>
    <w:rsid w:val="00ED1782"/>
    <w:rsid w:val="00ED4198"/>
    <w:rsid w:val="00ED5A0D"/>
    <w:rsid w:val="00ED6433"/>
    <w:rsid w:val="00ED730F"/>
    <w:rsid w:val="00ED7668"/>
    <w:rsid w:val="00EE15DC"/>
    <w:rsid w:val="00EE1632"/>
    <w:rsid w:val="00EE1B96"/>
    <w:rsid w:val="00EE2905"/>
    <w:rsid w:val="00EE3D8A"/>
    <w:rsid w:val="00EE42E4"/>
    <w:rsid w:val="00EE5938"/>
    <w:rsid w:val="00EF0FA8"/>
    <w:rsid w:val="00EF1BFE"/>
    <w:rsid w:val="00EF2C9F"/>
    <w:rsid w:val="00EF34C4"/>
    <w:rsid w:val="00EF37CB"/>
    <w:rsid w:val="00EF3C56"/>
    <w:rsid w:val="00EF4940"/>
    <w:rsid w:val="00EF6AA8"/>
    <w:rsid w:val="00EF6AB3"/>
    <w:rsid w:val="00EF6B79"/>
    <w:rsid w:val="00EF6BEE"/>
    <w:rsid w:val="00EF7C30"/>
    <w:rsid w:val="00EF7EC0"/>
    <w:rsid w:val="00F001DF"/>
    <w:rsid w:val="00F00D36"/>
    <w:rsid w:val="00F012BF"/>
    <w:rsid w:val="00F01FCC"/>
    <w:rsid w:val="00F0598A"/>
    <w:rsid w:val="00F069AC"/>
    <w:rsid w:val="00F07926"/>
    <w:rsid w:val="00F1071C"/>
    <w:rsid w:val="00F114A6"/>
    <w:rsid w:val="00F115A0"/>
    <w:rsid w:val="00F1178C"/>
    <w:rsid w:val="00F11ED8"/>
    <w:rsid w:val="00F13FC1"/>
    <w:rsid w:val="00F1400A"/>
    <w:rsid w:val="00F15465"/>
    <w:rsid w:val="00F171FC"/>
    <w:rsid w:val="00F17AE5"/>
    <w:rsid w:val="00F2206A"/>
    <w:rsid w:val="00F226C7"/>
    <w:rsid w:val="00F239E2"/>
    <w:rsid w:val="00F23D53"/>
    <w:rsid w:val="00F26050"/>
    <w:rsid w:val="00F26436"/>
    <w:rsid w:val="00F30509"/>
    <w:rsid w:val="00F31E5A"/>
    <w:rsid w:val="00F32DB7"/>
    <w:rsid w:val="00F4203E"/>
    <w:rsid w:val="00F43682"/>
    <w:rsid w:val="00F4530B"/>
    <w:rsid w:val="00F477F0"/>
    <w:rsid w:val="00F47BE7"/>
    <w:rsid w:val="00F47F97"/>
    <w:rsid w:val="00F51194"/>
    <w:rsid w:val="00F51808"/>
    <w:rsid w:val="00F52CBD"/>
    <w:rsid w:val="00F52E87"/>
    <w:rsid w:val="00F5345B"/>
    <w:rsid w:val="00F55305"/>
    <w:rsid w:val="00F57FC2"/>
    <w:rsid w:val="00F60091"/>
    <w:rsid w:val="00F60A22"/>
    <w:rsid w:val="00F622DC"/>
    <w:rsid w:val="00F6371E"/>
    <w:rsid w:val="00F65C79"/>
    <w:rsid w:val="00F66B5A"/>
    <w:rsid w:val="00F7062B"/>
    <w:rsid w:val="00F725AF"/>
    <w:rsid w:val="00F72D8D"/>
    <w:rsid w:val="00F739F6"/>
    <w:rsid w:val="00F742BD"/>
    <w:rsid w:val="00F74FA5"/>
    <w:rsid w:val="00F76D63"/>
    <w:rsid w:val="00F77D01"/>
    <w:rsid w:val="00F81C8E"/>
    <w:rsid w:val="00F83C05"/>
    <w:rsid w:val="00F85558"/>
    <w:rsid w:val="00F85ED4"/>
    <w:rsid w:val="00F86667"/>
    <w:rsid w:val="00F87051"/>
    <w:rsid w:val="00F877F5"/>
    <w:rsid w:val="00F878C6"/>
    <w:rsid w:val="00F878F3"/>
    <w:rsid w:val="00F913B1"/>
    <w:rsid w:val="00F9194B"/>
    <w:rsid w:val="00F923EA"/>
    <w:rsid w:val="00F92432"/>
    <w:rsid w:val="00F947FE"/>
    <w:rsid w:val="00F966B8"/>
    <w:rsid w:val="00F96931"/>
    <w:rsid w:val="00FA12D5"/>
    <w:rsid w:val="00FA13F4"/>
    <w:rsid w:val="00FA2011"/>
    <w:rsid w:val="00FA2973"/>
    <w:rsid w:val="00FA3DD3"/>
    <w:rsid w:val="00FA678A"/>
    <w:rsid w:val="00FA6B79"/>
    <w:rsid w:val="00FA6DDC"/>
    <w:rsid w:val="00FA7735"/>
    <w:rsid w:val="00FB0567"/>
    <w:rsid w:val="00FB1574"/>
    <w:rsid w:val="00FB1639"/>
    <w:rsid w:val="00FB28CE"/>
    <w:rsid w:val="00FB326E"/>
    <w:rsid w:val="00FB3C98"/>
    <w:rsid w:val="00FB5FC9"/>
    <w:rsid w:val="00FB62A3"/>
    <w:rsid w:val="00FB7286"/>
    <w:rsid w:val="00FB746B"/>
    <w:rsid w:val="00FB79B4"/>
    <w:rsid w:val="00FC01A6"/>
    <w:rsid w:val="00FC0620"/>
    <w:rsid w:val="00FC0E3C"/>
    <w:rsid w:val="00FC1F51"/>
    <w:rsid w:val="00FC2327"/>
    <w:rsid w:val="00FC6BD9"/>
    <w:rsid w:val="00FD0107"/>
    <w:rsid w:val="00FD1092"/>
    <w:rsid w:val="00FD2302"/>
    <w:rsid w:val="00FD23DA"/>
    <w:rsid w:val="00FD39EF"/>
    <w:rsid w:val="00FD42CB"/>
    <w:rsid w:val="00FD43A8"/>
    <w:rsid w:val="00FD5346"/>
    <w:rsid w:val="00FD59DB"/>
    <w:rsid w:val="00FD6ADC"/>
    <w:rsid w:val="00FD6DC3"/>
    <w:rsid w:val="00FD6E3E"/>
    <w:rsid w:val="00FD796B"/>
    <w:rsid w:val="00FD7A0D"/>
    <w:rsid w:val="00FE1130"/>
    <w:rsid w:val="00FE510F"/>
    <w:rsid w:val="00FE655B"/>
    <w:rsid w:val="00FE6B42"/>
    <w:rsid w:val="00FE790E"/>
    <w:rsid w:val="00FE79B1"/>
    <w:rsid w:val="00FF0448"/>
    <w:rsid w:val="00FF0A99"/>
    <w:rsid w:val="00FF1F3A"/>
    <w:rsid w:val="00FF41AF"/>
    <w:rsid w:val="00FF7B0E"/>
    <w:rsid w:val="00FF7FA3"/>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E7DE"/>
  <w15:docId w15:val="{28B86651-C92E-2C42-8B53-D0A0F506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MY"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8A3"/>
    <w:pPr>
      <w:autoSpaceDN/>
      <w:textAlignment w:val="auto"/>
    </w:pPr>
  </w:style>
  <w:style w:type="paragraph" w:styleId="Heading1">
    <w:name w:val="heading 1"/>
    <w:basedOn w:val="Normal"/>
    <w:next w:val="Normal"/>
    <w:uiPriority w:val="9"/>
    <w:qFormat/>
    <w:pPr>
      <w:keepNext/>
      <w:keepLines/>
      <w:suppressAutoHyphens/>
      <w:autoSpaceDN w:val="0"/>
      <w:spacing w:before="240"/>
      <w:textAlignment w:val="baseline"/>
      <w:outlineLvl w:val="0"/>
    </w:pPr>
    <w:rPr>
      <w:rFonts w:ascii="Calibri Light" w:eastAsia="Yu Gothic Light" w:hAnsi="Calibri Light"/>
      <w:color w:val="2F5496"/>
      <w:sz w:val="32"/>
      <w:szCs w:val="32"/>
      <w:lang w:val="en-GB"/>
    </w:rPr>
  </w:style>
  <w:style w:type="paragraph" w:styleId="Heading2">
    <w:name w:val="heading 2"/>
    <w:basedOn w:val="Normal"/>
    <w:next w:val="Normal"/>
    <w:uiPriority w:val="9"/>
    <w:unhideWhenUsed/>
    <w:qFormat/>
    <w:pPr>
      <w:keepNext/>
      <w:keepLines/>
      <w:suppressAutoHyphens/>
      <w:autoSpaceDN w:val="0"/>
      <w:spacing w:before="40"/>
      <w:textAlignment w:val="baseline"/>
      <w:outlineLvl w:val="1"/>
    </w:pPr>
    <w:rPr>
      <w:rFonts w:ascii="Calibri Light" w:eastAsia="Yu Gothic Light" w:hAnsi="Calibri Light"/>
      <w:color w:val="2F5496"/>
      <w:sz w:val="26"/>
      <w:szCs w:val="26"/>
      <w:lang w:val="en-GB"/>
    </w:rPr>
  </w:style>
  <w:style w:type="paragraph" w:styleId="Heading3">
    <w:name w:val="heading 3"/>
    <w:basedOn w:val="Normal"/>
    <w:next w:val="Normal"/>
    <w:uiPriority w:val="9"/>
    <w:semiHidden/>
    <w:unhideWhenUsed/>
    <w:qFormat/>
    <w:pPr>
      <w:keepNext/>
      <w:keepLines/>
      <w:suppressAutoHyphens/>
      <w:autoSpaceDN w:val="0"/>
      <w:spacing w:before="40"/>
      <w:textAlignment w:val="baseline"/>
      <w:outlineLvl w:val="2"/>
    </w:pPr>
    <w:rPr>
      <w:rFonts w:ascii="Calibri Light" w:eastAsia="Yu Gothic Light" w:hAnsi="Calibri Light"/>
      <w:color w:val="1F3763"/>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Yu Gothic Light" w:hAnsi="Calibri Light" w:cs="Times New Roman"/>
      <w:color w:val="2F5496"/>
      <w:sz w:val="32"/>
      <w:szCs w:val="32"/>
      <w:lang w:eastAsia="en-GB"/>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autoSpaceDN w:val="0"/>
      <w:textAlignment w:val="baseline"/>
    </w:pPr>
    <w:rPr>
      <w:sz w:val="20"/>
      <w:szCs w:val="20"/>
      <w:lang w:val="en-GB"/>
    </w:rPr>
  </w:style>
  <w:style w:type="character" w:customStyle="1" w:styleId="CommentTextChar">
    <w:name w:val="Comment Text Char"/>
    <w:basedOn w:val="DefaultParagraphFont"/>
    <w:rPr>
      <w:rFonts w:ascii="Times New Roman" w:eastAsia="Times New Roman" w:hAnsi="Times New Roman" w:cs="Times New Roman"/>
      <w:sz w:val="20"/>
      <w:szCs w:val="20"/>
      <w:lang w:eastAsia="en-GB"/>
    </w:rPr>
  </w:style>
  <w:style w:type="character" w:customStyle="1" w:styleId="Heading2Char">
    <w:name w:val="Heading 2 Char"/>
    <w:basedOn w:val="DefaultParagraphFont"/>
    <w:uiPriority w:val="9"/>
    <w:rPr>
      <w:rFonts w:ascii="Calibri Light" w:eastAsia="Yu Gothic Light" w:hAnsi="Calibri Light" w:cs="Times New Roman"/>
      <w:color w:val="2F5496"/>
      <w:sz w:val="26"/>
      <w:szCs w:val="26"/>
      <w:lang w:eastAsia="en-GB"/>
    </w:rPr>
  </w:style>
  <w:style w:type="paragraph" w:styleId="z-BottomofForm">
    <w:name w:val="HTML Bottom of Form"/>
    <w:basedOn w:val="Normal"/>
    <w:next w:val="Normal"/>
    <w:pPr>
      <w:pBdr>
        <w:top w:val="single" w:sz="6" w:space="1" w:color="000000"/>
      </w:pBdr>
      <w:suppressAutoHyphens/>
      <w:autoSpaceDN w:val="0"/>
      <w:jc w:val="center"/>
      <w:textAlignment w:val="baseline"/>
    </w:pPr>
    <w:rPr>
      <w:rFonts w:ascii="Arial" w:hAnsi="Arial"/>
      <w:vanish/>
      <w:sz w:val="16"/>
      <w:szCs w:val="16"/>
      <w:lang w:val="en-GB"/>
    </w:rPr>
  </w:style>
  <w:style w:type="character" w:customStyle="1" w:styleId="z-BottomofFormChar">
    <w:name w:val="z-Bottom of Form Char"/>
    <w:basedOn w:val="DefaultParagraphFont"/>
    <w:rPr>
      <w:rFonts w:ascii="Arial" w:eastAsia="Times New Roman" w:hAnsi="Arial" w:cs="Arial"/>
      <w:vanish/>
      <w:sz w:val="16"/>
      <w:szCs w:val="16"/>
      <w:lang w:eastAsia="en-GB"/>
    </w:rPr>
  </w:style>
  <w:style w:type="paragraph" w:styleId="NormalWeb">
    <w:name w:val="Normal (Web)"/>
    <w:basedOn w:val="Normal"/>
    <w:uiPriority w:val="99"/>
    <w:pPr>
      <w:suppressAutoHyphens/>
      <w:autoSpaceDN w:val="0"/>
      <w:spacing w:before="100" w:after="100"/>
      <w:textAlignment w:val="baseline"/>
    </w:pPr>
    <w:rPr>
      <w:lang w:val="en-GB"/>
    </w:rPr>
  </w:style>
  <w:style w:type="paragraph" w:styleId="ListParagraph">
    <w:name w:val="List Paragraph"/>
    <w:basedOn w:val="Normal"/>
    <w:uiPriority w:val="34"/>
    <w:qFormat/>
    <w:pPr>
      <w:suppressAutoHyphens/>
      <w:autoSpaceDN w:val="0"/>
      <w:ind w:left="720"/>
      <w:textAlignment w:val="baseline"/>
    </w:pPr>
    <w:rPr>
      <w:lang w:val="en-GB"/>
    </w:rPr>
  </w:style>
  <w:style w:type="character" w:styleId="Hyperlink">
    <w:name w:val="Hyperlink"/>
    <w:basedOn w:val="DefaultParagraphFont"/>
    <w:uiPriority w:val="99"/>
    <w:rPr>
      <w:color w:val="0000FF"/>
      <w:u w:val="single"/>
    </w:rPr>
  </w:style>
  <w:style w:type="paragraph" w:styleId="BalloonText">
    <w:name w:val="Balloon Text"/>
    <w:basedOn w:val="Normal"/>
    <w:pPr>
      <w:suppressAutoHyphens/>
      <w:autoSpaceDN w:val="0"/>
      <w:textAlignment w:val="baseline"/>
    </w:pPr>
    <w:rPr>
      <w:rFonts w:ascii="Segoe UI" w:hAnsi="Segoe UI" w:cs="Segoe UI"/>
      <w:sz w:val="18"/>
      <w:szCs w:val="18"/>
      <w:lang w:val="en-GB"/>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GB"/>
    </w:rPr>
  </w:style>
  <w:style w:type="paragraph" w:styleId="Revision">
    <w:name w:val="Revision"/>
    <w:pPr>
      <w:suppressAutoHyphens/>
    </w:pPr>
    <w:rPr>
      <w:rFonts w:ascii="Times New Roman" w:eastAsia="Times New Roman" w:hAnsi="Times New Roman" w:cs="Times New Roman"/>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doilabel">
    <w:name w:val="doi__label"/>
    <w:basedOn w:val="DefaultParagraphFont"/>
  </w:style>
  <w:style w:type="character" w:customStyle="1" w:styleId="anchor-text">
    <w:name w:val="anchor-text"/>
    <w:basedOn w:val="DefaultParagraphFont"/>
  </w:style>
  <w:style w:type="character" w:customStyle="1" w:styleId="epub-date">
    <w:name w:val="epub-date"/>
    <w:basedOn w:val="DefaultParagraphFont"/>
  </w:style>
  <w:style w:type="paragraph" w:customStyle="1" w:styleId="dx-doi">
    <w:name w:val="dx-doi"/>
    <w:basedOn w:val="Normal"/>
    <w:pPr>
      <w:suppressAutoHyphens/>
      <w:autoSpaceDN w:val="0"/>
      <w:spacing w:before="100" w:after="100"/>
      <w:textAlignment w:val="baseline"/>
    </w:pPr>
    <w:rPr>
      <w:lang w:val="en-GB"/>
    </w:rPr>
  </w:style>
  <w:style w:type="character" w:customStyle="1" w:styleId="referencevolume">
    <w:name w:val="reference__volume"/>
    <w:basedOn w:val="DefaultParagraphFont"/>
  </w:style>
  <w:style w:type="character" w:customStyle="1" w:styleId="referenceissue">
    <w:name w:val="reference__issue"/>
    <w:basedOn w:val="DefaultParagraphFont"/>
  </w:style>
  <w:style w:type="character" w:customStyle="1" w:styleId="referencefpage">
    <w:name w:val="reference__fpage"/>
    <w:basedOn w:val="DefaultParagraphFont"/>
  </w:style>
  <w:style w:type="character" w:customStyle="1" w:styleId="referencelpage">
    <w:name w:val="reference__lpage"/>
    <w:basedOn w:val="DefaultParagraphFont"/>
  </w:style>
  <w:style w:type="paragraph" w:styleId="z-TopofForm">
    <w:name w:val="HTML Top of Form"/>
    <w:basedOn w:val="Normal"/>
    <w:next w:val="Normal"/>
    <w:pPr>
      <w:pBdr>
        <w:bottom w:val="single" w:sz="6" w:space="1" w:color="000000"/>
      </w:pBdr>
      <w:suppressAutoHyphens/>
      <w:autoSpaceDN w:val="0"/>
      <w:jc w:val="center"/>
      <w:textAlignment w:val="baseline"/>
    </w:pPr>
    <w:rPr>
      <w:rFonts w:ascii="Arial" w:hAnsi="Arial"/>
      <w:vanish/>
      <w:sz w:val="16"/>
      <w:szCs w:val="16"/>
      <w:lang w:val="en-GB"/>
    </w:rPr>
  </w:style>
  <w:style w:type="character" w:customStyle="1" w:styleId="z-TopofFormChar">
    <w:name w:val="z-Top of Form Char"/>
    <w:basedOn w:val="DefaultParagraphFont"/>
    <w:rPr>
      <w:rFonts w:ascii="Arial" w:eastAsia="Times New Roman" w:hAnsi="Arial" w:cs="Arial"/>
      <w:vanish/>
      <w:sz w:val="16"/>
      <w:szCs w:val="16"/>
      <w:lang w:eastAsia="en-GB"/>
    </w:rPr>
  </w:style>
  <w:style w:type="character" w:styleId="Strong">
    <w:name w:val="Strong"/>
    <w:basedOn w:val="DefaultParagraphFont"/>
    <w:uiPriority w:val="22"/>
    <w:qFormat/>
    <w:rPr>
      <w:b/>
      <w:bCs/>
    </w:rPr>
  </w:style>
  <w:style w:type="paragraph" w:styleId="Footer">
    <w:name w:val="footer"/>
    <w:basedOn w:val="Normal"/>
    <w:uiPriority w:val="99"/>
    <w:pPr>
      <w:tabs>
        <w:tab w:val="center" w:pos="4513"/>
        <w:tab w:val="right" w:pos="9026"/>
      </w:tabs>
      <w:suppressAutoHyphens/>
      <w:autoSpaceDN w:val="0"/>
      <w:textAlignment w:val="baseline"/>
    </w:pPr>
    <w:rPr>
      <w:lang w:val="en-GB"/>
    </w:rPr>
  </w:style>
  <w:style w:type="character" w:customStyle="1" w:styleId="FooterChar">
    <w:name w:val="Footer Char"/>
    <w:basedOn w:val="DefaultParagraphFont"/>
    <w:uiPriority w:val="99"/>
    <w:rPr>
      <w:rFonts w:ascii="Times New Roman" w:eastAsia="Times New Roman" w:hAnsi="Times New Roman" w:cs="Times New Roman"/>
      <w:lang w:eastAsia="en-GB"/>
    </w:rPr>
  </w:style>
  <w:style w:type="character" w:styleId="PageNumber">
    <w:name w:val="page number"/>
    <w:basedOn w:val="DefaultParagraphFont"/>
  </w:style>
  <w:style w:type="paragraph" w:customStyle="1" w:styleId="paragraph">
    <w:name w:val="paragraph"/>
    <w:basedOn w:val="Normal"/>
    <w:pPr>
      <w:suppressAutoHyphens/>
      <w:autoSpaceDN w:val="0"/>
      <w:spacing w:before="100" w:after="100"/>
      <w:textAlignment w:val="baseline"/>
    </w:pPr>
    <w:rPr>
      <w:lang w:val="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customStyle="1" w:styleId="Heading3Char">
    <w:name w:val="Heading 3 Char"/>
    <w:basedOn w:val="DefaultParagraphFont"/>
    <w:rPr>
      <w:rFonts w:ascii="Calibri Light" w:eastAsia="Yu Gothic Light" w:hAnsi="Calibri Light" w:cs="Times New Roman"/>
      <w:color w:val="1F3763"/>
      <w:lang w:eastAsia="en-GB"/>
    </w:rPr>
  </w:style>
  <w:style w:type="paragraph" w:styleId="Header">
    <w:name w:val="header"/>
    <w:basedOn w:val="Normal"/>
    <w:pPr>
      <w:tabs>
        <w:tab w:val="center" w:pos="4513"/>
        <w:tab w:val="right" w:pos="9026"/>
      </w:tabs>
      <w:suppressAutoHyphens/>
      <w:autoSpaceDN w:val="0"/>
      <w:textAlignment w:val="baseline"/>
    </w:pPr>
    <w:rPr>
      <w:lang w:val="en-GB"/>
    </w:rPr>
  </w:style>
  <w:style w:type="character" w:customStyle="1" w:styleId="HeaderChar">
    <w:name w:val="Header Char"/>
    <w:basedOn w:val="DefaultParagraphFont"/>
    <w:rPr>
      <w:rFonts w:ascii="Times New Roman" w:eastAsia="Times New Roman" w:hAnsi="Times New Roman" w:cs="Times New Roman"/>
      <w:lang w:val="en-GB" w:eastAsia="en-GB"/>
    </w:rPr>
  </w:style>
  <w:style w:type="character" w:customStyle="1" w:styleId="overflow-hidden">
    <w:name w:val="overflow-hidden"/>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rPr>
      <w:color w:val="605E5C"/>
      <w:shd w:val="clear" w:color="auto" w:fill="E1DFDD"/>
    </w:rPr>
  </w:style>
  <w:style w:type="paragraph" w:customStyle="1" w:styleId="Style1">
    <w:name w:val="Style1"/>
    <w:basedOn w:val="Normal"/>
    <w:qFormat/>
    <w:rsid w:val="00B37C8B"/>
    <w:pPr>
      <w:spacing w:line="480" w:lineRule="auto"/>
      <w:jc w:val="both"/>
    </w:pPr>
    <w:rPr>
      <w:color w:val="000000" w:themeColor="text1"/>
    </w:rPr>
  </w:style>
  <w:style w:type="character" w:styleId="LineNumber">
    <w:name w:val="line number"/>
    <w:basedOn w:val="DefaultParagraphFont"/>
    <w:uiPriority w:val="99"/>
    <w:semiHidden/>
    <w:unhideWhenUsed/>
    <w:rsid w:val="00D735F9"/>
  </w:style>
  <w:style w:type="table" w:styleId="TableGrid">
    <w:name w:val="Table Grid"/>
    <w:basedOn w:val="TableNormal"/>
    <w:uiPriority w:val="39"/>
    <w:rsid w:val="0034111D"/>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ordion-tabbedtab-mobile">
    <w:name w:val="accordion-tabbed__tab-mobile"/>
    <w:basedOn w:val="DefaultParagraphFont"/>
    <w:rsid w:val="00BC4321"/>
  </w:style>
  <w:style w:type="paragraph" w:styleId="FootnoteText">
    <w:name w:val="footnote text"/>
    <w:basedOn w:val="Normal"/>
    <w:link w:val="FootnoteTextChar"/>
    <w:uiPriority w:val="99"/>
    <w:semiHidden/>
    <w:unhideWhenUsed/>
    <w:rsid w:val="00CE02A7"/>
    <w:rPr>
      <w:sz w:val="20"/>
      <w:szCs w:val="20"/>
    </w:rPr>
  </w:style>
  <w:style w:type="character" w:customStyle="1" w:styleId="FootnoteTextChar">
    <w:name w:val="Footnote Text Char"/>
    <w:basedOn w:val="DefaultParagraphFont"/>
    <w:link w:val="FootnoteText"/>
    <w:uiPriority w:val="99"/>
    <w:semiHidden/>
    <w:rsid w:val="00CE02A7"/>
    <w:rPr>
      <w:sz w:val="20"/>
      <w:szCs w:val="20"/>
    </w:rPr>
  </w:style>
  <w:style w:type="character" w:styleId="FootnoteReference">
    <w:name w:val="footnote reference"/>
    <w:basedOn w:val="DefaultParagraphFont"/>
    <w:uiPriority w:val="99"/>
    <w:semiHidden/>
    <w:unhideWhenUsed/>
    <w:rsid w:val="00CE02A7"/>
    <w:rPr>
      <w:vertAlign w:val="superscript"/>
    </w:rPr>
  </w:style>
  <w:style w:type="character" w:customStyle="1" w:styleId="ms-1">
    <w:name w:val="ms-1"/>
    <w:basedOn w:val="DefaultParagraphFont"/>
    <w:rsid w:val="00E96835"/>
  </w:style>
  <w:style w:type="character" w:customStyle="1" w:styleId="max-w-full">
    <w:name w:val="max-w-full"/>
    <w:basedOn w:val="DefaultParagraphFont"/>
    <w:rsid w:val="00E96835"/>
  </w:style>
  <w:style w:type="character" w:customStyle="1" w:styleId="-me-1">
    <w:name w:val="-me-1"/>
    <w:basedOn w:val="DefaultParagraphFont"/>
    <w:rsid w:val="00E96835"/>
  </w:style>
  <w:style w:type="paragraph" w:customStyle="1" w:styleId="c-breadcrumbsitem">
    <w:name w:val="c-breadcrumbs__item"/>
    <w:basedOn w:val="Normal"/>
    <w:rsid w:val="00573B5D"/>
    <w:pPr>
      <w:spacing w:before="100" w:beforeAutospacing="1" w:after="100" w:afterAutospacing="1"/>
    </w:pPr>
    <w:rPr>
      <w:rFonts w:ascii="Times New Roman" w:eastAsia="Times New Roman" w:hAnsi="Times New Roman" w:cs="Times New Roman"/>
      <w:lang w:eastAsia="en-GB"/>
    </w:rPr>
  </w:style>
  <w:style w:type="character" w:customStyle="1" w:styleId="url">
    <w:name w:val="url"/>
    <w:basedOn w:val="DefaultParagraphFont"/>
    <w:rsid w:val="00790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967">
      <w:bodyDiv w:val="1"/>
      <w:marLeft w:val="0"/>
      <w:marRight w:val="0"/>
      <w:marTop w:val="0"/>
      <w:marBottom w:val="0"/>
      <w:divBdr>
        <w:top w:val="none" w:sz="0" w:space="0" w:color="auto"/>
        <w:left w:val="none" w:sz="0" w:space="0" w:color="auto"/>
        <w:bottom w:val="none" w:sz="0" w:space="0" w:color="auto"/>
        <w:right w:val="none" w:sz="0" w:space="0" w:color="auto"/>
      </w:divBdr>
    </w:div>
    <w:div w:id="66194346">
      <w:bodyDiv w:val="1"/>
      <w:marLeft w:val="0"/>
      <w:marRight w:val="0"/>
      <w:marTop w:val="0"/>
      <w:marBottom w:val="0"/>
      <w:divBdr>
        <w:top w:val="none" w:sz="0" w:space="0" w:color="auto"/>
        <w:left w:val="none" w:sz="0" w:space="0" w:color="auto"/>
        <w:bottom w:val="none" w:sz="0" w:space="0" w:color="auto"/>
        <w:right w:val="none" w:sz="0" w:space="0" w:color="auto"/>
      </w:divBdr>
    </w:div>
    <w:div w:id="70125222">
      <w:bodyDiv w:val="1"/>
      <w:marLeft w:val="0"/>
      <w:marRight w:val="0"/>
      <w:marTop w:val="0"/>
      <w:marBottom w:val="0"/>
      <w:divBdr>
        <w:top w:val="none" w:sz="0" w:space="0" w:color="auto"/>
        <w:left w:val="none" w:sz="0" w:space="0" w:color="auto"/>
        <w:bottom w:val="none" w:sz="0" w:space="0" w:color="auto"/>
        <w:right w:val="none" w:sz="0" w:space="0" w:color="auto"/>
      </w:divBdr>
      <w:divsChild>
        <w:div w:id="1758597158">
          <w:marLeft w:val="274"/>
          <w:marRight w:val="0"/>
          <w:marTop w:val="20"/>
          <w:marBottom w:val="20"/>
          <w:divBdr>
            <w:top w:val="none" w:sz="0" w:space="0" w:color="auto"/>
            <w:left w:val="none" w:sz="0" w:space="0" w:color="auto"/>
            <w:bottom w:val="none" w:sz="0" w:space="0" w:color="auto"/>
            <w:right w:val="none" w:sz="0" w:space="0" w:color="auto"/>
          </w:divBdr>
        </w:div>
      </w:divsChild>
    </w:div>
    <w:div w:id="101650256">
      <w:bodyDiv w:val="1"/>
      <w:marLeft w:val="0"/>
      <w:marRight w:val="0"/>
      <w:marTop w:val="0"/>
      <w:marBottom w:val="0"/>
      <w:divBdr>
        <w:top w:val="none" w:sz="0" w:space="0" w:color="auto"/>
        <w:left w:val="none" w:sz="0" w:space="0" w:color="auto"/>
        <w:bottom w:val="none" w:sz="0" w:space="0" w:color="auto"/>
        <w:right w:val="none" w:sz="0" w:space="0" w:color="auto"/>
      </w:divBdr>
    </w:div>
    <w:div w:id="118037593">
      <w:bodyDiv w:val="1"/>
      <w:marLeft w:val="0"/>
      <w:marRight w:val="0"/>
      <w:marTop w:val="0"/>
      <w:marBottom w:val="0"/>
      <w:divBdr>
        <w:top w:val="none" w:sz="0" w:space="0" w:color="auto"/>
        <w:left w:val="none" w:sz="0" w:space="0" w:color="auto"/>
        <w:bottom w:val="none" w:sz="0" w:space="0" w:color="auto"/>
        <w:right w:val="none" w:sz="0" w:space="0" w:color="auto"/>
      </w:divBdr>
    </w:div>
    <w:div w:id="212934217">
      <w:bodyDiv w:val="1"/>
      <w:marLeft w:val="0"/>
      <w:marRight w:val="0"/>
      <w:marTop w:val="0"/>
      <w:marBottom w:val="0"/>
      <w:divBdr>
        <w:top w:val="none" w:sz="0" w:space="0" w:color="auto"/>
        <w:left w:val="none" w:sz="0" w:space="0" w:color="auto"/>
        <w:bottom w:val="none" w:sz="0" w:space="0" w:color="auto"/>
        <w:right w:val="none" w:sz="0" w:space="0" w:color="auto"/>
      </w:divBdr>
    </w:div>
    <w:div w:id="215510955">
      <w:bodyDiv w:val="1"/>
      <w:marLeft w:val="0"/>
      <w:marRight w:val="0"/>
      <w:marTop w:val="0"/>
      <w:marBottom w:val="0"/>
      <w:divBdr>
        <w:top w:val="none" w:sz="0" w:space="0" w:color="auto"/>
        <w:left w:val="none" w:sz="0" w:space="0" w:color="auto"/>
        <w:bottom w:val="none" w:sz="0" w:space="0" w:color="auto"/>
        <w:right w:val="none" w:sz="0" w:space="0" w:color="auto"/>
      </w:divBdr>
    </w:div>
    <w:div w:id="267396556">
      <w:bodyDiv w:val="1"/>
      <w:marLeft w:val="0"/>
      <w:marRight w:val="0"/>
      <w:marTop w:val="0"/>
      <w:marBottom w:val="0"/>
      <w:divBdr>
        <w:top w:val="none" w:sz="0" w:space="0" w:color="auto"/>
        <w:left w:val="none" w:sz="0" w:space="0" w:color="auto"/>
        <w:bottom w:val="none" w:sz="0" w:space="0" w:color="auto"/>
        <w:right w:val="none" w:sz="0" w:space="0" w:color="auto"/>
      </w:divBdr>
      <w:divsChild>
        <w:div w:id="12197123">
          <w:marLeft w:val="0"/>
          <w:marRight w:val="0"/>
          <w:marTop w:val="0"/>
          <w:marBottom w:val="0"/>
          <w:divBdr>
            <w:top w:val="none" w:sz="0" w:space="0" w:color="auto"/>
            <w:left w:val="none" w:sz="0" w:space="0" w:color="auto"/>
            <w:bottom w:val="none" w:sz="0" w:space="0" w:color="auto"/>
            <w:right w:val="none" w:sz="0" w:space="0" w:color="auto"/>
          </w:divBdr>
          <w:divsChild>
            <w:div w:id="331953045">
              <w:marLeft w:val="0"/>
              <w:marRight w:val="0"/>
              <w:marTop w:val="0"/>
              <w:marBottom w:val="0"/>
              <w:divBdr>
                <w:top w:val="none" w:sz="0" w:space="0" w:color="auto"/>
                <w:left w:val="none" w:sz="0" w:space="0" w:color="auto"/>
                <w:bottom w:val="none" w:sz="0" w:space="0" w:color="auto"/>
                <w:right w:val="none" w:sz="0" w:space="0" w:color="auto"/>
              </w:divBdr>
            </w:div>
          </w:divsChild>
        </w:div>
        <w:div w:id="27419389">
          <w:marLeft w:val="0"/>
          <w:marRight w:val="0"/>
          <w:marTop w:val="0"/>
          <w:marBottom w:val="0"/>
          <w:divBdr>
            <w:top w:val="none" w:sz="0" w:space="0" w:color="auto"/>
            <w:left w:val="none" w:sz="0" w:space="0" w:color="auto"/>
            <w:bottom w:val="none" w:sz="0" w:space="0" w:color="auto"/>
            <w:right w:val="none" w:sz="0" w:space="0" w:color="auto"/>
          </w:divBdr>
          <w:divsChild>
            <w:div w:id="56368277">
              <w:marLeft w:val="0"/>
              <w:marRight w:val="0"/>
              <w:marTop w:val="0"/>
              <w:marBottom w:val="0"/>
              <w:divBdr>
                <w:top w:val="none" w:sz="0" w:space="0" w:color="auto"/>
                <w:left w:val="none" w:sz="0" w:space="0" w:color="auto"/>
                <w:bottom w:val="none" w:sz="0" w:space="0" w:color="auto"/>
                <w:right w:val="none" w:sz="0" w:space="0" w:color="auto"/>
              </w:divBdr>
            </w:div>
          </w:divsChild>
        </w:div>
        <w:div w:id="34082305">
          <w:marLeft w:val="0"/>
          <w:marRight w:val="0"/>
          <w:marTop w:val="0"/>
          <w:marBottom w:val="0"/>
          <w:divBdr>
            <w:top w:val="none" w:sz="0" w:space="0" w:color="auto"/>
            <w:left w:val="none" w:sz="0" w:space="0" w:color="auto"/>
            <w:bottom w:val="none" w:sz="0" w:space="0" w:color="auto"/>
            <w:right w:val="none" w:sz="0" w:space="0" w:color="auto"/>
          </w:divBdr>
          <w:divsChild>
            <w:div w:id="982276045">
              <w:marLeft w:val="0"/>
              <w:marRight w:val="0"/>
              <w:marTop w:val="0"/>
              <w:marBottom w:val="0"/>
              <w:divBdr>
                <w:top w:val="none" w:sz="0" w:space="0" w:color="auto"/>
                <w:left w:val="none" w:sz="0" w:space="0" w:color="auto"/>
                <w:bottom w:val="none" w:sz="0" w:space="0" w:color="auto"/>
                <w:right w:val="none" w:sz="0" w:space="0" w:color="auto"/>
              </w:divBdr>
            </w:div>
          </w:divsChild>
        </w:div>
        <w:div w:id="41171276">
          <w:marLeft w:val="0"/>
          <w:marRight w:val="0"/>
          <w:marTop w:val="0"/>
          <w:marBottom w:val="0"/>
          <w:divBdr>
            <w:top w:val="none" w:sz="0" w:space="0" w:color="auto"/>
            <w:left w:val="none" w:sz="0" w:space="0" w:color="auto"/>
            <w:bottom w:val="none" w:sz="0" w:space="0" w:color="auto"/>
            <w:right w:val="none" w:sz="0" w:space="0" w:color="auto"/>
          </w:divBdr>
          <w:divsChild>
            <w:div w:id="1601252488">
              <w:marLeft w:val="0"/>
              <w:marRight w:val="0"/>
              <w:marTop w:val="0"/>
              <w:marBottom w:val="0"/>
              <w:divBdr>
                <w:top w:val="none" w:sz="0" w:space="0" w:color="auto"/>
                <w:left w:val="none" w:sz="0" w:space="0" w:color="auto"/>
                <w:bottom w:val="none" w:sz="0" w:space="0" w:color="auto"/>
                <w:right w:val="none" w:sz="0" w:space="0" w:color="auto"/>
              </w:divBdr>
            </w:div>
          </w:divsChild>
        </w:div>
        <w:div w:id="71632565">
          <w:marLeft w:val="0"/>
          <w:marRight w:val="0"/>
          <w:marTop w:val="0"/>
          <w:marBottom w:val="0"/>
          <w:divBdr>
            <w:top w:val="none" w:sz="0" w:space="0" w:color="auto"/>
            <w:left w:val="none" w:sz="0" w:space="0" w:color="auto"/>
            <w:bottom w:val="none" w:sz="0" w:space="0" w:color="auto"/>
            <w:right w:val="none" w:sz="0" w:space="0" w:color="auto"/>
          </w:divBdr>
          <w:divsChild>
            <w:div w:id="1037462272">
              <w:marLeft w:val="0"/>
              <w:marRight w:val="0"/>
              <w:marTop w:val="0"/>
              <w:marBottom w:val="0"/>
              <w:divBdr>
                <w:top w:val="none" w:sz="0" w:space="0" w:color="auto"/>
                <w:left w:val="none" w:sz="0" w:space="0" w:color="auto"/>
                <w:bottom w:val="none" w:sz="0" w:space="0" w:color="auto"/>
                <w:right w:val="none" w:sz="0" w:space="0" w:color="auto"/>
              </w:divBdr>
            </w:div>
          </w:divsChild>
        </w:div>
        <w:div w:id="74210600">
          <w:marLeft w:val="0"/>
          <w:marRight w:val="0"/>
          <w:marTop w:val="0"/>
          <w:marBottom w:val="0"/>
          <w:divBdr>
            <w:top w:val="none" w:sz="0" w:space="0" w:color="auto"/>
            <w:left w:val="none" w:sz="0" w:space="0" w:color="auto"/>
            <w:bottom w:val="none" w:sz="0" w:space="0" w:color="auto"/>
            <w:right w:val="none" w:sz="0" w:space="0" w:color="auto"/>
          </w:divBdr>
          <w:divsChild>
            <w:div w:id="1041049309">
              <w:marLeft w:val="0"/>
              <w:marRight w:val="0"/>
              <w:marTop w:val="0"/>
              <w:marBottom w:val="0"/>
              <w:divBdr>
                <w:top w:val="none" w:sz="0" w:space="0" w:color="auto"/>
                <w:left w:val="none" w:sz="0" w:space="0" w:color="auto"/>
                <w:bottom w:val="none" w:sz="0" w:space="0" w:color="auto"/>
                <w:right w:val="none" w:sz="0" w:space="0" w:color="auto"/>
              </w:divBdr>
            </w:div>
          </w:divsChild>
        </w:div>
        <w:div w:id="76027087">
          <w:marLeft w:val="0"/>
          <w:marRight w:val="0"/>
          <w:marTop w:val="0"/>
          <w:marBottom w:val="0"/>
          <w:divBdr>
            <w:top w:val="none" w:sz="0" w:space="0" w:color="auto"/>
            <w:left w:val="none" w:sz="0" w:space="0" w:color="auto"/>
            <w:bottom w:val="none" w:sz="0" w:space="0" w:color="auto"/>
            <w:right w:val="none" w:sz="0" w:space="0" w:color="auto"/>
          </w:divBdr>
          <w:divsChild>
            <w:div w:id="987898746">
              <w:marLeft w:val="0"/>
              <w:marRight w:val="0"/>
              <w:marTop w:val="0"/>
              <w:marBottom w:val="0"/>
              <w:divBdr>
                <w:top w:val="none" w:sz="0" w:space="0" w:color="auto"/>
                <w:left w:val="none" w:sz="0" w:space="0" w:color="auto"/>
                <w:bottom w:val="none" w:sz="0" w:space="0" w:color="auto"/>
                <w:right w:val="none" w:sz="0" w:space="0" w:color="auto"/>
              </w:divBdr>
            </w:div>
          </w:divsChild>
        </w:div>
        <w:div w:id="80612854">
          <w:marLeft w:val="0"/>
          <w:marRight w:val="0"/>
          <w:marTop w:val="0"/>
          <w:marBottom w:val="0"/>
          <w:divBdr>
            <w:top w:val="none" w:sz="0" w:space="0" w:color="auto"/>
            <w:left w:val="none" w:sz="0" w:space="0" w:color="auto"/>
            <w:bottom w:val="none" w:sz="0" w:space="0" w:color="auto"/>
            <w:right w:val="none" w:sz="0" w:space="0" w:color="auto"/>
          </w:divBdr>
          <w:divsChild>
            <w:div w:id="31462518">
              <w:marLeft w:val="0"/>
              <w:marRight w:val="0"/>
              <w:marTop w:val="0"/>
              <w:marBottom w:val="0"/>
              <w:divBdr>
                <w:top w:val="none" w:sz="0" w:space="0" w:color="auto"/>
                <w:left w:val="none" w:sz="0" w:space="0" w:color="auto"/>
                <w:bottom w:val="none" w:sz="0" w:space="0" w:color="auto"/>
                <w:right w:val="none" w:sz="0" w:space="0" w:color="auto"/>
              </w:divBdr>
            </w:div>
          </w:divsChild>
        </w:div>
        <w:div w:id="82191985">
          <w:marLeft w:val="0"/>
          <w:marRight w:val="0"/>
          <w:marTop w:val="0"/>
          <w:marBottom w:val="0"/>
          <w:divBdr>
            <w:top w:val="none" w:sz="0" w:space="0" w:color="auto"/>
            <w:left w:val="none" w:sz="0" w:space="0" w:color="auto"/>
            <w:bottom w:val="none" w:sz="0" w:space="0" w:color="auto"/>
            <w:right w:val="none" w:sz="0" w:space="0" w:color="auto"/>
          </w:divBdr>
          <w:divsChild>
            <w:div w:id="528765995">
              <w:marLeft w:val="0"/>
              <w:marRight w:val="0"/>
              <w:marTop w:val="0"/>
              <w:marBottom w:val="0"/>
              <w:divBdr>
                <w:top w:val="none" w:sz="0" w:space="0" w:color="auto"/>
                <w:left w:val="none" w:sz="0" w:space="0" w:color="auto"/>
                <w:bottom w:val="none" w:sz="0" w:space="0" w:color="auto"/>
                <w:right w:val="none" w:sz="0" w:space="0" w:color="auto"/>
              </w:divBdr>
            </w:div>
          </w:divsChild>
        </w:div>
        <w:div w:id="91248695">
          <w:marLeft w:val="0"/>
          <w:marRight w:val="0"/>
          <w:marTop w:val="0"/>
          <w:marBottom w:val="0"/>
          <w:divBdr>
            <w:top w:val="none" w:sz="0" w:space="0" w:color="auto"/>
            <w:left w:val="none" w:sz="0" w:space="0" w:color="auto"/>
            <w:bottom w:val="none" w:sz="0" w:space="0" w:color="auto"/>
            <w:right w:val="none" w:sz="0" w:space="0" w:color="auto"/>
          </w:divBdr>
          <w:divsChild>
            <w:div w:id="378283644">
              <w:marLeft w:val="0"/>
              <w:marRight w:val="0"/>
              <w:marTop w:val="0"/>
              <w:marBottom w:val="0"/>
              <w:divBdr>
                <w:top w:val="none" w:sz="0" w:space="0" w:color="auto"/>
                <w:left w:val="none" w:sz="0" w:space="0" w:color="auto"/>
                <w:bottom w:val="none" w:sz="0" w:space="0" w:color="auto"/>
                <w:right w:val="none" w:sz="0" w:space="0" w:color="auto"/>
              </w:divBdr>
            </w:div>
          </w:divsChild>
        </w:div>
        <w:div w:id="107045298">
          <w:marLeft w:val="0"/>
          <w:marRight w:val="0"/>
          <w:marTop w:val="0"/>
          <w:marBottom w:val="0"/>
          <w:divBdr>
            <w:top w:val="none" w:sz="0" w:space="0" w:color="auto"/>
            <w:left w:val="none" w:sz="0" w:space="0" w:color="auto"/>
            <w:bottom w:val="none" w:sz="0" w:space="0" w:color="auto"/>
            <w:right w:val="none" w:sz="0" w:space="0" w:color="auto"/>
          </w:divBdr>
          <w:divsChild>
            <w:div w:id="1610232379">
              <w:marLeft w:val="0"/>
              <w:marRight w:val="0"/>
              <w:marTop w:val="0"/>
              <w:marBottom w:val="0"/>
              <w:divBdr>
                <w:top w:val="none" w:sz="0" w:space="0" w:color="auto"/>
                <w:left w:val="none" w:sz="0" w:space="0" w:color="auto"/>
                <w:bottom w:val="none" w:sz="0" w:space="0" w:color="auto"/>
                <w:right w:val="none" w:sz="0" w:space="0" w:color="auto"/>
              </w:divBdr>
            </w:div>
          </w:divsChild>
        </w:div>
        <w:div w:id="110251572">
          <w:marLeft w:val="0"/>
          <w:marRight w:val="0"/>
          <w:marTop w:val="0"/>
          <w:marBottom w:val="0"/>
          <w:divBdr>
            <w:top w:val="none" w:sz="0" w:space="0" w:color="auto"/>
            <w:left w:val="none" w:sz="0" w:space="0" w:color="auto"/>
            <w:bottom w:val="none" w:sz="0" w:space="0" w:color="auto"/>
            <w:right w:val="none" w:sz="0" w:space="0" w:color="auto"/>
          </w:divBdr>
          <w:divsChild>
            <w:div w:id="628247027">
              <w:marLeft w:val="0"/>
              <w:marRight w:val="0"/>
              <w:marTop w:val="0"/>
              <w:marBottom w:val="0"/>
              <w:divBdr>
                <w:top w:val="none" w:sz="0" w:space="0" w:color="auto"/>
                <w:left w:val="none" w:sz="0" w:space="0" w:color="auto"/>
                <w:bottom w:val="none" w:sz="0" w:space="0" w:color="auto"/>
                <w:right w:val="none" w:sz="0" w:space="0" w:color="auto"/>
              </w:divBdr>
            </w:div>
          </w:divsChild>
        </w:div>
        <w:div w:id="121965006">
          <w:marLeft w:val="0"/>
          <w:marRight w:val="0"/>
          <w:marTop w:val="0"/>
          <w:marBottom w:val="0"/>
          <w:divBdr>
            <w:top w:val="none" w:sz="0" w:space="0" w:color="auto"/>
            <w:left w:val="none" w:sz="0" w:space="0" w:color="auto"/>
            <w:bottom w:val="none" w:sz="0" w:space="0" w:color="auto"/>
            <w:right w:val="none" w:sz="0" w:space="0" w:color="auto"/>
          </w:divBdr>
          <w:divsChild>
            <w:div w:id="173618356">
              <w:marLeft w:val="0"/>
              <w:marRight w:val="0"/>
              <w:marTop w:val="0"/>
              <w:marBottom w:val="0"/>
              <w:divBdr>
                <w:top w:val="none" w:sz="0" w:space="0" w:color="auto"/>
                <w:left w:val="none" w:sz="0" w:space="0" w:color="auto"/>
                <w:bottom w:val="none" w:sz="0" w:space="0" w:color="auto"/>
                <w:right w:val="none" w:sz="0" w:space="0" w:color="auto"/>
              </w:divBdr>
            </w:div>
          </w:divsChild>
        </w:div>
        <w:div w:id="144010524">
          <w:marLeft w:val="0"/>
          <w:marRight w:val="0"/>
          <w:marTop w:val="0"/>
          <w:marBottom w:val="0"/>
          <w:divBdr>
            <w:top w:val="none" w:sz="0" w:space="0" w:color="auto"/>
            <w:left w:val="none" w:sz="0" w:space="0" w:color="auto"/>
            <w:bottom w:val="none" w:sz="0" w:space="0" w:color="auto"/>
            <w:right w:val="none" w:sz="0" w:space="0" w:color="auto"/>
          </w:divBdr>
          <w:divsChild>
            <w:div w:id="2052341664">
              <w:marLeft w:val="0"/>
              <w:marRight w:val="0"/>
              <w:marTop w:val="0"/>
              <w:marBottom w:val="0"/>
              <w:divBdr>
                <w:top w:val="none" w:sz="0" w:space="0" w:color="auto"/>
                <w:left w:val="none" w:sz="0" w:space="0" w:color="auto"/>
                <w:bottom w:val="none" w:sz="0" w:space="0" w:color="auto"/>
                <w:right w:val="none" w:sz="0" w:space="0" w:color="auto"/>
              </w:divBdr>
            </w:div>
          </w:divsChild>
        </w:div>
        <w:div w:id="146939097">
          <w:marLeft w:val="0"/>
          <w:marRight w:val="0"/>
          <w:marTop w:val="0"/>
          <w:marBottom w:val="0"/>
          <w:divBdr>
            <w:top w:val="none" w:sz="0" w:space="0" w:color="auto"/>
            <w:left w:val="none" w:sz="0" w:space="0" w:color="auto"/>
            <w:bottom w:val="none" w:sz="0" w:space="0" w:color="auto"/>
            <w:right w:val="none" w:sz="0" w:space="0" w:color="auto"/>
          </w:divBdr>
          <w:divsChild>
            <w:div w:id="1500542391">
              <w:marLeft w:val="0"/>
              <w:marRight w:val="0"/>
              <w:marTop w:val="0"/>
              <w:marBottom w:val="0"/>
              <w:divBdr>
                <w:top w:val="none" w:sz="0" w:space="0" w:color="auto"/>
                <w:left w:val="none" w:sz="0" w:space="0" w:color="auto"/>
                <w:bottom w:val="none" w:sz="0" w:space="0" w:color="auto"/>
                <w:right w:val="none" w:sz="0" w:space="0" w:color="auto"/>
              </w:divBdr>
            </w:div>
          </w:divsChild>
        </w:div>
        <w:div w:id="189225013">
          <w:marLeft w:val="0"/>
          <w:marRight w:val="0"/>
          <w:marTop w:val="0"/>
          <w:marBottom w:val="0"/>
          <w:divBdr>
            <w:top w:val="none" w:sz="0" w:space="0" w:color="auto"/>
            <w:left w:val="none" w:sz="0" w:space="0" w:color="auto"/>
            <w:bottom w:val="none" w:sz="0" w:space="0" w:color="auto"/>
            <w:right w:val="none" w:sz="0" w:space="0" w:color="auto"/>
          </w:divBdr>
          <w:divsChild>
            <w:div w:id="1850174332">
              <w:marLeft w:val="0"/>
              <w:marRight w:val="0"/>
              <w:marTop w:val="0"/>
              <w:marBottom w:val="0"/>
              <w:divBdr>
                <w:top w:val="none" w:sz="0" w:space="0" w:color="auto"/>
                <w:left w:val="none" w:sz="0" w:space="0" w:color="auto"/>
                <w:bottom w:val="none" w:sz="0" w:space="0" w:color="auto"/>
                <w:right w:val="none" w:sz="0" w:space="0" w:color="auto"/>
              </w:divBdr>
            </w:div>
          </w:divsChild>
        </w:div>
        <w:div w:id="193545695">
          <w:marLeft w:val="0"/>
          <w:marRight w:val="0"/>
          <w:marTop w:val="0"/>
          <w:marBottom w:val="0"/>
          <w:divBdr>
            <w:top w:val="none" w:sz="0" w:space="0" w:color="auto"/>
            <w:left w:val="none" w:sz="0" w:space="0" w:color="auto"/>
            <w:bottom w:val="none" w:sz="0" w:space="0" w:color="auto"/>
            <w:right w:val="none" w:sz="0" w:space="0" w:color="auto"/>
          </w:divBdr>
          <w:divsChild>
            <w:div w:id="2123987523">
              <w:marLeft w:val="0"/>
              <w:marRight w:val="0"/>
              <w:marTop w:val="0"/>
              <w:marBottom w:val="0"/>
              <w:divBdr>
                <w:top w:val="none" w:sz="0" w:space="0" w:color="auto"/>
                <w:left w:val="none" w:sz="0" w:space="0" w:color="auto"/>
                <w:bottom w:val="none" w:sz="0" w:space="0" w:color="auto"/>
                <w:right w:val="none" w:sz="0" w:space="0" w:color="auto"/>
              </w:divBdr>
            </w:div>
          </w:divsChild>
        </w:div>
        <w:div w:id="198251365">
          <w:marLeft w:val="0"/>
          <w:marRight w:val="0"/>
          <w:marTop w:val="0"/>
          <w:marBottom w:val="0"/>
          <w:divBdr>
            <w:top w:val="none" w:sz="0" w:space="0" w:color="auto"/>
            <w:left w:val="none" w:sz="0" w:space="0" w:color="auto"/>
            <w:bottom w:val="none" w:sz="0" w:space="0" w:color="auto"/>
            <w:right w:val="none" w:sz="0" w:space="0" w:color="auto"/>
          </w:divBdr>
          <w:divsChild>
            <w:div w:id="1210335407">
              <w:marLeft w:val="0"/>
              <w:marRight w:val="0"/>
              <w:marTop w:val="0"/>
              <w:marBottom w:val="0"/>
              <w:divBdr>
                <w:top w:val="none" w:sz="0" w:space="0" w:color="auto"/>
                <w:left w:val="none" w:sz="0" w:space="0" w:color="auto"/>
                <w:bottom w:val="none" w:sz="0" w:space="0" w:color="auto"/>
                <w:right w:val="none" w:sz="0" w:space="0" w:color="auto"/>
              </w:divBdr>
            </w:div>
          </w:divsChild>
        </w:div>
        <w:div w:id="204293819">
          <w:marLeft w:val="0"/>
          <w:marRight w:val="0"/>
          <w:marTop w:val="0"/>
          <w:marBottom w:val="0"/>
          <w:divBdr>
            <w:top w:val="none" w:sz="0" w:space="0" w:color="auto"/>
            <w:left w:val="none" w:sz="0" w:space="0" w:color="auto"/>
            <w:bottom w:val="none" w:sz="0" w:space="0" w:color="auto"/>
            <w:right w:val="none" w:sz="0" w:space="0" w:color="auto"/>
          </w:divBdr>
          <w:divsChild>
            <w:div w:id="1660233327">
              <w:marLeft w:val="0"/>
              <w:marRight w:val="0"/>
              <w:marTop w:val="0"/>
              <w:marBottom w:val="0"/>
              <w:divBdr>
                <w:top w:val="none" w:sz="0" w:space="0" w:color="auto"/>
                <w:left w:val="none" w:sz="0" w:space="0" w:color="auto"/>
                <w:bottom w:val="none" w:sz="0" w:space="0" w:color="auto"/>
                <w:right w:val="none" w:sz="0" w:space="0" w:color="auto"/>
              </w:divBdr>
            </w:div>
          </w:divsChild>
        </w:div>
        <w:div w:id="220141400">
          <w:marLeft w:val="0"/>
          <w:marRight w:val="0"/>
          <w:marTop w:val="0"/>
          <w:marBottom w:val="0"/>
          <w:divBdr>
            <w:top w:val="none" w:sz="0" w:space="0" w:color="auto"/>
            <w:left w:val="none" w:sz="0" w:space="0" w:color="auto"/>
            <w:bottom w:val="none" w:sz="0" w:space="0" w:color="auto"/>
            <w:right w:val="none" w:sz="0" w:space="0" w:color="auto"/>
          </w:divBdr>
          <w:divsChild>
            <w:div w:id="229461842">
              <w:marLeft w:val="0"/>
              <w:marRight w:val="0"/>
              <w:marTop w:val="0"/>
              <w:marBottom w:val="0"/>
              <w:divBdr>
                <w:top w:val="none" w:sz="0" w:space="0" w:color="auto"/>
                <w:left w:val="none" w:sz="0" w:space="0" w:color="auto"/>
                <w:bottom w:val="none" w:sz="0" w:space="0" w:color="auto"/>
                <w:right w:val="none" w:sz="0" w:space="0" w:color="auto"/>
              </w:divBdr>
            </w:div>
          </w:divsChild>
        </w:div>
        <w:div w:id="222524574">
          <w:marLeft w:val="0"/>
          <w:marRight w:val="0"/>
          <w:marTop w:val="0"/>
          <w:marBottom w:val="0"/>
          <w:divBdr>
            <w:top w:val="none" w:sz="0" w:space="0" w:color="auto"/>
            <w:left w:val="none" w:sz="0" w:space="0" w:color="auto"/>
            <w:bottom w:val="none" w:sz="0" w:space="0" w:color="auto"/>
            <w:right w:val="none" w:sz="0" w:space="0" w:color="auto"/>
          </w:divBdr>
          <w:divsChild>
            <w:div w:id="1705716863">
              <w:marLeft w:val="0"/>
              <w:marRight w:val="0"/>
              <w:marTop w:val="0"/>
              <w:marBottom w:val="0"/>
              <w:divBdr>
                <w:top w:val="none" w:sz="0" w:space="0" w:color="auto"/>
                <w:left w:val="none" w:sz="0" w:space="0" w:color="auto"/>
                <w:bottom w:val="none" w:sz="0" w:space="0" w:color="auto"/>
                <w:right w:val="none" w:sz="0" w:space="0" w:color="auto"/>
              </w:divBdr>
            </w:div>
          </w:divsChild>
        </w:div>
        <w:div w:id="224874130">
          <w:marLeft w:val="0"/>
          <w:marRight w:val="0"/>
          <w:marTop w:val="0"/>
          <w:marBottom w:val="0"/>
          <w:divBdr>
            <w:top w:val="none" w:sz="0" w:space="0" w:color="auto"/>
            <w:left w:val="none" w:sz="0" w:space="0" w:color="auto"/>
            <w:bottom w:val="none" w:sz="0" w:space="0" w:color="auto"/>
            <w:right w:val="none" w:sz="0" w:space="0" w:color="auto"/>
          </w:divBdr>
          <w:divsChild>
            <w:div w:id="926303424">
              <w:marLeft w:val="0"/>
              <w:marRight w:val="0"/>
              <w:marTop w:val="0"/>
              <w:marBottom w:val="0"/>
              <w:divBdr>
                <w:top w:val="none" w:sz="0" w:space="0" w:color="auto"/>
                <w:left w:val="none" w:sz="0" w:space="0" w:color="auto"/>
                <w:bottom w:val="none" w:sz="0" w:space="0" w:color="auto"/>
                <w:right w:val="none" w:sz="0" w:space="0" w:color="auto"/>
              </w:divBdr>
            </w:div>
          </w:divsChild>
        </w:div>
        <w:div w:id="236399019">
          <w:marLeft w:val="0"/>
          <w:marRight w:val="0"/>
          <w:marTop w:val="0"/>
          <w:marBottom w:val="0"/>
          <w:divBdr>
            <w:top w:val="none" w:sz="0" w:space="0" w:color="auto"/>
            <w:left w:val="none" w:sz="0" w:space="0" w:color="auto"/>
            <w:bottom w:val="none" w:sz="0" w:space="0" w:color="auto"/>
            <w:right w:val="none" w:sz="0" w:space="0" w:color="auto"/>
          </w:divBdr>
          <w:divsChild>
            <w:div w:id="578178701">
              <w:marLeft w:val="0"/>
              <w:marRight w:val="0"/>
              <w:marTop w:val="0"/>
              <w:marBottom w:val="0"/>
              <w:divBdr>
                <w:top w:val="none" w:sz="0" w:space="0" w:color="auto"/>
                <w:left w:val="none" w:sz="0" w:space="0" w:color="auto"/>
                <w:bottom w:val="none" w:sz="0" w:space="0" w:color="auto"/>
                <w:right w:val="none" w:sz="0" w:space="0" w:color="auto"/>
              </w:divBdr>
            </w:div>
          </w:divsChild>
        </w:div>
        <w:div w:id="248851335">
          <w:marLeft w:val="0"/>
          <w:marRight w:val="0"/>
          <w:marTop w:val="0"/>
          <w:marBottom w:val="0"/>
          <w:divBdr>
            <w:top w:val="none" w:sz="0" w:space="0" w:color="auto"/>
            <w:left w:val="none" w:sz="0" w:space="0" w:color="auto"/>
            <w:bottom w:val="none" w:sz="0" w:space="0" w:color="auto"/>
            <w:right w:val="none" w:sz="0" w:space="0" w:color="auto"/>
          </w:divBdr>
          <w:divsChild>
            <w:div w:id="457454886">
              <w:marLeft w:val="0"/>
              <w:marRight w:val="0"/>
              <w:marTop w:val="0"/>
              <w:marBottom w:val="0"/>
              <w:divBdr>
                <w:top w:val="none" w:sz="0" w:space="0" w:color="auto"/>
                <w:left w:val="none" w:sz="0" w:space="0" w:color="auto"/>
                <w:bottom w:val="none" w:sz="0" w:space="0" w:color="auto"/>
                <w:right w:val="none" w:sz="0" w:space="0" w:color="auto"/>
              </w:divBdr>
            </w:div>
          </w:divsChild>
        </w:div>
        <w:div w:id="260260536">
          <w:marLeft w:val="0"/>
          <w:marRight w:val="0"/>
          <w:marTop w:val="0"/>
          <w:marBottom w:val="0"/>
          <w:divBdr>
            <w:top w:val="none" w:sz="0" w:space="0" w:color="auto"/>
            <w:left w:val="none" w:sz="0" w:space="0" w:color="auto"/>
            <w:bottom w:val="none" w:sz="0" w:space="0" w:color="auto"/>
            <w:right w:val="none" w:sz="0" w:space="0" w:color="auto"/>
          </w:divBdr>
          <w:divsChild>
            <w:div w:id="1040012835">
              <w:marLeft w:val="0"/>
              <w:marRight w:val="0"/>
              <w:marTop w:val="0"/>
              <w:marBottom w:val="0"/>
              <w:divBdr>
                <w:top w:val="none" w:sz="0" w:space="0" w:color="auto"/>
                <w:left w:val="none" w:sz="0" w:space="0" w:color="auto"/>
                <w:bottom w:val="none" w:sz="0" w:space="0" w:color="auto"/>
                <w:right w:val="none" w:sz="0" w:space="0" w:color="auto"/>
              </w:divBdr>
            </w:div>
          </w:divsChild>
        </w:div>
        <w:div w:id="263197419">
          <w:marLeft w:val="0"/>
          <w:marRight w:val="0"/>
          <w:marTop w:val="0"/>
          <w:marBottom w:val="0"/>
          <w:divBdr>
            <w:top w:val="none" w:sz="0" w:space="0" w:color="auto"/>
            <w:left w:val="none" w:sz="0" w:space="0" w:color="auto"/>
            <w:bottom w:val="none" w:sz="0" w:space="0" w:color="auto"/>
            <w:right w:val="none" w:sz="0" w:space="0" w:color="auto"/>
          </w:divBdr>
          <w:divsChild>
            <w:div w:id="516968434">
              <w:marLeft w:val="0"/>
              <w:marRight w:val="0"/>
              <w:marTop w:val="0"/>
              <w:marBottom w:val="0"/>
              <w:divBdr>
                <w:top w:val="none" w:sz="0" w:space="0" w:color="auto"/>
                <w:left w:val="none" w:sz="0" w:space="0" w:color="auto"/>
                <w:bottom w:val="none" w:sz="0" w:space="0" w:color="auto"/>
                <w:right w:val="none" w:sz="0" w:space="0" w:color="auto"/>
              </w:divBdr>
            </w:div>
          </w:divsChild>
        </w:div>
        <w:div w:id="268393635">
          <w:marLeft w:val="0"/>
          <w:marRight w:val="0"/>
          <w:marTop w:val="0"/>
          <w:marBottom w:val="0"/>
          <w:divBdr>
            <w:top w:val="none" w:sz="0" w:space="0" w:color="auto"/>
            <w:left w:val="none" w:sz="0" w:space="0" w:color="auto"/>
            <w:bottom w:val="none" w:sz="0" w:space="0" w:color="auto"/>
            <w:right w:val="none" w:sz="0" w:space="0" w:color="auto"/>
          </w:divBdr>
          <w:divsChild>
            <w:div w:id="234750636">
              <w:marLeft w:val="0"/>
              <w:marRight w:val="0"/>
              <w:marTop w:val="0"/>
              <w:marBottom w:val="0"/>
              <w:divBdr>
                <w:top w:val="none" w:sz="0" w:space="0" w:color="auto"/>
                <w:left w:val="none" w:sz="0" w:space="0" w:color="auto"/>
                <w:bottom w:val="none" w:sz="0" w:space="0" w:color="auto"/>
                <w:right w:val="none" w:sz="0" w:space="0" w:color="auto"/>
              </w:divBdr>
            </w:div>
          </w:divsChild>
        </w:div>
        <w:div w:id="289282684">
          <w:marLeft w:val="0"/>
          <w:marRight w:val="0"/>
          <w:marTop w:val="0"/>
          <w:marBottom w:val="0"/>
          <w:divBdr>
            <w:top w:val="none" w:sz="0" w:space="0" w:color="auto"/>
            <w:left w:val="none" w:sz="0" w:space="0" w:color="auto"/>
            <w:bottom w:val="none" w:sz="0" w:space="0" w:color="auto"/>
            <w:right w:val="none" w:sz="0" w:space="0" w:color="auto"/>
          </w:divBdr>
          <w:divsChild>
            <w:div w:id="930506343">
              <w:marLeft w:val="0"/>
              <w:marRight w:val="0"/>
              <w:marTop w:val="0"/>
              <w:marBottom w:val="0"/>
              <w:divBdr>
                <w:top w:val="none" w:sz="0" w:space="0" w:color="auto"/>
                <w:left w:val="none" w:sz="0" w:space="0" w:color="auto"/>
                <w:bottom w:val="none" w:sz="0" w:space="0" w:color="auto"/>
                <w:right w:val="none" w:sz="0" w:space="0" w:color="auto"/>
              </w:divBdr>
            </w:div>
          </w:divsChild>
        </w:div>
        <w:div w:id="300813365">
          <w:marLeft w:val="0"/>
          <w:marRight w:val="0"/>
          <w:marTop w:val="0"/>
          <w:marBottom w:val="0"/>
          <w:divBdr>
            <w:top w:val="none" w:sz="0" w:space="0" w:color="auto"/>
            <w:left w:val="none" w:sz="0" w:space="0" w:color="auto"/>
            <w:bottom w:val="none" w:sz="0" w:space="0" w:color="auto"/>
            <w:right w:val="none" w:sz="0" w:space="0" w:color="auto"/>
          </w:divBdr>
          <w:divsChild>
            <w:div w:id="695498307">
              <w:marLeft w:val="0"/>
              <w:marRight w:val="0"/>
              <w:marTop w:val="0"/>
              <w:marBottom w:val="0"/>
              <w:divBdr>
                <w:top w:val="none" w:sz="0" w:space="0" w:color="auto"/>
                <w:left w:val="none" w:sz="0" w:space="0" w:color="auto"/>
                <w:bottom w:val="none" w:sz="0" w:space="0" w:color="auto"/>
                <w:right w:val="none" w:sz="0" w:space="0" w:color="auto"/>
              </w:divBdr>
            </w:div>
          </w:divsChild>
        </w:div>
        <w:div w:id="304312880">
          <w:marLeft w:val="0"/>
          <w:marRight w:val="0"/>
          <w:marTop w:val="0"/>
          <w:marBottom w:val="0"/>
          <w:divBdr>
            <w:top w:val="none" w:sz="0" w:space="0" w:color="auto"/>
            <w:left w:val="none" w:sz="0" w:space="0" w:color="auto"/>
            <w:bottom w:val="none" w:sz="0" w:space="0" w:color="auto"/>
            <w:right w:val="none" w:sz="0" w:space="0" w:color="auto"/>
          </w:divBdr>
          <w:divsChild>
            <w:div w:id="1219587357">
              <w:marLeft w:val="0"/>
              <w:marRight w:val="0"/>
              <w:marTop w:val="0"/>
              <w:marBottom w:val="0"/>
              <w:divBdr>
                <w:top w:val="none" w:sz="0" w:space="0" w:color="auto"/>
                <w:left w:val="none" w:sz="0" w:space="0" w:color="auto"/>
                <w:bottom w:val="none" w:sz="0" w:space="0" w:color="auto"/>
                <w:right w:val="none" w:sz="0" w:space="0" w:color="auto"/>
              </w:divBdr>
            </w:div>
          </w:divsChild>
        </w:div>
        <w:div w:id="331571716">
          <w:marLeft w:val="0"/>
          <w:marRight w:val="0"/>
          <w:marTop w:val="0"/>
          <w:marBottom w:val="0"/>
          <w:divBdr>
            <w:top w:val="none" w:sz="0" w:space="0" w:color="auto"/>
            <w:left w:val="none" w:sz="0" w:space="0" w:color="auto"/>
            <w:bottom w:val="none" w:sz="0" w:space="0" w:color="auto"/>
            <w:right w:val="none" w:sz="0" w:space="0" w:color="auto"/>
          </w:divBdr>
          <w:divsChild>
            <w:div w:id="1203514795">
              <w:marLeft w:val="0"/>
              <w:marRight w:val="0"/>
              <w:marTop w:val="0"/>
              <w:marBottom w:val="0"/>
              <w:divBdr>
                <w:top w:val="none" w:sz="0" w:space="0" w:color="auto"/>
                <w:left w:val="none" w:sz="0" w:space="0" w:color="auto"/>
                <w:bottom w:val="none" w:sz="0" w:space="0" w:color="auto"/>
                <w:right w:val="none" w:sz="0" w:space="0" w:color="auto"/>
              </w:divBdr>
            </w:div>
          </w:divsChild>
        </w:div>
        <w:div w:id="336809170">
          <w:marLeft w:val="0"/>
          <w:marRight w:val="0"/>
          <w:marTop w:val="0"/>
          <w:marBottom w:val="0"/>
          <w:divBdr>
            <w:top w:val="none" w:sz="0" w:space="0" w:color="auto"/>
            <w:left w:val="none" w:sz="0" w:space="0" w:color="auto"/>
            <w:bottom w:val="none" w:sz="0" w:space="0" w:color="auto"/>
            <w:right w:val="none" w:sz="0" w:space="0" w:color="auto"/>
          </w:divBdr>
          <w:divsChild>
            <w:div w:id="50815867">
              <w:marLeft w:val="0"/>
              <w:marRight w:val="0"/>
              <w:marTop w:val="0"/>
              <w:marBottom w:val="0"/>
              <w:divBdr>
                <w:top w:val="none" w:sz="0" w:space="0" w:color="auto"/>
                <w:left w:val="none" w:sz="0" w:space="0" w:color="auto"/>
                <w:bottom w:val="none" w:sz="0" w:space="0" w:color="auto"/>
                <w:right w:val="none" w:sz="0" w:space="0" w:color="auto"/>
              </w:divBdr>
            </w:div>
          </w:divsChild>
        </w:div>
        <w:div w:id="342897740">
          <w:marLeft w:val="0"/>
          <w:marRight w:val="0"/>
          <w:marTop w:val="0"/>
          <w:marBottom w:val="0"/>
          <w:divBdr>
            <w:top w:val="none" w:sz="0" w:space="0" w:color="auto"/>
            <w:left w:val="none" w:sz="0" w:space="0" w:color="auto"/>
            <w:bottom w:val="none" w:sz="0" w:space="0" w:color="auto"/>
            <w:right w:val="none" w:sz="0" w:space="0" w:color="auto"/>
          </w:divBdr>
          <w:divsChild>
            <w:div w:id="44916216">
              <w:marLeft w:val="0"/>
              <w:marRight w:val="0"/>
              <w:marTop w:val="0"/>
              <w:marBottom w:val="0"/>
              <w:divBdr>
                <w:top w:val="none" w:sz="0" w:space="0" w:color="auto"/>
                <w:left w:val="none" w:sz="0" w:space="0" w:color="auto"/>
                <w:bottom w:val="none" w:sz="0" w:space="0" w:color="auto"/>
                <w:right w:val="none" w:sz="0" w:space="0" w:color="auto"/>
              </w:divBdr>
            </w:div>
          </w:divsChild>
        </w:div>
        <w:div w:id="353045281">
          <w:marLeft w:val="0"/>
          <w:marRight w:val="0"/>
          <w:marTop w:val="0"/>
          <w:marBottom w:val="0"/>
          <w:divBdr>
            <w:top w:val="none" w:sz="0" w:space="0" w:color="auto"/>
            <w:left w:val="none" w:sz="0" w:space="0" w:color="auto"/>
            <w:bottom w:val="none" w:sz="0" w:space="0" w:color="auto"/>
            <w:right w:val="none" w:sz="0" w:space="0" w:color="auto"/>
          </w:divBdr>
          <w:divsChild>
            <w:div w:id="1364549292">
              <w:marLeft w:val="0"/>
              <w:marRight w:val="0"/>
              <w:marTop w:val="0"/>
              <w:marBottom w:val="0"/>
              <w:divBdr>
                <w:top w:val="none" w:sz="0" w:space="0" w:color="auto"/>
                <w:left w:val="none" w:sz="0" w:space="0" w:color="auto"/>
                <w:bottom w:val="none" w:sz="0" w:space="0" w:color="auto"/>
                <w:right w:val="none" w:sz="0" w:space="0" w:color="auto"/>
              </w:divBdr>
            </w:div>
          </w:divsChild>
        </w:div>
        <w:div w:id="373359463">
          <w:marLeft w:val="0"/>
          <w:marRight w:val="0"/>
          <w:marTop w:val="0"/>
          <w:marBottom w:val="0"/>
          <w:divBdr>
            <w:top w:val="none" w:sz="0" w:space="0" w:color="auto"/>
            <w:left w:val="none" w:sz="0" w:space="0" w:color="auto"/>
            <w:bottom w:val="none" w:sz="0" w:space="0" w:color="auto"/>
            <w:right w:val="none" w:sz="0" w:space="0" w:color="auto"/>
          </w:divBdr>
          <w:divsChild>
            <w:div w:id="1447381738">
              <w:marLeft w:val="0"/>
              <w:marRight w:val="0"/>
              <w:marTop w:val="0"/>
              <w:marBottom w:val="0"/>
              <w:divBdr>
                <w:top w:val="none" w:sz="0" w:space="0" w:color="auto"/>
                <w:left w:val="none" w:sz="0" w:space="0" w:color="auto"/>
                <w:bottom w:val="none" w:sz="0" w:space="0" w:color="auto"/>
                <w:right w:val="none" w:sz="0" w:space="0" w:color="auto"/>
              </w:divBdr>
            </w:div>
          </w:divsChild>
        </w:div>
        <w:div w:id="378356927">
          <w:marLeft w:val="0"/>
          <w:marRight w:val="0"/>
          <w:marTop w:val="0"/>
          <w:marBottom w:val="0"/>
          <w:divBdr>
            <w:top w:val="none" w:sz="0" w:space="0" w:color="auto"/>
            <w:left w:val="none" w:sz="0" w:space="0" w:color="auto"/>
            <w:bottom w:val="none" w:sz="0" w:space="0" w:color="auto"/>
            <w:right w:val="none" w:sz="0" w:space="0" w:color="auto"/>
          </w:divBdr>
          <w:divsChild>
            <w:div w:id="1392312471">
              <w:marLeft w:val="0"/>
              <w:marRight w:val="0"/>
              <w:marTop w:val="0"/>
              <w:marBottom w:val="0"/>
              <w:divBdr>
                <w:top w:val="none" w:sz="0" w:space="0" w:color="auto"/>
                <w:left w:val="none" w:sz="0" w:space="0" w:color="auto"/>
                <w:bottom w:val="none" w:sz="0" w:space="0" w:color="auto"/>
                <w:right w:val="none" w:sz="0" w:space="0" w:color="auto"/>
              </w:divBdr>
            </w:div>
          </w:divsChild>
        </w:div>
        <w:div w:id="391465373">
          <w:marLeft w:val="0"/>
          <w:marRight w:val="0"/>
          <w:marTop w:val="0"/>
          <w:marBottom w:val="0"/>
          <w:divBdr>
            <w:top w:val="none" w:sz="0" w:space="0" w:color="auto"/>
            <w:left w:val="none" w:sz="0" w:space="0" w:color="auto"/>
            <w:bottom w:val="none" w:sz="0" w:space="0" w:color="auto"/>
            <w:right w:val="none" w:sz="0" w:space="0" w:color="auto"/>
          </w:divBdr>
          <w:divsChild>
            <w:div w:id="213274296">
              <w:marLeft w:val="0"/>
              <w:marRight w:val="0"/>
              <w:marTop w:val="0"/>
              <w:marBottom w:val="0"/>
              <w:divBdr>
                <w:top w:val="none" w:sz="0" w:space="0" w:color="auto"/>
                <w:left w:val="none" w:sz="0" w:space="0" w:color="auto"/>
                <w:bottom w:val="none" w:sz="0" w:space="0" w:color="auto"/>
                <w:right w:val="none" w:sz="0" w:space="0" w:color="auto"/>
              </w:divBdr>
            </w:div>
          </w:divsChild>
        </w:div>
        <w:div w:id="403720746">
          <w:marLeft w:val="0"/>
          <w:marRight w:val="0"/>
          <w:marTop w:val="0"/>
          <w:marBottom w:val="0"/>
          <w:divBdr>
            <w:top w:val="none" w:sz="0" w:space="0" w:color="auto"/>
            <w:left w:val="none" w:sz="0" w:space="0" w:color="auto"/>
            <w:bottom w:val="none" w:sz="0" w:space="0" w:color="auto"/>
            <w:right w:val="none" w:sz="0" w:space="0" w:color="auto"/>
          </w:divBdr>
          <w:divsChild>
            <w:div w:id="253981371">
              <w:marLeft w:val="0"/>
              <w:marRight w:val="0"/>
              <w:marTop w:val="0"/>
              <w:marBottom w:val="0"/>
              <w:divBdr>
                <w:top w:val="none" w:sz="0" w:space="0" w:color="auto"/>
                <w:left w:val="none" w:sz="0" w:space="0" w:color="auto"/>
                <w:bottom w:val="none" w:sz="0" w:space="0" w:color="auto"/>
                <w:right w:val="none" w:sz="0" w:space="0" w:color="auto"/>
              </w:divBdr>
            </w:div>
          </w:divsChild>
        </w:div>
        <w:div w:id="411435328">
          <w:marLeft w:val="0"/>
          <w:marRight w:val="0"/>
          <w:marTop w:val="0"/>
          <w:marBottom w:val="0"/>
          <w:divBdr>
            <w:top w:val="none" w:sz="0" w:space="0" w:color="auto"/>
            <w:left w:val="none" w:sz="0" w:space="0" w:color="auto"/>
            <w:bottom w:val="none" w:sz="0" w:space="0" w:color="auto"/>
            <w:right w:val="none" w:sz="0" w:space="0" w:color="auto"/>
          </w:divBdr>
          <w:divsChild>
            <w:div w:id="408386829">
              <w:marLeft w:val="0"/>
              <w:marRight w:val="0"/>
              <w:marTop w:val="0"/>
              <w:marBottom w:val="0"/>
              <w:divBdr>
                <w:top w:val="none" w:sz="0" w:space="0" w:color="auto"/>
                <w:left w:val="none" w:sz="0" w:space="0" w:color="auto"/>
                <w:bottom w:val="none" w:sz="0" w:space="0" w:color="auto"/>
                <w:right w:val="none" w:sz="0" w:space="0" w:color="auto"/>
              </w:divBdr>
            </w:div>
          </w:divsChild>
        </w:div>
        <w:div w:id="422990652">
          <w:marLeft w:val="0"/>
          <w:marRight w:val="0"/>
          <w:marTop w:val="0"/>
          <w:marBottom w:val="0"/>
          <w:divBdr>
            <w:top w:val="none" w:sz="0" w:space="0" w:color="auto"/>
            <w:left w:val="none" w:sz="0" w:space="0" w:color="auto"/>
            <w:bottom w:val="none" w:sz="0" w:space="0" w:color="auto"/>
            <w:right w:val="none" w:sz="0" w:space="0" w:color="auto"/>
          </w:divBdr>
          <w:divsChild>
            <w:div w:id="1127624131">
              <w:marLeft w:val="0"/>
              <w:marRight w:val="0"/>
              <w:marTop w:val="0"/>
              <w:marBottom w:val="0"/>
              <w:divBdr>
                <w:top w:val="none" w:sz="0" w:space="0" w:color="auto"/>
                <w:left w:val="none" w:sz="0" w:space="0" w:color="auto"/>
                <w:bottom w:val="none" w:sz="0" w:space="0" w:color="auto"/>
                <w:right w:val="none" w:sz="0" w:space="0" w:color="auto"/>
              </w:divBdr>
            </w:div>
          </w:divsChild>
        </w:div>
        <w:div w:id="435295115">
          <w:marLeft w:val="0"/>
          <w:marRight w:val="0"/>
          <w:marTop w:val="0"/>
          <w:marBottom w:val="0"/>
          <w:divBdr>
            <w:top w:val="none" w:sz="0" w:space="0" w:color="auto"/>
            <w:left w:val="none" w:sz="0" w:space="0" w:color="auto"/>
            <w:bottom w:val="none" w:sz="0" w:space="0" w:color="auto"/>
            <w:right w:val="none" w:sz="0" w:space="0" w:color="auto"/>
          </w:divBdr>
          <w:divsChild>
            <w:div w:id="739790374">
              <w:marLeft w:val="0"/>
              <w:marRight w:val="0"/>
              <w:marTop w:val="0"/>
              <w:marBottom w:val="0"/>
              <w:divBdr>
                <w:top w:val="none" w:sz="0" w:space="0" w:color="auto"/>
                <w:left w:val="none" w:sz="0" w:space="0" w:color="auto"/>
                <w:bottom w:val="none" w:sz="0" w:space="0" w:color="auto"/>
                <w:right w:val="none" w:sz="0" w:space="0" w:color="auto"/>
              </w:divBdr>
            </w:div>
          </w:divsChild>
        </w:div>
        <w:div w:id="449275874">
          <w:marLeft w:val="0"/>
          <w:marRight w:val="0"/>
          <w:marTop w:val="0"/>
          <w:marBottom w:val="0"/>
          <w:divBdr>
            <w:top w:val="none" w:sz="0" w:space="0" w:color="auto"/>
            <w:left w:val="none" w:sz="0" w:space="0" w:color="auto"/>
            <w:bottom w:val="none" w:sz="0" w:space="0" w:color="auto"/>
            <w:right w:val="none" w:sz="0" w:space="0" w:color="auto"/>
          </w:divBdr>
          <w:divsChild>
            <w:div w:id="390740396">
              <w:marLeft w:val="0"/>
              <w:marRight w:val="0"/>
              <w:marTop w:val="0"/>
              <w:marBottom w:val="0"/>
              <w:divBdr>
                <w:top w:val="none" w:sz="0" w:space="0" w:color="auto"/>
                <w:left w:val="none" w:sz="0" w:space="0" w:color="auto"/>
                <w:bottom w:val="none" w:sz="0" w:space="0" w:color="auto"/>
                <w:right w:val="none" w:sz="0" w:space="0" w:color="auto"/>
              </w:divBdr>
            </w:div>
          </w:divsChild>
        </w:div>
        <w:div w:id="459496803">
          <w:marLeft w:val="0"/>
          <w:marRight w:val="0"/>
          <w:marTop w:val="0"/>
          <w:marBottom w:val="0"/>
          <w:divBdr>
            <w:top w:val="none" w:sz="0" w:space="0" w:color="auto"/>
            <w:left w:val="none" w:sz="0" w:space="0" w:color="auto"/>
            <w:bottom w:val="none" w:sz="0" w:space="0" w:color="auto"/>
            <w:right w:val="none" w:sz="0" w:space="0" w:color="auto"/>
          </w:divBdr>
          <w:divsChild>
            <w:div w:id="1105883718">
              <w:marLeft w:val="0"/>
              <w:marRight w:val="0"/>
              <w:marTop w:val="0"/>
              <w:marBottom w:val="0"/>
              <w:divBdr>
                <w:top w:val="none" w:sz="0" w:space="0" w:color="auto"/>
                <w:left w:val="none" w:sz="0" w:space="0" w:color="auto"/>
                <w:bottom w:val="none" w:sz="0" w:space="0" w:color="auto"/>
                <w:right w:val="none" w:sz="0" w:space="0" w:color="auto"/>
              </w:divBdr>
            </w:div>
          </w:divsChild>
        </w:div>
        <w:div w:id="460460534">
          <w:marLeft w:val="0"/>
          <w:marRight w:val="0"/>
          <w:marTop w:val="0"/>
          <w:marBottom w:val="0"/>
          <w:divBdr>
            <w:top w:val="none" w:sz="0" w:space="0" w:color="auto"/>
            <w:left w:val="none" w:sz="0" w:space="0" w:color="auto"/>
            <w:bottom w:val="none" w:sz="0" w:space="0" w:color="auto"/>
            <w:right w:val="none" w:sz="0" w:space="0" w:color="auto"/>
          </w:divBdr>
          <w:divsChild>
            <w:div w:id="914389001">
              <w:marLeft w:val="0"/>
              <w:marRight w:val="0"/>
              <w:marTop w:val="0"/>
              <w:marBottom w:val="0"/>
              <w:divBdr>
                <w:top w:val="none" w:sz="0" w:space="0" w:color="auto"/>
                <w:left w:val="none" w:sz="0" w:space="0" w:color="auto"/>
                <w:bottom w:val="none" w:sz="0" w:space="0" w:color="auto"/>
                <w:right w:val="none" w:sz="0" w:space="0" w:color="auto"/>
              </w:divBdr>
            </w:div>
          </w:divsChild>
        </w:div>
        <w:div w:id="470757384">
          <w:marLeft w:val="0"/>
          <w:marRight w:val="0"/>
          <w:marTop w:val="0"/>
          <w:marBottom w:val="0"/>
          <w:divBdr>
            <w:top w:val="none" w:sz="0" w:space="0" w:color="auto"/>
            <w:left w:val="none" w:sz="0" w:space="0" w:color="auto"/>
            <w:bottom w:val="none" w:sz="0" w:space="0" w:color="auto"/>
            <w:right w:val="none" w:sz="0" w:space="0" w:color="auto"/>
          </w:divBdr>
          <w:divsChild>
            <w:div w:id="1083913791">
              <w:marLeft w:val="0"/>
              <w:marRight w:val="0"/>
              <w:marTop w:val="0"/>
              <w:marBottom w:val="0"/>
              <w:divBdr>
                <w:top w:val="none" w:sz="0" w:space="0" w:color="auto"/>
                <w:left w:val="none" w:sz="0" w:space="0" w:color="auto"/>
                <w:bottom w:val="none" w:sz="0" w:space="0" w:color="auto"/>
                <w:right w:val="none" w:sz="0" w:space="0" w:color="auto"/>
              </w:divBdr>
            </w:div>
          </w:divsChild>
        </w:div>
        <w:div w:id="473177999">
          <w:marLeft w:val="0"/>
          <w:marRight w:val="0"/>
          <w:marTop w:val="0"/>
          <w:marBottom w:val="0"/>
          <w:divBdr>
            <w:top w:val="none" w:sz="0" w:space="0" w:color="auto"/>
            <w:left w:val="none" w:sz="0" w:space="0" w:color="auto"/>
            <w:bottom w:val="none" w:sz="0" w:space="0" w:color="auto"/>
            <w:right w:val="none" w:sz="0" w:space="0" w:color="auto"/>
          </w:divBdr>
          <w:divsChild>
            <w:div w:id="371539920">
              <w:marLeft w:val="0"/>
              <w:marRight w:val="0"/>
              <w:marTop w:val="0"/>
              <w:marBottom w:val="0"/>
              <w:divBdr>
                <w:top w:val="none" w:sz="0" w:space="0" w:color="auto"/>
                <w:left w:val="none" w:sz="0" w:space="0" w:color="auto"/>
                <w:bottom w:val="none" w:sz="0" w:space="0" w:color="auto"/>
                <w:right w:val="none" w:sz="0" w:space="0" w:color="auto"/>
              </w:divBdr>
            </w:div>
          </w:divsChild>
        </w:div>
        <w:div w:id="527063996">
          <w:marLeft w:val="0"/>
          <w:marRight w:val="0"/>
          <w:marTop w:val="0"/>
          <w:marBottom w:val="0"/>
          <w:divBdr>
            <w:top w:val="none" w:sz="0" w:space="0" w:color="auto"/>
            <w:left w:val="none" w:sz="0" w:space="0" w:color="auto"/>
            <w:bottom w:val="none" w:sz="0" w:space="0" w:color="auto"/>
            <w:right w:val="none" w:sz="0" w:space="0" w:color="auto"/>
          </w:divBdr>
          <w:divsChild>
            <w:div w:id="1671518795">
              <w:marLeft w:val="0"/>
              <w:marRight w:val="0"/>
              <w:marTop w:val="0"/>
              <w:marBottom w:val="0"/>
              <w:divBdr>
                <w:top w:val="none" w:sz="0" w:space="0" w:color="auto"/>
                <w:left w:val="none" w:sz="0" w:space="0" w:color="auto"/>
                <w:bottom w:val="none" w:sz="0" w:space="0" w:color="auto"/>
                <w:right w:val="none" w:sz="0" w:space="0" w:color="auto"/>
              </w:divBdr>
            </w:div>
          </w:divsChild>
        </w:div>
        <w:div w:id="539786443">
          <w:marLeft w:val="0"/>
          <w:marRight w:val="0"/>
          <w:marTop w:val="0"/>
          <w:marBottom w:val="0"/>
          <w:divBdr>
            <w:top w:val="none" w:sz="0" w:space="0" w:color="auto"/>
            <w:left w:val="none" w:sz="0" w:space="0" w:color="auto"/>
            <w:bottom w:val="none" w:sz="0" w:space="0" w:color="auto"/>
            <w:right w:val="none" w:sz="0" w:space="0" w:color="auto"/>
          </w:divBdr>
          <w:divsChild>
            <w:div w:id="1936786163">
              <w:marLeft w:val="0"/>
              <w:marRight w:val="0"/>
              <w:marTop w:val="0"/>
              <w:marBottom w:val="0"/>
              <w:divBdr>
                <w:top w:val="none" w:sz="0" w:space="0" w:color="auto"/>
                <w:left w:val="none" w:sz="0" w:space="0" w:color="auto"/>
                <w:bottom w:val="none" w:sz="0" w:space="0" w:color="auto"/>
                <w:right w:val="none" w:sz="0" w:space="0" w:color="auto"/>
              </w:divBdr>
            </w:div>
          </w:divsChild>
        </w:div>
        <w:div w:id="549651182">
          <w:marLeft w:val="0"/>
          <w:marRight w:val="0"/>
          <w:marTop w:val="0"/>
          <w:marBottom w:val="0"/>
          <w:divBdr>
            <w:top w:val="none" w:sz="0" w:space="0" w:color="auto"/>
            <w:left w:val="none" w:sz="0" w:space="0" w:color="auto"/>
            <w:bottom w:val="none" w:sz="0" w:space="0" w:color="auto"/>
            <w:right w:val="none" w:sz="0" w:space="0" w:color="auto"/>
          </w:divBdr>
          <w:divsChild>
            <w:div w:id="799417958">
              <w:marLeft w:val="0"/>
              <w:marRight w:val="0"/>
              <w:marTop w:val="0"/>
              <w:marBottom w:val="0"/>
              <w:divBdr>
                <w:top w:val="none" w:sz="0" w:space="0" w:color="auto"/>
                <w:left w:val="none" w:sz="0" w:space="0" w:color="auto"/>
                <w:bottom w:val="none" w:sz="0" w:space="0" w:color="auto"/>
                <w:right w:val="none" w:sz="0" w:space="0" w:color="auto"/>
              </w:divBdr>
            </w:div>
          </w:divsChild>
        </w:div>
        <w:div w:id="585117582">
          <w:marLeft w:val="0"/>
          <w:marRight w:val="0"/>
          <w:marTop w:val="0"/>
          <w:marBottom w:val="0"/>
          <w:divBdr>
            <w:top w:val="none" w:sz="0" w:space="0" w:color="auto"/>
            <w:left w:val="none" w:sz="0" w:space="0" w:color="auto"/>
            <w:bottom w:val="none" w:sz="0" w:space="0" w:color="auto"/>
            <w:right w:val="none" w:sz="0" w:space="0" w:color="auto"/>
          </w:divBdr>
          <w:divsChild>
            <w:div w:id="1150898903">
              <w:marLeft w:val="0"/>
              <w:marRight w:val="0"/>
              <w:marTop w:val="0"/>
              <w:marBottom w:val="0"/>
              <w:divBdr>
                <w:top w:val="none" w:sz="0" w:space="0" w:color="auto"/>
                <w:left w:val="none" w:sz="0" w:space="0" w:color="auto"/>
                <w:bottom w:val="none" w:sz="0" w:space="0" w:color="auto"/>
                <w:right w:val="none" w:sz="0" w:space="0" w:color="auto"/>
              </w:divBdr>
            </w:div>
          </w:divsChild>
        </w:div>
        <w:div w:id="600188186">
          <w:marLeft w:val="0"/>
          <w:marRight w:val="0"/>
          <w:marTop w:val="0"/>
          <w:marBottom w:val="0"/>
          <w:divBdr>
            <w:top w:val="none" w:sz="0" w:space="0" w:color="auto"/>
            <w:left w:val="none" w:sz="0" w:space="0" w:color="auto"/>
            <w:bottom w:val="none" w:sz="0" w:space="0" w:color="auto"/>
            <w:right w:val="none" w:sz="0" w:space="0" w:color="auto"/>
          </w:divBdr>
          <w:divsChild>
            <w:div w:id="800809101">
              <w:marLeft w:val="0"/>
              <w:marRight w:val="0"/>
              <w:marTop w:val="0"/>
              <w:marBottom w:val="0"/>
              <w:divBdr>
                <w:top w:val="none" w:sz="0" w:space="0" w:color="auto"/>
                <w:left w:val="none" w:sz="0" w:space="0" w:color="auto"/>
                <w:bottom w:val="none" w:sz="0" w:space="0" w:color="auto"/>
                <w:right w:val="none" w:sz="0" w:space="0" w:color="auto"/>
              </w:divBdr>
            </w:div>
          </w:divsChild>
        </w:div>
        <w:div w:id="623461303">
          <w:marLeft w:val="0"/>
          <w:marRight w:val="0"/>
          <w:marTop w:val="0"/>
          <w:marBottom w:val="0"/>
          <w:divBdr>
            <w:top w:val="none" w:sz="0" w:space="0" w:color="auto"/>
            <w:left w:val="none" w:sz="0" w:space="0" w:color="auto"/>
            <w:bottom w:val="none" w:sz="0" w:space="0" w:color="auto"/>
            <w:right w:val="none" w:sz="0" w:space="0" w:color="auto"/>
          </w:divBdr>
          <w:divsChild>
            <w:div w:id="431243943">
              <w:marLeft w:val="0"/>
              <w:marRight w:val="0"/>
              <w:marTop w:val="0"/>
              <w:marBottom w:val="0"/>
              <w:divBdr>
                <w:top w:val="none" w:sz="0" w:space="0" w:color="auto"/>
                <w:left w:val="none" w:sz="0" w:space="0" w:color="auto"/>
                <w:bottom w:val="none" w:sz="0" w:space="0" w:color="auto"/>
                <w:right w:val="none" w:sz="0" w:space="0" w:color="auto"/>
              </w:divBdr>
            </w:div>
          </w:divsChild>
        </w:div>
        <w:div w:id="625358176">
          <w:marLeft w:val="0"/>
          <w:marRight w:val="0"/>
          <w:marTop w:val="0"/>
          <w:marBottom w:val="0"/>
          <w:divBdr>
            <w:top w:val="none" w:sz="0" w:space="0" w:color="auto"/>
            <w:left w:val="none" w:sz="0" w:space="0" w:color="auto"/>
            <w:bottom w:val="none" w:sz="0" w:space="0" w:color="auto"/>
            <w:right w:val="none" w:sz="0" w:space="0" w:color="auto"/>
          </w:divBdr>
          <w:divsChild>
            <w:div w:id="79647751">
              <w:marLeft w:val="0"/>
              <w:marRight w:val="0"/>
              <w:marTop w:val="0"/>
              <w:marBottom w:val="0"/>
              <w:divBdr>
                <w:top w:val="none" w:sz="0" w:space="0" w:color="auto"/>
                <w:left w:val="none" w:sz="0" w:space="0" w:color="auto"/>
                <w:bottom w:val="none" w:sz="0" w:space="0" w:color="auto"/>
                <w:right w:val="none" w:sz="0" w:space="0" w:color="auto"/>
              </w:divBdr>
            </w:div>
          </w:divsChild>
        </w:div>
        <w:div w:id="638651392">
          <w:marLeft w:val="0"/>
          <w:marRight w:val="0"/>
          <w:marTop w:val="0"/>
          <w:marBottom w:val="0"/>
          <w:divBdr>
            <w:top w:val="none" w:sz="0" w:space="0" w:color="auto"/>
            <w:left w:val="none" w:sz="0" w:space="0" w:color="auto"/>
            <w:bottom w:val="none" w:sz="0" w:space="0" w:color="auto"/>
            <w:right w:val="none" w:sz="0" w:space="0" w:color="auto"/>
          </w:divBdr>
          <w:divsChild>
            <w:div w:id="1003237367">
              <w:marLeft w:val="0"/>
              <w:marRight w:val="0"/>
              <w:marTop w:val="0"/>
              <w:marBottom w:val="0"/>
              <w:divBdr>
                <w:top w:val="none" w:sz="0" w:space="0" w:color="auto"/>
                <w:left w:val="none" w:sz="0" w:space="0" w:color="auto"/>
                <w:bottom w:val="none" w:sz="0" w:space="0" w:color="auto"/>
                <w:right w:val="none" w:sz="0" w:space="0" w:color="auto"/>
              </w:divBdr>
            </w:div>
          </w:divsChild>
        </w:div>
        <w:div w:id="649479361">
          <w:marLeft w:val="0"/>
          <w:marRight w:val="0"/>
          <w:marTop w:val="0"/>
          <w:marBottom w:val="0"/>
          <w:divBdr>
            <w:top w:val="none" w:sz="0" w:space="0" w:color="auto"/>
            <w:left w:val="none" w:sz="0" w:space="0" w:color="auto"/>
            <w:bottom w:val="none" w:sz="0" w:space="0" w:color="auto"/>
            <w:right w:val="none" w:sz="0" w:space="0" w:color="auto"/>
          </w:divBdr>
          <w:divsChild>
            <w:div w:id="270892849">
              <w:marLeft w:val="0"/>
              <w:marRight w:val="0"/>
              <w:marTop w:val="0"/>
              <w:marBottom w:val="0"/>
              <w:divBdr>
                <w:top w:val="none" w:sz="0" w:space="0" w:color="auto"/>
                <w:left w:val="none" w:sz="0" w:space="0" w:color="auto"/>
                <w:bottom w:val="none" w:sz="0" w:space="0" w:color="auto"/>
                <w:right w:val="none" w:sz="0" w:space="0" w:color="auto"/>
              </w:divBdr>
            </w:div>
          </w:divsChild>
        </w:div>
        <w:div w:id="656494821">
          <w:marLeft w:val="0"/>
          <w:marRight w:val="0"/>
          <w:marTop w:val="0"/>
          <w:marBottom w:val="0"/>
          <w:divBdr>
            <w:top w:val="none" w:sz="0" w:space="0" w:color="auto"/>
            <w:left w:val="none" w:sz="0" w:space="0" w:color="auto"/>
            <w:bottom w:val="none" w:sz="0" w:space="0" w:color="auto"/>
            <w:right w:val="none" w:sz="0" w:space="0" w:color="auto"/>
          </w:divBdr>
          <w:divsChild>
            <w:div w:id="2001887803">
              <w:marLeft w:val="0"/>
              <w:marRight w:val="0"/>
              <w:marTop w:val="0"/>
              <w:marBottom w:val="0"/>
              <w:divBdr>
                <w:top w:val="none" w:sz="0" w:space="0" w:color="auto"/>
                <w:left w:val="none" w:sz="0" w:space="0" w:color="auto"/>
                <w:bottom w:val="none" w:sz="0" w:space="0" w:color="auto"/>
                <w:right w:val="none" w:sz="0" w:space="0" w:color="auto"/>
              </w:divBdr>
            </w:div>
          </w:divsChild>
        </w:div>
        <w:div w:id="660696592">
          <w:marLeft w:val="0"/>
          <w:marRight w:val="0"/>
          <w:marTop w:val="0"/>
          <w:marBottom w:val="0"/>
          <w:divBdr>
            <w:top w:val="none" w:sz="0" w:space="0" w:color="auto"/>
            <w:left w:val="none" w:sz="0" w:space="0" w:color="auto"/>
            <w:bottom w:val="none" w:sz="0" w:space="0" w:color="auto"/>
            <w:right w:val="none" w:sz="0" w:space="0" w:color="auto"/>
          </w:divBdr>
          <w:divsChild>
            <w:div w:id="560410004">
              <w:marLeft w:val="0"/>
              <w:marRight w:val="0"/>
              <w:marTop w:val="0"/>
              <w:marBottom w:val="0"/>
              <w:divBdr>
                <w:top w:val="none" w:sz="0" w:space="0" w:color="auto"/>
                <w:left w:val="none" w:sz="0" w:space="0" w:color="auto"/>
                <w:bottom w:val="none" w:sz="0" w:space="0" w:color="auto"/>
                <w:right w:val="none" w:sz="0" w:space="0" w:color="auto"/>
              </w:divBdr>
            </w:div>
          </w:divsChild>
        </w:div>
        <w:div w:id="674306383">
          <w:marLeft w:val="0"/>
          <w:marRight w:val="0"/>
          <w:marTop w:val="0"/>
          <w:marBottom w:val="0"/>
          <w:divBdr>
            <w:top w:val="none" w:sz="0" w:space="0" w:color="auto"/>
            <w:left w:val="none" w:sz="0" w:space="0" w:color="auto"/>
            <w:bottom w:val="none" w:sz="0" w:space="0" w:color="auto"/>
            <w:right w:val="none" w:sz="0" w:space="0" w:color="auto"/>
          </w:divBdr>
          <w:divsChild>
            <w:div w:id="125240658">
              <w:marLeft w:val="0"/>
              <w:marRight w:val="0"/>
              <w:marTop w:val="0"/>
              <w:marBottom w:val="0"/>
              <w:divBdr>
                <w:top w:val="none" w:sz="0" w:space="0" w:color="auto"/>
                <w:left w:val="none" w:sz="0" w:space="0" w:color="auto"/>
                <w:bottom w:val="none" w:sz="0" w:space="0" w:color="auto"/>
                <w:right w:val="none" w:sz="0" w:space="0" w:color="auto"/>
              </w:divBdr>
            </w:div>
          </w:divsChild>
        </w:div>
        <w:div w:id="690111516">
          <w:marLeft w:val="0"/>
          <w:marRight w:val="0"/>
          <w:marTop w:val="0"/>
          <w:marBottom w:val="0"/>
          <w:divBdr>
            <w:top w:val="none" w:sz="0" w:space="0" w:color="auto"/>
            <w:left w:val="none" w:sz="0" w:space="0" w:color="auto"/>
            <w:bottom w:val="none" w:sz="0" w:space="0" w:color="auto"/>
            <w:right w:val="none" w:sz="0" w:space="0" w:color="auto"/>
          </w:divBdr>
          <w:divsChild>
            <w:div w:id="787286208">
              <w:marLeft w:val="0"/>
              <w:marRight w:val="0"/>
              <w:marTop w:val="0"/>
              <w:marBottom w:val="0"/>
              <w:divBdr>
                <w:top w:val="none" w:sz="0" w:space="0" w:color="auto"/>
                <w:left w:val="none" w:sz="0" w:space="0" w:color="auto"/>
                <w:bottom w:val="none" w:sz="0" w:space="0" w:color="auto"/>
                <w:right w:val="none" w:sz="0" w:space="0" w:color="auto"/>
              </w:divBdr>
            </w:div>
          </w:divsChild>
        </w:div>
        <w:div w:id="692192848">
          <w:marLeft w:val="0"/>
          <w:marRight w:val="0"/>
          <w:marTop w:val="0"/>
          <w:marBottom w:val="0"/>
          <w:divBdr>
            <w:top w:val="none" w:sz="0" w:space="0" w:color="auto"/>
            <w:left w:val="none" w:sz="0" w:space="0" w:color="auto"/>
            <w:bottom w:val="none" w:sz="0" w:space="0" w:color="auto"/>
            <w:right w:val="none" w:sz="0" w:space="0" w:color="auto"/>
          </w:divBdr>
          <w:divsChild>
            <w:div w:id="1337227854">
              <w:marLeft w:val="0"/>
              <w:marRight w:val="0"/>
              <w:marTop w:val="0"/>
              <w:marBottom w:val="0"/>
              <w:divBdr>
                <w:top w:val="none" w:sz="0" w:space="0" w:color="auto"/>
                <w:left w:val="none" w:sz="0" w:space="0" w:color="auto"/>
                <w:bottom w:val="none" w:sz="0" w:space="0" w:color="auto"/>
                <w:right w:val="none" w:sz="0" w:space="0" w:color="auto"/>
              </w:divBdr>
            </w:div>
          </w:divsChild>
        </w:div>
        <w:div w:id="696390212">
          <w:marLeft w:val="0"/>
          <w:marRight w:val="0"/>
          <w:marTop w:val="0"/>
          <w:marBottom w:val="0"/>
          <w:divBdr>
            <w:top w:val="none" w:sz="0" w:space="0" w:color="auto"/>
            <w:left w:val="none" w:sz="0" w:space="0" w:color="auto"/>
            <w:bottom w:val="none" w:sz="0" w:space="0" w:color="auto"/>
            <w:right w:val="none" w:sz="0" w:space="0" w:color="auto"/>
          </w:divBdr>
          <w:divsChild>
            <w:div w:id="851182620">
              <w:marLeft w:val="0"/>
              <w:marRight w:val="0"/>
              <w:marTop w:val="0"/>
              <w:marBottom w:val="0"/>
              <w:divBdr>
                <w:top w:val="none" w:sz="0" w:space="0" w:color="auto"/>
                <w:left w:val="none" w:sz="0" w:space="0" w:color="auto"/>
                <w:bottom w:val="none" w:sz="0" w:space="0" w:color="auto"/>
                <w:right w:val="none" w:sz="0" w:space="0" w:color="auto"/>
              </w:divBdr>
            </w:div>
          </w:divsChild>
        </w:div>
        <w:div w:id="700278725">
          <w:marLeft w:val="0"/>
          <w:marRight w:val="0"/>
          <w:marTop w:val="0"/>
          <w:marBottom w:val="0"/>
          <w:divBdr>
            <w:top w:val="none" w:sz="0" w:space="0" w:color="auto"/>
            <w:left w:val="none" w:sz="0" w:space="0" w:color="auto"/>
            <w:bottom w:val="none" w:sz="0" w:space="0" w:color="auto"/>
            <w:right w:val="none" w:sz="0" w:space="0" w:color="auto"/>
          </w:divBdr>
          <w:divsChild>
            <w:div w:id="1731075422">
              <w:marLeft w:val="0"/>
              <w:marRight w:val="0"/>
              <w:marTop w:val="0"/>
              <w:marBottom w:val="0"/>
              <w:divBdr>
                <w:top w:val="none" w:sz="0" w:space="0" w:color="auto"/>
                <w:left w:val="none" w:sz="0" w:space="0" w:color="auto"/>
                <w:bottom w:val="none" w:sz="0" w:space="0" w:color="auto"/>
                <w:right w:val="none" w:sz="0" w:space="0" w:color="auto"/>
              </w:divBdr>
            </w:div>
          </w:divsChild>
        </w:div>
        <w:div w:id="700472547">
          <w:marLeft w:val="0"/>
          <w:marRight w:val="0"/>
          <w:marTop w:val="0"/>
          <w:marBottom w:val="0"/>
          <w:divBdr>
            <w:top w:val="none" w:sz="0" w:space="0" w:color="auto"/>
            <w:left w:val="none" w:sz="0" w:space="0" w:color="auto"/>
            <w:bottom w:val="none" w:sz="0" w:space="0" w:color="auto"/>
            <w:right w:val="none" w:sz="0" w:space="0" w:color="auto"/>
          </w:divBdr>
          <w:divsChild>
            <w:div w:id="367949360">
              <w:marLeft w:val="0"/>
              <w:marRight w:val="0"/>
              <w:marTop w:val="0"/>
              <w:marBottom w:val="0"/>
              <w:divBdr>
                <w:top w:val="none" w:sz="0" w:space="0" w:color="auto"/>
                <w:left w:val="none" w:sz="0" w:space="0" w:color="auto"/>
                <w:bottom w:val="none" w:sz="0" w:space="0" w:color="auto"/>
                <w:right w:val="none" w:sz="0" w:space="0" w:color="auto"/>
              </w:divBdr>
            </w:div>
          </w:divsChild>
        </w:div>
        <w:div w:id="708263437">
          <w:marLeft w:val="0"/>
          <w:marRight w:val="0"/>
          <w:marTop w:val="0"/>
          <w:marBottom w:val="0"/>
          <w:divBdr>
            <w:top w:val="none" w:sz="0" w:space="0" w:color="auto"/>
            <w:left w:val="none" w:sz="0" w:space="0" w:color="auto"/>
            <w:bottom w:val="none" w:sz="0" w:space="0" w:color="auto"/>
            <w:right w:val="none" w:sz="0" w:space="0" w:color="auto"/>
          </w:divBdr>
          <w:divsChild>
            <w:div w:id="2026900031">
              <w:marLeft w:val="0"/>
              <w:marRight w:val="0"/>
              <w:marTop w:val="0"/>
              <w:marBottom w:val="0"/>
              <w:divBdr>
                <w:top w:val="none" w:sz="0" w:space="0" w:color="auto"/>
                <w:left w:val="none" w:sz="0" w:space="0" w:color="auto"/>
                <w:bottom w:val="none" w:sz="0" w:space="0" w:color="auto"/>
                <w:right w:val="none" w:sz="0" w:space="0" w:color="auto"/>
              </w:divBdr>
            </w:div>
          </w:divsChild>
        </w:div>
        <w:div w:id="732388392">
          <w:marLeft w:val="0"/>
          <w:marRight w:val="0"/>
          <w:marTop w:val="0"/>
          <w:marBottom w:val="0"/>
          <w:divBdr>
            <w:top w:val="none" w:sz="0" w:space="0" w:color="auto"/>
            <w:left w:val="none" w:sz="0" w:space="0" w:color="auto"/>
            <w:bottom w:val="none" w:sz="0" w:space="0" w:color="auto"/>
            <w:right w:val="none" w:sz="0" w:space="0" w:color="auto"/>
          </w:divBdr>
          <w:divsChild>
            <w:div w:id="2112435024">
              <w:marLeft w:val="0"/>
              <w:marRight w:val="0"/>
              <w:marTop w:val="0"/>
              <w:marBottom w:val="0"/>
              <w:divBdr>
                <w:top w:val="none" w:sz="0" w:space="0" w:color="auto"/>
                <w:left w:val="none" w:sz="0" w:space="0" w:color="auto"/>
                <w:bottom w:val="none" w:sz="0" w:space="0" w:color="auto"/>
                <w:right w:val="none" w:sz="0" w:space="0" w:color="auto"/>
              </w:divBdr>
            </w:div>
          </w:divsChild>
        </w:div>
        <w:div w:id="736441020">
          <w:marLeft w:val="0"/>
          <w:marRight w:val="0"/>
          <w:marTop w:val="0"/>
          <w:marBottom w:val="0"/>
          <w:divBdr>
            <w:top w:val="none" w:sz="0" w:space="0" w:color="auto"/>
            <w:left w:val="none" w:sz="0" w:space="0" w:color="auto"/>
            <w:bottom w:val="none" w:sz="0" w:space="0" w:color="auto"/>
            <w:right w:val="none" w:sz="0" w:space="0" w:color="auto"/>
          </w:divBdr>
          <w:divsChild>
            <w:div w:id="1422217836">
              <w:marLeft w:val="0"/>
              <w:marRight w:val="0"/>
              <w:marTop w:val="0"/>
              <w:marBottom w:val="0"/>
              <w:divBdr>
                <w:top w:val="none" w:sz="0" w:space="0" w:color="auto"/>
                <w:left w:val="none" w:sz="0" w:space="0" w:color="auto"/>
                <w:bottom w:val="none" w:sz="0" w:space="0" w:color="auto"/>
                <w:right w:val="none" w:sz="0" w:space="0" w:color="auto"/>
              </w:divBdr>
            </w:div>
          </w:divsChild>
        </w:div>
        <w:div w:id="750659984">
          <w:marLeft w:val="0"/>
          <w:marRight w:val="0"/>
          <w:marTop w:val="0"/>
          <w:marBottom w:val="0"/>
          <w:divBdr>
            <w:top w:val="none" w:sz="0" w:space="0" w:color="auto"/>
            <w:left w:val="none" w:sz="0" w:space="0" w:color="auto"/>
            <w:bottom w:val="none" w:sz="0" w:space="0" w:color="auto"/>
            <w:right w:val="none" w:sz="0" w:space="0" w:color="auto"/>
          </w:divBdr>
          <w:divsChild>
            <w:div w:id="229849030">
              <w:marLeft w:val="0"/>
              <w:marRight w:val="0"/>
              <w:marTop w:val="0"/>
              <w:marBottom w:val="0"/>
              <w:divBdr>
                <w:top w:val="none" w:sz="0" w:space="0" w:color="auto"/>
                <w:left w:val="none" w:sz="0" w:space="0" w:color="auto"/>
                <w:bottom w:val="none" w:sz="0" w:space="0" w:color="auto"/>
                <w:right w:val="none" w:sz="0" w:space="0" w:color="auto"/>
              </w:divBdr>
            </w:div>
          </w:divsChild>
        </w:div>
        <w:div w:id="788739180">
          <w:marLeft w:val="0"/>
          <w:marRight w:val="0"/>
          <w:marTop w:val="0"/>
          <w:marBottom w:val="0"/>
          <w:divBdr>
            <w:top w:val="none" w:sz="0" w:space="0" w:color="auto"/>
            <w:left w:val="none" w:sz="0" w:space="0" w:color="auto"/>
            <w:bottom w:val="none" w:sz="0" w:space="0" w:color="auto"/>
            <w:right w:val="none" w:sz="0" w:space="0" w:color="auto"/>
          </w:divBdr>
          <w:divsChild>
            <w:div w:id="863254213">
              <w:marLeft w:val="0"/>
              <w:marRight w:val="0"/>
              <w:marTop w:val="0"/>
              <w:marBottom w:val="0"/>
              <w:divBdr>
                <w:top w:val="none" w:sz="0" w:space="0" w:color="auto"/>
                <w:left w:val="none" w:sz="0" w:space="0" w:color="auto"/>
                <w:bottom w:val="none" w:sz="0" w:space="0" w:color="auto"/>
                <w:right w:val="none" w:sz="0" w:space="0" w:color="auto"/>
              </w:divBdr>
            </w:div>
          </w:divsChild>
        </w:div>
        <w:div w:id="794908227">
          <w:marLeft w:val="0"/>
          <w:marRight w:val="0"/>
          <w:marTop w:val="0"/>
          <w:marBottom w:val="0"/>
          <w:divBdr>
            <w:top w:val="none" w:sz="0" w:space="0" w:color="auto"/>
            <w:left w:val="none" w:sz="0" w:space="0" w:color="auto"/>
            <w:bottom w:val="none" w:sz="0" w:space="0" w:color="auto"/>
            <w:right w:val="none" w:sz="0" w:space="0" w:color="auto"/>
          </w:divBdr>
          <w:divsChild>
            <w:div w:id="2046757733">
              <w:marLeft w:val="0"/>
              <w:marRight w:val="0"/>
              <w:marTop w:val="0"/>
              <w:marBottom w:val="0"/>
              <w:divBdr>
                <w:top w:val="none" w:sz="0" w:space="0" w:color="auto"/>
                <w:left w:val="none" w:sz="0" w:space="0" w:color="auto"/>
                <w:bottom w:val="none" w:sz="0" w:space="0" w:color="auto"/>
                <w:right w:val="none" w:sz="0" w:space="0" w:color="auto"/>
              </w:divBdr>
            </w:div>
          </w:divsChild>
        </w:div>
        <w:div w:id="808471758">
          <w:marLeft w:val="0"/>
          <w:marRight w:val="0"/>
          <w:marTop w:val="0"/>
          <w:marBottom w:val="0"/>
          <w:divBdr>
            <w:top w:val="none" w:sz="0" w:space="0" w:color="auto"/>
            <w:left w:val="none" w:sz="0" w:space="0" w:color="auto"/>
            <w:bottom w:val="none" w:sz="0" w:space="0" w:color="auto"/>
            <w:right w:val="none" w:sz="0" w:space="0" w:color="auto"/>
          </w:divBdr>
          <w:divsChild>
            <w:div w:id="1543517686">
              <w:marLeft w:val="0"/>
              <w:marRight w:val="0"/>
              <w:marTop w:val="0"/>
              <w:marBottom w:val="0"/>
              <w:divBdr>
                <w:top w:val="none" w:sz="0" w:space="0" w:color="auto"/>
                <w:left w:val="none" w:sz="0" w:space="0" w:color="auto"/>
                <w:bottom w:val="none" w:sz="0" w:space="0" w:color="auto"/>
                <w:right w:val="none" w:sz="0" w:space="0" w:color="auto"/>
              </w:divBdr>
            </w:div>
          </w:divsChild>
        </w:div>
        <w:div w:id="830412637">
          <w:marLeft w:val="0"/>
          <w:marRight w:val="0"/>
          <w:marTop w:val="0"/>
          <w:marBottom w:val="0"/>
          <w:divBdr>
            <w:top w:val="none" w:sz="0" w:space="0" w:color="auto"/>
            <w:left w:val="none" w:sz="0" w:space="0" w:color="auto"/>
            <w:bottom w:val="none" w:sz="0" w:space="0" w:color="auto"/>
            <w:right w:val="none" w:sz="0" w:space="0" w:color="auto"/>
          </w:divBdr>
          <w:divsChild>
            <w:div w:id="1846282185">
              <w:marLeft w:val="0"/>
              <w:marRight w:val="0"/>
              <w:marTop w:val="0"/>
              <w:marBottom w:val="0"/>
              <w:divBdr>
                <w:top w:val="none" w:sz="0" w:space="0" w:color="auto"/>
                <w:left w:val="none" w:sz="0" w:space="0" w:color="auto"/>
                <w:bottom w:val="none" w:sz="0" w:space="0" w:color="auto"/>
                <w:right w:val="none" w:sz="0" w:space="0" w:color="auto"/>
              </w:divBdr>
            </w:div>
          </w:divsChild>
        </w:div>
        <w:div w:id="833029542">
          <w:marLeft w:val="0"/>
          <w:marRight w:val="0"/>
          <w:marTop w:val="0"/>
          <w:marBottom w:val="0"/>
          <w:divBdr>
            <w:top w:val="none" w:sz="0" w:space="0" w:color="auto"/>
            <w:left w:val="none" w:sz="0" w:space="0" w:color="auto"/>
            <w:bottom w:val="none" w:sz="0" w:space="0" w:color="auto"/>
            <w:right w:val="none" w:sz="0" w:space="0" w:color="auto"/>
          </w:divBdr>
          <w:divsChild>
            <w:div w:id="71703258">
              <w:marLeft w:val="0"/>
              <w:marRight w:val="0"/>
              <w:marTop w:val="0"/>
              <w:marBottom w:val="0"/>
              <w:divBdr>
                <w:top w:val="none" w:sz="0" w:space="0" w:color="auto"/>
                <w:left w:val="none" w:sz="0" w:space="0" w:color="auto"/>
                <w:bottom w:val="none" w:sz="0" w:space="0" w:color="auto"/>
                <w:right w:val="none" w:sz="0" w:space="0" w:color="auto"/>
              </w:divBdr>
            </w:div>
          </w:divsChild>
        </w:div>
        <w:div w:id="849291929">
          <w:marLeft w:val="0"/>
          <w:marRight w:val="0"/>
          <w:marTop w:val="0"/>
          <w:marBottom w:val="0"/>
          <w:divBdr>
            <w:top w:val="none" w:sz="0" w:space="0" w:color="auto"/>
            <w:left w:val="none" w:sz="0" w:space="0" w:color="auto"/>
            <w:bottom w:val="none" w:sz="0" w:space="0" w:color="auto"/>
            <w:right w:val="none" w:sz="0" w:space="0" w:color="auto"/>
          </w:divBdr>
          <w:divsChild>
            <w:div w:id="1072461797">
              <w:marLeft w:val="0"/>
              <w:marRight w:val="0"/>
              <w:marTop w:val="0"/>
              <w:marBottom w:val="0"/>
              <w:divBdr>
                <w:top w:val="none" w:sz="0" w:space="0" w:color="auto"/>
                <w:left w:val="none" w:sz="0" w:space="0" w:color="auto"/>
                <w:bottom w:val="none" w:sz="0" w:space="0" w:color="auto"/>
                <w:right w:val="none" w:sz="0" w:space="0" w:color="auto"/>
              </w:divBdr>
            </w:div>
          </w:divsChild>
        </w:div>
        <w:div w:id="861745838">
          <w:marLeft w:val="0"/>
          <w:marRight w:val="0"/>
          <w:marTop w:val="0"/>
          <w:marBottom w:val="0"/>
          <w:divBdr>
            <w:top w:val="none" w:sz="0" w:space="0" w:color="auto"/>
            <w:left w:val="none" w:sz="0" w:space="0" w:color="auto"/>
            <w:bottom w:val="none" w:sz="0" w:space="0" w:color="auto"/>
            <w:right w:val="none" w:sz="0" w:space="0" w:color="auto"/>
          </w:divBdr>
          <w:divsChild>
            <w:div w:id="954097809">
              <w:marLeft w:val="0"/>
              <w:marRight w:val="0"/>
              <w:marTop w:val="0"/>
              <w:marBottom w:val="0"/>
              <w:divBdr>
                <w:top w:val="none" w:sz="0" w:space="0" w:color="auto"/>
                <w:left w:val="none" w:sz="0" w:space="0" w:color="auto"/>
                <w:bottom w:val="none" w:sz="0" w:space="0" w:color="auto"/>
                <w:right w:val="none" w:sz="0" w:space="0" w:color="auto"/>
              </w:divBdr>
            </w:div>
          </w:divsChild>
        </w:div>
        <w:div w:id="865169094">
          <w:marLeft w:val="0"/>
          <w:marRight w:val="0"/>
          <w:marTop w:val="0"/>
          <w:marBottom w:val="0"/>
          <w:divBdr>
            <w:top w:val="none" w:sz="0" w:space="0" w:color="auto"/>
            <w:left w:val="none" w:sz="0" w:space="0" w:color="auto"/>
            <w:bottom w:val="none" w:sz="0" w:space="0" w:color="auto"/>
            <w:right w:val="none" w:sz="0" w:space="0" w:color="auto"/>
          </w:divBdr>
          <w:divsChild>
            <w:div w:id="279655776">
              <w:marLeft w:val="0"/>
              <w:marRight w:val="0"/>
              <w:marTop w:val="0"/>
              <w:marBottom w:val="0"/>
              <w:divBdr>
                <w:top w:val="none" w:sz="0" w:space="0" w:color="auto"/>
                <w:left w:val="none" w:sz="0" w:space="0" w:color="auto"/>
                <w:bottom w:val="none" w:sz="0" w:space="0" w:color="auto"/>
                <w:right w:val="none" w:sz="0" w:space="0" w:color="auto"/>
              </w:divBdr>
            </w:div>
          </w:divsChild>
        </w:div>
        <w:div w:id="884219783">
          <w:marLeft w:val="0"/>
          <w:marRight w:val="0"/>
          <w:marTop w:val="0"/>
          <w:marBottom w:val="0"/>
          <w:divBdr>
            <w:top w:val="none" w:sz="0" w:space="0" w:color="auto"/>
            <w:left w:val="none" w:sz="0" w:space="0" w:color="auto"/>
            <w:bottom w:val="none" w:sz="0" w:space="0" w:color="auto"/>
            <w:right w:val="none" w:sz="0" w:space="0" w:color="auto"/>
          </w:divBdr>
          <w:divsChild>
            <w:div w:id="886137097">
              <w:marLeft w:val="0"/>
              <w:marRight w:val="0"/>
              <w:marTop w:val="0"/>
              <w:marBottom w:val="0"/>
              <w:divBdr>
                <w:top w:val="none" w:sz="0" w:space="0" w:color="auto"/>
                <w:left w:val="none" w:sz="0" w:space="0" w:color="auto"/>
                <w:bottom w:val="none" w:sz="0" w:space="0" w:color="auto"/>
                <w:right w:val="none" w:sz="0" w:space="0" w:color="auto"/>
              </w:divBdr>
            </w:div>
          </w:divsChild>
        </w:div>
        <w:div w:id="892810750">
          <w:marLeft w:val="0"/>
          <w:marRight w:val="0"/>
          <w:marTop w:val="0"/>
          <w:marBottom w:val="0"/>
          <w:divBdr>
            <w:top w:val="none" w:sz="0" w:space="0" w:color="auto"/>
            <w:left w:val="none" w:sz="0" w:space="0" w:color="auto"/>
            <w:bottom w:val="none" w:sz="0" w:space="0" w:color="auto"/>
            <w:right w:val="none" w:sz="0" w:space="0" w:color="auto"/>
          </w:divBdr>
          <w:divsChild>
            <w:div w:id="2056389617">
              <w:marLeft w:val="0"/>
              <w:marRight w:val="0"/>
              <w:marTop w:val="0"/>
              <w:marBottom w:val="0"/>
              <w:divBdr>
                <w:top w:val="none" w:sz="0" w:space="0" w:color="auto"/>
                <w:left w:val="none" w:sz="0" w:space="0" w:color="auto"/>
                <w:bottom w:val="none" w:sz="0" w:space="0" w:color="auto"/>
                <w:right w:val="none" w:sz="0" w:space="0" w:color="auto"/>
              </w:divBdr>
            </w:div>
          </w:divsChild>
        </w:div>
        <w:div w:id="894974652">
          <w:marLeft w:val="0"/>
          <w:marRight w:val="0"/>
          <w:marTop w:val="0"/>
          <w:marBottom w:val="0"/>
          <w:divBdr>
            <w:top w:val="none" w:sz="0" w:space="0" w:color="auto"/>
            <w:left w:val="none" w:sz="0" w:space="0" w:color="auto"/>
            <w:bottom w:val="none" w:sz="0" w:space="0" w:color="auto"/>
            <w:right w:val="none" w:sz="0" w:space="0" w:color="auto"/>
          </w:divBdr>
          <w:divsChild>
            <w:div w:id="1220942931">
              <w:marLeft w:val="0"/>
              <w:marRight w:val="0"/>
              <w:marTop w:val="0"/>
              <w:marBottom w:val="0"/>
              <w:divBdr>
                <w:top w:val="none" w:sz="0" w:space="0" w:color="auto"/>
                <w:left w:val="none" w:sz="0" w:space="0" w:color="auto"/>
                <w:bottom w:val="none" w:sz="0" w:space="0" w:color="auto"/>
                <w:right w:val="none" w:sz="0" w:space="0" w:color="auto"/>
              </w:divBdr>
            </w:div>
          </w:divsChild>
        </w:div>
        <w:div w:id="898134149">
          <w:marLeft w:val="0"/>
          <w:marRight w:val="0"/>
          <w:marTop w:val="0"/>
          <w:marBottom w:val="0"/>
          <w:divBdr>
            <w:top w:val="none" w:sz="0" w:space="0" w:color="auto"/>
            <w:left w:val="none" w:sz="0" w:space="0" w:color="auto"/>
            <w:bottom w:val="none" w:sz="0" w:space="0" w:color="auto"/>
            <w:right w:val="none" w:sz="0" w:space="0" w:color="auto"/>
          </w:divBdr>
          <w:divsChild>
            <w:div w:id="773750027">
              <w:marLeft w:val="0"/>
              <w:marRight w:val="0"/>
              <w:marTop w:val="0"/>
              <w:marBottom w:val="0"/>
              <w:divBdr>
                <w:top w:val="none" w:sz="0" w:space="0" w:color="auto"/>
                <w:left w:val="none" w:sz="0" w:space="0" w:color="auto"/>
                <w:bottom w:val="none" w:sz="0" w:space="0" w:color="auto"/>
                <w:right w:val="none" w:sz="0" w:space="0" w:color="auto"/>
              </w:divBdr>
            </w:div>
          </w:divsChild>
        </w:div>
        <w:div w:id="903367466">
          <w:marLeft w:val="0"/>
          <w:marRight w:val="0"/>
          <w:marTop w:val="0"/>
          <w:marBottom w:val="0"/>
          <w:divBdr>
            <w:top w:val="none" w:sz="0" w:space="0" w:color="auto"/>
            <w:left w:val="none" w:sz="0" w:space="0" w:color="auto"/>
            <w:bottom w:val="none" w:sz="0" w:space="0" w:color="auto"/>
            <w:right w:val="none" w:sz="0" w:space="0" w:color="auto"/>
          </w:divBdr>
          <w:divsChild>
            <w:div w:id="1625774725">
              <w:marLeft w:val="0"/>
              <w:marRight w:val="0"/>
              <w:marTop w:val="0"/>
              <w:marBottom w:val="0"/>
              <w:divBdr>
                <w:top w:val="none" w:sz="0" w:space="0" w:color="auto"/>
                <w:left w:val="none" w:sz="0" w:space="0" w:color="auto"/>
                <w:bottom w:val="none" w:sz="0" w:space="0" w:color="auto"/>
                <w:right w:val="none" w:sz="0" w:space="0" w:color="auto"/>
              </w:divBdr>
            </w:div>
          </w:divsChild>
        </w:div>
        <w:div w:id="908685932">
          <w:marLeft w:val="0"/>
          <w:marRight w:val="0"/>
          <w:marTop w:val="0"/>
          <w:marBottom w:val="0"/>
          <w:divBdr>
            <w:top w:val="none" w:sz="0" w:space="0" w:color="auto"/>
            <w:left w:val="none" w:sz="0" w:space="0" w:color="auto"/>
            <w:bottom w:val="none" w:sz="0" w:space="0" w:color="auto"/>
            <w:right w:val="none" w:sz="0" w:space="0" w:color="auto"/>
          </w:divBdr>
          <w:divsChild>
            <w:div w:id="929118697">
              <w:marLeft w:val="0"/>
              <w:marRight w:val="0"/>
              <w:marTop w:val="0"/>
              <w:marBottom w:val="0"/>
              <w:divBdr>
                <w:top w:val="none" w:sz="0" w:space="0" w:color="auto"/>
                <w:left w:val="none" w:sz="0" w:space="0" w:color="auto"/>
                <w:bottom w:val="none" w:sz="0" w:space="0" w:color="auto"/>
                <w:right w:val="none" w:sz="0" w:space="0" w:color="auto"/>
              </w:divBdr>
            </w:div>
          </w:divsChild>
        </w:div>
        <w:div w:id="952858312">
          <w:marLeft w:val="0"/>
          <w:marRight w:val="0"/>
          <w:marTop w:val="0"/>
          <w:marBottom w:val="0"/>
          <w:divBdr>
            <w:top w:val="none" w:sz="0" w:space="0" w:color="auto"/>
            <w:left w:val="none" w:sz="0" w:space="0" w:color="auto"/>
            <w:bottom w:val="none" w:sz="0" w:space="0" w:color="auto"/>
            <w:right w:val="none" w:sz="0" w:space="0" w:color="auto"/>
          </w:divBdr>
          <w:divsChild>
            <w:div w:id="2130514253">
              <w:marLeft w:val="0"/>
              <w:marRight w:val="0"/>
              <w:marTop w:val="0"/>
              <w:marBottom w:val="0"/>
              <w:divBdr>
                <w:top w:val="none" w:sz="0" w:space="0" w:color="auto"/>
                <w:left w:val="none" w:sz="0" w:space="0" w:color="auto"/>
                <w:bottom w:val="none" w:sz="0" w:space="0" w:color="auto"/>
                <w:right w:val="none" w:sz="0" w:space="0" w:color="auto"/>
              </w:divBdr>
            </w:div>
          </w:divsChild>
        </w:div>
        <w:div w:id="955719206">
          <w:marLeft w:val="0"/>
          <w:marRight w:val="0"/>
          <w:marTop w:val="0"/>
          <w:marBottom w:val="0"/>
          <w:divBdr>
            <w:top w:val="none" w:sz="0" w:space="0" w:color="auto"/>
            <w:left w:val="none" w:sz="0" w:space="0" w:color="auto"/>
            <w:bottom w:val="none" w:sz="0" w:space="0" w:color="auto"/>
            <w:right w:val="none" w:sz="0" w:space="0" w:color="auto"/>
          </w:divBdr>
          <w:divsChild>
            <w:div w:id="2032753652">
              <w:marLeft w:val="0"/>
              <w:marRight w:val="0"/>
              <w:marTop w:val="0"/>
              <w:marBottom w:val="0"/>
              <w:divBdr>
                <w:top w:val="none" w:sz="0" w:space="0" w:color="auto"/>
                <w:left w:val="none" w:sz="0" w:space="0" w:color="auto"/>
                <w:bottom w:val="none" w:sz="0" w:space="0" w:color="auto"/>
                <w:right w:val="none" w:sz="0" w:space="0" w:color="auto"/>
              </w:divBdr>
            </w:div>
          </w:divsChild>
        </w:div>
        <w:div w:id="956064464">
          <w:marLeft w:val="0"/>
          <w:marRight w:val="0"/>
          <w:marTop w:val="0"/>
          <w:marBottom w:val="0"/>
          <w:divBdr>
            <w:top w:val="none" w:sz="0" w:space="0" w:color="auto"/>
            <w:left w:val="none" w:sz="0" w:space="0" w:color="auto"/>
            <w:bottom w:val="none" w:sz="0" w:space="0" w:color="auto"/>
            <w:right w:val="none" w:sz="0" w:space="0" w:color="auto"/>
          </w:divBdr>
          <w:divsChild>
            <w:div w:id="1578007268">
              <w:marLeft w:val="0"/>
              <w:marRight w:val="0"/>
              <w:marTop w:val="0"/>
              <w:marBottom w:val="0"/>
              <w:divBdr>
                <w:top w:val="none" w:sz="0" w:space="0" w:color="auto"/>
                <w:left w:val="none" w:sz="0" w:space="0" w:color="auto"/>
                <w:bottom w:val="none" w:sz="0" w:space="0" w:color="auto"/>
                <w:right w:val="none" w:sz="0" w:space="0" w:color="auto"/>
              </w:divBdr>
            </w:div>
          </w:divsChild>
        </w:div>
        <w:div w:id="963191100">
          <w:marLeft w:val="0"/>
          <w:marRight w:val="0"/>
          <w:marTop w:val="0"/>
          <w:marBottom w:val="0"/>
          <w:divBdr>
            <w:top w:val="none" w:sz="0" w:space="0" w:color="auto"/>
            <w:left w:val="none" w:sz="0" w:space="0" w:color="auto"/>
            <w:bottom w:val="none" w:sz="0" w:space="0" w:color="auto"/>
            <w:right w:val="none" w:sz="0" w:space="0" w:color="auto"/>
          </w:divBdr>
          <w:divsChild>
            <w:div w:id="1021661908">
              <w:marLeft w:val="0"/>
              <w:marRight w:val="0"/>
              <w:marTop w:val="0"/>
              <w:marBottom w:val="0"/>
              <w:divBdr>
                <w:top w:val="none" w:sz="0" w:space="0" w:color="auto"/>
                <w:left w:val="none" w:sz="0" w:space="0" w:color="auto"/>
                <w:bottom w:val="none" w:sz="0" w:space="0" w:color="auto"/>
                <w:right w:val="none" w:sz="0" w:space="0" w:color="auto"/>
              </w:divBdr>
            </w:div>
          </w:divsChild>
        </w:div>
        <w:div w:id="966087623">
          <w:marLeft w:val="0"/>
          <w:marRight w:val="0"/>
          <w:marTop w:val="0"/>
          <w:marBottom w:val="0"/>
          <w:divBdr>
            <w:top w:val="none" w:sz="0" w:space="0" w:color="auto"/>
            <w:left w:val="none" w:sz="0" w:space="0" w:color="auto"/>
            <w:bottom w:val="none" w:sz="0" w:space="0" w:color="auto"/>
            <w:right w:val="none" w:sz="0" w:space="0" w:color="auto"/>
          </w:divBdr>
          <w:divsChild>
            <w:div w:id="967055633">
              <w:marLeft w:val="0"/>
              <w:marRight w:val="0"/>
              <w:marTop w:val="0"/>
              <w:marBottom w:val="0"/>
              <w:divBdr>
                <w:top w:val="none" w:sz="0" w:space="0" w:color="auto"/>
                <w:left w:val="none" w:sz="0" w:space="0" w:color="auto"/>
                <w:bottom w:val="none" w:sz="0" w:space="0" w:color="auto"/>
                <w:right w:val="none" w:sz="0" w:space="0" w:color="auto"/>
              </w:divBdr>
            </w:div>
          </w:divsChild>
        </w:div>
        <w:div w:id="967467051">
          <w:marLeft w:val="0"/>
          <w:marRight w:val="0"/>
          <w:marTop w:val="0"/>
          <w:marBottom w:val="0"/>
          <w:divBdr>
            <w:top w:val="none" w:sz="0" w:space="0" w:color="auto"/>
            <w:left w:val="none" w:sz="0" w:space="0" w:color="auto"/>
            <w:bottom w:val="none" w:sz="0" w:space="0" w:color="auto"/>
            <w:right w:val="none" w:sz="0" w:space="0" w:color="auto"/>
          </w:divBdr>
          <w:divsChild>
            <w:div w:id="483011899">
              <w:marLeft w:val="0"/>
              <w:marRight w:val="0"/>
              <w:marTop w:val="0"/>
              <w:marBottom w:val="0"/>
              <w:divBdr>
                <w:top w:val="none" w:sz="0" w:space="0" w:color="auto"/>
                <w:left w:val="none" w:sz="0" w:space="0" w:color="auto"/>
                <w:bottom w:val="none" w:sz="0" w:space="0" w:color="auto"/>
                <w:right w:val="none" w:sz="0" w:space="0" w:color="auto"/>
              </w:divBdr>
            </w:div>
          </w:divsChild>
        </w:div>
        <w:div w:id="981354057">
          <w:marLeft w:val="0"/>
          <w:marRight w:val="0"/>
          <w:marTop w:val="0"/>
          <w:marBottom w:val="0"/>
          <w:divBdr>
            <w:top w:val="none" w:sz="0" w:space="0" w:color="auto"/>
            <w:left w:val="none" w:sz="0" w:space="0" w:color="auto"/>
            <w:bottom w:val="none" w:sz="0" w:space="0" w:color="auto"/>
            <w:right w:val="none" w:sz="0" w:space="0" w:color="auto"/>
          </w:divBdr>
          <w:divsChild>
            <w:div w:id="1534077039">
              <w:marLeft w:val="0"/>
              <w:marRight w:val="0"/>
              <w:marTop w:val="0"/>
              <w:marBottom w:val="0"/>
              <w:divBdr>
                <w:top w:val="none" w:sz="0" w:space="0" w:color="auto"/>
                <w:left w:val="none" w:sz="0" w:space="0" w:color="auto"/>
                <w:bottom w:val="none" w:sz="0" w:space="0" w:color="auto"/>
                <w:right w:val="none" w:sz="0" w:space="0" w:color="auto"/>
              </w:divBdr>
            </w:div>
          </w:divsChild>
        </w:div>
        <w:div w:id="996610679">
          <w:marLeft w:val="0"/>
          <w:marRight w:val="0"/>
          <w:marTop w:val="0"/>
          <w:marBottom w:val="0"/>
          <w:divBdr>
            <w:top w:val="none" w:sz="0" w:space="0" w:color="auto"/>
            <w:left w:val="none" w:sz="0" w:space="0" w:color="auto"/>
            <w:bottom w:val="none" w:sz="0" w:space="0" w:color="auto"/>
            <w:right w:val="none" w:sz="0" w:space="0" w:color="auto"/>
          </w:divBdr>
          <w:divsChild>
            <w:div w:id="1464499731">
              <w:marLeft w:val="0"/>
              <w:marRight w:val="0"/>
              <w:marTop w:val="0"/>
              <w:marBottom w:val="0"/>
              <w:divBdr>
                <w:top w:val="none" w:sz="0" w:space="0" w:color="auto"/>
                <w:left w:val="none" w:sz="0" w:space="0" w:color="auto"/>
                <w:bottom w:val="none" w:sz="0" w:space="0" w:color="auto"/>
                <w:right w:val="none" w:sz="0" w:space="0" w:color="auto"/>
              </w:divBdr>
            </w:div>
          </w:divsChild>
        </w:div>
        <w:div w:id="999580179">
          <w:marLeft w:val="0"/>
          <w:marRight w:val="0"/>
          <w:marTop w:val="0"/>
          <w:marBottom w:val="0"/>
          <w:divBdr>
            <w:top w:val="none" w:sz="0" w:space="0" w:color="auto"/>
            <w:left w:val="none" w:sz="0" w:space="0" w:color="auto"/>
            <w:bottom w:val="none" w:sz="0" w:space="0" w:color="auto"/>
            <w:right w:val="none" w:sz="0" w:space="0" w:color="auto"/>
          </w:divBdr>
          <w:divsChild>
            <w:div w:id="1922451356">
              <w:marLeft w:val="0"/>
              <w:marRight w:val="0"/>
              <w:marTop w:val="0"/>
              <w:marBottom w:val="0"/>
              <w:divBdr>
                <w:top w:val="none" w:sz="0" w:space="0" w:color="auto"/>
                <w:left w:val="none" w:sz="0" w:space="0" w:color="auto"/>
                <w:bottom w:val="none" w:sz="0" w:space="0" w:color="auto"/>
                <w:right w:val="none" w:sz="0" w:space="0" w:color="auto"/>
              </w:divBdr>
            </w:div>
          </w:divsChild>
        </w:div>
        <w:div w:id="1009410159">
          <w:marLeft w:val="0"/>
          <w:marRight w:val="0"/>
          <w:marTop w:val="0"/>
          <w:marBottom w:val="0"/>
          <w:divBdr>
            <w:top w:val="none" w:sz="0" w:space="0" w:color="auto"/>
            <w:left w:val="none" w:sz="0" w:space="0" w:color="auto"/>
            <w:bottom w:val="none" w:sz="0" w:space="0" w:color="auto"/>
            <w:right w:val="none" w:sz="0" w:space="0" w:color="auto"/>
          </w:divBdr>
          <w:divsChild>
            <w:div w:id="923610383">
              <w:marLeft w:val="0"/>
              <w:marRight w:val="0"/>
              <w:marTop w:val="0"/>
              <w:marBottom w:val="0"/>
              <w:divBdr>
                <w:top w:val="none" w:sz="0" w:space="0" w:color="auto"/>
                <w:left w:val="none" w:sz="0" w:space="0" w:color="auto"/>
                <w:bottom w:val="none" w:sz="0" w:space="0" w:color="auto"/>
                <w:right w:val="none" w:sz="0" w:space="0" w:color="auto"/>
              </w:divBdr>
            </w:div>
          </w:divsChild>
        </w:div>
        <w:div w:id="1016926757">
          <w:marLeft w:val="0"/>
          <w:marRight w:val="0"/>
          <w:marTop w:val="0"/>
          <w:marBottom w:val="0"/>
          <w:divBdr>
            <w:top w:val="none" w:sz="0" w:space="0" w:color="auto"/>
            <w:left w:val="none" w:sz="0" w:space="0" w:color="auto"/>
            <w:bottom w:val="none" w:sz="0" w:space="0" w:color="auto"/>
            <w:right w:val="none" w:sz="0" w:space="0" w:color="auto"/>
          </w:divBdr>
          <w:divsChild>
            <w:div w:id="602155816">
              <w:marLeft w:val="0"/>
              <w:marRight w:val="0"/>
              <w:marTop w:val="0"/>
              <w:marBottom w:val="0"/>
              <w:divBdr>
                <w:top w:val="none" w:sz="0" w:space="0" w:color="auto"/>
                <w:left w:val="none" w:sz="0" w:space="0" w:color="auto"/>
                <w:bottom w:val="none" w:sz="0" w:space="0" w:color="auto"/>
                <w:right w:val="none" w:sz="0" w:space="0" w:color="auto"/>
              </w:divBdr>
            </w:div>
          </w:divsChild>
        </w:div>
        <w:div w:id="1017541043">
          <w:marLeft w:val="0"/>
          <w:marRight w:val="0"/>
          <w:marTop w:val="0"/>
          <w:marBottom w:val="0"/>
          <w:divBdr>
            <w:top w:val="none" w:sz="0" w:space="0" w:color="auto"/>
            <w:left w:val="none" w:sz="0" w:space="0" w:color="auto"/>
            <w:bottom w:val="none" w:sz="0" w:space="0" w:color="auto"/>
            <w:right w:val="none" w:sz="0" w:space="0" w:color="auto"/>
          </w:divBdr>
          <w:divsChild>
            <w:div w:id="30768989">
              <w:marLeft w:val="0"/>
              <w:marRight w:val="0"/>
              <w:marTop w:val="0"/>
              <w:marBottom w:val="0"/>
              <w:divBdr>
                <w:top w:val="none" w:sz="0" w:space="0" w:color="auto"/>
                <w:left w:val="none" w:sz="0" w:space="0" w:color="auto"/>
                <w:bottom w:val="none" w:sz="0" w:space="0" w:color="auto"/>
                <w:right w:val="none" w:sz="0" w:space="0" w:color="auto"/>
              </w:divBdr>
            </w:div>
          </w:divsChild>
        </w:div>
        <w:div w:id="1038512890">
          <w:marLeft w:val="0"/>
          <w:marRight w:val="0"/>
          <w:marTop w:val="0"/>
          <w:marBottom w:val="0"/>
          <w:divBdr>
            <w:top w:val="none" w:sz="0" w:space="0" w:color="auto"/>
            <w:left w:val="none" w:sz="0" w:space="0" w:color="auto"/>
            <w:bottom w:val="none" w:sz="0" w:space="0" w:color="auto"/>
            <w:right w:val="none" w:sz="0" w:space="0" w:color="auto"/>
          </w:divBdr>
          <w:divsChild>
            <w:div w:id="1903131968">
              <w:marLeft w:val="0"/>
              <w:marRight w:val="0"/>
              <w:marTop w:val="0"/>
              <w:marBottom w:val="0"/>
              <w:divBdr>
                <w:top w:val="none" w:sz="0" w:space="0" w:color="auto"/>
                <w:left w:val="none" w:sz="0" w:space="0" w:color="auto"/>
                <w:bottom w:val="none" w:sz="0" w:space="0" w:color="auto"/>
                <w:right w:val="none" w:sz="0" w:space="0" w:color="auto"/>
              </w:divBdr>
            </w:div>
          </w:divsChild>
        </w:div>
        <w:div w:id="1046755639">
          <w:marLeft w:val="0"/>
          <w:marRight w:val="0"/>
          <w:marTop w:val="0"/>
          <w:marBottom w:val="0"/>
          <w:divBdr>
            <w:top w:val="none" w:sz="0" w:space="0" w:color="auto"/>
            <w:left w:val="none" w:sz="0" w:space="0" w:color="auto"/>
            <w:bottom w:val="none" w:sz="0" w:space="0" w:color="auto"/>
            <w:right w:val="none" w:sz="0" w:space="0" w:color="auto"/>
          </w:divBdr>
          <w:divsChild>
            <w:div w:id="778767142">
              <w:marLeft w:val="0"/>
              <w:marRight w:val="0"/>
              <w:marTop w:val="0"/>
              <w:marBottom w:val="0"/>
              <w:divBdr>
                <w:top w:val="none" w:sz="0" w:space="0" w:color="auto"/>
                <w:left w:val="none" w:sz="0" w:space="0" w:color="auto"/>
                <w:bottom w:val="none" w:sz="0" w:space="0" w:color="auto"/>
                <w:right w:val="none" w:sz="0" w:space="0" w:color="auto"/>
              </w:divBdr>
            </w:div>
          </w:divsChild>
        </w:div>
        <w:div w:id="1053240349">
          <w:marLeft w:val="0"/>
          <w:marRight w:val="0"/>
          <w:marTop w:val="0"/>
          <w:marBottom w:val="0"/>
          <w:divBdr>
            <w:top w:val="none" w:sz="0" w:space="0" w:color="auto"/>
            <w:left w:val="none" w:sz="0" w:space="0" w:color="auto"/>
            <w:bottom w:val="none" w:sz="0" w:space="0" w:color="auto"/>
            <w:right w:val="none" w:sz="0" w:space="0" w:color="auto"/>
          </w:divBdr>
          <w:divsChild>
            <w:div w:id="436873784">
              <w:marLeft w:val="0"/>
              <w:marRight w:val="0"/>
              <w:marTop w:val="0"/>
              <w:marBottom w:val="0"/>
              <w:divBdr>
                <w:top w:val="none" w:sz="0" w:space="0" w:color="auto"/>
                <w:left w:val="none" w:sz="0" w:space="0" w:color="auto"/>
                <w:bottom w:val="none" w:sz="0" w:space="0" w:color="auto"/>
                <w:right w:val="none" w:sz="0" w:space="0" w:color="auto"/>
              </w:divBdr>
            </w:div>
          </w:divsChild>
        </w:div>
        <w:div w:id="1067341178">
          <w:marLeft w:val="0"/>
          <w:marRight w:val="0"/>
          <w:marTop w:val="0"/>
          <w:marBottom w:val="0"/>
          <w:divBdr>
            <w:top w:val="none" w:sz="0" w:space="0" w:color="auto"/>
            <w:left w:val="none" w:sz="0" w:space="0" w:color="auto"/>
            <w:bottom w:val="none" w:sz="0" w:space="0" w:color="auto"/>
            <w:right w:val="none" w:sz="0" w:space="0" w:color="auto"/>
          </w:divBdr>
          <w:divsChild>
            <w:div w:id="2115323981">
              <w:marLeft w:val="0"/>
              <w:marRight w:val="0"/>
              <w:marTop w:val="0"/>
              <w:marBottom w:val="0"/>
              <w:divBdr>
                <w:top w:val="none" w:sz="0" w:space="0" w:color="auto"/>
                <w:left w:val="none" w:sz="0" w:space="0" w:color="auto"/>
                <w:bottom w:val="none" w:sz="0" w:space="0" w:color="auto"/>
                <w:right w:val="none" w:sz="0" w:space="0" w:color="auto"/>
              </w:divBdr>
            </w:div>
          </w:divsChild>
        </w:div>
        <w:div w:id="1089621438">
          <w:marLeft w:val="0"/>
          <w:marRight w:val="0"/>
          <w:marTop w:val="0"/>
          <w:marBottom w:val="0"/>
          <w:divBdr>
            <w:top w:val="none" w:sz="0" w:space="0" w:color="auto"/>
            <w:left w:val="none" w:sz="0" w:space="0" w:color="auto"/>
            <w:bottom w:val="none" w:sz="0" w:space="0" w:color="auto"/>
            <w:right w:val="none" w:sz="0" w:space="0" w:color="auto"/>
          </w:divBdr>
          <w:divsChild>
            <w:div w:id="1748918841">
              <w:marLeft w:val="0"/>
              <w:marRight w:val="0"/>
              <w:marTop w:val="0"/>
              <w:marBottom w:val="0"/>
              <w:divBdr>
                <w:top w:val="none" w:sz="0" w:space="0" w:color="auto"/>
                <w:left w:val="none" w:sz="0" w:space="0" w:color="auto"/>
                <w:bottom w:val="none" w:sz="0" w:space="0" w:color="auto"/>
                <w:right w:val="none" w:sz="0" w:space="0" w:color="auto"/>
              </w:divBdr>
            </w:div>
          </w:divsChild>
        </w:div>
        <w:div w:id="1091583780">
          <w:marLeft w:val="0"/>
          <w:marRight w:val="0"/>
          <w:marTop w:val="0"/>
          <w:marBottom w:val="0"/>
          <w:divBdr>
            <w:top w:val="none" w:sz="0" w:space="0" w:color="auto"/>
            <w:left w:val="none" w:sz="0" w:space="0" w:color="auto"/>
            <w:bottom w:val="none" w:sz="0" w:space="0" w:color="auto"/>
            <w:right w:val="none" w:sz="0" w:space="0" w:color="auto"/>
          </w:divBdr>
          <w:divsChild>
            <w:div w:id="1231235757">
              <w:marLeft w:val="0"/>
              <w:marRight w:val="0"/>
              <w:marTop w:val="0"/>
              <w:marBottom w:val="0"/>
              <w:divBdr>
                <w:top w:val="none" w:sz="0" w:space="0" w:color="auto"/>
                <w:left w:val="none" w:sz="0" w:space="0" w:color="auto"/>
                <w:bottom w:val="none" w:sz="0" w:space="0" w:color="auto"/>
                <w:right w:val="none" w:sz="0" w:space="0" w:color="auto"/>
              </w:divBdr>
            </w:div>
          </w:divsChild>
        </w:div>
        <w:div w:id="1094742540">
          <w:marLeft w:val="0"/>
          <w:marRight w:val="0"/>
          <w:marTop w:val="0"/>
          <w:marBottom w:val="0"/>
          <w:divBdr>
            <w:top w:val="none" w:sz="0" w:space="0" w:color="auto"/>
            <w:left w:val="none" w:sz="0" w:space="0" w:color="auto"/>
            <w:bottom w:val="none" w:sz="0" w:space="0" w:color="auto"/>
            <w:right w:val="none" w:sz="0" w:space="0" w:color="auto"/>
          </w:divBdr>
          <w:divsChild>
            <w:div w:id="55712758">
              <w:marLeft w:val="0"/>
              <w:marRight w:val="0"/>
              <w:marTop w:val="0"/>
              <w:marBottom w:val="0"/>
              <w:divBdr>
                <w:top w:val="none" w:sz="0" w:space="0" w:color="auto"/>
                <w:left w:val="none" w:sz="0" w:space="0" w:color="auto"/>
                <w:bottom w:val="none" w:sz="0" w:space="0" w:color="auto"/>
                <w:right w:val="none" w:sz="0" w:space="0" w:color="auto"/>
              </w:divBdr>
            </w:div>
          </w:divsChild>
        </w:div>
        <w:div w:id="1099527889">
          <w:marLeft w:val="0"/>
          <w:marRight w:val="0"/>
          <w:marTop w:val="0"/>
          <w:marBottom w:val="0"/>
          <w:divBdr>
            <w:top w:val="none" w:sz="0" w:space="0" w:color="auto"/>
            <w:left w:val="none" w:sz="0" w:space="0" w:color="auto"/>
            <w:bottom w:val="none" w:sz="0" w:space="0" w:color="auto"/>
            <w:right w:val="none" w:sz="0" w:space="0" w:color="auto"/>
          </w:divBdr>
          <w:divsChild>
            <w:div w:id="1919897484">
              <w:marLeft w:val="0"/>
              <w:marRight w:val="0"/>
              <w:marTop w:val="0"/>
              <w:marBottom w:val="0"/>
              <w:divBdr>
                <w:top w:val="none" w:sz="0" w:space="0" w:color="auto"/>
                <w:left w:val="none" w:sz="0" w:space="0" w:color="auto"/>
                <w:bottom w:val="none" w:sz="0" w:space="0" w:color="auto"/>
                <w:right w:val="none" w:sz="0" w:space="0" w:color="auto"/>
              </w:divBdr>
            </w:div>
          </w:divsChild>
        </w:div>
        <w:div w:id="1118064843">
          <w:marLeft w:val="0"/>
          <w:marRight w:val="0"/>
          <w:marTop w:val="0"/>
          <w:marBottom w:val="0"/>
          <w:divBdr>
            <w:top w:val="none" w:sz="0" w:space="0" w:color="auto"/>
            <w:left w:val="none" w:sz="0" w:space="0" w:color="auto"/>
            <w:bottom w:val="none" w:sz="0" w:space="0" w:color="auto"/>
            <w:right w:val="none" w:sz="0" w:space="0" w:color="auto"/>
          </w:divBdr>
          <w:divsChild>
            <w:div w:id="2032950120">
              <w:marLeft w:val="0"/>
              <w:marRight w:val="0"/>
              <w:marTop w:val="0"/>
              <w:marBottom w:val="0"/>
              <w:divBdr>
                <w:top w:val="none" w:sz="0" w:space="0" w:color="auto"/>
                <w:left w:val="none" w:sz="0" w:space="0" w:color="auto"/>
                <w:bottom w:val="none" w:sz="0" w:space="0" w:color="auto"/>
                <w:right w:val="none" w:sz="0" w:space="0" w:color="auto"/>
              </w:divBdr>
            </w:div>
          </w:divsChild>
        </w:div>
        <w:div w:id="1121266636">
          <w:marLeft w:val="0"/>
          <w:marRight w:val="0"/>
          <w:marTop w:val="0"/>
          <w:marBottom w:val="0"/>
          <w:divBdr>
            <w:top w:val="none" w:sz="0" w:space="0" w:color="auto"/>
            <w:left w:val="none" w:sz="0" w:space="0" w:color="auto"/>
            <w:bottom w:val="none" w:sz="0" w:space="0" w:color="auto"/>
            <w:right w:val="none" w:sz="0" w:space="0" w:color="auto"/>
          </w:divBdr>
          <w:divsChild>
            <w:div w:id="1081411426">
              <w:marLeft w:val="0"/>
              <w:marRight w:val="0"/>
              <w:marTop w:val="0"/>
              <w:marBottom w:val="0"/>
              <w:divBdr>
                <w:top w:val="none" w:sz="0" w:space="0" w:color="auto"/>
                <w:left w:val="none" w:sz="0" w:space="0" w:color="auto"/>
                <w:bottom w:val="none" w:sz="0" w:space="0" w:color="auto"/>
                <w:right w:val="none" w:sz="0" w:space="0" w:color="auto"/>
              </w:divBdr>
            </w:div>
          </w:divsChild>
        </w:div>
        <w:div w:id="1134758823">
          <w:marLeft w:val="0"/>
          <w:marRight w:val="0"/>
          <w:marTop w:val="0"/>
          <w:marBottom w:val="0"/>
          <w:divBdr>
            <w:top w:val="none" w:sz="0" w:space="0" w:color="auto"/>
            <w:left w:val="none" w:sz="0" w:space="0" w:color="auto"/>
            <w:bottom w:val="none" w:sz="0" w:space="0" w:color="auto"/>
            <w:right w:val="none" w:sz="0" w:space="0" w:color="auto"/>
          </w:divBdr>
          <w:divsChild>
            <w:div w:id="490876192">
              <w:marLeft w:val="0"/>
              <w:marRight w:val="0"/>
              <w:marTop w:val="0"/>
              <w:marBottom w:val="0"/>
              <w:divBdr>
                <w:top w:val="none" w:sz="0" w:space="0" w:color="auto"/>
                <w:left w:val="none" w:sz="0" w:space="0" w:color="auto"/>
                <w:bottom w:val="none" w:sz="0" w:space="0" w:color="auto"/>
                <w:right w:val="none" w:sz="0" w:space="0" w:color="auto"/>
              </w:divBdr>
            </w:div>
          </w:divsChild>
        </w:div>
        <w:div w:id="1156995640">
          <w:marLeft w:val="0"/>
          <w:marRight w:val="0"/>
          <w:marTop w:val="0"/>
          <w:marBottom w:val="0"/>
          <w:divBdr>
            <w:top w:val="none" w:sz="0" w:space="0" w:color="auto"/>
            <w:left w:val="none" w:sz="0" w:space="0" w:color="auto"/>
            <w:bottom w:val="none" w:sz="0" w:space="0" w:color="auto"/>
            <w:right w:val="none" w:sz="0" w:space="0" w:color="auto"/>
          </w:divBdr>
          <w:divsChild>
            <w:div w:id="673804368">
              <w:marLeft w:val="0"/>
              <w:marRight w:val="0"/>
              <w:marTop w:val="0"/>
              <w:marBottom w:val="0"/>
              <w:divBdr>
                <w:top w:val="none" w:sz="0" w:space="0" w:color="auto"/>
                <w:left w:val="none" w:sz="0" w:space="0" w:color="auto"/>
                <w:bottom w:val="none" w:sz="0" w:space="0" w:color="auto"/>
                <w:right w:val="none" w:sz="0" w:space="0" w:color="auto"/>
              </w:divBdr>
            </w:div>
          </w:divsChild>
        </w:div>
        <w:div w:id="1162237441">
          <w:marLeft w:val="0"/>
          <w:marRight w:val="0"/>
          <w:marTop w:val="0"/>
          <w:marBottom w:val="0"/>
          <w:divBdr>
            <w:top w:val="none" w:sz="0" w:space="0" w:color="auto"/>
            <w:left w:val="none" w:sz="0" w:space="0" w:color="auto"/>
            <w:bottom w:val="none" w:sz="0" w:space="0" w:color="auto"/>
            <w:right w:val="none" w:sz="0" w:space="0" w:color="auto"/>
          </w:divBdr>
          <w:divsChild>
            <w:div w:id="1773745778">
              <w:marLeft w:val="0"/>
              <w:marRight w:val="0"/>
              <w:marTop w:val="0"/>
              <w:marBottom w:val="0"/>
              <w:divBdr>
                <w:top w:val="none" w:sz="0" w:space="0" w:color="auto"/>
                <w:left w:val="none" w:sz="0" w:space="0" w:color="auto"/>
                <w:bottom w:val="none" w:sz="0" w:space="0" w:color="auto"/>
                <w:right w:val="none" w:sz="0" w:space="0" w:color="auto"/>
              </w:divBdr>
            </w:div>
          </w:divsChild>
        </w:div>
        <w:div w:id="1176381734">
          <w:marLeft w:val="0"/>
          <w:marRight w:val="0"/>
          <w:marTop w:val="0"/>
          <w:marBottom w:val="0"/>
          <w:divBdr>
            <w:top w:val="none" w:sz="0" w:space="0" w:color="auto"/>
            <w:left w:val="none" w:sz="0" w:space="0" w:color="auto"/>
            <w:bottom w:val="none" w:sz="0" w:space="0" w:color="auto"/>
            <w:right w:val="none" w:sz="0" w:space="0" w:color="auto"/>
          </w:divBdr>
          <w:divsChild>
            <w:div w:id="1581138527">
              <w:marLeft w:val="0"/>
              <w:marRight w:val="0"/>
              <w:marTop w:val="0"/>
              <w:marBottom w:val="0"/>
              <w:divBdr>
                <w:top w:val="none" w:sz="0" w:space="0" w:color="auto"/>
                <w:left w:val="none" w:sz="0" w:space="0" w:color="auto"/>
                <w:bottom w:val="none" w:sz="0" w:space="0" w:color="auto"/>
                <w:right w:val="none" w:sz="0" w:space="0" w:color="auto"/>
              </w:divBdr>
            </w:div>
          </w:divsChild>
        </w:div>
        <w:div w:id="1190802910">
          <w:marLeft w:val="0"/>
          <w:marRight w:val="0"/>
          <w:marTop w:val="0"/>
          <w:marBottom w:val="0"/>
          <w:divBdr>
            <w:top w:val="none" w:sz="0" w:space="0" w:color="auto"/>
            <w:left w:val="none" w:sz="0" w:space="0" w:color="auto"/>
            <w:bottom w:val="none" w:sz="0" w:space="0" w:color="auto"/>
            <w:right w:val="none" w:sz="0" w:space="0" w:color="auto"/>
          </w:divBdr>
          <w:divsChild>
            <w:div w:id="369186847">
              <w:marLeft w:val="0"/>
              <w:marRight w:val="0"/>
              <w:marTop w:val="0"/>
              <w:marBottom w:val="0"/>
              <w:divBdr>
                <w:top w:val="none" w:sz="0" w:space="0" w:color="auto"/>
                <w:left w:val="none" w:sz="0" w:space="0" w:color="auto"/>
                <w:bottom w:val="none" w:sz="0" w:space="0" w:color="auto"/>
                <w:right w:val="none" w:sz="0" w:space="0" w:color="auto"/>
              </w:divBdr>
            </w:div>
          </w:divsChild>
        </w:div>
        <w:div w:id="1192379681">
          <w:marLeft w:val="0"/>
          <w:marRight w:val="0"/>
          <w:marTop w:val="0"/>
          <w:marBottom w:val="0"/>
          <w:divBdr>
            <w:top w:val="none" w:sz="0" w:space="0" w:color="auto"/>
            <w:left w:val="none" w:sz="0" w:space="0" w:color="auto"/>
            <w:bottom w:val="none" w:sz="0" w:space="0" w:color="auto"/>
            <w:right w:val="none" w:sz="0" w:space="0" w:color="auto"/>
          </w:divBdr>
          <w:divsChild>
            <w:div w:id="1671326793">
              <w:marLeft w:val="0"/>
              <w:marRight w:val="0"/>
              <w:marTop w:val="0"/>
              <w:marBottom w:val="0"/>
              <w:divBdr>
                <w:top w:val="none" w:sz="0" w:space="0" w:color="auto"/>
                <w:left w:val="none" w:sz="0" w:space="0" w:color="auto"/>
                <w:bottom w:val="none" w:sz="0" w:space="0" w:color="auto"/>
                <w:right w:val="none" w:sz="0" w:space="0" w:color="auto"/>
              </w:divBdr>
            </w:div>
          </w:divsChild>
        </w:div>
        <w:div w:id="1193152824">
          <w:marLeft w:val="0"/>
          <w:marRight w:val="0"/>
          <w:marTop w:val="0"/>
          <w:marBottom w:val="0"/>
          <w:divBdr>
            <w:top w:val="none" w:sz="0" w:space="0" w:color="auto"/>
            <w:left w:val="none" w:sz="0" w:space="0" w:color="auto"/>
            <w:bottom w:val="none" w:sz="0" w:space="0" w:color="auto"/>
            <w:right w:val="none" w:sz="0" w:space="0" w:color="auto"/>
          </w:divBdr>
          <w:divsChild>
            <w:div w:id="187724393">
              <w:marLeft w:val="0"/>
              <w:marRight w:val="0"/>
              <w:marTop w:val="0"/>
              <w:marBottom w:val="0"/>
              <w:divBdr>
                <w:top w:val="none" w:sz="0" w:space="0" w:color="auto"/>
                <w:left w:val="none" w:sz="0" w:space="0" w:color="auto"/>
                <w:bottom w:val="none" w:sz="0" w:space="0" w:color="auto"/>
                <w:right w:val="none" w:sz="0" w:space="0" w:color="auto"/>
              </w:divBdr>
            </w:div>
          </w:divsChild>
        </w:div>
        <w:div w:id="1195774508">
          <w:marLeft w:val="0"/>
          <w:marRight w:val="0"/>
          <w:marTop w:val="0"/>
          <w:marBottom w:val="0"/>
          <w:divBdr>
            <w:top w:val="none" w:sz="0" w:space="0" w:color="auto"/>
            <w:left w:val="none" w:sz="0" w:space="0" w:color="auto"/>
            <w:bottom w:val="none" w:sz="0" w:space="0" w:color="auto"/>
            <w:right w:val="none" w:sz="0" w:space="0" w:color="auto"/>
          </w:divBdr>
          <w:divsChild>
            <w:div w:id="2051149156">
              <w:marLeft w:val="0"/>
              <w:marRight w:val="0"/>
              <w:marTop w:val="0"/>
              <w:marBottom w:val="0"/>
              <w:divBdr>
                <w:top w:val="none" w:sz="0" w:space="0" w:color="auto"/>
                <w:left w:val="none" w:sz="0" w:space="0" w:color="auto"/>
                <w:bottom w:val="none" w:sz="0" w:space="0" w:color="auto"/>
                <w:right w:val="none" w:sz="0" w:space="0" w:color="auto"/>
              </w:divBdr>
            </w:div>
          </w:divsChild>
        </w:div>
        <w:div w:id="1214073727">
          <w:marLeft w:val="0"/>
          <w:marRight w:val="0"/>
          <w:marTop w:val="0"/>
          <w:marBottom w:val="0"/>
          <w:divBdr>
            <w:top w:val="none" w:sz="0" w:space="0" w:color="auto"/>
            <w:left w:val="none" w:sz="0" w:space="0" w:color="auto"/>
            <w:bottom w:val="none" w:sz="0" w:space="0" w:color="auto"/>
            <w:right w:val="none" w:sz="0" w:space="0" w:color="auto"/>
          </w:divBdr>
          <w:divsChild>
            <w:div w:id="352535535">
              <w:marLeft w:val="0"/>
              <w:marRight w:val="0"/>
              <w:marTop w:val="0"/>
              <w:marBottom w:val="0"/>
              <w:divBdr>
                <w:top w:val="none" w:sz="0" w:space="0" w:color="auto"/>
                <w:left w:val="none" w:sz="0" w:space="0" w:color="auto"/>
                <w:bottom w:val="none" w:sz="0" w:space="0" w:color="auto"/>
                <w:right w:val="none" w:sz="0" w:space="0" w:color="auto"/>
              </w:divBdr>
            </w:div>
          </w:divsChild>
        </w:div>
        <w:div w:id="1218786492">
          <w:marLeft w:val="0"/>
          <w:marRight w:val="0"/>
          <w:marTop w:val="0"/>
          <w:marBottom w:val="0"/>
          <w:divBdr>
            <w:top w:val="none" w:sz="0" w:space="0" w:color="auto"/>
            <w:left w:val="none" w:sz="0" w:space="0" w:color="auto"/>
            <w:bottom w:val="none" w:sz="0" w:space="0" w:color="auto"/>
            <w:right w:val="none" w:sz="0" w:space="0" w:color="auto"/>
          </w:divBdr>
          <w:divsChild>
            <w:div w:id="1159612059">
              <w:marLeft w:val="0"/>
              <w:marRight w:val="0"/>
              <w:marTop w:val="0"/>
              <w:marBottom w:val="0"/>
              <w:divBdr>
                <w:top w:val="none" w:sz="0" w:space="0" w:color="auto"/>
                <w:left w:val="none" w:sz="0" w:space="0" w:color="auto"/>
                <w:bottom w:val="none" w:sz="0" w:space="0" w:color="auto"/>
                <w:right w:val="none" w:sz="0" w:space="0" w:color="auto"/>
              </w:divBdr>
            </w:div>
          </w:divsChild>
        </w:div>
        <w:div w:id="1241325993">
          <w:marLeft w:val="0"/>
          <w:marRight w:val="0"/>
          <w:marTop w:val="0"/>
          <w:marBottom w:val="0"/>
          <w:divBdr>
            <w:top w:val="none" w:sz="0" w:space="0" w:color="auto"/>
            <w:left w:val="none" w:sz="0" w:space="0" w:color="auto"/>
            <w:bottom w:val="none" w:sz="0" w:space="0" w:color="auto"/>
            <w:right w:val="none" w:sz="0" w:space="0" w:color="auto"/>
          </w:divBdr>
          <w:divsChild>
            <w:div w:id="2069378447">
              <w:marLeft w:val="0"/>
              <w:marRight w:val="0"/>
              <w:marTop w:val="0"/>
              <w:marBottom w:val="0"/>
              <w:divBdr>
                <w:top w:val="none" w:sz="0" w:space="0" w:color="auto"/>
                <w:left w:val="none" w:sz="0" w:space="0" w:color="auto"/>
                <w:bottom w:val="none" w:sz="0" w:space="0" w:color="auto"/>
                <w:right w:val="none" w:sz="0" w:space="0" w:color="auto"/>
              </w:divBdr>
            </w:div>
          </w:divsChild>
        </w:div>
        <w:div w:id="1251238773">
          <w:marLeft w:val="0"/>
          <w:marRight w:val="0"/>
          <w:marTop w:val="0"/>
          <w:marBottom w:val="0"/>
          <w:divBdr>
            <w:top w:val="none" w:sz="0" w:space="0" w:color="auto"/>
            <w:left w:val="none" w:sz="0" w:space="0" w:color="auto"/>
            <w:bottom w:val="none" w:sz="0" w:space="0" w:color="auto"/>
            <w:right w:val="none" w:sz="0" w:space="0" w:color="auto"/>
          </w:divBdr>
          <w:divsChild>
            <w:div w:id="215362768">
              <w:marLeft w:val="0"/>
              <w:marRight w:val="0"/>
              <w:marTop w:val="0"/>
              <w:marBottom w:val="0"/>
              <w:divBdr>
                <w:top w:val="none" w:sz="0" w:space="0" w:color="auto"/>
                <w:left w:val="none" w:sz="0" w:space="0" w:color="auto"/>
                <w:bottom w:val="none" w:sz="0" w:space="0" w:color="auto"/>
                <w:right w:val="none" w:sz="0" w:space="0" w:color="auto"/>
              </w:divBdr>
            </w:div>
          </w:divsChild>
        </w:div>
        <w:div w:id="1267496596">
          <w:marLeft w:val="0"/>
          <w:marRight w:val="0"/>
          <w:marTop w:val="0"/>
          <w:marBottom w:val="0"/>
          <w:divBdr>
            <w:top w:val="none" w:sz="0" w:space="0" w:color="auto"/>
            <w:left w:val="none" w:sz="0" w:space="0" w:color="auto"/>
            <w:bottom w:val="none" w:sz="0" w:space="0" w:color="auto"/>
            <w:right w:val="none" w:sz="0" w:space="0" w:color="auto"/>
          </w:divBdr>
          <w:divsChild>
            <w:div w:id="644239401">
              <w:marLeft w:val="0"/>
              <w:marRight w:val="0"/>
              <w:marTop w:val="0"/>
              <w:marBottom w:val="0"/>
              <w:divBdr>
                <w:top w:val="none" w:sz="0" w:space="0" w:color="auto"/>
                <w:left w:val="none" w:sz="0" w:space="0" w:color="auto"/>
                <w:bottom w:val="none" w:sz="0" w:space="0" w:color="auto"/>
                <w:right w:val="none" w:sz="0" w:space="0" w:color="auto"/>
              </w:divBdr>
            </w:div>
          </w:divsChild>
        </w:div>
        <w:div w:id="1283613596">
          <w:marLeft w:val="0"/>
          <w:marRight w:val="0"/>
          <w:marTop w:val="0"/>
          <w:marBottom w:val="0"/>
          <w:divBdr>
            <w:top w:val="none" w:sz="0" w:space="0" w:color="auto"/>
            <w:left w:val="none" w:sz="0" w:space="0" w:color="auto"/>
            <w:bottom w:val="none" w:sz="0" w:space="0" w:color="auto"/>
            <w:right w:val="none" w:sz="0" w:space="0" w:color="auto"/>
          </w:divBdr>
          <w:divsChild>
            <w:div w:id="922564550">
              <w:marLeft w:val="0"/>
              <w:marRight w:val="0"/>
              <w:marTop w:val="0"/>
              <w:marBottom w:val="0"/>
              <w:divBdr>
                <w:top w:val="none" w:sz="0" w:space="0" w:color="auto"/>
                <w:left w:val="none" w:sz="0" w:space="0" w:color="auto"/>
                <w:bottom w:val="none" w:sz="0" w:space="0" w:color="auto"/>
                <w:right w:val="none" w:sz="0" w:space="0" w:color="auto"/>
              </w:divBdr>
            </w:div>
          </w:divsChild>
        </w:div>
        <w:div w:id="1286499557">
          <w:marLeft w:val="0"/>
          <w:marRight w:val="0"/>
          <w:marTop w:val="0"/>
          <w:marBottom w:val="0"/>
          <w:divBdr>
            <w:top w:val="none" w:sz="0" w:space="0" w:color="auto"/>
            <w:left w:val="none" w:sz="0" w:space="0" w:color="auto"/>
            <w:bottom w:val="none" w:sz="0" w:space="0" w:color="auto"/>
            <w:right w:val="none" w:sz="0" w:space="0" w:color="auto"/>
          </w:divBdr>
          <w:divsChild>
            <w:div w:id="1848594519">
              <w:marLeft w:val="0"/>
              <w:marRight w:val="0"/>
              <w:marTop w:val="0"/>
              <w:marBottom w:val="0"/>
              <w:divBdr>
                <w:top w:val="none" w:sz="0" w:space="0" w:color="auto"/>
                <w:left w:val="none" w:sz="0" w:space="0" w:color="auto"/>
                <w:bottom w:val="none" w:sz="0" w:space="0" w:color="auto"/>
                <w:right w:val="none" w:sz="0" w:space="0" w:color="auto"/>
              </w:divBdr>
            </w:div>
          </w:divsChild>
        </w:div>
        <w:div w:id="1302880882">
          <w:marLeft w:val="0"/>
          <w:marRight w:val="0"/>
          <w:marTop w:val="0"/>
          <w:marBottom w:val="0"/>
          <w:divBdr>
            <w:top w:val="none" w:sz="0" w:space="0" w:color="auto"/>
            <w:left w:val="none" w:sz="0" w:space="0" w:color="auto"/>
            <w:bottom w:val="none" w:sz="0" w:space="0" w:color="auto"/>
            <w:right w:val="none" w:sz="0" w:space="0" w:color="auto"/>
          </w:divBdr>
          <w:divsChild>
            <w:div w:id="1872642551">
              <w:marLeft w:val="0"/>
              <w:marRight w:val="0"/>
              <w:marTop w:val="0"/>
              <w:marBottom w:val="0"/>
              <w:divBdr>
                <w:top w:val="none" w:sz="0" w:space="0" w:color="auto"/>
                <w:left w:val="none" w:sz="0" w:space="0" w:color="auto"/>
                <w:bottom w:val="none" w:sz="0" w:space="0" w:color="auto"/>
                <w:right w:val="none" w:sz="0" w:space="0" w:color="auto"/>
              </w:divBdr>
            </w:div>
          </w:divsChild>
        </w:div>
        <w:div w:id="1314866955">
          <w:marLeft w:val="0"/>
          <w:marRight w:val="0"/>
          <w:marTop w:val="0"/>
          <w:marBottom w:val="0"/>
          <w:divBdr>
            <w:top w:val="none" w:sz="0" w:space="0" w:color="auto"/>
            <w:left w:val="none" w:sz="0" w:space="0" w:color="auto"/>
            <w:bottom w:val="none" w:sz="0" w:space="0" w:color="auto"/>
            <w:right w:val="none" w:sz="0" w:space="0" w:color="auto"/>
          </w:divBdr>
          <w:divsChild>
            <w:div w:id="30033446">
              <w:marLeft w:val="0"/>
              <w:marRight w:val="0"/>
              <w:marTop w:val="0"/>
              <w:marBottom w:val="0"/>
              <w:divBdr>
                <w:top w:val="none" w:sz="0" w:space="0" w:color="auto"/>
                <w:left w:val="none" w:sz="0" w:space="0" w:color="auto"/>
                <w:bottom w:val="none" w:sz="0" w:space="0" w:color="auto"/>
                <w:right w:val="none" w:sz="0" w:space="0" w:color="auto"/>
              </w:divBdr>
            </w:div>
          </w:divsChild>
        </w:div>
        <w:div w:id="1320116626">
          <w:marLeft w:val="0"/>
          <w:marRight w:val="0"/>
          <w:marTop w:val="0"/>
          <w:marBottom w:val="0"/>
          <w:divBdr>
            <w:top w:val="none" w:sz="0" w:space="0" w:color="auto"/>
            <w:left w:val="none" w:sz="0" w:space="0" w:color="auto"/>
            <w:bottom w:val="none" w:sz="0" w:space="0" w:color="auto"/>
            <w:right w:val="none" w:sz="0" w:space="0" w:color="auto"/>
          </w:divBdr>
          <w:divsChild>
            <w:div w:id="1930842964">
              <w:marLeft w:val="0"/>
              <w:marRight w:val="0"/>
              <w:marTop w:val="0"/>
              <w:marBottom w:val="0"/>
              <w:divBdr>
                <w:top w:val="none" w:sz="0" w:space="0" w:color="auto"/>
                <w:left w:val="none" w:sz="0" w:space="0" w:color="auto"/>
                <w:bottom w:val="none" w:sz="0" w:space="0" w:color="auto"/>
                <w:right w:val="none" w:sz="0" w:space="0" w:color="auto"/>
              </w:divBdr>
            </w:div>
          </w:divsChild>
        </w:div>
        <w:div w:id="1414934866">
          <w:marLeft w:val="0"/>
          <w:marRight w:val="0"/>
          <w:marTop w:val="0"/>
          <w:marBottom w:val="0"/>
          <w:divBdr>
            <w:top w:val="none" w:sz="0" w:space="0" w:color="auto"/>
            <w:left w:val="none" w:sz="0" w:space="0" w:color="auto"/>
            <w:bottom w:val="none" w:sz="0" w:space="0" w:color="auto"/>
            <w:right w:val="none" w:sz="0" w:space="0" w:color="auto"/>
          </w:divBdr>
          <w:divsChild>
            <w:div w:id="286086055">
              <w:marLeft w:val="0"/>
              <w:marRight w:val="0"/>
              <w:marTop w:val="0"/>
              <w:marBottom w:val="0"/>
              <w:divBdr>
                <w:top w:val="none" w:sz="0" w:space="0" w:color="auto"/>
                <w:left w:val="none" w:sz="0" w:space="0" w:color="auto"/>
                <w:bottom w:val="none" w:sz="0" w:space="0" w:color="auto"/>
                <w:right w:val="none" w:sz="0" w:space="0" w:color="auto"/>
              </w:divBdr>
            </w:div>
          </w:divsChild>
        </w:div>
        <w:div w:id="1415930336">
          <w:marLeft w:val="0"/>
          <w:marRight w:val="0"/>
          <w:marTop w:val="0"/>
          <w:marBottom w:val="0"/>
          <w:divBdr>
            <w:top w:val="none" w:sz="0" w:space="0" w:color="auto"/>
            <w:left w:val="none" w:sz="0" w:space="0" w:color="auto"/>
            <w:bottom w:val="none" w:sz="0" w:space="0" w:color="auto"/>
            <w:right w:val="none" w:sz="0" w:space="0" w:color="auto"/>
          </w:divBdr>
          <w:divsChild>
            <w:div w:id="117602775">
              <w:marLeft w:val="0"/>
              <w:marRight w:val="0"/>
              <w:marTop w:val="0"/>
              <w:marBottom w:val="0"/>
              <w:divBdr>
                <w:top w:val="none" w:sz="0" w:space="0" w:color="auto"/>
                <w:left w:val="none" w:sz="0" w:space="0" w:color="auto"/>
                <w:bottom w:val="none" w:sz="0" w:space="0" w:color="auto"/>
                <w:right w:val="none" w:sz="0" w:space="0" w:color="auto"/>
              </w:divBdr>
            </w:div>
          </w:divsChild>
        </w:div>
        <w:div w:id="1429157697">
          <w:marLeft w:val="0"/>
          <w:marRight w:val="0"/>
          <w:marTop w:val="0"/>
          <w:marBottom w:val="0"/>
          <w:divBdr>
            <w:top w:val="none" w:sz="0" w:space="0" w:color="auto"/>
            <w:left w:val="none" w:sz="0" w:space="0" w:color="auto"/>
            <w:bottom w:val="none" w:sz="0" w:space="0" w:color="auto"/>
            <w:right w:val="none" w:sz="0" w:space="0" w:color="auto"/>
          </w:divBdr>
          <w:divsChild>
            <w:div w:id="218827712">
              <w:marLeft w:val="0"/>
              <w:marRight w:val="0"/>
              <w:marTop w:val="0"/>
              <w:marBottom w:val="0"/>
              <w:divBdr>
                <w:top w:val="none" w:sz="0" w:space="0" w:color="auto"/>
                <w:left w:val="none" w:sz="0" w:space="0" w:color="auto"/>
                <w:bottom w:val="none" w:sz="0" w:space="0" w:color="auto"/>
                <w:right w:val="none" w:sz="0" w:space="0" w:color="auto"/>
              </w:divBdr>
            </w:div>
          </w:divsChild>
        </w:div>
        <w:div w:id="1436095000">
          <w:marLeft w:val="0"/>
          <w:marRight w:val="0"/>
          <w:marTop w:val="0"/>
          <w:marBottom w:val="0"/>
          <w:divBdr>
            <w:top w:val="none" w:sz="0" w:space="0" w:color="auto"/>
            <w:left w:val="none" w:sz="0" w:space="0" w:color="auto"/>
            <w:bottom w:val="none" w:sz="0" w:space="0" w:color="auto"/>
            <w:right w:val="none" w:sz="0" w:space="0" w:color="auto"/>
          </w:divBdr>
          <w:divsChild>
            <w:div w:id="1104960781">
              <w:marLeft w:val="0"/>
              <w:marRight w:val="0"/>
              <w:marTop w:val="0"/>
              <w:marBottom w:val="0"/>
              <w:divBdr>
                <w:top w:val="none" w:sz="0" w:space="0" w:color="auto"/>
                <w:left w:val="none" w:sz="0" w:space="0" w:color="auto"/>
                <w:bottom w:val="none" w:sz="0" w:space="0" w:color="auto"/>
                <w:right w:val="none" w:sz="0" w:space="0" w:color="auto"/>
              </w:divBdr>
            </w:div>
          </w:divsChild>
        </w:div>
        <w:div w:id="1437410645">
          <w:marLeft w:val="0"/>
          <w:marRight w:val="0"/>
          <w:marTop w:val="0"/>
          <w:marBottom w:val="0"/>
          <w:divBdr>
            <w:top w:val="none" w:sz="0" w:space="0" w:color="auto"/>
            <w:left w:val="none" w:sz="0" w:space="0" w:color="auto"/>
            <w:bottom w:val="none" w:sz="0" w:space="0" w:color="auto"/>
            <w:right w:val="none" w:sz="0" w:space="0" w:color="auto"/>
          </w:divBdr>
          <w:divsChild>
            <w:div w:id="977497898">
              <w:marLeft w:val="0"/>
              <w:marRight w:val="0"/>
              <w:marTop w:val="0"/>
              <w:marBottom w:val="0"/>
              <w:divBdr>
                <w:top w:val="none" w:sz="0" w:space="0" w:color="auto"/>
                <w:left w:val="none" w:sz="0" w:space="0" w:color="auto"/>
                <w:bottom w:val="none" w:sz="0" w:space="0" w:color="auto"/>
                <w:right w:val="none" w:sz="0" w:space="0" w:color="auto"/>
              </w:divBdr>
            </w:div>
          </w:divsChild>
        </w:div>
        <w:div w:id="1442795313">
          <w:marLeft w:val="0"/>
          <w:marRight w:val="0"/>
          <w:marTop w:val="0"/>
          <w:marBottom w:val="0"/>
          <w:divBdr>
            <w:top w:val="none" w:sz="0" w:space="0" w:color="auto"/>
            <w:left w:val="none" w:sz="0" w:space="0" w:color="auto"/>
            <w:bottom w:val="none" w:sz="0" w:space="0" w:color="auto"/>
            <w:right w:val="none" w:sz="0" w:space="0" w:color="auto"/>
          </w:divBdr>
          <w:divsChild>
            <w:div w:id="233127285">
              <w:marLeft w:val="0"/>
              <w:marRight w:val="0"/>
              <w:marTop w:val="0"/>
              <w:marBottom w:val="0"/>
              <w:divBdr>
                <w:top w:val="none" w:sz="0" w:space="0" w:color="auto"/>
                <w:left w:val="none" w:sz="0" w:space="0" w:color="auto"/>
                <w:bottom w:val="none" w:sz="0" w:space="0" w:color="auto"/>
                <w:right w:val="none" w:sz="0" w:space="0" w:color="auto"/>
              </w:divBdr>
            </w:div>
          </w:divsChild>
        </w:div>
        <w:div w:id="1449275279">
          <w:marLeft w:val="0"/>
          <w:marRight w:val="0"/>
          <w:marTop w:val="0"/>
          <w:marBottom w:val="0"/>
          <w:divBdr>
            <w:top w:val="none" w:sz="0" w:space="0" w:color="auto"/>
            <w:left w:val="none" w:sz="0" w:space="0" w:color="auto"/>
            <w:bottom w:val="none" w:sz="0" w:space="0" w:color="auto"/>
            <w:right w:val="none" w:sz="0" w:space="0" w:color="auto"/>
          </w:divBdr>
          <w:divsChild>
            <w:div w:id="780874891">
              <w:marLeft w:val="0"/>
              <w:marRight w:val="0"/>
              <w:marTop w:val="0"/>
              <w:marBottom w:val="0"/>
              <w:divBdr>
                <w:top w:val="none" w:sz="0" w:space="0" w:color="auto"/>
                <w:left w:val="none" w:sz="0" w:space="0" w:color="auto"/>
                <w:bottom w:val="none" w:sz="0" w:space="0" w:color="auto"/>
                <w:right w:val="none" w:sz="0" w:space="0" w:color="auto"/>
              </w:divBdr>
            </w:div>
          </w:divsChild>
        </w:div>
        <w:div w:id="1458336813">
          <w:marLeft w:val="0"/>
          <w:marRight w:val="0"/>
          <w:marTop w:val="0"/>
          <w:marBottom w:val="0"/>
          <w:divBdr>
            <w:top w:val="none" w:sz="0" w:space="0" w:color="auto"/>
            <w:left w:val="none" w:sz="0" w:space="0" w:color="auto"/>
            <w:bottom w:val="none" w:sz="0" w:space="0" w:color="auto"/>
            <w:right w:val="none" w:sz="0" w:space="0" w:color="auto"/>
          </w:divBdr>
          <w:divsChild>
            <w:div w:id="274335773">
              <w:marLeft w:val="0"/>
              <w:marRight w:val="0"/>
              <w:marTop w:val="0"/>
              <w:marBottom w:val="0"/>
              <w:divBdr>
                <w:top w:val="none" w:sz="0" w:space="0" w:color="auto"/>
                <w:left w:val="none" w:sz="0" w:space="0" w:color="auto"/>
                <w:bottom w:val="none" w:sz="0" w:space="0" w:color="auto"/>
                <w:right w:val="none" w:sz="0" w:space="0" w:color="auto"/>
              </w:divBdr>
            </w:div>
          </w:divsChild>
        </w:div>
        <w:div w:id="1464737521">
          <w:marLeft w:val="0"/>
          <w:marRight w:val="0"/>
          <w:marTop w:val="0"/>
          <w:marBottom w:val="0"/>
          <w:divBdr>
            <w:top w:val="none" w:sz="0" w:space="0" w:color="auto"/>
            <w:left w:val="none" w:sz="0" w:space="0" w:color="auto"/>
            <w:bottom w:val="none" w:sz="0" w:space="0" w:color="auto"/>
            <w:right w:val="none" w:sz="0" w:space="0" w:color="auto"/>
          </w:divBdr>
          <w:divsChild>
            <w:div w:id="1367220429">
              <w:marLeft w:val="0"/>
              <w:marRight w:val="0"/>
              <w:marTop w:val="0"/>
              <w:marBottom w:val="0"/>
              <w:divBdr>
                <w:top w:val="none" w:sz="0" w:space="0" w:color="auto"/>
                <w:left w:val="none" w:sz="0" w:space="0" w:color="auto"/>
                <w:bottom w:val="none" w:sz="0" w:space="0" w:color="auto"/>
                <w:right w:val="none" w:sz="0" w:space="0" w:color="auto"/>
              </w:divBdr>
            </w:div>
          </w:divsChild>
        </w:div>
        <w:div w:id="1500658690">
          <w:marLeft w:val="0"/>
          <w:marRight w:val="0"/>
          <w:marTop w:val="0"/>
          <w:marBottom w:val="0"/>
          <w:divBdr>
            <w:top w:val="none" w:sz="0" w:space="0" w:color="auto"/>
            <w:left w:val="none" w:sz="0" w:space="0" w:color="auto"/>
            <w:bottom w:val="none" w:sz="0" w:space="0" w:color="auto"/>
            <w:right w:val="none" w:sz="0" w:space="0" w:color="auto"/>
          </w:divBdr>
          <w:divsChild>
            <w:div w:id="1115061366">
              <w:marLeft w:val="0"/>
              <w:marRight w:val="0"/>
              <w:marTop w:val="0"/>
              <w:marBottom w:val="0"/>
              <w:divBdr>
                <w:top w:val="none" w:sz="0" w:space="0" w:color="auto"/>
                <w:left w:val="none" w:sz="0" w:space="0" w:color="auto"/>
                <w:bottom w:val="none" w:sz="0" w:space="0" w:color="auto"/>
                <w:right w:val="none" w:sz="0" w:space="0" w:color="auto"/>
              </w:divBdr>
            </w:div>
          </w:divsChild>
        </w:div>
        <w:div w:id="1507137813">
          <w:marLeft w:val="0"/>
          <w:marRight w:val="0"/>
          <w:marTop w:val="0"/>
          <w:marBottom w:val="0"/>
          <w:divBdr>
            <w:top w:val="none" w:sz="0" w:space="0" w:color="auto"/>
            <w:left w:val="none" w:sz="0" w:space="0" w:color="auto"/>
            <w:bottom w:val="none" w:sz="0" w:space="0" w:color="auto"/>
            <w:right w:val="none" w:sz="0" w:space="0" w:color="auto"/>
          </w:divBdr>
          <w:divsChild>
            <w:div w:id="441726298">
              <w:marLeft w:val="0"/>
              <w:marRight w:val="0"/>
              <w:marTop w:val="0"/>
              <w:marBottom w:val="0"/>
              <w:divBdr>
                <w:top w:val="none" w:sz="0" w:space="0" w:color="auto"/>
                <w:left w:val="none" w:sz="0" w:space="0" w:color="auto"/>
                <w:bottom w:val="none" w:sz="0" w:space="0" w:color="auto"/>
                <w:right w:val="none" w:sz="0" w:space="0" w:color="auto"/>
              </w:divBdr>
            </w:div>
          </w:divsChild>
        </w:div>
        <w:div w:id="1529297114">
          <w:marLeft w:val="0"/>
          <w:marRight w:val="0"/>
          <w:marTop w:val="0"/>
          <w:marBottom w:val="0"/>
          <w:divBdr>
            <w:top w:val="none" w:sz="0" w:space="0" w:color="auto"/>
            <w:left w:val="none" w:sz="0" w:space="0" w:color="auto"/>
            <w:bottom w:val="none" w:sz="0" w:space="0" w:color="auto"/>
            <w:right w:val="none" w:sz="0" w:space="0" w:color="auto"/>
          </w:divBdr>
          <w:divsChild>
            <w:div w:id="674919548">
              <w:marLeft w:val="0"/>
              <w:marRight w:val="0"/>
              <w:marTop w:val="0"/>
              <w:marBottom w:val="0"/>
              <w:divBdr>
                <w:top w:val="none" w:sz="0" w:space="0" w:color="auto"/>
                <w:left w:val="none" w:sz="0" w:space="0" w:color="auto"/>
                <w:bottom w:val="none" w:sz="0" w:space="0" w:color="auto"/>
                <w:right w:val="none" w:sz="0" w:space="0" w:color="auto"/>
              </w:divBdr>
            </w:div>
          </w:divsChild>
        </w:div>
        <w:div w:id="1539470195">
          <w:marLeft w:val="0"/>
          <w:marRight w:val="0"/>
          <w:marTop w:val="0"/>
          <w:marBottom w:val="0"/>
          <w:divBdr>
            <w:top w:val="none" w:sz="0" w:space="0" w:color="auto"/>
            <w:left w:val="none" w:sz="0" w:space="0" w:color="auto"/>
            <w:bottom w:val="none" w:sz="0" w:space="0" w:color="auto"/>
            <w:right w:val="none" w:sz="0" w:space="0" w:color="auto"/>
          </w:divBdr>
          <w:divsChild>
            <w:div w:id="339546239">
              <w:marLeft w:val="0"/>
              <w:marRight w:val="0"/>
              <w:marTop w:val="0"/>
              <w:marBottom w:val="0"/>
              <w:divBdr>
                <w:top w:val="none" w:sz="0" w:space="0" w:color="auto"/>
                <w:left w:val="none" w:sz="0" w:space="0" w:color="auto"/>
                <w:bottom w:val="none" w:sz="0" w:space="0" w:color="auto"/>
                <w:right w:val="none" w:sz="0" w:space="0" w:color="auto"/>
              </w:divBdr>
            </w:div>
          </w:divsChild>
        </w:div>
        <w:div w:id="1550798861">
          <w:marLeft w:val="0"/>
          <w:marRight w:val="0"/>
          <w:marTop w:val="0"/>
          <w:marBottom w:val="0"/>
          <w:divBdr>
            <w:top w:val="none" w:sz="0" w:space="0" w:color="auto"/>
            <w:left w:val="none" w:sz="0" w:space="0" w:color="auto"/>
            <w:bottom w:val="none" w:sz="0" w:space="0" w:color="auto"/>
            <w:right w:val="none" w:sz="0" w:space="0" w:color="auto"/>
          </w:divBdr>
          <w:divsChild>
            <w:div w:id="50665526">
              <w:marLeft w:val="0"/>
              <w:marRight w:val="0"/>
              <w:marTop w:val="0"/>
              <w:marBottom w:val="0"/>
              <w:divBdr>
                <w:top w:val="none" w:sz="0" w:space="0" w:color="auto"/>
                <w:left w:val="none" w:sz="0" w:space="0" w:color="auto"/>
                <w:bottom w:val="none" w:sz="0" w:space="0" w:color="auto"/>
                <w:right w:val="none" w:sz="0" w:space="0" w:color="auto"/>
              </w:divBdr>
            </w:div>
          </w:divsChild>
        </w:div>
        <w:div w:id="1570580881">
          <w:marLeft w:val="0"/>
          <w:marRight w:val="0"/>
          <w:marTop w:val="0"/>
          <w:marBottom w:val="0"/>
          <w:divBdr>
            <w:top w:val="none" w:sz="0" w:space="0" w:color="auto"/>
            <w:left w:val="none" w:sz="0" w:space="0" w:color="auto"/>
            <w:bottom w:val="none" w:sz="0" w:space="0" w:color="auto"/>
            <w:right w:val="none" w:sz="0" w:space="0" w:color="auto"/>
          </w:divBdr>
          <w:divsChild>
            <w:div w:id="677848159">
              <w:marLeft w:val="0"/>
              <w:marRight w:val="0"/>
              <w:marTop w:val="0"/>
              <w:marBottom w:val="0"/>
              <w:divBdr>
                <w:top w:val="none" w:sz="0" w:space="0" w:color="auto"/>
                <w:left w:val="none" w:sz="0" w:space="0" w:color="auto"/>
                <w:bottom w:val="none" w:sz="0" w:space="0" w:color="auto"/>
                <w:right w:val="none" w:sz="0" w:space="0" w:color="auto"/>
              </w:divBdr>
            </w:div>
          </w:divsChild>
        </w:div>
        <w:div w:id="1579552841">
          <w:marLeft w:val="0"/>
          <w:marRight w:val="0"/>
          <w:marTop w:val="0"/>
          <w:marBottom w:val="0"/>
          <w:divBdr>
            <w:top w:val="none" w:sz="0" w:space="0" w:color="auto"/>
            <w:left w:val="none" w:sz="0" w:space="0" w:color="auto"/>
            <w:bottom w:val="none" w:sz="0" w:space="0" w:color="auto"/>
            <w:right w:val="none" w:sz="0" w:space="0" w:color="auto"/>
          </w:divBdr>
          <w:divsChild>
            <w:div w:id="1309944140">
              <w:marLeft w:val="0"/>
              <w:marRight w:val="0"/>
              <w:marTop w:val="0"/>
              <w:marBottom w:val="0"/>
              <w:divBdr>
                <w:top w:val="none" w:sz="0" w:space="0" w:color="auto"/>
                <w:left w:val="none" w:sz="0" w:space="0" w:color="auto"/>
                <w:bottom w:val="none" w:sz="0" w:space="0" w:color="auto"/>
                <w:right w:val="none" w:sz="0" w:space="0" w:color="auto"/>
              </w:divBdr>
            </w:div>
          </w:divsChild>
        </w:div>
        <w:div w:id="1582643342">
          <w:marLeft w:val="0"/>
          <w:marRight w:val="0"/>
          <w:marTop w:val="0"/>
          <w:marBottom w:val="0"/>
          <w:divBdr>
            <w:top w:val="none" w:sz="0" w:space="0" w:color="auto"/>
            <w:left w:val="none" w:sz="0" w:space="0" w:color="auto"/>
            <w:bottom w:val="none" w:sz="0" w:space="0" w:color="auto"/>
            <w:right w:val="none" w:sz="0" w:space="0" w:color="auto"/>
          </w:divBdr>
          <w:divsChild>
            <w:div w:id="938414270">
              <w:marLeft w:val="0"/>
              <w:marRight w:val="0"/>
              <w:marTop w:val="0"/>
              <w:marBottom w:val="0"/>
              <w:divBdr>
                <w:top w:val="none" w:sz="0" w:space="0" w:color="auto"/>
                <w:left w:val="none" w:sz="0" w:space="0" w:color="auto"/>
                <w:bottom w:val="none" w:sz="0" w:space="0" w:color="auto"/>
                <w:right w:val="none" w:sz="0" w:space="0" w:color="auto"/>
              </w:divBdr>
            </w:div>
          </w:divsChild>
        </w:div>
        <w:div w:id="1615332263">
          <w:marLeft w:val="0"/>
          <w:marRight w:val="0"/>
          <w:marTop w:val="0"/>
          <w:marBottom w:val="0"/>
          <w:divBdr>
            <w:top w:val="none" w:sz="0" w:space="0" w:color="auto"/>
            <w:left w:val="none" w:sz="0" w:space="0" w:color="auto"/>
            <w:bottom w:val="none" w:sz="0" w:space="0" w:color="auto"/>
            <w:right w:val="none" w:sz="0" w:space="0" w:color="auto"/>
          </w:divBdr>
          <w:divsChild>
            <w:div w:id="1252546632">
              <w:marLeft w:val="0"/>
              <w:marRight w:val="0"/>
              <w:marTop w:val="0"/>
              <w:marBottom w:val="0"/>
              <w:divBdr>
                <w:top w:val="none" w:sz="0" w:space="0" w:color="auto"/>
                <w:left w:val="none" w:sz="0" w:space="0" w:color="auto"/>
                <w:bottom w:val="none" w:sz="0" w:space="0" w:color="auto"/>
                <w:right w:val="none" w:sz="0" w:space="0" w:color="auto"/>
              </w:divBdr>
            </w:div>
          </w:divsChild>
        </w:div>
        <w:div w:id="1626622232">
          <w:marLeft w:val="0"/>
          <w:marRight w:val="0"/>
          <w:marTop w:val="0"/>
          <w:marBottom w:val="0"/>
          <w:divBdr>
            <w:top w:val="none" w:sz="0" w:space="0" w:color="auto"/>
            <w:left w:val="none" w:sz="0" w:space="0" w:color="auto"/>
            <w:bottom w:val="none" w:sz="0" w:space="0" w:color="auto"/>
            <w:right w:val="none" w:sz="0" w:space="0" w:color="auto"/>
          </w:divBdr>
          <w:divsChild>
            <w:div w:id="841358047">
              <w:marLeft w:val="0"/>
              <w:marRight w:val="0"/>
              <w:marTop w:val="0"/>
              <w:marBottom w:val="0"/>
              <w:divBdr>
                <w:top w:val="none" w:sz="0" w:space="0" w:color="auto"/>
                <w:left w:val="none" w:sz="0" w:space="0" w:color="auto"/>
                <w:bottom w:val="none" w:sz="0" w:space="0" w:color="auto"/>
                <w:right w:val="none" w:sz="0" w:space="0" w:color="auto"/>
              </w:divBdr>
            </w:div>
          </w:divsChild>
        </w:div>
        <w:div w:id="1627538947">
          <w:marLeft w:val="0"/>
          <w:marRight w:val="0"/>
          <w:marTop w:val="0"/>
          <w:marBottom w:val="0"/>
          <w:divBdr>
            <w:top w:val="none" w:sz="0" w:space="0" w:color="auto"/>
            <w:left w:val="none" w:sz="0" w:space="0" w:color="auto"/>
            <w:bottom w:val="none" w:sz="0" w:space="0" w:color="auto"/>
            <w:right w:val="none" w:sz="0" w:space="0" w:color="auto"/>
          </w:divBdr>
          <w:divsChild>
            <w:div w:id="234821699">
              <w:marLeft w:val="0"/>
              <w:marRight w:val="0"/>
              <w:marTop w:val="0"/>
              <w:marBottom w:val="0"/>
              <w:divBdr>
                <w:top w:val="none" w:sz="0" w:space="0" w:color="auto"/>
                <w:left w:val="none" w:sz="0" w:space="0" w:color="auto"/>
                <w:bottom w:val="none" w:sz="0" w:space="0" w:color="auto"/>
                <w:right w:val="none" w:sz="0" w:space="0" w:color="auto"/>
              </w:divBdr>
            </w:div>
          </w:divsChild>
        </w:div>
        <w:div w:id="1632403142">
          <w:marLeft w:val="0"/>
          <w:marRight w:val="0"/>
          <w:marTop w:val="0"/>
          <w:marBottom w:val="0"/>
          <w:divBdr>
            <w:top w:val="none" w:sz="0" w:space="0" w:color="auto"/>
            <w:left w:val="none" w:sz="0" w:space="0" w:color="auto"/>
            <w:bottom w:val="none" w:sz="0" w:space="0" w:color="auto"/>
            <w:right w:val="none" w:sz="0" w:space="0" w:color="auto"/>
          </w:divBdr>
          <w:divsChild>
            <w:div w:id="918563996">
              <w:marLeft w:val="0"/>
              <w:marRight w:val="0"/>
              <w:marTop w:val="0"/>
              <w:marBottom w:val="0"/>
              <w:divBdr>
                <w:top w:val="none" w:sz="0" w:space="0" w:color="auto"/>
                <w:left w:val="none" w:sz="0" w:space="0" w:color="auto"/>
                <w:bottom w:val="none" w:sz="0" w:space="0" w:color="auto"/>
                <w:right w:val="none" w:sz="0" w:space="0" w:color="auto"/>
              </w:divBdr>
            </w:div>
          </w:divsChild>
        </w:div>
        <w:div w:id="1643653815">
          <w:marLeft w:val="0"/>
          <w:marRight w:val="0"/>
          <w:marTop w:val="0"/>
          <w:marBottom w:val="0"/>
          <w:divBdr>
            <w:top w:val="none" w:sz="0" w:space="0" w:color="auto"/>
            <w:left w:val="none" w:sz="0" w:space="0" w:color="auto"/>
            <w:bottom w:val="none" w:sz="0" w:space="0" w:color="auto"/>
            <w:right w:val="none" w:sz="0" w:space="0" w:color="auto"/>
          </w:divBdr>
          <w:divsChild>
            <w:div w:id="1804888107">
              <w:marLeft w:val="0"/>
              <w:marRight w:val="0"/>
              <w:marTop w:val="0"/>
              <w:marBottom w:val="0"/>
              <w:divBdr>
                <w:top w:val="none" w:sz="0" w:space="0" w:color="auto"/>
                <w:left w:val="none" w:sz="0" w:space="0" w:color="auto"/>
                <w:bottom w:val="none" w:sz="0" w:space="0" w:color="auto"/>
                <w:right w:val="none" w:sz="0" w:space="0" w:color="auto"/>
              </w:divBdr>
            </w:div>
          </w:divsChild>
        </w:div>
        <w:div w:id="1644655510">
          <w:marLeft w:val="0"/>
          <w:marRight w:val="0"/>
          <w:marTop w:val="0"/>
          <w:marBottom w:val="0"/>
          <w:divBdr>
            <w:top w:val="none" w:sz="0" w:space="0" w:color="auto"/>
            <w:left w:val="none" w:sz="0" w:space="0" w:color="auto"/>
            <w:bottom w:val="none" w:sz="0" w:space="0" w:color="auto"/>
            <w:right w:val="none" w:sz="0" w:space="0" w:color="auto"/>
          </w:divBdr>
          <w:divsChild>
            <w:div w:id="1937976399">
              <w:marLeft w:val="0"/>
              <w:marRight w:val="0"/>
              <w:marTop w:val="0"/>
              <w:marBottom w:val="0"/>
              <w:divBdr>
                <w:top w:val="none" w:sz="0" w:space="0" w:color="auto"/>
                <w:left w:val="none" w:sz="0" w:space="0" w:color="auto"/>
                <w:bottom w:val="none" w:sz="0" w:space="0" w:color="auto"/>
                <w:right w:val="none" w:sz="0" w:space="0" w:color="auto"/>
              </w:divBdr>
            </w:div>
          </w:divsChild>
        </w:div>
        <w:div w:id="1658025524">
          <w:marLeft w:val="0"/>
          <w:marRight w:val="0"/>
          <w:marTop w:val="0"/>
          <w:marBottom w:val="0"/>
          <w:divBdr>
            <w:top w:val="none" w:sz="0" w:space="0" w:color="auto"/>
            <w:left w:val="none" w:sz="0" w:space="0" w:color="auto"/>
            <w:bottom w:val="none" w:sz="0" w:space="0" w:color="auto"/>
            <w:right w:val="none" w:sz="0" w:space="0" w:color="auto"/>
          </w:divBdr>
          <w:divsChild>
            <w:div w:id="281543169">
              <w:marLeft w:val="0"/>
              <w:marRight w:val="0"/>
              <w:marTop w:val="0"/>
              <w:marBottom w:val="0"/>
              <w:divBdr>
                <w:top w:val="none" w:sz="0" w:space="0" w:color="auto"/>
                <w:left w:val="none" w:sz="0" w:space="0" w:color="auto"/>
                <w:bottom w:val="none" w:sz="0" w:space="0" w:color="auto"/>
                <w:right w:val="none" w:sz="0" w:space="0" w:color="auto"/>
              </w:divBdr>
            </w:div>
          </w:divsChild>
        </w:div>
        <w:div w:id="1665277779">
          <w:marLeft w:val="0"/>
          <w:marRight w:val="0"/>
          <w:marTop w:val="0"/>
          <w:marBottom w:val="0"/>
          <w:divBdr>
            <w:top w:val="none" w:sz="0" w:space="0" w:color="auto"/>
            <w:left w:val="none" w:sz="0" w:space="0" w:color="auto"/>
            <w:bottom w:val="none" w:sz="0" w:space="0" w:color="auto"/>
            <w:right w:val="none" w:sz="0" w:space="0" w:color="auto"/>
          </w:divBdr>
          <w:divsChild>
            <w:div w:id="1623153773">
              <w:marLeft w:val="0"/>
              <w:marRight w:val="0"/>
              <w:marTop w:val="0"/>
              <w:marBottom w:val="0"/>
              <w:divBdr>
                <w:top w:val="none" w:sz="0" w:space="0" w:color="auto"/>
                <w:left w:val="none" w:sz="0" w:space="0" w:color="auto"/>
                <w:bottom w:val="none" w:sz="0" w:space="0" w:color="auto"/>
                <w:right w:val="none" w:sz="0" w:space="0" w:color="auto"/>
              </w:divBdr>
            </w:div>
          </w:divsChild>
        </w:div>
        <w:div w:id="1665551370">
          <w:marLeft w:val="0"/>
          <w:marRight w:val="0"/>
          <w:marTop w:val="0"/>
          <w:marBottom w:val="0"/>
          <w:divBdr>
            <w:top w:val="none" w:sz="0" w:space="0" w:color="auto"/>
            <w:left w:val="none" w:sz="0" w:space="0" w:color="auto"/>
            <w:bottom w:val="none" w:sz="0" w:space="0" w:color="auto"/>
            <w:right w:val="none" w:sz="0" w:space="0" w:color="auto"/>
          </w:divBdr>
          <w:divsChild>
            <w:div w:id="1553925917">
              <w:marLeft w:val="0"/>
              <w:marRight w:val="0"/>
              <w:marTop w:val="0"/>
              <w:marBottom w:val="0"/>
              <w:divBdr>
                <w:top w:val="none" w:sz="0" w:space="0" w:color="auto"/>
                <w:left w:val="none" w:sz="0" w:space="0" w:color="auto"/>
                <w:bottom w:val="none" w:sz="0" w:space="0" w:color="auto"/>
                <w:right w:val="none" w:sz="0" w:space="0" w:color="auto"/>
              </w:divBdr>
            </w:div>
          </w:divsChild>
        </w:div>
        <w:div w:id="1670987135">
          <w:marLeft w:val="0"/>
          <w:marRight w:val="0"/>
          <w:marTop w:val="0"/>
          <w:marBottom w:val="0"/>
          <w:divBdr>
            <w:top w:val="none" w:sz="0" w:space="0" w:color="auto"/>
            <w:left w:val="none" w:sz="0" w:space="0" w:color="auto"/>
            <w:bottom w:val="none" w:sz="0" w:space="0" w:color="auto"/>
            <w:right w:val="none" w:sz="0" w:space="0" w:color="auto"/>
          </w:divBdr>
          <w:divsChild>
            <w:div w:id="1525825690">
              <w:marLeft w:val="0"/>
              <w:marRight w:val="0"/>
              <w:marTop w:val="0"/>
              <w:marBottom w:val="0"/>
              <w:divBdr>
                <w:top w:val="none" w:sz="0" w:space="0" w:color="auto"/>
                <w:left w:val="none" w:sz="0" w:space="0" w:color="auto"/>
                <w:bottom w:val="none" w:sz="0" w:space="0" w:color="auto"/>
                <w:right w:val="none" w:sz="0" w:space="0" w:color="auto"/>
              </w:divBdr>
            </w:div>
          </w:divsChild>
        </w:div>
        <w:div w:id="1736389294">
          <w:marLeft w:val="0"/>
          <w:marRight w:val="0"/>
          <w:marTop w:val="0"/>
          <w:marBottom w:val="0"/>
          <w:divBdr>
            <w:top w:val="none" w:sz="0" w:space="0" w:color="auto"/>
            <w:left w:val="none" w:sz="0" w:space="0" w:color="auto"/>
            <w:bottom w:val="none" w:sz="0" w:space="0" w:color="auto"/>
            <w:right w:val="none" w:sz="0" w:space="0" w:color="auto"/>
          </w:divBdr>
          <w:divsChild>
            <w:div w:id="576944739">
              <w:marLeft w:val="0"/>
              <w:marRight w:val="0"/>
              <w:marTop w:val="0"/>
              <w:marBottom w:val="0"/>
              <w:divBdr>
                <w:top w:val="none" w:sz="0" w:space="0" w:color="auto"/>
                <w:left w:val="none" w:sz="0" w:space="0" w:color="auto"/>
                <w:bottom w:val="none" w:sz="0" w:space="0" w:color="auto"/>
                <w:right w:val="none" w:sz="0" w:space="0" w:color="auto"/>
              </w:divBdr>
            </w:div>
          </w:divsChild>
        </w:div>
        <w:div w:id="1749574618">
          <w:marLeft w:val="0"/>
          <w:marRight w:val="0"/>
          <w:marTop w:val="0"/>
          <w:marBottom w:val="0"/>
          <w:divBdr>
            <w:top w:val="none" w:sz="0" w:space="0" w:color="auto"/>
            <w:left w:val="none" w:sz="0" w:space="0" w:color="auto"/>
            <w:bottom w:val="none" w:sz="0" w:space="0" w:color="auto"/>
            <w:right w:val="none" w:sz="0" w:space="0" w:color="auto"/>
          </w:divBdr>
          <w:divsChild>
            <w:div w:id="1731415318">
              <w:marLeft w:val="0"/>
              <w:marRight w:val="0"/>
              <w:marTop w:val="0"/>
              <w:marBottom w:val="0"/>
              <w:divBdr>
                <w:top w:val="none" w:sz="0" w:space="0" w:color="auto"/>
                <w:left w:val="none" w:sz="0" w:space="0" w:color="auto"/>
                <w:bottom w:val="none" w:sz="0" w:space="0" w:color="auto"/>
                <w:right w:val="none" w:sz="0" w:space="0" w:color="auto"/>
              </w:divBdr>
            </w:div>
          </w:divsChild>
        </w:div>
        <w:div w:id="1763799523">
          <w:marLeft w:val="0"/>
          <w:marRight w:val="0"/>
          <w:marTop w:val="0"/>
          <w:marBottom w:val="0"/>
          <w:divBdr>
            <w:top w:val="none" w:sz="0" w:space="0" w:color="auto"/>
            <w:left w:val="none" w:sz="0" w:space="0" w:color="auto"/>
            <w:bottom w:val="none" w:sz="0" w:space="0" w:color="auto"/>
            <w:right w:val="none" w:sz="0" w:space="0" w:color="auto"/>
          </w:divBdr>
          <w:divsChild>
            <w:div w:id="1678578555">
              <w:marLeft w:val="0"/>
              <w:marRight w:val="0"/>
              <w:marTop w:val="0"/>
              <w:marBottom w:val="0"/>
              <w:divBdr>
                <w:top w:val="none" w:sz="0" w:space="0" w:color="auto"/>
                <w:left w:val="none" w:sz="0" w:space="0" w:color="auto"/>
                <w:bottom w:val="none" w:sz="0" w:space="0" w:color="auto"/>
                <w:right w:val="none" w:sz="0" w:space="0" w:color="auto"/>
              </w:divBdr>
            </w:div>
          </w:divsChild>
        </w:div>
        <w:div w:id="1769890678">
          <w:marLeft w:val="0"/>
          <w:marRight w:val="0"/>
          <w:marTop w:val="0"/>
          <w:marBottom w:val="0"/>
          <w:divBdr>
            <w:top w:val="none" w:sz="0" w:space="0" w:color="auto"/>
            <w:left w:val="none" w:sz="0" w:space="0" w:color="auto"/>
            <w:bottom w:val="none" w:sz="0" w:space="0" w:color="auto"/>
            <w:right w:val="none" w:sz="0" w:space="0" w:color="auto"/>
          </w:divBdr>
          <w:divsChild>
            <w:div w:id="1301106910">
              <w:marLeft w:val="0"/>
              <w:marRight w:val="0"/>
              <w:marTop w:val="0"/>
              <w:marBottom w:val="0"/>
              <w:divBdr>
                <w:top w:val="none" w:sz="0" w:space="0" w:color="auto"/>
                <w:left w:val="none" w:sz="0" w:space="0" w:color="auto"/>
                <w:bottom w:val="none" w:sz="0" w:space="0" w:color="auto"/>
                <w:right w:val="none" w:sz="0" w:space="0" w:color="auto"/>
              </w:divBdr>
            </w:div>
          </w:divsChild>
        </w:div>
        <w:div w:id="1779833476">
          <w:marLeft w:val="0"/>
          <w:marRight w:val="0"/>
          <w:marTop w:val="0"/>
          <w:marBottom w:val="0"/>
          <w:divBdr>
            <w:top w:val="none" w:sz="0" w:space="0" w:color="auto"/>
            <w:left w:val="none" w:sz="0" w:space="0" w:color="auto"/>
            <w:bottom w:val="none" w:sz="0" w:space="0" w:color="auto"/>
            <w:right w:val="none" w:sz="0" w:space="0" w:color="auto"/>
          </w:divBdr>
          <w:divsChild>
            <w:div w:id="1064640447">
              <w:marLeft w:val="0"/>
              <w:marRight w:val="0"/>
              <w:marTop w:val="0"/>
              <w:marBottom w:val="0"/>
              <w:divBdr>
                <w:top w:val="none" w:sz="0" w:space="0" w:color="auto"/>
                <w:left w:val="none" w:sz="0" w:space="0" w:color="auto"/>
                <w:bottom w:val="none" w:sz="0" w:space="0" w:color="auto"/>
                <w:right w:val="none" w:sz="0" w:space="0" w:color="auto"/>
              </w:divBdr>
            </w:div>
          </w:divsChild>
        </w:div>
        <w:div w:id="1790974384">
          <w:marLeft w:val="0"/>
          <w:marRight w:val="0"/>
          <w:marTop w:val="0"/>
          <w:marBottom w:val="0"/>
          <w:divBdr>
            <w:top w:val="none" w:sz="0" w:space="0" w:color="auto"/>
            <w:left w:val="none" w:sz="0" w:space="0" w:color="auto"/>
            <w:bottom w:val="none" w:sz="0" w:space="0" w:color="auto"/>
            <w:right w:val="none" w:sz="0" w:space="0" w:color="auto"/>
          </w:divBdr>
          <w:divsChild>
            <w:div w:id="1017270407">
              <w:marLeft w:val="0"/>
              <w:marRight w:val="0"/>
              <w:marTop w:val="0"/>
              <w:marBottom w:val="0"/>
              <w:divBdr>
                <w:top w:val="none" w:sz="0" w:space="0" w:color="auto"/>
                <w:left w:val="none" w:sz="0" w:space="0" w:color="auto"/>
                <w:bottom w:val="none" w:sz="0" w:space="0" w:color="auto"/>
                <w:right w:val="none" w:sz="0" w:space="0" w:color="auto"/>
              </w:divBdr>
            </w:div>
          </w:divsChild>
        </w:div>
        <w:div w:id="1800607626">
          <w:marLeft w:val="0"/>
          <w:marRight w:val="0"/>
          <w:marTop w:val="0"/>
          <w:marBottom w:val="0"/>
          <w:divBdr>
            <w:top w:val="none" w:sz="0" w:space="0" w:color="auto"/>
            <w:left w:val="none" w:sz="0" w:space="0" w:color="auto"/>
            <w:bottom w:val="none" w:sz="0" w:space="0" w:color="auto"/>
            <w:right w:val="none" w:sz="0" w:space="0" w:color="auto"/>
          </w:divBdr>
          <w:divsChild>
            <w:div w:id="2145194752">
              <w:marLeft w:val="0"/>
              <w:marRight w:val="0"/>
              <w:marTop w:val="0"/>
              <w:marBottom w:val="0"/>
              <w:divBdr>
                <w:top w:val="none" w:sz="0" w:space="0" w:color="auto"/>
                <w:left w:val="none" w:sz="0" w:space="0" w:color="auto"/>
                <w:bottom w:val="none" w:sz="0" w:space="0" w:color="auto"/>
                <w:right w:val="none" w:sz="0" w:space="0" w:color="auto"/>
              </w:divBdr>
            </w:div>
          </w:divsChild>
        </w:div>
        <w:div w:id="1802382629">
          <w:marLeft w:val="0"/>
          <w:marRight w:val="0"/>
          <w:marTop w:val="0"/>
          <w:marBottom w:val="0"/>
          <w:divBdr>
            <w:top w:val="none" w:sz="0" w:space="0" w:color="auto"/>
            <w:left w:val="none" w:sz="0" w:space="0" w:color="auto"/>
            <w:bottom w:val="none" w:sz="0" w:space="0" w:color="auto"/>
            <w:right w:val="none" w:sz="0" w:space="0" w:color="auto"/>
          </w:divBdr>
          <w:divsChild>
            <w:div w:id="867565764">
              <w:marLeft w:val="0"/>
              <w:marRight w:val="0"/>
              <w:marTop w:val="0"/>
              <w:marBottom w:val="0"/>
              <w:divBdr>
                <w:top w:val="none" w:sz="0" w:space="0" w:color="auto"/>
                <w:left w:val="none" w:sz="0" w:space="0" w:color="auto"/>
                <w:bottom w:val="none" w:sz="0" w:space="0" w:color="auto"/>
                <w:right w:val="none" w:sz="0" w:space="0" w:color="auto"/>
              </w:divBdr>
            </w:div>
          </w:divsChild>
        </w:div>
        <w:div w:id="1808280749">
          <w:marLeft w:val="0"/>
          <w:marRight w:val="0"/>
          <w:marTop w:val="0"/>
          <w:marBottom w:val="0"/>
          <w:divBdr>
            <w:top w:val="none" w:sz="0" w:space="0" w:color="auto"/>
            <w:left w:val="none" w:sz="0" w:space="0" w:color="auto"/>
            <w:bottom w:val="none" w:sz="0" w:space="0" w:color="auto"/>
            <w:right w:val="none" w:sz="0" w:space="0" w:color="auto"/>
          </w:divBdr>
          <w:divsChild>
            <w:div w:id="1180050604">
              <w:marLeft w:val="0"/>
              <w:marRight w:val="0"/>
              <w:marTop w:val="0"/>
              <w:marBottom w:val="0"/>
              <w:divBdr>
                <w:top w:val="none" w:sz="0" w:space="0" w:color="auto"/>
                <w:left w:val="none" w:sz="0" w:space="0" w:color="auto"/>
                <w:bottom w:val="none" w:sz="0" w:space="0" w:color="auto"/>
                <w:right w:val="none" w:sz="0" w:space="0" w:color="auto"/>
              </w:divBdr>
            </w:div>
          </w:divsChild>
        </w:div>
        <w:div w:id="1815105336">
          <w:marLeft w:val="0"/>
          <w:marRight w:val="0"/>
          <w:marTop w:val="0"/>
          <w:marBottom w:val="0"/>
          <w:divBdr>
            <w:top w:val="none" w:sz="0" w:space="0" w:color="auto"/>
            <w:left w:val="none" w:sz="0" w:space="0" w:color="auto"/>
            <w:bottom w:val="none" w:sz="0" w:space="0" w:color="auto"/>
            <w:right w:val="none" w:sz="0" w:space="0" w:color="auto"/>
          </w:divBdr>
          <w:divsChild>
            <w:div w:id="1037202303">
              <w:marLeft w:val="0"/>
              <w:marRight w:val="0"/>
              <w:marTop w:val="0"/>
              <w:marBottom w:val="0"/>
              <w:divBdr>
                <w:top w:val="none" w:sz="0" w:space="0" w:color="auto"/>
                <w:left w:val="none" w:sz="0" w:space="0" w:color="auto"/>
                <w:bottom w:val="none" w:sz="0" w:space="0" w:color="auto"/>
                <w:right w:val="none" w:sz="0" w:space="0" w:color="auto"/>
              </w:divBdr>
            </w:div>
          </w:divsChild>
        </w:div>
        <w:div w:id="1820613425">
          <w:marLeft w:val="0"/>
          <w:marRight w:val="0"/>
          <w:marTop w:val="0"/>
          <w:marBottom w:val="0"/>
          <w:divBdr>
            <w:top w:val="none" w:sz="0" w:space="0" w:color="auto"/>
            <w:left w:val="none" w:sz="0" w:space="0" w:color="auto"/>
            <w:bottom w:val="none" w:sz="0" w:space="0" w:color="auto"/>
            <w:right w:val="none" w:sz="0" w:space="0" w:color="auto"/>
          </w:divBdr>
          <w:divsChild>
            <w:div w:id="684673229">
              <w:marLeft w:val="0"/>
              <w:marRight w:val="0"/>
              <w:marTop w:val="0"/>
              <w:marBottom w:val="0"/>
              <w:divBdr>
                <w:top w:val="none" w:sz="0" w:space="0" w:color="auto"/>
                <w:left w:val="none" w:sz="0" w:space="0" w:color="auto"/>
                <w:bottom w:val="none" w:sz="0" w:space="0" w:color="auto"/>
                <w:right w:val="none" w:sz="0" w:space="0" w:color="auto"/>
              </w:divBdr>
            </w:div>
          </w:divsChild>
        </w:div>
        <w:div w:id="1830096807">
          <w:marLeft w:val="0"/>
          <w:marRight w:val="0"/>
          <w:marTop w:val="0"/>
          <w:marBottom w:val="0"/>
          <w:divBdr>
            <w:top w:val="none" w:sz="0" w:space="0" w:color="auto"/>
            <w:left w:val="none" w:sz="0" w:space="0" w:color="auto"/>
            <w:bottom w:val="none" w:sz="0" w:space="0" w:color="auto"/>
            <w:right w:val="none" w:sz="0" w:space="0" w:color="auto"/>
          </w:divBdr>
          <w:divsChild>
            <w:div w:id="1819151874">
              <w:marLeft w:val="0"/>
              <w:marRight w:val="0"/>
              <w:marTop w:val="0"/>
              <w:marBottom w:val="0"/>
              <w:divBdr>
                <w:top w:val="none" w:sz="0" w:space="0" w:color="auto"/>
                <w:left w:val="none" w:sz="0" w:space="0" w:color="auto"/>
                <w:bottom w:val="none" w:sz="0" w:space="0" w:color="auto"/>
                <w:right w:val="none" w:sz="0" w:space="0" w:color="auto"/>
              </w:divBdr>
            </w:div>
          </w:divsChild>
        </w:div>
        <w:div w:id="1839729639">
          <w:marLeft w:val="0"/>
          <w:marRight w:val="0"/>
          <w:marTop w:val="0"/>
          <w:marBottom w:val="0"/>
          <w:divBdr>
            <w:top w:val="none" w:sz="0" w:space="0" w:color="auto"/>
            <w:left w:val="none" w:sz="0" w:space="0" w:color="auto"/>
            <w:bottom w:val="none" w:sz="0" w:space="0" w:color="auto"/>
            <w:right w:val="none" w:sz="0" w:space="0" w:color="auto"/>
          </w:divBdr>
          <w:divsChild>
            <w:div w:id="1855414642">
              <w:marLeft w:val="0"/>
              <w:marRight w:val="0"/>
              <w:marTop w:val="0"/>
              <w:marBottom w:val="0"/>
              <w:divBdr>
                <w:top w:val="none" w:sz="0" w:space="0" w:color="auto"/>
                <w:left w:val="none" w:sz="0" w:space="0" w:color="auto"/>
                <w:bottom w:val="none" w:sz="0" w:space="0" w:color="auto"/>
                <w:right w:val="none" w:sz="0" w:space="0" w:color="auto"/>
              </w:divBdr>
            </w:div>
          </w:divsChild>
        </w:div>
        <w:div w:id="1841431809">
          <w:marLeft w:val="0"/>
          <w:marRight w:val="0"/>
          <w:marTop w:val="0"/>
          <w:marBottom w:val="0"/>
          <w:divBdr>
            <w:top w:val="none" w:sz="0" w:space="0" w:color="auto"/>
            <w:left w:val="none" w:sz="0" w:space="0" w:color="auto"/>
            <w:bottom w:val="none" w:sz="0" w:space="0" w:color="auto"/>
            <w:right w:val="none" w:sz="0" w:space="0" w:color="auto"/>
          </w:divBdr>
          <w:divsChild>
            <w:div w:id="78140862">
              <w:marLeft w:val="0"/>
              <w:marRight w:val="0"/>
              <w:marTop w:val="0"/>
              <w:marBottom w:val="0"/>
              <w:divBdr>
                <w:top w:val="none" w:sz="0" w:space="0" w:color="auto"/>
                <w:left w:val="none" w:sz="0" w:space="0" w:color="auto"/>
                <w:bottom w:val="none" w:sz="0" w:space="0" w:color="auto"/>
                <w:right w:val="none" w:sz="0" w:space="0" w:color="auto"/>
              </w:divBdr>
            </w:div>
          </w:divsChild>
        </w:div>
        <w:div w:id="1849296476">
          <w:marLeft w:val="0"/>
          <w:marRight w:val="0"/>
          <w:marTop w:val="0"/>
          <w:marBottom w:val="0"/>
          <w:divBdr>
            <w:top w:val="none" w:sz="0" w:space="0" w:color="auto"/>
            <w:left w:val="none" w:sz="0" w:space="0" w:color="auto"/>
            <w:bottom w:val="none" w:sz="0" w:space="0" w:color="auto"/>
            <w:right w:val="none" w:sz="0" w:space="0" w:color="auto"/>
          </w:divBdr>
          <w:divsChild>
            <w:div w:id="590703426">
              <w:marLeft w:val="0"/>
              <w:marRight w:val="0"/>
              <w:marTop w:val="0"/>
              <w:marBottom w:val="0"/>
              <w:divBdr>
                <w:top w:val="none" w:sz="0" w:space="0" w:color="auto"/>
                <w:left w:val="none" w:sz="0" w:space="0" w:color="auto"/>
                <w:bottom w:val="none" w:sz="0" w:space="0" w:color="auto"/>
                <w:right w:val="none" w:sz="0" w:space="0" w:color="auto"/>
              </w:divBdr>
            </w:div>
          </w:divsChild>
        </w:div>
        <w:div w:id="1854491974">
          <w:marLeft w:val="0"/>
          <w:marRight w:val="0"/>
          <w:marTop w:val="0"/>
          <w:marBottom w:val="0"/>
          <w:divBdr>
            <w:top w:val="none" w:sz="0" w:space="0" w:color="auto"/>
            <w:left w:val="none" w:sz="0" w:space="0" w:color="auto"/>
            <w:bottom w:val="none" w:sz="0" w:space="0" w:color="auto"/>
            <w:right w:val="none" w:sz="0" w:space="0" w:color="auto"/>
          </w:divBdr>
          <w:divsChild>
            <w:div w:id="1465468465">
              <w:marLeft w:val="0"/>
              <w:marRight w:val="0"/>
              <w:marTop w:val="0"/>
              <w:marBottom w:val="0"/>
              <w:divBdr>
                <w:top w:val="none" w:sz="0" w:space="0" w:color="auto"/>
                <w:left w:val="none" w:sz="0" w:space="0" w:color="auto"/>
                <w:bottom w:val="none" w:sz="0" w:space="0" w:color="auto"/>
                <w:right w:val="none" w:sz="0" w:space="0" w:color="auto"/>
              </w:divBdr>
            </w:div>
          </w:divsChild>
        </w:div>
        <w:div w:id="1861041581">
          <w:marLeft w:val="0"/>
          <w:marRight w:val="0"/>
          <w:marTop w:val="0"/>
          <w:marBottom w:val="0"/>
          <w:divBdr>
            <w:top w:val="none" w:sz="0" w:space="0" w:color="auto"/>
            <w:left w:val="none" w:sz="0" w:space="0" w:color="auto"/>
            <w:bottom w:val="none" w:sz="0" w:space="0" w:color="auto"/>
            <w:right w:val="none" w:sz="0" w:space="0" w:color="auto"/>
          </w:divBdr>
          <w:divsChild>
            <w:div w:id="1464928816">
              <w:marLeft w:val="0"/>
              <w:marRight w:val="0"/>
              <w:marTop w:val="0"/>
              <w:marBottom w:val="0"/>
              <w:divBdr>
                <w:top w:val="none" w:sz="0" w:space="0" w:color="auto"/>
                <w:left w:val="none" w:sz="0" w:space="0" w:color="auto"/>
                <w:bottom w:val="none" w:sz="0" w:space="0" w:color="auto"/>
                <w:right w:val="none" w:sz="0" w:space="0" w:color="auto"/>
              </w:divBdr>
            </w:div>
          </w:divsChild>
        </w:div>
        <w:div w:id="1875003046">
          <w:marLeft w:val="0"/>
          <w:marRight w:val="0"/>
          <w:marTop w:val="0"/>
          <w:marBottom w:val="0"/>
          <w:divBdr>
            <w:top w:val="none" w:sz="0" w:space="0" w:color="auto"/>
            <w:left w:val="none" w:sz="0" w:space="0" w:color="auto"/>
            <w:bottom w:val="none" w:sz="0" w:space="0" w:color="auto"/>
            <w:right w:val="none" w:sz="0" w:space="0" w:color="auto"/>
          </w:divBdr>
          <w:divsChild>
            <w:div w:id="1274096976">
              <w:marLeft w:val="0"/>
              <w:marRight w:val="0"/>
              <w:marTop w:val="0"/>
              <w:marBottom w:val="0"/>
              <w:divBdr>
                <w:top w:val="none" w:sz="0" w:space="0" w:color="auto"/>
                <w:left w:val="none" w:sz="0" w:space="0" w:color="auto"/>
                <w:bottom w:val="none" w:sz="0" w:space="0" w:color="auto"/>
                <w:right w:val="none" w:sz="0" w:space="0" w:color="auto"/>
              </w:divBdr>
            </w:div>
          </w:divsChild>
        </w:div>
        <w:div w:id="1890729238">
          <w:marLeft w:val="0"/>
          <w:marRight w:val="0"/>
          <w:marTop w:val="0"/>
          <w:marBottom w:val="0"/>
          <w:divBdr>
            <w:top w:val="none" w:sz="0" w:space="0" w:color="auto"/>
            <w:left w:val="none" w:sz="0" w:space="0" w:color="auto"/>
            <w:bottom w:val="none" w:sz="0" w:space="0" w:color="auto"/>
            <w:right w:val="none" w:sz="0" w:space="0" w:color="auto"/>
          </w:divBdr>
          <w:divsChild>
            <w:div w:id="704863491">
              <w:marLeft w:val="0"/>
              <w:marRight w:val="0"/>
              <w:marTop w:val="0"/>
              <w:marBottom w:val="0"/>
              <w:divBdr>
                <w:top w:val="none" w:sz="0" w:space="0" w:color="auto"/>
                <w:left w:val="none" w:sz="0" w:space="0" w:color="auto"/>
                <w:bottom w:val="none" w:sz="0" w:space="0" w:color="auto"/>
                <w:right w:val="none" w:sz="0" w:space="0" w:color="auto"/>
              </w:divBdr>
            </w:div>
          </w:divsChild>
        </w:div>
        <w:div w:id="1900742941">
          <w:marLeft w:val="0"/>
          <w:marRight w:val="0"/>
          <w:marTop w:val="0"/>
          <w:marBottom w:val="0"/>
          <w:divBdr>
            <w:top w:val="none" w:sz="0" w:space="0" w:color="auto"/>
            <w:left w:val="none" w:sz="0" w:space="0" w:color="auto"/>
            <w:bottom w:val="none" w:sz="0" w:space="0" w:color="auto"/>
            <w:right w:val="none" w:sz="0" w:space="0" w:color="auto"/>
          </w:divBdr>
          <w:divsChild>
            <w:div w:id="287202830">
              <w:marLeft w:val="0"/>
              <w:marRight w:val="0"/>
              <w:marTop w:val="0"/>
              <w:marBottom w:val="0"/>
              <w:divBdr>
                <w:top w:val="none" w:sz="0" w:space="0" w:color="auto"/>
                <w:left w:val="none" w:sz="0" w:space="0" w:color="auto"/>
                <w:bottom w:val="none" w:sz="0" w:space="0" w:color="auto"/>
                <w:right w:val="none" w:sz="0" w:space="0" w:color="auto"/>
              </w:divBdr>
            </w:div>
          </w:divsChild>
        </w:div>
        <w:div w:id="1903523152">
          <w:marLeft w:val="0"/>
          <w:marRight w:val="0"/>
          <w:marTop w:val="0"/>
          <w:marBottom w:val="0"/>
          <w:divBdr>
            <w:top w:val="none" w:sz="0" w:space="0" w:color="auto"/>
            <w:left w:val="none" w:sz="0" w:space="0" w:color="auto"/>
            <w:bottom w:val="none" w:sz="0" w:space="0" w:color="auto"/>
            <w:right w:val="none" w:sz="0" w:space="0" w:color="auto"/>
          </w:divBdr>
          <w:divsChild>
            <w:div w:id="429083019">
              <w:marLeft w:val="0"/>
              <w:marRight w:val="0"/>
              <w:marTop w:val="0"/>
              <w:marBottom w:val="0"/>
              <w:divBdr>
                <w:top w:val="none" w:sz="0" w:space="0" w:color="auto"/>
                <w:left w:val="none" w:sz="0" w:space="0" w:color="auto"/>
                <w:bottom w:val="none" w:sz="0" w:space="0" w:color="auto"/>
                <w:right w:val="none" w:sz="0" w:space="0" w:color="auto"/>
              </w:divBdr>
            </w:div>
          </w:divsChild>
        </w:div>
        <w:div w:id="1909420580">
          <w:marLeft w:val="0"/>
          <w:marRight w:val="0"/>
          <w:marTop w:val="0"/>
          <w:marBottom w:val="0"/>
          <w:divBdr>
            <w:top w:val="none" w:sz="0" w:space="0" w:color="auto"/>
            <w:left w:val="none" w:sz="0" w:space="0" w:color="auto"/>
            <w:bottom w:val="none" w:sz="0" w:space="0" w:color="auto"/>
            <w:right w:val="none" w:sz="0" w:space="0" w:color="auto"/>
          </w:divBdr>
          <w:divsChild>
            <w:div w:id="779682269">
              <w:marLeft w:val="0"/>
              <w:marRight w:val="0"/>
              <w:marTop w:val="0"/>
              <w:marBottom w:val="0"/>
              <w:divBdr>
                <w:top w:val="none" w:sz="0" w:space="0" w:color="auto"/>
                <w:left w:val="none" w:sz="0" w:space="0" w:color="auto"/>
                <w:bottom w:val="none" w:sz="0" w:space="0" w:color="auto"/>
                <w:right w:val="none" w:sz="0" w:space="0" w:color="auto"/>
              </w:divBdr>
            </w:div>
          </w:divsChild>
        </w:div>
        <w:div w:id="1913852432">
          <w:marLeft w:val="0"/>
          <w:marRight w:val="0"/>
          <w:marTop w:val="0"/>
          <w:marBottom w:val="0"/>
          <w:divBdr>
            <w:top w:val="none" w:sz="0" w:space="0" w:color="auto"/>
            <w:left w:val="none" w:sz="0" w:space="0" w:color="auto"/>
            <w:bottom w:val="none" w:sz="0" w:space="0" w:color="auto"/>
            <w:right w:val="none" w:sz="0" w:space="0" w:color="auto"/>
          </w:divBdr>
          <w:divsChild>
            <w:div w:id="287861847">
              <w:marLeft w:val="0"/>
              <w:marRight w:val="0"/>
              <w:marTop w:val="0"/>
              <w:marBottom w:val="0"/>
              <w:divBdr>
                <w:top w:val="none" w:sz="0" w:space="0" w:color="auto"/>
                <w:left w:val="none" w:sz="0" w:space="0" w:color="auto"/>
                <w:bottom w:val="none" w:sz="0" w:space="0" w:color="auto"/>
                <w:right w:val="none" w:sz="0" w:space="0" w:color="auto"/>
              </w:divBdr>
            </w:div>
          </w:divsChild>
        </w:div>
        <w:div w:id="1927759703">
          <w:marLeft w:val="0"/>
          <w:marRight w:val="0"/>
          <w:marTop w:val="0"/>
          <w:marBottom w:val="0"/>
          <w:divBdr>
            <w:top w:val="none" w:sz="0" w:space="0" w:color="auto"/>
            <w:left w:val="none" w:sz="0" w:space="0" w:color="auto"/>
            <w:bottom w:val="none" w:sz="0" w:space="0" w:color="auto"/>
            <w:right w:val="none" w:sz="0" w:space="0" w:color="auto"/>
          </w:divBdr>
          <w:divsChild>
            <w:div w:id="1093011413">
              <w:marLeft w:val="0"/>
              <w:marRight w:val="0"/>
              <w:marTop w:val="0"/>
              <w:marBottom w:val="0"/>
              <w:divBdr>
                <w:top w:val="none" w:sz="0" w:space="0" w:color="auto"/>
                <w:left w:val="none" w:sz="0" w:space="0" w:color="auto"/>
                <w:bottom w:val="none" w:sz="0" w:space="0" w:color="auto"/>
                <w:right w:val="none" w:sz="0" w:space="0" w:color="auto"/>
              </w:divBdr>
            </w:div>
          </w:divsChild>
        </w:div>
        <w:div w:id="1947730644">
          <w:marLeft w:val="0"/>
          <w:marRight w:val="0"/>
          <w:marTop w:val="0"/>
          <w:marBottom w:val="0"/>
          <w:divBdr>
            <w:top w:val="none" w:sz="0" w:space="0" w:color="auto"/>
            <w:left w:val="none" w:sz="0" w:space="0" w:color="auto"/>
            <w:bottom w:val="none" w:sz="0" w:space="0" w:color="auto"/>
            <w:right w:val="none" w:sz="0" w:space="0" w:color="auto"/>
          </w:divBdr>
          <w:divsChild>
            <w:div w:id="687680201">
              <w:marLeft w:val="0"/>
              <w:marRight w:val="0"/>
              <w:marTop w:val="0"/>
              <w:marBottom w:val="0"/>
              <w:divBdr>
                <w:top w:val="none" w:sz="0" w:space="0" w:color="auto"/>
                <w:left w:val="none" w:sz="0" w:space="0" w:color="auto"/>
                <w:bottom w:val="none" w:sz="0" w:space="0" w:color="auto"/>
                <w:right w:val="none" w:sz="0" w:space="0" w:color="auto"/>
              </w:divBdr>
            </w:div>
          </w:divsChild>
        </w:div>
        <w:div w:id="1961909263">
          <w:marLeft w:val="0"/>
          <w:marRight w:val="0"/>
          <w:marTop w:val="0"/>
          <w:marBottom w:val="0"/>
          <w:divBdr>
            <w:top w:val="none" w:sz="0" w:space="0" w:color="auto"/>
            <w:left w:val="none" w:sz="0" w:space="0" w:color="auto"/>
            <w:bottom w:val="none" w:sz="0" w:space="0" w:color="auto"/>
            <w:right w:val="none" w:sz="0" w:space="0" w:color="auto"/>
          </w:divBdr>
          <w:divsChild>
            <w:div w:id="134764990">
              <w:marLeft w:val="0"/>
              <w:marRight w:val="0"/>
              <w:marTop w:val="0"/>
              <w:marBottom w:val="0"/>
              <w:divBdr>
                <w:top w:val="none" w:sz="0" w:space="0" w:color="auto"/>
                <w:left w:val="none" w:sz="0" w:space="0" w:color="auto"/>
                <w:bottom w:val="none" w:sz="0" w:space="0" w:color="auto"/>
                <w:right w:val="none" w:sz="0" w:space="0" w:color="auto"/>
              </w:divBdr>
            </w:div>
          </w:divsChild>
        </w:div>
        <w:div w:id="1970474512">
          <w:marLeft w:val="0"/>
          <w:marRight w:val="0"/>
          <w:marTop w:val="0"/>
          <w:marBottom w:val="0"/>
          <w:divBdr>
            <w:top w:val="none" w:sz="0" w:space="0" w:color="auto"/>
            <w:left w:val="none" w:sz="0" w:space="0" w:color="auto"/>
            <w:bottom w:val="none" w:sz="0" w:space="0" w:color="auto"/>
            <w:right w:val="none" w:sz="0" w:space="0" w:color="auto"/>
          </w:divBdr>
          <w:divsChild>
            <w:div w:id="89543789">
              <w:marLeft w:val="0"/>
              <w:marRight w:val="0"/>
              <w:marTop w:val="0"/>
              <w:marBottom w:val="0"/>
              <w:divBdr>
                <w:top w:val="none" w:sz="0" w:space="0" w:color="auto"/>
                <w:left w:val="none" w:sz="0" w:space="0" w:color="auto"/>
                <w:bottom w:val="none" w:sz="0" w:space="0" w:color="auto"/>
                <w:right w:val="none" w:sz="0" w:space="0" w:color="auto"/>
              </w:divBdr>
            </w:div>
          </w:divsChild>
        </w:div>
        <w:div w:id="1982034956">
          <w:marLeft w:val="0"/>
          <w:marRight w:val="0"/>
          <w:marTop w:val="0"/>
          <w:marBottom w:val="0"/>
          <w:divBdr>
            <w:top w:val="none" w:sz="0" w:space="0" w:color="auto"/>
            <w:left w:val="none" w:sz="0" w:space="0" w:color="auto"/>
            <w:bottom w:val="none" w:sz="0" w:space="0" w:color="auto"/>
            <w:right w:val="none" w:sz="0" w:space="0" w:color="auto"/>
          </w:divBdr>
          <w:divsChild>
            <w:div w:id="2083940135">
              <w:marLeft w:val="0"/>
              <w:marRight w:val="0"/>
              <w:marTop w:val="0"/>
              <w:marBottom w:val="0"/>
              <w:divBdr>
                <w:top w:val="none" w:sz="0" w:space="0" w:color="auto"/>
                <w:left w:val="none" w:sz="0" w:space="0" w:color="auto"/>
                <w:bottom w:val="none" w:sz="0" w:space="0" w:color="auto"/>
                <w:right w:val="none" w:sz="0" w:space="0" w:color="auto"/>
              </w:divBdr>
            </w:div>
          </w:divsChild>
        </w:div>
        <w:div w:id="2001157052">
          <w:marLeft w:val="0"/>
          <w:marRight w:val="0"/>
          <w:marTop w:val="0"/>
          <w:marBottom w:val="0"/>
          <w:divBdr>
            <w:top w:val="none" w:sz="0" w:space="0" w:color="auto"/>
            <w:left w:val="none" w:sz="0" w:space="0" w:color="auto"/>
            <w:bottom w:val="none" w:sz="0" w:space="0" w:color="auto"/>
            <w:right w:val="none" w:sz="0" w:space="0" w:color="auto"/>
          </w:divBdr>
          <w:divsChild>
            <w:div w:id="1311909630">
              <w:marLeft w:val="0"/>
              <w:marRight w:val="0"/>
              <w:marTop w:val="0"/>
              <w:marBottom w:val="0"/>
              <w:divBdr>
                <w:top w:val="none" w:sz="0" w:space="0" w:color="auto"/>
                <w:left w:val="none" w:sz="0" w:space="0" w:color="auto"/>
                <w:bottom w:val="none" w:sz="0" w:space="0" w:color="auto"/>
                <w:right w:val="none" w:sz="0" w:space="0" w:color="auto"/>
              </w:divBdr>
            </w:div>
          </w:divsChild>
        </w:div>
        <w:div w:id="2033725848">
          <w:marLeft w:val="0"/>
          <w:marRight w:val="0"/>
          <w:marTop w:val="0"/>
          <w:marBottom w:val="0"/>
          <w:divBdr>
            <w:top w:val="none" w:sz="0" w:space="0" w:color="auto"/>
            <w:left w:val="none" w:sz="0" w:space="0" w:color="auto"/>
            <w:bottom w:val="none" w:sz="0" w:space="0" w:color="auto"/>
            <w:right w:val="none" w:sz="0" w:space="0" w:color="auto"/>
          </w:divBdr>
          <w:divsChild>
            <w:div w:id="1772048429">
              <w:marLeft w:val="0"/>
              <w:marRight w:val="0"/>
              <w:marTop w:val="0"/>
              <w:marBottom w:val="0"/>
              <w:divBdr>
                <w:top w:val="none" w:sz="0" w:space="0" w:color="auto"/>
                <w:left w:val="none" w:sz="0" w:space="0" w:color="auto"/>
                <w:bottom w:val="none" w:sz="0" w:space="0" w:color="auto"/>
                <w:right w:val="none" w:sz="0" w:space="0" w:color="auto"/>
              </w:divBdr>
            </w:div>
          </w:divsChild>
        </w:div>
        <w:div w:id="2039888701">
          <w:marLeft w:val="0"/>
          <w:marRight w:val="0"/>
          <w:marTop w:val="0"/>
          <w:marBottom w:val="0"/>
          <w:divBdr>
            <w:top w:val="none" w:sz="0" w:space="0" w:color="auto"/>
            <w:left w:val="none" w:sz="0" w:space="0" w:color="auto"/>
            <w:bottom w:val="none" w:sz="0" w:space="0" w:color="auto"/>
            <w:right w:val="none" w:sz="0" w:space="0" w:color="auto"/>
          </w:divBdr>
          <w:divsChild>
            <w:div w:id="1987855331">
              <w:marLeft w:val="0"/>
              <w:marRight w:val="0"/>
              <w:marTop w:val="0"/>
              <w:marBottom w:val="0"/>
              <w:divBdr>
                <w:top w:val="none" w:sz="0" w:space="0" w:color="auto"/>
                <w:left w:val="none" w:sz="0" w:space="0" w:color="auto"/>
                <w:bottom w:val="none" w:sz="0" w:space="0" w:color="auto"/>
                <w:right w:val="none" w:sz="0" w:space="0" w:color="auto"/>
              </w:divBdr>
            </w:div>
          </w:divsChild>
        </w:div>
        <w:div w:id="2040275937">
          <w:marLeft w:val="0"/>
          <w:marRight w:val="0"/>
          <w:marTop w:val="0"/>
          <w:marBottom w:val="0"/>
          <w:divBdr>
            <w:top w:val="none" w:sz="0" w:space="0" w:color="auto"/>
            <w:left w:val="none" w:sz="0" w:space="0" w:color="auto"/>
            <w:bottom w:val="none" w:sz="0" w:space="0" w:color="auto"/>
            <w:right w:val="none" w:sz="0" w:space="0" w:color="auto"/>
          </w:divBdr>
          <w:divsChild>
            <w:div w:id="843014267">
              <w:marLeft w:val="0"/>
              <w:marRight w:val="0"/>
              <w:marTop w:val="0"/>
              <w:marBottom w:val="0"/>
              <w:divBdr>
                <w:top w:val="none" w:sz="0" w:space="0" w:color="auto"/>
                <w:left w:val="none" w:sz="0" w:space="0" w:color="auto"/>
                <w:bottom w:val="none" w:sz="0" w:space="0" w:color="auto"/>
                <w:right w:val="none" w:sz="0" w:space="0" w:color="auto"/>
              </w:divBdr>
            </w:div>
          </w:divsChild>
        </w:div>
        <w:div w:id="2045861601">
          <w:marLeft w:val="0"/>
          <w:marRight w:val="0"/>
          <w:marTop w:val="0"/>
          <w:marBottom w:val="0"/>
          <w:divBdr>
            <w:top w:val="none" w:sz="0" w:space="0" w:color="auto"/>
            <w:left w:val="none" w:sz="0" w:space="0" w:color="auto"/>
            <w:bottom w:val="none" w:sz="0" w:space="0" w:color="auto"/>
            <w:right w:val="none" w:sz="0" w:space="0" w:color="auto"/>
          </w:divBdr>
          <w:divsChild>
            <w:div w:id="1309285558">
              <w:marLeft w:val="0"/>
              <w:marRight w:val="0"/>
              <w:marTop w:val="0"/>
              <w:marBottom w:val="0"/>
              <w:divBdr>
                <w:top w:val="none" w:sz="0" w:space="0" w:color="auto"/>
                <w:left w:val="none" w:sz="0" w:space="0" w:color="auto"/>
                <w:bottom w:val="none" w:sz="0" w:space="0" w:color="auto"/>
                <w:right w:val="none" w:sz="0" w:space="0" w:color="auto"/>
              </w:divBdr>
            </w:div>
          </w:divsChild>
        </w:div>
        <w:div w:id="2049138861">
          <w:marLeft w:val="0"/>
          <w:marRight w:val="0"/>
          <w:marTop w:val="0"/>
          <w:marBottom w:val="0"/>
          <w:divBdr>
            <w:top w:val="none" w:sz="0" w:space="0" w:color="auto"/>
            <w:left w:val="none" w:sz="0" w:space="0" w:color="auto"/>
            <w:bottom w:val="none" w:sz="0" w:space="0" w:color="auto"/>
            <w:right w:val="none" w:sz="0" w:space="0" w:color="auto"/>
          </w:divBdr>
          <w:divsChild>
            <w:div w:id="424422960">
              <w:marLeft w:val="0"/>
              <w:marRight w:val="0"/>
              <w:marTop w:val="0"/>
              <w:marBottom w:val="0"/>
              <w:divBdr>
                <w:top w:val="none" w:sz="0" w:space="0" w:color="auto"/>
                <w:left w:val="none" w:sz="0" w:space="0" w:color="auto"/>
                <w:bottom w:val="none" w:sz="0" w:space="0" w:color="auto"/>
                <w:right w:val="none" w:sz="0" w:space="0" w:color="auto"/>
              </w:divBdr>
            </w:div>
          </w:divsChild>
        </w:div>
        <w:div w:id="2063091130">
          <w:marLeft w:val="0"/>
          <w:marRight w:val="0"/>
          <w:marTop w:val="0"/>
          <w:marBottom w:val="0"/>
          <w:divBdr>
            <w:top w:val="none" w:sz="0" w:space="0" w:color="auto"/>
            <w:left w:val="none" w:sz="0" w:space="0" w:color="auto"/>
            <w:bottom w:val="none" w:sz="0" w:space="0" w:color="auto"/>
            <w:right w:val="none" w:sz="0" w:space="0" w:color="auto"/>
          </w:divBdr>
          <w:divsChild>
            <w:div w:id="85343022">
              <w:marLeft w:val="0"/>
              <w:marRight w:val="0"/>
              <w:marTop w:val="0"/>
              <w:marBottom w:val="0"/>
              <w:divBdr>
                <w:top w:val="none" w:sz="0" w:space="0" w:color="auto"/>
                <w:left w:val="none" w:sz="0" w:space="0" w:color="auto"/>
                <w:bottom w:val="none" w:sz="0" w:space="0" w:color="auto"/>
                <w:right w:val="none" w:sz="0" w:space="0" w:color="auto"/>
              </w:divBdr>
            </w:div>
          </w:divsChild>
        </w:div>
        <w:div w:id="2063366912">
          <w:marLeft w:val="0"/>
          <w:marRight w:val="0"/>
          <w:marTop w:val="0"/>
          <w:marBottom w:val="0"/>
          <w:divBdr>
            <w:top w:val="none" w:sz="0" w:space="0" w:color="auto"/>
            <w:left w:val="none" w:sz="0" w:space="0" w:color="auto"/>
            <w:bottom w:val="none" w:sz="0" w:space="0" w:color="auto"/>
            <w:right w:val="none" w:sz="0" w:space="0" w:color="auto"/>
          </w:divBdr>
          <w:divsChild>
            <w:div w:id="1518080014">
              <w:marLeft w:val="0"/>
              <w:marRight w:val="0"/>
              <w:marTop w:val="0"/>
              <w:marBottom w:val="0"/>
              <w:divBdr>
                <w:top w:val="none" w:sz="0" w:space="0" w:color="auto"/>
                <w:left w:val="none" w:sz="0" w:space="0" w:color="auto"/>
                <w:bottom w:val="none" w:sz="0" w:space="0" w:color="auto"/>
                <w:right w:val="none" w:sz="0" w:space="0" w:color="auto"/>
              </w:divBdr>
            </w:div>
          </w:divsChild>
        </w:div>
        <w:div w:id="2072925422">
          <w:marLeft w:val="0"/>
          <w:marRight w:val="0"/>
          <w:marTop w:val="0"/>
          <w:marBottom w:val="0"/>
          <w:divBdr>
            <w:top w:val="none" w:sz="0" w:space="0" w:color="auto"/>
            <w:left w:val="none" w:sz="0" w:space="0" w:color="auto"/>
            <w:bottom w:val="none" w:sz="0" w:space="0" w:color="auto"/>
            <w:right w:val="none" w:sz="0" w:space="0" w:color="auto"/>
          </w:divBdr>
          <w:divsChild>
            <w:div w:id="1553612297">
              <w:marLeft w:val="0"/>
              <w:marRight w:val="0"/>
              <w:marTop w:val="0"/>
              <w:marBottom w:val="0"/>
              <w:divBdr>
                <w:top w:val="none" w:sz="0" w:space="0" w:color="auto"/>
                <w:left w:val="none" w:sz="0" w:space="0" w:color="auto"/>
                <w:bottom w:val="none" w:sz="0" w:space="0" w:color="auto"/>
                <w:right w:val="none" w:sz="0" w:space="0" w:color="auto"/>
              </w:divBdr>
            </w:div>
          </w:divsChild>
        </w:div>
        <w:div w:id="2080252775">
          <w:marLeft w:val="0"/>
          <w:marRight w:val="0"/>
          <w:marTop w:val="0"/>
          <w:marBottom w:val="0"/>
          <w:divBdr>
            <w:top w:val="none" w:sz="0" w:space="0" w:color="auto"/>
            <w:left w:val="none" w:sz="0" w:space="0" w:color="auto"/>
            <w:bottom w:val="none" w:sz="0" w:space="0" w:color="auto"/>
            <w:right w:val="none" w:sz="0" w:space="0" w:color="auto"/>
          </w:divBdr>
          <w:divsChild>
            <w:div w:id="403799923">
              <w:marLeft w:val="0"/>
              <w:marRight w:val="0"/>
              <w:marTop w:val="0"/>
              <w:marBottom w:val="0"/>
              <w:divBdr>
                <w:top w:val="none" w:sz="0" w:space="0" w:color="auto"/>
                <w:left w:val="none" w:sz="0" w:space="0" w:color="auto"/>
                <w:bottom w:val="none" w:sz="0" w:space="0" w:color="auto"/>
                <w:right w:val="none" w:sz="0" w:space="0" w:color="auto"/>
              </w:divBdr>
            </w:div>
          </w:divsChild>
        </w:div>
        <w:div w:id="2090926586">
          <w:marLeft w:val="0"/>
          <w:marRight w:val="0"/>
          <w:marTop w:val="0"/>
          <w:marBottom w:val="0"/>
          <w:divBdr>
            <w:top w:val="none" w:sz="0" w:space="0" w:color="auto"/>
            <w:left w:val="none" w:sz="0" w:space="0" w:color="auto"/>
            <w:bottom w:val="none" w:sz="0" w:space="0" w:color="auto"/>
            <w:right w:val="none" w:sz="0" w:space="0" w:color="auto"/>
          </w:divBdr>
          <w:divsChild>
            <w:div w:id="1052268250">
              <w:marLeft w:val="0"/>
              <w:marRight w:val="0"/>
              <w:marTop w:val="0"/>
              <w:marBottom w:val="0"/>
              <w:divBdr>
                <w:top w:val="none" w:sz="0" w:space="0" w:color="auto"/>
                <w:left w:val="none" w:sz="0" w:space="0" w:color="auto"/>
                <w:bottom w:val="none" w:sz="0" w:space="0" w:color="auto"/>
                <w:right w:val="none" w:sz="0" w:space="0" w:color="auto"/>
              </w:divBdr>
            </w:div>
          </w:divsChild>
        </w:div>
        <w:div w:id="2105415121">
          <w:marLeft w:val="0"/>
          <w:marRight w:val="0"/>
          <w:marTop w:val="0"/>
          <w:marBottom w:val="0"/>
          <w:divBdr>
            <w:top w:val="none" w:sz="0" w:space="0" w:color="auto"/>
            <w:left w:val="none" w:sz="0" w:space="0" w:color="auto"/>
            <w:bottom w:val="none" w:sz="0" w:space="0" w:color="auto"/>
            <w:right w:val="none" w:sz="0" w:space="0" w:color="auto"/>
          </w:divBdr>
          <w:divsChild>
            <w:div w:id="1942644479">
              <w:marLeft w:val="0"/>
              <w:marRight w:val="0"/>
              <w:marTop w:val="0"/>
              <w:marBottom w:val="0"/>
              <w:divBdr>
                <w:top w:val="none" w:sz="0" w:space="0" w:color="auto"/>
                <w:left w:val="none" w:sz="0" w:space="0" w:color="auto"/>
                <w:bottom w:val="none" w:sz="0" w:space="0" w:color="auto"/>
                <w:right w:val="none" w:sz="0" w:space="0" w:color="auto"/>
              </w:divBdr>
            </w:div>
          </w:divsChild>
        </w:div>
        <w:div w:id="2108498392">
          <w:marLeft w:val="0"/>
          <w:marRight w:val="0"/>
          <w:marTop w:val="0"/>
          <w:marBottom w:val="0"/>
          <w:divBdr>
            <w:top w:val="none" w:sz="0" w:space="0" w:color="auto"/>
            <w:left w:val="none" w:sz="0" w:space="0" w:color="auto"/>
            <w:bottom w:val="none" w:sz="0" w:space="0" w:color="auto"/>
            <w:right w:val="none" w:sz="0" w:space="0" w:color="auto"/>
          </w:divBdr>
          <w:divsChild>
            <w:div w:id="592009305">
              <w:marLeft w:val="0"/>
              <w:marRight w:val="0"/>
              <w:marTop w:val="0"/>
              <w:marBottom w:val="0"/>
              <w:divBdr>
                <w:top w:val="none" w:sz="0" w:space="0" w:color="auto"/>
                <w:left w:val="none" w:sz="0" w:space="0" w:color="auto"/>
                <w:bottom w:val="none" w:sz="0" w:space="0" w:color="auto"/>
                <w:right w:val="none" w:sz="0" w:space="0" w:color="auto"/>
              </w:divBdr>
            </w:div>
          </w:divsChild>
        </w:div>
        <w:div w:id="2114669875">
          <w:marLeft w:val="0"/>
          <w:marRight w:val="0"/>
          <w:marTop w:val="0"/>
          <w:marBottom w:val="0"/>
          <w:divBdr>
            <w:top w:val="none" w:sz="0" w:space="0" w:color="auto"/>
            <w:left w:val="none" w:sz="0" w:space="0" w:color="auto"/>
            <w:bottom w:val="none" w:sz="0" w:space="0" w:color="auto"/>
            <w:right w:val="none" w:sz="0" w:space="0" w:color="auto"/>
          </w:divBdr>
          <w:divsChild>
            <w:div w:id="1021467541">
              <w:marLeft w:val="0"/>
              <w:marRight w:val="0"/>
              <w:marTop w:val="0"/>
              <w:marBottom w:val="0"/>
              <w:divBdr>
                <w:top w:val="none" w:sz="0" w:space="0" w:color="auto"/>
                <w:left w:val="none" w:sz="0" w:space="0" w:color="auto"/>
                <w:bottom w:val="none" w:sz="0" w:space="0" w:color="auto"/>
                <w:right w:val="none" w:sz="0" w:space="0" w:color="auto"/>
              </w:divBdr>
            </w:div>
          </w:divsChild>
        </w:div>
        <w:div w:id="2130779001">
          <w:marLeft w:val="0"/>
          <w:marRight w:val="0"/>
          <w:marTop w:val="0"/>
          <w:marBottom w:val="0"/>
          <w:divBdr>
            <w:top w:val="none" w:sz="0" w:space="0" w:color="auto"/>
            <w:left w:val="none" w:sz="0" w:space="0" w:color="auto"/>
            <w:bottom w:val="none" w:sz="0" w:space="0" w:color="auto"/>
            <w:right w:val="none" w:sz="0" w:space="0" w:color="auto"/>
          </w:divBdr>
          <w:divsChild>
            <w:div w:id="1661696952">
              <w:marLeft w:val="0"/>
              <w:marRight w:val="0"/>
              <w:marTop w:val="0"/>
              <w:marBottom w:val="0"/>
              <w:divBdr>
                <w:top w:val="none" w:sz="0" w:space="0" w:color="auto"/>
                <w:left w:val="none" w:sz="0" w:space="0" w:color="auto"/>
                <w:bottom w:val="none" w:sz="0" w:space="0" w:color="auto"/>
                <w:right w:val="none" w:sz="0" w:space="0" w:color="auto"/>
              </w:divBdr>
            </w:div>
          </w:divsChild>
        </w:div>
        <w:div w:id="2134207928">
          <w:marLeft w:val="0"/>
          <w:marRight w:val="0"/>
          <w:marTop w:val="0"/>
          <w:marBottom w:val="0"/>
          <w:divBdr>
            <w:top w:val="none" w:sz="0" w:space="0" w:color="auto"/>
            <w:left w:val="none" w:sz="0" w:space="0" w:color="auto"/>
            <w:bottom w:val="none" w:sz="0" w:space="0" w:color="auto"/>
            <w:right w:val="none" w:sz="0" w:space="0" w:color="auto"/>
          </w:divBdr>
          <w:divsChild>
            <w:div w:id="12390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97251">
      <w:bodyDiv w:val="1"/>
      <w:marLeft w:val="0"/>
      <w:marRight w:val="0"/>
      <w:marTop w:val="0"/>
      <w:marBottom w:val="0"/>
      <w:divBdr>
        <w:top w:val="none" w:sz="0" w:space="0" w:color="auto"/>
        <w:left w:val="none" w:sz="0" w:space="0" w:color="auto"/>
        <w:bottom w:val="none" w:sz="0" w:space="0" w:color="auto"/>
        <w:right w:val="none" w:sz="0" w:space="0" w:color="auto"/>
      </w:divBdr>
      <w:divsChild>
        <w:div w:id="953514640">
          <w:marLeft w:val="0"/>
          <w:marRight w:val="0"/>
          <w:marTop w:val="0"/>
          <w:marBottom w:val="0"/>
          <w:divBdr>
            <w:top w:val="none" w:sz="0" w:space="0" w:color="auto"/>
            <w:left w:val="none" w:sz="0" w:space="0" w:color="auto"/>
            <w:bottom w:val="none" w:sz="0" w:space="0" w:color="auto"/>
            <w:right w:val="none" w:sz="0" w:space="0" w:color="auto"/>
          </w:divBdr>
          <w:divsChild>
            <w:div w:id="619266164">
              <w:marLeft w:val="0"/>
              <w:marRight w:val="0"/>
              <w:marTop w:val="0"/>
              <w:marBottom w:val="0"/>
              <w:divBdr>
                <w:top w:val="none" w:sz="0" w:space="0" w:color="auto"/>
                <w:left w:val="none" w:sz="0" w:space="0" w:color="auto"/>
                <w:bottom w:val="none" w:sz="0" w:space="0" w:color="auto"/>
                <w:right w:val="none" w:sz="0" w:space="0" w:color="auto"/>
              </w:divBdr>
              <w:divsChild>
                <w:div w:id="745807148">
                  <w:marLeft w:val="0"/>
                  <w:marRight w:val="0"/>
                  <w:marTop w:val="0"/>
                  <w:marBottom w:val="0"/>
                  <w:divBdr>
                    <w:top w:val="none" w:sz="0" w:space="0" w:color="auto"/>
                    <w:left w:val="none" w:sz="0" w:space="0" w:color="auto"/>
                    <w:bottom w:val="none" w:sz="0" w:space="0" w:color="auto"/>
                    <w:right w:val="none" w:sz="0" w:space="0" w:color="auto"/>
                  </w:divBdr>
                  <w:divsChild>
                    <w:div w:id="1366758856">
                      <w:marLeft w:val="0"/>
                      <w:marRight w:val="0"/>
                      <w:marTop w:val="0"/>
                      <w:marBottom w:val="0"/>
                      <w:divBdr>
                        <w:top w:val="none" w:sz="0" w:space="0" w:color="auto"/>
                        <w:left w:val="none" w:sz="0" w:space="0" w:color="auto"/>
                        <w:bottom w:val="none" w:sz="0" w:space="0" w:color="auto"/>
                        <w:right w:val="none" w:sz="0" w:space="0" w:color="auto"/>
                      </w:divBdr>
                      <w:divsChild>
                        <w:div w:id="801121578">
                          <w:marLeft w:val="0"/>
                          <w:marRight w:val="0"/>
                          <w:marTop w:val="0"/>
                          <w:marBottom w:val="0"/>
                          <w:divBdr>
                            <w:top w:val="none" w:sz="0" w:space="0" w:color="auto"/>
                            <w:left w:val="none" w:sz="0" w:space="0" w:color="auto"/>
                            <w:bottom w:val="none" w:sz="0" w:space="0" w:color="auto"/>
                            <w:right w:val="none" w:sz="0" w:space="0" w:color="auto"/>
                          </w:divBdr>
                          <w:divsChild>
                            <w:div w:id="13702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3572">
      <w:bodyDiv w:val="1"/>
      <w:marLeft w:val="0"/>
      <w:marRight w:val="0"/>
      <w:marTop w:val="0"/>
      <w:marBottom w:val="0"/>
      <w:divBdr>
        <w:top w:val="none" w:sz="0" w:space="0" w:color="auto"/>
        <w:left w:val="none" w:sz="0" w:space="0" w:color="auto"/>
        <w:bottom w:val="none" w:sz="0" w:space="0" w:color="auto"/>
        <w:right w:val="none" w:sz="0" w:space="0" w:color="auto"/>
      </w:divBdr>
    </w:div>
    <w:div w:id="505898319">
      <w:bodyDiv w:val="1"/>
      <w:marLeft w:val="0"/>
      <w:marRight w:val="0"/>
      <w:marTop w:val="0"/>
      <w:marBottom w:val="0"/>
      <w:divBdr>
        <w:top w:val="none" w:sz="0" w:space="0" w:color="auto"/>
        <w:left w:val="none" w:sz="0" w:space="0" w:color="auto"/>
        <w:bottom w:val="none" w:sz="0" w:space="0" w:color="auto"/>
        <w:right w:val="none" w:sz="0" w:space="0" w:color="auto"/>
      </w:divBdr>
    </w:div>
    <w:div w:id="536047471">
      <w:bodyDiv w:val="1"/>
      <w:marLeft w:val="0"/>
      <w:marRight w:val="0"/>
      <w:marTop w:val="0"/>
      <w:marBottom w:val="0"/>
      <w:divBdr>
        <w:top w:val="none" w:sz="0" w:space="0" w:color="auto"/>
        <w:left w:val="none" w:sz="0" w:space="0" w:color="auto"/>
        <w:bottom w:val="none" w:sz="0" w:space="0" w:color="auto"/>
        <w:right w:val="none" w:sz="0" w:space="0" w:color="auto"/>
      </w:divBdr>
      <w:divsChild>
        <w:div w:id="1486702808">
          <w:marLeft w:val="274"/>
          <w:marRight w:val="0"/>
          <w:marTop w:val="0"/>
          <w:marBottom w:val="0"/>
          <w:divBdr>
            <w:top w:val="none" w:sz="0" w:space="0" w:color="auto"/>
            <w:left w:val="none" w:sz="0" w:space="0" w:color="auto"/>
            <w:bottom w:val="none" w:sz="0" w:space="0" w:color="auto"/>
            <w:right w:val="none" w:sz="0" w:space="0" w:color="auto"/>
          </w:divBdr>
        </w:div>
      </w:divsChild>
    </w:div>
    <w:div w:id="583151244">
      <w:bodyDiv w:val="1"/>
      <w:marLeft w:val="0"/>
      <w:marRight w:val="0"/>
      <w:marTop w:val="0"/>
      <w:marBottom w:val="0"/>
      <w:divBdr>
        <w:top w:val="none" w:sz="0" w:space="0" w:color="auto"/>
        <w:left w:val="none" w:sz="0" w:space="0" w:color="auto"/>
        <w:bottom w:val="none" w:sz="0" w:space="0" w:color="auto"/>
        <w:right w:val="none" w:sz="0" w:space="0" w:color="auto"/>
      </w:divBdr>
    </w:div>
    <w:div w:id="604966021">
      <w:bodyDiv w:val="1"/>
      <w:marLeft w:val="0"/>
      <w:marRight w:val="0"/>
      <w:marTop w:val="0"/>
      <w:marBottom w:val="0"/>
      <w:divBdr>
        <w:top w:val="none" w:sz="0" w:space="0" w:color="auto"/>
        <w:left w:val="none" w:sz="0" w:space="0" w:color="auto"/>
        <w:bottom w:val="none" w:sz="0" w:space="0" w:color="auto"/>
        <w:right w:val="none" w:sz="0" w:space="0" w:color="auto"/>
      </w:divBdr>
    </w:div>
    <w:div w:id="630594780">
      <w:bodyDiv w:val="1"/>
      <w:marLeft w:val="0"/>
      <w:marRight w:val="0"/>
      <w:marTop w:val="0"/>
      <w:marBottom w:val="0"/>
      <w:divBdr>
        <w:top w:val="none" w:sz="0" w:space="0" w:color="auto"/>
        <w:left w:val="none" w:sz="0" w:space="0" w:color="auto"/>
        <w:bottom w:val="none" w:sz="0" w:space="0" w:color="auto"/>
        <w:right w:val="none" w:sz="0" w:space="0" w:color="auto"/>
      </w:divBdr>
    </w:div>
    <w:div w:id="666716360">
      <w:bodyDiv w:val="1"/>
      <w:marLeft w:val="0"/>
      <w:marRight w:val="0"/>
      <w:marTop w:val="0"/>
      <w:marBottom w:val="0"/>
      <w:divBdr>
        <w:top w:val="none" w:sz="0" w:space="0" w:color="auto"/>
        <w:left w:val="none" w:sz="0" w:space="0" w:color="auto"/>
        <w:bottom w:val="none" w:sz="0" w:space="0" w:color="auto"/>
        <w:right w:val="none" w:sz="0" w:space="0" w:color="auto"/>
      </w:divBdr>
    </w:div>
    <w:div w:id="671107607">
      <w:bodyDiv w:val="1"/>
      <w:marLeft w:val="0"/>
      <w:marRight w:val="0"/>
      <w:marTop w:val="0"/>
      <w:marBottom w:val="0"/>
      <w:divBdr>
        <w:top w:val="none" w:sz="0" w:space="0" w:color="auto"/>
        <w:left w:val="none" w:sz="0" w:space="0" w:color="auto"/>
        <w:bottom w:val="none" w:sz="0" w:space="0" w:color="auto"/>
        <w:right w:val="none" w:sz="0" w:space="0" w:color="auto"/>
      </w:divBdr>
    </w:div>
    <w:div w:id="738868888">
      <w:bodyDiv w:val="1"/>
      <w:marLeft w:val="0"/>
      <w:marRight w:val="0"/>
      <w:marTop w:val="0"/>
      <w:marBottom w:val="0"/>
      <w:divBdr>
        <w:top w:val="none" w:sz="0" w:space="0" w:color="auto"/>
        <w:left w:val="none" w:sz="0" w:space="0" w:color="auto"/>
        <w:bottom w:val="none" w:sz="0" w:space="0" w:color="auto"/>
        <w:right w:val="none" w:sz="0" w:space="0" w:color="auto"/>
      </w:divBdr>
    </w:div>
    <w:div w:id="839733105">
      <w:bodyDiv w:val="1"/>
      <w:marLeft w:val="0"/>
      <w:marRight w:val="0"/>
      <w:marTop w:val="0"/>
      <w:marBottom w:val="0"/>
      <w:divBdr>
        <w:top w:val="none" w:sz="0" w:space="0" w:color="auto"/>
        <w:left w:val="none" w:sz="0" w:space="0" w:color="auto"/>
        <w:bottom w:val="none" w:sz="0" w:space="0" w:color="auto"/>
        <w:right w:val="none" w:sz="0" w:space="0" w:color="auto"/>
      </w:divBdr>
    </w:div>
    <w:div w:id="967516047">
      <w:bodyDiv w:val="1"/>
      <w:marLeft w:val="0"/>
      <w:marRight w:val="0"/>
      <w:marTop w:val="0"/>
      <w:marBottom w:val="0"/>
      <w:divBdr>
        <w:top w:val="none" w:sz="0" w:space="0" w:color="auto"/>
        <w:left w:val="none" w:sz="0" w:space="0" w:color="auto"/>
        <w:bottom w:val="none" w:sz="0" w:space="0" w:color="auto"/>
        <w:right w:val="none" w:sz="0" w:space="0" w:color="auto"/>
      </w:divBdr>
      <w:divsChild>
        <w:div w:id="272518171">
          <w:marLeft w:val="274"/>
          <w:marRight w:val="0"/>
          <w:marTop w:val="0"/>
          <w:marBottom w:val="0"/>
          <w:divBdr>
            <w:top w:val="none" w:sz="0" w:space="0" w:color="auto"/>
            <w:left w:val="none" w:sz="0" w:space="0" w:color="auto"/>
            <w:bottom w:val="none" w:sz="0" w:space="0" w:color="auto"/>
            <w:right w:val="none" w:sz="0" w:space="0" w:color="auto"/>
          </w:divBdr>
        </w:div>
      </w:divsChild>
    </w:div>
    <w:div w:id="968820224">
      <w:bodyDiv w:val="1"/>
      <w:marLeft w:val="0"/>
      <w:marRight w:val="0"/>
      <w:marTop w:val="0"/>
      <w:marBottom w:val="0"/>
      <w:divBdr>
        <w:top w:val="none" w:sz="0" w:space="0" w:color="auto"/>
        <w:left w:val="none" w:sz="0" w:space="0" w:color="auto"/>
        <w:bottom w:val="none" w:sz="0" w:space="0" w:color="auto"/>
        <w:right w:val="none" w:sz="0" w:space="0" w:color="auto"/>
      </w:divBdr>
      <w:divsChild>
        <w:div w:id="909731545">
          <w:marLeft w:val="274"/>
          <w:marRight w:val="0"/>
          <w:marTop w:val="0"/>
          <w:marBottom w:val="0"/>
          <w:divBdr>
            <w:top w:val="none" w:sz="0" w:space="0" w:color="auto"/>
            <w:left w:val="none" w:sz="0" w:space="0" w:color="auto"/>
            <w:bottom w:val="none" w:sz="0" w:space="0" w:color="auto"/>
            <w:right w:val="none" w:sz="0" w:space="0" w:color="auto"/>
          </w:divBdr>
        </w:div>
      </w:divsChild>
    </w:div>
    <w:div w:id="991255725">
      <w:bodyDiv w:val="1"/>
      <w:marLeft w:val="0"/>
      <w:marRight w:val="0"/>
      <w:marTop w:val="0"/>
      <w:marBottom w:val="0"/>
      <w:divBdr>
        <w:top w:val="none" w:sz="0" w:space="0" w:color="auto"/>
        <w:left w:val="none" w:sz="0" w:space="0" w:color="auto"/>
        <w:bottom w:val="none" w:sz="0" w:space="0" w:color="auto"/>
        <w:right w:val="none" w:sz="0" w:space="0" w:color="auto"/>
      </w:divBdr>
    </w:div>
    <w:div w:id="998800879">
      <w:bodyDiv w:val="1"/>
      <w:marLeft w:val="0"/>
      <w:marRight w:val="0"/>
      <w:marTop w:val="0"/>
      <w:marBottom w:val="0"/>
      <w:divBdr>
        <w:top w:val="none" w:sz="0" w:space="0" w:color="auto"/>
        <w:left w:val="none" w:sz="0" w:space="0" w:color="auto"/>
        <w:bottom w:val="none" w:sz="0" w:space="0" w:color="auto"/>
        <w:right w:val="none" w:sz="0" w:space="0" w:color="auto"/>
      </w:divBdr>
    </w:div>
    <w:div w:id="1004042973">
      <w:bodyDiv w:val="1"/>
      <w:marLeft w:val="0"/>
      <w:marRight w:val="0"/>
      <w:marTop w:val="0"/>
      <w:marBottom w:val="0"/>
      <w:divBdr>
        <w:top w:val="none" w:sz="0" w:space="0" w:color="auto"/>
        <w:left w:val="none" w:sz="0" w:space="0" w:color="auto"/>
        <w:bottom w:val="none" w:sz="0" w:space="0" w:color="auto"/>
        <w:right w:val="none" w:sz="0" w:space="0" w:color="auto"/>
      </w:divBdr>
      <w:divsChild>
        <w:div w:id="1693607438">
          <w:marLeft w:val="0"/>
          <w:marRight w:val="0"/>
          <w:marTop w:val="0"/>
          <w:marBottom w:val="0"/>
          <w:divBdr>
            <w:top w:val="none" w:sz="0" w:space="0" w:color="auto"/>
            <w:left w:val="none" w:sz="0" w:space="0" w:color="auto"/>
            <w:bottom w:val="none" w:sz="0" w:space="0" w:color="auto"/>
            <w:right w:val="none" w:sz="0" w:space="0" w:color="auto"/>
          </w:divBdr>
        </w:div>
      </w:divsChild>
    </w:div>
    <w:div w:id="1068263978">
      <w:bodyDiv w:val="1"/>
      <w:marLeft w:val="0"/>
      <w:marRight w:val="0"/>
      <w:marTop w:val="0"/>
      <w:marBottom w:val="0"/>
      <w:divBdr>
        <w:top w:val="none" w:sz="0" w:space="0" w:color="auto"/>
        <w:left w:val="none" w:sz="0" w:space="0" w:color="auto"/>
        <w:bottom w:val="none" w:sz="0" w:space="0" w:color="auto"/>
        <w:right w:val="none" w:sz="0" w:space="0" w:color="auto"/>
      </w:divBdr>
    </w:div>
    <w:div w:id="1069307504">
      <w:bodyDiv w:val="1"/>
      <w:marLeft w:val="0"/>
      <w:marRight w:val="0"/>
      <w:marTop w:val="0"/>
      <w:marBottom w:val="0"/>
      <w:divBdr>
        <w:top w:val="none" w:sz="0" w:space="0" w:color="auto"/>
        <w:left w:val="none" w:sz="0" w:space="0" w:color="auto"/>
        <w:bottom w:val="none" w:sz="0" w:space="0" w:color="auto"/>
        <w:right w:val="none" w:sz="0" w:space="0" w:color="auto"/>
      </w:divBdr>
    </w:div>
    <w:div w:id="1100639437">
      <w:bodyDiv w:val="1"/>
      <w:marLeft w:val="0"/>
      <w:marRight w:val="0"/>
      <w:marTop w:val="0"/>
      <w:marBottom w:val="0"/>
      <w:divBdr>
        <w:top w:val="none" w:sz="0" w:space="0" w:color="auto"/>
        <w:left w:val="none" w:sz="0" w:space="0" w:color="auto"/>
        <w:bottom w:val="none" w:sz="0" w:space="0" w:color="auto"/>
        <w:right w:val="none" w:sz="0" w:space="0" w:color="auto"/>
      </w:divBdr>
    </w:div>
    <w:div w:id="1103182605">
      <w:bodyDiv w:val="1"/>
      <w:marLeft w:val="0"/>
      <w:marRight w:val="0"/>
      <w:marTop w:val="0"/>
      <w:marBottom w:val="0"/>
      <w:divBdr>
        <w:top w:val="none" w:sz="0" w:space="0" w:color="auto"/>
        <w:left w:val="none" w:sz="0" w:space="0" w:color="auto"/>
        <w:bottom w:val="none" w:sz="0" w:space="0" w:color="auto"/>
        <w:right w:val="none" w:sz="0" w:space="0" w:color="auto"/>
      </w:divBdr>
    </w:div>
    <w:div w:id="1186753241">
      <w:bodyDiv w:val="1"/>
      <w:marLeft w:val="0"/>
      <w:marRight w:val="0"/>
      <w:marTop w:val="0"/>
      <w:marBottom w:val="0"/>
      <w:divBdr>
        <w:top w:val="none" w:sz="0" w:space="0" w:color="auto"/>
        <w:left w:val="none" w:sz="0" w:space="0" w:color="auto"/>
        <w:bottom w:val="none" w:sz="0" w:space="0" w:color="auto"/>
        <w:right w:val="none" w:sz="0" w:space="0" w:color="auto"/>
      </w:divBdr>
      <w:divsChild>
        <w:div w:id="917396885">
          <w:marLeft w:val="0"/>
          <w:marRight w:val="0"/>
          <w:marTop w:val="0"/>
          <w:marBottom w:val="0"/>
          <w:divBdr>
            <w:top w:val="none" w:sz="0" w:space="0" w:color="auto"/>
            <w:left w:val="none" w:sz="0" w:space="0" w:color="auto"/>
            <w:bottom w:val="none" w:sz="0" w:space="0" w:color="auto"/>
            <w:right w:val="none" w:sz="0" w:space="0" w:color="auto"/>
          </w:divBdr>
          <w:divsChild>
            <w:div w:id="517963469">
              <w:marLeft w:val="0"/>
              <w:marRight w:val="0"/>
              <w:marTop w:val="0"/>
              <w:marBottom w:val="0"/>
              <w:divBdr>
                <w:top w:val="none" w:sz="0" w:space="0" w:color="auto"/>
                <w:left w:val="none" w:sz="0" w:space="0" w:color="auto"/>
                <w:bottom w:val="none" w:sz="0" w:space="0" w:color="auto"/>
                <w:right w:val="none" w:sz="0" w:space="0" w:color="auto"/>
              </w:divBdr>
              <w:divsChild>
                <w:div w:id="1894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3174">
      <w:bodyDiv w:val="1"/>
      <w:marLeft w:val="0"/>
      <w:marRight w:val="0"/>
      <w:marTop w:val="0"/>
      <w:marBottom w:val="0"/>
      <w:divBdr>
        <w:top w:val="none" w:sz="0" w:space="0" w:color="auto"/>
        <w:left w:val="none" w:sz="0" w:space="0" w:color="auto"/>
        <w:bottom w:val="none" w:sz="0" w:space="0" w:color="auto"/>
        <w:right w:val="none" w:sz="0" w:space="0" w:color="auto"/>
      </w:divBdr>
    </w:div>
    <w:div w:id="1281447757">
      <w:bodyDiv w:val="1"/>
      <w:marLeft w:val="0"/>
      <w:marRight w:val="0"/>
      <w:marTop w:val="0"/>
      <w:marBottom w:val="0"/>
      <w:divBdr>
        <w:top w:val="none" w:sz="0" w:space="0" w:color="auto"/>
        <w:left w:val="none" w:sz="0" w:space="0" w:color="auto"/>
        <w:bottom w:val="none" w:sz="0" w:space="0" w:color="auto"/>
        <w:right w:val="none" w:sz="0" w:space="0" w:color="auto"/>
      </w:divBdr>
    </w:div>
    <w:div w:id="1316757487">
      <w:bodyDiv w:val="1"/>
      <w:marLeft w:val="0"/>
      <w:marRight w:val="0"/>
      <w:marTop w:val="0"/>
      <w:marBottom w:val="0"/>
      <w:divBdr>
        <w:top w:val="none" w:sz="0" w:space="0" w:color="auto"/>
        <w:left w:val="none" w:sz="0" w:space="0" w:color="auto"/>
        <w:bottom w:val="none" w:sz="0" w:space="0" w:color="auto"/>
        <w:right w:val="none" w:sz="0" w:space="0" w:color="auto"/>
      </w:divBdr>
    </w:div>
    <w:div w:id="1337423675">
      <w:bodyDiv w:val="1"/>
      <w:marLeft w:val="0"/>
      <w:marRight w:val="0"/>
      <w:marTop w:val="0"/>
      <w:marBottom w:val="0"/>
      <w:divBdr>
        <w:top w:val="none" w:sz="0" w:space="0" w:color="auto"/>
        <w:left w:val="none" w:sz="0" w:space="0" w:color="auto"/>
        <w:bottom w:val="none" w:sz="0" w:space="0" w:color="auto"/>
        <w:right w:val="none" w:sz="0" w:space="0" w:color="auto"/>
      </w:divBdr>
    </w:div>
    <w:div w:id="1355039220">
      <w:bodyDiv w:val="1"/>
      <w:marLeft w:val="0"/>
      <w:marRight w:val="0"/>
      <w:marTop w:val="0"/>
      <w:marBottom w:val="0"/>
      <w:divBdr>
        <w:top w:val="none" w:sz="0" w:space="0" w:color="auto"/>
        <w:left w:val="none" w:sz="0" w:space="0" w:color="auto"/>
        <w:bottom w:val="none" w:sz="0" w:space="0" w:color="auto"/>
        <w:right w:val="none" w:sz="0" w:space="0" w:color="auto"/>
      </w:divBdr>
    </w:div>
    <w:div w:id="1449473338">
      <w:bodyDiv w:val="1"/>
      <w:marLeft w:val="0"/>
      <w:marRight w:val="0"/>
      <w:marTop w:val="0"/>
      <w:marBottom w:val="0"/>
      <w:divBdr>
        <w:top w:val="none" w:sz="0" w:space="0" w:color="auto"/>
        <w:left w:val="none" w:sz="0" w:space="0" w:color="auto"/>
        <w:bottom w:val="none" w:sz="0" w:space="0" w:color="auto"/>
        <w:right w:val="none" w:sz="0" w:space="0" w:color="auto"/>
      </w:divBdr>
    </w:div>
    <w:div w:id="1466119047">
      <w:bodyDiv w:val="1"/>
      <w:marLeft w:val="0"/>
      <w:marRight w:val="0"/>
      <w:marTop w:val="0"/>
      <w:marBottom w:val="0"/>
      <w:divBdr>
        <w:top w:val="none" w:sz="0" w:space="0" w:color="auto"/>
        <w:left w:val="none" w:sz="0" w:space="0" w:color="auto"/>
        <w:bottom w:val="none" w:sz="0" w:space="0" w:color="auto"/>
        <w:right w:val="none" w:sz="0" w:space="0" w:color="auto"/>
      </w:divBdr>
    </w:div>
    <w:div w:id="1473130936">
      <w:bodyDiv w:val="1"/>
      <w:marLeft w:val="0"/>
      <w:marRight w:val="0"/>
      <w:marTop w:val="0"/>
      <w:marBottom w:val="0"/>
      <w:divBdr>
        <w:top w:val="none" w:sz="0" w:space="0" w:color="auto"/>
        <w:left w:val="none" w:sz="0" w:space="0" w:color="auto"/>
        <w:bottom w:val="none" w:sz="0" w:space="0" w:color="auto"/>
        <w:right w:val="none" w:sz="0" w:space="0" w:color="auto"/>
      </w:divBdr>
      <w:divsChild>
        <w:div w:id="73479277">
          <w:marLeft w:val="274"/>
          <w:marRight w:val="0"/>
          <w:marTop w:val="0"/>
          <w:marBottom w:val="0"/>
          <w:divBdr>
            <w:top w:val="none" w:sz="0" w:space="0" w:color="auto"/>
            <w:left w:val="none" w:sz="0" w:space="0" w:color="auto"/>
            <w:bottom w:val="none" w:sz="0" w:space="0" w:color="auto"/>
            <w:right w:val="none" w:sz="0" w:space="0" w:color="auto"/>
          </w:divBdr>
        </w:div>
      </w:divsChild>
    </w:div>
    <w:div w:id="1479565087">
      <w:bodyDiv w:val="1"/>
      <w:marLeft w:val="0"/>
      <w:marRight w:val="0"/>
      <w:marTop w:val="0"/>
      <w:marBottom w:val="0"/>
      <w:divBdr>
        <w:top w:val="none" w:sz="0" w:space="0" w:color="auto"/>
        <w:left w:val="none" w:sz="0" w:space="0" w:color="auto"/>
        <w:bottom w:val="none" w:sz="0" w:space="0" w:color="auto"/>
        <w:right w:val="none" w:sz="0" w:space="0" w:color="auto"/>
      </w:divBdr>
    </w:div>
    <w:div w:id="1527253687">
      <w:bodyDiv w:val="1"/>
      <w:marLeft w:val="0"/>
      <w:marRight w:val="0"/>
      <w:marTop w:val="0"/>
      <w:marBottom w:val="0"/>
      <w:divBdr>
        <w:top w:val="none" w:sz="0" w:space="0" w:color="auto"/>
        <w:left w:val="none" w:sz="0" w:space="0" w:color="auto"/>
        <w:bottom w:val="none" w:sz="0" w:space="0" w:color="auto"/>
        <w:right w:val="none" w:sz="0" w:space="0" w:color="auto"/>
      </w:divBdr>
    </w:div>
    <w:div w:id="1543324542">
      <w:bodyDiv w:val="1"/>
      <w:marLeft w:val="0"/>
      <w:marRight w:val="0"/>
      <w:marTop w:val="0"/>
      <w:marBottom w:val="0"/>
      <w:divBdr>
        <w:top w:val="none" w:sz="0" w:space="0" w:color="auto"/>
        <w:left w:val="none" w:sz="0" w:space="0" w:color="auto"/>
        <w:bottom w:val="none" w:sz="0" w:space="0" w:color="auto"/>
        <w:right w:val="none" w:sz="0" w:space="0" w:color="auto"/>
      </w:divBdr>
    </w:div>
    <w:div w:id="1571845303">
      <w:bodyDiv w:val="1"/>
      <w:marLeft w:val="0"/>
      <w:marRight w:val="0"/>
      <w:marTop w:val="0"/>
      <w:marBottom w:val="0"/>
      <w:divBdr>
        <w:top w:val="none" w:sz="0" w:space="0" w:color="auto"/>
        <w:left w:val="none" w:sz="0" w:space="0" w:color="auto"/>
        <w:bottom w:val="none" w:sz="0" w:space="0" w:color="auto"/>
        <w:right w:val="none" w:sz="0" w:space="0" w:color="auto"/>
      </w:divBdr>
      <w:divsChild>
        <w:div w:id="1560826795">
          <w:marLeft w:val="274"/>
          <w:marRight w:val="0"/>
          <w:marTop w:val="0"/>
          <w:marBottom w:val="0"/>
          <w:divBdr>
            <w:top w:val="none" w:sz="0" w:space="0" w:color="auto"/>
            <w:left w:val="none" w:sz="0" w:space="0" w:color="auto"/>
            <w:bottom w:val="none" w:sz="0" w:space="0" w:color="auto"/>
            <w:right w:val="none" w:sz="0" w:space="0" w:color="auto"/>
          </w:divBdr>
        </w:div>
      </w:divsChild>
    </w:div>
    <w:div w:id="1574044020">
      <w:bodyDiv w:val="1"/>
      <w:marLeft w:val="0"/>
      <w:marRight w:val="0"/>
      <w:marTop w:val="0"/>
      <w:marBottom w:val="0"/>
      <w:divBdr>
        <w:top w:val="none" w:sz="0" w:space="0" w:color="auto"/>
        <w:left w:val="none" w:sz="0" w:space="0" w:color="auto"/>
        <w:bottom w:val="none" w:sz="0" w:space="0" w:color="auto"/>
        <w:right w:val="none" w:sz="0" w:space="0" w:color="auto"/>
      </w:divBdr>
    </w:div>
    <w:div w:id="1650357127">
      <w:bodyDiv w:val="1"/>
      <w:marLeft w:val="0"/>
      <w:marRight w:val="0"/>
      <w:marTop w:val="0"/>
      <w:marBottom w:val="0"/>
      <w:divBdr>
        <w:top w:val="none" w:sz="0" w:space="0" w:color="auto"/>
        <w:left w:val="none" w:sz="0" w:space="0" w:color="auto"/>
        <w:bottom w:val="none" w:sz="0" w:space="0" w:color="auto"/>
        <w:right w:val="none" w:sz="0" w:space="0" w:color="auto"/>
      </w:divBdr>
    </w:div>
    <w:div w:id="1682396136">
      <w:bodyDiv w:val="1"/>
      <w:marLeft w:val="0"/>
      <w:marRight w:val="0"/>
      <w:marTop w:val="0"/>
      <w:marBottom w:val="0"/>
      <w:divBdr>
        <w:top w:val="none" w:sz="0" w:space="0" w:color="auto"/>
        <w:left w:val="none" w:sz="0" w:space="0" w:color="auto"/>
        <w:bottom w:val="none" w:sz="0" w:space="0" w:color="auto"/>
        <w:right w:val="none" w:sz="0" w:space="0" w:color="auto"/>
      </w:divBdr>
      <w:divsChild>
        <w:div w:id="1074399432">
          <w:marLeft w:val="0"/>
          <w:marRight w:val="0"/>
          <w:marTop w:val="0"/>
          <w:marBottom w:val="0"/>
          <w:divBdr>
            <w:top w:val="none" w:sz="0" w:space="0" w:color="auto"/>
            <w:left w:val="none" w:sz="0" w:space="0" w:color="auto"/>
            <w:bottom w:val="none" w:sz="0" w:space="0" w:color="auto"/>
            <w:right w:val="none" w:sz="0" w:space="0" w:color="auto"/>
          </w:divBdr>
          <w:divsChild>
            <w:div w:id="638074829">
              <w:marLeft w:val="0"/>
              <w:marRight w:val="0"/>
              <w:marTop w:val="0"/>
              <w:marBottom w:val="0"/>
              <w:divBdr>
                <w:top w:val="none" w:sz="0" w:space="0" w:color="auto"/>
                <w:left w:val="none" w:sz="0" w:space="0" w:color="auto"/>
                <w:bottom w:val="none" w:sz="0" w:space="0" w:color="auto"/>
                <w:right w:val="none" w:sz="0" w:space="0" w:color="auto"/>
              </w:divBdr>
              <w:divsChild>
                <w:div w:id="12843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2024">
      <w:bodyDiv w:val="1"/>
      <w:marLeft w:val="0"/>
      <w:marRight w:val="0"/>
      <w:marTop w:val="0"/>
      <w:marBottom w:val="0"/>
      <w:divBdr>
        <w:top w:val="none" w:sz="0" w:space="0" w:color="auto"/>
        <w:left w:val="none" w:sz="0" w:space="0" w:color="auto"/>
        <w:bottom w:val="none" w:sz="0" w:space="0" w:color="auto"/>
        <w:right w:val="none" w:sz="0" w:space="0" w:color="auto"/>
      </w:divBdr>
    </w:div>
    <w:div w:id="1743067247">
      <w:bodyDiv w:val="1"/>
      <w:marLeft w:val="0"/>
      <w:marRight w:val="0"/>
      <w:marTop w:val="0"/>
      <w:marBottom w:val="0"/>
      <w:divBdr>
        <w:top w:val="none" w:sz="0" w:space="0" w:color="auto"/>
        <w:left w:val="none" w:sz="0" w:space="0" w:color="auto"/>
        <w:bottom w:val="none" w:sz="0" w:space="0" w:color="auto"/>
        <w:right w:val="none" w:sz="0" w:space="0" w:color="auto"/>
      </w:divBdr>
    </w:div>
    <w:div w:id="1773470973">
      <w:bodyDiv w:val="1"/>
      <w:marLeft w:val="0"/>
      <w:marRight w:val="0"/>
      <w:marTop w:val="0"/>
      <w:marBottom w:val="0"/>
      <w:divBdr>
        <w:top w:val="none" w:sz="0" w:space="0" w:color="auto"/>
        <w:left w:val="none" w:sz="0" w:space="0" w:color="auto"/>
        <w:bottom w:val="none" w:sz="0" w:space="0" w:color="auto"/>
        <w:right w:val="none" w:sz="0" w:space="0" w:color="auto"/>
      </w:divBdr>
    </w:div>
    <w:div w:id="1787431813">
      <w:bodyDiv w:val="1"/>
      <w:marLeft w:val="0"/>
      <w:marRight w:val="0"/>
      <w:marTop w:val="0"/>
      <w:marBottom w:val="0"/>
      <w:divBdr>
        <w:top w:val="none" w:sz="0" w:space="0" w:color="auto"/>
        <w:left w:val="none" w:sz="0" w:space="0" w:color="auto"/>
        <w:bottom w:val="none" w:sz="0" w:space="0" w:color="auto"/>
        <w:right w:val="none" w:sz="0" w:space="0" w:color="auto"/>
      </w:divBdr>
    </w:div>
    <w:div w:id="1824269713">
      <w:bodyDiv w:val="1"/>
      <w:marLeft w:val="0"/>
      <w:marRight w:val="0"/>
      <w:marTop w:val="0"/>
      <w:marBottom w:val="0"/>
      <w:divBdr>
        <w:top w:val="none" w:sz="0" w:space="0" w:color="auto"/>
        <w:left w:val="none" w:sz="0" w:space="0" w:color="auto"/>
        <w:bottom w:val="none" w:sz="0" w:space="0" w:color="auto"/>
        <w:right w:val="none" w:sz="0" w:space="0" w:color="auto"/>
      </w:divBdr>
    </w:div>
    <w:div w:id="1834442857">
      <w:bodyDiv w:val="1"/>
      <w:marLeft w:val="0"/>
      <w:marRight w:val="0"/>
      <w:marTop w:val="0"/>
      <w:marBottom w:val="0"/>
      <w:divBdr>
        <w:top w:val="none" w:sz="0" w:space="0" w:color="auto"/>
        <w:left w:val="none" w:sz="0" w:space="0" w:color="auto"/>
        <w:bottom w:val="none" w:sz="0" w:space="0" w:color="auto"/>
        <w:right w:val="none" w:sz="0" w:space="0" w:color="auto"/>
      </w:divBdr>
    </w:div>
    <w:div w:id="1856071609">
      <w:bodyDiv w:val="1"/>
      <w:marLeft w:val="0"/>
      <w:marRight w:val="0"/>
      <w:marTop w:val="0"/>
      <w:marBottom w:val="0"/>
      <w:divBdr>
        <w:top w:val="none" w:sz="0" w:space="0" w:color="auto"/>
        <w:left w:val="none" w:sz="0" w:space="0" w:color="auto"/>
        <w:bottom w:val="none" w:sz="0" w:space="0" w:color="auto"/>
        <w:right w:val="none" w:sz="0" w:space="0" w:color="auto"/>
      </w:divBdr>
      <w:divsChild>
        <w:div w:id="1625431121">
          <w:marLeft w:val="274"/>
          <w:marRight w:val="0"/>
          <w:marTop w:val="20"/>
          <w:marBottom w:val="20"/>
          <w:divBdr>
            <w:top w:val="none" w:sz="0" w:space="0" w:color="auto"/>
            <w:left w:val="none" w:sz="0" w:space="0" w:color="auto"/>
            <w:bottom w:val="none" w:sz="0" w:space="0" w:color="auto"/>
            <w:right w:val="none" w:sz="0" w:space="0" w:color="auto"/>
          </w:divBdr>
        </w:div>
      </w:divsChild>
    </w:div>
    <w:div w:id="1882981150">
      <w:bodyDiv w:val="1"/>
      <w:marLeft w:val="0"/>
      <w:marRight w:val="0"/>
      <w:marTop w:val="0"/>
      <w:marBottom w:val="0"/>
      <w:divBdr>
        <w:top w:val="none" w:sz="0" w:space="0" w:color="auto"/>
        <w:left w:val="none" w:sz="0" w:space="0" w:color="auto"/>
        <w:bottom w:val="none" w:sz="0" w:space="0" w:color="auto"/>
        <w:right w:val="none" w:sz="0" w:space="0" w:color="auto"/>
      </w:divBdr>
    </w:div>
    <w:div w:id="1886872534">
      <w:bodyDiv w:val="1"/>
      <w:marLeft w:val="0"/>
      <w:marRight w:val="0"/>
      <w:marTop w:val="0"/>
      <w:marBottom w:val="0"/>
      <w:divBdr>
        <w:top w:val="none" w:sz="0" w:space="0" w:color="auto"/>
        <w:left w:val="none" w:sz="0" w:space="0" w:color="auto"/>
        <w:bottom w:val="none" w:sz="0" w:space="0" w:color="auto"/>
        <w:right w:val="none" w:sz="0" w:space="0" w:color="auto"/>
      </w:divBdr>
      <w:divsChild>
        <w:div w:id="19816014">
          <w:marLeft w:val="0"/>
          <w:marRight w:val="0"/>
          <w:marTop w:val="0"/>
          <w:marBottom w:val="0"/>
          <w:divBdr>
            <w:top w:val="none" w:sz="0" w:space="0" w:color="auto"/>
            <w:left w:val="none" w:sz="0" w:space="0" w:color="auto"/>
            <w:bottom w:val="none" w:sz="0" w:space="0" w:color="auto"/>
            <w:right w:val="none" w:sz="0" w:space="0" w:color="auto"/>
          </w:divBdr>
          <w:divsChild>
            <w:div w:id="1883594782">
              <w:marLeft w:val="0"/>
              <w:marRight w:val="0"/>
              <w:marTop w:val="0"/>
              <w:marBottom w:val="0"/>
              <w:divBdr>
                <w:top w:val="none" w:sz="0" w:space="0" w:color="auto"/>
                <w:left w:val="none" w:sz="0" w:space="0" w:color="auto"/>
                <w:bottom w:val="none" w:sz="0" w:space="0" w:color="auto"/>
                <w:right w:val="none" w:sz="0" w:space="0" w:color="auto"/>
              </w:divBdr>
              <w:divsChild>
                <w:div w:id="1106577648">
                  <w:marLeft w:val="0"/>
                  <w:marRight w:val="0"/>
                  <w:marTop w:val="0"/>
                  <w:marBottom w:val="0"/>
                  <w:divBdr>
                    <w:top w:val="none" w:sz="0" w:space="0" w:color="auto"/>
                    <w:left w:val="none" w:sz="0" w:space="0" w:color="auto"/>
                    <w:bottom w:val="none" w:sz="0" w:space="0" w:color="auto"/>
                    <w:right w:val="none" w:sz="0" w:space="0" w:color="auto"/>
                  </w:divBdr>
                  <w:divsChild>
                    <w:div w:id="758865948">
                      <w:marLeft w:val="0"/>
                      <w:marRight w:val="0"/>
                      <w:marTop w:val="0"/>
                      <w:marBottom w:val="0"/>
                      <w:divBdr>
                        <w:top w:val="none" w:sz="0" w:space="0" w:color="auto"/>
                        <w:left w:val="none" w:sz="0" w:space="0" w:color="auto"/>
                        <w:bottom w:val="none" w:sz="0" w:space="0" w:color="auto"/>
                        <w:right w:val="none" w:sz="0" w:space="0" w:color="auto"/>
                      </w:divBdr>
                      <w:divsChild>
                        <w:div w:id="1701472721">
                          <w:marLeft w:val="0"/>
                          <w:marRight w:val="0"/>
                          <w:marTop w:val="0"/>
                          <w:marBottom w:val="0"/>
                          <w:divBdr>
                            <w:top w:val="none" w:sz="0" w:space="0" w:color="auto"/>
                            <w:left w:val="none" w:sz="0" w:space="0" w:color="auto"/>
                            <w:bottom w:val="none" w:sz="0" w:space="0" w:color="auto"/>
                            <w:right w:val="none" w:sz="0" w:space="0" w:color="auto"/>
                          </w:divBdr>
                          <w:divsChild>
                            <w:div w:id="1105924009">
                              <w:marLeft w:val="0"/>
                              <w:marRight w:val="0"/>
                              <w:marTop w:val="0"/>
                              <w:marBottom w:val="0"/>
                              <w:divBdr>
                                <w:top w:val="none" w:sz="0" w:space="0" w:color="auto"/>
                                <w:left w:val="none" w:sz="0" w:space="0" w:color="auto"/>
                                <w:bottom w:val="none" w:sz="0" w:space="0" w:color="auto"/>
                                <w:right w:val="none" w:sz="0" w:space="0" w:color="auto"/>
                              </w:divBdr>
                              <w:divsChild>
                                <w:div w:id="564727811">
                                  <w:marLeft w:val="0"/>
                                  <w:marRight w:val="0"/>
                                  <w:marTop w:val="0"/>
                                  <w:marBottom w:val="0"/>
                                  <w:divBdr>
                                    <w:top w:val="none" w:sz="0" w:space="0" w:color="auto"/>
                                    <w:left w:val="none" w:sz="0" w:space="0" w:color="auto"/>
                                    <w:bottom w:val="none" w:sz="0" w:space="0" w:color="auto"/>
                                    <w:right w:val="none" w:sz="0" w:space="0" w:color="auto"/>
                                  </w:divBdr>
                                  <w:divsChild>
                                    <w:div w:id="1118838450">
                                      <w:marLeft w:val="0"/>
                                      <w:marRight w:val="0"/>
                                      <w:marTop w:val="0"/>
                                      <w:marBottom w:val="0"/>
                                      <w:divBdr>
                                        <w:top w:val="none" w:sz="0" w:space="0" w:color="auto"/>
                                        <w:left w:val="none" w:sz="0" w:space="0" w:color="auto"/>
                                        <w:bottom w:val="none" w:sz="0" w:space="0" w:color="auto"/>
                                        <w:right w:val="none" w:sz="0" w:space="0" w:color="auto"/>
                                      </w:divBdr>
                                      <w:divsChild>
                                        <w:div w:id="997731072">
                                          <w:marLeft w:val="0"/>
                                          <w:marRight w:val="0"/>
                                          <w:marTop w:val="0"/>
                                          <w:marBottom w:val="0"/>
                                          <w:divBdr>
                                            <w:top w:val="none" w:sz="0" w:space="0" w:color="auto"/>
                                            <w:left w:val="none" w:sz="0" w:space="0" w:color="auto"/>
                                            <w:bottom w:val="none" w:sz="0" w:space="0" w:color="auto"/>
                                            <w:right w:val="none" w:sz="0" w:space="0" w:color="auto"/>
                                          </w:divBdr>
                                          <w:divsChild>
                                            <w:div w:id="1191837754">
                                              <w:marLeft w:val="0"/>
                                              <w:marRight w:val="0"/>
                                              <w:marTop w:val="0"/>
                                              <w:marBottom w:val="0"/>
                                              <w:divBdr>
                                                <w:top w:val="none" w:sz="0" w:space="0" w:color="auto"/>
                                                <w:left w:val="none" w:sz="0" w:space="0" w:color="auto"/>
                                                <w:bottom w:val="none" w:sz="0" w:space="0" w:color="auto"/>
                                                <w:right w:val="none" w:sz="0" w:space="0" w:color="auto"/>
                                              </w:divBdr>
                                              <w:divsChild>
                                                <w:div w:id="343359614">
                                                  <w:marLeft w:val="0"/>
                                                  <w:marRight w:val="0"/>
                                                  <w:marTop w:val="0"/>
                                                  <w:marBottom w:val="0"/>
                                                  <w:divBdr>
                                                    <w:top w:val="none" w:sz="0" w:space="0" w:color="auto"/>
                                                    <w:left w:val="none" w:sz="0" w:space="0" w:color="auto"/>
                                                    <w:bottom w:val="none" w:sz="0" w:space="0" w:color="auto"/>
                                                    <w:right w:val="none" w:sz="0" w:space="0" w:color="auto"/>
                                                  </w:divBdr>
                                                  <w:divsChild>
                                                    <w:div w:id="1168011292">
                                                      <w:marLeft w:val="0"/>
                                                      <w:marRight w:val="0"/>
                                                      <w:marTop w:val="0"/>
                                                      <w:marBottom w:val="0"/>
                                                      <w:divBdr>
                                                        <w:top w:val="none" w:sz="0" w:space="0" w:color="auto"/>
                                                        <w:left w:val="none" w:sz="0" w:space="0" w:color="auto"/>
                                                        <w:bottom w:val="none" w:sz="0" w:space="0" w:color="auto"/>
                                                        <w:right w:val="none" w:sz="0" w:space="0" w:color="auto"/>
                                                      </w:divBdr>
                                                      <w:divsChild>
                                                        <w:div w:id="17979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1741799">
      <w:bodyDiv w:val="1"/>
      <w:marLeft w:val="0"/>
      <w:marRight w:val="0"/>
      <w:marTop w:val="0"/>
      <w:marBottom w:val="0"/>
      <w:divBdr>
        <w:top w:val="none" w:sz="0" w:space="0" w:color="auto"/>
        <w:left w:val="none" w:sz="0" w:space="0" w:color="auto"/>
        <w:bottom w:val="none" w:sz="0" w:space="0" w:color="auto"/>
        <w:right w:val="none" w:sz="0" w:space="0" w:color="auto"/>
      </w:divBdr>
    </w:div>
    <w:div w:id="1936400888">
      <w:bodyDiv w:val="1"/>
      <w:marLeft w:val="0"/>
      <w:marRight w:val="0"/>
      <w:marTop w:val="0"/>
      <w:marBottom w:val="0"/>
      <w:divBdr>
        <w:top w:val="none" w:sz="0" w:space="0" w:color="auto"/>
        <w:left w:val="none" w:sz="0" w:space="0" w:color="auto"/>
        <w:bottom w:val="none" w:sz="0" w:space="0" w:color="auto"/>
        <w:right w:val="none" w:sz="0" w:space="0" w:color="auto"/>
      </w:divBdr>
    </w:div>
    <w:div w:id="2066637797">
      <w:bodyDiv w:val="1"/>
      <w:marLeft w:val="0"/>
      <w:marRight w:val="0"/>
      <w:marTop w:val="0"/>
      <w:marBottom w:val="0"/>
      <w:divBdr>
        <w:top w:val="none" w:sz="0" w:space="0" w:color="auto"/>
        <w:left w:val="none" w:sz="0" w:space="0" w:color="auto"/>
        <w:bottom w:val="none" w:sz="0" w:space="0" w:color="auto"/>
        <w:right w:val="none" w:sz="0" w:space="0" w:color="auto"/>
      </w:divBdr>
    </w:div>
    <w:div w:id="210511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T.Bolt@leeds.ac.uk" TargetMode="External"/><Relationship Id="rId18" Type="http://schemas.openxmlformats.org/officeDocument/2006/relationships/hyperlink" Target="https://doi.org/10.1007/s11301-025-00491-y" TargetMode="External"/><Relationship Id="rId26" Type="http://schemas.openxmlformats.org/officeDocument/2006/relationships/hyperlink" Target="https://doi.org/10.1108/JOEPP-08-2021-0238" TargetMode="External"/><Relationship Id="rId39" Type="http://schemas.openxmlformats.org/officeDocument/2006/relationships/hyperlink" Target="https://doi.org/10.1111/1748-8583.12337" TargetMode="External"/><Relationship Id="rId21" Type="http://schemas.openxmlformats.org/officeDocument/2006/relationships/hyperlink" Target="https://doi.org/10.1111/1748-8583.12417" TargetMode="External"/><Relationship Id="rId34" Type="http://schemas.openxmlformats.org/officeDocument/2006/relationships/hyperlink" Target="https://doi.org/10.1111/1748-8583.12435" TargetMode="External"/><Relationship Id="rId42" Type="http://schemas.openxmlformats.org/officeDocument/2006/relationships/hyperlink" Target="https://doi.org/10.1080/0960085X.2021.1927213" TargetMode="External"/><Relationship Id="rId47" Type="http://schemas.openxmlformats.org/officeDocument/2006/relationships/hyperlink" Target="https://doi.org/10.1016/j.techfore.2024.123709" TargetMode="External"/><Relationship Id="rId50" Type="http://schemas.openxmlformats.org/officeDocument/2006/relationships/hyperlink" Target="https://doi.org/10.1111/1748-8583.12412" TargetMode="External"/><Relationship Id="rId55" Type="http://schemas.openxmlformats.org/officeDocument/2006/relationships/hyperlink" Target="https://doi.org/10.1002/hrm.21850" TargetMode="External"/><Relationship Id="rId63" Type="http://schemas.openxmlformats.org/officeDocument/2006/relationships/hyperlink" Target="https://doi.org/10.1108/JOEPP-04-2020-0071" TargetMode="External"/><Relationship Id="rId68" Type="http://schemas.openxmlformats.org/officeDocument/2006/relationships/hyperlink" Target="https://doi.org/10.1111/1467-8551.12182" TargetMode="External"/><Relationship Id="rId76" Type="http://schemas.openxmlformats.org/officeDocument/2006/relationships/hyperlink" Target="https://doi.org/10.1108/MD-01-2023-0080" TargetMode="External"/><Relationship Id="rId84"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doi.org/10.1016/j.jbusres.2021.03.054"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1108/PR-05-2020-0322" TargetMode="External"/><Relationship Id="rId11" Type="http://schemas.openxmlformats.org/officeDocument/2006/relationships/hyperlink" Target="https://orcid.org/0000-0002-6865-8998" TargetMode="External"/><Relationship Id="rId24" Type="http://schemas.openxmlformats.org/officeDocument/2006/relationships/hyperlink" Target="https://doi.org/10.1108/JOEPP-03-2017-0021" TargetMode="External"/><Relationship Id="rId32" Type="http://schemas.openxmlformats.org/officeDocument/2006/relationships/hyperlink" Target="https://doi.org/10.1016/j.hrmr.2012.06.005" TargetMode="External"/><Relationship Id="rId37" Type="http://schemas.openxmlformats.org/officeDocument/2006/relationships/hyperlink" Target="https://doi.org/10.1108/00483480810850506" TargetMode="External"/><Relationship Id="rId40" Type="http://schemas.openxmlformats.org/officeDocument/2006/relationships/hyperlink" Target="https://doi.org/10.1080/09585192.2019.1674357" TargetMode="External"/><Relationship Id="rId45" Type="http://schemas.openxmlformats.org/officeDocument/2006/relationships/hyperlink" Target="https://doi.org/10.1111/j.1748-8583.2006.00004.x" TargetMode="External"/><Relationship Id="rId53" Type="http://schemas.openxmlformats.org/officeDocument/2006/relationships/hyperlink" Target="https://doi.org/10.5465/amj.2022.1093" TargetMode="External"/><Relationship Id="rId58" Type="http://schemas.openxmlformats.org/officeDocument/2006/relationships/hyperlink" Target="https://doi.org/10.1108/PR-12-2019-0670" TargetMode="External"/><Relationship Id="rId66" Type="http://schemas.openxmlformats.org/officeDocument/2006/relationships/hyperlink" Target="https://doi.org/10.1080/13678868.2023.2195986" TargetMode="External"/><Relationship Id="rId74" Type="http://schemas.openxmlformats.org/officeDocument/2006/relationships/hyperlink" Target="https://doi.org/10.1080/1359432X.2025.2478025" TargetMode="External"/><Relationship Id="rId79" Type="http://schemas.openxmlformats.org/officeDocument/2006/relationships/hyperlink" Target="https://doi.org/10.1108/JOEPP-03-2017-0022" TargetMode="External"/><Relationship Id="rId5" Type="http://schemas.openxmlformats.org/officeDocument/2006/relationships/webSettings" Target="webSettings.xml"/><Relationship Id="rId61" Type="http://schemas.openxmlformats.org/officeDocument/2006/relationships/hyperlink" Target="https://doi.org/10.1016/j.leaqua.2005.07.004" TargetMode="External"/><Relationship Id="rId82" Type="http://schemas.openxmlformats.org/officeDocument/2006/relationships/hyperlink" Target="https://doi.org/10.1007/s11846-022-00574-0" TargetMode="External"/><Relationship Id="rId19" Type="http://schemas.openxmlformats.org/officeDocument/2006/relationships/hyperlink" Target="https://doi.org/10.1287/mnsc.1110.1460" TargetMode="External"/><Relationship Id="rId4" Type="http://schemas.openxmlformats.org/officeDocument/2006/relationships/settings" Target="settings.xml"/><Relationship Id="rId9" Type="http://schemas.openxmlformats.org/officeDocument/2006/relationships/hyperlink" Target="https://orcid.org/0000-0002-4136-4789" TargetMode="External"/><Relationship Id="rId14" Type="http://schemas.openxmlformats.org/officeDocument/2006/relationships/hyperlink" Target="https://orcid.org/0000-0002-2516-0153" TargetMode="External"/><Relationship Id="rId22" Type="http://schemas.openxmlformats.org/officeDocument/2006/relationships/hyperlink" Target="https://doi.org/10.11648/J.JHRM.20200803.19" TargetMode="External"/><Relationship Id="rId27" Type="http://schemas.openxmlformats.org/officeDocument/2006/relationships/hyperlink" Target="https://doi.org/10.1108/PR-11-2017-0362" TargetMode="External"/><Relationship Id="rId30" Type="http://schemas.openxmlformats.org/officeDocument/2006/relationships/hyperlink" Target="https://doi.org/10.1108/ER-07-2023-0338" TargetMode="External"/><Relationship Id="rId35" Type="http://schemas.openxmlformats.org/officeDocument/2006/relationships/hyperlink" Target="https://doi.org/10.1080/09585192.2021.1886148" TargetMode="External"/><Relationship Id="rId43" Type="http://schemas.openxmlformats.org/officeDocument/2006/relationships/hyperlink" Target="https://doi.org/10.1177/1094428112452151" TargetMode="External"/><Relationship Id="rId48" Type="http://schemas.openxmlformats.org/officeDocument/2006/relationships/hyperlink" Target="https://doi.org/10.1057/s41599-025-05113-2" TargetMode="External"/><Relationship Id="rId56" Type="http://schemas.openxmlformats.org/officeDocument/2006/relationships/hyperlink" Target="https://doi.org/10.1177/1049732315617444" TargetMode="External"/><Relationship Id="rId64" Type="http://schemas.openxmlformats.org/officeDocument/2006/relationships/hyperlink" Target="https://doi.org/10.1108/PR-04-2020-0247" TargetMode="External"/><Relationship Id="rId69" Type="http://schemas.openxmlformats.org/officeDocument/2006/relationships/hyperlink" Target="https://doi.org/10.1177/21582440251328078" TargetMode="External"/><Relationship Id="rId77" Type="http://schemas.openxmlformats.org/officeDocument/2006/relationships/hyperlink" Target="https://doi.org/10.1108/PR-11-2021-0809" TargetMode="External"/><Relationship Id="rId8" Type="http://schemas.openxmlformats.org/officeDocument/2006/relationships/hyperlink" Target="mailto:kawtar.b@imail.sunway.edu.my" TargetMode="External"/><Relationship Id="rId51" Type="http://schemas.openxmlformats.org/officeDocument/2006/relationships/hyperlink" Target="https://doi.org/10.1108/IJM-10-2021-0622" TargetMode="External"/><Relationship Id="rId72" Type="http://schemas.openxmlformats.org/officeDocument/2006/relationships/hyperlink" Target="https://journals.aom.org/doi/abs/10.5465/AMC.2021.0004" TargetMode="External"/><Relationship Id="rId80" Type="http://schemas.openxmlformats.org/officeDocument/2006/relationships/hyperlink" Target="https://doi.org/10.1080/09585192.2018.1446181"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esterb@sunway.edu.my" TargetMode="External"/><Relationship Id="rId17" Type="http://schemas.openxmlformats.org/officeDocument/2006/relationships/footer" Target="footer3.xml"/><Relationship Id="rId25" Type="http://schemas.openxmlformats.org/officeDocument/2006/relationships/hyperlink" Target="https://doi.org/10.5465/amr.2010.0276" TargetMode="External"/><Relationship Id="rId33" Type="http://schemas.openxmlformats.org/officeDocument/2006/relationships/hyperlink" Target="https://doi.org/10.1108/PR-09-2022-0658" TargetMode="External"/><Relationship Id="rId38" Type="http://schemas.openxmlformats.org/officeDocument/2006/relationships/hyperlink" Target="https://doi.org/10.1111/1748-8583.12466" TargetMode="External"/><Relationship Id="rId46" Type="http://schemas.openxmlformats.org/officeDocument/2006/relationships/hyperlink" Target="https://doi.org/10.1016/j.apmrv.2023.04.004" TargetMode="External"/><Relationship Id="rId59" Type="http://schemas.openxmlformats.org/officeDocument/2006/relationships/hyperlink" Target="https://doi.org/10.1002/hrm.21848" TargetMode="External"/><Relationship Id="rId67" Type="http://schemas.openxmlformats.org/officeDocument/2006/relationships/hyperlink" Target="https://doi.org/10.1016/j.jbusres.2022.01.044" TargetMode="External"/><Relationship Id="rId20" Type="http://schemas.openxmlformats.org/officeDocument/2006/relationships/hyperlink" Target="https://doi.org/10.1108/GKMC-03-2022-0067" TargetMode="External"/><Relationship Id="rId41" Type="http://schemas.openxmlformats.org/officeDocument/2006/relationships/hyperlink" Target="https://www-file.huawei.com/-/media/corp2020/gdi/pdf/gdi-2024-en.pdf?la=en" TargetMode="External"/><Relationship Id="rId54" Type="http://schemas.openxmlformats.org/officeDocument/2006/relationships/hyperlink" Target="https://doi.org/10.1108/PR-11-2022-0836" TargetMode="External"/><Relationship Id="rId62" Type="http://schemas.openxmlformats.org/officeDocument/2006/relationships/hyperlink" Target="https://doi.org/10.1111/1744-7941.12361" TargetMode="External"/><Relationship Id="rId70" Type="http://schemas.openxmlformats.org/officeDocument/2006/relationships/hyperlink" Target="https://doi.org/10.1002/hrm.22053" TargetMode="External"/><Relationship Id="rId75" Type="http://schemas.openxmlformats.org/officeDocument/2006/relationships/hyperlink" Target="https://doi.org/10.1177/0008125619867910" TargetMode="External"/><Relationship Id="rId83" Type="http://schemas.openxmlformats.org/officeDocument/2006/relationships/hyperlink" Target="https://doi.org/10.1111/joms.125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016/j.socscimed.2024.117550" TargetMode="External"/><Relationship Id="rId28" Type="http://schemas.openxmlformats.org/officeDocument/2006/relationships/hyperlink" Target="https://doi.org/10.1108/IJM-02-2021-0087" TargetMode="External"/><Relationship Id="rId36" Type="http://schemas.openxmlformats.org/officeDocument/2006/relationships/hyperlink" Target="https://doi.org/10.1108/CR-12-2019-0163" TargetMode="External"/><Relationship Id="rId49" Type="http://schemas.openxmlformats.org/officeDocument/2006/relationships/hyperlink" Target="https://doi.org/10.1108/EBHRM-01-2024-0015" TargetMode="External"/><Relationship Id="rId57" Type="http://schemas.openxmlformats.org/officeDocument/2006/relationships/hyperlink" Target="https://doi.org/10.1108/JOEPP-01-2021-0013" TargetMode="External"/><Relationship Id="rId10" Type="http://schemas.openxmlformats.org/officeDocument/2006/relationships/hyperlink" Target="mailto:yukaf@sunway.edu.my" TargetMode="External"/><Relationship Id="rId31" Type="http://schemas.openxmlformats.org/officeDocument/2006/relationships/hyperlink" Target="https://doi.org/10.1177/0258042X241249244" TargetMode="External"/><Relationship Id="rId44" Type="http://schemas.openxmlformats.org/officeDocument/2006/relationships/hyperlink" Target="https://doi.org/10.1080/23270012.2021.1899857" TargetMode="External"/><Relationship Id="rId52" Type="http://schemas.openxmlformats.org/officeDocument/2006/relationships/hyperlink" Target="https://doi.org/10.1108/PR-08-2020-0609" TargetMode="External"/><Relationship Id="rId60" Type="http://schemas.openxmlformats.org/officeDocument/2006/relationships/hyperlink" Target="https://doi.org/10.1177/1094428119865016" TargetMode="External"/><Relationship Id="rId65" Type="http://schemas.openxmlformats.org/officeDocument/2006/relationships/hyperlink" Target="https://doi.org/10.1108/JEIM-11-2020-0436" TargetMode="External"/><Relationship Id="rId73" Type="http://schemas.openxmlformats.org/officeDocument/2006/relationships/hyperlink" Target="https://doi.org/10.1108/BJM-05-2021-0188" TargetMode="External"/><Relationship Id="rId78" Type="http://schemas.openxmlformats.org/officeDocument/2006/relationships/hyperlink" Target="https://doi.org/10.1108/PR-12-2019-0680" TargetMode="External"/><Relationship Id="rId81" Type="http://schemas.openxmlformats.org/officeDocument/2006/relationships/hyperlink" Target="https://doi.org/10.1016/j.jbusres.2023.114312"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7868D-B32D-4AF5-AFDB-48CDE442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12139</Words>
  <Characters>69194</Characters>
  <Application>Microsoft Office Word</Application>
  <DocSecurity>4</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KAWTAR BAHANNI</dc:creator>
  <cp:keywords/>
  <dc:description/>
  <cp:lastModifiedBy>Liam Irwin</cp:lastModifiedBy>
  <cp:revision>2</cp:revision>
  <dcterms:created xsi:type="dcterms:W3CDTF">2025-12-22T16:16:00Z</dcterms:created>
  <dcterms:modified xsi:type="dcterms:W3CDTF">2025-12-22T16:16:00Z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0x01010015467718CD009448BDB314AA16636326</vt:lpwstr>
  </property>
</Properties>
</file>