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535A" w14:textId="5934F2FF" w:rsidR="000A17D4" w:rsidRPr="00C21516" w:rsidRDefault="000A17D4" w:rsidP="000A17D4">
      <w:pPr>
        <w:spacing w:line="480" w:lineRule="auto"/>
        <w:jc w:val="center"/>
        <w:rPr>
          <w:b/>
          <w:bCs/>
          <w:sz w:val="32"/>
          <w:szCs w:val="32"/>
        </w:rPr>
      </w:pPr>
      <w:bookmarkStart w:id="0" w:name="OLE_LINK27"/>
      <w:bookmarkStart w:id="1" w:name="OLE_LINK28"/>
      <w:r w:rsidRPr="00C21516">
        <w:rPr>
          <w:b/>
          <w:bCs/>
          <w:sz w:val="32"/>
          <w:szCs w:val="32"/>
        </w:rPr>
        <w:t>Mapping heterotopia: Enjoyment as practice</w:t>
      </w:r>
    </w:p>
    <w:p w14:paraId="150B70A6" w14:textId="77777777" w:rsidR="000A17D4" w:rsidRPr="00C21516" w:rsidRDefault="000A17D4" w:rsidP="000A17D4">
      <w:pPr>
        <w:spacing w:line="480" w:lineRule="auto"/>
        <w:jc w:val="center"/>
        <w:rPr>
          <w:b/>
          <w:bCs/>
          <w:sz w:val="32"/>
          <w:szCs w:val="32"/>
        </w:rPr>
      </w:pPr>
      <w:r w:rsidRPr="00C21516">
        <w:rPr>
          <w:b/>
          <w:bCs/>
          <w:sz w:val="32"/>
          <w:szCs w:val="32"/>
        </w:rPr>
        <w:t>in two alternative spaces</w:t>
      </w:r>
    </w:p>
    <w:p w14:paraId="72ED58AF" w14:textId="77777777" w:rsidR="000A17D4" w:rsidRPr="00697484" w:rsidRDefault="000A17D4" w:rsidP="000A17D4">
      <w:pPr>
        <w:spacing w:line="480" w:lineRule="auto"/>
        <w:jc w:val="center"/>
        <w:rPr>
          <w:b/>
          <w:bCs/>
          <w:sz w:val="28"/>
          <w:szCs w:val="28"/>
        </w:rPr>
      </w:pPr>
    </w:p>
    <w:p w14:paraId="16701D40" w14:textId="77777777" w:rsidR="000A17D4" w:rsidRPr="00B93272" w:rsidRDefault="000A17D4" w:rsidP="000A17D4">
      <w:pPr>
        <w:rPr>
          <w:vertAlign w:val="superscript"/>
          <w:lang w:val="en-US"/>
        </w:rPr>
      </w:pPr>
      <w:r>
        <w:rPr>
          <w:lang w:val="en-US"/>
        </w:rPr>
        <w:br/>
      </w:r>
      <w:r w:rsidRPr="00B93272">
        <w:rPr>
          <w:lang w:val="en-US"/>
        </w:rPr>
        <w:t>Mickael Peiro</w:t>
      </w:r>
      <w:r w:rsidRPr="00B93272">
        <w:rPr>
          <w:vertAlign w:val="superscript"/>
          <w:lang w:val="en-US"/>
        </w:rPr>
        <w:t>1*</w:t>
      </w:r>
      <w:r w:rsidRPr="00B93272">
        <w:rPr>
          <w:lang w:val="en-US"/>
        </w:rPr>
        <w:t>, Jeremy Aroles</w:t>
      </w:r>
      <w:r w:rsidRPr="00B93272">
        <w:rPr>
          <w:vertAlign w:val="superscript"/>
          <w:lang w:val="en-US"/>
        </w:rPr>
        <w:t>2</w:t>
      </w:r>
      <w:r w:rsidRPr="00B93272">
        <w:rPr>
          <w:lang w:val="en-US"/>
        </w:rPr>
        <w:t xml:space="preserve"> and Edward Granter</w:t>
      </w:r>
      <w:r w:rsidRPr="00B93272">
        <w:rPr>
          <w:vertAlign w:val="superscript"/>
          <w:lang w:val="en-US"/>
        </w:rPr>
        <w:t>3</w:t>
      </w:r>
    </w:p>
    <w:p w14:paraId="661ED479" w14:textId="77777777" w:rsidR="000A17D4" w:rsidRPr="00B93272" w:rsidRDefault="000A17D4" w:rsidP="000A17D4">
      <w:pPr>
        <w:rPr>
          <w:lang w:val="en-US"/>
        </w:rPr>
      </w:pPr>
    </w:p>
    <w:p w14:paraId="47CA16F3" w14:textId="77777777" w:rsidR="000A17D4" w:rsidRPr="00B93272" w:rsidRDefault="000A17D4" w:rsidP="000A17D4">
      <w:pPr>
        <w:spacing w:before="100" w:beforeAutospacing="1" w:after="100" w:afterAutospacing="1"/>
        <w:jc w:val="both"/>
      </w:pPr>
      <w:r w:rsidRPr="00B93272">
        <w:rPr>
          <w:vertAlign w:val="superscript"/>
        </w:rPr>
        <w:t xml:space="preserve">1 </w:t>
      </w:r>
      <w:r w:rsidRPr="00B93272">
        <w:t>University of Toulouse, LGTO, 129a Av. de Rangueil, 31077, Toulouse, FR.</w:t>
      </w:r>
    </w:p>
    <w:p w14:paraId="2EDF3ED2" w14:textId="77777777" w:rsidR="000A17D4" w:rsidRPr="00B93272" w:rsidRDefault="000A17D4" w:rsidP="000A17D4">
      <w:pPr>
        <w:spacing w:before="100" w:beforeAutospacing="1" w:after="100" w:afterAutospacing="1"/>
        <w:jc w:val="both"/>
        <w:rPr>
          <w:lang w:val="en-US"/>
        </w:rPr>
      </w:pPr>
      <w:r w:rsidRPr="00B93272">
        <w:rPr>
          <w:vertAlign w:val="superscript"/>
          <w:lang w:val="en-US"/>
        </w:rPr>
        <w:t>2</w:t>
      </w:r>
      <w:r w:rsidRPr="00B93272">
        <w:rPr>
          <w:lang w:val="en-US"/>
        </w:rPr>
        <w:t xml:space="preserve"> School for Business and Society, University of York, Heslington, YO10 5ZF, York, UK.</w:t>
      </w:r>
    </w:p>
    <w:p w14:paraId="4579D043" w14:textId="77777777" w:rsidR="000A17D4" w:rsidRPr="00B93272" w:rsidRDefault="000A17D4" w:rsidP="000A17D4">
      <w:pPr>
        <w:spacing w:before="100" w:beforeAutospacing="1" w:after="100" w:afterAutospacing="1"/>
        <w:jc w:val="both"/>
        <w:rPr>
          <w:lang w:val="en-US"/>
        </w:rPr>
      </w:pPr>
      <w:r w:rsidRPr="00B93272">
        <w:rPr>
          <w:vertAlign w:val="superscript"/>
          <w:lang w:val="en-US"/>
        </w:rPr>
        <w:t>3</w:t>
      </w:r>
      <w:r w:rsidRPr="00B93272">
        <w:rPr>
          <w:lang w:val="en-US"/>
        </w:rPr>
        <w:t xml:space="preserve"> Birmingham Business School, University House, Edgbaston Park Road, B15 2TY, Birmingham, UK.</w:t>
      </w:r>
    </w:p>
    <w:p w14:paraId="6D37693D" w14:textId="77777777" w:rsidR="000A17D4" w:rsidRPr="00B93272" w:rsidRDefault="000A17D4" w:rsidP="000A17D4">
      <w:pPr>
        <w:jc w:val="both"/>
      </w:pPr>
      <w:r w:rsidRPr="00B93272">
        <w:rPr>
          <w:vertAlign w:val="superscript"/>
        </w:rPr>
        <w:t>*</w:t>
      </w:r>
      <w:r w:rsidRPr="00B93272">
        <w:t>Corresponding author</w:t>
      </w:r>
    </w:p>
    <w:p w14:paraId="01CD2D45" w14:textId="77777777" w:rsidR="000A17D4" w:rsidRPr="00B93272" w:rsidRDefault="000A17D4" w:rsidP="000A17D4">
      <w:pPr>
        <w:spacing w:line="480" w:lineRule="auto"/>
        <w:rPr>
          <w:b/>
          <w:bCs/>
          <w:sz w:val="32"/>
          <w:szCs w:val="32"/>
        </w:rPr>
      </w:pPr>
    </w:p>
    <w:p w14:paraId="374E56F4" w14:textId="77777777" w:rsidR="000A17D4" w:rsidRPr="00B93272" w:rsidRDefault="000A17D4" w:rsidP="000A17D4">
      <w:pPr>
        <w:pStyle w:val="NormalWeb"/>
        <w:spacing w:before="0" w:beforeAutospacing="0" w:after="0" w:afterAutospacing="0" w:line="480" w:lineRule="auto"/>
        <w:jc w:val="both"/>
        <w:rPr>
          <w:color w:val="000000" w:themeColor="text1"/>
          <w:lang w:val="en-GB"/>
        </w:rPr>
      </w:pPr>
      <w:r w:rsidRPr="00B93272">
        <w:rPr>
          <w:b/>
          <w:bCs/>
          <w:color w:val="000000" w:themeColor="text1"/>
          <w:lang w:val="en-GB"/>
        </w:rPr>
        <w:t>Mickael Peiro</w:t>
      </w:r>
      <w:r w:rsidRPr="00B93272">
        <w:rPr>
          <w:color w:val="000000" w:themeColor="text1"/>
          <w:lang w:val="en-GB"/>
        </w:rPr>
        <w:t xml:space="preserve"> is </w:t>
      </w:r>
      <w:r w:rsidRPr="00B93272">
        <w:rPr>
          <w:lang w:val="en-US"/>
        </w:rPr>
        <w:t xml:space="preserve">Assistant Professor </w:t>
      </w:r>
      <w:r w:rsidRPr="00B93272">
        <w:rPr>
          <w:color w:val="000000" w:themeColor="text1"/>
          <w:lang w:val="en-GB"/>
        </w:rPr>
        <w:t>in Organization Studies at University of Toulouse. His research analyses the capacity of individuals to produce alternative organisations based on values. At the same time, his work focuses on the production of the dominant ideology through cultural mechanisms.</w:t>
      </w:r>
    </w:p>
    <w:p w14:paraId="536AB2E5" w14:textId="77777777" w:rsidR="000A17D4" w:rsidRPr="00B93272" w:rsidRDefault="000A17D4" w:rsidP="000A17D4">
      <w:pPr>
        <w:spacing w:line="480" w:lineRule="auto"/>
        <w:jc w:val="both"/>
        <w:rPr>
          <w:b/>
          <w:bCs/>
          <w:lang w:val="en-US"/>
        </w:rPr>
      </w:pPr>
    </w:p>
    <w:p w14:paraId="3F5DED62" w14:textId="77777777" w:rsidR="000A17D4" w:rsidRPr="00B93272" w:rsidRDefault="000A17D4" w:rsidP="000A17D4">
      <w:pPr>
        <w:spacing w:line="480" w:lineRule="auto"/>
        <w:jc w:val="both"/>
        <w:rPr>
          <w:lang w:val="en-US"/>
        </w:rPr>
      </w:pPr>
      <w:r w:rsidRPr="00B93272">
        <w:rPr>
          <w:b/>
          <w:bCs/>
          <w:lang w:val="en-US"/>
        </w:rPr>
        <w:t>Jeremy Aroles</w:t>
      </w:r>
      <w:r w:rsidRPr="00B93272">
        <w:rPr>
          <w:lang w:val="en-US"/>
        </w:rPr>
        <w:t xml:space="preserve"> is Associate Professor in Organization Studies at the University of York. </w:t>
      </w:r>
      <w:r w:rsidRPr="00B93272">
        <w:t xml:space="preserve">His research currently focuses on the exploration of new ways of working (digitally-mediated work, gig work, etc.), the management of cultural institutions, and the relation between memory and organizational practices. </w:t>
      </w:r>
    </w:p>
    <w:p w14:paraId="11689B8D" w14:textId="77777777" w:rsidR="000A17D4" w:rsidRPr="00B93272" w:rsidRDefault="000A17D4" w:rsidP="000A17D4">
      <w:pPr>
        <w:spacing w:line="480" w:lineRule="auto"/>
        <w:jc w:val="both"/>
        <w:rPr>
          <w:lang w:val="en-US"/>
        </w:rPr>
      </w:pPr>
    </w:p>
    <w:p w14:paraId="7524269E" w14:textId="77777777" w:rsidR="000A17D4" w:rsidRPr="00B93272" w:rsidRDefault="000A17D4" w:rsidP="000A17D4">
      <w:pPr>
        <w:spacing w:line="480" w:lineRule="auto"/>
        <w:jc w:val="both"/>
        <w:rPr>
          <w:lang w:val="en-US"/>
        </w:rPr>
      </w:pPr>
      <w:r w:rsidRPr="00B93272">
        <w:rPr>
          <w:b/>
          <w:bCs/>
        </w:rPr>
        <w:t>Edward Granter</w:t>
      </w:r>
      <w:r w:rsidRPr="00B93272">
        <w:t xml:space="preserve"> is Associate Professor (Senior Lecturer) in Organizational Behaviour in the Department of Management at Birmingham Business School. He teaches and writes about work, organization and society. </w:t>
      </w:r>
    </w:p>
    <w:p w14:paraId="758925A0" w14:textId="77777777" w:rsidR="000A17D4" w:rsidRDefault="000A17D4" w:rsidP="000A17D4">
      <w:pPr>
        <w:spacing w:line="480" w:lineRule="auto"/>
        <w:rPr>
          <w:b/>
          <w:bCs/>
          <w:sz w:val="32"/>
          <w:szCs w:val="32"/>
          <w:lang w:val="en-GB"/>
        </w:rPr>
      </w:pPr>
    </w:p>
    <w:p w14:paraId="567A7951" w14:textId="055A555B" w:rsidR="003D3245" w:rsidRPr="00BD1401" w:rsidRDefault="00200D6E" w:rsidP="009B2D34">
      <w:pPr>
        <w:spacing w:line="480" w:lineRule="auto"/>
        <w:jc w:val="center"/>
        <w:rPr>
          <w:b/>
          <w:bCs/>
          <w:sz w:val="32"/>
          <w:szCs w:val="32"/>
          <w:lang w:val="en-GB"/>
        </w:rPr>
      </w:pPr>
      <w:r w:rsidRPr="00BD1401">
        <w:rPr>
          <w:b/>
          <w:bCs/>
          <w:sz w:val="32"/>
          <w:szCs w:val="32"/>
          <w:lang w:val="en-GB"/>
        </w:rPr>
        <w:lastRenderedPageBreak/>
        <w:t xml:space="preserve">Mapping </w:t>
      </w:r>
      <w:r w:rsidR="00486F6A" w:rsidRPr="00BD1401">
        <w:rPr>
          <w:b/>
          <w:bCs/>
          <w:sz w:val="32"/>
          <w:szCs w:val="32"/>
          <w:lang w:val="en-GB"/>
        </w:rPr>
        <w:t xml:space="preserve">heterotopia: </w:t>
      </w:r>
      <w:r w:rsidR="00E72478" w:rsidRPr="00BD1401">
        <w:rPr>
          <w:b/>
          <w:bCs/>
          <w:sz w:val="32"/>
          <w:szCs w:val="32"/>
          <w:lang w:val="en-GB"/>
        </w:rPr>
        <w:t>E</w:t>
      </w:r>
      <w:r w:rsidR="00AE48A3" w:rsidRPr="00BD1401">
        <w:rPr>
          <w:b/>
          <w:bCs/>
          <w:sz w:val="32"/>
          <w:szCs w:val="32"/>
          <w:lang w:val="en-GB"/>
        </w:rPr>
        <w:t xml:space="preserve">njoyment as </w:t>
      </w:r>
      <w:r w:rsidR="009B0CDB" w:rsidRPr="00BD1401">
        <w:rPr>
          <w:b/>
          <w:bCs/>
          <w:sz w:val="32"/>
          <w:szCs w:val="32"/>
          <w:lang w:val="en-GB"/>
        </w:rPr>
        <w:t>practice</w:t>
      </w:r>
    </w:p>
    <w:p w14:paraId="432C83FB" w14:textId="2FF58295" w:rsidR="003D3245" w:rsidRPr="00BD1401" w:rsidRDefault="009B0CDB" w:rsidP="007E3CDF">
      <w:pPr>
        <w:spacing w:line="480" w:lineRule="auto"/>
        <w:jc w:val="center"/>
        <w:rPr>
          <w:b/>
          <w:bCs/>
          <w:sz w:val="32"/>
          <w:szCs w:val="32"/>
          <w:lang w:val="en-GB"/>
        </w:rPr>
      </w:pPr>
      <w:r w:rsidRPr="00BD1401">
        <w:rPr>
          <w:b/>
          <w:bCs/>
          <w:sz w:val="32"/>
          <w:szCs w:val="32"/>
          <w:lang w:val="en-GB"/>
        </w:rPr>
        <w:t>in</w:t>
      </w:r>
      <w:r w:rsidR="00E72478" w:rsidRPr="00BD1401">
        <w:rPr>
          <w:b/>
          <w:bCs/>
          <w:sz w:val="32"/>
          <w:szCs w:val="32"/>
          <w:lang w:val="en-GB"/>
        </w:rPr>
        <w:t xml:space="preserve"> two alternative spaces</w:t>
      </w:r>
    </w:p>
    <w:bookmarkEnd w:id="0"/>
    <w:bookmarkEnd w:id="1"/>
    <w:p w14:paraId="39399E81" w14:textId="77777777" w:rsidR="007E3CDF" w:rsidRPr="00BD1401" w:rsidRDefault="007E3CDF" w:rsidP="007E3CDF">
      <w:pPr>
        <w:spacing w:line="480" w:lineRule="auto"/>
        <w:jc w:val="center"/>
        <w:rPr>
          <w:lang w:val="en-GB"/>
        </w:rPr>
      </w:pPr>
    </w:p>
    <w:p w14:paraId="597A5180" w14:textId="77777777" w:rsidR="007B3000" w:rsidRPr="00BD1401" w:rsidRDefault="007B3000" w:rsidP="007E3CDF">
      <w:pPr>
        <w:spacing w:line="480" w:lineRule="auto"/>
        <w:rPr>
          <w:lang w:val="en-GB"/>
        </w:rPr>
      </w:pPr>
    </w:p>
    <w:p w14:paraId="66607C84" w14:textId="2C1BA6A5" w:rsidR="007E3CDF" w:rsidRPr="00BD1401" w:rsidRDefault="000B561D" w:rsidP="007B3000">
      <w:pPr>
        <w:spacing w:line="480" w:lineRule="auto"/>
        <w:rPr>
          <w:b/>
          <w:bCs/>
          <w:lang w:val="en-GB"/>
        </w:rPr>
      </w:pPr>
      <w:r w:rsidRPr="00BD1401">
        <w:rPr>
          <w:b/>
          <w:bCs/>
          <w:lang w:val="en-GB"/>
        </w:rPr>
        <w:t>Abstract</w:t>
      </w:r>
    </w:p>
    <w:p w14:paraId="70DBBD0D" w14:textId="77777777" w:rsidR="006A3930" w:rsidRDefault="006A3930" w:rsidP="006A3930">
      <w:pPr>
        <w:spacing w:line="480" w:lineRule="auto"/>
        <w:jc w:val="both"/>
        <w:rPr>
          <w:color w:val="000000" w:themeColor="text1"/>
        </w:rPr>
      </w:pPr>
      <w:r w:rsidRPr="1053E3BF">
        <w:rPr>
          <w:color w:val="000000" w:themeColor="text1"/>
          <w:lang w:val="en-GB"/>
        </w:rPr>
        <w:t>Heterotopias are spaces at the margins that disturb the system from within. They offer a vantage point to explore the affective practices which animate projects existing to challenge the dominant order. In this paper, we are interested in the relationship between heterotopia and enjoyment, specifically the ways in which heterotopias can be sources of enjoyment, while relying on enjoyment as a driving force. Our discussion draws on an immersive ethnography of two alternative projects – the first against urban inequalities and the second against technological dystopia. Data collection involved more than 800 hours of observation, attending dozens of meetings and events, conducting 29 formal interviews and collecting emails and online exchanges. Through our empirical accounts, we identify three types of heterotopic processes that are linked to specific practices of enjoyment; experimenting, articulating and seizing. Placing these in the context of theories of heterotopia, we show how enjoyment acts as a source of strength and potential in the development of alternative imaginaries.</w:t>
      </w:r>
    </w:p>
    <w:p w14:paraId="479778A0" w14:textId="77777777" w:rsidR="007E3CDF" w:rsidRPr="00BD1401" w:rsidRDefault="007E3CDF" w:rsidP="007B3000">
      <w:pPr>
        <w:spacing w:line="480" w:lineRule="auto"/>
        <w:jc w:val="both"/>
        <w:rPr>
          <w:lang w:val="en-GB"/>
        </w:rPr>
      </w:pPr>
    </w:p>
    <w:p w14:paraId="148186BB" w14:textId="31B73D45" w:rsidR="007E3CDF" w:rsidRPr="00BD1401" w:rsidRDefault="007E3CDF" w:rsidP="00EF4D81">
      <w:pPr>
        <w:spacing w:line="480" w:lineRule="auto"/>
        <w:jc w:val="both"/>
        <w:rPr>
          <w:lang w:val="en-GB"/>
        </w:rPr>
      </w:pPr>
      <w:r w:rsidRPr="00BD1401">
        <w:rPr>
          <w:b/>
          <w:bCs/>
          <w:lang w:val="en-GB"/>
        </w:rPr>
        <w:t>Key words:</w:t>
      </w:r>
      <w:r w:rsidRPr="00BD1401">
        <w:rPr>
          <w:lang w:val="en-GB"/>
        </w:rPr>
        <w:t xml:space="preserve"> </w:t>
      </w:r>
      <w:r w:rsidR="003F0745" w:rsidRPr="00BD1401">
        <w:rPr>
          <w:lang w:val="en-GB"/>
        </w:rPr>
        <w:t xml:space="preserve">Alternative Space; </w:t>
      </w:r>
      <w:r w:rsidRPr="00BD1401">
        <w:rPr>
          <w:lang w:val="en-GB"/>
        </w:rPr>
        <w:t>Enjoyment; Ethnography; Heterotopia</w:t>
      </w:r>
    </w:p>
    <w:p w14:paraId="51642AB0" w14:textId="200120D1" w:rsidR="007B3000" w:rsidRPr="00BD1401" w:rsidRDefault="007B3000" w:rsidP="48399443">
      <w:pPr>
        <w:spacing w:line="480" w:lineRule="auto"/>
        <w:rPr>
          <w:lang w:val="en-GB"/>
        </w:rPr>
      </w:pPr>
    </w:p>
    <w:p w14:paraId="217B23AF" w14:textId="77777777" w:rsidR="005B57C9" w:rsidRDefault="005B57C9" w:rsidP="48399443">
      <w:pPr>
        <w:spacing w:line="480" w:lineRule="auto"/>
        <w:rPr>
          <w:lang w:val="en-GB"/>
        </w:rPr>
      </w:pPr>
    </w:p>
    <w:p w14:paraId="143010EA" w14:textId="77777777" w:rsidR="00415ED4" w:rsidRDefault="00415ED4" w:rsidP="48399443">
      <w:pPr>
        <w:spacing w:line="480" w:lineRule="auto"/>
        <w:rPr>
          <w:lang w:val="en-GB"/>
        </w:rPr>
      </w:pPr>
    </w:p>
    <w:p w14:paraId="53D780F0" w14:textId="77777777" w:rsidR="00D4203B" w:rsidRDefault="00D4203B" w:rsidP="48399443">
      <w:pPr>
        <w:spacing w:line="480" w:lineRule="auto"/>
        <w:rPr>
          <w:lang w:val="en-GB"/>
        </w:rPr>
      </w:pPr>
    </w:p>
    <w:p w14:paraId="373C42AE" w14:textId="77777777" w:rsidR="00D4203B" w:rsidRPr="00BD1401" w:rsidRDefault="00D4203B" w:rsidP="48399443">
      <w:pPr>
        <w:spacing w:line="480" w:lineRule="auto"/>
        <w:rPr>
          <w:lang w:val="en-GB"/>
        </w:rPr>
      </w:pPr>
    </w:p>
    <w:p w14:paraId="7E5F572B" w14:textId="77777777" w:rsidR="006A74A4" w:rsidRPr="00BD1401" w:rsidRDefault="007B3000" w:rsidP="48399443">
      <w:pPr>
        <w:pStyle w:val="NormalWeb"/>
        <w:spacing w:before="0" w:beforeAutospacing="0" w:after="0" w:afterAutospacing="0" w:line="360" w:lineRule="auto"/>
        <w:jc w:val="right"/>
        <w:rPr>
          <w:i/>
          <w:iCs/>
          <w:lang w:val="en-GB"/>
        </w:rPr>
      </w:pPr>
      <w:r w:rsidRPr="00BD1401">
        <w:rPr>
          <w:i/>
          <w:iCs/>
          <w:lang w:val="en-GB"/>
        </w:rPr>
        <w:lastRenderedPageBreak/>
        <w:t xml:space="preserve">Since we can’t extract beauty from life, let’s at least try to extract beauty from not being able to extract beauty from life. Let’s make our failure into a victory, into something positive and lofty, endowed with columns, majesty and our mind’s consent. If life has given us no more than a prison cell, let’s at least decorate it as best we can – with the shadows of our dreams, their colourful patterns engraving our oblivion on the static surface of the walls. </w:t>
      </w:r>
    </w:p>
    <w:p w14:paraId="6702FEE3" w14:textId="0D1BCB9F" w:rsidR="007B3000" w:rsidRPr="00BD1401" w:rsidRDefault="007B3000" w:rsidP="48399443">
      <w:pPr>
        <w:pStyle w:val="NormalWeb"/>
        <w:spacing w:before="0" w:beforeAutospacing="0" w:after="0" w:afterAutospacing="0" w:line="360" w:lineRule="auto"/>
        <w:jc w:val="right"/>
        <w:rPr>
          <w:i/>
          <w:iCs/>
          <w:lang w:val="en-GB"/>
        </w:rPr>
      </w:pPr>
      <w:r w:rsidRPr="00BD1401">
        <w:rPr>
          <w:i/>
          <w:iCs/>
          <w:lang w:val="en-GB"/>
        </w:rPr>
        <w:t xml:space="preserve">(Aesthetics of Discouragement, Fernando Pessoa, 1921) </w:t>
      </w:r>
    </w:p>
    <w:p w14:paraId="0A330002" w14:textId="77777777" w:rsidR="007B3000" w:rsidRPr="00BD1401" w:rsidRDefault="007B3000" w:rsidP="007B3000">
      <w:pPr>
        <w:pStyle w:val="NormalWeb"/>
        <w:spacing w:before="0" w:beforeAutospacing="0" w:after="0" w:afterAutospacing="0" w:line="480" w:lineRule="auto"/>
        <w:jc w:val="both"/>
        <w:rPr>
          <w:rFonts w:ascii="TimesNewRomanPS" w:hAnsi="TimesNewRomanPS"/>
          <w:b/>
          <w:bCs/>
          <w:lang w:val="en-GB"/>
        </w:rPr>
      </w:pPr>
    </w:p>
    <w:p w14:paraId="02B07D74" w14:textId="12DD55C4" w:rsidR="00134650" w:rsidRPr="00B65B93" w:rsidRDefault="000B561D" w:rsidP="48399443">
      <w:pPr>
        <w:pStyle w:val="NormalWeb"/>
        <w:spacing w:before="0" w:beforeAutospacing="0" w:after="0" w:afterAutospacing="0" w:line="480" w:lineRule="auto"/>
        <w:jc w:val="both"/>
        <w:rPr>
          <w:lang w:val="en-GB"/>
        </w:rPr>
      </w:pPr>
      <w:r w:rsidRPr="00B65B93">
        <w:rPr>
          <w:b/>
          <w:bCs/>
          <w:lang w:val="en-GB"/>
        </w:rPr>
        <w:t>Introduction</w:t>
      </w:r>
      <w:r w:rsidR="007B3000" w:rsidRPr="00B65B93">
        <w:rPr>
          <w:b/>
          <w:bCs/>
          <w:lang w:val="en-GB"/>
        </w:rPr>
        <w:t xml:space="preserve"> </w:t>
      </w:r>
      <w:r w:rsidR="007B3000" w:rsidRPr="00B65B93">
        <w:rPr>
          <w:lang w:val="en-GB"/>
        </w:rPr>
        <w:br/>
        <w:t>The severity of on-going economic, environmental, political and societal crises</w:t>
      </w:r>
      <w:r w:rsidR="00406B49" w:rsidRPr="00B65B93">
        <w:rPr>
          <w:lang w:val="en-GB"/>
        </w:rPr>
        <w:t xml:space="preserve"> </w:t>
      </w:r>
      <w:r w:rsidR="007B3000" w:rsidRPr="00B65B93">
        <w:rPr>
          <w:lang w:val="en-GB"/>
        </w:rPr>
        <w:t>has sparked a renewed interest in the concepts of utopia</w:t>
      </w:r>
      <w:r w:rsidR="009606E3" w:rsidRPr="00B65B93">
        <w:rPr>
          <w:lang w:val="en-GB"/>
        </w:rPr>
        <w:t xml:space="preserve"> and</w:t>
      </w:r>
      <w:r w:rsidR="007B3000" w:rsidRPr="00B65B93">
        <w:rPr>
          <w:lang w:val="en-GB"/>
        </w:rPr>
        <w:t xml:space="preserve"> dystopia (Bhatt</w:t>
      </w:r>
      <w:r w:rsidR="0078276F" w:rsidRPr="00B65B93">
        <w:rPr>
          <w:lang w:val="en-GB"/>
        </w:rPr>
        <w:t xml:space="preserve">, </w:t>
      </w:r>
      <w:r w:rsidR="0078276F" w:rsidRPr="00B65B93">
        <w:t>Qureshi, Shukla, &amp; Hota,</w:t>
      </w:r>
      <w:r w:rsidR="007B3000" w:rsidRPr="00B65B93">
        <w:rPr>
          <w:lang w:val="en-GB"/>
        </w:rPr>
        <w:t xml:space="preserve"> 202</w:t>
      </w:r>
      <w:r w:rsidR="002530F5" w:rsidRPr="00B65B93">
        <w:rPr>
          <w:lang w:val="en-GB"/>
        </w:rPr>
        <w:t>4</w:t>
      </w:r>
      <w:r w:rsidR="007B3000" w:rsidRPr="00B65B93">
        <w:rPr>
          <w:lang w:val="en-GB"/>
        </w:rPr>
        <w:t xml:space="preserve">; </w:t>
      </w:r>
      <w:r w:rsidR="00B50117" w:rsidRPr="00B65B93">
        <w:rPr>
          <w:lang w:val="en-GB"/>
        </w:rPr>
        <w:t>d</w:t>
      </w:r>
      <w:r w:rsidR="007B3000" w:rsidRPr="00B65B93">
        <w:rPr>
          <w:lang w:val="en-GB"/>
        </w:rPr>
        <w:t>e Cock</w:t>
      </w:r>
      <w:r w:rsidR="0078276F" w:rsidRPr="00B65B93">
        <w:rPr>
          <w:lang w:val="en-GB"/>
        </w:rPr>
        <w:t xml:space="preserve">, </w:t>
      </w:r>
      <w:r w:rsidR="0078276F" w:rsidRPr="00B65B93">
        <w:t>Nyberg, &amp; Wright,</w:t>
      </w:r>
      <w:r w:rsidR="007B3000" w:rsidRPr="00B65B93">
        <w:rPr>
          <w:lang w:val="en-GB"/>
        </w:rPr>
        <w:t xml:space="preserve"> 2021; Gümüsay &amp; </w:t>
      </w:r>
      <w:r w:rsidR="007B3000" w:rsidRPr="00B65B93">
        <w:rPr>
          <w:color w:val="212121"/>
          <w:lang w:val="en-GB"/>
        </w:rPr>
        <w:t xml:space="preserve">Reinecke, </w:t>
      </w:r>
      <w:r w:rsidR="007B3000" w:rsidRPr="00B65B93">
        <w:rPr>
          <w:lang w:val="en-GB"/>
        </w:rPr>
        <w:t>2022)</w:t>
      </w:r>
      <w:r w:rsidR="00E22D9B" w:rsidRPr="00B65B93">
        <w:rPr>
          <w:lang w:val="en-GB"/>
        </w:rPr>
        <w:t xml:space="preserve">, in line with the search for viable alternatives to the </w:t>
      </w:r>
      <w:r w:rsidR="00EF4D81" w:rsidRPr="00B65B93">
        <w:rPr>
          <w:lang w:val="en-GB"/>
        </w:rPr>
        <w:t>established</w:t>
      </w:r>
      <w:r w:rsidR="00E22D9B" w:rsidRPr="00B65B93">
        <w:rPr>
          <w:lang w:val="en-GB"/>
        </w:rPr>
        <w:t xml:space="preserve"> order</w:t>
      </w:r>
      <w:r w:rsidR="00B22E5A" w:rsidRPr="00B65B93">
        <w:rPr>
          <w:lang w:val="en-GB"/>
        </w:rPr>
        <w:t>.</w:t>
      </w:r>
      <w:r w:rsidR="009606E3" w:rsidRPr="00B65B93">
        <w:rPr>
          <w:lang w:val="en-GB"/>
        </w:rPr>
        <w:t xml:space="preserve"> </w:t>
      </w:r>
      <w:r w:rsidR="00331790" w:rsidRPr="00B65B93">
        <w:rPr>
          <w:lang w:val="en-GB"/>
        </w:rPr>
        <w:t>For Foucault</w:t>
      </w:r>
      <w:r w:rsidR="003F259B" w:rsidRPr="00B65B93">
        <w:rPr>
          <w:lang w:val="en-GB"/>
        </w:rPr>
        <w:t xml:space="preserve"> (1986)</w:t>
      </w:r>
      <w:r w:rsidR="00331790" w:rsidRPr="00B65B93">
        <w:rPr>
          <w:lang w:val="en-GB"/>
        </w:rPr>
        <w:t xml:space="preserve"> however, utopias</w:t>
      </w:r>
      <w:r w:rsidR="00DB4530" w:rsidRPr="00B65B93">
        <w:rPr>
          <w:lang w:val="en-GB"/>
        </w:rPr>
        <w:t xml:space="preserve"> do not constitute the answer inasmuch as they</w:t>
      </w:r>
      <w:r w:rsidR="00331790" w:rsidRPr="00B65B93">
        <w:rPr>
          <w:lang w:val="en-GB"/>
        </w:rPr>
        <w:t xml:space="preserve"> are sites with no real place, built in extrapolation or opposition </w:t>
      </w:r>
      <w:r w:rsidR="00E01FBD" w:rsidRPr="00B65B93">
        <w:rPr>
          <w:lang w:val="en-GB"/>
        </w:rPr>
        <w:t xml:space="preserve">to </w:t>
      </w:r>
      <w:r w:rsidR="00331790" w:rsidRPr="00B65B93">
        <w:rPr>
          <w:lang w:val="en-GB"/>
        </w:rPr>
        <w:t xml:space="preserve">society. </w:t>
      </w:r>
      <w:r w:rsidR="00470480" w:rsidRPr="00B65B93">
        <w:rPr>
          <w:lang w:val="en-GB"/>
        </w:rPr>
        <w:t xml:space="preserve">In contrast, there are places in society that correspond to </w:t>
      </w:r>
      <w:r w:rsidR="002A0204" w:rsidRPr="00B65B93">
        <w:rPr>
          <w:lang w:val="en-GB"/>
        </w:rPr>
        <w:t>‘</w:t>
      </w:r>
      <w:r w:rsidR="00432092" w:rsidRPr="00B65B93">
        <w:rPr>
          <w:lang w:val="en-GB"/>
        </w:rPr>
        <w:t>sorts of actually realized utopias</w:t>
      </w:r>
      <w:r w:rsidR="002A0204" w:rsidRPr="00B65B93">
        <w:rPr>
          <w:lang w:val="en-GB"/>
        </w:rPr>
        <w:t>’</w:t>
      </w:r>
      <w:r w:rsidR="00071196" w:rsidRPr="00B65B93">
        <w:rPr>
          <w:lang w:val="en-GB"/>
        </w:rPr>
        <w:t xml:space="preserve"> </w:t>
      </w:r>
      <w:r w:rsidR="00E16A09" w:rsidRPr="00B65B93">
        <w:rPr>
          <w:lang w:val="en-GB"/>
        </w:rPr>
        <w:t>(Foucault, 1998, p. 178) and which may present an answer</w:t>
      </w:r>
      <w:r w:rsidR="0000411F" w:rsidRPr="00B65B93">
        <w:rPr>
          <w:lang w:val="en-GB"/>
        </w:rPr>
        <w:t xml:space="preserve"> </w:t>
      </w:r>
      <w:r w:rsidR="0004688A" w:rsidRPr="00B65B93">
        <w:rPr>
          <w:lang w:val="en-GB"/>
        </w:rPr>
        <w:t>–</w:t>
      </w:r>
      <w:r w:rsidR="00E16A09" w:rsidRPr="00B65B93">
        <w:rPr>
          <w:lang w:val="en-GB"/>
        </w:rPr>
        <w:t xml:space="preserve"> </w:t>
      </w:r>
      <w:r w:rsidR="00071196" w:rsidRPr="00B65B93">
        <w:rPr>
          <w:lang w:val="en-GB"/>
        </w:rPr>
        <w:t>heterotopia.</w:t>
      </w:r>
      <w:r w:rsidR="00470480" w:rsidRPr="00B65B93">
        <w:rPr>
          <w:lang w:val="en-GB"/>
        </w:rPr>
        <w:t xml:space="preserve"> </w:t>
      </w:r>
      <w:r w:rsidR="00DB4530" w:rsidRPr="00B65B93">
        <w:rPr>
          <w:lang w:val="en-GB"/>
        </w:rPr>
        <w:t>Heterotopias are essentially</w:t>
      </w:r>
      <w:r w:rsidR="0070232E" w:rsidRPr="00B65B93">
        <w:rPr>
          <w:lang w:val="en-GB"/>
        </w:rPr>
        <w:t xml:space="preserve"> places of otherness that express an alternate/alternative ordering of society through their contact with the society that they despise (Foucault, 1986)</w:t>
      </w:r>
      <w:r w:rsidR="00DB4530" w:rsidRPr="00B65B93">
        <w:rPr>
          <w:lang w:val="en-GB"/>
        </w:rPr>
        <w:t xml:space="preserve">; </w:t>
      </w:r>
      <w:r w:rsidR="0000411F" w:rsidRPr="00B65B93">
        <w:rPr>
          <w:lang w:val="en-GB"/>
        </w:rPr>
        <w:t xml:space="preserve">in so </w:t>
      </w:r>
      <w:r w:rsidR="00DB4530" w:rsidRPr="00B65B93">
        <w:rPr>
          <w:lang w:val="en-GB"/>
        </w:rPr>
        <w:t>doing, they bring to the centre those at the margins.</w:t>
      </w:r>
      <w:r w:rsidR="00A64974" w:rsidRPr="00B65B93">
        <w:rPr>
          <w:lang w:val="en-GB"/>
        </w:rPr>
        <w:t xml:space="preserve"> </w:t>
      </w:r>
      <w:r w:rsidR="00431EAF" w:rsidRPr="00B65B93">
        <w:rPr>
          <w:lang w:val="en-GB"/>
        </w:rPr>
        <w:t>T</w:t>
      </w:r>
      <w:r w:rsidR="00331790" w:rsidRPr="00B65B93">
        <w:rPr>
          <w:lang w:val="en-GB"/>
        </w:rPr>
        <w:t>he notion of heterotopia has received</w:t>
      </w:r>
      <w:r w:rsidR="00431EAF" w:rsidRPr="00B65B93">
        <w:rPr>
          <w:lang w:val="en-GB"/>
        </w:rPr>
        <w:t xml:space="preserve"> some</w:t>
      </w:r>
      <w:r w:rsidR="00331790" w:rsidRPr="00B65B93">
        <w:rPr>
          <w:lang w:val="en-GB"/>
        </w:rPr>
        <w:t xml:space="preserve"> interest in M</w:t>
      </w:r>
      <w:r w:rsidR="0000411F" w:rsidRPr="00B65B93">
        <w:rPr>
          <w:lang w:val="en-GB"/>
        </w:rPr>
        <w:t xml:space="preserve">anagement and </w:t>
      </w:r>
      <w:r w:rsidR="00331790" w:rsidRPr="00B65B93">
        <w:rPr>
          <w:lang w:val="en-GB"/>
        </w:rPr>
        <w:t>O</w:t>
      </w:r>
      <w:r w:rsidR="0000411F" w:rsidRPr="00B65B93">
        <w:rPr>
          <w:lang w:val="en-GB"/>
        </w:rPr>
        <w:t xml:space="preserve">rganization </w:t>
      </w:r>
      <w:r w:rsidR="00331790" w:rsidRPr="00B65B93">
        <w:rPr>
          <w:lang w:val="en-GB"/>
        </w:rPr>
        <w:t>S</w:t>
      </w:r>
      <w:r w:rsidR="0000411F" w:rsidRPr="00B65B93">
        <w:rPr>
          <w:lang w:val="en-GB"/>
        </w:rPr>
        <w:t xml:space="preserve">tudies </w:t>
      </w:r>
      <w:r w:rsidR="00C24E88" w:rsidRPr="00B65B93">
        <w:rPr>
          <w:lang w:val="en-GB"/>
        </w:rPr>
        <w:t>(MOS hereafter)</w:t>
      </w:r>
      <w:r w:rsidR="00331790" w:rsidRPr="00B65B93">
        <w:rPr>
          <w:lang w:val="en-GB"/>
        </w:rPr>
        <w:t xml:space="preserve"> (see Beyes &amp; Michels, 2011; </w:t>
      </w:r>
      <w:r w:rsidR="005B047A" w:rsidRPr="00B65B93">
        <w:rPr>
          <w:lang w:val="en-GB"/>
        </w:rPr>
        <w:t>Champenois</w:t>
      </w:r>
      <w:r w:rsidR="0078276F" w:rsidRPr="00B65B93">
        <w:rPr>
          <w:lang w:val="en-GB"/>
        </w:rPr>
        <w:t>,</w:t>
      </w:r>
      <w:r w:rsidR="00AC3423" w:rsidRPr="00B65B93">
        <w:t xml:space="preserve"> Drakopoulou Dodd, Hjorth, &amp; Jack</w:t>
      </w:r>
      <w:r w:rsidR="005B047A" w:rsidRPr="00B65B93">
        <w:rPr>
          <w:lang w:val="en-GB"/>
        </w:rPr>
        <w:t xml:space="preserve">, 2025; </w:t>
      </w:r>
      <w:r w:rsidR="00331790" w:rsidRPr="00B65B93">
        <w:rPr>
          <w:lang w:val="en-GB"/>
        </w:rPr>
        <w:t>Kjaergaard et al., 202</w:t>
      </w:r>
      <w:r w:rsidR="00F40B00" w:rsidRPr="00B65B93">
        <w:rPr>
          <w:lang w:val="en-GB"/>
        </w:rPr>
        <w:t>4</w:t>
      </w:r>
      <w:r w:rsidR="00331790" w:rsidRPr="00B65B93">
        <w:rPr>
          <w:lang w:val="en-GB"/>
        </w:rPr>
        <w:t xml:space="preserve">; Vidaillet &amp; Bousalham, 2020), </w:t>
      </w:r>
      <w:r w:rsidR="00431EAF" w:rsidRPr="00B65B93">
        <w:rPr>
          <w:lang w:val="en-GB"/>
        </w:rPr>
        <w:t>but</w:t>
      </w:r>
      <w:r w:rsidR="00872632" w:rsidRPr="00B65B93">
        <w:rPr>
          <w:lang w:val="en-GB"/>
        </w:rPr>
        <w:t xml:space="preserve"> </w:t>
      </w:r>
      <w:r w:rsidR="00737500" w:rsidRPr="00B65B93">
        <w:rPr>
          <w:lang w:val="en-GB"/>
        </w:rPr>
        <w:t>‘</w:t>
      </w:r>
      <w:r w:rsidR="00331790" w:rsidRPr="00B65B93">
        <w:rPr>
          <w:lang w:val="en-GB"/>
        </w:rPr>
        <w:t>is still in need of strong conceptual foundations</w:t>
      </w:r>
      <w:r w:rsidR="00737500" w:rsidRPr="00B65B93">
        <w:rPr>
          <w:lang w:val="en-GB"/>
        </w:rPr>
        <w:t>’</w:t>
      </w:r>
      <w:r w:rsidR="00BB2106" w:rsidRPr="00B65B93">
        <w:rPr>
          <w:lang w:val="en-GB"/>
        </w:rPr>
        <w:t xml:space="preserve"> (Bazin </w:t>
      </w:r>
      <w:r w:rsidR="00237608" w:rsidRPr="00B65B93">
        <w:rPr>
          <w:lang w:val="en-GB"/>
        </w:rPr>
        <w:t>&amp;</w:t>
      </w:r>
      <w:r w:rsidR="00BB2106" w:rsidRPr="00B65B93">
        <w:rPr>
          <w:lang w:val="en-GB"/>
        </w:rPr>
        <w:t xml:space="preserve"> Naccache, 2016, p. 225)</w:t>
      </w:r>
      <w:r w:rsidR="00331790" w:rsidRPr="00B65B93">
        <w:rPr>
          <w:lang w:val="en-GB"/>
        </w:rPr>
        <w:t xml:space="preserve">. </w:t>
      </w:r>
    </w:p>
    <w:p w14:paraId="15DCF647" w14:textId="29D6A063" w:rsidR="00E72E0E" w:rsidRPr="00B65B93" w:rsidRDefault="0005768F" w:rsidP="48399443">
      <w:pPr>
        <w:pStyle w:val="NormalWeb"/>
        <w:spacing w:before="0" w:beforeAutospacing="0" w:after="0" w:afterAutospacing="0" w:line="480" w:lineRule="auto"/>
        <w:jc w:val="both"/>
        <w:rPr>
          <w:lang w:val="en-GB"/>
        </w:rPr>
      </w:pPr>
      <w:r w:rsidRPr="00B65B93">
        <w:rPr>
          <w:lang w:val="en-GB"/>
        </w:rPr>
        <w:tab/>
      </w:r>
      <w:r w:rsidR="001A6DBF" w:rsidRPr="00B65B93">
        <w:rPr>
          <w:lang w:val="en-GB"/>
        </w:rPr>
        <w:t>A</w:t>
      </w:r>
      <w:r w:rsidR="00374291" w:rsidRPr="00B65B93">
        <w:rPr>
          <w:lang w:val="en-GB"/>
        </w:rPr>
        <w:t>lternative projects seek</w:t>
      </w:r>
      <w:r w:rsidR="009813F3" w:rsidRPr="00B65B93">
        <w:rPr>
          <w:lang w:val="en-GB"/>
        </w:rPr>
        <w:t>ing</w:t>
      </w:r>
      <w:r w:rsidR="00374291" w:rsidRPr="00B65B93">
        <w:rPr>
          <w:lang w:val="en-GB"/>
        </w:rPr>
        <w:t xml:space="preserve"> to disrupt the dominant order, </w:t>
      </w:r>
      <w:r w:rsidR="001A6DBF" w:rsidRPr="00B65B93">
        <w:rPr>
          <w:lang w:val="en-GB"/>
        </w:rPr>
        <w:t xml:space="preserve">of which heterotopias are one emblematic manifestation, </w:t>
      </w:r>
      <w:r w:rsidR="00374291" w:rsidRPr="00B65B93">
        <w:rPr>
          <w:lang w:val="en-GB"/>
        </w:rPr>
        <w:t xml:space="preserve">are typically framed </w:t>
      </w:r>
      <w:r w:rsidR="00725E37" w:rsidRPr="00B65B93">
        <w:rPr>
          <w:lang w:val="en-GB"/>
        </w:rPr>
        <w:t xml:space="preserve">as </w:t>
      </w:r>
      <w:r w:rsidR="00691157" w:rsidRPr="00B65B93">
        <w:rPr>
          <w:lang w:val="en-GB"/>
        </w:rPr>
        <w:t>form</w:t>
      </w:r>
      <w:r w:rsidR="00725E37" w:rsidRPr="00B65B93">
        <w:rPr>
          <w:lang w:val="en-GB"/>
        </w:rPr>
        <w:t>s of resistance against</w:t>
      </w:r>
      <w:r w:rsidR="00691157" w:rsidRPr="00B65B93">
        <w:rPr>
          <w:lang w:val="en-GB"/>
        </w:rPr>
        <w:t xml:space="preserve"> management control (Parker, 2002</w:t>
      </w:r>
      <w:r w:rsidR="00106E06" w:rsidRPr="00B65B93">
        <w:rPr>
          <w:lang w:val="en-GB"/>
        </w:rPr>
        <w:t>a</w:t>
      </w:r>
      <w:r w:rsidR="00691157" w:rsidRPr="00B65B93">
        <w:rPr>
          <w:lang w:val="en-GB"/>
        </w:rPr>
        <w:t>; Sanson &amp; Courpasson, 2022) globalized capitalism (Courpasson</w:t>
      </w:r>
      <w:r w:rsidR="001B76DE" w:rsidRPr="00B65B93">
        <w:rPr>
          <w:lang w:val="en-GB"/>
        </w:rPr>
        <w:t>, Dany</w:t>
      </w:r>
      <w:r w:rsidR="00610071">
        <w:rPr>
          <w:lang w:val="en-GB"/>
        </w:rPr>
        <w:t>,</w:t>
      </w:r>
      <w:r w:rsidR="001B76DE" w:rsidRPr="00B65B93">
        <w:rPr>
          <w:lang w:val="en-GB"/>
        </w:rPr>
        <w:t xml:space="preserve"> &amp; Martí, </w:t>
      </w:r>
      <w:r w:rsidR="00691157" w:rsidRPr="00B65B93">
        <w:rPr>
          <w:lang w:val="en-GB"/>
        </w:rPr>
        <w:t>2016; Starr, 2005) or racial and gender discriminations (Fotaki &amp; Pullen, 2024; Mir &amp; Toor, 2023).</w:t>
      </w:r>
      <w:r w:rsidR="00B11872" w:rsidRPr="00B65B93">
        <w:rPr>
          <w:lang w:val="en-GB"/>
        </w:rPr>
        <w:t xml:space="preserve"> </w:t>
      </w:r>
      <w:r w:rsidR="000A1983" w:rsidRPr="00B65B93">
        <w:rPr>
          <w:lang w:val="en-GB"/>
        </w:rPr>
        <w:t xml:space="preserve">In other words, </w:t>
      </w:r>
      <w:r w:rsidR="001A6DBF" w:rsidRPr="00B65B93">
        <w:rPr>
          <w:lang w:val="en-GB"/>
        </w:rPr>
        <w:t xml:space="preserve">heterotopias </w:t>
      </w:r>
      <w:r w:rsidR="000A1983" w:rsidRPr="00B65B93">
        <w:rPr>
          <w:lang w:val="en-GB"/>
        </w:rPr>
        <w:t xml:space="preserve">are typically marked </w:t>
      </w:r>
      <w:r w:rsidR="00B42DE5" w:rsidRPr="00B65B93">
        <w:rPr>
          <w:lang w:val="en-GB"/>
        </w:rPr>
        <w:t xml:space="preserve">by </w:t>
      </w:r>
      <w:r w:rsidR="000A1983" w:rsidRPr="00B65B93">
        <w:rPr>
          <w:lang w:val="en-GB"/>
        </w:rPr>
        <w:t xml:space="preserve">a certain degree of fatalism </w:t>
      </w:r>
      <w:r w:rsidR="000A1983" w:rsidRPr="00B65B93">
        <w:rPr>
          <w:lang w:val="en-GB"/>
        </w:rPr>
        <w:lastRenderedPageBreak/>
        <w:t>that paints a gloomy picture of the prospect of such spaces or initiatives</w:t>
      </w:r>
      <w:r w:rsidR="00B42DE5" w:rsidRPr="00B65B93">
        <w:rPr>
          <w:lang w:val="en-GB"/>
        </w:rPr>
        <w:t xml:space="preserve"> (</w:t>
      </w:r>
      <w:r w:rsidR="00B11872" w:rsidRPr="00B65B93">
        <w:rPr>
          <w:lang w:val="en-GB"/>
        </w:rPr>
        <w:t>Parker &amp; Parker, 2017; Parker, 202</w:t>
      </w:r>
      <w:r w:rsidR="00474025" w:rsidRPr="00B65B93">
        <w:rPr>
          <w:lang w:val="en-GB"/>
        </w:rPr>
        <w:t>3</w:t>
      </w:r>
      <w:r w:rsidR="00B42DE5" w:rsidRPr="00B65B93">
        <w:rPr>
          <w:lang w:val="en-GB"/>
        </w:rPr>
        <w:t>)</w:t>
      </w:r>
      <w:r w:rsidR="000A1983" w:rsidRPr="00B65B93">
        <w:rPr>
          <w:lang w:val="en-GB"/>
        </w:rPr>
        <w:t>.</w:t>
      </w:r>
      <w:r w:rsidR="00E8152B" w:rsidRPr="00B65B93">
        <w:rPr>
          <w:lang w:val="en-GB"/>
        </w:rPr>
        <w:t xml:space="preserve"> </w:t>
      </w:r>
      <w:r w:rsidR="00E67EDF" w:rsidRPr="00B65B93">
        <w:rPr>
          <w:lang w:val="en-GB"/>
        </w:rPr>
        <w:t>Against this view, v</w:t>
      </w:r>
      <w:r w:rsidR="00E8152B" w:rsidRPr="00B65B93">
        <w:rPr>
          <w:lang w:val="en-GB"/>
        </w:rPr>
        <w:t>arious authors highlight</w:t>
      </w:r>
      <w:r w:rsidR="00E67EDF" w:rsidRPr="00B65B93">
        <w:rPr>
          <w:lang w:val="en-GB"/>
        </w:rPr>
        <w:t xml:space="preserve"> </w:t>
      </w:r>
      <w:r w:rsidR="00E8152B" w:rsidRPr="00B65B93">
        <w:rPr>
          <w:lang w:val="en-GB"/>
        </w:rPr>
        <w:t xml:space="preserve">the importance of enjoyment </w:t>
      </w:r>
      <w:r w:rsidR="00E67EDF" w:rsidRPr="00B65B93">
        <w:rPr>
          <w:lang w:val="en-GB"/>
        </w:rPr>
        <w:t xml:space="preserve">in spaces constituted against the dominant order </w:t>
      </w:r>
      <w:r w:rsidR="00E8152B" w:rsidRPr="00B65B93">
        <w:rPr>
          <w:lang w:val="en-GB"/>
        </w:rPr>
        <w:t xml:space="preserve">(Alexandersson &amp; Kalonaityte, 2018; </w:t>
      </w:r>
      <w:r w:rsidR="00B11872" w:rsidRPr="00B65B93">
        <w:rPr>
          <w:lang w:val="en-GB"/>
        </w:rPr>
        <w:t>H</w:t>
      </w:r>
      <w:r w:rsidR="007A0D05" w:rsidRPr="00B65B93">
        <w:rPr>
          <w:lang w:val="en-GB"/>
        </w:rPr>
        <w:t>j</w:t>
      </w:r>
      <w:r w:rsidR="00B11872" w:rsidRPr="00B65B93">
        <w:rPr>
          <w:lang w:val="en-GB"/>
        </w:rPr>
        <w:t xml:space="preserve">orth, 2005; </w:t>
      </w:r>
      <w:r w:rsidR="00E8152B" w:rsidRPr="00B65B93">
        <w:rPr>
          <w:lang w:val="en-GB"/>
        </w:rPr>
        <w:t>Marsh &amp; Śliwa, 2022; Resch</w:t>
      </w:r>
      <w:r w:rsidR="003D6FA6" w:rsidRPr="00B65B93">
        <w:rPr>
          <w:lang w:val="en-GB"/>
        </w:rPr>
        <w:t xml:space="preserve">, </w:t>
      </w:r>
      <w:r w:rsidR="003D6FA6" w:rsidRPr="00B65B93">
        <w:t>Hoyer</w:t>
      </w:r>
      <w:r w:rsidR="00610071">
        <w:t>,</w:t>
      </w:r>
      <w:r w:rsidR="003D6FA6" w:rsidRPr="00B65B93">
        <w:rPr>
          <w:lang w:val="en-GB"/>
        </w:rPr>
        <w:t xml:space="preserve"> &amp; Steyaert, </w:t>
      </w:r>
      <w:r w:rsidR="00E8152B" w:rsidRPr="00B65B93">
        <w:rPr>
          <w:lang w:val="en-GB"/>
        </w:rPr>
        <w:t xml:space="preserve">2021; Stavrakakis, 2008; Toraldo &amp; Islam, 2019). </w:t>
      </w:r>
      <w:r w:rsidR="007F78D4" w:rsidRPr="00B65B93">
        <w:rPr>
          <w:lang w:val="en-GB"/>
        </w:rPr>
        <w:t>H</w:t>
      </w:r>
      <w:r w:rsidR="00B42DE5" w:rsidRPr="00B65B93">
        <w:rPr>
          <w:lang w:val="en-GB"/>
        </w:rPr>
        <w:t>eterotopias, which can simultaneously represent, contest, and invert other spaces, create unique environments</w:t>
      </w:r>
      <w:r w:rsidR="002F676F" w:rsidRPr="00B65B93">
        <w:rPr>
          <w:lang w:val="en-GB"/>
        </w:rPr>
        <w:t xml:space="preserve"> where the usual rules and routines of life are suspended or altered, </w:t>
      </w:r>
      <w:r w:rsidR="00AD6616" w:rsidRPr="00B65B93">
        <w:rPr>
          <w:lang w:val="en-GB"/>
        </w:rPr>
        <w:t xml:space="preserve">fostering </w:t>
      </w:r>
      <w:r w:rsidR="002F676F" w:rsidRPr="00B65B93">
        <w:rPr>
          <w:lang w:val="en-GB"/>
        </w:rPr>
        <w:t xml:space="preserve">opportunities for </w:t>
      </w:r>
      <w:r w:rsidR="00AD6616" w:rsidRPr="00B65B93">
        <w:rPr>
          <w:lang w:val="en-GB"/>
        </w:rPr>
        <w:t>the materiali</w:t>
      </w:r>
      <w:r w:rsidR="00614AFB" w:rsidRPr="00B65B93">
        <w:rPr>
          <w:lang w:val="en-GB"/>
        </w:rPr>
        <w:t>z</w:t>
      </w:r>
      <w:r w:rsidR="00AD6616" w:rsidRPr="00B65B93">
        <w:rPr>
          <w:lang w:val="en-GB"/>
        </w:rPr>
        <w:t xml:space="preserve">ation of </w:t>
      </w:r>
      <w:r w:rsidR="002F676F" w:rsidRPr="00B65B93">
        <w:rPr>
          <w:lang w:val="en-GB"/>
        </w:rPr>
        <w:t>enjoyment</w:t>
      </w:r>
      <w:r w:rsidR="002421AE" w:rsidRPr="00B65B93">
        <w:rPr>
          <w:lang w:val="en-GB"/>
        </w:rPr>
        <w:t xml:space="preserve"> (Martí &amp; Fernández, 2015)</w:t>
      </w:r>
      <w:r w:rsidR="002F676F" w:rsidRPr="00B65B93">
        <w:rPr>
          <w:lang w:val="en-GB"/>
        </w:rPr>
        <w:t>.</w:t>
      </w:r>
      <w:r w:rsidR="006D0E85" w:rsidRPr="00B65B93">
        <w:rPr>
          <w:lang w:val="en-GB"/>
        </w:rPr>
        <w:t xml:space="preserve"> </w:t>
      </w:r>
      <w:bookmarkStart w:id="2" w:name="OLE_LINK3"/>
      <w:bookmarkStart w:id="3" w:name="OLE_LINK4"/>
      <w:bookmarkStart w:id="4" w:name="OLE_LINK25"/>
      <w:bookmarkStart w:id="5" w:name="OLE_LINK26"/>
      <w:bookmarkStart w:id="6" w:name="OLE_LINK35"/>
      <w:bookmarkStart w:id="7" w:name="OLE_LINK36"/>
      <w:r w:rsidR="00776809" w:rsidRPr="00B65B93">
        <w:rPr>
          <w:rFonts w:eastAsiaTheme="minorEastAsia"/>
          <w:color w:val="141413"/>
          <w:lang w:val="en-GB" w:eastAsia="en-US"/>
          <w14:ligatures w14:val="standardContextual"/>
        </w:rPr>
        <w:t xml:space="preserve">Yet, </w:t>
      </w:r>
      <w:r w:rsidR="00AC4BC2" w:rsidRPr="00B65B93">
        <w:rPr>
          <w:rFonts w:eastAsiaTheme="minorEastAsia"/>
          <w:color w:val="141413"/>
          <w:lang w:val="en-GB" w:eastAsia="en-US"/>
          <w14:ligatures w14:val="standardContextual"/>
        </w:rPr>
        <w:t xml:space="preserve">the </w:t>
      </w:r>
      <w:r w:rsidR="00776809" w:rsidRPr="00B65B93">
        <w:rPr>
          <w:rFonts w:eastAsiaTheme="minorEastAsia"/>
          <w:color w:val="141413"/>
          <w:lang w:val="en-GB" w:eastAsia="en-US"/>
          <w14:ligatures w14:val="standardContextual"/>
        </w:rPr>
        <w:t>r</w:t>
      </w:r>
      <w:r w:rsidR="00062821" w:rsidRPr="00B65B93">
        <w:rPr>
          <w:rFonts w:eastAsiaTheme="minorEastAsia"/>
          <w:color w:val="141413"/>
          <w:lang w:val="en-GB" w:eastAsia="en-US"/>
          <w14:ligatures w14:val="standardContextual"/>
        </w:rPr>
        <w:t xml:space="preserve">elation between enjoyment and </w:t>
      </w:r>
      <w:r w:rsidR="00776809" w:rsidRPr="00B65B93">
        <w:rPr>
          <w:rFonts w:eastAsiaTheme="minorEastAsia"/>
          <w:color w:val="141413"/>
          <w:lang w:val="en-GB" w:eastAsia="en-US"/>
          <w14:ligatures w14:val="standardContextual"/>
        </w:rPr>
        <w:t xml:space="preserve">the constitution of heterotopia remains unclear. </w:t>
      </w:r>
      <w:bookmarkStart w:id="8" w:name="OLE_LINK45"/>
      <w:bookmarkStart w:id="9" w:name="OLE_LINK46"/>
      <w:bookmarkEnd w:id="2"/>
      <w:bookmarkEnd w:id="3"/>
      <w:bookmarkEnd w:id="4"/>
      <w:bookmarkEnd w:id="5"/>
      <w:bookmarkEnd w:id="6"/>
      <w:bookmarkEnd w:id="7"/>
      <w:r w:rsidR="000D7C87" w:rsidRPr="00B65B93">
        <w:rPr>
          <w:lang w:val="en-GB"/>
        </w:rPr>
        <w:t>Against this backdrop</w:t>
      </w:r>
      <w:bookmarkEnd w:id="8"/>
      <w:bookmarkEnd w:id="9"/>
      <w:r w:rsidR="000D7C87" w:rsidRPr="00B65B93">
        <w:rPr>
          <w:lang w:val="en-GB"/>
        </w:rPr>
        <w:t xml:space="preserve">, we here ask: </w:t>
      </w:r>
      <w:r w:rsidR="000D7C87" w:rsidRPr="00B65B93">
        <w:rPr>
          <w:i/>
          <w:iCs/>
          <w:lang w:val="en-GB"/>
        </w:rPr>
        <w:t xml:space="preserve">How </w:t>
      </w:r>
      <w:r w:rsidR="00032B2C" w:rsidRPr="00B65B93">
        <w:rPr>
          <w:i/>
          <w:iCs/>
          <w:lang w:val="en-GB"/>
        </w:rPr>
        <w:t xml:space="preserve">do </w:t>
      </w:r>
      <w:r w:rsidR="00A61819" w:rsidRPr="00B65B93">
        <w:rPr>
          <w:i/>
          <w:iCs/>
          <w:lang w:val="en-GB"/>
        </w:rPr>
        <w:t>heterotopias</w:t>
      </w:r>
      <w:r w:rsidR="00E04B26" w:rsidRPr="00B65B93">
        <w:rPr>
          <w:i/>
          <w:iCs/>
          <w:lang w:val="en-GB"/>
        </w:rPr>
        <w:t xml:space="preserve"> </w:t>
      </w:r>
      <w:r w:rsidR="000D7C87" w:rsidRPr="00B65B93">
        <w:rPr>
          <w:i/>
          <w:iCs/>
          <w:lang w:val="en-GB"/>
        </w:rPr>
        <w:t>give rise to practice</w:t>
      </w:r>
      <w:r w:rsidR="002C66B1" w:rsidRPr="00B65B93">
        <w:rPr>
          <w:i/>
          <w:iCs/>
          <w:lang w:val="en-GB"/>
        </w:rPr>
        <w:t>s</w:t>
      </w:r>
      <w:r w:rsidR="000D7C87" w:rsidRPr="00B65B93">
        <w:rPr>
          <w:i/>
          <w:iCs/>
          <w:lang w:val="en-GB"/>
        </w:rPr>
        <w:t xml:space="preserve"> of enjoyment</w:t>
      </w:r>
      <w:r w:rsidR="00636D8E" w:rsidRPr="00B65B93">
        <w:rPr>
          <w:i/>
          <w:iCs/>
          <w:lang w:val="en-GB"/>
        </w:rPr>
        <w:t xml:space="preserve"> through the production of alternative projects</w:t>
      </w:r>
      <w:r w:rsidR="000D7C87" w:rsidRPr="00B65B93">
        <w:rPr>
          <w:i/>
          <w:iCs/>
          <w:lang w:val="en-GB"/>
        </w:rPr>
        <w:t>?</w:t>
      </w:r>
    </w:p>
    <w:p w14:paraId="40B822F6" w14:textId="146E8F11" w:rsidR="00331790" w:rsidRPr="00B65B93" w:rsidRDefault="000D7C87" w:rsidP="48399443">
      <w:pPr>
        <w:pStyle w:val="NormalWeb"/>
        <w:spacing w:before="0" w:beforeAutospacing="0" w:after="0" w:afterAutospacing="0" w:line="480" w:lineRule="auto"/>
        <w:jc w:val="both"/>
        <w:rPr>
          <w:lang w:val="en-GB"/>
        </w:rPr>
      </w:pPr>
      <w:r w:rsidRPr="00B65B93">
        <w:rPr>
          <w:i/>
          <w:iCs/>
          <w:lang w:val="en-GB"/>
        </w:rPr>
        <w:tab/>
      </w:r>
      <w:r w:rsidR="00331790" w:rsidRPr="00B65B93">
        <w:rPr>
          <w:lang w:val="en-GB"/>
        </w:rPr>
        <w:t>To address th</w:t>
      </w:r>
      <w:r w:rsidR="00EB759E" w:rsidRPr="00B65B93">
        <w:rPr>
          <w:lang w:val="en-GB"/>
        </w:rPr>
        <w:t>i</w:t>
      </w:r>
      <w:r w:rsidR="00331790" w:rsidRPr="00B65B93">
        <w:rPr>
          <w:lang w:val="en-GB"/>
        </w:rPr>
        <w:t>s question, we conducted an ethnographic study of two spaces: an old theatre occupied by activists</w:t>
      </w:r>
      <w:r w:rsidR="0036223F" w:rsidRPr="00B65B93">
        <w:rPr>
          <w:lang w:val="en-GB"/>
        </w:rPr>
        <w:t>,</w:t>
      </w:r>
      <w:r w:rsidR="00331790" w:rsidRPr="00B65B93">
        <w:rPr>
          <w:lang w:val="en-GB"/>
        </w:rPr>
        <w:t xml:space="preserve"> and a hackerspace, both located in the South of France. Overall, the empirical research involved over 800 hours of observation, attending </w:t>
      </w:r>
      <w:r w:rsidR="005F5A4F" w:rsidRPr="00B65B93">
        <w:rPr>
          <w:lang w:val="en-GB"/>
        </w:rPr>
        <w:t>many</w:t>
      </w:r>
      <w:r w:rsidR="00331790" w:rsidRPr="00B65B93">
        <w:rPr>
          <w:lang w:val="en-GB"/>
        </w:rPr>
        <w:t xml:space="preserve"> meetings and events, conducting 29 formal interviews and collecting emails and online exchanges. We chose to analyse these two spaces in particular </w:t>
      </w:r>
      <w:r w:rsidR="00AE1FBD" w:rsidRPr="00B65B93">
        <w:rPr>
          <w:lang w:val="en-GB"/>
        </w:rPr>
        <w:t>since</w:t>
      </w:r>
      <w:r w:rsidR="00331790" w:rsidRPr="00B65B93">
        <w:rPr>
          <w:lang w:val="en-GB"/>
        </w:rPr>
        <w:t xml:space="preserve"> both </w:t>
      </w:r>
      <w:r w:rsidR="00944367" w:rsidRPr="00B65B93">
        <w:rPr>
          <w:lang w:val="en-GB"/>
        </w:rPr>
        <w:t xml:space="preserve">were </w:t>
      </w:r>
      <w:r w:rsidR="00331790" w:rsidRPr="00B65B93">
        <w:rPr>
          <w:lang w:val="en-GB"/>
        </w:rPr>
        <w:t>conceived in the struggle against the increasingly capitalist, managerialist and hegemonic standardisation of existing spaces (Harvey, 2015; Lefebvre, 2003</w:t>
      </w:r>
      <w:r w:rsidR="00B13D4B" w:rsidRPr="00B65B93">
        <w:rPr>
          <w:lang w:val="en-GB"/>
        </w:rPr>
        <w:t xml:space="preserve"> [1970]</w:t>
      </w:r>
      <w:r w:rsidR="00331790" w:rsidRPr="00B65B93">
        <w:rPr>
          <w:lang w:val="en-GB"/>
        </w:rPr>
        <w:t>; Parker, 2002</w:t>
      </w:r>
      <w:r w:rsidR="00106E06" w:rsidRPr="00B65B93">
        <w:rPr>
          <w:lang w:val="en-GB"/>
        </w:rPr>
        <w:t>b</w:t>
      </w:r>
      <w:r w:rsidR="00331790" w:rsidRPr="00B65B93">
        <w:rPr>
          <w:lang w:val="en-GB"/>
        </w:rPr>
        <w:t>; Sassen, 2014), but also in the prevention of a dystopia leading to ever greater standardisation of space and ever more precarity for marginalized individuals. As such, these two spaces speak for those who cannot, that is, who are absent (Höllerer</w:t>
      </w:r>
      <w:r w:rsidR="00B13D4B" w:rsidRPr="00B65B93">
        <w:rPr>
          <w:lang w:val="en-GB"/>
        </w:rPr>
        <w:t>, Meyer</w:t>
      </w:r>
      <w:r w:rsidR="00BB11A4">
        <w:rPr>
          <w:lang w:val="en-GB"/>
        </w:rPr>
        <w:t>,</w:t>
      </w:r>
      <w:r w:rsidR="00B13D4B" w:rsidRPr="00B65B93">
        <w:rPr>
          <w:lang w:val="en-GB"/>
        </w:rPr>
        <w:t xml:space="preserve"> &amp; Lounsbury</w:t>
      </w:r>
      <w:r w:rsidR="00331790" w:rsidRPr="00B65B93">
        <w:rPr>
          <w:lang w:val="en-GB"/>
        </w:rPr>
        <w:t xml:space="preserve">, 2017). </w:t>
      </w:r>
    </w:p>
    <w:p w14:paraId="79E4E13C" w14:textId="3A5E3C27" w:rsidR="00B8770D" w:rsidRPr="00B65B93" w:rsidRDefault="00331790" w:rsidP="00E0723C">
      <w:pPr>
        <w:pStyle w:val="NormalWeb"/>
        <w:spacing w:before="0" w:beforeAutospacing="0" w:after="0" w:afterAutospacing="0" w:line="480" w:lineRule="auto"/>
        <w:ind w:firstLine="709"/>
        <w:jc w:val="both"/>
        <w:rPr>
          <w:lang w:val="en-GB"/>
        </w:rPr>
      </w:pPr>
      <w:r w:rsidRPr="00B65B93">
        <w:rPr>
          <w:lang w:val="en-GB"/>
        </w:rPr>
        <w:t>Through our two cases, we empirically explored the coming together of a multitude of spaces, practices and temporalities within the old theatre occupied by activists and a hackerspace. As they coalesce within the same space, so to speak, these spaces, practices and temporalities create the conditions for the materiali</w:t>
      </w:r>
      <w:r w:rsidR="00614AFB" w:rsidRPr="00B65B93">
        <w:rPr>
          <w:lang w:val="en-GB"/>
        </w:rPr>
        <w:t>z</w:t>
      </w:r>
      <w:r w:rsidRPr="00B65B93">
        <w:rPr>
          <w:lang w:val="en-GB"/>
        </w:rPr>
        <w:t xml:space="preserve">ation of something </w:t>
      </w:r>
      <w:r w:rsidRPr="00B65B93">
        <w:rPr>
          <w:i/>
          <w:iCs/>
          <w:lang w:val="en-GB"/>
        </w:rPr>
        <w:t>different</w:t>
      </w:r>
      <w:r w:rsidRPr="00B65B93">
        <w:rPr>
          <w:lang w:val="en-GB"/>
        </w:rPr>
        <w:t>, a</w:t>
      </w:r>
      <w:r w:rsidR="00F05F9A" w:rsidRPr="00B65B93">
        <w:rPr>
          <w:lang w:val="en-GB"/>
        </w:rPr>
        <w:t>n</w:t>
      </w:r>
      <w:r w:rsidRPr="00B65B93">
        <w:rPr>
          <w:lang w:val="en-GB"/>
        </w:rPr>
        <w:t xml:space="preserve"> alternative. </w:t>
      </w:r>
      <w:r w:rsidR="000D7C87" w:rsidRPr="00B65B93">
        <w:rPr>
          <w:lang w:val="en-GB"/>
        </w:rPr>
        <w:t>O</w:t>
      </w:r>
      <w:r w:rsidRPr="00B65B93">
        <w:rPr>
          <w:lang w:val="en-GB"/>
        </w:rPr>
        <w:t xml:space="preserve">ur paper </w:t>
      </w:r>
      <w:r w:rsidR="002B5412" w:rsidRPr="00B65B93">
        <w:rPr>
          <w:lang w:val="en-GB"/>
        </w:rPr>
        <w:t>shows that it is</w:t>
      </w:r>
      <w:r w:rsidRPr="00B65B93">
        <w:rPr>
          <w:lang w:val="en-GB"/>
        </w:rPr>
        <w:t xml:space="preserve"> in enjoyment that these projects find their strength and </w:t>
      </w:r>
      <w:r w:rsidR="006E5F3E" w:rsidRPr="00B65B93">
        <w:rPr>
          <w:lang w:val="en-GB"/>
        </w:rPr>
        <w:t xml:space="preserve">progressive </w:t>
      </w:r>
      <w:r w:rsidR="006E5F3E" w:rsidRPr="00B65B93">
        <w:rPr>
          <w:lang w:val="en-GB"/>
        </w:rPr>
        <w:lastRenderedPageBreak/>
        <w:t>momentum</w:t>
      </w:r>
      <w:r w:rsidRPr="00B65B93">
        <w:rPr>
          <w:lang w:val="en-GB"/>
        </w:rPr>
        <w:t xml:space="preserve">. </w:t>
      </w:r>
      <w:r w:rsidR="00E0723C" w:rsidRPr="00B65B93">
        <w:rPr>
          <w:lang w:val="en-GB"/>
        </w:rPr>
        <w:t xml:space="preserve">Significantly, we argue that with heterotopia, enjoyment </w:t>
      </w:r>
      <w:r w:rsidR="00572CD6" w:rsidRPr="00B65B93">
        <w:rPr>
          <w:lang w:val="en-GB"/>
        </w:rPr>
        <w:t xml:space="preserve">is not merely </w:t>
      </w:r>
      <w:r w:rsidR="00E0723C" w:rsidRPr="00B65B93">
        <w:rPr>
          <w:lang w:val="en-GB"/>
        </w:rPr>
        <w:t>symbolic</w:t>
      </w:r>
      <w:r w:rsidR="00572CD6" w:rsidRPr="00B65B93">
        <w:rPr>
          <w:lang w:val="en-GB"/>
        </w:rPr>
        <w:t>; it</w:t>
      </w:r>
      <w:r w:rsidR="00E0723C" w:rsidRPr="00B65B93">
        <w:rPr>
          <w:lang w:val="en-GB"/>
        </w:rPr>
        <w:t xml:space="preserve"> is more than a disruption or distortion of discursive signification (Böhm &amp; Batta, 2010; Müller, 2013)</w:t>
      </w:r>
      <w:r w:rsidR="00E0723C" w:rsidRPr="00B65B93">
        <w:rPr>
          <w:rFonts w:eastAsiaTheme="minorEastAsia"/>
          <w:color w:val="141413"/>
          <w:lang w:val="en-GB" w:eastAsia="en-US"/>
          <w14:ligatures w14:val="standardContextual"/>
        </w:rPr>
        <w:t>. Heterotopias constitute places where enjoyment, as a practice, is truly expressed.</w:t>
      </w:r>
      <w:r w:rsidR="00E0723C" w:rsidRPr="00B65B93">
        <w:rPr>
          <w:lang w:val="en-GB"/>
        </w:rPr>
        <w:t xml:space="preserve"> </w:t>
      </w:r>
      <w:r w:rsidR="00F15B1A" w:rsidRPr="00B65B93">
        <w:rPr>
          <w:lang w:val="en-GB"/>
        </w:rPr>
        <w:t xml:space="preserve">This enjoyment is </w:t>
      </w:r>
      <w:r w:rsidR="002D6627" w:rsidRPr="00B65B93">
        <w:rPr>
          <w:lang w:val="en-GB"/>
        </w:rPr>
        <w:t>materiali</w:t>
      </w:r>
      <w:r w:rsidR="00614AFB" w:rsidRPr="00B65B93">
        <w:rPr>
          <w:lang w:val="en-GB"/>
        </w:rPr>
        <w:t>z</w:t>
      </w:r>
      <w:r w:rsidR="002D6627" w:rsidRPr="00B65B93">
        <w:rPr>
          <w:lang w:val="en-GB"/>
        </w:rPr>
        <w:t>ed, experienced and maintained through three</w:t>
      </w:r>
      <w:r w:rsidR="00F6785E" w:rsidRPr="00B65B93">
        <w:rPr>
          <w:lang w:val="en-GB"/>
        </w:rPr>
        <w:t xml:space="preserve"> </w:t>
      </w:r>
      <w:r w:rsidR="00560568" w:rsidRPr="00B65B93">
        <w:rPr>
          <w:lang w:val="en-GB"/>
        </w:rPr>
        <w:t xml:space="preserve">types </w:t>
      </w:r>
      <w:r w:rsidR="00F6785E" w:rsidRPr="00B65B93">
        <w:rPr>
          <w:lang w:val="en-GB"/>
        </w:rPr>
        <w:t xml:space="preserve">of heterotopic </w:t>
      </w:r>
      <w:r w:rsidR="00E0723C" w:rsidRPr="00B65B93">
        <w:rPr>
          <w:lang w:val="en-GB"/>
        </w:rPr>
        <w:t>processes</w:t>
      </w:r>
      <w:r w:rsidR="002D7F97" w:rsidRPr="00B65B93">
        <w:rPr>
          <w:lang w:val="en-GB"/>
        </w:rPr>
        <w:t>, namely</w:t>
      </w:r>
      <w:r w:rsidR="00F6785E" w:rsidRPr="00B65B93">
        <w:rPr>
          <w:lang w:val="en-GB"/>
        </w:rPr>
        <w:t xml:space="preserve"> </w:t>
      </w:r>
      <w:r w:rsidR="00F03395" w:rsidRPr="00B65B93">
        <w:rPr>
          <w:lang w:val="en-GB"/>
        </w:rPr>
        <w:t xml:space="preserve">experimenting, </w:t>
      </w:r>
      <w:r w:rsidR="00EC24ED" w:rsidRPr="00B65B93">
        <w:rPr>
          <w:lang w:val="en-GB"/>
        </w:rPr>
        <w:t xml:space="preserve">articulating </w:t>
      </w:r>
      <w:r w:rsidR="00F03395" w:rsidRPr="00B65B93">
        <w:rPr>
          <w:lang w:val="en-GB"/>
        </w:rPr>
        <w:t>and seizing</w:t>
      </w:r>
      <w:r w:rsidR="00F6785E" w:rsidRPr="00B65B93">
        <w:rPr>
          <w:lang w:val="en-GB"/>
        </w:rPr>
        <w:t>.</w:t>
      </w:r>
    </w:p>
    <w:p w14:paraId="59D306F2" w14:textId="6A8B8647" w:rsidR="00331790" w:rsidRPr="00B65B93" w:rsidRDefault="00331790" w:rsidP="48399443">
      <w:pPr>
        <w:pStyle w:val="NormalWeb"/>
        <w:spacing w:before="0" w:beforeAutospacing="0" w:after="0" w:afterAutospacing="0" w:line="480" w:lineRule="auto"/>
        <w:ind w:firstLine="709"/>
        <w:jc w:val="both"/>
        <w:rPr>
          <w:lang w:val="en-GB"/>
        </w:rPr>
      </w:pPr>
      <w:r w:rsidRPr="00B65B93">
        <w:rPr>
          <w:lang w:val="en-GB"/>
        </w:rPr>
        <w:t xml:space="preserve">Our paper makes two main contributions to the literature. First, it advances our understanding of </w:t>
      </w:r>
      <w:r w:rsidR="00785BFF" w:rsidRPr="00B65B93">
        <w:rPr>
          <w:lang w:val="en-GB"/>
        </w:rPr>
        <w:t xml:space="preserve">the role of </w:t>
      </w:r>
      <w:r w:rsidRPr="00B65B93">
        <w:rPr>
          <w:lang w:val="en-GB"/>
        </w:rPr>
        <w:t xml:space="preserve">heterotopias </w:t>
      </w:r>
      <w:r w:rsidR="00785BFF" w:rsidRPr="00B65B93">
        <w:rPr>
          <w:lang w:val="en-GB"/>
        </w:rPr>
        <w:t>in</w:t>
      </w:r>
      <w:r w:rsidRPr="00B65B93">
        <w:rPr>
          <w:lang w:val="en-GB"/>
        </w:rPr>
        <w:t xml:space="preserve"> generat</w:t>
      </w:r>
      <w:r w:rsidR="00785BFF" w:rsidRPr="00B65B93">
        <w:rPr>
          <w:lang w:val="en-GB"/>
        </w:rPr>
        <w:t>ing</w:t>
      </w:r>
      <w:r w:rsidRPr="00B65B93">
        <w:rPr>
          <w:lang w:val="en-GB"/>
        </w:rPr>
        <w:t xml:space="preserve"> alternative projects</w:t>
      </w:r>
      <w:r w:rsidR="00786360" w:rsidRPr="00B65B93">
        <w:rPr>
          <w:lang w:val="en-GB"/>
        </w:rPr>
        <w:t>,</w:t>
      </w:r>
      <w:r w:rsidRPr="00B65B93">
        <w:rPr>
          <w:lang w:val="en-GB"/>
        </w:rPr>
        <w:t xml:space="preserve"> by </w:t>
      </w:r>
      <w:r w:rsidR="008777D3" w:rsidRPr="00B65B93">
        <w:rPr>
          <w:lang w:val="en-GB"/>
        </w:rPr>
        <w:t>examining</w:t>
      </w:r>
      <w:r w:rsidRPr="00B65B93">
        <w:rPr>
          <w:lang w:val="en-GB"/>
        </w:rPr>
        <w:t xml:space="preserve"> the </w:t>
      </w:r>
      <w:r w:rsidR="0070243C" w:rsidRPr="00B65B93">
        <w:rPr>
          <w:lang w:val="en-GB"/>
        </w:rPr>
        <w:t>coalescence</w:t>
      </w:r>
      <w:r w:rsidRPr="00B65B93">
        <w:rPr>
          <w:lang w:val="en-GB"/>
        </w:rPr>
        <w:t xml:space="preserve"> of </w:t>
      </w:r>
      <w:r w:rsidR="0070243C" w:rsidRPr="00B65B93">
        <w:rPr>
          <w:lang w:val="en-GB"/>
        </w:rPr>
        <w:t xml:space="preserve">diverse </w:t>
      </w:r>
      <w:r w:rsidRPr="00B65B93">
        <w:rPr>
          <w:lang w:val="en-GB"/>
        </w:rPr>
        <w:t>spaces, practices, temporalities and intentions in one physical space</w:t>
      </w:r>
      <w:r w:rsidR="00217D2A" w:rsidRPr="00B65B93">
        <w:rPr>
          <w:lang w:val="en-GB"/>
        </w:rPr>
        <w:t>.</w:t>
      </w:r>
      <w:r w:rsidRPr="00B65B93">
        <w:rPr>
          <w:lang w:val="en-GB"/>
        </w:rPr>
        <w:t xml:space="preserve"> </w:t>
      </w:r>
      <w:r w:rsidR="00217D2A" w:rsidRPr="00B65B93">
        <w:rPr>
          <w:lang w:val="en-GB"/>
        </w:rPr>
        <w:t xml:space="preserve">We show how </w:t>
      </w:r>
      <w:r w:rsidR="00975A64" w:rsidRPr="00B65B93">
        <w:rPr>
          <w:lang w:val="en-GB"/>
        </w:rPr>
        <w:t>heterotopic alternatives</w:t>
      </w:r>
      <w:r w:rsidR="00404454" w:rsidRPr="00B65B93">
        <w:rPr>
          <w:lang w:val="en-GB"/>
        </w:rPr>
        <w:t>, characterised by specific practices,</w:t>
      </w:r>
      <w:r w:rsidR="00975A64" w:rsidRPr="00B65B93">
        <w:rPr>
          <w:lang w:val="en-GB"/>
        </w:rPr>
        <w:t xml:space="preserve"> </w:t>
      </w:r>
      <w:r w:rsidRPr="00B65B93">
        <w:rPr>
          <w:lang w:val="en-GB"/>
        </w:rPr>
        <w:t xml:space="preserve">can </w:t>
      </w:r>
      <w:r w:rsidR="00753C23" w:rsidRPr="00B65B93">
        <w:rPr>
          <w:lang w:val="en-GB"/>
        </w:rPr>
        <w:t xml:space="preserve">disrupt </w:t>
      </w:r>
      <w:r w:rsidRPr="00B65B93">
        <w:rPr>
          <w:lang w:val="en-GB"/>
        </w:rPr>
        <w:t>the established order and open a window of experimentation with alternative projects and ideas. Second and relatedly, it shows the role of enjoyment as a driving force that can transcend the pessimism associated with the ephemeral nature of alternative projects and organi</w:t>
      </w:r>
      <w:r w:rsidR="00786360" w:rsidRPr="00B65B93">
        <w:rPr>
          <w:lang w:val="en-GB"/>
        </w:rPr>
        <w:t>z</w:t>
      </w:r>
      <w:r w:rsidRPr="00B65B93">
        <w:rPr>
          <w:lang w:val="en-GB"/>
        </w:rPr>
        <w:t>ations.</w:t>
      </w:r>
      <w:r w:rsidR="003B6403" w:rsidRPr="00B65B93">
        <w:rPr>
          <w:lang w:val="en-GB"/>
        </w:rPr>
        <w:t xml:space="preserve"> We </w:t>
      </w:r>
      <w:r w:rsidR="006F5FB0" w:rsidRPr="00B65B93">
        <w:rPr>
          <w:lang w:val="en-GB"/>
        </w:rPr>
        <w:t>solidify</w:t>
      </w:r>
      <w:r w:rsidR="003B6403" w:rsidRPr="00B65B93">
        <w:rPr>
          <w:lang w:val="en-GB"/>
        </w:rPr>
        <w:t xml:space="preserve"> this contribution through the construction of a </w:t>
      </w:r>
      <w:r w:rsidR="006F5FB0" w:rsidRPr="00B65B93">
        <w:rPr>
          <w:lang w:val="en-GB"/>
        </w:rPr>
        <w:t>framework</w:t>
      </w:r>
      <w:r w:rsidR="003B6403" w:rsidRPr="00B65B93">
        <w:rPr>
          <w:lang w:val="en-GB"/>
        </w:rPr>
        <w:t xml:space="preserve"> of heterotopic</w:t>
      </w:r>
      <w:r w:rsidR="006F5FB0" w:rsidRPr="00B65B93">
        <w:rPr>
          <w:lang w:val="en-GB"/>
        </w:rPr>
        <w:t xml:space="preserve"> </w:t>
      </w:r>
      <w:r w:rsidR="00B53936" w:rsidRPr="00B65B93">
        <w:rPr>
          <w:lang w:val="en-GB"/>
        </w:rPr>
        <w:t xml:space="preserve">processes </w:t>
      </w:r>
      <w:r w:rsidR="006F5FB0" w:rsidRPr="00B65B93">
        <w:rPr>
          <w:lang w:val="en-GB"/>
        </w:rPr>
        <w:t>through which enjoyment</w:t>
      </w:r>
      <w:r w:rsidR="00B53936" w:rsidRPr="00B65B93">
        <w:rPr>
          <w:lang w:val="en-GB"/>
        </w:rPr>
        <w:t>, as a practice,</w:t>
      </w:r>
      <w:r w:rsidR="006F5FB0" w:rsidRPr="00B65B93">
        <w:rPr>
          <w:lang w:val="en-GB"/>
        </w:rPr>
        <w:t xml:space="preserve"> is both enacted and generated.</w:t>
      </w:r>
      <w:r w:rsidR="003B6403" w:rsidRPr="00B65B93">
        <w:rPr>
          <w:lang w:val="en-GB"/>
        </w:rPr>
        <w:t xml:space="preserve"> </w:t>
      </w:r>
    </w:p>
    <w:p w14:paraId="0481D2FB" w14:textId="0875E4D2" w:rsidR="00D8235E" w:rsidRPr="00B65B93" w:rsidRDefault="00331790" w:rsidP="48399443">
      <w:pPr>
        <w:pStyle w:val="NormalWeb"/>
        <w:spacing w:before="0" w:beforeAutospacing="0" w:after="0" w:afterAutospacing="0" w:line="480" w:lineRule="auto"/>
        <w:ind w:firstLine="709"/>
        <w:jc w:val="both"/>
        <w:rPr>
          <w:lang w:val="en-GB"/>
        </w:rPr>
      </w:pPr>
      <w:r w:rsidRPr="00B65B93">
        <w:rPr>
          <w:lang w:val="en-GB"/>
        </w:rPr>
        <w:t xml:space="preserve">This paper is structured as follows. The following section presents the theoretical framework of the paper, where we explore the concept of heterotopia and its links to the notion of </w:t>
      </w:r>
      <w:r w:rsidR="001C0708" w:rsidRPr="00B65B93">
        <w:rPr>
          <w:lang w:val="en-GB"/>
        </w:rPr>
        <w:t xml:space="preserve">enjoyment </w:t>
      </w:r>
      <w:r w:rsidRPr="00B65B93">
        <w:rPr>
          <w:lang w:val="en-GB"/>
        </w:rPr>
        <w:t>within the MOS literature. In the third section, we provide a detailed overview the methodology and research design underlying this paper. We then present our empirical accounts, structured around the analytical themes that we identified. Finally, we discuss our findings highlighting the processes through which heterotopias can materiali</w:t>
      </w:r>
      <w:r w:rsidR="00614AFB" w:rsidRPr="00B65B93">
        <w:rPr>
          <w:lang w:val="en-GB"/>
        </w:rPr>
        <w:t>z</w:t>
      </w:r>
      <w:r w:rsidRPr="00B65B93">
        <w:rPr>
          <w:lang w:val="en-GB"/>
        </w:rPr>
        <w:t>e alternative projects and the role of enjoyment in such process. A brief conclusion summarises the main contributions.</w:t>
      </w:r>
    </w:p>
    <w:p w14:paraId="7FB4B2F7" w14:textId="77777777" w:rsidR="00AE3E3F" w:rsidRPr="00B65B93" w:rsidRDefault="00AE3E3F" w:rsidP="00D8235E">
      <w:pPr>
        <w:pStyle w:val="NormalWeb"/>
        <w:spacing w:before="0" w:beforeAutospacing="0" w:after="0" w:afterAutospacing="0" w:line="480" w:lineRule="auto"/>
        <w:jc w:val="both"/>
        <w:rPr>
          <w:b/>
          <w:bCs/>
          <w:lang w:val="en-GB"/>
        </w:rPr>
      </w:pPr>
    </w:p>
    <w:p w14:paraId="6D4D921C" w14:textId="2DA2B973" w:rsidR="00D8235E" w:rsidRPr="00B65B93" w:rsidRDefault="00D8235E" w:rsidP="00D8235E">
      <w:pPr>
        <w:pStyle w:val="NormalWeb"/>
        <w:spacing w:before="0" w:beforeAutospacing="0" w:after="0" w:afterAutospacing="0" w:line="480" w:lineRule="auto"/>
        <w:jc w:val="both"/>
        <w:rPr>
          <w:b/>
          <w:bCs/>
          <w:lang w:val="en-GB"/>
        </w:rPr>
      </w:pPr>
      <w:r w:rsidRPr="00B65B93">
        <w:rPr>
          <w:b/>
          <w:bCs/>
          <w:lang w:val="en-GB"/>
        </w:rPr>
        <w:t>C</w:t>
      </w:r>
      <w:r w:rsidR="000B561D" w:rsidRPr="00B65B93">
        <w:rPr>
          <w:b/>
          <w:bCs/>
          <w:lang w:val="en-GB"/>
        </w:rPr>
        <w:t>onceptual framework</w:t>
      </w:r>
    </w:p>
    <w:p w14:paraId="03F38A39" w14:textId="01BCB132" w:rsidR="0000561A" w:rsidRPr="00B65B93" w:rsidRDefault="0000561A" w:rsidP="0000561A">
      <w:pPr>
        <w:pStyle w:val="NormalWeb"/>
        <w:spacing w:before="0" w:beforeAutospacing="0" w:after="0" w:afterAutospacing="0" w:line="480" w:lineRule="auto"/>
        <w:jc w:val="both"/>
        <w:rPr>
          <w:i/>
          <w:iCs/>
          <w:lang w:val="en-GB"/>
        </w:rPr>
      </w:pPr>
      <w:r w:rsidRPr="00B65B93">
        <w:rPr>
          <w:i/>
          <w:iCs/>
          <w:lang w:val="en-GB"/>
        </w:rPr>
        <w:t>From non-space to other space</w:t>
      </w:r>
      <w:r w:rsidR="009D05B5" w:rsidRPr="00B65B93">
        <w:rPr>
          <w:i/>
          <w:iCs/>
          <w:lang w:val="en-GB"/>
        </w:rPr>
        <w:t>:</w:t>
      </w:r>
      <w:r w:rsidR="001B270D" w:rsidRPr="00B65B93">
        <w:rPr>
          <w:i/>
          <w:iCs/>
          <w:lang w:val="en-GB"/>
        </w:rPr>
        <w:t xml:space="preserve"> Characterising </w:t>
      </w:r>
      <w:r w:rsidR="007551EC" w:rsidRPr="00B65B93">
        <w:rPr>
          <w:i/>
          <w:iCs/>
          <w:lang w:val="en-GB"/>
        </w:rPr>
        <w:t>heterotopia</w:t>
      </w:r>
    </w:p>
    <w:p w14:paraId="310A5FE2" w14:textId="43C75A1D" w:rsidR="0000561A" w:rsidRPr="00B65B93" w:rsidRDefault="0000561A" w:rsidP="48399443">
      <w:pPr>
        <w:pStyle w:val="NormalWeb"/>
        <w:spacing w:before="0" w:beforeAutospacing="0" w:after="0" w:afterAutospacing="0" w:line="480" w:lineRule="auto"/>
        <w:jc w:val="both"/>
        <w:rPr>
          <w:lang w:val="en-GB"/>
        </w:rPr>
      </w:pPr>
      <w:r w:rsidRPr="00B65B93">
        <w:rPr>
          <w:lang w:val="en-GB"/>
        </w:rPr>
        <w:lastRenderedPageBreak/>
        <w:t xml:space="preserve">Foucault began his 1966 lecture on </w:t>
      </w:r>
      <w:r w:rsidR="00CD54FB" w:rsidRPr="00B65B93">
        <w:rPr>
          <w:lang w:val="en-GB"/>
        </w:rPr>
        <w:t>h</w:t>
      </w:r>
      <w:r w:rsidRPr="00B65B93">
        <w:rPr>
          <w:lang w:val="en-GB"/>
        </w:rPr>
        <w:t xml:space="preserve">eterotopias by presenting utopias as ‘countries without place and histories without chronology; cities, planets, continents, universes, the traces of which it would be impossible to find on any map or in any sky, simply because they do not belong to any space’ (Foucault, </w:t>
      </w:r>
      <w:r w:rsidR="00C07261" w:rsidRPr="00B65B93">
        <w:rPr>
          <w:lang w:val="en-GB"/>
        </w:rPr>
        <w:t>1986</w:t>
      </w:r>
      <w:r w:rsidRPr="00B65B93">
        <w:rPr>
          <w:lang w:val="en-GB"/>
        </w:rPr>
        <w:t xml:space="preserve">, p. 23). Utopias thus console, reassure </w:t>
      </w:r>
      <w:r w:rsidR="00A82DC5" w:rsidRPr="00B65B93">
        <w:rPr>
          <w:lang w:val="en-GB"/>
        </w:rPr>
        <w:t>but remain</w:t>
      </w:r>
      <w:r w:rsidRPr="00B65B93">
        <w:rPr>
          <w:lang w:val="en-GB"/>
        </w:rPr>
        <w:t xml:space="preserve"> untouchable</w:t>
      </w:r>
      <w:r w:rsidR="00A82DC5" w:rsidRPr="00B65B93">
        <w:rPr>
          <w:lang w:val="en-GB"/>
        </w:rPr>
        <w:t>;</w:t>
      </w:r>
      <w:r w:rsidRPr="00B65B93">
        <w:rPr>
          <w:lang w:val="en-GB"/>
        </w:rPr>
        <w:t xml:space="preserve"> they flourish </w:t>
      </w:r>
      <w:r w:rsidR="00BF132B" w:rsidRPr="00B65B93">
        <w:rPr>
          <w:lang w:val="en-GB"/>
        </w:rPr>
        <w:t>‘</w:t>
      </w:r>
      <w:r w:rsidRPr="00B65B93">
        <w:rPr>
          <w:lang w:val="en-GB"/>
        </w:rPr>
        <w:t xml:space="preserve">in a </w:t>
      </w:r>
      <w:r w:rsidR="007B74CC" w:rsidRPr="00B65B93">
        <w:rPr>
          <w:lang w:val="en-GB"/>
        </w:rPr>
        <w:t>marvellous</w:t>
      </w:r>
      <w:r w:rsidRPr="00B65B93">
        <w:rPr>
          <w:lang w:val="en-GB"/>
        </w:rPr>
        <w:t>, smooth space; they open up cities with vast avenues, well-planted gardens, easy countries, even if their access is chimerical</w:t>
      </w:r>
      <w:r w:rsidR="00BF132B" w:rsidRPr="00B65B93">
        <w:rPr>
          <w:lang w:val="en-GB"/>
        </w:rPr>
        <w:t>’</w:t>
      </w:r>
      <w:r w:rsidRPr="00B65B93">
        <w:rPr>
          <w:lang w:val="en-GB"/>
        </w:rPr>
        <w:t xml:space="preserve"> (Foucault, 1966, p.</w:t>
      </w:r>
      <w:r w:rsidR="00BF132B" w:rsidRPr="00B65B93">
        <w:rPr>
          <w:lang w:val="en-GB"/>
        </w:rPr>
        <w:t xml:space="preserve"> </w:t>
      </w:r>
      <w:r w:rsidRPr="00B65B93">
        <w:rPr>
          <w:lang w:val="en-GB"/>
        </w:rPr>
        <w:t xml:space="preserve">7). Utopias are nothing more than fantasies, a fable unfolding in an imaginary space, and in this respect, they are </w:t>
      </w:r>
      <w:r w:rsidR="00B847CA" w:rsidRPr="00B65B93">
        <w:rPr>
          <w:lang w:val="en-GB"/>
        </w:rPr>
        <w:t>‘</w:t>
      </w:r>
      <w:r w:rsidRPr="00B65B93">
        <w:rPr>
          <w:lang w:val="en-GB"/>
        </w:rPr>
        <w:t>in line with discourse</w:t>
      </w:r>
      <w:r w:rsidR="00B847CA" w:rsidRPr="00B65B93">
        <w:rPr>
          <w:lang w:val="en-GB"/>
        </w:rPr>
        <w:t>’</w:t>
      </w:r>
      <w:r w:rsidRPr="00B65B93">
        <w:rPr>
          <w:lang w:val="en-GB"/>
        </w:rPr>
        <w:t xml:space="preserve"> (Foucault, 1966, p. 9)</w:t>
      </w:r>
      <w:r w:rsidR="008E5134" w:rsidRPr="00B65B93">
        <w:rPr>
          <w:lang w:val="en-GB"/>
        </w:rPr>
        <w:t xml:space="preserve"> and antithetic to the embodied nature of our existence.</w:t>
      </w:r>
    </w:p>
    <w:p w14:paraId="760D3D43" w14:textId="33A8958A" w:rsidR="0000561A" w:rsidRPr="00B65B93" w:rsidRDefault="00DB07BD" w:rsidP="48399443">
      <w:pPr>
        <w:pStyle w:val="NormalWeb"/>
        <w:spacing w:before="0" w:beforeAutospacing="0" w:after="0" w:afterAutospacing="0" w:line="480" w:lineRule="auto"/>
        <w:ind w:firstLine="708"/>
        <w:jc w:val="both"/>
        <w:rPr>
          <w:lang w:val="en-GB"/>
        </w:rPr>
      </w:pPr>
      <w:r w:rsidRPr="00B65B93">
        <w:rPr>
          <w:lang w:val="en-GB"/>
        </w:rPr>
        <w:t>Amongst ordinary</w:t>
      </w:r>
      <w:r w:rsidR="000550EE" w:rsidRPr="00B65B93">
        <w:rPr>
          <w:lang w:val="en-GB"/>
        </w:rPr>
        <w:t xml:space="preserve"> places</w:t>
      </w:r>
      <w:r w:rsidRPr="00B65B93">
        <w:rPr>
          <w:lang w:val="en-GB"/>
        </w:rPr>
        <w:t xml:space="preserve"> of daily lives, </w:t>
      </w:r>
      <w:r w:rsidR="000550EE" w:rsidRPr="00B65B93">
        <w:rPr>
          <w:lang w:val="en-GB"/>
        </w:rPr>
        <w:t>some</w:t>
      </w:r>
      <w:r w:rsidR="0000561A" w:rsidRPr="00B65B93">
        <w:rPr>
          <w:lang w:val="en-GB"/>
        </w:rPr>
        <w:t xml:space="preserve"> are </w:t>
      </w:r>
      <w:r w:rsidRPr="00B65B93">
        <w:rPr>
          <w:lang w:val="en-GB"/>
        </w:rPr>
        <w:t>‘</w:t>
      </w:r>
      <w:r w:rsidR="0000561A" w:rsidRPr="00B65B93">
        <w:rPr>
          <w:lang w:val="en-GB"/>
        </w:rPr>
        <w:t>absolutely different kinds</w:t>
      </w:r>
      <w:r w:rsidRPr="00B65B93">
        <w:rPr>
          <w:lang w:val="en-GB"/>
        </w:rPr>
        <w:t>’</w:t>
      </w:r>
      <w:r w:rsidR="0000561A" w:rsidRPr="00B65B93">
        <w:rPr>
          <w:lang w:val="en-GB"/>
        </w:rPr>
        <w:t xml:space="preserve"> of spaces (Foucault, </w:t>
      </w:r>
      <w:r w:rsidR="00C07261" w:rsidRPr="00B65B93">
        <w:rPr>
          <w:lang w:val="en-GB"/>
        </w:rPr>
        <w:t>1986</w:t>
      </w:r>
      <w:r w:rsidR="0000561A" w:rsidRPr="00B65B93">
        <w:rPr>
          <w:lang w:val="en-GB"/>
        </w:rPr>
        <w:t xml:space="preserve">, p. 24). Foucault is </w:t>
      </w:r>
      <w:r w:rsidR="005451F2" w:rsidRPr="00B65B93">
        <w:rPr>
          <w:lang w:val="en-GB"/>
        </w:rPr>
        <w:t xml:space="preserve">here </w:t>
      </w:r>
      <w:r w:rsidR="0000561A" w:rsidRPr="00B65B93">
        <w:rPr>
          <w:lang w:val="en-GB"/>
        </w:rPr>
        <w:t xml:space="preserve">referring to the </w:t>
      </w:r>
      <w:r w:rsidR="00E23373" w:rsidRPr="00B65B93">
        <w:rPr>
          <w:lang w:val="en-GB"/>
        </w:rPr>
        <w:t>‘</w:t>
      </w:r>
      <w:r w:rsidR="0000561A" w:rsidRPr="00B65B93">
        <w:rPr>
          <w:lang w:val="en-GB"/>
        </w:rPr>
        <w:t>counter-spaces</w:t>
      </w:r>
      <w:r w:rsidR="00E23373" w:rsidRPr="00B65B93">
        <w:rPr>
          <w:lang w:val="en-GB"/>
        </w:rPr>
        <w:t>’</w:t>
      </w:r>
      <w:r w:rsidR="0000561A" w:rsidRPr="00B65B93">
        <w:rPr>
          <w:lang w:val="en-GB"/>
        </w:rPr>
        <w:t xml:space="preserve"> created within existing spaces, such as </w:t>
      </w:r>
      <w:r w:rsidR="003677A0" w:rsidRPr="00B65B93">
        <w:rPr>
          <w:lang w:val="en-GB"/>
        </w:rPr>
        <w:t>a</w:t>
      </w:r>
      <w:r w:rsidR="0000561A" w:rsidRPr="00B65B93">
        <w:rPr>
          <w:lang w:val="en-GB"/>
        </w:rPr>
        <w:t xml:space="preserve"> </w:t>
      </w:r>
      <w:r w:rsidR="005B4CDC" w:rsidRPr="00B65B93">
        <w:rPr>
          <w:lang w:val="en-GB"/>
        </w:rPr>
        <w:t xml:space="preserve">shed </w:t>
      </w:r>
      <w:r w:rsidR="00364C03" w:rsidRPr="00B65B93">
        <w:rPr>
          <w:lang w:val="en-GB"/>
        </w:rPr>
        <w:t xml:space="preserve">in </w:t>
      </w:r>
      <w:r w:rsidR="0000561A" w:rsidRPr="00B65B93">
        <w:rPr>
          <w:lang w:val="en-GB"/>
        </w:rPr>
        <w:t>the garden</w:t>
      </w:r>
      <w:r w:rsidR="0003695D" w:rsidRPr="00B65B93">
        <w:rPr>
          <w:lang w:val="en-GB"/>
        </w:rPr>
        <w:t xml:space="preserve"> or</w:t>
      </w:r>
      <w:r w:rsidR="0000561A" w:rsidRPr="00B65B93">
        <w:rPr>
          <w:lang w:val="en-GB"/>
        </w:rPr>
        <w:t xml:space="preserve"> </w:t>
      </w:r>
      <w:r w:rsidR="003677A0" w:rsidRPr="00B65B93">
        <w:rPr>
          <w:lang w:val="en-GB"/>
        </w:rPr>
        <w:t xml:space="preserve">a </w:t>
      </w:r>
      <w:r w:rsidR="008B511A" w:rsidRPr="00B65B93">
        <w:rPr>
          <w:lang w:val="en-GB"/>
        </w:rPr>
        <w:t xml:space="preserve">kids’ </w:t>
      </w:r>
      <w:r w:rsidR="0000561A" w:rsidRPr="00B65B93">
        <w:rPr>
          <w:lang w:val="en-GB"/>
        </w:rPr>
        <w:t>t</w:t>
      </w:r>
      <w:r w:rsidR="003677A0" w:rsidRPr="00B65B93">
        <w:rPr>
          <w:lang w:val="en-GB"/>
        </w:rPr>
        <w:t xml:space="preserve">ipi </w:t>
      </w:r>
      <w:r w:rsidR="0000561A" w:rsidRPr="00B65B93">
        <w:rPr>
          <w:lang w:val="en-GB"/>
        </w:rPr>
        <w:t>standing in the middle of the attic</w:t>
      </w:r>
      <w:r w:rsidR="0003695D" w:rsidRPr="00B65B93">
        <w:rPr>
          <w:lang w:val="en-GB"/>
        </w:rPr>
        <w:t>.</w:t>
      </w:r>
      <w:r w:rsidR="0000561A" w:rsidRPr="00B65B93">
        <w:rPr>
          <w:lang w:val="en-GB"/>
        </w:rPr>
        <w:t xml:space="preserve"> The body, a </w:t>
      </w:r>
      <w:r w:rsidR="002F3DB4" w:rsidRPr="00B65B93">
        <w:rPr>
          <w:lang w:val="en-GB"/>
        </w:rPr>
        <w:t xml:space="preserve">sort </w:t>
      </w:r>
      <w:r w:rsidR="0000561A" w:rsidRPr="00B65B93">
        <w:rPr>
          <w:lang w:val="en-GB"/>
        </w:rPr>
        <w:t xml:space="preserve">of antithesis </w:t>
      </w:r>
      <w:r w:rsidR="0003695D" w:rsidRPr="00B65B93">
        <w:rPr>
          <w:lang w:val="en-GB"/>
        </w:rPr>
        <w:t>t</w:t>
      </w:r>
      <w:r w:rsidR="0000561A" w:rsidRPr="00B65B93">
        <w:rPr>
          <w:lang w:val="en-GB"/>
        </w:rPr>
        <w:t xml:space="preserve">o utopia, becomes the </w:t>
      </w:r>
      <w:r w:rsidR="000550EE" w:rsidRPr="00B65B93">
        <w:rPr>
          <w:lang w:val="en-GB"/>
        </w:rPr>
        <w:t>medium through which other spaces may come to existence</w:t>
      </w:r>
      <w:r w:rsidR="004719F2" w:rsidRPr="00B65B93">
        <w:rPr>
          <w:lang w:val="en-GB"/>
        </w:rPr>
        <w:t>;</w:t>
      </w:r>
      <w:r w:rsidR="000550EE" w:rsidRPr="00B65B93">
        <w:rPr>
          <w:lang w:val="en-GB"/>
        </w:rPr>
        <w:t xml:space="preserve"> </w:t>
      </w:r>
      <w:r w:rsidR="004719F2" w:rsidRPr="00B65B93">
        <w:rPr>
          <w:lang w:val="en-GB"/>
        </w:rPr>
        <w:t>t</w:t>
      </w:r>
      <w:r w:rsidR="00E23373" w:rsidRPr="00B65B93">
        <w:rPr>
          <w:lang w:val="en-GB"/>
        </w:rPr>
        <w:t>hose spaces are heterotopias</w:t>
      </w:r>
      <w:r w:rsidR="002F56AD" w:rsidRPr="00B65B93">
        <w:rPr>
          <w:lang w:val="en-GB"/>
        </w:rPr>
        <w:t xml:space="preserve">. </w:t>
      </w:r>
      <w:r w:rsidR="004719F2" w:rsidRPr="00B65B93">
        <w:rPr>
          <w:lang w:val="en-GB"/>
        </w:rPr>
        <w:t>For</w:t>
      </w:r>
      <w:r w:rsidR="00E23373" w:rsidRPr="00B65B93">
        <w:rPr>
          <w:lang w:val="en-GB"/>
        </w:rPr>
        <w:t xml:space="preserve"> </w:t>
      </w:r>
      <w:r w:rsidR="0000561A" w:rsidRPr="00B65B93">
        <w:rPr>
          <w:lang w:val="en-GB"/>
        </w:rPr>
        <w:t>Foucault</w:t>
      </w:r>
      <w:r w:rsidR="002F4079" w:rsidRPr="00B65B93">
        <w:rPr>
          <w:lang w:val="en-GB"/>
        </w:rPr>
        <w:t xml:space="preserve"> (1986, p. 24)</w:t>
      </w:r>
      <w:r w:rsidR="004719F2" w:rsidRPr="00B65B93">
        <w:rPr>
          <w:lang w:val="en-GB"/>
        </w:rPr>
        <w:t>, heterotopias are</w:t>
      </w:r>
      <w:r w:rsidR="00E23373" w:rsidRPr="00B65B93">
        <w:rPr>
          <w:lang w:val="en-GB"/>
        </w:rPr>
        <w:t xml:space="preserve"> </w:t>
      </w:r>
      <w:r w:rsidR="00495D8C" w:rsidRPr="00B65B93">
        <w:rPr>
          <w:lang w:val="en-GB"/>
        </w:rPr>
        <w:t>‘</w:t>
      </w:r>
      <w:r w:rsidR="0000561A" w:rsidRPr="00B65B93">
        <w:rPr>
          <w:lang w:val="en-GB"/>
        </w:rPr>
        <w:t>real places, actual places, places that are designed into the very institution of society, which are sorts of actually realized utopias in which the real emplacements, all the other real emplacements that can be found within the culture are, at the same time, represented, contested, and reversed, sorts of places that are outside all places, although they are actually localizable</w:t>
      </w:r>
      <w:r w:rsidR="00495D8C" w:rsidRPr="00B65B93">
        <w:rPr>
          <w:lang w:val="en-GB"/>
        </w:rPr>
        <w:t>’.</w:t>
      </w:r>
      <w:r w:rsidR="0000561A" w:rsidRPr="00B65B93">
        <w:rPr>
          <w:lang w:val="en-GB"/>
        </w:rPr>
        <w:t xml:space="preserve"> </w:t>
      </w:r>
      <w:r w:rsidR="002F56AD" w:rsidRPr="00B65B93">
        <w:rPr>
          <w:lang w:val="en-GB"/>
        </w:rPr>
        <w:t>In two of his lectures (</w:t>
      </w:r>
      <w:r w:rsidR="26B7B2DD" w:rsidRPr="00B65B93">
        <w:rPr>
          <w:lang w:val="en-GB"/>
        </w:rPr>
        <w:t>‘</w:t>
      </w:r>
      <w:r w:rsidR="107CD15D" w:rsidRPr="00B65B93">
        <w:rPr>
          <w:lang w:val="en-GB"/>
        </w:rPr>
        <w:t>L</w:t>
      </w:r>
      <w:r w:rsidR="002F56AD" w:rsidRPr="00B65B93">
        <w:rPr>
          <w:lang w:val="en-GB"/>
        </w:rPr>
        <w:t>es corps utopiques</w:t>
      </w:r>
      <w:r w:rsidR="0E4B7A70" w:rsidRPr="00B65B93">
        <w:rPr>
          <w:lang w:val="en-GB"/>
        </w:rPr>
        <w:t>’</w:t>
      </w:r>
      <w:r w:rsidR="008B511A" w:rsidRPr="00B65B93">
        <w:rPr>
          <w:lang w:val="en-GB"/>
        </w:rPr>
        <w:t>,</w:t>
      </w:r>
      <w:r w:rsidR="002F56AD" w:rsidRPr="00B65B93">
        <w:rPr>
          <w:lang w:val="en-GB"/>
        </w:rPr>
        <w:t xml:space="preserve"> December 7</w:t>
      </w:r>
      <w:r w:rsidR="002F56AD" w:rsidRPr="00B65B93">
        <w:rPr>
          <w:vertAlign w:val="superscript"/>
          <w:lang w:val="en-GB"/>
        </w:rPr>
        <w:t>th</w:t>
      </w:r>
      <w:r w:rsidR="002F56AD" w:rsidRPr="00B65B93">
        <w:rPr>
          <w:lang w:val="en-GB"/>
        </w:rPr>
        <w:t xml:space="preserve"> 1966 and</w:t>
      </w:r>
      <w:r w:rsidR="0CD29FE5" w:rsidRPr="00B65B93">
        <w:rPr>
          <w:lang w:val="en-GB"/>
        </w:rPr>
        <w:t xml:space="preserve"> ‘</w:t>
      </w:r>
      <w:r w:rsidR="002F56AD" w:rsidRPr="00B65B93">
        <w:rPr>
          <w:lang w:val="en-GB"/>
        </w:rPr>
        <w:t>Hétérotopies</w:t>
      </w:r>
      <w:r w:rsidR="5CBCB03C" w:rsidRPr="00B65B93">
        <w:rPr>
          <w:lang w:val="en-GB"/>
        </w:rPr>
        <w:t>’</w:t>
      </w:r>
      <w:r w:rsidR="008B511A" w:rsidRPr="00B65B93">
        <w:rPr>
          <w:lang w:val="en-GB"/>
        </w:rPr>
        <w:t>,</w:t>
      </w:r>
      <w:r w:rsidR="002F56AD" w:rsidRPr="00B65B93">
        <w:rPr>
          <w:lang w:val="en-GB"/>
        </w:rPr>
        <w:t xml:space="preserve"> December 21</w:t>
      </w:r>
      <w:r w:rsidR="002F56AD" w:rsidRPr="00B65B93">
        <w:rPr>
          <w:vertAlign w:val="superscript"/>
          <w:lang w:val="en-GB"/>
        </w:rPr>
        <w:t>st</w:t>
      </w:r>
      <w:r w:rsidR="002F56AD" w:rsidRPr="00B65B93">
        <w:rPr>
          <w:lang w:val="en-GB"/>
        </w:rPr>
        <w:t xml:space="preserve"> 1966</w:t>
      </w:r>
      <w:r w:rsidR="008B511A" w:rsidRPr="00B65B93">
        <w:rPr>
          <w:lang w:val="en-GB"/>
        </w:rPr>
        <w:t xml:space="preserve"> – see Foucault</w:t>
      </w:r>
      <w:r w:rsidR="009023A1" w:rsidRPr="00B65B93">
        <w:rPr>
          <w:lang w:val="en-GB"/>
        </w:rPr>
        <w:t>,</w:t>
      </w:r>
      <w:r w:rsidR="008B511A" w:rsidRPr="00B65B93">
        <w:rPr>
          <w:lang w:val="en-GB"/>
        </w:rPr>
        <w:t xml:space="preserve"> 2009</w:t>
      </w:r>
      <w:r w:rsidR="002F56AD" w:rsidRPr="00B65B93">
        <w:rPr>
          <w:lang w:val="en-GB"/>
        </w:rPr>
        <w:t>) and his conversations at the Society of Architectural Studies, Foucault produced a plethora of examples of heterotopias, as well as a taxonomy setting out the principles for a systematic description of these other spaces.</w:t>
      </w:r>
    </w:p>
    <w:p w14:paraId="74F41D36" w14:textId="29D3C521" w:rsidR="0000561A" w:rsidRPr="00B65B93" w:rsidRDefault="008E50F6" w:rsidP="48399443">
      <w:pPr>
        <w:pStyle w:val="NormalWeb"/>
        <w:spacing w:before="0" w:beforeAutospacing="0" w:after="0" w:afterAutospacing="0" w:line="480" w:lineRule="auto"/>
        <w:ind w:firstLine="708"/>
        <w:jc w:val="both"/>
        <w:rPr>
          <w:lang w:val="en-GB"/>
        </w:rPr>
      </w:pPr>
      <w:r w:rsidRPr="00B65B93">
        <w:rPr>
          <w:lang w:val="en-GB"/>
        </w:rPr>
        <w:t xml:space="preserve">Interpretations of </w:t>
      </w:r>
      <w:r w:rsidR="00744179" w:rsidRPr="00B65B93">
        <w:rPr>
          <w:lang w:val="en-GB"/>
        </w:rPr>
        <w:t>Foucault’s work on heterotopias ha</w:t>
      </w:r>
      <w:r w:rsidRPr="00B65B93">
        <w:rPr>
          <w:lang w:val="en-GB"/>
        </w:rPr>
        <w:t>ve</w:t>
      </w:r>
      <w:r w:rsidR="00744179" w:rsidRPr="00B65B93">
        <w:rPr>
          <w:lang w:val="en-GB"/>
        </w:rPr>
        <w:t xml:space="preserve"> </w:t>
      </w:r>
      <w:r w:rsidR="00BD5D5C" w:rsidRPr="00B65B93">
        <w:rPr>
          <w:lang w:val="en-GB"/>
        </w:rPr>
        <w:t>followed two main lines of inquiry</w:t>
      </w:r>
      <w:r w:rsidR="00744179" w:rsidRPr="00B65B93">
        <w:rPr>
          <w:lang w:val="en-GB"/>
        </w:rPr>
        <w:t xml:space="preserve"> (Defert, 2009)</w:t>
      </w:r>
      <w:r w:rsidRPr="00B65B93">
        <w:rPr>
          <w:lang w:val="en-GB"/>
        </w:rPr>
        <w:t xml:space="preserve">. </w:t>
      </w:r>
      <w:r w:rsidR="00021ABA" w:rsidRPr="00B65B93">
        <w:rPr>
          <w:lang w:val="en-GB"/>
        </w:rPr>
        <w:t>The</w:t>
      </w:r>
      <w:r w:rsidR="0000561A" w:rsidRPr="00B65B93">
        <w:rPr>
          <w:lang w:val="en-GB"/>
        </w:rPr>
        <w:t xml:space="preserve"> first </w:t>
      </w:r>
      <w:r w:rsidRPr="00B65B93">
        <w:rPr>
          <w:lang w:val="en-GB"/>
        </w:rPr>
        <w:t>sees</w:t>
      </w:r>
      <w:r w:rsidR="0000561A" w:rsidRPr="00B65B93">
        <w:rPr>
          <w:lang w:val="en-GB"/>
        </w:rPr>
        <w:t xml:space="preserve"> heterotopias as </w:t>
      </w:r>
      <w:r w:rsidR="00021ABA" w:rsidRPr="00B65B93">
        <w:rPr>
          <w:lang w:val="en-GB"/>
        </w:rPr>
        <w:t>neutral and steady spaces of power</w:t>
      </w:r>
      <w:r w:rsidR="001030AC" w:rsidRPr="00B65B93">
        <w:rPr>
          <w:lang w:val="en-GB"/>
        </w:rPr>
        <w:t xml:space="preserve">, which </w:t>
      </w:r>
      <w:r w:rsidR="009F7FB3" w:rsidRPr="00B65B93">
        <w:rPr>
          <w:lang w:val="en-GB"/>
        </w:rPr>
        <w:t>is reminiscent of the strong</w:t>
      </w:r>
      <w:r w:rsidR="00C06697" w:rsidRPr="00B65B93">
        <w:rPr>
          <w:lang w:val="en-GB"/>
        </w:rPr>
        <w:t xml:space="preserve"> link that</w:t>
      </w:r>
      <w:r w:rsidR="00021ABA" w:rsidRPr="00B65B93">
        <w:rPr>
          <w:lang w:val="en-GB"/>
        </w:rPr>
        <w:t xml:space="preserve"> </w:t>
      </w:r>
      <w:r w:rsidR="00F25948" w:rsidRPr="00B65B93">
        <w:rPr>
          <w:lang w:val="en-GB"/>
        </w:rPr>
        <w:t>Foucault (1982)</w:t>
      </w:r>
      <w:r w:rsidR="00C06697" w:rsidRPr="00B65B93">
        <w:rPr>
          <w:lang w:val="en-GB"/>
        </w:rPr>
        <w:t xml:space="preserve"> </w:t>
      </w:r>
      <w:r w:rsidR="009F7FB3" w:rsidRPr="00B65B93">
        <w:rPr>
          <w:lang w:val="en-GB"/>
        </w:rPr>
        <w:t xml:space="preserve">sees between </w:t>
      </w:r>
      <w:r w:rsidR="008B511A" w:rsidRPr="00B65B93">
        <w:rPr>
          <w:lang w:val="en-GB"/>
        </w:rPr>
        <w:t>these two dimensions</w:t>
      </w:r>
      <w:r w:rsidR="00F25948" w:rsidRPr="00B65B93">
        <w:rPr>
          <w:lang w:val="en-GB"/>
        </w:rPr>
        <w:t>.</w:t>
      </w:r>
      <w:r w:rsidR="00591407" w:rsidRPr="00B65B93">
        <w:rPr>
          <w:lang w:val="en-GB"/>
        </w:rPr>
        <w:t xml:space="preserve"> </w:t>
      </w:r>
      <w:r w:rsidR="00DC6CE3" w:rsidRPr="00B65B93">
        <w:rPr>
          <w:lang w:val="en-GB"/>
        </w:rPr>
        <w:lastRenderedPageBreak/>
        <w:t>H</w:t>
      </w:r>
      <w:r w:rsidR="0000561A" w:rsidRPr="00B65B93">
        <w:rPr>
          <w:lang w:val="en-GB"/>
        </w:rPr>
        <w:t>ospitals and prisons were considered by Foucault to be heterotopias</w:t>
      </w:r>
      <w:r w:rsidR="008B511A" w:rsidRPr="00B65B93">
        <w:rPr>
          <w:lang w:val="en-GB"/>
        </w:rPr>
        <w:t>.</w:t>
      </w:r>
      <w:r w:rsidR="00B726C9" w:rsidRPr="00B65B93">
        <w:rPr>
          <w:lang w:val="en-GB"/>
        </w:rPr>
        <w:t xml:space="preserve"> </w:t>
      </w:r>
      <w:r w:rsidR="008B511A" w:rsidRPr="00B65B93">
        <w:rPr>
          <w:lang w:val="en-GB"/>
        </w:rPr>
        <w:t>A</w:t>
      </w:r>
      <w:r w:rsidR="00DC6CE3" w:rsidRPr="00B65B93">
        <w:rPr>
          <w:lang w:val="en-GB"/>
        </w:rPr>
        <w:t>s</w:t>
      </w:r>
      <w:r w:rsidR="00B726C9" w:rsidRPr="00B65B93">
        <w:rPr>
          <w:lang w:val="en-GB"/>
        </w:rPr>
        <w:t xml:space="preserve"> </w:t>
      </w:r>
      <w:r w:rsidR="0000561A" w:rsidRPr="00B65B93">
        <w:rPr>
          <w:lang w:val="en-GB"/>
        </w:rPr>
        <w:t>other spaces in which marginalised individuals were housed</w:t>
      </w:r>
      <w:r w:rsidR="00DC6CE3" w:rsidRPr="00B65B93">
        <w:rPr>
          <w:lang w:val="en-GB"/>
        </w:rPr>
        <w:t xml:space="preserve">; </w:t>
      </w:r>
      <w:r w:rsidR="0000561A" w:rsidRPr="00B65B93">
        <w:rPr>
          <w:lang w:val="en-GB"/>
        </w:rPr>
        <w:t>they underwent a rationalisation of their processes and equipment in order to achieve their aims</w:t>
      </w:r>
      <w:r w:rsidR="00E35AC4" w:rsidRPr="00B65B93">
        <w:rPr>
          <w:lang w:val="en-GB"/>
        </w:rPr>
        <w:t xml:space="preserve"> in an efficient manner.</w:t>
      </w:r>
      <w:r w:rsidR="00B726C9" w:rsidRPr="00B65B93">
        <w:rPr>
          <w:lang w:val="en-GB"/>
        </w:rPr>
        <w:t xml:space="preserve"> </w:t>
      </w:r>
      <w:r w:rsidR="0035048A" w:rsidRPr="00B65B93">
        <w:rPr>
          <w:lang w:val="en-GB"/>
        </w:rPr>
        <w:t>W</w:t>
      </w:r>
      <w:r w:rsidR="0000561A" w:rsidRPr="00B65B93">
        <w:rPr>
          <w:lang w:val="en-GB"/>
        </w:rPr>
        <w:t xml:space="preserve">hether we are talking about </w:t>
      </w:r>
      <w:r w:rsidR="00E734E2" w:rsidRPr="00B65B93">
        <w:rPr>
          <w:lang w:val="en-GB"/>
        </w:rPr>
        <w:t>‘</w:t>
      </w:r>
      <w:r w:rsidR="0000561A" w:rsidRPr="00B65B93">
        <w:rPr>
          <w:lang w:val="en-GB"/>
        </w:rPr>
        <w:t>healing machines</w:t>
      </w:r>
      <w:r w:rsidR="00E734E2" w:rsidRPr="00B65B93">
        <w:rPr>
          <w:lang w:val="en-GB"/>
        </w:rPr>
        <w:t>’</w:t>
      </w:r>
      <w:r w:rsidR="0035048A" w:rsidRPr="00B65B93">
        <w:rPr>
          <w:lang w:val="en-GB"/>
        </w:rPr>
        <w:t xml:space="preserve"> in hospitals</w:t>
      </w:r>
      <w:r w:rsidR="0000561A" w:rsidRPr="00B65B93">
        <w:rPr>
          <w:lang w:val="en-GB"/>
        </w:rPr>
        <w:t xml:space="preserve"> (Foucault</w:t>
      </w:r>
      <w:r w:rsidR="00A238F4" w:rsidRPr="00B65B93">
        <w:rPr>
          <w:lang w:val="en-GB"/>
        </w:rPr>
        <w:t xml:space="preserve"> et al.</w:t>
      </w:r>
      <w:r w:rsidR="0000561A" w:rsidRPr="00B65B93">
        <w:rPr>
          <w:lang w:val="en-GB"/>
        </w:rPr>
        <w:t>, 197</w:t>
      </w:r>
      <w:r w:rsidR="00A238F4" w:rsidRPr="00B65B93">
        <w:rPr>
          <w:lang w:val="en-GB"/>
        </w:rPr>
        <w:t>9</w:t>
      </w:r>
      <w:r w:rsidR="0000561A" w:rsidRPr="00B65B93">
        <w:rPr>
          <w:lang w:val="en-GB"/>
        </w:rPr>
        <w:t xml:space="preserve">) or the architectural </w:t>
      </w:r>
      <w:r w:rsidR="0035048A" w:rsidRPr="00B65B93">
        <w:rPr>
          <w:lang w:val="en-GB"/>
        </w:rPr>
        <w:t xml:space="preserve">setup </w:t>
      </w:r>
      <w:r w:rsidR="0000561A" w:rsidRPr="00B65B93">
        <w:rPr>
          <w:lang w:val="en-GB"/>
        </w:rPr>
        <w:t>of prisons to incorporate panoptic surveillance (Foucault, 1975)</w:t>
      </w:r>
      <w:r w:rsidR="0035048A" w:rsidRPr="00B65B93">
        <w:rPr>
          <w:lang w:val="en-GB"/>
        </w:rPr>
        <w:t xml:space="preserve">, we witness </w:t>
      </w:r>
      <w:r w:rsidR="000C63C9" w:rsidRPr="00B65B93">
        <w:rPr>
          <w:lang w:val="en-GB"/>
        </w:rPr>
        <w:t>the purest and most total form of power</w:t>
      </w:r>
      <w:r w:rsidR="0035048A" w:rsidRPr="00B65B93">
        <w:rPr>
          <w:lang w:val="en-GB"/>
        </w:rPr>
        <w:t>;</w:t>
      </w:r>
      <w:r w:rsidR="000C63C9" w:rsidRPr="00B65B93">
        <w:rPr>
          <w:lang w:val="en-GB"/>
        </w:rPr>
        <w:t xml:space="preserve"> internal, omnipresent and invisible (Foucault, 2004).</w:t>
      </w:r>
      <w:r w:rsidR="004E1391" w:rsidRPr="00B65B93">
        <w:rPr>
          <w:lang w:val="en-GB"/>
        </w:rPr>
        <w:t xml:space="preserve"> </w:t>
      </w:r>
      <w:r w:rsidR="009D7805" w:rsidRPr="00B65B93">
        <w:rPr>
          <w:lang w:val="en-GB"/>
        </w:rPr>
        <w:t xml:space="preserve">Research in MOS </w:t>
      </w:r>
      <w:r w:rsidR="0000561A" w:rsidRPr="00B65B93">
        <w:rPr>
          <w:lang w:val="en-GB"/>
        </w:rPr>
        <w:t>ha</w:t>
      </w:r>
      <w:r w:rsidR="009D7805" w:rsidRPr="00B65B93">
        <w:rPr>
          <w:lang w:val="en-GB"/>
        </w:rPr>
        <w:t>s</w:t>
      </w:r>
      <w:r w:rsidR="0000561A" w:rsidRPr="00B65B93">
        <w:rPr>
          <w:lang w:val="en-GB"/>
        </w:rPr>
        <w:t xml:space="preserve"> </w:t>
      </w:r>
      <w:r w:rsidR="003A079A" w:rsidRPr="00B65B93">
        <w:rPr>
          <w:lang w:val="en-GB"/>
        </w:rPr>
        <w:t>carefully investigat</w:t>
      </w:r>
      <w:r w:rsidR="0000561A" w:rsidRPr="00B65B93">
        <w:rPr>
          <w:lang w:val="en-GB"/>
        </w:rPr>
        <w:t>ed the relationships and entanglements between the dissemination of a utopian vision, the structuring of physical or digital spaces, and the control of behaviour</w:t>
      </w:r>
      <w:r w:rsidR="00253857" w:rsidRPr="00B65B93">
        <w:rPr>
          <w:lang w:val="en-GB"/>
        </w:rPr>
        <w:t>s</w:t>
      </w:r>
      <w:r w:rsidR="0000561A" w:rsidRPr="00B65B93">
        <w:rPr>
          <w:lang w:val="en-GB"/>
        </w:rPr>
        <w:t xml:space="preserve"> (see Clegg</w:t>
      </w:r>
      <w:r w:rsidR="001B76DE" w:rsidRPr="00B65B93">
        <w:rPr>
          <w:lang w:val="en-GB"/>
        </w:rPr>
        <w:t xml:space="preserve">, </w:t>
      </w:r>
      <w:r w:rsidR="001B76DE" w:rsidRPr="00B65B93">
        <w:t>e Cunha</w:t>
      </w:r>
      <w:r w:rsidR="0000561A" w:rsidRPr="00B65B93">
        <w:rPr>
          <w:lang w:val="en-GB"/>
        </w:rPr>
        <w:t>,</w:t>
      </w:r>
      <w:r w:rsidR="001B76DE" w:rsidRPr="00B65B93">
        <w:rPr>
          <w:lang w:val="en-GB"/>
        </w:rPr>
        <w:t xml:space="preserve"> &amp; </w:t>
      </w:r>
      <w:r w:rsidR="001B76DE" w:rsidRPr="00B65B93">
        <w:t>Rego,</w:t>
      </w:r>
      <w:r w:rsidR="0000561A" w:rsidRPr="00B65B93">
        <w:rPr>
          <w:lang w:val="en-GB"/>
        </w:rPr>
        <w:t xml:space="preserve"> 2012</w:t>
      </w:r>
      <w:r w:rsidR="00D9649C" w:rsidRPr="00B65B93">
        <w:rPr>
          <w:lang w:val="en-GB"/>
        </w:rPr>
        <w:t>;</w:t>
      </w:r>
      <w:r w:rsidR="0000561A" w:rsidRPr="00B65B93">
        <w:rPr>
          <w:lang w:val="en-GB"/>
        </w:rPr>
        <w:t xml:space="preserve"> </w:t>
      </w:r>
      <w:r w:rsidR="00B94694" w:rsidRPr="00B65B93">
        <w:rPr>
          <w:lang w:val="en-GB"/>
        </w:rPr>
        <w:t>d</w:t>
      </w:r>
      <w:r w:rsidR="0000561A" w:rsidRPr="00B65B93">
        <w:rPr>
          <w:lang w:val="en-GB"/>
        </w:rPr>
        <w:t>e Vaujany</w:t>
      </w:r>
      <w:r w:rsidR="004F5240" w:rsidRPr="00B65B93">
        <w:rPr>
          <w:lang w:val="en-GB"/>
        </w:rPr>
        <w:t xml:space="preserve">, </w:t>
      </w:r>
      <w:r w:rsidR="004F5240" w:rsidRPr="00B65B93">
        <w:t>Leclercq-Vandelannoitte, Munro, Nama</w:t>
      </w:r>
      <w:r w:rsidR="00610071">
        <w:t>,</w:t>
      </w:r>
      <w:r w:rsidR="004F5240" w:rsidRPr="00B65B93">
        <w:t xml:space="preserve"> &amp; Holt</w:t>
      </w:r>
      <w:r w:rsidR="0000561A" w:rsidRPr="00B65B93">
        <w:rPr>
          <w:lang w:val="en-GB"/>
        </w:rPr>
        <w:t>, 2021</w:t>
      </w:r>
      <w:r w:rsidR="00D9649C" w:rsidRPr="00B65B93">
        <w:rPr>
          <w:lang w:val="en-GB"/>
        </w:rPr>
        <w:t>;</w:t>
      </w:r>
      <w:r w:rsidR="0000561A" w:rsidRPr="00B65B93">
        <w:rPr>
          <w:lang w:val="en-GB"/>
        </w:rPr>
        <w:t xml:space="preserve"> Vidaillet &amp; Bousalham, 2020).</w:t>
      </w:r>
    </w:p>
    <w:p w14:paraId="483EEED6" w14:textId="69D518C1" w:rsidR="005F61D2" w:rsidRPr="00B65B93" w:rsidRDefault="00F56E22" w:rsidP="48399443">
      <w:pPr>
        <w:pStyle w:val="NormalWeb"/>
        <w:spacing w:before="0" w:beforeAutospacing="0" w:after="0" w:afterAutospacing="0" w:line="480" w:lineRule="auto"/>
        <w:ind w:firstLine="708"/>
        <w:jc w:val="both"/>
        <w:rPr>
          <w:lang w:val="en-GB"/>
        </w:rPr>
      </w:pPr>
      <w:r w:rsidRPr="00B65B93">
        <w:rPr>
          <w:lang w:val="en-GB"/>
        </w:rPr>
        <w:t>The</w:t>
      </w:r>
      <w:r w:rsidR="00067E1B" w:rsidRPr="00B65B93">
        <w:rPr>
          <w:lang w:val="en-GB"/>
        </w:rPr>
        <w:t xml:space="preserve"> second</w:t>
      </w:r>
      <w:r w:rsidR="0000561A" w:rsidRPr="00B65B93">
        <w:rPr>
          <w:lang w:val="en-GB"/>
        </w:rPr>
        <w:t xml:space="preserve"> </w:t>
      </w:r>
      <w:r w:rsidRPr="00B65B93">
        <w:rPr>
          <w:lang w:val="en-GB"/>
        </w:rPr>
        <w:t>sees heterotopias as spaces of incongruities (Defert, 2009)</w:t>
      </w:r>
      <w:r w:rsidR="00B31F0A" w:rsidRPr="00B65B93">
        <w:rPr>
          <w:lang w:val="en-GB"/>
        </w:rPr>
        <w:t xml:space="preserve"> in which individuals </w:t>
      </w:r>
      <w:r w:rsidR="00280BBA" w:rsidRPr="00B65B93">
        <w:rPr>
          <w:lang w:val="en-GB"/>
        </w:rPr>
        <w:t>with different characteristics</w:t>
      </w:r>
      <w:r w:rsidR="00B31F0A" w:rsidRPr="00B65B93">
        <w:rPr>
          <w:lang w:val="en-GB"/>
        </w:rPr>
        <w:t xml:space="preserve"> are </w:t>
      </w:r>
      <w:r w:rsidR="001E7DBB" w:rsidRPr="00B65B93">
        <w:rPr>
          <w:lang w:val="en-GB"/>
        </w:rPr>
        <w:t>compartmentalised</w:t>
      </w:r>
      <w:r w:rsidR="00B31F0A" w:rsidRPr="00B65B93">
        <w:rPr>
          <w:lang w:val="en-GB"/>
        </w:rPr>
        <w:t xml:space="preserve"> </w:t>
      </w:r>
      <w:r w:rsidR="001E7DBB" w:rsidRPr="00B65B93">
        <w:rPr>
          <w:lang w:val="en-GB"/>
        </w:rPr>
        <w:t>across</w:t>
      </w:r>
      <w:r w:rsidR="00B31F0A" w:rsidRPr="00B65B93">
        <w:rPr>
          <w:lang w:val="en-GB"/>
        </w:rPr>
        <w:t xml:space="preserve"> various spaces. </w:t>
      </w:r>
      <w:r w:rsidR="00067E1B" w:rsidRPr="00B65B93">
        <w:rPr>
          <w:lang w:val="en-GB"/>
        </w:rPr>
        <w:t>From this perspective</w:t>
      </w:r>
      <w:r w:rsidR="0000561A" w:rsidRPr="00B65B93">
        <w:rPr>
          <w:lang w:val="en-GB"/>
        </w:rPr>
        <w:t xml:space="preserve">, it is the </w:t>
      </w:r>
      <w:r w:rsidR="00B733AE" w:rsidRPr="00B65B93">
        <w:rPr>
          <w:lang w:val="en-GB"/>
        </w:rPr>
        <w:t xml:space="preserve">use of a </w:t>
      </w:r>
      <w:r w:rsidR="0000561A" w:rsidRPr="00B65B93">
        <w:rPr>
          <w:lang w:val="en-GB"/>
        </w:rPr>
        <w:t xml:space="preserve">taxonomy </w:t>
      </w:r>
      <w:r w:rsidR="00B733AE" w:rsidRPr="00B65B93">
        <w:rPr>
          <w:lang w:val="en-GB"/>
        </w:rPr>
        <w:t>to classify</w:t>
      </w:r>
      <w:r w:rsidR="0000561A" w:rsidRPr="00B65B93">
        <w:rPr>
          <w:lang w:val="en-GB"/>
        </w:rPr>
        <w:t xml:space="preserve"> individuals</w:t>
      </w:r>
      <w:r w:rsidR="00A24E73" w:rsidRPr="00B65B93">
        <w:rPr>
          <w:lang w:val="en-GB"/>
        </w:rPr>
        <w:t xml:space="preserve"> or</w:t>
      </w:r>
      <w:r w:rsidR="00B31F0A" w:rsidRPr="00B65B93">
        <w:rPr>
          <w:lang w:val="en-GB"/>
        </w:rPr>
        <w:t xml:space="preserve"> activities </w:t>
      </w:r>
      <w:r w:rsidR="0000561A" w:rsidRPr="00B65B93">
        <w:rPr>
          <w:lang w:val="en-GB"/>
        </w:rPr>
        <w:t xml:space="preserve">that designates </w:t>
      </w:r>
      <w:r w:rsidR="00B31F0A" w:rsidRPr="00B65B93">
        <w:rPr>
          <w:lang w:val="en-GB"/>
        </w:rPr>
        <w:t xml:space="preserve">a </w:t>
      </w:r>
      <w:r w:rsidR="0000561A" w:rsidRPr="00B65B93">
        <w:rPr>
          <w:lang w:val="en-GB"/>
        </w:rPr>
        <w:t xml:space="preserve">space as heterotopic; </w:t>
      </w:r>
      <w:r w:rsidR="005F61D2" w:rsidRPr="00B65B93">
        <w:rPr>
          <w:lang w:val="en-GB"/>
        </w:rPr>
        <w:t xml:space="preserve">heterotopia is </w:t>
      </w:r>
      <w:r w:rsidR="0000561A" w:rsidRPr="00B65B93">
        <w:rPr>
          <w:lang w:val="en-GB"/>
        </w:rPr>
        <w:t xml:space="preserve">not </w:t>
      </w:r>
      <w:r w:rsidR="00B31F0A" w:rsidRPr="00B65B93">
        <w:rPr>
          <w:lang w:val="en-GB"/>
        </w:rPr>
        <w:t>just</w:t>
      </w:r>
      <w:r w:rsidR="005F61D2" w:rsidRPr="00B65B93">
        <w:rPr>
          <w:lang w:val="en-GB"/>
        </w:rPr>
        <w:t xml:space="preserve"> an</w:t>
      </w:r>
      <w:r w:rsidR="0000561A" w:rsidRPr="00B65B93">
        <w:rPr>
          <w:lang w:val="en-GB"/>
        </w:rPr>
        <w:t xml:space="preserve"> </w:t>
      </w:r>
      <w:r w:rsidR="0000561A" w:rsidRPr="00B65B93">
        <w:rPr>
          <w:i/>
          <w:iCs/>
          <w:lang w:val="en-GB"/>
        </w:rPr>
        <w:t>other</w:t>
      </w:r>
      <w:r w:rsidR="0000561A" w:rsidRPr="00B65B93">
        <w:rPr>
          <w:lang w:val="en-GB"/>
        </w:rPr>
        <w:t xml:space="preserve"> space but </w:t>
      </w:r>
      <w:r w:rsidR="00B31F0A" w:rsidRPr="00B65B93">
        <w:rPr>
          <w:lang w:val="en-GB"/>
        </w:rPr>
        <w:t>the</w:t>
      </w:r>
      <w:r w:rsidR="0000561A" w:rsidRPr="00B65B93">
        <w:rPr>
          <w:lang w:val="en-GB"/>
        </w:rPr>
        <w:t xml:space="preserve"> space of</w:t>
      </w:r>
      <w:r w:rsidR="003926C9" w:rsidRPr="00B65B93">
        <w:rPr>
          <w:lang w:val="en-GB"/>
        </w:rPr>
        <w:t>/for</w:t>
      </w:r>
      <w:r w:rsidR="0000561A" w:rsidRPr="00B65B93">
        <w:rPr>
          <w:lang w:val="en-GB"/>
        </w:rPr>
        <w:t xml:space="preserve"> others. </w:t>
      </w:r>
      <w:r w:rsidR="005777BA" w:rsidRPr="00B65B93">
        <w:rPr>
          <w:lang w:val="en-GB"/>
        </w:rPr>
        <w:t>A</w:t>
      </w:r>
      <w:r w:rsidR="00067E1B" w:rsidRPr="00B65B93">
        <w:rPr>
          <w:lang w:val="en-GB"/>
        </w:rPr>
        <w:t xml:space="preserve">n </w:t>
      </w:r>
      <w:r w:rsidR="0000561A" w:rsidRPr="00B65B93">
        <w:rPr>
          <w:lang w:val="en-GB"/>
        </w:rPr>
        <w:t>example</w:t>
      </w:r>
      <w:r w:rsidR="005777BA" w:rsidRPr="00B65B93">
        <w:rPr>
          <w:lang w:val="en-GB"/>
        </w:rPr>
        <w:t xml:space="preserve"> of this is the organi</w:t>
      </w:r>
      <w:r w:rsidR="00821760" w:rsidRPr="00B65B93">
        <w:rPr>
          <w:lang w:val="en-GB"/>
        </w:rPr>
        <w:t>z</w:t>
      </w:r>
      <w:r w:rsidR="005777BA" w:rsidRPr="00B65B93">
        <w:rPr>
          <w:lang w:val="en-GB"/>
        </w:rPr>
        <w:t>ation</w:t>
      </w:r>
      <w:r w:rsidR="0000561A" w:rsidRPr="00B65B93">
        <w:rPr>
          <w:lang w:val="en-GB"/>
        </w:rPr>
        <w:t xml:space="preserve"> of health </w:t>
      </w:r>
      <w:r w:rsidR="00536350" w:rsidRPr="00B65B93">
        <w:rPr>
          <w:lang w:val="en-GB"/>
        </w:rPr>
        <w:t>in</w:t>
      </w:r>
      <w:r w:rsidR="0000561A" w:rsidRPr="00B65B93">
        <w:rPr>
          <w:lang w:val="en-GB"/>
        </w:rPr>
        <w:t xml:space="preserve"> the city of Caen</w:t>
      </w:r>
      <w:r w:rsidR="005777BA" w:rsidRPr="00B65B93">
        <w:rPr>
          <w:lang w:val="en-GB"/>
        </w:rPr>
        <w:t xml:space="preserve"> during the 18</w:t>
      </w:r>
      <w:r w:rsidR="005777BA" w:rsidRPr="00B65B93">
        <w:rPr>
          <w:vertAlign w:val="superscript"/>
          <w:lang w:val="en-GB"/>
        </w:rPr>
        <w:t>th</w:t>
      </w:r>
      <w:r w:rsidR="005777BA" w:rsidRPr="00B65B93">
        <w:rPr>
          <w:lang w:val="en-GB"/>
        </w:rPr>
        <w:t xml:space="preserve"> century</w:t>
      </w:r>
      <w:r w:rsidR="0000561A" w:rsidRPr="00B65B93">
        <w:rPr>
          <w:lang w:val="en-GB"/>
        </w:rPr>
        <w:t>, where the city</w:t>
      </w:r>
      <w:r w:rsidR="00067E1B" w:rsidRPr="00B65B93">
        <w:rPr>
          <w:lang w:val="en-GB"/>
        </w:rPr>
        <w:t>’</w:t>
      </w:r>
      <w:r w:rsidR="0000561A" w:rsidRPr="00B65B93">
        <w:rPr>
          <w:lang w:val="en-GB"/>
        </w:rPr>
        <w:t xml:space="preserve">s hospital system was structured as a grid of eight spaces, each housing a different type of </w:t>
      </w:r>
      <w:r w:rsidR="008C6CE0" w:rsidRPr="00B65B93">
        <w:rPr>
          <w:lang w:val="en-GB"/>
        </w:rPr>
        <w:t xml:space="preserve">individuals </w:t>
      </w:r>
      <w:r w:rsidR="0000561A" w:rsidRPr="00B65B93">
        <w:rPr>
          <w:lang w:val="en-GB"/>
        </w:rPr>
        <w:t>(</w:t>
      </w:r>
      <w:r w:rsidR="008C6CE0" w:rsidRPr="00B65B93">
        <w:rPr>
          <w:lang w:val="en-GB"/>
        </w:rPr>
        <w:t>P</w:t>
      </w:r>
      <w:r w:rsidR="0000561A" w:rsidRPr="00B65B93">
        <w:rPr>
          <w:lang w:val="en-GB"/>
        </w:rPr>
        <w:t xml:space="preserve">risoners by royal ordinance in box 2, </w:t>
      </w:r>
      <w:r w:rsidR="008C6CE0" w:rsidRPr="00B65B93">
        <w:rPr>
          <w:lang w:val="en-GB"/>
        </w:rPr>
        <w:t>P</w:t>
      </w:r>
      <w:r w:rsidR="0000561A" w:rsidRPr="00B65B93">
        <w:rPr>
          <w:lang w:val="en-GB"/>
        </w:rPr>
        <w:t xml:space="preserve">oor children between the ages of two and nine in box </w:t>
      </w:r>
      <w:r w:rsidR="00EC5825" w:rsidRPr="00B65B93">
        <w:rPr>
          <w:lang w:val="en-GB"/>
        </w:rPr>
        <w:t>3</w:t>
      </w:r>
      <w:r w:rsidR="0000561A" w:rsidRPr="00B65B93">
        <w:rPr>
          <w:lang w:val="en-GB"/>
        </w:rPr>
        <w:t xml:space="preserve">, </w:t>
      </w:r>
      <w:r w:rsidR="008C6CE0" w:rsidRPr="00B65B93">
        <w:rPr>
          <w:lang w:val="en-GB"/>
        </w:rPr>
        <w:t>C</w:t>
      </w:r>
      <w:r w:rsidR="0000561A" w:rsidRPr="00B65B93">
        <w:rPr>
          <w:lang w:val="en-GB"/>
        </w:rPr>
        <w:t xml:space="preserve">ommon condemned and suspected </w:t>
      </w:r>
      <w:r w:rsidR="00536350" w:rsidRPr="00B65B93">
        <w:rPr>
          <w:lang w:val="en-GB"/>
        </w:rPr>
        <w:t xml:space="preserve">individuals </w:t>
      </w:r>
      <w:r w:rsidR="0000561A" w:rsidRPr="00B65B93">
        <w:rPr>
          <w:lang w:val="en-GB"/>
        </w:rPr>
        <w:t xml:space="preserve">in </w:t>
      </w:r>
      <w:r w:rsidR="00536350" w:rsidRPr="00B65B93">
        <w:rPr>
          <w:lang w:val="en-GB"/>
        </w:rPr>
        <w:t>b</w:t>
      </w:r>
      <w:r w:rsidR="0000561A" w:rsidRPr="00B65B93">
        <w:rPr>
          <w:lang w:val="en-GB"/>
        </w:rPr>
        <w:t>ox 5, etc.)</w:t>
      </w:r>
      <w:r w:rsidR="005777BA" w:rsidRPr="00B65B93">
        <w:rPr>
          <w:lang w:val="en-GB"/>
        </w:rPr>
        <w:t xml:space="preserve"> (Teyssot, </w:t>
      </w:r>
      <w:r w:rsidR="00BE52E5" w:rsidRPr="00B65B93">
        <w:rPr>
          <w:lang w:val="en-GB"/>
        </w:rPr>
        <w:t>1998</w:t>
      </w:r>
      <w:r w:rsidR="005777BA" w:rsidRPr="00B65B93">
        <w:rPr>
          <w:lang w:val="en-GB"/>
        </w:rPr>
        <w:t>).</w:t>
      </w:r>
      <w:r w:rsidR="00671178" w:rsidRPr="00B65B93">
        <w:rPr>
          <w:lang w:val="en-GB"/>
        </w:rPr>
        <w:t xml:space="preserve"> Similarly, </w:t>
      </w:r>
      <w:r w:rsidR="009B55AC" w:rsidRPr="00B65B93">
        <w:rPr>
          <w:color w:val="000000" w:themeColor="text1"/>
          <w:lang w:val="en-GB"/>
        </w:rPr>
        <w:t>popularised in the 19</w:t>
      </w:r>
      <w:r w:rsidR="009B55AC" w:rsidRPr="00B65B93">
        <w:rPr>
          <w:color w:val="000000" w:themeColor="text1"/>
          <w:vertAlign w:val="superscript"/>
          <w:lang w:val="en-GB"/>
        </w:rPr>
        <w:t>th</w:t>
      </w:r>
      <w:r w:rsidR="009B55AC" w:rsidRPr="00B65B93">
        <w:rPr>
          <w:color w:val="000000" w:themeColor="text1"/>
          <w:lang w:val="en-GB"/>
        </w:rPr>
        <w:t xml:space="preserve"> century,</w:t>
      </w:r>
      <w:r w:rsidR="009B55AC" w:rsidRPr="00B65B93">
        <w:rPr>
          <w:lang w:val="en-GB"/>
        </w:rPr>
        <w:t xml:space="preserve"> </w:t>
      </w:r>
      <w:r w:rsidR="00671178" w:rsidRPr="00B65B93">
        <w:rPr>
          <w:lang w:val="en-GB"/>
        </w:rPr>
        <w:t xml:space="preserve">the circus was a place for </w:t>
      </w:r>
      <w:r w:rsidR="00671178" w:rsidRPr="00B65B93">
        <w:rPr>
          <w:i/>
          <w:iCs/>
          <w:lang w:val="en-GB"/>
        </w:rPr>
        <w:t>others</w:t>
      </w:r>
      <w:r w:rsidR="00671178" w:rsidRPr="00B65B93">
        <w:rPr>
          <w:lang w:val="en-GB"/>
        </w:rPr>
        <w:t xml:space="preserve">, where marginalized </w:t>
      </w:r>
      <w:r w:rsidR="00A56852" w:rsidRPr="00B65B93">
        <w:rPr>
          <w:lang w:val="en-GB"/>
        </w:rPr>
        <w:t>individuals</w:t>
      </w:r>
      <w:r w:rsidR="00671178" w:rsidRPr="00B65B93">
        <w:rPr>
          <w:lang w:val="en-GB"/>
        </w:rPr>
        <w:t xml:space="preserve"> could exist, albeit following a strict taxonomy of difference</w:t>
      </w:r>
      <w:r w:rsidR="00A56852" w:rsidRPr="00B65B93">
        <w:rPr>
          <w:lang w:val="en-GB"/>
        </w:rPr>
        <w:t>s</w:t>
      </w:r>
      <w:r w:rsidR="009B55AC" w:rsidRPr="00B65B93">
        <w:rPr>
          <w:lang w:val="en-GB"/>
        </w:rPr>
        <w:t xml:space="preserve"> – clowns, </w:t>
      </w:r>
      <w:r w:rsidR="00D21A3F" w:rsidRPr="00B65B93">
        <w:rPr>
          <w:lang w:val="en-GB"/>
        </w:rPr>
        <w:t>‘</w:t>
      </w:r>
      <w:r w:rsidR="009B55AC" w:rsidRPr="00B65B93">
        <w:rPr>
          <w:lang w:val="en-GB"/>
        </w:rPr>
        <w:t>freaks</w:t>
      </w:r>
      <w:r w:rsidR="00D21A3F" w:rsidRPr="00B65B93">
        <w:rPr>
          <w:lang w:val="en-GB"/>
        </w:rPr>
        <w:t>’</w:t>
      </w:r>
      <w:r w:rsidR="009B55AC" w:rsidRPr="00B65B93">
        <w:rPr>
          <w:lang w:val="en-GB"/>
        </w:rPr>
        <w:t xml:space="preserve">, psychics, etc. </w:t>
      </w:r>
      <w:r w:rsidR="0000561A" w:rsidRPr="00B65B93">
        <w:rPr>
          <w:color w:val="000000" w:themeColor="text1"/>
          <w:lang w:val="en-GB"/>
        </w:rPr>
        <w:t>(</w:t>
      </w:r>
      <w:r w:rsidR="009B55AC" w:rsidRPr="00B65B93">
        <w:rPr>
          <w:color w:val="000000" w:themeColor="text1"/>
          <w:lang w:val="en-GB"/>
        </w:rPr>
        <w:t xml:space="preserve">see </w:t>
      </w:r>
      <w:r w:rsidR="0000561A" w:rsidRPr="00B65B93">
        <w:rPr>
          <w:color w:val="000000" w:themeColor="text1"/>
          <w:lang w:val="en-GB"/>
        </w:rPr>
        <w:t>Beadle &amp; Könyöt</w:t>
      </w:r>
      <w:r w:rsidR="00C07261" w:rsidRPr="00B65B93">
        <w:rPr>
          <w:color w:val="000000" w:themeColor="text1"/>
          <w:lang w:val="en-GB"/>
        </w:rPr>
        <w:t>,</w:t>
      </w:r>
      <w:r w:rsidR="0000561A" w:rsidRPr="00B65B93">
        <w:rPr>
          <w:color w:val="000000" w:themeColor="text1"/>
          <w:lang w:val="en-GB"/>
        </w:rPr>
        <w:t xml:space="preserve"> 2006; Parker, 2011).</w:t>
      </w:r>
      <w:r w:rsidR="0000561A" w:rsidRPr="00B65B93">
        <w:rPr>
          <w:lang w:val="en-GB"/>
        </w:rPr>
        <w:t xml:space="preserve"> </w:t>
      </w:r>
    </w:p>
    <w:p w14:paraId="27833297" w14:textId="16AABB7C" w:rsidR="00AF333D" w:rsidRPr="00B65B93" w:rsidRDefault="0035048A" w:rsidP="48399443">
      <w:pPr>
        <w:pStyle w:val="NormalWeb"/>
        <w:spacing w:before="0" w:beforeAutospacing="0" w:after="0" w:afterAutospacing="0" w:line="480" w:lineRule="auto"/>
        <w:ind w:firstLine="708"/>
        <w:jc w:val="both"/>
        <w:rPr>
          <w:rStyle w:val="y2iqfc"/>
          <w:rFonts w:eastAsiaTheme="majorEastAsia"/>
          <w:lang w:val="en-GB"/>
        </w:rPr>
      </w:pPr>
      <w:r w:rsidRPr="00B65B93">
        <w:rPr>
          <w:lang w:val="en-GB"/>
        </w:rPr>
        <w:t>For Defert (2009), t</w:t>
      </w:r>
      <w:r w:rsidR="0000561A" w:rsidRPr="00B65B93">
        <w:rPr>
          <w:lang w:val="en-GB"/>
        </w:rPr>
        <w:t xml:space="preserve">hese two </w:t>
      </w:r>
      <w:r w:rsidR="00D664F3" w:rsidRPr="00B65B93">
        <w:rPr>
          <w:lang w:val="en-GB"/>
        </w:rPr>
        <w:t xml:space="preserve">lines of inquiry </w:t>
      </w:r>
      <w:r w:rsidR="004A4E7B" w:rsidRPr="00B65B93">
        <w:rPr>
          <w:lang w:val="en-GB"/>
        </w:rPr>
        <w:t>prolong the discourse of capitalist hegemony and</w:t>
      </w:r>
      <w:r w:rsidR="0051023D" w:rsidRPr="00B65B93">
        <w:rPr>
          <w:lang w:val="en-GB"/>
        </w:rPr>
        <w:t>,</w:t>
      </w:r>
      <w:r w:rsidR="004A4E7B" w:rsidRPr="00B65B93">
        <w:rPr>
          <w:lang w:val="en-GB"/>
        </w:rPr>
        <w:t xml:space="preserve"> </w:t>
      </w:r>
      <w:r w:rsidR="00E531A0" w:rsidRPr="00B65B93">
        <w:rPr>
          <w:lang w:val="en-GB"/>
        </w:rPr>
        <w:t>as such</w:t>
      </w:r>
      <w:r w:rsidR="0051023D" w:rsidRPr="00B65B93">
        <w:rPr>
          <w:lang w:val="en-GB"/>
        </w:rPr>
        <w:t>,</w:t>
      </w:r>
      <w:r w:rsidR="004A4E7B" w:rsidRPr="00B65B93">
        <w:rPr>
          <w:lang w:val="en-GB"/>
        </w:rPr>
        <w:t xml:space="preserve"> miss a potential third </w:t>
      </w:r>
      <w:r w:rsidR="0051023D" w:rsidRPr="00B65B93">
        <w:rPr>
          <w:lang w:val="en-GB"/>
        </w:rPr>
        <w:t xml:space="preserve">which concerns </w:t>
      </w:r>
      <w:r w:rsidR="0000561A" w:rsidRPr="00B65B93">
        <w:rPr>
          <w:lang w:val="en-GB"/>
        </w:rPr>
        <w:t>the p</w:t>
      </w:r>
      <w:r w:rsidR="003D4A06" w:rsidRPr="00B65B93">
        <w:rPr>
          <w:lang w:val="en-GB"/>
        </w:rPr>
        <w:t>otential for</w:t>
      </w:r>
      <w:r w:rsidR="0000561A" w:rsidRPr="00B65B93">
        <w:rPr>
          <w:lang w:val="en-GB"/>
        </w:rPr>
        <w:t xml:space="preserve"> space to refer to itself, </w:t>
      </w:r>
      <w:r w:rsidR="00CC29FE" w:rsidRPr="00B65B93">
        <w:rPr>
          <w:lang w:val="en-GB"/>
        </w:rPr>
        <w:t>‘</w:t>
      </w:r>
      <w:r w:rsidR="0000561A" w:rsidRPr="00B65B93">
        <w:rPr>
          <w:lang w:val="en-GB"/>
        </w:rPr>
        <w:t>in the thickness of a formal and symbolic play of contestation and reverberation, in a fragmentation that is never segmentation</w:t>
      </w:r>
      <w:r w:rsidR="00CA437B" w:rsidRPr="00B65B93">
        <w:rPr>
          <w:lang w:val="en-GB"/>
        </w:rPr>
        <w:t>’ (Defert, 2009, p. 55)</w:t>
      </w:r>
      <w:r w:rsidR="0000561A" w:rsidRPr="00B65B93">
        <w:rPr>
          <w:lang w:val="en-GB"/>
        </w:rPr>
        <w:t>. The affirmation of a</w:t>
      </w:r>
      <w:r w:rsidR="006C50FD" w:rsidRPr="00B65B93">
        <w:rPr>
          <w:lang w:val="en-GB"/>
        </w:rPr>
        <w:t xml:space="preserve"> genuine</w:t>
      </w:r>
      <w:r w:rsidR="0000561A" w:rsidRPr="00B65B93">
        <w:rPr>
          <w:lang w:val="en-GB"/>
        </w:rPr>
        <w:t xml:space="preserve"> </w:t>
      </w:r>
      <w:r w:rsidR="0000561A" w:rsidRPr="00B65B93">
        <w:rPr>
          <w:lang w:val="en-GB"/>
        </w:rPr>
        <w:lastRenderedPageBreak/>
        <w:t xml:space="preserve">alternative vision of spatiality, </w:t>
      </w:r>
      <w:r w:rsidR="006C50FD" w:rsidRPr="00B65B93">
        <w:rPr>
          <w:lang w:val="en-GB"/>
        </w:rPr>
        <w:t>embodied in</w:t>
      </w:r>
      <w:r w:rsidR="0000561A" w:rsidRPr="00B65B93">
        <w:rPr>
          <w:lang w:val="en-GB"/>
        </w:rPr>
        <w:t xml:space="preserve"> Foucault</w:t>
      </w:r>
      <w:r w:rsidR="00751339" w:rsidRPr="00B65B93">
        <w:rPr>
          <w:lang w:val="en-GB"/>
        </w:rPr>
        <w:t>’</w:t>
      </w:r>
      <w:r w:rsidR="0000561A" w:rsidRPr="00B65B93">
        <w:rPr>
          <w:lang w:val="en-GB"/>
        </w:rPr>
        <w:t>s heterotopias, challenges a conventional and organi</w:t>
      </w:r>
      <w:r w:rsidR="00B5763C" w:rsidRPr="00B65B93">
        <w:rPr>
          <w:lang w:val="en-GB"/>
        </w:rPr>
        <w:t>z</w:t>
      </w:r>
      <w:r w:rsidR="0000561A" w:rsidRPr="00B65B93">
        <w:rPr>
          <w:lang w:val="en-GB"/>
        </w:rPr>
        <w:t xml:space="preserve">ed vision of spatial thought. </w:t>
      </w:r>
      <w:r w:rsidR="006C50FD" w:rsidRPr="00B65B93">
        <w:rPr>
          <w:lang w:val="en-GB"/>
        </w:rPr>
        <w:t xml:space="preserve">Heterotopias </w:t>
      </w:r>
      <w:r w:rsidR="0000561A" w:rsidRPr="00B65B93">
        <w:rPr>
          <w:lang w:val="en-GB"/>
        </w:rPr>
        <w:t xml:space="preserve">are not just </w:t>
      </w:r>
      <w:r w:rsidR="006C50FD" w:rsidRPr="00B65B93">
        <w:rPr>
          <w:lang w:val="en-GB"/>
        </w:rPr>
        <w:t>‘</w:t>
      </w:r>
      <w:r w:rsidR="0000561A" w:rsidRPr="00B65B93">
        <w:rPr>
          <w:lang w:val="en-GB"/>
        </w:rPr>
        <w:t>other spaces</w:t>
      </w:r>
      <w:r w:rsidR="006C50FD" w:rsidRPr="00B65B93">
        <w:rPr>
          <w:lang w:val="en-GB"/>
        </w:rPr>
        <w:t>’</w:t>
      </w:r>
      <w:r w:rsidR="0000561A" w:rsidRPr="00B65B93">
        <w:rPr>
          <w:lang w:val="en-GB"/>
        </w:rPr>
        <w:t xml:space="preserve"> to be added to the imaginary and to the geographical catalogue, they are also </w:t>
      </w:r>
      <w:r w:rsidR="00751339" w:rsidRPr="00B65B93">
        <w:rPr>
          <w:lang w:val="en-GB"/>
        </w:rPr>
        <w:t>‘</w:t>
      </w:r>
      <w:r w:rsidR="0000561A" w:rsidRPr="00B65B93">
        <w:rPr>
          <w:lang w:val="en-GB"/>
        </w:rPr>
        <w:t>other than</w:t>
      </w:r>
      <w:r w:rsidR="00751339" w:rsidRPr="00B65B93">
        <w:rPr>
          <w:lang w:val="en-GB"/>
        </w:rPr>
        <w:t>’</w:t>
      </w:r>
      <w:r w:rsidR="0000561A" w:rsidRPr="00B65B93">
        <w:rPr>
          <w:lang w:val="en-GB"/>
        </w:rPr>
        <w:t xml:space="preserve"> (Soja, 1996, p. 163) the established ways of thinking about space. </w:t>
      </w:r>
      <w:r w:rsidR="00751339" w:rsidRPr="00B65B93">
        <w:rPr>
          <w:lang w:val="en-GB"/>
        </w:rPr>
        <w:t>So</w:t>
      </w:r>
      <w:r w:rsidR="00AF4069" w:rsidRPr="00B65B93">
        <w:rPr>
          <w:lang w:val="en-GB"/>
        </w:rPr>
        <w:t>j</w:t>
      </w:r>
      <w:r w:rsidR="00751339" w:rsidRPr="00B65B93">
        <w:rPr>
          <w:lang w:val="en-GB"/>
        </w:rPr>
        <w:t xml:space="preserve">a (1996) refers to this as </w:t>
      </w:r>
      <w:r w:rsidR="00751339" w:rsidRPr="00B65B93">
        <w:rPr>
          <w:rStyle w:val="y2iqfc"/>
          <w:rFonts w:eastAsiaTheme="majorEastAsia"/>
          <w:lang w:val="en-GB"/>
        </w:rPr>
        <w:t>‘</w:t>
      </w:r>
      <w:r w:rsidR="0000561A" w:rsidRPr="00B65B93">
        <w:rPr>
          <w:rStyle w:val="y2iqfc"/>
          <w:rFonts w:eastAsiaTheme="majorEastAsia"/>
          <w:lang w:val="en-GB"/>
        </w:rPr>
        <w:t>Thirding as Othering</w:t>
      </w:r>
      <w:r w:rsidR="00751339" w:rsidRPr="00B65B93">
        <w:rPr>
          <w:rStyle w:val="y2iqfc"/>
          <w:rFonts w:eastAsiaTheme="majorEastAsia"/>
          <w:lang w:val="en-GB"/>
        </w:rPr>
        <w:t>’,</w:t>
      </w:r>
      <w:r w:rsidR="0000561A" w:rsidRPr="00B65B93">
        <w:rPr>
          <w:rStyle w:val="y2iqfc"/>
          <w:rFonts w:eastAsiaTheme="majorEastAsia"/>
          <w:lang w:val="en-GB"/>
        </w:rPr>
        <w:t xml:space="preserve"> which comes from the intentional ambiguity of heterotopias, presuppos</w:t>
      </w:r>
      <w:r w:rsidR="00470932" w:rsidRPr="00B65B93">
        <w:rPr>
          <w:rStyle w:val="y2iqfc"/>
          <w:rFonts w:eastAsiaTheme="majorEastAsia"/>
          <w:lang w:val="en-GB"/>
        </w:rPr>
        <w:t>ing</w:t>
      </w:r>
      <w:r w:rsidR="0000561A" w:rsidRPr="00B65B93">
        <w:rPr>
          <w:rStyle w:val="y2iqfc"/>
          <w:rFonts w:eastAsiaTheme="majorEastAsia"/>
          <w:lang w:val="en-GB"/>
        </w:rPr>
        <w:t xml:space="preserve"> a system of opening and closing </w:t>
      </w:r>
      <w:r w:rsidR="00AB5749" w:rsidRPr="00B65B93">
        <w:rPr>
          <w:rStyle w:val="y2iqfc"/>
          <w:rFonts w:eastAsiaTheme="majorEastAsia"/>
          <w:lang w:val="en-GB"/>
        </w:rPr>
        <w:t>which</w:t>
      </w:r>
      <w:r w:rsidR="0000561A" w:rsidRPr="00B65B93">
        <w:rPr>
          <w:rStyle w:val="y2iqfc"/>
          <w:rFonts w:eastAsiaTheme="majorEastAsia"/>
          <w:lang w:val="en-GB"/>
        </w:rPr>
        <w:t xml:space="preserve"> isolates and makes them penetrable (</w:t>
      </w:r>
      <w:r w:rsidR="00751339" w:rsidRPr="00B65B93">
        <w:rPr>
          <w:rStyle w:val="y2iqfc"/>
          <w:rFonts w:eastAsiaTheme="majorEastAsia"/>
          <w:lang w:val="en-GB"/>
        </w:rPr>
        <w:t xml:space="preserve">see </w:t>
      </w:r>
      <w:r w:rsidR="0000561A" w:rsidRPr="00B65B93">
        <w:rPr>
          <w:rStyle w:val="y2iqfc"/>
          <w:rFonts w:eastAsiaTheme="majorEastAsia"/>
          <w:lang w:val="en-GB"/>
        </w:rPr>
        <w:t xml:space="preserve">Foucault, 1986) </w:t>
      </w:r>
      <w:r w:rsidR="002E720A" w:rsidRPr="00B65B93">
        <w:rPr>
          <w:rStyle w:val="y2iqfc"/>
          <w:rFonts w:eastAsiaTheme="majorEastAsia"/>
          <w:lang w:val="en-GB"/>
        </w:rPr>
        <w:t>b</w:t>
      </w:r>
      <w:r w:rsidR="0000561A" w:rsidRPr="00B65B93">
        <w:rPr>
          <w:rStyle w:val="y2iqfc"/>
          <w:rFonts w:eastAsiaTheme="majorEastAsia"/>
          <w:lang w:val="en-GB"/>
        </w:rPr>
        <w:t xml:space="preserve">y principle(s) radically open to an additional otherness. </w:t>
      </w:r>
      <w:r w:rsidR="002814A7" w:rsidRPr="00B65B93">
        <w:rPr>
          <w:rStyle w:val="y2iqfc"/>
          <w:rFonts w:eastAsiaTheme="majorEastAsia"/>
          <w:lang w:val="en-GB"/>
        </w:rPr>
        <w:t>This third line of inquiry sees heterotopias as spaces constituted through practices; h</w:t>
      </w:r>
      <w:r w:rsidR="0000561A" w:rsidRPr="00B65B93">
        <w:rPr>
          <w:rStyle w:val="y2iqfc"/>
          <w:rFonts w:eastAsiaTheme="majorEastAsia"/>
          <w:lang w:val="en-GB"/>
        </w:rPr>
        <w:t>eterotopia</w:t>
      </w:r>
      <w:r w:rsidR="002814A7" w:rsidRPr="00B65B93">
        <w:rPr>
          <w:rStyle w:val="y2iqfc"/>
          <w:rFonts w:eastAsiaTheme="majorEastAsia"/>
          <w:lang w:val="en-GB"/>
        </w:rPr>
        <w:t>s can thus be</w:t>
      </w:r>
      <w:r w:rsidR="0000561A" w:rsidRPr="00B65B93">
        <w:rPr>
          <w:rStyle w:val="y2iqfc"/>
          <w:rFonts w:eastAsiaTheme="majorEastAsia"/>
          <w:lang w:val="en-GB"/>
        </w:rPr>
        <w:t xml:space="preserve"> analy</w:t>
      </w:r>
      <w:r w:rsidR="002E720A" w:rsidRPr="00B65B93">
        <w:rPr>
          <w:rStyle w:val="y2iqfc"/>
          <w:rFonts w:eastAsiaTheme="majorEastAsia"/>
          <w:lang w:val="en-GB"/>
        </w:rPr>
        <w:t>s</w:t>
      </w:r>
      <w:r w:rsidR="0000561A" w:rsidRPr="00B65B93">
        <w:rPr>
          <w:rStyle w:val="y2iqfc"/>
          <w:rFonts w:eastAsiaTheme="majorEastAsia"/>
          <w:lang w:val="en-GB"/>
        </w:rPr>
        <w:t>ed in t</w:t>
      </w:r>
      <w:r w:rsidR="00B20297" w:rsidRPr="00B65B93">
        <w:rPr>
          <w:rStyle w:val="y2iqfc"/>
          <w:rFonts w:eastAsiaTheme="majorEastAsia"/>
          <w:lang w:val="en-GB"/>
        </w:rPr>
        <w:t>heir</w:t>
      </w:r>
      <w:r w:rsidR="0000561A" w:rsidRPr="00B65B93">
        <w:rPr>
          <w:rStyle w:val="y2iqfc"/>
          <w:rFonts w:eastAsiaTheme="majorEastAsia"/>
          <w:lang w:val="en-GB"/>
        </w:rPr>
        <w:t xml:space="preserve"> capacity to produce other modes of organization</w:t>
      </w:r>
      <w:r w:rsidR="00B20297" w:rsidRPr="00B65B93">
        <w:rPr>
          <w:rStyle w:val="y2iqfc"/>
          <w:rFonts w:eastAsiaTheme="majorEastAsia"/>
          <w:lang w:val="en-GB"/>
        </w:rPr>
        <w:t>,</w:t>
      </w:r>
      <w:r w:rsidR="0000561A" w:rsidRPr="00B65B93">
        <w:rPr>
          <w:rStyle w:val="y2iqfc"/>
          <w:rFonts w:eastAsiaTheme="majorEastAsia"/>
          <w:lang w:val="en-GB"/>
        </w:rPr>
        <w:t xml:space="preserve"> which are constantly redefined. </w:t>
      </w:r>
      <w:r w:rsidR="00B20297" w:rsidRPr="00B65B93">
        <w:rPr>
          <w:rStyle w:val="y2iqfc"/>
          <w:rFonts w:eastAsiaTheme="majorEastAsia"/>
          <w:lang w:val="en-GB"/>
        </w:rPr>
        <w:t>T</w:t>
      </w:r>
      <w:r w:rsidR="006805EC" w:rsidRPr="00B65B93">
        <w:rPr>
          <w:rStyle w:val="y2iqfc"/>
          <w:rFonts w:eastAsiaTheme="majorEastAsia"/>
          <w:lang w:val="en-GB"/>
        </w:rPr>
        <w:t xml:space="preserve">his </w:t>
      </w:r>
      <w:r w:rsidR="00BF02CD" w:rsidRPr="00B65B93">
        <w:rPr>
          <w:rStyle w:val="y2iqfc"/>
          <w:rFonts w:eastAsiaTheme="majorEastAsia"/>
          <w:lang w:val="en-GB"/>
        </w:rPr>
        <w:t xml:space="preserve">paves the way for the exploration of </w:t>
      </w:r>
      <w:r w:rsidR="006805EC" w:rsidRPr="00B65B93">
        <w:rPr>
          <w:rStyle w:val="y2iqfc"/>
          <w:rFonts w:eastAsiaTheme="majorEastAsia"/>
          <w:lang w:val="en-GB"/>
        </w:rPr>
        <w:t>the</w:t>
      </w:r>
      <w:r w:rsidR="0000561A" w:rsidRPr="00B65B93">
        <w:rPr>
          <w:rStyle w:val="y2iqfc"/>
          <w:rFonts w:eastAsiaTheme="majorEastAsia"/>
          <w:lang w:val="en-GB"/>
        </w:rPr>
        <w:t xml:space="preserve"> practices of otherness </w:t>
      </w:r>
      <w:r w:rsidR="00AA6E8C" w:rsidRPr="00B65B93">
        <w:rPr>
          <w:rStyle w:val="y2iqfc"/>
          <w:rFonts w:eastAsiaTheme="majorEastAsia"/>
          <w:lang w:val="en-GB"/>
        </w:rPr>
        <w:t>that sustain the existence</w:t>
      </w:r>
      <w:r w:rsidR="00BF02CD" w:rsidRPr="00B65B93">
        <w:rPr>
          <w:rStyle w:val="y2iqfc"/>
          <w:rFonts w:eastAsiaTheme="majorEastAsia"/>
          <w:lang w:val="en-GB"/>
        </w:rPr>
        <w:t xml:space="preserve"> of heterotopias</w:t>
      </w:r>
      <w:r w:rsidR="006B6F00" w:rsidRPr="00B65B93">
        <w:rPr>
          <w:rStyle w:val="y2iqfc"/>
          <w:rFonts w:eastAsiaTheme="majorEastAsia"/>
          <w:lang w:val="en-GB"/>
        </w:rPr>
        <w:t xml:space="preserve">. </w:t>
      </w:r>
      <w:r w:rsidR="00AF333D" w:rsidRPr="00B65B93">
        <w:rPr>
          <w:rStyle w:val="y2iqfc"/>
          <w:rFonts w:eastAsiaTheme="majorEastAsia"/>
          <w:lang w:val="en-GB"/>
        </w:rPr>
        <w:t xml:space="preserve">One such practice </w:t>
      </w:r>
      <w:r w:rsidR="00AF333D" w:rsidRPr="00B65B93">
        <w:rPr>
          <w:lang w:val="en-GB"/>
        </w:rPr>
        <w:t>that seeks to transcend the pessimism associated with the ephemeral nature of alternative projects and organi</w:t>
      </w:r>
      <w:r w:rsidR="00821760" w:rsidRPr="00B65B93">
        <w:rPr>
          <w:lang w:val="en-GB"/>
        </w:rPr>
        <w:t>z</w:t>
      </w:r>
      <w:r w:rsidR="00AF333D" w:rsidRPr="00B65B93">
        <w:rPr>
          <w:lang w:val="en-GB"/>
        </w:rPr>
        <w:t>ations (Parker, 202</w:t>
      </w:r>
      <w:r w:rsidR="00474025" w:rsidRPr="00B65B93">
        <w:rPr>
          <w:lang w:val="en-GB"/>
        </w:rPr>
        <w:t>3</w:t>
      </w:r>
      <w:r w:rsidR="00AF333D" w:rsidRPr="00B65B93">
        <w:rPr>
          <w:lang w:val="en-GB"/>
        </w:rPr>
        <w:t>) is enjoyment.</w:t>
      </w:r>
    </w:p>
    <w:p w14:paraId="55A7564F" w14:textId="77777777" w:rsidR="0000561A" w:rsidRPr="00B65B93" w:rsidRDefault="0000561A" w:rsidP="0000561A">
      <w:pPr>
        <w:pStyle w:val="NormalWeb"/>
        <w:spacing w:before="0" w:beforeAutospacing="0" w:after="0" w:afterAutospacing="0" w:line="480" w:lineRule="auto"/>
        <w:jc w:val="both"/>
        <w:rPr>
          <w:lang w:val="en-GB"/>
        </w:rPr>
      </w:pPr>
    </w:p>
    <w:p w14:paraId="0FA70638" w14:textId="7FA8867F" w:rsidR="0000561A" w:rsidRPr="00B65B93" w:rsidRDefault="00480A99" w:rsidP="0000561A">
      <w:pPr>
        <w:pStyle w:val="NormalWeb"/>
        <w:spacing w:before="0" w:beforeAutospacing="0" w:after="0" w:afterAutospacing="0" w:line="480" w:lineRule="auto"/>
        <w:jc w:val="both"/>
        <w:rPr>
          <w:i/>
          <w:iCs/>
          <w:lang w:val="en-GB"/>
        </w:rPr>
      </w:pPr>
      <w:r w:rsidRPr="00B65B93">
        <w:rPr>
          <w:i/>
          <w:iCs/>
          <w:lang w:val="en-GB"/>
        </w:rPr>
        <w:t>E</w:t>
      </w:r>
      <w:r w:rsidR="0000561A" w:rsidRPr="00B65B93">
        <w:rPr>
          <w:i/>
          <w:iCs/>
          <w:lang w:val="en-GB"/>
        </w:rPr>
        <w:t xml:space="preserve">njoyment as </w:t>
      </w:r>
      <w:r w:rsidR="003B1920" w:rsidRPr="00B65B93">
        <w:rPr>
          <w:i/>
          <w:iCs/>
          <w:lang w:val="en-GB"/>
        </w:rPr>
        <w:t xml:space="preserve">a practice of </w:t>
      </w:r>
      <w:r w:rsidR="0000561A" w:rsidRPr="00B65B93">
        <w:rPr>
          <w:i/>
          <w:iCs/>
          <w:lang w:val="en-GB"/>
        </w:rPr>
        <w:t>othering</w:t>
      </w:r>
    </w:p>
    <w:p w14:paraId="46606BF7" w14:textId="2A1A2822" w:rsidR="0000561A" w:rsidRPr="00B65B93" w:rsidRDefault="0000561A" w:rsidP="48399443">
      <w:pPr>
        <w:pStyle w:val="NormalWeb"/>
        <w:spacing w:before="0" w:beforeAutospacing="0" w:after="0" w:afterAutospacing="0" w:line="480" w:lineRule="auto"/>
        <w:jc w:val="both"/>
        <w:rPr>
          <w:lang w:val="en-GB"/>
        </w:rPr>
      </w:pPr>
      <w:r w:rsidRPr="00B65B93">
        <w:rPr>
          <w:lang w:val="en-GB"/>
        </w:rPr>
        <w:t xml:space="preserve">Within </w:t>
      </w:r>
      <w:r w:rsidR="00314218" w:rsidRPr="00B65B93">
        <w:rPr>
          <w:lang w:val="en-GB"/>
        </w:rPr>
        <w:t>MOS</w:t>
      </w:r>
      <w:r w:rsidRPr="00B65B93">
        <w:rPr>
          <w:lang w:val="en-GB"/>
        </w:rPr>
        <w:t xml:space="preserve">, </w:t>
      </w:r>
      <w:r w:rsidR="00314218" w:rsidRPr="00B65B93">
        <w:rPr>
          <w:lang w:val="en-GB"/>
        </w:rPr>
        <w:t xml:space="preserve">a limited </w:t>
      </w:r>
      <w:r w:rsidR="00EF5422" w:rsidRPr="00B65B93">
        <w:rPr>
          <w:lang w:val="en-GB"/>
        </w:rPr>
        <w:t xml:space="preserve">but </w:t>
      </w:r>
      <w:r w:rsidR="00314218" w:rsidRPr="00B65B93">
        <w:rPr>
          <w:lang w:val="en-GB"/>
        </w:rPr>
        <w:t xml:space="preserve">significant body of literature has </w:t>
      </w:r>
      <w:r w:rsidR="00CF5C7C" w:rsidRPr="00B65B93">
        <w:rPr>
          <w:lang w:val="en-GB"/>
        </w:rPr>
        <w:t>examined</w:t>
      </w:r>
      <w:r w:rsidR="00314218" w:rsidRPr="00B65B93">
        <w:rPr>
          <w:lang w:val="en-GB"/>
        </w:rPr>
        <w:t xml:space="preserve"> the practices underlying the constitution of heterotopias, </w:t>
      </w:r>
      <w:r w:rsidR="00582191" w:rsidRPr="00B65B93">
        <w:rPr>
          <w:lang w:val="en-GB"/>
        </w:rPr>
        <w:t>notably</w:t>
      </w:r>
      <w:r w:rsidR="00314218" w:rsidRPr="00B65B93">
        <w:rPr>
          <w:lang w:val="en-GB"/>
        </w:rPr>
        <w:t xml:space="preserve"> considering </w:t>
      </w:r>
      <w:r w:rsidRPr="00B65B93">
        <w:rPr>
          <w:lang w:val="en-GB"/>
        </w:rPr>
        <w:t>the ability of actors to destabilize norms rather than openly opposing or rejecting them (Beyes &amp; Michels, 2011; Graeber, 2023; Kjaergaard et al., 2024), to observe practices of prefiguration and the possibility of imagining alternative organizational practices (Hjorth, 2005; Vidaillet &amp; Bousalham, 2020), to analyse other spaces as catalysts for emancipatory practices (Pout</w:t>
      </w:r>
      <w:r w:rsidR="00755FA4" w:rsidRPr="00B65B93">
        <w:rPr>
          <w:lang w:val="en-GB"/>
        </w:rPr>
        <w:t>h</w:t>
      </w:r>
      <w:r w:rsidRPr="00B65B93">
        <w:rPr>
          <w:lang w:val="en-GB"/>
        </w:rPr>
        <w:t xml:space="preserve">ier &amp; Sondak, 2021; Steyaert, 2010), or their ability to sacralise and memorialize historical characters (Bazin &amp; Leclair, 2019; Bell &amp; Taylor, 2016). </w:t>
      </w:r>
      <w:r w:rsidR="001A5E3B" w:rsidRPr="00B65B93">
        <w:rPr>
          <w:lang w:val="en-GB"/>
        </w:rPr>
        <w:t>Significantly</w:t>
      </w:r>
      <w:r w:rsidRPr="00B65B93">
        <w:rPr>
          <w:lang w:val="en-GB"/>
        </w:rPr>
        <w:t xml:space="preserve">, the romantic and resolutely </w:t>
      </w:r>
      <w:r w:rsidRPr="00B65B93">
        <w:rPr>
          <w:i/>
          <w:iCs/>
          <w:lang w:val="en-GB"/>
        </w:rPr>
        <w:t>other</w:t>
      </w:r>
      <w:r w:rsidR="00965DFD" w:rsidRPr="00B65B93">
        <w:rPr>
          <w:i/>
          <w:iCs/>
          <w:lang w:val="en-GB"/>
        </w:rPr>
        <w:t>(ing)</w:t>
      </w:r>
      <w:r w:rsidRPr="00B65B93">
        <w:rPr>
          <w:i/>
          <w:iCs/>
          <w:lang w:val="en-GB"/>
        </w:rPr>
        <w:t xml:space="preserve"> </w:t>
      </w:r>
      <w:r w:rsidRPr="00B65B93">
        <w:rPr>
          <w:lang w:val="en-GB"/>
        </w:rPr>
        <w:t>narrative of heterotopias is accompanied with a sense that they are in essence ephemeral. Lefebvre speaks of ‘moments’ (2003</w:t>
      </w:r>
      <w:r w:rsidR="00B13D4B" w:rsidRPr="00B65B93">
        <w:rPr>
          <w:lang w:val="en-GB"/>
        </w:rPr>
        <w:t xml:space="preserve"> [1970]</w:t>
      </w:r>
      <w:r w:rsidRPr="00B65B93">
        <w:rPr>
          <w:lang w:val="en-GB"/>
        </w:rPr>
        <w:t>, p. 98-99) of rupture where alternative social forces break through and burn out</w:t>
      </w:r>
      <w:r w:rsidR="002D038E" w:rsidRPr="00B65B93">
        <w:rPr>
          <w:lang w:val="en-GB"/>
        </w:rPr>
        <w:t xml:space="preserve"> – </w:t>
      </w:r>
      <w:r w:rsidR="0018522F" w:rsidRPr="00B65B93">
        <w:rPr>
          <w:lang w:val="en-GB"/>
        </w:rPr>
        <w:t>‘</w:t>
      </w:r>
      <w:r w:rsidR="002D038E" w:rsidRPr="00B65B93">
        <w:rPr>
          <w:lang w:val="en-GB"/>
        </w:rPr>
        <w:t xml:space="preserve">the ephemeral space opened by the crack, through which the “other organization” can achieve </w:t>
      </w:r>
      <w:r w:rsidR="002D038E" w:rsidRPr="00B65B93">
        <w:rPr>
          <w:lang w:val="en-GB"/>
        </w:rPr>
        <w:lastRenderedPageBreak/>
        <w:t>being</w:t>
      </w:r>
      <w:r w:rsidR="0018522F" w:rsidRPr="00B65B93">
        <w:rPr>
          <w:lang w:val="en-GB"/>
        </w:rPr>
        <w:t>’</w:t>
      </w:r>
      <w:r w:rsidR="002D038E" w:rsidRPr="00B65B93">
        <w:rPr>
          <w:lang w:val="en-GB"/>
        </w:rPr>
        <w:t xml:space="preserve"> (Champenois et al., 2025, p. 43)</w:t>
      </w:r>
      <w:r w:rsidRPr="00B65B93">
        <w:rPr>
          <w:lang w:val="en-GB"/>
        </w:rPr>
        <w:t xml:space="preserve">. </w:t>
      </w:r>
      <w:r w:rsidR="0021287C" w:rsidRPr="00B65B93">
        <w:rPr>
          <w:lang w:val="en-GB"/>
        </w:rPr>
        <w:t>For</w:t>
      </w:r>
      <w:r w:rsidRPr="00B65B93">
        <w:rPr>
          <w:lang w:val="en-GB"/>
        </w:rPr>
        <w:t xml:space="preserve"> Harvey (2015, p. 22), </w:t>
      </w:r>
      <w:r w:rsidR="00BE746A" w:rsidRPr="00B65B93">
        <w:rPr>
          <w:lang w:val="en-GB"/>
        </w:rPr>
        <w:t>‘</w:t>
      </w:r>
      <w:r w:rsidRPr="00B65B93">
        <w:rPr>
          <w:lang w:val="en-GB"/>
        </w:rPr>
        <w:t>any spontaneous alternative visionary moment is fleeting; if not seized on the fly, it will inevitably fade away</w:t>
      </w:r>
      <w:r w:rsidR="00BE746A" w:rsidRPr="00B65B93">
        <w:rPr>
          <w:lang w:val="en-GB"/>
        </w:rPr>
        <w:t>’</w:t>
      </w:r>
      <w:r w:rsidRPr="00B65B93">
        <w:rPr>
          <w:lang w:val="en-GB"/>
        </w:rPr>
        <w:t xml:space="preserve"> – this rings true for heterotopias, nested at the very heart of the spaces they contest. </w:t>
      </w:r>
    </w:p>
    <w:p w14:paraId="3959822A" w14:textId="3E96B828" w:rsidR="003519C2" w:rsidRPr="00B65B93" w:rsidRDefault="00DC0F07" w:rsidP="003519C2">
      <w:pPr>
        <w:pStyle w:val="NormalWeb"/>
        <w:spacing w:before="0" w:beforeAutospacing="0" w:after="0" w:afterAutospacing="0" w:line="480" w:lineRule="auto"/>
        <w:ind w:firstLine="708"/>
        <w:jc w:val="both"/>
        <w:rPr>
          <w:lang w:val="en-GB"/>
        </w:rPr>
      </w:pPr>
      <w:r w:rsidRPr="00B65B93">
        <w:rPr>
          <w:lang w:val="en-GB"/>
        </w:rPr>
        <w:t xml:space="preserve">The ephemeral nature of heterotopia does not mean that they are condemned to misery and anguish </w:t>
      </w:r>
      <w:r w:rsidR="00260309" w:rsidRPr="00B65B93">
        <w:rPr>
          <w:lang w:val="en-GB"/>
        </w:rPr>
        <w:t>– Böhm &amp; Batta (2010, p. 257) note, in the context of alternative projects, ‘it is this lack that must be understood as a struggle for enjoyment and pleasure, the outcome of which is never completely predictable’.</w:t>
      </w:r>
      <w:r w:rsidR="00992E2F" w:rsidRPr="00B65B93">
        <w:rPr>
          <w:lang w:val="en-GB"/>
        </w:rPr>
        <w:t xml:space="preserve"> </w:t>
      </w:r>
      <w:r w:rsidR="0000561A" w:rsidRPr="00B65B93">
        <w:rPr>
          <w:lang w:val="en-GB"/>
        </w:rPr>
        <w:t>In fact, many authors have highlighted the importance of enjoyment</w:t>
      </w:r>
      <w:r w:rsidR="004519FA" w:rsidRPr="00B65B93">
        <w:rPr>
          <w:lang w:val="en-GB"/>
        </w:rPr>
        <w:t>,</w:t>
      </w:r>
      <w:r w:rsidR="0000561A" w:rsidRPr="00B65B93">
        <w:rPr>
          <w:lang w:val="en-GB"/>
        </w:rPr>
        <w:t xml:space="preserve"> </w:t>
      </w:r>
      <w:r w:rsidR="00CA2C1C" w:rsidRPr="00B65B93">
        <w:rPr>
          <w:lang w:val="en-GB"/>
        </w:rPr>
        <w:t xml:space="preserve">for spaces constituted against the </w:t>
      </w:r>
      <w:r w:rsidR="00992E2F" w:rsidRPr="00B65B93">
        <w:rPr>
          <w:lang w:val="en-GB"/>
        </w:rPr>
        <w:t>‘</w:t>
      </w:r>
      <w:r w:rsidR="00CA2C1C" w:rsidRPr="00B65B93">
        <w:rPr>
          <w:lang w:val="en-GB"/>
        </w:rPr>
        <w:t>dominant</w:t>
      </w:r>
      <w:r w:rsidR="00992E2F" w:rsidRPr="00B65B93">
        <w:rPr>
          <w:lang w:val="en-GB"/>
        </w:rPr>
        <w:t>’</w:t>
      </w:r>
      <w:r w:rsidR="00CA2C1C" w:rsidRPr="00B65B93">
        <w:rPr>
          <w:lang w:val="en-GB"/>
        </w:rPr>
        <w:t xml:space="preserve"> order </w:t>
      </w:r>
      <w:r w:rsidR="0000561A" w:rsidRPr="00B65B93">
        <w:rPr>
          <w:lang w:val="en-GB"/>
        </w:rPr>
        <w:t xml:space="preserve">(Alexandersson &amp; Kalonaityte, 2018; Marsh &amp; Śliwa, 2022; Toraldo &amp; Islam, 2019). When </w:t>
      </w:r>
      <w:r w:rsidR="005449F4" w:rsidRPr="00B65B93">
        <w:rPr>
          <w:lang w:val="en-GB"/>
        </w:rPr>
        <w:t xml:space="preserve">in 1936 </w:t>
      </w:r>
      <w:r w:rsidR="0000561A" w:rsidRPr="00B65B93">
        <w:rPr>
          <w:lang w:val="en-GB"/>
        </w:rPr>
        <w:t xml:space="preserve">Weil visited </w:t>
      </w:r>
      <w:r w:rsidR="00071AB8" w:rsidRPr="00B65B93">
        <w:rPr>
          <w:lang w:val="en-GB"/>
        </w:rPr>
        <w:t>striking metalworkers occupying a factory</w:t>
      </w:r>
      <w:r w:rsidR="0000561A" w:rsidRPr="00B65B93">
        <w:rPr>
          <w:lang w:val="en-GB"/>
        </w:rPr>
        <w:t xml:space="preserve"> in Paris, she was struck by the</w:t>
      </w:r>
      <w:r w:rsidR="00992E2F" w:rsidRPr="00B65B93">
        <w:rPr>
          <w:lang w:val="en-GB"/>
        </w:rPr>
        <w:t>ir</w:t>
      </w:r>
      <w:r w:rsidR="0000561A" w:rsidRPr="00B65B93">
        <w:rPr>
          <w:lang w:val="en-GB"/>
        </w:rPr>
        <w:t xml:space="preserve"> cheerful, calm and resolute demeanour; </w:t>
      </w:r>
      <w:r w:rsidR="00A61819" w:rsidRPr="00B65B93">
        <w:rPr>
          <w:lang w:val="en-GB"/>
        </w:rPr>
        <w:t>‘</w:t>
      </w:r>
      <w:r w:rsidR="0000561A" w:rsidRPr="00B65B93">
        <w:rPr>
          <w:lang w:val="en-GB"/>
        </w:rPr>
        <w:t>They know full well that, despite the improvements they have achieved, the weight of social oppression, which has been lifted for a moment, is going to fall back on them. They know that they will find themselves under a harsh, dry and inconsiderate domination. But what is unlimited is present happiness. They have finally asserted themselves. They have finally made their masters feel that they exist. To submit by force is hard; to let others believe that you are willing to submit is too much</w:t>
      </w:r>
      <w:r w:rsidR="00A61819" w:rsidRPr="00B65B93">
        <w:rPr>
          <w:lang w:val="en-GB"/>
        </w:rPr>
        <w:t>’</w:t>
      </w:r>
      <w:r w:rsidR="0000561A" w:rsidRPr="00B65B93">
        <w:rPr>
          <w:lang w:val="en-GB"/>
        </w:rPr>
        <w:t xml:space="preserve"> (Weil, </w:t>
      </w:r>
      <w:r w:rsidR="008A3FFA" w:rsidRPr="00B65B93">
        <w:rPr>
          <w:lang w:val="en-GB"/>
        </w:rPr>
        <w:t>2016 [</w:t>
      </w:r>
      <w:r w:rsidR="0000561A" w:rsidRPr="00B65B93">
        <w:rPr>
          <w:lang w:val="en-GB"/>
        </w:rPr>
        <w:t>1936</w:t>
      </w:r>
      <w:r w:rsidR="008A3FFA" w:rsidRPr="00B65B93">
        <w:rPr>
          <w:lang w:val="en-GB"/>
        </w:rPr>
        <w:t>]</w:t>
      </w:r>
      <w:r w:rsidR="0000561A" w:rsidRPr="00B65B93">
        <w:rPr>
          <w:lang w:val="en-GB"/>
        </w:rPr>
        <w:t>, p. 23). In a different context, the Temporary Autonomous Zone</w:t>
      </w:r>
      <w:r w:rsidR="00B223B9" w:rsidRPr="00B65B93">
        <w:rPr>
          <w:lang w:val="en-GB"/>
        </w:rPr>
        <w:t xml:space="preserve"> (TAZ</w:t>
      </w:r>
      <w:r w:rsidR="0000561A" w:rsidRPr="00B65B93">
        <w:rPr>
          <w:lang w:val="en-GB"/>
        </w:rPr>
        <w:t>) of Notre-Dame-des-Landes, set up against a planned airport in western France, also became an experimental area for living in common, where anti</w:t>
      </w:r>
      <w:r w:rsidR="00774ED1" w:rsidRPr="00B65B93">
        <w:rPr>
          <w:lang w:val="en-GB"/>
        </w:rPr>
        <w:t>-</w:t>
      </w:r>
      <w:r w:rsidR="0000561A" w:rsidRPr="00B65B93">
        <w:rPr>
          <w:lang w:val="en-GB"/>
        </w:rPr>
        <w:t>conformism and struggle went hand in hand with joy and pleasure. As</w:t>
      </w:r>
      <w:r w:rsidR="007436F4" w:rsidRPr="00B65B93">
        <w:rPr>
          <w:lang w:val="en-GB"/>
        </w:rPr>
        <w:t xml:space="preserve"> </w:t>
      </w:r>
      <w:r w:rsidR="0000561A" w:rsidRPr="00B65B93">
        <w:rPr>
          <w:lang w:val="en-GB"/>
        </w:rPr>
        <w:t>Verdier</w:t>
      </w:r>
      <w:r w:rsidR="007436F4" w:rsidRPr="00B65B93">
        <w:rPr>
          <w:lang w:val="en-GB"/>
        </w:rPr>
        <w:t xml:space="preserve"> has it</w:t>
      </w:r>
      <w:r w:rsidR="0000561A" w:rsidRPr="00B65B93">
        <w:rPr>
          <w:lang w:val="en-GB"/>
        </w:rPr>
        <w:t xml:space="preserve"> (2018, p. 412), </w:t>
      </w:r>
      <w:r w:rsidR="00A61819" w:rsidRPr="00B65B93">
        <w:rPr>
          <w:lang w:val="en-GB"/>
        </w:rPr>
        <w:t>‘</w:t>
      </w:r>
      <w:r w:rsidR="0000561A" w:rsidRPr="00B65B93">
        <w:rPr>
          <w:lang w:val="en-GB"/>
        </w:rPr>
        <w:t>the (often cynical) humour that pervades the huts, barricades and everyday objects contributes to the density of the communicative exchanges that weave together an experience marked by the (heterotopic) happiness of a human community that progresses together, helps each other, where everyone learns from everyone else, tinkers, writes, plans, without the shadow of a boss, with the only prospect being the joy that it all brings</w:t>
      </w:r>
      <w:r w:rsidR="00CB7DA8" w:rsidRPr="00B65B93">
        <w:rPr>
          <w:lang w:val="en-GB"/>
        </w:rPr>
        <w:t>’.</w:t>
      </w:r>
      <w:r w:rsidR="0000561A" w:rsidRPr="00B65B93">
        <w:rPr>
          <w:lang w:val="en-GB"/>
        </w:rPr>
        <w:t xml:space="preserve"> </w:t>
      </w:r>
    </w:p>
    <w:p w14:paraId="1A10E1A9" w14:textId="3C0DDA32" w:rsidR="00A04220" w:rsidRPr="00B65B93" w:rsidRDefault="004E3CC5" w:rsidP="004E3CC5">
      <w:pPr>
        <w:pStyle w:val="NormalWeb"/>
        <w:spacing w:before="0" w:beforeAutospacing="0" w:after="0" w:afterAutospacing="0" w:line="480" w:lineRule="auto"/>
        <w:ind w:firstLine="708"/>
        <w:jc w:val="both"/>
        <w:rPr>
          <w:lang w:val="en-GB"/>
        </w:rPr>
      </w:pPr>
      <w:r w:rsidRPr="00B65B93">
        <w:rPr>
          <w:lang w:val="en-GB"/>
        </w:rPr>
        <w:lastRenderedPageBreak/>
        <w:t>Importantly, e</w:t>
      </w:r>
      <w:r w:rsidR="003519C2" w:rsidRPr="00B65B93">
        <w:rPr>
          <w:lang w:val="en-GB"/>
        </w:rPr>
        <w:t>njoyment is not the exclusive preserve of alternative organizations.</w:t>
      </w:r>
      <w:r w:rsidR="001115F3" w:rsidRPr="00B65B93">
        <w:rPr>
          <w:lang w:val="en-GB"/>
        </w:rPr>
        <w:t xml:space="preserve"> </w:t>
      </w:r>
      <w:r w:rsidR="003519C2" w:rsidRPr="00B65B93">
        <w:rPr>
          <w:lang w:val="en-GB"/>
        </w:rPr>
        <w:t>Capitalism has masterfully reappropriated it to fuel relentless consumption and intensify labo</w:t>
      </w:r>
      <w:r w:rsidR="00186ABA" w:rsidRPr="00B65B93">
        <w:rPr>
          <w:lang w:val="en-GB"/>
        </w:rPr>
        <w:t>u</w:t>
      </w:r>
      <w:r w:rsidR="003519C2" w:rsidRPr="00B65B93">
        <w:rPr>
          <w:lang w:val="en-GB"/>
        </w:rPr>
        <w:t>r, epitomized by the</w:t>
      </w:r>
      <w:r w:rsidR="00A14FE6" w:rsidRPr="00B65B93">
        <w:rPr>
          <w:lang w:val="en-GB"/>
        </w:rPr>
        <w:t xml:space="preserve"> images of the</w:t>
      </w:r>
      <w:r w:rsidR="003519C2" w:rsidRPr="00B65B93">
        <w:rPr>
          <w:lang w:val="en-GB"/>
        </w:rPr>
        <w:t xml:space="preserve"> happy consumer and the contented worker (see Ahmed, 2010; Cederström, 2018). In that sense, enjoyment can emerge as a by-product of capitalism itself (Böhm &amp; Batta, 2010), as exemplified</w:t>
      </w:r>
      <w:r w:rsidRPr="00B65B93">
        <w:rPr>
          <w:lang w:val="en-GB"/>
        </w:rPr>
        <w:t xml:space="preserve"> notably</w:t>
      </w:r>
      <w:r w:rsidR="003519C2" w:rsidRPr="00B65B93">
        <w:rPr>
          <w:lang w:val="en-GB"/>
        </w:rPr>
        <w:t xml:space="preserve"> by the wellness syndrome (Cederström &amp; Spicer, 2015).</w:t>
      </w:r>
      <w:r w:rsidR="00E13A42" w:rsidRPr="00B65B93">
        <w:rPr>
          <w:lang w:val="en-GB"/>
        </w:rPr>
        <w:t xml:space="preserve"> </w:t>
      </w:r>
      <w:r w:rsidR="003519C2" w:rsidRPr="00B65B93">
        <w:rPr>
          <w:lang w:val="en-GB"/>
        </w:rPr>
        <w:t xml:space="preserve">Yet, </w:t>
      </w:r>
      <w:r w:rsidR="00A04220" w:rsidRPr="00B65B93">
        <w:rPr>
          <w:lang w:val="en-GB"/>
        </w:rPr>
        <w:t xml:space="preserve">within alternative organizations, enjoyment takes on a more intrinsic role, </w:t>
      </w:r>
      <w:r w:rsidR="00E13A42" w:rsidRPr="00B65B93">
        <w:rPr>
          <w:lang w:val="en-GB"/>
        </w:rPr>
        <w:t xml:space="preserve">that is </w:t>
      </w:r>
      <w:r w:rsidR="00A04220" w:rsidRPr="00B65B93">
        <w:rPr>
          <w:lang w:val="en-GB"/>
        </w:rPr>
        <w:t xml:space="preserve">not one </w:t>
      </w:r>
      <w:r w:rsidR="00E13A42" w:rsidRPr="00B65B93">
        <w:rPr>
          <w:lang w:val="en-GB"/>
        </w:rPr>
        <w:t>which</w:t>
      </w:r>
      <w:r w:rsidR="00A04220" w:rsidRPr="00B65B93">
        <w:rPr>
          <w:lang w:val="en-GB"/>
        </w:rPr>
        <w:t xml:space="preserve"> is planned and organi</w:t>
      </w:r>
      <w:r w:rsidR="00B5763C" w:rsidRPr="00B65B93">
        <w:rPr>
          <w:lang w:val="en-GB"/>
        </w:rPr>
        <w:t>z</w:t>
      </w:r>
      <w:r w:rsidR="00A04220" w:rsidRPr="00B65B93">
        <w:rPr>
          <w:lang w:val="en-GB"/>
        </w:rPr>
        <w:t>ed but rather one that emerges organically (Kociatkiewicz</w:t>
      </w:r>
      <w:r w:rsidR="00B13D4B" w:rsidRPr="00B65B93">
        <w:rPr>
          <w:lang w:val="en-GB"/>
        </w:rPr>
        <w:t xml:space="preserve">, </w:t>
      </w:r>
      <w:r w:rsidR="00B13D4B" w:rsidRPr="00B65B93">
        <w:t>Kostera</w:t>
      </w:r>
      <w:r w:rsidR="00610071">
        <w:t>,</w:t>
      </w:r>
      <w:r w:rsidR="00B13D4B" w:rsidRPr="00B65B93">
        <w:t xml:space="preserve"> &amp; Parker</w:t>
      </w:r>
      <w:r w:rsidR="00A04220" w:rsidRPr="00B65B93">
        <w:rPr>
          <w:lang w:val="en-GB"/>
        </w:rPr>
        <w:t>, 2021)</w:t>
      </w:r>
      <w:r w:rsidR="00E13A42" w:rsidRPr="00B65B93">
        <w:rPr>
          <w:lang w:val="en-GB"/>
        </w:rPr>
        <w:t xml:space="preserve">. </w:t>
      </w:r>
      <w:r w:rsidRPr="00B65B93">
        <w:rPr>
          <w:lang w:val="en-GB"/>
        </w:rPr>
        <w:t>Here, we understand enjoyment as consisting ‘in a certain harmony between three elements: the activity or experience itself; the concepts which this activity or experience causes you to believe to apply to it; and a certain desire in which these same concepts figure’ (Warner, 1980, p. 514). From this perspective, enjoyment appears as a practice</w:t>
      </w:r>
      <w:r w:rsidR="007651BF" w:rsidRPr="00B65B93">
        <w:rPr>
          <w:lang w:val="en-GB"/>
        </w:rPr>
        <w:t xml:space="preserve"> that disregards any form of calculation (Cederström &amp; Spicer, 2015) and</w:t>
      </w:r>
      <w:r w:rsidRPr="00B65B93">
        <w:rPr>
          <w:lang w:val="en-GB"/>
        </w:rPr>
        <w:t xml:space="preserve"> </w:t>
      </w:r>
      <w:r w:rsidR="007651BF" w:rsidRPr="00B65B93">
        <w:rPr>
          <w:lang w:val="en-GB"/>
        </w:rPr>
        <w:t>which</w:t>
      </w:r>
      <w:r w:rsidR="0033754B" w:rsidRPr="00B65B93">
        <w:rPr>
          <w:lang w:val="en-GB"/>
        </w:rPr>
        <w:t xml:space="preserve"> </w:t>
      </w:r>
      <w:r w:rsidRPr="00B65B93">
        <w:rPr>
          <w:lang w:val="en-GB"/>
        </w:rPr>
        <w:t>conveys a somehow internal and phenomenologically-oriented dimension (</w:t>
      </w:r>
      <w:r w:rsidR="00B94694" w:rsidRPr="00B65B93">
        <w:rPr>
          <w:lang w:val="en-GB"/>
        </w:rPr>
        <w:t>d</w:t>
      </w:r>
      <w:r w:rsidR="0033754B" w:rsidRPr="00B65B93">
        <w:rPr>
          <w:lang w:val="en-GB"/>
        </w:rPr>
        <w:t>e Vaujany</w:t>
      </w:r>
      <w:r w:rsidR="004F5240" w:rsidRPr="00B65B93">
        <w:rPr>
          <w:lang w:val="en-GB"/>
        </w:rPr>
        <w:t>, Aroles</w:t>
      </w:r>
      <w:r w:rsidR="00610071">
        <w:rPr>
          <w:lang w:val="en-GB"/>
        </w:rPr>
        <w:t>,</w:t>
      </w:r>
      <w:r w:rsidR="004F5240" w:rsidRPr="00B65B93">
        <w:rPr>
          <w:lang w:val="en-GB"/>
        </w:rPr>
        <w:t xml:space="preserve"> &amp; </w:t>
      </w:r>
      <w:r w:rsidR="004F5240" w:rsidRPr="00B65B93">
        <w:rPr>
          <w:color w:val="000000" w:themeColor="text1"/>
          <w:lang w:val="en-GB"/>
        </w:rPr>
        <w:t>Pérezts</w:t>
      </w:r>
      <w:r w:rsidR="0033754B" w:rsidRPr="00B65B93">
        <w:rPr>
          <w:lang w:val="en-GB"/>
        </w:rPr>
        <w:t xml:space="preserve">, 2023; </w:t>
      </w:r>
      <w:r w:rsidRPr="00B65B93">
        <w:rPr>
          <w:lang w:val="en-GB"/>
        </w:rPr>
        <w:t>Podilchak, 1991).</w:t>
      </w:r>
      <w:r w:rsidR="00E13A42" w:rsidRPr="00B65B93">
        <w:rPr>
          <w:lang w:val="en-GB"/>
        </w:rPr>
        <w:t xml:space="preserve"> </w:t>
      </w:r>
    </w:p>
    <w:p w14:paraId="34F50E9B" w14:textId="4C854A02" w:rsidR="00837F18" w:rsidRPr="00B65B93" w:rsidRDefault="00A04220" w:rsidP="003519C2">
      <w:pPr>
        <w:pStyle w:val="NormalWeb"/>
        <w:spacing w:before="0" w:beforeAutospacing="0" w:after="0" w:afterAutospacing="0" w:line="480" w:lineRule="auto"/>
        <w:ind w:firstLine="708"/>
        <w:jc w:val="both"/>
        <w:rPr>
          <w:lang w:val="en-GB"/>
        </w:rPr>
      </w:pPr>
      <w:r w:rsidRPr="00B65B93">
        <w:rPr>
          <w:lang w:val="en-GB"/>
        </w:rPr>
        <w:t xml:space="preserve"> </w:t>
      </w:r>
      <w:r w:rsidR="00CB7DA8" w:rsidRPr="00B65B93">
        <w:rPr>
          <w:lang w:val="en-GB"/>
        </w:rPr>
        <w:t>Himanen (20</w:t>
      </w:r>
      <w:r w:rsidR="00755FA4" w:rsidRPr="00B65B93">
        <w:rPr>
          <w:lang w:val="en-GB"/>
        </w:rPr>
        <w:t>10</w:t>
      </w:r>
      <w:r w:rsidR="00CB7DA8" w:rsidRPr="00B65B93">
        <w:rPr>
          <w:lang w:val="en-GB"/>
        </w:rPr>
        <w:t>, p. 23)</w:t>
      </w:r>
      <w:r w:rsidR="002052EB" w:rsidRPr="00B65B93">
        <w:rPr>
          <w:lang w:val="en-GB"/>
        </w:rPr>
        <w:t>, amongst others,</w:t>
      </w:r>
      <w:r w:rsidR="00CB7DA8" w:rsidRPr="00B65B93">
        <w:rPr>
          <w:lang w:val="en-GB"/>
        </w:rPr>
        <w:t xml:space="preserve"> has highlighted the</w:t>
      </w:r>
      <w:r w:rsidR="002052EB" w:rsidRPr="00B65B93">
        <w:rPr>
          <w:lang w:val="en-GB"/>
        </w:rPr>
        <w:t xml:space="preserve"> fundamental</w:t>
      </w:r>
      <w:r w:rsidR="00CB7DA8" w:rsidRPr="00B65B93">
        <w:rPr>
          <w:lang w:val="en-GB"/>
        </w:rPr>
        <w:t xml:space="preserve"> importance of enjoyment for hackers; ‘the hacker</w:t>
      </w:r>
      <w:r w:rsidR="003519C2" w:rsidRPr="00B65B93">
        <w:rPr>
          <w:lang w:val="en-GB"/>
        </w:rPr>
        <w:t>’</w:t>
      </w:r>
      <w:r w:rsidR="00CB7DA8" w:rsidRPr="00B65B93">
        <w:rPr>
          <w:lang w:val="en-GB"/>
        </w:rPr>
        <w:t>s activity is also a source of joy, a state that has its origins in his playful explorations’. The idea that hacking is its own end</w:t>
      </w:r>
      <w:r w:rsidR="002726EF" w:rsidRPr="00B65B93">
        <w:rPr>
          <w:lang w:val="en-GB"/>
        </w:rPr>
        <w:t>, and that enjoyment is an integral aspect of their activities,</w:t>
      </w:r>
      <w:r w:rsidR="00CB7DA8" w:rsidRPr="00B65B93">
        <w:rPr>
          <w:lang w:val="en-GB"/>
        </w:rPr>
        <w:t xml:space="preserve"> is highlighted by Coleman in the studies of Anonymous hackers (201</w:t>
      </w:r>
      <w:r w:rsidR="00DA6E9A" w:rsidRPr="00B65B93">
        <w:rPr>
          <w:lang w:val="en-GB"/>
        </w:rPr>
        <w:t>5</w:t>
      </w:r>
      <w:r w:rsidR="00CB7DA8" w:rsidRPr="00B65B93">
        <w:rPr>
          <w:lang w:val="en-GB"/>
        </w:rPr>
        <w:t xml:space="preserve">) and in Lallement’s observation of the Noisebridge hackerspace in San Francisco (2015). </w:t>
      </w:r>
      <w:r w:rsidR="00DE3FFF" w:rsidRPr="00B65B93">
        <w:rPr>
          <w:lang w:val="en-GB"/>
        </w:rPr>
        <w:t xml:space="preserve">For instance, </w:t>
      </w:r>
      <w:r w:rsidR="00881EB0" w:rsidRPr="00B65B93">
        <w:rPr>
          <w:lang w:val="en-GB"/>
        </w:rPr>
        <w:t>Coleman</w:t>
      </w:r>
      <w:r w:rsidR="00DE3FFF" w:rsidRPr="00B65B93">
        <w:rPr>
          <w:lang w:val="en-GB"/>
        </w:rPr>
        <w:t xml:space="preserve"> (2015, p. 4)</w:t>
      </w:r>
      <w:r w:rsidR="00CB7DA8" w:rsidRPr="00B65B93">
        <w:rPr>
          <w:lang w:val="en-GB"/>
        </w:rPr>
        <w:t xml:space="preserve"> notes that Anonymous has </w:t>
      </w:r>
      <w:r w:rsidR="00813113" w:rsidRPr="00B65B93">
        <w:rPr>
          <w:lang w:val="en-GB"/>
        </w:rPr>
        <w:t>matured in</w:t>
      </w:r>
      <w:r w:rsidR="00CB7DA8" w:rsidRPr="00B65B93">
        <w:rPr>
          <w:lang w:val="en-GB"/>
        </w:rPr>
        <w:t xml:space="preserve"> political form over the years,</w:t>
      </w:r>
      <w:r w:rsidR="00881EB0" w:rsidRPr="00B65B93">
        <w:rPr>
          <w:lang w:val="en-GB"/>
        </w:rPr>
        <w:t xml:space="preserve"> yet</w:t>
      </w:r>
      <w:r w:rsidR="00CB7DA8" w:rsidRPr="00B65B93">
        <w:rPr>
          <w:lang w:val="en-GB"/>
        </w:rPr>
        <w:t xml:space="preserve"> initially </w:t>
      </w:r>
      <w:r w:rsidR="00D465EF" w:rsidRPr="00B65B93">
        <w:rPr>
          <w:lang w:val="en-GB"/>
        </w:rPr>
        <w:t xml:space="preserve">it </w:t>
      </w:r>
      <w:r w:rsidR="00CB7DA8" w:rsidRPr="00B65B93">
        <w:rPr>
          <w:lang w:val="en-GB"/>
        </w:rPr>
        <w:t xml:space="preserve">had a ‘quasi-mystical’ dimension </w:t>
      </w:r>
      <w:r w:rsidR="002D3314" w:rsidRPr="00B65B93">
        <w:rPr>
          <w:lang w:val="en-GB"/>
        </w:rPr>
        <w:t>in</w:t>
      </w:r>
      <w:r w:rsidR="00CB7DA8" w:rsidRPr="00B65B93">
        <w:rPr>
          <w:lang w:val="en-GB"/>
        </w:rPr>
        <w:t xml:space="preserve"> </w:t>
      </w:r>
      <w:r w:rsidR="00CB7DA8" w:rsidRPr="00B65B93">
        <w:rPr>
          <w:i/>
          <w:iCs/>
          <w:lang w:val="en-GB"/>
        </w:rPr>
        <w:t xml:space="preserve">Lulz, </w:t>
      </w:r>
      <w:bookmarkStart w:id="10" w:name="OLE_LINK14"/>
      <w:r w:rsidR="00CB7DA8" w:rsidRPr="00B65B93">
        <w:rPr>
          <w:lang w:val="en-GB"/>
        </w:rPr>
        <w:t>‘a spirited but often malevolent brand of humor etymologically derived from lol</w:t>
      </w:r>
      <w:r w:rsidR="002D3314" w:rsidRPr="00B65B93">
        <w:rPr>
          <w:lang w:val="en-GB"/>
        </w:rPr>
        <w:t xml:space="preserve"> [laugh out loud]</w:t>
      </w:r>
      <w:r w:rsidR="00CB7DA8" w:rsidRPr="00B65B93">
        <w:rPr>
          <w:lang w:val="en-GB"/>
        </w:rPr>
        <w:t>’</w:t>
      </w:r>
      <w:bookmarkEnd w:id="10"/>
      <w:r w:rsidR="00CB7DA8" w:rsidRPr="00B65B93">
        <w:rPr>
          <w:lang w:val="en-GB"/>
        </w:rPr>
        <w:t xml:space="preserve">. </w:t>
      </w:r>
    </w:p>
    <w:p w14:paraId="6B264D94" w14:textId="6AC2538A" w:rsidR="0000561A" w:rsidRPr="00B65B93" w:rsidRDefault="00837F18" w:rsidP="00837F18">
      <w:pPr>
        <w:pStyle w:val="NormalWeb"/>
        <w:spacing w:before="0" w:beforeAutospacing="0" w:after="0" w:afterAutospacing="0" w:line="480" w:lineRule="auto"/>
        <w:ind w:firstLine="708"/>
        <w:jc w:val="both"/>
        <w:rPr>
          <w:lang w:val="en-GB"/>
        </w:rPr>
      </w:pPr>
      <w:r w:rsidRPr="00B65B93">
        <w:rPr>
          <w:lang w:val="en-GB"/>
        </w:rPr>
        <w:t>Returning to the notion of heterotopia</w:t>
      </w:r>
      <w:r w:rsidR="00B33B02" w:rsidRPr="00B65B93">
        <w:rPr>
          <w:lang w:val="en-GB"/>
        </w:rPr>
        <w:t>s</w:t>
      </w:r>
      <w:r w:rsidRPr="00B65B93">
        <w:rPr>
          <w:lang w:val="en-GB"/>
        </w:rPr>
        <w:t>, f</w:t>
      </w:r>
      <w:r w:rsidR="0000561A" w:rsidRPr="00B65B93">
        <w:rPr>
          <w:lang w:val="en-GB"/>
        </w:rPr>
        <w:t xml:space="preserve">or Hjorth (2005, p. 396), </w:t>
      </w:r>
      <w:r w:rsidRPr="00B65B93">
        <w:rPr>
          <w:lang w:val="en-GB"/>
        </w:rPr>
        <w:t xml:space="preserve">they </w:t>
      </w:r>
      <w:r w:rsidR="0000561A" w:rsidRPr="00B65B93">
        <w:rPr>
          <w:lang w:val="en-GB"/>
        </w:rPr>
        <w:t xml:space="preserve">can </w:t>
      </w:r>
      <w:r w:rsidRPr="00B65B93">
        <w:rPr>
          <w:lang w:val="en-GB"/>
        </w:rPr>
        <w:t xml:space="preserve">be </w:t>
      </w:r>
      <w:r w:rsidR="0000561A" w:rsidRPr="00B65B93">
        <w:rPr>
          <w:lang w:val="en-GB"/>
        </w:rPr>
        <w:t>conceive</w:t>
      </w:r>
      <w:r w:rsidRPr="00B65B93">
        <w:rPr>
          <w:lang w:val="en-GB"/>
        </w:rPr>
        <w:t>d</w:t>
      </w:r>
      <w:r w:rsidR="0000561A" w:rsidRPr="00B65B93">
        <w:rPr>
          <w:lang w:val="en-GB"/>
        </w:rPr>
        <w:t xml:space="preserve"> of as </w:t>
      </w:r>
      <w:r w:rsidR="00A61819" w:rsidRPr="00B65B93">
        <w:rPr>
          <w:lang w:val="en-GB"/>
        </w:rPr>
        <w:t>‘</w:t>
      </w:r>
      <w:r w:rsidR="0000561A" w:rsidRPr="00B65B93">
        <w:rPr>
          <w:lang w:val="en-GB"/>
        </w:rPr>
        <w:t xml:space="preserve">the required space for play, set against the place for production appropriated by management, in which needs for actual communication would be generated from the inventions </w:t>
      </w:r>
      <w:r w:rsidR="0000561A" w:rsidRPr="00B65B93">
        <w:rPr>
          <w:lang w:val="en-GB"/>
        </w:rPr>
        <w:lastRenderedPageBreak/>
        <w:t>of new practices</w:t>
      </w:r>
      <w:r w:rsidR="00A61819" w:rsidRPr="00B65B93">
        <w:rPr>
          <w:lang w:val="en-GB"/>
        </w:rPr>
        <w:t>’</w:t>
      </w:r>
      <w:r w:rsidR="0000561A" w:rsidRPr="00B65B93">
        <w:rPr>
          <w:lang w:val="en-GB"/>
        </w:rPr>
        <w:t>. As such, even if the transformations are short-lived and bound to disappear, the power linked to enjoyment is in itself a victory against the dominant orders. To understand the process through which heterotopia might materiali</w:t>
      </w:r>
      <w:r w:rsidR="00614AFB" w:rsidRPr="00B65B93">
        <w:rPr>
          <w:lang w:val="en-GB"/>
        </w:rPr>
        <w:t>z</w:t>
      </w:r>
      <w:r w:rsidR="0000561A" w:rsidRPr="00B65B93">
        <w:rPr>
          <w:lang w:val="en-GB"/>
        </w:rPr>
        <w:t>e an alternative to</w:t>
      </w:r>
      <w:r w:rsidR="00395D86" w:rsidRPr="00B65B93">
        <w:rPr>
          <w:lang w:val="en-GB"/>
        </w:rPr>
        <w:t xml:space="preserve"> and within</w:t>
      </w:r>
      <w:r w:rsidR="0000561A" w:rsidRPr="00B65B93">
        <w:rPr>
          <w:lang w:val="en-GB"/>
        </w:rPr>
        <w:t xml:space="preserve"> the dominant order, it seems insightful to analyse enjoyment in terms of its power to resist, </w:t>
      </w:r>
      <w:r w:rsidR="001520A0" w:rsidRPr="00B65B93">
        <w:rPr>
          <w:lang w:val="en-GB"/>
        </w:rPr>
        <w:t>just as one might analyse</w:t>
      </w:r>
      <w:r w:rsidR="0000561A" w:rsidRPr="00B65B93">
        <w:rPr>
          <w:lang w:val="en-GB"/>
        </w:rPr>
        <w:t xml:space="preserve"> the intentions </w:t>
      </w:r>
      <w:r w:rsidR="00DD5572" w:rsidRPr="00B65B93">
        <w:rPr>
          <w:lang w:val="en-GB"/>
        </w:rPr>
        <w:t>explicitly</w:t>
      </w:r>
      <w:r w:rsidR="0000561A" w:rsidRPr="00B65B93">
        <w:rPr>
          <w:lang w:val="en-GB"/>
        </w:rPr>
        <w:t xml:space="preserve"> claimed by the </w:t>
      </w:r>
      <w:r w:rsidR="00DD5572" w:rsidRPr="00B65B93">
        <w:rPr>
          <w:lang w:val="en-GB"/>
        </w:rPr>
        <w:t>citizens of heterotopia</w:t>
      </w:r>
      <w:r w:rsidR="0000561A" w:rsidRPr="00B65B93">
        <w:rPr>
          <w:lang w:val="en-GB"/>
        </w:rPr>
        <w:t xml:space="preserve">. </w:t>
      </w:r>
      <w:r w:rsidR="00337F4C" w:rsidRPr="00B65B93">
        <w:rPr>
          <w:lang w:val="en-GB"/>
        </w:rPr>
        <w:t>Before</w:t>
      </w:r>
      <w:r w:rsidR="0000561A" w:rsidRPr="00B65B93">
        <w:rPr>
          <w:lang w:val="en-GB"/>
        </w:rPr>
        <w:t xml:space="preserve"> </w:t>
      </w:r>
      <w:r w:rsidR="00337F4C" w:rsidRPr="00B65B93">
        <w:rPr>
          <w:lang w:val="en-GB"/>
        </w:rPr>
        <w:t>interrogating the empirical data</w:t>
      </w:r>
      <w:r w:rsidR="0000561A" w:rsidRPr="00B65B93">
        <w:rPr>
          <w:lang w:val="en-GB"/>
        </w:rPr>
        <w:t>, we turn our attention to the methodological approach underlying our research.</w:t>
      </w:r>
    </w:p>
    <w:p w14:paraId="7457B4C3" w14:textId="77777777" w:rsidR="0000561A" w:rsidRPr="00B65B93" w:rsidRDefault="0000561A" w:rsidP="00D8235E">
      <w:pPr>
        <w:pStyle w:val="NormalWeb"/>
        <w:spacing w:before="0" w:beforeAutospacing="0" w:after="0" w:afterAutospacing="0" w:line="480" w:lineRule="auto"/>
        <w:jc w:val="both"/>
        <w:rPr>
          <w:lang w:val="en-GB"/>
        </w:rPr>
      </w:pPr>
    </w:p>
    <w:p w14:paraId="07B5736D" w14:textId="010A90F0" w:rsidR="007C1A01" w:rsidRPr="00B65B93" w:rsidRDefault="001E655A" w:rsidP="007C1A01">
      <w:pPr>
        <w:pStyle w:val="NormalWeb"/>
        <w:spacing w:before="0" w:beforeAutospacing="0" w:after="0" w:afterAutospacing="0" w:line="480" w:lineRule="auto"/>
        <w:jc w:val="both"/>
        <w:rPr>
          <w:b/>
          <w:bCs/>
          <w:lang w:val="en-GB"/>
        </w:rPr>
      </w:pPr>
      <w:r w:rsidRPr="00B65B93">
        <w:rPr>
          <w:b/>
          <w:bCs/>
          <w:lang w:val="en-GB"/>
        </w:rPr>
        <w:t>Methodology</w:t>
      </w:r>
    </w:p>
    <w:p w14:paraId="18CDBA7F" w14:textId="77777777" w:rsidR="007C1A01" w:rsidRPr="00B65B93" w:rsidRDefault="007C1A01" w:rsidP="007C1A01">
      <w:pPr>
        <w:pStyle w:val="NormalWeb"/>
        <w:spacing w:before="0" w:beforeAutospacing="0" w:after="0" w:afterAutospacing="0" w:line="480" w:lineRule="auto"/>
        <w:contextualSpacing/>
        <w:jc w:val="both"/>
        <w:rPr>
          <w:lang w:val="en-GB"/>
        </w:rPr>
      </w:pPr>
      <w:r w:rsidRPr="00B65B93">
        <w:rPr>
          <w:lang w:val="en-GB"/>
        </w:rPr>
        <w:t>Using an ethnographic design to the study of two spaces designed in response to dominant capitalist practices, our data sources comprise 29 semi-structured interviews, over 800 hours of observational data and a broad range of organizational documents. More details on the context and design are below.</w:t>
      </w:r>
    </w:p>
    <w:p w14:paraId="16007FAB" w14:textId="77777777" w:rsidR="007C1A01" w:rsidRPr="00B65B93" w:rsidRDefault="007C1A01" w:rsidP="007C1A01">
      <w:pPr>
        <w:pStyle w:val="NormalWeb"/>
        <w:spacing w:before="0" w:beforeAutospacing="0" w:after="0" w:afterAutospacing="0" w:line="480" w:lineRule="auto"/>
        <w:contextualSpacing/>
        <w:jc w:val="both"/>
        <w:rPr>
          <w:lang w:val="en-GB"/>
        </w:rPr>
      </w:pPr>
    </w:p>
    <w:p w14:paraId="25741382" w14:textId="4A50BA1B" w:rsidR="007C1A01" w:rsidRPr="00B65B93" w:rsidRDefault="007C1A01" w:rsidP="007C1A01">
      <w:pPr>
        <w:pStyle w:val="NormalWeb"/>
        <w:spacing w:before="0" w:beforeAutospacing="0" w:after="0" w:afterAutospacing="0" w:line="480" w:lineRule="auto"/>
        <w:contextualSpacing/>
        <w:jc w:val="both"/>
        <w:rPr>
          <w:i/>
          <w:iCs/>
          <w:lang w:val="en-GB"/>
        </w:rPr>
      </w:pPr>
      <w:r w:rsidRPr="00B65B93">
        <w:rPr>
          <w:i/>
          <w:iCs/>
          <w:lang w:val="en-GB"/>
        </w:rPr>
        <w:t>Research context</w:t>
      </w:r>
    </w:p>
    <w:p w14:paraId="5A118773" w14:textId="68F7DBAC" w:rsidR="007C1A01" w:rsidRPr="00B65B93" w:rsidRDefault="007C1A01" w:rsidP="48399443">
      <w:pPr>
        <w:pStyle w:val="NormalWeb"/>
        <w:spacing w:before="0" w:beforeAutospacing="0" w:after="0" w:afterAutospacing="0" w:line="480" w:lineRule="auto"/>
        <w:jc w:val="both"/>
        <w:rPr>
          <w:lang w:val="en-GB"/>
        </w:rPr>
      </w:pPr>
      <w:r w:rsidRPr="00B65B93">
        <w:rPr>
          <w:lang w:val="en-GB"/>
        </w:rPr>
        <w:t xml:space="preserve">Our first case is a hackerspace founded in 2013 in the South of France by a group of twenty or so hackers. </w:t>
      </w:r>
      <w:r w:rsidR="002B5D92" w:rsidRPr="00B65B93">
        <w:rPr>
          <w:lang w:val="en-GB"/>
        </w:rPr>
        <w:t>Embedded in an ambivalent political imagination, h</w:t>
      </w:r>
      <w:r w:rsidRPr="00B65B93">
        <w:rPr>
          <w:lang w:val="en-GB"/>
        </w:rPr>
        <w:t xml:space="preserve">ackers have always been a source of both fear and fantasy in the collective </w:t>
      </w:r>
      <w:r w:rsidR="00B33B02" w:rsidRPr="00B65B93">
        <w:rPr>
          <w:lang w:val="en-GB"/>
        </w:rPr>
        <w:t xml:space="preserve">consciousness </w:t>
      </w:r>
      <w:r w:rsidR="002B5D92" w:rsidRPr="00B65B93">
        <w:rPr>
          <w:rFonts w:eastAsiaTheme="minorEastAsia"/>
          <w:color w:val="000000"/>
          <w:lang w:val="en-GB" w:eastAsia="en-US"/>
          <w14:ligatures w14:val="standardContextual"/>
        </w:rPr>
        <w:t xml:space="preserve">(Coleman, 2015; </w:t>
      </w:r>
      <w:r w:rsidR="002B5D92" w:rsidRPr="00B65B93">
        <w:rPr>
          <w:rFonts w:eastAsiaTheme="minorEastAsia"/>
          <w:color w:val="000000" w:themeColor="text1"/>
          <w:lang w:val="en-GB" w:eastAsia="en-US"/>
          <w14:ligatures w14:val="standardContextual"/>
        </w:rPr>
        <w:t xml:space="preserve">Gunkel, 2001; </w:t>
      </w:r>
      <w:r w:rsidR="002B5D92" w:rsidRPr="00B65B93">
        <w:rPr>
          <w:rFonts w:eastAsiaTheme="minorEastAsia"/>
          <w:color w:val="000000"/>
          <w:lang w:val="en-GB" w:eastAsia="en-US"/>
          <w14:ligatures w14:val="standardContextual"/>
        </w:rPr>
        <w:t>Lallement, 2015)</w:t>
      </w:r>
      <w:r w:rsidRPr="00B65B93">
        <w:rPr>
          <w:lang w:val="en-GB"/>
        </w:rPr>
        <w:t xml:space="preserve">, portrayed alternatively as heroic figures of the computer revolution, able to overcome all kinds of obstacles or </w:t>
      </w:r>
      <w:r w:rsidR="009755D4" w:rsidRPr="00B65B93">
        <w:rPr>
          <w:lang w:val="en-GB"/>
        </w:rPr>
        <w:t>‘</w:t>
      </w:r>
      <w:r w:rsidRPr="00B65B93">
        <w:rPr>
          <w:lang w:val="en-GB"/>
        </w:rPr>
        <w:t>as a threat to national security and to intellectual property</w:t>
      </w:r>
      <w:r w:rsidR="009755D4" w:rsidRPr="00B65B93">
        <w:rPr>
          <w:lang w:val="en-GB"/>
        </w:rPr>
        <w:t>’</w:t>
      </w:r>
      <w:r w:rsidRPr="00B65B93">
        <w:rPr>
          <w:lang w:val="en-GB"/>
        </w:rPr>
        <w:t xml:space="preserve"> (Halbert, 1997, p. 369). In our case, the founding members operate in the tradition of the </w:t>
      </w:r>
      <w:r w:rsidR="00AA3D42" w:rsidRPr="00B65B93">
        <w:rPr>
          <w:lang w:val="en-GB"/>
        </w:rPr>
        <w:t>‘</w:t>
      </w:r>
      <w:r w:rsidRPr="00B65B93">
        <w:rPr>
          <w:lang w:val="en-GB"/>
        </w:rPr>
        <w:t>community-operated physical places, where people share their interest in tinkering with technology, meet and work on their projects, and learn from each other</w:t>
      </w:r>
      <w:r w:rsidR="00AA3D42" w:rsidRPr="00B65B93">
        <w:rPr>
          <w:lang w:val="en-GB"/>
        </w:rPr>
        <w:t>’</w:t>
      </w:r>
      <w:r w:rsidRPr="00B65B93">
        <w:rPr>
          <w:lang w:val="en-GB"/>
        </w:rPr>
        <w:t xml:space="preserve"> (hackerspaces.org). Hackers have organized themselves in the pursuit of two main goals: (i) promoting intellectual emancipation and (ii) encouraging citizens to carefully consider their relation to technological </w:t>
      </w:r>
      <w:r w:rsidRPr="00B65B93">
        <w:rPr>
          <w:lang w:val="en-GB"/>
        </w:rPr>
        <w:lastRenderedPageBreak/>
        <w:t>abundance. Their activities are varied, ranging from the organization of conferences on freedom of expression and media independence, to the set-up of data encryption workshops, to the running of classes on computer languages, to hacking objects of all kinds.</w:t>
      </w:r>
    </w:p>
    <w:p w14:paraId="1B36FD4F" w14:textId="53B8D630" w:rsidR="00A8352A" w:rsidRPr="00B65B93" w:rsidRDefault="007C1A01" w:rsidP="00A8352A">
      <w:pPr>
        <w:pStyle w:val="NormalWeb"/>
        <w:spacing w:before="0" w:beforeAutospacing="0" w:after="0" w:afterAutospacing="0" w:line="480" w:lineRule="auto"/>
        <w:ind w:firstLine="708"/>
        <w:jc w:val="both"/>
        <w:rPr>
          <w:lang w:val="en-GB"/>
        </w:rPr>
      </w:pPr>
      <w:r w:rsidRPr="00B65B93">
        <w:rPr>
          <w:lang w:val="en-GB"/>
        </w:rPr>
        <w:t>Our second case concerns the occupation of a former theatre and cinema by activists in 2016 in the heart of the city in the South of France. The occupation of empty places can be traced back to the start of the 19th century (Péchu, 2010), and intensified in the 1970s when youngsters from working-class districts and activists occupied social centres abandoned by the municipality in Italy. The occupation of empty spaces can be motivated by the intent to provide housing to those in need, the desire to preserve a cultural and historical heritage, or the pursuit of political ambitions (Pruijt, 2013). Péchu (2010) distinguished between two forms of squatting: a ‘classist’ logic oriented towards obtaining the right to housing and a ‘counter-cultural’ logic seeking to change the lives of the inhabitants of the occupied place or the broader neighbourhood. Our case aligns with the second approach. The occupation of the former theatre and cinema was embedded in two local activist movements: the ‘Standing Night’ movement in protest again</w:t>
      </w:r>
      <w:r w:rsidR="00500DB7" w:rsidRPr="00B65B93">
        <w:rPr>
          <w:lang w:val="en-GB"/>
        </w:rPr>
        <w:t>st</w:t>
      </w:r>
      <w:r w:rsidRPr="00B65B93">
        <w:rPr>
          <w:lang w:val="en-GB"/>
        </w:rPr>
        <w:t xml:space="preserve"> new labour legislation and workers’ precarity, and the TAZ movement in protest against city-</w:t>
      </w:r>
      <w:r w:rsidR="001603BF" w:rsidRPr="00B65B93">
        <w:rPr>
          <w:lang w:val="en-GB"/>
        </w:rPr>
        <w:t xml:space="preserve">level policies replacing green spaces with buildings. Those who initiated the occupation won a </w:t>
      </w:r>
      <w:r w:rsidR="00CF117E" w:rsidRPr="00B65B93">
        <w:rPr>
          <w:lang w:val="en-GB"/>
        </w:rPr>
        <w:t>court case</w:t>
      </w:r>
      <w:r w:rsidR="001603BF" w:rsidRPr="00B65B93">
        <w:rPr>
          <w:lang w:val="en-GB"/>
        </w:rPr>
        <w:t>, just a few weeks after their installation, allowing them to occupy the cinema for over ten months. The former theatre and its new occupants managed its programming (documentar</w:t>
      </w:r>
      <w:r w:rsidR="00AF2C35" w:rsidRPr="00B65B93">
        <w:rPr>
          <w:lang w:val="en-GB"/>
        </w:rPr>
        <w:t>ies</w:t>
      </w:r>
      <w:r w:rsidR="001603BF" w:rsidRPr="00B65B93">
        <w:rPr>
          <w:lang w:val="en-GB"/>
        </w:rPr>
        <w:t xml:space="preserve">, </w:t>
      </w:r>
      <w:r w:rsidR="00932505" w:rsidRPr="00B65B93">
        <w:rPr>
          <w:lang w:val="en-GB"/>
        </w:rPr>
        <w:t>drama</w:t>
      </w:r>
      <w:r w:rsidR="001603BF" w:rsidRPr="00B65B93">
        <w:rPr>
          <w:lang w:val="en-GB"/>
        </w:rPr>
        <w:t>s, free lectures accessible to all on the promotion of non-market logics and reclaiming urban space) and also hosted associations, becoming a place where different forms of struggle converged.</w:t>
      </w:r>
    </w:p>
    <w:p w14:paraId="6388A2C8" w14:textId="77777777" w:rsidR="001603BF" w:rsidRPr="00B65B93" w:rsidRDefault="001603BF" w:rsidP="00242AC3">
      <w:pPr>
        <w:pStyle w:val="NormalWeb"/>
        <w:spacing w:before="0" w:beforeAutospacing="0" w:after="0" w:afterAutospacing="0" w:line="480" w:lineRule="auto"/>
        <w:jc w:val="both"/>
        <w:rPr>
          <w:i/>
          <w:iCs/>
          <w:lang w:val="en-GB"/>
        </w:rPr>
      </w:pPr>
    </w:p>
    <w:p w14:paraId="120A15BF" w14:textId="27F0FF8E" w:rsidR="001603BF" w:rsidRPr="00B65B93" w:rsidRDefault="001603BF" w:rsidP="00242AC3">
      <w:pPr>
        <w:pStyle w:val="NormalWeb"/>
        <w:spacing w:before="0" w:beforeAutospacing="0" w:after="0" w:afterAutospacing="0" w:line="480" w:lineRule="auto"/>
        <w:jc w:val="both"/>
        <w:rPr>
          <w:i/>
          <w:iCs/>
          <w:lang w:val="en-GB"/>
        </w:rPr>
      </w:pPr>
      <w:r w:rsidRPr="00B65B93">
        <w:rPr>
          <w:i/>
          <w:iCs/>
          <w:lang w:val="en-GB"/>
        </w:rPr>
        <w:t>Data collection</w:t>
      </w:r>
    </w:p>
    <w:p w14:paraId="42D3D7C1" w14:textId="36FBC567" w:rsidR="004B2C3C" w:rsidRPr="00B65B93" w:rsidRDefault="001603BF" w:rsidP="48399443">
      <w:pPr>
        <w:pStyle w:val="NormalWeb"/>
        <w:spacing w:before="0" w:beforeAutospacing="0" w:after="0" w:afterAutospacing="0" w:line="480" w:lineRule="auto"/>
        <w:jc w:val="both"/>
        <w:rPr>
          <w:lang w:val="en-GB"/>
        </w:rPr>
      </w:pPr>
      <w:r w:rsidRPr="00B65B93">
        <w:rPr>
          <w:lang w:val="en-GB"/>
        </w:rPr>
        <w:t>Both cases fall under the umbrella of a three-year long ethnographic research project on the development of alternative, utopian-oriented initiatives and forms of organizing (</w:t>
      </w:r>
      <w:r w:rsidR="00E378D7" w:rsidRPr="00B65B93">
        <w:rPr>
          <w:lang w:val="en-GB"/>
        </w:rPr>
        <w:t>d</w:t>
      </w:r>
      <w:r w:rsidRPr="00B65B93">
        <w:rPr>
          <w:lang w:val="en-GB"/>
        </w:rPr>
        <w:t>e Rond</w:t>
      </w:r>
      <w:r w:rsidR="00B50117" w:rsidRPr="00B65B93">
        <w:rPr>
          <w:lang w:val="en-GB"/>
        </w:rPr>
        <w:t xml:space="preserve">, </w:t>
      </w:r>
      <w:r w:rsidR="00B50117" w:rsidRPr="00B65B93">
        <w:rPr>
          <w:lang w:val="en-GB"/>
        </w:rPr>
        <w:lastRenderedPageBreak/>
        <w:t>Holeman</w:t>
      </w:r>
      <w:r w:rsidR="00610071">
        <w:rPr>
          <w:lang w:val="en-GB"/>
        </w:rPr>
        <w:t xml:space="preserve">, </w:t>
      </w:r>
      <w:r w:rsidR="00B50117" w:rsidRPr="00B65B93">
        <w:rPr>
          <w:lang w:val="en-GB"/>
        </w:rPr>
        <w:t xml:space="preserve">&amp; Howard-Grenville, </w:t>
      </w:r>
      <w:r w:rsidRPr="00B65B93">
        <w:rPr>
          <w:lang w:val="en-GB"/>
        </w:rPr>
        <w:t xml:space="preserve">2019; </w:t>
      </w:r>
      <w:r w:rsidR="005067DE" w:rsidRPr="00B65B93">
        <w:rPr>
          <w:lang w:val="en-GB"/>
        </w:rPr>
        <w:t xml:space="preserve">Smolović </w:t>
      </w:r>
      <w:r w:rsidRPr="00B65B93">
        <w:rPr>
          <w:lang w:val="en-GB"/>
        </w:rPr>
        <w:t>Jones</w:t>
      </w:r>
      <w:r w:rsidR="00DA3FAE" w:rsidRPr="00B65B93">
        <w:rPr>
          <w:lang w:val="en-GB"/>
        </w:rPr>
        <w:t xml:space="preserve">, </w:t>
      </w:r>
      <w:r w:rsidR="00DA3FAE" w:rsidRPr="00B65B93">
        <w:t>Winchester</w:t>
      </w:r>
      <w:r w:rsidR="00610071">
        <w:t>,</w:t>
      </w:r>
      <w:r w:rsidR="00DA3FAE" w:rsidRPr="00B65B93">
        <w:rPr>
          <w:lang w:val="en-GB"/>
        </w:rPr>
        <w:t xml:space="preserve"> &amp; </w:t>
      </w:r>
      <w:r w:rsidR="00DA3FAE" w:rsidRPr="00B65B93">
        <w:t>Clarke</w:t>
      </w:r>
      <w:r w:rsidRPr="00B65B93">
        <w:rPr>
          <w:lang w:val="en-GB"/>
        </w:rPr>
        <w:t xml:space="preserve">, 2021) that the lead author began in 2016. As </w:t>
      </w:r>
      <w:r w:rsidR="00632BE0" w:rsidRPr="00B65B93">
        <w:rPr>
          <w:lang w:val="en-GB"/>
        </w:rPr>
        <w:t>noted</w:t>
      </w:r>
      <w:r w:rsidRPr="00B65B93">
        <w:rPr>
          <w:lang w:val="en-GB"/>
        </w:rPr>
        <w:t xml:space="preserve"> by Foucault (1986, p.</w:t>
      </w:r>
      <w:r w:rsidR="005067DE" w:rsidRPr="00B65B93">
        <w:rPr>
          <w:lang w:val="en-GB"/>
        </w:rPr>
        <w:t xml:space="preserve"> </w:t>
      </w:r>
      <w:r w:rsidRPr="00B65B93">
        <w:rPr>
          <w:lang w:val="en-GB"/>
        </w:rPr>
        <w:t>26)</w:t>
      </w:r>
      <w:r w:rsidR="007845A2" w:rsidRPr="00B65B93">
        <w:rPr>
          <w:lang w:val="en-GB"/>
        </w:rPr>
        <w:t>,</w:t>
      </w:r>
      <w:r w:rsidRPr="00B65B93">
        <w:rPr>
          <w:lang w:val="en-GB"/>
        </w:rPr>
        <w:t xml:space="preserve"> </w:t>
      </w:r>
      <w:r w:rsidR="00632BE0" w:rsidRPr="00B65B93">
        <w:rPr>
          <w:lang w:val="en-GB"/>
        </w:rPr>
        <w:t>‘</w:t>
      </w:r>
      <w:r w:rsidRPr="00B65B93">
        <w:rPr>
          <w:lang w:val="en-GB"/>
        </w:rPr>
        <w:t>Heterotopias always presuppose a system of opening and closing that both isolates them and makes them penetrable. In general, the heterotopic site is not freely accessible like a public place. Either the entry is compulsory, as in the case of entering a barracks or a prison, or else the individual has to submit to rites and purifications</w:t>
      </w:r>
      <w:r w:rsidR="00707AAA" w:rsidRPr="00B65B93">
        <w:rPr>
          <w:lang w:val="en-GB"/>
        </w:rPr>
        <w:t>’</w:t>
      </w:r>
      <w:r w:rsidRPr="00B65B93">
        <w:rPr>
          <w:lang w:val="en-GB"/>
        </w:rPr>
        <w:t xml:space="preserve">. </w:t>
      </w:r>
      <w:r w:rsidR="00F02FCB" w:rsidRPr="00B65B93">
        <w:rPr>
          <w:lang w:val="en-GB"/>
        </w:rPr>
        <w:t>Reflecting this</w:t>
      </w:r>
      <w:r w:rsidRPr="00B65B93">
        <w:rPr>
          <w:lang w:val="en-GB"/>
        </w:rPr>
        <w:t xml:space="preserve"> </w:t>
      </w:r>
      <w:r w:rsidR="00F02FCB" w:rsidRPr="00B65B93">
        <w:rPr>
          <w:lang w:val="en-GB"/>
        </w:rPr>
        <w:t>analysis</w:t>
      </w:r>
      <w:r w:rsidRPr="00B65B93">
        <w:rPr>
          <w:lang w:val="en-GB"/>
        </w:rPr>
        <w:t xml:space="preserve">, entering the collective does not necessarily mean staying there, being accepted, and integration is a long-term process (Geertz, 1973; Van Maanen, 1981; Wacquant, 2005). </w:t>
      </w:r>
      <w:r w:rsidRPr="00B65B93">
        <w:rPr>
          <w:i/>
          <w:iCs/>
          <w:lang w:val="en-GB"/>
        </w:rPr>
        <w:t>SouthHackSpace</w:t>
      </w:r>
      <w:r w:rsidRPr="00B65B93">
        <w:rPr>
          <w:lang w:val="en-GB"/>
        </w:rPr>
        <w:t xml:space="preserve"> and </w:t>
      </w:r>
      <w:r w:rsidRPr="00B65B93">
        <w:rPr>
          <w:i/>
          <w:iCs/>
          <w:lang w:val="en-GB"/>
        </w:rPr>
        <w:t>OccupyTheatre</w:t>
      </w:r>
      <w:r w:rsidRPr="00B65B93">
        <w:rPr>
          <w:lang w:val="en-GB"/>
        </w:rPr>
        <w:t xml:space="preserve">, although they may be hidden at first, are not inaccessible or even invisible places. Nevertheless, going through the doors is only one stage in the study of alternative organizations. Ethnographic research reflects the need for the researcher to become more deeply involved (Geertz, 1973) to gain the trust of the actors, but also an understanding of their activities and intentions. The paradox of these two spaces is that while they are open to the public, going below the surface, so to speak, is </w:t>
      </w:r>
      <w:r w:rsidR="00B33B02" w:rsidRPr="00B65B93">
        <w:rPr>
          <w:lang w:val="en-GB"/>
        </w:rPr>
        <w:t>far from straightforward</w:t>
      </w:r>
      <w:r w:rsidR="00C437BB" w:rsidRPr="00B65B93">
        <w:rPr>
          <w:lang w:val="en-GB"/>
        </w:rPr>
        <w:t xml:space="preserve">. Access was first negotiated with the hackerspace – this was a complex process and it took a few weeks before the hackers accepted the presence of the lead author. One of the hackers </w:t>
      </w:r>
      <w:r w:rsidR="00282010" w:rsidRPr="00B65B93">
        <w:rPr>
          <w:lang w:val="en-GB"/>
        </w:rPr>
        <w:t xml:space="preserve">then </w:t>
      </w:r>
      <w:r w:rsidR="00C437BB" w:rsidRPr="00B65B93">
        <w:rPr>
          <w:lang w:val="en-GB"/>
        </w:rPr>
        <w:t xml:space="preserve">acted as an intermediary </w:t>
      </w:r>
      <w:r w:rsidR="005C0148" w:rsidRPr="00B65B93">
        <w:rPr>
          <w:lang w:val="en-GB"/>
        </w:rPr>
        <w:t>to help the lead author gain access to the occupied theatre. Overall, the process</w:t>
      </w:r>
      <w:r w:rsidR="005D2D1D" w:rsidRPr="00B65B93">
        <w:rPr>
          <w:lang w:val="en-GB"/>
        </w:rPr>
        <w:t xml:space="preserve"> require</w:t>
      </w:r>
      <w:r w:rsidR="005C0148" w:rsidRPr="00B65B93">
        <w:rPr>
          <w:lang w:val="en-GB"/>
        </w:rPr>
        <w:t>d</w:t>
      </w:r>
      <w:r w:rsidR="005D2D1D" w:rsidRPr="00B65B93">
        <w:rPr>
          <w:lang w:val="en-GB"/>
        </w:rPr>
        <w:t xml:space="preserve"> many negotiations with </w:t>
      </w:r>
      <w:r w:rsidR="005C0148" w:rsidRPr="00B65B93">
        <w:rPr>
          <w:lang w:val="en-GB"/>
        </w:rPr>
        <w:t>a broad range of</w:t>
      </w:r>
      <w:r w:rsidR="005D2D1D" w:rsidRPr="00B65B93">
        <w:rPr>
          <w:lang w:val="en-GB"/>
        </w:rPr>
        <w:t xml:space="preserve"> </w:t>
      </w:r>
      <w:r w:rsidR="0045607D" w:rsidRPr="00B65B93">
        <w:rPr>
          <w:lang w:val="en-GB"/>
        </w:rPr>
        <w:t>people</w:t>
      </w:r>
      <w:r w:rsidRPr="00B65B93">
        <w:rPr>
          <w:lang w:val="en-GB"/>
        </w:rPr>
        <w:t xml:space="preserve">. </w:t>
      </w:r>
    </w:p>
    <w:p w14:paraId="265708BE" w14:textId="3D026F43" w:rsidR="000B1C5A" w:rsidRPr="00B65B93" w:rsidRDefault="006F3E1D" w:rsidP="48399443">
      <w:pPr>
        <w:pStyle w:val="NormalWeb"/>
        <w:spacing w:before="0" w:beforeAutospacing="0" w:after="0" w:afterAutospacing="0" w:line="480" w:lineRule="auto"/>
        <w:contextualSpacing/>
        <w:jc w:val="both"/>
        <w:rPr>
          <w:lang w:val="en-GB"/>
        </w:rPr>
      </w:pPr>
      <w:r w:rsidRPr="00B65B93">
        <w:rPr>
          <w:lang w:val="en-GB"/>
        </w:rPr>
        <w:tab/>
      </w:r>
      <w:r w:rsidR="00242AC3" w:rsidRPr="00B65B93">
        <w:rPr>
          <w:lang w:val="en-GB"/>
        </w:rPr>
        <w:t xml:space="preserve">As well as helping to organize events, the lead author had the opportunity to talk to people using these two spaces, thus getting to know them better. Throughout the </w:t>
      </w:r>
      <w:r w:rsidR="00242AC3" w:rsidRPr="00B65B93">
        <w:rPr>
          <w:i/>
          <w:iCs/>
          <w:lang w:val="en-GB"/>
        </w:rPr>
        <w:t>SouthHackSpace</w:t>
      </w:r>
      <w:r w:rsidR="00242AC3" w:rsidRPr="00B65B93">
        <w:rPr>
          <w:lang w:val="en-GB"/>
        </w:rPr>
        <w:t xml:space="preserve"> fieldwork, he sought to adopt a hybrid posture. He first situated himself inside the collective, spending most of 2016 and 2017 living with and like those he was trying to understand (Adler</w:t>
      </w:r>
      <w:r w:rsidR="009E1F70" w:rsidRPr="00B65B93">
        <w:rPr>
          <w:lang w:val="en-GB"/>
        </w:rPr>
        <w:t>, Adler, &amp; Fontana</w:t>
      </w:r>
      <w:r w:rsidR="006C2216" w:rsidRPr="00B65B93">
        <w:rPr>
          <w:lang w:val="en-GB"/>
        </w:rPr>
        <w:t xml:space="preserve">, </w:t>
      </w:r>
      <w:r w:rsidR="00242AC3" w:rsidRPr="00B65B93">
        <w:rPr>
          <w:lang w:val="en-GB"/>
        </w:rPr>
        <w:t xml:space="preserve">1987; Van Maanen, 1981). He then adopted a more external position, trying to fulfil the role of abstraction (Van Maanen, 1979) as he led conferences in the hackerspace or increased the number of exchanges on questions around the preservation of values over time. During the course of the research, he learnt the fundamental </w:t>
      </w:r>
      <w:r w:rsidR="00242AC3" w:rsidRPr="00B65B93">
        <w:rPr>
          <w:lang w:val="en-GB"/>
        </w:rPr>
        <w:lastRenderedPageBreak/>
        <w:t xml:space="preserve">codes of hacking. This was crucial to grasp the rationale behind the set-up of </w:t>
      </w:r>
      <w:r w:rsidR="00242AC3" w:rsidRPr="00B65B93">
        <w:rPr>
          <w:i/>
          <w:iCs/>
          <w:lang w:val="en-GB"/>
        </w:rPr>
        <w:t>SouthHackSpace</w:t>
      </w:r>
      <w:r w:rsidR="00242AC3" w:rsidRPr="00B65B93">
        <w:rPr>
          <w:lang w:val="en-GB"/>
        </w:rPr>
        <w:t xml:space="preserve"> and the specific motivations driving each of the founding members. An ethnographic approach thus proved essential to produce an in-depth study of the daily lives of hackers, for whom personal and activist-oriented actions often intersect (Geertz, </w:t>
      </w:r>
      <w:r w:rsidR="001B1069" w:rsidRPr="00B65B93">
        <w:rPr>
          <w:lang w:val="en-GB"/>
        </w:rPr>
        <w:t>1972</w:t>
      </w:r>
      <w:r w:rsidR="00242AC3" w:rsidRPr="00B65B93">
        <w:rPr>
          <w:lang w:val="en-GB"/>
        </w:rPr>
        <w:t xml:space="preserve">; Wacquant, 2005). Overall, the ethnographic research entailed over 400 hours of both participant and non-participant observation. In addition, 17 semi-structured interviews were conducted face-to-face in informal settings. All interviews were recorded and transcribed. The lead author also attended 34 meetings and </w:t>
      </w:r>
      <w:r w:rsidR="009562CC" w:rsidRPr="00B65B93">
        <w:rPr>
          <w:lang w:val="en-GB"/>
        </w:rPr>
        <w:t xml:space="preserve">participated </w:t>
      </w:r>
      <w:r w:rsidR="00242AC3" w:rsidRPr="00B65B93">
        <w:rPr>
          <w:lang w:val="en-GB"/>
        </w:rPr>
        <w:t xml:space="preserve">in 28 events dedicated to the space and the broader context of hacking. Finally, he also studied a wiki and a cloud dedicated to the projects carried out within the hackerspace. This amounted to studying 182 reports, 67 pages of meeting reports and 238 email exchanges. This documentary evidence was also critical to understand the implementation of different activities within the place as well as the organizational dynamics of the space and its relation to broader movements. Altogether, this amounted to a large dataset comprising observations, interviews, attendance </w:t>
      </w:r>
      <w:r w:rsidR="006604C1" w:rsidRPr="00B65B93">
        <w:rPr>
          <w:lang w:val="en-GB"/>
        </w:rPr>
        <w:t>at</w:t>
      </w:r>
      <w:r w:rsidR="00242AC3" w:rsidRPr="00B65B93">
        <w:rPr>
          <w:lang w:val="en-GB"/>
        </w:rPr>
        <w:t xml:space="preserve"> meetings and the systematic study of a wide range of both internal and external documents. </w:t>
      </w:r>
    </w:p>
    <w:p w14:paraId="2B4CF9B3" w14:textId="19151EC5" w:rsidR="00CB14D5" w:rsidRPr="00B65B93" w:rsidRDefault="00242AC3" w:rsidP="001C1387">
      <w:pPr>
        <w:pStyle w:val="NormalWeb"/>
        <w:spacing w:before="0" w:beforeAutospacing="0" w:after="0" w:afterAutospacing="0" w:line="480" w:lineRule="auto"/>
        <w:ind w:firstLine="708"/>
        <w:contextualSpacing/>
        <w:jc w:val="both"/>
        <w:rPr>
          <w:lang w:val="en-GB"/>
        </w:rPr>
      </w:pPr>
      <w:r w:rsidRPr="00B65B93">
        <w:rPr>
          <w:lang w:val="en-GB"/>
        </w:rPr>
        <w:t xml:space="preserve">In parallel, the lead author started a ten-month ethnographic study, following activists involved in the occupation of </w:t>
      </w:r>
      <w:r w:rsidRPr="00B65B93">
        <w:rPr>
          <w:i/>
          <w:iCs/>
          <w:lang w:val="en-GB"/>
        </w:rPr>
        <w:t>OccupyTheatre</w:t>
      </w:r>
      <w:r w:rsidRPr="00B65B93">
        <w:rPr>
          <w:lang w:val="en-GB"/>
        </w:rPr>
        <w:t xml:space="preserve"> (a former theatre and cinema downtown), aiming to produce a space against property rights and cultural hegemony. Prior involvement in the hackerspace was a prerequisite for being invited into this newly occupied space. With potential issues around the </w:t>
      </w:r>
      <w:r w:rsidR="007858C8" w:rsidRPr="00B65B93">
        <w:rPr>
          <w:lang w:val="en-GB"/>
        </w:rPr>
        <w:t xml:space="preserve">legality </w:t>
      </w:r>
      <w:r w:rsidRPr="00B65B93">
        <w:rPr>
          <w:lang w:val="en-GB"/>
        </w:rPr>
        <w:t xml:space="preserve">of the occupation, leaders of the movement were suspicious of newcomers. </w:t>
      </w:r>
      <w:r w:rsidR="00131075" w:rsidRPr="00B65B93">
        <w:rPr>
          <w:lang w:val="en-GB"/>
        </w:rPr>
        <w:t xml:space="preserve">The researcher </w:t>
      </w:r>
      <w:r w:rsidRPr="00B65B93">
        <w:rPr>
          <w:lang w:val="en-GB"/>
        </w:rPr>
        <w:t xml:space="preserve">spent many hours in the space, helping to organize different events and, above all, partook on an almost daily basis </w:t>
      </w:r>
      <w:r w:rsidR="00131075" w:rsidRPr="00B65B93">
        <w:rPr>
          <w:lang w:val="en-GB"/>
        </w:rPr>
        <w:t>in</w:t>
      </w:r>
      <w:r w:rsidRPr="00B65B93">
        <w:rPr>
          <w:lang w:val="en-GB"/>
        </w:rPr>
        <w:t xml:space="preserve"> the running of the space. He was able to talk at length, at all hours of the day and night, with the more or less regular occupants of the space, about squat practices, social movements, capitalis</w:t>
      </w:r>
      <w:r w:rsidR="00D760A0" w:rsidRPr="00B65B93">
        <w:rPr>
          <w:lang w:val="en-GB"/>
        </w:rPr>
        <w:t>m</w:t>
      </w:r>
      <w:r w:rsidRPr="00B65B93">
        <w:rPr>
          <w:lang w:val="en-GB"/>
        </w:rPr>
        <w:t>,</w:t>
      </w:r>
      <w:r w:rsidR="00B33B02" w:rsidRPr="00B65B93">
        <w:rPr>
          <w:lang w:val="en-GB"/>
        </w:rPr>
        <w:t xml:space="preserve"> as well as</w:t>
      </w:r>
      <w:r w:rsidRPr="00B65B93">
        <w:rPr>
          <w:lang w:val="en-GB"/>
        </w:rPr>
        <w:t xml:space="preserve"> philosophy, art and poetry. He conducted 371 hours of direct observation, participated </w:t>
      </w:r>
      <w:r w:rsidR="00252AF9" w:rsidRPr="00B65B93">
        <w:rPr>
          <w:lang w:val="en-GB"/>
        </w:rPr>
        <w:t>in</w:t>
      </w:r>
      <w:r w:rsidRPr="00B65B93">
        <w:rPr>
          <w:lang w:val="en-GB"/>
        </w:rPr>
        <w:t xml:space="preserve"> 79 meetings and events connected </w:t>
      </w:r>
      <w:r w:rsidRPr="00B65B93">
        <w:rPr>
          <w:lang w:val="en-GB"/>
        </w:rPr>
        <w:lastRenderedPageBreak/>
        <w:t>with the occupation, and collected many</w:t>
      </w:r>
      <w:r w:rsidR="00252AF9" w:rsidRPr="00B65B93">
        <w:rPr>
          <w:lang w:val="en-GB"/>
        </w:rPr>
        <w:t xml:space="preserve"> (</w:t>
      </w:r>
      <w:r w:rsidR="00A2442E" w:rsidRPr="00B65B93">
        <w:rPr>
          <w:lang w:val="en-GB"/>
        </w:rPr>
        <w:t>&gt;500)</w:t>
      </w:r>
      <w:r w:rsidRPr="00B65B93">
        <w:rPr>
          <w:lang w:val="en-GB"/>
        </w:rPr>
        <w:t xml:space="preserve"> press articles and internal documents. </w:t>
      </w:r>
      <w:r w:rsidR="00966B55" w:rsidRPr="00B65B93">
        <w:rPr>
          <w:lang w:val="en-GB"/>
        </w:rPr>
        <w:t>Observations were</w:t>
      </w:r>
      <w:r w:rsidRPr="00B65B93">
        <w:rPr>
          <w:lang w:val="en-GB"/>
        </w:rPr>
        <w:t xml:space="preserve"> recorded </w:t>
      </w:r>
      <w:r w:rsidR="00B33B02" w:rsidRPr="00B65B93">
        <w:rPr>
          <w:lang w:val="en-GB"/>
        </w:rPr>
        <w:t>daily</w:t>
      </w:r>
      <w:r w:rsidR="00426E98" w:rsidRPr="00B65B93">
        <w:rPr>
          <w:lang w:val="en-GB"/>
        </w:rPr>
        <w:t xml:space="preserve"> in an ethnographic notebook, both digital and paper-based. </w:t>
      </w:r>
      <w:r w:rsidR="00F563D5" w:rsidRPr="00B65B93">
        <w:rPr>
          <w:lang w:val="en-GB"/>
        </w:rPr>
        <w:t>T</w:t>
      </w:r>
      <w:r w:rsidR="00426E98" w:rsidRPr="00B65B93">
        <w:rPr>
          <w:lang w:val="en-GB"/>
        </w:rPr>
        <w:t xml:space="preserve">he factual verbal and non-verbal elements of analysis were </w:t>
      </w:r>
      <w:r w:rsidR="00F563D5" w:rsidRPr="00B65B93">
        <w:rPr>
          <w:lang w:val="en-GB"/>
        </w:rPr>
        <w:t>noted</w:t>
      </w:r>
      <w:r w:rsidR="00426E98" w:rsidRPr="00B65B93">
        <w:rPr>
          <w:lang w:val="en-GB"/>
        </w:rPr>
        <w:t xml:space="preserve"> in the journal, but also the feelings of the researcher</w:t>
      </w:r>
      <w:r w:rsidR="00F563D5" w:rsidRPr="00B65B93">
        <w:rPr>
          <w:lang w:val="en-GB"/>
        </w:rPr>
        <w:t xml:space="preserve"> </w:t>
      </w:r>
      <w:r w:rsidR="00426E98" w:rsidRPr="00B65B93">
        <w:rPr>
          <w:lang w:val="en-GB"/>
        </w:rPr>
        <w:t>in the field. To complete this ethnographic study, he had the opportunity to interview some activists involved in this initiative</w:t>
      </w:r>
      <w:r w:rsidR="00DB2B70" w:rsidRPr="00B65B93">
        <w:rPr>
          <w:lang w:val="en-GB"/>
        </w:rPr>
        <w:t xml:space="preserve"> (</w:t>
      </w:r>
      <w:r w:rsidR="00426E98" w:rsidRPr="00B65B93">
        <w:rPr>
          <w:lang w:val="en-GB"/>
        </w:rPr>
        <w:t>12 non-directive interviews</w:t>
      </w:r>
      <w:r w:rsidR="00DB2B70" w:rsidRPr="00B65B93">
        <w:rPr>
          <w:lang w:val="en-GB"/>
        </w:rPr>
        <w:t>)</w:t>
      </w:r>
      <w:r w:rsidR="00426E98" w:rsidRPr="00B65B93">
        <w:rPr>
          <w:lang w:val="en-GB"/>
        </w:rPr>
        <w:t xml:space="preserve"> enabling us to understand the aims of their movement as well as the functioning of the community </w:t>
      </w:r>
      <w:r w:rsidR="00614AFB" w:rsidRPr="00B65B93">
        <w:rPr>
          <w:lang w:val="en-GB"/>
        </w:rPr>
        <w:t>day-to-day</w:t>
      </w:r>
      <w:r w:rsidR="00426E98" w:rsidRPr="00B65B93">
        <w:rPr>
          <w:lang w:val="en-GB"/>
        </w:rPr>
        <w:t>. The table below (Table 1) gives an overview of our data sources.</w:t>
      </w:r>
    </w:p>
    <w:tbl>
      <w:tblPr>
        <w:tblStyle w:val="TableNormal2"/>
        <w:tblW w:w="9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2FF"/>
        <w:tblLayout w:type="fixed"/>
        <w:tblLook w:val="04A0" w:firstRow="1" w:lastRow="0" w:firstColumn="1" w:lastColumn="0" w:noHBand="0" w:noVBand="1"/>
      </w:tblPr>
      <w:tblGrid>
        <w:gridCol w:w="3288"/>
        <w:gridCol w:w="3445"/>
        <w:gridCol w:w="2416"/>
      </w:tblGrid>
      <w:tr w:rsidR="00CB14D5" w:rsidRPr="00B65B93" w14:paraId="7003EBF9" w14:textId="77777777" w:rsidTr="00CB14D5">
        <w:trPr>
          <w:trHeight w:val="77"/>
          <w:tblHeader/>
        </w:trPr>
        <w:tc>
          <w:tcPr>
            <w:tcW w:w="3288" w:type="dxa"/>
            <w:tcMar>
              <w:top w:w="80" w:type="dxa"/>
              <w:left w:w="80" w:type="dxa"/>
              <w:bottom w:w="80" w:type="dxa"/>
              <w:right w:w="80" w:type="dxa"/>
            </w:tcMar>
            <w:vAlign w:val="center"/>
          </w:tcPr>
          <w:p w14:paraId="19E88E3D" w14:textId="77777777" w:rsidR="00CB14D5" w:rsidRPr="00B65B93" w:rsidRDefault="00CB14D5" w:rsidP="00AB4B46">
            <w:pPr>
              <w:rPr>
                <w:lang w:val="en-GB"/>
              </w:rPr>
            </w:pPr>
          </w:p>
        </w:tc>
        <w:tc>
          <w:tcPr>
            <w:tcW w:w="3445" w:type="dxa"/>
            <w:tcMar>
              <w:top w:w="80" w:type="dxa"/>
              <w:left w:w="80" w:type="dxa"/>
              <w:bottom w:w="80" w:type="dxa"/>
              <w:right w:w="80" w:type="dxa"/>
            </w:tcMar>
            <w:vAlign w:val="center"/>
          </w:tcPr>
          <w:p w14:paraId="09A5858B" w14:textId="77777777" w:rsidR="00CB14D5" w:rsidRPr="00B65B93" w:rsidRDefault="00CB14D5" w:rsidP="00AB4B46">
            <w:pPr>
              <w:pStyle w:val="Styledetableau1A"/>
              <w:jc w:val="center"/>
              <w:rPr>
                <w:lang w:val="en-GB"/>
              </w:rPr>
            </w:pPr>
            <w:r w:rsidRPr="00B65B93">
              <w:rPr>
                <w:rStyle w:val="Aucun"/>
                <w:rFonts w:ascii="Times New Roman" w:hAnsi="Times New Roman"/>
                <w:lang w:val="en-GB"/>
              </w:rPr>
              <w:t>SouthHackSpace</w:t>
            </w:r>
          </w:p>
        </w:tc>
        <w:tc>
          <w:tcPr>
            <w:tcW w:w="2416" w:type="dxa"/>
            <w:tcMar>
              <w:top w:w="80" w:type="dxa"/>
              <w:left w:w="80" w:type="dxa"/>
              <w:bottom w:w="80" w:type="dxa"/>
              <w:right w:w="80" w:type="dxa"/>
            </w:tcMar>
            <w:vAlign w:val="center"/>
          </w:tcPr>
          <w:p w14:paraId="2E00CEA2" w14:textId="77777777" w:rsidR="00CB14D5" w:rsidRPr="00B65B93" w:rsidRDefault="00CB14D5" w:rsidP="00AB4B46">
            <w:pPr>
              <w:pStyle w:val="Styledetableau1A"/>
              <w:jc w:val="center"/>
              <w:rPr>
                <w:lang w:val="en-GB"/>
              </w:rPr>
            </w:pPr>
            <w:r w:rsidRPr="00B65B93">
              <w:rPr>
                <w:rStyle w:val="Aucun"/>
                <w:rFonts w:ascii="Times New Roman" w:hAnsi="Times New Roman"/>
                <w:lang w:val="en-GB"/>
              </w:rPr>
              <w:t>OccupyTheatre</w:t>
            </w:r>
          </w:p>
        </w:tc>
      </w:tr>
      <w:tr w:rsidR="00CB14D5" w:rsidRPr="00B65B93" w14:paraId="50A470D0"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6180A877"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Ethnographic fieldwork</w:t>
            </w:r>
          </w:p>
        </w:tc>
        <w:tc>
          <w:tcPr>
            <w:tcW w:w="3445" w:type="dxa"/>
            <w:tcMar>
              <w:top w:w="80" w:type="dxa"/>
              <w:left w:w="80" w:type="dxa"/>
              <w:bottom w:w="80" w:type="dxa"/>
              <w:right w:w="80" w:type="dxa"/>
            </w:tcMar>
            <w:vAlign w:val="center"/>
          </w:tcPr>
          <w:p w14:paraId="1FCBC48F" w14:textId="77777777" w:rsidR="00CB14D5" w:rsidRPr="00B65B93" w:rsidRDefault="00CB14D5" w:rsidP="00AB4B46">
            <w:pPr>
              <w:pStyle w:val="Styledetableau2A"/>
              <w:jc w:val="center"/>
              <w:rPr>
                <w:rFonts w:ascii="Times New Roman" w:eastAsia="Times New Roman" w:hAnsi="Times New Roman" w:cs="Times New Roman"/>
                <w:lang w:val="en-GB"/>
              </w:rPr>
            </w:pPr>
            <w:r w:rsidRPr="00B65B93">
              <w:rPr>
                <w:rStyle w:val="Aucun"/>
                <w:rFonts w:ascii="Times New Roman" w:hAnsi="Times New Roman"/>
                <w:lang w:val="en-GB"/>
              </w:rPr>
              <w:t xml:space="preserve">March 2016 - June 2018 </w:t>
            </w:r>
          </w:p>
          <w:p w14:paraId="674067EE"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(26 months)</w:t>
            </w:r>
          </w:p>
        </w:tc>
        <w:tc>
          <w:tcPr>
            <w:tcW w:w="2416" w:type="dxa"/>
            <w:tcMar>
              <w:top w:w="80" w:type="dxa"/>
              <w:left w:w="80" w:type="dxa"/>
              <w:bottom w:w="80" w:type="dxa"/>
              <w:right w:w="80" w:type="dxa"/>
            </w:tcMar>
            <w:vAlign w:val="center"/>
          </w:tcPr>
          <w:p w14:paraId="2CE00854" w14:textId="77777777" w:rsidR="00CB14D5" w:rsidRPr="00B65B93" w:rsidRDefault="00CB14D5" w:rsidP="00AB4B46">
            <w:pPr>
              <w:pStyle w:val="Styledetableau2A"/>
              <w:jc w:val="center"/>
              <w:rPr>
                <w:rFonts w:ascii="Times New Roman" w:eastAsia="Times New Roman" w:hAnsi="Times New Roman" w:cs="Times New Roman"/>
                <w:lang w:val="en-GB"/>
              </w:rPr>
            </w:pPr>
            <w:r w:rsidRPr="00B65B93">
              <w:rPr>
                <w:rStyle w:val="Aucun"/>
                <w:rFonts w:ascii="Times New Roman" w:hAnsi="Times New Roman"/>
                <w:lang w:val="en-GB"/>
              </w:rPr>
              <w:t xml:space="preserve">July 2016 - May 2017 </w:t>
            </w:r>
          </w:p>
          <w:p w14:paraId="29AC4374"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(10 months)</w:t>
            </w:r>
          </w:p>
        </w:tc>
      </w:tr>
      <w:tr w:rsidR="00CB14D5" w:rsidRPr="00B65B93" w14:paraId="4433AA5B"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4F88B3D4"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Attendance to/participation in meetings</w:t>
            </w:r>
          </w:p>
        </w:tc>
        <w:tc>
          <w:tcPr>
            <w:tcW w:w="3445" w:type="dxa"/>
            <w:tcMar>
              <w:top w:w="80" w:type="dxa"/>
              <w:left w:w="80" w:type="dxa"/>
              <w:bottom w:w="80" w:type="dxa"/>
              <w:right w:w="80" w:type="dxa"/>
            </w:tcMar>
            <w:vAlign w:val="center"/>
          </w:tcPr>
          <w:p w14:paraId="4A67A4CE"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34 meetings</w:t>
            </w:r>
          </w:p>
        </w:tc>
        <w:tc>
          <w:tcPr>
            <w:tcW w:w="2416" w:type="dxa"/>
            <w:tcMar>
              <w:top w:w="80" w:type="dxa"/>
              <w:left w:w="80" w:type="dxa"/>
              <w:bottom w:w="80" w:type="dxa"/>
              <w:right w:w="80" w:type="dxa"/>
            </w:tcMar>
            <w:vAlign w:val="center"/>
          </w:tcPr>
          <w:p w14:paraId="052A560B"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27 meetings</w:t>
            </w:r>
          </w:p>
        </w:tc>
      </w:tr>
      <w:tr w:rsidR="00CB14D5" w:rsidRPr="00B65B93" w14:paraId="1A58A879"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0D1B2E0B"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Attendance to/participation in events (e.g. workshops, film projections, gig, etc.)</w:t>
            </w:r>
          </w:p>
        </w:tc>
        <w:tc>
          <w:tcPr>
            <w:tcW w:w="3445" w:type="dxa"/>
            <w:tcMar>
              <w:top w:w="80" w:type="dxa"/>
              <w:left w:w="80" w:type="dxa"/>
              <w:bottom w:w="80" w:type="dxa"/>
              <w:right w:w="80" w:type="dxa"/>
            </w:tcMar>
            <w:vAlign w:val="center"/>
          </w:tcPr>
          <w:p w14:paraId="66C20C53"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28 events</w:t>
            </w:r>
          </w:p>
        </w:tc>
        <w:tc>
          <w:tcPr>
            <w:tcW w:w="2416" w:type="dxa"/>
            <w:tcMar>
              <w:top w:w="80" w:type="dxa"/>
              <w:left w:w="80" w:type="dxa"/>
              <w:bottom w:w="80" w:type="dxa"/>
              <w:right w:w="80" w:type="dxa"/>
            </w:tcMar>
            <w:vAlign w:val="center"/>
          </w:tcPr>
          <w:p w14:paraId="3D5FAC10"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62 events</w:t>
            </w:r>
          </w:p>
        </w:tc>
      </w:tr>
      <w:tr w:rsidR="00CB14D5" w:rsidRPr="00B65B93" w14:paraId="5ED829F4"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5643E872"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Hours of observation</w:t>
            </w:r>
          </w:p>
        </w:tc>
        <w:tc>
          <w:tcPr>
            <w:tcW w:w="5861" w:type="dxa"/>
            <w:gridSpan w:val="2"/>
            <w:tcMar>
              <w:top w:w="80" w:type="dxa"/>
              <w:left w:w="80" w:type="dxa"/>
              <w:bottom w:w="80" w:type="dxa"/>
              <w:right w:w="80" w:type="dxa"/>
            </w:tcMar>
            <w:vAlign w:val="center"/>
          </w:tcPr>
          <w:p w14:paraId="063949FD"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+800 hours</w:t>
            </w:r>
          </w:p>
        </w:tc>
      </w:tr>
      <w:tr w:rsidR="00CB14D5" w:rsidRPr="00B65B93" w14:paraId="53F7E403"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25CE5494"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Ethnographic notes</w:t>
            </w:r>
          </w:p>
        </w:tc>
        <w:tc>
          <w:tcPr>
            <w:tcW w:w="5861" w:type="dxa"/>
            <w:gridSpan w:val="2"/>
            <w:tcMar>
              <w:top w:w="80" w:type="dxa"/>
              <w:left w:w="80" w:type="dxa"/>
              <w:bottom w:w="80" w:type="dxa"/>
              <w:right w:w="80" w:type="dxa"/>
            </w:tcMar>
            <w:vAlign w:val="center"/>
          </w:tcPr>
          <w:p w14:paraId="778F6A8F"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300 pages (paper and digital)</w:t>
            </w:r>
          </w:p>
        </w:tc>
      </w:tr>
      <w:tr w:rsidR="00CB14D5" w:rsidRPr="00B65B93" w14:paraId="0143160B"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67F32EDD"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Interviews</w:t>
            </w:r>
          </w:p>
        </w:tc>
        <w:tc>
          <w:tcPr>
            <w:tcW w:w="3445" w:type="dxa"/>
            <w:tcMar>
              <w:top w:w="80" w:type="dxa"/>
              <w:left w:w="80" w:type="dxa"/>
              <w:bottom w:w="80" w:type="dxa"/>
              <w:right w:w="80" w:type="dxa"/>
            </w:tcMar>
            <w:vAlign w:val="center"/>
          </w:tcPr>
          <w:p w14:paraId="7759C413"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16 interviews (+1 group interview)</w:t>
            </w:r>
          </w:p>
        </w:tc>
        <w:tc>
          <w:tcPr>
            <w:tcW w:w="2416" w:type="dxa"/>
            <w:tcMar>
              <w:top w:w="80" w:type="dxa"/>
              <w:left w:w="80" w:type="dxa"/>
              <w:bottom w:w="80" w:type="dxa"/>
              <w:right w:w="80" w:type="dxa"/>
            </w:tcMar>
            <w:vAlign w:val="center"/>
          </w:tcPr>
          <w:p w14:paraId="49C40D67"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10 interviews (+2 group interviews)</w:t>
            </w:r>
          </w:p>
        </w:tc>
      </w:tr>
      <w:tr w:rsidR="00CB14D5" w:rsidRPr="00B65B93" w14:paraId="0EC90A2F"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05B14D83"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External documents</w:t>
            </w:r>
          </w:p>
        </w:tc>
        <w:tc>
          <w:tcPr>
            <w:tcW w:w="3445" w:type="dxa"/>
            <w:tcMar>
              <w:top w:w="80" w:type="dxa"/>
              <w:left w:w="80" w:type="dxa"/>
              <w:bottom w:w="80" w:type="dxa"/>
              <w:right w:w="80" w:type="dxa"/>
            </w:tcMar>
            <w:vAlign w:val="center"/>
          </w:tcPr>
          <w:p w14:paraId="7DF73FD4"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3 video reports (produced by the media)</w:t>
            </w:r>
          </w:p>
        </w:tc>
        <w:tc>
          <w:tcPr>
            <w:tcW w:w="2416" w:type="dxa"/>
            <w:tcMar>
              <w:top w:w="80" w:type="dxa"/>
              <w:left w:w="80" w:type="dxa"/>
              <w:bottom w:w="80" w:type="dxa"/>
              <w:right w:w="80" w:type="dxa"/>
            </w:tcMar>
            <w:vAlign w:val="center"/>
          </w:tcPr>
          <w:p w14:paraId="115897ED"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54 press articles</w:t>
            </w:r>
          </w:p>
        </w:tc>
      </w:tr>
      <w:tr w:rsidR="00CB14D5" w:rsidRPr="00B65B93" w14:paraId="16776463" w14:textId="77777777" w:rsidTr="0089771C">
        <w:tblPrEx>
          <w:shd w:val="clear" w:color="auto" w:fill="CADFFF"/>
        </w:tblPrEx>
        <w:trPr>
          <w:trHeight w:val="16"/>
        </w:trPr>
        <w:tc>
          <w:tcPr>
            <w:tcW w:w="3288" w:type="dxa"/>
            <w:tcMar>
              <w:top w:w="80" w:type="dxa"/>
              <w:left w:w="80" w:type="dxa"/>
              <w:bottom w:w="80" w:type="dxa"/>
              <w:right w:w="80" w:type="dxa"/>
            </w:tcMar>
            <w:vAlign w:val="center"/>
          </w:tcPr>
          <w:p w14:paraId="5198718F" w14:textId="77777777" w:rsidR="00CB14D5" w:rsidRPr="00B65B93" w:rsidRDefault="00CB14D5" w:rsidP="00AB4B46">
            <w:pPr>
              <w:pStyle w:val="Styledetableau1A"/>
              <w:jc w:val="center"/>
              <w:rPr>
                <w:lang w:val="en-GB"/>
              </w:rPr>
            </w:pPr>
            <w:r w:rsidRPr="00B65B93">
              <w:rPr>
                <w:rStyle w:val="Aucun"/>
                <w:rFonts w:ascii="Times New Roman" w:hAnsi="Times New Roman"/>
                <w:b w:val="0"/>
                <w:bCs w:val="0"/>
                <w:lang w:val="en-GB"/>
              </w:rPr>
              <w:t>Internal documents (statements, meeting minutes, etc.)</w:t>
            </w:r>
          </w:p>
        </w:tc>
        <w:tc>
          <w:tcPr>
            <w:tcW w:w="3445" w:type="dxa"/>
            <w:tcMar>
              <w:top w:w="80" w:type="dxa"/>
              <w:left w:w="80" w:type="dxa"/>
              <w:bottom w:w="80" w:type="dxa"/>
              <w:right w:w="80" w:type="dxa"/>
            </w:tcMar>
            <w:vAlign w:val="center"/>
          </w:tcPr>
          <w:p w14:paraId="60495589"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182 reports</w:t>
            </w:r>
          </w:p>
        </w:tc>
        <w:tc>
          <w:tcPr>
            <w:tcW w:w="2416" w:type="dxa"/>
            <w:tcMar>
              <w:top w:w="80" w:type="dxa"/>
              <w:left w:w="80" w:type="dxa"/>
              <w:bottom w:w="80" w:type="dxa"/>
              <w:right w:w="80" w:type="dxa"/>
            </w:tcMar>
            <w:vAlign w:val="center"/>
          </w:tcPr>
          <w:p w14:paraId="786359C2" w14:textId="77777777" w:rsidR="00CB14D5" w:rsidRPr="00B65B93" w:rsidRDefault="00CB14D5" w:rsidP="00AB4B46">
            <w:pPr>
              <w:pStyle w:val="Styledetableau2A"/>
              <w:jc w:val="center"/>
              <w:rPr>
                <w:lang w:val="en-GB"/>
              </w:rPr>
            </w:pPr>
            <w:r w:rsidRPr="00B65B93">
              <w:rPr>
                <w:rStyle w:val="Aucun"/>
                <w:rFonts w:ascii="Times New Roman" w:hAnsi="Times New Roman"/>
                <w:lang w:val="en-GB"/>
              </w:rPr>
              <w:t>205 reports</w:t>
            </w:r>
          </w:p>
        </w:tc>
      </w:tr>
    </w:tbl>
    <w:p w14:paraId="2AC2FF75" w14:textId="5CE57038" w:rsidR="00426E98" w:rsidRPr="00B65B93" w:rsidRDefault="00CB14D5" w:rsidP="00426E98">
      <w:pPr>
        <w:pStyle w:val="Corps"/>
        <w:rPr>
          <w:rFonts w:ascii="Times New Roman" w:eastAsia="Times New Roman" w:hAnsi="Times New Roman" w:cs="Times New Roman"/>
          <w:sz w:val="24"/>
          <w:szCs w:val="24"/>
          <w:lang w:val="en-GB"/>
        </w:rPr>
      </w:pPr>
      <w:r w:rsidRPr="00B65B93">
        <w:rPr>
          <w:rFonts w:ascii="Times New Roman" w:hAnsi="Times New Roman" w:cs="Times New Roman"/>
          <w:b/>
          <w:bCs/>
          <w:sz w:val="24"/>
          <w:szCs w:val="24"/>
          <w:lang w:val="en-GB"/>
        </w:rPr>
        <w:br/>
      </w:r>
      <w:r w:rsidR="00426E98" w:rsidRPr="00B65B93">
        <w:rPr>
          <w:rFonts w:ascii="Times New Roman" w:hAnsi="Times New Roman" w:cs="Times New Roman"/>
          <w:b/>
          <w:bCs/>
          <w:sz w:val="24"/>
          <w:szCs w:val="24"/>
          <w:lang w:val="en-GB"/>
        </w:rPr>
        <w:t>Table 1.</w:t>
      </w:r>
      <w:r w:rsidR="00426E98" w:rsidRPr="00B65B93">
        <w:rPr>
          <w:rFonts w:ascii="Times New Roman" w:hAnsi="Times New Roman" w:cs="Times New Roman"/>
          <w:sz w:val="24"/>
          <w:szCs w:val="24"/>
          <w:lang w:val="en-GB"/>
        </w:rPr>
        <w:t xml:space="preserve"> Data source</w:t>
      </w:r>
      <w:r w:rsidR="009E2044" w:rsidRPr="00B65B93">
        <w:rPr>
          <w:rFonts w:ascii="Times New Roman" w:hAnsi="Times New Roman" w:cs="Times New Roman"/>
          <w:sz w:val="24"/>
          <w:szCs w:val="24"/>
          <w:lang w:val="en-GB"/>
        </w:rPr>
        <w:t>s</w:t>
      </w:r>
    </w:p>
    <w:p w14:paraId="45F153A6" w14:textId="77777777" w:rsidR="001B6D12" w:rsidRPr="00B65B93" w:rsidRDefault="001B6D12" w:rsidP="00426E98">
      <w:pPr>
        <w:pStyle w:val="NormalWeb"/>
        <w:spacing w:before="0" w:beforeAutospacing="0" w:after="0" w:afterAutospacing="0" w:line="480" w:lineRule="auto"/>
        <w:jc w:val="both"/>
        <w:rPr>
          <w:i/>
          <w:iCs/>
          <w:lang w:val="en-GB"/>
        </w:rPr>
      </w:pPr>
    </w:p>
    <w:p w14:paraId="0EAA5293" w14:textId="068F63B9" w:rsidR="00426E98" w:rsidRPr="00B65B93" w:rsidRDefault="00426E98" w:rsidP="00426E98">
      <w:pPr>
        <w:pStyle w:val="NormalWeb"/>
        <w:spacing w:before="0" w:beforeAutospacing="0" w:after="0" w:afterAutospacing="0" w:line="480" w:lineRule="auto"/>
        <w:jc w:val="both"/>
        <w:rPr>
          <w:i/>
          <w:iCs/>
          <w:lang w:val="en-GB"/>
        </w:rPr>
      </w:pPr>
      <w:r w:rsidRPr="00B65B93">
        <w:rPr>
          <w:i/>
          <w:iCs/>
          <w:lang w:val="en-GB"/>
        </w:rPr>
        <w:t>Data analysis</w:t>
      </w:r>
    </w:p>
    <w:p w14:paraId="5BCB5CC5" w14:textId="73D0BF34" w:rsidR="00885D9E" w:rsidRPr="00B65B93" w:rsidRDefault="00FD5530" w:rsidP="48399443">
      <w:pPr>
        <w:pStyle w:val="NormalWeb"/>
        <w:spacing w:before="0" w:beforeAutospacing="0" w:after="0" w:afterAutospacing="0" w:line="480" w:lineRule="auto"/>
        <w:jc w:val="both"/>
        <w:rPr>
          <w:lang w:val="en-GB"/>
        </w:rPr>
      </w:pPr>
      <w:r w:rsidRPr="00B65B93">
        <w:rPr>
          <w:lang w:val="en-GB"/>
        </w:rPr>
        <w:t>W</w:t>
      </w:r>
      <w:r w:rsidR="00426E98" w:rsidRPr="00B65B93">
        <w:rPr>
          <w:lang w:val="en-GB"/>
        </w:rPr>
        <w:t xml:space="preserve">e </w:t>
      </w:r>
      <w:r w:rsidRPr="00B65B93">
        <w:rPr>
          <w:lang w:val="en-GB"/>
        </w:rPr>
        <w:t>used</w:t>
      </w:r>
      <w:r w:rsidR="00770FEC" w:rsidRPr="00B65B93">
        <w:rPr>
          <w:lang w:val="en-GB"/>
        </w:rPr>
        <w:t xml:space="preserve"> </w:t>
      </w:r>
      <w:r w:rsidRPr="00B65B93">
        <w:rPr>
          <w:lang w:val="en-GB"/>
        </w:rPr>
        <w:t>a</w:t>
      </w:r>
      <w:r w:rsidR="00770FEC" w:rsidRPr="00B65B93">
        <w:rPr>
          <w:lang w:val="en-GB"/>
        </w:rPr>
        <w:t xml:space="preserve"> thematic analysis </w:t>
      </w:r>
      <w:r w:rsidRPr="00B65B93">
        <w:rPr>
          <w:lang w:val="en-GB"/>
        </w:rPr>
        <w:t xml:space="preserve">approach </w:t>
      </w:r>
      <w:r w:rsidR="00770FEC" w:rsidRPr="00B65B93">
        <w:rPr>
          <w:lang w:val="en-GB"/>
        </w:rPr>
        <w:t>(</w:t>
      </w:r>
      <w:r w:rsidR="003C5109" w:rsidRPr="00B65B93">
        <w:rPr>
          <w:lang w:val="en-GB"/>
        </w:rPr>
        <w:t>Terry</w:t>
      </w:r>
      <w:r w:rsidR="00DA3FAE" w:rsidRPr="00B65B93">
        <w:rPr>
          <w:lang w:val="en-GB"/>
        </w:rPr>
        <w:t xml:space="preserve">, </w:t>
      </w:r>
      <w:r w:rsidR="00DA3FAE" w:rsidRPr="00B65B93">
        <w:t>Hayfield</w:t>
      </w:r>
      <w:r w:rsidR="00DA3FAE" w:rsidRPr="00B65B93">
        <w:rPr>
          <w:lang w:val="en-GB"/>
        </w:rPr>
        <w:t xml:space="preserve">, </w:t>
      </w:r>
      <w:r w:rsidR="00DA3FAE" w:rsidRPr="00B65B93">
        <w:t>Clarke</w:t>
      </w:r>
      <w:r w:rsidR="00610071">
        <w:t>,</w:t>
      </w:r>
      <w:r w:rsidR="00DA3FAE" w:rsidRPr="00B65B93">
        <w:rPr>
          <w:lang w:val="en-GB"/>
        </w:rPr>
        <w:t xml:space="preserve"> &amp; Braun</w:t>
      </w:r>
      <w:r w:rsidR="003C5109" w:rsidRPr="00B65B93">
        <w:rPr>
          <w:lang w:val="en-GB"/>
        </w:rPr>
        <w:t>, 2017</w:t>
      </w:r>
      <w:r w:rsidR="00770FEC" w:rsidRPr="00B65B93">
        <w:rPr>
          <w:lang w:val="en-GB"/>
        </w:rPr>
        <w:t>)</w:t>
      </w:r>
      <w:r w:rsidRPr="00B65B93">
        <w:rPr>
          <w:lang w:val="en-GB"/>
        </w:rPr>
        <w:t xml:space="preserve"> to analyse our data,</w:t>
      </w:r>
      <w:r w:rsidR="00770FEC" w:rsidRPr="00B65B93">
        <w:rPr>
          <w:lang w:val="en-GB"/>
        </w:rPr>
        <w:t xml:space="preserve"> with the view of ‘identifying, analyzing, and reporting patterns (themes) within data’ (Braun &amp; Clarke, 2006, p. 6)</w:t>
      </w:r>
      <w:r w:rsidR="001663DB" w:rsidRPr="00B65B93">
        <w:rPr>
          <w:lang w:val="en-GB"/>
        </w:rPr>
        <w:t xml:space="preserve">. </w:t>
      </w:r>
      <w:r w:rsidR="00A214A7" w:rsidRPr="00B65B93">
        <w:rPr>
          <w:lang w:val="en-GB"/>
        </w:rPr>
        <w:t>For Riessman (2005, p. 3), ‘the thematic approach is useful for theorizing across a number of cases – finding common thematic elements across research participants and the events they report’</w:t>
      </w:r>
      <w:r w:rsidR="00647C9E" w:rsidRPr="00B65B93">
        <w:rPr>
          <w:lang w:val="en-GB"/>
        </w:rPr>
        <w:t xml:space="preserve">. </w:t>
      </w:r>
      <w:r w:rsidR="00E81323" w:rsidRPr="00B65B93">
        <w:rPr>
          <w:lang w:val="en-GB"/>
        </w:rPr>
        <w:t>We</w:t>
      </w:r>
      <w:r w:rsidR="00426E98" w:rsidRPr="00B65B93">
        <w:rPr>
          <w:lang w:val="en-GB"/>
        </w:rPr>
        <w:t xml:space="preserve"> </w:t>
      </w:r>
      <w:r w:rsidR="00E81323" w:rsidRPr="00B65B93">
        <w:rPr>
          <w:lang w:val="en-GB"/>
        </w:rPr>
        <w:t xml:space="preserve">thus </w:t>
      </w:r>
      <w:r w:rsidR="00426E98" w:rsidRPr="00B65B93">
        <w:rPr>
          <w:lang w:val="en-GB"/>
        </w:rPr>
        <w:t>chose to analyse the two spaces together given that they share the same socio-economic environment</w:t>
      </w:r>
      <w:r w:rsidR="000C7351" w:rsidRPr="00B65B93">
        <w:rPr>
          <w:lang w:val="en-GB"/>
        </w:rPr>
        <w:t>, the same</w:t>
      </w:r>
      <w:r w:rsidR="00426E98" w:rsidRPr="00B65B93">
        <w:rPr>
          <w:lang w:val="en-GB"/>
        </w:rPr>
        <w:t xml:space="preserve"> </w:t>
      </w:r>
      <w:r w:rsidR="00500DB7" w:rsidRPr="00B65B93">
        <w:rPr>
          <w:lang w:val="en-GB"/>
        </w:rPr>
        <w:t>urban setting</w:t>
      </w:r>
      <w:r w:rsidR="00426E98" w:rsidRPr="00B65B93">
        <w:rPr>
          <w:lang w:val="en-GB"/>
        </w:rPr>
        <w:t xml:space="preserve"> and are part of </w:t>
      </w:r>
      <w:r w:rsidR="00426E98" w:rsidRPr="00B65B93">
        <w:rPr>
          <w:lang w:val="en-GB"/>
        </w:rPr>
        <w:lastRenderedPageBreak/>
        <w:t xml:space="preserve">the same political context. In addition, it is not unusual for hackerspaces and squats to converge and for their members to mingle. During the fieldwork, it became clear from the various observations, interviews and analyses of the documents produced by squatters and hackers that they had not only set up a space in response to forms of domination they </w:t>
      </w:r>
      <w:r w:rsidR="00D06EC9" w:rsidRPr="00B65B93">
        <w:rPr>
          <w:lang w:val="en-GB"/>
        </w:rPr>
        <w:t>sought</w:t>
      </w:r>
      <w:r w:rsidR="00426E98" w:rsidRPr="00B65B93">
        <w:rPr>
          <w:lang w:val="en-GB"/>
        </w:rPr>
        <w:t xml:space="preserve"> emancipat</w:t>
      </w:r>
      <w:r w:rsidR="00D06EC9" w:rsidRPr="00B65B93">
        <w:rPr>
          <w:lang w:val="en-GB"/>
        </w:rPr>
        <w:t>ion</w:t>
      </w:r>
      <w:r w:rsidR="00426E98" w:rsidRPr="00B65B93">
        <w:rPr>
          <w:lang w:val="en-GB"/>
        </w:rPr>
        <w:t xml:space="preserve"> from, but also there was a strong belief in ‘doing’ as a mode of resistance and organization. In that sense, the occupation of a derelict private building and the renovation of a garage, both without any precise idea of their content, duration or organization, became the building blocks of an alternative experiment in organizational space and practices. The analysis was performed by the lead author of this paper with regular team meetings in order to discuss the emergence of the data structure. </w:t>
      </w:r>
    </w:p>
    <w:p w14:paraId="744CE525" w14:textId="60B46C69" w:rsidR="007A5423" w:rsidRPr="00B65B93" w:rsidRDefault="00E81323" w:rsidP="007809D8">
      <w:pPr>
        <w:pStyle w:val="NormalWeb"/>
        <w:spacing w:before="0" w:beforeAutospacing="0" w:after="0" w:afterAutospacing="0" w:line="480" w:lineRule="auto"/>
        <w:ind w:firstLine="708"/>
        <w:jc w:val="both"/>
        <w:rPr>
          <w:lang w:val="en-GB"/>
        </w:rPr>
      </w:pPr>
      <w:r w:rsidRPr="00B65B93">
        <w:rPr>
          <w:lang w:val="en-GB"/>
        </w:rPr>
        <w:t>The analysis started with our explicit interest in the relation between heterotopic spaces and enjoyment as a practice. Initially, this entailed exploring how the materiali</w:t>
      </w:r>
      <w:r w:rsidR="00614AFB" w:rsidRPr="00B65B93">
        <w:rPr>
          <w:lang w:val="en-GB"/>
        </w:rPr>
        <w:t>z</w:t>
      </w:r>
      <w:r w:rsidRPr="00B65B93">
        <w:rPr>
          <w:lang w:val="en-GB"/>
        </w:rPr>
        <w:t xml:space="preserve">ation of heterotopic spaces could be fuelled by </w:t>
      </w:r>
      <w:r w:rsidR="006E6624" w:rsidRPr="00B65B93">
        <w:rPr>
          <w:lang w:val="en-GB"/>
        </w:rPr>
        <w:t>but also</w:t>
      </w:r>
      <w:r w:rsidRPr="00B65B93">
        <w:rPr>
          <w:lang w:val="en-GB"/>
        </w:rPr>
        <w:t xml:space="preserve"> generate enjoyment. </w:t>
      </w:r>
      <w:r w:rsidR="0045050C" w:rsidRPr="00B65B93">
        <w:rPr>
          <w:lang w:val="en-GB"/>
        </w:rPr>
        <w:t>Through our data, w</w:t>
      </w:r>
      <w:r w:rsidRPr="00B65B93">
        <w:rPr>
          <w:lang w:val="en-GB"/>
        </w:rPr>
        <w:t xml:space="preserve">e found that there was a strong connection between the </w:t>
      </w:r>
      <w:r w:rsidR="00E5601A" w:rsidRPr="00B65B93">
        <w:rPr>
          <w:lang w:val="en-GB"/>
        </w:rPr>
        <w:t>practice</w:t>
      </w:r>
      <w:r w:rsidRPr="00B65B93">
        <w:rPr>
          <w:lang w:val="en-GB"/>
        </w:rPr>
        <w:t xml:space="preserve"> of </w:t>
      </w:r>
      <w:r w:rsidR="0045050C" w:rsidRPr="00B65B93">
        <w:rPr>
          <w:lang w:val="en-GB"/>
        </w:rPr>
        <w:t>resistance (‘difference’, ‘subversive’, ‘activism’, ‘threat’, ‘against the dominant order’</w:t>
      </w:r>
      <w:r w:rsidR="00056927" w:rsidRPr="00B65B93">
        <w:rPr>
          <w:lang w:val="en-GB"/>
        </w:rPr>
        <w:t>, etc.</w:t>
      </w:r>
      <w:r w:rsidR="0045050C" w:rsidRPr="00B65B93">
        <w:rPr>
          <w:lang w:val="en-GB"/>
        </w:rPr>
        <w:t>)</w:t>
      </w:r>
      <w:r w:rsidR="001806D4" w:rsidRPr="00B65B93">
        <w:rPr>
          <w:lang w:val="en-GB"/>
        </w:rPr>
        <w:t xml:space="preserve">, </w:t>
      </w:r>
      <w:r w:rsidR="00E5601A" w:rsidRPr="00B65B93">
        <w:rPr>
          <w:lang w:val="en-GB"/>
        </w:rPr>
        <w:t>the spatio-temporal conditions of heterotopic spaces (‘</w:t>
      </w:r>
      <w:r w:rsidR="001806D4" w:rsidRPr="00B65B93">
        <w:rPr>
          <w:lang w:val="en-GB"/>
        </w:rPr>
        <w:t>ephemerality</w:t>
      </w:r>
      <w:r w:rsidR="00E5601A" w:rsidRPr="00B65B93">
        <w:rPr>
          <w:lang w:val="en-GB"/>
        </w:rPr>
        <w:t xml:space="preserve">’, ‘intensity’, ‘instability’, ‘living the present’, ‘multiplicity’, </w:t>
      </w:r>
      <w:r w:rsidR="00056927" w:rsidRPr="00B65B93">
        <w:rPr>
          <w:lang w:val="en-GB"/>
        </w:rPr>
        <w:t>etc.</w:t>
      </w:r>
      <w:r w:rsidR="00E5601A" w:rsidRPr="00B65B93">
        <w:rPr>
          <w:lang w:val="en-GB"/>
        </w:rPr>
        <w:t>)</w:t>
      </w:r>
      <w:r w:rsidR="0045050C" w:rsidRPr="00B65B93">
        <w:rPr>
          <w:lang w:val="en-GB"/>
        </w:rPr>
        <w:t xml:space="preserve"> and </w:t>
      </w:r>
      <w:r w:rsidR="00056927" w:rsidRPr="00B65B93">
        <w:rPr>
          <w:lang w:val="en-GB"/>
        </w:rPr>
        <w:t xml:space="preserve">the theme of </w:t>
      </w:r>
      <w:r w:rsidR="001806D4" w:rsidRPr="00B65B93">
        <w:rPr>
          <w:lang w:val="en-GB"/>
        </w:rPr>
        <w:t>enjoyment (‘fun’, ‘friendship’, ‘humour’, ‘play’</w:t>
      </w:r>
      <w:r w:rsidR="00056927" w:rsidRPr="00B65B93">
        <w:rPr>
          <w:lang w:val="en-GB"/>
        </w:rPr>
        <w:t>, etc.</w:t>
      </w:r>
      <w:r w:rsidR="001806D4" w:rsidRPr="00B65B93">
        <w:rPr>
          <w:lang w:val="en-GB"/>
        </w:rPr>
        <w:t>)</w:t>
      </w:r>
      <w:r w:rsidR="00056927" w:rsidRPr="00B65B93">
        <w:rPr>
          <w:lang w:val="en-GB"/>
        </w:rPr>
        <w:t xml:space="preserve">. These emerged </w:t>
      </w:r>
      <w:r w:rsidR="00426E98" w:rsidRPr="00B65B93">
        <w:rPr>
          <w:lang w:val="en-GB"/>
        </w:rPr>
        <w:t xml:space="preserve">from our interviews as well as ethnographic observations, which we contextualised and framed during discussions among the authorial team and ‘checked’ through our documentary data. </w:t>
      </w:r>
      <w:r w:rsidR="00A3149E" w:rsidRPr="00B65B93">
        <w:rPr>
          <w:lang w:val="en-GB"/>
        </w:rPr>
        <w:t>In essence, t</w:t>
      </w:r>
      <w:r w:rsidR="00056927" w:rsidRPr="00B65B93">
        <w:rPr>
          <w:lang w:val="en-GB"/>
        </w:rPr>
        <w:t xml:space="preserve">he documentary evidence that we collected through the research helped us make sense of the interview narratives as well as the copious ethnographic notes that resulted from the three-year long ethnographic research underlying this paper. </w:t>
      </w:r>
    </w:p>
    <w:p w14:paraId="4416D3EA" w14:textId="0B95FD8B" w:rsidR="00540578" w:rsidRPr="00B65B93" w:rsidRDefault="007A5423" w:rsidP="48399443">
      <w:pPr>
        <w:pStyle w:val="NormalWeb"/>
        <w:spacing w:before="0" w:beforeAutospacing="0" w:after="0" w:afterAutospacing="0" w:line="480" w:lineRule="auto"/>
        <w:ind w:firstLine="708"/>
        <w:jc w:val="both"/>
        <w:rPr>
          <w:lang w:val="en-GB"/>
        </w:rPr>
      </w:pPr>
      <w:r w:rsidRPr="00B65B93">
        <w:rPr>
          <w:lang w:val="en-GB"/>
        </w:rPr>
        <w:t xml:space="preserve">In the next stage of </w:t>
      </w:r>
      <w:r w:rsidR="007809D8" w:rsidRPr="00B65B93">
        <w:rPr>
          <w:lang w:val="en-GB"/>
        </w:rPr>
        <w:t>the</w:t>
      </w:r>
      <w:r w:rsidRPr="00B65B93">
        <w:rPr>
          <w:lang w:val="en-GB"/>
        </w:rPr>
        <w:t xml:space="preserve"> thematic analysis, we returned to </w:t>
      </w:r>
      <w:r w:rsidR="007809D8" w:rsidRPr="00B65B93">
        <w:rPr>
          <w:lang w:val="en-GB"/>
        </w:rPr>
        <w:t>our</w:t>
      </w:r>
      <w:r w:rsidRPr="00B65B93">
        <w:rPr>
          <w:lang w:val="en-GB"/>
        </w:rPr>
        <w:t xml:space="preserve"> data and </w:t>
      </w:r>
      <w:r w:rsidR="00870E45" w:rsidRPr="00B65B93">
        <w:rPr>
          <w:lang w:val="en-GB"/>
        </w:rPr>
        <w:t xml:space="preserve">essentially </w:t>
      </w:r>
      <w:r w:rsidRPr="00B65B93">
        <w:rPr>
          <w:lang w:val="en-GB"/>
        </w:rPr>
        <w:t>looked for patterns of meaning</w:t>
      </w:r>
      <w:r w:rsidR="00870E45" w:rsidRPr="00B65B93">
        <w:rPr>
          <w:lang w:val="en-GB"/>
        </w:rPr>
        <w:t xml:space="preserve"> that would allow us to make sense of the relation between heterotopic spaces and enjoyment.</w:t>
      </w:r>
      <w:r w:rsidR="0001100B" w:rsidRPr="00B65B93">
        <w:rPr>
          <w:lang w:val="en-GB"/>
        </w:rPr>
        <w:t xml:space="preserve"> </w:t>
      </w:r>
      <w:r w:rsidR="00426E98" w:rsidRPr="00B65B93">
        <w:rPr>
          <w:lang w:val="en-GB"/>
        </w:rPr>
        <w:t xml:space="preserve">This process entailed an iterative process of moving ‘back and forth’ </w:t>
      </w:r>
      <w:r w:rsidR="00426E98" w:rsidRPr="00B65B93">
        <w:rPr>
          <w:lang w:val="en-GB"/>
        </w:rPr>
        <w:lastRenderedPageBreak/>
        <w:t xml:space="preserve">between our raw empirical data and </w:t>
      </w:r>
      <w:r w:rsidR="00E42906" w:rsidRPr="00B65B93">
        <w:rPr>
          <w:lang w:val="en-GB"/>
        </w:rPr>
        <w:t xml:space="preserve">the insight that emerged from our initial analysis. </w:t>
      </w:r>
      <w:r w:rsidR="0001100B" w:rsidRPr="00B65B93">
        <w:rPr>
          <w:lang w:val="en-GB"/>
        </w:rPr>
        <w:t xml:space="preserve">As part of this process, </w:t>
      </w:r>
      <w:r w:rsidR="00426E98" w:rsidRPr="00B65B93">
        <w:rPr>
          <w:lang w:val="en-GB"/>
        </w:rPr>
        <w:t>we explored t</w:t>
      </w:r>
      <w:r w:rsidR="00540578" w:rsidRPr="00B65B93">
        <w:rPr>
          <w:lang w:val="en-GB"/>
        </w:rPr>
        <w:t>hree</w:t>
      </w:r>
      <w:r w:rsidR="00426E98" w:rsidRPr="00B65B93">
        <w:rPr>
          <w:lang w:val="en-GB"/>
        </w:rPr>
        <w:t xml:space="preserve"> main interconnected streams of literature: conceptual work on the </w:t>
      </w:r>
      <w:r w:rsidR="0001100B" w:rsidRPr="00B65B93">
        <w:rPr>
          <w:lang w:val="en-GB"/>
        </w:rPr>
        <w:t xml:space="preserve">Foucauldian </w:t>
      </w:r>
      <w:r w:rsidR="00426E98" w:rsidRPr="00B65B93">
        <w:rPr>
          <w:lang w:val="en-GB"/>
        </w:rPr>
        <w:t xml:space="preserve">notion of heterotopia (Foucault, </w:t>
      </w:r>
      <w:r w:rsidR="0001100B" w:rsidRPr="00B65B93">
        <w:rPr>
          <w:lang w:val="en-GB"/>
        </w:rPr>
        <w:t xml:space="preserve">1966, </w:t>
      </w:r>
      <w:r w:rsidR="00426E98" w:rsidRPr="00B65B93">
        <w:rPr>
          <w:lang w:val="en-GB"/>
        </w:rPr>
        <w:t>1986)</w:t>
      </w:r>
      <w:r w:rsidR="00540578" w:rsidRPr="00B65B93">
        <w:rPr>
          <w:lang w:val="en-GB"/>
        </w:rPr>
        <w:t>,</w:t>
      </w:r>
      <w:r w:rsidR="00426E98" w:rsidRPr="00B65B93">
        <w:rPr>
          <w:lang w:val="en-GB"/>
        </w:rPr>
        <w:t xml:space="preserve"> empirical research</w:t>
      </w:r>
      <w:r w:rsidR="00540578" w:rsidRPr="00B65B93">
        <w:rPr>
          <w:lang w:val="en-GB"/>
        </w:rPr>
        <w:t xml:space="preserve"> in MOS</w:t>
      </w:r>
      <w:r w:rsidR="00426E98" w:rsidRPr="00B65B93">
        <w:rPr>
          <w:lang w:val="en-GB"/>
        </w:rPr>
        <w:t xml:space="preserve"> on heterotopias (Bazin &amp; Leclair, 2019; Beyes &amp; Michels, 2011; Kjaergaard et al., 202</w:t>
      </w:r>
      <w:r w:rsidR="00106E06" w:rsidRPr="00B65B93">
        <w:rPr>
          <w:lang w:val="en-GB"/>
        </w:rPr>
        <w:t>4</w:t>
      </w:r>
      <w:r w:rsidR="00426E98" w:rsidRPr="00B65B93">
        <w:rPr>
          <w:lang w:val="en-GB"/>
        </w:rPr>
        <w:t>; Vidaillet &amp; Bousalham, 2020)</w:t>
      </w:r>
      <w:r w:rsidR="00540578" w:rsidRPr="00B65B93">
        <w:rPr>
          <w:lang w:val="en-GB"/>
        </w:rPr>
        <w:t xml:space="preserve"> and research on the role of enjoyment in alternative organizations</w:t>
      </w:r>
      <w:r w:rsidR="6CFD546F" w:rsidRPr="00B65B93">
        <w:rPr>
          <w:lang w:val="en-GB"/>
        </w:rPr>
        <w:t xml:space="preserve"> </w:t>
      </w:r>
      <w:r w:rsidR="00540578" w:rsidRPr="00B65B93">
        <w:rPr>
          <w:lang w:val="en-GB"/>
        </w:rPr>
        <w:t>(Alexandersson &amp; Kalonaityte, 2018; Marsh &amp; Śliwa, 2022; Resch et al., 2021; Stavrakakis, 2008; Toraldo &amp; Islam, 2019).</w:t>
      </w:r>
    </w:p>
    <w:p w14:paraId="4A39A814" w14:textId="5A1E5A49" w:rsidR="00564A92" w:rsidRPr="00B65B93" w:rsidRDefault="00CA6AE4" w:rsidP="001729EB">
      <w:pPr>
        <w:pStyle w:val="NormalWeb"/>
        <w:spacing w:before="0" w:beforeAutospacing="0" w:after="0" w:afterAutospacing="0" w:line="480" w:lineRule="auto"/>
        <w:jc w:val="both"/>
        <w:rPr>
          <w:lang w:val="en-GB"/>
        </w:rPr>
      </w:pPr>
      <w:r w:rsidRPr="00B65B93">
        <w:rPr>
          <w:lang w:val="en-GB"/>
        </w:rPr>
        <w:tab/>
        <w:t xml:space="preserve">This led us to </w:t>
      </w:r>
      <w:r w:rsidR="00002605" w:rsidRPr="00B65B93">
        <w:rPr>
          <w:lang w:val="en-GB"/>
        </w:rPr>
        <w:t xml:space="preserve">the </w:t>
      </w:r>
      <w:r w:rsidRPr="00B65B93">
        <w:rPr>
          <w:lang w:val="en-GB"/>
        </w:rPr>
        <w:t>articulat</w:t>
      </w:r>
      <w:r w:rsidR="00002605" w:rsidRPr="00B65B93">
        <w:rPr>
          <w:lang w:val="en-GB"/>
        </w:rPr>
        <w:t>ion of</w:t>
      </w:r>
      <w:r w:rsidRPr="00B65B93">
        <w:rPr>
          <w:lang w:val="en-GB"/>
        </w:rPr>
        <w:t xml:space="preserve"> three themes</w:t>
      </w:r>
      <w:r w:rsidR="000E1EEE" w:rsidRPr="00B65B93">
        <w:rPr>
          <w:lang w:val="en-GB"/>
        </w:rPr>
        <w:t xml:space="preserve"> through which we identify three types of enjoyment practices linked to different heterotopic processes</w:t>
      </w:r>
      <w:r w:rsidR="00002605" w:rsidRPr="00B65B93">
        <w:rPr>
          <w:lang w:val="en-GB"/>
        </w:rPr>
        <w:t>. The first relates to the attempt to disrupt (by occupying or hacking) the dominant order</w:t>
      </w:r>
      <w:r w:rsidR="00470087" w:rsidRPr="00B65B93">
        <w:rPr>
          <w:lang w:val="en-GB"/>
        </w:rPr>
        <w:t xml:space="preserve"> through initiatives revolving around the social relations and a spirit of community. W</w:t>
      </w:r>
      <w:r w:rsidRPr="00B65B93">
        <w:rPr>
          <w:lang w:val="en-GB"/>
        </w:rPr>
        <w:t xml:space="preserve">hile it was originally the idea of </w:t>
      </w:r>
      <w:r w:rsidR="39997154" w:rsidRPr="00B65B93">
        <w:rPr>
          <w:lang w:val="en-GB"/>
        </w:rPr>
        <w:t xml:space="preserve">fighting </w:t>
      </w:r>
      <w:r w:rsidRPr="00B65B93">
        <w:rPr>
          <w:lang w:val="en-GB"/>
        </w:rPr>
        <w:t xml:space="preserve">against something that </w:t>
      </w:r>
      <w:r w:rsidR="00002605" w:rsidRPr="00B65B93">
        <w:rPr>
          <w:lang w:val="en-GB"/>
        </w:rPr>
        <w:t>prompted</w:t>
      </w:r>
      <w:r w:rsidRPr="00B65B93">
        <w:rPr>
          <w:lang w:val="en-GB"/>
        </w:rPr>
        <w:t xml:space="preserve"> individuals </w:t>
      </w:r>
      <w:r w:rsidR="00002605" w:rsidRPr="00B65B93">
        <w:rPr>
          <w:lang w:val="en-GB"/>
        </w:rPr>
        <w:t xml:space="preserve">to instigate and </w:t>
      </w:r>
      <w:r w:rsidRPr="00B65B93">
        <w:rPr>
          <w:lang w:val="en-GB"/>
        </w:rPr>
        <w:t>join th</w:t>
      </w:r>
      <w:r w:rsidR="00002605" w:rsidRPr="00B65B93">
        <w:rPr>
          <w:lang w:val="en-GB"/>
        </w:rPr>
        <w:t>e</w:t>
      </w:r>
      <w:r w:rsidRPr="00B65B93">
        <w:rPr>
          <w:lang w:val="en-GB"/>
        </w:rPr>
        <w:t>s</w:t>
      </w:r>
      <w:r w:rsidR="00002605" w:rsidRPr="00B65B93">
        <w:rPr>
          <w:lang w:val="en-GB"/>
        </w:rPr>
        <w:t>e</w:t>
      </w:r>
      <w:r w:rsidRPr="00B65B93">
        <w:rPr>
          <w:lang w:val="en-GB"/>
        </w:rPr>
        <w:t xml:space="preserve"> movement</w:t>
      </w:r>
      <w:r w:rsidR="00002605" w:rsidRPr="00B65B93">
        <w:rPr>
          <w:lang w:val="en-GB"/>
        </w:rPr>
        <w:t>s</w:t>
      </w:r>
      <w:r w:rsidRPr="00B65B93">
        <w:rPr>
          <w:lang w:val="en-GB"/>
        </w:rPr>
        <w:t xml:space="preserve">, it </w:t>
      </w:r>
      <w:r w:rsidR="00470087" w:rsidRPr="00B65B93">
        <w:rPr>
          <w:lang w:val="en-GB"/>
        </w:rPr>
        <w:t xml:space="preserve">later </w:t>
      </w:r>
      <w:r w:rsidRPr="00B65B93">
        <w:rPr>
          <w:lang w:val="en-GB"/>
        </w:rPr>
        <w:t xml:space="preserve">emerged </w:t>
      </w:r>
      <w:r w:rsidR="00113EC6" w:rsidRPr="00B65B93">
        <w:rPr>
          <w:lang w:val="en-GB"/>
        </w:rPr>
        <w:t xml:space="preserve">that </w:t>
      </w:r>
      <w:r w:rsidRPr="00B65B93">
        <w:rPr>
          <w:lang w:val="en-GB"/>
        </w:rPr>
        <w:t xml:space="preserve">positive feelings shaped their continued </w:t>
      </w:r>
      <w:r w:rsidR="00002605" w:rsidRPr="00B65B93">
        <w:rPr>
          <w:lang w:val="en-GB"/>
        </w:rPr>
        <w:t>involvement</w:t>
      </w:r>
      <w:r w:rsidRPr="00B65B93">
        <w:rPr>
          <w:lang w:val="en-GB"/>
        </w:rPr>
        <w:t xml:space="preserve"> in th</w:t>
      </w:r>
      <w:r w:rsidR="00614AFB" w:rsidRPr="00B65B93">
        <w:rPr>
          <w:lang w:val="en-GB"/>
        </w:rPr>
        <w:t>em</w:t>
      </w:r>
      <w:r w:rsidR="00090487" w:rsidRPr="00B65B93">
        <w:rPr>
          <w:lang w:val="en-GB"/>
        </w:rPr>
        <w:t>.</w:t>
      </w:r>
      <w:r w:rsidR="00EA502A" w:rsidRPr="00B65B93">
        <w:rPr>
          <w:lang w:val="en-GB"/>
        </w:rPr>
        <w:t xml:space="preserve"> This process of </w:t>
      </w:r>
      <w:r w:rsidR="00EA502A" w:rsidRPr="00B65B93">
        <w:rPr>
          <w:i/>
          <w:iCs/>
          <w:lang w:val="en-GB"/>
        </w:rPr>
        <w:t>experimenting</w:t>
      </w:r>
      <w:r w:rsidR="00EA502A" w:rsidRPr="00B65B93">
        <w:rPr>
          <w:lang w:val="en-GB"/>
        </w:rPr>
        <w:t xml:space="preserve"> allows enjoyment through the production of an illusion within/against the established order by the reappropriation of spaces and practices.</w:t>
      </w:r>
      <w:r w:rsidR="00E647B0" w:rsidRPr="00B65B93">
        <w:rPr>
          <w:lang w:val="en-GB"/>
        </w:rPr>
        <w:t xml:space="preserve"> </w:t>
      </w:r>
      <w:r w:rsidR="00090487" w:rsidRPr="00B65B93">
        <w:rPr>
          <w:lang w:val="en-GB"/>
        </w:rPr>
        <w:t>The second describes the materialization of multiple spaces within the same place</w:t>
      </w:r>
      <w:r w:rsidR="009F65CA" w:rsidRPr="00B65B93">
        <w:rPr>
          <w:lang w:val="en-GB"/>
        </w:rPr>
        <w:t xml:space="preserve"> and the affordances this generates. </w:t>
      </w:r>
      <w:r w:rsidR="00090487" w:rsidRPr="00B65B93">
        <w:rPr>
          <w:lang w:val="en-GB"/>
        </w:rPr>
        <w:t>T</w:t>
      </w:r>
      <w:r w:rsidRPr="00B65B93">
        <w:rPr>
          <w:lang w:val="en-GB"/>
        </w:rPr>
        <w:t>his diversity and multiplicity</w:t>
      </w:r>
      <w:r w:rsidR="009F65CA" w:rsidRPr="00B65B93">
        <w:rPr>
          <w:lang w:val="en-GB"/>
        </w:rPr>
        <w:t>, inherent to heterotopic spaces,</w:t>
      </w:r>
      <w:r w:rsidRPr="00B65B93">
        <w:rPr>
          <w:lang w:val="en-GB"/>
        </w:rPr>
        <w:t xml:space="preserve"> mean</w:t>
      </w:r>
      <w:r w:rsidR="009F65CA" w:rsidRPr="00B65B93">
        <w:rPr>
          <w:lang w:val="en-GB"/>
        </w:rPr>
        <w:t>t</w:t>
      </w:r>
      <w:r w:rsidRPr="00B65B93">
        <w:rPr>
          <w:lang w:val="en-GB"/>
        </w:rPr>
        <w:t xml:space="preserve"> that there </w:t>
      </w:r>
      <w:r w:rsidR="009F65CA" w:rsidRPr="00B65B93">
        <w:rPr>
          <w:lang w:val="en-GB"/>
        </w:rPr>
        <w:t>w</w:t>
      </w:r>
      <w:r w:rsidR="00D46ACD" w:rsidRPr="00B65B93">
        <w:rPr>
          <w:lang w:val="en-GB"/>
        </w:rPr>
        <w:t>a</w:t>
      </w:r>
      <w:r w:rsidRPr="00B65B93">
        <w:rPr>
          <w:lang w:val="en-GB"/>
        </w:rPr>
        <w:t>s essentially something for everyone</w:t>
      </w:r>
      <w:r w:rsidR="00D46ACD" w:rsidRPr="00B65B93">
        <w:rPr>
          <w:lang w:val="en-GB"/>
        </w:rPr>
        <w:t>; the hackerspace and the occupied theatre</w:t>
      </w:r>
      <w:r w:rsidRPr="00B65B93">
        <w:rPr>
          <w:lang w:val="en-GB"/>
        </w:rPr>
        <w:t xml:space="preserve"> bec</w:t>
      </w:r>
      <w:r w:rsidR="00D46ACD" w:rsidRPr="00B65B93">
        <w:rPr>
          <w:lang w:val="en-GB"/>
        </w:rPr>
        <w:t>a</w:t>
      </w:r>
      <w:r w:rsidRPr="00B65B93">
        <w:rPr>
          <w:lang w:val="en-GB"/>
        </w:rPr>
        <w:t>me space</w:t>
      </w:r>
      <w:r w:rsidR="004F7849" w:rsidRPr="00B65B93">
        <w:rPr>
          <w:lang w:val="en-GB"/>
        </w:rPr>
        <w:t>s</w:t>
      </w:r>
      <w:r w:rsidRPr="00B65B93">
        <w:rPr>
          <w:lang w:val="en-GB"/>
        </w:rPr>
        <w:t xml:space="preserve"> of and for passion where any project can be pursued</w:t>
      </w:r>
      <w:r w:rsidR="00D46ACD" w:rsidRPr="00B65B93">
        <w:rPr>
          <w:lang w:val="en-GB"/>
        </w:rPr>
        <w:t>.</w:t>
      </w:r>
      <w:r w:rsidR="008B30E2" w:rsidRPr="00B65B93">
        <w:rPr>
          <w:lang w:val="en-GB"/>
        </w:rPr>
        <w:t xml:space="preserve"> </w:t>
      </w:r>
      <w:r w:rsidR="00E647B0" w:rsidRPr="00B65B93">
        <w:rPr>
          <w:lang w:val="en-GB"/>
        </w:rPr>
        <w:t>Here, the process of</w:t>
      </w:r>
      <w:r w:rsidR="00E647B0" w:rsidRPr="00B65B93">
        <w:rPr>
          <w:i/>
          <w:iCs/>
          <w:lang w:val="en-GB"/>
        </w:rPr>
        <w:t xml:space="preserve"> </w:t>
      </w:r>
      <w:r w:rsidR="00EC24ED" w:rsidRPr="00B65B93">
        <w:rPr>
          <w:i/>
          <w:iCs/>
          <w:lang w:val="en-GB"/>
        </w:rPr>
        <w:t>articulatin</w:t>
      </w:r>
      <w:r w:rsidR="00E647B0" w:rsidRPr="00B65B93">
        <w:rPr>
          <w:i/>
          <w:iCs/>
          <w:lang w:val="en-GB"/>
        </w:rPr>
        <w:t>g</w:t>
      </w:r>
      <w:r w:rsidR="00E647B0" w:rsidRPr="00B65B93">
        <w:rPr>
          <w:lang w:val="en-GB"/>
        </w:rPr>
        <w:t xml:space="preserve"> allows enjoyment through otherness</w:t>
      </w:r>
      <w:r w:rsidR="00B35984" w:rsidRPr="00B65B93">
        <w:rPr>
          <w:lang w:val="en-GB"/>
        </w:rPr>
        <w:t>, therefore materiali</w:t>
      </w:r>
      <w:r w:rsidR="00614AFB" w:rsidRPr="00B65B93">
        <w:rPr>
          <w:lang w:val="en-GB"/>
        </w:rPr>
        <w:t>z</w:t>
      </w:r>
      <w:r w:rsidR="00B35984" w:rsidRPr="00B65B93">
        <w:rPr>
          <w:lang w:val="en-GB"/>
        </w:rPr>
        <w:t>ing</w:t>
      </w:r>
      <w:r w:rsidR="00E647B0" w:rsidRPr="00B65B93">
        <w:rPr>
          <w:lang w:val="en-GB"/>
        </w:rPr>
        <w:t xml:space="preserve"> spatial multiplicity. </w:t>
      </w:r>
      <w:r w:rsidR="00BC1723" w:rsidRPr="00B65B93">
        <w:rPr>
          <w:lang w:val="en-GB"/>
        </w:rPr>
        <w:t>Our use of the term articulating takes inspiration from the concept of articulation as developed by Laclau and Mouffe (1985, p. 105)</w:t>
      </w:r>
      <w:r w:rsidR="000653F1" w:rsidRPr="00B65B93">
        <w:rPr>
          <w:lang w:val="en-GB"/>
        </w:rPr>
        <w:t xml:space="preserve"> to refer to</w:t>
      </w:r>
      <w:r w:rsidR="00BC1723" w:rsidRPr="00B65B93">
        <w:rPr>
          <w:lang w:val="en-GB"/>
        </w:rPr>
        <w:t xml:space="preserve"> </w:t>
      </w:r>
      <w:r w:rsidR="00E4007C" w:rsidRPr="00B65B93">
        <w:rPr>
          <w:lang w:val="en-GB"/>
        </w:rPr>
        <w:t>‘</w:t>
      </w:r>
      <w:r w:rsidR="00BC1723" w:rsidRPr="00B65B93">
        <w:rPr>
          <w:lang w:val="en-GB"/>
        </w:rPr>
        <w:t>any practice establishing a relation among elements such that their identity is modified as a result of the articulatory practice</w:t>
      </w:r>
      <w:r w:rsidR="00E4007C" w:rsidRPr="00B65B93">
        <w:rPr>
          <w:lang w:val="en-GB"/>
        </w:rPr>
        <w:t>’</w:t>
      </w:r>
      <w:r w:rsidR="00BC1723" w:rsidRPr="00B65B93">
        <w:rPr>
          <w:lang w:val="en-GB"/>
        </w:rPr>
        <w:t xml:space="preserve">. </w:t>
      </w:r>
      <w:r w:rsidR="008B30E2" w:rsidRPr="00B65B93">
        <w:rPr>
          <w:lang w:val="en-GB"/>
        </w:rPr>
        <w:t xml:space="preserve">Finally, the third theme centres around the temporal and temporary dimension of enjoyment in heterotopic spaces. With the threat of the </w:t>
      </w:r>
      <w:r w:rsidR="00C74D08" w:rsidRPr="00B65B93">
        <w:rPr>
          <w:lang w:val="en-GB"/>
        </w:rPr>
        <w:t xml:space="preserve">ephemeral, akin to </w:t>
      </w:r>
      <w:r w:rsidR="00656BDF" w:rsidRPr="00B65B93">
        <w:rPr>
          <w:lang w:val="en-GB"/>
        </w:rPr>
        <w:t>the</w:t>
      </w:r>
      <w:r w:rsidR="000F243F" w:rsidRPr="00B65B93">
        <w:rPr>
          <w:lang w:val="en-GB"/>
        </w:rPr>
        <w:t xml:space="preserve"> sword of</w:t>
      </w:r>
      <w:r w:rsidR="0002228C" w:rsidRPr="00B65B93">
        <w:rPr>
          <w:lang w:val="en-GB"/>
        </w:rPr>
        <w:t xml:space="preserve"> Damocles</w:t>
      </w:r>
      <w:r w:rsidR="00C74D08" w:rsidRPr="00B65B93">
        <w:rPr>
          <w:lang w:val="en-GB"/>
        </w:rPr>
        <w:t>,</w:t>
      </w:r>
      <w:r w:rsidR="008B30E2" w:rsidRPr="00B65B93">
        <w:rPr>
          <w:lang w:val="en-GB"/>
        </w:rPr>
        <w:t xml:space="preserve"> </w:t>
      </w:r>
      <w:r w:rsidR="00C93F77" w:rsidRPr="00B65B93">
        <w:rPr>
          <w:lang w:val="en-GB"/>
        </w:rPr>
        <w:t xml:space="preserve">the desire of individuals to come together to live </w:t>
      </w:r>
      <w:r w:rsidR="00C93F77" w:rsidRPr="00B65B93">
        <w:rPr>
          <w:lang w:val="en-GB"/>
        </w:rPr>
        <w:lastRenderedPageBreak/>
        <w:t>and organi</w:t>
      </w:r>
      <w:r w:rsidR="00B5763C" w:rsidRPr="00B65B93">
        <w:rPr>
          <w:lang w:val="en-GB"/>
        </w:rPr>
        <w:t>z</w:t>
      </w:r>
      <w:r w:rsidR="00C93F77" w:rsidRPr="00B65B93">
        <w:rPr>
          <w:lang w:val="en-GB"/>
        </w:rPr>
        <w:t>e themselves differently</w:t>
      </w:r>
      <w:r w:rsidR="00C74D08" w:rsidRPr="00B65B93">
        <w:rPr>
          <w:lang w:val="en-GB"/>
        </w:rPr>
        <w:t xml:space="preserve"> produces </w:t>
      </w:r>
      <w:r w:rsidR="00C93F77" w:rsidRPr="00B65B93">
        <w:rPr>
          <w:lang w:val="en-GB"/>
        </w:rPr>
        <w:t>a form of enjoyment</w:t>
      </w:r>
      <w:r w:rsidR="00C74D08" w:rsidRPr="00B65B93">
        <w:rPr>
          <w:lang w:val="en-GB"/>
        </w:rPr>
        <w:t xml:space="preserve"> that </w:t>
      </w:r>
      <w:r w:rsidR="00C30A0C" w:rsidRPr="00B65B93">
        <w:rPr>
          <w:lang w:val="en-GB"/>
        </w:rPr>
        <w:t>bec</w:t>
      </w:r>
      <w:r w:rsidR="00C74D08" w:rsidRPr="00B65B93">
        <w:rPr>
          <w:lang w:val="en-GB"/>
        </w:rPr>
        <w:t>ame</w:t>
      </w:r>
      <w:r w:rsidR="00C30A0C" w:rsidRPr="00B65B93">
        <w:rPr>
          <w:lang w:val="en-GB"/>
        </w:rPr>
        <w:t xml:space="preserve"> both </w:t>
      </w:r>
      <w:r w:rsidR="00C74D08" w:rsidRPr="00B65B93">
        <w:rPr>
          <w:lang w:val="en-GB"/>
        </w:rPr>
        <w:t xml:space="preserve">the </w:t>
      </w:r>
      <w:r w:rsidR="00C30A0C" w:rsidRPr="00B65B93">
        <w:rPr>
          <w:lang w:val="en-GB"/>
        </w:rPr>
        <w:t>means and ends of the collective</w:t>
      </w:r>
      <w:r w:rsidR="00C93F77" w:rsidRPr="00B65B93">
        <w:rPr>
          <w:lang w:val="en-GB"/>
        </w:rPr>
        <w:t>.</w:t>
      </w:r>
      <w:r w:rsidR="00C30A0C" w:rsidRPr="00B65B93">
        <w:rPr>
          <w:lang w:val="en-GB"/>
        </w:rPr>
        <w:t xml:space="preserve"> </w:t>
      </w:r>
      <w:r w:rsidR="00E647B0" w:rsidRPr="00B65B93">
        <w:rPr>
          <w:lang w:val="en-GB"/>
        </w:rPr>
        <w:t xml:space="preserve">This process of </w:t>
      </w:r>
      <w:r w:rsidR="00E647B0" w:rsidRPr="00B65B93">
        <w:rPr>
          <w:i/>
          <w:iCs/>
          <w:lang w:val="en-GB"/>
        </w:rPr>
        <w:t>seizing</w:t>
      </w:r>
      <w:r w:rsidR="00E647B0" w:rsidRPr="00B65B93">
        <w:rPr>
          <w:lang w:val="en-GB"/>
        </w:rPr>
        <w:t xml:space="preserve"> heterotopias allows enjoyment through renouncement, while, faced with a fragile and short temporality, the actors involved </w:t>
      </w:r>
      <w:r w:rsidR="000C7351" w:rsidRPr="00B65B93">
        <w:rPr>
          <w:lang w:val="en-GB"/>
        </w:rPr>
        <w:t xml:space="preserve">turn </w:t>
      </w:r>
      <w:r w:rsidR="00E647B0" w:rsidRPr="00B65B93">
        <w:rPr>
          <w:lang w:val="en-GB"/>
        </w:rPr>
        <w:t xml:space="preserve">the means they have put in place </w:t>
      </w:r>
      <w:r w:rsidR="000C7351" w:rsidRPr="00B65B93">
        <w:rPr>
          <w:lang w:val="en-GB"/>
        </w:rPr>
        <w:t xml:space="preserve">into </w:t>
      </w:r>
      <w:r w:rsidR="00E647B0" w:rsidRPr="00B65B93">
        <w:rPr>
          <w:lang w:val="en-GB"/>
        </w:rPr>
        <w:t>their own ends.</w:t>
      </w:r>
    </w:p>
    <w:p w14:paraId="3B7BE4BE" w14:textId="0FD80D1D" w:rsidR="00661F3C" w:rsidRPr="00B65B93" w:rsidRDefault="005B36EE" w:rsidP="00F13819">
      <w:pPr>
        <w:pStyle w:val="NormalWeb"/>
        <w:spacing w:before="0" w:beforeAutospacing="0" w:after="0" w:afterAutospacing="0" w:line="480" w:lineRule="auto"/>
        <w:ind w:firstLine="708"/>
        <w:jc w:val="both"/>
        <w:rPr>
          <w:lang w:val="en-GB"/>
        </w:rPr>
      </w:pPr>
      <w:r w:rsidRPr="00B65B93">
        <w:rPr>
          <w:lang w:val="en-GB"/>
        </w:rPr>
        <w:t>Our findings section is organi</w:t>
      </w:r>
      <w:r w:rsidR="00B5763C" w:rsidRPr="00B65B93">
        <w:rPr>
          <w:lang w:val="en-GB"/>
        </w:rPr>
        <w:t>z</w:t>
      </w:r>
      <w:r w:rsidRPr="00B65B93">
        <w:rPr>
          <w:lang w:val="en-GB"/>
        </w:rPr>
        <w:t>ed around the</w:t>
      </w:r>
      <w:r w:rsidR="00380798" w:rsidRPr="00B65B93">
        <w:rPr>
          <w:lang w:val="en-GB"/>
        </w:rPr>
        <w:t>se</w:t>
      </w:r>
      <w:r w:rsidRPr="00B65B93">
        <w:rPr>
          <w:lang w:val="en-GB"/>
        </w:rPr>
        <w:t xml:space="preserve"> three main themes. We selected a series of ethnographic </w:t>
      </w:r>
      <w:r w:rsidRPr="00B65B93">
        <w:rPr>
          <w:color w:val="000000" w:themeColor="text1"/>
          <w:lang w:val="en-GB"/>
        </w:rPr>
        <w:t xml:space="preserve">vignettes </w:t>
      </w:r>
      <w:r w:rsidR="00646B7F" w:rsidRPr="00B65B93">
        <w:rPr>
          <w:color w:val="000000" w:themeColor="text1"/>
          <w:lang w:val="en-GB"/>
        </w:rPr>
        <w:t>(</w:t>
      </w:r>
      <w:r w:rsidR="003C7216" w:rsidRPr="00B65B93">
        <w:rPr>
          <w:color w:val="000000" w:themeColor="text1"/>
          <w:lang w:val="en-GB"/>
        </w:rPr>
        <w:t xml:space="preserve">featured as </w:t>
      </w:r>
      <w:r w:rsidR="00646B7F" w:rsidRPr="00B65B93">
        <w:rPr>
          <w:color w:val="000000" w:themeColor="text1"/>
          <w:lang w:val="en-GB"/>
        </w:rPr>
        <w:t xml:space="preserve">boxes) </w:t>
      </w:r>
      <w:r w:rsidRPr="00B65B93">
        <w:rPr>
          <w:lang w:val="en-GB"/>
        </w:rPr>
        <w:t>and interview quotes to illustrate our findings.</w:t>
      </w:r>
      <w:r w:rsidR="002A5F39" w:rsidRPr="00B65B93">
        <w:rPr>
          <w:lang w:val="en-GB"/>
        </w:rPr>
        <w:t xml:space="preserve"> </w:t>
      </w:r>
      <w:r w:rsidR="00160FA4" w:rsidRPr="00B65B93">
        <w:rPr>
          <w:lang w:val="en-GB"/>
        </w:rPr>
        <w:t xml:space="preserve">We chose to use boxes as a way of </w:t>
      </w:r>
      <w:r w:rsidR="007D4D0E" w:rsidRPr="00B65B93">
        <w:rPr>
          <w:lang w:val="en-GB"/>
        </w:rPr>
        <w:t>emphasizing</w:t>
      </w:r>
      <w:r w:rsidR="00C6255D" w:rsidRPr="00B65B93">
        <w:rPr>
          <w:lang w:val="en-GB"/>
        </w:rPr>
        <w:t xml:space="preserve"> and zooming in on some</w:t>
      </w:r>
      <w:r w:rsidR="007D4D0E" w:rsidRPr="00B65B93">
        <w:rPr>
          <w:lang w:val="en-GB"/>
        </w:rPr>
        <w:t xml:space="preserve"> particular</w:t>
      </w:r>
      <w:r w:rsidR="00C6255D" w:rsidRPr="00B65B93">
        <w:rPr>
          <w:lang w:val="en-GB"/>
        </w:rPr>
        <w:t xml:space="preserve"> moments of the ethnographic research that we felt were key to the unfolding of </w:t>
      </w:r>
      <w:r w:rsidR="00AF3200" w:rsidRPr="00B65B93">
        <w:rPr>
          <w:lang w:val="en-GB"/>
        </w:rPr>
        <w:t>events</w:t>
      </w:r>
      <w:r w:rsidR="00C6255D" w:rsidRPr="00B65B93">
        <w:rPr>
          <w:lang w:val="en-GB"/>
        </w:rPr>
        <w:t xml:space="preserve"> at </w:t>
      </w:r>
      <w:r w:rsidR="00AF3200" w:rsidRPr="00B65B93">
        <w:rPr>
          <w:i/>
          <w:iCs/>
          <w:lang w:val="en-GB"/>
        </w:rPr>
        <w:t>SouthHackspace</w:t>
      </w:r>
      <w:r w:rsidR="00C6255D" w:rsidRPr="00B65B93">
        <w:rPr>
          <w:lang w:val="en-GB"/>
        </w:rPr>
        <w:t xml:space="preserve"> and in </w:t>
      </w:r>
      <w:r w:rsidR="00AF3200" w:rsidRPr="00B65B93">
        <w:rPr>
          <w:lang w:val="en-GB"/>
        </w:rPr>
        <w:t>the</w:t>
      </w:r>
      <w:r w:rsidR="00C6255D" w:rsidRPr="00B65B93">
        <w:rPr>
          <w:lang w:val="en-GB"/>
        </w:rPr>
        <w:t xml:space="preserve"> </w:t>
      </w:r>
      <w:r w:rsidR="00C6255D" w:rsidRPr="00B65B93">
        <w:rPr>
          <w:i/>
          <w:iCs/>
          <w:lang w:val="en-GB"/>
        </w:rPr>
        <w:t>Occupy</w:t>
      </w:r>
      <w:r w:rsidR="00EE637F" w:rsidRPr="00B65B93">
        <w:rPr>
          <w:i/>
          <w:iCs/>
          <w:lang w:val="en-GB"/>
        </w:rPr>
        <w:t>T</w:t>
      </w:r>
      <w:r w:rsidR="00C6255D" w:rsidRPr="00B65B93">
        <w:rPr>
          <w:i/>
          <w:iCs/>
          <w:lang w:val="en-GB"/>
        </w:rPr>
        <w:t>heatr</w:t>
      </w:r>
      <w:r w:rsidR="00C6255D" w:rsidRPr="00B65B93">
        <w:rPr>
          <w:lang w:val="en-GB"/>
        </w:rPr>
        <w:t>e movement.</w:t>
      </w:r>
      <w:r w:rsidR="00EE637F" w:rsidRPr="00B65B93">
        <w:rPr>
          <w:lang w:val="en-GB"/>
        </w:rPr>
        <w:t xml:space="preserve"> Vignettes have a strong illustrative power and </w:t>
      </w:r>
      <w:r w:rsidR="00661F3C" w:rsidRPr="00B65B93">
        <w:rPr>
          <w:lang w:val="en-GB"/>
        </w:rPr>
        <w:t>can help to reveal hidden dynamics (Langley</w:t>
      </w:r>
      <w:r w:rsidR="00EE637F" w:rsidRPr="00B65B93">
        <w:rPr>
          <w:lang w:val="en-GB"/>
        </w:rPr>
        <w:t xml:space="preserve"> &amp; </w:t>
      </w:r>
      <w:r w:rsidR="00661F3C" w:rsidRPr="00B65B93">
        <w:rPr>
          <w:lang w:val="en-GB"/>
        </w:rPr>
        <w:t>Abdallah, 2011</w:t>
      </w:r>
      <w:r w:rsidR="00EE637F" w:rsidRPr="00B65B93">
        <w:rPr>
          <w:lang w:val="en-GB"/>
        </w:rPr>
        <w:t>).</w:t>
      </w:r>
    </w:p>
    <w:p w14:paraId="1DA58741" w14:textId="77777777" w:rsidR="005B36EE" w:rsidRPr="00B65B93" w:rsidRDefault="005B36EE" w:rsidP="00CD47C9">
      <w:pPr>
        <w:pStyle w:val="NormalWeb"/>
        <w:spacing w:before="0" w:beforeAutospacing="0" w:after="0" w:afterAutospacing="0" w:line="480" w:lineRule="auto"/>
        <w:jc w:val="both"/>
        <w:rPr>
          <w:b/>
          <w:bCs/>
          <w:lang w:val="en-GB"/>
        </w:rPr>
      </w:pPr>
    </w:p>
    <w:p w14:paraId="365CEA0E" w14:textId="6D155C70" w:rsidR="00CD47C9" w:rsidRPr="00B65B93" w:rsidRDefault="000B561D" w:rsidP="00CD47C9">
      <w:pPr>
        <w:pStyle w:val="NormalWeb"/>
        <w:spacing w:before="0" w:beforeAutospacing="0" w:after="0" w:afterAutospacing="0" w:line="480" w:lineRule="auto"/>
        <w:jc w:val="both"/>
        <w:rPr>
          <w:b/>
          <w:bCs/>
          <w:lang w:val="en-GB"/>
        </w:rPr>
      </w:pPr>
      <w:r w:rsidRPr="00B65B93">
        <w:rPr>
          <w:b/>
          <w:bCs/>
          <w:lang w:val="en-GB"/>
        </w:rPr>
        <w:t>Findings</w:t>
      </w:r>
    </w:p>
    <w:p w14:paraId="150E4832" w14:textId="4F8A4854" w:rsidR="00CD47C9" w:rsidRPr="00B65B93" w:rsidRDefault="00390DEC" w:rsidP="00453995">
      <w:pPr>
        <w:pStyle w:val="NormalWeb"/>
        <w:spacing w:before="0" w:beforeAutospacing="0" w:after="0" w:afterAutospacing="0" w:line="480" w:lineRule="auto"/>
        <w:jc w:val="both"/>
        <w:rPr>
          <w:i/>
          <w:iCs/>
          <w:lang w:val="en-GB"/>
        </w:rPr>
      </w:pPr>
      <w:r w:rsidRPr="00B65B93">
        <w:rPr>
          <w:i/>
          <w:iCs/>
          <w:lang w:val="en-GB"/>
        </w:rPr>
        <w:t xml:space="preserve">Experimenting </w:t>
      </w:r>
      <w:r w:rsidR="000613F7" w:rsidRPr="00B65B93">
        <w:rPr>
          <w:i/>
          <w:iCs/>
          <w:lang w:val="en-GB"/>
        </w:rPr>
        <w:t>through the o</w:t>
      </w:r>
      <w:r w:rsidR="005D260B" w:rsidRPr="00B65B93">
        <w:rPr>
          <w:i/>
          <w:iCs/>
          <w:lang w:val="en-GB"/>
        </w:rPr>
        <w:t>ccup</w:t>
      </w:r>
      <w:r w:rsidR="000613F7" w:rsidRPr="00B65B93">
        <w:rPr>
          <w:i/>
          <w:iCs/>
          <w:lang w:val="en-GB"/>
        </w:rPr>
        <w:t>ation</w:t>
      </w:r>
      <w:r w:rsidR="005D260B" w:rsidRPr="00B65B93">
        <w:rPr>
          <w:i/>
          <w:iCs/>
          <w:lang w:val="en-GB"/>
        </w:rPr>
        <w:t>/</w:t>
      </w:r>
      <w:r w:rsidR="000613F7" w:rsidRPr="00B65B93">
        <w:rPr>
          <w:i/>
          <w:iCs/>
          <w:lang w:val="en-GB"/>
        </w:rPr>
        <w:t>h</w:t>
      </w:r>
      <w:r w:rsidR="005D260B" w:rsidRPr="00B65B93">
        <w:rPr>
          <w:i/>
          <w:iCs/>
          <w:lang w:val="en-GB"/>
        </w:rPr>
        <w:t xml:space="preserve">acking </w:t>
      </w:r>
      <w:r w:rsidR="000613F7" w:rsidRPr="00B65B93">
        <w:rPr>
          <w:i/>
          <w:iCs/>
          <w:lang w:val="en-GB"/>
        </w:rPr>
        <w:t xml:space="preserve">of </w:t>
      </w:r>
      <w:r w:rsidR="00CD47C9" w:rsidRPr="00B65B93">
        <w:rPr>
          <w:i/>
          <w:iCs/>
          <w:lang w:val="en-GB"/>
        </w:rPr>
        <w:t>the dominant order</w:t>
      </w:r>
    </w:p>
    <w:p w14:paraId="0C77CD1B" w14:textId="259CDD29" w:rsidR="00CD47C9" w:rsidRPr="00B65B93" w:rsidRDefault="00CD47C9" w:rsidP="00453995">
      <w:pPr>
        <w:pStyle w:val="NormalWeb"/>
        <w:spacing w:before="0" w:beforeAutospacing="0" w:after="0" w:afterAutospacing="0" w:line="480" w:lineRule="auto"/>
        <w:jc w:val="both"/>
        <w:rPr>
          <w:lang w:val="en-GB"/>
        </w:rPr>
      </w:pPr>
      <w:r w:rsidRPr="00B65B93">
        <w:rPr>
          <w:i/>
          <w:iCs/>
          <w:lang w:val="en-GB"/>
        </w:rPr>
        <w:t>SouthHackSpace</w:t>
      </w:r>
      <w:r w:rsidRPr="00B65B93">
        <w:rPr>
          <w:lang w:val="en-GB"/>
        </w:rPr>
        <w:t xml:space="preserve"> and </w:t>
      </w:r>
      <w:r w:rsidRPr="00B65B93">
        <w:rPr>
          <w:i/>
          <w:iCs/>
          <w:lang w:val="en-GB"/>
        </w:rPr>
        <w:t>OccupyTheatre</w:t>
      </w:r>
      <w:r w:rsidRPr="00B65B93">
        <w:rPr>
          <w:lang w:val="en-GB"/>
        </w:rPr>
        <w:t xml:space="preserve"> set out respectively to order and disorder space, in an attempt to resist the dominant norms of late capitalist social organization</w:t>
      </w:r>
      <w:r w:rsidR="00EE752C" w:rsidRPr="00B65B93">
        <w:rPr>
          <w:lang w:val="en-GB"/>
        </w:rPr>
        <w:t xml:space="preserve"> </w:t>
      </w:r>
      <w:r w:rsidR="00C516D3" w:rsidRPr="00B65B93">
        <w:rPr>
          <w:color w:val="000000" w:themeColor="text1"/>
          <w:lang w:val="en-GB"/>
        </w:rPr>
        <w:t>that are</w:t>
      </w:r>
      <w:r w:rsidR="00EE752C" w:rsidRPr="00B65B93">
        <w:rPr>
          <w:color w:val="000000" w:themeColor="text1"/>
          <w:lang w:val="en-GB"/>
        </w:rPr>
        <w:t xml:space="preserve"> grounded on ever greater privatization of places and ideas, </w:t>
      </w:r>
      <w:r w:rsidR="00C516D3" w:rsidRPr="00B65B93">
        <w:rPr>
          <w:color w:val="000000" w:themeColor="text1"/>
          <w:lang w:val="en-GB"/>
        </w:rPr>
        <w:t>crystallizing</w:t>
      </w:r>
      <w:r w:rsidR="00381114" w:rsidRPr="00B65B93">
        <w:rPr>
          <w:color w:val="000000" w:themeColor="text1"/>
          <w:lang w:val="en-GB"/>
        </w:rPr>
        <w:t xml:space="preserve"> in </w:t>
      </w:r>
      <w:r w:rsidR="00EE752C" w:rsidRPr="00B65B93">
        <w:rPr>
          <w:color w:val="000000" w:themeColor="text1"/>
          <w:lang w:val="en-GB"/>
        </w:rPr>
        <w:t>a very specific managerial and hierarchical way of organizing people in time and space</w:t>
      </w:r>
      <w:r w:rsidRPr="00B65B93">
        <w:rPr>
          <w:color w:val="000000" w:themeColor="text1"/>
          <w:lang w:val="en-GB"/>
        </w:rPr>
        <w:t xml:space="preserve">. </w:t>
      </w:r>
      <w:r w:rsidRPr="00B65B93">
        <w:rPr>
          <w:lang w:val="en-GB"/>
        </w:rPr>
        <w:t xml:space="preserve">With </w:t>
      </w:r>
      <w:r w:rsidRPr="00B65B93">
        <w:rPr>
          <w:i/>
          <w:iCs/>
          <w:lang w:val="en-GB"/>
        </w:rPr>
        <w:t>SouthHackSpace</w:t>
      </w:r>
      <w:r w:rsidRPr="00B65B93">
        <w:rPr>
          <w:lang w:val="en-GB"/>
        </w:rPr>
        <w:t xml:space="preserve">, there is an attempt to </w:t>
      </w:r>
      <w:r w:rsidR="00386012" w:rsidRPr="00B65B93">
        <w:rPr>
          <w:lang w:val="en-GB"/>
        </w:rPr>
        <w:t>challenge</w:t>
      </w:r>
      <w:r w:rsidRPr="00B65B93">
        <w:rPr>
          <w:lang w:val="en-GB"/>
        </w:rPr>
        <w:t xml:space="preserve"> the system by ordering and formalising a collective around the fight against technological monopolies. For </w:t>
      </w:r>
      <w:r w:rsidRPr="00B65B93">
        <w:rPr>
          <w:i/>
          <w:iCs/>
          <w:lang w:val="en-GB"/>
        </w:rPr>
        <w:t>OccupyTheatre</w:t>
      </w:r>
      <w:r w:rsidRPr="00B65B93">
        <w:rPr>
          <w:lang w:val="en-GB"/>
        </w:rPr>
        <w:t>, the rationale is to disorder the public space by temporarily materiali</w:t>
      </w:r>
      <w:r w:rsidR="00614AFB" w:rsidRPr="00B65B93">
        <w:rPr>
          <w:lang w:val="en-GB"/>
        </w:rPr>
        <w:t>z</w:t>
      </w:r>
      <w:r w:rsidRPr="00B65B93">
        <w:rPr>
          <w:lang w:val="en-GB"/>
        </w:rPr>
        <w:t xml:space="preserve">ing a multiple and heterogenous zone that does not respond to the norms of the system. </w:t>
      </w:r>
    </w:p>
    <w:p w14:paraId="18DC4178" w14:textId="70BA5F3D" w:rsidR="00CD47C9" w:rsidRPr="00B65B93" w:rsidRDefault="00CD47C9" w:rsidP="00D6214B">
      <w:pPr>
        <w:pStyle w:val="NormalWeb"/>
        <w:spacing w:before="0" w:beforeAutospacing="0" w:after="0" w:afterAutospacing="0" w:line="480" w:lineRule="auto"/>
        <w:ind w:firstLine="708"/>
        <w:jc w:val="both"/>
        <w:rPr>
          <w:lang w:val="en-GB"/>
        </w:rPr>
      </w:pPr>
      <w:r w:rsidRPr="00B65B93">
        <w:rPr>
          <w:i/>
          <w:iCs/>
          <w:lang w:val="en-GB"/>
        </w:rPr>
        <w:t>SouthHackSpace</w:t>
      </w:r>
      <w:r w:rsidRPr="00B65B93">
        <w:rPr>
          <w:lang w:val="en-GB"/>
        </w:rPr>
        <w:t xml:space="preserve"> was created by a handful of hackers who wanted to create a physical space that would be conducive to the development of free projects and debates on issues broadly related to personal data and intellectual property. Conceived of as a place where ownership and profitability have no presence, the members of </w:t>
      </w:r>
      <w:r w:rsidRPr="00B65B93">
        <w:rPr>
          <w:i/>
          <w:iCs/>
          <w:lang w:val="en-GB"/>
        </w:rPr>
        <w:t>SouthHackSpace</w:t>
      </w:r>
      <w:r w:rsidRPr="00B65B93">
        <w:rPr>
          <w:lang w:val="en-GB"/>
        </w:rPr>
        <w:t xml:space="preserve"> are oriented against private </w:t>
      </w:r>
      <w:r w:rsidRPr="00B65B93">
        <w:rPr>
          <w:lang w:val="en-GB"/>
        </w:rPr>
        <w:lastRenderedPageBreak/>
        <w:t>property, whether intellectual, cultural or commercial. They are challenging a culture of ownership which they believe is at the root of monopolies (Microsoft, Google etc.) and the standardisation of practices (the ‘ways of doing things’ with digital technology). The appropriation of production, whether intellectual or cultural, is denounced by hackers; “</w:t>
      </w:r>
      <w:r w:rsidRPr="00B65B93">
        <w:rPr>
          <w:i/>
          <w:iCs/>
          <w:lang w:val="en-GB"/>
        </w:rPr>
        <w:t>That's why I like the Sci-hub initiative. You see, that's exactly the point: the convergence between the availability of knowledge, of [confronting] intellectual property and controlled publication</w:t>
      </w:r>
      <w:r w:rsidRPr="00B65B93">
        <w:rPr>
          <w:lang w:val="en-GB"/>
        </w:rPr>
        <w:t>” (Interview with Hacker #1). Speaking to the spirit of the space, Hacker #3 explained that “</w:t>
      </w:r>
      <w:r w:rsidRPr="00B65B93">
        <w:rPr>
          <w:i/>
          <w:iCs/>
          <w:lang w:val="en-GB"/>
        </w:rPr>
        <w:t>SouthHackSpace is the proletarian tool for technological (re)appropriation. You've got an electronic tag and you want to know how to get rid of it? You find someone who can get rid of it for you. I think SouthHackSpace is the seed of that today</w:t>
      </w:r>
      <w:r w:rsidRPr="00B65B93">
        <w:rPr>
          <w:lang w:val="en-GB"/>
        </w:rPr>
        <w:t>”</w:t>
      </w:r>
      <w:r w:rsidRPr="00B65B93">
        <w:rPr>
          <w:i/>
          <w:iCs/>
          <w:lang w:val="en-GB"/>
        </w:rPr>
        <w:t>.</w:t>
      </w:r>
      <w:r w:rsidR="00017EF3" w:rsidRPr="00B65B93">
        <w:rPr>
          <w:lang w:val="en-GB"/>
        </w:rPr>
        <w:t xml:space="preserve"> </w:t>
      </w:r>
      <w:r w:rsidR="00991918" w:rsidRPr="00B65B93">
        <w:rPr>
          <w:lang w:val="en-GB"/>
        </w:rPr>
        <w:t>Notwithstanding this, h</w:t>
      </w:r>
      <w:r w:rsidR="00017EF3" w:rsidRPr="00B65B93">
        <w:rPr>
          <w:lang w:val="en-GB"/>
        </w:rPr>
        <w:t>ackers are aware of being part of the system (even if on the fringe), noting how their own technologies, premised on the open-source logic, can be re-appropriate</w:t>
      </w:r>
      <w:r w:rsidR="00991918" w:rsidRPr="00B65B93">
        <w:rPr>
          <w:lang w:val="en-GB"/>
        </w:rPr>
        <w:t>d</w:t>
      </w:r>
      <w:r w:rsidR="00017EF3" w:rsidRPr="00B65B93">
        <w:rPr>
          <w:lang w:val="en-GB"/>
        </w:rPr>
        <w:t xml:space="preserve"> by large corporations.</w:t>
      </w:r>
    </w:p>
    <w:p w14:paraId="022B1C0D" w14:textId="14BD43BC" w:rsidR="00D92BE1" w:rsidRPr="00B65B93" w:rsidRDefault="00CD47C9" w:rsidP="008D1269">
      <w:pPr>
        <w:pStyle w:val="NormalWeb"/>
        <w:spacing w:before="0" w:beforeAutospacing="0" w:after="0" w:afterAutospacing="0" w:line="480" w:lineRule="auto"/>
        <w:ind w:firstLine="708"/>
        <w:jc w:val="both"/>
        <w:rPr>
          <w:i/>
          <w:iCs/>
          <w:lang w:val="en-GB"/>
        </w:rPr>
      </w:pPr>
      <w:r w:rsidRPr="00B65B93">
        <w:rPr>
          <w:lang w:val="en-GB"/>
        </w:rPr>
        <w:t xml:space="preserve">All the activities at </w:t>
      </w:r>
      <w:r w:rsidRPr="00B65B93">
        <w:rPr>
          <w:i/>
          <w:iCs/>
          <w:lang w:val="en-GB"/>
        </w:rPr>
        <w:t>SouthHackSpace</w:t>
      </w:r>
      <w:r w:rsidRPr="00B65B93">
        <w:rPr>
          <w:lang w:val="en-GB"/>
        </w:rPr>
        <w:t xml:space="preserve"> are aimed at educating the general public, raising users’ awareness of the risks inherent to the over-consumption of both technological tools and data. This hackerspace</w:t>
      </w:r>
      <w:r w:rsidR="007D31E5" w:rsidRPr="00B65B93">
        <w:rPr>
          <w:lang w:val="en-GB"/>
        </w:rPr>
        <w:t>’</w:t>
      </w:r>
      <w:r w:rsidRPr="00B65B93">
        <w:rPr>
          <w:lang w:val="en-GB"/>
        </w:rPr>
        <w:t>s activities focus on technological emancipation, including reclaiming the tools of digital production. They organize workshops aimed at understanding how technological devices work by opening up computers and analysing their components. These workshops raise awareness of planned obsolescence and the ecological impact of digital tech</w:t>
      </w:r>
      <w:r w:rsidR="009939A9" w:rsidRPr="00B65B93">
        <w:rPr>
          <w:lang w:val="en-GB"/>
        </w:rPr>
        <w:t>nologies,</w:t>
      </w:r>
      <w:r w:rsidRPr="00B65B93">
        <w:rPr>
          <w:lang w:val="en-GB"/>
        </w:rPr>
        <w:t xml:space="preserve"> </w:t>
      </w:r>
      <w:r w:rsidR="009939A9" w:rsidRPr="00B65B93">
        <w:rPr>
          <w:lang w:val="en-GB"/>
        </w:rPr>
        <w:t>c</w:t>
      </w:r>
      <w:r w:rsidRPr="00B65B93">
        <w:rPr>
          <w:lang w:val="en-GB"/>
        </w:rPr>
        <w:t>loud computing for example.</w:t>
      </w:r>
      <w:r w:rsidR="00944892" w:rsidRPr="00B65B93">
        <w:rPr>
          <w:lang w:val="en-GB"/>
        </w:rPr>
        <w:t xml:space="preserve"> </w:t>
      </w:r>
      <w:r w:rsidR="00944892" w:rsidRPr="00B65B93">
        <w:rPr>
          <w:i/>
          <w:iCs/>
          <w:lang w:val="en-GB"/>
        </w:rPr>
        <w:t>SouthHackSpace</w:t>
      </w:r>
      <w:r w:rsidR="00944892" w:rsidRPr="00B65B93">
        <w:rPr>
          <w:lang w:val="en-GB"/>
        </w:rPr>
        <w:t xml:space="preserve"> seeks to move beyond divisions and the idea of specialist knowledge in order to </w:t>
      </w:r>
      <w:r w:rsidR="00145E06" w:rsidRPr="00B65B93">
        <w:rPr>
          <w:lang w:val="en-GB"/>
        </w:rPr>
        <w:t xml:space="preserve">foster </w:t>
      </w:r>
      <w:r w:rsidR="00944892" w:rsidRPr="00B65B93">
        <w:rPr>
          <w:lang w:val="en-GB"/>
        </w:rPr>
        <w:t>a different kind of collective intelligence</w:t>
      </w:r>
      <w:r w:rsidR="00F323F0" w:rsidRPr="00B65B93">
        <w:rPr>
          <w:color w:val="156082" w:themeColor="accent1"/>
          <w:lang w:val="en-GB"/>
        </w:rPr>
        <w:t xml:space="preserve">, </w:t>
      </w:r>
      <w:r w:rsidR="00F323F0" w:rsidRPr="00B65B93">
        <w:rPr>
          <w:color w:val="000000" w:themeColor="text1"/>
          <w:lang w:val="en-GB"/>
        </w:rPr>
        <w:t xml:space="preserve">where everyone can take part in </w:t>
      </w:r>
      <w:r w:rsidR="00BA768F" w:rsidRPr="00B65B93">
        <w:rPr>
          <w:color w:val="000000" w:themeColor="text1"/>
          <w:lang w:val="en-GB"/>
        </w:rPr>
        <w:t xml:space="preserve">any </w:t>
      </w:r>
      <w:r w:rsidR="00F323F0" w:rsidRPr="00B65B93">
        <w:rPr>
          <w:color w:val="000000" w:themeColor="text1"/>
          <w:lang w:val="en-GB"/>
        </w:rPr>
        <w:t xml:space="preserve">kind of tasks, with no particular conditions other than a willingness to </w:t>
      </w:r>
      <w:r w:rsidR="00AE5CC2" w:rsidRPr="00B65B93">
        <w:rPr>
          <w:color w:val="000000" w:themeColor="text1"/>
          <w:lang w:val="en-GB"/>
        </w:rPr>
        <w:t>contribute</w:t>
      </w:r>
      <w:r w:rsidR="00BA768F" w:rsidRPr="00B65B93">
        <w:rPr>
          <w:color w:val="000000" w:themeColor="text1"/>
          <w:lang w:val="en-GB"/>
        </w:rPr>
        <w:t xml:space="preserve"> and share knowledge. </w:t>
      </w:r>
      <w:r w:rsidR="00944892" w:rsidRPr="00B65B93">
        <w:rPr>
          <w:lang w:val="en-GB"/>
        </w:rPr>
        <w:t xml:space="preserve">It is a place where everyone </w:t>
      </w:r>
      <w:r w:rsidR="009B27F4" w:rsidRPr="00B65B93">
        <w:rPr>
          <w:lang w:val="en-GB"/>
        </w:rPr>
        <w:t>must</w:t>
      </w:r>
      <w:r w:rsidR="00944892" w:rsidRPr="00B65B93">
        <w:rPr>
          <w:lang w:val="en-GB"/>
        </w:rPr>
        <w:t xml:space="preserve"> be able to understand each other, and where everyone’s experience can be used to solve common </w:t>
      </w:r>
      <w:r w:rsidR="00944892" w:rsidRPr="00B65B93">
        <w:rPr>
          <w:lang w:val="en-GB"/>
        </w:rPr>
        <w:lastRenderedPageBreak/>
        <w:t>problems in the simplest way possible</w:t>
      </w:r>
      <w:r w:rsidR="00412013" w:rsidRPr="00B65B93">
        <w:rPr>
          <w:lang w:val="en-GB"/>
        </w:rPr>
        <w:t xml:space="preserve">, </w:t>
      </w:r>
      <w:r w:rsidR="00412013" w:rsidRPr="00B65B93">
        <w:rPr>
          <w:color w:val="000000" w:themeColor="text1"/>
          <w:lang w:val="en-GB"/>
        </w:rPr>
        <w:t>giving organi</w:t>
      </w:r>
      <w:r w:rsidR="00B5763C" w:rsidRPr="00B65B93">
        <w:rPr>
          <w:color w:val="000000" w:themeColor="text1"/>
          <w:lang w:val="en-GB"/>
        </w:rPr>
        <w:t>z</w:t>
      </w:r>
      <w:r w:rsidR="00412013" w:rsidRPr="00B65B93">
        <w:rPr>
          <w:color w:val="000000" w:themeColor="text1"/>
          <w:lang w:val="en-GB"/>
        </w:rPr>
        <w:t xml:space="preserve">ational power to </w:t>
      </w:r>
      <w:r w:rsidR="006C49B3" w:rsidRPr="00B65B93">
        <w:rPr>
          <w:color w:val="000000" w:themeColor="text1"/>
          <w:lang w:val="en-GB"/>
        </w:rPr>
        <w:t>“</w:t>
      </w:r>
      <w:r w:rsidR="00412013" w:rsidRPr="00B65B93">
        <w:rPr>
          <w:color w:val="000000" w:themeColor="text1"/>
          <w:lang w:val="en-GB"/>
        </w:rPr>
        <w:t>doing</w:t>
      </w:r>
      <w:r w:rsidR="006C49B3" w:rsidRPr="00B65B93">
        <w:rPr>
          <w:color w:val="000000" w:themeColor="text1"/>
          <w:lang w:val="en-GB"/>
        </w:rPr>
        <w:t>”</w:t>
      </w:r>
      <w:r w:rsidR="00412013" w:rsidRPr="00B65B93">
        <w:rPr>
          <w:color w:val="000000" w:themeColor="text1"/>
          <w:lang w:val="en-GB"/>
        </w:rPr>
        <w:t xml:space="preserve"> – the </w:t>
      </w:r>
      <w:r w:rsidR="00412013" w:rsidRPr="00B65B93">
        <w:rPr>
          <w:i/>
          <w:iCs/>
          <w:color w:val="000000" w:themeColor="text1"/>
          <w:lang w:val="en-GB"/>
        </w:rPr>
        <w:t>do-ocracy</w:t>
      </w:r>
      <w:r w:rsidR="00412013" w:rsidRPr="00B65B93">
        <w:rPr>
          <w:rStyle w:val="Appelnotedebasdep"/>
          <w:color w:val="000000" w:themeColor="text1"/>
          <w:lang w:val="en-GB"/>
        </w:rPr>
        <w:footnoteReference w:id="2"/>
      </w:r>
      <w:r w:rsidR="00412013" w:rsidRPr="00B65B93">
        <w:rPr>
          <w:i/>
          <w:iCs/>
          <w:color w:val="000000" w:themeColor="text1"/>
          <w:lang w:val="en-GB"/>
        </w:rPr>
        <w:t>.</w:t>
      </w:r>
      <w:r w:rsidR="00944892" w:rsidRPr="00B65B93">
        <w:rPr>
          <w:color w:val="000000" w:themeColor="text1"/>
          <w:lang w:val="en-GB"/>
        </w:rPr>
        <w:t xml:space="preserve"> </w:t>
      </w:r>
      <w:r w:rsidR="00BD2D56" w:rsidRPr="00B65B93">
        <w:rPr>
          <w:lang w:val="en-GB"/>
        </w:rPr>
        <w:t>T</w:t>
      </w:r>
      <w:r w:rsidR="00944892" w:rsidRPr="00B65B93">
        <w:rPr>
          <w:lang w:val="en-GB"/>
        </w:rPr>
        <w:t xml:space="preserve">o do this, </w:t>
      </w:r>
      <w:r w:rsidR="00944892" w:rsidRPr="00B65B93">
        <w:rPr>
          <w:i/>
          <w:iCs/>
          <w:lang w:val="en-GB"/>
        </w:rPr>
        <w:t>SouthHackSpace</w:t>
      </w:r>
      <w:r w:rsidR="00944892" w:rsidRPr="00B65B93">
        <w:rPr>
          <w:lang w:val="en-GB"/>
        </w:rPr>
        <w:t xml:space="preserve"> has to create links between people, to overcome the asocial side of certain practices and personalities. This particularity creates “</w:t>
      </w:r>
      <w:r w:rsidR="00944892" w:rsidRPr="00B65B93">
        <w:rPr>
          <w:i/>
          <w:iCs/>
          <w:lang w:val="en-GB"/>
        </w:rPr>
        <w:t>a society within society, with its own mode of management</w:t>
      </w:r>
      <w:r w:rsidR="00944892" w:rsidRPr="00B65B93">
        <w:rPr>
          <w:lang w:val="en-GB"/>
        </w:rPr>
        <w:t>” (Hacker #9). As explained by Hacker #3, the goal is to “</w:t>
      </w:r>
      <w:r w:rsidR="00944892" w:rsidRPr="00B65B93">
        <w:rPr>
          <w:i/>
          <w:iCs/>
          <w:lang w:val="en-GB"/>
        </w:rPr>
        <w:t>open up people who tend to be very withdrawn. These are people who have a lot of technical knowledge and abilities, but who through play and the social context in which they find themselves are able to connect with the collective purpose of SouthHackSpace:</w:t>
      </w:r>
      <w:r w:rsidR="001909E4" w:rsidRPr="00B65B93">
        <w:rPr>
          <w:i/>
          <w:iCs/>
          <w:lang w:val="en-GB"/>
        </w:rPr>
        <w:t xml:space="preserve"> </w:t>
      </w:r>
      <w:r w:rsidR="00944892" w:rsidRPr="00B65B93">
        <w:rPr>
          <w:i/>
          <w:iCs/>
          <w:lang w:val="en-GB"/>
        </w:rPr>
        <w:t>it connects people who are different</w:t>
      </w:r>
      <w:r w:rsidR="00944892" w:rsidRPr="00B65B93">
        <w:rPr>
          <w:lang w:val="en-GB"/>
        </w:rPr>
        <w:t>”</w:t>
      </w:r>
      <w:r w:rsidR="00944892" w:rsidRPr="00B65B93">
        <w:rPr>
          <w:i/>
          <w:iCs/>
          <w:lang w:val="en-GB"/>
        </w:rPr>
        <w:t>.</w:t>
      </w:r>
      <w:r w:rsidR="00944892" w:rsidRPr="00B65B93">
        <w:rPr>
          <w:lang w:val="en-GB"/>
        </w:rPr>
        <w:t xml:space="preserve"> </w:t>
      </w:r>
    </w:p>
    <w:p w14:paraId="63612858" w14:textId="77777777" w:rsidR="00D92BE1" w:rsidRPr="00B65B93" w:rsidRDefault="00D92BE1" w:rsidP="00D92BE1">
      <w:pPr>
        <w:pStyle w:val="NormalWeb"/>
        <w:spacing w:before="0" w:beforeAutospacing="0" w:after="0" w:afterAutospacing="0" w:line="480" w:lineRule="auto"/>
        <w:ind w:firstLine="708"/>
        <w:jc w:val="both"/>
        <w:rPr>
          <w:lang w:val="en-GB"/>
        </w:rPr>
      </w:pPr>
      <w:r w:rsidRPr="00B65B93">
        <w:rPr>
          <w:lang w:val="en-GB"/>
        </w:rPr>
        <w:t>Despite the ethereal nomenclature, online data storage actually depends on servers that consume huge amounts of energy. The collective also help users to understand how technologies work, so that they can (re)appropriate them. Against this backdrop, Hacker #1 gave their take on peer-to-peer production: “</w:t>
      </w:r>
      <w:r w:rsidRPr="00B65B93">
        <w:rPr>
          <w:i/>
          <w:iCs/>
          <w:lang w:val="en-GB"/>
        </w:rPr>
        <w:t>It’s a happy mishmash in which the common thing is sharing. You come in with something, you don’t come out with a closed thing, not only do you share, but you document. […] One example of peer-to-peer production is Wikipedia. As long as you guarantee that as many people as possible will have access to knowledge, then it’s worth it</w:t>
      </w:r>
      <w:r w:rsidRPr="00B65B93">
        <w:rPr>
          <w:lang w:val="en-GB"/>
        </w:rPr>
        <w:t>”</w:t>
      </w:r>
      <w:r w:rsidRPr="00B65B93">
        <w:rPr>
          <w:i/>
          <w:iCs/>
          <w:lang w:val="en-GB"/>
        </w:rPr>
        <w:t>.</w:t>
      </w:r>
    </w:p>
    <w:p w14:paraId="4F9CE79E" w14:textId="37C17382" w:rsidR="00D92BE1" w:rsidRPr="00B65B93" w:rsidRDefault="00D92BE1" w:rsidP="00D92BE1">
      <w:pPr>
        <w:pStyle w:val="NormalWeb"/>
        <w:spacing w:before="0" w:beforeAutospacing="0" w:after="0" w:afterAutospacing="0" w:line="480" w:lineRule="auto"/>
        <w:ind w:firstLine="708"/>
        <w:jc w:val="both"/>
        <w:rPr>
          <w:lang w:val="en-GB"/>
        </w:rPr>
      </w:pPr>
      <w:r w:rsidRPr="00B65B93">
        <w:rPr>
          <w:lang w:val="en-GB"/>
        </w:rPr>
        <w:t xml:space="preserve">The occupation of </w:t>
      </w:r>
      <w:r w:rsidRPr="00B65B93">
        <w:rPr>
          <w:i/>
          <w:iCs/>
          <w:lang w:val="en-GB"/>
        </w:rPr>
        <w:t>OccupyTheatre</w:t>
      </w:r>
      <w:r w:rsidRPr="00B65B93">
        <w:rPr>
          <w:lang w:val="en-GB"/>
        </w:rPr>
        <w:t>, a place of historical significance in its hometown, embodies the fight against property speculation (indeed bourgeois property in principle) and the local public authorities; “</w:t>
      </w:r>
      <w:r w:rsidRPr="00B65B93">
        <w:rPr>
          <w:i/>
          <w:iCs/>
          <w:lang w:val="en-GB"/>
        </w:rPr>
        <w:t>Squatting means occupying an abandoned building without asking permission from the ‘owner’. It means not paying rent to landlords who own more than one property when we own none. Squatting means taking action to criticise a system that wants the rich to continue getting richer at the expense of the poor.</w:t>
      </w:r>
      <w:r w:rsidRPr="00B65B93">
        <w:rPr>
          <w:lang w:val="en-GB"/>
        </w:rPr>
        <w:t xml:space="preserve">” (extract from ‘the squat from A to </w:t>
      </w:r>
      <w:r w:rsidRPr="00B65B93">
        <w:rPr>
          <w:lang w:val="en-GB"/>
        </w:rPr>
        <w:lastRenderedPageBreak/>
        <w:t xml:space="preserve">Z’ 2019). For months, its inhabitants managed all activities at </w:t>
      </w:r>
      <w:r w:rsidRPr="00B65B93">
        <w:rPr>
          <w:i/>
          <w:iCs/>
          <w:lang w:val="en-GB"/>
        </w:rPr>
        <w:t>OccupyTheatre</w:t>
      </w:r>
      <w:r w:rsidRPr="00B65B93">
        <w:rPr>
          <w:lang w:val="en-GB"/>
        </w:rPr>
        <w:t xml:space="preserve">, hosting the production of documentary films, theatre performances and lectures accessible to all, with the objective to promote a non-market culture and collective initiatives to reclaim urban space. </w:t>
      </w:r>
    </w:p>
    <w:p w14:paraId="261AE94C" w14:textId="0CCFAFD6" w:rsidR="005B24E2" w:rsidRDefault="00D92BE1" w:rsidP="00B65B93">
      <w:pPr>
        <w:pStyle w:val="NormalWeb"/>
        <w:spacing w:before="0" w:beforeAutospacing="0" w:after="0" w:afterAutospacing="0" w:line="480" w:lineRule="auto"/>
        <w:ind w:firstLine="708"/>
        <w:jc w:val="both"/>
        <w:rPr>
          <w:lang w:val="en-GB"/>
        </w:rPr>
      </w:pPr>
      <w:r w:rsidRPr="00B65B93">
        <w:rPr>
          <w:lang w:val="en-GB"/>
        </w:rPr>
        <w:t xml:space="preserve">The occupation of the vacant cinema is the result of a social movement in which activists, students, unemployed individuals, musicians, painters, workers and artists of all kinds decided to appropriate the place, with the aim of providing shelter in the city centre to those who do not have it, to provide a space for social movements, but also to produce a space where non-market counter cultures and struggles against capitalism thrive. This convivial space, free and accessible to all in the very heart of the city centre, manifests a strong sense of polyvalency. It is a place where, under conditions of mutual respect, one can come with/for a beer, smoke a joint, bring along a pet animal and at the same time fight against the compartmentalization and corporatization of culture. Occupants make connections with each other and the wider community, by screening movies, organizing popular ballets, rap parties, </w:t>
      </w:r>
      <w:r w:rsidR="00932505" w:rsidRPr="00B65B93">
        <w:rPr>
          <w:lang w:val="en-GB"/>
        </w:rPr>
        <w:t>drama</w:t>
      </w:r>
      <w:r w:rsidRPr="00B65B93">
        <w:rPr>
          <w:lang w:val="en-GB"/>
        </w:rPr>
        <w:t xml:space="preserve">s, music recordings, film shootings, boxing classes, games of chess, lectures on Marxism... the list goes on. The new occupants are looking for a real ‘other’ space; a living space where they enjoy life in an authentic way, where everyone is accepted regardless of their social background, political or sexual orientation. A group of people aspiring to recreate a place within the dominant system that pushes them to marginalization. </w:t>
      </w:r>
    </w:p>
    <w:p w14:paraId="122541AD" w14:textId="77777777" w:rsidR="00B65B93" w:rsidRPr="00B65B93" w:rsidRDefault="00B65B93" w:rsidP="00B65B93">
      <w:pPr>
        <w:pStyle w:val="NormalWeb"/>
        <w:spacing w:before="0" w:beforeAutospacing="0" w:after="0" w:afterAutospacing="0" w:line="480" w:lineRule="auto"/>
        <w:ind w:firstLine="708"/>
        <w:jc w:val="both"/>
        <w:rPr>
          <w:lang w:val="en-GB"/>
        </w:rPr>
      </w:pPr>
    </w:p>
    <w:p w14:paraId="27F854F2" w14:textId="77777777" w:rsidR="00B65B93" w:rsidRPr="00B65B93" w:rsidRDefault="00B65B93" w:rsidP="00B65B93">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eastAsiaTheme="minorHAnsi"/>
          <w:lang w:eastAsia="en-US"/>
          <w14:ligatures w14:val="standardContextual"/>
        </w:rPr>
      </w:pPr>
      <w:r w:rsidRPr="00B65B93">
        <w:rPr>
          <w:rFonts w:eastAsiaTheme="minorHAnsi"/>
          <w:b/>
          <w:bCs/>
          <w:lang w:eastAsia="en-US"/>
          <w14:ligatures w14:val="standardContextual"/>
        </w:rPr>
        <w:t>Box 1.</w:t>
      </w:r>
      <w:r w:rsidRPr="00B65B93">
        <w:rPr>
          <w:rFonts w:eastAsiaTheme="minorHAnsi"/>
          <w:lang w:eastAsia="en-US"/>
          <w14:ligatures w14:val="standardContextual"/>
        </w:rPr>
        <w:t xml:space="preserve"> F—k, Friends and Enjoyment</w:t>
      </w:r>
    </w:p>
    <w:p w14:paraId="250F1128" w14:textId="3CB4BF89" w:rsidR="00B65B93" w:rsidRPr="00036ADB" w:rsidRDefault="00B65B93" w:rsidP="00036ADB">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Theme="minorHAnsi"/>
          <w:i/>
          <w:iCs/>
          <w:lang w:val="en-GB" w:eastAsia="en-US"/>
          <w14:ligatures w14:val="standardContextual"/>
        </w:rPr>
      </w:pPr>
      <w:r w:rsidRPr="00036ADB">
        <w:rPr>
          <w:rFonts w:eastAsiaTheme="minorHAnsi"/>
          <w:i/>
          <w:iCs/>
          <w:lang w:val="en-GB" w:eastAsia="en-US"/>
          <w14:ligatures w14:val="standardContextual"/>
        </w:rPr>
        <w:t xml:space="preserve">Ethnographic notes, </w:t>
      </w:r>
      <w:r w:rsidR="00E515F2" w:rsidRPr="00036ADB">
        <w:rPr>
          <w:rFonts w:eastAsiaTheme="minorHAnsi"/>
          <w:i/>
          <w:iCs/>
          <w:lang w:val="en-GB" w:eastAsia="en-US"/>
          <w14:ligatures w14:val="standardContextual"/>
        </w:rPr>
        <w:t>February</w:t>
      </w:r>
      <w:r w:rsidRPr="00036ADB">
        <w:rPr>
          <w:rFonts w:eastAsiaTheme="minorHAnsi"/>
          <w:i/>
          <w:iCs/>
          <w:lang w:val="en-GB" w:eastAsia="en-US"/>
          <w14:ligatures w14:val="standardContextual"/>
        </w:rPr>
        <w:t xml:space="preserve"> 17</w:t>
      </w:r>
      <w:r w:rsidR="005075CE" w:rsidRPr="00036ADB">
        <w:rPr>
          <w:rFonts w:eastAsiaTheme="minorHAnsi"/>
          <w:i/>
          <w:iCs/>
          <w:vertAlign w:val="superscript"/>
          <w:lang w:val="en-GB" w:eastAsia="en-US"/>
          <w14:ligatures w14:val="standardContextual"/>
        </w:rPr>
        <w:t>th</w:t>
      </w:r>
      <w:r w:rsidRPr="00036ADB">
        <w:rPr>
          <w:rFonts w:eastAsiaTheme="minorHAnsi"/>
          <w:i/>
          <w:iCs/>
          <w:lang w:val="en-GB" w:eastAsia="en-US"/>
          <w14:ligatures w14:val="standardContextual"/>
        </w:rPr>
        <w:t xml:space="preserve"> 2017: I'm outside the Court at 8: 20am for the trial, and there are already about twenty people waiting in support of the squat [OccupyTheatre]. Occupiers arrived with leaflets, and set up a table with literature about squats, consent and health in alternative spaces. As time went by, the number of people grew, and by 9am there were around a hundred of us in front of the Court. For the duration of the trial, it's open fields, music and free radio. I bump into hackers from the SouthHackSpace, occupants from other squats. Squatter</w:t>
      </w:r>
      <w:r w:rsidR="00E676DB">
        <w:rPr>
          <w:rFonts w:eastAsiaTheme="minorHAnsi"/>
          <w:i/>
          <w:iCs/>
          <w:lang w:val="en-GB" w:eastAsia="en-US"/>
          <w14:ligatures w14:val="standardContextual"/>
        </w:rPr>
        <w:t xml:space="preserve"> </w:t>
      </w:r>
      <w:r w:rsidRPr="00036ADB">
        <w:rPr>
          <w:rFonts w:eastAsiaTheme="minorHAnsi"/>
          <w:i/>
          <w:iCs/>
          <w:lang w:val="en-GB" w:eastAsia="en-US"/>
          <w14:ligatures w14:val="standardContextual"/>
        </w:rPr>
        <w:t xml:space="preserve">#8 takes the opportunity to make a pitch on the purpose of the squat and the </w:t>
      </w:r>
      <w:r w:rsidRPr="00036ADB">
        <w:rPr>
          <w:rFonts w:eastAsiaTheme="minorHAnsi"/>
          <w:i/>
          <w:iCs/>
          <w:lang w:val="en-GB" w:eastAsia="en-US"/>
          <w14:ligatures w14:val="standardContextual"/>
        </w:rPr>
        <w:lastRenderedPageBreak/>
        <w:t xml:space="preserve">fact that it's just the tip of the iceberg and that squatting is a fight against property in action. Some are in disguise, others are dressed up, I'm thinking in particular of Squatter #2 who has even put on make-up for the occasion. The occupants finally emerge from the trial to the applause of all the supporters. They then take a moment to sit on the steps and enjoy the moment, you can see on their faces that they are proud. They are applauded by everyone, including the lawyer who is applauded. It's actually quite funny to hear people shouting "justice nowhere", "justice doesn't love us", or "fuck justice", but also applauding the militant lawyer, the difference between disembodied justice and those who are trying to embody it once again. But the most impressive moment was Squatter #12 speech, halfway up the steps, when everyone fell silent to listen to him. He took a deep breath and said that </w:t>
      </w:r>
      <w:r w:rsidR="00E950B1">
        <w:rPr>
          <w:rFonts w:eastAsiaTheme="minorHAnsi"/>
          <w:i/>
          <w:iCs/>
          <w:lang w:val="en-GB" w:eastAsia="en-US"/>
          <w14:ligatures w14:val="standardContextual"/>
        </w:rPr>
        <w:t>“</w:t>
      </w:r>
      <w:r w:rsidRPr="00036ADB">
        <w:rPr>
          <w:rFonts w:eastAsiaTheme="minorHAnsi"/>
          <w:i/>
          <w:iCs/>
          <w:lang w:val="en-GB" w:eastAsia="en-US"/>
          <w14:ligatures w14:val="standardContextual"/>
        </w:rPr>
        <w:t>we're here to do the right thing, that we'll continue to celebrate, and that justice, fuck this bitch!</w:t>
      </w:r>
      <w:r w:rsidR="00E950B1">
        <w:rPr>
          <w:rFonts w:eastAsiaTheme="minorHAnsi"/>
          <w:i/>
          <w:iCs/>
          <w:lang w:val="en-GB" w:eastAsia="en-US"/>
          <w14:ligatures w14:val="standardContextual"/>
        </w:rPr>
        <w:t>”</w:t>
      </w:r>
    </w:p>
    <w:p w14:paraId="324DFF84" w14:textId="77777777" w:rsidR="00B65B93" w:rsidRDefault="00B65B93" w:rsidP="001730B0">
      <w:pPr>
        <w:pStyle w:val="NormalWeb"/>
        <w:spacing w:before="0" w:beforeAutospacing="0" w:after="0" w:afterAutospacing="0" w:line="480" w:lineRule="auto"/>
        <w:ind w:firstLine="708"/>
        <w:jc w:val="both"/>
        <w:rPr>
          <w:lang w:val="en-GB"/>
        </w:rPr>
      </w:pPr>
    </w:p>
    <w:p w14:paraId="35679686" w14:textId="331B1DAB" w:rsidR="00D92BE1" w:rsidRDefault="00D92BE1" w:rsidP="001730B0">
      <w:pPr>
        <w:pStyle w:val="NormalWeb"/>
        <w:spacing w:before="0" w:beforeAutospacing="0" w:after="0" w:afterAutospacing="0" w:line="480" w:lineRule="auto"/>
        <w:ind w:firstLine="708"/>
        <w:jc w:val="both"/>
        <w:rPr>
          <w:lang w:val="en-GB"/>
        </w:rPr>
      </w:pPr>
      <w:r w:rsidRPr="00B65B93">
        <w:rPr>
          <w:lang w:val="en-GB"/>
        </w:rPr>
        <w:t xml:space="preserve">Denizens of </w:t>
      </w:r>
      <w:r w:rsidR="00944892" w:rsidRPr="00B65B93">
        <w:rPr>
          <w:i/>
          <w:iCs/>
          <w:lang w:val="en-GB"/>
        </w:rPr>
        <w:t>OccupyTheatre</w:t>
      </w:r>
      <w:r w:rsidR="00944892" w:rsidRPr="00B65B93">
        <w:rPr>
          <w:lang w:val="en-GB"/>
        </w:rPr>
        <w:t xml:space="preserve"> </w:t>
      </w:r>
      <w:r w:rsidRPr="00B65B93">
        <w:rPr>
          <w:lang w:val="en-GB"/>
        </w:rPr>
        <w:t>share basic principles to make the place work. Those were made very tangible through writing on the walls which read: “</w:t>
      </w:r>
      <w:r w:rsidRPr="00B65B93">
        <w:rPr>
          <w:i/>
          <w:iCs/>
          <w:lang w:val="en-GB"/>
        </w:rPr>
        <w:t>Hello to you, some definitions to guide you: Anti sexis</w:t>
      </w:r>
      <w:r w:rsidR="006D25FD" w:rsidRPr="00B65B93">
        <w:rPr>
          <w:i/>
          <w:iCs/>
          <w:lang w:val="en-GB"/>
        </w:rPr>
        <w:t>m</w:t>
      </w:r>
      <w:r w:rsidRPr="00B65B93">
        <w:rPr>
          <w:i/>
          <w:iCs/>
          <w:lang w:val="en-GB"/>
        </w:rPr>
        <w:t xml:space="preserve"> – We try at all times to fight the patriarchy and hetero-normative standards. Be careful of your words and those of your friends. And if a girl tells you that you’re an idiot, she’s right and you should question yourself! Anti-racis</w:t>
      </w:r>
      <w:r w:rsidR="006D25FD" w:rsidRPr="00B65B93">
        <w:rPr>
          <w:i/>
          <w:iCs/>
          <w:lang w:val="en-GB"/>
        </w:rPr>
        <w:t>m</w:t>
      </w:r>
      <w:r w:rsidRPr="00B65B93">
        <w:rPr>
          <w:i/>
          <w:iCs/>
          <w:lang w:val="en-GB"/>
        </w:rPr>
        <w:t xml:space="preserve"> – shit jokes at the expense of Blacks/Arabs/Muslims/Asians, you can keep them to yourself. If you behave like a racist, you</w:t>
      </w:r>
      <w:r w:rsidR="00BA7B16" w:rsidRPr="00B65B93">
        <w:rPr>
          <w:i/>
          <w:iCs/>
          <w:lang w:val="en-GB"/>
        </w:rPr>
        <w:t>’</w:t>
      </w:r>
      <w:r w:rsidRPr="00B65B93">
        <w:rPr>
          <w:i/>
          <w:iCs/>
          <w:lang w:val="en-GB"/>
        </w:rPr>
        <w:t>re going to go out and never come back (and maybe lose a few teeth)</w:t>
      </w:r>
      <w:r w:rsidRPr="00B65B93">
        <w:rPr>
          <w:lang w:val="en-GB"/>
        </w:rPr>
        <w:t>”</w:t>
      </w:r>
      <w:r w:rsidRPr="00B65B93">
        <w:rPr>
          <w:i/>
          <w:iCs/>
          <w:lang w:val="en-GB"/>
        </w:rPr>
        <w:t>.</w:t>
      </w:r>
      <w:r w:rsidRPr="00B65B93">
        <w:rPr>
          <w:lang w:val="en-GB"/>
        </w:rPr>
        <w:t xml:space="preserve"> </w:t>
      </w:r>
      <w:r w:rsidRPr="00B65B93">
        <w:rPr>
          <w:color w:val="000000" w:themeColor="text1"/>
          <w:lang w:val="en-GB"/>
        </w:rPr>
        <w:t xml:space="preserve">Beyond </w:t>
      </w:r>
      <w:r w:rsidR="00D42EBF" w:rsidRPr="00B65B93">
        <w:rPr>
          <w:color w:val="000000" w:themeColor="text1"/>
          <w:lang w:val="en-GB"/>
        </w:rPr>
        <w:t>the acceptance of all forms of identity and affiliations</w:t>
      </w:r>
      <w:r w:rsidRPr="00B65B93">
        <w:rPr>
          <w:color w:val="000000" w:themeColor="text1"/>
          <w:lang w:val="en-GB"/>
        </w:rPr>
        <w:t xml:space="preserve">, they all promoted </w:t>
      </w:r>
      <w:r w:rsidR="00D42EBF" w:rsidRPr="00B65B93">
        <w:rPr>
          <w:color w:val="000000" w:themeColor="text1"/>
          <w:lang w:val="en-GB"/>
        </w:rPr>
        <w:t>autonomy and</w:t>
      </w:r>
      <w:r w:rsidR="00D42EBF" w:rsidRPr="00B65B93">
        <w:rPr>
          <w:lang w:val="en-GB"/>
        </w:rPr>
        <w:t xml:space="preserve"> </w:t>
      </w:r>
      <w:r w:rsidR="005F6B04" w:rsidRPr="00B65B93">
        <w:rPr>
          <w:lang w:val="en-GB"/>
        </w:rPr>
        <w:t>independence</w:t>
      </w:r>
      <w:r w:rsidRPr="00B65B93">
        <w:rPr>
          <w:lang w:val="en-GB"/>
        </w:rPr>
        <w:t>. It was after all a desire to self-manage which first led the activists to rehabilitate the old cinema that had been disused for two years, clean the whole place, do electrical work, plumbing and set up an internet network.</w:t>
      </w:r>
    </w:p>
    <w:p w14:paraId="20B86B34" w14:textId="77777777" w:rsidR="005075CE" w:rsidRPr="00B65B93" w:rsidRDefault="005075CE" w:rsidP="001730B0">
      <w:pPr>
        <w:pStyle w:val="NormalWeb"/>
        <w:spacing w:before="0" w:beforeAutospacing="0" w:after="0" w:afterAutospacing="0" w:line="480" w:lineRule="auto"/>
        <w:ind w:firstLine="708"/>
        <w:jc w:val="both"/>
        <w:rPr>
          <w:lang w:val="en-GB"/>
        </w:rPr>
      </w:pPr>
    </w:p>
    <w:p w14:paraId="55B289B3" w14:textId="7492E6CA" w:rsidR="00D92BE1" w:rsidRPr="00B65B93" w:rsidRDefault="0086506A" w:rsidP="001730B0">
      <w:pPr>
        <w:pStyle w:val="NormalWeb"/>
        <w:spacing w:before="0" w:beforeAutospacing="0" w:after="0" w:afterAutospacing="0" w:line="480" w:lineRule="auto"/>
        <w:jc w:val="both"/>
        <w:rPr>
          <w:i/>
          <w:iCs/>
          <w:lang w:val="en-GB"/>
        </w:rPr>
      </w:pPr>
      <w:r w:rsidRPr="00B65B93">
        <w:rPr>
          <w:i/>
          <w:iCs/>
          <w:lang w:val="en-GB"/>
        </w:rPr>
        <w:t>Articulating</w:t>
      </w:r>
      <w:r w:rsidR="00D92BE1" w:rsidRPr="00B65B93">
        <w:rPr>
          <w:i/>
          <w:iCs/>
          <w:lang w:val="en-GB"/>
        </w:rPr>
        <w:t xml:space="preserve"> multiple spaces within</w:t>
      </w:r>
    </w:p>
    <w:p w14:paraId="491F44EB" w14:textId="03017A47" w:rsidR="00944892" w:rsidRPr="00B65B93" w:rsidRDefault="00D92BE1" w:rsidP="001909E4">
      <w:pPr>
        <w:pStyle w:val="NormalWeb"/>
        <w:spacing w:before="0" w:beforeAutospacing="0" w:after="0" w:afterAutospacing="0" w:line="480" w:lineRule="auto"/>
        <w:jc w:val="both"/>
        <w:rPr>
          <w:lang w:val="en-GB"/>
        </w:rPr>
      </w:pPr>
      <w:r w:rsidRPr="00B65B93">
        <w:rPr>
          <w:lang w:val="en-GB"/>
        </w:rPr>
        <w:t xml:space="preserve">Hackerspaces and occupation movements are distinctive, not only because they experiment with a different way of living and organizing, but above all because they allow different worlds to co-exist within the same place. </w:t>
      </w:r>
      <w:r w:rsidRPr="00B65B93">
        <w:rPr>
          <w:i/>
          <w:iCs/>
          <w:lang w:val="en-GB"/>
        </w:rPr>
        <w:t>SouthHackSpace</w:t>
      </w:r>
      <w:r w:rsidRPr="00B65B93">
        <w:rPr>
          <w:lang w:val="en-GB"/>
        </w:rPr>
        <w:t xml:space="preserve"> and </w:t>
      </w:r>
      <w:r w:rsidRPr="00B65B93">
        <w:rPr>
          <w:i/>
          <w:iCs/>
          <w:lang w:val="en-GB"/>
        </w:rPr>
        <w:t>OccupyTheatre</w:t>
      </w:r>
      <w:r w:rsidRPr="00B65B93">
        <w:rPr>
          <w:lang w:val="en-GB"/>
        </w:rPr>
        <w:t xml:space="preserve"> are spaces of difference, </w:t>
      </w:r>
      <w:r w:rsidRPr="00B65B93">
        <w:rPr>
          <w:lang w:val="en-GB"/>
        </w:rPr>
        <w:lastRenderedPageBreak/>
        <w:t>accommodating internal diversity and contrast. Unlike forms of resistance that tend to produce</w:t>
      </w:r>
      <w:r w:rsidR="001730B0" w:rsidRPr="00B65B93">
        <w:rPr>
          <w:lang w:val="en-GB"/>
        </w:rPr>
        <w:t xml:space="preserve"> </w:t>
      </w:r>
      <w:r w:rsidRPr="00B65B93">
        <w:rPr>
          <w:lang w:val="en-GB"/>
        </w:rPr>
        <w:t>a</w:t>
      </w:r>
      <w:r w:rsidR="001730B0" w:rsidRPr="00B65B93">
        <w:rPr>
          <w:lang w:val="en-GB"/>
        </w:rPr>
        <w:t xml:space="preserve"> reform of the dominant order or the proposal of ‘another world’, they materiali</w:t>
      </w:r>
      <w:r w:rsidR="00614AFB" w:rsidRPr="00B65B93">
        <w:rPr>
          <w:lang w:val="en-GB"/>
        </w:rPr>
        <w:t>z</w:t>
      </w:r>
      <w:r w:rsidR="001730B0" w:rsidRPr="00B65B93">
        <w:rPr>
          <w:lang w:val="en-GB"/>
        </w:rPr>
        <w:t xml:space="preserve">e a </w:t>
      </w:r>
      <w:r w:rsidR="001153D5" w:rsidRPr="00B65B93">
        <w:rPr>
          <w:lang w:val="en-GB"/>
        </w:rPr>
        <w:t xml:space="preserve">space for </w:t>
      </w:r>
      <w:r w:rsidR="00A15257" w:rsidRPr="00B65B93">
        <w:rPr>
          <w:lang w:val="en-GB"/>
        </w:rPr>
        <w:t>everyone and ‘others’</w:t>
      </w:r>
      <w:r w:rsidR="001730B0" w:rsidRPr="00B65B93">
        <w:rPr>
          <w:lang w:val="en-GB"/>
        </w:rPr>
        <w:t xml:space="preserve">. </w:t>
      </w:r>
      <w:r w:rsidR="001730B0" w:rsidRPr="00B65B93">
        <w:rPr>
          <w:i/>
          <w:iCs/>
          <w:lang w:val="en-GB"/>
        </w:rPr>
        <w:t>SouthHackSpace</w:t>
      </w:r>
      <w:r w:rsidR="001730B0" w:rsidRPr="00B65B93">
        <w:rPr>
          <w:lang w:val="en-GB"/>
        </w:rPr>
        <w:t xml:space="preserve"> was launched right in the heart of a booming French-Tech ecosystem. And so, the hackers’ materiali</w:t>
      </w:r>
      <w:r w:rsidR="00614AFB" w:rsidRPr="00B65B93">
        <w:rPr>
          <w:lang w:val="en-GB"/>
        </w:rPr>
        <w:t>z</w:t>
      </w:r>
      <w:r w:rsidR="001730B0" w:rsidRPr="00B65B93">
        <w:rPr>
          <w:lang w:val="en-GB"/>
        </w:rPr>
        <w:t>ation and enjoyment of difference were confronted not only by economic constraints, but with uncertainty about their identity, role and activities. The words of one of the founders capture the controversies that arose around the hackerspace: “</w:t>
      </w:r>
      <w:r w:rsidR="001730B0" w:rsidRPr="00B65B93">
        <w:rPr>
          <w:i/>
          <w:iCs/>
          <w:lang w:val="en-GB"/>
        </w:rPr>
        <w:t>When I have to explain the idea of hackerspace to someone, it’s a real headache […] Where I can’t be clear is that I can’t explain to a guy that we’re doing free software and that we’re learning how to tie sailor’s knots</w:t>
      </w:r>
      <w:r w:rsidR="001730B0" w:rsidRPr="00B65B93">
        <w:rPr>
          <w:lang w:val="en-GB"/>
        </w:rPr>
        <w:t xml:space="preserve">” (Co-founders’ speech during a conference). Characterizing the hackerspace, even after several years of existence, remains complex: the composition of </w:t>
      </w:r>
      <w:r w:rsidR="001730B0" w:rsidRPr="00B65B93">
        <w:rPr>
          <w:i/>
          <w:iCs/>
          <w:lang w:val="en-GB"/>
        </w:rPr>
        <w:t>SouthHackSpace</w:t>
      </w:r>
      <w:r w:rsidR="001730B0" w:rsidRPr="00B65B93">
        <w:rPr>
          <w:lang w:val="en-GB"/>
        </w:rPr>
        <w:t xml:space="preserve">, as well as its workshops and their projects, are polymorphous and constantly being redefined. The hackerspace is not just a place to learn; it is a space of conviviality where you come to share things and knowledge, meet passionate people, drink beers, etc. </w:t>
      </w:r>
      <w:r w:rsidR="001730B0" w:rsidRPr="00B65B93">
        <w:rPr>
          <w:i/>
          <w:iCs/>
          <w:lang w:val="en-GB"/>
        </w:rPr>
        <w:t>SouthHackSpace</w:t>
      </w:r>
      <w:r w:rsidR="001730B0" w:rsidRPr="00B65B93">
        <w:rPr>
          <w:lang w:val="en-GB"/>
        </w:rPr>
        <w:t xml:space="preserve"> thus embodies a space in which all experiences are possible and all passionate people are welcome: “</w:t>
      </w:r>
      <w:r w:rsidR="001730B0" w:rsidRPr="00B65B93">
        <w:rPr>
          <w:i/>
          <w:iCs/>
          <w:lang w:val="en-GB"/>
        </w:rPr>
        <w:t>SouthHackSpace is your hackerspace”</w:t>
      </w:r>
      <w:r w:rsidR="001730B0" w:rsidRPr="00B65B93">
        <w:rPr>
          <w:lang w:val="en-GB"/>
        </w:rPr>
        <w:t xml:space="preserve"> and </w:t>
      </w:r>
      <w:r w:rsidR="001730B0" w:rsidRPr="00B65B93">
        <w:rPr>
          <w:i/>
          <w:iCs/>
          <w:lang w:val="en-GB"/>
        </w:rPr>
        <w:t>“SouthHackSpace is your raft</w:t>
      </w:r>
      <w:r w:rsidR="001730B0" w:rsidRPr="00B65B93">
        <w:rPr>
          <w:lang w:val="en-GB"/>
        </w:rPr>
        <w:t>” are the mottoes of the place. Hacker #4 emphasized this conception of autonomy and self-activation</w:t>
      </w:r>
      <w:r w:rsidR="002A3689" w:rsidRPr="00B65B93">
        <w:rPr>
          <w:lang w:val="en-GB"/>
        </w:rPr>
        <w:t>:</w:t>
      </w:r>
      <w:r w:rsidR="001730B0" w:rsidRPr="00B65B93">
        <w:rPr>
          <w:lang w:val="en-GB"/>
        </w:rPr>
        <w:t xml:space="preserve"> “</w:t>
      </w:r>
      <w:r w:rsidR="001730B0" w:rsidRPr="00B65B93">
        <w:rPr>
          <w:i/>
          <w:iCs/>
          <w:lang w:val="en-GB"/>
        </w:rPr>
        <w:t>There isn’t an objective for the hackerspace, it’s the objectives of the people inside</w:t>
      </w:r>
      <w:r w:rsidR="001730B0" w:rsidRPr="00B65B93">
        <w:rPr>
          <w:lang w:val="en-GB"/>
        </w:rPr>
        <w:t>”</w:t>
      </w:r>
      <w:r w:rsidR="001730B0" w:rsidRPr="00B65B93">
        <w:rPr>
          <w:i/>
          <w:iCs/>
          <w:lang w:val="en-GB"/>
        </w:rPr>
        <w:t>.</w:t>
      </w:r>
      <w:r w:rsidR="001730B0" w:rsidRPr="00B65B93">
        <w:rPr>
          <w:lang w:val="en-GB"/>
        </w:rPr>
        <w:t xml:space="preserve"> Hackers feel excluded from a system that they think is incapable of valuing other ways of thinking and working. Hackers therefore founded a place where they interpret their own notions of work and life in a way which actively integrates enjoyment of both. Although conceptions of enjoyment are rarely mentioned in most hackerspaces, they are explicit in the self-understandings of </w:t>
      </w:r>
      <w:r w:rsidR="001730B0" w:rsidRPr="00B65B93">
        <w:rPr>
          <w:i/>
          <w:iCs/>
          <w:lang w:val="en-GB"/>
        </w:rPr>
        <w:t>SouthHackSpace</w:t>
      </w:r>
      <w:r w:rsidR="001730B0" w:rsidRPr="00B65B93">
        <w:rPr>
          <w:lang w:val="en-GB"/>
        </w:rPr>
        <w:t xml:space="preserve"> and its members.</w:t>
      </w:r>
    </w:p>
    <w:p w14:paraId="75512364" w14:textId="116B17BA" w:rsidR="001730B0" w:rsidRPr="00B65B93" w:rsidRDefault="00825DB7" w:rsidP="006722CA">
      <w:pPr>
        <w:pStyle w:val="NormalWeb"/>
        <w:spacing w:before="0" w:beforeAutospacing="0" w:after="0" w:afterAutospacing="0" w:line="480" w:lineRule="auto"/>
        <w:ind w:firstLine="709"/>
        <w:jc w:val="both"/>
        <w:rPr>
          <w:lang w:val="en-GB"/>
        </w:rPr>
      </w:pPr>
      <w:r w:rsidRPr="00B65B93">
        <w:rPr>
          <w:lang w:val="en-GB"/>
        </w:rPr>
        <w:t xml:space="preserve">In </w:t>
      </w:r>
      <w:r w:rsidR="001730B0" w:rsidRPr="00B65B93">
        <w:rPr>
          <w:i/>
          <w:iCs/>
          <w:lang w:val="en-GB"/>
        </w:rPr>
        <w:t>SouthHackSpace</w:t>
      </w:r>
      <w:r w:rsidRPr="00B65B93">
        <w:rPr>
          <w:lang w:val="en-GB"/>
        </w:rPr>
        <w:t>, we encountered</w:t>
      </w:r>
      <w:r w:rsidR="00AB4CD9" w:rsidRPr="00B65B93">
        <w:rPr>
          <w:lang w:val="en-GB"/>
        </w:rPr>
        <w:t xml:space="preserve"> </w:t>
      </w:r>
      <w:r w:rsidR="00B24D10" w:rsidRPr="00B65B93">
        <w:rPr>
          <w:lang w:val="en-GB"/>
        </w:rPr>
        <w:t xml:space="preserve">individuals from </w:t>
      </w:r>
      <w:r w:rsidR="00212579" w:rsidRPr="00B65B93">
        <w:rPr>
          <w:lang w:val="en-GB"/>
        </w:rPr>
        <w:t xml:space="preserve">very </w:t>
      </w:r>
      <w:r w:rsidR="00B24D10" w:rsidRPr="00B65B93">
        <w:rPr>
          <w:lang w:val="en-GB"/>
        </w:rPr>
        <w:t>different walks of life</w:t>
      </w:r>
      <w:r w:rsidRPr="00B65B93">
        <w:rPr>
          <w:lang w:val="en-GB"/>
        </w:rPr>
        <w:t>:</w:t>
      </w:r>
      <w:r w:rsidR="00B24D10" w:rsidRPr="00B65B93">
        <w:rPr>
          <w:lang w:val="en-GB"/>
        </w:rPr>
        <w:t xml:space="preserve"> </w:t>
      </w:r>
      <w:r w:rsidR="001730B0" w:rsidRPr="00B65B93">
        <w:rPr>
          <w:lang w:val="en-GB"/>
        </w:rPr>
        <w:t xml:space="preserve">retired workers, musicians, managers, students, graphic designers, employees, entrepreneurs, unemployed people, squatters, teachers, punks, to name but a few. Each would find their own </w:t>
      </w:r>
      <w:r w:rsidR="001730B0" w:rsidRPr="00B65B93">
        <w:rPr>
          <w:lang w:val="en-GB"/>
        </w:rPr>
        <w:lastRenderedPageBreak/>
        <w:t xml:space="preserve">interest and reason for coming to </w:t>
      </w:r>
      <w:r w:rsidR="001730B0" w:rsidRPr="00B65B93">
        <w:rPr>
          <w:i/>
          <w:iCs/>
          <w:lang w:val="en-GB"/>
        </w:rPr>
        <w:t>SouthHackSpace</w:t>
      </w:r>
      <w:r w:rsidR="001730B0" w:rsidRPr="00B65B93">
        <w:rPr>
          <w:lang w:val="en-GB"/>
        </w:rPr>
        <w:t xml:space="preserve">. In turn, part of the enjoyment of being at </w:t>
      </w:r>
      <w:r w:rsidR="001730B0" w:rsidRPr="00B65B93">
        <w:rPr>
          <w:i/>
          <w:iCs/>
          <w:lang w:val="en-GB"/>
        </w:rPr>
        <w:t>SouthHackSpace</w:t>
      </w:r>
      <w:r w:rsidR="001730B0" w:rsidRPr="00B65B93">
        <w:rPr>
          <w:lang w:val="en-GB"/>
        </w:rPr>
        <w:t xml:space="preserve"> was derived from this diversity; “</w:t>
      </w:r>
      <w:r w:rsidR="001730B0" w:rsidRPr="00B65B93">
        <w:rPr>
          <w:i/>
          <w:iCs/>
          <w:lang w:val="en-GB"/>
        </w:rPr>
        <w:t>There are so many people around you doing different things. People who are in suits and ties, others who are barefoot and lousy because they’ve just come out of a squat. Regardless, they also meet, communicate, share about anything and everything. In any case, however people contribute to SouthHackSpace, they contribute in some way. The fact that they’re already here is cool</w:t>
      </w:r>
      <w:r w:rsidR="001730B0" w:rsidRPr="00B65B93">
        <w:rPr>
          <w:lang w:val="en-GB"/>
        </w:rPr>
        <w:t xml:space="preserve">” (Hacker #8). </w:t>
      </w:r>
    </w:p>
    <w:p w14:paraId="0E432F42" w14:textId="0B325E63" w:rsidR="007408B4" w:rsidRPr="00B65B93" w:rsidRDefault="001730B0" w:rsidP="005640BE">
      <w:pPr>
        <w:pStyle w:val="NormalWeb"/>
        <w:spacing w:before="0" w:beforeAutospacing="0" w:after="0" w:afterAutospacing="0" w:line="480" w:lineRule="auto"/>
        <w:ind w:firstLine="709"/>
        <w:contextualSpacing/>
        <w:jc w:val="both"/>
        <w:rPr>
          <w:lang w:val="en-GB"/>
        </w:rPr>
      </w:pPr>
      <w:r w:rsidRPr="00B65B93">
        <w:rPr>
          <w:lang w:val="en-GB"/>
        </w:rPr>
        <w:t xml:space="preserve">Occupants of the former theatre are motivated by various reasons </w:t>
      </w:r>
      <w:r w:rsidR="00527113" w:rsidRPr="00B65B93">
        <w:rPr>
          <w:lang w:val="en-GB"/>
        </w:rPr>
        <w:t>–</w:t>
      </w:r>
      <w:r w:rsidRPr="00B65B93">
        <w:rPr>
          <w:lang w:val="en-GB"/>
        </w:rPr>
        <w:t xml:space="preserve"> political, artistic – or simply by necessity (i.e. having a roof above one’s head). The squat is a living place, with people coming from everywhere. It is a place where one can meet extreme activists, unhoused people, refugees, the unemployed, families, music and cinema students, and even someone completing a PhD in organization studies. It is a place where all projects are accepted so long as they are respectful and </w:t>
      </w:r>
      <w:r w:rsidR="00876E90" w:rsidRPr="00B65B93">
        <w:rPr>
          <w:lang w:val="en-GB"/>
        </w:rPr>
        <w:t>non-commercial</w:t>
      </w:r>
      <w:r w:rsidRPr="00B65B93">
        <w:rPr>
          <w:lang w:val="en-GB"/>
        </w:rPr>
        <w:t xml:space="preserve">. It is a place where all lifestyles coexist, from downtown hipsters driven by curiosity or in search of avantgarde </w:t>
      </w:r>
      <w:r w:rsidR="00983080" w:rsidRPr="00B65B93">
        <w:rPr>
          <w:lang w:val="en-GB"/>
        </w:rPr>
        <w:t>enjoyment</w:t>
      </w:r>
      <w:r w:rsidRPr="00B65B93">
        <w:rPr>
          <w:lang w:val="en-GB"/>
        </w:rPr>
        <w:t>, to those without a home in search of a little comfort and human contact. Significantly, the strength of the occupying place is to offer a</w:t>
      </w:r>
      <w:r w:rsidR="007408B4" w:rsidRPr="00B65B93">
        <w:rPr>
          <w:lang w:val="en-GB"/>
        </w:rPr>
        <w:t xml:space="preserve"> </w:t>
      </w:r>
      <w:r w:rsidRPr="00B65B93">
        <w:rPr>
          <w:lang w:val="en-GB"/>
        </w:rPr>
        <w:t>space of acceptance but above all, a space of reflection. There is no explicit drive to create a</w:t>
      </w:r>
      <w:r w:rsidR="007408B4" w:rsidRPr="00B65B93">
        <w:rPr>
          <w:lang w:val="en-GB"/>
        </w:rPr>
        <w:t xml:space="preserve"> </w:t>
      </w:r>
      <w:r w:rsidRPr="00B65B93">
        <w:rPr>
          <w:lang w:val="en-GB"/>
        </w:rPr>
        <w:t>counter-hegemony, but rather a place outside the system, within the system, where social relations,</w:t>
      </w:r>
      <w:r w:rsidR="007408B4" w:rsidRPr="00B65B93">
        <w:rPr>
          <w:lang w:val="en-GB"/>
        </w:rPr>
        <w:t xml:space="preserve"> </w:t>
      </w:r>
      <w:r w:rsidRPr="00B65B93">
        <w:rPr>
          <w:lang w:val="en-GB"/>
        </w:rPr>
        <w:t xml:space="preserve">school, sexuality, male/female relations are deconstructed. </w:t>
      </w:r>
      <w:r w:rsidR="004F33FD" w:rsidRPr="00B65B93">
        <w:rPr>
          <w:lang w:val="en-GB"/>
        </w:rPr>
        <w:t xml:space="preserve"> </w:t>
      </w:r>
      <w:r w:rsidRPr="00B65B93">
        <w:rPr>
          <w:lang w:val="en-GB"/>
        </w:rPr>
        <w:t>Various events took place along those</w:t>
      </w:r>
      <w:r w:rsidR="007408B4" w:rsidRPr="00B65B93">
        <w:rPr>
          <w:lang w:val="en-GB"/>
        </w:rPr>
        <w:t xml:space="preserve"> </w:t>
      </w:r>
      <w:r w:rsidRPr="00B65B93">
        <w:rPr>
          <w:lang w:val="en-GB"/>
        </w:rPr>
        <w:t>lines; for instance, in September 2016, the pro-LGBT Order of Perpetual Indulgence set up an event</w:t>
      </w:r>
      <w:r w:rsidR="007408B4" w:rsidRPr="00B65B93">
        <w:rPr>
          <w:lang w:val="en-GB"/>
        </w:rPr>
        <w:t xml:space="preserve"> </w:t>
      </w:r>
      <w:r w:rsidRPr="00B65B93">
        <w:rPr>
          <w:lang w:val="en-GB"/>
        </w:rPr>
        <w:t>dedicating to educating people on questions of sexuality and identity. As, literally written on the</w:t>
      </w:r>
      <w:r w:rsidR="007408B4" w:rsidRPr="00B65B93">
        <w:rPr>
          <w:lang w:val="en-GB"/>
        </w:rPr>
        <w:t xml:space="preserve"> </w:t>
      </w:r>
      <w:r w:rsidRPr="00B65B93">
        <w:rPr>
          <w:lang w:val="en-GB"/>
        </w:rPr>
        <w:t>walls, “</w:t>
      </w:r>
      <w:r w:rsidRPr="00B65B93">
        <w:rPr>
          <w:i/>
          <w:iCs/>
          <w:lang w:val="en-GB"/>
        </w:rPr>
        <w:t>We do not come here to empty our heads but to fill them up, without getting worked up</w:t>
      </w:r>
      <w:r w:rsidR="007408B4" w:rsidRPr="00B65B93">
        <w:rPr>
          <w:i/>
          <w:iCs/>
          <w:lang w:val="en-GB"/>
        </w:rPr>
        <w:t xml:space="preserve"> </w:t>
      </w:r>
      <w:r w:rsidRPr="00B65B93">
        <w:rPr>
          <w:i/>
          <w:iCs/>
          <w:lang w:val="en-GB"/>
        </w:rPr>
        <w:t>about things</w:t>
      </w:r>
      <w:r w:rsidRPr="00B65B93">
        <w:rPr>
          <w:lang w:val="en-GB"/>
        </w:rPr>
        <w:t>”</w:t>
      </w:r>
      <w:r w:rsidRPr="00B65B93">
        <w:rPr>
          <w:i/>
          <w:iCs/>
          <w:lang w:val="en-GB"/>
        </w:rPr>
        <w:t>.</w:t>
      </w:r>
      <w:r w:rsidRPr="00B65B93">
        <w:rPr>
          <w:lang w:val="en-GB"/>
        </w:rPr>
        <w:t xml:space="preserve"> Occupants fight for the right to housing, but they also fight for a place dedicated to</w:t>
      </w:r>
      <w:r w:rsidR="007408B4" w:rsidRPr="00B65B93">
        <w:rPr>
          <w:lang w:val="en-GB"/>
        </w:rPr>
        <w:t xml:space="preserve"> </w:t>
      </w:r>
      <w:r w:rsidRPr="00B65B93">
        <w:rPr>
          <w:lang w:val="en-GB"/>
        </w:rPr>
        <w:t>counter-cultures. With regards to the former (housing), they see the squat as a symbol of the fight</w:t>
      </w:r>
      <w:r w:rsidR="007408B4" w:rsidRPr="00B65B93">
        <w:rPr>
          <w:lang w:val="en-GB"/>
        </w:rPr>
        <w:t xml:space="preserve"> </w:t>
      </w:r>
      <w:r w:rsidRPr="00B65B93">
        <w:rPr>
          <w:lang w:val="en-GB"/>
        </w:rPr>
        <w:t>against private property, seeking to give visibility to comparable initiatives at local and national</w:t>
      </w:r>
      <w:r w:rsidR="007408B4" w:rsidRPr="00B65B93">
        <w:rPr>
          <w:lang w:val="en-GB"/>
        </w:rPr>
        <w:t xml:space="preserve"> </w:t>
      </w:r>
      <w:r w:rsidRPr="00B65B93">
        <w:rPr>
          <w:lang w:val="en-GB"/>
        </w:rPr>
        <w:t>level. As for the latter, this</w:t>
      </w:r>
      <w:r w:rsidR="007408B4" w:rsidRPr="00B65B93">
        <w:rPr>
          <w:lang w:val="en-GB"/>
        </w:rPr>
        <w:t xml:space="preserve"> </w:t>
      </w:r>
      <w:r w:rsidRPr="00B65B93">
        <w:rPr>
          <w:lang w:val="en-GB"/>
        </w:rPr>
        <w:lastRenderedPageBreak/>
        <w:t>crystallises around a more long-term promotion of all forms of cultural</w:t>
      </w:r>
      <w:r w:rsidR="007408B4" w:rsidRPr="00B65B93">
        <w:rPr>
          <w:lang w:val="en-GB"/>
        </w:rPr>
        <w:t xml:space="preserve"> </w:t>
      </w:r>
      <w:r w:rsidRPr="00B65B93">
        <w:rPr>
          <w:lang w:val="en-GB"/>
        </w:rPr>
        <w:t>expression in a move to break down ideological barriers.</w:t>
      </w:r>
      <w:r w:rsidR="007408B4" w:rsidRPr="00B65B93">
        <w:rPr>
          <w:lang w:val="en-GB"/>
        </w:rPr>
        <w:t xml:space="preserve"> </w:t>
      </w:r>
    </w:p>
    <w:p w14:paraId="0B8A1FE2" w14:textId="400FBC2E" w:rsidR="00987796" w:rsidRPr="00B65B93" w:rsidRDefault="001730B0" w:rsidP="00987796">
      <w:pPr>
        <w:pStyle w:val="NormalWeb"/>
        <w:spacing w:before="0" w:beforeAutospacing="0" w:after="0" w:afterAutospacing="0" w:line="480" w:lineRule="auto"/>
        <w:ind w:firstLine="708"/>
        <w:contextualSpacing/>
        <w:jc w:val="both"/>
        <w:rPr>
          <w:lang w:val="en-GB"/>
        </w:rPr>
      </w:pPr>
      <w:r w:rsidRPr="00B65B93">
        <w:rPr>
          <w:lang w:val="en-GB"/>
        </w:rPr>
        <w:t>The daily management of the site and its five rooms, the organization of events, and the</w:t>
      </w:r>
      <w:r w:rsidR="007408B4" w:rsidRPr="00B65B93">
        <w:rPr>
          <w:lang w:val="en-GB"/>
        </w:rPr>
        <w:t xml:space="preserve"> </w:t>
      </w:r>
      <w:r w:rsidRPr="00B65B93">
        <w:rPr>
          <w:lang w:val="en-GB"/>
        </w:rPr>
        <w:t>growing media coverage of the occupation reveal underlying tensions, with on the one hand,</w:t>
      </w:r>
      <w:r w:rsidR="007408B4" w:rsidRPr="00B65B93">
        <w:rPr>
          <w:lang w:val="en-GB"/>
        </w:rPr>
        <w:t xml:space="preserve"> </w:t>
      </w:r>
      <w:r w:rsidRPr="00B65B93">
        <w:rPr>
          <w:lang w:val="en-GB"/>
        </w:rPr>
        <w:t>the</w:t>
      </w:r>
      <w:r w:rsidR="007408B4" w:rsidRPr="00B65B93">
        <w:rPr>
          <w:lang w:val="en-GB"/>
        </w:rPr>
        <w:t xml:space="preserve"> </w:t>
      </w:r>
      <w:r w:rsidRPr="00B65B93">
        <w:rPr>
          <w:lang w:val="en-GB"/>
        </w:rPr>
        <w:t>desire to occupy the cinema in order to make it a symbol of broadly anti-capitalist struggles and on</w:t>
      </w:r>
      <w:r w:rsidR="007408B4" w:rsidRPr="00B65B93">
        <w:rPr>
          <w:lang w:val="en-GB"/>
        </w:rPr>
        <w:t xml:space="preserve"> </w:t>
      </w:r>
      <w:r w:rsidRPr="00B65B93">
        <w:rPr>
          <w:lang w:val="en-GB"/>
        </w:rPr>
        <w:t>the other, to make it a genuine place for countercultures that promotes alternatives. These tensions</w:t>
      </w:r>
      <w:r w:rsidR="007408B4" w:rsidRPr="00B65B93">
        <w:rPr>
          <w:lang w:val="en-GB"/>
        </w:rPr>
        <w:t xml:space="preserve"> </w:t>
      </w:r>
      <w:r w:rsidRPr="00B65B93">
        <w:rPr>
          <w:lang w:val="en-GB"/>
        </w:rPr>
        <w:t>surfaced regularly in the positioning of the collective vis-à-vis the type of events to facilitate. The</w:t>
      </w:r>
      <w:r w:rsidR="007408B4" w:rsidRPr="00B65B93">
        <w:rPr>
          <w:lang w:val="en-GB"/>
        </w:rPr>
        <w:t xml:space="preserve"> </w:t>
      </w:r>
      <w:r w:rsidRPr="00B65B93">
        <w:rPr>
          <w:lang w:val="en-GB"/>
        </w:rPr>
        <w:t xml:space="preserve">venue hosted a succession of parties attended by several hundred people, with </w:t>
      </w:r>
      <w:r w:rsidR="007772FB" w:rsidRPr="00B65B93">
        <w:rPr>
          <w:lang w:val="en-GB"/>
        </w:rPr>
        <w:t>performances</w:t>
      </w:r>
      <w:r w:rsidR="007408B4" w:rsidRPr="00B65B93">
        <w:rPr>
          <w:lang w:val="en-GB"/>
        </w:rPr>
        <w:t xml:space="preserve"> </w:t>
      </w:r>
      <w:r w:rsidRPr="00B65B93">
        <w:rPr>
          <w:lang w:val="en-GB"/>
        </w:rPr>
        <w:t>(Brazilian songs, jazz, rap, electro, etc.) and free drinks and donations to help finance the venue</w:t>
      </w:r>
      <w:r w:rsidR="007408B4" w:rsidRPr="00B65B93">
        <w:rPr>
          <w:lang w:val="en-GB"/>
        </w:rPr>
        <w:t xml:space="preserve"> </w:t>
      </w:r>
      <w:r w:rsidRPr="00B65B93">
        <w:rPr>
          <w:lang w:val="en-GB"/>
        </w:rPr>
        <w:t xml:space="preserve">and the various local and national struggles, but also much more </w:t>
      </w:r>
      <w:r w:rsidR="00615802" w:rsidRPr="00B65B93">
        <w:rPr>
          <w:lang w:val="en-GB"/>
        </w:rPr>
        <w:t>‘</w:t>
      </w:r>
      <w:r w:rsidRPr="00B65B93">
        <w:rPr>
          <w:lang w:val="en-GB"/>
        </w:rPr>
        <w:t>militant events</w:t>
      </w:r>
      <w:r w:rsidR="00615802" w:rsidRPr="00B65B93">
        <w:rPr>
          <w:lang w:val="en-GB"/>
        </w:rPr>
        <w:t>’</w:t>
      </w:r>
      <w:r w:rsidR="00D969A8" w:rsidRPr="00B65B93">
        <w:rPr>
          <w:color w:val="4EA72E" w:themeColor="accent6"/>
          <w:lang w:val="en-GB"/>
        </w:rPr>
        <w:t xml:space="preserve"> </w:t>
      </w:r>
      <w:r w:rsidR="00D969A8" w:rsidRPr="00B65B93">
        <w:rPr>
          <w:color w:val="000000" w:themeColor="text1"/>
          <w:lang w:val="en-GB"/>
        </w:rPr>
        <w:t xml:space="preserve">(such as </w:t>
      </w:r>
      <w:r w:rsidR="006C49B3" w:rsidRPr="00B65B93">
        <w:rPr>
          <w:color w:val="000000" w:themeColor="text1"/>
          <w:lang w:val="en-GB"/>
        </w:rPr>
        <w:t>lectures</w:t>
      </w:r>
      <w:r w:rsidR="00D969A8" w:rsidRPr="00B65B93">
        <w:rPr>
          <w:color w:val="000000" w:themeColor="text1"/>
          <w:lang w:val="en-GB"/>
        </w:rPr>
        <w:t xml:space="preserve"> on Marxism, receptions</w:t>
      </w:r>
      <w:r w:rsidR="00615802" w:rsidRPr="00B65B93">
        <w:rPr>
          <w:color w:val="000000" w:themeColor="text1"/>
          <w:lang w:val="en-GB"/>
        </w:rPr>
        <w:t xml:space="preserve"> organi</w:t>
      </w:r>
      <w:r w:rsidR="00B5763C" w:rsidRPr="00B65B93">
        <w:rPr>
          <w:color w:val="000000" w:themeColor="text1"/>
          <w:lang w:val="en-GB"/>
        </w:rPr>
        <w:t>z</w:t>
      </w:r>
      <w:r w:rsidR="00615802" w:rsidRPr="00B65B93">
        <w:rPr>
          <w:color w:val="000000" w:themeColor="text1"/>
          <w:lang w:val="en-GB"/>
        </w:rPr>
        <w:t>ed by the</w:t>
      </w:r>
      <w:r w:rsidR="00D969A8" w:rsidRPr="00B65B93">
        <w:rPr>
          <w:color w:val="000000" w:themeColor="text1"/>
          <w:lang w:val="en-GB"/>
        </w:rPr>
        <w:t xml:space="preserve"> Sisters of Perpetual Indulgence, screening of films on Squats or housing for precarious people) </w:t>
      </w:r>
      <w:r w:rsidRPr="00B65B93">
        <w:rPr>
          <w:lang w:val="en-GB"/>
        </w:rPr>
        <w:t>aimed at providing</w:t>
      </w:r>
      <w:r w:rsidR="007408B4" w:rsidRPr="00B65B93">
        <w:rPr>
          <w:lang w:val="en-GB"/>
        </w:rPr>
        <w:t xml:space="preserve"> </w:t>
      </w:r>
      <w:r w:rsidRPr="00B65B93">
        <w:rPr>
          <w:lang w:val="en-GB"/>
        </w:rPr>
        <w:t>the collectives with a base for regrouping and tools to help them resist. Between all these events,</w:t>
      </w:r>
      <w:r w:rsidR="007408B4" w:rsidRPr="00B65B93">
        <w:rPr>
          <w:lang w:val="en-GB"/>
        </w:rPr>
        <w:t xml:space="preserve"> </w:t>
      </w:r>
      <w:r w:rsidRPr="00B65B93">
        <w:rPr>
          <w:lang w:val="en-GB"/>
        </w:rPr>
        <w:t>the squatters did not forget to work on welcoming more and more people in precarious housing</w:t>
      </w:r>
      <w:r w:rsidR="007408B4" w:rsidRPr="00B65B93">
        <w:rPr>
          <w:lang w:val="en-GB"/>
        </w:rPr>
        <w:t xml:space="preserve"> </w:t>
      </w:r>
      <w:r w:rsidRPr="00B65B93">
        <w:rPr>
          <w:lang w:val="en-GB"/>
        </w:rPr>
        <w:t>situations: notably by setting up a dormitory</w:t>
      </w:r>
      <w:r w:rsidR="007408B4" w:rsidRPr="00B65B93">
        <w:rPr>
          <w:lang w:val="en-GB"/>
        </w:rPr>
        <w:t xml:space="preserve">. Finally, when not used for events, the place </w:t>
      </w:r>
      <w:r w:rsidR="00706262" w:rsidRPr="00B65B93">
        <w:rPr>
          <w:lang w:val="en-GB"/>
        </w:rPr>
        <w:t>converts/reverts to</w:t>
      </w:r>
      <w:r w:rsidR="007408B4" w:rsidRPr="00B65B93">
        <w:rPr>
          <w:lang w:val="en-GB"/>
        </w:rPr>
        <w:t xml:space="preserve"> a living space, in which the occupants sleep, eat, play</w:t>
      </w:r>
      <w:r w:rsidR="00FC5D88" w:rsidRPr="00B65B93">
        <w:rPr>
          <w:lang w:val="en-GB"/>
        </w:rPr>
        <w:t xml:space="preserve"> games</w:t>
      </w:r>
      <w:r w:rsidR="007408B4" w:rsidRPr="00B65B93">
        <w:rPr>
          <w:lang w:val="en-GB"/>
        </w:rPr>
        <w:t>, talk, cook and tidy up. It is during these daily moments that it is possible to observe the multiplicity of the lives of the inhabitants, as well as the diversity of their temporality. Students prepare to go to school, while activists prepare for the various demonstrations and the court case against the owner, while some of the occupants continue their evenings, or some decide to start a new construction in the building. All these temporalities collide daily, without ever converging on a collective norm. Breakfast, lunch, dinner and bedtime are everyone’s own business, and different timelines and lives intersect within the same space</w:t>
      </w:r>
      <w:r w:rsidR="00BD1440" w:rsidRPr="00B65B93">
        <w:rPr>
          <w:lang w:val="en-GB"/>
        </w:rPr>
        <w:t xml:space="preserve"> (see Box </w:t>
      </w:r>
      <w:r w:rsidR="008B46EE" w:rsidRPr="00B65B93">
        <w:rPr>
          <w:lang w:val="en-GB"/>
        </w:rPr>
        <w:t>2</w:t>
      </w:r>
      <w:r w:rsidR="00BD1440" w:rsidRPr="00B65B93">
        <w:rPr>
          <w:lang w:val="en-GB"/>
        </w:rPr>
        <w:t>)</w:t>
      </w:r>
      <w:r w:rsidR="007408B4" w:rsidRPr="00B65B93">
        <w:rPr>
          <w:lang w:val="en-GB"/>
        </w:rPr>
        <w:t>.</w:t>
      </w:r>
    </w:p>
    <w:p w14:paraId="6B46EC64" w14:textId="77777777" w:rsidR="00C57AB0" w:rsidRPr="00B65B93" w:rsidRDefault="00C57AB0" w:rsidP="00987796">
      <w:pPr>
        <w:pStyle w:val="NormalWeb"/>
        <w:spacing w:before="0" w:beforeAutospacing="0" w:after="0" w:afterAutospacing="0" w:line="480" w:lineRule="auto"/>
        <w:ind w:firstLine="708"/>
        <w:contextualSpacing/>
        <w:jc w:val="both"/>
        <w:rPr>
          <w:lang w:val="en-GB"/>
        </w:rPr>
      </w:pPr>
    </w:p>
    <w:p w14:paraId="45E624AF" w14:textId="05548861" w:rsidR="00E515F2" w:rsidRDefault="00E515F2" w:rsidP="00987796">
      <w:pPr>
        <w:pStyle w:val="NormalWeb"/>
        <w:spacing w:before="0" w:beforeAutospacing="0" w:after="0" w:afterAutospacing="0" w:line="480" w:lineRule="auto"/>
        <w:jc w:val="both"/>
        <w:rPr>
          <w:lang w:val="en-GB"/>
        </w:rPr>
      </w:pPr>
    </w:p>
    <w:p w14:paraId="1627F5C9" w14:textId="5920BF6F" w:rsidR="00A8234D" w:rsidRPr="00A8234D" w:rsidRDefault="00A8234D" w:rsidP="00A8234D">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eastAsiaTheme="minorHAnsi"/>
          <w:lang w:eastAsia="en-US"/>
          <w14:ligatures w14:val="standardContextual"/>
        </w:rPr>
      </w:pPr>
      <w:r w:rsidRPr="00A8234D">
        <w:rPr>
          <w:rFonts w:eastAsiaTheme="minorHAnsi"/>
          <w:b/>
          <w:bCs/>
          <w:lang w:eastAsia="en-US"/>
          <w14:ligatures w14:val="standardContextual"/>
        </w:rPr>
        <w:lastRenderedPageBreak/>
        <w:t>Box 2.</w:t>
      </w:r>
      <w:r w:rsidRPr="00A8234D">
        <w:rPr>
          <w:rFonts w:eastAsiaTheme="minorHAnsi"/>
          <w:lang w:eastAsia="en-US"/>
          <w14:ligatures w14:val="standardContextual"/>
        </w:rPr>
        <w:t xml:space="preserve"> Sharing the place, not the pace</w:t>
      </w:r>
    </w:p>
    <w:p w14:paraId="59C1A50F" w14:textId="03E13B1A" w:rsidR="00E515F2" w:rsidRPr="00A8234D" w:rsidRDefault="00E515F2" w:rsidP="00A8234D">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Theme="minorHAnsi"/>
          <w:i/>
          <w:iCs/>
          <w:lang w:val="en-GB" w:eastAsia="en-US"/>
          <w14:ligatures w14:val="standardContextual"/>
        </w:rPr>
      </w:pPr>
      <w:r w:rsidRPr="00A8234D">
        <w:rPr>
          <w:rFonts w:eastAsiaTheme="minorHAnsi"/>
          <w:i/>
          <w:iCs/>
          <w:lang w:val="en-GB" w:eastAsia="en-US"/>
          <w14:ligatures w14:val="standardContextual"/>
        </w:rPr>
        <w:t>Ethnographic notes, September, 22</w:t>
      </w:r>
      <w:r w:rsidRPr="00A8234D">
        <w:rPr>
          <w:rFonts w:eastAsiaTheme="minorHAnsi"/>
          <w:i/>
          <w:iCs/>
          <w:vertAlign w:val="superscript"/>
          <w:lang w:val="en-GB" w:eastAsia="en-US"/>
          <w14:ligatures w14:val="standardContextual"/>
        </w:rPr>
        <w:t>nd</w:t>
      </w:r>
      <w:r w:rsidRPr="00A8234D">
        <w:rPr>
          <w:rFonts w:eastAsiaTheme="minorHAnsi"/>
          <w:i/>
          <w:iCs/>
          <w:lang w:val="en-GB" w:eastAsia="en-US"/>
          <w14:ligatures w14:val="standardContextual"/>
        </w:rPr>
        <w:t xml:space="preserve"> 2016: A resident yells out about recycling: "We're capable of organising struggles and running a cinema, but we don't know how to recycle". There follows a discussion on how to recycle, and in particular how to reuse cooking oil, which is an important resource in the squat. </w:t>
      </w:r>
      <w:r w:rsidR="00A25856">
        <w:rPr>
          <w:rFonts w:eastAsiaTheme="minorHAnsi"/>
          <w:i/>
          <w:iCs/>
          <w:lang w:val="en-GB" w:eastAsia="en-US"/>
          <w14:ligatures w14:val="standardContextual"/>
        </w:rPr>
        <w:t>Squatter #2</w:t>
      </w:r>
      <w:r w:rsidRPr="00A8234D">
        <w:rPr>
          <w:rFonts w:eastAsiaTheme="minorHAnsi"/>
          <w:i/>
          <w:iCs/>
          <w:lang w:val="en-GB" w:eastAsia="en-US"/>
          <w14:ligatures w14:val="standardContextual"/>
        </w:rPr>
        <w:t xml:space="preserve"> is also fed up with the noise that some residents make after lam, since he has to get up early and with the loud music in the evening and at night, he just can't sleep. </w:t>
      </w:r>
      <w:r w:rsidR="00A8234D">
        <w:rPr>
          <w:rFonts w:eastAsiaTheme="minorHAnsi"/>
          <w:i/>
          <w:iCs/>
          <w:lang w:val="en-GB" w:eastAsia="en-US"/>
          <w14:ligatures w14:val="standardContextual"/>
        </w:rPr>
        <w:t>Occupant</w:t>
      </w:r>
      <w:r w:rsidRPr="00A8234D">
        <w:rPr>
          <w:rFonts w:eastAsiaTheme="minorHAnsi"/>
          <w:i/>
          <w:iCs/>
          <w:lang w:val="en-GB" w:eastAsia="en-US"/>
          <w14:ligatures w14:val="standardContextual"/>
        </w:rPr>
        <w:t xml:space="preserve"> replies that he goes to bed at lam and doesn't complain about those who make noise during daytime. Everyone lives at their own pace. In the kitchen, one of the occupants also suggested that they should have some get-togethers, why not on Mondays when everyone eats together. </w:t>
      </w:r>
      <w:r w:rsidR="00D83E67">
        <w:rPr>
          <w:rFonts w:eastAsiaTheme="minorHAnsi"/>
          <w:i/>
          <w:iCs/>
          <w:lang w:val="en-GB" w:eastAsia="en-US"/>
          <w14:ligatures w14:val="standardContextual"/>
        </w:rPr>
        <w:t>Another</w:t>
      </w:r>
      <w:r w:rsidRPr="00A8234D">
        <w:rPr>
          <w:rFonts w:eastAsiaTheme="minorHAnsi"/>
          <w:i/>
          <w:iCs/>
          <w:lang w:val="en-GB" w:eastAsia="en-US"/>
          <w14:ligatures w14:val="standardContextual"/>
        </w:rPr>
        <w:t xml:space="preserve"> replied that it wasn't necessary to set up social occasions as everything happened naturally.</w:t>
      </w:r>
    </w:p>
    <w:p w14:paraId="6E4C7DD0" w14:textId="77777777" w:rsidR="00E515F2" w:rsidRDefault="00E515F2" w:rsidP="00987796">
      <w:pPr>
        <w:pStyle w:val="NormalWeb"/>
        <w:spacing w:before="0" w:beforeAutospacing="0" w:after="0" w:afterAutospacing="0" w:line="480" w:lineRule="auto"/>
        <w:jc w:val="both"/>
        <w:rPr>
          <w:lang w:val="en-GB"/>
        </w:rPr>
      </w:pPr>
    </w:p>
    <w:p w14:paraId="4F3A7A80" w14:textId="291A3ABF" w:rsidR="009F6BE2" w:rsidRPr="00B65B93" w:rsidRDefault="00001C7D" w:rsidP="00987796">
      <w:pPr>
        <w:pStyle w:val="NormalWeb"/>
        <w:spacing w:before="0" w:beforeAutospacing="0" w:after="0" w:afterAutospacing="0" w:line="480" w:lineRule="auto"/>
        <w:jc w:val="both"/>
        <w:rPr>
          <w:lang w:val="en-GB"/>
        </w:rPr>
      </w:pPr>
      <w:r w:rsidRPr="00B65B93">
        <w:rPr>
          <w:lang w:val="en-GB"/>
        </w:rPr>
        <w:t>The place is alive and kicking all the time, wearing down the building as much as its inhabitants, operating at high intensity at all hours. What’s more, while some of the squatters have been occupying the site for several months and intend to stay as long as possible, others are just</w:t>
      </w:r>
      <w:r w:rsidR="00944892" w:rsidRPr="00B65B93">
        <w:rPr>
          <w:lang w:val="en-GB"/>
        </w:rPr>
        <w:t xml:space="preserve"> </w:t>
      </w:r>
      <w:r w:rsidRPr="00B65B93">
        <w:rPr>
          <w:lang w:val="en-GB"/>
        </w:rPr>
        <w:t>passing through. Some of the occupants live constantly (if not perhaps ‘permanently’) within the occupied theatre, others come and go as and when they need to, depending on what the</w:t>
      </w:r>
      <w:r w:rsidR="00171EB5" w:rsidRPr="00B65B93">
        <w:rPr>
          <w:lang w:val="en-GB"/>
        </w:rPr>
        <w:t>y a</w:t>
      </w:r>
      <w:r w:rsidRPr="00B65B93">
        <w:rPr>
          <w:lang w:val="en-GB"/>
        </w:rPr>
        <w:t>re doing outside. The squat exists in a happy state of organized chaos, which makes it difficult to set up collective gatherings, whether it is to plan an event or set up a dinner with all the occupants. Across this maelstrom, small groups are constantly forming and breaking up to organize and keep the place alive.</w:t>
      </w:r>
    </w:p>
    <w:p w14:paraId="5FAE1BAB" w14:textId="77777777" w:rsidR="00A8352A" w:rsidRPr="00B65B93" w:rsidRDefault="00A8352A" w:rsidP="009F6BE2">
      <w:pPr>
        <w:spacing w:line="480" w:lineRule="auto"/>
        <w:jc w:val="both"/>
        <w:rPr>
          <w:i/>
          <w:iCs/>
          <w:lang w:val="en-GB"/>
        </w:rPr>
      </w:pPr>
    </w:p>
    <w:p w14:paraId="4B4697A7" w14:textId="1FDE35DC" w:rsidR="001E6144" w:rsidRPr="00B65B93" w:rsidRDefault="0086506A" w:rsidP="009F6BE2">
      <w:pPr>
        <w:spacing w:line="480" w:lineRule="auto"/>
        <w:jc w:val="both"/>
        <w:rPr>
          <w:lang w:val="en-GB"/>
        </w:rPr>
      </w:pPr>
      <w:r w:rsidRPr="00B65B93">
        <w:rPr>
          <w:i/>
          <w:iCs/>
          <w:lang w:val="en-GB"/>
        </w:rPr>
        <w:t>Seizing an</w:t>
      </w:r>
      <w:r w:rsidR="001E6144" w:rsidRPr="00B65B93">
        <w:rPr>
          <w:i/>
          <w:iCs/>
          <w:lang w:val="en-GB"/>
        </w:rPr>
        <w:t xml:space="preserve"> unsettl</w:t>
      </w:r>
      <w:r w:rsidRPr="00B65B93">
        <w:rPr>
          <w:i/>
          <w:iCs/>
          <w:lang w:val="en-GB"/>
        </w:rPr>
        <w:t>ed space</w:t>
      </w:r>
    </w:p>
    <w:p w14:paraId="12DBAB2A" w14:textId="0A269C9A" w:rsidR="00001C7D" w:rsidRPr="00B65B93" w:rsidRDefault="00001C7D" w:rsidP="006722CA">
      <w:pPr>
        <w:spacing w:line="480" w:lineRule="auto"/>
        <w:jc w:val="both"/>
        <w:rPr>
          <w:lang w:val="en-GB"/>
        </w:rPr>
      </w:pPr>
      <w:r w:rsidRPr="00B65B93">
        <w:rPr>
          <w:lang w:val="en-GB"/>
        </w:rPr>
        <w:t xml:space="preserve">These two spaces are characterised by their openness to people and perspectives, by their detachment from the dominant institutions, but above all they are characterised by the threat of the ephemeral: the difficulty of enduring over time. Both </w:t>
      </w:r>
      <w:r w:rsidRPr="00B65B93">
        <w:rPr>
          <w:i/>
          <w:iCs/>
          <w:lang w:val="en-GB"/>
        </w:rPr>
        <w:t>SouthHackSpace</w:t>
      </w:r>
      <w:r w:rsidRPr="00B65B93">
        <w:rPr>
          <w:lang w:val="en-GB"/>
        </w:rPr>
        <w:t xml:space="preserve"> and </w:t>
      </w:r>
      <w:r w:rsidRPr="00B65B93">
        <w:rPr>
          <w:i/>
          <w:iCs/>
          <w:lang w:val="en-GB"/>
        </w:rPr>
        <w:t>OccupyTheatre</w:t>
      </w:r>
      <w:r w:rsidRPr="00B65B93">
        <w:rPr>
          <w:lang w:val="en-GB"/>
        </w:rPr>
        <w:t xml:space="preserve"> evolved in a complex and even hostile political and economic context, with hackers and squatters having to constantly rethink and adapt both their physical location and their </w:t>
      </w:r>
      <w:r w:rsidRPr="00B65B93">
        <w:rPr>
          <w:lang w:val="en-GB"/>
        </w:rPr>
        <w:lastRenderedPageBreak/>
        <w:t xml:space="preserve">organizational practices. This state of instability, </w:t>
      </w:r>
      <w:r w:rsidR="001E6144" w:rsidRPr="00B65B93">
        <w:rPr>
          <w:lang w:val="en-GB"/>
        </w:rPr>
        <w:t xml:space="preserve">of fluidity, of being unsettled, </w:t>
      </w:r>
      <w:r w:rsidRPr="00B65B93">
        <w:rPr>
          <w:lang w:val="en-GB"/>
        </w:rPr>
        <w:t xml:space="preserve">combined with the juxtaposition of sometimes contradictory injunctions, gives rise to </w:t>
      </w:r>
      <w:r w:rsidR="002E1105" w:rsidRPr="00B65B93">
        <w:rPr>
          <w:lang w:val="en-GB"/>
        </w:rPr>
        <w:t>enjoyment</w:t>
      </w:r>
      <w:r w:rsidRPr="00B65B93">
        <w:rPr>
          <w:lang w:val="en-GB"/>
        </w:rPr>
        <w:t xml:space="preserve"> as an alternative organizational practice.</w:t>
      </w:r>
      <w:r w:rsidR="001D25C6" w:rsidRPr="00B65B93">
        <w:rPr>
          <w:lang w:val="en-GB"/>
        </w:rPr>
        <w:t xml:space="preserve"> Contradictions and instability are not seen as anomalies to be ironed out or problems to be solved but rather as productive forces through which enjoyment can manifest itself.</w:t>
      </w:r>
    </w:p>
    <w:p w14:paraId="1B2C9E01" w14:textId="6EF9B5D1" w:rsidR="004B6BCA" w:rsidRPr="00B65B93" w:rsidRDefault="000E60C8" w:rsidP="004B6BCA">
      <w:pPr>
        <w:spacing w:line="480" w:lineRule="auto"/>
        <w:ind w:firstLine="708"/>
        <w:jc w:val="both"/>
        <w:rPr>
          <w:i/>
          <w:iCs/>
          <w:lang w:val="en-GB"/>
        </w:rPr>
      </w:pPr>
      <w:r w:rsidRPr="00B65B93">
        <w:rPr>
          <w:lang w:val="en-GB"/>
        </w:rPr>
        <w:t>Squatting is in itself a strong but temporary protest. It is strong inasmuch as it attacks one of the foundations of modern society (property), and temporary since squatters are subject to the rule of law and will eventually be evicted. The mediatization of a place against the system makes it possible to give visibility to local struggles, but also to the public decisions, made at the local level, concerning precarious people. Even if the outcome of the fight is known (that the squatters will be expelled and the squats emptied), members of the collective see in the fight a subversive means of effective protest; “</w:t>
      </w:r>
      <w:r w:rsidRPr="00B65B93">
        <w:rPr>
          <w:i/>
          <w:iCs/>
          <w:lang w:val="en-GB"/>
        </w:rPr>
        <w:t>We are no messiahs, we are nobody. We just want to live and if by living, we block the system, so much the better. If, by chance, we inspire people, that’s cool. But, our first vocation is, first of all, to live among ourselves because we love each other. We are a collective and we aspire to nothing other than living</w:t>
      </w:r>
      <w:r w:rsidRPr="00B65B93">
        <w:rPr>
          <w:lang w:val="en-GB"/>
        </w:rPr>
        <w:t>” (Squatter #6).</w:t>
      </w:r>
      <w:r w:rsidRPr="00B65B93">
        <w:rPr>
          <w:i/>
          <w:iCs/>
          <w:lang w:val="en-GB"/>
        </w:rPr>
        <w:t xml:space="preserve"> </w:t>
      </w:r>
    </w:p>
    <w:p w14:paraId="3F736EBA" w14:textId="6313F1EF" w:rsidR="00F9619D" w:rsidRPr="00B65B93" w:rsidRDefault="00001C7D" w:rsidP="005B24E2">
      <w:pPr>
        <w:spacing w:line="480" w:lineRule="auto"/>
        <w:ind w:firstLine="708"/>
        <w:jc w:val="both"/>
        <w:rPr>
          <w:lang w:val="en-GB"/>
        </w:rPr>
      </w:pPr>
      <w:r w:rsidRPr="00B65B93">
        <w:rPr>
          <w:i/>
          <w:iCs/>
          <w:lang w:val="en-GB"/>
        </w:rPr>
        <w:t>OccupyTheatre</w:t>
      </w:r>
      <w:r w:rsidRPr="00B65B93">
        <w:rPr>
          <w:lang w:val="en-GB"/>
        </w:rPr>
        <w:t xml:space="preserve"> is a self-managed space – ‘living’ in multiple senses of the word. It is socially and politically activated to include and co-produce with, students and those on the margins of urban life </w:t>
      </w:r>
      <w:r w:rsidR="000E2D00" w:rsidRPr="00B65B93">
        <w:rPr>
          <w:lang w:val="en-GB"/>
        </w:rPr>
        <w:t>–</w:t>
      </w:r>
      <w:r w:rsidRPr="00B65B93">
        <w:rPr>
          <w:lang w:val="en-GB"/>
        </w:rPr>
        <w:t xml:space="preserve"> people who encounter what the activists see as the ennui of a gentrifying urban centre. Notably, this sense of urban alienation is to be countered not only by activism, but by enjoyment: “</w:t>
      </w:r>
      <w:r w:rsidRPr="00B65B93">
        <w:rPr>
          <w:i/>
          <w:iCs/>
          <w:lang w:val="en-GB"/>
        </w:rPr>
        <w:t>That’s why we’re here, to embody this counterculture. You see, at the TAZ, we were creative, we had fun, we built shelters, we had meals, we organized concerts, we held</w:t>
      </w:r>
      <w:r w:rsidR="4CD97D3E" w:rsidRPr="00B65B93">
        <w:rPr>
          <w:i/>
          <w:iCs/>
          <w:lang w:val="en-GB"/>
        </w:rPr>
        <w:t xml:space="preserve"> </w:t>
      </w:r>
      <w:r w:rsidRPr="00B65B93">
        <w:rPr>
          <w:i/>
          <w:iCs/>
          <w:lang w:val="en-GB"/>
        </w:rPr>
        <w:t>demonstrations. […] They’ve got buildings, shopping centres and nightclubs, but it’s all boring.</w:t>
      </w:r>
      <w:r w:rsidR="17734495" w:rsidRPr="00B65B93">
        <w:rPr>
          <w:i/>
          <w:iCs/>
          <w:lang w:val="en-GB"/>
        </w:rPr>
        <w:t xml:space="preserve"> </w:t>
      </w:r>
      <w:r w:rsidRPr="00B65B93">
        <w:rPr>
          <w:i/>
          <w:iCs/>
          <w:lang w:val="en-GB"/>
        </w:rPr>
        <w:t>In the alternative spaces we really have fun</w:t>
      </w:r>
      <w:r w:rsidRPr="00B65B93">
        <w:rPr>
          <w:lang w:val="en-GB"/>
        </w:rPr>
        <w:t>” (Squatter #11). Here</w:t>
      </w:r>
      <w:r w:rsidR="00471CAD" w:rsidRPr="00B65B93">
        <w:rPr>
          <w:lang w:val="en-GB"/>
        </w:rPr>
        <w:t>,</w:t>
      </w:r>
      <w:r w:rsidRPr="00B65B93">
        <w:rPr>
          <w:lang w:val="en-GB"/>
        </w:rPr>
        <w:t xml:space="preserve"> we find that the more serious political goals of squatting are framed within a desire for a more enjoyable way of organizing. Once through the door of the squat, the concepts of space and time become blurred. The </w:t>
      </w:r>
      <w:r w:rsidRPr="00B65B93">
        <w:rPr>
          <w:lang w:val="en-GB"/>
        </w:rPr>
        <w:lastRenderedPageBreak/>
        <w:t xml:space="preserve">costumes of the inhabitants, the projection of films, the staging of </w:t>
      </w:r>
      <w:r w:rsidR="00F94FDC" w:rsidRPr="00B65B93">
        <w:rPr>
          <w:lang w:val="en-GB"/>
        </w:rPr>
        <w:t>dramas</w:t>
      </w:r>
      <w:r w:rsidRPr="00B65B93">
        <w:rPr>
          <w:lang w:val="en-GB"/>
        </w:rPr>
        <w:t>, the historical courses on Marxism and Anarchism transport occupants to another space, another temporality. Squatting, while temporally bound, encompasses an enjoyment of intensity; “</w:t>
      </w:r>
      <w:r w:rsidRPr="00B65B93">
        <w:rPr>
          <w:i/>
          <w:iCs/>
          <w:lang w:val="en-GB"/>
        </w:rPr>
        <w:t>…living in the full sense: being free and responsible in one’s place of life. It is being able to do what one wants without referring to an owner that does not live here anyway</w:t>
      </w:r>
      <w:r w:rsidR="004B6BCA" w:rsidRPr="00B65B93">
        <w:rPr>
          <w:lang w:val="en-GB"/>
        </w:rPr>
        <w:t>”</w:t>
      </w:r>
      <w:r w:rsidR="004B6BCA" w:rsidRPr="00B65B93">
        <w:rPr>
          <w:i/>
          <w:iCs/>
          <w:lang w:val="en-GB"/>
        </w:rPr>
        <w:t xml:space="preserve"> </w:t>
      </w:r>
      <w:r w:rsidRPr="00B65B93">
        <w:rPr>
          <w:lang w:val="en-GB"/>
        </w:rPr>
        <w:t>(Extract from the collective work, Squat from A to Z, 201</w:t>
      </w:r>
      <w:r w:rsidR="00A8352A" w:rsidRPr="00B65B93">
        <w:rPr>
          <w:lang w:val="en-GB"/>
        </w:rPr>
        <w:t>9</w:t>
      </w:r>
      <w:r w:rsidRPr="00B65B93">
        <w:rPr>
          <w:lang w:val="en-GB"/>
        </w:rPr>
        <w:t>).</w:t>
      </w:r>
      <w:r w:rsidR="005B599F" w:rsidRPr="00B65B93">
        <w:rPr>
          <w:lang w:val="en-GB"/>
        </w:rPr>
        <w:t xml:space="preserve"> Even in the face of adversity, there is room for a</w:t>
      </w:r>
      <w:r w:rsidR="006D3D7D" w:rsidRPr="00B65B93">
        <w:rPr>
          <w:lang w:val="en-GB"/>
        </w:rPr>
        <w:t>n undeniable</w:t>
      </w:r>
      <w:r w:rsidR="005B599F" w:rsidRPr="00B65B93">
        <w:rPr>
          <w:lang w:val="en-GB"/>
        </w:rPr>
        <w:t xml:space="preserve"> form of enjoyment (see Box 2).</w:t>
      </w:r>
    </w:p>
    <w:p w14:paraId="3DF8BE45" w14:textId="6B11B875" w:rsidR="00D81EF5" w:rsidRPr="00B65B93" w:rsidRDefault="005B24E2" w:rsidP="00870A16">
      <w:pPr>
        <w:spacing w:line="480" w:lineRule="auto"/>
        <w:jc w:val="both"/>
        <w:rPr>
          <w:lang w:val="en-GB"/>
        </w:rPr>
      </w:pPr>
      <w:r w:rsidRPr="00B65B93">
        <w:rPr>
          <w:lang w:val="en-GB"/>
        </w:rPr>
        <w:tab/>
      </w:r>
      <w:r w:rsidR="00D81EF5" w:rsidRPr="00B65B93">
        <w:rPr>
          <w:lang w:val="en-GB"/>
        </w:rPr>
        <w:t xml:space="preserve">Unlike </w:t>
      </w:r>
      <w:r w:rsidR="00D81EF5" w:rsidRPr="00B65B93">
        <w:rPr>
          <w:i/>
          <w:iCs/>
          <w:lang w:val="en-GB"/>
        </w:rPr>
        <w:t>OccupyTheatre</w:t>
      </w:r>
      <w:r w:rsidR="00D81EF5" w:rsidRPr="00B65B93">
        <w:rPr>
          <w:lang w:val="en-GB"/>
        </w:rPr>
        <w:t xml:space="preserve">, where the building is, essentially, emblematic, </w:t>
      </w:r>
      <w:r w:rsidR="00D81EF5" w:rsidRPr="00B65B93">
        <w:rPr>
          <w:i/>
          <w:iCs/>
          <w:lang w:val="en-GB"/>
        </w:rPr>
        <w:t>SouthHackSpace</w:t>
      </w:r>
      <w:r w:rsidR="00D81EF5" w:rsidRPr="00B65B93">
        <w:rPr>
          <w:lang w:val="en-GB"/>
        </w:rPr>
        <w:t xml:space="preserve"> was first set up in a garage, replicating the computer culture of past decades, before relaunching its activity in a former bank with a start-up. The hackers ended up in the basement of a Dojo, a cellar that used to be a clandestine bar, whose entrance is now reminiscent of a ship’s gangway. As a result, from the outset, hackers have always had to make do with limited resources, whether technological or financial. This is in keeping with the Do-It-Yourself movement (Lallement, 2015) which is embodied in the construction of the hackerspace and intrinsic to its workshops. If someone comes into the place with an idea, they are encouraged to put it into practice with a positive, ‘just do it’ attitude. </w:t>
      </w:r>
    </w:p>
    <w:p w14:paraId="7ACB4B21" w14:textId="3795B4CD" w:rsidR="00D81EF5" w:rsidRPr="00B65B93" w:rsidRDefault="00D81EF5" w:rsidP="006722CA">
      <w:pPr>
        <w:spacing w:line="480" w:lineRule="auto"/>
        <w:ind w:firstLine="708"/>
        <w:jc w:val="both"/>
        <w:rPr>
          <w:lang w:val="en-GB"/>
        </w:rPr>
      </w:pPr>
      <w:r w:rsidRPr="00B65B93">
        <w:rPr>
          <w:lang w:val="en-GB"/>
        </w:rPr>
        <w:t>In the same space, you</w:t>
      </w:r>
      <w:r w:rsidR="00757623" w:rsidRPr="00B65B93">
        <w:rPr>
          <w:lang w:val="en-GB"/>
        </w:rPr>
        <w:t xml:space="preserve"> wi</w:t>
      </w:r>
      <w:r w:rsidRPr="00B65B93">
        <w:rPr>
          <w:lang w:val="en-GB"/>
        </w:rPr>
        <w:t xml:space="preserve">ll find people </w:t>
      </w:r>
      <w:r w:rsidR="00757623" w:rsidRPr="00B65B93">
        <w:rPr>
          <w:lang w:val="en-GB"/>
        </w:rPr>
        <w:t>enjoying themselves</w:t>
      </w:r>
      <w:r w:rsidRPr="00B65B93">
        <w:rPr>
          <w:lang w:val="en-GB"/>
        </w:rPr>
        <w:t xml:space="preserve"> w</w:t>
      </w:r>
      <w:r w:rsidR="00757623" w:rsidRPr="00B65B93">
        <w:rPr>
          <w:lang w:val="en-GB"/>
        </w:rPr>
        <w:t>hile</w:t>
      </w:r>
      <w:r w:rsidRPr="00B65B93">
        <w:rPr>
          <w:lang w:val="en-GB"/>
        </w:rPr>
        <w:t xml:space="preserve"> working on free photography development methods. They laugh when they set up concerts using Game-boys. They </w:t>
      </w:r>
      <w:r w:rsidR="00045A7E" w:rsidRPr="00B65B93">
        <w:rPr>
          <w:lang w:val="en-GB"/>
        </w:rPr>
        <w:t>derive enjoyment</w:t>
      </w:r>
      <w:r w:rsidRPr="00B65B93">
        <w:rPr>
          <w:lang w:val="en-GB"/>
        </w:rPr>
        <w:t xml:space="preserve"> printing on old manual presses. Time spent observing, talking and participating at </w:t>
      </w:r>
      <w:r w:rsidRPr="00B65B93">
        <w:rPr>
          <w:i/>
          <w:iCs/>
          <w:lang w:val="en-GB"/>
        </w:rPr>
        <w:t>SouthHackSpace</w:t>
      </w:r>
      <w:r w:rsidRPr="00B65B93">
        <w:rPr>
          <w:lang w:val="en-GB"/>
        </w:rPr>
        <w:t xml:space="preserve"> showed that hackers are people who above all, come together in one place to </w:t>
      </w:r>
      <w:r w:rsidR="006E7AC5" w:rsidRPr="00B65B93">
        <w:rPr>
          <w:lang w:val="en-GB"/>
        </w:rPr>
        <w:t>enjoy themselves</w:t>
      </w:r>
      <w:r w:rsidRPr="00B65B93">
        <w:rPr>
          <w:lang w:val="en-GB"/>
        </w:rPr>
        <w:t xml:space="preserve"> and share. It is a place where all kinds of experiments are possible and where anyone with a passion is welcome. Hackers want to demystify the technical nature of projects so that production tools can be reappropriated. The hackers who visit the site on a regular basis share a self-definition as people who want to share their knowledge while respecting the Free Software philosophy, the peer-to-peer exchange system and the copyleft </w:t>
      </w:r>
      <w:r w:rsidRPr="00B65B93">
        <w:rPr>
          <w:lang w:val="en-GB"/>
        </w:rPr>
        <w:lastRenderedPageBreak/>
        <w:t>movement</w:t>
      </w:r>
      <w:r w:rsidR="00A31E80" w:rsidRPr="00B65B93">
        <w:rPr>
          <w:lang w:val="en-GB"/>
        </w:rPr>
        <w:t xml:space="preserve"> – whilst knowing that this does not protect their practices from being re-appropriated.</w:t>
      </w:r>
      <w:r w:rsidRPr="00B65B93">
        <w:rPr>
          <w:lang w:val="en-GB"/>
        </w:rPr>
        <w:t xml:space="preserve"> By opening-up the ‘black box’ of technologies, the hackerspace aims to be somewhere people can explore and reclaim what is possible. Hacker #2 commented on how “</w:t>
      </w:r>
      <w:r w:rsidRPr="00B65B93">
        <w:rPr>
          <w:i/>
          <w:iCs/>
          <w:lang w:val="en-GB"/>
        </w:rPr>
        <w:t>People are losing their independence, especially when it comes to production tools</w:t>
      </w:r>
      <w:r w:rsidRPr="00B65B93">
        <w:rPr>
          <w:lang w:val="en-GB"/>
        </w:rPr>
        <w:t>”, noting metaphorically that “</w:t>
      </w:r>
      <w:r w:rsidRPr="00B65B93">
        <w:rPr>
          <w:i/>
          <w:iCs/>
          <w:lang w:val="en-GB"/>
        </w:rPr>
        <w:t>nowadays, even clementines come ready peeled</w:t>
      </w:r>
      <w:r w:rsidRPr="00B65B93">
        <w:rPr>
          <w:lang w:val="en-GB"/>
        </w:rPr>
        <w:t xml:space="preserve">”. </w:t>
      </w:r>
    </w:p>
    <w:p w14:paraId="1CF66632" w14:textId="3EB32461" w:rsidR="00F9619D" w:rsidRPr="00B65B93" w:rsidRDefault="00D81EF5" w:rsidP="00987796">
      <w:pPr>
        <w:spacing w:line="480" w:lineRule="auto"/>
        <w:ind w:firstLine="708"/>
        <w:jc w:val="both"/>
        <w:rPr>
          <w:lang w:val="en-GB"/>
        </w:rPr>
      </w:pPr>
      <w:r w:rsidRPr="00B65B93">
        <w:rPr>
          <w:lang w:val="en-GB"/>
        </w:rPr>
        <w:t>When part of a machine stops working, the hackers’ philosophy involves opening up the machine, understanding how it works and seeing whether it is possible to change the part. In this respect, this is not a place where you can drop off your computer and pick it up in a better state. Members define it as a citizen’s laboratory, in which “d</w:t>
      </w:r>
      <w:r w:rsidRPr="00B65B93">
        <w:rPr>
          <w:color w:val="000000" w:themeColor="text1"/>
          <w:lang w:val="en-GB"/>
        </w:rPr>
        <w:t>oing” is omnipresent</w:t>
      </w:r>
      <w:r w:rsidR="00DD7296" w:rsidRPr="00B65B93">
        <w:rPr>
          <w:color w:val="000000" w:themeColor="text1"/>
          <w:lang w:val="en-GB"/>
        </w:rPr>
        <w:t xml:space="preserve">: this essentially </w:t>
      </w:r>
      <w:r w:rsidR="006C49B3" w:rsidRPr="00B65B93">
        <w:rPr>
          <w:color w:val="000000" w:themeColor="text1"/>
          <w:lang w:val="en-GB"/>
        </w:rPr>
        <w:t>mean</w:t>
      </w:r>
      <w:r w:rsidR="00DD7296" w:rsidRPr="00B65B93">
        <w:rPr>
          <w:color w:val="000000" w:themeColor="text1"/>
          <w:lang w:val="en-GB"/>
        </w:rPr>
        <w:t>s</w:t>
      </w:r>
      <w:r w:rsidR="006C49B3" w:rsidRPr="00B65B93">
        <w:rPr>
          <w:color w:val="000000" w:themeColor="text1"/>
          <w:lang w:val="en-GB"/>
        </w:rPr>
        <w:t xml:space="preserve"> that all projects are welcome (from Python programming to astronomy, circuit bending, 3D printing, making tools accessible to the visually impaired, or even craft beer production)</w:t>
      </w:r>
      <w:r w:rsidR="00E46B0B" w:rsidRPr="00B65B93">
        <w:rPr>
          <w:color w:val="000000" w:themeColor="text1"/>
          <w:lang w:val="en-GB"/>
        </w:rPr>
        <w:t>.</w:t>
      </w:r>
      <w:r w:rsidR="006C49B3" w:rsidRPr="00B65B93">
        <w:rPr>
          <w:color w:val="000000" w:themeColor="text1"/>
          <w:lang w:val="en-GB"/>
        </w:rPr>
        <w:t xml:space="preserve"> </w:t>
      </w:r>
      <w:r w:rsidRPr="00B65B93">
        <w:rPr>
          <w:color w:val="000000" w:themeColor="text1"/>
          <w:lang w:val="en-GB"/>
        </w:rPr>
        <w:t xml:space="preserve">Tasks </w:t>
      </w:r>
      <w:r w:rsidRPr="00B65B93">
        <w:rPr>
          <w:lang w:val="en-GB"/>
        </w:rPr>
        <w:t xml:space="preserve">must have two ends: curiosity and </w:t>
      </w:r>
      <w:r w:rsidR="006E7AC5" w:rsidRPr="00B65B93">
        <w:rPr>
          <w:lang w:val="en-GB"/>
        </w:rPr>
        <w:t>enjoyment</w:t>
      </w:r>
      <w:r w:rsidRPr="00B65B93">
        <w:rPr>
          <w:lang w:val="en-GB"/>
        </w:rPr>
        <w:t>; “</w:t>
      </w:r>
      <w:r w:rsidRPr="00B65B93">
        <w:rPr>
          <w:i/>
          <w:iCs/>
          <w:lang w:val="en-GB"/>
        </w:rPr>
        <w:t>They’re friends, there’s that affinity thing. There’s also that thing of sharing knowledge that we like. Learning new things is really important. That’s my main motivation. You learn lots of things from the people around you. I especially love talking,</w:t>
      </w:r>
      <w:r w:rsidRPr="00B65B93">
        <w:rPr>
          <w:lang w:val="en-GB"/>
        </w:rPr>
        <w:t xml:space="preserve"> </w:t>
      </w:r>
      <w:r w:rsidRPr="00B65B93">
        <w:rPr>
          <w:i/>
          <w:iCs/>
          <w:lang w:val="en-GB"/>
        </w:rPr>
        <w:t>explaining things, especially about photography, I love it.</w:t>
      </w:r>
      <w:r w:rsidRPr="00B65B93">
        <w:rPr>
          <w:lang w:val="en-GB"/>
        </w:rPr>
        <w:t>” (Hacker #10).</w:t>
      </w:r>
      <w:r w:rsidR="00A34F88" w:rsidRPr="00B65B93">
        <w:rPr>
          <w:lang w:val="en-GB"/>
        </w:rPr>
        <w:t xml:space="preserve"> </w:t>
      </w:r>
      <w:r w:rsidR="004F33FD" w:rsidRPr="00B65B93">
        <w:rPr>
          <w:lang w:val="en-GB"/>
        </w:rPr>
        <w:t>According Hacker #1</w:t>
      </w:r>
      <w:r w:rsidR="00DD397E" w:rsidRPr="00B65B93">
        <w:rPr>
          <w:lang w:val="en-GB"/>
        </w:rPr>
        <w:t>,</w:t>
      </w:r>
      <w:r w:rsidR="004F33FD" w:rsidRPr="00B65B93">
        <w:rPr>
          <w:lang w:val="en-GB"/>
        </w:rPr>
        <w:t xml:space="preserve"> “</w:t>
      </w:r>
      <w:r w:rsidR="004F33FD" w:rsidRPr="00B65B93">
        <w:rPr>
          <w:i/>
          <w:iCs/>
          <w:lang w:val="en-GB"/>
        </w:rPr>
        <w:t>the hacker is the one who doesn't take much, so as not to do much with it</w:t>
      </w:r>
      <w:r w:rsidR="004F33FD" w:rsidRPr="00B65B93">
        <w:rPr>
          <w:lang w:val="en-GB"/>
        </w:rPr>
        <w:t>”. It</w:t>
      </w:r>
      <w:r w:rsidR="000E1421" w:rsidRPr="00B65B93">
        <w:rPr>
          <w:lang w:val="en-GB"/>
        </w:rPr>
        <w:t>’</w:t>
      </w:r>
      <w:r w:rsidR="004F33FD" w:rsidRPr="00B65B93">
        <w:rPr>
          <w:lang w:val="en-GB"/>
        </w:rPr>
        <w:t>s with this philosophy, that hackers meet up every year for an international hackers</w:t>
      </w:r>
      <w:r w:rsidR="00DD397E" w:rsidRPr="00B65B93">
        <w:rPr>
          <w:lang w:val="en-GB"/>
        </w:rPr>
        <w:t>’</w:t>
      </w:r>
      <w:r w:rsidR="004F33FD" w:rsidRPr="00B65B93">
        <w:rPr>
          <w:lang w:val="en-GB"/>
        </w:rPr>
        <w:t xml:space="preserve"> conference at the Toulouse Hackerspace Factory (THSF), with no real aim other than to get together and exchange ideas on their practices and values</w:t>
      </w:r>
      <w:r w:rsidR="00A34F88" w:rsidRPr="00B65B93">
        <w:rPr>
          <w:lang w:val="en-GB"/>
        </w:rPr>
        <w:t xml:space="preserve"> (see Box 3)</w:t>
      </w:r>
      <w:r w:rsidR="004F33FD" w:rsidRPr="00B65B93">
        <w:rPr>
          <w:lang w:val="en-GB"/>
        </w:rPr>
        <w:t>.</w:t>
      </w:r>
    </w:p>
    <w:p w14:paraId="5DCA5AE9" w14:textId="4618BC72" w:rsidR="00D81EF5" w:rsidRPr="00B65B93" w:rsidRDefault="00D81EF5" w:rsidP="006722CA">
      <w:pPr>
        <w:spacing w:line="480" w:lineRule="auto"/>
        <w:jc w:val="both"/>
        <w:rPr>
          <w:lang w:val="en-GB"/>
        </w:rPr>
      </w:pPr>
    </w:p>
    <w:p w14:paraId="0118146B" w14:textId="1524C22F" w:rsidR="00347D5D" w:rsidRPr="00347D5D" w:rsidRDefault="00347D5D" w:rsidP="00347D5D">
      <w:pPr>
        <w:pBdr>
          <w:top w:val="single" w:sz="4" w:space="1" w:color="auto"/>
          <w:left w:val="single" w:sz="4" w:space="4" w:color="auto"/>
          <w:bottom w:val="single" w:sz="4" w:space="1" w:color="auto"/>
          <w:right w:val="single" w:sz="4" w:space="4" w:color="auto"/>
        </w:pBdr>
        <w:spacing w:line="480" w:lineRule="auto"/>
        <w:jc w:val="both"/>
        <w:rPr>
          <w:rFonts w:eastAsiaTheme="minorHAnsi"/>
          <w:lang w:val="en-GB" w:eastAsia="en-US"/>
          <w14:ligatures w14:val="standardContextual"/>
        </w:rPr>
      </w:pPr>
      <w:r w:rsidRPr="00347D5D">
        <w:rPr>
          <w:rFonts w:eastAsiaTheme="minorHAnsi"/>
          <w:b/>
          <w:bCs/>
          <w:lang w:val="en-GB" w:eastAsia="en-US"/>
          <w14:ligatures w14:val="standardContextual"/>
        </w:rPr>
        <w:t>Box 3.</w:t>
      </w:r>
      <w:r w:rsidRPr="00347D5D">
        <w:rPr>
          <w:rFonts w:eastAsiaTheme="minorHAnsi"/>
          <w:lang w:val="en-GB" w:eastAsia="en-US"/>
          <w14:ligatures w14:val="standardContextual"/>
        </w:rPr>
        <w:t xml:space="preserve"> Not doing much, without much</w:t>
      </w:r>
    </w:p>
    <w:p w14:paraId="341AD33C" w14:textId="71F8671C" w:rsidR="00347D5D" w:rsidRPr="00347D5D" w:rsidRDefault="00347D5D" w:rsidP="00347D5D">
      <w:pPr>
        <w:pBdr>
          <w:top w:val="single" w:sz="4" w:space="1" w:color="auto"/>
          <w:left w:val="single" w:sz="4" w:space="4" w:color="auto"/>
          <w:bottom w:val="single" w:sz="4" w:space="1" w:color="auto"/>
          <w:right w:val="single" w:sz="4" w:space="4" w:color="auto"/>
        </w:pBdr>
        <w:spacing w:line="360" w:lineRule="auto"/>
        <w:jc w:val="both"/>
        <w:rPr>
          <w:rFonts w:eastAsiaTheme="minorHAnsi"/>
          <w:i/>
          <w:iCs/>
          <w:lang w:val="en-GB" w:eastAsia="en-US"/>
          <w14:ligatures w14:val="standardContextual"/>
        </w:rPr>
      </w:pPr>
      <w:r w:rsidRPr="00347D5D">
        <w:rPr>
          <w:rFonts w:eastAsiaTheme="minorHAnsi"/>
          <w:i/>
          <w:iCs/>
          <w:lang w:val="en-GB" w:eastAsia="en-US"/>
          <w14:ligatures w14:val="standardContextual"/>
        </w:rPr>
        <w:t xml:space="preserve">Ethnographic notes, </w:t>
      </w:r>
      <w:r w:rsidR="004F0E1B" w:rsidRPr="00347D5D">
        <w:rPr>
          <w:rFonts w:eastAsiaTheme="minorHAnsi"/>
          <w:i/>
          <w:iCs/>
          <w:lang w:val="en-GB" w:eastAsia="en-US"/>
          <w14:ligatures w14:val="standardContextual"/>
        </w:rPr>
        <w:t>May</w:t>
      </w:r>
      <w:r w:rsidRPr="00347D5D">
        <w:rPr>
          <w:rFonts w:eastAsiaTheme="minorHAnsi"/>
          <w:i/>
          <w:iCs/>
          <w:lang w:val="en-GB" w:eastAsia="en-US"/>
          <w14:ligatures w14:val="standardContextual"/>
        </w:rPr>
        <w:t xml:space="preserve"> 24th - 26th 2017: On my last day at the Toulouse Hackerspace Factory (THS), which lasted several days, I was able to see the impressive amount of work accomplished by the hackers. While Hacker #</w:t>
      </w:r>
      <w:r>
        <w:rPr>
          <w:rFonts w:eastAsiaTheme="minorHAnsi"/>
          <w:i/>
          <w:iCs/>
          <w:lang w:val="en-GB" w:eastAsia="en-US"/>
          <w14:ligatures w14:val="standardContextual"/>
        </w:rPr>
        <w:t xml:space="preserve">4 </w:t>
      </w:r>
      <w:r w:rsidRPr="00347D5D">
        <w:rPr>
          <w:rFonts w:eastAsiaTheme="minorHAnsi"/>
          <w:i/>
          <w:iCs/>
          <w:lang w:val="en-GB" w:eastAsia="en-US"/>
          <w14:ligatures w14:val="standardContextual"/>
        </w:rPr>
        <w:t xml:space="preserve">toiled for several hours to get the radio working, I followed Hacker </w:t>
      </w:r>
      <w:r>
        <w:rPr>
          <w:rFonts w:eastAsiaTheme="minorHAnsi"/>
          <w:i/>
          <w:iCs/>
          <w:lang w:val="en-GB" w:eastAsia="en-US"/>
          <w14:ligatures w14:val="standardContextual"/>
        </w:rPr>
        <w:t>#</w:t>
      </w:r>
      <w:r w:rsidRPr="00347D5D">
        <w:rPr>
          <w:rFonts w:eastAsiaTheme="minorHAnsi"/>
          <w:i/>
          <w:iCs/>
          <w:lang w:val="en-GB" w:eastAsia="en-US"/>
          <w14:ligatures w14:val="standardContextual"/>
        </w:rPr>
        <w:t xml:space="preserve">13 and Hacker </w:t>
      </w:r>
      <w:r>
        <w:rPr>
          <w:rFonts w:eastAsiaTheme="minorHAnsi"/>
          <w:i/>
          <w:iCs/>
          <w:lang w:val="en-GB" w:eastAsia="en-US"/>
          <w14:ligatures w14:val="standardContextual"/>
        </w:rPr>
        <w:t>#</w:t>
      </w:r>
      <w:r w:rsidRPr="00347D5D">
        <w:rPr>
          <w:rFonts w:eastAsiaTheme="minorHAnsi"/>
          <w:i/>
          <w:iCs/>
          <w:lang w:val="en-GB" w:eastAsia="en-US"/>
          <w14:ligatures w14:val="standardContextual"/>
        </w:rPr>
        <w:t xml:space="preserve">I in setting up a 3D printing workshop. After a few hours of installation and preparation, the machine is up and running, giving Hacker #13 the ability to demonstrate all his skills and technical jargon. At the start of the night, I had the opportunity </w:t>
      </w:r>
      <w:r w:rsidRPr="00347D5D">
        <w:rPr>
          <w:rFonts w:eastAsiaTheme="minorHAnsi"/>
          <w:i/>
          <w:iCs/>
          <w:lang w:val="en-GB" w:eastAsia="en-US"/>
          <w14:ligatures w14:val="standardContextual"/>
        </w:rPr>
        <w:lastRenderedPageBreak/>
        <w:t>to witness a surreal conversation between him and a visitor: for several dozen minutes he explained the technicalities and particularities of 3D printing before the visitor asked him what he was printing, to which he replied with a satisfied smile: "a Yoda with a big d</w:t>
      </w:r>
      <w:r>
        <w:rPr>
          <w:rFonts w:eastAsiaTheme="minorHAnsi"/>
          <w:i/>
          <w:iCs/>
          <w:lang w:val="en-GB" w:eastAsia="en-US"/>
          <w14:ligatures w14:val="standardContextual"/>
        </w:rPr>
        <w:t>*</w:t>
      </w:r>
      <w:r w:rsidRPr="00347D5D">
        <w:rPr>
          <w:rFonts w:eastAsiaTheme="minorHAnsi"/>
          <w:i/>
          <w:iCs/>
          <w:lang w:val="en-GB" w:eastAsia="en-US"/>
          <w14:ligatures w14:val="standardContextual"/>
        </w:rPr>
        <w:t>ck". This is a good representation of the activities of the hackerspace, which are structured around fun. Individuals who travel hundreds of kilometres, using great technical skill and a huge amount of work to print a blasphemy of Star Wars.</w:t>
      </w:r>
    </w:p>
    <w:p w14:paraId="39D34BED" w14:textId="77777777" w:rsidR="00347D5D" w:rsidRPr="00347D5D" w:rsidRDefault="00347D5D" w:rsidP="00347D5D">
      <w:pPr>
        <w:spacing w:line="480" w:lineRule="auto"/>
        <w:ind w:firstLine="708"/>
        <w:jc w:val="both"/>
        <w:rPr>
          <w:lang w:val="en-GB"/>
        </w:rPr>
      </w:pPr>
    </w:p>
    <w:p w14:paraId="2BA84D28" w14:textId="2702DE67" w:rsidR="00D81EF5" w:rsidRPr="00B65B93" w:rsidRDefault="00D81EF5" w:rsidP="006722CA">
      <w:pPr>
        <w:spacing w:line="480" w:lineRule="auto"/>
        <w:ind w:firstLine="708"/>
        <w:jc w:val="both"/>
        <w:rPr>
          <w:lang w:val="en-GB"/>
        </w:rPr>
      </w:pPr>
      <w:r w:rsidRPr="00B65B93">
        <w:rPr>
          <w:lang w:val="en-GB"/>
        </w:rPr>
        <w:t>The hackerspace represents a stage for projects</w:t>
      </w:r>
      <w:r w:rsidR="00602F4B" w:rsidRPr="00B65B93">
        <w:rPr>
          <w:lang w:val="en-GB"/>
        </w:rPr>
        <w:t xml:space="preserve"> to be enjoyed</w:t>
      </w:r>
      <w:r w:rsidRPr="00B65B93">
        <w:rPr>
          <w:lang w:val="en-GB"/>
        </w:rPr>
        <w:t>, always with the aim of questioning citizens about their digital practices. The hackers base their protest on holding conferences to raise public awareness and organizing workshops to enable people to reappropriate production tools. While the values defended and the battles fought are very serious</w:t>
      </w:r>
      <w:r w:rsidR="00B14172" w:rsidRPr="00B65B93">
        <w:rPr>
          <w:lang w:val="en-GB"/>
        </w:rPr>
        <w:t xml:space="preserve"> (i.e. predicated on grand principles)</w:t>
      </w:r>
      <w:r w:rsidRPr="00B65B93">
        <w:rPr>
          <w:lang w:val="en-GB"/>
        </w:rPr>
        <w:t xml:space="preserve">, the actions undertaken by the hackers are based on </w:t>
      </w:r>
      <w:r w:rsidR="006D17AA" w:rsidRPr="00B65B93">
        <w:rPr>
          <w:lang w:val="en-GB"/>
        </w:rPr>
        <w:t>enjoymen</w:t>
      </w:r>
      <w:r w:rsidR="004846ED" w:rsidRPr="00B65B93">
        <w:rPr>
          <w:lang w:val="en-GB"/>
        </w:rPr>
        <w:t>t</w:t>
      </w:r>
      <w:r w:rsidRPr="00B65B93">
        <w:rPr>
          <w:lang w:val="en-GB"/>
        </w:rPr>
        <w:t>. This starts as soon as they connect to the Internet. When users ask members for their password, they reply with a smile, “</w:t>
      </w:r>
      <w:r w:rsidRPr="00B65B93">
        <w:rPr>
          <w:i/>
          <w:iCs/>
          <w:lang w:val="en-GB"/>
        </w:rPr>
        <w:t>cestpascompliquéputain</w:t>
      </w:r>
      <w:r w:rsidRPr="00B65B93">
        <w:rPr>
          <w:lang w:val="en-GB"/>
        </w:rPr>
        <w:t>” (it’s not fucking complicated). It</w:t>
      </w:r>
      <w:r w:rsidR="00145E9A" w:rsidRPr="00B65B93">
        <w:rPr>
          <w:lang w:val="en-GB"/>
        </w:rPr>
        <w:t xml:space="preserve"> i</w:t>
      </w:r>
      <w:r w:rsidRPr="00B65B93">
        <w:rPr>
          <w:lang w:val="en-GB"/>
        </w:rPr>
        <w:t xml:space="preserve">s a </w:t>
      </w:r>
      <w:r w:rsidR="00145E9A" w:rsidRPr="00B65B93">
        <w:rPr>
          <w:lang w:val="en-GB"/>
        </w:rPr>
        <w:t xml:space="preserve">humorous </w:t>
      </w:r>
      <w:r w:rsidRPr="00B65B93">
        <w:rPr>
          <w:lang w:val="en-GB"/>
        </w:rPr>
        <w:t>way for hackers to demonstrate the need for a password that</w:t>
      </w:r>
      <w:r w:rsidR="006D17AA" w:rsidRPr="00B65B93">
        <w:rPr>
          <w:lang w:val="en-GB"/>
        </w:rPr>
        <w:t xml:space="preserve"> i</w:t>
      </w:r>
      <w:r w:rsidRPr="00B65B93">
        <w:rPr>
          <w:lang w:val="en-GB"/>
        </w:rPr>
        <w:t>s easy to remember, but hard for software to crack. Teasing of Mac and Windows owners is also rife in hackerspace. Hackers use humour to denounce private software and data capture. It is also around serious subjects that the hackers demonstrate humour in form. For example, when the members set up a first aid workshop (thus touching on serious topics), they could not resist making pop culture allusions, personal jokes and targeted banter. Th</w:t>
      </w:r>
      <w:r w:rsidR="006D17AA" w:rsidRPr="00B65B93">
        <w:rPr>
          <w:lang w:val="en-GB"/>
        </w:rPr>
        <w:t>is serves</w:t>
      </w:r>
      <w:r w:rsidRPr="00B65B93">
        <w:rPr>
          <w:lang w:val="en-GB"/>
        </w:rPr>
        <w:t xml:space="preserve"> to question technical practices and tackle complex or dramatic issues from a different angle. Ultimately, this is the main driving force behind collective action at </w:t>
      </w:r>
      <w:r w:rsidRPr="00B65B93">
        <w:rPr>
          <w:i/>
          <w:iCs/>
          <w:lang w:val="en-GB"/>
        </w:rPr>
        <w:t>SouthHackSpace</w:t>
      </w:r>
      <w:r w:rsidRPr="00B65B93">
        <w:rPr>
          <w:lang w:val="en-GB"/>
        </w:rPr>
        <w:t>.</w:t>
      </w:r>
    </w:p>
    <w:p w14:paraId="41F60A20" w14:textId="2311335F" w:rsidR="00FD5B4E" w:rsidRPr="00B65B93" w:rsidRDefault="00D81EF5" w:rsidP="003862EB">
      <w:pPr>
        <w:spacing w:line="480" w:lineRule="auto"/>
        <w:ind w:firstLine="708"/>
        <w:jc w:val="both"/>
        <w:rPr>
          <w:lang w:val="en-GB"/>
        </w:rPr>
      </w:pPr>
      <w:r w:rsidRPr="00B65B93">
        <w:rPr>
          <w:lang w:val="en-GB"/>
        </w:rPr>
        <w:t xml:space="preserve">The hackers use </w:t>
      </w:r>
      <w:r w:rsidR="00935BD1" w:rsidRPr="00B65B93">
        <w:rPr>
          <w:lang w:val="en-GB"/>
        </w:rPr>
        <w:t>enjoyment</w:t>
      </w:r>
      <w:r w:rsidRPr="00B65B93">
        <w:rPr>
          <w:lang w:val="en-GB"/>
        </w:rPr>
        <w:t xml:space="preserve"> a way to encourage self-activation and development</w:t>
      </w:r>
      <w:r w:rsidR="00527A25" w:rsidRPr="00B65B93">
        <w:rPr>
          <w:lang w:val="en-GB"/>
        </w:rPr>
        <w:t xml:space="preserve"> and, ultimately, as a way of resisting</w:t>
      </w:r>
      <w:r w:rsidR="0079064E" w:rsidRPr="00B65B93">
        <w:rPr>
          <w:lang w:val="en-GB"/>
        </w:rPr>
        <w:t xml:space="preserve"> what they see as the tightening of the control exerted by large corporations</w:t>
      </w:r>
      <w:r w:rsidR="00017392" w:rsidRPr="00B65B93">
        <w:rPr>
          <w:lang w:val="en-GB"/>
        </w:rPr>
        <w:t>. T</w:t>
      </w:r>
      <w:r w:rsidR="00A11472" w:rsidRPr="00B65B93">
        <w:rPr>
          <w:lang w:val="en-GB"/>
        </w:rPr>
        <w:t>his</w:t>
      </w:r>
      <w:r w:rsidRPr="00B65B93">
        <w:rPr>
          <w:lang w:val="en-GB"/>
        </w:rPr>
        <w:t xml:space="preserve"> was illustrated by their participation, in 2013, in a hackathon co-organized with local government and a private IT school. They created software which enables users to find out where they can park without paying. The aims were clear: they wanted to use their </w:t>
      </w:r>
      <w:r w:rsidRPr="00B65B93">
        <w:rPr>
          <w:lang w:val="en-GB"/>
        </w:rPr>
        <w:lastRenderedPageBreak/>
        <w:t xml:space="preserve">skills to highlight issues around access to public and private data, to challenge stereotypes about ‘hackers’, and to problematize the exploitation of digital skills for commercial ends. In case anyone could miss the subversive, humorous nature of the hackers’ work, the software was named Original Open Pervenches Statistics (OOPS), a </w:t>
      </w:r>
      <w:r w:rsidR="00386645" w:rsidRPr="00B65B93">
        <w:rPr>
          <w:lang w:val="en-GB"/>
        </w:rPr>
        <w:t>pun</w:t>
      </w:r>
      <w:r w:rsidRPr="00B65B93">
        <w:rPr>
          <w:lang w:val="en-GB"/>
        </w:rPr>
        <w:t xml:space="preserve"> incorporating the French slang term for traffic warden, and with an acronym which speaks for itself.</w:t>
      </w:r>
    </w:p>
    <w:p w14:paraId="37C3B195" w14:textId="2AD26FCE" w:rsidR="48399443" w:rsidRPr="00B65B93" w:rsidRDefault="48399443" w:rsidP="00B033A0">
      <w:pPr>
        <w:spacing w:line="480" w:lineRule="auto"/>
        <w:jc w:val="both"/>
        <w:rPr>
          <w:lang w:val="en-GB"/>
        </w:rPr>
      </w:pPr>
    </w:p>
    <w:p w14:paraId="55C6548B" w14:textId="34988E4C" w:rsidR="006C73E8" w:rsidRPr="00B65B93" w:rsidRDefault="006C73E8" w:rsidP="48399443">
      <w:pPr>
        <w:spacing w:line="480" w:lineRule="auto"/>
        <w:jc w:val="both"/>
        <w:rPr>
          <w:b/>
          <w:bCs/>
          <w:lang w:val="en-GB"/>
        </w:rPr>
      </w:pPr>
      <w:r w:rsidRPr="00B65B93">
        <w:rPr>
          <w:b/>
          <w:bCs/>
          <w:lang w:val="en-GB"/>
        </w:rPr>
        <w:t>Discussion: Enjoyment as a heterotopic practice</w:t>
      </w:r>
    </w:p>
    <w:p w14:paraId="357A09AD" w14:textId="760963ED" w:rsidR="00942726" w:rsidRPr="003D7CC5" w:rsidRDefault="001C234C" w:rsidP="00295C2F">
      <w:pPr>
        <w:spacing w:line="480" w:lineRule="auto"/>
        <w:jc w:val="both"/>
        <w:rPr>
          <w:lang w:val="en-GB"/>
        </w:rPr>
      </w:pPr>
      <w:r w:rsidRPr="00B65B93">
        <w:rPr>
          <w:lang w:val="en-GB"/>
        </w:rPr>
        <w:t>As our findings show,</w:t>
      </w:r>
      <w:r w:rsidR="006C73E8" w:rsidRPr="00B65B93">
        <w:rPr>
          <w:lang w:val="en-GB"/>
        </w:rPr>
        <w:t xml:space="preserve"> heterotopias </w:t>
      </w:r>
      <w:r w:rsidR="00695A91" w:rsidRPr="00B65B93">
        <w:rPr>
          <w:lang w:val="en-GB"/>
        </w:rPr>
        <w:t>both operate through, and constitute,</w:t>
      </w:r>
      <w:r w:rsidR="006C73E8" w:rsidRPr="00B65B93">
        <w:rPr>
          <w:lang w:val="en-GB"/>
        </w:rPr>
        <w:t xml:space="preserve"> an experimentation oscillating between order and disorder, </w:t>
      </w:r>
      <w:r w:rsidR="0087582F" w:rsidRPr="00B65B93">
        <w:rPr>
          <w:lang w:val="en-GB"/>
        </w:rPr>
        <w:t xml:space="preserve">embracing </w:t>
      </w:r>
      <w:r w:rsidR="006C73E8" w:rsidRPr="00B65B93">
        <w:rPr>
          <w:lang w:val="en-GB"/>
        </w:rPr>
        <w:t xml:space="preserve">external and internal conflicts without ever formalising into an instituted spatial arrangement. Our study of </w:t>
      </w:r>
      <w:r w:rsidR="001D7DA0" w:rsidRPr="00B65B93">
        <w:rPr>
          <w:i/>
          <w:iCs/>
          <w:lang w:val="en-GB"/>
        </w:rPr>
        <w:t>SouthHackSpace</w:t>
      </w:r>
      <w:r w:rsidR="006C73E8" w:rsidRPr="00B65B93">
        <w:rPr>
          <w:lang w:val="en-GB"/>
        </w:rPr>
        <w:t xml:space="preserve"> and </w:t>
      </w:r>
      <w:r w:rsidR="001D7DA0" w:rsidRPr="00B65B93">
        <w:rPr>
          <w:i/>
          <w:iCs/>
          <w:lang w:val="en-GB"/>
        </w:rPr>
        <w:t>OccupyTheatre</w:t>
      </w:r>
      <w:r w:rsidR="001D7DA0" w:rsidRPr="00B65B93" w:rsidDel="001D7DA0">
        <w:rPr>
          <w:lang w:val="en-GB"/>
        </w:rPr>
        <w:t xml:space="preserve"> </w:t>
      </w:r>
      <w:r w:rsidR="006C73E8" w:rsidRPr="00B65B93">
        <w:rPr>
          <w:lang w:val="en-GB"/>
        </w:rPr>
        <w:t xml:space="preserve">reveals that enjoyment is a practice that </w:t>
      </w:r>
      <w:r w:rsidR="00982C84" w:rsidRPr="00B65B93">
        <w:rPr>
          <w:lang w:val="en-GB"/>
        </w:rPr>
        <w:t xml:space="preserve">is </w:t>
      </w:r>
      <w:r w:rsidR="006C73E8" w:rsidRPr="00B65B93">
        <w:rPr>
          <w:lang w:val="en-GB"/>
        </w:rPr>
        <w:t>constitut</w:t>
      </w:r>
      <w:r w:rsidR="00982C84" w:rsidRPr="00B65B93">
        <w:rPr>
          <w:lang w:val="en-GB"/>
        </w:rPr>
        <w:t>iv</w:t>
      </w:r>
      <w:r w:rsidR="006C73E8" w:rsidRPr="00B65B93">
        <w:rPr>
          <w:lang w:val="en-GB"/>
        </w:rPr>
        <w:t>e</w:t>
      </w:r>
      <w:r w:rsidR="00982C84" w:rsidRPr="00B65B93">
        <w:rPr>
          <w:lang w:val="en-GB"/>
        </w:rPr>
        <w:t xml:space="preserve"> of</w:t>
      </w:r>
      <w:r w:rsidR="006C73E8" w:rsidRPr="00B65B93">
        <w:rPr>
          <w:lang w:val="en-GB"/>
        </w:rPr>
        <w:t xml:space="preserve"> other spaces in which anything else is possible (Defert, 2009; Soja, 1996)</w:t>
      </w:r>
      <w:r w:rsidR="00987EE2" w:rsidRPr="00B65B93">
        <w:rPr>
          <w:lang w:val="en-GB"/>
        </w:rPr>
        <w:t>, whilst also being fuelled by those spaces as they assemble</w:t>
      </w:r>
      <w:r w:rsidR="006C73E8" w:rsidRPr="00B65B93">
        <w:rPr>
          <w:lang w:val="en-GB"/>
        </w:rPr>
        <w:t xml:space="preserve">. </w:t>
      </w:r>
      <w:r w:rsidR="006862A2" w:rsidRPr="00B65B93">
        <w:rPr>
          <w:lang w:val="en-GB"/>
        </w:rPr>
        <w:t>Through our cases,</w:t>
      </w:r>
      <w:r w:rsidR="006C73E8" w:rsidRPr="00B65B93">
        <w:rPr>
          <w:lang w:val="en-GB"/>
        </w:rPr>
        <w:t xml:space="preserve"> enjoyment</w:t>
      </w:r>
      <w:r w:rsidR="006862A2" w:rsidRPr="00B65B93">
        <w:rPr>
          <w:lang w:val="en-GB"/>
        </w:rPr>
        <w:t>,</w:t>
      </w:r>
      <w:r w:rsidR="00EC7B32" w:rsidRPr="00B65B93">
        <w:rPr>
          <w:lang w:val="en-GB"/>
        </w:rPr>
        <w:t xml:space="preserve"> </w:t>
      </w:r>
      <w:r w:rsidR="006862A2" w:rsidRPr="00B65B93">
        <w:rPr>
          <w:lang w:val="en-GB"/>
        </w:rPr>
        <w:t>a</w:t>
      </w:r>
      <w:r w:rsidR="00EC7B32" w:rsidRPr="00B65B93">
        <w:rPr>
          <w:lang w:val="en-GB"/>
        </w:rPr>
        <w:t>s a practice,</w:t>
      </w:r>
      <w:r w:rsidR="006C73E8" w:rsidRPr="00B65B93">
        <w:rPr>
          <w:lang w:val="en-GB"/>
        </w:rPr>
        <w:t xml:space="preserve"> materiali</w:t>
      </w:r>
      <w:r w:rsidR="00614AFB" w:rsidRPr="00B65B93">
        <w:rPr>
          <w:lang w:val="en-GB"/>
        </w:rPr>
        <w:t>z</w:t>
      </w:r>
      <w:r w:rsidR="006C73E8" w:rsidRPr="00B65B93">
        <w:rPr>
          <w:lang w:val="en-GB"/>
        </w:rPr>
        <w:t xml:space="preserve">es through three </w:t>
      </w:r>
      <w:r w:rsidR="00FB0750" w:rsidRPr="00B65B93">
        <w:rPr>
          <w:lang w:val="en-GB"/>
        </w:rPr>
        <w:t>pr</w:t>
      </w:r>
      <w:r w:rsidR="00EC7B32" w:rsidRPr="00B65B93">
        <w:rPr>
          <w:lang w:val="en-GB"/>
        </w:rPr>
        <w:t>ocesses</w:t>
      </w:r>
      <w:r w:rsidR="006862A2" w:rsidRPr="00B65B93">
        <w:rPr>
          <w:lang w:val="en-GB"/>
        </w:rPr>
        <w:t xml:space="preserve">, namely </w:t>
      </w:r>
      <w:r w:rsidR="006862A2" w:rsidRPr="00B65B93">
        <w:rPr>
          <w:i/>
          <w:iCs/>
          <w:lang w:val="en-GB"/>
        </w:rPr>
        <w:t>experimenting</w:t>
      </w:r>
      <w:r w:rsidR="006862A2" w:rsidRPr="00B65B93">
        <w:rPr>
          <w:lang w:val="en-GB"/>
        </w:rPr>
        <w:t xml:space="preserve">, </w:t>
      </w:r>
      <w:r w:rsidR="00EC24ED" w:rsidRPr="00B65B93">
        <w:rPr>
          <w:i/>
          <w:iCs/>
          <w:lang w:val="en-GB"/>
        </w:rPr>
        <w:t>articulating</w:t>
      </w:r>
      <w:r w:rsidR="00EC24ED" w:rsidRPr="00B65B93">
        <w:rPr>
          <w:lang w:val="en-GB"/>
        </w:rPr>
        <w:t xml:space="preserve"> </w:t>
      </w:r>
      <w:r w:rsidR="006862A2" w:rsidRPr="00B65B93">
        <w:rPr>
          <w:lang w:val="en-GB"/>
        </w:rPr>
        <w:t xml:space="preserve">and </w:t>
      </w:r>
      <w:r w:rsidR="006862A2" w:rsidRPr="00B65B93">
        <w:rPr>
          <w:i/>
          <w:iCs/>
          <w:lang w:val="en-GB"/>
        </w:rPr>
        <w:t>seizing</w:t>
      </w:r>
      <w:r w:rsidR="006862A2" w:rsidRPr="00B65B93">
        <w:rPr>
          <w:lang w:val="en-GB"/>
        </w:rPr>
        <w:t xml:space="preserve">. </w:t>
      </w:r>
      <w:r w:rsidR="000C51FF" w:rsidRPr="00B65B93">
        <w:rPr>
          <w:lang w:val="en-GB"/>
        </w:rPr>
        <w:t xml:space="preserve">Because hackers and squatters organize themselves to occupy places and hack organizational practices, they thereby create a joyful illusion of another (and other than) possible order. In doing so, they manage to generate a space that </w:t>
      </w:r>
      <w:r w:rsidR="00F6728B" w:rsidRPr="00B65B93">
        <w:rPr>
          <w:lang w:val="en-GB"/>
        </w:rPr>
        <w:t>unifies</w:t>
      </w:r>
      <w:r w:rsidR="000C51FF" w:rsidRPr="00B65B93">
        <w:rPr>
          <w:lang w:val="en-GB"/>
        </w:rPr>
        <w:t xml:space="preserve"> without ever synthesizing a multiplicity within and around the place; producing through joy an alternative space (of others). Finally, </w:t>
      </w:r>
      <w:r w:rsidR="00FC6078" w:rsidRPr="00B65B93">
        <w:rPr>
          <w:lang w:val="en-GB"/>
        </w:rPr>
        <w:t>understanding</w:t>
      </w:r>
      <w:r w:rsidR="000C51FF" w:rsidRPr="00B65B93">
        <w:rPr>
          <w:lang w:val="en-GB"/>
        </w:rPr>
        <w:t xml:space="preserve"> their </w:t>
      </w:r>
      <w:r w:rsidR="00FC6078" w:rsidRPr="00B65B93">
        <w:rPr>
          <w:lang w:val="en-GB"/>
        </w:rPr>
        <w:t>in</w:t>
      </w:r>
      <w:r w:rsidR="00F6728B" w:rsidRPr="00B65B93">
        <w:rPr>
          <w:lang w:val="en-GB"/>
        </w:rPr>
        <w:t>terstitial</w:t>
      </w:r>
      <w:r w:rsidR="00684E87" w:rsidRPr="00B65B93">
        <w:rPr>
          <w:lang w:val="en-GB"/>
        </w:rPr>
        <w:t xml:space="preserve"> position, </w:t>
      </w:r>
      <w:r w:rsidR="000C51FF" w:rsidRPr="00B65B93">
        <w:rPr>
          <w:lang w:val="en-GB"/>
        </w:rPr>
        <w:t>th</w:t>
      </w:r>
      <w:r w:rsidR="00FC6078" w:rsidRPr="00B65B93">
        <w:rPr>
          <w:lang w:val="en-GB"/>
        </w:rPr>
        <w:t xml:space="preserve">ey </w:t>
      </w:r>
      <w:r w:rsidR="00F6728B" w:rsidRPr="00B65B93">
        <w:rPr>
          <w:lang w:val="en-GB"/>
        </w:rPr>
        <w:t xml:space="preserve">incorporate their inherently unsettled nature </w:t>
      </w:r>
      <w:r w:rsidR="00F6728B" w:rsidRPr="00B65B93">
        <w:rPr>
          <w:i/>
          <w:iCs/>
          <w:lang w:val="en-GB"/>
        </w:rPr>
        <w:t>into</w:t>
      </w:r>
      <w:r w:rsidR="00F6728B" w:rsidRPr="00B65B93">
        <w:rPr>
          <w:lang w:val="en-GB"/>
        </w:rPr>
        <w:t xml:space="preserve"> their modalities of activation </w:t>
      </w:r>
      <w:r w:rsidR="003740EC" w:rsidRPr="00B65B93">
        <w:rPr>
          <w:lang w:val="en-GB"/>
        </w:rPr>
        <w:t xml:space="preserve">– </w:t>
      </w:r>
      <w:r w:rsidR="000C51FF" w:rsidRPr="00B65B93">
        <w:rPr>
          <w:lang w:val="en-GB"/>
        </w:rPr>
        <w:t xml:space="preserve">seizing </w:t>
      </w:r>
      <w:r w:rsidR="00FC6078" w:rsidRPr="00B65B93">
        <w:rPr>
          <w:lang w:val="en-GB"/>
        </w:rPr>
        <w:t>fatality</w:t>
      </w:r>
      <w:r w:rsidR="000C51FF" w:rsidRPr="00B65B93">
        <w:rPr>
          <w:lang w:val="en-GB"/>
        </w:rPr>
        <w:t xml:space="preserve"> as an opportunity. The table below (Table 2) provides an overview of these practices which we detail in the sections below.</w:t>
      </w:r>
    </w:p>
    <w:tbl>
      <w:tblPr>
        <w:tblStyle w:val="Grilledutableau"/>
        <w:tblW w:w="9650" w:type="dxa"/>
        <w:jc w:val="center"/>
        <w:tblLook w:val="04A0" w:firstRow="1" w:lastRow="0" w:firstColumn="1" w:lastColumn="0" w:noHBand="0" w:noVBand="1"/>
      </w:tblPr>
      <w:tblGrid>
        <w:gridCol w:w="1394"/>
        <w:gridCol w:w="1343"/>
        <w:gridCol w:w="1538"/>
        <w:gridCol w:w="1405"/>
        <w:gridCol w:w="1305"/>
        <w:gridCol w:w="1349"/>
        <w:gridCol w:w="1316"/>
      </w:tblGrid>
      <w:tr w:rsidR="00FC6078" w:rsidRPr="00B65B93" w14:paraId="2BA4F6CE" w14:textId="77777777" w:rsidTr="003D7CC5">
        <w:trPr>
          <w:trHeight w:val="597"/>
          <w:jc w:val="center"/>
        </w:trPr>
        <w:tc>
          <w:tcPr>
            <w:tcW w:w="239" w:type="dxa"/>
            <w:vAlign w:val="center"/>
          </w:tcPr>
          <w:p w14:paraId="1201AC72" w14:textId="77777777" w:rsidR="00987796" w:rsidRPr="00B65B93" w:rsidRDefault="00987796" w:rsidP="00B033A0">
            <w:pPr>
              <w:jc w:val="center"/>
              <w:rPr>
                <w:b/>
                <w:bCs/>
                <w:sz w:val="20"/>
                <w:szCs w:val="20"/>
              </w:rPr>
            </w:pPr>
            <w:r w:rsidRPr="00B65B93">
              <w:rPr>
                <w:b/>
                <w:bCs/>
                <w:sz w:val="20"/>
                <w:szCs w:val="20"/>
              </w:rPr>
              <w:t>Heterotopic process</w:t>
            </w:r>
          </w:p>
        </w:tc>
        <w:tc>
          <w:tcPr>
            <w:tcW w:w="2498" w:type="dxa"/>
            <w:vAlign w:val="center"/>
          </w:tcPr>
          <w:p w14:paraId="65413A79" w14:textId="77777777" w:rsidR="00987796" w:rsidRPr="00B65B93" w:rsidRDefault="00987796" w:rsidP="00B033A0">
            <w:pPr>
              <w:jc w:val="center"/>
              <w:rPr>
                <w:b/>
                <w:bCs/>
                <w:sz w:val="20"/>
                <w:szCs w:val="20"/>
              </w:rPr>
            </w:pPr>
            <w:r w:rsidRPr="00B65B93">
              <w:rPr>
                <w:b/>
                <w:bCs/>
                <w:sz w:val="20"/>
                <w:szCs w:val="20"/>
              </w:rPr>
              <w:t>Practices of enjoyment</w:t>
            </w:r>
          </w:p>
        </w:tc>
        <w:tc>
          <w:tcPr>
            <w:tcW w:w="1538" w:type="dxa"/>
            <w:vAlign w:val="center"/>
          </w:tcPr>
          <w:p w14:paraId="126D227B" w14:textId="77777777" w:rsidR="00987796" w:rsidRPr="00B65B93" w:rsidRDefault="00987796" w:rsidP="00B033A0">
            <w:pPr>
              <w:jc w:val="center"/>
              <w:rPr>
                <w:b/>
                <w:bCs/>
                <w:sz w:val="20"/>
                <w:szCs w:val="20"/>
              </w:rPr>
            </w:pPr>
            <w:r w:rsidRPr="00B65B93">
              <w:rPr>
                <w:b/>
                <w:bCs/>
                <w:sz w:val="20"/>
                <w:szCs w:val="20"/>
              </w:rPr>
              <w:t>Materialization of enjoyment</w:t>
            </w:r>
          </w:p>
        </w:tc>
        <w:tc>
          <w:tcPr>
            <w:tcW w:w="1405" w:type="dxa"/>
            <w:vAlign w:val="center"/>
          </w:tcPr>
          <w:p w14:paraId="7FD07915" w14:textId="77777777" w:rsidR="00987796" w:rsidRPr="00B65B93" w:rsidRDefault="00987796" w:rsidP="00B033A0">
            <w:pPr>
              <w:jc w:val="center"/>
              <w:rPr>
                <w:b/>
                <w:bCs/>
                <w:sz w:val="20"/>
                <w:szCs w:val="20"/>
              </w:rPr>
            </w:pPr>
            <w:r w:rsidRPr="00B65B93">
              <w:rPr>
                <w:b/>
                <w:bCs/>
                <w:sz w:val="20"/>
                <w:szCs w:val="20"/>
              </w:rPr>
              <w:t>Level of implication</w:t>
            </w:r>
          </w:p>
        </w:tc>
        <w:tc>
          <w:tcPr>
            <w:tcW w:w="1305" w:type="dxa"/>
            <w:vAlign w:val="center"/>
          </w:tcPr>
          <w:p w14:paraId="7BC227DE" w14:textId="77777777" w:rsidR="00987796" w:rsidRPr="00B65B93" w:rsidRDefault="00987796" w:rsidP="00B033A0">
            <w:pPr>
              <w:jc w:val="center"/>
              <w:rPr>
                <w:b/>
                <w:bCs/>
                <w:sz w:val="20"/>
                <w:szCs w:val="20"/>
              </w:rPr>
            </w:pPr>
            <w:r w:rsidRPr="00B65B93">
              <w:rPr>
                <w:b/>
                <w:bCs/>
                <w:sz w:val="20"/>
                <w:szCs w:val="20"/>
              </w:rPr>
              <w:t>Main objective</w:t>
            </w:r>
          </w:p>
        </w:tc>
        <w:tc>
          <w:tcPr>
            <w:tcW w:w="1349" w:type="dxa"/>
            <w:vAlign w:val="center"/>
          </w:tcPr>
          <w:p w14:paraId="6280589F" w14:textId="77777777" w:rsidR="00987796" w:rsidRPr="00B65B93" w:rsidRDefault="00987796" w:rsidP="00B033A0">
            <w:pPr>
              <w:jc w:val="center"/>
              <w:rPr>
                <w:b/>
                <w:bCs/>
                <w:sz w:val="20"/>
                <w:szCs w:val="20"/>
              </w:rPr>
            </w:pPr>
            <w:r w:rsidRPr="00B65B93">
              <w:rPr>
                <w:b/>
                <w:bCs/>
                <w:sz w:val="20"/>
                <w:szCs w:val="20"/>
              </w:rPr>
              <w:t>Mode of resistance</w:t>
            </w:r>
          </w:p>
        </w:tc>
        <w:tc>
          <w:tcPr>
            <w:tcW w:w="1316" w:type="dxa"/>
            <w:vAlign w:val="center"/>
          </w:tcPr>
          <w:p w14:paraId="70D4B808" w14:textId="77777777" w:rsidR="00987796" w:rsidRPr="00B65B93" w:rsidRDefault="00987796" w:rsidP="00B033A0">
            <w:pPr>
              <w:jc w:val="center"/>
              <w:rPr>
                <w:b/>
                <w:bCs/>
                <w:sz w:val="20"/>
                <w:szCs w:val="20"/>
              </w:rPr>
            </w:pPr>
            <w:r w:rsidRPr="00B65B93">
              <w:rPr>
                <w:b/>
                <w:bCs/>
                <w:sz w:val="20"/>
                <w:szCs w:val="20"/>
              </w:rPr>
              <w:t>Spatial dynamics</w:t>
            </w:r>
          </w:p>
        </w:tc>
      </w:tr>
      <w:tr w:rsidR="00FC6078" w:rsidRPr="00B65B93" w14:paraId="10A50C47" w14:textId="77777777" w:rsidTr="00765FB7">
        <w:trPr>
          <w:jc w:val="center"/>
        </w:trPr>
        <w:tc>
          <w:tcPr>
            <w:tcW w:w="239" w:type="dxa"/>
            <w:vAlign w:val="center"/>
          </w:tcPr>
          <w:p w14:paraId="1B5F6C33" w14:textId="77777777" w:rsidR="00987796" w:rsidRPr="00B65B93" w:rsidRDefault="00987796" w:rsidP="009D21D1">
            <w:pPr>
              <w:jc w:val="center"/>
              <w:rPr>
                <w:i/>
                <w:iCs/>
                <w:sz w:val="20"/>
                <w:szCs w:val="20"/>
              </w:rPr>
            </w:pPr>
            <w:r w:rsidRPr="00B65B93">
              <w:rPr>
                <w:i/>
                <w:iCs/>
                <w:sz w:val="20"/>
                <w:szCs w:val="20"/>
              </w:rPr>
              <w:t>Experimenting</w:t>
            </w:r>
          </w:p>
        </w:tc>
        <w:tc>
          <w:tcPr>
            <w:tcW w:w="2498" w:type="dxa"/>
            <w:vAlign w:val="center"/>
          </w:tcPr>
          <w:p w14:paraId="7E16FA47" w14:textId="3C8E60F9" w:rsidR="00987796" w:rsidRPr="00B65B93" w:rsidRDefault="00987796" w:rsidP="009D21D1">
            <w:pPr>
              <w:jc w:val="center"/>
              <w:rPr>
                <w:sz w:val="20"/>
                <w:szCs w:val="20"/>
              </w:rPr>
            </w:pPr>
            <w:r w:rsidRPr="00B65B93">
              <w:rPr>
                <w:sz w:val="20"/>
                <w:szCs w:val="20"/>
              </w:rPr>
              <w:t>Enjoyment through</w:t>
            </w:r>
            <w:r w:rsidR="00DA5D50" w:rsidRPr="00B65B93">
              <w:rPr>
                <w:sz w:val="20"/>
                <w:szCs w:val="20"/>
              </w:rPr>
              <w:t xml:space="preserve"> the projection of</w:t>
            </w:r>
            <w:r w:rsidRPr="00B65B93">
              <w:rPr>
                <w:sz w:val="20"/>
                <w:szCs w:val="20"/>
              </w:rPr>
              <w:t xml:space="preserve"> </w:t>
            </w:r>
            <w:r w:rsidR="00DA5D50" w:rsidRPr="00B65B93">
              <w:rPr>
                <w:sz w:val="20"/>
                <w:szCs w:val="20"/>
              </w:rPr>
              <w:t>an</w:t>
            </w:r>
            <w:r w:rsidRPr="00B65B93">
              <w:rPr>
                <w:sz w:val="20"/>
                <w:szCs w:val="20"/>
              </w:rPr>
              <w:t xml:space="preserve"> illusion</w:t>
            </w:r>
          </w:p>
        </w:tc>
        <w:tc>
          <w:tcPr>
            <w:tcW w:w="1538" w:type="dxa"/>
            <w:vAlign w:val="center"/>
          </w:tcPr>
          <w:p w14:paraId="714FAC8A" w14:textId="77777777" w:rsidR="00987796" w:rsidRPr="00B65B93" w:rsidRDefault="00987796" w:rsidP="009D21D1">
            <w:pPr>
              <w:jc w:val="center"/>
              <w:rPr>
                <w:sz w:val="20"/>
                <w:szCs w:val="20"/>
              </w:rPr>
            </w:pPr>
            <w:r w:rsidRPr="00B65B93">
              <w:rPr>
                <w:sz w:val="20"/>
                <w:szCs w:val="20"/>
              </w:rPr>
              <w:t>Re-appropriating space and practices</w:t>
            </w:r>
          </w:p>
        </w:tc>
        <w:tc>
          <w:tcPr>
            <w:tcW w:w="1405" w:type="dxa"/>
            <w:vAlign w:val="center"/>
          </w:tcPr>
          <w:p w14:paraId="0A2534A9" w14:textId="77777777" w:rsidR="00987796" w:rsidRPr="00B65B93" w:rsidRDefault="00987796" w:rsidP="009D21D1">
            <w:pPr>
              <w:jc w:val="center"/>
              <w:rPr>
                <w:sz w:val="20"/>
                <w:szCs w:val="20"/>
              </w:rPr>
            </w:pPr>
            <w:r w:rsidRPr="00B65B93">
              <w:rPr>
                <w:sz w:val="20"/>
                <w:szCs w:val="20"/>
              </w:rPr>
              <w:t>Collective</w:t>
            </w:r>
          </w:p>
        </w:tc>
        <w:tc>
          <w:tcPr>
            <w:tcW w:w="1305" w:type="dxa"/>
            <w:vAlign w:val="center"/>
          </w:tcPr>
          <w:p w14:paraId="57DDFA49" w14:textId="25C9CE27" w:rsidR="00987796" w:rsidRPr="00B65B93" w:rsidRDefault="00987796" w:rsidP="009D21D1">
            <w:pPr>
              <w:jc w:val="center"/>
              <w:rPr>
                <w:sz w:val="20"/>
                <w:szCs w:val="20"/>
              </w:rPr>
            </w:pPr>
            <w:r w:rsidRPr="00B65B93">
              <w:rPr>
                <w:sz w:val="20"/>
                <w:szCs w:val="20"/>
              </w:rPr>
              <w:t>Resisting from within the system by</w:t>
            </w:r>
            <w:r w:rsidR="00B033A0" w:rsidRPr="00B65B93">
              <w:rPr>
                <w:sz w:val="20"/>
                <w:szCs w:val="20"/>
              </w:rPr>
              <w:t xml:space="preserve"> </w:t>
            </w:r>
            <w:r w:rsidR="000B2D7D" w:rsidRPr="00B65B93">
              <w:rPr>
                <w:sz w:val="20"/>
                <w:szCs w:val="20"/>
              </w:rPr>
              <w:t xml:space="preserve">spatially </w:t>
            </w:r>
            <w:r w:rsidRPr="00B65B93">
              <w:rPr>
                <w:sz w:val="20"/>
                <w:szCs w:val="20"/>
              </w:rPr>
              <w:t>bringing individuals together</w:t>
            </w:r>
          </w:p>
        </w:tc>
        <w:tc>
          <w:tcPr>
            <w:tcW w:w="1349" w:type="dxa"/>
            <w:vAlign w:val="center"/>
          </w:tcPr>
          <w:p w14:paraId="6184B0D9" w14:textId="68F9C8C5" w:rsidR="00987796" w:rsidRPr="00B65B93" w:rsidRDefault="00987796" w:rsidP="009D21D1">
            <w:pPr>
              <w:jc w:val="center"/>
              <w:rPr>
                <w:sz w:val="20"/>
                <w:szCs w:val="20"/>
              </w:rPr>
            </w:pPr>
            <w:r w:rsidRPr="00B65B93">
              <w:rPr>
                <w:sz w:val="20"/>
                <w:szCs w:val="20"/>
              </w:rPr>
              <w:t>Direct</w:t>
            </w:r>
            <w:r w:rsidR="00B033A0" w:rsidRPr="00B65B93">
              <w:rPr>
                <w:sz w:val="20"/>
                <w:szCs w:val="20"/>
              </w:rPr>
              <w:t xml:space="preserve"> </w:t>
            </w:r>
            <w:r w:rsidRPr="00B65B93">
              <w:rPr>
                <w:sz w:val="20"/>
                <w:szCs w:val="20"/>
              </w:rPr>
              <w:t>challenge to</w:t>
            </w:r>
            <w:r w:rsidR="00B033A0" w:rsidRPr="00B65B93">
              <w:rPr>
                <w:sz w:val="20"/>
                <w:szCs w:val="20"/>
              </w:rPr>
              <w:t xml:space="preserve"> </w:t>
            </w:r>
            <w:r w:rsidRPr="00B65B93">
              <w:rPr>
                <w:sz w:val="20"/>
                <w:szCs w:val="20"/>
              </w:rPr>
              <w:t>dominant</w:t>
            </w:r>
            <w:r w:rsidR="00B033A0" w:rsidRPr="00B65B93">
              <w:rPr>
                <w:sz w:val="20"/>
                <w:szCs w:val="20"/>
              </w:rPr>
              <w:t xml:space="preserve"> </w:t>
            </w:r>
            <w:r w:rsidRPr="00B65B93">
              <w:rPr>
                <w:sz w:val="20"/>
                <w:szCs w:val="20"/>
              </w:rPr>
              <w:t>norms and</w:t>
            </w:r>
            <w:r w:rsidR="00B033A0" w:rsidRPr="00B65B93">
              <w:rPr>
                <w:sz w:val="20"/>
                <w:szCs w:val="20"/>
              </w:rPr>
              <w:t xml:space="preserve"> </w:t>
            </w:r>
            <w:r w:rsidRPr="00B65B93">
              <w:rPr>
                <w:sz w:val="20"/>
                <w:szCs w:val="20"/>
              </w:rPr>
              <w:t>practices</w:t>
            </w:r>
          </w:p>
        </w:tc>
        <w:tc>
          <w:tcPr>
            <w:tcW w:w="1316" w:type="dxa"/>
            <w:vAlign w:val="center"/>
          </w:tcPr>
          <w:p w14:paraId="3A81624E" w14:textId="77777777" w:rsidR="00987796" w:rsidRPr="00B65B93" w:rsidRDefault="00987796" w:rsidP="009D21D1">
            <w:pPr>
              <w:jc w:val="center"/>
              <w:rPr>
                <w:sz w:val="20"/>
                <w:szCs w:val="20"/>
              </w:rPr>
            </w:pPr>
            <w:r w:rsidRPr="00B65B93">
              <w:rPr>
                <w:sz w:val="20"/>
                <w:szCs w:val="20"/>
              </w:rPr>
              <w:t>Transforming neglected or underused spaces into alternative, visible sites</w:t>
            </w:r>
          </w:p>
        </w:tc>
      </w:tr>
      <w:tr w:rsidR="00FC6078" w:rsidRPr="00B65B93" w14:paraId="581C14D4" w14:textId="77777777" w:rsidTr="00765FB7">
        <w:trPr>
          <w:jc w:val="center"/>
        </w:trPr>
        <w:tc>
          <w:tcPr>
            <w:tcW w:w="239" w:type="dxa"/>
            <w:vAlign w:val="center"/>
          </w:tcPr>
          <w:p w14:paraId="7EA927CB" w14:textId="2D268DAB" w:rsidR="00987796" w:rsidRPr="00B65B93" w:rsidRDefault="00EC24ED" w:rsidP="009D21D1">
            <w:pPr>
              <w:jc w:val="center"/>
              <w:rPr>
                <w:i/>
                <w:iCs/>
                <w:sz w:val="20"/>
                <w:szCs w:val="20"/>
              </w:rPr>
            </w:pPr>
            <w:r w:rsidRPr="00B65B93">
              <w:rPr>
                <w:i/>
                <w:iCs/>
                <w:sz w:val="20"/>
                <w:szCs w:val="20"/>
              </w:rPr>
              <w:lastRenderedPageBreak/>
              <w:t>Articulating</w:t>
            </w:r>
          </w:p>
        </w:tc>
        <w:tc>
          <w:tcPr>
            <w:tcW w:w="2498" w:type="dxa"/>
            <w:vAlign w:val="center"/>
          </w:tcPr>
          <w:p w14:paraId="41DDAF5E" w14:textId="76CE6316" w:rsidR="00987796" w:rsidRPr="00B65B93" w:rsidRDefault="00987796" w:rsidP="009D21D1">
            <w:pPr>
              <w:jc w:val="center"/>
              <w:rPr>
                <w:sz w:val="20"/>
                <w:szCs w:val="20"/>
              </w:rPr>
            </w:pPr>
            <w:r w:rsidRPr="00B65B93">
              <w:rPr>
                <w:sz w:val="20"/>
                <w:szCs w:val="20"/>
              </w:rPr>
              <w:t xml:space="preserve">Enjoyment through the </w:t>
            </w:r>
            <w:r w:rsidR="006511B0" w:rsidRPr="00B65B93">
              <w:rPr>
                <w:sz w:val="20"/>
                <w:szCs w:val="20"/>
              </w:rPr>
              <w:t xml:space="preserve">promotion of </w:t>
            </w:r>
            <w:r w:rsidRPr="00B65B93">
              <w:rPr>
                <w:sz w:val="20"/>
                <w:szCs w:val="20"/>
              </w:rPr>
              <w:t>otherness</w:t>
            </w:r>
          </w:p>
        </w:tc>
        <w:tc>
          <w:tcPr>
            <w:tcW w:w="1538" w:type="dxa"/>
            <w:vAlign w:val="center"/>
          </w:tcPr>
          <w:p w14:paraId="674F2337" w14:textId="77777777" w:rsidR="00987796" w:rsidRPr="00B65B93" w:rsidRDefault="00987796" w:rsidP="009D21D1">
            <w:pPr>
              <w:jc w:val="center"/>
              <w:rPr>
                <w:sz w:val="20"/>
                <w:szCs w:val="20"/>
              </w:rPr>
            </w:pPr>
            <w:r w:rsidRPr="00B65B93">
              <w:rPr>
                <w:sz w:val="20"/>
                <w:szCs w:val="20"/>
              </w:rPr>
              <w:t>Embracing and enacting spatial multiplicity</w:t>
            </w:r>
          </w:p>
        </w:tc>
        <w:tc>
          <w:tcPr>
            <w:tcW w:w="1405" w:type="dxa"/>
            <w:vAlign w:val="center"/>
          </w:tcPr>
          <w:p w14:paraId="33F780A6" w14:textId="77777777" w:rsidR="00987796" w:rsidRPr="00B65B93" w:rsidRDefault="00987796" w:rsidP="009D21D1">
            <w:pPr>
              <w:jc w:val="center"/>
              <w:rPr>
                <w:sz w:val="20"/>
                <w:szCs w:val="20"/>
              </w:rPr>
            </w:pPr>
            <w:r w:rsidRPr="00B65B93">
              <w:rPr>
                <w:sz w:val="20"/>
                <w:szCs w:val="20"/>
              </w:rPr>
              <w:t>Organizational</w:t>
            </w:r>
          </w:p>
        </w:tc>
        <w:tc>
          <w:tcPr>
            <w:tcW w:w="1305" w:type="dxa"/>
            <w:vAlign w:val="center"/>
          </w:tcPr>
          <w:p w14:paraId="390F21F1" w14:textId="77777777" w:rsidR="00987796" w:rsidRPr="00B65B93" w:rsidRDefault="00987796" w:rsidP="009D21D1">
            <w:pPr>
              <w:jc w:val="center"/>
              <w:rPr>
                <w:sz w:val="20"/>
                <w:szCs w:val="20"/>
              </w:rPr>
            </w:pPr>
            <w:r w:rsidRPr="00B65B93">
              <w:rPr>
                <w:sz w:val="20"/>
                <w:szCs w:val="20"/>
              </w:rPr>
              <w:t>Enabling the co-existence of diverse, contrasting identities and practices</w:t>
            </w:r>
          </w:p>
        </w:tc>
        <w:tc>
          <w:tcPr>
            <w:tcW w:w="1349" w:type="dxa"/>
            <w:vAlign w:val="center"/>
          </w:tcPr>
          <w:p w14:paraId="1495F8E3" w14:textId="51981A5D" w:rsidR="00987796" w:rsidRPr="00B65B93" w:rsidRDefault="00987796" w:rsidP="009D21D1">
            <w:pPr>
              <w:jc w:val="center"/>
              <w:rPr>
                <w:sz w:val="20"/>
                <w:szCs w:val="20"/>
              </w:rPr>
            </w:pPr>
            <w:r w:rsidRPr="00B65B93">
              <w:rPr>
                <w:sz w:val="20"/>
                <w:szCs w:val="20"/>
              </w:rPr>
              <w:t>Multifaceted resistance that</w:t>
            </w:r>
            <w:r w:rsidR="00B033A0" w:rsidRPr="00B65B93">
              <w:rPr>
                <w:sz w:val="20"/>
                <w:szCs w:val="20"/>
              </w:rPr>
              <w:t xml:space="preserve"> </w:t>
            </w:r>
            <w:r w:rsidRPr="00B65B93">
              <w:rPr>
                <w:sz w:val="20"/>
                <w:szCs w:val="20"/>
              </w:rPr>
              <w:t>emphasizes and seeks to protect difference</w:t>
            </w:r>
          </w:p>
        </w:tc>
        <w:tc>
          <w:tcPr>
            <w:tcW w:w="1316" w:type="dxa"/>
            <w:vAlign w:val="center"/>
          </w:tcPr>
          <w:p w14:paraId="5879EA3D" w14:textId="0770815F" w:rsidR="00987796" w:rsidRPr="00B65B93" w:rsidRDefault="00987796" w:rsidP="009D21D1">
            <w:pPr>
              <w:jc w:val="center"/>
              <w:rPr>
                <w:sz w:val="20"/>
                <w:szCs w:val="20"/>
              </w:rPr>
            </w:pPr>
            <w:r w:rsidRPr="00B65B93">
              <w:rPr>
                <w:sz w:val="20"/>
                <w:szCs w:val="20"/>
              </w:rPr>
              <w:t>Creating (micro-)</w:t>
            </w:r>
            <w:r w:rsidR="00354DF1" w:rsidRPr="00B65B93">
              <w:rPr>
                <w:sz w:val="20"/>
                <w:szCs w:val="20"/>
              </w:rPr>
              <w:t xml:space="preserve"> </w:t>
            </w:r>
            <w:r w:rsidRPr="00B65B93">
              <w:rPr>
                <w:sz w:val="20"/>
                <w:szCs w:val="20"/>
              </w:rPr>
              <w:t>spaces within a (macro-)space, meshing physical and symbolic boundaries</w:t>
            </w:r>
          </w:p>
        </w:tc>
      </w:tr>
      <w:tr w:rsidR="00FC6078" w:rsidRPr="00B65B93" w14:paraId="06A9480E" w14:textId="77777777" w:rsidTr="00DA5D50">
        <w:trPr>
          <w:jc w:val="center"/>
        </w:trPr>
        <w:tc>
          <w:tcPr>
            <w:tcW w:w="239" w:type="dxa"/>
            <w:vAlign w:val="center"/>
          </w:tcPr>
          <w:p w14:paraId="05DA2F48" w14:textId="77777777" w:rsidR="00987796" w:rsidRPr="00B65B93" w:rsidRDefault="00987796" w:rsidP="009D21D1">
            <w:pPr>
              <w:jc w:val="center"/>
              <w:rPr>
                <w:i/>
                <w:iCs/>
                <w:sz w:val="20"/>
                <w:szCs w:val="20"/>
              </w:rPr>
            </w:pPr>
            <w:r w:rsidRPr="00B65B93">
              <w:rPr>
                <w:i/>
                <w:iCs/>
                <w:sz w:val="20"/>
                <w:szCs w:val="20"/>
              </w:rPr>
              <w:t>Seizing</w:t>
            </w:r>
          </w:p>
        </w:tc>
        <w:tc>
          <w:tcPr>
            <w:tcW w:w="2498" w:type="dxa"/>
            <w:vAlign w:val="center"/>
          </w:tcPr>
          <w:p w14:paraId="3B41F607" w14:textId="3D2AF252" w:rsidR="00987796" w:rsidRPr="00B65B93" w:rsidRDefault="00987796" w:rsidP="009D21D1">
            <w:pPr>
              <w:jc w:val="center"/>
              <w:rPr>
                <w:sz w:val="20"/>
                <w:szCs w:val="20"/>
              </w:rPr>
            </w:pPr>
            <w:r w:rsidRPr="00B65B93">
              <w:rPr>
                <w:sz w:val="20"/>
                <w:szCs w:val="20"/>
              </w:rPr>
              <w:t xml:space="preserve">Enjoyment through </w:t>
            </w:r>
            <w:r w:rsidR="00CF7621" w:rsidRPr="00B65B93">
              <w:rPr>
                <w:sz w:val="20"/>
                <w:szCs w:val="20"/>
              </w:rPr>
              <w:t xml:space="preserve">the </w:t>
            </w:r>
            <w:r w:rsidR="00F773F7" w:rsidRPr="00B65B93">
              <w:rPr>
                <w:sz w:val="20"/>
                <w:szCs w:val="20"/>
              </w:rPr>
              <w:t xml:space="preserve">cultivation of the </w:t>
            </w:r>
            <w:r w:rsidR="00DA5D50" w:rsidRPr="00B65B93">
              <w:rPr>
                <w:sz w:val="20"/>
                <w:szCs w:val="20"/>
              </w:rPr>
              <w:t>unsettled</w:t>
            </w:r>
          </w:p>
        </w:tc>
        <w:tc>
          <w:tcPr>
            <w:tcW w:w="1538" w:type="dxa"/>
            <w:vAlign w:val="center"/>
          </w:tcPr>
          <w:p w14:paraId="25E1F28C" w14:textId="1A94167C" w:rsidR="00987796" w:rsidRPr="00B65B93" w:rsidRDefault="00987796" w:rsidP="009D21D1">
            <w:pPr>
              <w:jc w:val="center"/>
              <w:rPr>
                <w:sz w:val="20"/>
                <w:szCs w:val="20"/>
              </w:rPr>
            </w:pPr>
            <w:r w:rsidRPr="00B65B93">
              <w:rPr>
                <w:sz w:val="20"/>
                <w:szCs w:val="20"/>
              </w:rPr>
              <w:t>Framing means as ends</w:t>
            </w:r>
          </w:p>
        </w:tc>
        <w:tc>
          <w:tcPr>
            <w:tcW w:w="1405" w:type="dxa"/>
            <w:vAlign w:val="center"/>
          </w:tcPr>
          <w:p w14:paraId="1269EE39" w14:textId="77777777" w:rsidR="00987796" w:rsidRPr="00B65B93" w:rsidRDefault="00987796" w:rsidP="009D21D1">
            <w:pPr>
              <w:jc w:val="center"/>
              <w:rPr>
                <w:sz w:val="20"/>
                <w:szCs w:val="20"/>
              </w:rPr>
            </w:pPr>
            <w:r w:rsidRPr="00B65B93">
              <w:rPr>
                <w:sz w:val="20"/>
                <w:szCs w:val="20"/>
              </w:rPr>
              <w:t>Individual</w:t>
            </w:r>
          </w:p>
        </w:tc>
        <w:tc>
          <w:tcPr>
            <w:tcW w:w="1305" w:type="dxa"/>
            <w:vAlign w:val="center"/>
          </w:tcPr>
          <w:p w14:paraId="56DB29FC" w14:textId="77777777" w:rsidR="00987796" w:rsidRPr="00B65B93" w:rsidRDefault="00987796" w:rsidP="009D21D1">
            <w:pPr>
              <w:jc w:val="center"/>
              <w:rPr>
                <w:sz w:val="20"/>
                <w:szCs w:val="20"/>
              </w:rPr>
            </w:pPr>
            <w:r w:rsidRPr="00B65B93">
              <w:rPr>
                <w:sz w:val="20"/>
                <w:szCs w:val="20"/>
              </w:rPr>
              <w:t>Empowering individuals by rejecting and reconfiguring dominant norms</w:t>
            </w:r>
          </w:p>
        </w:tc>
        <w:tc>
          <w:tcPr>
            <w:tcW w:w="1349" w:type="dxa"/>
            <w:vAlign w:val="center"/>
          </w:tcPr>
          <w:p w14:paraId="30E68589" w14:textId="77777777" w:rsidR="00987796" w:rsidRPr="00B65B93" w:rsidRDefault="00987796" w:rsidP="009D21D1">
            <w:pPr>
              <w:jc w:val="center"/>
              <w:rPr>
                <w:sz w:val="20"/>
                <w:szCs w:val="20"/>
              </w:rPr>
            </w:pPr>
            <w:r w:rsidRPr="00B65B93">
              <w:rPr>
                <w:sz w:val="20"/>
                <w:szCs w:val="20"/>
              </w:rPr>
              <w:t>Subversive renouncement whereby abandoning conventional structures creates new possibilities</w:t>
            </w:r>
          </w:p>
        </w:tc>
        <w:tc>
          <w:tcPr>
            <w:tcW w:w="1316" w:type="dxa"/>
            <w:vAlign w:val="center"/>
          </w:tcPr>
          <w:p w14:paraId="377E6303" w14:textId="77777777" w:rsidR="00987796" w:rsidRPr="00B65B93" w:rsidRDefault="00987796" w:rsidP="009D21D1">
            <w:pPr>
              <w:jc w:val="center"/>
              <w:rPr>
                <w:sz w:val="20"/>
                <w:szCs w:val="20"/>
              </w:rPr>
            </w:pPr>
            <w:r w:rsidRPr="00B65B93">
              <w:rPr>
                <w:sz w:val="20"/>
                <w:szCs w:val="20"/>
              </w:rPr>
              <w:t>Dissolving fixed spatial boundaries to open paths for re-emergence elsewhere</w:t>
            </w:r>
          </w:p>
        </w:tc>
      </w:tr>
    </w:tbl>
    <w:p w14:paraId="2EB6B46F" w14:textId="63206559" w:rsidR="00B033A0" w:rsidRPr="00B65B93" w:rsidRDefault="00B033A0" w:rsidP="00354DF1">
      <w:pPr>
        <w:jc w:val="both"/>
        <w:rPr>
          <w:lang w:val="en-US"/>
        </w:rPr>
      </w:pPr>
      <w:r w:rsidRPr="00B65B93">
        <w:rPr>
          <w:b/>
          <w:bCs/>
          <w:lang w:val="en-US"/>
        </w:rPr>
        <w:br/>
        <w:t>Table 2.</w:t>
      </w:r>
      <w:r w:rsidRPr="00B65B93">
        <w:rPr>
          <w:lang w:val="en-US"/>
        </w:rPr>
        <w:t xml:space="preserve"> Three types of enjoyment as practice</w:t>
      </w:r>
      <w:r w:rsidR="00544821" w:rsidRPr="00B65B93">
        <w:rPr>
          <w:lang w:val="en-US"/>
        </w:rPr>
        <w:t xml:space="preserve"> </w:t>
      </w:r>
      <w:r w:rsidR="00773471" w:rsidRPr="00B65B93">
        <w:rPr>
          <w:lang w:val="en-US"/>
        </w:rPr>
        <w:t>in</w:t>
      </w:r>
      <w:r w:rsidR="00544821" w:rsidRPr="00B65B93">
        <w:rPr>
          <w:lang w:val="en-US"/>
        </w:rPr>
        <w:t xml:space="preserve"> heterotopias</w:t>
      </w:r>
    </w:p>
    <w:p w14:paraId="175B53D8" w14:textId="4B0BBAA2" w:rsidR="006C73E8" w:rsidRPr="00B65B93" w:rsidRDefault="00B033A0" w:rsidP="00295C2F">
      <w:pPr>
        <w:spacing w:line="480" w:lineRule="auto"/>
        <w:jc w:val="both"/>
        <w:rPr>
          <w:i/>
          <w:iCs/>
          <w:lang w:val="en-GB"/>
        </w:rPr>
      </w:pPr>
      <w:r w:rsidRPr="00B65B93">
        <w:rPr>
          <w:b/>
          <w:bCs/>
          <w:lang w:val="en-US"/>
        </w:rPr>
        <w:br/>
      </w:r>
      <w:r w:rsidR="006C73E8" w:rsidRPr="00B65B93">
        <w:rPr>
          <w:i/>
          <w:iCs/>
          <w:lang w:val="en-GB"/>
        </w:rPr>
        <w:t>Experimenting heterotopia: Enjoyment through</w:t>
      </w:r>
      <w:r w:rsidR="006F5C5E" w:rsidRPr="00B65B93">
        <w:rPr>
          <w:i/>
          <w:iCs/>
          <w:lang w:val="en-GB"/>
        </w:rPr>
        <w:t xml:space="preserve"> </w:t>
      </w:r>
      <w:r w:rsidR="006C73E8" w:rsidRPr="00B65B93">
        <w:rPr>
          <w:i/>
          <w:iCs/>
          <w:lang w:val="en-GB"/>
        </w:rPr>
        <w:t>illusion</w:t>
      </w:r>
    </w:p>
    <w:p w14:paraId="42A9494C" w14:textId="6BFCCDE4" w:rsidR="00D44A0E" w:rsidRPr="00B65B93" w:rsidRDefault="00035B35" w:rsidP="000F59E8">
      <w:pPr>
        <w:autoSpaceDE w:val="0"/>
        <w:autoSpaceDN w:val="0"/>
        <w:adjustRightInd w:val="0"/>
        <w:spacing w:line="480" w:lineRule="auto"/>
        <w:jc w:val="both"/>
        <w:rPr>
          <w:lang w:val="en-GB"/>
        </w:rPr>
      </w:pPr>
      <w:r w:rsidRPr="00B65B93">
        <w:rPr>
          <w:lang w:val="en-GB"/>
        </w:rPr>
        <w:t xml:space="preserve">This first process – </w:t>
      </w:r>
      <w:r w:rsidRPr="00B65B93">
        <w:rPr>
          <w:i/>
          <w:iCs/>
          <w:lang w:val="en-GB"/>
        </w:rPr>
        <w:t>experimenting</w:t>
      </w:r>
      <w:r w:rsidRPr="00B65B93">
        <w:rPr>
          <w:lang w:val="en-GB"/>
        </w:rPr>
        <w:t xml:space="preserve"> – allows for the materiali</w:t>
      </w:r>
      <w:r w:rsidR="00614AFB" w:rsidRPr="00B65B93">
        <w:rPr>
          <w:lang w:val="en-GB"/>
        </w:rPr>
        <w:t>z</w:t>
      </w:r>
      <w:r w:rsidRPr="00B65B93">
        <w:rPr>
          <w:lang w:val="en-GB"/>
        </w:rPr>
        <w:t>ation of enjoyment through the production of an illusion</w:t>
      </w:r>
      <w:r w:rsidR="003E6FFF" w:rsidRPr="00B65B93">
        <w:rPr>
          <w:lang w:val="en-GB"/>
        </w:rPr>
        <w:t>, if only for a ‘moment’ (Lefebvre, 2003</w:t>
      </w:r>
      <w:r w:rsidR="00B13D4B" w:rsidRPr="00B65B93">
        <w:rPr>
          <w:lang w:val="en-GB"/>
        </w:rPr>
        <w:t xml:space="preserve"> [1970]</w:t>
      </w:r>
      <w:r w:rsidR="003E6FFF" w:rsidRPr="00B65B93">
        <w:rPr>
          <w:lang w:val="en-GB"/>
        </w:rPr>
        <w:t>, p. 98-99),</w:t>
      </w:r>
      <w:r w:rsidRPr="00B65B93">
        <w:rPr>
          <w:lang w:val="en-GB"/>
        </w:rPr>
        <w:t xml:space="preserve"> within/against the established order by the reappropriation of spaces and practices</w:t>
      </w:r>
      <w:r w:rsidR="003E6FFF" w:rsidRPr="00B65B93">
        <w:rPr>
          <w:lang w:val="en-GB"/>
        </w:rPr>
        <w:t>.</w:t>
      </w:r>
      <w:r w:rsidR="00062E99" w:rsidRPr="00B65B93">
        <w:rPr>
          <w:lang w:val="en-GB"/>
        </w:rPr>
        <w:t xml:space="preserve"> </w:t>
      </w:r>
      <w:r w:rsidR="00A15F72" w:rsidRPr="00B65B93">
        <w:rPr>
          <w:lang w:val="en-GB"/>
        </w:rPr>
        <w:t xml:space="preserve">Heterotopia is concerned not with modifying the </w:t>
      </w:r>
      <w:r w:rsidR="00A15F72" w:rsidRPr="00B65B93">
        <w:rPr>
          <w:lang w:val="en-US"/>
        </w:rPr>
        <w:t xml:space="preserve">space around it, but of building another space inside the given ‘realities’ – a space to be in, to </w:t>
      </w:r>
      <w:r w:rsidR="00A15F72" w:rsidRPr="00B65B93">
        <w:rPr>
          <w:i/>
          <w:iCs/>
          <w:lang w:val="en-US"/>
        </w:rPr>
        <w:t>enjoy</w:t>
      </w:r>
      <w:r w:rsidR="00A15F72" w:rsidRPr="00B65B93">
        <w:rPr>
          <w:lang w:val="en-US"/>
        </w:rPr>
        <w:t xml:space="preserve"> in for a while.</w:t>
      </w:r>
      <w:r w:rsidR="00A15F72" w:rsidRPr="00B65B93" w:rsidDel="008E35A6">
        <w:rPr>
          <w:lang w:val="en-US"/>
        </w:rPr>
        <w:t xml:space="preserve"> </w:t>
      </w:r>
      <w:r w:rsidR="001474C0" w:rsidRPr="00B65B93">
        <w:rPr>
          <w:rFonts w:eastAsiaTheme="minorHAnsi"/>
          <w:lang w:val="en-US" w:eastAsia="en-US"/>
          <w14:ligatures w14:val="standardContextual"/>
        </w:rPr>
        <w:t xml:space="preserve">Constituted at the epicenter of a specific order, heterotopias momentarily occupy the ordered space, </w:t>
      </w:r>
      <w:r w:rsidR="00773471" w:rsidRPr="00B65B93">
        <w:rPr>
          <w:rFonts w:eastAsiaTheme="minorHAnsi"/>
          <w:lang w:val="en-US" w:eastAsia="en-US"/>
          <w14:ligatures w14:val="standardContextual"/>
        </w:rPr>
        <w:t>bringing</w:t>
      </w:r>
      <w:r w:rsidR="001474C0" w:rsidRPr="00B65B93">
        <w:rPr>
          <w:rFonts w:eastAsiaTheme="minorHAnsi"/>
          <w:lang w:val="en-US" w:eastAsia="en-US"/>
          <w14:ligatures w14:val="standardContextual"/>
        </w:rPr>
        <w:t xml:space="preserve"> together the centre and the margins, the near and the far, the place and the non-place, the order and the disorder (Hetherington, 2003)</w:t>
      </w:r>
      <w:r w:rsidR="00765FB7" w:rsidRPr="00B65B93">
        <w:rPr>
          <w:rFonts w:eastAsiaTheme="minorHAnsi"/>
          <w:lang w:val="en-US" w:eastAsia="en-US"/>
          <w14:ligatures w14:val="standardContextual"/>
        </w:rPr>
        <w:t>;</w:t>
      </w:r>
      <w:r w:rsidR="001474C0" w:rsidRPr="00B65B93">
        <w:rPr>
          <w:rFonts w:eastAsiaTheme="minorHAnsi"/>
          <w:lang w:val="en-US" w:eastAsia="en-US"/>
          <w14:ligatures w14:val="standardContextual"/>
        </w:rPr>
        <w:t xml:space="preserve"> ‘</w:t>
      </w:r>
      <w:r w:rsidR="00765FB7" w:rsidRPr="00B65B93">
        <w:rPr>
          <w:rFonts w:eastAsiaTheme="minorHAnsi"/>
          <w:lang w:val="en-US" w:eastAsia="en-US"/>
          <w14:ligatures w14:val="standardContextual"/>
        </w:rPr>
        <w:t>t</w:t>
      </w:r>
      <w:r w:rsidR="001474C0" w:rsidRPr="00B65B93">
        <w:rPr>
          <w:rFonts w:eastAsiaTheme="minorHAnsi"/>
          <w:lang w:val="en-US" w:eastAsia="en-US"/>
          <w14:ligatures w14:val="standardContextual"/>
        </w:rPr>
        <w:t>hus takes form (that is, reveals itself as form) the dialectical movement of the punctual and the colossal, of place and non-place (of elsewhere), of urban order and urban disorder’ (Lefebvre, 2003</w:t>
      </w:r>
      <w:r w:rsidR="00B13D4B" w:rsidRPr="00B65B93">
        <w:rPr>
          <w:rFonts w:eastAsiaTheme="minorHAnsi"/>
          <w:lang w:val="en-US" w:eastAsia="en-US"/>
          <w14:ligatures w14:val="standardContextual"/>
        </w:rPr>
        <w:t xml:space="preserve"> </w:t>
      </w:r>
      <w:r w:rsidR="00B13D4B" w:rsidRPr="00B65B93">
        <w:rPr>
          <w:lang w:val="en-GB"/>
        </w:rPr>
        <w:t>[1970]</w:t>
      </w:r>
      <w:r w:rsidR="001474C0" w:rsidRPr="00B65B93">
        <w:rPr>
          <w:rFonts w:eastAsiaTheme="minorHAnsi"/>
          <w:lang w:val="en-US" w:eastAsia="en-US"/>
          <w14:ligatures w14:val="standardContextual"/>
        </w:rPr>
        <w:t>, p.182)</w:t>
      </w:r>
      <w:r w:rsidR="000F59E8" w:rsidRPr="00B65B93">
        <w:rPr>
          <w:lang w:val="en-GB"/>
        </w:rPr>
        <w:t xml:space="preserve">. </w:t>
      </w:r>
      <w:r w:rsidR="00062E99" w:rsidRPr="00B65B93">
        <w:rPr>
          <w:lang w:val="en-GB"/>
        </w:rPr>
        <w:t>Our</w:t>
      </w:r>
      <w:r w:rsidR="006C73E8" w:rsidRPr="00B65B93">
        <w:rPr>
          <w:lang w:val="en-GB"/>
        </w:rPr>
        <w:t xml:space="preserve"> two spaces are not hidden; they are in the heart of the city</w:t>
      </w:r>
      <w:r w:rsidR="009365B1" w:rsidRPr="00B65B93">
        <w:rPr>
          <w:lang w:val="en-GB"/>
        </w:rPr>
        <w:t xml:space="preserve">, </w:t>
      </w:r>
      <w:r w:rsidR="009365B1" w:rsidRPr="00B65B93">
        <w:rPr>
          <w:color w:val="000000" w:themeColor="text1"/>
          <w:lang w:val="en-GB"/>
        </w:rPr>
        <w:t>whether occupying an iconic 2000sqm building downtown or navigating the very heart of ubiquitous technologies to hack them</w:t>
      </w:r>
      <w:r w:rsidR="000162C9" w:rsidRPr="00B65B93">
        <w:rPr>
          <w:color w:val="000000" w:themeColor="text1"/>
          <w:lang w:val="en-GB"/>
        </w:rPr>
        <w:t xml:space="preserve">. </w:t>
      </w:r>
      <w:r w:rsidR="00D44A0E" w:rsidRPr="00B65B93">
        <w:rPr>
          <w:color w:val="000000" w:themeColor="text1"/>
          <w:lang w:val="en-GB"/>
        </w:rPr>
        <w:t>They are for all to see, their doors are wide open so that anyone can share in an alternative experience, ‘but to tell the truth, once you’ve entered it, you realise that it’s an illusion and that you haven’t entered anywhere’ (Foucault, 1984, p. 26), and that this is only the beginning of a long road.</w:t>
      </w:r>
    </w:p>
    <w:p w14:paraId="6A2E1799" w14:textId="34DDF6FD" w:rsidR="00D44A0E" w:rsidRPr="00B65B93" w:rsidRDefault="00C15479" w:rsidP="00354DF1">
      <w:pPr>
        <w:autoSpaceDE w:val="0"/>
        <w:autoSpaceDN w:val="0"/>
        <w:adjustRightInd w:val="0"/>
        <w:spacing w:line="480" w:lineRule="auto"/>
        <w:jc w:val="both"/>
        <w:rPr>
          <w:lang w:val="en-GB"/>
        </w:rPr>
      </w:pPr>
      <w:r w:rsidRPr="00B65B93">
        <w:rPr>
          <w:lang w:val="en-GB"/>
        </w:rPr>
        <w:lastRenderedPageBreak/>
        <w:tab/>
        <w:t xml:space="preserve">Hackers and squatters experiment by collectively reappropriating spaces and practices, which is how enjoyment is practised. </w:t>
      </w:r>
      <w:r w:rsidR="00BB6E99" w:rsidRPr="00B65B93">
        <w:rPr>
          <w:lang w:val="en-GB"/>
        </w:rPr>
        <w:t xml:space="preserve">Squatters (re)open abandoned buildings to occupy and reclaim them, while hackers also find neglected, under-utilized places, set up a network connection and launch projects. </w:t>
      </w:r>
      <w:r w:rsidR="006C73E8" w:rsidRPr="00B65B93">
        <w:rPr>
          <w:lang w:val="en-GB"/>
        </w:rPr>
        <w:t>Hackers and squatters</w:t>
      </w:r>
      <w:r w:rsidR="00062E99" w:rsidRPr="00B65B93">
        <w:rPr>
          <w:lang w:val="en-GB"/>
        </w:rPr>
        <w:t xml:space="preserve"> alike</w:t>
      </w:r>
      <w:r w:rsidR="006C73E8" w:rsidRPr="00B65B93">
        <w:rPr>
          <w:lang w:val="en-GB"/>
        </w:rPr>
        <w:t xml:space="preserve"> </w:t>
      </w:r>
      <w:r w:rsidR="00232091" w:rsidRPr="00B65B93">
        <w:rPr>
          <w:lang w:val="en-GB"/>
        </w:rPr>
        <w:t>manifest themselves through</w:t>
      </w:r>
      <w:r w:rsidR="006C73E8" w:rsidRPr="00B65B93">
        <w:rPr>
          <w:lang w:val="en-GB"/>
        </w:rPr>
        <w:t xml:space="preserve"> contested practices</w:t>
      </w:r>
      <w:r w:rsidR="007F4D7F" w:rsidRPr="00B65B93">
        <w:rPr>
          <w:lang w:val="en-GB"/>
        </w:rPr>
        <w:t>.</w:t>
      </w:r>
      <w:r w:rsidR="006C73E8" w:rsidRPr="00B65B93">
        <w:rPr>
          <w:lang w:val="en-GB"/>
        </w:rPr>
        <w:t xml:space="preserve"> </w:t>
      </w:r>
      <w:r w:rsidR="00975C6D" w:rsidRPr="00B65B93">
        <w:rPr>
          <w:lang w:val="en-GB"/>
        </w:rPr>
        <w:t>T</w:t>
      </w:r>
      <w:r w:rsidR="007F4D7F" w:rsidRPr="00B65B93">
        <w:rPr>
          <w:lang w:val="en-GB"/>
        </w:rPr>
        <w:t>hey</w:t>
      </w:r>
      <w:r w:rsidR="00975C6D" w:rsidRPr="00B65B93">
        <w:rPr>
          <w:lang w:val="en-GB"/>
        </w:rPr>
        <w:t xml:space="preserve"> embody</w:t>
      </w:r>
      <w:r w:rsidR="006C73E8" w:rsidRPr="00B65B93">
        <w:rPr>
          <w:lang w:val="en-GB"/>
        </w:rPr>
        <w:t xml:space="preserve"> a form of social critique </w:t>
      </w:r>
      <w:r w:rsidR="00975C6D" w:rsidRPr="00B65B93">
        <w:rPr>
          <w:lang w:val="en-GB"/>
        </w:rPr>
        <w:t xml:space="preserve">that seeks </w:t>
      </w:r>
      <w:r w:rsidR="006C73E8" w:rsidRPr="00B65B93">
        <w:rPr>
          <w:lang w:val="en-GB"/>
        </w:rPr>
        <w:t>to produce a counter-power</w:t>
      </w:r>
      <w:r w:rsidR="001A6534" w:rsidRPr="00B65B93">
        <w:rPr>
          <w:lang w:val="en-GB"/>
        </w:rPr>
        <w:t xml:space="preserve">, </w:t>
      </w:r>
      <w:r w:rsidR="006C73E8" w:rsidRPr="00B65B93">
        <w:rPr>
          <w:lang w:val="en-GB"/>
        </w:rPr>
        <w:t>even anti-power (Parker &amp; Parker, 2017)</w:t>
      </w:r>
      <w:r w:rsidR="00975C6D" w:rsidRPr="00B65B93">
        <w:rPr>
          <w:lang w:val="en-GB"/>
        </w:rPr>
        <w:t>,</w:t>
      </w:r>
      <w:r w:rsidR="006C73E8" w:rsidRPr="00B65B93">
        <w:rPr>
          <w:lang w:val="en-GB"/>
        </w:rPr>
        <w:t xml:space="preserve"> through a form of positive enjoyment. </w:t>
      </w:r>
      <w:r w:rsidR="00747FC6" w:rsidRPr="00B65B93">
        <w:rPr>
          <w:color w:val="000000" w:themeColor="text1"/>
          <w:lang w:val="en-GB"/>
        </w:rPr>
        <w:t>R</w:t>
      </w:r>
      <w:r w:rsidR="00EE797F" w:rsidRPr="00B65B93">
        <w:rPr>
          <w:color w:val="000000" w:themeColor="text1"/>
          <w:lang w:val="en-GB"/>
        </w:rPr>
        <w:t>eport</w:t>
      </w:r>
      <w:r w:rsidR="00747FC6" w:rsidRPr="00B65B93">
        <w:rPr>
          <w:color w:val="000000" w:themeColor="text1"/>
          <w:lang w:val="en-GB"/>
        </w:rPr>
        <w:t>ing</w:t>
      </w:r>
      <w:r w:rsidR="00EE797F" w:rsidRPr="00B65B93">
        <w:rPr>
          <w:color w:val="000000" w:themeColor="text1"/>
          <w:lang w:val="en-GB"/>
        </w:rPr>
        <w:t xml:space="preserve"> Linus Torvalds</w:t>
      </w:r>
      <w:r w:rsidR="00C975B2" w:rsidRPr="00B65B93">
        <w:rPr>
          <w:color w:val="000000" w:themeColor="text1"/>
          <w:lang w:val="en-GB"/>
        </w:rPr>
        <w:t>’</w:t>
      </w:r>
      <w:r w:rsidR="00EE797F" w:rsidRPr="00B65B93">
        <w:rPr>
          <w:color w:val="000000" w:themeColor="text1"/>
          <w:lang w:val="en-GB"/>
        </w:rPr>
        <w:t xml:space="preserve"> comments that “the computer is a pleasure in itself”, </w:t>
      </w:r>
      <w:r w:rsidR="00747FC6" w:rsidRPr="00B65B93">
        <w:rPr>
          <w:color w:val="000000" w:themeColor="text1"/>
          <w:lang w:val="en-GB"/>
        </w:rPr>
        <w:t xml:space="preserve">Himanen (2010) explains </w:t>
      </w:r>
      <w:r w:rsidR="00FB210D" w:rsidRPr="00B65B93">
        <w:rPr>
          <w:color w:val="000000" w:themeColor="text1"/>
          <w:lang w:val="en-GB"/>
        </w:rPr>
        <w:t xml:space="preserve">that </w:t>
      </w:r>
      <w:r w:rsidR="00EE797F" w:rsidRPr="00B65B93">
        <w:rPr>
          <w:color w:val="000000" w:themeColor="text1"/>
          <w:lang w:val="en-GB"/>
        </w:rPr>
        <w:t xml:space="preserve">Linux was born </w:t>
      </w:r>
      <w:r w:rsidR="00C975B2" w:rsidRPr="00B65B93">
        <w:rPr>
          <w:color w:val="000000" w:themeColor="text1"/>
          <w:lang w:val="en-GB"/>
        </w:rPr>
        <w:t xml:space="preserve">out of </w:t>
      </w:r>
      <w:r w:rsidR="00EE797F" w:rsidRPr="00B65B93">
        <w:rPr>
          <w:color w:val="000000" w:themeColor="text1"/>
          <w:lang w:val="en-GB"/>
        </w:rPr>
        <w:t xml:space="preserve">small experiments carried out with the computer </w:t>
      </w:r>
      <w:r w:rsidR="00FB210D" w:rsidRPr="00B65B93">
        <w:rPr>
          <w:color w:val="000000" w:themeColor="text1"/>
          <w:lang w:val="en-GB"/>
        </w:rPr>
        <w:t>and emphasizes the role of</w:t>
      </w:r>
      <w:r w:rsidR="00C975B2" w:rsidRPr="00B65B93">
        <w:rPr>
          <w:color w:val="000000" w:themeColor="text1"/>
          <w:lang w:val="en-GB"/>
        </w:rPr>
        <w:t xml:space="preserve"> enjoyment </w:t>
      </w:r>
      <w:r w:rsidR="00FB210D" w:rsidRPr="00B65B93">
        <w:rPr>
          <w:color w:val="000000" w:themeColor="text1"/>
          <w:lang w:val="en-GB"/>
        </w:rPr>
        <w:t>throughout the process</w:t>
      </w:r>
      <w:r w:rsidR="00EE797F" w:rsidRPr="00B65B93">
        <w:rPr>
          <w:color w:val="000000" w:themeColor="text1"/>
          <w:lang w:val="en-GB"/>
        </w:rPr>
        <w:t xml:space="preserve">. </w:t>
      </w:r>
      <w:r w:rsidR="006C73E8" w:rsidRPr="00B65B93">
        <w:rPr>
          <w:lang w:val="en-GB"/>
        </w:rPr>
        <w:t xml:space="preserve">By occupying/hacking spaces, the hackers and squatters are acting out a form of resistance within the contested system, but also </w:t>
      </w:r>
      <w:r w:rsidR="00637E3C" w:rsidRPr="00B65B93">
        <w:rPr>
          <w:lang w:val="en-GB"/>
        </w:rPr>
        <w:t xml:space="preserve">allowing </w:t>
      </w:r>
      <w:r w:rsidR="006C73E8" w:rsidRPr="00B65B93">
        <w:rPr>
          <w:lang w:val="en-GB"/>
        </w:rPr>
        <w:t>new ways of organi</w:t>
      </w:r>
      <w:r w:rsidR="006C53BE" w:rsidRPr="00B65B93">
        <w:rPr>
          <w:lang w:val="en-GB"/>
        </w:rPr>
        <w:t>z</w:t>
      </w:r>
      <w:r w:rsidR="006C73E8" w:rsidRPr="00B65B93">
        <w:rPr>
          <w:lang w:val="en-GB"/>
        </w:rPr>
        <w:t xml:space="preserve">ing, occupying and living collectively to be envisaged. </w:t>
      </w:r>
      <w:r w:rsidR="00847AA6" w:rsidRPr="00B65B93">
        <w:rPr>
          <w:lang w:val="en-GB"/>
        </w:rPr>
        <w:t xml:space="preserve">If hackers </w:t>
      </w:r>
      <w:r w:rsidR="00847AA6" w:rsidRPr="00B65B93">
        <w:rPr>
          <w:color w:val="000000" w:themeColor="text1"/>
          <w:lang w:val="en-GB"/>
        </w:rPr>
        <w:t xml:space="preserve">represent a subversive class that wants to break away from this domination, the relation between hacking and large corporation (and their practices) is complex, marked by many instances of re-appropriation and borrowing, and unexpected collaborations (Massa &amp; O’Mahony, 2021; </w:t>
      </w:r>
      <w:r w:rsidR="00D30DDF" w:rsidRPr="00B65B93">
        <w:rPr>
          <w:color w:val="000000" w:themeColor="text1"/>
          <w:lang w:val="en-GB"/>
        </w:rPr>
        <w:t>V</w:t>
      </w:r>
      <w:r w:rsidR="00847AA6" w:rsidRPr="00B65B93">
        <w:rPr>
          <w:color w:val="000000" w:themeColor="text1"/>
          <w:lang w:val="en-GB"/>
        </w:rPr>
        <w:t>on Hippel, 2016).</w:t>
      </w:r>
    </w:p>
    <w:p w14:paraId="059DD602" w14:textId="2D65DF90" w:rsidR="006C73E8" w:rsidRPr="00B65B93" w:rsidRDefault="003F3791" w:rsidP="009A35C4">
      <w:pPr>
        <w:autoSpaceDE w:val="0"/>
        <w:autoSpaceDN w:val="0"/>
        <w:adjustRightInd w:val="0"/>
        <w:spacing w:line="480" w:lineRule="auto"/>
        <w:ind w:firstLine="720"/>
        <w:jc w:val="both"/>
        <w:rPr>
          <w:lang w:val="en-GB"/>
        </w:rPr>
      </w:pPr>
      <w:r w:rsidRPr="00B65B93">
        <w:rPr>
          <w:i/>
          <w:iCs/>
          <w:color w:val="000000" w:themeColor="text1"/>
          <w:lang w:val="en-GB"/>
        </w:rPr>
        <w:t>Experimenting</w:t>
      </w:r>
      <w:r w:rsidR="00E6640B" w:rsidRPr="00B65B93">
        <w:rPr>
          <w:lang w:val="en-GB"/>
        </w:rPr>
        <w:t xml:space="preserve"> </w:t>
      </w:r>
      <w:r w:rsidR="006C73E8" w:rsidRPr="00B65B93">
        <w:rPr>
          <w:lang w:val="en-GB"/>
        </w:rPr>
        <w:t xml:space="preserve">is crucial, then, </w:t>
      </w:r>
      <w:r w:rsidR="009D4B8F" w:rsidRPr="00B65B93">
        <w:rPr>
          <w:lang w:val="en-GB"/>
        </w:rPr>
        <w:t xml:space="preserve">for </w:t>
      </w:r>
      <w:r w:rsidR="006C73E8" w:rsidRPr="00B65B93">
        <w:rPr>
          <w:lang w:val="en-GB"/>
        </w:rPr>
        <w:t>the ability of individuals to move beyond the despair of unattainable horizons (Parker, 2022), by producing not just another space, but a</w:t>
      </w:r>
      <w:r w:rsidR="00CC30CC" w:rsidRPr="00B65B93">
        <w:rPr>
          <w:lang w:val="en-GB"/>
        </w:rPr>
        <w:t>n</w:t>
      </w:r>
      <w:r w:rsidR="006C73E8" w:rsidRPr="00B65B93">
        <w:rPr>
          <w:lang w:val="en-GB"/>
        </w:rPr>
        <w:t xml:space="preserve"> ‘other than’ space</w:t>
      </w:r>
      <w:r w:rsidR="0012422E" w:rsidRPr="00B65B93">
        <w:rPr>
          <w:lang w:val="en-GB"/>
        </w:rPr>
        <w:t>,</w:t>
      </w:r>
      <w:r w:rsidR="0012422E" w:rsidRPr="00B65B93">
        <w:t xml:space="preserve"> </w:t>
      </w:r>
      <w:r w:rsidR="0012422E" w:rsidRPr="00B65B93">
        <w:rPr>
          <w:lang w:val="en-GB"/>
        </w:rPr>
        <w:t>a</w:t>
      </w:r>
      <w:r w:rsidR="00CD33A7" w:rsidRPr="00B65B93">
        <w:rPr>
          <w:lang w:val="en-GB"/>
        </w:rPr>
        <w:t xml:space="preserve">nd </w:t>
      </w:r>
      <w:r w:rsidR="0012422E" w:rsidRPr="00B65B93">
        <w:rPr>
          <w:lang w:val="en-GB"/>
        </w:rPr>
        <w:t xml:space="preserve">we </w:t>
      </w:r>
      <w:r w:rsidR="00CD33A7" w:rsidRPr="00B65B93">
        <w:rPr>
          <w:lang w:val="en-GB"/>
        </w:rPr>
        <w:t>conceptualize</w:t>
      </w:r>
      <w:r w:rsidR="0012422E" w:rsidRPr="00B65B93">
        <w:rPr>
          <w:lang w:val="en-GB"/>
        </w:rPr>
        <w:t xml:space="preserve"> heterotopia as a</w:t>
      </w:r>
      <w:r w:rsidR="00E136CD" w:rsidRPr="00B65B93">
        <w:rPr>
          <w:lang w:val="en-GB"/>
        </w:rPr>
        <w:t xml:space="preserve"> </w:t>
      </w:r>
      <w:r w:rsidR="0012422E" w:rsidRPr="00B65B93">
        <w:rPr>
          <w:lang w:val="en-GB"/>
        </w:rPr>
        <w:t xml:space="preserve">spatial form of resistance </w:t>
      </w:r>
      <w:r w:rsidR="00CD33A7" w:rsidRPr="00B65B93">
        <w:rPr>
          <w:lang w:val="en-GB"/>
        </w:rPr>
        <w:t>through</w:t>
      </w:r>
      <w:r w:rsidR="0012422E" w:rsidRPr="00B65B93">
        <w:rPr>
          <w:lang w:val="en-GB"/>
        </w:rPr>
        <w:t xml:space="preserve"> othering</w:t>
      </w:r>
      <w:r w:rsidR="00CD33A7" w:rsidRPr="00B65B93">
        <w:rPr>
          <w:lang w:val="en-GB"/>
        </w:rPr>
        <w:t xml:space="preserve"> which builds alternativity through experimentation</w:t>
      </w:r>
      <w:r w:rsidR="0012422E" w:rsidRPr="00B65B93">
        <w:rPr>
          <w:lang w:val="en-GB"/>
        </w:rPr>
        <w:t xml:space="preserve"> (Soja, 1996).</w:t>
      </w:r>
      <w:r w:rsidR="009A35C4" w:rsidRPr="00B65B93">
        <w:rPr>
          <w:lang w:val="en-GB"/>
        </w:rPr>
        <w:t xml:space="preserve"> </w:t>
      </w:r>
      <w:r w:rsidR="00D7330F" w:rsidRPr="00B65B93">
        <w:rPr>
          <w:lang w:val="en-GB"/>
        </w:rPr>
        <w:t xml:space="preserve">As </w:t>
      </w:r>
      <w:r w:rsidR="00C31AF8" w:rsidRPr="00B65B93">
        <w:rPr>
          <w:lang w:val="en-GB"/>
        </w:rPr>
        <w:t>K</w:t>
      </w:r>
      <w:r w:rsidR="00AD6BAA" w:rsidRPr="00B65B93">
        <w:rPr>
          <w:lang w:val="en-GB"/>
        </w:rPr>
        <w:t xml:space="preserve">jaergaard </w:t>
      </w:r>
      <w:r w:rsidR="00C31AF8" w:rsidRPr="00B65B93">
        <w:rPr>
          <w:lang w:val="en-GB"/>
        </w:rPr>
        <w:t xml:space="preserve">et al. (2024, p. 9) have it, </w:t>
      </w:r>
      <w:r w:rsidR="00C164F0" w:rsidRPr="00B65B93">
        <w:rPr>
          <w:lang w:val="en-GB"/>
        </w:rPr>
        <w:t>‘</w:t>
      </w:r>
      <w:r w:rsidR="006C73E8" w:rsidRPr="00B65B93">
        <w:rPr>
          <w:lang w:val="en-GB"/>
        </w:rPr>
        <w:t>Working through a heterotopic lens thus means that subtle activists both engage with their surroundings and try to reconfigure them</w:t>
      </w:r>
      <w:r w:rsidR="00C164F0" w:rsidRPr="00B65B93">
        <w:rPr>
          <w:lang w:val="en-GB"/>
        </w:rPr>
        <w:t>’</w:t>
      </w:r>
      <w:r w:rsidR="006C73E8" w:rsidRPr="00B65B93">
        <w:rPr>
          <w:lang w:val="en-GB"/>
        </w:rPr>
        <w:t>. This is because, at the same time as hav</w:t>
      </w:r>
      <w:r w:rsidR="001C6696" w:rsidRPr="00B65B93">
        <w:rPr>
          <w:lang w:val="en-GB"/>
        </w:rPr>
        <w:t>ing</w:t>
      </w:r>
      <w:r w:rsidR="006C73E8" w:rsidRPr="00B65B93">
        <w:rPr>
          <w:lang w:val="en-GB"/>
        </w:rPr>
        <w:t xml:space="preserve"> to cope with </w:t>
      </w:r>
      <w:r w:rsidR="001C6696" w:rsidRPr="00B65B93">
        <w:rPr>
          <w:lang w:val="en-GB"/>
        </w:rPr>
        <w:t>a</w:t>
      </w:r>
      <w:r w:rsidR="006C73E8" w:rsidRPr="00B65B93">
        <w:rPr>
          <w:lang w:val="en-GB"/>
        </w:rPr>
        <w:t xml:space="preserve"> state of non</w:t>
      </w:r>
      <w:r w:rsidR="00C15D86" w:rsidRPr="00B65B93">
        <w:rPr>
          <w:lang w:val="en-GB"/>
        </w:rPr>
        <w:t>-</w:t>
      </w:r>
      <w:r w:rsidR="006C73E8" w:rsidRPr="00B65B93">
        <w:rPr>
          <w:lang w:val="en-GB"/>
        </w:rPr>
        <w:t xml:space="preserve">desirability on the part of the dominant institutions, the actors are constantly experimenting with and reconfiguring their own desires. It is </w:t>
      </w:r>
      <w:r w:rsidR="00F42D32" w:rsidRPr="00B65B93">
        <w:rPr>
          <w:lang w:val="en-GB"/>
        </w:rPr>
        <w:t xml:space="preserve">thus </w:t>
      </w:r>
      <w:r w:rsidR="006C73E8" w:rsidRPr="00B65B93">
        <w:rPr>
          <w:lang w:val="en-GB"/>
        </w:rPr>
        <w:t xml:space="preserve">no longer a question of confronting the dominant order </w:t>
      </w:r>
      <w:r w:rsidR="00F42D32" w:rsidRPr="00B65B93">
        <w:rPr>
          <w:lang w:val="en-GB"/>
        </w:rPr>
        <w:t>to</w:t>
      </w:r>
      <w:r w:rsidR="006C73E8" w:rsidRPr="00B65B93">
        <w:rPr>
          <w:lang w:val="en-GB"/>
        </w:rPr>
        <w:t xml:space="preserve"> </w:t>
      </w:r>
      <w:r w:rsidR="00F42D32" w:rsidRPr="00B65B93">
        <w:rPr>
          <w:lang w:val="en-GB"/>
        </w:rPr>
        <w:t xml:space="preserve">produce </w:t>
      </w:r>
      <w:r w:rsidR="006C73E8" w:rsidRPr="00B65B93">
        <w:rPr>
          <w:lang w:val="en-GB"/>
        </w:rPr>
        <w:t xml:space="preserve">a counter-hegemony, but rather </w:t>
      </w:r>
      <w:r w:rsidR="00F42D32" w:rsidRPr="00B65B93">
        <w:rPr>
          <w:lang w:val="en-GB"/>
        </w:rPr>
        <w:t>t</w:t>
      </w:r>
      <w:r w:rsidR="006C73E8" w:rsidRPr="00B65B93">
        <w:rPr>
          <w:lang w:val="en-GB"/>
        </w:rPr>
        <w:t xml:space="preserve">o experiment with </w:t>
      </w:r>
      <w:r w:rsidR="006C73E8" w:rsidRPr="00B65B93">
        <w:rPr>
          <w:lang w:val="en-GB"/>
        </w:rPr>
        <w:lastRenderedPageBreak/>
        <w:t>a freedom to negotiate with our dependency without the need to destroy it</w:t>
      </w:r>
      <w:r w:rsidR="00442C70" w:rsidRPr="00B65B93">
        <w:rPr>
          <w:lang w:val="en-GB"/>
        </w:rPr>
        <w:t xml:space="preserve"> </w:t>
      </w:r>
      <w:r w:rsidR="006C73E8" w:rsidRPr="00B65B93">
        <w:rPr>
          <w:lang w:val="en-GB"/>
        </w:rPr>
        <w:t>(Mouffe, 2014</w:t>
      </w:r>
      <w:r w:rsidR="00442C70" w:rsidRPr="00B65B93">
        <w:rPr>
          <w:lang w:val="en-GB"/>
        </w:rPr>
        <w:t>; Parker &amp; Parker, 2017).</w:t>
      </w:r>
      <w:r w:rsidR="006C73E8" w:rsidRPr="00B65B93">
        <w:rPr>
          <w:lang w:val="en-GB"/>
        </w:rPr>
        <w:t xml:space="preserve"> </w:t>
      </w:r>
    </w:p>
    <w:p w14:paraId="5D5AEF43" w14:textId="050CC715" w:rsidR="006C73E8" w:rsidRPr="00B65B93" w:rsidRDefault="006C73E8" w:rsidP="00442C70">
      <w:pPr>
        <w:autoSpaceDE w:val="0"/>
        <w:autoSpaceDN w:val="0"/>
        <w:adjustRightInd w:val="0"/>
        <w:spacing w:line="480" w:lineRule="auto"/>
        <w:ind w:firstLine="720"/>
        <w:jc w:val="both"/>
        <w:rPr>
          <w:lang w:val="en-GB"/>
        </w:rPr>
      </w:pPr>
      <w:r w:rsidRPr="00B65B93">
        <w:rPr>
          <w:lang w:val="en-GB"/>
        </w:rPr>
        <w:t xml:space="preserve">In this line of thought, </w:t>
      </w:r>
      <w:r w:rsidR="00C164F0" w:rsidRPr="00B65B93">
        <w:rPr>
          <w:lang w:val="en-GB"/>
        </w:rPr>
        <w:t>‘</w:t>
      </w:r>
      <w:r w:rsidRPr="00B65B93">
        <w:rPr>
          <w:lang w:val="en-GB"/>
        </w:rPr>
        <w:t>heterotopia opens up avenues for the deconstruction of sameness and its subversion, becoming the antidote to the erasure of difference implicit in the progression of the cultural logic of late capitalism</w:t>
      </w:r>
      <w:r w:rsidR="00C164F0" w:rsidRPr="00B65B93">
        <w:rPr>
          <w:lang w:val="en-GB"/>
        </w:rPr>
        <w:t xml:space="preserve">’ </w:t>
      </w:r>
      <w:r w:rsidRPr="00B65B93">
        <w:rPr>
          <w:lang w:val="en-GB"/>
        </w:rPr>
        <w:t xml:space="preserve">(Sohn, 2008 cited in Miller, 2015, p. 72). The construction of spaces by hackers and squatters is an experiment, both in conceptual and practical terms. Exploring other spaces is no longer so much about </w:t>
      </w:r>
      <w:r w:rsidR="0E58E52B" w:rsidRPr="00B65B93">
        <w:rPr>
          <w:lang w:val="en-GB"/>
        </w:rPr>
        <w:t>‘</w:t>
      </w:r>
      <w:r w:rsidRPr="00B65B93">
        <w:rPr>
          <w:lang w:val="en-GB"/>
        </w:rPr>
        <w:t>illustrating the diversity of organizational forms as it is about studying possible changes in organization and management</w:t>
      </w:r>
      <w:r w:rsidR="42BBFFFF" w:rsidRPr="00B65B93">
        <w:rPr>
          <w:lang w:val="en-GB"/>
        </w:rPr>
        <w:t>’</w:t>
      </w:r>
      <w:r w:rsidRPr="00B65B93">
        <w:rPr>
          <w:lang w:val="en-GB"/>
        </w:rPr>
        <w:t xml:space="preserve"> (Barlatier</w:t>
      </w:r>
      <w:r w:rsidR="00724BB6" w:rsidRPr="00B65B93">
        <w:rPr>
          <w:lang w:val="en-GB"/>
        </w:rPr>
        <w:t>, Chauvet, &amp; Morales</w:t>
      </w:r>
      <w:r w:rsidRPr="00B65B93">
        <w:rPr>
          <w:lang w:val="en-GB"/>
        </w:rPr>
        <w:t>, 2017, p. 17)</w:t>
      </w:r>
      <w:r w:rsidR="009C2721" w:rsidRPr="00B65B93">
        <w:rPr>
          <w:lang w:val="en-GB"/>
        </w:rPr>
        <w:t>, fuelling and fuelled by enjoyment.</w:t>
      </w:r>
    </w:p>
    <w:p w14:paraId="3D981A61" w14:textId="77777777" w:rsidR="00295C2F" w:rsidRPr="00B65B93" w:rsidRDefault="00295C2F" w:rsidP="006C73E8">
      <w:pPr>
        <w:spacing w:line="480" w:lineRule="auto"/>
        <w:jc w:val="both"/>
        <w:rPr>
          <w:i/>
          <w:iCs/>
          <w:lang w:val="en-GB"/>
        </w:rPr>
      </w:pPr>
    </w:p>
    <w:p w14:paraId="0499D381" w14:textId="639A25B0" w:rsidR="006C73E8" w:rsidRPr="00B65B93" w:rsidRDefault="00F70A05" w:rsidP="48399443">
      <w:pPr>
        <w:spacing w:line="480" w:lineRule="auto"/>
        <w:jc w:val="both"/>
        <w:rPr>
          <w:i/>
          <w:iCs/>
          <w:lang w:val="en-GB"/>
        </w:rPr>
      </w:pPr>
      <w:r w:rsidRPr="00B65B93">
        <w:rPr>
          <w:i/>
          <w:iCs/>
          <w:lang w:val="en-GB"/>
        </w:rPr>
        <w:t>Articulatin</w:t>
      </w:r>
      <w:r w:rsidR="00CD33A7" w:rsidRPr="00B65B93">
        <w:rPr>
          <w:i/>
          <w:iCs/>
          <w:lang w:val="en-GB"/>
        </w:rPr>
        <w:t>g</w:t>
      </w:r>
      <w:r w:rsidR="006C73E8" w:rsidRPr="00B65B93">
        <w:rPr>
          <w:i/>
          <w:iCs/>
          <w:lang w:val="en-GB"/>
        </w:rPr>
        <w:t xml:space="preserve"> heterotopia: Enjoyment through otherness</w:t>
      </w:r>
    </w:p>
    <w:p w14:paraId="1C53C080" w14:textId="3FDD389A" w:rsidR="006C73E8" w:rsidRPr="00B65B93" w:rsidRDefault="00410BC6" w:rsidP="006C73E8">
      <w:pPr>
        <w:spacing w:line="480" w:lineRule="auto"/>
        <w:jc w:val="both"/>
        <w:rPr>
          <w:lang w:val="en-GB"/>
        </w:rPr>
      </w:pPr>
      <w:r w:rsidRPr="00B65B93">
        <w:rPr>
          <w:lang w:val="en-GB"/>
        </w:rPr>
        <w:t xml:space="preserve">The second process – </w:t>
      </w:r>
      <w:r w:rsidR="00F70A05" w:rsidRPr="00B65B93">
        <w:rPr>
          <w:i/>
          <w:iCs/>
          <w:lang w:val="en-GB"/>
        </w:rPr>
        <w:t>articulating</w:t>
      </w:r>
      <w:r w:rsidR="00F70A05" w:rsidRPr="00B65B93">
        <w:rPr>
          <w:lang w:val="en-GB"/>
        </w:rPr>
        <w:t xml:space="preserve"> </w:t>
      </w:r>
      <w:r w:rsidRPr="00B65B93">
        <w:rPr>
          <w:lang w:val="en-GB"/>
        </w:rPr>
        <w:t>– allows for the materiali</w:t>
      </w:r>
      <w:r w:rsidR="00614AFB" w:rsidRPr="00B65B93">
        <w:rPr>
          <w:lang w:val="en-GB"/>
        </w:rPr>
        <w:t>z</w:t>
      </w:r>
      <w:r w:rsidRPr="00B65B93">
        <w:rPr>
          <w:lang w:val="en-GB"/>
        </w:rPr>
        <w:t xml:space="preserve">ation of enjoyment through the fostering of otherness </w:t>
      </w:r>
      <w:r w:rsidR="006C73E8" w:rsidRPr="00B65B93">
        <w:rPr>
          <w:lang w:val="en-GB"/>
        </w:rPr>
        <w:t>in the everyday life of these heterotopias (Farias, 2017</w:t>
      </w:r>
      <w:r w:rsidR="00442C70" w:rsidRPr="00B65B93">
        <w:rPr>
          <w:lang w:val="en-GB"/>
        </w:rPr>
        <w:t xml:space="preserve">; </w:t>
      </w:r>
      <w:r w:rsidR="00DA6E9A" w:rsidRPr="00B65B93">
        <w:rPr>
          <w:lang w:val="en-GB"/>
        </w:rPr>
        <w:t>Fernández</w:t>
      </w:r>
      <w:r w:rsidR="004F5240" w:rsidRPr="00B65B93">
        <w:rPr>
          <w:lang w:val="en-GB"/>
        </w:rPr>
        <w:t xml:space="preserve">, Martí, Farchi, </w:t>
      </w:r>
      <w:r w:rsidR="00442C70" w:rsidRPr="00B65B93">
        <w:rPr>
          <w:lang w:val="en-GB"/>
        </w:rPr>
        <w:t>2017</w:t>
      </w:r>
      <w:r w:rsidR="006C73E8" w:rsidRPr="00B65B93">
        <w:rPr>
          <w:lang w:val="en-GB"/>
        </w:rPr>
        <w:t xml:space="preserve">). </w:t>
      </w:r>
      <w:r w:rsidR="00884234" w:rsidRPr="00B65B93">
        <w:rPr>
          <w:lang w:val="en-GB"/>
        </w:rPr>
        <w:t>O</w:t>
      </w:r>
      <w:r w:rsidR="006C73E8" w:rsidRPr="00B65B93">
        <w:rPr>
          <w:lang w:val="en-GB"/>
        </w:rPr>
        <w:t xml:space="preserve">ur two heterotopias are characterized by a juxtaposition of spaces that are never static, always in movement and in conflict. Enjoyment </w:t>
      </w:r>
      <w:r w:rsidR="003F1163" w:rsidRPr="00B65B93">
        <w:rPr>
          <w:lang w:val="en-GB"/>
        </w:rPr>
        <w:t xml:space="preserve">therefore </w:t>
      </w:r>
      <w:r w:rsidR="006C73E8" w:rsidRPr="00B65B93">
        <w:rPr>
          <w:lang w:val="en-GB"/>
        </w:rPr>
        <w:t>produces a space</w:t>
      </w:r>
      <w:r w:rsidR="001F3C95" w:rsidRPr="00B65B93">
        <w:rPr>
          <w:lang w:val="en-GB"/>
        </w:rPr>
        <w:t xml:space="preserve"> of multiplicities</w:t>
      </w:r>
      <w:r w:rsidR="003F1163" w:rsidRPr="00B65B93">
        <w:rPr>
          <w:lang w:val="en-GB"/>
        </w:rPr>
        <w:t xml:space="preserve"> that members of those space embrace and nu</w:t>
      </w:r>
      <w:r w:rsidR="00EF0032" w:rsidRPr="00B65B93">
        <w:rPr>
          <w:lang w:val="en-GB"/>
        </w:rPr>
        <w:t>rtu</w:t>
      </w:r>
      <w:r w:rsidR="003F1163" w:rsidRPr="00B65B93">
        <w:rPr>
          <w:lang w:val="en-GB"/>
        </w:rPr>
        <w:t>re</w:t>
      </w:r>
      <w:r w:rsidR="00517287" w:rsidRPr="00B65B93">
        <w:rPr>
          <w:lang w:val="en-GB"/>
        </w:rPr>
        <w:t>.</w:t>
      </w:r>
      <w:r w:rsidR="006C73E8" w:rsidRPr="00B65B93">
        <w:rPr>
          <w:lang w:val="en-GB"/>
        </w:rPr>
        <w:t xml:space="preserve"> </w:t>
      </w:r>
      <w:r w:rsidR="00EF0032" w:rsidRPr="00B65B93">
        <w:rPr>
          <w:lang w:val="en-GB"/>
        </w:rPr>
        <w:t>It is n</w:t>
      </w:r>
      <w:r w:rsidR="006C73E8" w:rsidRPr="00B65B93">
        <w:rPr>
          <w:lang w:val="en-GB"/>
        </w:rPr>
        <w:t xml:space="preserve">ot a space of synthesis of powers or of a single power, nor a space of incongruity (Defert, 2009), but a space where individuals and practices are </w:t>
      </w:r>
      <w:r w:rsidR="00F640D0" w:rsidRPr="00B65B93">
        <w:rPr>
          <w:lang w:val="en-GB"/>
        </w:rPr>
        <w:t xml:space="preserve">both </w:t>
      </w:r>
      <w:r w:rsidR="006C73E8" w:rsidRPr="00B65B93">
        <w:rPr>
          <w:lang w:val="en-GB"/>
        </w:rPr>
        <w:t xml:space="preserve">concentrated and </w:t>
      </w:r>
      <w:r w:rsidR="00F70A05" w:rsidRPr="00B65B93">
        <w:rPr>
          <w:lang w:val="en-GB"/>
        </w:rPr>
        <w:t>articulated in different ways</w:t>
      </w:r>
      <w:r w:rsidR="006C73E8" w:rsidRPr="00B65B93">
        <w:rPr>
          <w:lang w:val="en-GB"/>
        </w:rPr>
        <w:t>. As argued</w:t>
      </w:r>
      <w:r w:rsidR="00442C70" w:rsidRPr="00B65B93">
        <w:rPr>
          <w:lang w:val="en-GB"/>
        </w:rPr>
        <w:t xml:space="preserve"> </w:t>
      </w:r>
      <w:r w:rsidR="006C73E8" w:rsidRPr="00B65B93">
        <w:rPr>
          <w:lang w:val="en-GB"/>
        </w:rPr>
        <w:t xml:space="preserve">by Dehaene and De Cauter, (2008, p. 94), ‘Heterotopia implies a process that is always hesitant, incomplete, without synthesis, a dialectic at a standstill, an unstable interruption or suspension’. </w:t>
      </w:r>
      <w:r w:rsidR="0065438A" w:rsidRPr="00B65B93">
        <w:rPr>
          <w:lang w:val="en-GB"/>
        </w:rPr>
        <w:t>In turn</w:t>
      </w:r>
      <w:r w:rsidR="006C73E8" w:rsidRPr="00B65B93">
        <w:rPr>
          <w:lang w:val="en-GB"/>
        </w:rPr>
        <w:t xml:space="preserve">, it is in this </w:t>
      </w:r>
      <w:r w:rsidR="00F33769" w:rsidRPr="00B65B93">
        <w:rPr>
          <w:lang w:val="en-GB"/>
        </w:rPr>
        <w:t>unsettled</w:t>
      </w:r>
      <w:r w:rsidR="006C73E8" w:rsidRPr="00B65B93">
        <w:rPr>
          <w:lang w:val="en-GB"/>
        </w:rPr>
        <w:t xml:space="preserve"> and incomplete</w:t>
      </w:r>
      <w:r w:rsidR="005261C1" w:rsidRPr="00B65B93">
        <w:rPr>
          <w:lang w:val="en-GB"/>
        </w:rPr>
        <w:t xml:space="preserve"> space</w:t>
      </w:r>
      <w:r w:rsidR="006C73E8" w:rsidRPr="00B65B93">
        <w:rPr>
          <w:lang w:val="en-GB"/>
        </w:rPr>
        <w:t xml:space="preserve"> that enjoyment manifest</w:t>
      </w:r>
      <w:r w:rsidR="00DE4D40" w:rsidRPr="00B65B93">
        <w:rPr>
          <w:lang w:val="en-GB"/>
        </w:rPr>
        <w:t>s</w:t>
      </w:r>
      <w:r w:rsidR="006C73E8" w:rsidRPr="00B65B93">
        <w:rPr>
          <w:lang w:val="en-GB"/>
        </w:rPr>
        <w:t xml:space="preserve"> its promise and power. Occupants of these other spaces manage to create a place for all, in which each (sub)culture is accepted and claimed; a place in which worlds coexist</w:t>
      </w:r>
      <w:r w:rsidR="00B56F36" w:rsidRPr="00B65B93">
        <w:rPr>
          <w:lang w:val="en-GB"/>
        </w:rPr>
        <w:t xml:space="preserve"> and therefore a democratic</w:t>
      </w:r>
      <w:r w:rsidR="005A0924" w:rsidRPr="00B65B93">
        <w:rPr>
          <w:lang w:val="en-GB"/>
        </w:rPr>
        <w:t xml:space="preserve"> </w:t>
      </w:r>
      <w:r w:rsidR="00B56F36" w:rsidRPr="00B65B93">
        <w:rPr>
          <w:lang w:val="en-GB"/>
        </w:rPr>
        <w:t>space</w:t>
      </w:r>
      <w:r w:rsidR="00CD33A7" w:rsidRPr="00B65B93">
        <w:rPr>
          <w:lang w:val="en-GB"/>
        </w:rPr>
        <w:t>: urban in an almost classical sense (Dennis</w:t>
      </w:r>
      <w:r w:rsidR="004171A1" w:rsidRPr="00B65B93">
        <w:rPr>
          <w:lang w:val="en-GB"/>
        </w:rPr>
        <w:t>/ICAA</w:t>
      </w:r>
      <w:r w:rsidR="00CD33A7" w:rsidRPr="00B65B93">
        <w:rPr>
          <w:lang w:val="en-GB"/>
        </w:rPr>
        <w:t>, 2019)</w:t>
      </w:r>
      <w:r w:rsidR="006C73E8" w:rsidRPr="00B65B93">
        <w:rPr>
          <w:lang w:val="en-GB"/>
        </w:rPr>
        <w:t xml:space="preserve">. </w:t>
      </w:r>
    </w:p>
    <w:p w14:paraId="09AC813E" w14:textId="2BB86FC5" w:rsidR="002E3ECE" w:rsidRPr="00B65B93" w:rsidRDefault="00DE33E4" w:rsidP="002E3ECE">
      <w:pPr>
        <w:spacing w:line="480" w:lineRule="auto"/>
        <w:ind w:firstLine="708"/>
        <w:jc w:val="both"/>
        <w:rPr>
          <w:color w:val="4EA72E" w:themeColor="accent6"/>
          <w:lang w:val="en-GB"/>
        </w:rPr>
      </w:pPr>
      <w:r w:rsidRPr="00B65B93">
        <w:rPr>
          <w:rFonts w:eastAsiaTheme="minorHAnsi"/>
          <w:color w:val="000000" w:themeColor="text1"/>
          <w:lang w:val="en-GB" w:eastAsia="en-US"/>
          <w14:ligatures w14:val="standardContextual"/>
        </w:rPr>
        <w:lastRenderedPageBreak/>
        <w:t>The dilemma posed by the construction of these other</w:t>
      </w:r>
      <w:r w:rsidR="00E41960" w:rsidRPr="00B65B93">
        <w:rPr>
          <w:rFonts w:eastAsiaTheme="minorHAnsi"/>
          <w:color w:val="000000" w:themeColor="text1"/>
          <w:lang w:val="en-GB" w:eastAsia="en-US"/>
          <w14:ligatures w14:val="standardContextual"/>
        </w:rPr>
        <w:t xml:space="preserve"> (micro-)</w:t>
      </w:r>
      <w:r w:rsidRPr="00B65B93">
        <w:rPr>
          <w:rFonts w:eastAsiaTheme="minorHAnsi"/>
          <w:color w:val="000000" w:themeColor="text1"/>
          <w:lang w:val="en-GB" w:eastAsia="en-US"/>
          <w14:ligatures w14:val="standardContextual"/>
        </w:rPr>
        <w:t xml:space="preserve">spaces stems from the fact that they are only made possible by the existence of a dominant order that they contest and from which they </w:t>
      </w:r>
      <w:r w:rsidR="00B56F36" w:rsidRPr="00B65B93">
        <w:rPr>
          <w:rFonts w:eastAsiaTheme="minorHAnsi"/>
          <w:color w:val="000000" w:themeColor="text1"/>
          <w:lang w:val="en-GB" w:eastAsia="en-US"/>
          <w14:ligatures w14:val="standardContextual"/>
        </w:rPr>
        <w:t xml:space="preserve">reconfigure </w:t>
      </w:r>
      <w:r w:rsidRPr="00B65B93">
        <w:rPr>
          <w:rFonts w:eastAsiaTheme="minorHAnsi"/>
          <w:color w:val="000000" w:themeColor="text1"/>
          <w:lang w:val="en-GB" w:eastAsia="en-US"/>
          <w14:ligatures w14:val="standardContextual"/>
        </w:rPr>
        <w:t xml:space="preserve">a form of resistance from within. </w:t>
      </w:r>
      <w:r w:rsidR="00DE4D40" w:rsidRPr="00B65B93">
        <w:rPr>
          <w:rFonts w:eastAsiaTheme="minorHAnsi"/>
          <w:color w:val="000000" w:themeColor="text1"/>
          <w:lang w:val="en-GB" w:eastAsia="en-US"/>
          <w14:ligatures w14:val="standardContextual"/>
        </w:rPr>
        <w:t>T</w:t>
      </w:r>
      <w:r w:rsidRPr="00B65B93">
        <w:rPr>
          <w:rFonts w:eastAsiaTheme="minorHAnsi"/>
          <w:color w:val="000000" w:themeColor="text1"/>
          <w:lang w:val="en-GB" w:eastAsia="en-US"/>
          <w14:ligatures w14:val="standardContextual"/>
        </w:rPr>
        <w:t>hese spaces are in constant friction</w:t>
      </w:r>
      <w:r w:rsidR="00DE4D40" w:rsidRPr="00B65B93">
        <w:rPr>
          <w:rFonts w:eastAsiaTheme="minorHAnsi"/>
          <w:color w:val="000000" w:themeColor="text1"/>
          <w:lang w:val="en-GB" w:eastAsia="en-US"/>
          <w14:ligatures w14:val="standardContextual"/>
        </w:rPr>
        <w:t>,</w:t>
      </w:r>
      <w:r w:rsidR="00112555" w:rsidRPr="00B65B93">
        <w:rPr>
          <w:rFonts w:eastAsiaTheme="minorHAnsi"/>
          <w:color w:val="000000" w:themeColor="text1"/>
          <w:lang w:val="en-GB" w:eastAsia="en-US"/>
          <w14:ligatures w14:val="standardContextual"/>
        </w:rPr>
        <w:t xml:space="preserve"> </w:t>
      </w:r>
      <w:r w:rsidR="00D935F3" w:rsidRPr="00B65B93">
        <w:rPr>
          <w:color w:val="000000" w:themeColor="text1"/>
          <w:lang w:val="en-GB"/>
        </w:rPr>
        <w:t>constantly divert</w:t>
      </w:r>
      <w:r w:rsidR="00DE4D40" w:rsidRPr="00B65B93">
        <w:rPr>
          <w:color w:val="000000" w:themeColor="text1"/>
          <w:lang w:val="en-GB"/>
        </w:rPr>
        <w:t>ing</w:t>
      </w:r>
      <w:r w:rsidR="00D935F3" w:rsidRPr="00B65B93">
        <w:rPr>
          <w:color w:val="000000" w:themeColor="text1"/>
          <w:lang w:val="en-GB"/>
        </w:rPr>
        <w:t xml:space="preserve"> and reorientat</w:t>
      </w:r>
      <w:r w:rsidR="00DE4D40" w:rsidRPr="00B65B93">
        <w:rPr>
          <w:color w:val="000000" w:themeColor="text1"/>
          <w:lang w:val="en-GB"/>
        </w:rPr>
        <w:t>ing</w:t>
      </w:r>
      <w:r w:rsidR="00D935F3" w:rsidRPr="00B65B93">
        <w:rPr>
          <w:color w:val="000000" w:themeColor="text1"/>
          <w:lang w:val="en-GB"/>
        </w:rPr>
        <w:t xml:space="preserve"> the institutions within which they are located</w:t>
      </w:r>
      <w:r w:rsidR="00E41960" w:rsidRPr="00B65B93">
        <w:rPr>
          <w:color w:val="000000" w:themeColor="text1"/>
          <w:lang w:val="en-GB"/>
        </w:rPr>
        <w:t>, meshing physical and symbolic boundaries</w:t>
      </w:r>
      <w:r w:rsidR="00D935F3" w:rsidRPr="00B65B93">
        <w:rPr>
          <w:color w:val="000000" w:themeColor="text1"/>
          <w:lang w:val="en-GB"/>
        </w:rPr>
        <w:t>. They change the social relations of a city by making its inhabitants aware of the absence or presence of a cultural space accessible to all free of charge, and at the same time making</w:t>
      </w:r>
      <w:r w:rsidR="005F1394" w:rsidRPr="00B65B93">
        <w:rPr>
          <w:color w:val="000000" w:themeColor="text1"/>
          <w:lang w:val="en-GB"/>
        </w:rPr>
        <w:t xml:space="preserve"> precarity</w:t>
      </w:r>
      <w:r w:rsidR="00D935F3" w:rsidRPr="00B65B93">
        <w:rPr>
          <w:color w:val="000000" w:themeColor="text1"/>
          <w:lang w:val="en-GB"/>
        </w:rPr>
        <w:t xml:space="preserve"> visible. They connect actors in an alternative economic and social world by forging informal and ephemeral partnerships with militant electricity suppliers to </w:t>
      </w:r>
      <w:r w:rsidR="005F1394" w:rsidRPr="00B65B93">
        <w:rPr>
          <w:color w:val="000000" w:themeColor="text1"/>
          <w:lang w:val="en-GB"/>
        </w:rPr>
        <w:t xml:space="preserve">bring </w:t>
      </w:r>
      <w:r w:rsidR="00D935F3" w:rsidRPr="00B65B93">
        <w:rPr>
          <w:color w:val="000000" w:themeColor="text1"/>
          <w:lang w:val="en-GB"/>
        </w:rPr>
        <w:t xml:space="preserve">light </w:t>
      </w:r>
      <w:r w:rsidR="005F1394" w:rsidRPr="00B65B93">
        <w:rPr>
          <w:color w:val="000000" w:themeColor="text1"/>
          <w:lang w:val="en-GB"/>
        </w:rPr>
        <w:t xml:space="preserve">to </w:t>
      </w:r>
      <w:r w:rsidR="00D935F3" w:rsidRPr="00B65B93">
        <w:rPr>
          <w:color w:val="000000" w:themeColor="text1"/>
          <w:lang w:val="en-GB"/>
        </w:rPr>
        <w:t>the place and the machines, with local restaurants and shops to organi</w:t>
      </w:r>
      <w:r w:rsidR="00B5763C" w:rsidRPr="00B65B93">
        <w:rPr>
          <w:color w:val="000000" w:themeColor="text1"/>
          <w:lang w:val="en-GB"/>
        </w:rPr>
        <w:t>z</w:t>
      </w:r>
      <w:r w:rsidR="004171A1" w:rsidRPr="00B65B93">
        <w:rPr>
          <w:color w:val="000000" w:themeColor="text1"/>
          <w:lang w:val="en-GB"/>
        </w:rPr>
        <w:t>e</w:t>
      </w:r>
      <w:r w:rsidR="00D935F3" w:rsidRPr="00B65B93">
        <w:rPr>
          <w:color w:val="000000" w:themeColor="text1"/>
          <w:lang w:val="en-GB"/>
        </w:rPr>
        <w:t xml:space="preserve"> collect</w:t>
      </w:r>
      <w:r w:rsidR="004171A1" w:rsidRPr="00B65B93">
        <w:rPr>
          <w:color w:val="000000" w:themeColor="text1"/>
          <w:lang w:val="en-GB"/>
        </w:rPr>
        <w:t>ions of</w:t>
      </w:r>
      <w:r w:rsidR="00D935F3" w:rsidRPr="00B65B93">
        <w:rPr>
          <w:color w:val="000000" w:themeColor="text1"/>
          <w:lang w:val="en-GB"/>
        </w:rPr>
        <w:t xml:space="preserve"> unsold food and feed the occupants, with businesses or public institutions to recover used technical equipment and give it another life, and with associations interested in these alternative initiatives, however ephemeral, </w:t>
      </w:r>
      <w:r w:rsidRPr="00B65B93">
        <w:rPr>
          <w:color w:val="000000" w:themeColor="text1"/>
          <w:lang w:val="en-GB"/>
        </w:rPr>
        <w:t xml:space="preserve">to connect all the others. </w:t>
      </w:r>
      <w:r w:rsidR="00D44538" w:rsidRPr="00B65B93">
        <w:rPr>
          <w:color w:val="000000" w:themeColor="text1"/>
          <w:lang w:val="en-GB"/>
        </w:rPr>
        <w:t xml:space="preserve">The multiple spaces within the heterotopia overflow its boundary and </w:t>
      </w:r>
      <w:r w:rsidR="00345AE0" w:rsidRPr="00B65B93">
        <w:rPr>
          <w:color w:val="000000" w:themeColor="text1"/>
          <w:lang w:val="en-GB"/>
        </w:rPr>
        <w:t xml:space="preserve">resonates </w:t>
      </w:r>
      <w:r w:rsidR="00EF55F9" w:rsidRPr="00B65B93">
        <w:rPr>
          <w:color w:val="000000" w:themeColor="text1"/>
          <w:lang w:val="en-GB"/>
        </w:rPr>
        <w:t>across other spaces and practices in the wider ecosystem in which they are located.</w:t>
      </w:r>
    </w:p>
    <w:p w14:paraId="099FEFBB" w14:textId="1FD40CEC" w:rsidR="00915C95" w:rsidRPr="00B65B93" w:rsidRDefault="00834121" w:rsidP="006C341C">
      <w:pPr>
        <w:spacing w:line="480" w:lineRule="auto"/>
        <w:ind w:firstLine="708"/>
        <w:jc w:val="both"/>
        <w:rPr>
          <w:color w:val="4EA72E" w:themeColor="accent6"/>
          <w:lang w:val="en-GB"/>
        </w:rPr>
      </w:pPr>
      <w:r w:rsidRPr="00B65B93">
        <w:rPr>
          <w:color w:val="000000" w:themeColor="text1"/>
          <w:lang w:val="en-GB"/>
        </w:rPr>
        <w:t>B</w:t>
      </w:r>
      <w:r w:rsidR="002E3ECE" w:rsidRPr="00B65B93">
        <w:rPr>
          <w:color w:val="000000" w:themeColor="text1"/>
          <w:lang w:val="en-GB"/>
        </w:rPr>
        <w:t xml:space="preserve">y being places for everyone, </w:t>
      </w:r>
      <w:r w:rsidRPr="00B65B93">
        <w:rPr>
          <w:color w:val="000000" w:themeColor="text1"/>
          <w:lang w:val="en-GB"/>
        </w:rPr>
        <w:t xml:space="preserve">heterotopias </w:t>
      </w:r>
      <w:r w:rsidR="002E3ECE" w:rsidRPr="00B65B93">
        <w:rPr>
          <w:color w:val="000000" w:themeColor="text1"/>
          <w:lang w:val="en-GB"/>
        </w:rPr>
        <w:t xml:space="preserve">become places for others, for people and things that are sometimes marginalised and that for a moment are alongside those considered </w:t>
      </w:r>
      <w:r w:rsidR="0067099A" w:rsidRPr="00B65B93">
        <w:rPr>
          <w:color w:val="000000" w:themeColor="text1"/>
          <w:lang w:val="en-GB"/>
        </w:rPr>
        <w:t>‘</w:t>
      </w:r>
      <w:r w:rsidR="002E3ECE" w:rsidRPr="00B65B93">
        <w:rPr>
          <w:color w:val="000000" w:themeColor="text1"/>
          <w:lang w:val="en-GB"/>
        </w:rPr>
        <w:t>normal</w:t>
      </w:r>
      <w:r w:rsidR="0067099A" w:rsidRPr="00B65B93">
        <w:rPr>
          <w:color w:val="000000" w:themeColor="text1"/>
          <w:lang w:val="en-GB"/>
        </w:rPr>
        <w:t>’</w:t>
      </w:r>
      <w:r w:rsidR="002E3ECE" w:rsidRPr="00B65B93">
        <w:rPr>
          <w:color w:val="000000" w:themeColor="text1"/>
          <w:lang w:val="en-GB"/>
        </w:rPr>
        <w:t xml:space="preserve">. The entrepreneur questions the hacker, the bourgeois rubs shoulders with the proletarian, the new settles in alongside the worn, the useless questions the useful, the beautiful and the ugly merge, all for the sake of a show, a party, </w:t>
      </w:r>
      <w:r w:rsidR="008A498C" w:rsidRPr="00B65B93">
        <w:rPr>
          <w:color w:val="000000" w:themeColor="text1"/>
          <w:lang w:val="en-GB"/>
        </w:rPr>
        <w:t>an</w:t>
      </w:r>
      <w:r w:rsidR="002E3ECE" w:rsidRPr="00B65B93">
        <w:rPr>
          <w:color w:val="000000" w:themeColor="text1"/>
          <w:lang w:val="en-GB"/>
        </w:rPr>
        <w:t xml:space="preserve"> </w:t>
      </w:r>
      <w:r w:rsidR="00143FDF" w:rsidRPr="00B65B93">
        <w:rPr>
          <w:color w:val="000000" w:themeColor="text1"/>
          <w:lang w:val="en-GB"/>
        </w:rPr>
        <w:t>ephemeral coming-together which</w:t>
      </w:r>
      <w:r w:rsidR="002E3ECE" w:rsidRPr="00B65B93">
        <w:rPr>
          <w:color w:val="000000" w:themeColor="text1"/>
          <w:lang w:val="en-GB"/>
        </w:rPr>
        <w:t xml:space="preserve"> could become the space</w:t>
      </w:r>
      <w:r w:rsidR="00143FDF" w:rsidRPr="00B65B93">
        <w:rPr>
          <w:color w:val="000000" w:themeColor="text1"/>
          <w:lang w:val="en-GB"/>
        </w:rPr>
        <w:t>’</w:t>
      </w:r>
      <w:r w:rsidR="002E3ECE" w:rsidRPr="00B65B93">
        <w:rPr>
          <w:color w:val="000000" w:themeColor="text1"/>
          <w:lang w:val="en-GB"/>
        </w:rPr>
        <w:t>s purpose.</w:t>
      </w:r>
      <w:r w:rsidR="008A498C" w:rsidRPr="00B65B93">
        <w:rPr>
          <w:color w:val="000000" w:themeColor="text1"/>
          <w:lang w:val="en-GB"/>
        </w:rPr>
        <w:t xml:space="preserve"> </w:t>
      </w:r>
      <w:r w:rsidR="006C341C" w:rsidRPr="00B65B93">
        <w:rPr>
          <w:color w:val="000000" w:themeColor="text1"/>
          <w:lang w:val="en-GB"/>
        </w:rPr>
        <w:t xml:space="preserve">For however </w:t>
      </w:r>
      <w:r w:rsidR="00F33769" w:rsidRPr="00B65B93">
        <w:rPr>
          <w:color w:val="000000" w:themeColor="text1"/>
          <w:lang w:val="en-GB"/>
        </w:rPr>
        <w:t xml:space="preserve">fleeting </w:t>
      </w:r>
      <w:r w:rsidR="006C341C" w:rsidRPr="00B65B93">
        <w:rPr>
          <w:color w:val="000000" w:themeColor="text1"/>
          <w:lang w:val="en-GB"/>
        </w:rPr>
        <w:t>their actions may be, they make a</w:t>
      </w:r>
      <w:r w:rsidR="00F33769" w:rsidRPr="00B65B93">
        <w:rPr>
          <w:color w:val="000000" w:themeColor="text1"/>
          <w:lang w:val="en-GB"/>
        </w:rPr>
        <w:t>n</w:t>
      </w:r>
      <w:r w:rsidR="006C341C" w:rsidRPr="00B65B93">
        <w:rPr>
          <w:color w:val="000000" w:themeColor="text1"/>
          <w:lang w:val="en-GB"/>
        </w:rPr>
        <w:t xml:space="preserve"> </w:t>
      </w:r>
      <w:r w:rsidR="004171A1" w:rsidRPr="00B65B93">
        <w:rPr>
          <w:color w:val="000000" w:themeColor="text1"/>
          <w:lang w:val="en-GB"/>
        </w:rPr>
        <w:t xml:space="preserve">impact </w:t>
      </w:r>
      <w:r w:rsidR="006C341C" w:rsidRPr="00B65B93">
        <w:rPr>
          <w:color w:val="000000" w:themeColor="text1"/>
          <w:lang w:val="en-GB"/>
        </w:rPr>
        <w:t>through media coverage and by virtue of their positioning, putting the margins back at the centre.</w:t>
      </w:r>
      <w:r w:rsidR="008A498C" w:rsidRPr="00B65B93">
        <w:rPr>
          <w:color w:val="000000" w:themeColor="text1"/>
          <w:lang w:val="en-GB"/>
        </w:rPr>
        <w:t xml:space="preserve"> By opening up heterotopias to the world, t</w:t>
      </w:r>
      <w:r w:rsidR="006C73E8" w:rsidRPr="00B65B93">
        <w:rPr>
          <w:color w:val="000000" w:themeColor="text1"/>
          <w:lang w:val="en-GB"/>
        </w:rPr>
        <w:t xml:space="preserve">he occupants </w:t>
      </w:r>
      <w:r w:rsidR="006C73E8" w:rsidRPr="00B65B93">
        <w:rPr>
          <w:lang w:val="en-GB"/>
        </w:rPr>
        <w:t>reject a single moral order, whatever it may be, and re-establish the actors’ capacity to (re)imagine new organizational modes and to enhance differences and</w:t>
      </w:r>
      <w:r w:rsidR="00C75C86" w:rsidRPr="00B65B93">
        <w:rPr>
          <w:lang w:val="en-GB"/>
        </w:rPr>
        <w:t xml:space="preserve"> the</w:t>
      </w:r>
      <w:r w:rsidR="006C73E8" w:rsidRPr="00B65B93">
        <w:rPr>
          <w:lang w:val="en-GB"/>
        </w:rPr>
        <w:t xml:space="preserve"> in-between. In this respect, the experiments of </w:t>
      </w:r>
      <w:r w:rsidR="006C73E8" w:rsidRPr="00B65B93">
        <w:rPr>
          <w:i/>
          <w:iCs/>
          <w:lang w:val="en-GB"/>
        </w:rPr>
        <w:t>SouthHackSpace</w:t>
      </w:r>
      <w:r w:rsidR="006C73E8" w:rsidRPr="00B65B93">
        <w:rPr>
          <w:lang w:val="en-GB"/>
        </w:rPr>
        <w:t xml:space="preserve"> and </w:t>
      </w:r>
      <w:r w:rsidR="006C73E8" w:rsidRPr="00B65B93">
        <w:rPr>
          <w:i/>
          <w:iCs/>
          <w:lang w:val="en-GB"/>
        </w:rPr>
        <w:t>OccupyTheatre</w:t>
      </w:r>
      <w:r w:rsidR="006C73E8" w:rsidRPr="00B65B93">
        <w:rPr>
          <w:lang w:val="en-GB"/>
        </w:rPr>
        <w:t xml:space="preserve"> </w:t>
      </w:r>
      <w:r w:rsidR="00E72792" w:rsidRPr="00B65B93">
        <w:rPr>
          <w:lang w:val="en-GB"/>
        </w:rPr>
        <w:t>carry</w:t>
      </w:r>
      <w:r w:rsidR="006C73E8" w:rsidRPr="00B65B93">
        <w:rPr>
          <w:lang w:val="en-GB"/>
        </w:rPr>
        <w:t xml:space="preserve"> with them the attempt at a new organization that </w:t>
      </w:r>
      <w:r w:rsidR="006C73E8" w:rsidRPr="00B65B93">
        <w:rPr>
          <w:lang w:val="en-GB"/>
        </w:rPr>
        <w:lastRenderedPageBreak/>
        <w:t xml:space="preserve">makes it possible to interweave individual contribution and collective activity, in which freedom, sharing and </w:t>
      </w:r>
      <w:r w:rsidR="00143FDF" w:rsidRPr="00B65B93">
        <w:rPr>
          <w:lang w:val="en-GB"/>
        </w:rPr>
        <w:t>en</w:t>
      </w:r>
      <w:r w:rsidR="006C73E8" w:rsidRPr="00B65B93">
        <w:rPr>
          <w:lang w:val="en-GB"/>
        </w:rPr>
        <w:t>joy</w:t>
      </w:r>
      <w:r w:rsidR="00143FDF" w:rsidRPr="00B65B93">
        <w:rPr>
          <w:lang w:val="en-GB"/>
        </w:rPr>
        <w:t>ment</w:t>
      </w:r>
      <w:r w:rsidR="006C73E8" w:rsidRPr="00B65B93">
        <w:rPr>
          <w:lang w:val="en-GB"/>
        </w:rPr>
        <w:t xml:space="preserve"> are at the heart of the collective process. </w:t>
      </w:r>
      <w:r w:rsidR="00143FDF" w:rsidRPr="00B65B93">
        <w:rPr>
          <w:lang w:val="en-GB"/>
        </w:rPr>
        <w:t>B</w:t>
      </w:r>
      <w:r w:rsidR="006C73E8" w:rsidRPr="00B65B93">
        <w:rPr>
          <w:lang w:val="en-GB"/>
        </w:rPr>
        <w:t xml:space="preserve">y re-politicising the everyday (Courpasson, 2017) and </w:t>
      </w:r>
      <w:r w:rsidR="00442C70" w:rsidRPr="00B65B93">
        <w:rPr>
          <w:lang w:val="en-GB"/>
        </w:rPr>
        <w:t>practicing</w:t>
      </w:r>
      <w:r w:rsidR="006C73E8" w:rsidRPr="00B65B93">
        <w:rPr>
          <w:lang w:val="en-GB"/>
        </w:rPr>
        <w:t xml:space="preserve"> enjoyment, the occupation of the old theatre and the hackerspace instils the example of another possible world, and a space where all worlds are possible.</w:t>
      </w:r>
      <w:r w:rsidR="00D935F3" w:rsidRPr="00B65B93">
        <w:rPr>
          <w:lang w:val="en-GB"/>
        </w:rPr>
        <w:t xml:space="preserve"> </w:t>
      </w:r>
    </w:p>
    <w:p w14:paraId="610ED014" w14:textId="62186DB9" w:rsidR="00EE797F" w:rsidRPr="00B65B93" w:rsidRDefault="00915C95" w:rsidP="00EE797F">
      <w:pPr>
        <w:spacing w:line="480" w:lineRule="auto"/>
        <w:ind w:firstLine="708"/>
        <w:jc w:val="both"/>
        <w:rPr>
          <w:lang w:val="en-GB"/>
        </w:rPr>
      </w:pPr>
      <w:r w:rsidRPr="00B65B93">
        <w:rPr>
          <w:lang w:val="en-GB"/>
        </w:rPr>
        <w:t>In this space made up of gaps and in-betweens (Jullien, 2005), enjoyment lies in the ability of individuals to find each other and live together, without allowing one of the parties to take over from the oth</w:t>
      </w:r>
      <w:r w:rsidRPr="00B65B93">
        <w:rPr>
          <w:color w:val="000000" w:themeColor="text1"/>
          <w:lang w:val="en-GB"/>
        </w:rPr>
        <w:t xml:space="preserve">ers. </w:t>
      </w:r>
      <w:r w:rsidR="00F33769" w:rsidRPr="00B65B93">
        <w:rPr>
          <w:color w:val="000000" w:themeColor="text1"/>
          <w:lang w:val="en-GB"/>
        </w:rPr>
        <w:t>E</w:t>
      </w:r>
      <w:r w:rsidR="00EB7B2B" w:rsidRPr="00B65B93">
        <w:rPr>
          <w:color w:val="000000" w:themeColor="text1"/>
          <w:lang w:val="en-GB"/>
        </w:rPr>
        <w:t>njoyment</w:t>
      </w:r>
      <w:r w:rsidR="006C341C" w:rsidRPr="00B65B93">
        <w:rPr>
          <w:color w:val="000000" w:themeColor="text1"/>
          <w:lang w:val="en-GB"/>
        </w:rPr>
        <w:t xml:space="preserve"> derives its symbolic power from its proximity to forms of resistance that do not make any particular demands, and from the more total commitment that they imply. </w:t>
      </w:r>
      <w:r w:rsidR="00AB7F56" w:rsidRPr="00B65B93">
        <w:rPr>
          <w:color w:val="000000" w:themeColor="text1"/>
          <w:lang w:val="en-GB"/>
        </w:rPr>
        <w:t xml:space="preserve">Because </w:t>
      </w:r>
      <w:r w:rsidR="00AB7F56" w:rsidRPr="00B65B93">
        <w:rPr>
          <w:lang w:val="en-GB"/>
        </w:rPr>
        <w:t xml:space="preserve">they are rejected, fought against, by </w:t>
      </w:r>
      <w:r w:rsidR="00F33769" w:rsidRPr="00B65B93">
        <w:rPr>
          <w:lang w:val="en-GB"/>
        </w:rPr>
        <w:t>prevailing</w:t>
      </w:r>
      <w:r w:rsidR="00D43564" w:rsidRPr="00B65B93">
        <w:rPr>
          <w:lang w:val="en-GB"/>
        </w:rPr>
        <w:t xml:space="preserve"> social </w:t>
      </w:r>
      <w:r w:rsidR="00F33769" w:rsidRPr="00B65B93">
        <w:rPr>
          <w:lang w:val="en-GB"/>
        </w:rPr>
        <w:t xml:space="preserve">and spatial </w:t>
      </w:r>
      <w:r w:rsidR="00D43564" w:rsidRPr="00B65B93">
        <w:rPr>
          <w:lang w:val="en-GB"/>
        </w:rPr>
        <w:t>forces</w:t>
      </w:r>
      <w:r w:rsidR="00AB7F56" w:rsidRPr="00B65B93">
        <w:rPr>
          <w:lang w:val="en-GB"/>
        </w:rPr>
        <w:t xml:space="preserve">, they become spaces of activism in themselves, making the everyday a site for activism (Steyaert, 2010). </w:t>
      </w:r>
      <w:r w:rsidRPr="00B65B93">
        <w:rPr>
          <w:lang w:val="en-GB"/>
        </w:rPr>
        <w:t xml:space="preserve">This second </w:t>
      </w:r>
      <w:r w:rsidR="00EB7B2B" w:rsidRPr="00B65B93">
        <w:rPr>
          <w:lang w:val="en-GB"/>
        </w:rPr>
        <w:t>process</w:t>
      </w:r>
      <w:r w:rsidR="00E6640B" w:rsidRPr="00B65B93">
        <w:rPr>
          <w:lang w:val="en-GB"/>
        </w:rPr>
        <w:t xml:space="preserve"> </w:t>
      </w:r>
      <w:r w:rsidRPr="00B65B93">
        <w:rPr>
          <w:lang w:val="en-GB"/>
        </w:rPr>
        <w:t>is essential to maintain a space for ‘others’, in</w:t>
      </w:r>
      <w:r w:rsidR="003C18A9" w:rsidRPr="00B65B93">
        <w:rPr>
          <w:lang w:val="en-GB"/>
        </w:rPr>
        <w:t xml:space="preserve"> all</w:t>
      </w:r>
      <w:r w:rsidRPr="00B65B93">
        <w:rPr>
          <w:lang w:val="en-GB"/>
        </w:rPr>
        <w:t xml:space="preserve"> its singularity and </w:t>
      </w:r>
      <w:r w:rsidR="00EB12A6" w:rsidRPr="00B65B93">
        <w:rPr>
          <w:lang w:val="en-GB"/>
        </w:rPr>
        <w:t>multiplicity</w:t>
      </w:r>
      <w:r w:rsidRPr="00B65B93">
        <w:rPr>
          <w:lang w:val="en-GB"/>
        </w:rPr>
        <w:t>.</w:t>
      </w:r>
    </w:p>
    <w:p w14:paraId="606134CA" w14:textId="77777777" w:rsidR="00AC5CF8" w:rsidRPr="00B65B93" w:rsidRDefault="00AC5CF8" w:rsidP="00295C2F">
      <w:pPr>
        <w:spacing w:line="480" w:lineRule="auto"/>
        <w:jc w:val="both"/>
        <w:rPr>
          <w:lang w:val="en-GB"/>
        </w:rPr>
      </w:pPr>
    </w:p>
    <w:p w14:paraId="13350620" w14:textId="7FA3C31C" w:rsidR="006C73E8" w:rsidRPr="00B65B93" w:rsidRDefault="006C73E8" w:rsidP="00915C95">
      <w:pPr>
        <w:spacing w:line="480" w:lineRule="auto"/>
        <w:jc w:val="both"/>
        <w:rPr>
          <w:i/>
          <w:iCs/>
          <w:lang w:val="en-GB"/>
        </w:rPr>
      </w:pPr>
      <w:r w:rsidRPr="00B65B93">
        <w:rPr>
          <w:i/>
          <w:iCs/>
          <w:lang w:val="en-GB"/>
        </w:rPr>
        <w:t xml:space="preserve">Seizing heterotopia: Enjoyment through </w:t>
      </w:r>
      <w:r w:rsidR="00CF7621" w:rsidRPr="00B65B93">
        <w:rPr>
          <w:i/>
          <w:iCs/>
          <w:lang w:val="en-GB"/>
        </w:rPr>
        <w:t xml:space="preserve">the </w:t>
      </w:r>
      <w:r w:rsidR="00F33769" w:rsidRPr="00B65B93">
        <w:rPr>
          <w:i/>
          <w:iCs/>
          <w:lang w:val="en-GB"/>
        </w:rPr>
        <w:t>unsettling</w:t>
      </w:r>
    </w:p>
    <w:p w14:paraId="196EBA54" w14:textId="4F091105" w:rsidR="00397841" w:rsidRPr="00B65B93" w:rsidRDefault="00857670" w:rsidP="00CE7AC1">
      <w:pPr>
        <w:spacing w:line="480" w:lineRule="auto"/>
        <w:jc w:val="both"/>
        <w:rPr>
          <w:color w:val="000000" w:themeColor="text1"/>
          <w:lang w:val="en-GB"/>
        </w:rPr>
      </w:pPr>
      <w:r w:rsidRPr="00B65B93">
        <w:rPr>
          <w:lang w:val="en-GB"/>
        </w:rPr>
        <w:t xml:space="preserve">The third process – </w:t>
      </w:r>
      <w:r w:rsidRPr="00B65B93">
        <w:rPr>
          <w:i/>
          <w:iCs/>
          <w:lang w:val="en-GB"/>
        </w:rPr>
        <w:t>seizing</w:t>
      </w:r>
      <w:r w:rsidRPr="00B65B93">
        <w:rPr>
          <w:lang w:val="en-GB"/>
        </w:rPr>
        <w:t xml:space="preserve"> – allows for the materiali</w:t>
      </w:r>
      <w:r w:rsidR="00614AFB" w:rsidRPr="00B65B93">
        <w:rPr>
          <w:lang w:val="en-GB"/>
        </w:rPr>
        <w:t>z</w:t>
      </w:r>
      <w:r w:rsidRPr="00B65B93">
        <w:rPr>
          <w:lang w:val="en-GB"/>
        </w:rPr>
        <w:t xml:space="preserve">ation of </w:t>
      </w:r>
      <w:r w:rsidR="00CE65F3" w:rsidRPr="00B65B93">
        <w:rPr>
          <w:lang w:val="en-GB"/>
        </w:rPr>
        <w:t xml:space="preserve">enjoyment through </w:t>
      </w:r>
      <w:r w:rsidR="00F33769" w:rsidRPr="00B65B93">
        <w:rPr>
          <w:lang w:val="en-GB"/>
        </w:rPr>
        <w:t>unsettling</w:t>
      </w:r>
      <w:r w:rsidR="004171A1" w:rsidRPr="00B65B93">
        <w:rPr>
          <w:lang w:val="en-GB"/>
        </w:rPr>
        <w:t>.</w:t>
      </w:r>
      <w:r w:rsidR="00CE65F3" w:rsidRPr="00B65B93">
        <w:rPr>
          <w:lang w:val="en-GB"/>
        </w:rPr>
        <w:t xml:space="preserve"> </w:t>
      </w:r>
      <w:r w:rsidR="004171A1" w:rsidRPr="00B65B93">
        <w:rPr>
          <w:lang w:val="en-GB"/>
        </w:rPr>
        <w:t>W</w:t>
      </w:r>
      <w:r w:rsidR="00CE65F3" w:rsidRPr="00B65B93">
        <w:rPr>
          <w:lang w:val="en-GB"/>
        </w:rPr>
        <w:t xml:space="preserve">hile faced with a </w:t>
      </w:r>
      <w:r w:rsidR="004171A1" w:rsidRPr="00B65B93">
        <w:rPr>
          <w:lang w:val="en-GB"/>
        </w:rPr>
        <w:t>vulnerable</w:t>
      </w:r>
      <w:r w:rsidR="00CE65F3" w:rsidRPr="00B65B93">
        <w:rPr>
          <w:lang w:val="en-GB"/>
        </w:rPr>
        <w:t xml:space="preserve"> temporality, the actors involved make the means they have put in place their own ends.</w:t>
      </w:r>
      <w:r w:rsidR="00F41D07" w:rsidRPr="00B65B93">
        <w:rPr>
          <w:lang w:val="en-GB"/>
        </w:rPr>
        <w:t xml:space="preserve"> </w:t>
      </w:r>
      <w:r w:rsidR="00BA0D9E" w:rsidRPr="00B65B93">
        <w:rPr>
          <w:lang w:val="en-GB"/>
        </w:rPr>
        <w:t xml:space="preserve">As heterotopias are constantly under threat from economic and legal </w:t>
      </w:r>
      <w:r w:rsidR="004171A1" w:rsidRPr="00B65B93">
        <w:rPr>
          <w:lang w:val="en-GB"/>
        </w:rPr>
        <w:t>forces</w:t>
      </w:r>
      <w:r w:rsidR="00BA0D9E" w:rsidRPr="00B65B93">
        <w:rPr>
          <w:lang w:val="en-GB"/>
        </w:rPr>
        <w:t>, stakeholders are acutely aware of the difficulty of sustaining their practices long term, so they make the most of enjoying the</w:t>
      </w:r>
      <w:r w:rsidR="004171A1" w:rsidRPr="00B65B93">
        <w:rPr>
          <w:lang w:val="en-GB"/>
        </w:rPr>
        <w:t xml:space="preserve">m </w:t>
      </w:r>
      <w:r w:rsidR="00A149A1" w:rsidRPr="00B65B93">
        <w:rPr>
          <w:lang w:val="en-GB"/>
        </w:rPr>
        <w:t>in the moment</w:t>
      </w:r>
      <w:r w:rsidR="007B7EDF" w:rsidRPr="00B65B93">
        <w:rPr>
          <w:lang w:val="en-GB"/>
        </w:rPr>
        <w:t xml:space="preserve">, through their </w:t>
      </w:r>
      <w:r w:rsidR="005709E2" w:rsidRPr="00B65B93">
        <w:rPr>
          <w:lang w:val="en-GB"/>
        </w:rPr>
        <w:t>d</w:t>
      </w:r>
      <w:r w:rsidR="007B7EDF" w:rsidRPr="00B65B93">
        <w:rPr>
          <w:lang w:val="en-GB"/>
        </w:rPr>
        <w:t>aily practices.</w:t>
      </w:r>
      <w:r w:rsidR="005709E2" w:rsidRPr="00B65B93">
        <w:rPr>
          <w:lang w:val="en-GB"/>
        </w:rPr>
        <w:t xml:space="preserve"> </w:t>
      </w:r>
      <w:r w:rsidR="00F41D07" w:rsidRPr="00B65B93">
        <w:rPr>
          <w:lang w:val="en-GB"/>
        </w:rPr>
        <w:t>It is</w:t>
      </w:r>
      <w:r w:rsidR="00137453" w:rsidRPr="00B65B93">
        <w:rPr>
          <w:lang w:val="en-GB"/>
        </w:rPr>
        <w:t xml:space="preserve"> the renouncement of a </w:t>
      </w:r>
      <w:r w:rsidR="004171A1" w:rsidRPr="00B65B93">
        <w:rPr>
          <w:lang w:val="en-GB"/>
        </w:rPr>
        <w:t>settled</w:t>
      </w:r>
      <w:r w:rsidR="00137453" w:rsidRPr="00B65B93">
        <w:rPr>
          <w:lang w:val="en-GB"/>
        </w:rPr>
        <w:t xml:space="preserve"> counter-hegemonic proposal for a ‘new other space’, </w:t>
      </w:r>
      <w:r w:rsidR="457AF0B0" w:rsidRPr="00B65B93">
        <w:rPr>
          <w:lang w:val="en-GB"/>
        </w:rPr>
        <w:t>in favour of</w:t>
      </w:r>
      <w:r w:rsidR="00137453" w:rsidRPr="00B65B93">
        <w:rPr>
          <w:lang w:val="en-GB"/>
        </w:rPr>
        <w:t xml:space="preserve"> a relative harmony in which the trajectory of </w:t>
      </w:r>
      <w:r w:rsidR="00721C62" w:rsidRPr="00B65B93">
        <w:rPr>
          <w:lang w:val="en-GB"/>
        </w:rPr>
        <w:t>all those who have been involved with those projects</w:t>
      </w:r>
      <w:r w:rsidR="00137453" w:rsidRPr="00B65B93">
        <w:rPr>
          <w:lang w:val="en-GB"/>
        </w:rPr>
        <w:t xml:space="preserve"> is nourished by the </w:t>
      </w:r>
      <w:r w:rsidR="00821760" w:rsidRPr="00B65B93">
        <w:rPr>
          <w:lang w:val="en-GB"/>
        </w:rPr>
        <w:t>organizational</w:t>
      </w:r>
      <w:r w:rsidR="00137453" w:rsidRPr="00B65B93">
        <w:rPr>
          <w:lang w:val="en-GB"/>
        </w:rPr>
        <w:t xml:space="preserve"> event</w:t>
      </w:r>
      <w:r w:rsidR="00032051" w:rsidRPr="00B65B93">
        <w:rPr>
          <w:lang w:val="en-GB"/>
        </w:rPr>
        <w:t xml:space="preserve"> the</w:t>
      </w:r>
      <w:r w:rsidR="00A149A1" w:rsidRPr="00B65B93">
        <w:rPr>
          <w:lang w:val="en-GB"/>
        </w:rPr>
        <w:t>y</w:t>
      </w:r>
      <w:r w:rsidR="00032051" w:rsidRPr="00B65B93">
        <w:rPr>
          <w:lang w:val="en-GB"/>
        </w:rPr>
        <w:t xml:space="preserve"> experience</w:t>
      </w:r>
      <w:r w:rsidR="00137453" w:rsidRPr="00B65B93">
        <w:rPr>
          <w:lang w:val="en-GB"/>
        </w:rPr>
        <w:t>. This enjoyment, which characterises the other space, means that t</w:t>
      </w:r>
      <w:r w:rsidR="00032051" w:rsidRPr="00B65B93">
        <w:rPr>
          <w:lang w:val="en-GB"/>
        </w:rPr>
        <w:t>he</w:t>
      </w:r>
      <w:r w:rsidR="00137453" w:rsidRPr="00B65B93">
        <w:rPr>
          <w:lang w:val="en-GB"/>
        </w:rPr>
        <w:t xml:space="preserve"> disappearance </w:t>
      </w:r>
      <w:r w:rsidR="00032051" w:rsidRPr="00B65B93">
        <w:rPr>
          <w:lang w:val="en-GB"/>
        </w:rPr>
        <w:t xml:space="preserve">of the space </w:t>
      </w:r>
      <w:r w:rsidR="00137453" w:rsidRPr="00B65B93">
        <w:rPr>
          <w:lang w:val="en-GB"/>
        </w:rPr>
        <w:t xml:space="preserve">can be seen not as a failure, but as a relative continuity, </w:t>
      </w:r>
      <w:r w:rsidR="00032051" w:rsidRPr="00B65B93">
        <w:rPr>
          <w:lang w:val="en-GB"/>
        </w:rPr>
        <w:t>the promise of the development and materiali</w:t>
      </w:r>
      <w:r w:rsidR="00614AFB" w:rsidRPr="00B65B93">
        <w:rPr>
          <w:lang w:val="en-GB"/>
        </w:rPr>
        <w:t>z</w:t>
      </w:r>
      <w:r w:rsidR="00032051" w:rsidRPr="00B65B93">
        <w:rPr>
          <w:lang w:val="en-GB"/>
        </w:rPr>
        <w:t xml:space="preserve">ation of another space, </w:t>
      </w:r>
      <w:r w:rsidR="00032051" w:rsidRPr="00B65B93">
        <w:rPr>
          <w:lang w:val="en-GB"/>
        </w:rPr>
        <w:lastRenderedPageBreak/>
        <w:t xml:space="preserve">somewhere, sometime and somehow. As such, they can </w:t>
      </w:r>
      <w:r w:rsidR="00137453" w:rsidRPr="00B65B93">
        <w:rPr>
          <w:lang w:val="en-GB"/>
        </w:rPr>
        <w:t xml:space="preserve">take full advantage of the </w:t>
      </w:r>
      <w:r w:rsidR="5FD7BDDD" w:rsidRPr="00B65B93">
        <w:rPr>
          <w:lang w:val="en-GB"/>
        </w:rPr>
        <w:t>richness</w:t>
      </w:r>
      <w:r w:rsidR="00137453" w:rsidRPr="00B65B93">
        <w:rPr>
          <w:lang w:val="en-GB"/>
        </w:rPr>
        <w:t xml:space="preserve"> of the collectively (re)produced other space (Defert, 2009; Soja, 1996).</w:t>
      </w:r>
      <w:r w:rsidR="362415CA" w:rsidRPr="00B65B93">
        <w:rPr>
          <w:lang w:val="en-GB"/>
        </w:rPr>
        <w:t xml:space="preserve"> </w:t>
      </w:r>
      <w:r w:rsidR="00A149A1" w:rsidRPr="00B65B93">
        <w:rPr>
          <w:color w:val="000000" w:themeColor="text1"/>
          <w:lang w:val="en-GB"/>
        </w:rPr>
        <w:t xml:space="preserve">If </w:t>
      </w:r>
      <w:r w:rsidR="00F84C17" w:rsidRPr="00B65B93">
        <w:rPr>
          <w:color w:val="000000" w:themeColor="text1"/>
          <w:lang w:val="en-GB"/>
        </w:rPr>
        <w:t>squatting</w:t>
      </w:r>
      <w:r w:rsidR="00A149A1" w:rsidRPr="00B65B93">
        <w:rPr>
          <w:color w:val="000000" w:themeColor="text1"/>
          <w:lang w:val="en-GB"/>
        </w:rPr>
        <w:t xml:space="preserve"> such as </w:t>
      </w:r>
      <w:r w:rsidR="00A149A1" w:rsidRPr="00B65B93">
        <w:rPr>
          <w:i/>
          <w:iCs/>
          <w:color w:val="000000" w:themeColor="text1"/>
          <w:lang w:val="en-GB"/>
        </w:rPr>
        <w:t>OccupyTheatre</w:t>
      </w:r>
      <w:r w:rsidR="00F84C17" w:rsidRPr="00B65B93">
        <w:rPr>
          <w:color w:val="000000" w:themeColor="text1"/>
          <w:lang w:val="en-GB"/>
        </w:rPr>
        <w:t xml:space="preserve">, is a way of challenging the principle of property ownership, </w:t>
      </w:r>
      <w:r w:rsidR="009460E6" w:rsidRPr="00B65B93">
        <w:rPr>
          <w:color w:val="000000" w:themeColor="text1"/>
          <w:lang w:val="en-GB"/>
        </w:rPr>
        <w:t>rather than an obvious</w:t>
      </w:r>
      <w:r w:rsidR="00F84C17" w:rsidRPr="00B65B93">
        <w:rPr>
          <w:color w:val="000000" w:themeColor="text1"/>
          <w:lang w:val="en-GB"/>
        </w:rPr>
        <w:t xml:space="preserve"> fight against precariousness, then squatters embody a means of survival that </w:t>
      </w:r>
      <w:r w:rsidR="00F84C17" w:rsidRPr="00B65B93">
        <w:rPr>
          <w:i/>
          <w:iCs/>
          <w:color w:val="000000" w:themeColor="text1"/>
          <w:lang w:val="en-GB"/>
        </w:rPr>
        <w:t>de facto</w:t>
      </w:r>
      <w:r w:rsidR="00F84C17" w:rsidRPr="00B65B93">
        <w:rPr>
          <w:color w:val="000000" w:themeColor="text1"/>
          <w:lang w:val="en-GB"/>
        </w:rPr>
        <w:t xml:space="preserve"> calls into question our way of life, our relationship with work, collective living and criticism of everyday life. According to the squatters themselves, their action cannot be considered a goal, but at most a means.</w:t>
      </w:r>
    </w:p>
    <w:p w14:paraId="7A77126D" w14:textId="29DECC94" w:rsidR="006F5F04" w:rsidRPr="00B65B93" w:rsidRDefault="004D0ECB" w:rsidP="00491FED">
      <w:pPr>
        <w:spacing w:line="480" w:lineRule="auto"/>
        <w:ind w:firstLine="708"/>
        <w:jc w:val="both"/>
        <w:rPr>
          <w:lang w:val="en-US"/>
        </w:rPr>
      </w:pPr>
      <w:r w:rsidRPr="00B65B93">
        <w:rPr>
          <w:color w:val="000000" w:themeColor="text1"/>
          <w:lang w:val="en-GB"/>
        </w:rPr>
        <w:t>As such</w:t>
      </w:r>
      <w:r w:rsidR="004A52E4" w:rsidRPr="00B65B93">
        <w:rPr>
          <w:lang w:val="en-GB"/>
        </w:rPr>
        <w:t xml:space="preserve">, </w:t>
      </w:r>
      <w:r w:rsidR="00B52F34" w:rsidRPr="00B65B93">
        <w:rPr>
          <w:lang w:val="en-GB"/>
        </w:rPr>
        <w:t>our two</w:t>
      </w:r>
      <w:r w:rsidR="004A52E4" w:rsidRPr="00B65B93">
        <w:rPr>
          <w:lang w:val="en-GB"/>
        </w:rPr>
        <w:t xml:space="preserve"> heterotopias do not stand the test of time and repression, constantly disassociating and relocating, in the process forming new collectives inspired by past experience of an alternative </w:t>
      </w:r>
      <w:r w:rsidR="004A52E4" w:rsidRPr="00B65B93">
        <w:rPr>
          <w:color w:val="000000" w:themeColor="text1"/>
          <w:lang w:val="en-GB"/>
        </w:rPr>
        <w:t xml:space="preserve">and otherness. </w:t>
      </w:r>
      <w:r w:rsidR="00397841" w:rsidRPr="00B65B93">
        <w:rPr>
          <w:color w:val="000000" w:themeColor="text1"/>
          <w:lang w:val="en-GB"/>
        </w:rPr>
        <w:t xml:space="preserve">Once </w:t>
      </w:r>
      <w:r w:rsidR="0068101A" w:rsidRPr="00B65B93">
        <w:rPr>
          <w:color w:val="000000" w:themeColor="text1"/>
          <w:lang w:val="en-GB"/>
        </w:rPr>
        <w:t xml:space="preserve">evicted, hackers and squatters </w:t>
      </w:r>
      <w:r w:rsidR="00397841" w:rsidRPr="00B65B93">
        <w:rPr>
          <w:color w:val="000000" w:themeColor="text1"/>
          <w:lang w:val="en-GB"/>
        </w:rPr>
        <w:t xml:space="preserve">alike </w:t>
      </w:r>
      <w:r w:rsidR="0068101A" w:rsidRPr="00B65B93">
        <w:rPr>
          <w:color w:val="000000" w:themeColor="text1"/>
          <w:lang w:val="en-GB"/>
        </w:rPr>
        <w:t>seize the skills they have acquired and the social relationships they have forged to build new places, elsewhere, accompanied by others, thus giving rise to a network of alternative practices and places with ‘all that they contain of joy, of overcoming individual resourcefulness, of tangible reality that defies the daily grind of order and work’ (</w:t>
      </w:r>
      <w:r w:rsidR="00C86C4C" w:rsidRPr="00B65B93">
        <w:rPr>
          <w:color w:val="000000" w:themeColor="text1"/>
          <w:lang w:val="en-GB"/>
        </w:rPr>
        <w:t xml:space="preserve">Comité Invisible, </w:t>
      </w:r>
      <w:r w:rsidR="0068101A" w:rsidRPr="00B65B93">
        <w:rPr>
          <w:color w:val="000000" w:themeColor="text1"/>
          <w:lang w:val="en-GB"/>
        </w:rPr>
        <w:t>2007, p. 122).</w:t>
      </w:r>
      <w:r w:rsidR="00397841" w:rsidRPr="00B65B93">
        <w:rPr>
          <w:lang w:val="en-GB"/>
        </w:rPr>
        <w:t xml:space="preserve"> </w:t>
      </w:r>
      <w:r w:rsidR="362415CA" w:rsidRPr="00B65B93">
        <w:rPr>
          <w:lang w:val="en-GB"/>
        </w:rPr>
        <w:t>As such, enjoyment does not live</w:t>
      </w:r>
      <w:r w:rsidR="51766D3E" w:rsidRPr="00B65B93">
        <w:rPr>
          <w:lang w:val="en-GB"/>
        </w:rPr>
        <w:t xml:space="preserve"> </w:t>
      </w:r>
      <w:r w:rsidR="362415CA" w:rsidRPr="00B65B93">
        <w:rPr>
          <w:lang w:val="en-GB"/>
        </w:rPr>
        <w:t>in the perpetuation of the alternative organi</w:t>
      </w:r>
      <w:r w:rsidR="00B5763C" w:rsidRPr="00B65B93">
        <w:rPr>
          <w:lang w:val="en-GB"/>
        </w:rPr>
        <w:t>z</w:t>
      </w:r>
      <w:r w:rsidR="362415CA" w:rsidRPr="00B65B93">
        <w:rPr>
          <w:lang w:val="en-GB"/>
        </w:rPr>
        <w:t>ation (as entity) but in its other</w:t>
      </w:r>
      <w:r w:rsidR="00381F6F" w:rsidRPr="00B65B93">
        <w:rPr>
          <w:lang w:val="en-GB"/>
        </w:rPr>
        <w:t>(ing)</w:t>
      </w:r>
      <w:r w:rsidR="362415CA" w:rsidRPr="00B65B93">
        <w:rPr>
          <w:lang w:val="en-GB"/>
        </w:rPr>
        <w:t xml:space="preserve"> practices. What emerges is </w:t>
      </w:r>
      <w:r w:rsidR="50B923AA" w:rsidRPr="00B65B93">
        <w:rPr>
          <w:lang w:val="en-GB"/>
        </w:rPr>
        <w:t xml:space="preserve">not despair at being unable </w:t>
      </w:r>
      <w:r w:rsidR="362415CA" w:rsidRPr="00B65B93">
        <w:rPr>
          <w:lang w:val="en-GB"/>
        </w:rPr>
        <w:t xml:space="preserve">to </w:t>
      </w:r>
      <w:r w:rsidR="007B7EDF" w:rsidRPr="00B65B93">
        <w:rPr>
          <w:lang w:val="en-GB"/>
        </w:rPr>
        <w:t xml:space="preserve">create </w:t>
      </w:r>
      <w:r w:rsidR="362415CA" w:rsidRPr="00B65B93">
        <w:rPr>
          <w:lang w:val="en-GB"/>
        </w:rPr>
        <w:t xml:space="preserve">a long-term alternative, but an even greater hope of indefinitely reproducing a possible alternative elsewhere. Thus, the renunciation of </w:t>
      </w:r>
      <w:r w:rsidR="004F11EC" w:rsidRPr="00B65B93">
        <w:rPr>
          <w:lang w:val="en-GB"/>
        </w:rPr>
        <w:t xml:space="preserve">the establishment of </w:t>
      </w:r>
      <w:r w:rsidR="362415CA" w:rsidRPr="00B65B93">
        <w:rPr>
          <w:lang w:val="en-GB"/>
        </w:rPr>
        <w:t>a counter-hegemon</w:t>
      </w:r>
      <w:r w:rsidR="004F11EC" w:rsidRPr="00B65B93">
        <w:rPr>
          <w:lang w:val="en-GB"/>
        </w:rPr>
        <w:t>ic process that would endure over time</w:t>
      </w:r>
      <w:r w:rsidR="362415CA" w:rsidRPr="00B65B93">
        <w:rPr>
          <w:lang w:val="en-GB"/>
        </w:rPr>
        <w:t xml:space="preserve"> produces the enjoyment of a multitude of </w:t>
      </w:r>
      <w:r w:rsidR="004F11EC" w:rsidRPr="00B65B93">
        <w:rPr>
          <w:lang w:val="en-GB"/>
        </w:rPr>
        <w:t xml:space="preserve">projected </w:t>
      </w:r>
      <w:r w:rsidR="362415CA" w:rsidRPr="00B65B93">
        <w:rPr>
          <w:lang w:val="en-GB"/>
        </w:rPr>
        <w:t>future alternatives.</w:t>
      </w:r>
      <w:r w:rsidRPr="00B65B93">
        <w:rPr>
          <w:lang w:val="en-GB"/>
        </w:rPr>
        <w:t xml:space="preserve"> </w:t>
      </w:r>
      <w:r w:rsidR="006F5F04" w:rsidRPr="00B65B93">
        <w:rPr>
          <w:lang w:val="en-US"/>
        </w:rPr>
        <w:t>Aware of the coercive force of dominant praxis, and of the ephemeral nature of counter spaces, heterotopias must be seen not as an end in themselves, but as a constant alternative of configuration and reconfiguration (Soja, 1996), enabling the enjoyment of more democratic and innovative social processes and relations (Hjorth, 2005).</w:t>
      </w:r>
      <w:r w:rsidR="00491FED" w:rsidRPr="00B65B93">
        <w:rPr>
          <w:rFonts w:eastAsiaTheme="minorHAnsi"/>
          <w:lang w:val="en-US" w:eastAsia="en-US"/>
          <w14:ligatures w14:val="standardContextual"/>
        </w:rPr>
        <w:t xml:space="preserve"> </w:t>
      </w:r>
      <w:r w:rsidR="007B7EDF" w:rsidRPr="00B65B93">
        <w:rPr>
          <w:rFonts w:eastAsiaTheme="minorHAnsi"/>
          <w:lang w:val="en-US" w:eastAsia="en-US"/>
          <w14:ligatures w14:val="standardContextual"/>
        </w:rPr>
        <w:t>In their consciously unsettled and unsettling state</w:t>
      </w:r>
      <w:r w:rsidR="008C6408" w:rsidRPr="00B65B93">
        <w:rPr>
          <w:rFonts w:eastAsiaTheme="minorHAnsi"/>
          <w:lang w:val="en-US" w:eastAsia="en-US"/>
          <w14:ligatures w14:val="standardContextual"/>
        </w:rPr>
        <w:t>, these hetero</w:t>
      </w:r>
      <w:r w:rsidR="009460E6" w:rsidRPr="00B65B93">
        <w:rPr>
          <w:rFonts w:eastAsiaTheme="minorHAnsi"/>
          <w:lang w:val="en-US" w:eastAsia="en-US"/>
          <w14:ligatures w14:val="standardContextual"/>
        </w:rPr>
        <w:t>to</w:t>
      </w:r>
      <w:r w:rsidR="008C6408" w:rsidRPr="00B65B93">
        <w:rPr>
          <w:rFonts w:eastAsiaTheme="minorHAnsi"/>
          <w:lang w:val="en-US" w:eastAsia="en-US"/>
          <w14:ligatures w14:val="standardContextual"/>
        </w:rPr>
        <w:t xml:space="preserve">pias joyfully mock utopias and their </w:t>
      </w:r>
      <w:r w:rsidR="007B7EDF" w:rsidRPr="00B65B93">
        <w:rPr>
          <w:rFonts w:eastAsiaTheme="minorHAnsi"/>
          <w:lang w:val="en-US" w:eastAsia="en-US"/>
          <w14:ligatures w14:val="standardContextual"/>
        </w:rPr>
        <w:t>claims to</w:t>
      </w:r>
      <w:r w:rsidR="008C6408" w:rsidRPr="00B65B93">
        <w:rPr>
          <w:rFonts w:eastAsiaTheme="minorHAnsi"/>
          <w:lang w:val="en-US" w:eastAsia="en-US"/>
          <w14:ligatures w14:val="standardContextual"/>
        </w:rPr>
        <w:t xml:space="preserve"> legitimate </w:t>
      </w:r>
      <w:r w:rsidR="000F59E8" w:rsidRPr="00B65B93">
        <w:rPr>
          <w:rFonts w:eastAsiaTheme="minorHAnsi"/>
          <w:lang w:val="en-US" w:eastAsia="en-US"/>
          <w14:ligatures w14:val="standardContextual"/>
        </w:rPr>
        <w:t>authority</w:t>
      </w:r>
      <w:r w:rsidR="008C6408" w:rsidRPr="00B65B93">
        <w:rPr>
          <w:rFonts w:eastAsiaTheme="minorHAnsi"/>
          <w:lang w:val="en-US" w:eastAsia="en-US"/>
          <w14:ligatures w14:val="standardContextual"/>
        </w:rPr>
        <w:t>.</w:t>
      </w:r>
      <w:r w:rsidR="00FB31CE" w:rsidRPr="00B65B93">
        <w:rPr>
          <w:lang w:val="en-US"/>
        </w:rPr>
        <w:t xml:space="preserve"> </w:t>
      </w:r>
    </w:p>
    <w:p w14:paraId="205B61DB" w14:textId="25A351C2" w:rsidR="005225CD" w:rsidRPr="00B65B93" w:rsidRDefault="006C73E8" w:rsidP="005225CD">
      <w:pPr>
        <w:spacing w:line="480" w:lineRule="auto"/>
        <w:ind w:firstLine="708"/>
        <w:jc w:val="both"/>
        <w:rPr>
          <w:lang w:val="en-US"/>
        </w:rPr>
      </w:pPr>
      <w:r w:rsidRPr="00B65B93">
        <w:rPr>
          <w:lang w:val="en-US"/>
        </w:rPr>
        <w:lastRenderedPageBreak/>
        <w:t xml:space="preserve">These heterotopias are nevertheless </w:t>
      </w:r>
      <w:r w:rsidR="006F5F04" w:rsidRPr="00B65B93">
        <w:rPr>
          <w:lang w:val="en-US"/>
        </w:rPr>
        <w:t xml:space="preserve">understood </w:t>
      </w:r>
      <w:r w:rsidRPr="00B65B93">
        <w:rPr>
          <w:lang w:val="en-US"/>
        </w:rPr>
        <w:t>as spaces of significan</w:t>
      </w:r>
      <w:r w:rsidR="00952CF8" w:rsidRPr="00B65B93">
        <w:rPr>
          <w:lang w:val="en-US"/>
        </w:rPr>
        <w:t>ce</w:t>
      </w:r>
      <w:r w:rsidR="00282667" w:rsidRPr="00B65B93">
        <w:rPr>
          <w:lang w:val="en-US"/>
        </w:rPr>
        <w:t xml:space="preserve"> – they have a role to play in the</w:t>
      </w:r>
      <w:r w:rsidRPr="00B65B93">
        <w:rPr>
          <w:lang w:val="en-US"/>
        </w:rPr>
        <w:t xml:space="preserve"> transformation of capitalism by producing new forms of organiz</w:t>
      </w:r>
      <w:r w:rsidR="00137453" w:rsidRPr="00B65B93">
        <w:rPr>
          <w:lang w:val="en-US"/>
        </w:rPr>
        <w:t>ing</w:t>
      </w:r>
      <w:r w:rsidRPr="00B65B93">
        <w:rPr>
          <w:lang w:val="en-US"/>
        </w:rPr>
        <w:t>, both in terms of their purposes and of the means they put in place (Parker,</w:t>
      </w:r>
      <w:r w:rsidR="00A63567" w:rsidRPr="00B65B93">
        <w:rPr>
          <w:lang w:val="en-US"/>
        </w:rPr>
        <w:t xml:space="preserve"> </w:t>
      </w:r>
      <w:r w:rsidR="00A63567" w:rsidRPr="00B65B93">
        <w:t>Stoborod</w:t>
      </w:r>
      <w:r w:rsidR="00846D12">
        <w:t>,</w:t>
      </w:r>
      <w:r w:rsidR="00A63567" w:rsidRPr="00B65B93">
        <w:t xml:space="preserve"> &amp; Swann,</w:t>
      </w:r>
      <w:r w:rsidRPr="00B65B93">
        <w:rPr>
          <w:lang w:val="en-US"/>
        </w:rPr>
        <w:t xml:space="preserve"> 2020). </w:t>
      </w:r>
      <w:r w:rsidR="0065681E" w:rsidRPr="00B65B93">
        <w:rPr>
          <w:lang w:val="en-US"/>
        </w:rPr>
        <w:t xml:space="preserve">Like </w:t>
      </w:r>
      <w:r w:rsidRPr="00B65B93">
        <w:rPr>
          <w:lang w:val="en-US"/>
        </w:rPr>
        <w:t>pirates,</w:t>
      </w:r>
      <w:r w:rsidR="00780C29" w:rsidRPr="00B65B93">
        <w:rPr>
          <w:lang w:val="en-US"/>
        </w:rPr>
        <w:t xml:space="preserve"> </w:t>
      </w:r>
      <w:r w:rsidR="006F5F04" w:rsidRPr="00B65B93">
        <w:rPr>
          <w:lang w:val="en-US"/>
        </w:rPr>
        <w:t>our heterotopians can be seen</w:t>
      </w:r>
      <w:r w:rsidRPr="00B65B93">
        <w:rPr>
          <w:lang w:val="en-US"/>
        </w:rPr>
        <w:t xml:space="preserve"> </w:t>
      </w:r>
      <w:r w:rsidR="006F5F04" w:rsidRPr="00B65B93">
        <w:rPr>
          <w:lang w:val="en-US"/>
        </w:rPr>
        <w:t xml:space="preserve">not </w:t>
      </w:r>
      <w:r w:rsidRPr="00B65B93">
        <w:rPr>
          <w:lang w:val="en-US"/>
        </w:rPr>
        <w:t xml:space="preserve">as </w:t>
      </w:r>
      <w:r w:rsidR="001A082B" w:rsidRPr="00B65B93">
        <w:rPr>
          <w:lang w:val="en-US"/>
        </w:rPr>
        <w:t>‘</w:t>
      </w:r>
      <w:r w:rsidRPr="00B65B93">
        <w:rPr>
          <w:lang w:val="en-US"/>
        </w:rPr>
        <w:t>a revolutionary movement but rather an insurrection that is always aborted and constantly renewed, since it is permanently located outside the field, that is to say outside the map</w:t>
      </w:r>
      <w:r w:rsidR="00442C70" w:rsidRPr="00B65B93">
        <w:rPr>
          <w:lang w:val="en-US"/>
        </w:rPr>
        <w:t>’</w:t>
      </w:r>
      <w:r w:rsidRPr="00B65B93">
        <w:rPr>
          <w:lang w:val="en-US"/>
        </w:rPr>
        <w:t xml:space="preserve"> (Durand &amp; Vergne, 2011, p. 71). </w:t>
      </w:r>
      <w:r w:rsidR="005225CD" w:rsidRPr="00B65B93">
        <w:rPr>
          <w:lang w:val="en-US"/>
        </w:rPr>
        <w:t>Hackers and squatters temporarily occupy a territory, in space, time or imagination, and dissolve as soon as they are being mapped, ‘appearing-disappearing’ (Bey, 20</w:t>
      </w:r>
      <w:r w:rsidR="00E13CA0" w:rsidRPr="00B65B93">
        <w:rPr>
          <w:lang w:val="en-US"/>
        </w:rPr>
        <w:t>03</w:t>
      </w:r>
      <w:r w:rsidR="005225CD" w:rsidRPr="00B65B93">
        <w:rPr>
          <w:lang w:val="en-US"/>
        </w:rPr>
        <w:t>) to better escape the dominant orders</w:t>
      </w:r>
      <w:r w:rsidR="006F5F04" w:rsidRPr="00B65B93">
        <w:rPr>
          <w:lang w:val="en-US"/>
        </w:rPr>
        <w:t>. As the digital era continues to unfold, such forms of ‘insurgent decentralization’ find new expressions in the virtual world</w:t>
      </w:r>
      <w:r w:rsidR="00192206" w:rsidRPr="00B65B93">
        <w:rPr>
          <w:lang w:val="en-US"/>
        </w:rPr>
        <w:t xml:space="preserve"> (see </w:t>
      </w:r>
      <w:r w:rsidR="006F5F04" w:rsidRPr="00B65B93">
        <w:rPr>
          <w:lang w:val="en-US"/>
        </w:rPr>
        <w:t xml:space="preserve">for example </w:t>
      </w:r>
      <w:r w:rsidR="00192206" w:rsidRPr="00B65B93">
        <w:rPr>
          <w:lang w:val="en-US"/>
        </w:rPr>
        <w:t>Vergne</w:t>
      </w:r>
      <w:r w:rsidR="006F5F04" w:rsidRPr="00B65B93">
        <w:rPr>
          <w:lang w:val="en-US"/>
        </w:rPr>
        <w:t>’s</w:t>
      </w:r>
      <w:r w:rsidR="0075073C" w:rsidRPr="00B65B93">
        <w:rPr>
          <w:lang w:val="en-US"/>
        </w:rPr>
        <w:t xml:space="preserve"> </w:t>
      </w:r>
      <w:r w:rsidR="006F5F04" w:rsidRPr="00B65B93">
        <w:rPr>
          <w:lang w:val="en-US"/>
        </w:rPr>
        <w:t>(</w:t>
      </w:r>
      <w:r w:rsidR="00192206" w:rsidRPr="00B65B93">
        <w:rPr>
          <w:lang w:val="en-US"/>
        </w:rPr>
        <w:t>2020</w:t>
      </w:r>
      <w:r w:rsidR="006F5F04" w:rsidRPr="00B65B93">
        <w:rPr>
          <w:lang w:val="en-US"/>
        </w:rPr>
        <w:t>)</w:t>
      </w:r>
      <w:r w:rsidR="00192206" w:rsidRPr="00B65B93">
        <w:rPr>
          <w:lang w:val="en-US"/>
        </w:rPr>
        <w:t xml:space="preserve"> </w:t>
      </w:r>
      <w:r w:rsidR="006F5F04" w:rsidRPr="00B65B93">
        <w:rPr>
          <w:lang w:val="en-US"/>
        </w:rPr>
        <w:t xml:space="preserve">discussion of the blockchain as an organizational </w:t>
      </w:r>
      <w:r w:rsidR="00192206" w:rsidRPr="00B65B93">
        <w:rPr>
          <w:lang w:val="en-US"/>
        </w:rPr>
        <w:t xml:space="preserve">form </w:t>
      </w:r>
      <w:r w:rsidR="006F5F04" w:rsidRPr="00B65B93">
        <w:rPr>
          <w:lang w:val="en-US"/>
        </w:rPr>
        <w:t xml:space="preserve">reminiscent of </w:t>
      </w:r>
      <w:r w:rsidR="00192206" w:rsidRPr="00B65B93">
        <w:rPr>
          <w:lang w:val="en-US"/>
        </w:rPr>
        <w:t>piracy)</w:t>
      </w:r>
      <w:r w:rsidR="005225CD" w:rsidRPr="00B65B93">
        <w:rPr>
          <w:lang w:val="en-US"/>
        </w:rPr>
        <w:t>. They veer between metaphor, organization and utopia; making displacement simultaneously literary, literal and poetic.</w:t>
      </w:r>
    </w:p>
    <w:p w14:paraId="7C7AB8B6" w14:textId="77777777" w:rsidR="002B185C" w:rsidRPr="00B65B93" w:rsidRDefault="002B185C" w:rsidP="005D1F36">
      <w:pPr>
        <w:spacing w:line="480" w:lineRule="auto"/>
        <w:jc w:val="both"/>
        <w:rPr>
          <w:color w:val="000000"/>
          <w:lang w:val="en-GB"/>
        </w:rPr>
      </w:pPr>
    </w:p>
    <w:p w14:paraId="23EC4813" w14:textId="08428F28" w:rsidR="005D1F36" w:rsidRPr="00B65B93" w:rsidRDefault="00771356" w:rsidP="005D1F36">
      <w:pPr>
        <w:spacing w:line="480" w:lineRule="auto"/>
        <w:jc w:val="both"/>
        <w:rPr>
          <w:i/>
          <w:iCs/>
          <w:lang w:val="en-GB"/>
        </w:rPr>
      </w:pPr>
      <w:r w:rsidRPr="00B65B93">
        <w:rPr>
          <w:i/>
          <w:iCs/>
          <w:color w:val="000000"/>
          <w:lang w:val="en-GB"/>
        </w:rPr>
        <w:t>Limitations and suggestions for future research</w:t>
      </w:r>
    </w:p>
    <w:p w14:paraId="6DF2675C" w14:textId="64788F23" w:rsidR="00771356" w:rsidRPr="00B65B93" w:rsidRDefault="005D1F36" w:rsidP="00354DF1">
      <w:pPr>
        <w:spacing w:line="480" w:lineRule="auto"/>
        <w:jc w:val="both"/>
        <w:rPr>
          <w:rFonts w:eastAsiaTheme="minorEastAsia"/>
          <w:i/>
          <w:iCs/>
          <w:lang w:val="en-GB" w:eastAsia="en-US"/>
        </w:rPr>
      </w:pPr>
      <w:r w:rsidRPr="00B65B93">
        <w:rPr>
          <w:rFonts w:eastAsiaTheme="minorEastAsia"/>
          <w:lang w:val="en-GB" w:eastAsia="en-US"/>
          <w14:ligatures w14:val="standardContextual"/>
        </w:rPr>
        <w:t xml:space="preserve">Of course, our study is not without limits, and we </w:t>
      </w:r>
      <w:r w:rsidR="00FF2EB5" w:rsidRPr="00B65B93">
        <w:rPr>
          <w:rFonts w:eastAsiaTheme="minorEastAsia"/>
          <w:lang w:val="en-GB" w:eastAsia="en-US"/>
          <w14:ligatures w14:val="standardContextual"/>
        </w:rPr>
        <w:t>understand</w:t>
      </w:r>
      <w:r w:rsidRPr="00B65B93">
        <w:rPr>
          <w:rFonts w:eastAsiaTheme="minorEastAsia"/>
          <w:lang w:val="en-GB" w:eastAsia="en-US"/>
          <w14:ligatures w14:val="standardContextual"/>
        </w:rPr>
        <w:t xml:space="preserve"> the study of two other spaces </w:t>
      </w:r>
      <w:r w:rsidR="006F5F04" w:rsidRPr="00B65B93">
        <w:rPr>
          <w:rFonts w:eastAsiaTheme="minorEastAsia"/>
          <w:lang w:val="en-GB" w:eastAsia="en-US"/>
          <w14:ligatures w14:val="standardContextual"/>
        </w:rPr>
        <w:t>does not</w:t>
      </w:r>
      <w:r w:rsidRPr="00B65B93">
        <w:rPr>
          <w:rFonts w:eastAsiaTheme="minorEastAsia"/>
          <w:lang w:val="en-GB" w:eastAsia="en-US"/>
          <w14:ligatures w14:val="standardContextual"/>
        </w:rPr>
        <w:t xml:space="preserve"> exhaust the richness and scope of the heterotopology proposed by Foucault (1986).</w:t>
      </w:r>
      <w:r w:rsidRPr="00B65B93">
        <w:rPr>
          <w:i/>
          <w:iCs/>
          <w:lang w:val="en-GB"/>
        </w:rPr>
        <w:t xml:space="preserve"> </w:t>
      </w:r>
      <w:r w:rsidRPr="00B65B93">
        <w:rPr>
          <w:lang w:val="en-GB"/>
        </w:rPr>
        <w:t xml:space="preserve">With this </w:t>
      </w:r>
      <w:r w:rsidR="00671AC3" w:rsidRPr="00B65B93">
        <w:rPr>
          <w:lang w:val="en-GB"/>
        </w:rPr>
        <w:t>article</w:t>
      </w:r>
      <w:r w:rsidRPr="00B65B93">
        <w:rPr>
          <w:lang w:val="en-GB"/>
        </w:rPr>
        <w:t xml:space="preserve">, we are encouraging </w:t>
      </w:r>
      <w:r w:rsidR="008B3A03" w:rsidRPr="00B65B93">
        <w:rPr>
          <w:lang w:val="en-GB"/>
        </w:rPr>
        <w:t>further</w:t>
      </w:r>
      <w:r w:rsidRPr="00B65B93">
        <w:rPr>
          <w:lang w:val="en-GB"/>
        </w:rPr>
        <w:t xml:space="preserve"> committed study of hackerspaces and occupation movements around the world (Coleman, 2015;</w:t>
      </w:r>
      <w:r w:rsidR="4699C8FF" w:rsidRPr="00B65B93">
        <w:rPr>
          <w:lang w:val="en-GB"/>
        </w:rPr>
        <w:t xml:space="preserve"> Graeber, 2004; Lallement, 2015; </w:t>
      </w:r>
      <w:r w:rsidRPr="00B65B93">
        <w:rPr>
          <w:lang w:val="en-GB"/>
        </w:rPr>
        <w:t xml:space="preserve">Péchu, 2010), while favouring a longitudinal and ethnographic approach to these alternative spaces. </w:t>
      </w:r>
      <w:r w:rsidR="008B50AE" w:rsidRPr="00B65B93">
        <w:rPr>
          <w:lang w:val="en-GB"/>
        </w:rPr>
        <w:t>Future trajectories of research coul</w:t>
      </w:r>
      <w:r w:rsidR="005A499A" w:rsidRPr="00B65B93">
        <w:rPr>
          <w:lang w:val="en-GB"/>
        </w:rPr>
        <w:t xml:space="preserve">d focus, for example, on the relationship between political economy </w:t>
      </w:r>
      <w:r w:rsidR="003B7AC6" w:rsidRPr="00B65B93">
        <w:rPr>
          <w:lang w:val="en-GB"/>
        </w:rPr>
        <w:t xml:space="preserve">and the </w:t>
      </w:r>
      <w:r w:rsidR="0072775B" w:rsidRPr="00B65B93">
        <w:rPr>
          <w:lang w:val="en-GB"/>
        </w:rPr>
        <w:t xml:space="preserve">formation of heterotopias. </w:t>
      </w:r>
      <w:r w:rsidRPr="00B65B93">
        <w:rPr>
          <w:lang w:val="en-GB"/>
        </w:rPr>
        <w:t xml:space="preserve">From a spatial point of view, we call on the </w:t>
      </w:r>
      <w:r w:rsidR="00821760" w:rsidRPr="00B65B93">
        <w:rPr>
          <w:lang w:val="en-GB"/>
        </w:rPr>
        <w:t>organizational</w:t>
      </w:r>
      <w:r w:rsidRPr="00B65B93">
        <w:rPr>
          <w:lang w:val="en-GB"/>
        </w:rPr>
        <w:t xml:space="preserve"> research community to investigate the spaces constructed in resistance to established orders, whether patriarchy, capitalism or imperialism, with a view to contesting them, but above all with a view to producing another way of living and organi</w:t>
      </w:r>
      <w:r w:rsidR="007E1D11" w:rsidRPr="00B65B93">
        <w:rPr>
          <w:lang w:val="en-GB"/>
        </w:rPr>
        <w:t>z</w:t>
      </w:r>
      <w:r w:rsidRPr="00B65B93">
        <w:rPr>
          <w:lang w:val="en-GB"/>
        </w:rPr>
        <w:t>ing (Parker, 202</w:t>
      </w:r>
      <w:r w:rsidR="00E13CA0" w:rsidRPr="00B65B93">
        <w:rPr>
          <w:lang w:val="en-GB"/>
        </w:rPr>
        <w:t>3</w:t>
      </w:r>
      <w:r w:rsidRPr="00B65B93">
        <w:rPr>
          <w:lang w:val="en-GB"/>
        </w:rPr>
        <w:t>).</w:t>
      </w:r>
      <w:r w:rsidR="006F4C64" w:rsidRPr="00B65B93">
        <w:rPr>
          <w:lang w:val="en-GB"/>
        </w:rPr>
        <w:t xml:space="preserve"> In terms of temporality, </w:t>
      </w:r>
      <w:r w:rsidR="00F20B2E" w:rsidRPr="00B65B93">
        <w:rPr>
          <w:lang w:val="en-GB"/>
        </w:rPr>
        <w:t xml:space="preserve">the </w:t>
      </w:r>
      <w:r w:rsidR="00AE1821" w:rsidRPr="00B65B93">
        <w:rPr>
          <w:lang w:val="en-GB"/>
        </w:rPr>
        <w:t xml:space="preserve">notion of the ‘lifespan’ of specific heterotopias </w:t>
      </w:r>
      <w:r w:rsidR="009F47AF" w:rsidRPr="00B65B93">
        <w:rPr>
          <w:lang w:val="en-GB"/>
        </w:rPr>
        <w:t xml:space="preserve">could be extended into research </w:t>
      </w:r>
      <w:r w:rsidR="009F47AF" w:rsidRPr="00B65B93">
        <w:rPr>
          <w:lang w:val="en-GB"/>
        </w:rPr>
        <w:lastRenderedPageBreak/>
        <w:t xml:space="preserve">that </w:t>
      </w:r>
      <w:r w:rsidR="00F60D98" w:rsidRPr="00B65B93">
        <w:rPr>
          <w:lang w:val="en-GB"/>
        </w:rPr>
        <w:t xml:space="preserve">examines in greater depth the mechanisms of genesis, </w:t>
      </w:r>
      <w:r w:rsidR="0039504C" w:rsidRPr="00B65B93">
        <w:rPr>
          <w:lang w:val="en-GB"/>
        </w:rPr>
        <w:t>establishment</w:t>
      </w:r>
      <w:r w:rsidR="005D0D90" w:rsidRPr="00B65B93">
        <w:rPr>
          <w:lang w:val="en-GB"/>
        </w:rPr>
        <w:t xml:space="preserve">, decline and dissolution of utopias. </w:t>
      </w:r>
    </w:p>
    <w:p w14:paraId="2580FB0A" w14:textId="58E681D3" w:rsidR="00771356" w:rsidRPr="00B65B93" w:rsidRDefault="00771356" w:rsidP="48399443">
      <w:pPr>
        <w:spacing w:line="480" w:lineRule="auto"/>
        <w:jc w:val="both"/>
        <w:rPr>
          <w:b/>
          <w:bCs/>
          <w:lang w:val="en-GB"/>
        </w:rPr>
      </w:pPr>
    </w:p>
    <w:p w14:paraId="4456AACF" w14:textId="2E18ADC9" w:rsidR="001F7F84" w:rsidRPr="00B65B93" w:rsidRDefault="00C92478" w:rsidP="001F7F84">
      <w:pPr>
        <w:spacing w:line="480" w:lineRule="auto"/>
        <w:jc w:val="both"/>
        <w:rPr>
          <w:rFonts w:eastAsiaTheme="minorHAnsi"/>
          <w:color w:val="4EA72E" w:themeColor="accent6"/>
          <w:lang w:val="en-GB"/>
        </w:rPr>
      </w:pPr>
      <w:r w:rsidRPr="00B65B93">
        <w:rPr>
          <w:b/>
          <w:bCs/>
          <w:lang w:val="en-GB"/>
        </w:rPr>
        <w:t>Conclusion</w:t>
      </w:r>
    </w:p>
    <w:p w14:paraId="26AA97D6" w14:textId="62DEB5FE" w:rsidR="00E52D6B" w:rsidRPr="00B65B93" w:rsidRDefault="007E2C04" w:rsidP="00A24773">
      <w:pPr>
        <w:spacing w:line="480" w:lineRule="auto"/>
        <w:jc w:val="both"/>
        <w:rPr>
          <w:color w:val="000000" w:themeColor="text1"/>
          <w:lang w:val="en-GB"/>
        </w:rPr>
      </w:pPr>
      <w:r w:rsidRPr="00B65B93">
        <w:rPr>
          <w:rFonts w:eastAsiaTheme="minorHAnsi"/>
          <w:color w:val="000000" w:themeColor="text1"/>
          <w:lang w:val="en-GB"/>
        </w:rPr>
        <w:t xml:space="preserve">Our </w:t>
      </w:r>
      <w:r w:rsidR="00721549" w:rsidRPr="00B65B93">
        <w:rPr>
          <w:rFonts w:eastAsiaTheme="minorHAnsi"/>
          <w:color w:val="000000" w:themeColor="text1"/>
          <w:lang w:val="en-GB"/>
        </w:rPr>
        <w:t>two</w:t>
      </w:r>
      <w:r w:rsidR="006F5F04" w:rsidRPr="00B65B93">
        <w:rPr>
          <w:rFonts w:eastAsiaTheme="minorHAnsi"/>
          <w:color w:val="000000" w:themeColor="text1"/>
          <w:lang w:val="en-GB"/>
        </w:rPr>
        <w:t xml:space="preserve"> heterotopias</w:t>
      </w:r>
      <w:r w:rsidR="00721549" w:rsidRPr="00B65B93">
        <w:rPr>
          <w:rFonts w:eastAsiaTheme="minorHAnsi"/>
          <w:color w:val="000000" w:themeColor="text1"/>
          <w:lang w:val="en-GB"/>
        </w:rPr>
        <w:t xml:space="preserve"> show that, although interconnected in the same social, political and economic context, the technological laboratory </w:t>
      </w:r>
      <w:r w:rsidR="006F5F04" w:rsidRPr="00B65B93">
        <w:rPr>
          <w:rFonts w:eastAsiaTheme="minorHAnsi"/>
          <w:color w:val="000000" w:themeColor="text1"/>
          <w:lang w:val="en-GB"/>
        </w:rPr>
        <w:t>and</w:t>
      </w:r>
      <w:r w:rsidR="00721549" w:rsidRPr="00B65B93">
        <w:rPr>
          <w:rFonts w:eastAsiaTheme="minorHAnsi"/>
          <w:color w:val="000000" w:themeColor="text1"/>
          <w:lang w:val="en-GB"/>
        </w:rPr>
        <w:t xml:space="preserve"> the hackerspace</w:t>
      </w:r>
      <w:r w:rsidR="006F5F04" w:rsidRPr="00B65B93">
        <w:rPr>
          <w:rFonts w:eastAsiaTheme="minorHAnsi"/>
          <w:color w:val="000000" w:themeColor="text1"/>
          <w:lang w:val="en-GB"/>
        </w:rPr>
        <w:t xml:space="preserve"> are worlds apart</w:t>
      </w:r>
      <w:r w:rsidR="00721549" w:rsidRPr="00B65B93">
        <w:rPr>
          <w:rFonts w:eastAsiaTheme="minorHAnsi"/>
          <w:color w:val="000000" w:themeColor="text1"/>
          <w:lang w:val="en-GB"/>
        </w:rPr>
        <w:t xml:space="preserve">, </w:t>
      </w:r>
      <w:r w:rsidRPr="00B65B93">
        <w:rPr>
          <w:rFonts w:eastAsiaTheme="minorHAnsi"/>
          <w:color w:val="000000" w:themeColor="text1"/>
          <w:lang w:val="en-GB"/>
        </w:rPr>
        <w:t>a</w:t>
      </w:r>
      <w:r w:rsidR="006F5F04" w:rsidRPr="00B65B93">
        <w:rPr>
          <w:rFonts w:eastAsiaTheme="minorHAnsi"/>
          <w:color w:val="000000" w:themeColor="text1"/>
          <w:lang w:val="en-GB"/>
        </w:rPr>
        <w:t>s are</w:t>
      </w:r>
      <w:r w:rsidR="00721549" w:rsidRPr="00B65B93">
        <w:rPr>
          <w:rFonts w:eastAsiaTheme="minorHAnsi"/>
          <w:color w:val="000000" w:themeColor="text1"/>
          <w:lang w:val="en-GB"/>
        </w:rPr>
        <w:t xml:space="preserve"> </w:t>
      </w:r>
      <w:r w:rsidR="007F47BF" w:rsidRPr="00B65B93">
        <w:rPr>
          <w:rFonts w:eastAsiaTheme="minorHAnsi"/>
          <w:color w:val="000000" w:themeColor="text1"/>
          <w:lang w:val="en-GB"/>
        </w:rPr>
        <w:t xml:space="preserve">traditional cultural institutions and the </w:t>
      </w:r>
      <w:r w:rsidR="00721549" w:rsidRPr="00B65B93">
        <w:rPr>
          <w:rFonts w:eastAsiaTheme="minorHAnsi"/>
          <w:color w:val="000000" w:themeColor="text1"/>
          <w:lang w:val="en-GB"/>
        </w:rPr>
        <w:t xml:space="preserve">occupied </w:t>
      </w:r>
      <w:r w:rsidR="007F47BF" w:rsidRPr="00B65B93">
        <w:rPr>
          <w:rFonts w:eastAsiaTheme="minorHAnsi"/>
          <w:color w:val="000000" w:themeColor="text1"/>
          <w:lang w:val="en-GB"/>
        </w:rPr>
        <w:t>theatre</w:t>
      </w:r>
      <w:r w:rsidR="00721549" w:rsidRPr="00B65B93">
        <w:rPr>
          <w:rFonts w:eastAsiaTheme="minorHAnsi"/>
          <w:color w:val="000000" w:themeColor="text1"/>
          <w:lang w:val="en-GB"/>
        </w:rPr>
        <w:t xml:space="preserve">. </w:t>
      </w:r>
      <w:r w:rsidR="008A2629" w:rsidRPr="00B65B93">
        <w:rPr>
          <w:color w:val="000000" w:themeColor="text1"/>
          <w:lang w:val="en-GB"/>
        </w:rPr>
        <w:t>O</w:t>
      </w:r>
      <w:r w:rsidR="002B185C" w:rsidRPr="00B65B93">
        <w:rPr>
          <w:color w:val="000000" w:themeColor="text1"/>
          <w:lang w:val="en-GB"/>
        </w:rPr>
        <w:t>ur aim has been not to define a new, particular or more effective form of activism, but rather to explore initiatives set up right at the heart of the dominant norms and institutions, which are trying, in a complex political, social and economic context, to experiment with other ways of living and organizing. Heterotopic spaces are not constituted by the establishment of an organized order, but rather by a daily animation of the conflicts experienced both inside and outside. As such, the value of heterotopias goes much deeper than the possible destabilization of the dominant order caused by their existence.</w:t>
      </w:r>
    </w:p>
    <w:p w14:paraId="155D505E" w14:textId="6D1A813D" w:rsidR="00721549" w:rsidRPr="00B65B93" w:rsidRDefault="00E52D6B" w:rsidP="00AA7AF3">
      <w:pPr>
        <w:spacing w:line="480" w:lineRule="auto"/>
        <w:ind w:firstLine="708"/>
        <w:jc w:val="both"/>
        <w:rPr>
          <w:rFonts w:eastAsiaTheme="minorHAnsi"/>
          <w:color w:val="000000" w:themeColor="text1"/>
          <w:lang w:val="en-GB"/>
        </w:rPr>
      </w:pPr>
      <w:r w:rsidRPr="00B65B93">
        <w:rPr>
          <w:rFonts w:eastAsiaTheme="minorHAnsi"/>
          <w:color w:val="000000" w:themeColor="text1"/>
          <w:lang w:val="en-GB"/>
        </w:rPr>
        <w:t xml:space="preserve">Whilst capitalism may have found ways of appropriating </w:t>
      </w:r>
      <w:r w:rsidR="007F47BF" w:rsidRPr="00B65B93">
        <w:rPr>
          <w:rFonts w:eastAsiaTheme="minorHAnsi"/>
          <w:color w:val="000000" w:themeColor="text1"/>
          <w:lang w:val="en-GB"/>
        </w:rPr>
        <w:t xml:space="preserve">so-called </w:t>
      </w:r>
      <w:r w:rsidRPr="00B65B93">
        <w:rPr>
          <w:rFonts w:eastAsiaTheme="minorHAnsi"/>
          <w:color w:val="000000" w:themeColor="text1"/>
          <w:lang w:val="en-GB"/>
        </w:rPr>
        <w:t>enjoyment for the purpose of ever-increasing consumption and the intensification of work (Ahmed, 2010; Cederström, 2018</w:t>
      </w:r>
      <w:r w:rsidR="006B57BB" w:rsidRPr="00B65B93">
        <w:rPr>
          <w:rFonts w:eastAsiaTheme="minorHAnsi"/>
          <w:color w:val="000000" w:themeColor="text1"/>
          <w:lang w:val="en-GB"/>
        </w:rPr>
        <w:t>; Marcuse, 1986</w:t>
      </w:r>
      <w:r w:rsidRPr="00B65B93">
        <w:rPr>
          <w:rFonts w:eastAsiaTheme="minorHAnsi"/>
          <w:color w:val="000000" w:themeColor="text1"/>
          <w:lang w:val="en-GB"/>
        </w:rPr>
        <w:t xml:space="preserve">), this does not mean that, as a practice, </w:t>
      </w:r>
      <w:r w:rsidR="00B56F36" w:rsidRPr="00B65B93">
        <w:rPr>
          <w:rFonts w:eastAsiaTheme="minorHAnsi"/>
          <w:color w:val="000000" w:themeColor="text1"/>
          <w:lang w:val="en-GB"/>
        </w:rPr>
        <w:t>enjoyment</w:t>
      </w:r>
      <w:r w:rsidRPr="00B65B93">
        <w:rPr>
          <w:rFonts w:eastAsiaTheme="minorHAnsi"/>
          <w:color w:val="000000" w:themeColor="text1"/>
          <w:lang w:val="en-GB"/>
        </w:rPr>
        <w:t xml:space="preserve"> has lost all its power as a critique of the dominant model of production. If space can create enjoyment, enjoyment also creates and nurtures space (Segal, 2017).</w:t>
      </w:r>
      <w:r w:rsidR="00C44F62" w:rsidRPr="00B65B93">
        <w:rPr>
          <w:rFonts w:eastAsiaTheme="minorHAnsi"/>
          <w:color w:val="000000" w:themeColor="text1"/>
          <w:lang w:val="en-GB"/>
        </w:rPr>
        <w:t xml:space="preserve"> </w:t>
      </w:r>
      <w:r w:rsidR="006C73E8" w:rsidRPr="00B65B93">
        <w:rPr>
          <w:color w:val="000000" w:themeColor="text1"/>
          <w:lang w:val="en-GB"/>
        </w:rPr>
        <w:t xml:space="preserve">If only for a moment, heterotopias create the conditions for an alternative form of organizing by interweaving spaces </w:t>
      </w:r>
      <w:r w:rsidR="006C73E8" w:rsidRPr="00B65B93">
        <w:rPr>
          <w:i/>
          <w:iCs/>
          <w:color w:val="000000" w:themeColor="text1"/>
          <w:lang w:val="en-GB"/>
        </w:rPr>
        <w:t>within</w:t>
      </w:r>
      <w:r w:rsidR="006C73E8" w:rsidRPr="00B65B93">
        <w:rPr>
          <w:color w:val="000000" w:themeColor="text1"/>
          <w:lang w:val="en-GB"/>
        </w:rPr>
        <w:t xml:space="preserve"> a space and, in our cases, by positioning enjoyment as an ethics of life. In so doing, they offer a means of resistance to the politics of despair, between the looming horizon of capitalism, unattainable hopes and predicted dystopias. </w:t>
      </w:r>
      <w:r w:rsidR="00B82F40" w:rsidRPr="00B65B93">
        <w:rPr>
          <w:rFonts w:eastAsiaTheme="minorHAnsi"/>
          <w:color w:val="000000" w:themeColor="text1"/>
          <w:lang w:val="en-GB" w:eastAsia="en-US"/>
          <w14:ligatures w14:val="standardContextual"/>
        </w:rPr>
        <w:t>Unlike forms of resistance that tend to produce a reform of the dominant order or the</w:t>
      </w:r>
      <w:r w:rsidR="00B82F40" w:rsidRPr="00B65B93">
        <w:rPr>
          <w:color w:val="000000" w:themeColor="text1"/>
          <w:lang w:val="en-GB"/>
        </w:rPr>
        <w:t xml:space="preserve"> </w:t>
      </w:r>
      <w:r w:rsidR="00B82F40" w:rsidRPr="00B65B93">
        <w:rPr>
          <w:rFonts w:eastAsiaTheme="minorHAnsi"/>
          <w:color w:val="000000" w:themeColor="text1"/>
          <w:lang w:val="en-GB" w:eastAsia="en-US"/>
          <w14:ligatures w14:val="standardContextual"/>
        </w:rPr>
        <w:t>proposal of an ‘other world’, these alternative organizations are part of the paradigm of a ‘world</w:t>
      </w:r>
      <w:r w:rsidR="00B82F40" w:rsidRPr="00B65B93">
        <w:rPr>
          <w:color w:val="000000" w:themeColor="text1"/>
          <w:lang w:val="en-GB"/>
        </w:rPr>
        <w:t xml:space="preserve"> </w:t>
      </w:r>
      <w:r w:rsidR="00B82F40" w:rsidRPr="00B65B93">
        <w:rPr>
          <w:rFonts w:eastAsiaTheme="minorHAnsi"/>
          <w:color w:val="000000" w:themeColor="text1"/>
          <w:lang w:val="en-GB" w:eastAsia="en-US"/>
          <w14:ligatures w14:val="standardContextual"/>
        </w:rPr>
        <w:t>in which many worlds fit’ (Starr &amp; Adams, 2003, p. 20).</w:t>
      </w:r>
      <w:r w:rsidR="001A3EAF" w:rsidRPr="00B65B93">
        <w:rPr>
          <w:color w:val="000000" w:themeColor="text1"/>
          <w:lang w:val="en-GB"/>
        </w:rPr>
        <w:t xml:space="preserve"> It is this </w:t>
      </w:r>
      <w:r w:rsidR="001A3EAF" w:rsidRPr="00B65B93">
        <w:rPr>
          <w:color w:val="000000" w:themeColor="text1"/>
          <w:lang w:val="en-GB"/>
        </w:rPr>
        <w:lastRenderedPageBreak/>
        <w:t>aspect that makes heterotopia the space of all resistance. As a space within space, heterotopias carry the potential to instigate change</w:t>
      </w:r>
      <w:r w:rsidR="00035FDF" w:rsidRPr="00B65B93">
        <w:rPr>
          <w:color w:val="000000" w:themeColor="text1"/>
          <w:lang w:val="en-GB"/>
        </w:rPr>
        <w:t xml:space="preserve"> through enjoyment</w:t>
      </w:r>
      <w:r w:rsidR="001A3EAF" w:rsidRPr="00B65B93">
        <w:rPr>
          <w:color w:val="000000" w:themeColor="text1"/>
          <w:lang w:val="en-GB"/>
        </w:rPr>
        <w:t>, transforming cultural practices as they permeate the public discourse.</w:t>
      </w:r>
    </w:p>
    <w:p w14:paraId="4700AE06" w14:textId="35A9B201" w:rsidR="00535357" w:rsidRPr="00B65B93" w:rsidRDefault="006C73E8" w:rsidP="00535357">
      <w:pPr>
        <w:spacing w:line="480" w:lineRule="auto"/>
        <w:ind w:firstLine="708"/>
        <w:jc w:val="both"/>
        <w:rPr>
          <w:lang w:val="en-GB"/>
        </w:rPr>
      </w:pPr>
      <w:r w:rsidRPr="00B65B93">
        <w:rPr>
          <w:color w:val="000000" w:themeColor="text1"/>
          <w:lang w:val="en-GB"/>
        </w:rPr>
        <w:t>So, when it seems difficult to construct a counter-narrative powerful enough to contradict that of capitalism</w:t>
      </w:r>
      <w:r w:rsidR="00E6446A" w:rsidRPr="00B65B93">
        <w:rPr>
          <w:color w:val="000000" w:themeColor="text1"/>
          <w:lang w:val="en-GB"/>
        </w:rPr>
        <w:t>’s inexorability</w:t>
      </w:r>
      <w:r w:rsidRPr="00B65B93">
        <w:rPr>
          <w:color w:val="000000" w:themeColor="text1"/>
          <w:lang w:val="en-GB"/>
        </w:rPr>
        <w:t xml:space="preserve">, it is the stories of which </w:t>
      </w:r>
      <w:r w:rsidRPr="00B65B93">
        <w:rPr>
          <w:i/>
          <w:iCs/>
          <w:color w:val="000000" w:themeColor="text1"/>
          <w:lang w:val="en-GB"/>
        </w:rPr>
        <w:t>SouthHackSpace</w:t>
      </w:r>
      <w:r w:rsidRPr="00B65B93">
        <w:rPr>
          <w:color w:val="000000" w:themeColor="text1"/>
          <w:lang w:val="en-GB"/>
        </w:rPr>
        <w:t xml:space="preserve"> and </w:t>
      </w:r>
      <w:r w:rsidRPr="00B65B93">
        <w:rPr>
          <w:i/>
          <w:iCs/>
          <w:color w:val="000000" w:themeColor="text1"/>
          <w:lang w:val="en-GB"/>
        </w:rPr>
        <w:t>OccupyTheatre</w:t>
      </w:r>
      <w:r w:rsidRPr="00B65B93">
        <w:rPr>
          <w:color w:val="000000" w:themeColor="text1"/>
          <w:lang w:val="en-GB"/>
        </w:rPr>
        <w:t xml:space="preserve"> are a part, the biographies</w:t>
      </w:r>
      <w:r w:rsidR="007F47BF" w:rsidRPr="00B65B93">
        <w:rPr>
          <w:color w:val="000000" w:themeColor="text1"/>
          <w:lang w:val="en-GB"/>
        </w:rPr>
        <w:t>, and actions,</w:t>
      </w:r>
      <w:r w:rsidRPr="00B65B93">
        <w:rPr>
          <w:color w:val="000000" w:themeColor="text1"/>
          <w:lang w:val="en-GB"/>
        </w:rPr>
        <w:t xml:space="preserve"> of the activists who live there, that constitute the fragments </w:t>
      </w:r>
      <w:r w:rsidR="007F47BF" w:rsidRPr="00B65B93">
        <w:rPr>
          <w:color w:val="000000" w:themeColor="text1"/>
          <w:lang w:val="en-GB"/>
        </w:rPr>
        <w:t xml:space="preserve">of </w:t>
      </w:r>
      <w:r w:rsidRPr="00B65B93">
        <w:rPr>
          <w:color w:val="000000" w:themeColor="text1"/>
          <w:lang w:val="en-GB"/>
        </w:rPr>
        <w:t>a new narrative and</w:t>
      </w:r>
      <w:r w:rsidR="000E5178" w:rsidRPr="00B65B93">
        <w:rPr>
          <w:color w:val="000000" w:themeColor="text1"/>
          <w:lang w:val="en-GB"/>
        </w:rPr>
        <w:t xml:space="preserve"> sow the seeds for social change. </w:t>
      </w:r>
      <w:r w:rsidR="00CF2D60" w:rsidRPr="00B65B93">
        <w:rPr>
          <w:color w:val="000000" w:themeColor="text1"/>
          <w:lang w:val="en-GB"/>
        </w:rPr>
        <w:t xml:space="preserve">Recalling </w:t>
      </w:r>
      <w:r w:rsidR="00704833" w:rsidRPr="00B65B93">
        <w:rPr>
          <w:color w:val="000000" w:themeColor="text1"/>
          <w:lang w:val="en-GB"/>
        </w:rPr>
        <w:t>nautical</w:t>
      </w:r>
      <w:r w:rsidR="00CF2D60" w:rsidRPr="00B65B93">
        <w:rPr>
          <w:color w:val="000000" w:themeColor="text1"/>
          <w:lang w:val="en-GB"/>
        </w:rPr>
        <w:t xml:space="preserve"> </w:t>
      </w:r>
      <w:r w:rsidR="001C68CB" w:rsidRPr="00B65B93">
        <w:rPr>
          <w:color w:val="000000" w:themeColor="text1"/>
          <w:lang w:val="en-GB"/>
        </w:rPr>
        <w:t xml:space="preserve">metaphors </w:t>
      </w:r>
      <w:r w:rsidR="006D7F4C" w:rsidRPr="00B65B93">
        <w:rPr>
          <w:color w:val="000000" w:themeColor="text1"/>
          <w:lang w:val="en-GB"/>
        </w:rPr>
        <w:t xml:space="preserve">to which </w:t>
      </w:r>
      <w:r w:rsidR="00140461" w:rsidRPr="00B65B93">
        <w:rPr>
          <w:color w:val="000000" w:themeColor="text1"/>
          <w:lang w:val="en-GB"/>
        </w:rPr>
        <w:t>these activists</w:t>
      </w:r>
      <w:r w:rsidR="00B15765" w:rsidRPr="00B65B93">
        <w:rPr>
          <w:color w:val="000000" w:themeColor="text1"/>
          <w:lang w:val="en-GB"/>
        </w:rPr>
        <w:t xml:space="preserve"> often cleave</w:t>
      </w:r>
      <w:r w:rsidR="00482859" w:rsidRPr="00B65B93">
        <w:rPr>
          <w:color w:val="000000" w:themeColor="text1"/>
          <w:lang w:val="en-GB"/>
        </w:rPr>
        <w:t>,</w:t>
      </w:r>
      <w:r w:rsidR="005F6AF4" w:rsidRPr="00B65B93">
        <w:rPr>
          <w:color w:val="000000" w:themeColor="text1"/>
          <w:lang w:val="en-GB"/>
        </w:rPr>
        <w:t xml:space="preserve"> the last word belongs</w:t>
      </w:r>
      <w:r w:rsidR="00B83670" w:rsidRPr="00B65B93">
        <w:rPr>
          <w:color w:val="000000" w:themeColor="text1"/>
          <w:lang w:val="en-GB"/>
        </w:rPr>
        <w:t xml:space="preserve"> to </w:t>
      </w:r>
      <w:r w:rsidR="00E60775" w:rsidRPr="00B65B93">
        <w:rPr>
          <w:color w:val="000000" w:themeColor="text1"/>
          <w:lang w:val="en-GB"/>
        </w:rPr>
        <w:t>heterotopia’s</w:t>
      </w:r>
      <w:r w:rsidR="00D00010" w:rsidRPr="00B65B93">
        <w:rPr>
          <w:color w:val="000000" w:themeColor="text1"/>
          <w:lang w:val="en-GB"/>
        </w:rPr>
        <w:t xml:space="preserve"> most </w:t>
      </w:r>
      <w:r w:rsidR="008D5B59" w:rsidRPr="00B65B93">
        <w:rPr>
          <w:color w:val="000000" w:themeColor="text1"/>
          <w:lang w:val="en-GB"/>
        </w:rPr>
        <w:t>prominent</w:t>
      </w:r>
      <w:r w:rsidR="00D00010" w:rsidRPr="00B65B93">
        <w:rPr>
          <w:color w:val="000000" w:themeColor="text1"/>
          <w:lang w:val="en-GB"/>
        </w:rPr>
        <w:t xml:space="preserve"> theorist</w:t>
      </w:r>
      <w:r w:rsidR="00931761" w:rsidRPr="00B65B93">
        <w:rPr>
          <w:color w:val="000000" w:themeColor="text1"/>
          <w:lang w:val="en-GB"/>
        </w:rPr>
        <w:t>:</w:t>
      </w:r>
      <w:r w:rsidR="00482859" w:rsidRPr="00B65B93">
        <w:rPr>
          <w:color w:val="000000" w:themeColor="text1"/>
          <w:lang w:val="en-GB"/>
        </w:rPr>
        <w:t xml:space="preserve"> </w:t>
      </w:r>
      <w:r w:rsidR="002C7DB5" w:rsidRPr="00B65B93">
        <w:rPr>
          <w:lang w:val="en-GB"/>
        </w:rPr>
        <w:t>‘</w:t>
      </w:r>
      <w:r w:rsidR="00145ACC" w:rsidRPr="00B65B93">
        <w:rPr>
          <w:lang w:val="en-GB"/>
        </w:rPr>
        <w:t>…</w:t>
      </w:r>
      <w:r w:rsidR="54686300" w:rsidRPr="00B65B93">
        <w:rPr>
          <w:lang w:val="en-GB"/>
        </w:rPr>
        <w:t>The ship is the heterotopia par</w:t>
      </w:r>
      <w:r w:rsidR="00236783" w:rsidRPr="00B65B93">
        <w:rPr>
          <w:lang w:val="en-GB"/>
        </w:rPr>
        <w:t xml:space="preserve"> </w:t>
      </w:r>
      <w:r w:rsidR="54686300" w:rsidRPr="00B65B93">
        <w:rPr>
          <w:lang w:val="en-GB"/>
        </w:rPr>
        <w:t>excellence. In civilizations without boats, dreams dry up, espionage takes the place of adventure, and the police take the place of pirates</w:t>
      </w:r>
      <w:r w:rsidR="002C7DB5" w:rsidRPr="00B65B93">
        <w:rPr>
          <w:lang w:val="en-GB"/>
        </w:rPr>
        <w:t>’</w:t>
      </w:r>
      <w:r w:rsidR="54686300" w:rsidRPr="00B65B93">
        <w:rPr>
          <w:lang w:val="en-GB"/>
        </w:rPr>
        <w:t xml:space="preserve"> (Foucault, 1986, p. 27).</w:t>
      </w:r>
    </w:p>
    <w:p w14:paraId="30C8DB4C" w14:textId="77777777" w:rsidR="00535357" w:rsidRPr="00535357" w:rsidRDefault="00535357" w:rsidP="00535357">
      <w:pPr>
        <w:spacing w:before="100" w:beforeAutospacing="1" w:after="100" w:afterAutospacing="1" w:line="360" w:lineRule="atLeast"/>
        <w:outlineLvl w:val="1"/>
        <w:rPr>
          <w:b/>
          <w:bCs/>
          <w:lang w:val="en-GB"/>
        </w:rPr>
      </w:pPr>
      <w:r w:rsidRPr="00535357">
        <w:rPr>
          <w:b/>
          <w:bCs/>
          <w:lang w:val="en-GB"/>
        </w:rPr>
        <w:t>Acknowledgments</w:t>
      </w:r>
    </w:p>
    <w:p w14:paraId="6E6595A3" w14:textId="6BC2CEA3" w:rsidR="00E96E34" w:rsidRPr="00B65B93" w:rsidRDefault="00535357" w:rsidP="00CD47C9">
      <w:pPr>
        <w:pStyle w:val="NormalWeb"/>
        <w:spacing w:before="0" w:beforeAutospacing="0" w:after="0" w:afterAutospacing="0" w:line="480" w:lineRule="auto"/>
        <w:jc w:val="both"/>
        <w:rPr>
          <w:lang w:val="en-GB"/>
        </w:rPr>
      </w:pPr>
      <w:r w:rsidRPr="00B65B93">
        <w:rPr>
          <w:lang w:val="en-GB"/>
        </w:rPr>
        <w:t>We would like to thank the anonymous reviewers for their extremely useful comments and suggestions. We are also grateful to the guest editors for all their work and support during the writing of this article. Finally, we would like to thank everyone involved in alternative organisations for their time, availability and kindness.</w:t>
      </w:r>
    </w:p>
    <w:p w14:paraId="69E4E2EA" w14:textId="77777777" w:rsidR="00535357" w:rsidRPr="00B65B93" w:rsidRDefault="00535357" w:rsidP="00CD47C9">
      <w:pPr>
        <w:pStyle w:val="NormalWeb"/>
        <w:spacing w:before="0" w:beforeAutospacing="0" w:after="0" w:afterAutospacing="0" w:line="480" w:lineRule="auto"/>
        <w:jc w:val="both"/>
        <w:rPr>
          <w:b/>
          <w:bCs/>
          <w:lang w:val="en-GB"/>
        </w:rPr>
      </w:pPr>
    </w:p>
    <w:p w14:paraId="460557AB" w14:textId="0E8D46BB" w:rsidR="00CD47C9" w:rsidRPr="00B65B93" w:rsidRDefault="00DD0BF6" w:rsidP="00CD47C9">
      <w:pPr>
        <w:pStyle w:val="NormalWeb"/>
        <w:spacing w:before="0" w:beforeAutospacing="0" w:after="0" w:afterAutospacing="0" w:line="480" w:lineRule="auto"/>
        <w:jc w:val="both"/>
        <w:rPr>
          <w:b/>
          <w:bCs/>
          <w:lang w:val="en-GB"/>
        </w:rPr>
      </w:pPr>
      <w:r>
        <w:rPr>
          <w:b/>
          <w:bCs/>
          <w:lang w:val="en-GB"/>
        </w:rPr>
        <w:t>References</w:t>
      </w:r>
    </w:p>
    <w:p w14:paraId="2D3C4A9C" w14:textId="26C91862"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Adler</w:t>
      </w:r>
      <w:r>
        <w:rPr>
          <w:color w:val="000000"/>
          <w:kern w:val="1"/>
          <w:lang w:val="en-GB"/>
        </w:rPr>
        <w:t xml:space="preserve"> </w:t>
      </w:r>
      <w:r w:rsidRPr="00503800">
        <w:rPr>
          <w:color w:val="000000"/>
          <w:kern w:val="1"/>
          <w:lang w:val="en-GB"/>
        </w:rPr>
        <w:t>Patricia A., Adler</w:t>
      </w:r>
      <w:r>
        <w:rPr>
          <w:color w:val="000000"/>
          <w:kern w:val="1"/>
          <w:lang w:val="en-GB"/>
        </w:rPr>
        <w:t xml:space="preserve"> </w:t>
      </w:r>
      <w:r w:rsidRPr="00503800">
        <w:rPr>
          <w:color w:val="000000"/>
          <w:kern w:val="1"/>
          <w:lang w:val="en-GB"/>
        </w:rPr>
        <w:t>Paul, Fontana</w:t>
      </w:r>
      <w:r>
        <w:rPr>
          <w:color w:val="000000"/>
          <w:kern w:val="1"/>
          <w:lang w:val="en-GB"/>
        </w:rPr>
        <w:t xml:space="preserve"> </w:t>
      </w:r>
      <w:r w:rsidRPr="00503800">
        <w:rPr>
          <w:color w:val="000000"/>
          <w:kern w:val="1"/>
          <w:lang w:val="en-GB"/>
        </w:rPr>
        <w:t>Andrea (1987). Everyday life sociology. </w:t>
      </w:r>
      <w:r w:rsidRPr="00503800">
        <w:rPr>
          <w:i/>
          <w:iCs/>
          <w:color w:val="000000"/>
          <w:kern w:val="1"/>
          <w:lang w:val="en-GB"/>
        </w:rPr>
        <w:t>Annual Review of Sociology</w:t>
      </w:r>
      <w:r w:rsidRPr="00503800">
        <w:rPr>
          <w:color w:val="000000"/>
          <w:kern w:val="1"/>
          <w:lang w:val="en-GB"/>
        </w:rPr>
        <w:t>, </w:t>
      </w:r>
      <w:r w:rsidRPr="00503800">
        <w:rPr>
          <w:i/>
          <w:iCs/>
          <w:color w:val="000000"/>
          <w:kern w:val="1"/>
          <w:lang w:val="en-GB"/>
        </w:rPr>
        <w:t>13</w:t>
      </w:r>
      <w:r w:rsidRPr="00503800">
        <w:rPr>
          <w:color w:val="000000"/>
          <w:kern w:val="1"/>
          <w:lang w:val="en-GB"/>
        </w:rPr>
        <w:t>, 217-235.</w:t>
      </w:r>
    </w:p>
    <w:p w14:paraId="7D0716AA" w14:textId="28CD9CC8" w:rsidR="00EA7A8F" w:rsidRPr="00503800" w:rsidRDefault="00EA7A8F" w:rsidP="00EA7A8F">
      <w:pPr>
        <w:autoSpaceDE w:val="0"/>
        <w:autoSpaceDN w:val="0"/>
        <w:adjustRightInd w:val="0"/>
        <w:spacing w:line="480" w:lineRule="auto"/>
        <w:jc w:val="both"/>
        <w:rPr>
          <w:color w:val="000000" w:themeColor="text1"/>
          <w:kern w:val="1"/>
          <w:lang w:val="en-GB"/>
        </w:rPr>
      </w:pPr>
      <w:r w:rsidRPr="00503800">
        <w:rPr>
          <w:color w:val="000000" w:themeColor="text1"/>
          <w:kern w:val="1"/>
          <w:lang w:val="en-GB"/>
        </w:rPr>
        <w:t>Ahmed</w:t>
      </w:r>
      <w:r>
        <w:rPr>
          <w:color w:val="000000" w:themeColor="text1"/>
          <w:kern w:val="1"/>
          <w:lang w:val="en-GB"/>
        </w:rPr>
        <w:t xml:space="preserve"> </w:t>
      </w:r>
      <w:r w:rsidRPr="00503800">
        <w:rPr>
          <w:color w:val="000000" w:themeColor="text1"/>
          <w:kern w:val="1"/>
          <w:lang w:val="en-GB"/>
        </w:rPr>
        <w:t xml:space="preserve">Sara (2010). </w:t>
      </w:r>
      <w:r w:rsidRPr="00503800">
        <w:rPr>
          <w:i/>
          <w:iCs/>
          <w:color w:val="000000" w:themeColor="text1"/>
          <w:kern w:val="1"/>
          <w:lang w:val="en-GB"/>
        </w:rPr>
        <w:t>The promise of happiness</w:t>
      </w:r>
      <w:r w:rsidRPr="00503800">
        <w:rPr>
          <w:color w:val="000000" w:themeColor="text1"/>
          <w:kern w:val="1"/>
          <w:lang w:val="en-GB"/>
        </w:rPr>
        <w:t>. Duke University Press.</w:t>
      </w:r>
    </w:p>
    <w:p w14:paraId="13FD695A" w14:textId="368E0028" w:rsidR="00EA7A8F" w:rsidRPr="00503800" w:rsidRDefault="00EA7A8F" w:rsidP="00EA7A8F">
      <w:pPr>
        <w:autoSpaceDE w:val="0"/>
        <w:autoSpaceDN w:val="0"/>
        <w:adjustRightInd w:val="0"/>
        <w:spacing w:line="480" w:lineRule="auto"/>
        <w:jc w:val="both"/>
        <w:rPr>
          <w:lang w:val="en-GB"/>
        </w:rPr>
      </w:pPr>
      <w:r w:rsidRPr="00503800">
        <w:rPr>
          <w:lang w:val="en-GB"/>
        </w:rPr>
        <w:t>Alexandersson</w:t>
      </w:r>
      <w:r>
        <w:rPr>
          <w:lang w:val="en-GB"/>
        </w:rPr>
        <w:t xml:space="preserve"> </w:t>
      </w:r>
      <w:r w:rsidRPr="00503800">
        <w:rPr>
          <w:lang w:val="en-GB"/>
        </w:rPr>
        <w:t>Anna, Kalonaityte</w:t>
      </w:r>
      <w:r>
        <w:rPr>
          <w:lang w:val="en-GB"/>
        </w:rPr>
        <w:t xml:space="preserve"> </w:t>
      </w:r>
      <w:r w:rsidRPr="00503800">
        <w:t>Viktorija</w:t>
      </w:r>
      <w:r w:rsidRPr="00503800">
        <w:rPr>
          <w:lang w:val="en-GB"/>
        </w:rPr>
        <w:t xml:space="preserve"> (2018). Playing to dissent: The aesthetics and politics of playful office design. </w:t>
      </w:r>
      <w:r w:rsidRPr="00503800">
        <w:rPr>
          <w:i/>
          <w:iCs/>
          <w:lang w:val="en-GB"/>
        </w:rPr>
        <w:t>Organization Studies</w:t>
      </w:r>
      <w:r w:rsidRPr="00503800">
        <w:rPr>
          <w:lang w:val="en-GB"/>
        </w:rPr>
        <w:t>, </w:t>
      </w:r>
      <w:r w:rsidRPr="00503800">
        <w:rPr>
          <w:i/>
          <w:iCs/>
          <w:lang w:val="en-GB"/>
        </w:rPr>
        <w:t>39</w:t>
      </w:r>
      <w:r w:rsidRPr="00503800">
        <w:rPr>
          <w:lang w:val="en-GB"/>
        </w:rPr>
        <w:t>, 297-317.</w:t>
      </w:r>
    </w:p>
    <w:p w14:paraId="7BBF6341" w14:textId="16B9B308" w:rsidR="00EA7A8F" w:rsidRPr="00503800" w:rsidRDefault="00EA7A8F" w:rsidP="00EA7A8F">
      <w:pPr>
        <w:spacing w:line="480" w:lineRule="auto"/>
        <w:jc w:val="both"/>
        <w:rPr>
          <w:color w:val="000000" w:themeColor="text1"/>
          <w:kern w:val="1"/>
        </w:rPr>
      </w:pPr>
      <w:r w:rsidRPr="00503800">
        <w:rPr>
          <w:color w:val="000000" w:themeColor="text1"/>
          <w:lang w:val="en-GB"/>
        </w:rPr>
        <w:t>Baichtal</w:t>
      </w:r>
      <w:r>
        <w:rPr>
          <w:color w:val="000000" w:themeColor="text1"/>
          <w:lang w:val="en-GB"/>
        </w:rPr>
        <w:t xml:space="preserve"> </w:t>
      </w:r>
      <w:r w:rsidRPr="00503800">
        <w:rPr>
          <w:color w:val="000000" w:themeColor="text1"/>
          <w:lang w:val="en-GB"/>
        </w:rPr>
        <w:t xml:space="preserve">John (2012). </w:t>
      </w:r>
      <w:r w:rsidRPr="00503800">
        <w:rPr>
          <w:i/>
          <w:iCs/>
          <w:color w:val="000000" w:themeColor="text1"/>
          <w:lang w:val="en-GB"/>
        </w:rPr>
        <w:t>Hack This: 24 incredible hackerspace projects from the DIY movement</w:t>
      </w:r>
      <w:r w:rsidRPr="00503800">
        <w:rPr>
          <w:color w:val="000000" w:themeColor="text1"/>
          <w:lang w:val="en-GB"/>
        </w:rPr>
        <w:t xml:space="preserve">. </w:t>
      </w:r>
      <w:r w:rsidRPr="00503800">
        <w:rPr>
          <w:color w:val="000000" w:themeColor="text1"/>
        </w:rPr>
        <w:t>Indianapolis: Que Publishing.</w:t>
      </w:r>
    </w:p>
    <w:p w14:paraId="784FB257" w14:textId="2A9E73A2" w:rsidR="00EA7A8F" w:rsidRPr="00503800" w:rsidRDefault="00EA7A8F" w:rsidP="00EA7A8F">
      <w:pPr>
        <w:spacing w:line="480" w:lineRule="auto"/>
        <w:jc w:val="both"/>
        <w:rPr>
          <w:color w:val="000000" w:themeColor="text1"/>
        </w:rPr>
      </w:pPr>
      <w:bookmarkStart w:id="11" w:name="OLE_LINK53"/>
      <w:bookmarkStart w:id="12" w:name="OLE_LINK54"/>
      <w:r w:rsidRPr="00503800">
        <w:rPr>
          <w:color w:val="000000" w:themeColor="text1"/>
        </w:rPr>
        <w:lastRenderedPageBreak/>
        <w:t>Barlatier</w:t>
      </w:r>
      <w:r>
        <w:rPr>
          <w:color w:val="000000" w:themeColor="text1"/>
        </w:rPr>
        <w:t xml:space="preserve"> </w:t>
      </w:r>
      <w:r w:rsidRPr="00503800">
        <w:rPr>
          <w:color w:val="000000" w:themeColor="text1"/>
        </w:rPr>
        <w:t>Pierre-Jean, Chauvet</w:t>
      </w:r>
      <w:r>
        <w:rPr>
          <w:color w:val="000000" w:themeColor="text1"/>
        </w:rPr>
        <w:t xml:space="preserve"> </w:t>
      </w:r>
      <w:r w:rsidRPr="00503800">
        <w:rPr>
          <w:color w:val="000000" w:themeColor="text1"/>
        </w:rPr>
        <w:t>Vincent,</w:t>
      </w:r>
      <w:r>
        <w:rPr>
          <w:color w:val="000000" w:themeColor="text1"/>
        </w:rPr>
        <w:t xml:space="preserve"> </w:t>
      </w:r>
      <w:r w:rsidRPr="00503800">
        <w:rPr>
          <w:color w:val="000000" w:themeColor="text1"/>
        </w:rPr>
        <w:t xml:space="preserve">Morales Jérémy (2017). Management alternatif. </w:t>
      </w:r>
      <w:r w:rsidRPr="00503800">
        <w:rPr>
          <w:i/>
          <w:iCs/>
          <w:color w:val="000000" w:themeColor="text1"/>
        </w:rPr>
        <w:t>Revue française de gestion</w:t>
      </w:r>
      <w:r w:rsidRPr="00503800">
        <w:rPr>
          <w:color w:val="000000" w:themeColor="text1"/>
        </w:rPr>
        <w:t xml:space="preserve">, </w:t>
      </w:r>
      <w:r w:rsidRPr="00503800">
        <w:rPr>
          <w:i/>
          <w:iCs/>
          <w:color w:val="000000" w:themeColor="text1"/>
        </w:rPr>
        <w:t>3</w:t>
      </w:r>
      <w:r w:rsidRPr="00503800">
        <w:rPr>
          <w:color w:val="000000" w:themeColor="text1"/>
        </w:rPr>
        <w:t>, 11- 22.</w:t>
      </w:r>
    </w:p>
    <w:p w14:paraId="2479ABDE" w14:textId="74CDA18C"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rPr>
        <w:t>Bazin</w:t>
      </w:r>
      <w:bookmarkEnd w:id="11"/>
      <w:bookmarkEnd w:id="12"/>
      <w:r>
        <w:rPr>
          <w:color w:val="000000"/>
          <w:kern w:val="1"/>
        </w:rPr>
        <w:t xml:space="preserve"> </w:t>
      </w:r>
      <w:r w:rsidRPr="00503800">
        <w:rPr>
          <w:color w:val="000000"/>
          <w:kern w:val="1"/>
        </w:rPr>
        <w:t>Yoann,</w:t>
      </w:r>
      <w:r>
        <w:rPr>
          <w:color w:val="000000"/>
          <w:kern w:val="1"/>
        </w:rPr>
        <w:t xml:space="preserve"> </w:t>
      </w:r>
      <w:r w:rsidRPr="00503800">
        <w:rPr>
          <w:color w:val="000000"/>
          <w:kern w:val="1"/>
        </w:rPr>
        <w:t>Leclair</w:t>
      </w:r>
      <w:r>
        <w:rPr>
          <w:color w:val="000000"/>
          <w:kern w:val="1"/>
        </w:rPr>
        <w:t xml:space="preserve"> </w:t>
      </w:r>
      <w:r w:rsidRPr="00503800">
        <w:rPr>
          <w:color w:val="000000"/>
          <w:kern w:val="1"/>
        </w:rPr>
        <w:t>Margaux (2019). ‘I see dead people…’ – À la rencontre des fantômes organisationnels qui hantent les entreprises. </w:t>
      </w:r>
      <w:r w:rsidRPr="00503800">
        <w:rPr>
          <w:i/>
          <w:iCs/>
          <w:color w:val="000000"/>
          <w:kern w:val="1"/>
        </w:rPr>
        <w:t>Revue française de gestion</w:t>
      </w:r>
      <w:r w:rsidRPr="00503800">
        <w:rPr>
          <w:color w:val="000000"/>
          <w:kern w:val="1"/>
        </w:rPr>
        <w:t>, </w:t>
      </w:r>
      <w:r w:rsidRPr="00503800">
        <w:rPr>
          <w:i/>
          <w:iCs/>
          <w:color w:val="000000"/>
          <w:kern w:val="1"/>
        </w:rPr>
        <w:t>45</w:t>
      </w:r>
      <w:r w:rsidRPr="00503800">
        <w:rPr>
          <w:color w:val="000000"/>
          <w:kern w:val="1"/>
        </w:rPr>
        <w:t>, 11-29.</w:t>
      </w:r>
    </w:p>
    <w:p w14:paraId="6AC32BA7" w14:textId="5C984672"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rPr>
        <w:t>Bazin</w:t>
      </w:r>
      <w:r>
        <w:rPr>
          <w:color w:val="000000"/>
          <w:kern w:val="1"/>
        </w:rPr>
        <w:t xml:space="preserve"> </w:t>
      </w:r>
      <w:r w:rsidRPr="00503800">
        <w:rPr>
          <w:color w:val="000000"/>
          <w:kern w:val="1"/>
        </w:rPr>
        <w:t>Yoann, Naccache</w:t>
      </w:r>
      <w:r>
        <w:rPr>
          <w:color w:val="000000"/>
          <w:kern w:val="1"/>
        </w:rPr>
        <w:t xml:space="preserve"> </w:t>
      </w:r>
      <w:r w:rsidRPr="00503800">
        <w:rPr>
          <w:color w:val="000000"/>
          <w:kern w:val="1"/>
        </w:rPr>
        <w:t>Philippe (2016). The emergence of heterotopia as a heuristic concept to study organization. </w:t>
      </w:r>
      <w:r w:rsidRPr="00503800">
        <w:rPr>
          <w:i/>
          <w:iCs/>
          <w:color w:val="000000"/>
          <w:kern w:val="1"/>
        </w:rPr>
        <w:t>European Management Review</w:t>
      </w:r>
      <w:r w:rsidRPr="00503800">
        <w:rPr>
          <w:color w:val="000000"/>
          <w:kern w:val="1"/>
        </w:rPr>
        <w:t>, </w:t>
      </w:r>
      <w:r w:rsidRPr="00503800">
        <w:rPr>
          <w:i/>
          <w:iCs/>
          <w:color w:val="000000"/>
          <w:kern w:val="1"/>
        </w:rPr>
        <w:t>13</w:t>
      </w:r>
      <w:r w:rsidRPr="00503800">
        <w:rPr>
          <w:color w:val="000000"/>
          <w:kern w:val="1"/>
        </w:rPr>
        <w:t>, 225-233.</w:t>
      </w:r>
    </w:p>
    <w:p w14:paraId="5C6E94DC" w14:textId="4E9F47E7" w:rsidR="00EA7A8F" w:rsidRPr="00503800" w:rsidRDefault="00EA7A8F" w:rsidP="00EA7A8F">
      <w:pPr>
        <w:autoSpaceDE w:val="0"/>
        <w:autoSpaceDN w:val="0"/>
        <w:adjustRightInd w:val="0"/>
        <w:spacing w:line="480" w:lineRule="auto"/>
        <w:jc w:val="both"/>
        <w:rPr>
          <w:lang w:val="en-GB"/>
        </w:rPr>
      </w:pPr>
      <w:r w:rsidRPr="00503800">
        <w:rPr>
          <w:lang w:val="en-GB"/>
        </w:rPr>
        <w:t>Beadle</w:t>
      </w:r>
      <w:r>
        <w:rPr>
          <w:lang w:val="en-GB"/>
        </w:rPr>
        <w:t xml:space="preserve"> </w:t>
      </w:r>
      <w:r w:rsidRPr="00503800">
        <w:rPr>
          <w:lang w:val="en-GB"/>
        </w:rPr>
        <w:t>Ron, Könyöt</w:t>
      </w:r>
      <w:r>
        <w:rPr>
          <w:lang w:val="en-GB"/>
        </w:rPr>
        <w:t xml:space="preserve"> </w:t>
      </w:r>
      <w:r w:rsidRPr="00503800">
        <w:rPr>
          <w:lang w:val="en-GB"/>
        </w:rPr>
        <w:t>D</w:t>
      </w:r>
      <w:r w:rsidRPr="00503800">
        <w:t>avid</w:t>
      </w:r>
      <w:r w:rsidRPr="00503800">
        <w:rPr>
          <w:lang w:val="en-GB"/>
        </w:rPr>
        <w:t xml:space="preserve"> (2006). The man in the red Coat: management in the circus. </w:t>
      </w:r>
      <w:r w:rsidRPr="00503800">
        <w:rPr>
          <w:i/>
          <w:iCs/>
          <w:lang w:val="en-GB"/>
        </w:rPr>
        <w:t>Culture and Organization</w:t>
      </w:r>
      <w:r w:rsidRPr="00503800">
        <w:rPr>
          <w:lang w:val="en-GB"/>
        </w:rPr>
        <w:t xml:space="preserve">, </w:t>
      </w:r>
      <w:r w:rsidRPr="00503800">
        <w:rPr>
          <w:i/>
          <w:iCs/>
          <w:lang w:val="en-GB"/>
        </w:rPr>
        <w:t>12</w:t>
      </w:r>
      <w:r w:rsidRPr="00503800">
        <w:rPr>
          <w:lang w:val="en-GB"/>
        </w:rPr>
        <w:t>, 127‑137.</w:t>
      </w:r>
    </w:p>
    <w:p w14:paraId="1951AB0B" w14:textId="5E0AC4F5"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Bell</w:t>
      </w:r>
      <w:r>
        <w:rPr>
          <w:color w:val="000000"/>
          <w:kern w:val="1"/>
          <w:lang w:val="en-GB"/>
        </w:rPr>
        <w:t xml:space="preserve"> </w:t>
      </w:r>
      <w:r w:rsidRPr="00503800">
        <w:rPr>
          <w:color w:val="000000"/>
          <w:kern w:val="1"/>
          <w:lang w:val="en-GB"/>
        </w:rPr>
        <w:t>Emma,</w:t>
      </w:r>
      <w:r>
        <w:rPr>
          <w:color w:val="000000"/>
          <w:kern w:val="1"/>
          <w:lang w:val="en-GB"/>
        </w:rPr>
        <w:t xml:space="preserve"> </w:t>
      </w:r>
      <w:r w:rsidRPr="00503800">
        <w:rPr>
          <w:color w:val="000000"/>
          <w:kern w:val="1"/>
          <w:lang w:val="en-GB"/>
        </w:rPr>
        <w:t>Taylor</w:t>
      </w:r>
      <w:r>
        <w:rPr>
          <w:color w:val="000000"/>
          <w:kern w:val="1"/>
          <w:lang w:val="en-GB"/>
        </w:rPr>
        <w:t xml:space="preserve"> </w:t>
      </w:r>
      <w:r w:rsidRPr="00503800">
        <w:rPr>
          <w:color w:val="000000"/>
          <w:kern w:val="1"/>
          <w:lang w:val="en-GB"/>
        </w:rPr>
        <w:t>Scott (2016). Vernacular mourning and corporate memorialization in framing the death of Steve Jobs. </w:t>
      </w:r>
      <w:r w:rsidRPr="00503800">
        <w:rPr>
          <w:i/>
          <w:iCs/>
          <w:color w:val="000000"/>
          <w:kern w:val="1"/>
          <w:lang w:val="en-GB"/>
        </w:rPr>
        <w:t>Organization</w:t>
      </w:r>
      <w:r w:rsidRPr="00503800">
        <w:rPr>
          <w:color w:val="000000"/>
          <w:kern w:val="1"/>
          <w:lang w:val="en-GB"/>
        </w:rPr>
        <w:t>, </w:t>
      </w:r>
      <w:r w:rsidRPr="00503800">
        <w:rPr>
          <w:i/>
          <w:iCs/>
          <w:color w:val="000000"/>
          <w:kern w:val="1"/>
          <w:lang w:val="en-GB"/>
        </w:rPr>
        <w:t>23</w:t>
      </w:r>
      <w:r w:rsidRPr="00503800">
        <w:rPr>
          <w:color w:val="000000"/>
          <w:kern w:val="1"/>
          <w:lang w:val="en-GB"/>
        </w:rPr>
        <w:t>, 114-132.</w:t>
      </w:r>
    </w:p>
    <w:p w14:paraId="6D1B86C8" w14:textId="0EB7C218" w:rsidR="00EA7A8F" w:rsidRPr="00503800" w:rsidRDefault="00EA7A8F" w:rsidP="00EA7A8F">
      <w:pPr>
        <w:autoSpaceDE w:val="0"/>
        <w:autoSpaceDN w:val="0"/>
        <w:adjustRightInd w:val="0"/>
        <w:spacing w:line="480" w:lineRule="auto"/>
        <w:jc w:val="both"/>
        <w:rPr>
          <w:color w:val="000000"/>
          <w:kern w:val="1"/>
          <w:lang w:val="en-GB"/>
        </w:rPr>
      </w:pPr>
      <w:r w:rsidRPr="00503800">
        <w:rPr>
          <w:lang w:val="en-GB"/>
        </w:rPr>
        <w:t>Bey</w:t>
      </w:r>
      <w:r>
        <w:rPr>
          <w:lang w:val="en-GB"/>
        </w:rPr>
        <w:t xml:space="preserve"> </w:t>
      </w:r>
      <w:r w:rsidRPr="00503800">
        <w:rPr>
          <w:lang w:val="en-GB"/>
        </w:rPr>
        <w:t xml:space="preserve">Hakim (2003). </w:t>
      </w:r>
      <w:r w:rsidRPr="00503800">
        <w:rPr>
          <w:i/>
          <w:iCs/>
          <w:lang w:val="en-GB"/>
        </w:rPr>
        <w:t>TAZ: The temporary autonomous zone, ontological anarchy, poetic terrorism</w:t>
      </w:r>
      <w:r w:rsidRPr="00503800">
        <w:rPr>
          <w:lang w:val="en-GB"/>
        </w:rPr>
        <w:t>. Autonomedia.</w:t>
      </w:r>
    </w:p>
    <w:p w14:paraId="540E92ED" w14:textId="37F61897"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Beyes</w:t>
      </w:r>
      <w:r>
        <w:rPr>
          <w:color w:val="000000"/>
          <w:kern w:val="1"/>
          <w:lang w:val="en-GB"/>
        </w:rPr>
        <w:t xml:space="preserve"> </w:t>
      </w:r>
      <w:r w:rsidRPr="00503800">
        <w:rPr>
          <w:color w:val="000000"/>
          <w:kern w:val="1"/>
          <w:lang w:val="en-GB"/>
        </w:rPr>
        <w:t>Timon, Michels</w:t>
      </w:r>
      <w:r>
        <w:rPr>
          <w:color w:val="000000"/>
          <w:kern w:val="1"/>
          <w:lang w:val="en-GB"/>
        </w:rPr>
        <w:t xml:space="preserve"> </w:t>
      </w:r>
      <w:r w:rsidRPr="00503800">
        <w:t>Christoph</w:t>
      </w:r>
      <w:r w:rsidRPr="00503800">
        <w:rPr>
          <w:color w:val="000000"/>
          <w:kern w:val="1"/>
          <w:lang w:val="en-GB"/>
        </w:rPr>
        <w:t xml:space="preserve"> (2011). The production of educational space: Heterotopia and the business university. </w:t>
      </w:r>
      <w:r w:rsidRPr="00503800">
        <w:rPr>
          <w:i/>
          <w:iCs/>
          <w:color w:val="000000"/>
          <w:kern w:val="1"/>
          <w:lang w:val="en-GB"/>
        </w:rPr>
        <w:t>Management learning</w:t>
      </w:r>
      <w:r w:rsidRPr="00503800">
        <w:rPr>
          <w:color w:val="000000"/>
          <w:kern w:val="1"/>
          <w:lang w:val="en-GB"/>
        </w:rPr>
        <w:t>, </w:t>
      </w:r>
      <w:r w:rsidRPr="00503800">
        <w:rPr>
          <w:i/>
          <w:iCs/>
          <w:color w:val="000000"/>
          <w:kern w:val="1"/>
          <w:lang w:val="en-GB"/>
        </w:rPr>
        <w:t>42</w:t>
      </w:r>
      <w:r w:rsidRPr="00503800">
        <w:rPr>
          <w:color w:val="000000"/>
          <w:kern w:val="1"/>
          <w:lang w:val="en-GB"/>
        </w:rPr>
        <w:t>, 521-536.</w:t>
      </w:r>
    </w:p>
    <w:p w14:paraId="4E277A12" w14:textId="69E54BF3" w:rsidR="00EA7A8F" w:rsidRPr="00503800" w:rsidRDefault="00EA7A8F" w:rsidP="00EA7A8F">
      <w:pPr>
        <w:spacing w:line="480" w:lineRule="auto"/>
        <w:jc w:val="both"/>
        <w:rPr>
          <w:i/>
          <w:iCs/>
          <w:color w:val="222222"/>
          <w:lang w:val="en-GB"/>
        </w:rPr>
      </w:pPr>
      <w:r w:rsidRPr="00503800">
        <w:rPr>
          <w:color w:val="222222"/>
          <w:lang w:val="en-GB"/>
        </w:rPr>
        <w:t>Bhatt</w:t>
      </w:r>
      <w:r>
        <w:rPr>
          <w:color w:val="222222"/>
          <w:lang w:val="en-GB"/>
        </w:rPr>
        <w:t xml:space="preserve"> </w:t>
      </w:r>
      <w:r w:rsidRPr="00503800">
        <w:rPr>
          <w:lang w:val="en-GB"/>
        </w:rPr>
        <w:t>Babita</w:t>
      </w:r>
      <w:r w:rsidRPr="00503800">
        <w:rPr>
          <w:color w:val="222222"/>
          <w:lang w:val="en-GB"/>
        </w:rPr>
        <w:t>, Qureshi</w:t>
      </w:r>
      <w:r>
        <w:rPr>
          <w:color w:val="222222"/>
          <w:lang w:val="en-GB"/>
        </w:rPr>
        <w:t xml:space="preserve"> </w:t>
      </w:r>
      <w:r w:rsidRPr="00503800">
        <w:rPr>
          <w:color w:val="222222"/>
          <w:lang w:val="en-GB"/>
        </w:rPr>
        <w:t>Israr, Shukla</w:t>
      </w:r>
      <w:r>
        <w:rPr>
          <w:color w:val="222222"/>
          <w:lang w:val="en-GB"/>
        </w:rPr>
        <w:t xml:space="preserve"> </w:t>
      </w:r>
      <w:r w:rsidRPr="00503800">
        <w:rPr>
          <w:color w:val="222222"/>
          <w:lang w:val="en-GB"/>
        </w:rPr>
        <w:t>Dhirendra M., Hota</w:t>
      </w:r>
      <w:r>
        <w:rPr>
          <w:color w:val="222222"/>
          <w:lang w:val="en-GB"/>
        </w:rPr>
        <w:t xml:space="preserve"> </w:t>
      </w:r>
      <w:r w:rsidRPr="00503800">
        <w:rPr>
          <w:color w:val="222222"/>
          <w:lang w:val="en-GB"/>
        </w:rPr>
        <w:t xml:space="preserve">Pradeep K. (2024). Prefiguring Alternative Organizing: Confronting marginalization through projective cultural adjustment and tempered autonomy. </w:t>
      </w:r>
      <w:r w:rsidRPr="00503800">
        <w:rPr>
          <w:i/>
          <w:iCs/>
          <w:color w:val="222222"/>
          <w:lang w:val="en-GB"/>
        </w:rPr>
        <w:t>Organization Studies, 45</w:t>
      </w:r>
      <w:r w:rsidRPr="00503800">
        <w:rPr>
          <w:color w:val="222222"/>
          <w:lang w:val="en-GB"/>
        </w:rPr>
        <w:t>, 59-84.</w:t>
      </w:r>
    </w:p>
    <w:p w14:paraId="5B82D490" w14:textId="29BB7BF4" w:rsidR="00EA7A8F" w:rsidRPr="00503800" w:rsidRDefault="00EA7A8F" w:rsidP="00EA7A8F">
      <w:pPr>
        <w:autoSpaceDE w:val="0"/>
        <w:autoSpaceDN w:val="0"/>
        <w:adjustRightInd w:val="0"/>
        <w:spacing w:line="480" w:lineRule="auto"/>
        <w:jc w:val="both"/>
        <w:rPr>
          <w:rFonts w:eastAsiaTheme="minorHAnsi"/>
          <w:lang w:eastAsia="en-US"/>
          <w14:ligatures w14:val="standardContextual"/>
        </w:rPr>
      </w:pPr>
      <w:r w:rsidRPr="00503800">
        <w:rPr>
          <w:rFonts w:eastAsiaTheme="minorHAnsi"/>
          <w:lang w:val="en-GB" w:eastAsia="en-US"/>
          <w14:ligatures w14:val="standardContextual"/>
        </w:rPr>
        <w:t>Böhm</w:t>
      </w:r>
      <w:r>
        <w:rPr>
          <w:rFonts w:eastAsiaTheme="minorHAnsi"/>
          <w:lang w:val="en-GB" w:eastAsia="en-US"/>
          <w14:ligatures w14:val="standardContextual"/>
        </w:rPr>
        <w:t xml:space="preserve"> </w:t>
      </w:r>
      <w:r w:rsidRPr="00503800">
        <w:t>Steffen</w:t>
      </w:r>
      <w:r w:rsidRPr="00503800">
        <w:rPr>
          <w:rFonts w:eastAsiaTheme="minorHAnsi"/>
          <w:lang w:val="en-GB" w:eastAsia="en-US"/>
          <w14:ligatures w14:val="standardContextual"/>
        </w:rPr>
        <w:t>, Batta</w:t>
      </w:r>
      <w:r>
        <w:rPr>
          <w:rFonts w:eastAsiaTheme="minorHAnsi"/>
          <w:lang w:val="en-GB" w:eastAsia="en-US"/>
          <w14:ligatures w14:val="standardContextual"/>
        </w:rPr>
        <w:t xml:space="preserve"> </w:t>
      </w:r>
      <w:r w:rsidRPr="00503800">
        <w:rPr>
          <w:rFonts w:eastAsiaTheme="minorHAnsi"/>
          <w:lang w:val="en-GB" w:eastAsia="en-US"/>
          <w14:ligatures w14:val="standardContextual"/>
        </w:rPr>
        <w:t xml:space="preserve">Aanka (2010). Just doing it: Enjoying commodity fetishism with Lacan. </w:t>
      </w:r>
      <w:r w:rsidRPr="00503800">
        <w:rPr>
          <w:rFonts w:eastAsiaTheme="minorHAnsi"/>
          <w:i/>
          <w:iCs/>
          <w:lang w:eastAsia="en-US"/>
          <w14:ligatures w14:val="standardContextual"/>
        </w:rPr>
        <w:t>Organization</w:t>
      </w:r>
      <w:r w:rsidRPr="00503800">
        <w:rPr>
          <w:rFonts w:eastAsiaTheme="minorHAnsi"/>
          <w:lang w:eastAsia="en-US"/>
          <w14:ligatures w14:val="standardContextual"/>
        </w:rPr>
        <w:t xml:space="preserve">, </w:t>
      </w:r>
      <w:r w:rsidRPr="00503800">
        <w:rPr>
          <w:rFonts w:eastAsiaTheme="minorHAnsi"/>
          <w:i/>
          <w:iCs/>
          <w:lang w:eastAsia="en-US"/>
          <w14:ligatures w14:val="standardContextual"/>
        </w:rPr>
        <w:t>17</w:t>
      </w:r>
      <w:r w:rsidRPr="00503800">
        <w:rPr>
          <w:rFonts w:eastAsiaTheme="minorHAnsi"/>
          <w:lang w:eastAsia="en-US"/>
          <w14:ligatures w14:val="standardContextual"/>
        </w:rPr>
        <w:t>, 345-361.</w:t>
      </w:r>
    </w:p>
    <w:p w14:paraId="452171DA" w14:textId="106D136A"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Braun</w:t>
      </w:r>
      <w:r>
        <w:rPr>
          <w:color w:val="000000"/>
          <w:kern w:val="1"/>
          <w:lang w:val="en-GB"/>
        </w:rPr>
        <w:t xml:space="preserve"> </w:t>
      </w:r>
      <w:r w:rsidRPr="00503800">
        <w:rPr>
          <w:color w:val="000000"/>
          <w:kern w:val="1"/>
          <w:lang w:val="en-GB"/>
        </w:rPr>
        <w:t>Virginia, Clarke</w:t>
      </w:r>
      <w:r>
        <w:rPr>
          <w:color w:val="000000"/>
          <w:kern w:val="1"/>
          <w:lang w:val="en-GB"/>
        </w:rPr>
        <w:t xml:space="preserve"> </w:t>
      </w:r>
      <w:r w:rsidRPr="00503800">
        <w:rPr>
          <w:color w:val="000000"/>
          <w:kern w:val="1"/>
          <w:lang w:val="en-GB"/>
        </w:rPr>
        <w:t xml:space="preserve">Victoria (2006). Using thematic analysis in psychology. </w:t>
      </w:r>
      <w:r w:rsidRPr="00503800">
        <w:rPr>
          <w:i/>
          <w:iCs/>
          <w:color w:val="000000"/>
          <w:kern w:val="1"/>
          <w:lang w:val="en-GB"/>
        </w:rPr>
        <w:t>Qualitative Research in Psychology,</w:t>
      </w:r>
      <w:r w:rsidRPr="00503800">
        <w:rPr>
          <w:color w:val="000000"/>
          <w:kern w:val="1"/>
          <w:lang w:val="en-GB"/>
        </w:rPr>
        <w:t xml:space="preserve"> </w:t>
      </w:r>
      <w:r w:rsidRPr="00503800">
        <w:rPr>
          <w:i/>
          <w:iCs/>
          <w:color w:val="000000"/>
          <w:kern w:val="1"/>
          <w:lang w:val="en-GB"/>
        </w:rPr>
        <w:t>3</w:t>
      </w:r>
      <w:r w:rsidRPr="00503800">
        <w:rPr>
          <w:color w:val="000000"/>
          <w:kern w:val="1"/>
          <w:lang w:val="en-GB"/>
        </w:rPr>
        <w:t>, 77–101.</w:t>
      </w:r>
    </w:p>
    <w:p w14:paraId="2F19945C" w14:textId="4A873039" w:rsidR="00EA7A8F" w:rsidRPr="00503800" w:rsidRDefault="00EA7A8F" w:rsidP="00EA7A8F">
      <w:pPr>
        <w:autoSpaceDE w:val="0"/>
        <w:autoSpaceDN w:val="0"/>
        <w:adjustRightInd w:val="0"/>
        <w:spacing w:line="480" w:lineRule="auto"/>
        <w:jc w:val="both"/>
        <w:rPr>
          <w:color w:val="000000" w:themeColor="text1"/>
          <w:kern w:val="1"/>
          <w:lang w:val="en-GB"/>
        </w:rPr>
      </w:pPr>
      <w:r w:rsidRPr="00503800">
        <w:rPr>
          <w:color w:val="000000" w:themeColor="text1"/>
          <w:kern w:val="1"/>
          <w:lang w:val="en-GB"/>
        </w:rPr>
        <w:t>Cederström</w:t>
      </w:r>
      <w:r>
        <w:rPr>
          <w:color w:val="000000" w:themeColor="text1"/>
          <w:kern w:val="1"/>
          <w:lang w:val="en-GB"/>
        </w:rPr>
        <w:t xml:space="preserve"> </w:t>
      </w:r>
      <w:r w:rsidRPr="00503800">
        <w:t>Carl</w:t>
      </w:r>
      <w:r w:rsidRPr="00503800">
        <w:rPr>
          <w:color w:val="000000" w:themeColor="text1"/>
          <w:kern w:val="1"/>
          <w:lang w:val="en-GB"/>
        </w:rPr>
        <w:t xml:space="preserve"> (2018). </w:t>
      </w:r>
      <w:r w:rsidRPr="00503800">
        <w:rPr>
          <w:i/>
          <w:iCs/>
          <w:color w:val="000000" w:themeColor="text1"/>
          <w:kern w:val="1"/>
          <w:lang w:val="en-GB"/>
        </w:rPr>
        <w:t>The happiness fantasy.</w:t>
      </w:r>
      <w:r w:rsidRPr="00503800">
        <w:rPr>
          <w:color w:val="000000" w:themeColor="text1"/>
          <w:kern w:val="1"/>
          <w:lang w:val="en-GB"/>
        </w:rPr>
        <w:t xml:space="preserve"> Cambridge: Polity Press.</w:t>
      </w:r>
    </w:p>
    <w:p w14:paraId="035D50F0" w14:textId="4BA14233" w:rsidR="00EA7A8F" w:rsidRPr="00503800" w:rsidRDefault="00EA7A8F" w:rsidP="00EA7A8F">
      <w:pPr>
        <w:autoSpaceDE w:val="0"/>
        <w:autoSpaceDN w:val="0"/>
        <w:adjustRightInd w:val="0"/>
        <w:spacing w:line="480" w:lineRule="auto"/>
        <w:jc w:val="both"/>
        <w:rPr>
          <w:color w:val="000000" w:themeColor="text1"/>
          <w:kern w:val="1"/>
          <w:lang w:val="en-GB"/>
        </w:rPr>
      </w:pPr>
      <w:r w:rsidRPr="00503800">
        <w:rPr>
          <w:color w:val="000000" w:themeColor="text1"/>
          <w:kern w:val="1"/>
          <w:lang w:val="en-GB"/>
        </w:rPr>
        <w:t>Cederström</w:t>
      </w:r>
      <w:r>
        <w:rPr>
          <w:color w:val="000000" w:themeColor="text1"/>
          <w:kern w:val="1"/>
          <w:lang w:val="en-GB"/>
        </w:rPr>
        <w:t xml:space="preserve"> </w:t>
      </w:r>
      <w:r w:rsidRPr="00503800">
        <w:rPr>
          <w:color w:val="000000" w:themeColor="text1"/>
          <w:kern w:val="1"/>
          <w:lang w:val="en-GB"/>
        </w:rPr>
        <w:t>Carl, Spicer</w:t>
      </w:r>
      <w:r>
        <w:rPr>
          <w:color w:val="000000" w:themeColor="text1"/>
          <w:kern w:val="1"/>
          <w:lang w:val="en-GB"/>
        </w:rPr>
        <w:t xml:space="preserve"> </w:t>
      </w:r>
      <w:r w:rsidRPr="00503800">
        <w:rPr>
          <w:color w:val="000000" w:themeColor="text1"/>
          <w:kern w:val="1"/>
          <w:lang w:val="en-GB"/>
        </w:rPr>
        <w:t xml:space="preserve">André (2015). </w:t>
      </w:r>
      <w:r w:rsidRPr="00503800">
        <w:rPr>
          <w:i/>
          <w:iCs/>
          <w:color w:val="000000" w:themeColor="text1"/>
          <w:kern w:val="1"/>
          <w:lang w:val="en-GB"/>
        </w:rPr>
        <w:t>The wellness syndrome.</w:t>
      </w:r>
      <w:r w:rsidRPr="00503800">
        <w:rPr>
          <w:color w:val="000000" w:themeColor="text1"/>
          <w:kern w:val="1"/>
          <w:lang w:val="en-GB"/>
        </w:rPr>
        <w:t xml:space="preserve"> John Wiley &amp; Sons.</w:t>
      </w:r>
    </w:p>
    <w:p w14:paraId="2DF6AD8D" w14:textId="296EBF1A" w:rsidR="00EA7A8F" w:rsidRPr="00503800" w:rsidRDefault="00EA7A8F" w:rsidP="00EA7A8F">
      <w:pPr>
        <w:autoSpaceDE w:val="0"/>
        <w:autoSpaceDN w:val="0"/>
        <w:adjustRightInd w:val="0"/>
        <w:spacing w:line="480" w:lineRule="auto"/>
        <w:jc w:val="both"/>
        <w:rPr>
          <w:color w:val="000000" w:themeColor="text1"/>
          <w:kern w:val="1"/>
          <w:lang w:val="en-GB"/>
        </w:rPr>
      </w:pPr>
      <w:r w:rsidRPr="00503800">
        <w:rPr>
          <w:color w:val="000000" w:themeColor="text1"/>
          <w:kern w:val="1"/>
        </w:rPr>
        <w:lastRenderedPageBreak/>
        <w:t>Champenois</w:t>
      </w:r>
      <w:r>
        <w:rPr>
          <w:color w:val="000000" w:themeColor="text1"/>
          <w:kern w:val="1"/>
        </w:rPr>
        <w:t xml:space="preserve"> </w:t>
      </w:r>
      <w:r w:rsidRPr="00503800">
        <w:rPr>
          <w:color w:val="000000" w:themeColor="text1"/>
          <w:kern w:val="1"/>
        </w:rPr>
        <w:t>Claire, Drakopoulou Dodd, Sara, Hjorth, Daniel, &amp; Jack</w:t>
      </w:r>
      <w:r>
        <w:rPr>
          <w:color w:val="000000" w:themeColor="text1"/>
          <w:kern w:val="1"/>
        </w:rPr>
        <w:t xml:space="preserve"> </w:t>
      </w:r>
      <w:r w:rsidRPr="00503800">
        <w:rPr>
          <w:color w:val="000000" w:themeColor="text1"/>
          <w:kern w:val="1"/>
        </w:rPr>
        <w:t xml:space="preserve">Sarah (2025). </w:t>
      </w:r>
      <w:r w:rsidRPr="00503800">
        <w:rPr>
          <w:color w:val="000000" w:themeColor="text1"/>
          <w:kern w:val="1"/>
          <w:lang w:val="en-GB"/>
        </w:rPr>
        <w:t xml:space="preserve">The other organization: Heterotopia, management, and entrepreneurship. </w:t>
      </w:r>
      <w:r w:rsidRPr="00503800">
        <w:rPr>
          <w:i/>
          <w:iCs/>
          <w:color w:val="000000" w:themeColor="text1"/>
          <w:kern w:val="1"/>
          <w:lang w:val="en-GB"/>
        </w:rPr>
        <w:t>Journal of Management Inquiry</w:t>
      </w:r>
      <w:r w:rsidRPr="00503800">
        <w:rPr>
          <w:color w:val="000000" w:themeColor="text1"/>
          <w:kern w:val="1"/>
          <w:lang w:val="en-GB"/>
        </w:rPr>
        <w:t xml:space="preserve">, </w:t>
      </w:r>
      <w:r w:rsidRPr="00503800">
        <w:rPr>
          <w:i/>
          <w:iCs/>
          <w:color w:val="000000" w:themeColor="text1"/>
          <w:kern w:val="1"/>
          <w:lang w:val="en-GB"/>
        </w:rPr>
        <w:t>34</w:t>
      </w:r>
      <w:r w:rsidRPr="00503800">
        <w:rPr>
          <w:color w:val="000000" w:themeColor="text1"/>
          <w:kern w:val="1"/>
          <w:lang w:val="en-GB"/>
        </w:rPr>
        <w:t>, 41-56.</w:t>
      </w:r>
    </w:p>
    <w:p w14:paraId="6B6CD40F" w14:textId="7183B861" w:rsidR="00EA7A8F" w:rsidRPr="00503800" w:rsidRDefault="00EA7A8F" w:rsidP="00EA7A8F">
      <w:pPr>
        <w:autoSpaceDE w:val="0"/>
        <w:autoSpaceDN w:val="0"/>
        <w:adjustRightInd w:val="0"/>
        <w:spacing w:line="480" w:lineRule="auto"/>
        <w:jc w:val="both"/>
        <w:rPr>
          <w:lang w:val="en-GB"/>
        </w:rPr>
      </w:pPr>
      <w:r w:rsidRPr="00503800">
        <w:rPr>
          <w:lang w:val="en-GB"/>
        </w:rPr>
        <w:t>Clegg</w:t>
      </w:r>
      <w:r>
        <w:rPr>
          <w:lang w:val="en-GB"/>
        </w:rPr>
        <w:t xml:space="preserve"> </w:t>
      </w:r>
      <w:r w:rsidRPr="00503800">
        <w:rPr>
          <w:lang w:val="en-GB"/>
        </w:rPr>
        <w:t>Stewart, Cunha</w:t>
      </w:r>
      <w:r>
        <w:rPr>
          <w:lang w:val="en-GB"/>
        </w:rPr>
        <w:t xml:space="preserve"> </w:t>
      </w:r>
      <w:r w:rsidRPr="00503800">
        <w:rPr>
          <w:lang w:val="en-GB"/>
        </w:rPr>
        <w:t>Miguel P., Rego</w:t>
      </w:r>
      <w:r>
        <w:rPr>
          <w:lang w:val="en-GB"/>
        </w:rPr>
        <w:t xml:space="preserve"> </w:t>
      </w:r>
      <w:r w:rsidRPr="00503800">
        <w:rPr>
          <w:lang w:val="en-US"/>
        </w:rPr>
        <w:t>Arménio</w:t>
      </w:r>
      <w:r w:rsidRPr="00503800">
        <w:rPr>
          <w:lang w:val="en-GB"/>
        </w:rPr>
        <w:t xml:space="preserve"> (2012). The theory and practice of utopia in a total institution: The pineapple panopticon. </w:t>
      </w:r>
      <w:r w:rsidRPr="00503800">
        <w:rPr>
          <w:i/>
          <w:iCs/>
          <w:lang w:val="en-GB"/>
        </w:rPr>
        <w:t>Organization Studies</w:t>
      </w:r>
      <w:r w:rsidRPr="00503800">
        <w:rPr>
          <w:lang w:val="en-GB"/>
        </w:rPr>
        <w:t xml:space="preserve">, </w:t>
      </w:r>
      <w:r w:rsidRPr="00503800">
        <w:rPr>
          <w:i/>
          <w:iCs/>
          <w:lang w:val="en-GB"/>
        </w:rPr>
        <w:t>33</w:t>
      </w:r>
      <w:r w:rsidRPr="00503800">
        <w:rPr>
          <w:lang w:val="en-GB"/>
        </w:rPr>
        <w:t>, 1735-1757.</w:t>
      </w:r>
    </w:p>
    <w:p w14:paraId="49103B7C" w14:textId="14DB8AD2"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lang w:val="en-GB"/>
        </w:rPr>
        <w:t>Coleman</w:t>
      </w:r>
      <w:r>
        <w:rPr>
          <w:color w:val="000000"/>
          <w:kern w:val="1"/>
          <w:lang w:val="en-GB"/>
        </w:rPr>
        <w:t xml:space="preserve"> </w:t>
      </w:r>
      <w:r w:rsidRPr="00503800">
        <w:rPr>
          <w:color w:val="000000"/>
          <w:kern w:val="1"/>
          <w:lang w:val="en-GB"/>
        </w:rPr>
        <w:t xml:space="preserve">Gabriella (2015). </w:t>
      </w:r>
      <w:r w:rsidRPr="00503800">
        <w:rPr>
          <w:i/>
          <w:iCs/>
          <w:color w:val="000000"/>
          <w:kern w:val="1"/>
          <w:lang w:val="en-GB"/>
        </w:rPr>
        <w:t>Hacker, hoaxer, whistleblower, spy: The many faces of Anonymous.</w:t>
      </w:r>
      <w:r w:rsidRPr="00503800">
        <w:rPr>
          <w:color w:val="000000"/>
          <w:kern w:val="1"/>
          <w:lang w:val="en-GB"/>
        </w:rPr>
        <w:t xml:space="preserve"> </w:t>
      </w:r>
      <w:r w:rsidRPr="00503800">
        <w:rPr>
          <w:color w:val="000000"/>
          <w:kern w:val="1"/>
        </w:rPr>
        <w:t>Verso books.</w:t>
      </w:r>
    </w:p>
    <w:p w14:paraId="0EC6DD71" w14:textId="77777777" w:rsidR="00EA7A8F" w:rsidRPr="00503800" w:rsidRDefault="00EA7A8F" w:rsidP="00EA7A8F">
      <w:pPr>
        <w:autoSpaceDE w:val="0"/>
        <w:autoSpaceDN w:val="0"/>
        <w:adjustRightInd w:val="0"/>
        <w:spacing w:line="480" w:lineRule="auto"/>
        <w:jc w:val="both"/>
        <w:rPr>
          <w:color w:val="000000"/>
          <w:kern w:val="1"/>
        </w:rPr>
      </w:pPr>
      <w:r w:rsidRPr="00503800">
        <w:t xml:space="preserve">Comité Invisible (2007). </w:t>
      </w:r>
      <w:r w:rsidRPr="00503800">
        <w:rPr>
          <w:i/>
          <w:iCs/>
        </w:rPr>
        <w:t>L'insurrection qui vient</w:t>
      </w:r>
      <w:r w:rsidRPr="00503800">
        <w:t>. La Fabrique</w:t>
      </w:r>
    </w:p>
    <w:p w14:paraId="7E29DFE9" w14:textId="5F5B9EE3" w:rsidR="00EA7A8F" w:rsidRPr="00503800" w:rsidRDefault="00EA7A8F" w:rsidP="00EA7A8F">
      <w:pPr>
        <w:autoSpaceDE w:val="0"/>
        <w:autoSpaceDN w:val="0"/>
        <w:adjustRightInd w:val="0"/>
        <w:spacing w:line="480" w:lineRule="auto"/>
        <w:jc w:val="both"/>
        <w:rPr>
          <w:color w:val="222222"/>
          <w:lang w:val="en-GB"/>
        </w:rPr>
      </w:pPr>
      <w:r w:rsidRPr="00503800">
        <w:rPr>
          <w:color w:val="222222"/>
          <w:lang w:val="en-GB"/>
        </w:rPr>
        <w:t>Courpasson</w:t>
      </w:r>
      <w:r>
        <w:rPr>
          <w:color w:val="222222"/>
          <w:lang w:val="en-GB"/>
        </w:rPr>
        <w:t xml:space="preserve"> </w:t>
      </w:r>
      <w:r w:rsidRPr="00503800">
        <w:rPr>
          <w:color w:val="222222"/>
          <w:lang w:val="en-GB"/>
        </w:rPr>
        <w:t xml:space="preserve">David (2017). The politics of everyday. </w:t>
      </w:r>
      <w:r w:rsidRPr="00503800">
        <w:rPr>
          <w:i/>
          <w:iCs/>
          <w:color w:val="222222"/>
          <w:lang w:val="en-GB"/>
        </w:rPr>
        <w:t>Organization Studies</w:t>
      </w:r>
      <w:r w:rsidRPr="00503800">
        <w:rPr>
          <w:color w:val="222222"/>
          <w:lang w:val="en-GB"/>
        </w:rPr>
        <w:t xml:space="preserve">, </w:t>
      </w:r>
      <w:r w:rsidRPr="00503800">
        <w:rPr>
          <w:i/>
          <w:iCs/>
          <w:color w:val="222222"/>
          <w:lang w:val="en-GB"/>
        </w:rPr>
        <w:t>38</w:t>
      </w:r>
      <w:r w:rsidRPr="00503800">
        <w:rPr>
          <w:color w:val="222222"/>
          <w:lang w:val="en-GB"/>
        </w:rPr>
        <w:t>, 843-859.</w:t>
      </w:r>
    </w:p>
    <w:p w14:paraId="277FDFC3" w14:textId="7A4B39A8" w:rsidR="00EA7A8F" w:rsidRPr="00503800" w:rsidRDefault="00EA7A8F" w:rsidP="00EA7A8F">
      <w:pPr>
        <w:autoSpaceDE w:val="0"/>
        <w:autoSpaceDN w:val="0"/>
        <w:adjustRightInd w:val="0"/>
        <w:spacing w:line="480" w:lineRule="auto"/>
        <w:jc w:val="both"/>
        <w:rPr>
          <w:color w:val="000000" w:themeColor="text1"/>
          <w:lang w:val="en-GB"/>
        </w:rPr>
      </w:pPr>
      <w:r w:rsidRPr="00503800">
        <w:rPr>
          <w:color w:val="000000"/>
          <w:kern w:val="1"/>
        </w:rPr>
        <w:t>Courpasson</w:t>
      </w:r>
      <w:r>
        <w:rPr>
          <w:color w:val="000000"/>
          <w:kern w:val="1"/>
        </w:rPr>
        <w:t xml:space="preserve"> </w:t>
      </w:r>
      <w:r w:rsidRPr="00503800">
        <w:rPr>
          <w:color w:val="000000"/>
          <w:kern w:val="1"/>
        </w:rPr>
        <w:t>David, Dany</w:t>
      </w:r>
      <w:r>
        <w:rPr>
          <w:color w:val="000000"/>
          <w:kern w:val="1"/>
        </w:rPr>
        <w:t xml:space="preserve"> </w:t>
      </w:r>
      <w:r w:rsidRPr="00503800">
        <w:rPr>
          <w:color w:val="000000"/>
          <w:kern w:val="1"/>
        </w:rPr>
        <w:t>Françoise,</w:t>
      </w:r>
      <w:r>
        <w:rPr>
          <w:color w:val="000000"/>
          <w:kern w:val="1"/>
        </w:rPr>
        <w:t xml:space="preserve"> </w:t>
      </w:r>
      <w:r w:rsidRPr="00503800">
        <w:rPr>
          <w:color w:val="000000"/>
          <w:kern w:val="1"/>
        </w:rPr>
        <w:t>Martí</w:t>
      </w:r>
      <w:r>
        <w:rPr>
          <w:color w:val="000000"/>
          <w:kern w:val="1"/>
        </w:rPr>
        <w:t xml:space="preserve"> </w:t>
      </w:r>
      <w:r w:rsidRPr="00503800">
        <w:rPr>
          <w:color w:val="000000"/>
          <w:kern w:val="1"/>
        </w:rPr>
        <w:t xml:space="preserve">Ignasi (2016). </w:t>
      </w:r>
      <w:r w:rsidRPr="00503800">
        <w:rPr>
          <w:color w:val="000000"/>
          <w:kern w:val="1"/>
          <w:lang w:val="en-GB"/>
        </w:rPr>
        <w:t xml:space="preserve">Organizational entrepreneurship as active resistance: A struggle against outsourcing. </w:t>
      </w:r>
      <w:r w:rsidRPr="00503800">
        <w:rPr>
          <w:i/>
          <w:iCs/>
          <w:color w:val="000000"/>
          <w:kern w:val="1"/>
          <w:lang w:val="en-GB"/>
        </w:rPr>
        <w:t>Entrepreneurship Theory and Practice</w:t>
      </w:r>
      <w:r w:rsidRPr="00503800">
        <w:rPr>
          <w:color w:val="000000"/>
          <w:kern w:val="1"/>
          <w:lang w:val="en-GB"/>
        </w:rPr>
        <w:t xml:space="preserve">, </w:t>
      </w:r>
      <w:r w:rsidRPr="00503800">
        <w:rPr>
          <w:i/>
          <w:iCs/>
          <w:color w:val="000000"/>
          <w:kern w:val="1"/>
          <w:lang w:val="en-GB"/>
        </w:rPr>
        <w:t>40</w:t>
      </w:r>
      <w:r w:rsidRPr="00503800">
        <w:rPr>
          <w:color w:val="000000"/>
          <w:kern w:val="1"/>
          <w:lang w:val="en-GB"/>
        </w:rPr>
        <w:t>, 131–160.</w:t>
      </w:r>
    </w:p>
    <w:p w14:paraId="6FB807E4" w14:textId="5DE4D011" w:rsidR="00EA7A8F" w:rsidRPr="00503800" w:rsidRDefault="00EA7A8F" w:rsidP="00EA7A8F">
      <w:pPr>
        <w:autoSpaceDE w:val="0"/>
        <w:autoSpaceDN w:val="0"/>
        <w:adjustRightInd w:val="0"/>
        <w:spacing w:line="480" w:lineRule="auto"/>
        <w:jc w:val="both"/>
        <w:rPr>
          <w:color w:val="000000" w:themeColor="text1"/>
          <w:lang w:val="en-GB"/>
        </w:rPr>
      </w:pPr>
      <w:r w:rsidRPr="00503800">
        <w:rPr>
          <w:color w:val="222222"/>
          <w:lang w:val="en-GB"/>
        </w:rPr>
        <w:t>De Cock</w:t>
      </w:r>
      <w:r>
        <w:rPr>
          <w:color w:val="222222"/>
          <w:lang w:val="en-GB"/>
        </w:rPr>
        <w:t xml:space="preserve"> </w:t>
      </w:r>
      <w:r w:rsidRPr="00503800">
        <w:t>Christian</w:t>
      </w:r>
      <w:r w:rsidRPr="00503800">
        <w:rPr>
          <w:color w:val="222222"/>
          <w:lang w:val="en-GB"/>
        </w:rPr>
        <w:t xml:space="preserve">, </w:t>
      </w:r>
      <w:r w:rsidRPr="00503800">
        <w:t>Nyberg</w:t>
      </w:r>
      <w:r>
        <w:rPr>
          <w:color w:val="222222"/>
          <w:lang w:val="en-GB"/>
        </w:rPr>
        <w:t xml:space="preserve"> Daniel, </w:t>
      </w:r>
      <w:r w:rsidRPr="00503800">
        <w:rPr>
          <w:color w:val="222222"/>
          <w:lang w:val="en-GB"/>
        </w:rPr>
        <w:t>Wright</w:t>
      </w:r>
      <w:r>
        <w:rPr>
          <w:color w:val="222222"/>
          <w:lang w:val="en-GB"/>
        </w:rPr>
        <w:t xml:space="preserve"> </w:t>
      </w:r>
      <w:r w:rsidRPr="00503800">
        <w:t>Christopher</w:t>
      </w:r>
      <w:r w:rsidRPr="00503800">
        <w:rPr>
          <w:color w:val="222222"/>
          <w:lang w:val="en-GB"/>
        </w:rPr>
        <w:t xml:space="preserve"> (2021). Disrupting climate change futures: Conceptual tools for lost histories. </w:t>
      </w:r>
      <w:r w:rsidRPr="00503800">
        <w:rPr>
          <w:i/>
          <w:iCs/>
          <w:color w:val="222222"/>
          <w:lang w:val="en-GB"/>
        </w:rPr>
        <w:t>Organization</w:t>
      </w:r>
      <w:r w:rsidRPr="00503800">
        <w:rPr>
          <w:color w:val="222222"/>
          <w:lang w:val="en-GB"/>
        </w:rPr>
        <w:t xml:space="preserve">, </w:t>
      </w:r>
      <w:r w:rsidRPr="00503800">
        <w:rPr>
          <w:i/>
          <w:iCs/>
          <w:color w:val="222222"/>
          <w:lang w:val="en-GB"/>
        </w:rPr>
        <w:t>28</w:t>
      </w:r>
      <w:r w:rsidRPr="00503800">
        <w:rPr>
          <w:color w:val="222222"/>
          <w:lang w:val="en-GB"/>
        </w:rPr>
        <w:t>, 468-482.</w:t>
      </w:r>
      <w:r w:rsidRPr="00503800">
        <w:rPr>
          <w:color w:val="000000" w:themeColor="text1"/>
          <w:lang w:val="en-GB"/>
        </w:rPr>
        <w:t xml:space="preserve"> </w:t>
      </w:r>
    </w:p>
    <w:p w14:paraId="02139DAF" w14:textId="201D252A" w:rsidR="00EA7A8F" w:rsidRPr="00503800" w:rsidRDefault="00EA7A8F" w:rsidP="00EA7A8F">
      <w:pPr>
        <w:autoSpaceDE w:val="0"/>
        <w:autoSpaceDN w:val="0"/>
        <w:adjustRightInd w:val="0"/>
        <w:spacing w:line="480" w:lineRule="auto"/>
        <w:jc w:val="both"/>
        <w:rPr>
          <w:color w:val="000000" w:themeColor="text1"/>
          <w:lang w:val="en-GB"/>
        </w:rPr>
      </w:pPr>
      <w:r w:rsidRPr="00503800">
        <w:rPr>
          <w:color w:val="000000"/>
          <w:kern w:val="1"/>
        </w:rPr>
        <w:t>Dehaene</w:t>
      </w:r>
      <w:r w:rsidR="00002463">
        <w:rPr>
          <w:color w:val="000000"/>
          <w:kern w:val="1"/>
        </w:rPr>
        <w:t xml:space="preserve"> </w:t>
      </w:r>
      <w:r w:rsidRPr="00503800">
        <w:rPr>
          <w:color w:val="000000"/>
          <w:kern w:val="1"/>
        </w:rPr>
        <w:t>Michiel, De Cauter</w:t>
      </w:r>
      <w:r w:rsidR="00002463">
        <w:rPr>
          <w:color w:val="000000"/>
          <w:kern w:val="1"/>
        </w:rPr>
        <w:t xml:space="preserve"> </w:t>
      </w:r>
      <w:r w:rsidRPr="00503800">
        <w:rPr>
          <w:color w:val="000000"/>
          <w:kern w:val="1"/>
        </w:rPr>
        <w:t xml:space="preserve">Lieven (Eds.). </w:t>
      </w:r>
      <w:r w:rsidRPr="00503800">
        <w:rPr>
          <w:color w:val="000000"/>
          <w:kern w:val="1"/>
          <w:lang w:val="en-GB"/>
        </w:rPr>
        <w:t>(2008). </w:t>
      </w:r>
      <w:r w:rsidRPr="00503800">
        <w:rPr>
          <w:i/>
          <w:iCs/>
          <w:color w:val="000000"/>
          <w:kern w:val="1"/>
          <w:lang w:val="en-GB"/>
        </w:rPr>
        <w:t>Heterotopia and the city: Public space in a postcivil society</w:t>
      </w:r>
      <w:r w:rsidRPr="00503800">
        <w:rPr>
          <w:color w:val="000000"/>
          <w:kern w:val="1"/>
          <w:lang w:val="en-GB"/>
        </w:rPr>
        <w:t>. Routledge.</w:t>
      </w:r>
    </w:p>
    <w:p w14:paraId="4594EC9C" w14:textId="02C9262C" w:rsidR="00EA7A8F" w:rsidRPr="00503800" w:rsidRDefault="00EA7A8F" w:rsidP="00EA7A8F">
      <w:pPr>
        <w:autoSpaceDE w:val="0"/>
        <w:autoSpaceDN w:val="0"/>
        <w:adjustRightInd w:val="0"/>
        <w:spacing w:line="480" w:lineRule="auto"/>
        <w:jc w:val="both"/>
        <w:rPr>
          <w:color w:val="222222"/>
          <w:lang w:val="en-GB"/>
        </w:rPr>
      </w:pPr>
      <w:r>
        <w:rPr>
          <w:color w:val="222222"/>
          <w:lang w:val="en-GB"/>
        </w:rPr>
        <w:t>d</w:t>
      </w:r>
      <w:r w:rsidRPr="00503800">
        <w:rPr>
          <w:color w:val="222222"/>
          <w:lang w:val="en-GB"/>
        </w:rPr>
        <w:t>e Rond</w:t>
      </w:r>
      <w:r w:rsidR="00002463">
        <w:rPr>
          <w:color w:val="222222"/>
          <w:lang w:val="en-GB"/>
        </w:rPr>
        <w:t xml:space="preserve"> </w:t>
      </w:r>
      <w:r w:rsidRPr="00503800">
        <w:rPr>
          <w:color w:val="222222"/>
          <w:lang w:val="en-GB"/>
        </w:rPr>
        <w:t>Mark, Holeman</w:t>
      </w:r>
      <w:r w:rsidR="00002463">
        <w:rPr>
          <w:color w:val="222222"/>
          <w:lang w:val="en-GB"/>
        </w:rPr>
        <w:t xml:space="preserve"> </w:t>
      </w:r>
      <w:r w:rsidRPr="00503800">
        <w:rPr>
          <w:color w:val="222222"/>
          <w:lang w:val="en-GB"/>
        </w:rPr>
        <w:t>Isaac, Howard-Grenville</w:t>
      </w:r>
      <w:r w:rsidR="00002463">
        <w:rPr>
          <w:color w:val="222222"/>
          <w:lang w:val="en-GB"/>
        </w:rPr>
        <w:t xml:space="preserve"> </w:t>
      </w:r>
      <w:r w:rsidRPr="00503800">
        <w:rPr>
          <w:color w:val="222222"/>
          <w:lang w:val="en-GB"/>
        </w:rPr>
        <w:t xml:space="preserve">Jennifer (2019). Sensemaking from the body: An enactive ethnography of rowing the Amazon. </w:t>
      </w:r>
      <w:r w:rsidRPr="00503800">
        <w:rPr>
          <w:i/>
          <w:iCs/>
          <w:color w:val="222222"/>
          <w:lang w:val="en-GB"/>
        </w:rPr>
        <w:t>Academy of Management Journal</w:t>
      </w:r>
      <w:r w:rsidRPr="00503800">
        <w:rPr>
          <w:color w:val="222222"/>
          <w:lang w:val="en-GB"/>
        </w:rPr>
        <w:t xml:space="preserve">, </w:t>
      </w:r>
      <w:r w:rsidRPr="00503800">
        <w:rPr>
          <w:i/>
          <w:iCs/>
          <w:color w:val="222222"/>
          <w:lang w:val="en-GB"/>
        </w:rPr>
        <w:t>62</w:t>
      </w:r>
      <w:r w:rsidRPr="00503800">
        <w:rPr>
          <w:color w:val="222222"/>
          <w:lang w:val="en-GB"/>
        </w:rPr>
        <w:t>, 1961-1988.</w:t>
      </w:r>
    </w:p>
    <w:p w14:paraId="7D45F2B0" w14:textId="1B942FE7" w:rsidR="00EA7A8F" w:rsidRPr="00503800" w:rsidRDefault="00EA7A8F" w:rsidP="00EA7A8F">
      <w:pPr>
        <w:autoSpaceDE w:val="0"/>
        <w:autoSpaceDN w:val="0"/>
        <w:adjustRightInd w:val="0"/>
        <w:spacing w:line="480" w:lineRule="auto"/>
        <w:jc w:val="both"/>
        <w:rPr>
          <w:color w:val="000000" w:themeColor="text1"/>
          <w:lang w:val="en-GB"/>
        </w:rPr>
      </w:pPr>
      <w:r>
        <w:rPr>
          <w:color w:val="000000" w:themeColor="text1"/>
          <w:lang w:val="en-GB"/>
        </w:rPr>
        <w:t>d</w:t>
      </w:r>
      <w:r w:rsidRPr="00503800">
        <w:rPr>
          <w:color w:val="000000" w:themeColor="text1"/>
          <w:lang w:val="en-GB"/>
        </w:rPr>
        <w:t>e Vaujany</w:t>
      </w:r>
      <w:r w:rsidR="00002463">
        <w:rPr>
          <w:color w:val="000000" w:themeColor="text1"/>
          <w:lang w:val="en-GB"/>
        </w:rPr>
        <w:t xml:space="preserve"> </w:t>
      </w:r>
      <w:r w:rsidRPr="00503800">
        <w:rPr>
          <w:color w:val="000000" w:themeColor="text1"/>
          <w:lang w:val="en-GB"/>
        </w:rPr>
        <w:t>François-Xavier, Aroles</w:t>
      </w:r>
      <w:r w:rsidR="00002463">
        <w:rPr>
          <w:color w:val="000000" w:themeColor="text1"/>
          <w:lang w:val="en-GB"/>
        </w:rPr>
        <w:t xml:space="preserve"> </w:t>
      </w:r>
      <w:r w:rsidRPr="00503800">
        <w:rPr>
          <w:color w:val="000000" w:themeColor="text1"/>
          <w:lang w:val="en-GB"/>
        </w:rPr>
        <w:t xml:space="preserve">Jeremy, Pérezts, Mar (Eds.). (2023). </w:t>
      </w:r>
      <w:r w:rsidRPr="00503800">
        <w:rPr>
          <w:i/>
          <w:iCs/>
          <w:color w:val="000000" w:themeColor="text1"/>
          <w:lang w:val="en-GB"/>
        </w:rPr>
        <w:t>The Oxford handbook of phenomenologies and organization studies</w:t>
      </w:r>
      <w:r w:rsidRPr="00503800">
        <w:rPr>
          <w:color w:val="000000" w:themeColor="text1"/>
          <w:lang w:val="en-GB"/>
        </w:rPr>
        <w:t>. Oxford University Press.</w:t>
      </w:r>
    </w:p>
    <w:p w14:paraId="7F7C4EDB" w14:textId="6CE8EB0B" w:rsidR="00EA7A8F" w:rsidRDefault="00EA7A8F" w:rsidP="00EA7A8F">
      <w:pPr>
        <w:autoSpaceDE w:val="0"/>
        <w:autoSpaceDN w:val="0"/>
        <w:adjustRightInd w:val="0"/>
        <w:spacing w:line="480" w:lineRule="auto"/>
        <w:jc w:val="both"/>
        <w:rPr>
          <w:lang w:val="en-GB"/>
        </w:rPr>
      </w:pPr>
      <w:r>
        <w:rPr>
          <w:lang w:val="en-GB"/>
        </w:rPr>
        <w:t>d</w:t>
      </w:r>
      <w:r w:rsidRPr="00503800">
        <w:rPr>
          <w:lang w:val="en-GB"/>
        </w:rPr>
        <w:t>e Vaujany</w:t>
      </w:r>
      <w:r w:rsidR="00002463">
        <w:rPr>
          <w:lang w:val="en-GB"/>
        </w:rPr>
        <w:t xml:space="preserve"> </w:t>
      </w:r>
      <w:r w:rsidRPr="00503800">
        <w:rPr>
          <w:lang w:val="en-GB"/>
        </w:rPr>
        <w:t>François-Xavier, Leclercq-Vandelannoitte</w:t>
      </w:r>
      <w:r w:rsidR="00002463">
        <w:rPr>
          <w:lang w:val="en-GB"/>
        </w:rPr>
        <w:t xml:space="preserve"> </w:t>
      </w:r>
      <w:r w:rsidRPr="00503800">
        <w:rPr>
          <w:lang w:val="en-GB"/>
        </w:rPr>
        <w:t>Aurélie, Munro</w:t>
      </w:r>
      <w:r w:rsidR="00002463">
        <w:rPr>
          <w:lang w:val="en-GB"/>
        </w:rPr>
        <w:t xml:space="preserve"> </w:t>
      </w:r>
      <w:r w:rsidRPr="00503800">
        <w:rPr>
          <w:lang w:val="en-GB"/>
        </w:rPr>
        <w:t>Iain, Nama</w:t>
      </w:r>
      <w:r w:rsidR="00002463">
        <w:rPr>
          <w:lang w:val="en-GB"/>
        </w:rPr>
        <w:t xml:space="preserve"> </w:t>
      </w:r>
      <w:r w:rsidRPr="00503800">
        <w:rPr>
          <w:lang w:val="en-GB"/>
        </w:rPr>
        <w:t>Yesh, Hol</w:t>
      </w:r>
      <w:r w:rsidR="00002463">
        <w:rPr>
          <w:lang w:val="en-GB"/>
        </w:rPr>
        <w:t>t</w:t>
      </w:r>
      <w:r w:rsidRPr="00503800">
        <w:rPr>
          <w:lang w:val="en-GB"/>
        </w:rPr>
        <w:t xml:space="preserve"> Robin (2021). Control and surveillance in work practice: Cultivating paradox in ‘new’ modes of organizing. </w:t>
      </w:r>
      <w:r w:rsidRPr="00503800">
        <w:rPr>
          <w:i/>
          <w:iCs/>
          <w:lang w:val="en-GB"/>
        </w:rPr>
        <w:t>Organization Studies</w:t>
      </w:r>
      <w:r w:rsidRPr="00503800">
        <w:rPr>
          <w:lang w:val="en-GB"/>
        </w:rPr>
        <w:t xml:space="preserve">, </w:t>
      </w:r>
      <w:r w:rsidRPr="00503800">
        <w:rPr>
          <w:i/>
          <w:iCs/>
          <w:lang w:val="en-GB"/>
        </w:rPr>
        <w:t>42</w:t>
      </w:r>
      <w:r w:rsidRPr="00503800">
        <w:rPr>
          <w:lang w:val="en-GB"/>
        </w:rPr>
        <w:t xml:space="preserve">, 675-695. </w:t>
      </w:r>
    </w:p>
    <w:p w14:paraId="5EEA309A" w14:textId="29071D29" w:rsidR="00EA7A8F" w:rsidRDefault="00EA7A8F" w:rsidP="00EA7A8F">
      <w:pPr>
        <w:autoSpaceDE w:val="0"/>
        <w:autoSpaceDN w:val="0"/>
        <w:adjustRightInd w:val="0"/>
        <w:spacing w:line="480" w:lineRule="auto"/>
        <w:jc w:val="both"/>
      </w:pPr>
      <w:r w:rsidRPr="00503800">
        <w:lastRenderedPageBreak/>
        <w:t>Defert</w:t>
      </w:r>
      <w:r w:rsidR="00F515E3">
        <w:t xml:space="preserve"> </w:t>
      </w:r>
      <w:r w:rsidRPr="00503800">
        <w:t xml:space="preserve">Daniel (2009). </w:t>
      </w:r>
      <w:r w:rsidRPr="00CE7AC1">
        <w:t>Postface.</w:t>
      </w:r>
      <w:r w:rsidRPr="00E25875">
        <w:t xml:space="preserve"> In </w:t>
      </w:r>
      <w:r w:rsidRPr="00CE7AC1">
        <w:t>Foucault</w:t>
      </w:r>
      <w:r w:rsidR="00F515E3">
        <w:t xml:space="preserve"> Michel</w:t>
      </w:r>
      <w:r w:rsidRPr="00CE7AC1">
        <w:t>,</w:t>
      </w:r>
      <w:r w:rsidRPr="00E25875">
        <w:t xml:space="preserve"> </w:t>
      </w:r>
      <w:r w:rsidRPr="00E25875">
        <w:rPr>
          <w:i/>
          <w:iCs/>
        </w:rPr>
        <w:t>Le</w:t>
      </w:r>
      <w:r w:rsidRPr="00503800">
        <w:rPr>
          <w:i/>
          <w:iCs/>
        </w:rPr>
        <w:t xml:space="preserve"> corps utopique, Les hétérotopies</w:t>
      </w:r>
      <w:r w:rsidRPr="00503800">
        <w:t>. Paris: Nouvelles lignes.</w:t>
      </w:r>
    </w:p>
    <w:p w14:paraId="59576653" w14:textId="1A2B0BC9" w:rsidR="00EA7A8F" w:rsidRPr="00CD33A7" w:rsidRDefault="00EA7A8F" w:rsidP="00EA7A8F">
      <w:pPr>
        <w:autoSpaceDE w:val="0"/>
        <w:autoSpaceDN w:val="0"/>
        <w:adjustRightInd w:val="0"/>
        <w:spacing w:line="480" w:lineRule="auto"/>
        <w:jc w:val="both"/>
        <w:rPr>
          <w:lang w:val="en-US"/>
        </w:rPr>
      </w:pPr>
      <w:r>
        <w:rPr>
          <w:lang w:val="en-US"/>
        </w:rPr>
        <w:t>Dennis</w:t>
      </w:r>
      <w:r w:rsidR="00F515E3">
        <w:rPr>
          <w:lang w:val="en-US"/>
        </w:rPr>
        <w:t xml:space="preserve"> </w:t>
      </w:r>
      <w:r>
        <w:rPr>
          <w:lang w:val="en-US"/>
        </w:rPr>
        <w:t xml:space="preserve">Michael / </w:t>
      </w:r>
      <w:r w:rsidRPr="004171A1">
        <w:t>Institute of Classical Architecture &amp; Art</w:t>
      </w:r>
      <w:r>
        <w:rPr>
          <w:lang w:val="en-US"/>
        </w:rPr>
        <w:t xml:space="preserve"> (2019) </w:t>
      </w:r>
      <w:r w:rsidRPr="00CD33A7">
        <w:rPr>
          <w:i/>
          <w:iCs/>
          <w:lang w:val="en-US"/>
        </w:rPr>
        <w:t>Classical Urbanism</w:t>
      </w:r>
      <w:r w:rsidRPr="00CD33A7">
        <w:rPr>
          <w:lang w:val="en-US"/>
        </w:rPr>
        <w:t>. https://www.classicist.org/articles/classical-urbanism/</w:t>
      </w:r>
    </w:p>
    <w:p w14:paraId="08FD6AF4" w14:textId="2654A020" w:rsidR="00EA7A8F" w:rsidRPr="00AA45D9" w:rsidRDefault="00EA7A8F" w:rsidP="00EA7A8F">
      <w:pPr>
        <w:autoSpaceDE w:val="0"/>
        <w:autoSpaceDN w:val="0"/>
        <w:adjustRightInd w:val="0"/>
        <w:spacing w:line="480" w:lineRule="auto"/>
        <w:jc w:val="both"/>
      </w:pPr>
      <w:r w:rsidRPr="00CD33A7">
        <w:rPr>
          <w:lang w:val="en-US"/>
        </w:rPr>
        <w:t>‌</w:t>
      </w:r>
      <w:r w:rsidRPr="00503800">
        <w:rPr>
          <w:color w:val="000000"/>
          <w:kern w:val="1"/>
        </w:rPr>
        <w:t>Durand</w:t>
      </w:r>
      <w:r w:rsidR="00F515E3">
        <w:rPr>
          <w:color w:val="000000"/>
          <w:kern w:val="1"/>
        </w:rPr>
        <w:t xml:space="preserve"> </w:t>
      </w:r>
      <w:r w:rsidRPr="00503800">
        <w:t>Rodolphe</w:t>
      </w:r>
      <w:r w:rsidRPr="00503800">
        <w:rPr>
          <w:color w:val="000000"/>
          <w:kern w:val="1"/>
        </w:rPr>
        <w:t>, Vergne</w:t>
      </w:r>
      <w:r w:rsidR="00F515E3">
        <w:rPr>
          <w:color w:val="000000"/>
          <w:kern w:val="1"/>
        </w:rPr>
        <w:t xml:space="preserve"> </w:t>
      </w:r>
      <w:r w:rsidRPr="00503800">
        <w:t>Jean-Philippe</w:t>
      </w:r>
      <w:r w:rsidRPr="00503800">
        <w:rPr>
          <w:color w:val="000000"/>
          <w:kern w:val="1"/>
        </w:rPr>
        <w:t xml:space="preserve"> (2011). </w:t>
      </w:r>
      <w:r w:rsidRPr="00503800">
        <w:rPr>
          <w:i/>
          <w:iCs/>
          <w:color w:val="000000"/>
          <w:kern w:val="1"/>
        </w:rPr>
        <w:t>L’organisation pirate. Essai sur l’évolution du capitalisme</w:t>
      </w:r>
      <w:r w:rsidRPr="00503800">
        <w:rPr>
          <w:color w:val="000000"/>
          <w:kern w:val="1"/>
        </w:rPr>
        <w:t xml:space="preserve">. </w:t>
      </w:r>
      <w:r w:rsidRPr="00AA45D9">
        <w:rPr>
          <w:color w:val="000000"/>
          <w:kern w:val="1"/>
        </w:rPr>
        <w:t xml:space="preserve">Paris: Le Bord de l’eau. </w:t>
      </w:r>
    </w:p>
    <w:p w14:paraId="7CFCBC39" w14:textId="7FFA645D" w:rsidR="00EA7A8F" w:rsidRPr="00503800" w:rsidRDefault="00EA7A8F" w:rsidP="00EA7A8F">
      <w:pPr>
        <w:spacing w:line="480" w:lineRule="auto"/>
        <w:jc w:val="both"/>
        <w:rPr>
          <w:lang w:val="en-GB"/>
        </w:rPr>
      </w:pPr>
      <w:r w:rsidRPr="00503800">
        <w:rPr>
          <w:lang w:val="en-GB"/>
        </w:rPr>
        <w:t>Farias</w:t>
      </w:r>
      <w:r w:rsidR="00F515E3">
        <w:rPr>
          <w:lang w:val="en-GB"/>
        </w:rPr>
        <w:t xml:space="preserve"> </w:t>
      </w:r>
      <w:r w:rsidRPr="00503800">
        <w:rPr>
          <w:lang w:val="en-GB"/>
        </w:rPr>
        <w:t xml:space="preserve">Carine (2017). That’s what friends are for: Hospitality and affective bonds fostering collective empowerment in an intentional community. </w:t>
      </w:r>
      <w:r w:rsidRPr="00503800">
        <w:rPr>
          <w:i/>
          <w:iCs/>
          <w:lang w:val="en-GB"/>
        </w:rPr>
        <w:t>Organization Studies</w:t>
      </w:r>
      <w:r w:rsidRPr="00503800">
        <w:rPr>
          <w:lang w:val="en-GB"/>
        </w:rPr>
        <w:t xml:space="preserve">, </w:t>
      </w:r>
      <w:r w:rsidRPr="00503800">
        <w:rPr>
          <w:i/>
          <w:iCs/>
          <w:lang w:val="en-GB"/>
        </w:rPr>
        <w:t>38</w:t>
      </w:r>
      <w:r w:rsidRPr="00503800">
        <w:rPr>
          <w:lang w:val="en-GB"/>
        </w:rPr>
        <w:t>, 577-595.</w:t>
      </w:r>
    </w:p>
    <w:p w14:paraId="06CDCFA5" w14:textId="2F425D8F" w:rsidR="00EA7A8F" w:rsidRPr="00503800" w:rsidRDefault="00EA7A8F" w:rsidP="00EA7A8F">
      <w:pPr>
        <w:spacing w:line="480" w:lineRule="auto"/>
        <w:jc w:val="both"/>
        <w:rPr>
          <w:lang w:val="en-GB"/>
        </w:rPr>
      </w:pPr>
      <w:r w:rsidRPr="00503800">
        <w:t>Fernández</w:t>
      </w:r>
      <w:r w:rsidR="00F515E3">
        <w:t xml:space="preserve"> </w:t>
      </w:r>
      <w:r w:rsidRPr="00503800">
        <w:t>Pablo D., Martí</w:t>
      </w:r>
      <w:r w:rsidR="00F515E3">
        <w:t xml:space="preserve"> </w:t>
      </w:r>
      <w:r w:rsidRPr="00503800">
        <w:t>Ignasi, Farchi</w:t>
      </w:r>
      <w:r w:rsidR="00F515E3">
        <w:t xml:space="preserve"> </w:t>
      </w:r>
      <w:r w:rsidRPr="00503800">
        <w:t xml:space="preserve">Tomás (2017). </w:t>
      </w:r>
      <w:r w:rsidRPr="00503800">
        <w:rPr>
          <w:lang w:val="en-GB"/>
        </w:rPr>
        <w:t xml:space="preserve">Mundane and everyday politics for and from the neighborhood. </w:t>
      </w:r>
      <w:r w:rsidRPr="00503800">
        <w:rPr>
          <w:i/>
          <w:iCs/>
          <w:lang w:val="en-GB"/>
        </w:rPr>
        <w:t>Organization Studies</w:t>
      </w:r>
      <w:r w:rsidRPr="00503800">
        <w:rPr>
          <w:lang w:val="en-GB"/>
        </w:rPr>
        <w:t xml:space="preserve">, </w:t>
      </w:r>
      <w:r w:rsidRPr="00503800">
        <w:rPr>
          <w:i/>
          <w:iCs/>
          <w:lang w:val="en-GB"/>
        </w:rPr>
        <w:t>38</w:t>
      </w:r>
      <w:r w:rsidRPr="00503800">
        <w:rPr>
          <w:lang w:val="en-GB"/>
        </w:rPr>
        <w:t>, 201-223.</w:t>
      </w:r>
    </w:p>
    <w:p w14:paraId="20A3A6DD" w14:textId="22518D3B" w:rsidR="00EA7A8F" w:rsidRPr="00503800" w:rsidRDefault="00EA7A8F" w:rsidP="00EA7A8F">
      <w:pPr>
        <w:spacing w:line="480" w:lineRule="auto"/>
        <w:jc w:val="both"/>
      </w:pPr>
      <w:r w:rsidRPr="00503800">
        <w:rPr>
          <w:color w:val="000000"/>
          <w:kern w:val="1"/>
          <w:lang w:val="en-GB"/>
        </w:rPr>
        <w:t>Fotaki</w:t>
      </w:r>
      <w:r w:rsidR="00F515E3">
        <w:rPr>
          <w:color w:val="000000"/>
          <w:kern w:val="1"/>
          <w:lang w:val="en-GB"/>
        </w:rPr>
        <w:t xml:space="preserve"> </w:t>
      </w:r>
      <w:r w:rsidRPr="00503800">
        <w:rPr>
          <w:color w:val="000000"/>
          <w:kern w:val="1"/>
          <w:lang w:val="en-GB"/>
        </w:rPr>
        <w:t>Marianna,</w:t>
      </w:r>
      <w:r w:rsidR="00F515E3">
        <w:rPr>
          <w:color w:val="000000"/>
          <w:kern w:val="1"/>
          <w:lang w:val="en-GB"/>
        </w:rPr>
        <w:t xml:space="preserve"> </w:t>
      </w:r>
      <w:r w:rsidRPr="00503800">
        <w:rPr>
          <w:color w:val="000000"/>
          <w:kern w:val="1"/>
          <w:lang w:val="en-GB"/>
        </w:rPr>
        <w:t>Pullen</w:t>
      </w:r>
      <w:r w:rsidR="00F515E3">
        <w:rPr>
          <w:color w:val="000000"/>
          <w:kern w:val="1"/>
          <w:lang w:val="en-GB"/>
        </w:rPr>
        <w:t xml:space="preserve"> </w:t>
      </w:r>
      <w:r w:rsidRPr="00503800">
        <w:rPr>
          <w:color w:val="000000"/>
          <w:kern w:val="1"/>
          <w:lang w:val="en-GB"/>
        </w:rPr>
        <w:t>Alison (2024). Feminist Theories and Activist Practices in Organization Studies</w:t>
      </w:r>
      <w:r w:rsidRPr="00503800">
        <w:rPr>
          <w:i/>
          <w:iCs/>
          <w:color w:val="000000"/>
          <w:kern w:val="1"/>
          <w:lang w:val="en-GB"/>
        </w:rPr>
        <w:t xml:space="preserve">. </w:t>
      </w:r>
      <w:r w:rsidRPr="00503800">
        <w:rPr>
          <w:i/>
          <w:iCs/>
          <w:color w:val="000000"/>
          <w:kern w:val="1"/>
        </w:rPr>
        <w:t>Organization Studies</w:t>
      </w:r>
      <w:r w:rsidRPr="00503800">
        <w:rPr>
          <w:color w:val="000000"/>
          <w:kern w:val="1"/>
        </w:rPr>
        <w:t xml:space="preserve">, </w:t>
      </w:r>
      <w:r w:rsidRPr="00503800">
        <w:rPr>
          <w:i/>
          <w:iCs/>
          <w:color w:val="000000"/>
          <w:kern w:val="1"/>
        </w:rPr>
        <w:t>45</w:t>
      </w:r>
      <w:r w:rsidRPr="00503800">
        <w:rPr>
          <w:color w:val="000000"/>
          <w:kern w:val="1"/>
        </w:rPr>
        <w:t xml:space="preserve">, 593-616.    </w:t>
      </w:r>
    </w:p>
    <w:p w14:paraId="41452F6C" w14:textId="3F1CB41D" w:rsidR="00EA7A8F" w:rsidRPr="00503800" w:rsidRDefault="00EA7A8F" w:rsidP="00EA7A8F">
      <w:pPr>
        <w:spacing w:line="480" w:lineRule="auto"/>
        <w:jc w:val="both"/>
      </w:pPr>
      <w:r w:rsidRPr="00503800">
        <w:rPr>
          <w:color w:val="000000"/>
          <w:kern w:val="1"/>
        </w:rPr>
        <w:t>Foucault</w:t>
      </w:r>
      <w:r w:rsidR="00F515E3">
        <w:rPr>
          <w:color w:val="000000"/>
          <w:kern w:val="1"/>
        </w:rPr>
        <w:t xml:space="preserve"> </w:t>
      </w:r>
      <w:r w:rsidRPr="00503800">
        <w:rPr>
          <w:color w:val="000000"/>
          <w:kern w:val="1"/>
        </w:rPr>
        <w:t xml:space="preserve">Michel (1966). </w:t>
      </w:r>
      <w:r w:rsidRPr="00503800">
        <w:rPr>
          <w:i/>
          <w:iCs/>
          <w:color w:val="000000"/>
          <w:kern w:val="1"/>
        </w:rPr>
        <w:t>Les Mots et les Choses. Une archéologie des sciences humaines</w:t>
      </w:r>
      <w:r w:rsidRPr="00503800">
        <w:rPr>
          <w:color w:val="000000"/>
          <w:kern w:val="1"/>
        </w:rPr>
        <w:t>. Paris: Gallimard.</w:t>
      </w:r>
    </w:p>
    <w:p w14:paraId="1639127C" w14:textId="42D1F2AD" w:rsidR="00EA7A8F" w:rsidRPr="00503800" w:rsidRDefault="00EA7A8F" w:rsidP="00EA7A8F">
      <w:pPr>
        <w:spacing w:line="480" w:lineRule="auto"/>
      </w:pPr>
      <w:r w:rsidRPr="00503800">
        <w:t>Foucault</w:t>
      </w:r>
      <w:r w:rsidR="00F515E3">
        <w:t xml:space="preserve"> </w:t>
      </w:r>
      <w:r w:rsidRPr="00503800">
        <w:t>Michel (1975).</w:t>
      </w:r>
      <w:r w:rsidRPr="00503800">
        <w:rPr>
          <w:i/>
          <w:iCs/>
        </w:rPr>
        <w:t xml:space="preserve"> Surveiller et punir</w:t>
      </w:r>
      <w:r w:rsidRPr="00503800">
        <w:t>.</w:t>
      </w:r>
      <w:r w:rsidRPr="00503800">
        <w:rPr>
          <w:i/>
          <w:iCs/>
        </w:rPr>
        <w:t xml:space="preserve"> </w:t>
      </w:r>
      <w:r w:rsidRPr="00503800">
        <w:t>Gallimard: Paris.</w:t>
      </w:r>
    </w:p>
    <w:p w14:paraId="205DACCA" w14:textId="3637921E" w:rsidR="00EA7A8F" w:rsidRPr="00503800" w:rsidRDefault="00EA7A8F" w:rsidP="00EA7A8F">
      <w:pPr>
        <w:autoSpaceDE w:val="0"/>
        <w:autoSpaceDN w:val="0"/>
        <w:adjustRightInd w:val="0"/>
        <w:spacing w:line="480" w:lineRule="auto"/>
        <w:jc w:val="both"/>
        <w:rPr>
          <w:lang w:val="en-GB"/>
        </w:rPr>
      </w:pPr>
      <w:r w:rsidRPr="00503800">
        <w:rPr>
          <w:lang w:val="en-GB"/>
        </w:rPr>
        <w:t>Foucault</w:t>
      </w:r>
      <w:r w:rsidR="00587147">
        <w:rPr>
          <w:lang w:val="en-GB"/>
        </w:rPr>
        <w:t xml:space="preserve"> </w:t>
      </w:r>
      <w:r w:rsidRPr="00503800">
        <w:rPr>
          <w:lang w:val="en-GB"/>
        </w:rPr>
        <w:t xml:space="preserve">Michel (1982). Space, Knowledge and Power. In P. Rabinow (Ed.), </w:t>
      </w:r>
      <w:r w:rsidRPr="00503800">
        <w:rPr>
          <w:i/>
          <w:iCs/>
          <w:lang w:val="en-GB"/>
        </w:rPr>
        <w:t xml:space="preserve">The Foucault Reader: An introduction to Foucault’s thought </w:t>
      </w:r>
      <w:r w:rsidRPr="00503800">
        <w:rPr>
          <w:lang w:val="en-GB"/>
        </w:rPr>
        <w:t>(pp. 239-256). London: Harmondsworth Press.</w:t>
      </w:r>
    </w:p>
    <w:p w14:paraId="44BA8604" w14:textId="7761B648" w:rsidR="00EA7A8F" w:rsidRPr="00503800" w:rsidRDefault="00587147" w:rsidP="00EA7A8F">
      <w:pPr>
        <w:autoSpaceDE w:val="0"/>
        <w:autoSpaceDN w:val="0"/>
        <w:adjustRightInd w:val="0"/>
        <w:spacing w:line="480" w:lineRule="auto"/>
        <w:jc w:val="both"/>
        <w:rPr>
          <w:lang w:val="en-GB"/>
        </w:rPr>
      </w:pPr>
      <w:r w:rsidRPr="00503800">
        <w:rPr>
          <w:lang w:val="en-GB"/>
        </w:rPr>
        <w:t>Foucault</w:t>
      </w:r>
      <w:r>
        <w:rPr>
          <w:lang w:val="en-GB"/>
        </w:rPr>
        <w:t xml:space="preserve"> </w:t>
      </w:r>
      <w:r w:rsidRPr="00503800">
        <w:rPr>
          <w:lang w:val="en-GB"/>
        </w:rPr>
        <w:t>Michel</w:t>
      </w:r>
      <w:r w:rsidR="00EA7A8F" w:rsidRPr="00503800">
        <w:rPr>
          <w:lang w:val="en-GB"/>
        </w:rPr>
        <w:t xml:space="preserve"> (1984). Of other spaces, heterotopias. </w:t>
      </w:r>
      <w:r w:rsidR="00EA7A8F" w:rsidRPr="00503800">
        <w:rPr>
          <w:i/>
          <w:iCs/>
          <w:lang w:val="en-GB"/>
        </w:rPr>
        <w:t>Architecture/Mouvement/Continuité</w:t>
      </w:r>
      <w:r w:rsidR="00EA7A8F" w:rsidRPr="00503800">
        <w:rPr>
          <w:lang w:val="en-GB"/>
        </w:rPr>
        <w:t xml:space="preserve">, </w:t>
      </w:r>
      <w:r w:rsidR="00EA7A8F" w:rsidRPr="00503800">
        <w:rPr>
          <w:i/>
          <w:iCs/>
          <w:lang w:val="en-GB"/>
        </w:rPr>
        <w:t>5</w:t>
      </w:r>
      <w:r w:rsidR="00EA7A8F" w:rsidRPr="00503800">
        <w:rPr>
          <w:lang w:val="en-GB"/>
        </w:rPr>
        <w:t>, 46-49.</w:t>
      </w:r>
    </w:p>
    <w:p w14:paraId="42B42FFA" w14:textId="64857AB4" w:rsidR="00EA7A8F" w:rsidRDefault="00587147" w:rsidP="00EA7A8F">
      <w:pPr>
        <w:autoSpaceDE w:val="0"/>
        <w:autoSpaceDN w:val="0"/>
        <w:adjustRightInd w:val="0"/>
        <w:spacing w:line="480" w:lineRule="auto"/>
        <w:jc w:val="both"/>
        <w:rPr>
          <w:color w:val="000000"/>
          <w:kern w:val="1"/>
          <w:lang w:val="en-GB"/>
        </w:rPr>
      </w:pPr>
      <w:r w:rsidRPr="00503800">
        <w:rPr>
          <w:lang w:val="en-GB"/>
        </w:rPr>
        <w:t>Foucault</w:t>
      </w:r>
      <w:r>
        <w:rPr>
          <w:lang w:val="en-GB"/>
        </w:rPr>
        <w:t xml:space="preserve"> </w:t>
      </w:r>
      <w:r w:rsidRPr="00503800">
        <w:rPr>
          <w:lang w:val="en-GB"/>
        </w:rPr>
        <w:t>Michel</w:t>
      </w:r>
      <w:r w:rsidR="00EA7A8F" w:rsidRPr="00503800">
        <w:rPr>
          <w:color w:val="000000"/>
          <w:kern w:val="1"/>
          <w:lang w:val="en-GB"/>
        </w:rPr>
        <w:t xml:space="preserve"> (1986). Of other spaces. </w:t>
      </w:r>
      <w:r w:rsidR="00EA7A8F" w:rsidRPr="00503800">
        <w:rPr>
          <w:i/>
          <w:iCs/>
          <w:color w:val="000000"/>
          <w:kern w:val="1"/>
          <w:lang w:val="en-GB"/>
        </w:rPr>
        <w:t>Diacritics</w:t>
      </w:r>
      <w:r w:rsidR="00EA7A8F" w:rsidRPr="00503800">
        <w:rPr>
          <w:color w:val="000000"/>
          <w:kern w:val="1"/>
          <w:lang w:val="en-GB"/>
        </w:rPr>
        <w:t>, </w:t>
      </w:r>
      <w:r w:rsidR="00EA7A8F" w:rsidRPr="00503800">
        <w:rPr>
          <w:i/>
          <w:iCs/>
          <w:color w:val="000000"/>
          <w:kern w:val="1"/>
          <w:lang w:val="en-GB"/>
        </w:rPr>
        <w:t>16</w:t>
      </w:r>
      <w:r w:rsidR="00EA7A8F" w:rsidRPr="00503800">
        <w:rPr>
          <w:color w:val="000000"/>
          <w:kern w:val="1"/>
          <w:lang w:val="en-GB"/>
        </w:rPr>
        <w:t>, 22-27.</w:t>
      </w:r>
    </w:p>
    <w:p w14:paraId="15A17293" w14:textId="7FBA66EE" w:rsidR="00EA7A8F" w:rsidRPr="00503800" w:rsidRDefault="00587147" w:rsidP="00EA7A8F">
      <w:pPr>
        <w:autoSpaceDE w:val="0"/>
        <w:autoSpaceDN w:val="0"/>
        <w:adjustRightInd w:val="0"/>
        <w:spacing w:line="480" w:lineRule="auto"/>
        <w:jc w:val="both"/>
        <w:rPr>
          <w:color w:val="000000"/>
          <w:kern w:val="1"/>
        </w:rPr>
      </w:pPr>
      <w:r w:rsidRPr="00503800">
        <w:rPr>
          <w:lang w:val="en-GB"/>
        </w:rPr>
        <w:t>Foucault</w:t>
      </w:r>
      <w:r>
        <w:rPr>
          <w:lang w:val="en-GB"/>
        </w:rPr>
        <w:t xml:space="preserve"> </w:t>
      </w:r>
      <w:r w:rsidRPr="00503800">
        <w:rPr>
          <w:lang w:val="en-GB"/>
        </w:rPr>
        <w:t>Michel</w:t>
      </w:r>
      <w:r w:rsidR="00EA7A8F" w:rsidRPr="00503800">
        <w:rPr>
          <w:color w:val="000000"/>
          <w:kern w:val="1"/>
          <w:lang w:val="en-GB"/>
        </w:rPr>
        <w:t xml:space="preserve"> (1998). </w:t>
      </w:r>
      <w:r w:rsidR="00EA7A8F" w:rsidRPr="00503800">
        <w:rPr>
          <w:i/>
          <w:iCs/>
          <w:color w:val="000000"/>
          <w:kern w:val="1"/>
          <w:lang w:val="en-GB"/>
        </w:rPr>
        <w:t>Aesthetics, method, and epistemology</w:t>
      </w:r>
      <w:r w:rsidR="00EA7A8F" w:rsidRPr="00503800">
        <w:rPr>
          <w:color w:val="000000"/>
          <w:kern w:val="1"/>
          <w:lang w:val="en-GB"/>
        </w:rPr>
        <w:t xml:space="preserve"> (ed. </w:t>
      </w:r>
      <w:r w:rsidR="00EA7A8F" w:rsidRPr="00503800">
        <w:rPr>
          <w:color w:val="000000"/>
          <w:kern w:val="1"/>
        </w:rPr>
        <w:t xml:space="preserve">James D. Faubion. Trans. Robert Hurley et al.). Modern Classics. </w:t>
      </w:r>
    </w:p>
    <w:p w14:paraId="6DB52254" w14:textId="4D505673" w:rsidR="00EA7A8F" w:rsidRDefault="00587147" w:rsidP="00EA7A8F">
      <w:pPr>
        <w:autoSpaceDE w:val="0"/>
        <w:autoSpaceDN w:val="0"/>
        <w:adjustRightInd w:val="0"/>
        <w:spacing w:line="480" w:lineRule="auto"/>
        <w:jc w:val="both"/>
        <w:rPr>
          <w:color w:val="000000"/>
          <w:kern w:val="1"/>
          <w:lang w:val="en-GB"/>
        </w:rPr>
      </w:pPr>
      <w:r w:rsidRPr="00503800">
        <w:rPr>
          <w:lang w:val="en-GB"/>
        </w:rPr>
        <w:t>Foucault</w:t>
      </w:r>
      <w:r>
        <w:rPr>
          <w:lang w:val="en-GB"/>
        </w:rPr>
        <w:t xml:space="preserve"> </w:t>
      </w:r>
      <w:r w:rsidRPr="00503800">
        <w:rPr>
          <w:lang w:val="en-GB"/>
        </w:rPr>
        <w:t>Michel</w:t>
      </w:r>
      <w:r w:rsidR="00EA7A8F" w:rsidRPr="00503800">
        <w:t xml:space="preserve"> (2004). </w:t>
      </w:r>
      <w:r w:rsidR="00EA7A8F" w:rsidRPr="00503800">
        <w:rPr>
          <w:i/>
          <w:iCs/>
        </w:rPr>
        <w:t>Naissance de la biopolitique. Cours au Collège de France 1978-1979</w:t>
      </w:r>
      <w:r w:rsidR="00EA7A8F" w:rsidRPr="00503800">
        <w:t>. Paris: Gallimard.</w:t>
      </w:r>
      <w:r w:rsidR="00EA7A8F" w:rsidRPr="002B01CD">
        <w:rPr>
          <w:color w:val="000000"/>
          <w:kern w:val="1"/>
          <w:lang w:val="en-GB"/>
        </w:rPr>
        <w:t xml:space="preserve"> </w:t>
      </w:r>
    </w:p>
    <w:p w14:paraId="58F2E1CE" w14:textId="194E09B5" w:rsidR="00EA7A8F" w:rsidRDefault="00587147" w:rsidP="00EA7A8F">
      <w:pPr>
        <w:autoSpaceDE w:val="0"/>
        <w:autoSpaceDN w:val="0"/>
        <w:adjustRightInd w:val="0"/>
        <w:spacing w:line="480" w:lineRule="auto"/>
        <w:jc w:val="both"/>
      </w:pPr>
      <w:r w:rsidRPr="00503800">
        <w:rPr>
          <w:lang w:val="en-GB"/>
        </w:rPr>
        <w:lastRenderedPageBreak/>
        <w:t>Foucault</w:t>
      </w:r>
      <w:r>
        <w:rPr>
          <w:lang w:val="en-GB"/>
        </w:rPr>
        <w:t xml:space="preserve"> </w:t>
      </w:r>
      <w:r w:rsidRPr="00503800">
        <w:rPr>
          <w:lang w:val="en-GB"/>
        </w:rPr>
        <w:t>Michel</w:t>
      </w:r>
      <w:r w:rsidR="00EA7A8F" w:rsidRPr="008B511A">
        <w:t xml:space="preserve"> (2009). </w:t>
      </w:r>
      <w:r w:rsidR="00EA7A8F" w:rsidRPr="00CE7AC1">
        <w:rPr>
          <w:i/>
          <w:iCs/>
        </w:rPr>
        <w:t>Le Corps Utopique. Les Hétérotopies</w:t>
      </w:r>
      <w:r w:rsidR="00EA7A8F" w:rsidRPr="008B511A">
        <w:t>. Clamecy:</w:t>
      </w:r>
      <w:r w:rsidR="00EA7A8F">
        <w:t xml:space="preserve"> </w:t>
      </w:r>
      <w:r w:rsidR="00EA7A8F" w:rsidRPr="008B511A">
        <w:t>Nouvelles Éditions Lignes.</w:t>
      </w:r>
    </w:p>
    <w:p w14:paraId="4A29631F" w14:textId="38B9A3DC" w:rsidR="00587147" w:rsidRPr="008B511A" w:rsidRDefault="00587147" w:rsidP="00587147">
      <w:pPr>
        <w:spacing w:line="480" w:lineRule="auto"/>
      </w:pPr>
      <w:r w:rsidRPr="00503800">
        <w:t>Foucault</w:t>
      </w:r>
      <w:r>
        <w:t xml:space="preserve"> </w:t>
      </w:r>
      <w:r w:rsidRPr="00503800">
        <w:t>Michel, Barrett Kriegel</w:t>
      </w:r>
      <w:r>
        <w:t xml:space="preserve"> </w:t>
      </w:r>
      <w:r w:rsidRPr="00503800">
        <w:t>Blandine, Thalamy</w:t>
      </w:r>
      <w:r>
        <w:t xml:space="preserve"> </w:t>
      </w:r>
      <w:r w:rsidRPr="00503800">
        <w:t>Anne, Beguin</w:t>
      </w:r>
      <w:r>
        <w:t xml:space="preserve"> </w:t>
      </w:r>
      <w:r w:rsidRPr="00503800">
        <w:t>François</w:t>
      </w:r>
      <w:r>
        <w:t>,</w:t>
      </w:r>
      <w:r w:rsidRPr="00503800">
        <w:t xml:space="preserve"> Fortier, Bruno (1979). </w:t>
      </w:r>
      <w:r w:rsidRPr="00503800">
        <w:rPr>
          <w:i/>
          <w:iCs/>
        </w:rPr>
        <w:t>Les machines à guérir (aux origines de l’hôpital moderne)</w:t>
      </w:r>
      <w:r w:rsidRPr="00503800">
        <w:t>. Bruxelles: Pierre Mardaga</w:t>
      </w:r>
      <w:r w:rsidRPr="00503800" w:rsidDel="00A238F4">
        <w:t xml:space="preserve"> </w:t>
      </w:r>
    </w:p>
    <w:p w14:paraId="78CD8E40" w14:textId="212F24AB"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Geertz</w:t>
      </w:r>
      <w:r w:rsidR="00886F5A">
        <w:rPr>
          <w:color w:val="000000"/>
          <w:kern w:val="1"/>
          <w:lang w:val="en-GB"/>
        </w:rPr>
        <w:t xml:space="preserve"> </w:t>
      </w:r>
      <w:r w:rsidRPr="00503800">
        <w:t>Clifford</w:t>
      </w:r>
      <w:r w:rsidRPr="00503800">
        <w:rPr>
          <w:color w:val="000000"/>
          <w:kern w:val="1"/>
          <w:lang w:val="en-GB"/>
        </w:rPr>
        <w:t xml:space="preserve"> (1972). Deep play: Notes on the Balinese cockfight. </w:t>
      </w:r>
      <w:r w:rsidRPr="00503800">
        <w:rPr>
          <w:i/>
          <w:iCs/>
          <w:color w:val="000000"/>
          <w:kern w:val="1"/>
          <w:lang w:val="en-GB"/>
        </w:rPr>
        <w:t>Daedalus</w:t>
      </w:r>
      <w:r w:rsidRPr="00503800">
        <w:rPr>
          <w:color w:val="000000"/>
          <w:kern w:val="1"/>
          <w:lang w:val="en-GB"/>
        </w:rPr>
        <w:t xml:space="preserve">, </w:t>
      </w:r>
      <w:r w:rsidRPr="00503800">
        <w:rPr>
          <w:i/>
          <w:iCs/>
          <w:color w:val="000000"/>
          <w:kern w:val="1"/>
          <w:lang w:val="en-GB"/>
        </w:rPr>
        <w:t>101</w:t>
      </w:r>
      <w:r w:rsidRPr="00503800">
        <w:rPr>
          <w:color w:val="000000"/>
          <w:kern w:val="1"/>
          <w:lang w:val="en-GB"/>
        </w:rPr>
        <w:t>, 1-37.</w:t>
      </w:r>
    </w:p>
    <w:p w14:paraId="00D7151B" w14:textId="3D27A114" w:rsidR="00EA7A8F" w:rsidRPr="00503800" w:rsidRDefault="00EA7A8F" w:rsidP="00EA7A8F">
      <w:pPr>
        <w:autoSpaceDE w:val="0"/>
        <w:autoSpaceDN w:val="0"/>
        <w:adjustRightInd w:val="0"/>
        <w:spacing w:line="480" w:lineRule="auto"/>
        <w:jc w:val="both"/>
        <w:rPr>
          <w:lang w:val="en-GB"/>
        </w:rPr>
      </w:pPr>
      <w:r w:rsidRPr="00503800">
        <w:rPr>
          <w:lang w:val="en-GB"/>
        </w:rPr>
        <w:t>Geertz</w:t>
      </w:r>
      <w:r w:rsidR="00886F5A">
        <w:rPr>
          <w:lang w:val="en-GB"/>
        </w:rPr>
        <w:t xml:space="preserve"> </w:t>
      </w:r>
      <w:r w:rsidRPr="00503800">
        <w:t>Clifford</w:t>
      </w:r>
      <w:r w:rsidRPr="00503800">
        <w:rPr>
          <w:lang w:val="en-GB"/>
        </w:rPr>
        <w:t xml:space="preserve"> (1973). </w:t>
      </w:r>
      <w:r w:rsidRPr="00503800">
        <w:rPr>
          <w:i/>
          <w:iCs/>
          <w:lang w:val="en-GB"/>
        </w:rPr>
        <w:t>The interpretation of cultures: Selected essays</w:t>
      </w:r>
      <w:r w:rsidRPr="00503800">
        <w:rPr>
          <w:lang w:val="en-GB"/>
        </w:rPr>
        <w:t>. Basic Books.</w:t>
      </w:r>
    </w:p>
    <w:p w14:paraId="565156D8" w14:textId="23B88A55" w:rsidR="00EA7A8F" w:rsidRPr="00503800" w:rsidRDefault="00EA7A8F" w:rsidP="00EA7A8F">
      <w:pPr>
        <w:autoSpaceDE w:val="0"/>
        <w:autoSpaceDN w:val="0"/>
        <w:adjustRightInd w:val="0"/>
        <w:spacing w:line="480" w:lineRule="auto"/>
        <w:jc w:val="both"/>
        <w:rPr>
          <w:lang w:val="en-GB"/>
        </w:rPr>
      </w:pPr>
      <w:r w:rsidRPr="00503800">
        <w:rPr>
          <w:lang w:val="en-GB"/>
        </w:rPr>
        <w:t>Graeber</w:t>
      </w:r>
      <w:r w:rsidR="00886F5A">
        <w:rPr>
          <w:lang w:val="en-GB"/>
        </w:rPr>
        <w:t xml:space="preserve"> </w:t>
      </w:r>
      <w:r w:rsidRPr="00503800">
        <w:rPr>
          <w:lang w:val="en-GB"/>
        </w:rPr>
        <w:t xml:space="preserve">David (2004). </w:t>
      </w:r>
      <w:r w:rsidRPr="00503800">
        <w:rPr>
          <w:i/>
          <w:iCs/>
          <w:lang w:val="en-GB"/>
        </w:rPr>
        <w:t>Fragments of an anarchist anthropology.</w:t>
      </w:r>
      <w:r w:rsidRPr="00503800">
        <w:rPr>
          <w:lang w:val="en-GB"/>
        </w:rPr>
        <w:t xml:space="preserve"> Prickly Paradigm Press.</w:t>
      </w:r>
    </w:p>
    <w:p w14:paraId="097D727E" w14:textId="763A209C" w:rsidR="00EA7A8F" w:rsidRPr="00503800" w:rsidRDefault="00EA7A8F" w:rsidP="00EA7A8F">
      <w:pPr>
        <w:autoSpaceDE w:val="0"/>
        <w:autoSpaceDN w:val="0"/>
        <w:adjustRightInd w:val="0"/>
        <w:spacing w:line="480" w:lineRule="auto"/>
        <w:jc w:val="both"/>
        <w:rPr>
          <w:lang w:val="en-GB"/>
        </w:rPr>
      </w:pPr>
      <w:r w:rsidRPr="00503800">
        <w:rPr>
          <w:lang w:val="en-GB"/>
        </w:rPr>
        <w:t>Graeber</w:t>
      </w:r>
      <w:r w:rsidR="00886F5A">
        <w:rPr>
          <w:lang w:val="en-GB"/>
        </w:rPr>
        <w:t xml:space="preserve"> </w:t>
      </w:r>
      <w:r w:rsidRPr="00503800">
        <w:rPr>
          <w:lang w:val="en-GB"/>
        </w:rPr>
        <w:t xml:space="preserve">David (2023). </w:t>
      </w:r>
      <w:r w:rsidRPr="00503800">
        <w:rPr>
          <w:i/>
          <w:iCs/>
          <w:lang w:val="en-GB"/>
        </w:rPr>
        <w:t>Pirate Enlightenment, or the real Libertalia</w:t>
      </w:r>
      <w:r w:rsidRPr="00503800">
        <w:rPr>
          <w:lang w:val="en-GB"/>
        </w:rPr>
        <w:t>. Signal.</w:t>
      </w:r>
    </w:p>
    <w:p w14:paraId="2C9DF86F" w14:textId="0C229F9B" w:rsidR="00EA7A8F" w:rsidRPr="00180A6B" w:rsidRDefault="00EA7A8F" w:rsidP="00EA7A8F">
      <w:pPr>
        <w:spacing w:line="480" w:lineRule="auto"/>
        <w:jc w:val="both"/>
        <w:rPr>
          <w:color w:val="222222"/>
          <w:lang w:val="en-GB"/>
        </w:rPr>
      </w:pPr>
      <w:r w:rsidRPr="00503800">
        <w:rPr>
          <w:color w:val="222222"/>
          <w:lang w:val="en-GB"/>
        </w:rPr>
        <w:t>Gümüsay</w:t>
      </w:r>
      <w:r w:rsidR="00886F5A">
        <w:rPr>
          <w:color w:val="222222"/>
          <w:lang w:val="en-GB"/>
        </w:rPr>
        <w:t xml:space="preserve"> </w:t>
      </w:r>
      <w:r w:rsidRPr="00503800">
        <w:rPr>
          <w:lang w:val="en-US"/>
        </w:rPr>
        <w:t xml:space="preserve">Ali </w:t>
      </w:r>
      <w:r w:rsidR="00886F5A">
        <w:rPr>
          <w:lang w:val="en-US"/>
        </w:rPr>
        <w:t>A.</w:t>
      </w:r>
      <w:r w:rsidRPr="00503800">
        <w:rPr>
          <w:color w:val="222222"/>
          <w:lang w:val="en-GB"/>
        </w:rPr>
        <w:t>,</w:t>
      </w:r>
      <w:r w:rsidR="00886F5A">
        <w:rPr>
          <w:color w:val="222222"/>
          <w:lang w:val="en-GB"/>
        </w:rPr>
        <w:t xml:space="preserve"> </w:t>
      </w:r>
      <w:r w:rsidRPr="00503800">
        <w:rPr>
          <w:color w:val="222222"/>
          <w:lang w:val="en-GB"/>
        </w:rPr>
        <w:t>Reinecke</w:t>
      </w:r>
      <w:r w:rsidR="00886F5A">
        <w:rPr>
          <w:color w:val="222222"/>
          <w:lang w:val="en-GB"/>
        </w:rPr>
        <w:t xml:space="preserve"> </w:t>
      </w:r>
      <w:r w:rsidRPr="00503800">
        <w:rPr>
          <w:lang w:val="en-US"/>
        </w:rPr>
        <w:t>Juliane</w:t>
      </w:r>
      <w:r w:rsidRPr="00503800">
        <w:rPr>
          <w:color w:val="222222"/>
          <w:lang w:val="en-GB"/>
        </w:rPr>
        <w:t xml:space="preserve"> (2022). Researching for desirable futures: From real utopias to </w:t>
      </w:r>
      <w:r w:rsidRPr="00180A6B">
        <w:rPr>
          <w:color w:val="222222"/>
          <w:lang w:val="en-GB"/>
        </w:rPr>
        <w:t xml:space="preserve">imagining alternatives. </w:t>
      </w:r>
      <w:r w:rsidRPr="00180A6B">
        <w:rPr>
          <w:i/>
          <w:iCs/>
          <w:color w:val="222222"/>
          <w:lang w:val="en-GB"/>
        </w:rPr>
        <w:t>Journal of Management Studies</w:t>
      </w:r>
      <w:r w:rsidRPr="00180A6B">
        <w:rPr>
          <w:color w:val="222222"/>
          <w:lang w:val="en-GB"/>
        </w:rPr>
        <w:t xml:space="preserve">, </w:t>
      </w:r>
      <w:r w:rsidRPr="00180A6B">
        <w:rPr>
          <w:i/>
          <w:iCs/>
          <w:color w:val="222222"/>
          <w:lang w:val="en-GB"/>
        </w:rPr>
        <w:t>59</w:t>
      </w:r>
      <w:r w:rsidRPr="00180A6B">
        <w:rPr>
          <w:color w:val="222222"/>
          <w:lang w:val="en-GB"/>
        </w:rPr>
        <w:t>, 236-242.</w:t>
      </w:r>
    </w:p>
    <w:p w14:paraId="435077B1" w14:textId="2751C4CB" w:rsidR="00EA7A8F" w:rsidRPr="00180A6B" w:rsidRDefault="00EA7A8F" w:rsidP="00EA7A8F">
      <w:pPr>
        <w:autoSpaceDE w:val="0"/>
        <w:autoSpaceDN w:val="0"/>
        <w:adjustRightInd w:val="0"/>
        <w:spacing w:line="480" w:lineRule="auto"/>
        <w:jc w:val="both"/>
        <w:rPr>
          <w:color w:val="000000" w:themeColor="text1"/>
          <w:kern w:val="1"/>
          <w:lang w:val="en-GB"/>
        </w:rPr>
      </w:pPr>
      <w:r w:rsidRPr="00180A6B">
        <w:rPr>
          <w:rFonts w:eastAsiaTheme="minorHAnsi"/>
          <w:color w:val="000000" w:themeColor="text1"/>
          <w:lang w:val="en-GB" w:eastAsia="en-US"/>
          <w14:ligatures w14:val="standardContextual"/>
        </w:rPr>
        <w:t xml:space="preserve">Gunkel David J. (2001). </w:t>
      </w:r>
      <w:r w:rsidRPr="00180A6B">
        <w:rPr>
          <w:rFonts w:eastAsiaTheme="minorHAnsi"/>
          <w:i/>
          <w:iCs/>
          <w:color w:val="000000" w:themeColor="text1"/>
          <w:lang w:val="en-GB" w:eastAsia="en-US"/>
          <w14:ligatures w14:val="standardContextual"/>
        </w:rPr>
        <w:t>Hacking Cyberspace</w:t>
      </w:r>
      <w:r w:rsidRPr="00180A6B">
        <w:rPr>
          <w:rFonts w:eastAsiaTheme="minorHAnsi"/>
          <w:color w:val="000000" w:themeColor="text1"/>
          <w:lang w:val="en-GB" w:eastAsia="en-US"/>
          <w14:ligatures w14:val="standardContextual"/>
        </w:rPr>
        <w:t>. Boulder: Perseus.</w:t>
      </w:r>
      <w:r w:rsidRPr="00180A6B">
        <w:rPr>
          <w:color w:val="000000" w:themeColor="text1"/>
          <w:kern w:val="1"/>
          <w:lang w:val="en-GB"/>
        </w:rPr>
        <w:t xml:space="preserve"> </w:t>
      </w:r>
    </w:p>
    <w:p w14:paraId="010C9214" w14:textId="7F255DA9" w:rsidR="00EA7A8F" w:rsidRPr="00180A6B" w:rsidRDefault="00EA7A8F" w:rsidP="00EA7A8F">
      <w:pPr>
        <w:autoSpaceDE w:val="0"/>
        <w:autoSpaceDN w:val="0"/>
        <w:adjustRightInd w:val="0"/>
        <w:spacing w:line="480" w:lineRule="auto"/>
        <w:jc w:val="both"/>
        <w:rPr>
          <w:color w:val="000000"/>
          <w:kern w:val="1"/>
          <w:lang w:val="en-GB"/>
        </w:rPr>
      </w:pPr>
      <w:r w:rsidRPr="00180A6B">
        <w:rPr>
          <w:color w:val="000000"/>
          <w:kern w:val="1"/>
          <w:lang w:val="en-GB"/>
        </w:rPr>
        <w:t>Halbert</w:t>
      </w:r>
      <w:r w:rsidR="00886F5A">
        <w:rPr>
          <w:color w:val="000000"/>
          <w:kern w:val="1"/>
          <w:lang w:val="en-GB"/>
        </w:rPr>
        <w:t xml:space="preserve"> </w:t>
      </w:r>
      <w:r w:rsidRPr="00180A6B">
        <w:rPr>
          <w:color w:val="000000"/>
          <w:kern w:val="1"/>
          <w:lang w:val="en-GB"/>
        </w:rPr>
        <w:t xml:space="preserve">Debora (1997). Discourses of Danger and the Computer Hacker. </w:t>
      </w:r>
      <w:r w:rsidRPr="00180A6B">
        <w:rPr>
          <w:i/>
          <w:iCs/>
          <w:color w:val="000000"/>
          <w:kern w:val="1"/>
          <w:lang w:val="en-GB"/>
        </w:rPr>
        <w:t>The Information Society</w:t>
      </w:r>
      <w:r w:rsidRPr="00180A6B">
        <w:rPr>
          <w:color w:val="000000"/>
          <w:kern w:val="1"/>
          <w:lang w:val="en-GB"/>
        </w:rPr>
        <w:t xml:space="preserve">, </w:t>
      </w:r>
      <w:r w:rsidRPr="00180A6B">
        <w:rPr>
          <w:i/>
          <w:iCs/>
          <w:color w:val="000000"/>
          <w:kern w:val="1"/>
          <w:lang w:val="en-GB"/>
        </w:rPr>
        <w:t>13</w:t>
      </w:r>
      <w:r w:rsidRPr="00180A6B">
        <w:rPr>
          <w:color w:val="000000"/>
          <w:kern w:val="1"/>
          <w:lang w:val="en-GB"/>
        </w:rPr>
        <w:t>, 361-374</w:t>
      </w:r>
    </w:p>
    <w:p w14:paraId="5A4CB566" w14:textId="4582051D" w:rsidR="00EA7A8F" w:rsidRPr="00180A6B" w:rsidRDefault="00EA7A8F" w:rsidP="00EA7A8F">
      <w:pPr>
        <w:autoSpaceDE w:val="0"/>
        <w:autoSpaceDN w:val="0"/>
        <w:adjustRightInd w:val="0"/>
        <w:spacing w:line="480" w:lineRule="auto"/>
        <w:jc w:val="both"/>
        <w:rPr>
          <w:color w:val="000000"/>
          <w:kern w:val="1"/>
          <w:lang w:val="en-US"/>
        </w:rPr>
      </w:pPr>
      <w:r w:rsidRPr="00180A6B">
        <w:rPr>
          <w:color w:val="000000"/>
          <w:kern w:val="1"/>
          <w:lang w:val="en-US"/>
        </w:rPr>
        <w:t>Harvey</w:t>
      </w:r>
      <w:r w:rsidR="00886F5A">
        <w:rPr>
          <w:color w:val="000000"/>
          <w:kern w:val="1"/>
          <w:lang w:val="en-US"/>
        </w:rPr>
        <w:t xml:space="preserve"> </w:t>
      </w:r>
      <w:r w:rsidRPr="00180A6B">
        <w:rPr>
          <w:color w:val="000000"/>
          <w:kern w:val="1"/>
          <w:lang w:val="en-US"/>
        </w:rPr>
        <w:t xml:space="preserve">David (2015). </w:t>
      </w:r>
      <w:r w:rsidRPr="00180A6B">
        <w:rPr>
          <w:i/>
          <w:iCs/>
          <w:color w:val="000000"/>
          <w:kern w:val="1"/>
          <w:lang w:val="en-US"/>
        </w:rPr>
        <w:t>Villes rebelles</w:t>
      </w:r>
      <w:r w:rsidRPr="00180A6B">
        <w:rPr>
          <w:color w:val="000000"/>
          <w:kern w:val="1"/>
          <w:lang w:val="en-US"/>
        </w:rPr>
        <w:t>. Paris: Buchet/Chastel.</w:t>
      </w:r>
    </w:p>
    <w:p w14:paraId="4BD7E35F" w14:textId="389A41C1" w:rsidR="00EA7A8F" w:rsidRPr="00180A6B" w:rsidRDefault="00EA7A8F" w:rsidP="00EA7A8F">
      <w:pPr>
        <w:autoSpaceDE w:val="0"/>
        <w:autoSpaceDN w:val="0"/>
        <w:adjustRightInd w:val="0"/>
        <w:spacing w:line="480" w:lineRule="auto"/>
        <w:jc w:val="both"/>
        <w:rPr>
          <w:color w:val="000000"/>
          <w:kern w:val="1"/>
          <w:lang w:val="en-US"/>
        </w:rPr>
      </w:pPr>
      <w:r w:rsidRPr="00962679">
        <w:rPr>
          <w:rFonts w:eastAsiaTheme="minorHAnsi"/>
          <w:lang w:eastAsia="en-US"/>
          <w14:ligatures w14:val="standardContextual"/>
        </w:rPr>
        <w:t>Hetherington</w:t>
      </w:r>
      <w:r w:rsidR="00886F5A">
        <w:rPr>
          <w:rFonts w:eastAsiaTheme="minorHAnsi"/>
          <w:lang w:eastAsia="en-US"/>
          <w14:ligatures w14:val="standardContextual"/>
        </w:rPr>
        <w:t xml:space="preserve"> </w:t>
      </w:r>
      <w:r w:rsidRPr="00962679">
        <w:rPr>
          <w:rFonts w:eastAsiaTheme="minorHAnsi"/>
          <w:lang w:eastAsia="en-US"/>
          <w14:ligatures w14:val="standardContextual"/>
        </w:rPr>
        <w:t>K</w:t>
      </w:r>
      <w:r>
        <w:rPr>
          <w:rFonts w:eastAsiaTheme="minorHAnsi"/>
          <w:lang w:eastAsia="en-US"/>
          <w14:ligatures w14:val="standardContextual"/>
        </w:rPr>
        <w:t xml:space="preserve">evin </w:t>
      </w:r>
      <w:r w:rsidRPr="00962679">
        <w:rPr>
          <w:rFonts w:eastAsiaTheme="minorHAnsi"/>
          <w:lang w:eastAsia="en-US"/>
          <w14:ligatures w14:val="standardContextual"/>
        </w:rPr>
        <w:t xml:space="preserve">(2002). </w:t>
      </w:r>
      <w:r w:rsidRPr="00962679">
        <w:rPr>
          <w:rFonts w:eastAsiaTheme="minorHAnsi"/>
          <w:i/>
          <w:iCs/>
          <w:lang w:eastAsia="en-US"/>
          <w14:ligatures w14:val="standardContextual"/>
        </w:rPr>
        <w:t>The Badlands of Modernity</w:t>
      </w:r>
      <w:r w:rsidRPr="00962679">
        <w:rPr>
          <w:rFonts w:eastAsiaTheme="minorHAnsi"/>
          <w:lang w:eastAsia="en-US"/>
          <w14:ligatures w14:val="standardContextual"/>
        </w:rPr>
        <w:t xml:space="preserve"> </w:t>
      </w:r>
      <w:r w:rsidRPr="00962679">
        <w:rPr>
          <w:rFonts w:eastAsiaTheme="minorHAnsi"/>
          <w:i/>
          <w:iCs/>
          <w:lang w:eastAsia="en-US"/>
          <w14:ligatures w14:val="standardContextual"/>
        </w:rPr>
        <w:t>: Heterotopia and Social Ordering</w:t>
      </w:r>
      <w:r w:rsidRPr="00962679">
        <w:rPr>
          <w:rFonts w:eastAsiaTheme="minorHAnsi"/>
          <w:lang w:eastAsia="en-US"/>
          <w14:ligatures w14:val="standardContextual"/>
        </w:rPr>
        <w:t>. Routledge.</w:t>
      </w:r>
    </w:p>
    <w:p w14:paraId="343A863C" w14:textId="713265E8" w:rsidR="00EA7A8F" w:rsidRPr="00503800" w:rsidRDefault="00EA7A8F" w:rsidP="00EA7A8F">
      <w:pPr>
        <w:autoSpaceDE w:val="0"/>
        <w:autoSpaceDN w:val="0"/>
        <w:adjustRightInd w:val="0"/>
        <w:spacing w:line="480" w:lineRule="auto"/>
        <w:jc w:val="both"/>
        <w:rPr>
          <w:color w:val="000000"/>
          <w:kern w:val="1"/>
          <w:lang w:val="en-GB"/>
        </w:rPr>
      </w:pPr>
      <w:r w:rsidRPr="00180A6B">
        <w:rPr>
          <w:lang w:val="en-GB"/>
        </w:rPr>
        <w:t>Himanen</w:t>
      </w:r>
      <w:r w:rsidR="00886F5A">
        <w:rPr>
          <w:lang w:val="en-GB"/>
        </w:rPr>
        <w:t xml:space="preserve"> </w:t>
      </w:r>
      <w:r w:rsidRPr="00180A6B">
        <w:rPr>
          <w:lang w:val="en-GB"/>
        </w:rPr>
        <w:t xml:space="preserve">Pekka (2010). </w:t>
      </w:r>
      <w:r w:rsidRPr="00180A6B">
        <w:rPr>
          <w:i/>
          <w:iCs/>
          <w:lang w:val="en-GB"/>
        </w:rPr>
        <w:t>The hacker ethic</w:t>
      </w:r>
      <w:r w:rsidRPr="00180A6B">
        <w:rPr>
          <w:lang w:val="en-GB"/>
        </w:rPr>
        <w:t>. Random</w:t>
      </w:r>
      <w:r w:rsidRPr="00503800">
        <w:rPr>
          <w:lang w:val="en-GB"/>
        </w:rPr>
        <w:t xml:space="preserve"> House.</w:t>
      </w:r>
    </w:p>
    <w:p w14:paraId="443C73A7" w14:textId="70658ABF" w:rsidR="00EA7A8F" w:rsidRPr="00503800" w:rsidRDefault="00EA7A8F" w:rsidP="00EA7A8F">
      <w:pPr>
        <w:autoSpaceDE w:val="0"/>
        <w:autoSpaceDN w:val="0"/>
        <w:adjustRightInd w:val="0"/>
        <w:spacing w:line="480" w:lineRule="auto"/>
        <w:jc w:val="both"/>
        <w:rPr>
          <w:lang w:val="en-GB"/>
        </w:rPr>
      </w:pPr>
      <w:r w:rsidRPr="00503800">
        <w:rPr>
          <w:lang w:val="en-GB"/>
        </w:rPr>
        <w:t>Hjorth</w:t>
      </w:r>
      <w:r w:rsidR="00886F5A">
        <w:rPr>
          <w:lang w:val="en-GB"/>
        </w:rPr>
        <w:t xml:space="preserve"> </w:t>
      </w:r>
      <w:r w:rsidRPr="00503800">
        <w:rPr>
          <w:lang w:val="en-GB"/>
        </w:rPr>
        <w:t>Daniel (2005). Organizational entrepreneurship: With de Certeau on creating heterotopias (or spaces for play). </w:t>
      </w:r>
      <w:r w:rsidRPr="00503800">
        <w:rPr>
          <w:i/>
          <w:iCs/>
          <w:lang w:val="en-GB"/>
        </w:rPr>
        <w:t>Journal of Management Inquiry</w:t>
      </w:r>
      <w:r w:rsidRPr="00503800">
        <w:rPr>
          <w:lang w:val="en-GB"/>
        </w:rPr>
        <w:t>, </w:t>
      </w:r>
      <w:r w:rsidRPr="00503800">
        <w:rPr>
          <w:i/>
          <w:iCs/>
          <w:lang w:val="en-GB"/>
        </w:rPr>
        <w:t>14</w:t>
      </w:r>
      <w:r w:rsidRPr="00503800">
        <w:rPr>
          <w:lang w:val="en-GB"/>
        </w:rPr>
        <w:t>, 386-398.</w:t>
      </w:r>
    </w:p>
    <w:p w14:paraId="5E2DAEEC" w14:textId="37036DC5"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lang w:val="en-GB"/>
        </w:rPr>
        <w:t>Höllerer</w:t>
      </w:r>
      <w:r w:rsidR="00886F5A">
        <w:rPr>
          <w:color w:val="000000"/>
          <w:kern w:val="1"/>
          <w:lang w:val="en-GB"/>
        </w:rPr>
        <w:t xml:space="preserve"> </w:t>
      </w:r>
      <w:r w:rsidRPr="00503800">
        <w:rPr>
          <w:lang w:val="en-US"/>
        </w:rPr>
        <w:t>Markus</w:t>
      </w:r>
      <w:r w:rsidRPr="00503800">
        <w:rPr>
          <w:color w:val="000000"/>
          <w:kern w:val="1"/>
          <w:lang w:val="en-GB"/>
        </w:rPr>
        <w:t xml:space="preserve"> A., Meyer</w:t>
      </w:r>
      <w:r w:rsidR="00886F5A">
        <w:rPr>
          <w:color w:val="000000"/>
          <w:kern w:val="1"/>
          <w:lang w:val="en-GB"/>
        </w:rPr>
        <w:t xml:space="preserve"> </w:t>
      </w:r>
      <w:r w:rsidRPr="00503800">
        <w:rPr>
          <w:color w:val="000000"/>
          <w:kern w:val="1"/>
          <w:lang w:val="en-GB"/>
        </w:rPr>
        <w:t>Renate E., Lounsbury</w:t>
      </w:r>
      <w:r w:rsidR="00886F5A">
        <w:rPr>
          <w:color w:val="000000"/>
          <w:kern w:val="1"/>
          <w:lang w:val="en-GB"/>
        </w:rPr>
        <w:t xml:space="preserve"> </w:t>
      </w:r>
      <w:r w:rsidRPr="00503800">
        <w:rPr>
          <w:lang w:val="en-US"/>
        </w:rPr>
        <w:t>Michael</w:t>
      </w:r>
      <w:r w:rsidRPr="00503800">
        <w:rPr>
          <w:color w:val="000000"/>
          <w:kern w:val="1"/>
          <w:lang w:val="en-GB"/>
        </w:rPr>
        <w:t xml:space="preserve"> (2017). Constructing domains of corporate social responsibility: A politicization of corporations at the expense of de- politicization of society? </w:t>
      </w:r>
      <w:r w:rsidRPr="00503800">
        <w:rPr>
          <w:lang w:val="en-GB"/>
        </w:rPr>
        <w:t>In Georg Krücken, Carmelo Mazza, Renate</w:t>
      </w:r>
      <w:r w:rsidR="00886F5A">
        <w:rPr>
          <w:lang w:val="en-GB"/>
        </w:rPr>
        <w:t xml:space="preserve"> </w:t>
      </w:r>
      <w:r w:rsidRPr="00503800">
        <w:rPr>
          <w:lang w:val="en-GB"/>
        </w:rPr>
        <w:t>Meyer</w:t>
      </w:r>
      <w:r w:rsidR="00886F5A">
        <w:rPr>
          <w:lang w:val="en-GB"/>
        </w:rPr>
        <w:t xml:space="preserve"> E.</w:t>
      </w:r>
      <w:r w:rsidRPr="00503800">
        <w:rPr>
          <w:lang w:val="en-GB"/>
        </w:rPr>
        <w:t>,</w:t>
      </w:r>
      <w:r w:rsidR="00886F5A">
        <w:rPr>
          <w:lang w:val="en-GB"/>
        </w:rPr>
        <w:t xml:space="preserve"> </w:t>
      </w:r>
      <w:r w:rsidRPr="00503800">
        <w:rPr>
          <w:lang w:val="en-GB"/>
        </w:rPr>
        <w:t xml:space="preserve">Peter Walgenbach (Eds.), </w:t>
      </w:r>
      <w:r w:rsidRPr="00503800">
        <w:rPr>
          <w:i/>
          <w:iCs/>
          <w:lang w:val="en-GB"/>
        </w:rPr>
        <w:t>New Themes in Institutional Analysis</w:t>
      </w:r>
      <w:r w:rsidRPr="00503800">
        <w:rPr>
          <w:lang w:val="en-GB"/>
        </w:rPr>
        <w:t xml:space="preserve"> (pp. 194-223). </w:t>
      </w:r>
      <w:r w:rsidRPr="00503800">
        <w:t>Edward Elgar Publishing</w:t>
      </w:r>
      <w:r w:rsidRPr="00503800">
        <w:rPr>
          <w:color w:val="000000"/>
          <w:kern w:val="1"/>
        </w:rPr>
        <w:t xml:space="preserve">. </w:t>
      </w:r>
    </w:p>
    <w:p w14:paraId="199C8B19" w14:textId="6955305E"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rPr>
        <w:lastRenderedPageBreak/>
        <w:t>Jullien</w:t>
      </w:r>
      <w:r w:rsidR="003F3E36">
        <w:rPr>
          <w:color w:val="000000"/>
          <w:kern w:val="1"/>
        </w:rPr>
        <w:t xml:space="preserve"> </w:t>
      </w:r>
      <w:r w:rsidRPr="00503800">
        <w:t>François</w:t>
      </w:r>
      <w:r w:rsidRPr="00503800">
        <w:rPr>
          <w:color w:val="000000"/>
          <w:kern w:val="1"/>
        </w:rPr>
        <w:t xml:space="preserve"> (2012). </w:t>
      </w:r>
      <w:r w:rsidRPr="00503800">
        <w:rPr>
          <w:i/>
          <w:iCs/>
          <w:color w:val="000000"/>
          <w:kern w:val="1"/>
        </w:rPr>
        <w:t>L’Écart et l'entre. Ou comment penser l'altérité.</w:t>
      </w:r>
      <w:r w:rsidRPr="00503800">
        <w:rPr>
          <w:color w:val="000000"/>
          <w:kern w:val="1"/>
        </w:rPr>
        <w:t xml:space="preserve"> Fondation maisons des sciences de l’homme.</w:t>
      </w:r>
    </w:p>
    <w:p w14:paraId="2590FF1F" w14:textId="1EE58778" w:rsidR="00EA7A8F" w:rsidRPr="00503800" w:rsidRDefault="00EA7A8F" w:rsidP="00EA7A8F">
      <w:pPr>
        <w:autoSpaceDE w:val="0"/>
        <w:autoSpaceDN w:val="0"/>
        <w:adjustRightInd w:val="0"/>
        <w:spacing w:line="480" w:lineRule="auto"/>
        <w:jc w:val="both"/>
        <w:rPr>
          <w:lang w:val="en-GB"/>
        </w:rPr>
      </w:pPr>
      <w:r w:rsidRPr="00503800">
        <w:t>Kjaergaard</w:t>
      </w:r>
      <w:r w:rsidR="003F3E36">
        <w:t xml:space="preserve"> </w:t>
      </w:r>
      <w:r w:rsidRPr="00503800">
        <w:t>Annemette, Bergmann</w:t>
      </w:r>
      <w:r w:rsidR="003F3E36">
        <w:t xml:space="preserve"> </w:t>
      </w:r>
      <w:r w:rsidRPr="00503800">
        <w:t>Rasmus, Blasco</w:t>
      </w:r>
      <w:r w:rsidR="003F3E36">
        <w:t xml:space="preserve"> </w:t>
      </w:r>
      <w:r w:rsidRPr="00503800">
        <w:t>Maribel, Padan</w:t>
      </w:r>
      <w:r w:rsidR="003F3E36">
        <w:t xml:space="preserve"> </w:t>
      </w:r>
      <w:r w:rsidRPr="00503800">
        <w:t>Tali, Elliott</w:t>
      </w:r>
      <w:r w:rsidR="003F3E36">
        <w:t xml:space="preserve"> </w:t>
      </w:r>
      <w:r w:rsidRPr="00503800">
        <w:t>Carole, Callahan</w:t>
      </w:r>
      <w:r w:rsidR="003F3E36">
        <w:t xml:space="preserve"> </w:t>
      </w:r>
      <w:r w:rsidRPr="00503800">
        <w:t>Jamie, Robinson</w:t>
      </w:r>
      <w:r w:rsidR="003F3E36">
        <w:t xml:space="preserve"> </w:t>
      </w:r>
      <w:r w:rsidRPr="00503800">
        <w:t>Sarah, Wall</w:t>
      </w:r>
      <w:r w:rsidR="003F3E36">
        <w:t xml:space="preserve"> </w:t>
      </w:r>
      <w:r w:rsidRPr="00503800">
        <w:t xml:space="preserve">Tony </w:t>
      </w:r>
      <w:r w:rsidRPr="00503800">
        <w:rPr>
          <w:lang w:val="en-GB"/>
        </w:rPr>
        <w:t xml:space="preserve">(2024). Subtle activism: Heterotopic principles for unsettling contemporary academia from within. </w:t>
      </w:r>
      <w:r w:rsidRPr="00503800">
        <w:rPr>
          <w:i/>
          <w:iCs/>
          <w:lang w:val="en-GB"/>
        </w:rPr>
        <w:t>Organization</w:t>
      </w:r>
      <w:r w:rsidRPr="00503800">
        <w:rPr>
          <w:lang w:val="en-GB"/>
        </w:rPr>
        <w:t xml:space="preserve">, </w:t>
      </w:r>
      <w:r w:rsidRPr="00503800">
        <w:rPr>
          <w:i/>
          <w:iCs/>
          <w:lang w:val="en-GB"/>
        </w:rPr>
        <w:t>31</w:t>
      </w:r>
      <w:r w:rsidRPr="00503800">
        <w:rPr>
          <w:lang w:val="en-GB"/>
        </w:rPr>
        <w:t>, 412–24.</w:t>
      </w:r>
    </w:p>
    <w:p w14:paraId="46981537" w14:textId="5A84A61C" w:rsidR="00EA7A8F" w:rsidRDefault="00EA7A8F" w:rsidP="00EA7A8F">
      <w:pPr>
        <w:autoSpaceDE w:val="0"/>
        <w:autoSpaceDN w:val="0"/>
        <w:adjustRightInd w:val="0"/>
        <w:spacing w:line="480" w:lineRule="auto"/>
        <w:jc w:val="both"/>
      </w:pPr>
      <w:r w:rsidRPr="00503800">
        <w:rPr>
          <w:lang w:val="en-GB"/>
        </w:rPr>
        <w:t>Kociatkiewicz</w:t>
      </w:r>
      <w:r w:rsidR="003F3E36">
        <w:rPr>
          <w:lang w:val="en-GB"/>
        </w:rPr>
        <w:t xml:space="preserve"> </w:t>
      </w:r>
      <w:r w:rsidRPr="00503800">
        <w:rPr>
          <w:lang w:val="en-US"/>
        </w:rPr>
        <w:t>Jerzy</w:t>
      </w:r>
      <w:r w:rsidRPr="00503800">
        <w:rPr>
          <w:lang w:val="en-GB"/>
        </w:rPr>
        <w:t>, Kostera</w:t>
      </w:r>
      <w:r w:rsidR="003F3E36">
        <w:rPr>
          <w:lang w:val="en-GB"/>
        </w:rPr>
        <w:t xml:space="preserve"> </w:t>
      </w:r>
      <w:r w:rsidRPr="00503800">
        <w:rPr>
          <w:lang w:val="en-US"/>
        </w:rPr>
        <w:t>Monika</w:t>
      </w:r>
      <w:r w:rsidRPr="00503800">
        <w:rPr>
          <w:lang w:val="en-GB"/>
        </w:rPr>
        <w:t>, Parker</w:t>
      </w:r>
      <w:r w:rsidR="003F3E36">
        <w:rPr>
          <w:lang w:val="en-GB"/>
        </w:rPr>
        <w:t xml:space="preserve"> </w:t>
      </w:r>
      <w:r w:rsidRPr="00503800">
        <w:rPr>
          <w:lang w:val="en-GB"/>
        </w:rPr>
        <w:t xml:space="preserve">Martin (2021). The possibility of disalienated work: Being at home in alternative organizations. </w:t>
      </w:r>
      <w:r w:rsidRPr="00503800">
        <w:rPr>
          <w:i/>
          <w:iCs/>
        </w:rPr>
        <w:t>Human Relations</w:t>
      </w:r>
      <w:r w:rsidRPr="00503800">
        <w:t xml:space="preserve">, </w:t>
      </w:r>
      <w:r w:rsidRPr="00503800">
        <w:rPr>
          <w:i/>
          <w:iCs/>
        </w:rPr>
        <w:t>74</w:t>
      </w:r>
      <w:r w:rsidRPr="00503800">
        <w:t>, 933-957.</w:t>
      </w:r>
    </w:p>
    <w:p w14:paraId="5372A75C" w14:textId="4B50A59A" w:rsidR="00EA7A8F" w:rsidRPr="00503800" w:rsidRDefault="00EA7A8F" w:rsidP="00EA7A8F">
      <w:pPr>
        <w:autoSpaceDE w:val="0"/>
        <w:autoSpaceDN w:val="0"/>
        <w:adjustRightInd w:val="0"/>
        <w:spacing w:line="480" w:lineRule="auto"/>
        <w:jc w:val="both"/>
      </w:pPr>
      <w:r w:rsidRPr="00B03F8B">
        <w:t>Laclau</w:t>
      </w:r>
      <w:r w:rsidR="003F3E36">
        <w:t xml:space="preserve"> </w:t>
      </w:r>
      <w:r w:rsidRPr="00B03F8B">
        <w:t>E</w:t>
      </w:r>
      <w:r>
        <w:t>rnesto</w:t>
      </w:r>
      <w:r w:rsidRPr="00B03F8B">
        <w:t>, Mouffe</w:t>
      </w:r>
      <w:r w:rsidR="003F3E36">
        <w:t xml:space="preserve"> </w:t>
      </w:r>
      <w:r w:rsidRPr="00B03F8B">
        <w:t>C</w:t>
      </w:r>
      <w:r>
        <w:t>hantal</w:t>
      </w:r>
      <w:r w:rsidRPr="00B03F8B">
        <w:t xml:space="preserve"> (1985). </w:t>
      </w:r>
      <w:r w:rsidRPr="00962679">
        <w:rPr>
          <w:i/>
          <w:iCs/>
        </w:rPr>
        <w:t>Hegemony and Socialist Strategy: Towards a Radical Democratic Politics</w:t>
      </w:r>
      <w:r w:rsidRPr="00B03F8B">
        <w:t>. London: Verso.</w:t>
      </w:r>
    </w:p>
    <w:p w14:paraId="708B6017" w14:textId="1BD46010"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rPr>
        <w:t>Lallement</w:t>
      </w:r>
      <w:r w:rsidR="003F3E36">
        <w:rPr>
          <w:color w:val="000000"/>
          <w:kern w:val="1"/>
        </w:rPr>
        <w:t xml:space="preserve"> </w:t>
      </w:r>
      <w:r w:rsidRPr="00503800">
        <w:rPr>
          <w:color w:val="000000"/>
          <w:kern w:val="1"/>
        </w:rPr>
        <w:t xml:space="preserve">Michel (2015). </w:t>
      </w:r>
      <w:r w:rsidRPr="00503800">
        <w:rPr>
          <w:i/>
          <w:iCs/>
          <w:color w:val="000000"/>
          <w:kern w:val="1"/>
        </w:rPr>
        <w:t>L'Âge du Faire. Hacking, travail, anarchie.</w:t>
      </w:r>
      <w:r w:rsidRPr="00503800">
        <w:rPr>
          <w:color w:val="000000"/>
          <w:kern w:val="1"/>
        </w:rPr>
        <w:t xml:space="preserve"> </w:t>
      </w:r>
      <w:r w:rsidRPr="00503800">
        <w:rPr>
          <w:color w:val="000000"/>
          <w:kern w:val="1"/>
          <w:lang w:val="en-GB"/>
        </w:rPr>
        <w:t>Média Diffusion.</w:t>
      </w:r>
    </w:p>
    <w:p w14:paraId="2DF2533C" w14:textId="73B044F3"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Langley</w:t>
      </w:r>
      <w:r w:rsidR="003F3E36">
        <w:rPr>
          <w:color w:val="000000"/>
          <w:kern w:val="1"/>
          <w:lang w:val="en-GB"/>
        </w:rPr>
        <w:t xml:space="preserve"> </w:t>
      </w:r>
      <w:r w:rsidRPr="00503800">
        <w:t>Ann</w:t>
      </w:r>
      <w:r w:rsidRPr="00503800">
        <w:rPr>
          <w:color w:val="000000"/>
          <w:kern w:val="1"/>
          <w:lang w:val="en-GB"/>
        </w:rPr>
        <w:t>, Abdallah</w:t>
      </w:r>
      <w:r w:rsidR="003F3E36">
        <w:rPr>
          <w:color w:val="000000"/>
          <w:kern w:val="1"/>
          <w:lang w:val="en-GB"/>
        </w:rPr>
        <w:t xml:space="preserve"> </w:t>
      </w:r>
      <w:r w:rsidRPr="00503800">
        <w:t>Chahrazad</w:t>
      </w:r>
      <w:r w:rsidRPr="00503800">
        <w:rPr>
          <w:color w:val="000000"/>
          <w:kern w:val="1"/>
          <w:lang w:val="en-GB"/>
        </w:rPr>
        <w:t xml:space="preserve"> (2011). Templates and turns in qualitative studies of strategy and management. </w:t>
      </w:r>
      <w:r w:rsidRPr="00503800">
        <w:rPr>
          <w:i/>
          <w:iCs/>
          <w:color w:val="000000"/>
          <w:kern w:val="1"/>
          <w:lang w:val="en-GB"/>
        </w:rPr>
        <w:t>Research Methodology in Strategy and Management</w:t>
      </w:r>
      <w:r w:rsidRPr="00503800">
        <w:rPr>
          <w:color w:val="000000"/>
          <w:kern w:val="1"/>
          <w:lang w:val="en-GB"/>
        </w:rPr>
        <w:t xml:space="preserve">, </w:t>
      </w:r>
      <w:r w:rsidRPr="00503800">
        <w:rPr>
          <w:i/>
          <w:iCs/>
          <w:color w:val="000000"/>
          <w:kern w:val="1"/>
          <w:lang w:val="en-GB"/>
        </w:rPr>
        <w:t>6</w:t>
      </w:r>
      <w:r w:rsidRPr="00503800">
        <w:rPr>
          <w:color w:val="000000"/>
          <w:kern w:val="1"/>
          <w:lang w:val="en-GB"/>
        </w:rPr>
        <w:t>, 105–140.</w:t>
      </w:r>
    </w:p>
    <w:p w14:paraId="446FE875" w14:textId="74540777" w:rsidR="00EA7A8F" w:rsidRPr="00503800" w:rsidRDefault="00EA7A8F" w:rsidP="00EA7A8F">
      <w:pPr>
        <w:autoSpaceDE w:val="0"/>
        <w:autoSpaceDN w:val="0"/>
        <w:adjustRightInd w:val="0"/>
        <w:spacing w:line="480" w:lineRule="auto"/>
        <w:jc w:val="both"/>
        <w:rPr>
          <w:lang w:val="en-GB"/>
        </w:rPr>
      </w:pPr>
      <w:r w:rsidRPr="00503800">
        <w:rPr>
          <w:lang w:val="en-GB"/>
        </w:rPr>
        <w:t>Lefebvre</w:t>
      </w:r>
      <w:r w:rsidR="003F3E36">
        <w:rPr>
          <w:lang w:val="en-GB"/>
        </w:rPr>
        <w:t xml:space="preserve"> </w:t>
      </w:r>
      <w:r w:rsidRPr="00503800">
        <w:rPr>
          <w:lang w:val="en-GB"/>
        </w:rPr>
        <w:t xml:space="preserve">Henri (1991). </w:t>
      </w:r>
      <w:r w:rsidRPr="00503800">
        <w:rPr>
          <w:i/>
          <w:iCs/>
          <w:lang w:val="en-GB"/>
        </w:rPr>
        <w:t>The Production of Space</w:t>
      </w:r>
      <w:r w:rsidRPr="00503800">
        <w:rPr>
          <w:lang w:val="en-GB"/>
        </w:rPr>
        <w:t>. New Jersey. Wiley-Blackwell.</w:t>
      </w:r>
    </w:p>
    <w:p w14:paraId="1435AB2C" w14:textId="56AF4742" w:rsidR="00EA7A8F" w:rsidRPr="00503800" w:rsidRDefault="00EA7A8F" w:rsidP="00EA7A8F">
      <w:pPr>
        <w:autoSpaceDE w:val="0"/>
        <w:autoSpaceDN w:val="0"/>
        <w:adjustRightInd w:val="0"/>
        <w:spacing w:line="480" w:lineRule="auto"/>
        <w:jc w:val="both"/>
        <w:rPr>
          <w:lang w:val="en-GB"/>
        </w:rPr>
      </w:pPr>
      <w:r w:rsidRPr="00503800">
        <w:rPr>
          <w:lang w:val="en-GB"/>
        </w:rPr>
        <w:t xml:space="preserve">Lefebvre Henri (2003 [1970]) </w:t>
      </w:r>
      <w:r w:rsidRPr="00503800">
        <w:rPr>
          <w:i/>
          <w:iCs/>
          <w:lang w:val="en-GB"/>
        </w:rPr>
        <w:t>The urban revolution.</w:t>
      </w:r>
      <w:r w:rsidRPr="00503800">
        <w:rPr>
          <w:lang w:val="en-GB"/>
        </w:rPr>
        <w:t xml:space="preserve"> (Trans. Robert Bononno). Minneapolis: University of Minnesota Press.</w:t>
      </w:r>
    </w:p>
    <w:p w14:paraId="69F46237" w14:textId="24B58E13" w:rsidR="00EA7A8F" w:rsidRPr="00503800" w:rsidRDefault="00EA7A8F" w:rsidP="00EA7A8F">
      <w:pPr>
        <w:autoSpaceDE w:val="0"/>
        <w:autoSpaceDN w:val="0"/>
        <w:adjustRightInd w:val="0"/>
        <w:spacing w:line="480" w:lineRule="auto"/>
        <w:jc w:val="both"/>
        <w:rPr>
          <w:lang w:val="en-GB"/>
        </w:rPr>
      </w:pPr>
      <w:r>
        <w:rPr>
          <w:lang w:val="en-GB"/>
        </w:rPr>
        <w:t>Marcuse</w:t>
      </w:r>
      <w:r w:rsidR="003F3E36">
        <w:rPr>
          <w:lang w:val="en-GB"/>
        </w:rPr>
        <w:t xml:space="preserve"> </w:t>
      </w:r>
      <w:r>
        <w:rPr>
          <w:lang w:val="en-GB"/>
        </w:rPr>
        <w:t xml:space="preserve">Herbert </w:t>
      </w:r>
      <w:r>
        <w:t xml:space="preserve">(1986 [1964]). </w:t>
      </w:r>
      <w:r>
        <w:rPr>
          <w:i/>
        </w:rPr>
        <w:t xml:space="preserve">One Dimensional Man. </w:t>
      </w:r>
      <w:r>
        <w:t>London: Ark.</w:t>
      </w:r>
    </w:p>
    <w:p w14:paraId="5F68D0C3" w14:textId="797B0324"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Marsh</w:t>
      </w:r>
      <w:r w:rsidR="003F3E36">
        <w:rPr>
          <w:color w:val="000000"/>
          <w:kern w:val="1"/>
          <w:lang w:val="en-GB"/>
        </w:rPr>
        <w:t xml:space="preserve"> </w:t>
      </w:r>
      <w:r w:rsidRPr="00503800">
        <w:t>Dorota</w:t>
      </w:r>
      <w:r w:rsidRPr="00503800">
        <w:rPr>
          <w:color w:val="000000"/>
          <w:kern w:val="1"/>
          <w:lang w:val="en-GB"/>
        </w:rPr>
        <w:t>, Śliwa</w:t>
      </w:r>
      <w:r w:rsidR="003F3E36">
        <w:rPr>
          <w:color w:val="000000"/>
          <w:kern w:val="1"/>
          <w:lang w:val="en-GB"/>
        </w:rPr>
        <w:t xml:space="preserve"> </w:t>
      </w:r>
      <w:r w:rsidRPr="00503800">
        <w:t>Martyna</w:t>
      </w:r>
      <w:r w:rsidRPr="00503800">
        <w:rPr>
          <w:color w:val="000000"/>
          <w:kern w:val="1"/>
          <w:lang w:val="en-GB"/>
        </w:rPr>
        <w:t xml:space="preserve"> (2022). Making a difference through atmospheres: The Orange Alternative, laughter and the possibilities of affective resistance. </w:t>
      </w:r>
      <w:r w:rsidRPr="00503800">
        <w:rPr>
          <w:i/>
          <w:iCs/>
          <w:color w:val="000000"/>
          <w:kern w:val="1"/>
          <w:lang w:val="en-GB"/>
        </w:rPr>
        <w:t>Organization Studies</w:t>
      </w:r>
      <w:r w:rsidRPr="00503800">
        <w:rPr>
          <w:color w:val="000000"/>
          <w:kern w:val="1"/>
          <w:lang w:val="en-GB"/>
        </w:rPr>
        <w:t>, </w:t>
      </w:r>
      <w:r w:rsidRPr="00503800">
        <w:rPr>
          <w:i/>
          <w:iCs/>
          <w:color w:val="000000"/>
          <w:kern w:val="1"/>
          <w:lang w:val="en-GB"/>
        </w:rPr>
        <w:t>43</w:t>
      </w:r>
      <w:r w:rsidRPr="00503800">
        <w:rPr>
          <w:color w:val="000000"/>
          <w:kern w:val="1"/>
          <w:lang w:val="en-GB"/>
        </w:rPr>
        <w:t>, 477-496.</w:t>
      </w:r>
    </w:p>
    <w:p w14:paraId="531DC18C" w14:textId="36651CDA"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 xml:space="preserve">Martí </w:t>
      </w:r>
      <w:r w:rsidRPr="00503800">
        <w:t>Ignasi</w:t>
      </w:r>
      <w:r w:rsidRPr="00503800">
        <w:rPr>
          <w:color w:val="000000"/>
          <w:kern w:val="1"/>
          <w:lang w:val="en-GB"/>
        </w:rPr>
        <w:t xml:space="preserve">, Fernández </w:t>
      </w:r>
      <w:r w:rsidRPr="00503800">
        <w:t>Pablo</w:t>
      </w:r>
      <w:r w:rsidRPr="00503800">
        <w:rPr>
          <w:color w:val="000000"/>
          <w:kern w:val="1"/>
          <w:lang w:val="en-GB"/>
        </w:rPr>
        <w:t xml:space="preserve"> (2015). Entrepreneurship, togetherness, and emotions: A look at (postcrisis?) Spain. </w:t>
      </w:r>
      <w:r w:rsidRPr="00503800">
        <w:rPr>
          <w:i/>
          <w:iCs/>
          <w:color w:val="000000"/>
          <w:kern w:val="1"/>
          <w:lang w:val="en-GB"/>
        </w:rPr>
        <w:t>Journal of Management Inquiry</w:t>
      </w:r>
      <w:r w:rsidRPr="00503800">
        <w:rPr>
          <w:color w:val="000000"/>
          <w:kern w:val="1"/>
          <w:lang w:val="en-GB"/>
        </w:rPr>
        <w:t xml:space="preserve">, </w:t>
      </w:r>
      <w:r w:rsidRPr="00503800">
        <w:rPr>
          <w:i/>
          <w:iCs/>
          <w:color w:val="000000"/>
          <w:kern w:val="1"/>
          <w:lang w:val="en-GB"/>
        </w:rPr>
        <w:t>24</w:t>
      </w:r>
      <w:r w:rsidRPr="00503800">
        <w:rPr>
          <w:color w:val="000000"/>
          <w:kern w:val="1"/>
          <w:lang w:val="en-GB"/>
        </w:rPr>
        <w:t>, 424-428.</w:t>
      </w:r>
    </w:p>
    <w:p w14:paraId="3797099A" w14:textId="481AEA00"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Massa</w:t>
      </w:r>
      <w:r w:rsidR="003F3E36">
        <w:rPr>
          <w:color w:val="000000"/>
          <w:kern w:val="1"/>
          <w:lang w:val="en-GB"/>
        </w:rPr>
        <w:t xml:space="preserve"> </w:t>
      </w:r>
      <w:r w:rsidRPr="00503800">
        <w:rPr>
          <w:color w:val="000000"/>
          <w:kern w:val="1"/>
          <w:lang w:val="en-GB"/>
        </w:rPr>
        <w:t>Felipe G., O’Mahony</w:t>
      </w:r>
      <w:r w:rsidR="003F3E36">
        <w:rPr>
          <w:color w:val="000000"/>
          <w:kern w:val="1"/>
          <w:lang w:val="en-GB"/>
        </w:rPr>
        <w:t xml:space="preserve"> </w:t>
      </w:r>
      <w:r w:rsidRPr="00503800">
        <w:rPr>
          <w:lang w:val="en-US"/>
        </w:rPr>
        <w:t>Siobhan</w:t>
      </w:r>
      <w:r w:rsidRPr="00503800">
        <w:rPr>
          <w:color w:val="000000"/>
          <w:kern w:val="1"/>
          <w:lang w:val="en-GB"/>
        </w:rPr>
        <w:t xml:space="preserve"> (2021). Order from chaos: How networked activists self-organize by creating a participation architecture. </w:t>
      </w:r>
      <w:r w:rsidRPr="00503800">
        <w:rPr>
          <w:i/>
          <w:iCs/>
          <w:color w:val="000000"/>
          <w:kern w:val="1"/>
          <w:lang w:val="en-GB"/>
        </w:rPr>
        <w:t>Administrative Science Quarterly</w:t>
      </w:r>
      <w:r w:rsidRPr="00503800">
        <w:rPr>
          <w:color w:val="000000"/>
          <w:kern w:val="1"/>
          <w:lang w:val="en-GB"/>
        </w:rPr>
        <w:t xml:space="preserve">, </w:t>
      </w:r>
      <w:r w:rsidRPr="00503800">
        <w:rPr>
          <w:i/>
          <w:iCs/>
          <w:color w:val="000000"/>
          <w:kern w:val="1"/>
          <w:lang w:val="en-GB"/>
        </w:rPr>
        <w:t>66</w:t>
      </w:r>
      <w:r w:rsidRPr="00503800">
        <w:rPr>
          <w:color w:val="000000"/>
          <w:kern w:val="1"/>
          <w:lang w:val="en-GB"/>
        </w:rPr>
        <w:t>, 1037-1083.</w:t>
      </w:r>
    </w:p>
    <w:p w14:paraId="38582872" w14:textId="074EDA52"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Miller</w:t>
      </w:r>
      <w:r w:rsidR="003F3E36">
        <w:rPr>
          <w:color w:val="000000"/>
          <w:kern w:val="1"/>
          <w:lang w:val="en-GB"/>
        </w:rPr>
        <w:t xml:space="preserve"> </w:t>
      </w:r>
      <w:r w:rsidRPr="00503800">
        <w:rPr>
          <w:color w:val="000000"/>
          <w:kern w:val="1"/>
          <w:lang w:val="en-GB"/>
        </w:rPr>
        <w:t>John (2015). </w:t>
      </w:r>
      <w:r w:rsidRPr="00503800">
        <w:rPr>
          <w:i/>
          <w:iCs/>
          <w:color w:val="000000"/>
          <w:kern w:val="1"/>
          <w:lang w:val="en-GB"/>
        </w:rPr>
        <w:t>The globalization of space: Foucault and heterotopia</w:t>
      </w:r>
      <w:r w:rsidRPr="00503800">
        <w:rPr>
          <w:color w:val="000000"/>
          <w:kern w:val="1"/>
          <w:lang w:val="en-GB"/>
        </w:rPr>
        <w:t>. Routledge.</w:t>
      </w:r>
    </w:p>
    <w:p w14:paraId="29146C8A" w14:textId="2856F2A5" w:rsidR="00EA7A8F" w:rsidRPr="00503800" w:rsidRDefault="00EA7A8F" w:rsidP="00EA7A8F">
      <w:pPr>
        <w:spacing w:line="480" w:lineRule="auto"/>
        <w:jc w:val="both"/>
        <w:rPr>
          <w:color w:val="000000"/>
          <w:kern w:val="1"/>
          <w:lang w:val="en-GB"/>
        </w:rPr>
      </w:pPr>
      <w:r w:rsidRPr="00503800">
        <w:rPr>
          <w:color w:val="000000"/>
          <w:kern w:val="1"/>
          <w:lang w:val="en-GB"/>
        </w:rPr>
        <w:lastRenderedPageBreak/>
        <w:t>Mir</w:t>
      </w:r>
      <w:r w:rsidR="003F3E36">
        <w:rPr>
          <w:color w:val="000000"/>
          <w:kern w:val="1"/>
          <w:lang w:val="en-GB"/>
        </w:rPr>
        <w:t xml:space="preserve"> </w:t>
      </w:r>
      <w:r w:rsidRPr="00503800">
        <w:rPr>
          <w:color w:val="000000"/>
          <w:kern w:val="1"/>
          <w:lang w:val="en-GB"/>
        </w:rPr>
        <w:t>Ali, &amp; Toor</w:t>
      </w:r>
      <w:r w:rsidR="003F3E36">
        <w:rPr>
          <w:color w:val="000000"/>
          <w:kern w:val="1"/>
          <w:lang w:val="en-GB"/>
        </w:rPr>
        <w:t xml:space="preserve"> </w:t>
      </w:r>
      <w:r w:rsidRPr="00503800">
        <w:rPr>
          <w:color w:val="000000"/>
          <w:kern w:val="1"/>
          <w:lang w:val="en-GB"/>
        </w:rPr>
        <w:t xml:space="preserve">Saadia (2023). Racial capitalism and student debt in the U.S. </w:t>
      </w:r>
      <w:r w:rsidRPr="00503800">
        <w:rPr>
          <w:i/>
          <w:iCs/>
          <w:color w:val="000000"/>
          <w:kern w:val="1"/>
          <w:lang w:val="en-GB"/>
        </w:rPr>
        <w:t>Organization</w:t>
      </w:r>
      <w:r w:rsidRPr="00503800">
        <w:rPr>
          <w:color w:val="000000"/>
          <w:kern w:val="1"/>
          <w:lang w:val="en-GB"/>
        </w:rPr>
        <w:t xml:space="preserve">, </w:t>
      </w:r>
      <w:r w:rsidRPr="00503800">
        <w:rPr>
          <w:i/>
          <w:iCs/>
          <w:color w:val="000000"/>
          <w:kern w:val="1"/>
          <w:lang w:val="en-GB"/>
        </w:rPr>
        <w:t>30</w:t>
      </w:r>
      <w:r w:rsidRPr="00503800">
        <w:rPr>
          <w:color w:val="000000"/>
          <w:kern w:val="1"/>
          <w:lang w:val="en-GB"/>
        </w:rPr>
        <w:t>, 754-765.</w:t>
      </w:r>
    </w:p>
    <w:p w14:paraId="0F94BCC8" w14:textId="617FB5D4" w:rsidR="00EA7A8F" w:rsidRPr="00503800" w:rsidRDefault="00EA7A8F" w:rsidP="00EA7A8F">
      <w:pPr>
        <w:spacing w:line="480" w:lineRule="auto"/>
        <w:jc w:val="both"/>
        <w:rPr>
          <w:color w:val="000000"/>
          <w:kern w:val="1"/>
          <w:lang w:val="en-GB"/>
        </w:rPr>
      </w:pPr>
      <w:r w:rsidRPr="00503800">
        <w:rPr>
          <w:lang w:val="en-GB"/>
        </w:rPr>
        <w:t>Mouffe</w:t>
      </w:r>
      <w:r w:rsidR="003F3E36">
        <w:rPr>
          <w:lang w:val="en-GB"/>
        </w:rPr>
        <w:t xml:space="preserve"> </w:t>
      </w:r>
      <w:r w:rsidRPr="00503800">
        <w:t>Chantal</w:t>
      </w:r>
      <w:r w:rsidRPr="00503800">
        <w:rPr>
          <w:lang w:val="en-GB"/>
        </w:rPr>
        <w:t xml:space="preserve"> (2014). By way of a postscript. </w:t>
      </w:r>
      <w:r w:rsidRPr="00503800">
        <w:rPr>
          <w:i/>
          <w:iCs/>
          <w:lang w:val="en-GB"/>
        </w:rPr>
        <w:t>Parallax</w:t>
      </w:r>
      <w:r w:rsidRPr="00503800">
        <w:rPr>
          <w:lang w:val="en-GB"/>
        </w:rPr>
        <w:t>,</w:t>
      </w:r>
      <w:r w:rsidRPr="00503800">
        <w:rPr>
          <w:i/>
          <w:iCs/>
          <w:lang w:val="en-GB"/>
        </w:rPr>
        <w:t xml:space="preserve"> 20</w:t>
      </w:r>
      <w:r w:rsidRPr="00503800">
        <w:rPr>
          <w:lang w:val="en-GB"/>
        </w:rPr>
        <w:t>, 149-157.</w:t>
      </w:r>
    </w:p>
    <w:p w14:paraId="581B058B" w14:textId="60CBA65B" w:rsidR="00EA7A8F" w:rsidRPr="00503800" w:rsidRDefault="00EA7A8F" w:rsidP="00EA7A8F">
      <w:pPr>
        <w:autoSpaceDE w:val="0"/>
        <w:autoSpaceDN w:val="0"/>
        <w:adjustRightInd w:val="0"/>
        <w:spacing w:line="480" w:lineRule="auto"/>
        <w:jc w:val="both"/>
        <w:rPr>
          <w:rFonts w:eastAsiaTheme="minorHAnsi"/>
          <w:lang w:val="en-GB" w:eastAsia="en-US"/>
          <w14:ligatures w14:val="standardContextual"/>
        </w:rPr>
      </w:pPr>
      <w:r w:rsidRPr="00503800">
        <w:rPr>
          <w:rFonts w:eastAsiaTheme="minorHAnsi"/>
          <w:lang w:val="en-GB" w:eastAsia="en-US"/>
          <w14:ligatures w14:val="standardContextual"/>
        </w:rPr>
        <w:t>Müller</w:t>
      </w:r>
      <w:r w:rsidR="003F3E36">
        <w:rPr>
          <w:rFonts w:eastAsiaTheme="minorHAnsi"/>
          <w:lang w:val="en-GB" w:eastAsia="en-US"/>
          <w14:ligatures w14:val="standardContextual"/>
        </w:rPr>
        <w:t xml:space="preserve"> </w:t>
      </w:r>
      <w:r w:rsidRPr="00503800">
        <w:rPr>
          <w:rFonts w:eastAsiaTheme="minorHAnsi"/>
          <w:lang w:val="en-GB" w:eastAsia="en-US"/>
          <w14:ligatures w14:val="standardContextual"/>
        </w:rPr>
        <w:t xml:space="preserve">Martin (2013). Lack and jouissance in hegemonic discourse of identification with the state. </w:t>
      </w:r>
      <w:r w:rsidRPr="00503800">
        <w:rPr>
          <w:rFonts w:eastAsiaTheme="minorHAnsi"/>
          <w:i/>
          <w:iCs/>
          <w:lang w:val="en-GB" w:eastAsia="en-US"/>
          <w14:ligatures w14:val="standardContextual"/>
        </w:rPr>
        <w:t>Organization</w:t>
      </w:r>
      <w:r w:rsidRPr="00503800">
        <w:rPr>
          <w:rFonts w:eastAsiaTheme="minorHAnsi"/>
          <w:lang w:val="en-GB" w:eastAsia="en-US"/>
          <w14:ligatures w14:val="standardContextual"/>
        </w:rPr>
        <w:t xml:space="preserve">, </w:t>
      </w:r>
      <w:r w:rsidRPr="00503800">
        <w:rPr>
          <w:rFonts w:eastAsiaTheme="minorHAnsi"/>
          <w:i/>
          <w:iCs/>
          <w:lang w:val="en-GB" w:eastAsia="en-US"/>
          <w14:ligatures w14:val="standardContextual"/>
        </w:rPr>
        <w:t>20</w:t>
      </w:r>
      <w:r w:rsidRPr="00503800">
        <w:rPr>
          <w:rFonts w:eastAsiaTheme="minorHAnsi"/>
          <w:lang w:val="en-GB" w:eastAsia="en-US"/>
          <w14:ligatures w14:val="standardContextual"/>
        </w:rPr>
        <w:t>, 279-298.</w:t>
      </w:r>
    </w:p>
    <w:p w14:paraId="1FB08AE0" w14:textId="7FB9EA10"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 xml:space="preserve">Parker Martin (2002a). </w:t>
      </w:r>
      <w:r w:rsidRPr="00503800">
        <w:rPr>
          <w:i/>
          <w:iCs/>
          <w:color w:val="000000"/>
          <w:kern w:val="1"/>
          <w:lang w:val="en-GB"/>
        </w:rPr>
        <w:t>Against management: Organization in the age of managerialism</w:t>
      </w:r>
      <w:r w:rsidRPr="00503800">
        <w:rPr>
          <w:color w:val="000000"/>
          <w:kern w:val="1"/>
          <w:lang w:val="en-GB"/>
        </w:rPr>
        <w:t>. Cambridge, MA: Blackwell.</w:t>
      </w:r>
    </w:p>
    <w:p w14:paraId="52CC83FF" w14:textId="1A55756E" w:rsidR="00EA7A8F" w:rsidRPr="00503800" w:rsidRDefault="00EA7A8F" w:rsidP="00EA7A8F">
      <w:pPr>
        <w:autoSpaceDE w:val="0"/>
        <w:autoSpaceDN w:val="0"/>
        <w:adjustRightInd w:val="0"/>
        <w:spacing w:line="480" w:lineRule="auto"/>
        <w:jc w:val="both"/>
        <w:rPr>
          <w:lang w:val="en-GB"/>
        </w:rPr>
      </w:pPr>
      <w:r w:rsidRPr="00503800">
        <w:rPr>
          <w:lang w:val="en-GB"/>
        </w:rPr>
        <w:t xml:space="preserve">Parker Martin (2002b). Utopia and the organizational imagination: outopia. </w:t>
      </w:r>
      <w:r w:rsidRPr="00503800">
        <w:rPr>
          <w:i/>
          <w:iCs/>
          <w:lang w:val="en-GB"/>
        </w:rPr>
        <w:t>The Sociological Review</w:t>
      </w:r>
      <w:r w:rsidRPr="00503800">
        <w:rPr>
          <w:lang w:val="en-GB"/>
        </w:rPr>
        <w:t xml:space="preserve">, </w:t>
      </w:r>
      <w:r w:rsidRPr="00503800">
        <w:rPr>
          <w:i/>
          <w:iCs/>
          <w:lang w:val="en-GB"/>
        </w:rPr>
        <w:t>50</w:t>
      </w:r>
      <w:r w:rsidRPr="00503800">
        <w:rPr>
          <w:lang w:val="en-GB"/>
        </w:rPr>
        <w:t>, 1-8.</w:t>
      </w:r>
    </w:p>
    <w:p w14:paraId="0AF0B890" w14:textId="5B86BBF9"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Parker Martin (2011). Organizing the circus: the engineering of miracles. </w:t>
      </w:r>
      <w:r w:rsidRPr="00503800">
        <w:rPr>
          <w:i/>
          <w:iCs/>
          <w:color w:val="000000"/>
          <w:kern w:val="1"/>
          <w:lang w:val="en-GB"/>
        </w:rPr>
        <w:t>Organization Studies</w:t>
      </w:r>
      <w:r w:rsidRPr="00503800">
        <w:rPr>
          <w:color w:val="000000"/>
          <w:kern w:val="1"/>
          <w:lang w:val="en-GB"/>
        </w:rPr>
        <w:t>, </w:t>
      </w:r>
      <w:r w:rsidRPr="00503800">
        <w:rPr>
          <w:i/>
          <w:iCs/>
          <w:color w:val="000000"/>
          <w:kern w:val="1"/>
          <w:lang w:val="en-GB"/>
        </w:rPr>
        <w:t>32</w:t>
      </w:r>
      <w:r w:rsidRPr="00503800">
        <w:rPr>
          <w:color w:val="000000"/>
          <w:kern w:val="1"/>
          <w:lang w:val="en-GB"/>
        </w:rPr>
        <w:t>, 555-569.</w:t>
      </w:r>
    </w:p>
    <w:p w14:paraId="4FE52781" w14:textId="5AE63671" w:rsidR="00EA7A8F" w:rsidRPr="00503800" w:rsidRDefault="00EA7A8F" w:rsidP="00EA7A8F">
      <w:pPr>
        <w:spacing w:line="480" w:lineRule="auto"/>
        <w:rPr>
          <w:lang w:val="en-GB"/>
        </w:rPr>
      </w:pPr>
      <w:r w:rsidRPr="00503800">
        <w:rPr>
          <w:lang w:val="en-GB"/>
        </w:rPr>
        <w:t xml:space="preserve">Parker Martin (2023). Against management: Auto-critique. </w:t>
      </w:r>
      <w:r w:rsidRPr="00503800">
        <w:rPr>
          <w:i/>
          <w:iCs/>
          <w:lang w:val="en-GB"/>
        </w:rPr>
        <w:t>Organization</w:t>
      </w:r>
      <w:r w:rsidRPr="00503800">
        <w:rPr>
          <w:lang w:val="en-GB"/>
        </w:rPr>
        <w:t xml:space="preserve">, </w:t>
      </w:r>
      <w:r w:rsidRPr="00503800">
        <w:rPr>
          <w:i/>
          <w:iCs/>
          <w:lang w:val="en-GB"/>
        </w:rPr>
        <w:t>30</w:t>
      </w:r>
      <w:r w:rsidRPr="00503800">
        <w:rPr>
          <w:lang w:val="en-GB"/>
        </w:rPr>
        <w:t>, 407-415.</w:t>
      </w:r>
    </w:p>
    <w:p w14:paraId="43411C4F" w14:textId="77777777" w:rsidR="000F123C" w:rsidRPr="00503800" w:rsidRDefault="000F123C" w:rsidP="000F123C">
      <w:pPr>
        <w:autoSpaceDE w:val="0"/>
        <w:autoSpaceDN w:val="0"/>
        <w:adjustRightInd w:val="0"/>
        <w:spacing w:line="480" w:lineRule="auto"/>
        <w:jc w:val="both"/>
        <w:rPr>
          <w:color w:val="000000"/>
          <w:kern w:val="1"/>
        </w:rPr>
      </w:pPr>
      <w:r w:rsidRPr="00503800">
        <w:rPr>
          <w:color w:val="000000"/>
          <w:kern w:val="1"/>
          <w:lang w:val="en-GB"/>
        </w:rPr>
        <w:t>Parker Simon, &amp; Parker, Martin (2017). Antagonism, accommodation and agonism in Critical Management Studies: Alternative organizations as allies. </w:t>
      </w:r>
      <w:r w:rsidRPr="00503800">
        <w:rPr>
          <w:i/>
          <w:iCs/>
          <w:color w:val="000000"/>
          <w:kern w:val="1"/>
        </w:rPr>
        <w:t>Human Relations</w:t>
      </w:r>
      <w:r w:rsidRPr="00503800">
        <w:rPr>
          <w:color w:val="000000"/>
          <w:kern w:val="1"/>
        </w:rPr>
        <w:t>, </w:t>
      </w:r>
      <w:r w:rsidRPr="00503800">
        <w:rPr>
          <w:i/>
          <w:iCs/>
          <w:color w:val="000000"/>
          <w:kern w:val="1"/>
        </w:rPr>
        <w:t>70</w:t>
      </w:r>
      <w:r w:rsidRPr="00503800">
        <w:rPr>
          <w:color w:val="000000"/>
          <w:kern w:val="1"/>
        </w:rPr>
        <w:t>, 1366-1387.</w:t>
      </w:r>
    </w:p>
    <w:p w14:paraId="25296CBC" w14:textId="447E4622" w:rsidR="00EA7A8F" w:rsidRPr="00503800" w:rsidRDefault="00EA7A8F" w:rsidP="00EA7A8F">
      <w:pPr>
        <w:autoSpaceDE w:val="0"/>
        <w:autoSpaceDN w:val="0"/>
        <w:adjustRightInd w:val="0"/>
        <w:spacing w:line="480" w:lineRule="auto"/>
        <w:jc w:val="both"/>
        <w:rPr>
          <w:color w:val="000000"/>
          <w:kern w:val="1"/>
          <w:lang w:val="en-GB"/>
        </w:rPr>
      </w:pPr>
      <w:r w:rsidRPr="00503800">
        <w:rPr>
          <w:lang w:val="en-GB"/>
        </w:rPr>
        <w:t>Parker Martin, Stoborod</w:t>
      </w:r>
      <w:r w:rsidR="003F3E36">
        <w:rPr>
          <w:lang w:val="en-GB"/>
        </w:rPr>
        <w:t xml:space="preserve"> </w:t>
      </w:r>
      <w:r w:rsidRPr="00503800">
        <w:rPr>
          <w:lang w:val="en-US"/>
        </w:rPr>
        <w:t>Konstantin</w:t>
      </w:r>
      <w:r w:rsidR="003F3E36">
        <w:rPr>
          <w:lang w:val="en-GB"/>
        </w:rPr>
        <w:t xml:space="preserve">; </w:t>
      </w:r>
      <w:r w:rsidRPr="00503800">
        <w:rPr>
          <w:lang w:val="en-GB"/>
        </w:rPr>
        <w:t>Swann</w:t>
      </w:r>
      <w:r w:rsidR="003F3E36">
        <w:rPr>
          <w:lang w:val="en-GB"/>
        </w:rPr>
        <w:t xml:space="preserve"> </w:t>
      </w:r>
      <w:r w:rsidRPr="00503800">
        <w:rPr>
          <w:lang w:val="en-US"/>
        </w:rPr>
        <w:t>Thomas</w:t>
      </w:r>
      <w:r w:rsidRPr="00503800">
        <w:rPr>
          <w:lang w:val="en-GB"/>
        </w:rPr>
        <w:t xml:space="preserve"> (Eds.). (2020). </w:t>
      </w:r>
      <w:r w:rsidRPr="00503800">
        <w:rPr>
          <w:i/>
          <w:iCs/>
          <w:lang w:val="en-GB"/>
        </w:rPr>
        <w:t>Anarchism, organization and management: Critical perspectives for students</w:t>
      </w:r>
      <w:r w:rsidRPr="00503800">
        <w:rPr>
          <w:lang w:val="en-GB"/>
        </w:rPr>
        <w:t>. Routledge.</w:t>
      </w:r>
    </w:p>
    <w:p w14:paraId="65AEEF6E" w14:textId="160D4B8C"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rPr>
        <w:t>Péchu</w:t>
      </w:r>
      <w:r w:rsidR="000F123C">
        <w:rPr>
          <w:color w:val="000000"/>
          <w:kern w:val="1"/>
        </w:rPr>
        <w:t xml:space="preserve"> </w:t>
      </w:r>
      <w:r w:rsidRPr="00503800">
        <w:rPr>
          <w:color w:val="000000"/>
          <w:kern w:val="1"/>
        </w:rPr>
        <w:t xml:space="preserve">Cécile (2010). </w:t>
      </w:r>
      <w:r w:rsidRPr="00503800">
        <w:rPr>
          <w:i/>
          <w:iCs/>
          <w:color w:val="000000"/>
          <w:kern w:val="1"/>
        </w:rPr>
        <w:t>Les squats. Contester.</w:t>
      </w:r>
      <w:r w:rsidRPr="00503800">
        <w:rPr>
          <w:color w:val="000000"/>
          <w:kern w:val="1"/>
        </w:rPr>
        <w:t xml:space="preserve"> Paris: Presse de sciences Po.</w:t>
      </w:r>
    </w:p>
    <w:p w14:paraId="03242F9F" w14:textId="569E2228"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Podilchak</w:t>
      </w:r>
      <w:r w:rsidR="000F123C">
        <w:rPr>
          <w:color w:val="000000"/>
          <w:kern w:val="1"/>
          <w:lang w:val="en-GB"/>
        </w:rPr>
        <w:t xml:space="preserve"> </w:t>
      </w:r>
      <w:r w:rsidRPr="00503800">
        <w:t>Walter</w:t>
      </w:r>
      <w:r w:rsidRPr="00503800">
        <w:rPr>
          <w:color w:val="000000"/>
          <w:kern w:val="1"/>
          <w:lang w:val="en-GB"/>
        </w:rPr>
        <w:t xml:space="preserve"> (1991). Distinctions of fun, enjoyment and leisure. </w:t>
      </w:r>
      <w:r w:rsidRPr="00503800">
        <w:rPr>
          <w:i/>
          <w:iCs/>
          <w:color w:val="000000"/>
          <w:kern w:val="1"/>
          <w:lang w:val="en-GB"/>
        </w:rPr>
        <w:t>Leisure studies</w:t>
      </w:r>
      <w:r w:rsidRPr="00503800">
        <w:rPr>
          <w:color w:val="000000"/>
          <w:kern w:val="1"/>
          <w:lang w:val="en-GB"/>
        </w:rPr>
        <w:t xml:space="preserve">, </w:t>
      </w:r>
      <w:r w:rsidRPr="00503800">
        <w:rPr>
          <w:i/>
          <w:iCs/>
          <w:color w:val="000000"/>
          <w:kern w:val="1"/>
          <w:lang w:val="en-GB"/>
        </w:rPr>
        <w:t>10</w:t>
      </w:r>
      <w:r w:rsidRPr="00503800">
        <w:rPr>
          <w:color w:val="000000"/>
          <w:kern w:val="1"/>
          <w:lang w:val="en-GB"/>
        </w:rPr>
        <w:t>, 133-148.</w:t>
      </w:r>
    </w:p>
    <w:p w14:paraId="1E43A661" w14:textId="34C18829" w:rsidR="00EA7A8F" w:rsidRPr="00503800" w:rsidRDefault="00EA7A8F" w:rsidP="00EA7A8F">
      <w:pPr>
        <w:spacing w:line="480" w:lineRule="auto"/>
        <w:jc w:val="both"/>
        <w:rPr>
          <w:color w:val="222222"/>
          <w:lang w:val="en-GB"/>
        </w:rPr>
      </w:pPr>
      <w:r w:rsidRPr="00503800">
        <w:rPr>
          <w:color w:val="222222"/>
          <w:lang w:val="en-GB"/>
        </w:rPr>
        <w:t>Pouthier</w:t>
      </w:r>
      <w:r w:rsidR="000F123C">
        <w:rPr>
          <w:color w:val="222222"/>
          <w:lang w:val="en-GB"/>
        </w:rPr>
        <w:t xml:space="preserve"> </w:t>
      </w:r>
      <w:r w:rsidRPr="00503800">
        <w:rPr>
          <w:color w:val="222222"/>
          <w:lang w:val="en-GB"/>
        </w:rPr>
        <w:t xml:space="preserve">Vanessa, Sondak </w:t>
      </w:r>
      <w:r w:rsidRPr="00503800">
        <w:t>Harris</w:t>
      </w:r>
      <w:r w:rsidRPr="00503800">
        <w:rPr>
          <w:color w:val="222222"/>
          <w:lang w:val="en-GB"/>
        </w:rPr>
        <w:t xml:space="preserve"> (2021). When shame meets love: Affective pathways to freedom from injurious bodily norms in the workplace. </w:t>
      </w:r>
      <w:r w:rsidRPr="00503800">
        <w:rPr>
          <w:i/>
          <w:iCs/>
          <w:color w:val="222222"/>
          <w:lang w:val="en-GB"/>
        </w:rPr>
        <w:t>Organization Studies</w:t>
      </w:r>
      <w:r w:rsidRPr="00503800">
        <w:rPr>
          <w:color w:val="222222"/>
          <w:lang w:val="en-GB"/>
        </w:rPr>
        <w:t xml:space="preserve">, </w:t>
      </w:r>
      <w:r w:rsidRPr="00503800">
        <w:rPr>
          <w:i/>
          <w:iCs/>
          <w:color w:val="222222"/>
          <w:lang w:val="en-GB"/>
        </w:rPr>
        <w:t>42</w:t>
      </w:r>
      <w:r w:rsidRPr="00503800">
        <w:rPr>
          <w:color w:val="222222"/>
          <w:lang w:val="en-GB"/>
        </w:rPr>
        <w:t>, 385-406.</w:t>
      </w:r>
    </w:p>
    <w:p w14:paraId="245292E3" w14:textId="01124742"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Pruijt</w:t>
      </w:r>
      <w:r w:rsidR="000F123C">
        <w:rPr>
          <w:color w:val="000000"/>
          <w:kern w:val="1"/>
          <w:lang w:val="en-GB"/>
        </w:rPr>
        <w:t xml:space="preserve"> </w:t>
      </w:r>
      <w:r w:rsidRPr="00503800">
        <w:rPr>
          <w:color w:val="000000"/>
          <w:kern w:val="1"/>
          <w:lang w:val="en-GB"/>
        </w:rPr>
        <w:t xml:space="preserve">Hans (2013). </w:t>
      </w:r>
      <w:r w:rsidRPr="00503800">
        <w:rPr>
          <w:i/>
          <w:iCs/>
          <w:color w:val="000000"/>
          <w:kern w:val="1"/>
          <w:lang w:val="en-GB"/>
        </w:rPr>
        <w:t>Squatting in Europe. Squatting in Europe: Radical spaces, urban struggles</w:t>
      </w:r>
      <w:r w:rsidRPr="00503800">
        <w:rPr>
          <w:color w:val="000000"/>
          <w:kern w:val="1"/>
          <w:lang w:val="en-GB"/>
        </w:rPr>
        <w:t>. Brooklyn: Autonomedia</w:t>
      </w:r>
    </w:p>
    <w:p w14:paraId="0ED9C910" w14:textId="4B84CC6E"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lastRenderedPageBreak/>
        <w:t>Resch</w:t>
      </w:r>
      <w:r w:rsidR="000F123C">
        <w:rPr>
          <w:color w:val="000000"/>
          <w:kern w:val="1"/>
          <w:lang w:val="en-GB"/>
        </w:rPr>
        <w:t xml:space="preserve"> </w:t>
      </w:r>
      <w:r w:rsidRPr="00503800">
        <w:rPr>
          <w:lang w:val="en-US"/>
        </w:rPr>
        <w:t>Bernhard</w:t>
      </w:r>
      <w:r w:rsidRPr="00503800">
        <w:rPr>
          <w:color w:val="000000"/>
          <w:kern w:val="1"/>
          <w:lang w:val="en-GB"/>
        </w:rPr>
        <w:t>, Hoyer</w:t>
      </w:r>
      <w:r w:rsidR="000F123C">
        <w:rPr>
          <w:color w:val="000000"/>
          <w:kern w:val="1"/>
          <w:lang w:val="en-GB"/>
        </w:rPr>
        <w:t xml:space="preserve"> </w:t>
      </w:r>
      <w:r w:rsidRPr="00503800">
        <w:rPr>
          <w:lang w:val="en-US"/>
        </w:rPr>
        <w:t>Patrizia</w:t>
      </w:r>
      <w:r w:rsidRPr="00503800">
        <w:rPr>
          <w:color w:val="000000"/>
          <w:kern w:val="1"/>
          <w:lang w:val="en-GB"/>
        </w:rPr>
        <w:t>, Steyaert</w:t>
      </w:r>
      <w:r w:rsidR="000F123C">
        <w:rPr>
          <w:color w:val="000000"/>
          <w:kern w:val="1"/>
          <w:lang w:val="en-GB"/>
        </w:rPr>
        <w:t xml:space="preserve"> </w:t>
      </w:r>
      <w:r w:rsidRPr="00503800">
        <w:rPr>
          <w:lang w:val="en-US"/>
        </w:rPr>
        <w:t>Chris</w:t>
      </w:r>
      <w:r w:rsidRPr="00503800">
        <w:rPr>
          <w:color w:val="000000"/>
          <w:kern w:val="1"/>
          <w:lang w:val="en-GB"/>
        </w:rPr>
        <w:t>. (2021). Affective control in new collaborative work: Communal fantasies of purpose, growth and belonging. </w:t>
      </w:r>
      <w:r w:rsidRPr="00503800">
        <w:rPr>
          <w:i/>
          <w:iCs/>
          <w:color w:val="000000"/>
          <w:kern w:val="1"/>
          <w:lang w:val="en-GB"/>
        </w:rPr>
        <w:t>Organization Studies</w:t>
      </w:r>
      <w:r w:rsidRPr="00503800">
        <w:rPr>
          <w:color w:val="000000"/>
          <w:kern w:val="1"/>
          <w:lang w:val="en-GB"/>
        </w:rPr>
        <w:t>, </w:t>
      </w:r>
      <w:r w:rsidRPr="00503800">
        <w:rPr>
          <w:i/>
          <w:iCs/>
          <w:color w:val="000000"/>
          <w:kern w:val="1"/>
          <w:lang w:val="en-GB"/>
        </w:rPr>
        <w:t>42</w:t>
      </w:r>
      <w:r w:rsidRPr="00503800">
        <w:rPr>
          <w:color w:val="000000"/>
          <w:kern w:val="1"/>
          <w:lang w:val="en-GB"/>
        </w:rPr>
        <w:t>, 787-809.</w:t>
      </w:r>
    </w:p>
    <w:p w14:paraId="54031FF0" w14:textId="63756970"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Riessman</w:t>
      </w:r>
      <w:r w:rsidR="000F123C">
        <w:rPr>
          <w:color w:val="000000"/>
          <w:kern w:val="1"/>
          <w:lang w:val="en-GB"/>
        </w:rPr>
        <w:t xml:space="preserve"> </w:t>
      </w:r>
      <w:r w:rsidRPr="00503800">
        <w:rPr>
          <w:color w:val="000000"/>
          <w:kern w:val="1"/>
          <w:lang w:val="en-GB"/>
        </w:rPr>
        <w:t>Catherine K. (2005). Narrative analysis. In Kelly</w:t>
      </w:r>
      <w:r w:rsidR="000F123C">
        <w:rPr>
          <w:color w:val="000000"/>
          <w:kern w:val="1"/>
          <w:lang w:val="en-GB"/>
        </w:rPr>
        <w:t xml:space="preserve"> </w:t>
      </w:r>
      <w:r w:rsidRPr="00503800">
        <w:rPr>
          <w:color w:val="000000"/>
          <w:kern w:val="1"/>
          <w:lang w:val="en-GB"/>
        </w:rPr>
        <w:t>Nancy, Horrocks</w:t>
      </w:r>
      <w:r w:rsidR="000F123C">
        <w:rPr>
          <w:color w:val="000000"/>
          <w:kern w:val="1"/>
          <w:lang w:val="en-GB"/>
        </w:rPr>
        <w:t xml:space="preserve"> </w:t>
      </w:r>
      <w:r w:rsidRPr="00503800">
        <w:rPr>
          <w:color w:val="000000"/>
          <w:kern w:val="1"/>
          <w:lang w:val="en-GB"/>
        </w:rPr>
        <w:t>Christine, Milnes Kate, Roberts</w:t>
      </w:r>
      <w:r w:rsidR="000F123C">
        <w:rPr>
          <w:color w:val="000000"/>
          <w:kern w:val="1"/>
          <w:lang w:val="en-GB"/>
        </w:rPr>
        <w:t xml:space="preserve"> </w:t>
      </w:r>
      <w:r w:rsidRPr="00503800">
        <w:rPr>
          <w:color w:val="000000"/>
          <w:kern w:val="1"/>
          <w:lang w:val="en-GB"/>
        </w:rPr>
        <w:t>Brian, Robinson</w:t>
      </w:r>
      <w:r w:rsidR="000F123C">
        <w:rPr>
          <w:color w:val="000000"/>
          <w:kern w:val="1"/>
          <w:lang w:val="en-GB"/>
        </w:rPr>
        <w:t xml:space="preserve"> </w:t>
      </w:r>
      <w:r w:rsidRPr="00503800">
        <w:rPr>
          <w:color w:val="000000"/>
          <w:kern w:val="1"/>
          <w:lang w:val="en-GB"/>
        </w:rPr>
        <w:t xml:space="preserve">David (Eds.), </w:t>
      </w:r>
      <w:r w:rsidRPr="00503800">
        <w:rPr>
          <w:i/>
          <w:iCs/>
          <w:color w:val="000000"/>
          <w:kern w:val="1"/>
          <w:lang w:val="en-GB"/>
        </w:rPr>
        <w:t>Narrative, memory &amp; everyday life</w:t>
      </w:r>
      <w:r w:rsidRPr="00503800">
        <w:rPr>
          <w:color w:val="000000"/>
          <w:kern w:val="1"/>
          <w:lang w:val="en-GB"/>
        </w:rPr>
        <w:t xml:space="preserve"> (pp. 1-7). Huddersfield: University of Huddersfield.</w:t>
      </w:r>
    </w:p>
    <w:p w14:paraId="16ED0BB6" w14:textId="5E15B700" w:rsidR="00EA7A8F" w:rsidRPr="00503800" w:rsidRDefault="00EA7A8F" w:rsidP="00EA7A8F">
      <w:pPr>
        <w:spacing w:line="480" w:lineRule="auto"/>
        <w:jc w:val="both"/>
        <w:rPr>
          <w:color w:val="000000"/>
          <w:kern w:val="1"/>
          <w:lang w:val="en-GB"/>
        </w:rPr>
      </w:pPr>
      <w:r w:rsidRPr="00503800">
        <w:rPr>
          <w:color w:val="000000"/>
          <w:kern w:val="1"/>
          <w:lang w:val="en-GB"/>
        </w:rPr>
        <w:t>Sanson</w:t>
      </w:r>
      <w:r w:rsidR="000F123C">
        <w:rPr>
          <w:color w:val="000000"/>
          <w:kern w:val="1"/>
          <w:lang w:val="en-GB"/>
        </w:rPr>
        <w:t xml:space="preserve"> </w:t>
      </w:r>
      <w:r w:rsidRPr="00503800">
        <w:rPr>
          <w:color w:val="000000"/>
          <w:kern w:val="1"/>
          <w:lang w:val="en-GB"/>
        </w:rPr>
        <w:t xml:space="preserve">David, Courpasson David (2022). Resistance as a way of life: How a group of workers perpetuated insubordination to neoliberal management. </w:t>
      </w:r>
      <w:r w:rsidRPr="00503800">
        <w:rPr>
          <w:i/>
          <w:iCs/>
          <w:color w:val="000000"/>
          <w:kern w:val="1"/>
          <w:lang w:val="en-GB"/>
        </w:rPr>
        <w:t>Organization Studies,</w:t>
      </w:r>
      <w:r w:rsidRPr="00503800">
        <w:rPr>
          <w:color w:val="000000"/>
          <w:kern w:val="1"/>
          <w:lang w:val="en-GB"/>
        </w:rPr>
        <w:t xml:space="preserve"> </w:t>
      </w:r>
      <w:r w:rsidRPr="00503800">
        <w:rPr>
          <w:i/>
          <w:iCs/>
          <w:color w:val="000000"/>
          <w:kern w:val="1"/>
          <w:lang w:val="en-GB"/>
        </w:rPr>
        <w:t>43</w:t>
      </w:r>
      <w:r w:rsidRPr="00503800">
        <w:rPr>
          <w:color w:val="000000"/>
          <w:kern w:val="1"/>
          <w:lang w:val="en-GB"/>
        </w:rPr>
        <w:t xml:space="preserve">, 1693-1717.    </w:t>
      </w:r>
    </w:p>
    <w:p w14:paraId="1EE71093" w14:textId="1D190FA6"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Sassen</w:t>
      </w:r>
      <w:r w:rsidR="00917945">
        <w:rPr>
          <w:color w:val="000000"/>
          <w:kern w:val="1"/>
          <w:lang w:val="en-GB"/>
        </w:rPr>
        <w:t xml:space="preserve"> </w:t>
      </w:r>
      <w:r w:rsidRPr="00503800">
        <w:t>Saskia</w:t>
      </w:r>
      <w:r w:rsidRPr="00503800">
        <w:rPr>
          <w:color w:val="000000"/>
          <w:kern w:val="1"/>
          <w:lang w:val="en-GB"/>
        </w:rPr>
        <w:t xml:space="preserve"> (2014). </w:t>
      </w:r>
      <w:r w:rsidRPr="00503800">
        <w:rPr>
          <w:i/>
          <w:iCs/>
          <w:color w:val="000000"/>
          <w:kern w:val="1"/>
          <w:lang w:val="en-GB"/>
        </w:rPr>
        <w:t>Expulsions.</w:t>
      </w:r>
      <w:r w:rsidRPr="00503800">
        <w:rPr>
          <w:color w:val="000000"/>
          <w:kern w:val="1"/>
          <w:lang w:val="en-GB"/>
        </w:rPr>
        <w:t xml:space="preserve"> Cambridge, MA: Harvard University Press. </w:t>
      </w:r>
    </w:p>
    <w:p w14:paraId="21738782" w14:textId="35F07DBC" w:rsidR="00EA7A8F" w:rsidRPr="00503800" w:rsidRDefault="00EA7A8F" w:rsidP="00EA7A8F">
      <w:pPr>
        <w:autoSpaceDE w:val="0"/>
        <w:autoSpaceDN w:val="0"/>
        <w:adjustRightInd w:val="0"/>
        <w:spacing w:line="480" w:lineRule="auto"/>
        <w:jc w:val="both"/>
        <w:rPr>
          <w:lang w:val="en-GB"/>
        </w:rPr>
      </w:pPr>
      <w:r w:rsidRPr="00503800">
        <w:rPr>
          <w:lang w:val="en-GB"/>
        </w:rPr>
        <w:t>Smolović Jones, Sanela</w:t>
      </w:r>
      <w:r w:rsidR="00917945">
        <w:rPr>
          <w:lang w:val="en-GB"/>
        </w:rPr>
        <w:t xml:space="preserve"> </w:t>
      </w:r>
      <w:r w:rsidRPr="00503800">
        <w:rPr>
          <w:lang w:val="en-GB"/>
        </w:rPr>
        <w:t>Winchester</w:t>
      </w:r>
      <w:r w:rsidR="00917945">
        <w:rPr>
          <w:lang w:val="en-GB"/>
        </w:rPr>
        <w:t xml:space="preserve"> </w:t>
      </w:r>
      <w:r w:rsidRPr="00503800">
        <w:rPr>
          <w:lang w:val="en-GB"/>
        </w:rPr>
        <w:t xml:space="preserve">Nik, Clarke Caroline (2021). Feminist solidarity building as embodied agonism: An ethnographic account of a protest movement. </w:t>
      </w:r>
      <w:r w:rsidRPr="00503800">
        <w:rPr>
          <w:i/>
          <w:iCs/>
          <w:lang w:val="en-GB"/>
        </w:rPr>
        <w:t>Gender, Work &amp; Organization</w:t>
      </w:r>
      <w:r w:rsidRPr="00503800">
        <w:rPr>
          <w:lang w:val="en-GB"/>
        </w:rPr>
        <w:t xml:space="preserve">, </w:t>
      </w:r>
      <w:r w:rsidRPr="00503800">
        <w:rPr>
          <w:i/>
          <w:iCs/>
          <w:lang w:val="en-GB"/>
        </w:rPr>
        <w:t>28</w:t>
      </w:r>
      <w:r w:rsidRPr="00503800">
        <w:rPr>
          <w:lang w:val="en-GB"/>
        </w:rPr>
        <w:t>, 917-934.</w:t>
      </w:r>
    </w:p>
    <w:p w14:paraId="6822513A" w14:textId="6D09DF78" w:rsidR="00EA7A8F" w:rsidRPr="00503800" w:rsidRDefault="00EA7A8F" w:rsidP="00EA7A8F">
      <w:pPr>
        <w:autoSpaceDE w:val="0"/>
        <w:autoSpaceDN w:val="0"/>
        <w:adjustRightInd w:val="0"/>
        <w:spacing w:line="480" w:lineRule="auto"/>
        <w:jc w:val="both"/>
        <w:rPr>
          <w:color w:val="000000" w:themeColor="text1"/>
          <w:lang w:val="en-GB"/>
        </w:rPr>
      </w:pPr>
      <w:r w:rsidRPr="00503800">
        <w:rPr>
          <w:color w:val="000000" w:themeColor="text1"/>
          <w:lang w:val="en-GB"/>
        </w:rPr>
        <w:t xml:space="preserve">Segal Lynn (2017). </w:t>
      </w:r>
      <w:r w:rsidRPr="00503800">
        <w:rPr>
          <w:i/>
          <w:iCs/>
          <w:color w:val="000000" w:themeColor="text1"/>
          <w:lang w:val="en-GB"/>
        </w:rPr>
        <w:t>Radical happiness: Moments of collective joy</w:t>
      </w:r>
      <w:r w:rsidRPr="00503800">
        <w:rPr>
          <w:color w:val="000000" w:themeColor="text1"/>
          <w:lang w:val="en-GB"/>
        </w:rPr>
        <w:t>. Verso Books.</w:t>
      </w:r>
    </w:p>
    <w:p w14:paraId="07931775" w14:textId="012DACA6" w:rsidR="00EA7A8F" w:rsidRPr="00503800" w:rsidRDefault="00EA7A8F" w:rsidP="00EA7A8F">
      <w:pPr>
        <w:autoSpaceDE w:val="0"/>
        <w:autoSpaceDN w:val="0"/>
        <w:adjustRightInd w:val="0"/>
        <w:spacing w:line="480" w:lineRule="auto"/>
        <w:jc w:val="both"/>
        <w:rPr>
          <w:lang w:val="en-GB"/>
        </w:rPr>
      </w:pPr>
      <w:r w:rsidRPr="00503800">
        <w:rPr>
          <w:lang w:val="en-GB"/>
        </w:rPr>
        <w:t>Soja</w:t>
      </w:r>
      <w:r w:rsidR="00C624E7">
        <w:rPr>
          <w:lang w:val="en-GB"/>
        </w:rPr>
        <w:t xml:space="preserve"> </w:t>
      </w:r>
      <w:r w:rsidRPr="00503800">
        <w:rPr>
          <w:lang w:val="en-GB"/>
        </w:rPr>
        <w:t xml:space="preserve">Edward W. (1996). </w:t>
      </w:r>
      <w:r w:rsidRPr="00503800">
        <w:rPr>
          <w:i/>
          <w:iCs/>
          <w:lang w:val="en-GB"/>
        </w:rPr>
        <w:t>Journeys to Los Angeles and other real-and-imagined places</w:t>
      </w:r>
      <w:r w:rsidRPr="00503800">
        <w:rPr>
          <w:lang w:val="en-GB"/>
        </w:rPr>
        <w:t>. Malden, MA: Blackwell.</w:t>
      </w:r>
    </w:p>
    <w:p w14:paraId="30F7A0DF" w14:textId="237137C1" w:rsidR="00EA7A8F" w:rsidRPr="00503800" w:rsidRDefault="00EA7A8F" w:rsidP="00EA7A8F">
      <w:pPr>
        <w:spacing w:line="480" w:lineRule="auto"/>
        <w:jc w:val="both"/>
        <w:rPr>
          <w:color w:val="000000"/>
          <w:kern w:val="1"/>
          <w:lang w:val="en-GB"/>
        </w:rPr>
      </w:pPr>
      <w:r w:rsidRPr="00503800">
        <w:rPr>
          <w:color w:val="000000"/>
          <w:kern w:val="1"/>
          <w:lang w:val="en-GB"/>
        </w:rPr>
        <w:t xml:space="preserve">Starr Amory (2005). </w:t>
      </w:r>
      <w:r w:rsidRPr="00503800">
        <w:rPr>
          <w:i/>
          <w:iCs/>
          <w:color w:val="000000"/>
          <w:kern w:val="1"/>
          <w:lang w:val="en-GB"/>
        </w:rPr>
        <w:t>Global revolt: A guide to the movements against globalization</w:t>
      </w:r>
      <w:r w:rsidRPr="00503800">
        <w:rPr>
          <w:color w:val="000000"/>
          <w:kern w:val="1"/>
          <w:lang w:val="en-GB"/>
        </w:rPr>
        <w:t xml:space="preserve">. London; New York: Zed Books.    </w:t>
      </w:r>
    </w:p>
    <w:p w14:paraId="26E35BC9" w14:textId="58DA7839" w:rsidR="00EA7A8F" w:rsidRPr="00503800" w:rsidRDefault="00EA7A8F" w:rsidP="00EA7A8F">
      <w:pPr>
        <w:spacing w:line="480" w:lineRule="auto"/>
        <w:jc w:val="both"/>
        <w:rPr>
          <w:color w:val="000000"/>
          <w:kern w:val="1"/>
          <w:lang w:val="en-GB"/>
        </w:rPr>
      </w:pPr>
      <w:r w:rsidRPr="00503800">
        <w:rPr>
          <w:color w:val="000000"/>
          <w:kern w:val="1"/>
          <w:lang w:val="en-GB"/>
        </w:rPr>
        <w:t>Starr</w:t>
      </w:r>
      <w:r w:rsidR="00FB7B36">
        <w:rPr>
          <w:color w:val="000000"/>
          <w:kern w:val="1"/>
          <w:lang w:val="en-GB"/>
        </w:rPr>
        <w:t xml:space="preserve"> </w:t>
      </w:r>
      <w:r w:rsidRPr="00503800">
        <w:rPr>
          <w:color w:val="000000"/>
          <w:kern w:val="1"/>
          <w:lang w:val="en-GB"/>
        </w:rPr>
        <w:t>Amory, Adams</w:t>
      </w:r>
      <w:r w:rsidR="00FB7B36">
        <w:rPr>
          <w:color w:val="000000"/>
          <w:kern w:val="1"/>
          <w:lang w:val="en-GB"/>
        </w:rPr>
        <w:t xml:space="preserve"> </w:t>
      </w:r>
      <w:r w:rsidRPr="00503800">
        <w:rPr>
          <w:color w:val="000000"/>
          <w:kern w:val="1"/>
          <w:lang w:val="en-GB"/>
        </w:rPr>
        <w:t xml:space="preserve">Jason (2003). Anti-globalization: The global fight for local autonomy. </w:t>
      </w:r>
      <w:r w:rsidRPr="00503800">
        <w:rPr>
          <w:i/>
          <w:iCs/>
          <w:color w:val="000000"/>
          <w:kern w:val="1"/>
          <w:lang w:val="en-GB"/>
        </w:rPr>
        <w:t>New</w:t>
      </w:r>
      <w:r w:rsidRPr="00503800">
        <w:rPr>
          <w:color w:val="000000"/>
          <w:kern w:val="1"/>
          <w:lang w:val="en-GB"/>
        </w:rPr>
        <w:t xml:space="preserve"> </w:t>
      </w:r>
      <w:r w:rsidRPr="00503800">
        <w:rPr>
          <w:i/>
          <w:iCs/>
          <w:color w:val="000000"/>
          <w:kern w:val="1"/>
          <w:lang w:val="en-GB"/>
        </w:rPr>
        <w:t>Political Science</w:t>
      </w:r>
      <w:r w:rsidRPr="00503800">
        <w:rPr>
          <w:color w:val="000000"/>
          <w:kern w:val="1"/>
          <w:lang w:val="en-GB"/>
        </w:rPr>
        <w:t xml:space="preserve">, </w:t>
      </w:r>
      <w:r w:rsidRPr="00503800">
        <w:rPr>
          <w:i/>
          <w:iCs/>
          <w:color w:val="000000"/>
          <w:kern w:val="1"/>
          <w:lang w:val="en-GB"/>
        </w:rPr>
        <w:t>25</w:t>
      </w:r>
      <w:r w:rsidRPr="00503800">
        <w:rPr>
          <w:color w:val="000000"/>
          <w:kern w:val="1"/>
          <w:lang w:val="en-GB"/>
        </w:rPr>
        <w:t>, 19-42.</w:t>
      </w:r>
    </w:p>
    <w:p w14:paraId="7B450083" w14:textId="10A9592A"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Stavrakakis</w:t>
      </w:r>
      <w:r w:rsidR="00FB7B36">
        <w:rPr>
          <w:color w:val="000000"/>
          <w:kern w:val="1"/>
          <w:lang w:val="en-GB"/>
        </w:rPr>
        <w:t xml:space="preserve"> </w:t>
      </w:r>
      <w:r w:rsidRPr="00503800">
        <w:rPr>
          <w:color w:val="000000"/>
          <w:kern w:val="1"/>
          <w:lang w:val="en-GB"/>
        </w:rPr>
        <w:t xml:space="preserve">Yannis (2008). Peripheral vision: subjectivity and the organized other: </w:t>
      </w:r>
      <w:r>
        <w:rPr>
          <w:color w:val="000000"/>
          <w:kern w:val="1"/>
          <w:lang w:val="en-GB"/>
        </w:rPr>
        <w:t>B</w:t>
      </w:r>
      <w:r w:rsidRPr="00503800">
        <w:rPr>
          <w:color w:val="000000"/>
          <w:kern w:val="1"/>
          <w:lang w:val="en-GB"/>
        </w:rPr>
        <w:t>etween symbolic authority and fantasmatic enjoyment. </w:t>
      </w:r>
      <w:r w:rsidRPr="00503800">
        <w:rPr>
          <w:i/>
          <w:iCs/>
          <w:color w:val="000000"/>
          <w:kern w:val="1"/>
          <w:lang w:val="en-GB"/>
        </w:rPr>
        <w:t>Organization Studies</w:t>
      </w:r>
      <w:r w:rsidRPr="00503800">
        <w:rPr>
          <w:color w:val="000000"/>
          <w:kern w:val="1"/>
          <w:lang w:val="en-GB"/>
        </w:rPr>
        <w:t>, </w:t>
      </w:r>
      <w:r w:rsidRPr="00503800">
        <w:rPr>
          <w:i/>
          <w:iCs/>
          <w:color w:val="000000"/>
          <w:kern w:val="1"/>
          <w:lang w:val="en-GB"/>
        </w:rPr>
        <w:t>29</w:t>
      </w:r>
      <w:r w:rsidRPr="00503800">
        <w:rPr>
          <w:color w:val="000000"/>
          <w:kern w:val="1"/>
          <w:lang w:val="en-GB"/>
        </w:rPr>
        <w:t>, 1037-1059.</w:t>
      </w:r>
    </w:p>
    <w:p w14:paraId="2131A145" w14:textId="011DF23D"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Steyaert</w:t>
      </w:r>
      <w:r w:rsidR="00FB7B36">
        <w:rPr>
          <w:color w:val="000000"/>
          <w:kern w:val="1"/>
          <w:lang w:val="en-GB"/>
        </w:rPr>
        <w:t xml:space="preserve"> </w:t>
      </w:r>
      <w:r w:rsidRPr="00503800">
        <w:rPr>
          <w:color w:val="000000"/>
          <w:kern w:val="1"/>
          <w:lang w:val="en-GB"/>
        </w:rPr>
        <w:t xml:space="preserve">Chris (2010). Queering space: </w:t>
      </w:r>
      <w:r>
        <w:rPr>
          <w:color w:val="000000"/>
          <w:kern w:val="1"/>
          <w:lang w:val="en-GB"/>
        </w:rPr>
        <w:t>H</w:t>
      </w:r>
      <w:r w:rsidRPr="00503800">
        <w:rPr>
          <w:color w:val="000000"/>
          <w:kern w:val="1"/>
          <w:lang w:val="en-GB"/>
        </w:rPr>
        <w:t>eterotopic life in Derek Jarman’s garden. </w:t>
      </w:r>
      <w:r w:rsidRPr="00503800">
        <w:rPr>
          <w:i/>
          <w:iCs/>
          <w:color w:val="000000"/>
          <w:kern w:val="1"/>
          <w:lang w:val="en-GB"/>
        </w:rPr>
        <w:t>Gender, Work &amp; Organization</w:t>
      </w:r>
      <w:r w:rsidRPr="00503800">
        <w:rPr>
          <w:color w:val="000000"/>
          <w:kern w:val="1"/>
          <w:lang w:val="en-GB"/>
        </w:rPr>
        <w:t>, </w:t>
      </w:r>
      <w:r w:rsidRPr="00503800">
        <w:rPr>
          <w:i/>
          <w:iCs/>
          <w:color w:val="000000"/>
          <w:kern w:val="1"/>
          <w:lang w:val="en-GB"/>
        </w:rPr>
        <w:t>17</w:t>
      </w:r>
      <w:r w:rsidRPr="00503800">
        <w:rPr>
          <w:color w:val="000000"/>
          <w:kern w:val="1"/>
          <w:lang w:val="en-GB"/>
        </w:rPr>
        <w:t>, 45-68.</w:t>
      </w:r>
    </w:p>
    <w:p w14:paraId="08049B54" w14:textId="23B96E20"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lastRenderedPageBreak/>
        <w:t>Terry</w:t>
      </w:r>
      <w:r w:rsidR="002B7B4E">
        <w:rPr>
          <w:color w:val="000000"/>
          <w:kern w:val="1"/>
          <w:lang w:val="en-GB"/>
        </w:rPr>
        <w:t xml:space="preserve"> </w:t>
      </w:r>
      <w:r w:rsidRPr="00503800">
        <w:rPr>
          <w:color w:val="000000"/>
          <w:kern w:val="1"/>
          <w:lang w:val="en-GB"/>
        </w:rPr>
        <w:t>Gareth, Hayfield</w:t>
      </w:r>
      <w:r w:rsidR="002B7B4E">
        <w:rPr>
          <w:color w:val="000000"/>
          <w:kern w:val="1"/>
          <w:lang w:val="en-GB"/>
        </w:rPr>
        <w:t xml:space="preserve"> </w:t>
      </w:r>
      <w:r w:rsidRPr="00503800">
        <w:rPr>
          <w:color w:val="000000"/>
          <w:kern w:val="1"/>
          <w:lang w:val="en-GB"/>
        </w:rPr>
        <w:t>Nikki, Clarke</w:t>
      </w:r>
      <w:r w:rsidR="002B7B4E">
        <w:rPr>
          <w:color w:val="000000"/>
          <w:kern w:val="1"/>
          <w:lang w:val="en-GB"/>
        </w:rPr>
        <w:t xml:space="preserve"> </w:t>
      </w:r>
      <w:r w:rsidRPr="00503800">
        <w:rPr>
          <w:color w:val="000000"/>
          <w:kern w:val="1"/>
          <w:lang w:val="en-GB"/>
        </w:rPr>
        <w:t xml:space="preserve">Victoria, Braun Virginia (2017). Thematic analysis. In Carla Willig &amp; Wendy Stainton-Rogers (Eds.), </w:t>
      </w:r>
      <w:r w:rsidRPr="00503800">
        <w:rPr>
          <w:i/>
          <w:iCs/>
          <w:color w:val="000000"/>
          <w:kern w:val="1"/>
          <w:lang w:val="en-GB"/>
        </w:rPr>
        <w:t>The SAGE handbook of qualitative research in psychology</w:t>
      </w:r>
      <w:r w:rsidRPr="00503800">
        <w:rPr>
          <w:color w:val="000000"/>
          <w:kern w:val="1"/>
          <w:lang w:val="en-GB"/>
        </w:rPr>
        <w:t xml:space="preserve"> (pp. 17-37). Sage Publications.</w:t>
      </w:r>
    </w:p>
    <w:p w14:paraId="33C78F07" w14:textId="12D15EED" w:rsidR="00EA7A8F" w:rsidRPr="00503800" w:rsidRDefault="00EA7A8F" w:rsidP="00EA7A8F">
      <w:pPr>
        <w:autoSpaceDE w:val="0"/>
        <w:autoSpaceDN w:val="0"/>
        <w:adjustRightInd w:val="0"/>
        <w:spacing w:line="480" w:lineRule="auto"/>
        <w:jc w:val="both"/>
        <w:rPr>
          <w:lang w:val="en-GB"/>
        </w:rPr>
      </w:pPr>
      <w:r w:rsidRPr="00503800">
        <w:rPr>
          <w:lang w:val="en-GB"/>
        </w:rPr>
        <w:t>Teyssot</w:t>
      </w:r>
      <w:r w:rsidR="00905617">
        <w:rPr>
          <w:lang w:val="en-GB"/>
        </w:rPr>
        <w:t xml:space="preserve"> </w:t>
      </w:r>
      <w:r w:rsidRPr="00503800">
        <w:rPr>
          <w:lang w:val="en-GB"/>
        </w:rPr>
        <w:t xml:space="preserve">Georges (1998). Heterotopias and the history of spaces. In M. Hays (Ed.), </w:t>
      </w:r>
      <w:r w:rsidRPr="00503800">
        <w:rPr>
          <w:i/>
          <w:iCs/>
          <w:lang w:val="en-GB"/>
        </w:rPr>
        <w:t>Architecture theory since 1968</w:t>
      </w:r>
      <w:r w:rsidRPr="00503800">
        <w:rPr>
          <w:lang w:val="en-GB"/>
        </w:rPr>
        <w:t xml:space="preserve"> (pp. 298-310). London: MIT Press.</w:t>
      </w:r>
    </w:p>
    <w:p w14:paraId="09C6CB26" w14:textId="6FAD095F" w:rsidR="00EA7A8F" w:rsidRPr="00503800" w:rsidRDefault="00EA7A8F" w:rsidP="00EA7A8F">
      <w:pPr>
        <w:autoSpaceDE w:val="0"/>
        <w:autoSpaceDN w:val="0"/>
        <w:adjustRightInd w:val="0"/>
        <w:spacing w:line="480" w:lineRule="auto"/>
        <w:jc w:val="both"/>
        <w:rPr>
          <w:kern w:val="1"/>
          <w:lang w:val="en-GB"/>
        </w:rPr>
      </w:pPr>
      <w:r w:rsidRPr="00503800">
        <w:rPr>
          <w:kern w:val="1"/>
          <w:lang w:val="en-GB"/>
        </w:rPr>
        <w:t>Toraldo</w:t>
      </w:r>
      <w:r w:rsidR="00905617">
        <w:rPr>
          <w:kern w:val="1"/>
          <w:lang w:val="en-GB"/>
        </w:rPr>
        <w:t xml:space="preserve"> </w:t>
      </w:r>
      <w:r w:rsidRPr="00503800">
        <w:rPr>
          <w:kern w:val="1"/>
          <w:lang w:val="en-GB"/>
        </w:rPr>
        <w:t>Maria-Laura, Islam</w:t>
      </w:r>
      <w:r w:rsidR="00905617">
        <w:rPr>
          <w:kern w:val="1"/>
          <w:lang w:val="en-GB"/>
        </w:rPr>
        <w:t xml:space="preserve"> </w:t>
      </w:r>
      <w:r w:rsidRPr="00503800">
        <w:rPr>
          <w:kern w:val="1"/>
          <w:lang w:val="en-GB"/>
        </w:rPr>
        <w:t>Gazi (2019). Festival and organization studies. </w:t>
      </w:r>
      <w:r w:rsidRPr="00503800">
        <w:rPr>
          <w:i/>
          <w:iCs/>
          <w:kern w:val="1"/>
          <w:lang w:val="en-GB"/>
        </w:rPr>
        <w:t>Organization Studies</w:t>
      </w:r>
      <w:r w:rsidRPr="00503800">
        <w:rPr>
          <w:kern w:val="1"/>
          <w:lang w:val="en-GB"/>
        </w:rPr>
        <w:t>, </w:t>
      </w:r>
      <w:r w:rsidRPr="00503800">
        <w:rPr>
          <w:i/>
          <w:iCs/>
          <w:kern w:val="1"/>
          <w:lang w:val="en-GB"/>
        </w:rPr>
        <w:t>40</w:t>
      </w:r>
      <w:r w:rsidRPr="00503800">
        <w:rPr>
          <w:kern w:val="1"/>
          <w:lang w:val="en-GB"/>
        </w:rPr>
        <w:t>, 309-322.</w:t>
      </w:r>
    </w:p>
    <w:p w14:paraId="2A6C2ED9" w14:textId="0D4C571F" w:rsidR="00EA7A8F" w:rsidRPr="00503800" w:rsidRDefault="00EA7A8F" w:rsidP="00EA7A8F">
      <w:pPr>
        <w:autoSpaceDE w:val="0"/>
        <w:autoSpaceDN w:val="0"/>
        <w:adjustRightInd w:val="0"/>
        <w:spacing w:line="480" w:lineRule="auto"/>
        <w:jc w:val="both"/>
        <w:rPr>
          <w:color w:val="000000"/>
          <w:kern w:val="1"/>
          <w:lang w:val="en-GB"/>
        </w:rPr>
      </w:pPr>
      <w:r w:rsidRPr="00503800">
        <w:rPr>
          <w:kern w:val="1"/>
          <w:lang w:val="en-GB"/>
        </w:rPr>
        <w:t>Van Maanen</w:t>
      </w:r>
      <w:r w:rsidR="00905617">
        <w:rPr>
          <w:kern w:val="1"/>
          <w:lang w:val="en-GB"/>
        </w:rPr>
        <w:t xml:space="preserve"> </w:t>
      </w:r>
      <w:r w:rsidRPr="00503800">
        <w:rPr>
          <w:kern w:val="1"/>
          <w:lang w:val="en-GB"/>
        </w:rPr>
        <w:t xml:space="preserve">John (1979). The Fact of Fiction in Organizational Ethnography. </w:t>
      </w:r>
      <w:r w:rsidRPr="00503800">
        <w:rPr>
          <w:i/>
          <w:iCs/>
          <w:kern w:val="1"/>
          <w:lang w:val="en-GB"/>
        </w:rPr>
        <w:t>Administrative Science Quarterly</w:t>
      </w:r>
      <w:r w:rsidRPr="00503800">
        <w:rPr>
          <w:kern w:val="1"/>
          <w:lang w:val="en-GB"/>
        </w:rPr>
        <w:t xml:space="preserve">, </w:t>
      </w:r>
      <w:r w:rsidRPr="00503800">
        <w:rPr>
          <w:i/>
          <w:iCs/>
          <w:kern w:val="1"/>
          <w:lang w:val="en-GB"/>
        </w:rPr>
        <w:t>24</w:t>
      </w:r>
      <w:r w:rsidRPr="00503800">
        <w:rPr>
          <w:kern w:val="1"/>
          <w:lang w:val="en-GB"/>
        </w:rPr>
        <w:t>, 53</w:t>
      </w:r>
      <w:r w:rsidRPr="00503800">
        <w:rPr>
          <w:color w:val="000000"/>
          <w:kern w:val="1"/>
          <w:lang w:val="en-GB"/>
        </w:rPr>
        <w:t>9‑550.</w:t>
      </w:r>
    </w:p>
    <w:p w14:paraId="134DFD99" w14:textId="492D69AB" w:rsidR="00EA7A8F" w:rsidRPr="00503800" w:rsidRDefault="00EA7A8F" w:rsidP="00EA7A8F">
      <w:pPr>
        <w:autoSpaceDE w:val="0"/>
        <w:autoSpaceDN w:val="0"/>
        <w:adjustRightInd w:val="0"/>
        <w:spacing w:line="480" w:lineRule="auto"/>
        <w:jc w:val="both"/>
        <w:rPr>
          <w:color w:val="000000"/>
          <w:kern w:val="1"/>
        </w:rPr>
      </w:pPr>
      <w:r w:rsidRPr="00503800">
        <w:rPr>
          <w:color w:val="000000"/>
          <w:kern w:val="1"/>
          <w:lang w:val="en-GB"/>
        </w:rPr>
        <w:t>Van Maanen</w:t>
      </w:r>
      <w:r w:rsidR="00905617">
        <w:rPr>
          <w:color w:val="000000"/>
          <w:kern w:val="1"/>
          <w:lang w:val="en-GB"/>
        </w:rPr>
        <w:t xml:space="preserve"> </w:t>
      </w:r>
      <w:r w:rsidRPr="00503800">
        <w:rPr>
          <w:color w:val="000000"/>
          <w:kern w:val="1"/>
          <w:lang w:val="en-GB"/>
        </w:rPr>
        <w:t xml:space="preserve">John (1981). The Informant Game: Selected Aspects of Ethnographic Research in Police Organizations. </w:t>
      </w:r>
      <w:r w:rsidRPr="00503800">
        <w:rPr>
          <w:i/>
          <w:iCs/>
          <w:color w:val="000000"/>
          <w:kern w:val="1"/>
        </w:rPr>
        <w:t>Urban Life</w:t>
      </w:r>
      <w:r w:rsidRPr="00503800">
        <w:rPr>
          <w:color w:val="000000"/>
          <w:kern w:val="1"/>
        </w:rPr>
        <w:t xml:space="preserve">, </w:t>
      </w:r>
      <w:r w:rsidRPr="00503800">
        <w:rPr>
          <w:i/>
          <w:iCs/>
          <w:color w:val="000000"/>
          <w:kern w:val="1"/>
        </w:rPr>
        <w:t>9</w:t>
      </w:r>
      <w:r w:rsidRPr="00503800">
        <w:rPr>
          <w:color w:val="000000"/>
          <w:kern w:val="1"/>
        </w:rPr>
        <w:t>, 469‑494.</w:t>
      </w:r>
    </w:p>
    <w:p w14:paraId="320683FD" w14:textId="6E3BA7E0" w:rsidR="00EA7A8F" w:rsidRPr="00503800" w:rsidRDefault="00EA7A8F" w:rsidP="00EA7A8F">
      <w:pPr>
        <w:autoSpaceDE w:val="0"/>
        <w:autoSpaceDN w:val="0"/>
        <w:adjustRightInd w:val="0"/>
        <w:spacing w:line="480" w:lineRule="auto"/>
        <w:jc w:val="both"/>
        <w:rPr>
          <w:rStyle w:val="Lienhypertexte"/>
          <w:lang w:val="en-GB"/>
        </w:rPr>
      </w:pPr>
      <w:r w:rsidRPr="00503800">
        <w:t xml:space="preserve">Verdier Margot (2018). </w:t>
      </w:r>
      <w:r w:rsidRPr="00503800">
        <w:rPr>
          <w:i/>
          <w:iCs/>
        </w:rPr>
        <w:t>La perspective de l’autonomie: La critique radicale de la représentation et la formation du commun dans l’expérience de l’occupation de la ZAD de Notre-Dame-des-Landes</w:t>
      </w:r>
      <w:r w:rsidRPr="00503800">
        <w:t xml:space="preserve"> [These de doctorat, Paris 10]. </w:t>
      </w:r>
      <w:hyperlink r:id="rId7" w:history="1">
        <w:r w:rsidRPr="00503800">
          <w:rPr>
            <w:rStyle w:val="Lienhypertexte"/>
            <w:lang w:val="en-GB"/>
          </w:rPr>
          <w:t>https://www.theses.fr/2018PA100029</w:t>
        </w:r>
      </w:hyperlink>
    </w:p>
    <w:p w14:paraId="3F025D99" w14:textId="01A425A7" w:rsidR="00EA7A8F" w:rsidRDefault="00EA7A8F" w:rsidP="00EA7A8F">
      <w:pPr>
        <w:autoSpaceDE w:val="0"/>
        <w:autoSpaceDN w:val="0"/>
        <w:adjustRightInd w:val="0"/>
        <w:spacing w:line="480" w:lineRule="auto"/>
        <w:jc w:val="both"/>
        <w:rPr>
          <w:lang w:val="en-GB"/>
        </w:rPr>
      </w:pPr>
      <w:r w:rsidRPr="009E4930">
        <w:rPr>
          <w:lang w:val="en-GB"/>
        </w:rPr>
        <w:t>Vergne J</w:t>
      </w:r>
      <w:r>
        <w:rPr>
          <w:lang w:val="en-GB"/>
        </w:rPr>
        <w:t>ean-</w:t>
      </w:r>
      <w:r w:rsidRPr="009E4930">
        <w:rPr>
          <w:lang w:val="en-GB"/>
        </w:rPr>
        <w:t>P</w:t>
      </w:r>
      <w:r>
        <w:rPr>
          <w:lang w:val="en-GB"/>
        </w:rPr>
        <w:t>hilippe</w:t>
      </w:r>
      <w:r w:rsidRPr="009E4930">
        <w:rPr>
          <w:lang w:val="en-GB"/>
        </w:rPr>
        <w:t xml:space="preserve"> (2020). Decentralized vs. distributed organization: Blockchain, machine learning and the future of the digital platform. </w:t>
      </w:r>
      <w:r w:rsidRPr="00CF3255">
        <w:rPr>
          <w:i/>
          <w:iCs/>
          <w:lang w:val="en-GB"/>
        </w:rPr>
        <w:t>Organization Theory</w:t>
      </w:r>
      <w:r w:rsidRPr="009E4930">
        <w:rPr>
          <w:lang w:val="en-GB"/>
        </w:rPr>
        <w:t xml:space="preserve">, </w:t>
      </w:r>
      <w:r w:rsidRPr="00CF3255">
        <w:rPr>
          <w:i/>
          <w:iCs/>
          <w:lang w:val="en-GB"/>
        </w:rPr>
        <w:t>1</w:t>
      </w:r>
      <w:r w:rsidRPr="009E4930">
        <w:rPr>
          <w:lang w:val="en-GB"/>
        </w:rPr>
        <w:t>, 2631787720977052.</w:t>
      </w:r>
    </w:p>
    <w:p w14:paraId="58CD8482" w14:textId="5B1A163C" w:rsidR="00EA7A8F" w:rsidRPr="00503800" w:rsidRDefault="00EA7A8F" w:rsidP="00EA7A8F">
      <w:pPr>
        <w:autoSpaceDE w:val="0"/>
        <w:autoSpaceDN w:val="0"/>
        <w:adjustRightInd w:val="0"/>
        <w:spacing w:line="480" w:lineRule="auto"/>
        <w:jc w:val="both"/>
        <w:rPr>
          <w:lang w:val="en-GB"/>
        </w:rPr>
      </w:pPr>
      <w:r w:rsidRPr="00503800">
        <w:rPr>
          <w:lang w:val="en-GB"/>
        </w:rPr>
        <w:t>Vidaillet Bénédicte, Bousalham</w:t>
      </w:r>
      <w:r w:rsidR="00905617">
        <w:rPr>
          <w:lang w:val="en-GB"/>
        </w:rPr>
        <w:t xml:space="preserve"> </w:t>
      </w:r>
      <w:r w:rsidRPr="00503800">
        <w:rPr>
          <w:lang w:val="en-GB"/>
        </w:rPr>
        <w:t xml:space="preserve">Youcef (2020). Coworking spaces as places where economic diversity can be articulated: Towards a theory of syntopia. </w:t>
      </w:r>
      <w:r w:rsidRPr="00503800">
        <w:rPr>
          <w:i/>
          <w:iCs/>
          <w:lang w:val="en-GB"/>
        </w:rPr>
        <w:t>Organization</w:t>
      </w:r>
      <w:r w:rsidRPr="00503800">
        <w:rPr>
          <w:lang w:val="en-GB"/>
        </w:rPr>
        <w:t xml:space="preserve">, </w:t>
      </w:r>
      <w:r w:rsidRPr="00503800">
        <w:rPr>
          <w:i/>
          <w:iCs/>
          <w:lang w:val="en-GB"/>
        </w:rPr>
        <w:t>27</w:t>
      </w:r>
      <w:r w:rsidRPr="00503800">
        <w:rPr>
          <w:lang w:val="en-GB"/>
        </w:rPr>
        <w:t>, 60-87.</w:t>
      </w:r>
    </w:p>
    <w:p w14:paraId="5F614578" w14:textId="12D3DD82" w:rsidR="00EA7A8F" w:rsidRPr="00503800" w:rsidRDefault="00EA7A8F" w:rsidP="00EA7A8F">
      <w:pPr>
        <w:autoSpaceDE w:val="0"/>
        <w:autoSpaceDN w:val="0"/>
        <w:adjustRightInd w:val="0"/>
        <w:spacing w:line="480" w:lineRule="auto"/>
        <w:jc w:val="both"/>
        <w:rPr>
          <w:lang w:val="en-GB"/>
        </w:rPr>
      </w:pPr>
      <w:r w:rsidRPr="00503800">
        <w:rPr>
          <w:lang w:val="en-GB"/>
        </w:rPr>
        <w:t xml:space="preserve">Von Hippel Eric (2016). </w:t>
      </w:r>
      <w:r w:rsidRPr="00503800">
        <w:rPr>
          <w:i/>
          <w:iCs/>
          <w:lang w:val="en-GB"/>
        </w:rPr>
        <w:t>Free innovation</w:t>
      </w:r>
      <w:r w:rsidRPr="00503800">
        <w:rPr>
          <w:lang w:val="en-GB"/>
        </w:rPr>
        <w:t>. The MIT Press.</w:t>
      </w:r>
    </w:p>
    <w:p w14:paraId="31B2E90E" w14:textId="64E5724E"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Wacquant Loïc (2005). Carnal connections: On embodiment, apprenticeship, and membership. </w:t>
      </w:r>
      <w:r w:rsidRPr="00503800">
        <w:rPr>
          <w:i/>
          <w:iCs/>
          <w:color w:val="000000"/>
          <w:kern w:val="1"/>
          <w:lang w:val="en-GB"/>
        </w:rPr>
        <w:t>Qualitative sociology</w:t>
      </w:r>
      <w:r w:rsidRPr="00503800">
        <w:rPr>
          <w:color w:val="000000"/>
          <w:kern w:val="1"/>
          <w:lang w:val="en-GB"/>
        </w:rPr>
        <w:t>, </w:t>
      </w:r>
      <w:r w:rsidRPr="00503800">
        <w:rPr>
          <w:i/>
          <w:iCs/>
          <w:color w:val="000000"/>
          <w:kern w:val="1"/>
          <w:lang w:val="en-GB"/>
        </w:rPr>
        <w:t>28</w:t>
      </w:r>
      <w:r w:rsidRPr="00503800">
        <w:rPr>
          <w:color w:val="000000"/>
          <w:kern w:val="1"/>
          <w:lang w:val="en-GB"/>
        </w:rPr>
        <w:t>, 445-474.</w:t>
      </w:r>
    </w:p>
    <w:p w14:paraId="37A39D78" w14:textId="515F0F60" w:rsidR="00EA7A8F" w:rsidRPr="00503800" w:rsidRDefault="00EA7A8F" w:rsidP="00EA7A8F">
      <w:pPr>
        <w:autoSpaceDE w:val="0"/>
        <w:autoSpaceDN w:val="0"/>
        <w:adjustRightInd w:val="0"/>
        <w:spacing w:line="480" w:lineRule="auto"/>
        <w:jc w:val="both"/>
        <w:rPr>
          <w:color w:val="000000"/>
          <w:kern w:val="1"/>
          <w:lang w:val="en-GB"/>
        </w:rPr>
      </w:pPr>
      <w:r w:rsidRPr="00503800">
        <w:rPr>
          <w:color w:val="000000"/>
          <w:kern w:val="1"/>
          <w:lang w:val="en-GB"/>
        </w:rPr>
        <w:t xml:space="preserve">Warner Richard (1980). Enjoyment. </w:t>
      </w:r>
      <w:r w:rsidRPr="00503800">
        <w:rPr>
          <w:i/>
          <w:iCs/>
          <w:color w:val="000000"/>
          <w:kern w:val="1"/>
          <w:lang w:val="en-GB"/>
        </w:rPr>
        <w:t>The philosophical review</w:t>
      </w:r>
      <w:r w:rsidRPr="00503800">
        <w:rPr>
          <w:color w:val="000000"/>
          <w:kern w:val="1"/>
          <w:lang w:val="en-GB"/>
        </w:rPr>
        <w:t xml:space="preserve">, </w:t>
      </w:r>
      <w:r w:rsidRPr="00503800">
        <w:rPr>
          <w:i/>
          <w:iCs/>
          <w:color w:val="000000"/>
          <w:kern w:val="1"/>
          <w:lang w:val="en-GB"/>
        </w:rPr>
        <w:t>89</w:t>
      </w:r>
      <w:r w:rsidRPr="00503800">
        <w:rPr>
          <w:color w:val="000000"/>
          <w:kern w:val="1"/>
          <w:lang w:val="en-GB"/>
        </w:rPr>
        <w:t>, 507-526.</w:t>
      </w:r>
    </w:p>
    <w:p w14:paraId="1ADCE734" w14:textId="46DDA513" w:rsidR="00EA7A8F" w:rsidRPr="00794AF4" w:rsidRDefault="00EA7A8F" w:rsidP="00EA7A8F">
      <w:pPr>
        <w:autoSpaceDE w:val="0"/>
        <w:autoSpaceDN w:val="0"/>
        <w:adjustRightInd w:val="0"/>
        <w:spacing w:line="480" w:lineRule="auto"/>
        <w:jc w:val="both"/>
        <w:rPr>
          <w:lang w:val="en-GB"/>
        </w:rPr>
      </w:pPr>
      <w:r w:rsidRPr="00503800">
        <w:rPr>
          <w:color w:val="000000"/>
          <w:kern w:val="1"/>
        </w:rPr>
        <w:t>Weil Simone (1936/2016). </w:t>
      </w:r>
      <w:r w:rsidRPr="00503800">
        <w:rPr>
          <w:i/>
          <w:iCs/>
          <w:color w:val="000000"/>
          <w:kern w:val="1"/>
        </w:rPr>
        <w:t>Grèves et joie pure: une arme nouvelle, les occupations d'usine</w:t>
      </w:r>
      <w:r w:rsidRPr="00503800">
        <w:rPr>
          <w:color w:val="000000"/>
          <w:kern w:val="1"/>
        </w:rPr>
        <w:t xml:space="preserve">. </w:t>
      </w:r>
      <w:r w:rsidRPr="00503800">
        <w:rPr>
          <w:color w:val="000000"/>
          <w:kern w:val="1"/>
          <w:lang w:val="en-GB"/>
        </w:rPr>
        <w:t>Libertalia.</w:t>
      </w:r>
    </w:p>
    <w:p w14:paraId="3A05572F" w14:textId="41F63A04" w:rsidR="00CD47C9" w:rsidRPr="00794AF4" w:rsidRDefault="00CD47C9" w:rsidP="00EA7A8F">
      <w:pPr>
        <w:autoSpaceDE w:val="0"/>
        <w:autoSpaceDN w:val="0"/>
        <w:adjustRightInd w:val="0"/>
        <w:spacing w:line="480" w:lineRule="auto"/>
        <w:jc w:val="both"/>
        <w:rPr>
          <w:lang w:val="en-GB"/>
        </w:rPr>
      </w:pPr>
    </w:p>
    <w:sectPr w:rsidR="00CD47C9" w:rsidRPr="00794AF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0C92" w14:textId="77777777" w:rsidR="00535403" w:rsidRDefault="00535403" w:rsidP="00F660AB">
      <w:r>
        <w:separator/>
      </w:r>
    </w:p>
  </w:endnote>
  <w:endnote w:type="continuationSeparator" w:id="0">
    <w:p w14:paraId="77FF0D19" w14:textId="77777777" w:rsidR="00535403" w:rsidRDefault="00535403" w:rsidP="00F660AB">
      <w:r>
        <w:continuationSeparator/>
      </w:r>
    </w:p>
  </w:endnote>
  <w:endnote w:type="continuationNotice" w:id="1">
    <w:p w14:paraId="21BDAD26" w14:textId="77777777" w:rsidR="00535403" w:rsidRDefault="00535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54640222"/>
      <w:docPartObj>
        <w:docPartGallery w:val="Page Numbers (Bottom of Page)"/>
        <w:docPartUnique/>
      </w:docPartObj>
    </w:sdtPr>
    <w:sdtContent>
      <w:p w14:paraId="3D9A746D" w14:textId="3B0DE7B2" w:rsidR="00F660AB" w:rsidRDefault="00F660A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A2E792" w14:textId="77777777" w:rsidR="00F660AB" w:rsidRDefault="00F660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7358471"/>
      <w:docPartObj>
        <w:docPartGallery w:val="Page Numbers (Bottom of Page)"/>
        <w:docPartUnique/>
      </w:docPartObj>
    </w:sdtPr>
    <w:sdtContent>
      <w:p w14:paraId="5B31F538" w14:textId="0A7368AC" w:rsidR="00F660AB" w:rsidRDefault="00F660A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0085859" w14:textId="77777777" w:rsidR="00F660AB" w:rsidRDefault="00F660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3069" w14:textId="77777777" w:rsidR="00535403" w:rsidRDefault="00535403" w:rsidP="00F660AB">
      <w:r>
        <w:separator/>
      </w:r>
    </w:p>
  </w:footnote>
  <w:footnote w:type="continuationSeparator" w:id="0">
    <w:p w14:paraId="4286CEE2" w14:textId="77777777" w:rsidR="00535403" w:rsidRDefault="00535403" w:rsidP="00F660AB">
      <w:r>
        <w:continuationSeparator/>
      </w:r>
    </w:p>
  </w:footnote>
  <w:footnote w:type="continuationNotice" w:id="1">
    <w:p w14:paraId="5F523BEF" w14:textId="77777777" w:rsidR="00535403" w:rsidRDefault="00535403"/>
  </w:footnote>
  <w:footnote w:id="2">
    <w:p w14:paraId="03BDB944" w14:textId="428FAF38" w:rsidR="00412013" w:rsidRPr="00CD7226" w:rsidRDefault="00412013" w:rsidP="00F13819">
      <w:pPr>
        <w:pStyle w:val="Titre3"/>
        <w:jc w:val="both"/>
        <w:rPr>
          <w:rFonts w:ascii="Times New Roman" w:eastAsia="Times New Roman" w:hAnsi="Times New Roman" w:cs="Times New Roman"/>
          <w:b/>
          <w:bCs/>
          <w:color w:val="4EA72E" w:themeColor="accent6"/>
          <w:kern w:val="0"/>
          <w:sz w:val="16"/>
          <w:szCs w:val="16"/>
          <w:lang w:val="en-US" w:eastAsia="fr-FR"/>
          <w14:ligatures w14:val="none"/>
        </w:rPr>
      </w:pPr>
      <w:r w:rsidRPr="000952BE">
        <w:rPr>
          <w:rStyle w:val="Appelnotedebasdep"/>
          <w:rFonts w:ascii="Times New Roman" w:hAnsi="Times New Roman" w:cs="Times New Roman"/>
          <w:color w:val="000000" w:themeColor="text1"/>
          <w:sz w:val="16"/>
          <w:szCs w:val="16"/>
        </w:rPr>
        <w:footnoteRef/>
      </w:r>
      <w:r w:rsidRPr="000952BE">
        <w:rPr>
          <w:rFonts w:ascii="Times New Roman" w:hAnsi="Times New Roman" w:cs="Times New Roman"/>
          <w:color w:val="000000" w:themeColor="text1"/>
          <w:sz w:val="16"/>
          <w:szCs w:val="16"/>
          <w:lang w:val="en-US"/>
        </w:rPr>
        <w:t xml:space="preserve"> </w:t>
      </w:r>
      <w:r w:rsidR="00214F5A" w:rsidRPr="000952BE">
        <w:rPr>
          <w:rFonts w:ascii="Times New Roman" w:hAnsi="Times New Roman" w:cs="Times New Roman"/>
          <w:color w:val="000000" w:themeColor="text1"/>
          <w:sz w:val="16"/>
          <w:szCs w:val="16"/>
          <w:lang w:val="en-US"/>
        </w:rPr>
        <w:t xml:space="preserve">This is the </w:t>
      </w:r>
      <w:r w:rsidR="00214F5A" w:rsidRPr="000952BE">
        <w:rPr>
          <w:rFonts w:ascii="Times New Roman" w:eastAsiaTheme="minorHAnsi" w:hAnsi="Times New Roman" w:cs="Times New Roman"/>
          <w:color w:val="000000" w:themeColor="text1"/>
          <w:sz w:val="16"/>
          <w:szCs w:val="16"/>
          <w:lang w:val="en-US"/>
        </w:rPr>
        <w:t>f</w:t>
      </w:r>
      <w:r w:rsidR="00440AC4" w:rsidRPr="000952BE">
        <w:rPr>
          <w:rFonts w:ascii="Times New Roman" w:eastAsiaTheme="minorHAnsi" w:hAnsi="Times New Roman" w:cs="Times New Roman"/>
          <w:color w:val="000000" w:themeColor="text1"/>
          <w:sz w:val="16"/>
          <w:szCs w:val="16"/>
          <w:lang w:val="en-US"/>
        </w:rPr>
        <w:t xml:space="preserve">ounding </w:t>
      </w:r>
      <w:r w:rsidR="00440AC4" w:rsidRPr="00CD7226">
        <w:rPr>
          <w:rFonts w:ascii="Times New Roman" w:eastAsiaTheme="minorHAnsi" w:hAnsi="Times New Roman" w:cs="Times New Roman"/>
          <w:color w:val="000000" w:themeColor="text1"/>
          <w:sz w:val="16"/>
          <w:szCs w:val="16"/>
          <w:lang w:val="en-US"/>
        </w:rPr>
        <w:t xml:space="preserve">principle of the Noisebridge hackerspace in San Francisco. It is embodied in slogans such as </w:t>
      </w:r>
      <w:r w:rsidR="00440AC4" w:rsidRPr="00CD7226">
        <w:rPr>
          <w:rFonts w:ascii="Times New Roman" w:eastAsiaTheme="minorHAnsi" w:hAnsi="Times New Roman" w:cs="Times New Roman"/>
          <w:i/>
          <w:iCs/>
          <w:color w:val="000000" w:themeColor="text1"/>
          <w:sz w:val="16"/>
          <w:szCs w:val="16"/>
          <w:lang w:val="en-US"/>
        </w:rPr>
        <w:t xml:space="preserve">‘If you want </w:t>
      </w:r>
      <w:r w:rsidR="00214F5A" w:rsidRPr="00CD7226">
        <w:rPr>
          <w:rFonts w:ascii="Times New Roman" w:eastAsiaTheme="minorHAnsi" w:hAnsi="Times New Roman" w:cs="Times New Roman"/>
          <w:i/>
          <w:iCs/>
          <w:color w:val="000000" w:themeColor="text1"/>
          <w:sz w:val="16"/>
          <w:szCs w:val="16"/>
          <w:lang w:val="en-US"/>
        </w:rPr>
        <w:t>s</w:t>
      </w:r>
      <w:r w:rsidR="00440AC4" w:rsidRPr="00CD7226">
        <w:rPr>
          <w:rFonts w:ascii="Times New Roman" w:eastAsiaTheme="minorHAnsi" w:hAnsi="Times New Roman" w:cs="Times New Roman"/>
          <w:i/>
          <w:iCs/>
          <w:color w:val="000000" w:themeColor="text1"/>
          <w:sz w:val="16"/>
          <w:szCs w:val="16"/>
          <w:lang w:val="en-US"/>
        </w:rPr>
        <w:t>omething done do it but remember to be excellent to each other while doing so’</w:t>
      </w:r>
      <w:r w:rsidR="00214F5A" w:rsidRPr="00CD7226">
        <w:rPr>
          <w:rFonts w:ascii="Times New Roman" w:eastAsiaTheme="minorHAnsi" w:hAnsi="Times New Roman" w:cs="Times New Roman"/>
          <w:color w:val="000000" w:themeColor="text1"/>
          <w:sz w:val="16"/>
          <w:szCs w:val="16"/>
          <w:lang w:val="en-US"/>
        </w:rPr>
        <w:t xml:space="preserve"> or</w:t>
      </w:r>
      <w:r w:rsidR="00440AC4" w:rsidRPr="00CD7226">
        <w:rPr>
          <w:rFonts w:ascii="Times New Roman" w:eastAsiaTheme="minorHAnsi" w:hAnsi="Times New Roman" w:cs="Times New Roman"/>
          <w:color w:val="000000" w:themeColor="text1"/>
          <w:sz w:val="16"/>
          <w:szCs w:val="16"/>
          <w:lang w:val="en-US"/>
        </w:rPr>
        <w:t xml:space="preserve"> </w:t>
      </w:r>
      <w:r w:rsidR="00440AC4" w:rsidRPr="00CD7226">
        <w:rPr>
          <w:rFonts w:ascii="Times New Roman" w:eastAsiaTheme="minorHAnsi" w:hAnsi="Times New Roman" w:cs="Times New Roman"/>
          <w:i/>
          <w:iCs/>
          <w:color w:val="000000" w:themeColor="text1"/>
          <w:sz w:val="16"/>
          <w:szCs w:val="16"/>
          <w:lang w:val="en-US"/>
        </w:rPr>
        <w:t>‘Do-er's Decide, Non-Do-er's Stand Aside’</w:t>
      </w:r>
      <w:r w:rsidR="00440AC4" w:rsidRPr="00CD7226">
        <w:rPr>
          <w:rFonts w:ascii="Times New Roman" w:eastAsiaTheme="minorHAnsi" w:hAnsi="Times New Roman" w:cs="Times New Roman"/>
          <w:color w:val="000000" w:themeColor="text1"/>
          <w:sz w:val="16"/>
          <w:szCs w:val="16"/>
          <w:lang w:val="en-US"/>
        </w:rPr>
        <w:t xml:space="preserve">. </w:t>
      </w:r>
      <w:hyperlink r:id="rId1" w:history="1">
        <w:r w:rsidR="00440AC4" w:rsidRPr="00CD7226">
          <w:rPr>
            <w:rStyle w:val="Lienhypertexte"/>
            <w:rFonts w:ascii="Times New Roman" w:eastAsiaTheme="minorHAnsi" w:hAnsi="Times New Roman" w:cs="Times New Roman"/>
            <w:color w:val="000000" w:themeColor="text1"/>
            <w:sz w:val="16"/>
            <w:szCs w:val="16"/>
            <w:lang w:val="en-US"/>
          </w:rPr>
          <w:t>https://www.noisebridge.net/wiki/Do-ocracy.</w:t>
        </w:r>
      </w:hyperlink>
      <w:r w:rsidR="00440AC4" w:rsidRPr="00CD7226">
        <w:rPr>
          <w:rFonts w:ascii="Times New Roman" w:eastAsiaTheme="minorHAnsi" w:hAnsi="Times New Roman" w:cs="Times New Roman"/>
          <w:color w:val="000000" w:themeColor="text1"/>
          <w:sz w:val="16"/>
          <w:szCs w:val="16"/>
          <w:lang w:val="en-US"/>
        </w:rPr>
        <w:t xml:space="preserve"> The term Do-ocracy is defined in John Baichtal</w:t>
      </w:r>
      <w:r w:rsidR="00214F5A" w:rsidRPr="00CD7226">
        <w:rPr>
          <w:rFonts w:ascii="Times New Roman" w:eastAsiaTheme="minorHAnsi" w:hAnsi="Times New Roman" w:cs="Times New Roman"/>
          <w:color w:val="000000" w:themeColor="text1"/>
          <w:sz w:val="16"/>
          <w:szCs w:val="16"/>
          <w:lang w:val="en-US"/>
        </w:rPr>
        <w:t>’</w:t>
      </w:r>
      <w:r w:rsidR="00440AC4" w:rsidRPr="00CD7226">
        <w:rPr>
          <w:rFonts w:ascii="Times New Roman" w:eastAsiaTheme="minorHAnsi" w:hAnsi="Times New Roman" w:cs="Times New Roman"/>
          <w:color w:val="000000" w:themeColor="text1"/>
          <w:sz w:val="16"/>
          <w:szCs w:val="16"/>
          <w:lang w:val="en-US"/>
        </w:rPr>
        <w:t>s lexicon of hacker vocabulary as ‘the power granted to those who have the time and energy to put their ideas into practice. Do you want to put that table there? Do it, it's a do-ocracy’ (Baichtal, 2012</w:t>
      </w:r>
      <w:r w:rsidR="00724BB6" w:rsidRPr="00CD7226">
        <w:rPr>
          <w:rFonts w:ascii="Times New Roman" w:eastAsiaTheme="minorHAnsi" w:hAnsi="Times New Roman" w:cs="Times New Roman"/>
          <w:color w:val="000000" w:themeColor="text1"/>
          <w:sz w:val="16"/>
          <w:szCs w:val="16"/>
          <w:lang w:val="en-US"/>
        </w:rPr>
        <w:t>,</w:t>
      </w:r>
      <w:r w:rsidR="00440AC4" w:rsidRPr="00CD7226">
        <w:rPr>
          <w:rFonts w:ascii="Times New Roman" w:eastAsiaTheme="minorHAnsi" w:hAnsi="Times New Roman" w:cs="Times New Roman"/>
          <w:color w:val="000000" w:themeColor="text1"/>
          <w:sz w:val="16"/>
          <w:szCs w:val="16"/>
          <w:lang w:val="en-US"/>
        </w:rPr>
        <w:t xml:space="preserve"> </w:t>
      </w:r>
      <w:r w:rsidR="00724BB6" w:rsidRPr="00CD7226">
        <w:rPr>
          <w:rFonts w:ascii="Times New Roman" w:eastAsiaTheme="minorHAnsi" w:hAnsi="Times New Roman" w:cs="Times New Roman"/>
          <w:color w:val="000000" w:themeColor="text1"/>
          <w:sz w:val="16"/>
          <w:szCs w:val="16"/>
          <w:lang w:val="en-US"/>
        </w:rPr>
        <w:t xml:space="preserve">p. </w:t>
      </w:r>
      <w:r w:rsidR="00440AC4" w:rsidRPr="00CD7226">
        <w:rPr>
          <w:rFonts w:ascii="Times New Roman" w:eastAsiaTheme="minorHAnsi" w:hAnsi="Times New Roman" w:cs="Times New Roman"/>
          <w:color w:val="000000" w:themeColor="text1"/>
          <w:sz w:val="16"/>
          <w:szCs w:val="16"/>
          <w:lang w:val="en-US"/>
        </w:rPr>
        <w:t>284).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F"/>
    <w:rsid w:val="000006BD"/>
    <w:rsid w:val="00001C7D"/>
    <w:rsid w:val="00002463"/>
    <w:rsid w:val="00002605"/>
    <w:rsid w:val="0000411F"/>
    <w:rsid w:val="00004FEA"/>
    <w:rsid w:val="0000561A"/>
    <w:rsid w:val="0000577B"/>
    <w:rsid w:val="00005C1E"/>
    <w:rsid w:val="00010267"/>
    <w:rsid w:val="0001100B"/>
    <w:rsid w:val="0001157D"/>
    <w:rsid w:val="00013444"/>
    <w:rsid w:val="000146C0"/>
    <w:rsid w:val="000162C9"/>
    <w:rsid w:val="00016924"/>
    <w:rsid w:val="00017392"/>
    <w:rsid w:val="00017EF3"/>
    <w:rsid w:val="00021955"/>
    <w:rsid w:val="00021ABA"/>
    <w:rsid w:val="0002228C"/>
    <w:rsid w:val="00022612"/>
    <w:rsid w:val="00022954"/>
    <w:rsid w:val="0002295B"/>
    <w:rsid w:val="00023EA1"/>
    <w:rsid w:val="00025151"/>
    <w:rsid w:val="00025AE3"/>
    <w:rsid w:val="00027112"/>
    <w:rsid w:val="00030CCF"/>
    <w:rsid w:val="00031A2A"/>
    <w:rsid w:val="00031C78"/>
    <w:rsid w:val="00032051"/>
    <w:rsid w:val="00032B2C"/>
    <w:rsid w:val="00032FA9"/>
    <w:rsid w:val="0003516F"/>
    <w:rsid w:val="00035B35"/>
    <w:rsid w:val="00035FDF"/>
    <w:rsid w:val="0003695D"/>
    <w:rsid w:val="00036ADB"/>
    <w:rsid w:val="00040032"/>
    <w:rsid w:val="00041547"/>
    <w:rsid w:val="000425A6"/>
    <w:rsid w:val="000446E8"/>
    <w:rsid w:val="00045A7E"/>
    <w:rsid w:val="000465FD"/>
    <w:rsid w:val="00046855"/>
    <w:rsid w:val="0004688A"/>
    <w:rsid w:val="000513C0"/>
    <w:rsid w:val="0005355B"/>
    <w:rsid w:val="000550EE"/>
    <w:rsid w:val="00056927"/>
    <w:rsid w:val="0005768F"/>
    <w:rsid w:val="00060961"/>
    <w:rsid w:val="000613F7"/>
    <w:rsid w:val="00062821"/>
    <w:rsid w:val="00062CE7"/>
    <w:rsid w:val="00062E73"/>
    <w:rsid w:val="00062E99"/>
    <w:rsid w:val="00064CEF"/>
    <w:rsid w:val="000653F1"/>
    <w:rsid w:val="00065473"/>
    <w:rsid w:val="00067E1B"/>
    <w:rsid w:val="00071196"/>
    <w:rsid w:val="00071AB8"/>
    <w:rsid w:val="000745B1"/>
    <w:rsid w:val="00075F68"/>
    <w:rsid w:val="00080510"/>
    <w:rsid w:val="00081580"/>
    <w:rsid w:val="00083BFD"/>
    <w:rsid w:val="00087354"/>
    <w:rsid w:val="00090487"/>
    <w:rsid w:val="00090DFA"/>
    <w:rsid w:val="000924BA"/>
    <w:rsid w:val="00092618"/>
    <w:rsid w:val="000948C7"/>
    <w:rsid w:val="00094E8D"/>
    <w:rsid w:val="000952BE"/>
    <w:rsid w:val="000962D8"/>
    <w:rsid w:val="000A0E29"/>
    <w:rsid w:val="000A10E7"/>
    <w:rsid w:val="000A17D4"/>
    <w:rsid w:val="000A1983"/>
    <w:rsid w:val="000A3702"/>
    <w:rsid w:val="000A586F"/>
    <w:rsid w:val="000B0DD5"/>
    <w:rsid w:val="000B1C5A"/>
    <w:rsid w:val="000B2D7D"/>
    <w:rsid w:val="000B561D"/>
    <w:rsid w:val="000B79C6"/>
    <w:rsid w:val="000C1202"/>
    <w:rsid w:val="000C1B52"/>
    <w:rsid w:val="000C3FC4"/>
    <w:rsid w:val="000C51FF"/>
    <w:rsid w:val="000C56B0"/>
    <w:rsid w:val="000C63C9"/>
    <w:rsid w:val="000C6D41"/>
    <w:rsid w:val="000C7351"/>
    <w:rsid w:val="000D421B"/>
    <w:rsid w:val="000D7C87"/>
    <w:rsid w:val="000E1350"/>
    <w:rsid w:val="000E1421"/>
    <w:rsid w:val="000E1EEE"/>
    <w:rsid w:val="000E2D00"/>
    <w:rsid w:val="000E4BC8"/>
    <w:rsid w:val="000E5178"/>
    <w:rsid w:val="000E60C8"/>
    <w:rsid w:val="000F030E"/>
    <w:rsid w:val="000F123C"/>
    <w:rsid w:val="000F243F"/>
    <w:rsid w:val="000F2CD9"/>
    <w:rsid w:val="000F59E8"/>
    <w:rsid w:val="001030AC"/>
    <w:rsid w:val="001034CC"/>
    <w:rsid w:val="001037D0"/>
    <w:rsid w:val="00104162"/>
    <w:rsid w:val="00106C06"/>
    <w:rsid w:val="00106E06"/>
    <w:rsid w:val="00110DBB"/>
    <w:rsid w:val="001115F3"/>
    <w:rsid w:val="00112555"/>
    <w:rsid w:val="00113EC6"/>
    <w:rsid w:val="00114AA1"/>
    <w:rsid w:val="00114B8B"/>
    <w:rsid w:val="001153D5"/>
    <w:rsid w:val="00115D6C"/>
    <w:rsid w:val="00117E72"/>
    <w:rsid w:val="0012085F"/>
    <w:rsid w:val="0012132F"/>
    <w:rsid w:val="0012305D"/>
    <w:rsid w:val="0012422E"/>
    <w:rsid w:val="00126641"/>
    <w:rsid w:val="00131075"/>
    <w:rsid w:val="00134650"/>
    <w:rsid w:val="00134C24"/>
    <w:rsid w:val="001371F2"/>
    <w:rsid w:val="00137453"/>
    <w:rsid w:val="00140461"/>
    <w:rsid w:val="00143FDF"/>
    <w:rsid w:val="00144E4A"/>
    <w:rsid w:val="0014551A"/>
    <w:rsid w:val="00145ACC"/>
    <w:rsid w:val="00145E06"/>
    <w:rsid w:val="00145E9A"/>
    <w:rsid w:val="00146AE8"/>
    <w:rsid w:val="001474C0"/>
    <w:rsid w:val="0015180C"/>
    <w:rsid w:val="00151C14"/>
    <w:rsid w:val="001520A0"/>
    <w:rsid w:val="001543F0"/>
    <w:rsid w:val="00156AAD"/>
    <w:rsid w:val="001603BF"/>
    <w:rsid w:val="00160FA4"/>
    <w:rsid w:val="001614C6"/>
    <w:rsid w:val="00161552"/>
    <w:rsid w:val="001642D4"/>
    <w:rsid w:val="001663AF"/>
    <w:rsid w:val="001663DB"/>
    <w:rsid w:val="00166721"/>
    <w:rsid w:val="00167868"/>
    <w:rsid w:val="001702ED"/>
    <w:rsid w:val="00171EB5"/>
    <w:rsid w:val="001729EB"/>
    <w:rsid w:val="00172CE8"/>
    <w:rsid w:val="00172ED1"/>
    <w:rsid w:val="001730B0"/>
    <w:rsid w:val="001806D4"/>
    <w:rsid w:val="00180917"/>
    <w:rsid w:val="00180A6B"/>
    <w:rsid w:val="00182358"/>
    <w:rsid w:val="00182E67"/>
    <w:rsid w:val="00184A29"/>
    <w:rsid w:val="00184E66"/>
    <w:rsid w:val="0018522F"/>
    <w:rsid w:val="0018540A"/>
    <w:rsid w:val="00186ABA"/>
    <w:rsid w:val="001909E4"/>
    <w:rsid w:val="00190E9A"/>
    <w:rsid w:val="00192206"/>
    <w:rsid w:val="001A03E2"/>
    <w:rsid w:val="001A082B"/>
    <w:rsid w:val="001A0A4C"/>
    <w:rsid w:val="001A11CC"/>
    <w:rsid w:val="001A3EAF"/>
    <w:rsid w:val="001A58C2"/>
    <w:rsid w:val="001A5E3B"/>
    <w:rsid w:val="001A6534"/>
    <w:rsid w:val="001A6DBF"/>
    <w:rsid w:val="001A767B"/>
    <w:rsid w:val="001B1069"/>
    <w:rsid w:val="001B125B"/>
    <w:rsid w:val="001B177C"/>
    <w:rsid w:val="001B270D"/>
    <w:rsid w:val="001B510A"/>
    <w:rsid w:val="001B6D12"/>
    <w:rsid w:val="001B76DE"/>
    <w:rsid w:val="001B76E0"/>
    <w:rsid w:val="001C057C"/>
    <w:rsid w:val="001C0708"/>
    <w:rsid w:val="001C09D9"/>
    <w:rsid w:val="001C1387"/>
    <w:rsid w:val="001C234C"/>
    <w:rsid w:val="001C43BE"/>
    <w:rsid w:val="001C5A49"/>
    <w:rsid w:val="001C5C63"/>
    <w:rsid w:val="001C6696"/>
    <w:rsid w:val="001C68CB"/>
    <w:rsid w:val="001C6C3B"/>
    <w:rsid w:val="001C7C7D"/>
    <w:rsid w:val="001D143A"/>
    <w:rsid w:val="001D1A6F"/>
    <w:rsid w:val="001D25C6"/>
    <w:rsid w:val="001D2F7D"/>
    <w:rsid w:val="001D4C37"/>
    <w:rsid w:val="001D7DA0"/>
    <w:rsid w:val="001E2396"/>
    <w:rsid w:val="001E3EAF"/>
    <w:rsid w:val="001E4357"/>
    <w:rsid w:val="001E4388"/>
    <w:rsid w:val="001E561E"/>
    <w:rsid w:val="001E6144"/>
    <w:rsid w:val="001E655A"/>
    <w:rsid w:val="001E7DBB"/>
    <w:rsid w:val="001F2A40"/>
    <w:rsid w:val="001F2FF0"/>
    <w:rsid w:val="001F3855"/>
    <w:rsid w:val="001F3C95"/>
    <w:rsid w:val="001F5272"/>
    <w:rsid w:val="001F55DC"/>
    <w:rsid w:val="001F5872"/>
    <w:rsid w:val="001F7F84"/>
    <w:rsid w:val="00200D6E"/>
    <w:rsid w:val="00201EC8"/>
    <w:rsid w:val="002038E9"/>
    <w:rsid w:val="00203BB4"/>
    <w:rsid w:val="002052EB"/>
    <w:rsid w:val="002120DD"/>
    <w:rsid w:val="00212579"/>
    <w:rsid w:val="0021287C"/>
    <w:rsid w:val="002139EF"/>
    <w:rsid w:val="00214F5A"/>
    <w:rsid w:val="00216148"/>
    <w:rsid w:val="00216BE3"/>
    <w:rsid w:val="00217D2A"/>
    <w:rsid w:val="00220F10"/>
    <w:rsid w:val="002212E2"/>
    <w:rsid w:val="00224C3D"/>
    <w:rsid w:val="00227AD5"/>
    <w:rsid w:val="002301CD"/>
    <w:rsid w:val="00232091"/>
    <w:rsid w:val="00233579"/>
    <w:rsid w:val="00234CE5"/>
    <w:rsid w:val="00234EB1"/>
    <w:rsid w:val="00236783"/>
    <w:rsid w:val="00237608"/>
    <w:rsid w:val="00241EA3"/>
    <w:rsid w:val="002421AE"/>
    <w:rsid w:val="00242AC3"/>
    <w:rsid w:val="00243A98"/>
    <w:rsid w:val="002440E4"/>
    <w:rsid w:val="002477F1"/>
    <w:rsid w:val="00251284"/>
    <w:rsid w:val="0025213B"/>
    <w:rsid w:val="00252802"/>
    <w:rsid w:val="00252AF9"/>
    <w:rsid w:val="00252CAE"/>
    <w:rsid w:val="002530F5"/>
    <w:rsid w:val="00253857"/>
    <w:rsid w:val="00253B21"/>
    <w:rsid w:val="002543E1"/>
    <w:rsid w:val="0025569A"/>
    <w:rsid w:val="002573B8"/>
    <w:rsid w:val="00260309"/>
    <w:rsid w:val="002653C0"/>
    <w:rsid w:val="00271A38"/>
    <w:rsid w:val="002726EF"/>
    <w:rsid w:val="00273D93"/>
    <w:rsid w:val="00276049"/>
    <w:rsid w:val="00280BBA"/>
    <w:rsid w:val="00280FDC"/>
    <w:rsid w:val="002814A7"/>
    <w:rsid w:val="00282010"/>
    <w:rsid w:val="00282667"/>
    <w:rsid w:val="00284405"/>
    <w:rsid w:val="002854AB"/>
    <w:rsid w:val="0028578E"/>
    <w:rsid w:val="00291117"/>
    <w:rsid w:val="0029580E"/>
    <w:rsid w:val="00295C2F"/>
    <w:rsid w:val="002979F1"/>
    <w:rsid w:val="002A0204"/>
    <w:rsid w:val="002A3689"/>
    <w:rsid w:val="002A38F2"/>
    <w:rsid w:val="002A3C45"/>
    <w:rsid w:val="002A3CFF"/>
    <w:rsid w:val="002A4718"/>
    <w:rsid w:val="002A5682"/>
    <w:rsid w:val="002A5F39"/>
    <w:rsid w:val="002A6FCE"/>
    <w:rsid w:val="002A7047"/>
    <w:rsid w:val="002A71F5"/>
    <w:rsid w:val="002B01CD"/>
    <w:rsid w:val="002B090E"/>
    <w:rsid w:val="002B185C"/>
    <w:rsid w:val="002B1FEA"/>
    <w:rsid w:val="002B351D"/>
    <w:rsid w:val="002B5412"/>
    <w:rsid w:val="002B5D92"/>
    <w:rsid w:val="002B7B4E"/>
    <w:rsid w:val="002C1E3E"/>
    <w:rsid w:val="002C5D57"/>
    <w:rsid w:val="002C66B1"/>
    <w:rsid w:val="002C7151"/>
    <w:rsid w:val="002C7DB5"/>
    <w:rsid w:val="002D038E"/>
    <w:rsid w:val="002D3314"/>
    <w:rsid w:val="002D6627"/>
    <w:rsid w:val="002D73E6"/>
    <w:rsid w:val="002D7F97"/>
    <w:rsid w:val="002E1048"/>
    <w:rsid w:val="002E1105"/>
    <w:rsid w:val="002E23E8"/>
    <w:rsid w:val="002E3ECE"/>
    <w:rsid w:val="002E683A"/>
    <w:rsid w:val="002E720A"/>
    <w:rsid w:val="002F0B08"/>
    <w:rsid w:val="002F2596"/>
    <w:rsid w:val="002F3DB4"/>
    <w:rsid w:val="002F4079"/>
    <w:rsid w:val="002F53FD"/>
    <w:rsid w:val="002F56AD"/>
    <w:rsid w:val="002F676F"/>
    <w:rsid w:val="002F6B35"/>
    <w:rsid w:val="00301584"/>
    <w:rsid w:val="0030198F"/>
    <w:rsid w:val="00302903"/>
    <w:rsid w:val="00303F47"/>
    <w:rsid w:val="00304859"/>
    <w:rsid w:val="0030499E"/>
    <w:rsid w:val="00311BD8"/>
    <w:rsid w:val="00312ED2"/>
    <w:rsid w:val="00313F45"/>
    <w:rsid w:val="0031405C"/>
    <w:rsid w:val="00314218"/>
    <w:rsid w:val="00316459"/>
    <w:rsid w:val="00316463"/>
    <w:rsid w:val="003173B8"/>
    <w:rsid w:val="00317E14"/>
    <w:rsid w:val="00321C9C"/>
    <w:rsid w:val="003228C1"/>
    <w:rsid w:val="00322B9E"/>
    <w:rsid w:val="00323B6D"/>
    <w:rsid w:val="003274A0"/>
    <w:rsid w:val="00331178"/>
    <w:rsid w:val="00331624"/>
    <w:rsid w:val="00331735"/>
    <w:rsid w:val="00331790"/>
    <w:rsid w:val="00332A0E"/>
    <w:rsid w:val="0033754B"/>
    <w:rsid w:val="00337F4C"/>
    <w:rsid w:val="00343FAE"/>
    <w:rsid w:val="00345093"/>
    <w:rsid w:val="003458F8"/>
    <w:rsid w:val="00345AE0"/>
    <w:rsid w:val="00346C95"/>
    <w:rsid w:val="00347D5D"/>
    <w:rsid w:val="0035048A"/>
    <w:rsid w:val="003519C2"/>
    <w:rsid w:val="00352539"/>
    <w:rsid w:val="00354CA1"/>
    <w:rsid w:val="00354DF1"/>
    <w:rsid w:val="00355BE2"/>
    <w:rsid w:val="0036223F"/>
    <w:rsid w:val="00364C03"/>
    <w:rsid w:val="003651AC"/>
    <w:rsid w:val="00365B10"/>
    <w:rsid w:val="003669CF"/>
    <w:rsid w:val="00366DDD"/>
    <w:rsid w:val="003677A0"/>
    <w:rsid w:val="00371E89"/>
    <w:rsid w:val="00373169"/>
    <w:rsid w:val="003740EC"/>
    <w:rsid w:val="0037410D"/>
    <w:rsid w:val="00374291"/>
    <w:rsid w:val="00374C25"/>
    <w:rsid w:val="0037523A"/>
    <w:rsid w:val="00380798"/>
    <w:rsid w:val="00381114"/>
    <w:rsid w:val="003819A0"/>
    <w:rsid w:val="00381F6F"/>
    <w:rsid w:val="003821D9"/>
    <w:rsid w:val="00386012"/>
    <w:rsid w:val="0038605B"/>
    <w:rsid w:val="003862EB"/>
    <w:rsid w:val="00386645"/>
    <w:rsid w:val="00386AA5"/>
    <w:rsid w:val="00390DEC"/>
    <w:rsid w:val="003926C9"/>
    <w:rsid w:val="0039504C"/>
    <w:rsid w:val="00395D65"/>
    <w:rsid w:val="00395D86"/>
    <w:rsid w:val="003965FB"/>
    <w:rsid w:val="00397708"/>
    <w:rsid w:val="00397841"/>
    <w:rsid w:val="003A079A"/>
    <w:rsid w:val="003A742D"/>
    <w:rsid w:val="003A7FBF"/>
    <w:rsid w:val="003B1920"/>
    <w:rsid w:val="003B1DD7"/>
    <w:rsid w:val="003B6403"/>
    <w:rsid w:val="003B7406"/>
    <w:rsid w:val="003B7AC6"/>
    <w:rsid w:val="003C0F92"/>
    <w:rsid w:val="003C133B"/>
    <w:rsid w:val="003C18A9"/>
    <w:rsid w:val="003C34E2"/>
    <w:rsid w:val="003C5109"/>
    <w:rsid w:val="003C7216"/>
    <w:rsid w:val="003D3245"/>
    <w:rsid w:val="003D3746"/>
    <w:rsid w:val="003D4A06"/>
    <w:rsid w:val="003D53CA"/>
    <w:rsid w:val="003D5BC2"/>
    <w:rsid w:val="003D6BA1"/>
    <w:rsid w:val="003D6FA6"/>
    <w:rsid w:val="003D7CC5"/>
    <w:rsid w:val="003E29ED"/>
    <w:rsid w:val="003E2D0D"/>
    <w:rsid w:val="003E53F7"/>
    <w:rsid w:val="003E6510"/>
    <w:rsid w:val="003E6FFF"/>
    <w:rsid w:val="003F0745"/>
    <w:rsid w:val="003F1163"/>
    <w:rsid w:val="003F259B"/>
    <w:rsid w:val="003F29F5"/>
    <w:rsid w:val="003F2A7B"/>
    <w:rsid w:val="003F3026"/>
    <w:rsid w:val="003F3665"/>
    <w:rsid w:val="003F3791"/>
    <w:rsid w:val="003F3E36"/>
    <w:rsid w:val="003F6614"/>
    <w:rsid w:val="004003CE"/>
    <w:rsid w:val="0040068F"/>
    <w:rsid w:val="0040167A"/>
    <w:rsid w:val="00402AC8"/>
    <w:rsid w:val="00404454"/>
    <w:rsid w:val="004047EC"/>
    <w:rsid w:val="00405DC7"/>
    <w:rsid w:val="00406B49"/>
    <w:rsid w:val="00407D35"/>
    <w:rsid w:val="00407DCE"/>
    <w:rsid w:val="00410310"/>
    <w:rsid w:val="004104FE"/>
    <w:rsid w:val="00410BC6"/>
    <w:rsid w:val="00410CB6"/>
    <w:rsid w:val="00412013"/>
    <w:rsid w:val="004136CB"/>
    <w:rsid w:val="00413A23"/>
    <w:rsid w:val="00413B1E"/>
    <w:rsid w:val="00413B6C"/>
    <w:rsid w:val="004153D1"/>
    <w:rsid w:val="00415ED4"/>
    <w:rsid w:val="00416632"/>
    <w:rsid w:val="004171A1"/>
    <w:rsid w:val="00421334"/>
    <w:rsid w:val="004239A1"/>
    <w:rsid w:val="00426E98"/>
    <w:rsid w:val="004276F7"/>
    <w:rsid w:val="004301E7"/>
    <w:rsid w:val="00431DE1"/>
    <w:rsid w:val="00431EAF"/>
    <w:rsid w:val="00432092"/>
    <w:rsid w:val="00437640"/>
    <w:rsid w:val="00440AC4"/>
    <w:rsid w:val="00440F95"/>
    <w:rsid w:val="00442C70"/>
    <w:rsid w:val="00442CBD"/>
    <w:rsid w:val="00443209"/>
    <w:rsid w:val="00446814"/>
    <w:rsid w:val="00447772"/>
    <w:rsid w:val="0045050C"/>
    <w:rsid w:val="00450726"/>
    <w:rsid w:val="004519FA"/>
    <w:rsid w:val="00453571"/>
    <w:rsid w:val="00453995"/>
    <w:rsid w:val="00453B1D"/>
    <w:rsid w:val="00454268"/>
    <w:rsid w:val="0045601E"/>
    <w:rsid w:val="0045607D"/>
    <w:rsid w:val="0046164A"/>
    <w:rsid w:val="00462CD9"/>
    <w:rsid w:val="00463961"/>
    <w:rsid w:val="00466211"/>
    <w:rsid w:val="00466762"/>
    <w:rsid w:val="00470087"/>
    <w:rsid w:val="00470480"/>
    <w:rsid w:val="00470932"/>
    <w:rsid w:val="0047096E"/>
    <w:rsid w:val="004719F2"/>
    <w:rsid w:val="00471CAD"/>
    <w:rsid w:val="00474025"/>
    <w:rsid w:val="00474BD9"/>
    <w:rsid w:val="00475247"/>
    <w:rsid w:val="00480A99"/>
    <w:rsid w:val="00481D88"/>
    <w:rsid w:val="00481F28"/>
    <w:rsid w:val="00482859"/>
    <w:rsid w:val="0048394C"/>
    <w:rsid w:val="004846ED"/>
    <w:rsid w:val="00486F6A"/>
    <w:rsid w:val="00487690"/>
    <w:rsid w:val="00491FED"/>
    <w:rsid w:val="00491FFA"/>
    <w:rsid w:val="004939B5"/>
    <w:rsid w:val="0049588C"/>
    <w:rsid w:val="00495D8C"/>
    <w:rsid w:val="004A0441"/>
    <w:rsid w:val="004A0FB5"/>
    <w:rsid w:val="004A218D"/>
    <w:rsid w:val="004A34A5"/>
    <w:rsid w:val="004A3554"/>
    <w:rsid w:val="004A386C"/>
    <w:rsid w:val="004A4E7B"/>
    <w:rsid w:val="004A52E4"/>
    <w:rsid w:val="004A71DD"/>
    <w:rsid w:val="004B2C3C"/>
    <w:rsid w:val="004B5D84"/>
    <w:rsid w:val="004B6B80"/>
    <w:rsid w:val="004B6BCA"/>
    <w:rsid w:val="004B7EE7"/>
    <w:rsid w:val="004C0DB5"/>
    <w:rsid w:val="004C31A6"/>
    <w:rsid w:val="004C41A6"/>
    <w:rsid w:val="004D06DA"/>
    <w:rsid w:val="004D0A6F"/>
    <w:rsid w:val="004D0ECB"/>
    <w:rsid w:val="004E1391"/>
    <w:rsid w:val="004E22F7"/>
    <w:rsid w:val="004E289B"/>
    <w:rsid w:val="004E2DEA"/>
    <w:rsid w:val="004E33A8"/>
    <w:rsid w:val="004E3CC5"/>
    <w:rsid w:val="004E5330"/>
    <w:rsid w:val="004F0E1B"/>
    <w:rsid w:val="004F11EC"/>
    <w:rsid w:val="004F33FD"/>
    <w:rsid w:val="004F3D68"/>
    <w:rsid w:val="004F5240"/>
    <w:rsid w:val="004F6A6B"/>
    <w:rsid w:val="004F7849"/>
    <w:rsid w:val="004F78E0"/>
    <w:rsid w:val="005009EF"/>
    <w:rsid w:val="00500DB7"/>
    <w:rsid w:val="0050371B"/>
    <w:rsid w:val="00503800"/>
    <w:rsid w:val="00504718"/>
    <w:rsid w:val="005060F2"/>
    <w:rsid w:val="005067DE"/>
    <w:rsid w:val="005075CE"/>
    <w:rsid w:val="0051023D"/>
    <w:rsid w:val="00512096"/>
    <w:rsid w:val="005124F7"/>
    <w:rsid w:val="005145EE"/>
    <w:rsid w:val="00515B34"/>
    <w:rsid w:val="00517132"/>
    <w:rsid w:val="00517287"/>
    <w:rsid w:val="00517D79"/>
    <w:rsid w:val="00521291"/>
    <w:rsid w:val="005217B7"/>
    <w:rsid w:val="005225CD"/>
    <w:rsid w:val="005261C1"/>
    <w:rsid w:val="005265A7"/>
    <w:rsid w:val="0052707C"/>
    <w:rsid w:val="00527113"/>
    <w:rsid w:val="00527A25"/>
    <w:rsid w:val="00527D62"/>
    <w:rsid w:val="00532A50"/>
    <w:rsid w:val="00535357"/>
    <w:rsid w:val="00535403"/>
    <w:rsid w:val="005354A0"/>
    <w:rsid w:val="00535B88"/>
    <w:rsid w:val="00536350"/>
    <w:rsid w:val="00536AD5"/>
    <w:rsid w:val="00536B95"/>
    <w:rsid w:val="005370F9"/>
    <w:rsid w:val="00537EE3"/>
    <w:rsid w:val="00540578"/>
    <w:rsid w:val="00541FED"/>
    <w:rsid w:val="00544616"/>
    <w:rsid w:val="005446E1"/>
    <w:rsid w:val="00544821"/>
    <w:rsid w:val="005449F4"/>
    <w:rsid w:val="005451F2"/>
    <w:rsid w:val="00546C21"/>
    <w:rsid w:val="00547545"/>
    <w:rsid w:val="00550047"/>
    <w:rsid w:val="00550F71"/>
    <w:rsid w:val="005526C1"/>
    <w:rsid w:val="00560568"/>
    <w:rsid w:val="00561107"/>
    <w:rsid w:val="00561340"/>
    <w:rsid w:val="00563D7D"/>
    <w:rsid w:val="005640BE"/>
    <w:rsid w:val="00564575"/>
    <w:rsid w:val="00564A92"/>
    <w:rsid w:val="0056722F"/>
    <w:rsid w:val="00570515"/>
    <w:rsid w:val="005709E2"/>
    <w:rsid w:val="00571692"/>
    <w:rsid w:val="00572CD6"/>
    <w:rsid w:val="00574F0B"/>
    <w:rsid w:val="0057545D"/>
    <w:rsid w:val="00575EDE"/>
    <w:rsid w:val="00575F12"/>
    <w:rsid w:val="005777BA"/>
    <w:rsid w:val="00582191"/>
    <w:rsid w:val="00582465"/>
    <w:rsid w:val="00583963"/>
    <w:rsid w:val="00587147"/>
    <w:rsid w:val="00591407"/>
    <w:rsid w:val="00592599"/>
    <w:rsid w:val="00594F5A"/>
    <w:rsid w:val="005A0924"/>
    <w:rsid w:val="005A1774"/>
    <w:rsid w:val="005A3C2D"/>
    <w:rsid w:val="005A499A"/>
    <w:rsid w:val="005A62F6"/>
    <w:rsid w:val="005B047A"/>
    <w:rsid w:val="005B23EB"/>
    <w:rsid w:val="005B24E2"/>
    <w:rsid w:val="005B36EE"/>
    <w:rsid w:val="005B3960"/>
    <w:rsid w:val="005B4CDC"/>
    <w:rsid w:val="005B57C9"/>
    <w:rsid w:val="005B599F"/>
    <w:rsid w:val="005C0148"/>
    <w:rsid w:val="005C15BA"/>
    <w:rsid w:val="005C3554"/>
    <w:rsid w:val="005C5FDB"/>
    <w:rsid w:val="005C72F8"/>
    <w:rsid w:val="005D0D90"/>
    <w:rsid w:val="005D1F36"/>
    <w:rsid w:val="005D260B"/>
    <w:rsid w:val="005D2D1D"/>
    <w:rsid w:val="005D45B5"/>
    <w:rsid w:val="005D50EA"/>
    <w:rsid w:val="005D7587"/>
    <w:rsid w:val="005E14B6"/>
    <w:rsid w:val="005E19DD"/>
    <w:rsid w:val="005E3178"/>
    <w:rsid w:val="005E3188"/>
    <w:rsid w:val="005E737C"/>
    <w:rsid w:val="005E7C06"/>
    <w:rsid w:val="005E7FAB"/>
    <w:rsid w:val="005F0682"/>
    <w:rsid w:val="005F09FA"/>
    <w:rsid w:val="005F1394"/>
    <w:rsid w:val="005F1B92"/>
    <w:rsid w:val="005F3A77"/>
    <w:rsid w:val="005F5A4F"/>
    <w:rsid w:val="005F61D2"/>
    <w:rsid w:val="005F6AF4"/>
    <w:rsid w:val="005F6B04"/>
    <w:rsid w:val="006014B6"/>
    <w:rsid w:val="00601851"/>
    <w:rsid w:val="00602F4B"/>
    <w:rsid w:val="00603CA2"/>
    <w:rsid w:val="00603F6B"/>
    <w:rsid w:val="00604C3F"/>
    <w:rsid w:val="006050D3"/>
    <w:rsid w:val="006050E3"/>
    <w:rsid w:val="006070EA"/>
    <w:rsid w:val="00610071"/>
    <w:rsid w:val="006128D0"/>
    <w:rsid w:val="00612F9C"/>
    <w:rsid w:val="0061471C"/>
    <w:rsid w:val="00614AFB"/>
    <w:rsid w:val="00615802"/>
    <w:rsid w:val="00616BAA"/>
    <w:rsid w:val="00620FD4"/>
    <w:rsid w:val="00622882"/>
    <w:rsid w:val="0062432F"/>
    <w:rsid w:val="00624440"/>
    <w:rsid w:val="00624F2F"/>
    <w:rsid w:val="00627985"/>
    <w:rsid w:val="00631499"/>
    <w:rsid w:val="00632BE0"/>
    <w:rsid w:val="0063635F"/>
    <w:rsid w:val="00636374"/>
    <w:rsid w:val="00636D8E"/>
    <w:rsid w:val="00637579"/>
    <w:rsid w:val="00637952"/>
    <w:rsid w:val="00637E3C"/>
    <w:rsid w:val="00644D05"/>
    <w:rsid w:val="00644D4A"/>
    <w:rsid w:val="00646B7F"/>
    <w:rsid w:val="00646C73"/>
    <w:rsid w:val="00647C9E"/>
    <w:rsid w:val="00650D8D"/>
    <w:rsid w:val="006511B0"/>
    <w:rsid w:val="00651D4C"/>
    <w:rsid w:val="00653296"/>
    <w:rsid w:val="0065438A"/>
    <w:rsid w:val="006550C6"/>
    <w:rsid w:val="0065681E"/>
    <w:rsid w:val="00656BDF"/>
    <w:rsid w:val="006604C1"/>
    <w:rsid w:val="00661F3C"/>
    <w:rsid w:val="00662CDC"/>
    <w:rsid w:val="00663066"/>
    <w:rsid w:val="00664B15"/>
    <w:rsid w:val="006659CB"/>
    <w:rsid w:val="00667BCA"/>
    <w:rsid w:val="00667CCF"/>
    <w:rsid w:val="00670034"/>
    <w:rsid w:val="0067099A"/>
    <w:rsid w:val="00670D65"/>
    <w:rsid w:val="00671178"/>
    <w:rsid w:val="00671AC3"/>
    <w:rsid w:val="006722CA"/>
    <w:rsid w:val="00674FA4"/>
    <w:rsid w:val="00675E73"/>
    <w:rsid w:val="00676316"/>
    <w:rsid w:val="0067673A"/>
    <w:rsid w:val="006805EC"/>
    <w:rsid w:val="0068101A"/>
    <w:rsid w:val="00681073"/>
    <w:rsid w:val="006813A6"/>
    <w:rsid w:val="00683465"/>
    <w:rsid w:val="00684E87"/>
    <w:rsid w:val="006856E9"/>
    <w:rsid w:val="0068622E"/>
    <w:rsid w:val="006862A2"/>
    <w:rsid w:val="00691157"/>
    <w:rsid w:val="00691609"/>
    <w:rsid w:val="00691948"/>
    <w:rsid w:val="00694DE3"/>
    <w:rsid w:val="00695A91"/>
    <w:rsid w:val="006A1158"/>
    <w:rsid w:val="006A1D8C"/>
    <w:rsid w:val="006A1E26"/>
    <w:rsid w:val="006A3930"/>
    <w:rsid w:val="006A5CD7"/>
    <w:rsid w:val="006A63C0"/>
    <w:rsid w:val="006A6C95"/>
    <w:rsid w:val="006A747D"/>
    <w:rsid w:val="006A74A4"/>
    <w:rsid w:val="006B2327"/>
    <w:rsid w:val="006B279C"/>
    <w:rsid w:val="006B443C"/>
    <w:rsid w:val="006B4CD6"/>
    <w:rsid w:val="006B57BB"/>
    <w:rsid w:val="006B6F00"/>
    <w:rsid w:val="006C0DDE"/>
    <w:rsid w:val="006C2184"/>
    <w:rsid w:val="006C2216"/>
    <w:rsid w:val="006C32E9"/>
    <w:rsid w:val="006C341C"/>
    <w:rsid w:val="006C3B4A"/>
    <w:rsid w:val="006C49B3"/>
    <w:rsid w:val="006C50FD"/>
    <w:rsid w:val="006C53BE"/>
    <w:rsid w:val="006C5711"/>
    <w:rsid w:val="006C5A75"/>
    <w:rsid w:val="006C71AD"/>
    <w:rsid w:val="006C73E8"/>
    <w:rsid w:val="006C7AE8"/>
    <w:rsid w:val="006C7C53"/>
    <w:rsid w:val="006D0E85"/>
    <w:rsid w:val="006D16F7"/>
    <w:rsid w:val="006D17AA"/>
    <w:rsid w:val="006D25FD"/>
    <w:rsid w:val="006D27CE"/>
    <w:rsid w:val="006D3D7D"/>
    <w:rsid w:val="006D4C00"/>
    <w:rsid w:val="006D56A5"/>
    <w:rsid w:val="006D7F4C"/>
    <w:rsid w:val="006E0474"/>
    <w:rsid w:val="006E28FB"/>
    <w:rsid w:val="006E4B98"/>
    <w:rsid w:val="006E5ADB"/>
    <w:rsid w:val="006E5F3E"/>
    <w:rsid w:val="006E6624"/>
    <w:rsid w:val="006E793F"/>
    <w:rsid w:val="006E7AC5"/>
    <w:rsid w:val="006F0078"/>
    <w:rsid w:val="006F0A84"/>
    <w:rsid w:val="006F130F"/>
    <w:rsid w:val="006F280D"/>
    <w:rsid w:val="006F3E1D"/>
    <w:rsid w:val="006F4C61"/>
    <w:rsid w:val="006F4C64"/>
    <w:rsid w:val="006F5C5E"/>
    <w:rsid w:val="006F5F04"/>
    <w:rsid w:val="006F5FB0"/>
    <w:rsid w:val="006F722C"/>
    <w:rsid w:val="006F7BBF"/>
    <w:rsid w:val="00700327"/>
    <w:rsid w:val="00700F07"/>
    <w:rsid w:val="00701B12"/>
    <w:rsid w:val="0070232E"/>
    <w:rsid w:val="0070243C"/>
    <w:rsid w:val="00704833"/>
    <w:rsid w:val="007051DE"/>
    <w:rsid w:val="00705DF9"/>
    <w:rsid w:val="00705FDC"/>
    <w:rsid w:val="00706262"/>
    <w:rsid w:val="00707AAA"/>
    <w:rsid w:val="00707F6F"/>
    <w:rsid w:val="00711945"/>
    <w:rsid w:val="00717143"/>
    <w:rsid w:val="00720198"/>
    <w:rsid w:val="0072124F"/>
    <w:rsid w:val="00721549"/>
    <w:rsid w:val="00721C62"/>
    <w:rsid w:val="00722FB2"/>
    <w:rsid w:val="00724AE5"/>
    <w:rsid w:val="00724BB6"/>
    <w:rsid w:val="00724D61"/>
    <w:rsid w:val="00725E37"/>
    <w:rsid w:val="007273A3"/>
    <w:rsid w:val="0072775B"/>
    <w:rsid w:val="00733CD5"/>
    <w:rsid w:val="00734C33"/>
    <w:rsid w:val="00735E72"/>
    <w:rsid w:val="00736CCC"/>
    <w:rsid w:val="00737500"/>
    <w:rsid w:val="007408B4"/>
    <w:rsid w:val="00741433"/>
    <w:rsid w:val="00742FB6"/>
    <w:rsid w:val="007436F4"/>
    <w:rsid w:val="0074407C"/>
    <w:rsid w:val="00744179"/>
    <w:rsid w:val="00744C07"/>
    <w:rsid w:val="007451DA"/>
    <w:rsid w:val="00745D34"/>
    <w:rsid w:val="00746467"/>
    <w:rsid w:val="007464AA"/>
    <w:rsid w:val="007466C2"/>
    <w:rsid w:val="00747FC6"/>
    <w:rsid w:val="0075073C"/>
    <w:rsid w:val="00751249"/>
    <w:rsid w:val="00751339"/>
    <w:rsid w:val="00753C23"/>
    <w:rsid w:val="007551EC"/>
    <w:rsid w:val="007552B1"/>
    <w:rsid w:val="00755FA4"/>
    <w:rsid w:val="007574B1"/>
    <w:rsid w:val="00757623"/>
    <w:rsid w:val="007603DA"/>
    <w:rsid w:val="00762873"/>
    <w:rsid w:val="00763707"/>
    <w:rsid w:val="00763D16"/>
    <w:rsid w:val="007642BE"/>
    <w:rsid w:val="007651BF"/>
    <w:rsid w:val="00765FB7"/>
    <w:rsid w:val="00770FEC"/>
    <w:rsid w:val="00771356"/>
    <w:rsid w:val="00773016"/>
    <w:rsid w:val="00773471"/>
    <w:rsid w:val="00774ED1"/>
    <w:rsid w:val="00776809"/>
    <w:rsid w:val="007772FB"/>
    <w:rsid w:val="007809D8"/>
    <w:rsid w:val="00780C29"/>
    <w:rsid w:val="00780C6E"/>
    <w:rsid w:val="0078276F"/>
    <w:rsid w:val="00782959"/>
    <w:rsid w:val="00783B3D"/>
    <w:rsid w:val="007845A2"/>
    <w:rsid w:val="007858C8"/>
    <w:rsid w:val="00785BFF"/>
    <w:rsid w:val="00785C6E"/>
    <w:rsid w:val="00786360"/>
    <w:rsid w:val="00790235"/>
    <w:rsid w:val="0079064E"/>
    <w:rsid w:val="00790DE8"/>
    <w:rsid w:val="00791BDC"/>
    <w:rsid w:val="00792EE0"/>
    <w:rsid w:val="0079386D"/>
    <w:rsid w:val="00794AF4"/>
    <w:rsid w:val="0079662F"/>
    <w:rsid w:val="00796C5A"/>
    <w:rsid w:val="00797492"/>
    <w:rsid w:val="00797B60"/>
    <w:rsid w:val="007A041F"/>
    <w:rsid w:val="007A0D05"/>
    <w:rsid w:val="007A1194"/>
    <w:rsid w:val="007A24E4"/>
    <w:rsid w:val="007A25E1"/>
    <w:rsid w:val="007A46DB"/>
    <w:rsid w:val="007A5423"/>
    <w:rsid w:val="007B0D74"/>
    <w:rsid w:val="007B3000"/>
    <w:rsid w:val="007B3783"/>
    <w:rsid w:val="007B39CC"/>
    <w:rsid w:val="007B3D05"/>
    <w:rsid w:val="007B4EE1"/>
    <w:rsid w:val="007B5A65"/>
    <w:rsid w:val="007B6EFB"/>
    <w:rsid w:val="007B74CC"/>
    <w:rsid w:val="007B7B96"/>
    <w:rsid w:val="007B7EDF"/>
    <w:rsid w:val="007C0654"/>
    <w:rsid w:val="007C08B8"/>
    <w:rsid w:val="007C0A8E"/>
    <w:rsid w:val="007C1640"/>
    <w:rsid w:val="007C1A01"/>
    <w:rsid w:val="007C41A3"/>
    <w:rsid w:val="007D0FF2"/>
    <w:rsid w:val="007D142C"/>
    <w:rsid w:val="007D2737"/>
    <w:rsid w:val="007D2FD6"/>
    <w:rsid w:val="007D31E5"/>
    <w:rsid w:val="007D3CD3"/>
    <w:rsid w:val="007D4D0E"/>
    <w:rsid w:val="007D5440"/>
    <w:rsid w:val="007D6513"/>
    <w:rsid w:val="007D67B5"/>
    <w:rsid w:val="007E1C49"/>
    <w:rsid w:val="007E1D11"/>
    <w:rsid w:val="007E2C04"/>
    <w:rsid w:val="007E3CDF"/>
    <w:rsid w:val="007E6ED8"/>
    <w:rsid w:val="007E7749"/>
    <w:rsid w:val="007E7D51"/>
    <w:rsid w:val="007F1531"/>
    <w:rsid w:val="007F1AB2"/>
    <w:rsid w:val="007F2454"/>
    <w:rsid w:val="007F47BF"/>
    <w:rsid w:val="007F4D7F"/>
    <w:rsid w:val="007F78D4"/>
    <w:rsid w:val="008000C7"/>
    <w:rsid w:val="0080067F"/>
    <w:rsid w:val="008015ED"/>
    <w:rsid w:val="00801B98"/>
    <w:rsid w:val="00802D43"/>
    <w:rsid w:val="0080388B"/>
    <w:rsid w:val="008040FB"/>
    <w:rsid w:val="00805127"/>
    <w:rsid w:val="0080548C"/>
    <w:rsid w:val="00806DFB"/>
    <w:rsid w:val="00810728"/>
    <w:rsid w:val="00812BB8"/>
    <w:rsid w:val="00813113"/>
    <w:rsid w:val="0081592E"/>
    <w:rsid w:val="00821760"/>
    <w:rsid w:val="00822356"/>
    <w:rsid w:val="008243A9"/>
    <w:rsid w:val="00825DB7"/>
    <w:rsid w:val="00826C0D"/>
    <w:rsid w:val="00826FC3"/>
    <w:rsid w:val="008301C3"/>
    <w:rsid w:val="00830D4A"/>
    <w:rsid w:val="00832C8F"/>
    <w:rsid w:val="00834121"/>
    <w:rsid w:val="00835E57"/>
    <w:rsid w:val="00836A18"/>
    <w:rsid w:val="00837F18"/>
    <w:rsid w:val="0084195A"/>
    <w:rsid w:val="008419D9"/>
    <w:rsid w:val="0084278F"/>
    <w:rsid w:val="00844ACE"/>
    <w:rsid w:val="00846003"/>
    <w:rsid w:val="008460D8"/>
    <w:rsid w:val="00846D12"/>
    <w:rsid w:val="008474EB"/>
    <w:rsid w:val="00847AA6"/>
    <w:rsid w:val="008505C5"/>
    <w:rsid w:val="008511E1"/>
    <w:rsid w:val="0085437D"/>
    <w:rsid w:val="00857670"/>
    <w:rsid w:val="00863CAC"/>
    <w:rsid w:val="00863DA5"/>
    <w:rsid w:val="0086506A"/>
    <w:rsid w:val="00867A9C"/>
    <w:rsid w:val="00870A16"/>
    <w:rsid w:val="00870E45"/>
    <w:rsid w:val="00872632"/>
    <w:rsid w:val="00872C12"/>
    <w:rsid w:val="0087582F"/>
    <w:rsid w:val="008760BE"/>
    <w:rsid w:val="00876E90"/>
    <w:rsid w:val="008777D3"/>
    <w:rsid w:val="00877E8B"/>
    <w:rsid w:val="008806E7"/>
    <w:rsid w:val="00881ADD"/>
    <w:rsid w:val="00881EB0"/>
    <w:rsid w:val="00881FF0"/>
    <w:rsid w:val="00883BA8"/>
    <w:rsid w:val="00884234"/>
    <w:rsid w:val="00885D9E"/>
    <w:rsid w:val="00886F5A"/>
    <w:rsid w:val="00887404"/>
    <w:rsid w:val="00887D54"/>
    <w:rsid w:val="00891B77"/>
    <w:rsid w:val="00892B43"/>
    <w:rsid w:val="00892B9F"/>
    <w:rsid w:val="0089448F"/>
    <w:rsid w:val="00895FFD"/>
    <w:rsid w:val="00896823"/>
    <w:rsid w:val="008972AF"/>
    <w:rsid w:val="0089771C"/>
    <w:rsid w:val="008A073A"/>
    <w:rsid w:val="008A1B96"/>
    <w:rsid w:val="008A1C17"/>
    <w:rsid w:val="008A1CD4"/>
    <w:rsid w:val="008A2212"/>
    <w:rsid w:val="008A2629"/>
    <w:rsid w:val="008A3B47"/>
    <w:rsid w:val="008A3FFA"/>
    <w:rsid w:val="008A498C"/>
    <w:rsid w:val="008A49BE"/>
    <w:rsid w:val="008A526A"/>
    <w:rsid w:val="008A626C"/>
    <w:rsid w:val="008A6EBC"/>
    <w:rsid w:val="008B0D0A"/>
    <w:rsid w:val="008B26D5"/>
    <w:rsid w:val="008B30E2"/>
    <w:rsid w:val="008B3A03"/>
    <w:rsid w:val="008B46EE"/>
    <w:rsid w:val="008B50AE"/>
    <w:rsid w:val="008B511A"/>
    <w:rsid w:val="008B60B4"/>
    <w:rsid w:val="008C1516"/>
    <w:rsid w:val="008C35D2"/>
    <w:rsid w:val="008C6408"/>
    <w:rsid w:val="008C6CE0"/>
    <w:rsid w:val="008D1269"/>
    <w:rsid w:val="008D133F"/>
    <w:rsid w:val="008D1651"/>
    <w:rsid w:val="008D205E"/>
    <w:rsid w:val="008D5B59"/>
    <w:rsid w:val="008E1462"/>
    <w:rsid w:val="008E26F1"/>
    <w:rsid w:val="008E30E3"/>
    <w:rsid w:val="008E35A6"/>
    <w:rsid w:val="008E4D43"/>
    <w:rsid w:val="008E50F6"/>
    <w:rsid w:val="008E5134"/>
    <w:rsid w:val="008E5357"/>
    <w:rsid w:val="008E5471"/>
    <w:rsid w:val="008E6A94"/>
    <w:rsid w:val="008E7E39"/>
    <w:rsid w:val="008F356D"/>
    <w:rsid w:val="008F698A"/>
    <w:rsid w:val="008F6A76"/>
    <w:rsid w:val="008F71D7"/>
    <w:rsid w:val="008F7A77"/>
    <w:rsid w:val="009003B9"/>
    <w:rsid w:val="00900768"/>
    <w:rsid w:val="00900DDB"/>
    <w:rsid w:val="00901D19"/>
    <w:rsid w:val="009023A1"/>
    <w:rsid w:val="00902C07"/>
    <w:rsid w:val="00905617"/>
    <w:rsid w:val="00906A8C"/>
    <w:rsid w:val="0091249E"/>
    <w:rsid w:val="00912EDA"/>
    <w:rsid w:val="009137AE"/>
    <w:rsid w:val="009140FC"/>
    <w:rsid w:val="00915C95"/>
    <w:rsid w:val="00917945"/>
    <w:rsid w:val="00917A35"/>
    <w:rsid w:val="00923D33"/>
    <w:rsid w:val="00927F83"/>
    <w:rsid w:val="00931482"/>
    <w:rsid w:val="00931761"/>
    <w:rsid w:val="00932505"/>
    <w:rsid w:val="00932605"/>
    <w:rsid w:val="00933312"/>
    <w:rsid w:val="00933E95"/>
    <w:rsid w:val="009351FF"/>
    <w:rsid w:val="00935630"/>
    <w:rsid w:val="00935BD1"/>
    <w:rsid w:val="009365B1"/>
    <w:rsid w:val="00936EA2"/>
    <w:rsid w:val="00937667"/>
    <w:rsid w:val="0094104E"/>
    <w:rsid w:val="00941654"/>
    <w:rsid w:val="009425C4"/>
    <w:rsid w:val="00942726"/>
    <w:rsid w:val="00944367"/>
    <w:rsid w:val="00944892"/>
    <w:rsid w:val="009460E6"/>
    <w:rsid w:val="00946188"/>
    <w:rsid w:val="0094761D"/>
    <w:rsid w:val="00947DCD"/>
    <w:rsid w:val="00951B93"/>
    <w:rsid w:val="00952CF8"/>
    <w:rsid w:val="00953858"/>
    <w:rsid w:val="009562CC"/>
    <w:rsid w:val="00956E27"/>
    <w:rsid w:val="00957907"/>
    <w:rsid w:val="009606E3"/>
    <w:rsid w:val="00960D0D"/>
    <w:rsid w:val="00962679"/>
    <w:rsid w:val="00965DFD"/>
    <w:rsid w:val="0096646A"/>
    <w:rsid w:val="00966A26"/>
    <w:rsid w:val="00966B55"/>
    <w:rsid w:val="009678BD"/>
    <w:rsid w:val="00971922"/>
    <w:rsid w:val="00971F13"/>
    <w:rsid w:val="00973FBD"/>
    <w:rsid w:val="00974392"/>
    <w:rsid w:val="009755D4"/>
    <w:rsid w:val="00975A42"/>
    <w:rsid w:val="00975A64"/>
    <w:rsid w:val="00975C6D"/>
    <w:rsid w:val="00976253"/>
    <w:rsid w:val="00977044"/>
    <w:rsid w:val="00980C4A"/>
    <w:rsid w:val="009813F3"/>
    <w:rsid w:val="00982C84"/>
    <w:rsid w:val="00983080"/>
    <w:rsid w:val="009832B9"/>
    <w:rsid w:val="0098540A"/>
    <w:rsid w:val="00987796"/>
    <w:rsid w:val="00987EE2"/>
    <w:rsid w:val="00991918"/>
    <w:rsid w:val="00992068"/>
    <w:rsid w:val="00992E2F"/>
    <w:rsid w:val="009939A9"/>
    <w:rsid w:val="0099401A"/>
    <w:rsid w:val="00994A9A"/>
    <w:rsid w:val="00996649"/>
    <w:rsid w:val="009A15A9"/>
    <w:rsid w:val="009A35C4"/>
    <w:rsid w:val="009A3690"/>
    <w:rsid w:val="009B0084"/>
    <w:rsid w:val="009B047D"/>
    <w:rsid w:val="009B0CDB"/>
    <w:rsid w:val="009B27F4"/>
    <w:rsid w:val="009B2D34"/>
    <w:rsid w:val="009B2F4F"/>
    <w:rsid w:val="009B46A8"/>
    <w:rsid w:val="009B4C77"/>
    <w:rsid w:val="009B55AC"/>
    <w:rsid w:val="009B5E7B"/>
    <w:rsid w:val="009B706B"/>
    <w:rsid w:val="009B7550"/>
    <w:rsid w:val="009B7B99"/>
    <w:rsid w:val="009C0307"/>
    <w:rsid w:val="009C2721"/>
    <w:rsid w:val="009C34DA"/>
    <w:rsid w:val="009C45E5"/>
    <w:rsid w:val="009C4F86"/>
    <w:rsid w:val="009C6515"/>
    <w:rsid w:val="009C7460"/>
    <w:rsid w:val="009D05B5"/>
    <w:rsid w:val="009D0EF5"/>
    <w:rsid w:val="009D21D1"/>
    <w:rsid w:val="009D2721"/>
    <w:rsid w:val="009D2EF0"/>
    <w:rsid w:val="009D4B8F"/>
    <w:rsid w:val="009D5FCD"/>
    <w:rsid w:val="009D63D6"/>
    <w:rsid w:val="009D7805"/>
    <w:rsid w:val="009D7A50"/>
    <w:rsid w:val="009E128D"/>
    <w:rsid w:val="009E1F70"/>
    <w:rsid w:val="009E2044"/>
    <w:rsid w:val="009E4930"/>
    <w:rsid w:val="009E59D1"/>
    <w:rsid w:val="009E6E1C"/>
    <w:rsid w:val="009E75B1"/>
    <w:rsid w:val="009F1698"/>
    <w:rsid w:val="009F47AF"/>
    <w:rsid w:val="009F4973"/>
    <w:rsid w:val="009F65CA"/>
    <w:rsid w:val="009F6BE2"/>
    <w:rsid w:val="009F7FB3"/>
    <w:rsid w:val="00A0065A"/>
    <w:rsid w:val="00A01D1C"/>
    <w:rsid w:val="00A038E6"/>
    <w:rsid w:val="00A04220"/>
    <w:rsid w:val="00A054EC"/>
    <w:rsid w:val="00A060BD"/>
    <w:rsid w:val="00A105C6"/>
    <w:rsid w:val="00A11472"/>
    <w:rsid w:val="00A116AE"/>
    <w:rsid w:val="00A14705"/>
    <w:rsid w:val="00A149A1"/>
    <w:rsid w:val="00A14FE6"/>
    <w:rsid w:val="00A15257"/>
    <w:rsid w:val="00A15852"/>
    <w:rsid w:val="00A15F72"/>
    <w:rsid w:val="00A170B5"/>
    <w:rsid w:val="00A17FD5"/>
    <w:rsid w:val="00A20D5F"/>
    <w:rsid w:val="00A2134B"/>
    <w:rsid w:val="00A214A7"/>
    <w:rsid w:val="00A238F4"/>
    <w:rsid w:val="00A2442E"/>
    <w:rsid w:val="00A24773"/>
    <w:rsid w:val="00A24E73"/>
    <w:rsid w:val="00A25856"/>
    <w:rsid w:val="00A25F2F"/>
    <w:rsid w:val="00A26F69"/>
    <w:rsid w:val="00A27480"/>
    <w:rsid w:val="00A275A1"/>
    <w:rsid w:val="00A3149E"/>
    <w:rsid w:val="00A31E80"/>
    <w:rsid w:val="00A34F88"/>
    <w:rsid w:val="00A374C0"/>
    <w:rsid w:val="00A408FC"/>
    <w:rsid w:val="00A413F6"/>
    <w:rsid w:val="00A46265"/>
    <w:rsid w:val="00A50AC9"/>
    <w:rsid w:val="00A52E08"/>
    <w:rsid w:val="00A534AF"/>
    <w:rsid w:val="00A540DB"/>
    <w:rsid w:val="00A54DC1"/>
    <w:rsid w:val="00A56852"/>
    <w:rsid w:val="00A6121A"/>
    <w:rsid w:val="00A61819"/>
    <w:rsid w:val="00A63567"/>
    <w:rsid w:val="00A63C5F"/>
    <w:rsid w:val="00A64974"/>
    <w:rsid w:val="00A66DC6"/>
    <w:rsid w:val="00A71A44"/>
    <w:rsid w:val="00A8047A"/>
    <w:rsid w:val="00A8234D"/>
    <w:rsid w:val="00A82DC5"/>
    <w:rsid w:val="00A8352A"/>
    <w:rsid w:val="00A8491C"/>
    <w:rsid w:val="00A85440"/>
    <w:rsid w:val="00A86728"/>
    <w:rsid w:val="00A8726F"/>
    <w:rsid w:val="00A9443E"/>
    <w:rsid w:val="00A94451"/>
    <w:rsid w:val="00A97A7D"/>
    <w:rsid w:val="00A97FB4"/>
    <w:rsid w:val="00AA29C0"/>
    <w:rsid w:val="00AA3D42"/>
    <w:rsid w:val="00AA45D9"/>
    <w:rsid w:val="00AA5ADB"/>
    <w:rsid w:val="00AA6829"/>
    <w:rsid w:val="00AA68A5"/>
    <w:rsid w:val="00AA6E8C"/>
    <w:rsid w:val="00AA74FA"/>
    <w:rsid w:val="00AA7AF3"/>
    <w:rsid w:val="00AB4CD9"/>
    <w:rsid w:val="00AB5749"/>
    <w:rsid w:val="00AB7F56"/>
    <w:rsid w:val="00AC0A79"/>
    <w:rsid w:val="00AC0F03"/>
    <w:rsid w:val="00AC1A26"/>
    <w:rsid w:val="00AC1B16"/>
    <w:rsid w:val="00AC2196"/>
    <w:rsid w:val="00AC228F"/>
    <w:rsid w:val="00AC3423"/>
    <w:rsid w:val="00AC3624"/>
    <w:rsid w:val="00AC4BC2"/>
    <w:rsid w:val="00AC5CF8"/>
    <w:rsid w:val="00AD1494"/>
    <w:rsid w:val="00AD1EF7"/>
    <w:rsid w:val="00AD2F6D"/>
    <w:rsid w:val="00AD31BB"/>
    <w:rsid w:val="00AD3FE8"/>
    <w:rsid w:val="00AD6616"/>
    <w:rsid w:val="00AD6BAA"/>
    <w:rsid w:val="00AE0719"/>
    <w:rsid w:val="00AE1550"/>
    <w:rsid w:val="00AE1821"/>
    <w:rsid w:val="00AE1FBD"/>
    <w:rsid w:val="00AE2042"/>
    <w:rsid w:val="00AE2F44"/>
    <w:rsid w:val="00AE2F73"/>
    <w:rsid w:val="00AE3A69"/>
    <w:rsid w:val="00AE3E3F"/>
    <w:rsid w:val="00AE48A3"/>
    <w:rsid w:val="00AE5CC2"/>
    <w:rsid w:val="00AE641D"/>
    <w:rsid w:val="00AF04EA"/>
    <w:rsid w:val="00AF2C35"/>
    <w:rsid w:val="00AF3200"/>
    <w:rsid w:val="00AF333D"/>
    <w:rsid w:val="00AF4069"/>
    <w:rsid w:val="00AF49FB"/>
    <w:rsid w:val="00AF4E12"/>
    <w:rsid w:val="00AF4E61"/>
    <w:rsid w:val="00B02684"/>
    <w:rsid w:val="00B028E3"/>
    <w:rsid w:val="00B033A0"/>
    <w:rsid w:val="00B03F8B"/>
    <w:rsid w:val="00B04681"/>
    <w:rsid w:val="00B07453"/>
    <w:rsid w:val="00B0794A"/>
    <w:rsid w:val="00B112E6"/>
    <w:rsid w:val="00B11872"/>
    <w:rsid w:val="00B13D4B"/>
    <w:rsid w:val="00B14172"/>
    <w:rsid w:val="00B15008"/>
    <w:rsid w:val="00B15765"/>
    <w:rsid w:val="00B1634B"/>
    <w:rsid w:val="00B16395"/>
    <w:rsid w:val="00B2011D"/>
    <w:rsid w:val="00B20297"/>
    <w:rsid w:val="00B21D22"/>
    <w:rsid w:val="00B223B9"/>
    <w:rsid w:val="00B22E5A"/>
    <w:rsid w:val="00B2332C"/>
    <w:rsid w:val="00B24BD5"/>
    <w:rsid w:val="00B24D10"/>
    <w:rsid w:val="00B27816"/>
    <w:rsid w:val="00B31F0A"/>
    <w:rsid w:val="00B33B02"/>
    <w:rsid w:val="00B34ACB"/>
    <w:rsid w:val="00B35984"/>
    <w:rsid w:val="00B42DE5"/>
    <w:rsid w:val="00B4451A"/>
    <w:rsid w:val="00B451E3"/>
    <w:rsid w:val="00B452AD"/>
    <w:rsid w:val="00B4710A"/>
    <w:rsid w:val="00B47936"/>
    <w:rsid w:val="00B47B08"/>
    <w:rsid w:val="00B50117"/>
    <w:rsid w:val="00B50FD6"/>
    <w:rsid w:val="00B52C3C"/>
    <w:rsid w:val="00B52F34"/>
    <w:rsid w:val="00B53936"/>
    <w:rsid w:val="00B54788"/>
    <w:rsid w:val="00B56F36"/>
    <w:rsid w:val="00B5708A"/>
    <w:rsid w:val="00B5763C"/>
    <w:rsid w:val="00B62329"/>
    <w:rsid w:val="00B62519"/>
    <w:rsid w:val="00B62644"/>
    <w:rsid w:val="00B6422A"/>
    <w:rsid w:val="00B6589B"/>
    <w:rsid w:val="00B65B93"/>
    <w:rsid w:val="00B66B55"/>
    <w:rsid w:val="00B66D6D"/>
    <w:rsid w:val="00B70189"/>
    <w:rsid w:val="00B726C9"/>
    <w:rsid w:val="00B733AE"/>
    <w:rsid w:val="00B73925"/>
    <w:rsid w:val="00B770A0"/>
    <w:rsid w:val="00B81535"/>
    <w:rsid w:val="00B82F40"/>
    <w:rsid w:val="00B83040"/>
    <w:rsid w:val="00B8344F"/>
    <w:rsid w:val="00B83670"/>
    <w:rsid w:val="00B838C9"/>
    <w:rsid w:val="00B841D4"/>
    <w:rsid w:val="00B847CA"/>
    <w:rsid w:val="00B85AC7"/>
    <w:rsid w:val="00B86679"/>
    <w:rsid w:val="00B86BC3"/>
    <w:rsid w:val="00B8770D"/>
    <w:rsid w:val="00B900BD"/>
    <w:rsid w:val="00B9433D"/>
    <w:rsid w:val="00B94694"/>
    <w:rsid w:val="00B95F7F"/>
    <w:rsid w:val="00B96108"/>
    <w:rsid w:val="00B97A2D"/>
    <w:rsid w:val="00B97C4E"/>
    <w:rsid w:val="00BA021D"/>
    <w:rsid w:val="00BA0B95"/>
    <w:rsid w:val="00BA0D9E"/>
    <w:rsid w:val="00BA15B9"/>
    <w:rsid w:val="00BA2402"/>
    <w:rsid w:val="00BA26E8"/>
    <w:rsid w:val="00BA2A4D"/>
    <w:rsid w:val="00BA4857"/>
    <w:rsid w:val="00BA5FD3"/>
    <w:rsid w:val="00BA768F"/>
    <w:rsid w:val="00BA7B16"/>
    <w:rsid w:val="00BB11A4"/>
    <w:rsid w:val="00BB2106"/>
    <w:rsid w:val="00BB29A1"/>
    <w:rsid w:val="00BB6E99"/>
    <w:rsid w:val="00BC1723"/>
    <w:rsid w:val="00BC3A60"/>
    <w:rsid w:val="00BD0628"/>
    <w:rsid w:val="00BD1401"/>
    <w:rsid w:val="00BD1440"/>
    <w:rsid w:val="00BD2D56"/>
    <w:rsid w:val="00BD4409"/>
    <w:rsid w:val="00BD5761"/>
    <w:rsid w:val="00BD585C"/>
    <w:rsid w:val="00BD5D5C"/>
    <w:rsid w:val="00BD5DB1"/>
    <w:rsid w:val="00BE0961"/>
    <w:rsid w:val="00BE0C19"/>
    <w:rsid w:val="00BE0FF0"/>
    <w:rsid w:val="00BE206E"/>
    <w:rsid w:val="00BE24EE"/>
    <w:rsid w:val="00BE48D5"/>
    <w:rsid w:val="00BE4EEF"/>
    <w:rsid w:val="00BE52E5"/>
    <w:rsid w:val="00BE746A"/>
    <w:rsid w:val="00BF005D"/>
    <w:rsid w:val="00BF02CD"/>
    <w:rsid w:val="00BF132B"/>
    <w:rsid w:val="00BF20BC"/>
    <w:rsid w:val="00BF2F0F"/>
    <w:rsid w:val="00BF4125"/>
    <w:rsid w:val="00BF7187"/>
    <w:rsid w:val="00C00855"/>
    <w:rsid w:val="00C00D2C"/>
    <w:rsid w:val="00C018D6"/>
    <w:rsid w:val="00C01D1A"/>
    <w:rsid w:val="00C03B37"/>
    <w:rsid w:val="00C04F20"/>
    <w:rsid w:val="00C050DC"/>
    <w:rsid w:val="00C06697"/>
    <w:rsid w:val="00C07261"/>
    <w:rsid w:val="00C15479"/>
    <w:rsid w:val="00C15D86"/>
    <w:rsid w:val="00C164F0"/>
    <w:rsid w:val="00C21516"/>
    <w:rsid w:val="00C21728"/>
    <w:rsid w:val="00C21AF2"/>
    <w:rsid w:val="00C2434D"/>
    <w:rsid w:val="00C243E7"/>
    <w:rsid w:val="00C2475E"/>
    <w:rsid w:val="00C24E88"/>
    <w:rsid w:val="00C26562"/>
    <w:rsid w:val="00C30A0C"/>
    <w:rsid w:val="00C31AF8"/>
    <w:rsid w:val="00C33047"/>
    <w:rsid w:val="00C33C7A"/>
    <w:rsid w:val="00C37012"/>
    <w:rsid w:val="00C379C3"/>
    <w:rsid w:val="00C37EC4"/>
    <w:rsid w:val="00C424E7"/>
    <w:rsid w:val="00C437BB"/>
    <w:rsid w:val="00C44F62"/>
    <w:rsid w:val="00C516D3"/>
    <w:rsid w:val="00C55465"/>
    <w:rsid w:val="00C55828"/>
    <w:rsid w:val="00C5591A"/>
    <w:rsid w:val="00C55A5F"/>
    <w:rsid w:val="00C56903"/>
    <w:rsid w:val="00C56E73"/>
    <w:rsid w:val="00C56F04"/>
    <w:rsid w:val="00C57AB0"/>
    <w:rsid w:val="00C624E7"/>
    <w:rsid w:val="00C6255D"/>
    <w:rsid w:val="00C62E66"/>
    <w:rsid w:val="00C630A1"/>
    <w:rsid w:val="00C70DB1"/>
    <w:rsid w:val="00C72094"/>
    <w:rsid w:val="00C72E67"/>
    <w:rsid w:val="00C73B83"/>
    <w:rsid w:val="00C73E69"/>
    <w:rsid w:val="00C74AD6"/>
    <w:rsid w:val="00C74D08"/>
    <w:rsid w:val="00C75C86"/>
    <w:rsid w:val="00C767C5"/>
    <w:rsid w:val="00C775A0"/>
    <w:rsid w:val="00C808B1"/>
    <w:rsid w:val="00C81095"/>
    <w:rsid w:val="00C81A1E"/>
    <w:rsid w:val="00C838DC"/>
    <w:rsid w:val="00C86555"/>
    <w:rsid w:val="00C86B52"/>
    <w:rsid w:val="00C86C4C"/>
    <w:rsid w:val="00C90AC2"/>
    <w:rsid w:val="00C911B0"/>
    <w:rsid w:val="00C92478"/>
    <w:rsid w:val="00C93F77"/>
    <w:rsid w:val="00C93FC7"/>
    <w:rsid w:val="00C95434"/>
    <w:rsid w:val="00C96558"/>
    <w:rsid w:val="00C968C1"/>
    <w:rsid w:val="00C9749B"/>
    <w:rsid w:val="00C974AF"/>
    <w:rsid w:val="00C975B2"/>
    <w:rsid w:val="00CA1913"/>
    <w:rsid w:val="00CA2C1C"/>
    <w:rsid w:val="00CA437B"/>
    <w:rsid w:val="00CA5846"/>
    <w:rsid w:val="00CA6AE4"/>
    <w:rsid w:val="00CB079B"/>
    <w:rsid w:val="00CB14D5"/>
    <w:rsid w:val="00CB20EC"/>
    <w:rsid w:val="00CB2E2B"/>
    <w:rsid w:val="00CB2FEF"/>
    <w:rsid w:val="00CB53E6"/>
    <w:rsid w:val="00CB5663"/>
    <w:rsid w:val="00CB570E"/>
    <w:rsid w:val="00CB6E4B"/>
    <w:rsid w:val="00CB7DA8"/>
    <w:rsid w:val="00CC018A"/>
    <w:rsid w:val="00CC29FE"/>
    <w:rsid w:val="00CC2FCB"/>
    <w:rsid w:val="00CC30CC"/>
    <w:rsid w:val="00CC38B1"/>
    <w:rsid w:val="00CD104E"/>
    <w:rsid w:val="00CD33A7"/>
    <w:rsid w:val="00CD3B41"/>
    <w:rsid w:val="00CD47C9"/>
    <w:rsid w:val="00CD54FB"/>
    <w:rsid w:val="00CD7226"/>
    <w:rsid w:val="00CD7B1D"/>
    <w:rsid w:val="00CE2366"/>
    <w:rsid w:val="00CE495E"/>
    <w:rsid w:val="00CE4BCE"/>
    <w:rsid w:val="00CE65F3"/>
    <w:rsid w:val="00CE770D"/>
    <w:rsid w:val="00CE7AC1"/>
    <w:rsid w:val="00CE7B09"/>
    <w:rsid w:val="00CF117E"/>
    <w:rsid w:val="00CF13F4"/>
    <w:rsid w:val="00CF14DE"/>
    <w:rsid w:val="00CF2D60"/>
    <w:rsid w:val="00CF3255"/>
    <w:rsid w:val="00CF34A3"/>
    <w:rsid w:val="00CF5C7C"/>
    <w:rsid w:val="00CF6585"/>
    <w:rsid w:val="00CF73EE"/>
    <w:rsid w:val="00CF7621"/>
    <w:rsid w:val="00D00010"/>
    <w:rsid w:val="00D03784"/>
    <w:rsid w:val="00D05D3D"/>
    <w:rsid w:val="00D06862"/>
    <w:rsid w:val="00D06CA0"/>
    <w:rsid w:val="00D06CA4"/>
    <w:rsid w:val="00D06EC9"/>
    <w:rsid w:val="00D0772C"/>
    <w:rsid w:val="00D14989"/>
    <w:rsid w:val="00D1726C"/>
    <w:rsid w:val="00D202BC"/>
    <w:rsid w:val="00D203E1"/>
    <w:rsid w:val="00D21297"/>
    <w:rsid w:val="00D21A3F"/>
    <w:rsid w:val="00D26283"/>
    <w:rsid w:val="00D27B08"/>
    <w:rsid w:val="00D30301"/>
    <w:rsid w:val="00D30DDF"/>
    <w:rsid w:val="00D3311C"/>
    <w:rsid w:val="00D33B0A"/>
    <w:rsid w:val="00D35C46"/>
    <w:rsid w:val="00D412E3"/>
    <w:rsid w:val="00D4203B"/>
    <w:rsid w:val="00D42EBF"/>
    <w:rsid w:val="00D43508"/>
    <w:rsid w:val="00D43564"/>
    <w:rsid w:val="00D44538"/>
    <w:rsid w:val="00D44A0E"/>
    <w:rsid w:val="00D44BDC"/>
    <w:rsid w:val="00D4536A"/>
    <w:rsid w:val="00D465EF"/>
    <w:rsid w:val="00D46ACD"/>
    <w:rsid w:val="00D52534"/>
    <w:rsid w:val="00D571BC"/>
    <w:rsid w:val="00D5766E"/>
    <w:rsid w:val="00D60DBF"/>
    <w:rsid w:val="00D617E8"/>
    <w:rsid w:val="00D61DA2"/>
    <w:rsid w:val="00D6214B"/>
    <w:rsid w:val="00D6326F"/>
    <w:rsid w:val="00D664F3"/>
    <w:rsid w:val="00D675D2"/>
    <w:rsid w:val="00D703AC"/>
    <w:rsid w:val="00D722C1"/>
    <w:rsid w:val="00D72696"/>
    <w:rsid w:val="00D7330F"/>
    <w:rsid w:val="00D75451"/>
    <w:rsid w:val="00D755D4"/>
    <w:rsid w:val="00D75F4E"/>
    <w:rsid w:val="00D760A0"/>
    <w:rsid w:val="00D775CC"/>
    <w:rsid w:val="00D81EF5"/>
    <w:rsid w:val="00D8235E"/>
    <w:rsid w:val="00D83E67"/>
    <w:rsid w:val="00D84967"/>
    <w:rsid w:val="00D84C1E"/>
    <w:rsid w:val="00D85702"/>
    <w:rsid w:val="00D87367"/>
    <w:rsid w:val="00D87549"/>
    <w:rsid w:val="00D87B53"/>
    <w:rsid w:val="00D90D1D"/>
    <w:rsid w:val="00D92379"/>
    <w:rsid w:val="00D92BE1"/>
    <w:rsid w:val="00D935F3"/>
    <w:rsid w:val="00D9460B"/>
    <w:rsid w:val="00D94F32"/>
    <w:rsid w:val="00D9649C"/>
    <w:rsid w:val="00D969A8"/>
    <w:rsid w:val="00DA1571"/>
    <w:rsid w:val="00DA15A8"/>
    <w:rsid w:val="00DA2BA2"/>
    <w:rsid w:val="00DA3FAE"/>
    <w:rsid w:val="00DA5D50"/>
    <w:rsid w:val="00DA5FE7"/>
    <w:rsid w:val="00DA6E9A"/>
    <w:rsid w:val="00DB07BD"/>
    <w:rsid w:val="00DB16B2"/>
    <w:rsid w:val="00DB2B70"/>
    <w:rsid w:val="00DB4530"/>
    <w:rsid w:val="00DB4561"/>
    <w:rsid w:val="00DB63BE"/>
    <w:rsid w:val="00DC0F07"/>
    <w:rsid w:val="00DC1A15"/>
    <w:rsid w:val="00DC5D13"/>
    <w:rsid w:val="00DC6CE3"/>
    <w:rsid w:val="00DD09B0"/>
    <w:rsid w:val="00DD0BF6"/>
    <w:rsid w:val="00DD397E"/>
    <w:rsid w:val="00DD5572"/>
    <w:rsid w:val="00DD5EDE"/>
    <w:rsid w:val="00DD7296"/>
    <w:rsid w:val="00DE064E"/>
    <w:rsid w:val="00DE2E92"/>
    <w:rsid w:val="00DE33E4"/>
    <w:rsid w:val="00DE3FFF"/>
    <w:rsid w:val="00DE4D40"/>
    <w:rsid w:val="00DF455A"/>
    <w:rsid w:val="00DF6EAB"/>
    <w:rsid w:val="00E01C73"/>
    <w:rsid w:val="00E01FBD"/>
    <w:rsid w:val="00E023F5"/>
    <w:rsid w:val="00E030DD"/>
    <w:rsid w:val="00E03F52"/>
    <w:rsid w:val="00E04127"/>
    <w:rsid w:val="00E04B26"/>
    <w:rsid w:val="00E06099"/>
    <w:rsid w:val="00E0723C"/>
    <w:rsid w:val="00E12396"/>
    <w:rsid w:val="00E13280"/>
    <w:rsid w:val="00E136CD"/>
    <w:rsid w:val="00E13A42"/>
    <w:rsid w:val="00E13CA0"/>
    <w:rsid w:val="00E14006"/>
    <w:rsid w:val="00E14D86"/>
    <w:rsid w:val="00E16A09"/>
    <w:rsid w:val="00E16BB2"/>
    <w:rsid w:val="00E217F8"/>
    <w:rsid w:val="00E21983"/>
    <w:rsid w:val="00E22D9B"/>
    <w:rsid w:val="00E23373"/>
    <w:rsid w:val="00E23A7E"/>
    <w:rsid w:val="00E257C8"/>
    <w:rsid w:val="00E25875"/>
    <w:rsid w:val="00E25881"/>
    <w:rsid w:val="00E25E20"/>
    <w:rsid w:val="00E263D2"/>
    <w:rsid w:val="00E27109"/>
    <w:rsid w:val="00E307E7"/>
    <w:rsid w:val="00E31ACC"/>
    <w:rsid w:val="00E35AC4"/>
    <w:rsid w:val="00E378D7"/>
    <w:rsid w:val="00E4007C"/>
    <w:rsid w:val="00E41960"/>
    <w:rsid w:val="00E41B5F"/>
    <w:rsid w:val="00E41C39"/>
    <w:rsid w:val="00E42906"/>
    <w:rsid w:val="00E4290E"/>
    <w:rsid w:val="00E439B4"/>
    <w:rsid w:val="00E455D6"/>
    <w:rsid w:val="00E46B0B"/>
    <w:rsid w:val="00E51246"/>
    <w:rsid w:val="00E515F2"/>
    <w:rsid w:val="00E520C2"/>
    <w:rsid w:val="00E52D6B"/>
    <w:rsid w:val="00E531A0"/>
    <w:rsid w:val="00E5601A"/>
    <w:rsid w:val="00E56422"/>
    <w:rsid w:val="00E6075C"/>
    <w:rsid w:val="00E60775"/>
    <w:rsid w:val="00E615EF"/>
    <w:rsid w:val="00E62E78"/>
    <w:rsid w:val="00E62FB5"/>
    <w:rsid w:val="00E637BC"/>
    <w:rsid w:val="00E6446A"/>
    <w:rsid w:val="00E647B0"/>
    <w:rsid w:val="00E6487D"/>
    <w:rsid w:val="00E6640B"/>
    <w:rsid w:val="00E67017"/>
    <w:rsid w:val="00E676DB"/>
    <w:rsid w:val="00E67EDF"/>
    <w:rsid w:val="00E71207"/>
    <w:rsid w:val="00E72478"/>
    <w:rsid w:val="00E72792"/>
    <w:rsid w:val="00E72E0E"/>
    <w:rsid w:val="00E734E2"/>
    <w:rsid w:val="00E7638A"/>
    <w:rsid w:val="00E76763"/>
    <w:rsid w:val="00E76D89"/>
    <w:rsid w:val="00E80E69"/>
    <w:rsid w:val="00E81323"/>
    <w:rsid w:val="00E8152B"/>
    <w:rsid w:val="00E83DAA"/>
    <w:rsid w:val="00E8565C"/>
    <w:rsid w:val="00E86694"/>
    <w:rsid w:val="00E91BA0"/>
    <w:rsid w:val="00E91D66"/>
    <w:rsid w:val="00E93549"/>
    <w:rsid w:val="00E950B1"/>
    <w:rsid w:val="00E95124"/>
    <w:rsid w:val="00E96E11"/>
    <w:rsid w:val="00E96E34"/>
    <w:rsid w:val="00E96FAD"/>
    <w:rsid w:val="00E9795A"/>
    <w:rsid w:val="00EA0C19"/>
    <w:rsid w:val="00EA422D"/>
    <w:rsid w:val="00EA502A"/>
    <w:rsid w:val="00EA5D23"/>
    <w:rsid w:val="00EA6284"/>
    <w:rsid w:val="00EA7861"/>
    <w:rsid w:val="00EA7A8F"/>
    <w:rsid w:val="00EB00C3"/>
    <w:rsid w:val="00EB1125"/>
    <w:rsid w:val="00EB12A6"/>
    <w:rsid w:val="00EB39CC"/>
    <w:rsid w:val="00EB759E"/>
    <w:rsid w:val="00EB7B2B"/>
    <w:rsid w:val="00EB7D62"/>
    <w:rsid w:val="00EC24ED"/>
    <w:rsid w:val="00EC3586"/>
    <w:rsid w:val="00EC42ED"/>
    <w:rsid w:val="00EC5756"/>
    <w:rsid w:val="00EC5825"/>
    <w:rsid w:val="00EC59BB"/>
    <w:rsid w:val="00EC5E19"/>
    <w:rsid w:val="00EC66D3"/>
    <w:rsid w:val="00EC7A86"/>
    <w:rsid w:val="00EC7B32"/>
    <w:rsid w:val="00ED42A9"/>
    <w:rsid w:val="00ED4884"/>
    <w:rsid w:val="00EE1CE6"/>
    <w:rsid w:val="00EE29DA"/>
    <w:rsid w:val="00EE3A1A"/>
    <w:rsid w:val="00EE3F3B"/>
    <w:rsid w:val="00EE637F"/>
    <w:rsid w:val="00EE752C"/>
    <w:rsid w:val="00EE77DE"/>
    <w:rsid w:val="00EE797F"/>
    <w:rsid w:val="00EF0032"/>
    <w:rsid w:val="00EF0CF0"/>
    <w:rsid w:val="00EF20E7"/>
    <w:rsid w:val="00EF3941"/>
    <w:rsid w:val="00EF4D81"/>
    <w:rsid w:val="00EF520B"/>
    <w:rsid w:val="00EF5422"/>
    <w:rsid w:val="00EF55F9"/>
    <w:rsid w:val="00EF6A02"/>
    <w:rsid w:val="00EF7D40"/>
    <w:rsid w:val="00F0182F"/>
    <w:rsid w:val="00F02840"/>
    <w:rsid w:val="00F02FCB"/>
    <w:rsid w:val="00F03395"/>
    <w:rsid w:val="00F03556"/>
    <w:rsid w:val="00F03583"/>
    <w:rsid w:val="00F05F9A"/>
    <w:rsid w:val="00F067C4"/>
    <w:rsid w:val="00F11334"/>
    <w:rsid w:val="00F13819"/>
    <w:rsid w:val="00F14D0E"/>
    <w:rsid w:val="00F15B1A"/>
    <w:rsid w:val="00F17EED"/>
    <w:rsid w:val="00F20B2E"/>
    <w:rsid w:val="00F231EF"/>
    <w:rsid w:val="00F2389C"/>
    <w:rsid w:val="00F25948"/>
    <w:rsid w:val="00F267A2"/>
    <w:rsid w:val="00F27354"/>
    <w:rsid w:val="00F318F0"/>
    <w:rsid w:val="00F323F0"/>
    <w:rsid w:val="00F33769"/>
    <w:rsid w:val="00F349AB"/>
    <w:rsid w:val="00F35952"/>
    <w:rsid w:val="00F4050D"/>
    <w:rsid w:val="00F40B00"/>
    <w:rsid w:val="00F41703"/>
    <w:rsid w:val="00F41D07"/>
    <w:rsid w:val="00F42A3A"/>
    <w:rsid w:val="00F42D32"/>
    <w:rsid w:val="00F43378"/>
    <w:rsid w:val="00F4398B"/>
    <w:rsid w:val="00F515E3"/>
    <w:rsid w:val="00F5200B"/>
    <w:rsid w:val="00F5504E"/>
    <w:rsid w:val="00F5587B"/>
    <w:rsid w:val="00F55880"/>
    <w:rsid w:val="00F55933"/>
    <w:rsid w:val="00F563D5"/>
    <w:rsid w:val="00F56E22"/>
    <w:rsid w:val="00F576F2"/>
    <w:rsid w:val="00F60B94"/>
    <w:rsid w:val="00F60D98"/>
    <w:rsid w:val="00F60F41"/>
    <w:rsid w:val="00F6108D"/>
    <w:rsid w:val="00F61CBE"/>
    <w:rsid w:val="00F640D0"/>
    <w:rsid w:val="00F660AB"/>
    <w:rsid w:val="00F6728B"/>
    <w:rsid w:val="00F6785E"/>
    <w:rsid w:val="00F678F8"/>
    <w:rsid w:val="00F70A05"/>
    <w:rsid w:val="00F73D2D"/>
    <w:rsid w:val="00F742E8"/>
    <w:rsid w:val="00F744DA"/>
    <w:rsid w:val="00F75215"/>
    <w:rsid w:val="00F76A13"/>
    <w:rsid w:val="00F7738E"/>
    <w:rsid w:val="00F773F7"/>
    <w:rsid w:val="00F827D6"/>
    <w:rsid w:val="00F84C17"/>
    <w:rsid w:val="00F85588"/>
    <w:rsid w:val="00F92487"/>
    <w:rsid w:val="00F92DAD"/>
    <w:rsid w:val="00F936BD"/>
    <w:rsid w:val="00F94FDC"/>
    <w:rsid w:val="00F95969"/>
    <w:rsid w:val="00F95E8D"/>
    <w:rsid w:val="00F9619D"/>
    <w:rsid w:val="00FB0750"/>
    <w:rsid w:val="00FB210D"/>
    <w:rsid w:val="00FB31CE"/>
    <w:rsid w:val="00FB56D4"/>
    <w:rsid w:val="00FB7B36"/>
    <w:rsid w:val="00FC0F9B"/>
    <w:rsid w:val="00FC20AC"/>
    <w:rsid w:val="00FC21DC"/>
    <w:rsid w:val="00FC371E"/>
    <w:rsid w:val="00FC3D4B"/>
    <w:rsid w:val="00FC3E40"/>
    <w:rsid w:val="00FC40CF"/>
    <w:rsid w:val="00FC5D88"/>
    <w:rsid w:val="00FC6078"/>
    <w:rsid w:val="00FC6FDC"/>
    <w:rsid w:val="00FD09F3"/>
    <w:rsid w:val="00FD15C3"/>
    <w:rsid w:val="00FD18EC"/>
    <w:rsid w:val="00FD3DCA"/>
    <w:rsid w:val="00FD5530"/>
    <w:rsid w:val="00FD5B4E"/>
    <w:rsid w:val="00FE0CF1"/>
    <w:rsid w:val="00FE0EAD"/>
    <w:rsid w:val="00FE1E7C"/>
    <w:rsid w:val="00FE2CD2"/>
    <w:rsid w:val="00FF05D3"/>
    <w:rsid w:val="00FF2EB5"/>
    <w:rsid w:val="00FF3F6A"/>
    <w:rsid w:val="00FF467E"/>
    <w:rsid w:val="00FF6EF9"/>
    <w:rsid w:val="00FF719A"/>
    <w:rsid w:val="030175D8"/>
    <w:rsid w:val="04B28DE8"/>
    <w:rsid w:val="05285DB1"/>
    <w:rsid w:val="0630202B"/>
    <w:rsid w:val="084DC361"/>
    <w:rsid w:val="093D6C11"/>
    <w:rsid w:val="0A822E3A"/>
    <w:rsid w:val="0C0C0D2A"/>
    <w:rsid w:val="0C0CECDF"/>
    <w:rsid w:val="0CD29FE5"/>
    <w:rsid w:val="0D11B01C"/>
    <w:rsid w:val="0DDF5CFD"/>
    <w:rsid w:val="0E4B7A70"/>
    <w:rsid w:val="0E4EC1B1"/>
    <w:rsid w:val="0E58E52B"/>
    <w:rsid w:val="0E5D02FE"/>
    <w:rsid w:val="0FA3F9FA"/>
    <w:rsid w:val="107CD15D"/>
    <w:rsid w:val="12865B29"/>
    <w:rsid w:val="135C63D2"/>
    <w:rsid w:val="13EE4CF5"/>
    <w:rsid w:val="16C1B5A1"/>
    <w:rsid w:val="17734495"/>
    <w:rsid w:val="17AFE748"/>
    <w:rsid w:val="1896D919"/>
    <w:rsid w:val="192BD1C5"/>
    <w:rsid w:val="1983C5FC"/>
    <w:rsid w:val="1A40DC82"/>
    <w:rsid w:val="1C71B384"/>
    <w:rsid w:val="1C95A6AC"/>
    <w:rsid w:val="1CAAF660"/>
    <w:rsid w:val="1DB23FA7"/>
    <w:rsid w:val="1FC2AE18"/>
    <w:rsid w:val="239BE37D"/>
    <w:rsid w:val="2612DF9D"/>
    <w:rsid w:val="26B22E62"/>
    <w:rsid w:val="26B7B2DD"/>
    <w:rsid w:val="29092FDD"/>
    <w:rsid w:val="2A954DC3"/>
    <w:rsid w:val="2AFA4A8E"/>
    <w:rsid w:val="2C1BA0C9"/>
    <w:rsid w:val="2DE3F796"/>
    <w:rsid w:val="2E24C29F"/>
    <w:rsid w:val="2F2682DF"/>
    <w:rsid w:val="30C663D8"/>
    <w:rsid w:val="30DC90B2"/>
    <w:rsid w:val="31C1AC33"/>
    <w:rsid w:val="322E2B79"/>
    <w:rsid w:val="326395DC"/>
    <w:rsid w:val="32DD41A9"/>
    <w:rsid w:val="333213D2"/>
    <w:rsid w:val="359DE644"/>
    <w:rsid w:val="362415CA"/>
    <w:rsid w:val="37A406D9"/>
    <w:rsid w:val="39997154"/>
    <w:rsid w:val="3AAE16CD"/>
    <w:rsid w:val="3D173409"/>
    <w:rsid w:val="3E0FA10A"/>
    <w:rsid w:val="4299449D"/>
    <w:rsid w:val="42BBFFFF"/>
    <w:rsid w:val="457AF0B0"/>
    <w:rsid w:val="45F7544F"/>
    <w:rsid w:val="4699C8FF"/>
    <w:rsid w:val="472D9FB4"/>
    <w:rsid w:val="47A62029"/>
    <w:rsid w:val="47D1D89F"/>
    <w:rsid w:val="47D60B8B"/>
    <w:rsid w:val="48399443"/>
    <w:rsid w:val="499C3DBB"/>
    <w:rsid w:val="4BFF00A5"/>
    <w:rsid w:val="4C2AB5A9"/>
    <w:rsid w:val="4C2B6962"/>
    <w:rsid w:val="4C82C884"/>
    <w:rsid w:val="4CA725D9"/>
    <w:rsid w:val="4CD97D3E"/>
    <w:rsid w:val="4E16D195"/>
    <w:rsid w:val="508CF82A"/>
    <w:rsid w:val="50B923AA"/>
    <w:rsid w:val="51766D3E"/>
    <w:rsid w:val="5312DCBB"/>
    <w:rsid w:val="5355B12D"/>
    <w:rsid w:val="53C6505B"/>
    <w:rsid w:val="54686300"/>
    <w:rsid w:val="5797AA34"/>
    <w:rsid w:val="58CA0504"/>
    <w:rsid w:val="5ADBEE64"/>
    <w:rsid w:val="5CBCB03C"/>
    <w:rsid w:val="5D45AB1A"/>
    <w:rsid w:val="5DC0DFBA"/>
    <w:rsid w:val="5EC93FF6"/>
    <w:rsid w:val="5EC9EC36"/>
    <w:rsid w:val="5FD7BDDD"/>
    <w:rsid w:val="626C15AF"/>
    <w:rsid w:val="6318DA7A"/>
    <w:rsid w:val="6428B333"/>
    <w:rsid w:val="64298110"/>
    <w:rsid w:val="65166021"/>
    <w:rsid w:val="6711C729"/>
    <w:rsid w:val="6721522A"/>
    <w:rsid w:val="68601768"/>
    <w:rsid w:val="69C74FBC"/>
    <w:rsid w:val="6A158CC7"/>
    <w:rsid w:val="6A59BF31"/>
    <w:rsid w:val="6BE6A538"/>
    <w:rsid w:val="6CFD546F"/>
    <w:rsid w:val="6DA3BC93"/>
    <w:rsid w:val="6EE8A255"/>
    <w:rsid w:val="714B64E0"/>
    <w:rsid w:val="7295004A"/>
    <w:rsid w:val="742B1729"/>
    <w:rsid w:val="754C2796"/>
    <w:rsid w:val="76965B9F"/>
    <w:rsid w:val="7748F675"/>
    <w:rsid w:val="788CF950"/>
    <w:rsid w:val="788F5943"/>
    <w:rsid w:val="79CC77E5"/>
    <w:rsid w:val="7BD33AE0"/>
    <w:rsid w:val="7BDDFC78"/>
    <w:rsid w:val="7F42D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824C"/>
  <w15:chartTrackingRefBased/>
  <w15:docId w15:val="{A5372A76-ED0C-45F1-8B78-96A2B0F3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357"/>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7E3CD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7E3CD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7E3CD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7E3CD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7E3CD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7E3CD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7E3CD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7E3CD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7E3CD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C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E3C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E3C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3C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3C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3C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3C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3C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3CDF"/>
    <w:rPr>
      <w:rFonts w:eastAsiaTheme="majorEastAsia" w:cstheme="majorBidi"/>
      <w:color w:val="272727" w:themeColor="text1" w:themeTint="D8"/>
    </w:rPr>
  </w:style>
  <w:style w:type="paragraph" w:styleId="Titre">
    <w:name w:val="Title"/>
    <w:basedOn w:val="Normal"/>
    <w:next w:val="Normal"/>
    <w:link w:val="TitreCar"/>
    <w:uiPriority w:val="10"/>
    <w:qFormat/>
    <w:rsid w:val="007E3C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7E3C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3CD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7E3C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3CD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7E3CDF"/>
    <w:rPr>
      <w:i/>
      <w:iCs/>
      <w:color w:val="404040" w:themeColor="text1" w:themeTint="BF"/>
    </w:rPr>
  </w:style>
  <w:style w:type="paragraph" w:styleId="Paragraphedeliste">
    <w:name w:val="List Paragraph"/>
    <w:basedOn w:val="Normal"/>
    <w:uiPriority w:val="34"/>
    <w:qFormat/>
    <w:rsid w:val="007E3CDF"/>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7E3CDF"/>
    <w:rPr>
      <w:i/>
      <w:iCs/>
      <w:color w:val="0F4761" w:themeColor="accent1" w:themeShade="BF"/>
    </w:rPr>
  </w:style>
  <w:style w:type="paragraph" w:styleId="Citationintense">
    <w:name w:val="Intense Quote"/>
    <w:basedOn w:val="Normal"/>
    <w:next w:val="Normal"/>
    <w:link w:val="CitationintenseCar"/>
    <w:uiPriority w:val="30"/>
    <w:qFormat/>
    <w:rsid w:val="007E3CD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7E3CDF"/>
    <w:rPr>
      <w:i/>
      <w:iCs/>
      <w:color w:val="0F4761" w:themeColor="accent1" w:themeShade="BF"/>
    </w:rPr>
  </w:style>
  <w:style w:type="character" w:styleId="Rfrenceintense">
    <w:name w:val="Intense Reference"/>
    <w:basedOn w:val="Policepardfaut"/>
    <w:uiPriority w:val="32"/>
    <w:qFormat/>
    <w:rsid w:val="007E3CDF"/>
    <w:rPr>
      <w:b/>
      <w:bCs/>
      <w:smallCaps/>
      <w:color w:val="0F4761" w:themeColor="accent1" w:themeShade="BF"/>
      <w:spacing w:val="5"/>
    </w:rPr>
  </w:style>
  <w:style w:type="paragraph" w:styleId="NormalWeb">
    <w:name w:val="Normal (Web)"/>
    <w:basedOn w:val="Normal"/>
    <w:uiPriority w:val="99"/>
    <w:unhideWhenUsed/>
    <w:rsid w:val="007B3000"/>
    <w:pPr>
      <w:spacing w:before="100" w:beforeAutospacing="1" w:after="100" w:afterAutospacing="1"/>
    </w:pPr>
  </w:style>
  <w:style w:type="paragraph" w:styleId="PrformatHTML">
    <w:name w:val="HTML Preformatted"/>
    <w:basedOn w:val="Normal"/>
    <w:link w:val="PrformatHTMLCar"/>
    <w:uiPriority w:val="99"/>
    <w:semiHidden/>
    <w:unhideWhenUsed/>
    <w:rsid w:val="007B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B3000"/>
    <w:rPr>
      <w:rFonts w:ascii="Courier New" w:eastAsia="Times New Roman" w:hAnsi="Courier New" w:cs="Courier New"/>
      <w:kern w:val="0"/>
      <w:sz w:val="20"/>
      <w:szCs w:val="20"/>
      <w:lang w:eastAsia="fr-FR"/>
      <w14:ligatures w14:val="none"/>
    </w:rPr>
  </w:style>
  <w:style w:type="table" w:customStyle="1" w:styleId="TableNormal1">
    <w:name w:val="Table Normal1"/>
    <w:rsid w:val="00426E98"/>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customStyle="1" w:styleId="Styledetableau1">
    <w:name w:val="Style de tableau 1"/>
    <w:rsid w:val="00426E98"/>
    <w:pPr>
      <w:pBdr>
        <w:top w:val="nil"/>
        <w:left w:val="nil"/>
        <w:bottom w:val="nil"/>
        <w:right w:val="nil"/>
        <w:between w:val="nil"/>
        <w:bar w:val="nil"/>
      </w:pBdr>
    </w:pPr>
    <w:rPr>
      <w:rFonts w:ascii="Helvetica Neue" w:eastAsia="Helvetica Neue" w:hAnsi="Helvetica Neue" w:cs="Helvetica Neue"/>
      <w:b/>
      <w:bCs/>
      <w:color w:val="000000"/>
      <w:kern w:val="0"/>
      <w:sz w:val="20"/>
      <w:szCs w:val="20"/>
      <w:bdr w:val="nil"/>
      <w:lang w:eastAsia="fr-FR"/>
      <w14:textOutline w14:w="0" w14:cap="flat" w14:cmpd="sng" w14:algn="ctr">
        <w14:noFill/>
        <w14:prstDash w14:val="solid"/>
        <w14:bevel/>
      </w14:textOutline>
      <w14:ligatures w14:val="none"/>
    </w:rPr>
  </w:style>
  <w:style w:type="paragraph" w:customStyle="1" w:styleId="Styledetableau2">
    <w:name w:val="Style de tableau 2"/>
    <w:rsid w:val="00426E98"/>
    <w:pPr>
      <w:pBdr>
        <w:top w:val="nil"/>
        <w:left w:val="nil"/>
        <w:bottom w:val="nil"/>
        <w:right w:val="nil"/>
        <w:between w:val="nil"/>
        <w:bar w:val="nil"/>
      </w:pBdr>
    </w:pPr>
    <w:rPr>
      <w:rFonts w:ascii="Helvetica Neue" w:eastAsia="Helvetica Neue" w:hAnsi="Helvetica Neue" w:cs="Helvetica Neue"/>
      <w:color w:val="000000"/>
      <w:kern w:val="0"/>
      <w:sz w:val="20"/>
      <w:szCs w:val="20"/>
      <w:bdr w:val="nil"/>
      <w:lang w:eastAsia="fr-FR"/>
      <w14:textOutline w14:w="0" w14:cap="flat" w14:cmpd="sng" w14:algn="ctr">
        <w14:noFill/>
        <w14:prstDash w14:val="solid"/>
        <w14:bevel/>
      </w14:textOutline>
      <w14:ligatures w14:val="none"/>
    </w:rPr>
  </w:style>
  <w:style w:type="paragraph" w:customStyle="1" w:styleId="Corps">
    <w:name w:val="Corps"/>
    <w:rsid w:val="00426E98"/>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fr-FR"/>
      <w14:textOutline w14:w="0" w14:cap="flat" w14:cmpd="sng" w14:algn="ctr">
        <w14:noFill/>
        <w14:prstDash w14:val="solid"/>
        <w14:bevel/>
      </w14:textOutline>
      <w14:ligatures w14:val="none"/>
    </w:rPr>
  </w:style>
  <w:style w:type="paragraph" w:customStyle="1" w:styleId="CorpsA">
    <w:name w:val="Corps A"/>
    <w:rsid w:val="00CD47C9"/>
    <w:pPr>
      <w:pBdr>
        <w:top w:val="nil"/>
        <w:left w:val="nil"/>
        <w:bottom w:val="nil"/>
        <w:right w:val="nil"/>
        <w:between w:val="nil"/>
        <w:bar w:val="nil"/>
      </w:pBdr>
    </w:pPr>
    <w:rPr>
      <w:rFonts w:ascii="Helvetica Neue" w:eastAsia="Arial Unicode MS" w:hAnsi="Helvetica Neue" w:cs="Arial Unicode MS"/>
      <w:color w:val="000000"/>
      <w:kern w:val="0"/>
      <w:sz w:val="22"/>
      <w:szCs w:val="22"/>
      <w:u w:color="000000"/>
      <w:bdr w:val="nil"/>
      <w:lang w:eastAsia="fr-FR"/>
      <w14:textOutline w14:w="12700" w14:cap="flat" w14:cmpd="sng" w14:algn="ctr">
        <w14:noFill/>
        <w14:prstDash w14:val="solid"/>
        <w14:miter w14:lim="400000"/>
      </w14:textOutline>
      <w14:ligatures w14:val="none"/>
    </w:rPr>
  </w:style>
  <w:style w:type="character" w:customStyle="1" w:styleId="Aucun">
    <w:name w:val="Aucun"/>
    <w:rsid w:val="00CD47C9"/>
    <w:rPr>
      <w:lang w:val="en-US"/>
    </w:rPr>
  </w:style>
  <w:style w:type="paragraph" w:customStyle="1" w:styleId="tiquetteA">
    <w:name w:val="Étiquette A"/>
    <w:rsid w:val="00CD47C9"/>
    <w:pPr>
      <w:keepLines/>
      <w:pBdr>
        <w:top w:val="nil"/>
        <w:left w:val="nil"/>
        <w:bottom w:val="nil"/>
        <w:right w:val="nil"/>
        <w:between w:val="nil"/>
        <w:bar w:val="nil"/>
      </w:pBdr>
      <w:jc w:val="center"/>
    </w:pPr>
    <w:rPr>
      <w:rFonts w:ascii="Helvetica Neue Medium" w:eastAsia="Arial Unicode MS" w:hAnsi="Helvetica Neue Medium" w:cs="Arial Unicode MS"/>
      <w:color w:val="FFFFFF"/>
      <w:kern w:val="0"/>
      <w:u w:color="FFFFFF"/>
      <w:bdr w:val="nil"/>
      <w:lang w:eastAsia="fr-FR"/>
      <w14:textOutline w14:w="12700" w14:cap="flat" w14:cmpd="sng" w14:algn="ctr">
        <w14:noFill/>
        <w14:prstDash w14:val="solid"/>
        <w14:miter w14:lim="400000"/>
      </w14:textOutline>
      <w14:ligatures w14:val="none"/>
    </w:rPr>
  </w:style>
  <w:style w:type="paragraph" w:customStyle="1" w:styleId="PardfautA">
    <w:name w:val="Par défaut A"/>
    <w:rsid w:val="00CD47C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val="en-US" w:eastAsia="fr-FR"/>
      <w14:textOutline w14:w="12700" w14:cap="flat" w14:cmpd="sng" w14:algn="ctr">
        <w14:noFill/>
        <w14:prstDash w14:val="solid"/>
        <w14:miter w14:lim="400000"/>
      </w14:textOutline>
      <w14:ligatures w14:val="none"/>
    </w:rPr>
  </w:style>
  <w:style w:type="character" w:styleId="Lienhypertexte">
    <w:name w:val="Hyperlink"/>
    <w:basedOn w:val="Policepardfaut"/>
    <w:uiPriority w:val="99"/>
    <w:unhideWhenUsed/>
    <w:rsid w:val="00025151"/>
    <w:rPr>
      <w:color w:val="467886" w:themeColor="hyperlink"/>
      <w:u w:val="single"/>
    </w:rPr>
  </w:style>
  <w:style w:type="paragraph" w:styleId="Rvision">
    <w:name w:val="Revision"/>
    <w:hidden/>
    <w:uiPriority w:val="99"/>
    <w:semiHidden/>
    <w:rsid w:val="00AE48A3"/>
  </w:style>
  <w:style w:type="character" w:styleId="Mentionnonrsolue">
    <w:name w:val="Unresolved Mention"/>
    <w:basedOn w:val="Policepardfaut"/>
    <w:uiPriority w:val="99"/>
    <w:semiHidden/>
    <w:unhideWhenUsed/>
    <w:rsid w:val="00E21983"/>
    <w:rPr>
      <w:color w:val="605E5C"/>
      <w:shd w:val="clear" w:color="auto" w:fill="E1DFDD"/>
    </w:rPr>
  </w:style>
  <w:style w:type="character" w:styleId="Accentuation">
    <w:name w:val="Emphasis"/>
    <w:basedOn w:val="Policepardfaut"/>
    <w:uiPriority w:val="20"/>
    <w:qFormat/>
    <w:rsid w:val="00203BB4"/>
    <w:rPr>
      <w:i/>
      <w:iCs/>
    </w:rPr>
  </w:style>
  <w:style w:type="paragraph" w:styleId="Pieddepage">
    <w:name w:val="footer"/>
    <w:basedOn w:val="Normal"/>
    <w:link w:val="PieddepageCar"/>
    <w:uiPriority w:val="99"/>
    <w:unhideWhenUsed/>
    <w:rsid w:val="00F660AB"/>
    <w:pPr>
      <w:tabs>
        <w:tab w:val="center" w:pos="4513"/>
        <w:tab w:val="right" w:pos="9026"/>
      </w:tabs>
    </w:pPr>
  </w:style>
  <w:style w:type="character" w:customStyle="1" w:styleId="PieddepageCar">
    <w:name w:val="Pied de page Car"/>
    <w:basedOn w:val="Policepardfaut"/>
    <w:link w:val="Pieddepage"/>
    <w:uiPriority w:val="99"/>
    <w:rsid w:val="00F660AB"/>
    <w:rPr>
      <w:rFonts w:ascii="Times New Roman" w:eastAsia="Times New Roman" w:hAnsi="Times New Roman" w:cs="Times New Roman"/>
      <w:kern w:val="0"/>
      <w:lang w:eastAsia="fr-FR"/>
      <w14:ligatures w14:val="none"/>
    </w:rPr>
  </w:style>
  <w:style w:type="character" w:styleId="Numrodepage">
    <w:name w:val="page number"/>
    <w:basedOn w:val="Policepardfaut"/>
    <w:uiPriority w:val="99"/>
    <w:semiHidden/>
    <w:unhideWhenUsed/>
    <w:rsid w:val="00F660AB"/>
  </w:style>
  <w:style w:type="character" w:styleId="Lienhypertextesuivivisit">
    <w:name w:val="FollowedHyperlink"/>
    <w:basedOn w:val="Policepardfaut"/>
    <w:uiPriority w:val="99"/>
    <w:semiHidden/>
    <w:unhideWhenUsed/>
    <w:rsid w:val="0005355B"/>
    <w:rPr>
      <w:color w:val="96607D" w:themeColor="followedHyperlink"/>
      <w:u w:val="single"/>
    </w:rPr>
  </w:style>
  <w:style w:type="character" w:styleId="Marquedecommentaire">
    <w:name w:val="annotation reference"/>
    <w:basedOn w:val="Policepardfaut"/>
    <w:uiPriority w:val="99"/>
    <w:semiHidden/>
    <w:unhideWhenUsed/>
    <w:rsid w:val="009E2044"/>
    <w:rPr>
      <w:sz w:val="16"/>
      <w:szCs w:val="16"/>
    </w:rPr>
  </w:style>
  <w:style w:type="paragraph" w:styleId="Commentaire">
    <w:name w:val="annotation text"/>
    <w:basedOn w:val="Normal"/>
    <w:link w:val="CommentaireCar"/>
    <w:uiPriority w:val="99"/>
    <w:unhideWhenUsed/>
    <w:rsid w:val="009E2044"/>
    <w:rPr>
      <w:sz w:val="20"/>
      <w:szCs w:val="20"/>
    </w:rPr>
  </w:style>
  <w:style w:type="character" w:customStyle="1" w:styleId="CommentaireCar">
    <w:name w:val="Commentaire Car"/>
    <w:basedOn w:val="Policepardfaut"/>
    <w:link w:val="Commentaire"/>
    <w:uiPriority w:val="99"/>
    <w:rsid w:val="009E2044"/>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9E2044"/>
    <w:rPr>
      <w:b/>
      <w:bCs/>
    </w:rPr>
  </w:style>
  <w:style w:type="character" w:customStyle="1" w:styleId="ObjetducommentaireCar">
    <w:name w:val="Objet du commentaire Car"/>
    <w:basedOn w:val="CommentaireCar"/>
    <w:link w:val="Objetducommentaire"/>
    <w:uiPriority w:val="99"/>
    <w:semiHidden/>
    <w:rsid w:val="009E2044"/>
    <w:rPr>
      <w:rFonts w:ascii="Times New Roman" w:eastAsia="Times New Roman" w:hAnsi="Times New Roman" w:cs="Times New Roman"/>
      <w:b/>
      <w:bCs/>
      <w:kern w:val="0"/>
      <w:sz w:val="20"/>
      <w:szCs w:val="20"/>
      <w:lang w:eastAsia="fr-FR"/>
      <w14:ligatures w14:val="none"/>
    </w:rPr>
  </w:style>
  <w:style w:type="character" w:customStyle="1" w:styleId="y2iqfc">
    <w:name w:val="y2iqfc"/>
    <w:basedOn w:val="Policepardfaut"/>
    <w:rsid w:val="0000561A"/>
  </w:style>
  <w:style w:type="paragraph" w:styleId="En-tte">
    <w:name w:val="header"/>
    <w:basedOn w:val="Normal"/>
    <w:link w:val="En-tteCar"/>
    <w:uiPriority w:val="99"/>
    <w:unhideWhenUsed/>
    <w:rsid w:val="005640BE"/>
    <w:pPr>
      <w:tabs>
        <w:tab w:val="center" w:pos="4536"/>
        <w:tab w:val="right" w:pos="9072"/>
      </w:tabs>
    </w:pPr>
  </w:style>
  <w:style w:type="character" w:customStyle="1" w:styleId="En-tteCar">
    <w:name w:val="En-tête Car"/>
    <w:basedOn w:val="Policepardfaut"/>
    <w:link w:val="En-tte"/>
    <w:uiPriority w:val="99"/>
    <w:rsid w:val="005640BE"/>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6C73E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137453"/>
    <w:pPr>
      <w:spacing w:before="100" w:beforeAutospacing="1" w:after="100" w:afterAutospacing="1"/>
    </w:pPr>
  </w:style>
  <w:style w:type="character" w:customStyle="1" w:styleId="body">
    <w:name w:val="body"/>
    <w:basedOn w:val="Policepardfaut"/>
    <w:rsid w:val="008E5471"/>
  </w:style>
  <w:style w:type="table" w:customStyle="1" w:styleId="TableNormal2">
    <w:name w:val="Table Normal2"/>
    <w:rsid w:val="00CB14D5"/>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customStyle="1" w:styleId="Styledetableau1A">
    <w:name w:val="Style de tableau 1 A"/>
    <w:rsid w:val="00CB14D5"/>
    <w:pPr>
      <w:pBdr>
        <w:top w:val="nil"/>
        <w:left w:val="nil"/>
        <w:bottom w:val="nil"/>
        <w:right w:val="nil"/>
        <w:between w:val="nil"/>
        <w:bar w:val="nil"/>
      </w:pBdr>
    </w:pPr>
    <w:rPr>
      <w:rFonts w:ascii="Helvetica Neue" w:eastAsia="Arial Unicode MS" w:hAnsi="Helvetica Neue" w:cs="Arial Unicode MS"/>
      <w:b/>
      <w:bCs/>
      <w:color w:val="000000"/>
      <w:kern w:val="0"/>
      <w:sz w:val="20"/>
      <w:szCs w:val="20"/>
      <w:u w:color="000000"/>
      <w:bdr w:val="nil"/>
      <w:lang w:eastAsia="fr-FR"/>
      <w14:textOutline w14:w="12700" w14:cap="flat" w14:cmpd="sng" w14:algn="ctr">
        <w14:noFill/>
        <w14:prstDash w14:val="solid"/>
        <w14:miter w14:lim="400000"/>
      </w14:textOutline>
      <w14:ligatures w14:val="none"/>
    </w:rPr>
  </w:style>
  <w:style w:type="paragraph" w:customStyle="1" w:styleId="Styledetableau2A">
    <w:name w:val="Style de tableau 2 A"/>
    <w:rsid w:val="00CB14D5"/>
    <w:pPr>
      <w:pBdr>
        <w:top w:val="nil"/>
        <w:left w:val="nil"/>
        <w:bottom w:val="nil"/>
        <w:right w:val="nil"/>
        <w:between w:val="nil"/>
        <w:bar w:val="nil"/>
      </w:pBdr>
    </w:pPr>
    <w:rPr>
      <w:rFonts w:ascii="Helvetica Neue" w:eastAsia="Arial Unicode MS" w:hAnsi="Helvetica Neue" w:cs="Arial Unicode MS"/>
      <w:color w:val="000000"/>
      <w:kern w:val="0"/>
      <w:sz w:val="20"/>
      <w:szCs w:val="20"/>
      <w:u w:color="000000"/>
      <w:bdr w:val="nil"/>
      <w:lang w:eastAsia="fr-FR"/>
      <w14:textOutline w14:w="12700" w14:cap="flat" w14:cmpd="sng" w14:algn="ctr">
        <w14:noFill/>
        <w14:prstDash w14:val="solid"/>
        <w14:miter w14:lim="400000"/>
      </w14:textOutline>
      <w14:ligatures w14:val="none"/>
    </w:rPr>
  </w:style>
  <w:style w:type="paragraph" w:styleId="Notedebasdepage">
    <w:name w:val="footnote text"/>
    <w:basedOn w:val="Normal"/>
    <w:link w:val="NotedebasdepageCar"/>
    <w:uiPriority w:val="99"/>
    <w:semiHidden/>
    <w:unhideWhenUsed/>
    <w:rsid w:val="00412013"/>
    <w:rPr>
      <w:sz w:val="20"/>
      <w:szCs w:val="20"/>
    </w:rPr>
  </w:style>
  <w:style w:type="character" w:customStyle="1" w:styleId="NotedebasdepageCar">
    <w:name w:val="Note de bas de page Car"/>
    <w:basedOn w:val="Policepardfaut"/>
    <w:link w:val="Notedebasdepage"/>
    <w:uiPriority w:val="99"/>
    <w:semiHidden/>
    <w:rsid w:val="00412013"/>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412013"/>
    <w:rPr>
      <w:vertAlign w:val="superscript"/>
    </w:rPr>
  </w:style>
  <w:style w:type="character" w:customStyle="1" w:styleId="mw-headline">
    <w:name w:val="mw-headline"/>
    <w:basedOn w:val="Policepardfaut"/>
    <w:rsid w:val="00440AC4"/>
  </w:style>
  <w:style w:type="character" w:customStyle="1" w:styleId="lang-en">
    <w:name w:val="lang-en"/>
    <w:basedOn w:val="Policepardfaut"/>
    <w:rsid w:val="00D96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238">
      <w:bodyDiv w:val="1"/>
      <w:marLeft w:val="0"/>
      <w:marRight w:val="0"/>
      <w:marTop w:val="0"/>
      <w:marBottom w:val="0"/>
      <w:divBdr>
        <w:top w:val="none" w:sz="0" w:space="0" w:color="auto"/>
        <w:left w:val="none" w:sz="0" w:space="0" w:color="auto"/>
        <w:bottom w:val="none" w:sz="0" w:space="0" w:color="auto"/>
        <w:right w:val="none" w:sz="0" w:space="0" w:color="auto"/>
      </w:divBdr>
      <w:divsChild>
        <w:div w:id="1305550920">
          <w:marLeft w:val="0"/>
          <w:marRight w:val="0"/>
          <w:marTop w:val="0"/>
          <w:marBottom w:val="0"/>
          <w:divBdr>
            <w:top w:val="none" w:sz="0" w:space="0" w:color="auto"/>
            <w:left w:val="none" w:sz="0" w:space="0" w:color="auto"/>
            <w:bottom w:val="none" w:sz="0" w:space="0" w:color="auto"/>
            <w:right w:val="none" w:sz="0" w:space="0" w:color="auto"/>
          </w:divBdr>
          <w:divsChild>
            <w:div w:id="38821590">
              <w:marLeft w:val="0"/>
              <w:marRight w:val="0"/>
              <w:marTop w:val="0"/>
              <w:marBottom w:val="0"/>
              <w:divBdr>
                <w:top w:val="none" w:sz="0" w:space="0" w:color="auto"/>
                <w:left w:val="none" w:sz="0" w:space="0" w:color="auto"/>
                <w:bottom w:val="none" w:sz="0" w:space="0" w:color="auto"/>
                <w:right w:val="none" w:sz="0" w:space="0" w:color="auto"/>
              </w:divBdr>
              <w:divsChild>
                <w:div w:id="16572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7">
      <w:bodyDiv w:val="1"/>
      <w:marLeft w:val="0"/>
      <w:marRight w:val="0"/>
      <w:marTop w:val="0"/>
      <w:marBottom w:val="0"/>
      <w:divBdr>
        <w:top w:val="none" w:sz="0" w:space="0" w:color="auto"/>
        <w:left w:val="none" w:sz="0" w:space="0" w:color="auto"/>
        <w:bottom w:val="none" w:sz="0" w:space="0" w:color="auto"/>
        <w:right w:val="none" w:sz="0" w:space="0" w:color="auto"/>
      </w:divBdr>
      <w:divsChild>
        <w:div w:id="1384669804">
          <w:marLeft w:val="0"/>
          <w:marRight w:val="0"/>
          <w:marTop w:val="0"/>
          <w:marBottom w:val="0"/>
          <w:divBdr>
            <w:top w:val="none" w:sz="0" w:space="0" w:color="auto"/>
            <w:left w:val="none" w:sz="0" w:space="0" w:color="auto"/>
            <w:bottom w:val="none" w:sz="0" w:space="0" w:color="auto"/>
            <w:right w:val="none" w:sz="0" w:space="0" w:color="auto"/>
          </w:divBdr>
        </w:div>
      </w:divsChild>
    </w:div>
    <w:div w:id="15694970">
      <w:bodyDiv w:val="1"/>
      <w:marLeft w:val="0"/>
      <w:marRight w:val="0"/>
      <w:marTop w:val="0"/>
      <w:marBottom w:val="0"/>
      <w:divBdr>
        <w:top w:val="none" w:sz="0" w:space="0" w:color="auto"/>
        <w:left w:val="none" w:sz="0" w:space="0" w:color="auto"/>
        <w:bottom w:val="none" w:sz="0" w:space="0" w:color="auto"/>
        <w:right w:val="none" w:sz="0" w:space="0" w:color="auto"/>
      </w:divBdr>
      <w:divsChild>
        <w:div w:id="769855115">
          <w:marLeft w:val="0"/>
          <w:marRight w:val="0"/>
          <w:marTop w:val="0"/>
          <w:marBottom w:val="0"/>
          <w:divBdr>
            <w:top w:val="none" w:sz="0" w:space="0" w:color="auto"/>
            <w:left w:val="none" w:sz="0" w:space="0" w:color="auto"/>
            <w:bottom w:val="none" w:sz="0" w:space="0" w:color="auto"/>
            <w:right w:val="none" w:sz="0" w:space="0" w:color="auto"/>
          </w:divBdr>
        </w:div>
      </w:divsChild>
    </w:div>
    <w:div w:id="16127539">
      <w:bodyDiv w:val="1"/>
      <w:marLeft w:val="0"/>
      <w:marRight w:val="0"/>
      <w:marTop w:val="0"/>
      <w:marBottom w:val="0"/>
      <w:divBdr>
        <w:top w:val="none" w:sz="0" w:space="0" w:color="auto"/>
        <w:left w:val="none" w:sz="0" w:space="0" w:color="auto"/>
        <w:bottom w:val="none" w:sz="0" w:space="0" w:color="auto"/>
        <w:right w:val="none" w:sz="0" w:space="0" w:color="auto"/>
      </w:divBdr>
    </w:div>
    <w:div w:id="18046585">
      <w:bodyDiv w:val="1"/>
      <w:marLeft w:val="0"/>
      <w:marRight w:val="0"/>
      <w:marTop w:val="0"/>
      <w:marBottom w:val="0"/>
      <w:divBdr>
        <w:top w:val="none" w:sz="0" w:space="0" w:color="auto"/>
        <w:left w:val="none" w:sz="0" w:space="0" w:color="auto"/>
        <w:bottom w:val="none" w:sz="0" w:space="0" w:color="auto"/>
        <w:right w:val="none" w:sz="0" w:space="0" w:color="auto"/>
      </w:divBdr>
      <w:divsChild>
        <w:div w:id="535973903">
          <w:marLeft w:val="0"/>
          <w:marRight w:val="0"/>
          <w:marTop w:val="0"/>
          <w:marBottom w:val="0"/>
          <w:divBdr>
            <w:top w:val="none" w:sz="0" w:space="0" w:color="auto"/>
            <w:left w:val="none" w:sz="0" w:space="0" w:color="auto"/>
            <w:bottom w:val="none" w:sz="0" w:space="0" w:color="auto"/>
            <w:right w:val="none" w:sz="0" w:space="0" w:color="auto"/>
          </w:divBdr>
          <w:divsChild>
            <w:div w:id="589314109">
              <w:marLeft w:val="0"/>
              <w:marRight w:val="0"/>
              <w:marTop w:val="0"/>
              <w:marBottom w:val="0"/>
              <w:divBdr>
                <w:top w:val="none" w:sz="0" w:space="0" w:color="auto"/>
                <w:left w:val="none" w:sz="0" w:space="0" w:color="auto"/>
                <w:bottom w:val="none" w:sz="0" w:space="0" w:color="auto"/>
                <w:right w:val="none" w:sz="0" w:space="0" w:color="auto"/>
              </w:divBdr>
              <w:divsChild>
                <w:div w:id="11627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501">
      <w:bodyDiv w:val="1"/>
      <w:marLeft w:val="0"/>
      <w:marRight w:val="0"/>
      <w:marTop w:val="0"/>
      <w:marBottom w:val="0"/>
      <w:divBdr>
        <w:top w:val="none" w:sz="0" w:space="0" w:color="auto"/>
        <w:left w:val="none" w:sz="0" w:space="0" w:color="auto"/>
        <w:bottom w:val="none" w:sz="0" w:space="0" w:color="auto"/>
        <w:right w:val="none" w:sz="0" w:space="0" w:color="auto"/>
      </w:divBdr>
      <w:divsChild>
        <w:div w:id="22361679">
          <w:marLeft w:val="0"/>
          <w:marRight w:val="0"/>
          <w:marTop w:val="0"/>
          <w:marBottom w:val="0"/>
          <w:divBdr>
            <w:top w:val="none" w:sz="0" w:space="0" w:color="auto"/>
            <w:left w:val="none" w:sz="0" w:space="0" w:color="auto"/>
            <w:bottom w:val="none" w:sz="0" w:space="0" w:color="auto"/>
            <w:right w:val="none" w:sz="0" w:space="0" w:color="auto"/>
          </w:divBdr>
          <w:divsChild>
            <w:div w:id="520970000">
              <w:marLeft w:val="0"/>
              <w:marRight w:val="0"/>
              <w:marTop w:val="0"/>
              <w:marBottom w:val="0"/>
              <w:divBdr>
                <w:top w:val="none" w:sz="0" w:space="0" w:color="auto"/>
                <w:left w:val="none" w:sz="0" w:space="0" w:color="auto"/>
                <w:bottom w:val="none" w:sz="0" w:space="0" w:color="auto"/>
                <w:right w:val="none" w:sz="0" w:space="0" w:color="auto"/>
              </w:divBdr>
              <w:divsChild>
                <w:div w:id="1754013936">
                  <w:marLeft w:val="0"/>
                  <w:marRight w:val="0"/>
                  <w:marTop w:val="0"/>
                  <w:marBottom w:val="0"/>
                  <w:divBdr>
                    <w:top w:val="none" w:sz="0" w:space="0" w:color="auto"/>
                    <w:left w:val="none" w:sz="0" w:space="0" w:color="auto"/>
                    <w:bottom w:val="none" w:sz="0" w:space="0" w:color="auto"/>
                    <w:right w:val="none" w:sz="0" w:space="0" w:color="auto"/>
                  </w:divBdr>
                  <w:divsChild>
                    <w:div w:id="5718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5432">
      <w:bodyDiv w:val="1"/>
      <w:marLeft w:val="0"/>
      <w:marRight w:val="0"/>
      <w:marTop w:val="0"/>
      <w:marBottom w:val="0"/>
      <w:divBdr>
        <w:top w:val="none" w:sz="0" w:space="0" w:color="auto"/>
        <w:left w:val="none" w:sz="0" w:space="0" w:color="auto"/>
        <w:bottom w:val="none" w:sz="0" w:space="0" w:color="auto"/>
        <w:right w:val="none" w:sz="0" w:space="0" w:color="auto"/>
      </w:divBdr>
      <w:divsChild>
        <w:div w:id="30032153">
          <w:marLeft w:val="0"/>
          <w:marRight w:val="0"/>
          <w:marTop w:val="0"/>
          <w:marBottom w:val="0"/>
          <w:divBdr>
            <w:top w:val="none" w:sz="0" w:space="0" w:color="auto"/>
            <w:left w:val="none" w:sz="0" w:space="0" w:color="auto"/>
            <w:bottom w:val="none" w:sz="0" w:space="0" w:color="auto"/>
            <w:right w:val="none" w:sz="0" w:space="0" w:color="auto"/>
          </w:divBdr>
        </w:div>
      </w:divsChild>
    </w:div>
    <w:div w:id="126778760">
      <w:bodyDiv w:val="1"/>
      <w:marLeft w:val="0"/>
      <w:marRight w:val="0"/>
      <w:marTop w:val="0"/>
      <w:marBottom w:val="0"/>
      <w:divBdr>
        <w:top w:val="none" w:sz="0" w:space="0" w:color="auto"/>
        <w:left w:val="none" w:sz="0" w:space="0" w:color="auto"/>
        <w:bottom w:val="none" w:sz="0" w:space="0" w:color="auto"/>
        <w:right w:val="none" w:sz="0" w:space="0" w:color="auto"/>
      </w:divBdr>
      <w:divsChild>
        <w:div w:id="1287739638">
          <w:marLeft w:val="0"/>
          <w:marRight w:val="0"/>
          <w:marTop w:val="0"/>
          <w:marBottom w:val="0"/>
          <w:divBdr>
            <w:top w:val="none" w:sz="0" w:space="0" w:color="auto"/>
            <w:left w:val="none" w:sz="0" w:space="0" w:color="auto"/>
            <w:bottom w:val="none" w:sz="0" w:space="0" w:color="auto"/>
            <w:right w:val="none" w:sz="0" w:space="0" w:color="auto"/>
          </w:divBdr>
        </w:div>
      </w:divsChild>
    </w:div>
    <w:div w:id="133329446">
      <w:bodyDiv w:val="1"/>
      <w:marLeft w:val="0"/>
      <w:marRight w:val="0"/>
      <w:marTop w:val="0"/>
      <w:marBottom w:val="0"/>
      <w:divBdr>
        <w:top w:val="none" w:sz="0" w:space="0" w:color="auto"/>
        <w:left w:val="none" w:sz="0" w:space="0" w:color="auto"/>
        <w:bottom w:val="none" w:sz="0" w:space="0" w:color="auto"/>
        <w:right w:val="none" w:sz="0" w:space="0" w:color="auto"/>
      </w:divBdr>
      <w:divsChild>
        <w:div w:id="563023940">
          <w:marLeft w:val="0"/>
          <w:marRight w:val="0"/>
          <w:marTop w:val="0"/>
          <w:marBottom w:val="0"/>
          <w:divBdr>
            <w:top w:val="none" w:sz="0" w:space="0" w:color="auto"/>
            <w:left w:val="none" w:sz="0" w:space="0" w:color="auto"/>
            <w:bottom w:val="none" w:sz="0" w:space="0" w:color="auto"/>
            <w:right w:val="none" w:sz="0" w:space="0" w:color="auto"/>
          </w:divBdr>
          <w:divsChild>
            <w:div w:id="809176890">
              <w:marLeft w:val="0"/>
              <w:marRight w:val="0"/>
              <w:marTop w:val="0"/>
              <w:marBottom w:val="0"/>
              <w:divBdr>
                <w:top w:val="none" w:sz="0" w:space="0" w:color="auto"/>
                <w:left w:val="none" w:sz="0" w:space="0" w:color="auto"/>
                <w:bottom w:val="none" w:sz="0" w:space="0" w:color="auto"/>
                <w:right w:val="none" w:sz="0" w:space="0" w:color="auto"/>
              </w:divBdr>
              <w:divsChild>
                <w:div w:id="2537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
      </w:divsChild>
    </w:div>
    <w:div w:id="175509847">
      <w:bodyDiv w:val="1"/>
      <w:marLeft w:val="0"/>
      <w:marRight w:val="0"/>
      <w:marTop w:val="0"/>
      <w:marBottom w:val="0"/>
      <w:divBdr>
        <w:top w:val="none" w:sz="0" w:space="0" w:color="auto"/>
        <w:left w:val="none" w:sz="0" w:space="0" w:color="auto"/>
        <w:bottom w:val="none" w:sz="0" w:space="0" w:color="auto"/>
        <w:right w:val="none" w:sz="0" w:space="0" w:color="auto"/>
      </w:divBdr>
      <w:divsChild>
        <w:div w:id="201213307">
          <w:marLeft w:val="0"/>
          <w:marRight w:val="0"/>
          <w:marTop w:val="0"/>
          <w:marBottom w:val="0"/>
          <w:divBdr>
            <w:top w:val="none" w:sz="0" w:space="0" w:color="auto"/>
            <w:left w:val="none" w:sz="0" w:space="0" w:color="auto"/>
            <w:bottom w:val="none" w:sz="0" w:space="0" w:color="auto"/>
            <w:right w:val="none" w:sz="0" w:space="0" w:color="auto"/>
          </w:divBdr>
        </w:div>
      </w:divsChild>
    </w:div>
    <w:div w:id="183445865">
      <w:bodyDiv w:val="1"/>
      <w:marLeft w:val="0"/>
      <w:marRight w:val="0"/>
      <w:marTop w:val="0"/>
      <w:marBottom w:val="0"/>
      <w:divBdr>
        <w:top w:val="none" w:sz="0" w:space="0" w:color="auto"/>
        <w:left w:val="none" w:sz="0" w:space="0" w:color="auto"/>
        <w:bottom w:val="none" w:sz="0" w:space="0" w:color="auto"/>
        <w:right w:val="none" w:sz="0" w:space="0" w:color="auto"/>
      </w:divBdr>
      <w:divsChild>
        <w:div w:id="1978993265">
          <w:marLeft w:val="0"/>
          <w:marRight w:val="0"/>
          <w:marTop w:val="0"/>
          <w:marBottom w:val="0"/>
          <w:divBdr>
            <w:top w:val="none" w:sz="0" w:space="0" w:color="auto"/>
            <w:left w:val="none" w:sz="0" w:space="0" w:color="auto"/>
            <w:bottom w:val="none" w:sz="0" w:space="0" w:color="auto"/>
            <w:right w:val="none" w:sz="0" w:space="0" w:color="auto"/>
          </w:divBdr>
        </w:div>
      </w:divsChild>
    </w:div>
    <w:div w:id="208341744">
      <w:bodyDiv w:val="1"/>
      <w:marLeft w:val="0"/>
      <w:marRight w:val="0"/>
      <w:marTop w:val="0"/>
      <w:marBottom w:val="0"/>
      <w:divBdr>
        <w:top w:val="none" w:sz="0" w:space="0" w:color="auto"/>
        <w:left w:val="none" w:sz="0" w:space="0" w:color="auto"/>
        <w:bottom w:val="none" w:sz="0" w:space="0" w:color="auto"/>
        <w:right w:val="none" w:sz="0" w:space="0" w:color="auto"/>
      </w:divBdr>
      <w:divsChild>
        <w:div w:id="2124299242">
          <w:marLeft w:val="0"/>
          <w:marRight w:val="0"/>
          <w:marTop w:val="0"/>
          <w:marBottom w:val="0"/>
          <w:divBdr>
            <w:top w:val="none" w:sz="0" w:space="0" w:color="auto"/>
            <w:left w:val="none" w:sz="0" w:space="0" w:color="auto"/>
            <w:bottom w:val="none" w:sz="0" w:space="0" w:color="auto"/>
            <w:right w:val="none" w:sz="0" w:space="0" w:color="auto"/>
          </w:divBdr>
        </w:div>
      </w:divsChild>
    </w:div>
    <w:div w:id="255600215">
      <w:bodyDiv w:val="1"/>
      <w:marLeft w:val="0"/>
      <w:marRight w:val="0"/>
      <w:marTop w:val="0"/>
      <w:marBottom w:val="0"/>
      <w:divBdr>
        <w:top w:val="none" w:sz="0" w:space="0" w:color="auto"/>
        <w:left w:val="none" w:sz="0" w:space="0" w:color="auto"/>
        <w:bottom w:val="none" w:sz="0" w:space="0" w:color="auto"/>
        <w:right w:val="none" w:sz="0" w:space="0" w:color="auto"/>
      </w:divBdr>
      <w:divsChild>
        <w:div w:id="1977447843">
          <w:marLeft w:val="0"/>
          <w:marRight w:val="0"/>
          <w:marTop w:val="0"/>
          <w:marBottom w:val="0"/>
          <w:divBdr>
            <w:top w:val="none" w:sz="0" w:space="0" w:color="auto"/>
            <w:left w:val="none" w:sz="0" w:space="0" w:color="auto"/>
            <w:bottom w:val="none" w:sz="0" w:space="0" w:color="auto"/>
            <w:right w:val="none" w:sz="0" w:space="0" w:color="auto"/>
          </w:divBdr>
        </w:div>
      </w:divsChild>
    </w:div>
    <w:div w:id="259144957">
      <w:bodyDiv w:val="1"/>
      <w:marLeft w:val="0"/>
      <w:marRight w:val="0"/>
      <w:marTop w:val="0"/>
      <w:marBottom w:val="0"/>
      <w:divBdr>
        <w:top w:val="none" w:sz="0" w:space="0" w:color="auto"/>
        <w:left w:val="none" w:sz="0" w:space="0" w:color="auto"/>
        <w:bottom w:val="none" w:sz="0" w:space="0" w:color="auto"/>
        <w:right w:val="none" w:sz="0" w:space="0" w:color="auto"/>
      </w:divBdr>
      <w:divsChild>
        <w:div w:id="70320322">
          <w:marLeft w:val="0"/>
          <w:marRight w:val="0"/>
          <w:marTop w:val="0"/>
          <w:marBottom w:val="0"/>
          <w:divBdr>
            <w:top w:val="none" w:sz="0" w:space="0" w:color="auto"/>
            <w:left w:val="none" w:sz="0" w:space="0" w:color="auto"/>
            <w:bottom w:val="none" w:sz="0" w:space="0" w:color="auto"/>
            <w:right w:val="none" w:sz="0" w:space="0" w:color="auto"/>
          </w:divBdr>
        </w:div>
      </w:divsChild>
    </w:div>
    <w:div w:id="296571387">
      <w:bodyDiv w:val="1"/>
      <w:marLeft w:val="0"/>
      <w:marRight w:val="0"/>
      <w:marTop w:val="0"/>
      <w:marBottom w:val="0"/>
      <w:divBdr>
        <w:top w:val="none" w:sz="0" w:space="0" w:color="auto"/>
        <w:left w:val="none" w:sz="0" w:space="0" w:color="auto"/>
        <w:bottom w:val="none" w:sz="0" w:space="0" w:color="auto"/>
        <w:right w:val="none" w:sz="0" w:space="0" w:color="auto"/>
      </w:divBdr>
      <w:divsChild>
        <w:div w:id="1990866017">
          <w:marLeft w:val="0"/>
          <w:marRight w:val="0"/>
          <w:marTop w:val="0"/>
          <w:marBottom w:val="0"/>
          <w:divBdr>
            <w:top w:val="none" w:sz="0" w:space="0" w:color="auto"/>
            <w:left w:val="none" w:sz="0" w:space="0" w:color="auto"/>
            <w:bottom w:val="none" w:sz="0" w:space="0" w:color="auto"/>
            <w:right w:val="none" w:sz="0" w:space="0" w:color="auto"/>
          </w:divBdr>
        </w:div>
      </w:divsChild>
    </w:div>
    <w:div w:id="305664405">
      <w:bodyDiv w:val="1"/>
      <w:marLeft w:val="0"/>
      <w:marRight w:val="0"/>
      <w:marTop w:val="0"/>
      <w:marBottom w:val="0"/>
      <w:divBdr>
        <w:top w:val="none" w:sz="0" w:space="0" w:color="auto"/>
        <w:left w:val="none" w:sz="0" w:space="0" w:color="auto"/>
        <w:bottom w:val="none" w:sz="0" w:space="0" w:color="auto"/>
        <w:right w:val="none" w:sz="0" w:space="0" w:color="auto"/>
      </w:divBdr>
      <w:divsChild>
        <w:div w:id="1704480377">
          <w:marLeft w:val="0"/>
          <w:marRight w:val="0"/>
          <w:marTop w:val="0"/>
          <w:marBottom w:val="0"/>
          <w:divBdr>
            <w:top w:val="none" w:sz="0" w:space="0" w:color="auto"/>
            <w:left w:val="none" w:sz="0" w:space="0" w:color="auto"/>
            <w:bottom w:val="none" w:sz="0" w:space="0" w:color="auto"/>
            <w:right w:val="none" w:sz="0" w:space="0" w:color="auto"/>
          </w:divBdr>
        </w:div>
      </w:divsChild>
    </w:div>
    <w:div w:id="334768712">
      <w:bodyDiv w:val="1"/>
      <w:marLeft w:val="0"/>
      <w:marRight w:val="0"/>
      <w:marTop w:val="0"/>
      <w:marBottom w:val="0"/>
      <w:divBdr>
        <w:top w:val="none" w:sz="0" w:space="0" w:color="auto"/>
        <w:left w:val="none" w:sz="0" w:space="0" w:color="auto"/>
        <w:bottom w:val="none" w:sz="0" w:space="0" w:color="auto"/>
        <w:right w:val="none" w:sz="0" w:space="0" w:color="auto"/>
      </w:divBdr>
      <w:divsChild>
        <w:div w:id="846678135">
          <w:marLeft w:val="0"/>
          <w:marRight w:val="0"/>
          <w:marTop w:val="0"/>
          <w:marBottom w:val="0"/>
          <w:divBdr>
            <w:top w:val="none" w:sz="0" w:space="0" w:color="auto"/>
            <w:left w:val="none" w:sz="0" w:space="0" w:color="auto"/>
            <w:bottom w:val="none" w:sz="0" w:space="0" w:color="auto"/>
            <w:right w:val="none" w:sz="0" w:space="0" w:color="auto"/>
          </w:divBdr>
          <w:divsChild>
            <w:div w:id="312176412">
              <w:marLeft w:val="0"/>
              <w:marRight w:val="0"/>
              <w:marTop w:val="0"/>
              <w:marBottom w:val="0"/>
              <w:divBdr>
                <w:top w:val="none" w:sz="0" w:space="0" w:color="auto"/>
                <w:left w:val="none" w:sz="0" w:space="0" w:color="auto"/>
                <w:bottom w:val="none" w:sz="0" w:space="0" w:color="auto"/>
                <w:right w:val="none" w:sz="0" w:space="0" w:color="auto"/>
              </w:divBdr>
              <w:divsChild>
                <w:div w:id="319239921">
                  <w:marLeft w:val="0"/>
                  <w:marRight w:val="0"/>
                  <w:marTop w:val="0"/>
                  <w:marBottom w:val="0"/>
                  <w:divBdr>
                    <w:top w:val="none" w:sz="0" w:space="0" w:color="auto"/>
                    <w:left w:val="none" w:sz="0" w:space="0" w:color="auto"/>
                    <w:bottom w:val="none" w:sz="0" w:space="0" w:color="auto"/>
                    <w:right w:val="none" w:sz="0" w:space="0" w:color="auto"/>
                  </w:divBdr>
                  <w:divsChild>
                    <w:div w:id="800467057">
                      <w:marLeft w:val="0"/>
                      <w:marRight w:val="0"/>
                      <w:marTop w:val="0"/>
                      <w:marBottom w:val="0"/>
                      <w:divBdr>
                        <w:top w:val="none" w:sz="0" w:space="0" w:color="auto"/>
                        <w:left w:val="none" w:sz="0" w:space="0" w:color="auto"/>
                        <w:bottom w:val="none" w:sz="0" w:space="0" w:color="auto"/>
                        <w:right w:val="none" w:sz="0" w:space="0" w:color="auto"/>
                      </w:divBdr>
                    </w:div>
                  </w:divsChild>
                </w:div>
                <w:div w:id="992952551">
                  <w:marLeft w:val="0"/>
                  <w:marRight w:val="0"/>
                  <w:marTop w:val="0"/>
                  <w:marBottom w:val="0"/>
                  <w:divBdr>
                    <w:top w:val="none" w:sz="0" w:space="0" w:color="auto"/>
                    <w:left w:val="none" w:sz="0" w:space="0" w:color="auto"/>
                    <w:bottom w:val="none" w:sz="0" w:space="0" w:color="auto"/>
                    <w:right w:val="none" w:sz="0" w:space="0" w:color="auto"/>
                  </w:divBdr>
                  <w:divsChild>
                    <w:div w:id="1615012591">
                      <w:marLeft w:val="0"/>
                      <w:marRight w:val="0"/>
                      <w:marTop w:val="0"/>
                      <w:marBottom w:val="0"/>
                      <w:divBdr>
                        <w:top w:val="none" w:sz="0" w:space="0" w:color="auto"/>
                        <w:left w:val="none" w:sz="0" w:space="0" w:color="auto"/>
                        <w:bottom w:val="none" w:sz="0" w:space="0" w:color="auto"/>
                        <w:right w:val="none" w:sz="0" w:space="0" w:color="auto"/>
                      </w:divBdr>
                    </w:div>
                  </w:divsChild>
                </w:div>
                <w:div w:id="1158762607">
                  <w:marLeft w:val="0"/>
                  <w:marRight w:val="0"/>
                  <w:marTop w:val="0"/>
                  <w:marBottom w:val="0"/>
                  <w:divBdr>
                    <w:top w:val="none" w:sz="0" w:space="0" w:color="auto"/>
                    <w:left w:val="none" w:sz="0" w:space="0" w:color="auto"/>
                    <w:bottom w:val="none" w:sz="0" w:space="0" w:color="auto"/>
                    <w:right w:val="none" w:sz="0" w:space="0" w:color="auto"/>
                  </w:divBdr>
                  <w:divsChild>
                    <w:div w:id="1524782568">
                      <w:marLeft w:val="0"/>
                      <w:marRight w:val="0"/>
                      <w:marTop w:val="0"/>
                      <w:marBottom w:val="0"/>
                      <w:divBdr>
                        <w:top w:val="none" w:sz="0" w:space="0" w:color="auto"/>
                        <w:left w:val="none" w:sz="0" w:space="0" w:color="auto"/>
                        <w:bottom w:val="none" w:sz="0" w:space="0" w:color="auto"/>
                        <w:right w:val="none" w:sz="0" w:space="0" w:color="auto"/>
                      </w:divBdr>
                    </w:div>
                  </w:divsChild>
                </w:div>
                <w:div w:id="1425809587">
                  <w:marLeft w:val="0"/>
                  <w:marRight w:val="0"/>
                  <w:marTop w:val="0"/>
                  <w:marBottom w:val="0"/>
                  <w:divBdr>
                    <w:top w:val="none" w:sz="0" w:space="0" w:color="auto"/>
                    <w:left w:val="none" w:sz="0" w:space="0" w:color="auto"/>
                    <w:bottom w:val="none" w:sz="0" w:space="0" w:color="auto"/>
                    <w:right w:val="none" w:sz="0" w:space="0" w:color="auto"/>
                  </w:divBdr>
                  <w:divsChild>
                    <w:div w:id="192620075">
                      <w:marLeft w:val="0"/>
                      <w:marRight w:val="0"/>
                      <w:marTop w:val="0"/>
                      <w:marBottom w:val="0"/>
                      <w:divBdr>
                        <w:top w:val="none" w:sz="0" w:space="0" w:color="auto"/>
                        <w:left w:val="none" w:sz="0" w:space="0" w:color="auto"/>
                        <w:bottom w:val="none" w:sz="0" w:space="0" w:color="auto"/>
                        <w:right w:val="none" w:sz="0" w:space="0" w:color="auto"/>
                      </w:divBdr>
                    </w:div>
                  </w:divsChild>
                </w:div>
                <w:div w:id="1568221608">
                  <w:marLeft w:val="0"/>
                  <w:marRight w:val="0"/>
                  <w:marTop w:val="0"/>
                  <w:marBottom w:val="0"/>
                  <w:divBdr>
                    <w:top w:val="none" w:sz="0" w:space="0" w:color="auto"/>
                    <w:left w:val="none" w:sz="0" w:space="0" w:color="auto"/>
                    <w:bottom w:val="none" w:sz="0" w:space="0" w:color="auto"/>
                    <w:right w:val="none" w:sz="0" w:space="0" w:color="auto"/>
                  </w:divBdr>
                  <w:divsChild>
                    <w:div w:id="300161859">
                      <w:marLeft w:val="0"/>
                      <w:marRight w:val="0"/>
                      <w:marTop w:val="0"/>
                      <w:marBottom w:val="0"/>
                      <w:divBdr>
                        <w:top w:val="none" w:sz="0" w:space="0" w:color="auto"/>
                        <w:left w:val="none" w:sz="0" w:space="0" w:color="auto"/>
                        <w:bottom w:val="none" w:sz="0" w:space="0" w:color="auto"/>
                        <w:right w:val="none" w:sz="0" w:space="0" w:color="auto"/>
                      </w:divBdr>
                    </w:div>
                    <w:div w:id="300306645">
                      <w:marLeft w:val="0"/>
                      <w:marRight w:val="0"/>
                      <w:marTop w:val="0"/>
                      <w:marBottom w:val="0"/>
                      <w:divBdr>
                        <w:top w:val="none" w:sz="0" w:space="0" w:color="auto"/>
                        <w:left w:val="none" w:sz="0" w:space="0" w:color="auto"/>
                        <w:bottom w:val="none" w:sz="0" w:space="0" w:color="auto"/>
                        <w:right w:val="none" w:sz="0" w:space="0" w:color="auto"/>
                      </w:divBdr>
                    </w:div>
                  </w:divsChild>
                </w:div>
                <w:div w:id="1711758349">
                  <w:marLeft w:val="0"/>
                  <w:marRight w:val="0"/>
                  <w:marTop w:val="0"/>
                  <w:marBottom w:val="0"/>
                  <w:divBdr>
                    <w:top w:val="none" w:sz="0" w:space="0" w:color="auto"/>
                    <w:left w:val="none" w:sz="0" w:space="0" w:color="auto"/>
                    <w:bottom w:val="none" w:sz="0" w:space="0" w:color="auto"/>
                    <w:right w:val="none" w:sz="0" w:space="0" w:color="auto"/>
                  </w:divBdr>
                  <w:divsChild>
                    <w:div w:id="2072850191">
                      <w:marLeft w:val="0"/>
                      <w:marRight w:val="0"/>
                      <w:marTop w:val="0"/>
                      <w:marBottom w:val="0"/>
                      <w:divBdr>
                        <w:top w:val="none" w:sz="0" w:space="0" w:color="auto"/>
                        <w:left w:val="none" w:sz="0" w:space="0" w:color="auto"/>
                        <w:bottom w:val="none" w:sz="0" w:space="0" w:color="auto"/>
                        <w:right w:val="none" w:sz="0" w:space="0" w:color="auto"/>
                      </w:divBdr>
                    </w:div>
                  </w:divsChild>
                </w:div>
                <w:div w:id="1873959366">
                  <w:marLeft w:val="0"/>
                  <w:marRight w:val="0"/>
                  <w:marTop w:val="0"/>
                  <w:marBottom w:val="0"/>
                  <w:divBdr>
                    <w:top w:val="none" w:sz="0" w:space="0" w:color="auto"/>
                    <w:left w:val="none" w:sz="0" w:space="0" w:color="auto"/>
                    <w:bottom w:val="none" w:sz="0" w:space="0" w:color="auto"/>
                    <w:right w:val="none" w:sz="0" w:space="0" w:color="auto"/>
                  </w:divBdr>
                  <w:divsChild>
                    <w:div w:id="1788810257">
                      <w:marLeft w:val="0"/>
                      <w:marRight w:val="0"/>
                      <w:marTop w:val="0"/>
                      <w:marBottom w:val="0"/>
                      <w:divBdr>
                        <w:top w:val="none" w:sz="0" w:space="0" w:color="auto"/>
                        <w:left w:val="none" w:sz="0" w:space="0" w:color="auto"/>
                        <w:bottom w:val="none" w:sz="0" w:space="0" w:color="auto"/>
                        <w:right w:val="none" w:sz="0" w:space="0" w:color="auto"/>
                      </w:divBdr>
                    </w:div>
                  </w:divsChild>
                </w:div>
                <w:div w:id="2135782186">
                  <w:marLeft w:val="0"/>
                  <w:marRight w:val="0"/>
                  <w:marTop w:val="0"/>
                  <w:marBottom w:val="0"/>
                  <w:divBdr>
                    <w:top w:val="none" w:sz="0" w:space="0" w:color="auto"/>
                    <w:left w:val="none" w:sz="0" w:space="0" w:color="auto"/>
                    <w:bottom w:val="none" w:sz="0" w:space="0" w:color="auto"/>
                    <w:right w:val="none" w:sz="0" w:space="0" w:color="auto"/>
                  </w:divBdr>
                  <w:divsChild>
                    <w:div w:id="8679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5356">
      <w:bodyDiv w:val="1"/>
      <w:marLeft w:val="0"/>
      <w:marRight w:val="0"/>
      <w:marTop w:val="0"/>
      <w:marBottom w:val="0"/>
      <w:divBdr>
        <w:top w:val="none" w:sz="0" w:space="0" w:color="auto"/>
        <w:left w:val="none" w:sz="0" w:space="0" w:color="auto"/>
        <w:bottom w:val="none" w:sz="0" w:space="0" w:color="auto"/>
        <w:right w:val="none" w:sz="0" w:space="0" w:color="auto"/>
      </w:divBdr>
      <w:divsChild>
        <w:div w:id="787891525">
          <w:marLeft w:val="0"/>
          <w:marRight w:val="0"/>
          <w:marTop w:val="0"/>
          <w:marBottom w:val="0"/>
          <w:divBdr>
            <w:top w:val="none" w:sz="0" w:space="0" w:color="auto"/>
            <w:left w:val="none" w:sz="0" w:space="0" w:color="auto"/>
            <w:bottom w:val="none" w:sz="0" w:space="0" w:color="auto"/>
            <w:right w:val="none" w:sz="0" w:space="0" w:color="auto"/>
          </w:divBdr>
        </w:div>
      </w:divsChild>
    </w:div>
    <w:div w:id="363405816">
      <w:bodyDiv w:val="1"/>
      <w:marLeft w:val="0"/>
      <w:marRight w:val="0"/>
      <w:marTop w:val="0"/>
      <w:marBottom w:val="0"/>
      <w:divBdr>
        <w:top w:val="none" w:sz="0" w:space="0" w:color="auto"/>
        <w:left w:val="none" w:sz="0" w:space="0" w:color="auto"/>
        <w:bottom w:val="none" w:sz="0" w:space="0" w:color="auto"/>
        <w:right w:val="none" w:sz="0" w:space="0" w:color="auto"/>
      </w:divBdr>
      <w:divsChild>
        <w:div w:id="541214372">
          <w:marLeft w:val="0"/>
          <w:marRight w:val="0"/>
          <w:marTop w:val="0"/>
          <w:marBottom w:val="0"/>
          <w:divBdr>
            <w:top w:val="none" w:sz="0" w:space="0" w:color="auto"/>
            <w:left w:val="none" w:sz="0" w:space="0" w:color="auto"/>
            <w:bottom w:val="none" w:sz="0" w:space="0" w:color="auto"/>
            <w:right w:val="none" w:sz="0" w:space="0" w:color="auto"/>
          </w:divBdr>
        </w:div>
      </w:divsChild>
    </w:div>
    <w:div w:id="377171812">
      <w:bodyDiv w:val="1"/>
      <w:marLeft w:val="0"/>
      <w:marRight w:val="0"/>
      <w:marTop w:val="0"/>
      <w:marBottom w:val="0"/>
      <w:divBdr>
        <w:top w:val="none" w:sz="0" w:space="0" w:color="auto"/>
        <w:left w:val="none" w:sz="0" w:space="0" w:color="auto"/>
        <w:bottom w:val="none" w:sz="0" w:space="0" w:color="auto"/>
        <w:right w:val="none" w:sz="0" w:space="0" w:color="auto"/>
      </w:divBdr>
      <w:divsChild>
        <w:div w:id="1339310802">
          <w:marLeft w:val="0"/>
          <w:marRight w:val="0"/>
          <w:marTop w:val="0"/>
          <w:marBottom w:val="0"/>
          <w:divBdr>
            <w:top w:val="none" w:sz="0" w:space="0" w:color="auto"/>
            <w:left w:val="none" w:sz="0" w:space="0" w:color="auto"/>
            <w:bottom w:val="none" w:sz="0" w:space="0" w:color="auto"/>
            <w:right w:val="none" w:sz="0" w:space="0" w:color="auto"/>
          </w:divBdr>
        </w:div>
      </w:divsChild>
    </w:div>
    <w:div w:id="392116888">
      <w:bodyDiv w:val="1"/>
      <w:marLeft w:val="0"/>
      <w:marRight w:val="0"/>
      <w:marTop w:val="0"/>
      <w:marBottom w:val="0"/>
      <w:divBdr>
        <w:top w:val="none" w:sz="0" w:space="0" w:color="auto"/>
        <w:left w:val="none" w:sz="0" w:space="0" w:color="auto"/>
        <w:bottom w:val="none" w:sz="0" w:space="0" w:color="auto"/>
        <w:right w:val="none" w:sz="0" w:space="0" w:color="auto"/>
      </w:divBdr>
      <w:divsChild>
        <w:div w:id="257643580">
          <w:marLeft w:val="0"/>
          <w:marRight w:val="0"/>
          <w:marTop w:val="0"/>
          <w:marBottom w:val="0"/>
          <w:divBdr>
            <w:top w:val="none" w:sz="0" w:space="0" w:color="auto"/>
            <w:left w:val="none" w:sz="0" w:space="0" w:color="auto"/>
            <w:bottom w:val="none" w:sz="0" w:space="0" w:color="auto"/>
            <w:right w:val="none" w:sz="0" w:space="0" w:color="auto"/>
          </w:divBdr>
        </w:div>
      </w:divsChild>
    </w:div>
    <w:div w:id="431245783">
      <w:bodyDiv w:val="1"/>
      <w:marLeft w:val="0"/>
      <w:marRight w:val="0"/>
      <w:marTop w:val="0"/>
      <w:marBottom w:val="0"/>
      <w:divBdr>
        <w:top w:val="none" w:sz="0" w:space="0" w:color="auto"/>
        <w:left w:val="none" w:sz="0" w:space="0" w:color="auto"/>
        <w:bottom w:val="none" w:sz="0" w:space="0" w:color="auto"/>
        <w:right w:val="none" w:sz="0" w:space="0" w:color="auto"/>
      </w:divBdr>
      <w:divsChild>
        <w:div w:id="625088601">
          <w:marLeft w:val="0"/>
          <w:marRight w:val="0"/>
          <w:marTop w:val="0"/>
          <w:marBottom w:val="0"/>
          <w:divBdr>
            <w:top w:val="none" w:sz="0" w:space="0" w:color="auto"/>
            <w:left w:val="none" w:sz="0" w:space="0" w:color="auto"/>
            <w:bottom w:val="none" w:sz="0" w:space="0" w:color="auto"/>
            <w:right w:val="none" w:sz="0" w:space="0" w:color="auto"/>
          </w:divBdr>
        </w:div>
      </w:divsChild>
    </w:div>
    <w:div w:id="445656119">
      <w:bodyDiv w:val="1"/>
      <w:marLeft w:val="0"/>
      <w:marRight w:val="0"/>
      <w:marTop w:val="0"/>
      <w:marBottom w:val="0"/>
      <w:divBdr>
        <w:top w:val="none" w:sz="0" w:space="0" w:color="auto"/>
        <w:left w:val="none" w:sz="0" w:space="0" w:color="auto"/>
        <w:bottom w:val="none" w:sz="0" w:space="0" w:color="auto"/>
        <w:right w:val="none" w:sz="0" w:space="0" w:color="auto"/>
      </w:divBdr>
      <w:divsChild>
        <w:div w:id="80565041">
          <w:marLeft w:val="0"/>
          <w:marRight w:val="0"/>
          <w:marTop w:val="0"/>
          <w:marBottom w:val="0"/>
          <w:divBdr>
            <w:top w:val="none" w:sz="0" w:space="0" w:color="auto"/>
            <w:left w:val="none" w:sz="0" w:space="0" w:color="auto"/>
            <w:bottom w:val="none" w:sz="0" w:space="0" w:color="auto"/>
            <w:right w:val="none" w:sz="0" w:space="0" w:color="auto"/>
          </w:divBdr>
        </w:div>
      </w:divsChild>
    </w:div>
    <w:div w:id="505630400">
      <w:bodyDiv w:val="1"/>
      <w:marLeft w:val="0"/>
      <w:marRight w:val="0"/>
      <w:marTop w:val="0"/>
      <w:marBottom w:val="0"/>
      <w:divBdr>
        <w:top w:val="none" w:sz="0" w:space="0" w:color="auto"/>
        <w:left w:val="none" w:sz="0" w:space="0" w:color="auto"/>
        <w:bottom w:val="none" w:sz="0" w:space="0" w:color="auto"/>
        <w:right w:val="none" w:sz="0" w:space="0" w:color="auto"/>
      </w:divBdr>
      <w:divsChild>
        <w:div w:id="2007509299">
          <w:marLeft w:val="0"/>
          <w:marRight w:val="0"/>
          <w:marTop w:val="0"/>
          <w:marBottom w:val="0"/>
          <w:divBdr>
            <w:top w:val="none" w:sz="0" w:space="0" w:color="auto"/>
            <w:left w:val="none" w:sz="0" w:space="0" w:color="auto"/>
            <w:bottom w:val="none" w:sz="0" w:space="0" w:color="auto"/>
            <w:right w:val="none" w:sz="0" w:space="0" w:color="auto"/>
          </w:divBdr>
        </w:div>
      </w:divsChild>
    </w:div>
    <w:div w:id="534119471">
      <w:bodyDiv w:val="1"/>
      <w:marLeft w:val="0"/>
      <w:marRight w:val="0"/>
      <w:marTop w:val="0"/>
      <w:marBottom w:val="0"/>
      <w:divBdr>
        <w:top w:val="none" w:sz="0" w:space="0" w:color="auto"/>
        <w:left w:val="none" w:sz="0" w:space="0" w:color="auto"/>
        <w:bottom w:val="none" w:sz="0" w:space="0" w:color="auto"/>
        <w:right w:val="none" w:sz="0" w:space="0" w:color="auto"/>
      </w:divBdr>
      <w:divsChild>
        <w:div w:id="747389957">
          <w:marLeft w:val="0"/>
          <w:marRight w:val="0"/>
          <w:marTop w:val="0"/>
          <w:marBottom w:val="0"/>
          <w:divBdr>
            <w:top w:val="none" w:sz="0" w:space="0" w:color="auto"/>
            <w:left w:val="none" w:sz="0" w:space="0" w:color="auto"/>
            <w:bottom w:val="none" w:sz="0" w:space="0" w:color="auto"/>
            <w:right w:val="none" w:sz="0" w:space="0" w:color="auto"/>
          </w:divBdr>
        </w:div>
      </w:divsChild>
    </w:div>
    <w:div w:id="548306069">
      <w:bodyDiv w:val="1"/>
      <w:marLeft w:val="0"/>
      <w:marRight w:val="0"/>
      <w:marTop w:val="0"/>
      <w:marBottom w:val="0"/>
      <w:divBdr>
        <w:top w:val="none" w:sz="0" w:space="0" w:color="auto"/>
        <w:left w:val="none" w:sz="0" w:space="0" w:color="auto"/>
        <w:bottom w:val="none" w:sz="0" w:space="0" w:color="auto"/>
        <w:right w:val="none" w:sz="0" w:space="0" w:color="auto"/>
      </w:divBdr>
      <w:divsChild>
        <w:div w:id="914052513">
          <w:marLeft w:val="0"/>
          <w:marRight w:val="0"/>
          <w:marTop w:val="0"/>
          <w:marBottom w:val="0"/>
          <w:divBdr>
            <w:top w:val="none" w:sz="0" w:space="0" w:color="auto"/>
            <w:left w:val="none" w:sz="0" w:space="0" w:color="auto"/>
            <w:bottom w:val="none" w:sz="0" w:space="0" w:color="auto"/>
            <w:right w:val="none" w:sz="0" w:space="0" w:color="auto"/>
          </w:divBdr>
        </w:div>
      </w:divsChild>
    </w:div>
    <w:div w:id="564023365">
      <w:bodyDiv w:val="1"/>
      <w:marLeft w:val="0"/>
      <w:marRight w:val="0"/>
      <w:marTop w:val="0"/>
      <w:marBottom w:val="0"/>
      <w:divBdr>
        <w:top w:val="none" w:sz="0" w:space="0" w:color="auto"/>
        <w:left w:val="none" w:sz="0" w:space="0" w:color="auto"/>
        <w:bottom w:val="none" w:sz="0" w:space="0" w:color="auto"/>
        <w:right w:val="none" w:sz="0" w:space="0" w:color="auto"/>
      </w:divBdr>
    </w:div>
    <w:div w:id="568347435">
      <w:bodyDiv w:val="1"/>
      <w:marLeft w:val="0"/>
      <w:marRight w:val="0"/>
      <w:marTop w:val="0"/>
      <w:marBottom w:val="0"/>
      <w:divBdr>
        <w:top w:val="none" w:sz="0" w:space="0" w:color="auto"/>
        <w:left w:val="none" w:sz="0" w:space="0" w:color="auto"/>
        <w:bottom w:val="none" w:sz="0" w:space="0" w:color="auto"/>
        <w:right w:val="none" w:sz="0" w:space="0" w:color="auto"/>
      </w:divBdr>
      <w:divsChild>
        <w:div w:id="1767774748">
          <w:marLeft w:val="0"/>
          <w:marRight w:val="0"/>
          <w:marTop w:val="0"/>
          <w:marBottom w:val="0"/>
          <w:divBdr>
            <w:top w:val="none" w:sz="0" w:space="0" w:color="auto"/>
            <w:left w:val="none" w:sz="0" w:space="0" w:color="auto"/>
            <w:bottom w:val="none" w:sz="0" w:space="0" w:color="auto"/>
            <w:right w:val="none" w:sz="0" w:space="0" w:color="auto"/>
          </w:divBdr>
        </w:div>
      </w:divsChild>
    </w:div>
    <w:div w:id="588662542">
      <w:bodyDiv w:val="1"/>
      <w:marLeft w:val="0"/>
      <w:marRight w:val="0"/>
      <w:marTop w:val="0"/>
      <w:marBottom w:val="0"/>
      <w:divBdr>
        <w:top w:val="none" w:sz="0" w:space="0" w:color="auto"/>
        <w:left w:val="none" w:sz="0" w:space="0" w:color="auto"/>
        <w:bottom w:val="none" w:sz="0" w:space="0" w:color="auto"/>
        <w:right w:val="none" w:sz="0" w:space="0" w:color="auto"/>
      </w:divBdr>
      <w:divsChild>
        <w:div w:id="1743915603">
          <w:marLeft w:val="0"/>
          <w:marRight w:val="0"/>
          <w:marTop w:val="0"/>
          <w:marBottom w:val="0"/>
          <w:divBdr>
            <w:top w:val="none" w:sz="0" w:space="0" w:color="auto"/>
            <w:left w:val="none" w:sz="0" w:space="0" w:color="auto"/>
            <w:bottom w:val="none" w:sz="0" w:space="0" w:color="auto"/>
            <w:right w:val="none" w:sz="0" w:space="0" w:color="auto"/>
          </w:divBdr>
        </w:div>
      </w:divsChild>
    </w:div>
    <w:div w:id="609509294">
      <w:bodyDiv w:val="1"/>
      <w:marLeft w:val="0"/>
      <w:marRight w:val="0"/>
      <w:marTop w:val="0"/>
      <w:marBottom w:val="0"/>
      <w:divBdr>
        <w:top w:val="none" w:sz="0" w:space="0" w:color="auto"/>
        <w:left w:val="none" w:sz="0" w:space="0" w:color="auto"/>
        <w:bottom w:val="none" w:sz="0" w:space="0" w:color="auto"/>
        <w:right w:val="none" w:sz="0" w:space="0" w:color="auto"/>
      </w:divBdr>
      <w:divsChild>
        <w:div w:id="2129935812">
          <w:marLeft w:val="0"/>
          <w:marRight w:val="0"/>
          <w:marTop w:val="0"/>
          <w:marBottom w:val="0"/>
          <w:divBdr>
            <w:top w:val="none" w:sz="0" w:space="0" w:color="auto"/>
            <w:left w:val="none" w:sz="0" w:space="0" w:color="auto"/>
            <w:bottom w:val="none" w:sz="0" w:space="0" w:color="auto"/>
            <w:right w:val="none" w:sz="0" w:space="0" w:color="auto"/>
          </w:divBdr>
        </w:div>
      </w:divsChild>
    </w:div>
    <w:div w:id="616133613">
      <w:bodyDiv w:val="1"/>
      <w:marLeft w:val="0"/>
      <w:marRight w:val="0"/>
      <w:marTop w:val="0"/>
      <w:marBottom w:val="0"/>
      <w:divBdr>
        <w:top w:val="none" w:sz="0" w:space="0" w:color="auto"/>
        <w:left w:val="none" w:sz="0" w:space="0" w:color="auto"/>
        <w:bottom w:val="none" w:sz="0" w:space="0" w:color="auto"/>
        <w:right w:val="none" w:sz="0" w:space="0" w:color="auto"/>
      </w:divBdr>
      <w:divsChild>
        <w:div w:id="1494418977">
          <w:marLeft w:val="0"/>
          <w:marRight w:val="0"/>
          <w:marTop w:val="0"/>
          <w:marBottom w:val="0"/>
          <w:divBdr>
            <w:top w:val="none" w:sz="0" w:space="0" w:color="auto"/>
            <w:left w:val="none" w:sz="0" w:space="0" w:color="auto"/>
            <w:bottom w:val="none" w:sz="0" w:space="0" w:color="auto"/>
            <w:right w:val="none" w:sz="0" w:space="0" w:color="auto"/>
          </w:divBdr>
        </w:div>
      </w:divsChild>
    </w:div>
    <w:div w:id="629940666">
      <w:bodyDiv w:val="1"/>
      <w:marLeft w:val="0"/>
      <w:marRight w:val="0"/>
      <w:marTop w:val="0"/>
      <w:marBottom w:val="0"/>
      <w:divBdr>
        <w:top w:val="none" w:sz="0" w:space="0" w:color="auto"/>
        <w:left w:val="none" w:sz="0" w:space="0" w:color="auto"/>
        <w:bottom w:val="none" w:sz="0" w:space="0" w:color="auto"/>
        <w:right w:val="none" w:sz="0" w:space="0" w:color="auto"/>
      </w:divBdr>
      <w:divsChild>
        <w:div w:id="1325744277">
          <w:marLeft w:val="0"/>
          <w:marRight w:val="0"/>
          <w:marTop w:val="0"/>
          <w:marBottom w:val="0"/>
          <w:divBdr>
            <w:top w:val="none" w:sz="0" w:space="0" w:color="auto"/>
            <w:left w:val="none" w:sz="0" w:space="0" w:color="auto"/>
            <w:bottom w:val="none" w:sz="0" w:space="0" w:color="auto"/>
            <w:right w:val="none" w:sz="0" w:space="0" w:color="auto"/>
          </w:divBdr>
        </w:div>
      </w:divsChild>
    </w:div>
    <w:div w:id="676347653">
      <w:bodyDiv w:val="1"/>
      <w:marLeft w:val="0"/>
      <w:marRight w:val="0"/>
      <w:marTop w:val="0"/>
      <w:marBottom w:val="0"/>
      <w:divBdr>
        <w:top w:val="none" w:sz="0" w:space="0" w:color="auto"/>
        <w:left w:val="none" w:sz="0" w:space="0" w:color="auto"/>
        <w:bottom w:val="none" w:sz="0" w:space="0" w:color="auto"/>
        <w:right w:val="none" w:sz="0" w:space="0" w:color="auto"/>
      </w:divBdr>
    </w:div>
    <w:div w:id="701591622">
      <w:bodyDiv w:val="1"/>
      <w:marLeft w:val="0"/>
      <w:marRight w:val="0"/>
      <w:marTop w:val="0"/>
      <w:marBottom w:val="0"/>
      <w:divBdr>
        <w:top w:val="none" w:sz="0" w:space="0" w:color="auto"/>
        <w:left w:val="none" w:sz="0" w:space="0" w:color="auto"/>
        <w:bottom w:val="none" w:sz="0" w:space="0" w:color="auto"/>
        <w:right w:val="none" w:sz="0" w:space="0" w:color="auto"/>
      </w:divBdr>
      <w:divsChild>
        <w:div w:id="1497771452">
          <w:marLeft w:val="480"/>
          <w:marRight w:val="0"/>
          <w:marTop w:val="0"/>
          <w:marBottom w:val="0"/>
          <w:divBdr>
            <w:top w:val="none" w:sz="0" w:space="0" w:color="auto"/>
            <w:left w:val="none" w:sz="0" w:space="0" w:color="auto"/>
            <w:bottom w:val="none" w:sz="0" w:space="0" w:color="auto"/>
            <w:right w:val="none" w:sz="0" w:space="0" w:color="auto"/>
          </w:divBdr>
          <w:divsChild>
            <w:div w:id="7605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7995">
      <w:bodyDiv w:val="1"/>
      <w:marLeft w:val="0"/>
      <w:marRight w:val="0"/>
      <w:marTop w:val="0"/>
      <w:marBottom w:val="0"/>
      <w:divBdr>
        <w:top w:val="none" w:sz="0" w:space="0" w:color="auto"/>
        <w:left w:val="none" w:sz="0" w:space="0" w:color="auto"/>
        <w:bottom w:val="none" w:sz="0" w:space="0" w:color="auto"/>
        <w:right w:val="none" w:sz="0" w:space="0" w:color="auto"/>
      </w:divBdr>
      <w:divsChild>
        <w:div w:id="1515994181">
          <w:marLeft w:val="0"/>
          <w:marRight w:val="0"/>
          <w:marTop w:val="0"/>
          <w:marBottom w:val="0"/>
          <w:divBdr>
            <w:top w:val="none" w:sz="0" w:space="0" w:color="auto"/>
            <w:left w:val="none" w:sz="0" w:space="0" w:color="auto"/>
            <w:bottom w:val="none" w:sz="0" w:space="0" w:color="auto"/>
            <w:right w:val="none" w:sz="0" w:space="0" w:color="auto"/>
          </w:divBdr>
          <w:divsChild>
            <w:div w:id="1704162458">
              <w:marLeft w:val="0"/>
              <w:marRight w:val="0"/>
              <w:marTop w:val="0"/>
              <w:marBottom w:val="0"/>
              <w:divBdr>
                <w:top w:val="none" w:sz="0" w:space="0" w:color="auto"/>
                <w:left w:val="none" w:sz="0" w:space="0" w:color="auto"/>
                <w:bottom w:val="none" w:sz="0" w:space="0" w:color="auto"/>
                <w:right w:val="none" w:sz="0" w:space="0" w:color="auto"/>
              </w:divBdr>
              <w:divsChild>
                <w:div w:id="11789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1795">
      <w:bodyDiv w:val="1"/>
      <w:marLeft w:val="0"/>
      <w:marRight w:val="0"/>
      <w:marTop w:val="0"/>
      <w:marBottom w:val="0"/>
      <w:divBdr>
        <w:top w:val="none" w:sz="0" w:space="0" w:color="auto"/>
        <w:left w:val="none" w:sz="0" w:space="0" w:color="auto"/>
        <w:bottom w:val="none" w:sz="0" w:space="0" w:color="auto"/>
        <w:right w:val="none" w:sz="0" w:space="0" w:color="auto"/>
      </w:divBdr>
      <w:divsChild>
        <w:div w:id="1181048733">
          <w:marLeft w:val="0"/>
          <w:marRight w:val="0"/>
          <w:marTop w:val="0"/>
          <w:marBottom w:val="0"/>
          <w:divBdr>
            <w:top w:val="none" w:sz="0" w:space="0" w:color="auto"/>
            <w:left w:val="none" w:sz="0" w:space="0" w:color="auto"/>
            <w:bottom w:val="none" w:sz="0" w:space="0" w:color="auto"/>
            <w:right w:val="none" w:sz="0" w:space="0" w:color="auto"/>
          </w:divBdr>
        </w:div>
      </w:divsChild>
    </w:div>
    <w:div w:id="812672113">
      <w:bodyDiv w:val="1"/>
      <w:marLeft w:val="0"/>
      <w:marRight w:val="0"/>
      <w:marTop w:val="0"/>
      <w:marBottom w:val="0"/>
      <w:divBdr>
        <w:top w:val="none" w:sz="0" w:space="0" w:color="auto"/>
        <w:left w:val="none" w:sz="0" w:space="0" w:color="auto"/>
        <w:bottom w:val="none" w:sz="0" w:space="0" w:color="auto"/>
        <w:right w:val="none" w:sz="0" w:space="0" w:color="auto"/>
      </w:divBdr>
      <w:divsChild>
        <w:div w:id="618024917">
          <w:marLeft w:val="0"/>
          <w:marRight w:val="0"/>
          <w:marTop w:val="0"/>
          <w:marBottom w:val="0"/>
          <w:divBdr>
            <w:top w:val="none" w:sz="0" w:space="0" w:color="auto"/>
            <w:left w:val="none" w:sz="0" w:space="0" w:color="auto"/>
            <w:bottom w:val="none" w:sz="0" w:space="0" w:color="auto"/>
            <w:right w:val="none" w:sz="0" w:space="0" w:color="auto"/>
          </w:divBdr>
        </w:div>
      </w:divsChild>
    </w:div>
    <w:div w:id="842933112">
      <w:bodyDiv w:val="1"/>
      <w:marLeft w:val="0"/>
      <w:marRight w:val="0"/>
      <w:marTop w:val="0"/>
      <w:marBottom w:val="0"/>
      <w:divBdr>
        <w:top w:val="none" w:sz="0" w:space="0" w:color="auto"/>
        <w:left w:val="none" w:sz="0" w:space="0" w:color="auto"/>
        <w:bottom w:val="none" w:sz="0" w:space="0" w:color="auto"/>
        <w:right w:val="none" w:sz="0" w:space="0" w:color="auto"/>
      </w:divBdr>
      <w:divsChild>
        <w:div w:id="1054964015">
          <w:marLeft w:val="0"/>
          <w:marRight w:val="0"/>
          <w:marTop w:val="0"/>
          <w:marBottom w:val="0"/>
          <w:divBdr>
            <w:top w:val="none" w:sz="0" w:space="0" w:color="auto"/>
            <w:left w:val="none" w:sz="0" w:space="0" w:color="auto"/>
            <w:bottom w:val="none" w:sz="0" w:space="0" w:color="auto"/>
            <w:right w:val="none" w:sz="0" w:space="0" w:color="auto"/>
          </w:divBdr>
        </w:div>
      </w:divsChild>
    </w:div>
    <w:div w:id="883055186">
      <w:bodyDiv w:val="1"/>
      <w:marLeft w:val="0"/>
      <w:marRight w:val="0"/>
      <w:marTop w:val="0"/>
      <w:marBottom w:val="0"/>
      <w:divBdr>
        <w:top w:val="none" w:sz="0" w:space="0" w:color="auto"/>
        <w:left w:val="none" w:sz="0" w:space="0" w:color="auto"/>
        <w:bottom w:val="none" w:sz="0" w:space="0" w:color="auto"/>
        <w:right w:val="none" w:sz="0" w:space="0" w:color="auto"/>
      </w:divBdr>
      <w:divsChild>
        <w:div w:id="1439836114">
          <w:marLeft w:val="0"/>
          <w:marRight w:val="0"/>
          <w:marTop w:val="0"/>
          <w:marBottom w:val="0"/>
          <w:divBdr>
            <w:top w:val="none" w:sz="0" w:space="0" w:color="auto"/>
            <w:left w:val="none" w:sz="0" w:space="0" w:color="auto"/>
            <w:bottom w:val="none" w:sz="0" w:space="0" w:color="auto"/>
            <w:right w:val="none" w:sz="0" w:space="0" w:color="auto"/>
          </w:divBdr>
        </w:div>
      </w:divsChild>
    </w:div>
    <w:div w:id="926420767">
      <w:bodyDiv w:val="1"/>
      <w:marLeft w:val="0"/>
      <w:marRight w:val="0"/>
      <w:marTop w:val="0"/>
      <w:marBottom w:val="0"/>
      <w:divBdr>
        <w:top w:val="none" w:sz="0" w:space="0" w:color="auto"/>
        <w:left w:val="none" w:sz="0" w:space="0" w:color="auto"/>
        <w:bottom w:val="none" w:sz="0" w:space="0" w:color="auto"/>
        <w:right w:val="none" w:sz="0" w:space="0" w:color="auto"/>
      </w:divBdr>
      <w:divsChild>
        <w:div w:id="1106534581">
          <w:marLeft w:val="0"/>
          <w:marRight w:val="0"/>
          <w:marTop w:val="0"/>
          <w:marBottom w:val="0"/>
          <w:divBdr>
            <w:top w:val="none" w:sz="0" w:space="0" w:color="auto"/>
            <w:left w:val="none" w:sz="0" w:space="0" w:color="auto"/>
            <w:bottom w:val="none" w:sz="0" w:space="0" w:color="auto"/>
            <w:right w:val="none" w:sz="0" w:space="0" w:color="auto"/>
          </w:divBdr>
        </w:div>
      </w:divsChild>
    </w:div>
    <w:div w:id="979772641">
      <w:bodyDiv w:val="1"/>
      <w:marLeft w:val="0"/>
      <w:marRight w:val="0"/>
      <w:marTop w:val="0"/>
      <w:marBottom w:val="0"/>
      <w:divBdr>
        <w:top w:val="none" w:sz="0" w:space="0" w:color="auto"/>
        <w:left w:val="none" w:sz="0" w:space="0" w:color="auto"/>
        <w:bottom w:val="none" w:sz="0" w:space="0" w:color="auto"/>
        <w:right w:val="none" w:sz="0" w:space="0" w:color="auto"/>
      </w:divBdr>
      <w:divsChild>
        <w:div w:id="414324779">
          <w:marLeft w:val="0"/>
          <w:marRight w:val="0"/>
          <w:marTop w:val="0"/>
          <w:marBottom w:val="0"/>
          <w:divBdr>
            <w:top w:val="none" w:sz="0" w:space="0" w:color="auto"/>
            <w:left w:val="none" w:sz="0" w:space="0" w:color="auto"/>
            <w:bottom w:val="none" w:sz="0" w:space="0" w:color="auto"/>
            <w:right w:val="none" w:sz="0" w:space="0" w:color="auto"/>
          </w:divBdr>
          <w:divsChild>
            <w:div w:id="744033748">
              <w:marLeft w:val="0"/>
              <w:marRight w:val="0"/>
              <w:marTop w:val="0"/>
              <w:marBottom w:val="0"/>
              <w:divBdr>
                <w:top w:val="none" w:sz="0" w:space="0" w:color="auto"/>
                <w:left w:val="none" w:sz="0" w:space="0" w:color="auto"/>
                <w:bottom w:val="none" w:sz="0" w:space="0" w:color="auto"/>
                <w:right w:val="none" w:sz="0" w:space="0" w:color="auto"/>
              </w:divBdr>
              <w:divsChild>
                <w:div w:id="6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6746">
      <w:bodyDiv w:val="1"/>
      <w:marLeft w:val="0"/>
      <w:marRight w:val="0"/>
      <w:marTop w:val="0"/>
      <w:marBottom w:val="0"/>
      <w:divBdr>
        <w:top w:val="none" w:sz="0" w:space="0" w:color="auto"/>
        <w:left w:val="none" w:sz="0" w:space="0" w:color="auto"/>
        <w:bottom w:val="none" w:sz="0" w:space="0" w:color="auto"/>
        <w:right w:val="none" w:sz="0" w:space="0" w:color="auto"/>
      </w:divBdr>
    </w:div>
    <w:div w:id="1083794843">
      <w:bodyDiv w:val="1"/>
      <w:marLeft w:val="0"/>
      <w:marRight w:val="0"/>
      <w:marTop w:val="0"/>
      <w:marBottom w:val="0"/>
      <w:divBdr>
        <w:top w:val="none" w:sz="0" w:space="0" w:color="auto"/>
        <w:left w:val="none" w:sz="0" w:space="0" w:color="auto"/>
        <w:bottom w:val="none" w:sz="0" w:space="0" w:color="auto"/>
        <w:right w:val="none" w:sz="0" w:space="0" w:color="auto"/>
      </w:divBdr>
      <w:divsChild>
        <w:div w:id="1466584318">
          <w:marLeft w:val="0"/>
          <w:marRight w:val="0"/>
          <w:marTop w:val="0"/>
          <w:marBottom w:val="0"/>
          <w:divBdr>
            <w:top w:val="none" w:sz="0" w:space="0" w:color="auto"/>
            <w:left w:val="none" w:sz="0" w:space="0" w:color="auto"/>
            <w:bottom w:val="none" w:sz="0" w:space="0" w:color="auto"/>
            <w:right w:val="none" w:sz="0" w:space="0" w:color="auto"/>
          </w:divBdr>
        </w:div>
      </w:divsChild>
    </w:div>
    <w:div w:id="1128816084">
      <w:bodyDiv w:val="1"/>
      <w:marLeft w:val="0"/>
      <w:marRight w:val="0"/>
      <w:marTop w:val="0"/>
      <w:marBottom w:val="0"/>
      <w:divBdr>
        <w:top w:val="none" w:sz="0" w:space="0" w:color="auto"/>
        <w:left w:val="none" w:sz="0" w:space="0" w:color="auto"/>
        <w:bottom w:val="none" w:sz="0" w:space="0" w:color="auto"/>
        <w:right w:val="none" w:sz="0" w:space="0" w:color="auto"/>
      </w:divBdr>
      <w:divsChild>
        <w:div w:id="1698651104">
          <w:marLeft w:val="0"/>
          <w:marRight w:val="0"/>
          <w:marTop w:val="0"/>
          <w:marBottom w:val="0"/>
          <w:divBdr>
            <w:top w:val="none" w:sz="0" w:space="0" w:color="auto"/>
            <w:left w:val="none" w:sz="0" w:space="0" w:color="auto"/>
            <w:bottom w:val="none" w:sz="0" w:space="0" w:color="auto"/>
            <w:right w:val="none" w:sz="0" w:space="0" w:color="auto"/>
          </w:divBdr>
        </w:div>
      </w:divsChild>
    </w:div>
    <w:div w:id="1165242587">
      <w:bodyDiv w:val="1"/>
      <w:marLeft w:val="0"/>
      <w:marRight w:val="0"/>
      <w:marTop w:val="0"/>
      <w:marBottom w:val="0"/>
      <w:divBdr>
        <w:top w:val="none" w:sz="0" w:space="0" w:color="auto"/>
        <w:left w:val="none" w:sz="0" w:space="0" w:color="auto"/>
        <w:bottom w:val="none" w:sz="0" w:space="0" w:color="auto"/>
        <w:right w:val="none" w:sz="0" w:space="0" w:color="auto"/>
      </w:divBdr>
      <w:divsChild>
        <w:div w:id="644627482">
          <w:marLeft w:val="0"/>
          <w:marRight w:val="0"/>
          <w:marTop w:val="0"/>
          <w:marBottom w:val="0"/>
          <w:divBdr>
            <w:top w:val="none" w:sz="0" w:space="0" w:color="auto"/>
            <w:left w:val="none" w:sz="0" w:space="0" w:color="auto"/>
            <w:bottom w:val="none" w:sz="0" w:space="0" w:color="auto"/>
            <w:right w:val="none" w:sz="0" w:space="0" w:color="auto"/>
          </w:divBdr>
        </w:div>
      </w:divsChild>
    </w:div>
    <w:div w:id="1176387250">
      <w:bodyDiv w:val="1"/>
      <w:marLeft w:val="0"/>
      <w:marRight w:val="0"/>
      <w:marTop w:val="0"/>
      <w:marBottom w:val="0"/>
      <w:divBdr>
        <w:top w:val="none" w:sz="0" w:space="0" w:color="auto"/>
        <w:left w:val="none" w:sz="0" w:space="0" w:color="auto"/>
        <w:bottom w:val="none" w:sz="0" w:space="0" w:color="auto"/>
        <w:right w:val="none" w:sz="0" w:space="0" w:color="auto"/>
      </w:divBdr>
      <w:divsChild>
        <w:div w:id="900138403">
          <w:marLeft w:val="0"/>
          <w:marRight w:val="0"/>
          <w:marTop w:val="0"/>
          <w:marBottom w:val="0"/>
          <w:divBdr>
            <w:top w:val="none" w:sz="0" w:space="0" w:color="auto"/>
            <w:left w:val="none" w:sz="0" w:space="0" w:color="auto"/>
            <w:bottom w:val="none" w:sz="0" w:space="0" w:color="auto"/>
            <w:right w:val="none" w:sz="0" w:space="0" w:color="auto"/>
          </w:divBdr>
          <w:divsChild>
            <w:div w:id="1924990334">
              <w:marLeft w:val="0"/>
              <w:marRight w:val="0"/>
              <w:marTop w:val="0"/>
              <w:marBottom w:val="0"/>
              <w:divBdr>
                <w:top w:val="none" w:sz="0" w:space="0" w:color="auto"/>
                <w:left w:val="none" w:sz="0" w:space="0" w:color="auto"/>
                <w:bottom w:val="none" w:sz="0" w:space="0" w:color="auto"/>
                <w:right w:val="none" w:sz="0" w:space="0" w:color="auto"/>
              </w:divBdr>
              <w:divsChild>
                <w:div w:id="20126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0405">
      <w:bodyDiv w:val="1"/>
      <w:marLeft w:val="0"/>
      <w:marRight w:val="0"/>
      <w:marTop w:val="0"/>
      <w:marBottom w:val="0"/>
      <w:divBdr>
        <w:top w:val="none" w:sz="0" w:space="0" w:color="auto"/>
        <w:left w:val="none" w:sz="0" w:space="0" w:color="auto"/>
        <w:bottom w:val="none" w:sz="0" w:space="0" w:color="auto"/>
        <w:right w:val="none" w:sz="0" w:space="0" w:color="auto"/>
      </w:divBdr>
      <w:divsChild>
        <w:div w:id="1425226004">
          <w:marLeft w:val="0"/>
          <w:marRight w:val="0"/>
          <w:marTop w:val="0"/>
          <w:marBottom w:val="0"/>
          <w:divBdr>
            <w:top w:val="none" w:sz="0" w:space="0" w:color="auto"/>
            <w:left w:val="none" w:sz="0" w:space="0" w:color="auto"/>
            <w:bottom w:val="none" w:sz="0" w:space="0" w:color="auto"/>
            <w:right w:val="none" w:sz="0" w:space="0" w:color="auto"/>
          </w:divBdr>
        </w:div>
      </w:divsChild>
    </w:div>
    <w:div w:id="1181973655">
      <w:bodyDiv w:val="1"/>
      <w:marLeft w:val="0"/>
      <w:marRight w:val="0"/>
      <w:marTop w:val="0"/>
      <w:marBottom w:val="0"/>
      <w:divBdr>
        <w:top w:val="none" w:sz="0" w:space="0" w:color="auto"/>
        <w:left w:val="none" w:sz="0" w:space="0" w:color="auto"/>
        <w:bottom w:val="none" w:sz="0" w:space="0" w:color="auto"/>
        <w:right w:val="none" w:sz="0" w:space="0" w:color="auto"/>
      </w:divBdr>
      <w:divsChild>
        <w:div w:id="1000960430">
          <w:marLeft w:val="0"/>
          <w:marRight w:val="0"/>
          <w:marTop w:val="0"/>
          <w:marBottom w:val="0"/>
          <w:divBdr>
            <w:top w:val="none" w:sz="0" w:space="0" w:color="auto"/>
            <w:left w:val="none" w:sz="0" w:space="0" w:color="auto"/>
            <w:bottom w:val="none" w:sz="0" w:space="0" w:color="auto"/>
            <w:right w:val="none" w:sz="0" w:space="0" w:color="auto"/>
          </w:divBdr>
        </w:div>
      </w:divsChild>
    </w:div>
    <w:div w:id="1236548639">
      <w:bodyDiv w:val="1"/>
      <w:marLeft w:val="0"/>
      <w:marRight w:val="0"/>
      <w:marTop w:val="0"/>
      <w:marBottom w:val="0"/>
      <w:divBdr>
        <w:top w:val="none" w:sz="0" w:space="0" w:color="auto"/>
        <w:left w:val="none" w:sz="0" w:space="0" w:color="auto"/>
        <w:bottom w:val="none" w:sz="0" w:space="0" w:color="auto"/>
        <w:right w:val="none" w:sz="0" w:space="0" w:color="auto"/>
      </w:divBdr>
      <w:divsChild>
        <w:div w:id="866138084">
          <w:marLeft w:val="0"/>
          <w:marRight w:val="0"/>
          <w:marTop w:val="0"/>
          <w:marBottom w:val="0"/>
          <w:divBdr>
            <w:top w:val="none" w:sz="0" w:space="0" w:color="auto"/>
            <w:left w:val="none" w:sz="0" w:space="0" w:color="auto"/>
            <w:bottom w:val="none" w:sz="0" w:space="0" w:color="auto"/>
            <w:right w:val="none" w:sz="0" w:space="0" w:color="auto"/>
          </w:divBdr>
        </w:div>
      </w:divsChild>
    </w:div>
    <w:div w:id="1238898131">
      <w:bodyDiv w:val="1"/>
      <w:marLeft w:val="0"/>
      <w:marRight w:val="0"/>
      <w:marTop w:val="0"/>
      <w:marBottom w:val="0"/>
      <w:divBdr>
        <w:top w:val="none" w:sz="0" w:space="0" w:color="auto"/>
        <w:left w:val="none" w:sz="0" w:space="0" w:color="auto"/>
        <w:bottom w:val="none" w:sz="0" w:space="0" w:color="auto"/>
        <w:right w:val="none" w:sz="0" w:space="0" w:color="auto"/>
      </w:divBdr>
      <w:divsChild>
        <w:div w:id="806439403">
          <w:marLeft w:val="0"/>
          <w:marRight w:val="0"/>
          <w:marTop w:val="0"/>
          <w:marBottom w:val="0"/>
          <w:divBdr>
            <w:top w:val="none" w:sz="0" w:space="0" w:color="auto"/>
            <w:left w:val="none" w:sz="0" w:space="0" w:color="auto"/>
            <w:bottom w:val="none" w:sz="0" w:space="0" w:color="auto"/>
            <w:right w:val="none" w:sz="0" w:space="0" w:color="auto"/>
          </w:divBdr>
        </w:div>
      </w:divsChild>
    </w:div>
    <w:div w:id="1307661845">
      <w:bodyDiv w:val="1"/>
      <w:marLeft w:val="0"/>
      <w:marRight w:val="0"/>
      <w:marTop w:val="0"/>
      <w:marBottom w:val="0"/>
      <w:divBdr>
        <w:top w:val="none" w:sz="0" w:space="0" w:color="auto"/>
        <w:left w:val="none" w:sz="0" w:space="0" w:color="auto"/>
        <w:bottom w:val="none" w:sz="0" w:space="0" w:color="auto"/>
        <w:right w:val="none" w:sz="0" w:space="0" w:color="auto"/>
      </w:divBdr>
      <w:divsChild>
        <w:div w:id="218439254">
          <w:marLeft w:val="0"/>
          <w:marRight w:val="0"/>
          <w:marTop w:val="0"/>
          <w:marBottom w:val="0"/>
          <w:divBdr>
            <w:top w:val="none" w:sz="0" w:space="0" w:color="auto"/>
            <w:left w:val="none" w:sz="0" w:space="0" w:color="auto"/>
            <w:bottom w:val="none" w:sz="0" w:space="0" w:color="auto"/>
            <w:right w:val="none" w:sz="0" w:space="0" w:color="auto"/>
          </w:divBdr>
        </w:div>
      </w:divsChild>
    </w:div>
    <w:div w:id="1315569818">
      <w:bodyDiv w:val="1"/>
      <w:marLeft w:val="0"/>
      <w:marRight w:val="0"/>
      <w:marTop w:val="0"/>
      <w:marBottom w:val="0"/>
      <w:divBdr>
        <w:top w:val="none" w:sz="0" w:space="0" w:color="auto"/>
        <w:left w:val="none" w:sz="0" w:space="0" w:color="auto"/>
        <w:bottom w:val="none" w:sz="0" w:space="0" w:color="auto"/>
        <w:right w:val="none" w:sz="0" w:space="0" w:color="auto"/>
      </w:divBdr>
      <w:divsChild>
        <w:div w:id="1513226432">
          <w:marLeft w:val="0"/>
          <w:marRight w:val="0"/>
          <w:marTop w:val="0"/>
          <w:marBottom w:val="0"/>
          <w:divBdr>
            <w:top w:val="none" w:sz="0" w:space="0" w:color="auto"/>
            <w:left w:val="none" w:sz="0" w:space="0" w:color="auto"/>
            <w:bottom w:val="none" w:sz="0" w:space="0" w:color="auto"/>
            <w:right w:val="none" w:sz="0" w:space="0" w:color="auto"/>
          </w:divBdr>
        </w:div>
      </w:divsChild>
    </w:div>
    <w:div w:id="1325551596">
      <w:bodyDiv w:val="1"/>
      <w:marLeft w:val="0"/>
      <w:marRight w:val="0"/>
      <w:marTop w:val="0"/>
      <w:marBottom w:val="0"/>
      <w:divBdr>
        <w:top w:val="none" w:sz="0" w:space="0" w:color="auto"/>
        <w:left w:val="none" w:sz="0" w:space="0" w:color="auto"/>
        <w:bottom w:val="none" w:sz="0" w:space="0" w:color="auto"/>
        <w:right w:val="none" w:sz="0" w:space="0" w:color="auto"/>
      </w:divBdr>
      <w:divsChild>
        <w:div w:id="577590807">
          <w:marLeft w:val="0"/>
          <w:marRight w:val="0"/>
          <w:marTop w:val="0"/>
          <w:marBottom w:val="0"/>
          <w:divBdr>
            <w:top w:val="none" w:sz="0" w:space="0" w:color="auto"/>
            <w:left w:val="none" w:sz="0" w:space="0" w:color="auto"/>
            <w:bottom w:val="none" w:sz="0" w:space="0" w:color="auto"/>
            <w:right w:val="none" w:sz="0" w:space="0" w:color="auto"/>
          </w:divBdr>
        </w:div>
      </w:divsChild>
    </w:div>
    <w:div w:id="1397431231">
      <w:bodyDiv w:val="1"/>
      <w:marLeft w:val="0"/>
      <w:marRight w:val="0"/>
      <w:marTop w:val="0"/>
      <w:marBottom w:val="0"/>
      <w:divBdr>
        <w:top w:val="none" w:sz="0" w:space="0" w:color="auto"/>
        <w:left w:val="none" w:sz="0" w:space="0" w:color="auto"/>
        <w:bottom w:val="none" w:sz="0" w:space="0" w:color="auto"/>
        <w:right w:val="none" w:sz="0" w:space="0" w:color="auto"/>
      </w:divBdr>
      <w:divsChild>
        <w:div w:id="1820419838">
          <w:marLeft w:val="0"/>
          <w:marRight w:val="0"/>
          <w:marTop w:val="0"/>
          <w:marBottom w:val="0"/>
          <w:divBdr>
            <w:top w:val="none" w:sz="0" w:space="0" w:color="auto"/>
            <w:left w:val="none" w:sz="0" w:space="0" w:color="auto"/>
            <w:bottom w:val="none" w:sz="0" w:space="0" w:color="auto"/>
            <w:right w:val="none" w:sz="0" w:space="0" w:color="auto"/>
          </w:divBdr>
        </w:div>
      </w:divsChild>
    </w:div>
    <w:div w:id="1404916004">
      <w:bodyDiv w:val="1"/>
      <w:marLeft w:val="0"/>
      <w:marRight w:val="0"/>
      <w:marTop w:val="0"/>
      <w:marBottom w:val="0"/>
      <w:divBdr>
        <w:top w:val="none" w:sz="0" w:space="0" w:color="auto"/>
        <w:left w:val="none" w:sz="0" w:space="0" w:color="auto"/>
        <w:bottom w:val="none" w:sz="0" w:space="0" w:color="auto"/>
        <w:right w:val="none" w:sz="0" w:space="0" w:color="auto"/>
      </w:divBdr>
      <w:divsChild>
        <w:div w:id="995960303">
          <w:marLeft w:val="0"/>
          <w:marRight w:val="0"/>
          <w:marTop w:val="0"/>
          <w:marBottom w:val="0"/>
          <w:divBdr>
            <w:top w:val="none" w:sz="0" w:space="0" w:color="auto"/>
            <w:left w:val="none" w:sz="0" w:space="0" w:color="auto"/>
            <w:bottom w:val="none" w:sz="0" w:space="0" w:color="auto"/>
            <w:right w:val="none" w:sz="0" w:space="0" w:color="auto"/>
          </w:divBdr>
        </w:div>
      </w:divsChild>
    </w:div>
    <w:div w:id="1416782228">
      <w:bodyDiv w:val="1"/>
      <w:marLeft w:val="0"/>
      <w:marRight w:val="0"/>
      <w:marTop w:val="0"/>
      <w:marBottom w:val="0"/>
      <w:divBdr>
        <w:top w:val="none" w:sz="0" w:space="0" w:color="auto"/>
        <w:left w:val="none" w:sz="0" w:space="0" w:color="auto"/>
        <w:bottom w:val="none" w:sz="0" w:space="0" w:color="auto"/>
        <w:right w:val="none" w:sz="0" w:space="0" w:color="auto"/>
      </w:divBdr>
      <w:divsChild>
        <w:div w:id="1864442177">
          <w:marLeft w:val="0"/>
          <w:marRight w:val="0"/>
          <w:marTop w:val="0"/>
          <w:marBottom w:val="0"/>
          <w:divBdr>
            <w:top w:val="none" w:sz="0" w:space="0" w:color="auto"/>
            <w:left w:val="none" w:sz="0" w:space="0" w:color="auto"/>
            <w:bottom w:val="none" w:sz="0" w:space="0" w:color="auto"/>
            <w:right w:val="none" w:sz="0" w:space="0" w:color="auto"/>
          </w:divBdr>
        </w:div>
      </w:divsChild>
    </w:div>
    <w:div w:id="1424033007">
      <w:bodyDiv w:val="1"/>
      <w:marLeft w:val="0"/>
      <w:marRight w:val="0"/>
      <w:marTop w:val="0"/>
      <w:marBottom w:val="0"/>
      <w:divBdr>
        <w:top w:val="none" w:sz="0" w:space="0" w:color="auto"/>
        <w:left w:val="none" w:sz="0" w:space="0" w:color="auto"/>
        <w:bottom w:val="none" w:sz="0" w:space="0" w:color="auto"/>
        <w:right w:val="none" w:sz="0" w:space="0" w:color="auto"/>
      </w:divBdr>
    </w:div>
    <w:div w:id="1426879044">
      <w:bodyDiv w:val="1"/>
      <w:marLeft w:val="0"/>
      <w:marRight w:val="0"/>
      <w:marTop w:val="0"/>
      <w:marBottom w:val="0"/>
      <w:divBdr>
        <w:top w:val="none" w:sz="0" w:space="0" w:color="auto"/>
        <w:left w:val="none" w:sz="0" w:space="0" w:color="auto"/>
        <w:bottom w:val="none" w:sz="0" w:space="0" w:color="auto"/>
        <w:right w:val="none" w:sz="0" w:space="0" w:color="auto"/>
      </w:divBdr>
      <w:divsChild>
        <w:div w:id="312678654">
          <w:marLeft w:val="0"/>
          <w:marRight w:val="0"/>
          <w:marTop w:val="0"/>
          <w:marBottom w:val="0"/>
          <w:divBdr>
            <w:top w:val="none" w:sz="0" w:space="0" w:color="auto"/>
            <w:left w:val="none" w:sz="0" w:space="0" w:color="auto"/>
            <w:bottom w:val="none" w:sz="0" w:space="0" w:color="auto"/>
            <w:right w:val="none" w:sz="0" w:space="0" w:color="auto"/>
          </w:divBdr>
        </w:div>
      </w:divsChild>
    </w:div>
    <w:div w:id="1500462259">
      <w:bodyDiv w:val="1"/>
      <w:marLeft w:val="0"/>
      <w:marRight w:val="0"/>
      <w:marTop w:val="0"/>
      <w:marBottom w:val="0"/>
      <w:divBdr>
        <w:top w:val="none" w:sz="0" w:space="0" w:color="auto"/>
        <w:left w:val="none" w:sz="0" w:space="0" w:color="auto"/>
        <w:bottom w:val="none" w:sz="0" w:space="0" w:color="auto"/>
        <w:right w:val="none" w:sz="0" w:space="0" w:color="auto"/>
      </w:divBdr>
    </w:div>
    <w:div w:id="1513376013">
      <w:bodyDiv w:val="1"/>
      <w:marLeft w:val="0"/>
      <w:marRight w:val="0"/>
      <w:marTop w:val="0"/>
      <w:marBottom w:val="0"/>
      <w:divBdr>
        <w:top w:val="none" w:sz="0" w:space="0" w:color="auto"/>
        <w:left w:val="none" w:sz="0" w:space="0" w:color="auto"/>
        <w:bottom w:val="none" w:sz="0" w:space="0" w:color="auto"/>
        <w:right w:val="none" w:sz="0" w:space="0" w:color="auto"/>
      </w:divBdr>
      <w:divsChild>
        <w:div w:id="1360203853">
          <w:marLeft w:val="0"/>
          <w:marRight w:val="0"/>
          <w:marTop w:val="0"/>
          <w:marBottom w:val="0"/>
          <w:divBdr>
            <w:top w:val="none" w:sz="0" w:space="0" w:color="auto"/>
            <w:left w:val="none" w:sz="0" w:space="0" w:color="auto"/>
            <w:bottom w:val="none" w:sz="0" w:space="0" w:color="auto"/>
            <w:right w:val="none" w:sz="0" w:space="0" w:color="auto"/>
          </w:divBdr>
        </w:div>
      </w:divsChild>
    </w:div>
    <w:div w:id="1513909006">
      <w:bodyDiv w:val="1"/>
      <w:marLeft w:val="0"/>
      <w:marRight w:val="0"/>
      <w:marTop w:val="0"/>
      <w:marBottom w:val="0"/>
      <w:divBdr>
        <w:top w:val="none" w:sz="0" w:space="0" w:color="auto"/>
        <w:left w:val="none" w:sz="0" w:space="0" w:color="auto"/>
        <w:bottom w:val="none" w:sz="0" w:space="0" w:color="auto"/>
        <w:right w:val="none" w:sz="0" w:space="0" w:color="auto"/>
      </w:divBdr>
      <w:divsChild>
        <w:div w:id="2073428748">
          <w:marLeft w:val="0"/>
          <w:marRight w:val="0"/>
          <w:marTop w:val="0"/>
          <w:marBottom w:val="0"/>
          <w:divBdr>
            <w:top w:val="none" w:sz="0" w:space="0" w:color="auto"/>
            <w:left w:val="none" w:sz="0" w:space="0" w:color="auto"/>
            <w:bottom w:val="none" w:sz="0" w:space="0" w:color="auto"/>
            <w:right w:val="none" w:sz="0" w:space="0" w:color="auto"/>
          </w:divBdr>
        </w:div>
      </w:divsChild>
    </w:div>
    <w:div w:id="1517958286">
      <w:bodyDiv w:val="1"/>
      <w:marLeft w:val="0"/>
      <w:marRight w:val="0"/>
      <w:marTop w:val="0"/>
      <w:marBottom w:val="0"/>
      <w:divBdr>
        <w:top w:val="none" w:sz="0" w:space="0" w:color="auto"/>
        <w:left w:val="none" w:sz="0" w:space="0" w:color="auto"/>
        <w:bottom w:val="none" w:sz="0" w:space="0" w:color="auto"/>
        <w:right w:val="none" w:sz="0" w:space="0" w:color="auto"/>
      </w:divBdr>
      <w:divsChild>
        <w:div w:id="1793862498">
          <w:marLeft w:val="0"/>
          <w:marRight w:val="0"/>
          <w:marTop w:val="0"/>
          <w:marBottom w:val="0"/>
          <w:divBdr>
            <w:top w:val="none" w:sz="0" w:space="0" w:color="auto"/>
            <w:left w:val="none" w:sz="0" w:space="0" w:color="auto"/>
            <w:bottom w:val="none" w:sz="0" w:space="0" w:color="auto"/>
            <w:right w:val="none" w:sz="0" w:space="0" w:color="auto"/>
          </w:divBdr>
        </w:div>
      </w:divsChild>
    </w:div>
    <w:div w:id="1519929949">
      <w:bodyDiv w:val="1"/>
      <w:marLeft w:val="0"/>
      <w:marRight w:val="0"/>
      <w:marTop w:val="0"/>
      <w:marBottom w:val="0"/>
      <w:divBdr>
        <w:top w:val="none" w:sz="0" w:space="0" w:color="auto"/>
        <w:left w:val="none" w:sz="0" w:space="0" w:color="auto"/>
        <w:bottom w:val="none" w:sz="0" w:space="0" w:color="auto"/>
        <w:right w:val="none" w:sz="0" w:space="0" w:color="auto"/>
      </w:divBdr>
      <w:divsChild>
        <w:div w:id="1681858404">
          <w:marLeft w:val="0"/>
          <w:marRight w:val="0"/>
          <w:marTop w:val="0"/>
          <w:marBottom w:val="0"/>
          <w:divBdr>
            <w:top w:val="none" w:sz="0" w:space="0" w:color="auto"/>
            <w:left w:val="none" w:sz="0" w:space="0" w:color="auto"/>
            <w:bottom w:val="none" w:sz="0" w:space="0" w:color="auto"/>
            <w:right w:val="none" w:sz="0" w:space="0" w:color="auto"/>
          </w:divBdr>
        </w:div>
      </w:divsChild>
    </w:div>
    <w:div w:id="1532494622">
      <w:bodyDiv w:val="1"/>
      <w:marLeft w:val="0"/>
      <w:marRight w:val="0"/>
      <w:marTop w:val="0"/>
      <w:marBottom w:val="0"/>
      <w:divBdr>
        <w:top w:val="none" w:sz="0" w:space="0" w:color="auto"/>
        <w:left w:val="none" w:sz="0" w:space="0" w:color="auto"/>
        <w:bottom w:val="none" w:sz="0" w:space="0" w:color="auto"/>
        <w:right w:val="none" w:sz="0" w:space="0" w:color="auto"/>
      </w:divBdr>
      <w:divsChild>
        <w:div w:id="1539197256">
          <w:marLeft w:val="0"/>
          <w:marRight w:val="0"/>
          <w:marTop w:val="0"/>
          <w:marBottom w:val="0"/>
          <w:divBdr>
            <w:top w:val="none" w:sz="0" w:space="0" w:color="auto"/>
            <w:left w:val="none" w:sz="0" w:space="0" w:color="auto"/>
            <w:bottom w:val="none" w:sz="0" w:space="0" w:color="auto"/>
            <w:right w:val="none" w:sz="0" w:space="0" w:color="auto"/>
          </w:divBdr>
          <w:divsChild>
            <w:div w:id="1566914036">
              <w:marLeft w:val="0"/>
              <w:marRight w:val="0"/>
              <w:marTop w:val="0"/>
              <w:marBottom w:val="0"/>
              <w:divBdr>
                <w:top w:val="none" w:sz="0" w:space="0" w:color="auto"/>
                <w:left w:val="none" w:sz="0" w:space="0" w:color="auto"/>
                <w:bottom w:val="none" w:sz="0" w:space="0" w:color="auto"/>
                <w:right w:val="none" w:sz="0" w:space="0" w:color="auto"/>
              </w:divBdr>
              <w:divsChild>
                <w:div w:id="13470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3333">
      <w:bodyDiv w:val="1"/>
      <w:marLeft w:val="0"/>
      <w:marRight w:val="0"/>
      <w:marTop w:val="0"/>
      <w:marBottom w:val="0"/>
      <w:divBdr>
        <w:top w:val="none" w:sz="0" w:space="0" w:color="auto"/>
        <w:left w:val="none" w:sz="0" w:space="0" w:color="auto"/>
        <w:bottom w:val="none" w:sz="0" w:space="0" w:color="auto"/>
        <w:right w:val="none" w:sz="0" w:space="0" w:color="auto"/>
      </w:divBdr>
      <w:divsChild>
        <w:div w:id="1178156105">
          <w:marLeft w:val="0"/>
          <w:marRight w:val="0"/>
          <w:marTop w:val="0"/>
          <w:marBottom w:val="0"/>
          <w:divBdr>
            <w:top w:val="none" w:sz="0" w:space="0" w:color="auto"/>
            <w:left w:val="none" w:sz="0" w:space="0" w:color="auto"/>
            <w:bottom w:val="none" w:sz="0" w:space="0" w:color="auto"/>
            <w:right w:val="none" w:sz="0" w:space="0" w:color="auto"/>
          </w:divBdr>
        </w:div>
      </w:divsChild>
    </w:div>
    <w:div w:id="1544247138">
      <w:bodyDiv w:val="1"/>
      <w:marLeft w:val="0"/>
      <w:marRight w:val="0"/>
      <w:marTop w:val="0"/>
      <w:marBottom w:val="0"/>
      <w:divBdr>
        <w:top w:val="none" w:sz="0" w:space="0" w:color="auto"/>
        <w:left w:val="none" w:sz="0" w:space="0" w:color="auto"/>
        <w:bottom w:val="none" w:sz="0" w:space="0" w:color="auto"/>
        <w:right w:val="none" w:sz="0" w:space="0" w:color="auto"/>
      </w:divBdr>
    </w:div>
    <w:div w:id="1547715186">
      <w:bodyDiv w:val="1"/>
      <w:marLeft w:val="0"/>
      <w:marRight w:val="0"/>
      <w:marTop w:val="0"/>
      <w:marBottom w:val="0"/>
      <w:divBdr>
        <w:top w:val="none" w:sz="0" w:space="0" w:color="auto"/>
        <w:left w:val="none" w:sz="0" w:space="0" w:color="auto"/>
        <w:bottom w:val="none" w:sz="0" w:space="0" w:color="auto"/>
        <w:right w:val="none" w:sz="0" w:space="0" w:color="auto"/>
      </w:divBdr>
      <w:divsChild>
        <w:div w:id="1696226413">
          <w:marLeft w:val="0"/>
          <w:marRight w:val="0"/>
          <w:marTop w:val="0"/>
          <w:marBottom w:val="0"/>
          <w:divBdr>
            <w:top w:val="none" w:sz="0" w:space="0" w:color="auto"/>
            <w:left w:val="none" w:sz="0" w:space="0" w:color="auto"/>
            <w:bottom w:val="none" w:sz="0" w:space="0" w:color="auto"/>
            <w:right w:val="none" w:sz="0" w:space="0" w:color="auto"/>
          </w:divBdr>
        </w:div>
      </w:divsChild>
    </w:div>
    <w:div w:id="1557086523">
      <w:bodyDiv w:val="1"/>
      <w:marLeft w:val="0"/>
      <w:marRight w:val="0"/>
      <w:marTop w:val="0"/>
      <w:marBottom w:val="0"/>
      <w:divBdr>
        <w:top w:val="none" w:sz="0" w:space="0" w:color="auto"/>
        <w:left w:val="none" w:sz="0" w:space="0" w:color="auto"/>
        <w:bottom w:val="none" w:sz="0" w:space="0" w:color="auto"/>
        <w:right w:val="none" w:sz="0" w:space="0" w:color="auto"/>
      </w:divBdr>
      <w:divsChild>
        <w:div w:id="1783651287">
          <w:marLeft w:val="0"/>
          <w:marRight w:val="0"/>
          <w:marTop w:val="0"/>
          <w:marBottom w:val="0"/>
          <w:divBdr>
            <w:top w:val="none" w:sz="0" w:space="0" w:color="auto"/>
            <w:left w:val="none" w:sz="0" w:space="0" w:color="auto"/>
            <w:bottom w:val="none" w:sz="0" w:space="0" w:color="auto"/>
            <w:right w:val="none" w:sz="0" w:space="0" w:color="auto"/>
          </w:divBdr>
        </w:div>
      </w:divsChild>
    </w:div>
    <w:div w:id="1572959314">
      <w:bodyDiv w:val="1"/>
      <w:marLeft w:val="0"/>
      <w:marRight w:val="0"/>
      <w:marTop w:val="0"/>
      <w:marBottom w:val="0"/>
      <w:divBdr>
        <w:top w:val="none" w:sz="0" w:space="0" w:color="auto"/>
        <w:left w:val="none" w:sz="0" w:space="0" w:color="auto"/>
        <w:bottom w:val="none" w:sz="0" w:space="0" w:color="auto"/>
        <w:right w:val="none" w:sz="0" w:space="0" w:color="auto"/>
      </w:divBdr>
    </w:div>
    <w:div w:id="1601569905">
      <w:bodyDiv w:val="1"/>
      <w:marLeft w:val="0"/>
      <w:marRight w:val="0"/>
      <w:marTop w:val="0"/>
      <w:marBottom w:val="0"/>
      <w:divBdr>
        <w:top w:val="none" w:sz="0" w:space="0" w:color="auto"/>
        <w:left w:val="none" w:sz="0" w:space="0" w:color="auto"/>
        <w:bottom w:val="none" w:sz="0" w:space="0" w:color="auto"/>
        <w:right w:val="none" w:sz="0" w:space="0" w:color="auto"/>
      </w:divBdr>
      <w:divsChild>
        <w:div w:id="764689138">
          <w:marLeft w:val="0"/>
          <w:marRight w:val="0"/>
          <w:marTop w:val="0"/>
          <w:marBottom w:val="0"/>
          <w:divBdr>
            <w:top w:val="none" w:sz="0" w:space="0" w:color="auto"/>
            <w:left w:val="none" w:sz="0" w:space="0" w:color="auto"/>
            <w:bottom w:val="none" w:sz="0" w:space="0" w:color="auto"/>
            <w:right w:val="none" w:sz="0" w:space="0" w:color="auto"/>
          </w:divBdr>
          <w:divsChild>
            <w:div w:id="1731466106">
              <w:marLeft w:val="0"/>
              <w:marRight w:val="0"/>
              <w:marTop w:val="0"/>
              <w:marBottom w:val="0"/>
              <w:divBdr>
                <w:top w:val="none" w:sz="0" w:space="0" w:color="auto"/>
                <w:left w:val="none" w:sz="0" w:space="0" w:color="auto"/>
                <w:bottom w:val="none" w:sz="0" w:space="0" w:color="auto"/>
                <w:right w:val="none" w:sz="0" w:space="0" w:color="auto"/>
              </w:divBdr>
              <w:divsChild>
                <w:div w:id="1517234805">
                  <w:marLeft w:val="0"/>
                  <w:marRight w:val="0"/>
                  <w:marTop w:val="0"/>
                  <w:marBottom w:val="0"/>
                  <w:divBdr>
                    <w:top w:val="none" w:sz="0" w:space="0" w:color="auto"/>
                    <w:left w:val="none" w:sz="0" w:space="0" w:color="auto"/>
                    <w:bottom w:val="none" w:sz="0" w:space="0" w:color="auto"/>
                    <w:right w:val="none" w:sz="0" w:space="0" w:color="auto"/>
                  </w:divBdr>
                  <w:divsChild>
                    <w:div w:id="5691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7107">
      <w:bodyDiv w:val="1"/>
      <w:marLeft w:val="0"/>
      <w:marRight w:val="0"/>
      <w:marTop w:val="0"/>
      <w:marBottom w:val="0"/>
      <w:divBdr>
        <w:top w:val="none" w:sz="0" w:space="0" w:color="auto"/>
        <w:left w:val="none" w:sz="0" w:space="0" w:color="auto"/>
        <w:bottom w:val="none" w:sz="0" w:space="0" w:color="auto"/>
        <w:right w:val="none" w:sz="0" w:space="0" w:color="auto"/>
      </w:divBdr>
      <w:divsChild>
        <w:div w:id="1780417428">
          <w:marLeft w:val="0"/>
          <w:marRight w:val="0"/>
          <w:marTop w:val="0"/>
          <w:marBottom w:val="0"/>
          <w:divBdr>
            <w:top w:val="none" w:sz="0" w:space="0" w:color="auto"/>
            <w:left w:val="none" w:sz="0" w:space="0" w:color="auto"/>
            <w:bottom w:val="none" w:sz="0" w:space="0" w:color="auto"/>
            <w:right w:val="none" w:sz="0" w:space="0" w:color="auto"/>
          </w:divBdr>
        </w:div>
      </w:divsChild>
    </w:div>
    <w:div w:id="1604068942">
      <w:bodyDiv w:val="1"/>
      <w:marLeft w:val="0"/>
      <w:marRight w:val="0"/>
      <w:marTop w:val="0"/>
      <w:marBottom w:val="0"/>
      <w:divBdr>
        <w:top w:val="none" w:sz="0" w:space="0" w:color="auto"/>
        <w:left w:val="none" w:sz="0" w:space="0" w:color="auto"/>
        <w:bottom w:val="none" w:sz="0" w:space="0" w:color="auto"/>
        <w:right w:val="none" w:sz="0" w:space="0" w:color="auto"/>
      </w:divBdr>
      <w:divsChild>
        <w:div w:id="1094859736">
          <w:marLeft w:val="0"/>
          <w:marRight w:val="0"/>
          <w:marTop w:val="0"/>
          <w:marBottom w:val="0"/>
          <w:divBdr>
            <w:top w:val="none" w:sz="0" w:space="0" w:color="auto"/>
            <w:left w:val="none" w:sz="0" w:space="0" w:color="auto"/>
            <w:bottom w:val="none" w:sz="0" w:space="0" w:color="auto"/>
            <w:right w:val="none" w:sz="0" w:space="0" w:color="auto"/>
          </w:divBdr>
        </w:div>
      </w:divsChild>
    </w:div>
    <w:div w:id="1646080949">
      <w:bodyDiv w:val="1"/>
      <w:marLeft w:val="0"/>
      <w:marRight w:val="0"/>
      <w:marTop w:val="0"/>
      <w:marBottom w:val="0"/>
      <w:divBdr>
        <w:top w:val="none" w:sz="0" w:space="0" w:color="auto"/>
        <w:left w:val="none" w:sz="0" w:space="0" w:color="auto"/>
        <w:bottom w:val="none" w:sz="0" w:space="0" w:color="auto"/>
        <w:right w:val="none" w:sz="0" w:space="0" w:color="auto"/>
      </w:divBdr>
      <w:divsChild>
        <w:div w:id="237788659">
          <w:marLeft w:val="0"/>
          <w:marRight w:val="0"/>
          <w:marTop w:val="0"/>
          <w:marBottom w:val="0"/>
          <w:divBdr>
            <w:top w:val="none" w:sz="0" w:space="0" w:color="auto"/>
            <w:left w:val="none" w:sz="0" w:space="0" w:color="auto"/>
            <w:bottom w:val="none" w:sz="0" w:space="0" w:color="auto"/>
            <w:right w:val="none" w:sz="0" w:space="0" w:color="auto"/>
          </w:divBdr>
        </w:div>
      </w:divsChild>
    </w:div>
    <w:div w:id="1646354000">
      <w:bodyDiv w:val="1"/>
      <w:marLeft w:val="0"/>
      <w:marRight w:val="0"/>
      <w:marTop w:val="0"/>
      <w:marBottom w:val="0"/>
      <w:divBdr>
        <w:top w:val="none" w:sz="0" w:space="0" w:color="auto"/>
        <w:left w:val="none" w:sz="0" w:space="0" w:color="auto"/>
        <w:bottom w:val="none" w:sz="0" w:space="0" w:color="auto"/>
        <w:right w:val="none" w:sz="0" w:space="0" w:color="auto"/>
      </w:divBdr>
      <w:divsChild>
        <w:div w:id="967786543">
          <w:marLeft w:val="0"/>
          <w:marRight w:val="0"/>
          <w:marTop w:val="0"/>
          <w:marBottom w:val="0"/>
          <w:divBdr>
            <w:top w:val="none" w:sz="0" w:space="0" w:color="auto"/>
            <w:left w:val="none" w:sz="0" w:space="0" w:color="auto"/>
            <w:bottom w:val="none" w:sz="0" w:space="0" w:color="auto"/>
            <w:right w:val="none" w:sz="0" w:space="0" w:color="auto"/>
          </w:divBdr>
        </w:div>
      </w:divsChild>
    </w:div>
    <w:div w:id="1686244871">
      <w:bodyDiv w:val="1"/>
      <w:marLeft w:val="0"/>
      <w:marRight w:val="0"/>
      <w:marTop w:val="0"/>
      <w:marBottom w:val="0"/>
      <w:divBdr>
        <w:top w:val="none" w:sz="0" w:space="0" w:color="auto"/>
        <w:left w:val="none" w:sz="0" w:space="0" w:color="auto"/>
        <w:bottom w:val="none" w:sz="0" w:space="0" w:color="auto"/>
        <w:right w:val="none" w:sz="0" w:space="0" w:color="auto"/>
      </w:divBdr>
      <w:divsChild>
        <w:div w:id="496532615">
          <w:marLeft w:val="0"/>
          <w:marRight w:val="0"/>
          <w:marTop w:val="0"/>
          <w:marBottom w:val="0"/>
          <w:divBdr>
            <w:top w:val="none" w:sz="0" w:space="0" w:color="auto"/>
            <w:left w:val="none" w:sz="0" w:space="0" w:color="auto"/>
            <w:bottom w:val="none" w:sz="0" w:space="0" w:color="auto"/>
            <w:right w:val="none" w:sz="0" w:space="0" w:color="auto"/>
          </w:divBdr>
          <w:divsChild>
            <w:div w:id="79374483">
              <w:marLeft w:val="0"/>
              <w:marRight w:val="0"/>
              <w:marTop w:val="0"/>
              <w:marBottom w:val="0"/>
              <w:divBdr>
                <w:top w:val="none" w:sz="0" w:space="0" w:color="auto"/>
                <w:left w:val="none" w:sz="0" w:space="0" w:color="auto"/>
                <w:bottom w:val="none" w:sz="0" w:space="0" w:color="auto"/>
                <w:right w:val="none" w:sz="0" w:space="0" w:color="auto"/>
              </w:divBdr>
              <w:divsChild>
                <w:div w:id="877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764">
      <w:bodyDiv w:val="1"/>
      <w:marLeft w:val="0"/>
      <w:marRight w:val="0"/>
      <w:marTop w:val="0"/>
      <w:marBottom w:val="0"/>
      <w:divBdr>
        <w:top w:val="none" w:sz="0" w:space="0" w:color="auto"/>
        <w:left w:val="none" w:sz="0" w:space="0" w:color="auto"/>
        <w:bottom w:val="none" w:sz="0" w:space="0" w:color="auto"/>
        <w:right w:val="none" w:sz="0" w:space="0" w:color="auto"/>
      </w:divBdr>
      <w:divsChild>
        <w:div w:id="554895570">
          <w:marLeft w:val="0"/>
          <w:marRight w:val="0"/>
          <w:marTop w:val="0"/>
          <w:marBottom w:val="0"/>
          <w:divBdr>
            <w:top w:val="none" w:sz="0" w:space="0" w:color="auto"/>
            <w:left w:val="none" w:sz="0" w:space="0" w:color="auto"/>
            <w:bottom w:val="none" w:sz="0" w:space="0" w:color="auto"/>
            <w:right w:val="none" w:sz="0" w:space="0" w:color="auto"/>
          </w:divBdr>
        </w:div>
      </w:divsChild>
    </w:div>
    <w:div w:id="1745682858">
      <w:bodyDiv w:val="1"/>
      <w:marLeft w:val="0"/>
      <w:marRight w:val="0"/>
      <w:marTop w:val="0"/>
      <w:marBottom w:val="0"/>
      <w:divBdr>
        <w:top w:val="none" w:sz="0" w:space="0" w:color="auto"/>
        <w:left w:val="none" w:sz="0" w:space="0" w:color="auto"/>
        <w:bottom w:val="none" w:sz="0" w:space="0" w:color="auto"/>
        <w:right w:val="none" w:sz="0" w:space="0" w:color="auto"/>
      </w:divBdr>
      <w:divsChild>
        <w:div w:id="1391349201">
          <w:marLeft w:val="0"/>
          <w:marRight w:val="0"/>
          <w:marTop w:val="0"/>
          <w:marBottom w:val="0"/>
          <w:divBdr>
            <w:top w:val="none" w:sz="0" w:space="0" w:color="auto"/>
            <w:left w:val="none" w:sz="0" w:space="0" w:color="auto"/>
            <w:bottom w:val="none" w:sz="0" w:space="0" w:color="auto"/>
            <w:right w:val="none" w:sz="0" w:space="0" w:color="auto"/>
          </w:divBdr>
        </w:div>
      </w:divsChild>
    </w:div>
    <w:div w:id="1749887950">
      <w:bodyDiv w:val="1"/>
      <w:marLeft w:val="0"/>
      <w:marRight w:val="0"/>
      <w:marTop w:val="0"/>
      <w:marBottom w:val="0"/>
      <w:divBdr>
        <w:top w:val="none" w:sz="0" w:space="0" w:color="auto"/>
        <w:left w:val="none" w:sz="0" w:space="0" w:color="auto"/>
        <w:bottom w:val="none" w:sz="0" w:space="0" w:color="auto"/>
        <w:right w:val="none" w:sz="0" w:space="0" w:color="auto"/>
      </w:divBdr>
      <w:divsChild>
        <w:div w:id="479810255">
          <w:marLeft w:val="0"/>
          <w:marRight w:val="0"/>
          <w:marTop w:val="0"/>
          <w:marBottom w:val="0"/>
          <w:divBdr>
            <w:top w:val="none" w:sz="0" w:space="0" w:color="auto"/>
            <w:left w:val="none" w:sz="0" w:space="0" w:color="auto"/>
            <w:bottom w:val="none" w:sz="0" w:space="0" w:color="auto"/>
            <w:right w:val="none" w:sz="0" w:space="0" w:color="auto"/>
          </w:divBdr>
        </w:div>
      </w:divsChild>
    </w:div>
    <w:div w:id="1773814270">
      <w:bodyDiv w:val="1"/>
      <w:marLeft w:val="0"/>
      <w:marRight w:val="0"/>
      <w:marTop w:val="0"/>
      <w:marBottom w:val="0"/>
      <w:divBdr>
        <w:top w:val="none" w:sz="0" w:space="0" w:color="auto"/>
        <w:left w:val="none" w:sz="0" w:space="0" w:color="auto"/>
        <w:bottom w:val="none" w:sz="0" w:space="0" w:color="auto"/>
        <w:right w:val="none" w:sz="0" w:space="0" w:color="auto"/>
      </w:divBdr>
      <w:divsChild>
        <w:div w:id="1313560518">
          <w:marLeft w:val="0"/>
          <w:marRight w:val="0"/>
          <w:marTop w:val="0"/>
          <w:marBottom w:val="0"/>
          <w:divBdr>
            <w:top w:val="none" w:sz="0" w:space="0" w:color="auto"/>
            <w:left w:val="none" w:sz="0" w:space="0" w:color="auto"/>
            <w:bottom w:val="none" w:sz="0" w:space="0" w:color="auto"/>
            <w:right w:val="none" w:sz="0" w:space="0" w:color="auto"/>
          </w:divBdr>
        </w:div>
      </w:divsChild>
    </w:div>
    <w:div w:id="1782263849">
      <w:bodyDiv w:val="1"/>
      <w:marLeft w:val="0"/>
      <w:marRight w:val="0"/>
      <w:marTop w:val="0"/>
      <w:marBottom w:val="0"/>
      <w:divBdr>
        <w:top w:val="none" w:sz="0" w:space="0" w:color="auto"/>
        <w:left w:val="none" w:sz="0" w:space="0" w:color="auto"/>
        <w:bottom w:val="none" w:sz="0" w:space="0" w:color="auto"/>
        <w:right w:val="none" w:sz="0" w:space="0" w:color="auto"/>
      </w:divBdr>
      <w:divsChild>
        <w:div w:id="1512720051">
          <w:marLeft w:val="0"/>
          <w:marRight w:val="0"/>
          <w:marTop w:val="0"/>
          <w:marBottom w:val="0"/>
          <w:divBdr>
            <w:top w:val="none" w:sz="0" w:space="0" w:color="auto"/>
            <w:left w:val="none" w:sz="0" w:space="0" w:color="auto"/>
            <w:bottom w:val="none" w:sz="0" w:space="0" w:color="auto"/>
            <w:right w:val="none" w:sz="0" w:space="0" w:color="auto"/>
          </w:divBdr>
        </w:div>
      </w:divsChild>
    </w:div>
    <w:div w:id="1823230490">
      <w:bodyDiv w:val="1"/>
      <w:marLeft w:val="0"/>
      <w:marRight w:val="0"/>
      <w:marTop w:val="0"/>
      <w:marBottom w:val="0"/>
      <w:divBdr>
        <w:top w:val="none" w:sz="0" w:space="0" w:color="auto"/>
        <w:left w:val="none" w:sz="0" w:space="0" w:color="auto"/>
        <w:bottom w:val="none" w:sz="0" w:space="0" w:color="auto"/>
        <w:right w:val="none" w:sz="0" w:space="0" w:color="auto"/>
      </w:divBdr>
      <w:divsChild>
        <w:div w:id="707415795">
          <w:marLeft w:val="0"/>
          <w:marRight w:val="0"/>
          <w:marTop w:val="0"/>
          <w:marBottom w:val="0"/>
          <w:divBdr>
            <w:top w:val="none" w:sz="0" w:space="0" w:color="auto"/>
            <w:left w:val="none" w:sz="0" w:space="0" w:color="auto"/>
            <w:bottom w:val="none" w:sz="0" w:space="0" w:color="auto"/>
            <w:right w:val="none" w:sz="0" w:space="0" w:color="auto"/>
          </w:divBdr>
        </w:div>
      </w:divsChild>
    </w:div>
    <w:div w:id="1894349909">
      <w:bodyDiv w:val="1"/>
      <w:marLeft w:val="0"/>
      <w:marRight w:val="0"/>
      <w:marTop w:val="0"/>
      <w:marBottom w:val="0"/>
      <w:divBdr>
        <w:top w:val="none" w:sz="0" w:space="0" w:color="auto"/>
        <w:left w:val="none" w:sz="0" w:space="0" w:color="auto"/>
        <w:bottom w:val="none" w:sz="0" w:space="0" w:color="auto"/>
        <w:right w:val="none" w:sz="0" w:space="0" w:color="auto"/>
      </w:divBdr>
      <w:divsChild>
        <w:div w:id="1839467644">
          <w:marLeft w:val="480"/>
          <w:marRight w:val="0"/>
          <w:marTop w:val="0"/>
          <w:marBottom w:val="0"/>
          <w:divBdr>
            <w:top w:val="none" w:sz="0" w:space="0" w:color="auto"/>
            <w:left w:val="none" w:sz="0" w:space="0" w:color="auto"/>
            <w:bottom w:val="none" w:sz="0" w:space="0" w:color="auto"/>
            <w:right w:val="none" w:sz="0" w:space="0" w:color="auto"/>
          </w:divBdr>
          <w:divsChild>
            <w:div w:id="4071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7358">
      <w:bodyDiv w:val="1"/>
      <w:marLeft w:val="0"/>
      <w:marRight w:val="0"/>
      <w:marTop w:val="0"/>
      <w:marBottom w:val="0"/>
      <w:divBdr>
        <w:top w:val="none" w:sz="0" w:space="0" w:color="auto"/>
        <w:left w:val="none" w:sz="0" w:space="0" w:color="auto"/>
        <w:bottom w:val="none" w:sz="0" w:space="0" w:color="auto"/>
        <w:right w:val="none" w:sz="0" w:space="0" w:color="auto"/>
      </w:divBdr>
      <w:divsChild>
        <w:div w:id="233589278">
          <w:marLeft w:val="0"/>
          <w:marRight w:val="0"/>
          <w:marTop w:val="0"/>
          <w:marBottom w:val="0"/>
          <w:divBdr>
            <w:top w:val="none" w:sz="0" w:space="0" w:color="auto"/>
            <w:left w:val="none" w:sz="0" w:space="0" w:color="auto"/>
            <w:bottom w:val="none" w:sz="0" w:space="0" w:color="auto"/>
            <w:right w:val="none" w:sz="0" w:space="0" w:color="auto"/>
          </w:divBdr>
          <w:divsChild>
            <w:div w:id="1160271895">
              <w:marLeft w:val="0"/>
              <w:marRight w:val="0"/>
              <w:marTop w:val="0"/>
              <w:marBottom w:val="0"/>
              <w:divBdr>
                <w:top w:val="none" w:sz="0" w:space="0" w:color="auto"/>
                <w:left w:val="none" w:sz="0" w:space="0" w:color="auto"/>
                <w:bottom w:val="none" w:sz="0" w:space="0" w:color="auto"/>
                <w:right w:val="none" w:sz="0" w:space="0" w:color="auto"/>
              </w:divBdr>
              <w:divsChild>
                <w:div w:id="6562246">
                  <w:marLeft w:val="0"/>
                  <w:marRight w:val="0"/>
                  <w:marTop w:val="0"/>
                  <w:marBottom w:val="0"/>
                  <w:divBdr>
                    <w:top w:val="none" w:sz="0" w:space="0" w:color="auto"/>
                    <w:left w:val="none" w:sz="0" w:space="0" w:color="auto"/>
                    <w:bottom w:val="none" w:sz="0" w:space="0" w:color="auto"/>
                    <w:right w:val="none" w:sz="0" w:space="0" w:color="auto"/>
                  </w:divBdr>
                  <w:divsChild>
                    <w:div w:id="13901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6816">
      <w:bodyDiv w:val="1"/>
      <w:marLeft w:val="0"/>
      <w:marRight w:val="0"/>
      <w:marTop w:val="0"/>
      <w:marBottom w:val="0"/>
      <w:divBdr>
        <w:top w:val="none" w:sz="0" w:space="0" w:color="auto"/>
        <w:left w:val="none" w:sz="0" w:space="0" w:color="auto"/>
        <w:bottom w:val="none" w:sz="0" w:space="0" w:color="auto"/>
        <w:right w:val="none" w:sz="0" w:space="0" w:color="auto"/>
      </w:divBdr>
      <w:divsChild>
        <w:div w:id="1817381985">
          <w:marLeft w:val="0"/>
          <w:marRight w:val="0"/>
          <w:marTop w:val="0"/>
          <w:marBottom w:val="0"/>
          <w:divBdr>
            <w:top w:val="none" w:sz="0" w:space="0" w:color="auto"/>
            <w:left w:val="none" w:sz="0" w:space="0" w:color="auto"/>
            <w:bottom w:val="none" w:sz="0" w:space="0" w:color="auto"/>
            <w:right w:val="none" w:sz="0" w:space="0" w:color="auto"/>
          </w:divBdr>
        </w:div>
      </w:divsChild>
    </w:div>
    <w:div w:id="1940789998">
      <w:bodyDiv w:val="1"/>
      <w:marLeft w:val="0"/>
      <w:marRight w:val="0"/>
      <w:marTop w:val="0"/>
      <w:marBottom w:val="0"/>
      <w:divBdr>
        <w:top w:val="none" w:sz="0" w:space="0" w:color="auto"/>
        <w:left w:val="none" w:sz="0" w:space="0" w:color="auto"/>
        <w:bottom w:val="none" w:sz="0" w:space="0" w:color="auto"/>
        <w:right w:val="none" w:sz="0" w:space="0" w:color="auto"/>
      </w:divBdr>
      <w:divsChild>
        <w:div w:id="2139571124">
          <w:marLeft w:val="0"/>
          <w:marRight w:val="0"/>
          <w:marTop w:val="0"/>
          <w:marBottom w:val="0"/>
          <w:divBdr>
            <w:top w:val="none" w:sz="0" w:space="0" w:color="auto"/>
            <w:left w:val="none" w:sz="0" w:space="0" w:color="auto"/>
            <w:bottom w:val="none" w:sz="0" w:space="0" w:color="auto"/>
            <w:right w:val="none" w:sz="0" w:space="0" w:color="auto"/>
          </w:divBdr>
          <w:divsChild>
            <w:div w:id="1602644626">
              <w:marLeft w:val="0"/>
              <w:marRight w:val="0"/>
              <w:marTop w:val="0"/>
              <w:marBottom w:val="0"/>
              <w:divBdr>
                <w:top w:val="none" w:sz="0" w:space="0" w:color="auto"/>
                <w:left w:val="none" w:sz="0" w:space="0" w:color="auto"/>
                <w:bottom w:val="none" w:sz="0" w:space="0" w:color="auto"/>
                <w:right w:val="none" w:sz="0" w:space="0" w:color="auto"/>
              </w:divBdr>
              <w:divsChild>
                <w:div w:id="214006308">
                  <w:marLeft w:val="0"/>
                  <w:marRight w:val="0"/>
                  <w:marTop w:val="0"/>
                  <w:marBottom w:val="0"/>
                  <w:divBdr>
                    <w:top w:val="none" w:sz="0" w:space="0" w:color="auto"/>
                    <w:left w:val="none" w:sz="0" w:space="0" w:color="auto"/>
                    <w:bottom w:val="none" w:sz="0" w:space="0" w:color="auto"/>
                    <w:right w:val="none" w:sz="0" w:space="0" w:color="auto"/>
                  </w:divBdr>
                  <w:divsChild>
                    <w:div w:id="3674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08298">
      <w:bodyDiv w:val="1"/>
      <w:marLeft w:val="0"/>
      <w:marRight w:val="0"/>
      <w:marTop w:val="0"/>
      <w:marBottom w:val="0"/>
      <w:divBdr>
        <w:top w:val="none" w:sz="0" w:space="0" w:color="auto"/>
        <w:left w:val="none" w:sz="0" w:space="0" w:color="auto"/>
        <w:bottom w:val="none" w:sz="0" w:space="0" w:color="auto"/>
        <w:right w:val="none" w:sz="0" w:space="0" w:color="auto"/>
      </w:divBdr>
      <w:divsChild>
        <w:div w:id="471674362">
          <w:marLeft w:val="0"/>
          <w:marRight w:val="0"/>
          <w:marTop w:val="0"/>
          <w:marBottom w:val="0"/>
          <w:divBdr>
            <w:top w:val="none" w:sz="0" w:space="0" w:color="auto"/>
            <w:left w:val="none" w:sz="0" w:space="0" w:color="auto"/>
            <w:bottom w:val="none" w:sz="0" w:space="0" w:color="auto"/>
            <w:right w:val="none" w:sz="0" w:space="0" w:color="auto"/>
          </w:divBdr>
        </w:div>
      </w:divsChild>
    </w:div>
    <w:div w:id="1973516439">
      <w:bodyDiv w:val="1"/>
      <w:marLeft w:val="0"/>
      <w:marRight w:val="0"/>
      <w:marTop w:val="0"/>
      <w:marBottom w:val="0"/>
      <w:divBdr>
        <w:top w:val="none" w:sz="0" w:space="0" w:color="auto"/>
        <w:left w:val="none" w:sz="0" w:space="0" w:color="auto"/>
        <w:bottom w:val="none" w:sz="0" w:space="0" w:color="auto"/>
        <w:right w:val="none" w:sz="0" w:space="0" w:color="auto"/>
      </w:divBdr>
      <w:divsChild>
        <w:div w:id="1811704482">
          <w:marLeft w:val="0"/>
          <w:marRight w:val="0"/>
          <w:marTop w:val="0"/>
          <w:marBottom w:val="0"/>
          <w:divBdr>
            <w:top w:val="none" w:sz="0" w:space="0" w:color="auto"/>
            <w:left w:val="none" w:sz="0" w:space="0" w:color="auto"/>
            <w:bottom w:val="none" w:sz="0" w:space="0" w:color="auto"/>
            <w:right w:val="none" w:sz="0" w:space="0" w:color="auto"/>
          </w:divBdr>
        </w:div>
      </w:divsChild>
    </w:div>
    <w:div w:id="2020306478">
      <w:bodyDiv w:val="1"/>
      <w:marLeft w:val="0"/>
      <w:marRight w:val="0"/>
      <w:marTop w:val="0"/>
      <w:marBottom w:val="0"/>
      <w:divBdr>
        <w:top w:val="none" w:sz="0" w:space="0" w:color="auto"/>
        <w:left w:val="none" w:sz="0" w:space="0" w:color="auto"/>
        <w:bottom w:val="none" w:sz="0" w:space="0" w:color="auto"/>
        <w:right w:val="none" w:sz="0" w:space="0" w:color="auto"/>
      </w:divBdr>
      <w:divsChild>
        <w:div w:id="800655167">
          <w:marLeft w:val="0"/>
          <w:marRight w:val="0"/>
          <w:marTop w:val="0"/>
          <w:marBottom w:val="0"/>
          <w:divBdr>
            <w:top w:val="none" w:sz="0" w:space="0" w:color="auto"/>
            <w:left w:val="none" w:sz="0" w:space="0" w:color="auto"/>
            <w:bottom w:val="none" w:sz="0" w:space="0" w:color="auto"/>
            <w:right w:val="none" w:sz="0" w:space="0" w:color="auto"/>
          </w:divBdr>
        </w:div>
      </w:divsChild>
    </w:div>
    <w:div w:id="2072649024">
      <w:bodyDiv w:val="1"/>
      <w:marLeft w:val="0"/>
      <w:marRight w:val="0"/>
      <w:marTop w:val="0"/>
      <w:marBottom w:val="0"/>
      <w:divBdr>
        <w:top w:val="none" w:sz="0" w:space="0" w:color="auto"/>
        <w:left w:val="none" w:sz="0" w:space="0" w:color="auto"/>
        <w:bottom w:val="none" w:sz="0" w:space="0" w:color="auto"/>
        <w:right w:val="none" w:sz="0" w:space="0" w:color="auto"/>
      </w:divBdr>
      <w:divsChild>
        <w:div w:id="1246963945">
          <w:marLeft w:val="0"/>
          <w:marRight w:val="0"/>
          <w:marTop w:val="0"/>
          <w:marBottom w:val="0"/>
          <w:divBdr>
            <w:top w:val="none" w:sz="0" w:space="0" w:color="auto"/>
            <w:left w:val="none" w:sz="0" w:space="0" w:color="auto"/>
            <w:bottom w:val="none" w:sz="0" w:space="0" w:color="auto"/>
            <w:right w:val="none" w:sz="0" w:space="0" w:color="auto"/>
          </w:divBdr>
          <w:divsChild>
            <w:div w:id="214976362">
              <w:marLeft w:val="0"/>
              <w:marRight w:val="0"/>
              <w:marTop w:val="0"/>
              <w:marBottom w:val="0"/>
              <w:divBdr>
                <w:top w:val="none" w:sz="0" w:space="0" w:color="auto"/>
                <w:left w:val="none" w:sz="0" w:space="0" w:color="auto"/>
                <w:bottom w:val="none" w:sz="0" w:space="0" w:color="auto"/>
                <w:right w:val="none" w:sz="0" w:space="0" w:color="auto"/>
              </w:divBdr>
              <w:divsChild>
                <w:div w:id="19786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708">
      <w:bodyDiv w:val="1"/>
      <w:marLeft w:val="0"/>
      <w:marRight w:val="0"/>
      <w:marTop w:val="0"/>
      <w:marBottom w:val="0"/>
      <w:divBdr>
        <w:top w:val="none" w:sz="0" w:space="0" w:color="auto"/>
        <w:left w:val="none" w:sz="0" w:space="0" w:color="auto"/>
        <w:bottom w:val="none" w:sz="0" w:space="0" w:color="auto"/>
        <w:right w:val="none" w:sz="0" w:space="0" w:color="auto"/>
      </w:divBdr>
      <w:divsChild>
        <w:div w:id="839003679">
          <w:marLeft w:val="0"/>
          <w:marRight w:val="0"/>
          <w:marTop w:val="0"/>
          <w:marBottom w:val="0"/>
          <w:divBdr>
            <w:top w:val="none" w:sz="0" w:space="0" w:color="auto"/>
            <w:left w:val="none" w:sz="0" w:space="0" w:color="auto"/>
            <w:bottom w:val="none" w:sz="0" w:space="0" w:color="auto"/>
            <w:right w:val="none" w:sz="0" w:space="0" w:color="auto"/>
          </w:divBdr>
        </w:div>
      </w:divsChild>
    </w:div>
    <w:div w:id="2144812087">
      <w:bodyDiv w:val="1"/>
      <w:marLeft w:val="0"/>
      <w:marRight w:val="0"/>
      <w:marTop w:val="0"/>
      <w:marBottom w:val="0"/>
      <w:divBdr>
        <w:top w:val="none" w:sz="0" w:space="0" w:color="auto"/>
        <w:left w:val="none" w:sz="0" w:space="0" w:color="auto"/>
        <w:bottom w:val="none" w:sz="0" w:space="0" w:color="auto"/>
        <w:right w:val="none" w:sz="0" w:space="0" w:color="auto"/>
      </w:divBdr>
      <w:divsChild>
        <w:div w:id="39932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ses.fr/2018PA1000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oisebridge.net/wiki/Do-ocra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97C2-F9A1-E848-806C-E64D39FE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15003</Words>
  <Characters>82522</Characters>
  <Application>Microsoft Office Word</Application>
  <DocSecurity>0</DocSecurity>
  <Lines>687</Lines>
  <Paragraphs>194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Peiro</dc:creator>
  <cp:keywords/>
  <dc:description/>
  <cp:lastModifiedBy>Mickael Peiro</cp:lastModifiedBy>
  <cp:revision>12</cp:revision>
  <cp:lastPrinted>2025-08-02T16:18:00Z</cp:lastPrinted>
  <dcterms:created xsi:type="dcterms:W3CDTF">2025-09-30T09:53:00Z</dcterms:created>
  <dcterms:modified xsi:type="dcterms:W3CDTF">2025-10-08T11:42:00Z</dcterms:modified>
</cp:coreProperties>
</file>