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88130" w14:textId="3BBEA843" w:rsidR="00AB200F" w:rsidRPr="002561D9" w:rsidRDefault="00AB200F" w:rsidP="00AB200F">
      <w:pPr>
        <w:spacing w:after="160" w:line="480" w:lineRule="auto"/>
        <w:jc w:val="center"/>
        <w:rPr>
          <w:rFonts w:ascii="Times New Roman" w:hAnsi="Times New Roman" w:cs="Times New Roman"/>
          <w:b/>
          <w:bCs/>
          <w:color w:val="212121"/>
        </w:rPr>
      </w:pPr>
      <w:r>
        <w:rPr>
          <w:rFonts w:ascii="Times New Roman" w:hAnsi="Times New Roman" w:cs="Times New Roman"/>
          <w:b/>
          <w:bCs/>
          <w:color w:val="212121"/>
        </w:rPr>
        <w:t>Clarion caravans</w:t>
      </w:r>
      <w:r w:rsidRPr="002561D9">
        <w:rPr>
          <w:rFonts w:ascii="Times New Roman" w:hAnsi="Times New Roman" w:cs="Times New Roman"/>
          <w:b/>
          <w:bCs/>
          <w:color w:val="212121"/>
        </w:rPr>
        <w:t>, radical hospitality, and the intimate history of socialist organising in Britain</w:t>
      </w:r>
      <w:r>
        <w:rPr>
          <w:rFonts w:ascii="Times New Roman" w:hAnsi="Times New Roman" w:cs="Times New Roman"/>
          <w:b/>
          <w:bCs/>
          <w:color w:val="212121"/>
        </w:rPr>
        <w:t>,</w:t>
      </w:r>
      <w:r w:rsidRPr="002561D9">
        <w:rPr>
          <w:rFonts w:ascii="Times New Roman" w:hAnsi="Times New Roman" w:cs="Times New Roman"/>
          <w:b/>
          <w:bCs/>
          <w:color w:val="212121"/>
        </w:rPr>
        <w:t xml:space="preserve"> </w:t>
      </w:r>
      <w:r w:rsidRPr="00B05B87">
        <w:rPr>
          <w:rFonts w:ascii="Times New Roman" w:hAnsi="Times New Roman" w:cs="Times New Roman"/>
          <w:b/>
          <w:bCs/>
          <w:i/>
          <w:iCs/>
          <w:color w:val="212121"/>
        </w:rPr>
        <w:t>c</w:t>
      </w:r>
      <w:r w:rsidRPr="002561D9">
        <w:rPr>
          <w:rFonts w:ascii="Times New Roman" w:hAnsi="Times New Roman" w:cs="Times New Roman"/>
          <w:b/>
          <w:bCs/>
          <w:color w:val="212121"/>
        </w:rPr>
        <w:t>.1880-1914</w:t>
      </w:r>
    </w:p>
    <w:p w14:paraId="59F3D9C6" w14:textId="77777777" w:rsidR="00AB200F" w:rsidRPr="002561D9" w:rsidRDefault="00AB200F" w:rsidP="002561D9">
      <w:pPr>
        <w:spacing w:after="160" w:line="480" w:lineRule="auto"/>
        <w:jc w:val="center"/>
        <w:rPr>
          <w:rFonts w:ascii="Times New Roman" w:hAnsi="Times New Roman" w:cs="Times New Roman"/>
          <w:b/>
          <w:bCs/>
          <w:color w:val="212121"/>
        </w:rPr>
      </w:pPr>
    </w:p>
    <w:p w14:paraId="2253136F" w14:textId="742ABC03" w:rsidR="00C057D2" w:rsidRPr="002561D9" w:rsidRDefault="00C057D2" w:rsidP="002561D9">
      <w:pPr>
        <w:spacing w:after="160" w:line="480" w:lineRule="auto"/>
        <w:jc w:val="center"/>
        <w:rPr>
          <w:rFonts w:ascii="Times New Roman" w:hAnsi="Times New Roman" w:cs="Times New Roman"/>
          <w:b/>
          <w:bCs/>
          <w:color w:val="212121"/>
        </w:rPr>
      </w:pPr>
      <w:r w:rsidRPr="002561D9">
        <w:rPr>
          <w:rFonts w:ascii="Times New Roman" w:hAnsi="Times New Roman" w:cs="Times New Roman"/>
          <w:b/>
          <w:bCs/>
          <w:color w:val="212121"/>
        </w:rPr>
        <w:t>LAURA</w:t>
      </w:r>
      <w:r w:rsidR="0031583B" w:rsidRPr="002561D9">
        <w:rPr>
          <w:rFonts w:ascii="Times New Roman" w:hAnsi="Times New Roman" w:cs="Times New Roman"/>
          <w:b/>
          <w:bCs/>
          <w:color w:val="212121"/>
        </w:rPr>
        <w:t xml:space="preserve"> C.</w:t>
      </w:r>
      <w:r w:rsidRPr="002561D9">
        <w:rPr>
          <w:rFonts w:ascii="Times New Roman" w:hAnsi="Times New Roman" w:cs="Times New Roman"/>
          <w:b/>
          <w:bCs/>
          <w:color w:val="212121"/>
        </w:rPr>
        <w:t xml:space="preserve"> FORSTER</w:t>
      </w:r>
    </w:p>
    <w:p w14:paraId="220BA503" w14:textId="57E16BD8" w:rsidR="00C057D2" w:rsidRPr="002561D9" w:rsidRDefault="00C057D2" w:rsidP="002561D9">
      <w:pPr>
        <w:spacing w:after="160" w:line="480" w:lineRule="auto"/>
        <w:jc w:val="center"/>
        <w:rPr>
          <w:rFonts w:ascii="Times New Roman" w:hAnsi="Times New Roman" w:cs="Times New Roman"/>
          <w:i/>
          <w:iCs/>
          <w:color w:val="212121"/>
        </w:rPr>
      </w:pPr>
      <w:r w:rsidRPr="002561D9">
        <w:rPr>
          <w:rFonts w:ascii="Times New Roman" w:hAnsi="Times New Roman" w:cs="Times New Roman"/>
          <w:i/>
          <w:iCs/>
          <w:color w:val="212121"/>
        </w:rPr>
        <w:t>University of York</w:t>
      </w:r>
    </w:p>
    <w:p w14:paraId="7552DB05" w14:textId="7DF33EE5" w:rsidR="00C057D2" w:rsidRPr="002561D9" w:rsidRDefault="00C057D2" w:rsidP="002561D9">
      <w:pPr>
        <w:spacing w:after="160" w:line="480" w:lineRule="auto"/>
        <w:jc w:val="both"/>
        <w:rPr>
          <w:rFonts w:ascii="Times New Roman" w:hAnsi="Times New Roman" w:cs="Times New Roman"/>
          <w:b/>
          <w:bCs/>
          <w:color w:val="212121"/>
        </w:rPr>
      </w:pPr>
      <w:r w:rsidRPr="002561D9">
        <w:rPr>
          <w:rFonts w:ascii="Times New Roman" w:hAnsi="Times New Roman" w:cs="Times New Roman"/>
          <w:b/>
          <w:bCs/>
          <w:color w:val="212121"/>
        </w:rPr>
        <w:t>Abstract:</w:t>
      </w:r>
      <w:r w:rsidR="00F77F7F" w:rsidRPr="002561D9">
        <w:rPr>
          <w:rFonts w:ascii="Times New Roman" w:hAnsi="Times New Roman" w:cs="Times New Roman"/>
          <w:b/>
          <w:bCs/>
          <w:color w:val="212121"/>
        </w:rPr>
        <w:t xml:space="preserve"> </w:t>
      </w:r>
      <w:r w:rsidR="00F77F7F" w:rsidRPr="002561D9">
        <w:rPr>
          <w:rFonts w:ascii="Times New Roman" w:hAnsi="Times New Roman" w:cs="Times New Roman"/>
          <w:color w:val="212121"/>
        </w:rPr>
        <w:t xml:space="preserve">This article considers the </w:t>
      </w:r>
      <w:r w:rsidR="009F22F3">
        <w:rPr>
          <w:rFonts w:ascii="Times New Roman" w:hAnsi="Times New Roman" w:cs="Times New Roman"/>
          <w:color w:val="212121"/>
        </w:rPr>
        <w:t xml:space="preserve">political </w:t>
      </w:r>
      <w:r w:rsidR="00F77F7F" w:rsidRPr="002561D9">
        <w:rPr>
          <w:rFonts w:ascii="Times New Roman" w:hAnsi="Times New Roman" w:cs="Times New Roman"/>
          <w:color w:val="212121"/>
        </w:rPr>
        <w:t xml:space="preserve">lecture tour, and particularly the travelling socialist caravan tours organised by Clarion </w:t>
      </w:r>
      <w:r w:rsidR="00441059">
        <w:rPr>
          <w:rFonts w:ascii="Times New Roman" w:hAnsi="Times New Roman" w:cs="Times New Roman"/>
          <w:color w:val="212121"/>
        </w:rPr>
        <w:t>socialists</w:t>
      </w:r>
      <w:r w:rsidR="00F77F7F" w:rsidRPr="002561D9">
        <w:rPr>
          <w:rFonts w:ascii="Times New Roman" w:hAnsi="Times New Roman" w:cs="Times New Roman"/>
          <w:color w:val="212121"/>
        </w:rPr>
        <w:t xml:space="preserve"> at the end of the 19</w:t>
      </w:r>
      <w:r w:rsidR="00F77F7F" w:rsidRPr="00B05B87">
        <w:rPr>
          <w:rFonts w:ascii="Times New Roman" w:hAnsi="Times New Roman" w:cs="Times New Roman"/>
          <w:color w:val="212121"/>
        </w:rPr>
        <w:t>th</w:t>
      </w:r>
      <w:r w:rsidR="00F77F7F" w:rsidRPr="002561D9">
        <w:rPr>
          <w:rFonts w:ascii="Times New Roman" w:hAnsi="Times New Roman" w:cs="Times New Roman"/>
          <w:color w:val="212121"/>
        </w:rPr>
        <w:t xml:space="preserve"> century, to argue that</w:t>
      </w:r>
      <w:r w:rsidR="009F22F3">
        <w:rPr>
          <w:rFonts w:ascii="Times New Roman" w:hAnsi="Times New Roman" w:cs="Times New Roman"/>
          <w:color w:val="212121"/>
        </w:rPr>
        <w:t>,</w:t>
      </w:r>
      <w:r w:rsidR="00F77F7F" w:rsidRPr="002561D9">
        <w:rPr>
          <w:rFonts w:ascii="Times New Roman" w:hAnsi="Times New Roman" w:cs="Times New Roman"/>
          <w:color w:val="212121"/>
        </w:rPr>
        <w:t xml:space="preserve"> </w:t>
      </w:r>
      <w:r w:rsidR="00B73AD2" w:rsidRPr="002561D9">
        <w:rPr>
          <w:rFonts w:ascii="Times New Roman" w:hAnsi="Times New Roman" w:cs="Times New Roman"/>
          <w:color w:val="212121"/>
        </w:rPr>
        <w:t>for socialist lecturers, touring produced everyday experiences of comradery, cross-cultural connection and deliberative forms of friendship that could powerfully embody socialist ideas for new audiences. The article shows that b</w:t>
      </w:r>
      <w:r w:rsidR="00F77F7F" w:rsidRPr="002561D9">
        <w:rPr>
          <w:rFonts w:ascii="Times New Roman" w:hAnsi="Times New Roman" w:cs="Times New Roman"/>
          <w:color w:val="212121"/>
        </w:rPr>
        <w:t>y looking to intimate encounters</w:t>
      </w:r>
      <w:r w:rsidR="00B73AD2" w:rsidRPr="002561D9">
        <w:rPr>
          <w:rFonts w:ascii="Times New Roman" w:hAnsi="Times New Roman" w:cs="Times New Roman"/>
          <w:color w:val="212121"/>
        </w:rPr>
        <w:t xml:space="preserve"> on the road</w:t>
      </w:r>
      <w:r w:rsidR="00F77F7F" w:rsidRPr="002561D9">
        <w:rPr>
          <w:rFonts w:ascii="Times New Roman" w:hAnsi="Times New Roman" w:cs="Times New Roman"/>
          <w:color w:val="212121"/>
        </w:rPr>
        <w:t xml:space="preserve">—be that the sharing of meals or bedrooms, suffering misfortune with a stranger, meeting family members or making friends—we might tell a different story of the development and organisation of socialist ideas in late Victorian Britain. Crucially, it suggests that by looking to the intimate, </w:t>
      </w:r>
      <w:proofErr w:type="spellStart"/>
      <w:r w:rsidR="00F77F7F" w:rsidRPr="002561D9">
        <w:rPr>
          <w:rFonts w:ascii="Times New Roman" w:hAnsi="Times New Roman" w:cs="Times New Roman"/>
          <w:color w:val="212121"/>
        </w:rPr>
        <w:t>unceremonial</w:t>
      </w:r>
      <w:proofErr w:type="spellEnd"/>
      <w:r w:rsidR="00F77F7F" w:rsidRPr="002561D9">
        <w:rPr>
          <w:rFonts w:ascii="Times New Roman" w:hAnsi="Times New Roman" w:cs="Times New Roman"/>
          <w:color w:val="212121"/>
        </w:rPr>
        <w:t xml:space="preserve"> and happenstance meetings that characterised socialist lecture tours, we can conceive of itinerant activists not just as messengers or organisers, but also as </w:t>
      </w:r>
      <w:r w:rsidR="00F77F7F" w:rsidRPr="002561D9">
        <w:rPr>
          <w:rFonts w:ascii="Times New Roman" w:hAnsi="Times New Roman" w:cs="Times New Roman"/>
          <w:i/>
          <w:iCs/>
          <w:color w:val="212121"/>
        </w:rPr>
        <w:t>producers</w:t>
      </w:r>
      <w:r w:rsidR="00F77F7F" w:rsidRPr="002561D9">
        <w:rPr>
          <w:rFonts w:ascii="Times New Roman" w:hAnsi="Times New Roman" w:cs="Times New Roman"/>
          <w:color w:val="212121"/>
        </w:rPr>
        <w:t xml:space="preserve"> of the everyday forms of cross-cultural connection and provincial internationalisms that would prove transformative to the development of socialist thought in Britain.</w:t>
      </w:r>
      <w:r w:rsidR="00F77F7F" w:rsidRPr="002561D9">
        <w:rPr>
          <w:rFonts w:ascii="Times New Roman" w:hAnsi="Times New Roman" w:cs="Times New Roman"/>
          <w:b/>
          <w:bCs/>
          <w:color w:val="212121"/>
        </w:rPr>
        <w:t xml:space="preserve">   </w:t>
      </w:r>
    </w:p>
    <w:p w14:paraId="696BCFE8" w14:textId="2D9E379E" w:rsidR="00C057D2" w:rsidRPr="002561D9" w:rsidRDefault="00C057D2" w:rsidP="002561D9">
      <w:pPr>
        <w:spacing w:after="160" w:line="480" w:lineRule="auto"/>
        <w:jc w:val="both"/>
        <w:rPr>
          <w:rFonts w:ascii="Times New Roman" w:hAnsi="Times New Roman" w:cs="Times New Roman"/>
          <w:b/>
          <w:bCs/>
          <w:color w:val="212121"/>
        </w:rPr>
      </w:pPr>
      <w:r w:rsidRPr="002561D9">
        <w:rPr>
          <w:rFonts w:ascii="Times New Roman" w:hAnsi="Times New Roman" w:cs="Times New Roman"/>
          <w:b/>
          <w:bCs/>
          <w:color w:val="212121"/>
        </w:rPr>
        <w:t>Keywords:</w:t>
      </w:r>
      <w:r w:rsidR="00C26571" w:rsidRPr="002561D9">
        <w:rPr>
          <w:rFonts w:ascii="Times New Roman" w:hAnsi="Times New Roman" w:cs="Times New Roman"/>
          <w:b/>
          <w:bCs/>
          <w:color w:val="212121"/>
        </w:rPr>
        <w:t xml:space="preserve"> </w:t>
      </w:r>
      <w:r w:rsidR="00C26571" w:rsidRPr="002561D9">
        <w:rPr>
          <w:rFonts w:ascii="Times New Roman" w:hAnsi="Times New Roman" w:cs="Times New Roman"/>
          <w:color w:val="212121"/>
        </w:rPr>
        <w:t>socialism</w:t>
      </w:r>
      <w:r w:rsidR="002561D9">
        <w:rPr>
          <w:rFonts w:ascii="Times New Roman" w:hAnsi="Times New Roman" w:cs="Times New Roman"/>
          <w:color w:val="212121"/>
        </w:rPr>
        <w:t>;</w:t>
      </w:r>
      <w:r w:rsidR="00C26571" w:rsidRPr="002561D9">
        <w:rPr>
          <w:rFonts w:ascii="Times New Roman" w:hAnsi="Times New Roman" w:cs="Times New Roman"/>
          <w:color w:val="212121"/>
        </w:rPr>
        <w:t xml:space="preserve"> anarchism</w:t>
      </w:r>
      <w:r w:rsidR="002561D9">
        <w:rPr>
          <w:rFonts w:ascii="Times New Roman" w:hAnsi="Times New Roman" w:cs="Times New Roman"/>
          <w:color w:val="212121"/>
        </w:rPr>
        <w:t>;</w:t>
      </w:r>
      <w:r w:rsidR="00C26571" w:rsidRPr="002561D9">
        <w:rPr>
          <w:rFonts w:ascii="Times New Roman" w:hAnsi="Times New Roman" w:cs="Times New Roman"/>
          <w:color w:val="212121"/>
        </w:rPr>
        <w:t xml:space="preserve"> </w:t>
      </w:r>
      <w:r w:rsidR="00F77F7F" w:rsidRPr="002561D9">
        <w:rPr>
          <w:rFonts w:ascii="Times New Roman" w:hAnsi="Times New Roman" w:cs="Times New Roman"/>
          <w:color w:val="212121"/>
        </w:rPr>
        <w:t>hospitality</w:t>
      </w:r>
      <w:r w:rsidR="002561D9">
        <w:rPr>
          <w:rFonts w:ascii="Times New Roman" w:hAnsi="Times New Roman" w:cs="Times New Roman"/>
          <w:color w:val="212121"/>
        </w:rPr>
        <w:t>;</w:t>
      </w:r>
      <w:r w:rsidR="00F77F7F" w:rsidRPr="002561D9">
        <w:rPr>
          <w:rFonts w:ascii="Times New Roman" w:hAnsi="Times New Roman" w:cs="Times New Roman"/>
          <w:color w:val="212121"/>
        </w:rPr>
        <w:t xml:space="preserve"> </w:t>
      </w:r>
      <w:r w:rsidR="00C26571" w:rsidRPr="002561D9">
        <w:rPr>
          <w:rFonts w:ascii="Times New Roman" w:hAnsi="Times New Roman" w:cs="Times New Roman"/>
          <w:color w:val="212121"/>
        </w:rPr>
        <w:t>fellowship</w:t>
      </w:r>
      <w:r w:rsidR="002561D9">
        <w:rPr>
          <w:rFonts w:ascii="Times New Roman" w:hAnsi="Times New Roman" w:cs="Times New Roman"/>
          <w:color w:val="212121"/>
        </w:rPr>
        <w:t>;</w:t>
      </w:r>
      <w:r w:rsidR="00C26571" w:rsidRPr="002561D9">
        <w:rPr>
          <w:rFonts w:ascii="Times New Roman" w:hAnsi="Times New Roman" w:cs="Times New Roman"/>
          <w:color w:val="212121"/>
        </w:rPr>
        <w:t xml:space="preserve"> friendship</w:t>
      </w:r>
      <w:r w:rsidR="002561D9">
        <w:rPr>
          <w:rFonts w:ascii="Times New Roman" w:hAnsi="Times New Roman" w:cs="Times New Roman"/>
          <w:color w:val="212121"/>
        </w:rPr>
        <w:t>;</w:t>
      </w:r>
      <w:r w:rsidR="00C26571" w:rsidRPr="002561D9">
        <w:rPr>
          <w:rFonts w:ascii="Times New Roman" w:hAnsi="Times New Roman" w:cs="Times New Roman"/>
          <w:color w:val="212121"/>
        </w:rPr>
        <w:t xml:space="preserve"> intimacy</w:t>
      </w:r>
      <w:r w:rsidR="002561D9">
        <w:rPr>
          <w:rFonts w:ascii="Times New Roman" w:hAnsi="Times New Roman" w:cs="Times New Roman"/>
          <w:color w:val="212121"/>
        </w:rPr>
        <w:t>;</w:t>
      </w:r>
      <w:r w:rsidR="00C26571" w:rsidRPr="002561D9">
        <w:rPr>
          <w:rFonts w:ascii="Times New Roman" w:hAnsi="Times New Roman" w:cs="Times New Roman"/>
          <w:color w:val="212121"/>
        </w:rPr>
        <w:t xml:space="preserve"> 19</w:t>
      </w:r>
      <w:r w:rsidR="00C26571" w:rsidRPr="00B05B87">
        <w:rPr>
          <w:rFonts w:ascii="Times New Roman" w:hAnsi="Times New Roman" w:cs="Times New Roman"/>
          <w:color w:val="212121"/>
        </w:rPr>
        <w:t>th</w:t>
      </w:r>
      <w:r w:rsidR="002561D9">
        <w:rPr>
          <w:rFonts w:ascii="Times New Roman" w:hAnsi="Times New Roman" w:cs="Times New Roman"/>
          <w:color w:val="212121"/>
        </w:rPr>
        <w:t>-</w:t>
      </w:r>
      <w:r w:rsidR="00C26571" w:rsidRPr="002561D9">
        <w:rPr>
          <w:rFonts w:ascii="Times New Roman" w:hAnsi="Times New Roman" w:cs="Times New Roman"/>
          <w:color w:val="212121"/>
        </w:rPr>
        <w:t>century Britain</w:t>
      </w:r>
      <w:r w:rsidR="002561D9">
        <w:rPr>
          <w:rFonts w:ascii="Times New Roman" w:hAnsi="Times New Roman" w:cs="Times New Roman"/>
          <w:color w:val="212121"/>
        </w:rPr>
        <w:t>;</w:t>
      </w:r>
      <w:r w:rsidR="00C26571" w:rsidRPr="002561D9">
        <w:rPr>
          <w:rFonts w:ascii="Times New Roman" w:hAnsi="Times New Roman" w:cs="Times New Roman"/>
          <w:color w:val="212121"/>
        </w:rPr>
        <w:t xml:space="preserve"> lecture tour</w:t>
      </w:r>
      <w:r w:rsidR="002561D9">
        <w:rPr>
          <w:rFonts w:ascii="Times New Roman" w:hAnsi="Times New Roman" w:cs="Times New Roman"/>
          <w:color w:val="212121"/>
        </w:rPr>
        <w:t>;</w:t>
      </w:r>
      <w:r w:rsidR="00C26571" w:rsidRPr="002561D9">
        <w:rPr>
          <w:rFonts w:ascii="Times New Roman" w:hAnsi="Times New Roman" w:cs="Times New Roman"/>
          <w:color w:val="212121"/>
        </w:rPr>
        <w:t xml:space="preserve"> activism</w:t>
      </w:r>
      <w:r w:rsidR="002561D9">
        <w:rPr>
          <w:rFonts w:ascii="Times New Roman" w:hAnsi="Times New Roman" w:cs="Times New Roman"/>
          <w:color w:val="212121"/>
        </w:rPr>
        <w:t>;</w:t>
      </w:r>
      <w:r w:rsidR="00C26571" w:rsidRPr="002561D9">
        <w:rPr>
          <w:rFonts w:ascii="Times New Roman" w:hAnsi="Times New Roman" w:cs="Times New Roman"/>
          <w:color w:val="212121"/>
        </w:rPr>
        <w:t xml:space="preserve"> internationalism</w:t>
      </w:r>
    </w:p>
    <w:p w14:paraId="6FFBF459" w14:textId="0B453722" w:rsidR="00C057D2" w:rsidRPr="002561D9" w:rsidRDefault="00C057D2" w:rsidP="002561D9">
      <w:pPr>
        <w:spacing w:after="160" w:line="480" w:lineRule="auto"/>
        <w:jc w:val="both"/>
        <w:rPr>
          <w:rFonts w:ascii="Times New Roman" w:hAnsi="Times New Roman" w:cs="Times New Roman"/>
          <w:b/>
          <w:bCs/>
          <w:color w:val="212121"/>
        </w:rPr>
      </w:pPr>
      <w:r w:rsidRPr="002561D9">
        <w:rPr>
          <w:rFonts w:ascii="Times New Roman" w:hAnsi="Times New Roman" w:cs="Times New Roman"/>
          <w:b/>
          <w:bCs/>
          <w:color w:val="212121"/>
        </w:rPr>
        <w:t>Acknowledgements</w:t>
      </w:r>
      <w:r w:rsidR="00C26571" w:rsidRPr="002561D9">
        <w:rPr>
          <w:rFonts w:ascii="Times New Roman" w:hAnsi="Times New Roman" w:cs="Times New Roman"/>
          <w:b/>
          <w:bCs/>
          <w:color w:val="212121"/>
        </w:rPr>
        <w:t xml:space="preserve">: </w:t>
      </w:r>
      <w:r w:rsidR="000E36D6" w:rsidRPr="000E36D6">
        <w:rPr>
          <w:rFonts w:ascii="Times New Roman" w:hAnsi="Times New Roman" w:cs="Times New Roman"/>
          <w:color w:val="212121"/>
        </w:rPr>
        <w:t xml:space="preserve">I would like to thank the participants at the </w:t>
      </w:r>
      <w:r w:rsidR="00E43CD1">
        <w:rPr>
          <w:rFonts w:ascii="Times New Roman" w:hAnsi="Times New Roman" w:cs="Times New Roman"/>
          <w:i/>
          <w:iCs/>
          <w:color w:val="212121"/>
        </w:rPr>
        <w:t xml:space="preserve">Organise! Organise! Organise! </w:t>
      </w:r>
      <w:r w:rsidR="000E36D6" w:rsidRPr="000E36D6">
        <w:rPr>
          <w:rFonts w:ascii="Times New Roman" w:hAnsi="Times New Roman" w:cs="Times New Roman"/>
          <w:color w:val="212121"/>
        </w:rPr>
        <w:t>conference and the anonymous reviewer for their thoughtful comments on early versions</w:t>
      </w:r>
      <w:r w:rsidR="00E43CD1">
        <w:rPr>
          <w:rFonts w:ascii="Times New Roman" w:hAnsi="Times New Roman" w:cs="Times New Roman"/>
          <w:color w:val="212121"/>
        </w:rPr>
        <w:t xml:space="preserve"> of this article</w:t>
      </w:r>
      <w:r w:rsidR="000E36D6" w:rsidRPr="000E36D6">
        <w:rPr>
          <w:rFonts w:ascii="Times New Roman" w:hAnsi="Times New Roman" w:cs="Times New Roman"/>
          <w:color w:val="212121"/>
        </w:rPr>
        <w:t>, and most importantly, Naomi Lloyd-Jones, for organising the conference and for her efforts in putting together this special issue.</w:t>
      </w:r>
    </w:p>
    <w:p w14:paraId="17FCE275" w14:textId="4BC802EB" w:rsidR="00C057D2" w:rsidRPr="00B05B87" w:rsidRDefault="00C057D2" w:rsidP="00B05B87">
      <w:pPr>
        <w:spacing w:after="160" w:line="480" w:lineRule="auto"/>
        <w:jc w:val="both"/>
        <w:rPr>
          <w:rFonts w:ascii="Times New Roman" w:hAnsi="Times New Roman" w:cs="Times New Roman"/>
          <w:color w:val="212121"/>
        </w:rPr>
      </w:pPr>
      <w:r w:rsidRPr="002561D9">
        <w:rPr>
          <w:rFonts w:ascii="Times New Roman" w:hAnsi="Times New Roman" w:cs="Times New Roman"/>
          <w:b/>
          <w:bCs/>
          <w:color w:val="212121"/>
        </w:rPr>
        <w:lastRenderedPageBreak/>
        <w:t xml:space="preserve">ORCID </w:t>
      </w:r>
      <w:proofErr w:type="spellStart"/>
      <w:r w:rsidRPr="002561D9">
        <w:rPr>
          <w:rFonts w:ascii="Times New Roman" w:hAnsi="Times New Roman" w:cs="Times New Roman"/>
          <w:b/>
          <w:bCs/>
          <w:color w:val="212121"/>
        </w:rPr>
        <w:t>iD</w:t>
      </w:r>
      <w:proofErr w:type="spellEnd"/>
      <w:r w:rsidRPr="002561D9">
        <w:rPr>
          <w:rFonts w:ascii="Times New Roman" w:hAnsi="Times New Roman" w:cs="Times New Roman"/>
          <w:b/>
          <w:bCs/>
          <w:color w:val="212121"/>
        </w:rPr>
        <w:t xml:space="preserve">: </w:t>
      </w:r>
      <w:r w:rsidR="00C26571" w:rsidRPr="006B22EA">
        <w:rPr>
          <w:rFonts w:ascii="Times New Roman" w:hAnsi="Times New Roman" w:cs="Times New Roman"/>
          <w:color w:val="212121"/>
        </w:rPr>
        <w:t>0009-0009-5563-301</w:t>
      </w:r>
    </w:p>
    <w:p w14:paraId="29F3A41B" w14:textId="21C83097" w:rsidR="00842D9E" w:rsidRPr="002561D9" w:rsidRDefault="00842D9E" w:rsidP="002561D9">
      <w:pPr>
        <w:pStyle w:val="ListParagraph"/>
        <w:numPr>
          <w:ilvl w:val="0"/>
          <w:numId w:val="2"/>
        </w:numPr>
        <w:spacing w:after="160" w:line="480" w:lineRule="auto"/>
        <w:jc w:val="center"/>
        <w:rPr>
          <w:rFonts w:ascii="Times New Roman" w:hAnsi="Times New Roman" w:cs="Times New Roman"/>
          <w:b/>
          <w:bCs/>
          <w:color w:val="212121"/>
        </w:rPr>
      </w:pPr>
      <w:r w:rsidRPr="002561D9">
        <w:rPr>
          <w:rFonts w:ascii="Times New Roman" w:hAnsi="Times New Roman" w:cs="Times New Roman"/>
          <w:b/>
          <w:bCs/>
          <w:i/>
          <w:iCs/>
          <w:color w:val="212121"/>
        </w:rPr>
        <w:t>Introduction</w:t>
      </w:r>
    </w:p>
    <w:p w14:paraId="29173ADD" w14:textId="17549300" w:rsidR="000A3CE9" w:rsidRPr="002561D9" w:rsidRDefault="00066D4F" w:rsidP="002561D9">
      <w:pPr>
        <w:spacing w:after="160" w:line="480" w:lineRule="auto"/>
        <w:jc w:val="both"/>
        <w:rPr>
          <w:rFonts w:ascii="Times New Roman" w:hAnsi="Times New Roman" w:cs="Times New Roman"/>
          <w:color w:val="212121"/>
        </w:rPr>
      </w:pPr>
      <w:r w:rsidRPr="002561D9">
        <w:rPr>
          <w:rFonts w:ascii="Times New Roman" w:hAnsi="Times New Roman" w:cs="Times New Roman"/>
          <w:color w:val="212121"/>
        </w:rPr>
        <w:t xml:space="preserve">In an 1888 interview in </w:t>
      </w:r>
      <w:r w:rsidRPr="002561D9">
        <w:rPr>
          <w:rFonts w:ascii="Times New Roman" w:hAnsi="Times New Roman" w:cs="Times New Roman"/>
          <w:i/>
          <w:iCs/>
          <w:color w:val="212121"/>
        </w:rPr>
        <w:t>Justice</w:t>
      </w:r>
      <w:r w:rsidR="00FD530B" w:rsidRPr="002561D9">
        <w:rPr>
          <w:rFonts w:ascii="Times New Roman" w:hAnsi="Times New Roman" w:cs="Times New Roman"/>
          <w:color w:val="212121"/>
        </w:rPr>
        <w:t xml:space="preserve">, </w:t>
      </w:r>
      <w:r w:rsidRPr="002561D9">
        <w:rPr>
          <w:rFonts w:ascii="Times New Roman" w:hAnsi="Times New Roman" w:cs="Times New Roman"/>
          <w:color w:val="212121"/>
        </w:rPr>
        <w:t>the organ of the Social Democratic Federation</w:t>
      </w:r>
      <w:r w:rsidR="00B022EB" w:rsidRPr="002561D9">
        <w:rPr>
          <w:rFonts w:ascii="Times New Roman" w:hAnsi="Times New Roman" w:cs="Times New Roman"/>
          <w:color w:val="212121"/>
        </w:rPr>
        <w:t xml:space="preserve"> (SDF)</w:t>
      </w:r>
      <w:r w:rsidR="00FD530B" w:rsidRPr="002561D9">
        <w:rPr>
          <w:rFonts w:ascii="Times New Roman" w:hAnsi="Times New Roman" w:cs="Times New Roman"/>
          <w:color w:val="212121"/>
        </w:rPr>
        <w:t>,</w:t>
      </w:r>
      <w:r w:rsidRPr="002561D9">
        <w:rPr>
          <w:rFonts w:ascii="Times New Roman" w:hAnsi="Times New Roman" w:cs="Times New Roman"/>
          <w:color w:val="212121"/>
        </w:rPr>
        <w:t xml:space="preserve"> the interviewer, </w:t>
      </w:r>
      <w:r w:rsidR="00B4732A" w:rsidRPr="002561D9">
        <w:rPr>
          <w:rFonts w:ascii="Times New Roman" w:hAnsi="Times New Roman" w:cs="Times New Roman"/>
          <w:color w:val="212121"/>
        </w:rPr>
        <w:t>enquiring as to</w:t>
      </w:r>
      <w:r w:rsidRPr="002561D9">
        <w:rPr>
          <w:rFonts w:ascii="Times New Roman" w:hAnsi="Times New Roman" w:cs="Times New Roman"/>
          <w:color w:val="212121"/>
        </w:rPr>
        <w:t xml:space="preserve"> how people </w:t>
      </w:r>
      <w:r w:rsidR="00B4732A" w:rsidRPr="002561D9">
        <w:rPr>
          <w:rFonts w:ascii="Times New Roman" w:hAnsi="Times New Roman" w:cs="Times New Roman"/>
          <w:color w:val="212121"/>
        </w:rPr>
        <w:t>became converted to</w:t>
      </w:r>
      <w:r w:rsidRPr="002561D9">
        <w:rPr>
          <w:rFonts w:ascii="Times New Roman" w:hAnsi="Times New Roman" w:cs="Times New Roman"/>
          <w:color w:val="212121"/>
        </w:rPr>
        <w:t xml:space="preserve"> socialis</w:t>
      </w:r>
      <w:r w:rsidR="001F79DC" w:rsidRPr="002561D9">
        <w:rPr>
          <w:rFonts w:ascii="Times New Roman" w:hAnsi="Times New Roman" w:cs="Times New Roman"/>
          <w:color w:val="212121"/>
        </w:rPr>
        <w:t>m</w:t>
      </w:r>
      <w:r w:rsidRPr="002561D9">
        <w:rPr>
          <w:rFonts w:ascii="Times New Roman" w:hAnsi="Times New Roman" w:cs="Times New Roman"/>
          <w:color w:val="212121"/>
        </w:rPr>
        <w:t>, declared:</w:t>
      </w:r>
      <w:r w:rsidR="007B0906" w:rsidRPr="002561D9">
        <w:rPr>
          <w:rFonts w:ascii="Times New Roman" w:hAnsi="Times New Roman" w:cs="Times New Roman"/>
          <w:color w:val="212121"/>
        </w:rPr>
        <w:t xml:space="preserve"> ‘</w:t>
      </w:r>
      <w:r w:rsidRPr="002561D9">
        <w:rPr>
          <w:rFonts w:ascii="Times New Roman" w:hAnsi="Times New Roman" w:cs="Times New Roman"/>
        </w:rPr>
        <w:t xml:space="preserve">Socialists are not like poets, born, they are </w:t>
      </w:r>
      <w:r w:rsidRPr="002561D9">
        <w:rPr>
          <w:rFonts w:ascii="Times New Roman" w:hAnsi="Times New Roman" w:cs="Times New Roman"/>
          <w:i/>
          <w:iCs/>
        </w:rPr>
        <w:t>made</w:t>
      </w:r>
      <w:r w:rsidR="007B0906" w:rsidRPr="002561D9">
        <w:rPr>
          <w:rFonts w:ascii="Times New Roman" w:hAnsi="Times New Roman" w:cs="Times New Roman"/>
        </w:rPr>
        <w:t>’</w:t>
      </w:r>
      <w:r w:rsidR="00B653C4" w:rsidRPr="002561D9">
        <w:rPr>
          <w:rFonts w:ascii="Times New Roman" w:hAnsi="Times New Roman" w:cs="Times New Roman"/>
        </w:rPr>
        <w:t>.</w:t>
      </w:r>
      <w:r w:rsidR="000A3CE9" w:rsidRPr="002561D9">
        <w:rPr>
          <w:rFonts w:ascii="Times New Roman" w:hAnsi="Times New Roman" w:cs="Times New Roman"/>
          <w:vertAlign w:val="superscript"/>
        </w:rPr>
        <w:endnoteReference w:id="1"/>
      </w:r>
      <w:r w:rsidR="000A3CE9" w:rsidRPr="002561D9">
        <w:rPr>
          <w:rFonts w:ascii="Times New Roman" w:hAnsi="Times New Roman" w:cs="Times New Roman"/>
          <w:color w:val="212121"/>
        </w:rPr>
        <w:t xml:space="preserve"> But how are they made? This article begins with the contention that there is no politics without feeling. To understand how ordinary people became politicised in the 19th century, we must recognise that people are </w:t>
      </w:r>
      <w:r w:rsidR="000A3CE9" w:rsidRPr="002561D9">
        <w:rPr>
          <w:rFonts w:ascii="Times New Roman" w:hAnsi="Times New Roman" w:cs="Times New Roman"/>
          <w:i/>
          <w:iCs/>
          <w:color w:val="212121"/>
        </w:rPr>
        <w:t xml:space="preserve">moved </w:t>
      </w:r>
      <w:r w:rsidR="000A3CE9" w:rsidRPr="002561D9">
        <w:rPr>
          <w:rFonts w:ascii="Times New Roman" w:hAnsi="Times New Roman" w:cs="Times New Roman"/>
          <w:color w:val="212121"/>
        </w:rPr>
        <w:t>to political positions, and ask</w:t>
      </w:r>
      <w:r w:rsidR="000A3CE9">
        <w:rPr>
          <w:rFonts w:ascii="Times New Roman" w:hAnsi="Times New Roman" w:cs="Times New Roman"/>
          <w:color w:val="212121"/>
        </w:rPr>
        <w:t xml:space="preserve">, </w:t>
      </w:r>
      <w:r w:rsidR="000A3CE9" w:rsidRPr="002561D9">
        <w:rPr>
          <w:rFonts w:ascii="Times New Roman" w:hAnsi="Times New Roman" w:cs="Times New Roman"/>
          <w:color w:val="212121"/>
        </w:rPr>
        <w:t>what moves them? Oppositional politics of this period are the subject of rich and varied scholarship: we know how new doctrines developed and how ideas were communicated on the page and the platform. But what of the bodily, emotive and experiential world of radical politics? This article suggests that by looking to intimate encounters</w:t>
      </w:r>
      <w:r w:rsidR="000A3CE9" w:rsidRPr="002561D9">
        <w:rPr>
          <w:rFonts w:ascii="Times New Roman" w:hAnsi="Times New Roman" w:cs="Times New Roman"/>
        </w:rPr>
        <w:t>—</w:t>
      </w:r>
      <w:r w:rsidR="000A3CE9" w:rsidRPr="002561D9">
        <w:rPr>
          <w:rFonts w:ascii="Times New Roman" w:hAnsi="Times New Roman" w:cs="Times New Roman"/>
          <w:color w:val="212121"/>
        </w:rPr>
        <w:t>be that the sharing of meals or bedrooms, suffering misfortune with a stranger, meeting family members or making friends</w:t>
      </w:r>
      <w:r w:rsidR="000A3CE9" w:rsidRPr="002561D9">
        <w:rPr>
          <w:rFonts w:ascii="Times New Roman" w:hAnsi="Times New Roman" w:cs="Times New Roman"/>
        </w:rPr>
        <w:t>—</w:t>
      </w:r>
      <w:r w:rsidR="000A3CE9" w:rsidRPr="002561D9">
        <w:rPr>
          <w:rFonts w:ascii="Times New Roman" w:hAnsi="Times New Roman" w:cs="Times New Roman"/>
          <w:color w:val="212121"/>
        </w:rPr>
        <w:t xml:space="preserve">we might tell a different story of the development and organisation of socialist ideas in late Victorian Britain. Crucially, by looking to the intimate, </w:t>
      </w:r>
      <w:proofErr w:type="spellStart"/>
      <w:r w:rsidR="000A3CE9" w:rsidRPr="002561D9">
        <w:rPr>
          <w:rFonts w:ascii="Times New Roman" w:hAnsi="Times New Roman" w:cs="Times New Roman"/>
          <w:color w:val="212121"/>
        </w:rPr>
        <w:t>unceremonial</w:t>
      </w:r>
      <w:proofErr w:type="spellEnd"/>
      <w:r w:rsidR="000A3CE9" w:rsidRPr="002561D9">
        <w:rPr>
          <w:rFonts w:ascii="Times New Roman" w:hAnsi="Times New Roman" w:cs="Times New Roman"/>
          <w:color w:val="212121"/>
        </w:rPr>
        <w:t xml:space="preserve"> and happenstance meetings that characterised socialist lecture tours, we can conceive of itinerant activists not just as messengers or organisers, but also as </w:t>
      </w:r>
      <w:r w:rsidR="000A3CE9" w:rsidRPr="002561D9">
        <w:rPr>
          <w:rFonts w:ascii="Times New Roman" w:hAnsi="Times New Roman" w:cs="Times New Roman"/>
          <w:i/>
          <w:iCs/>
          <w:color w:val="212121"/>
        </w:rPr>
        <w:t>producers</w:t>
      </w:r>
      <w:r w:rsidR="000A3CE9" w:rsidRPr="002561D9">
        <w:rPr>
          <w:rFonts w:ascii="Times New Roman" w:hAnsi="Times New Roman" w:cs="Times New Roman"/>
          <w:color w:val="212121"/>
        </w:rPr>
        <w:t xml:space="preserve"> of the everyday forms of cross-cultural connection and provincial internationalisms that would prove transformative to the development of socialist thought.   </w:t>
      </w:r>
    </w:p>
    <w:p w14:paraId="0DC64CC4" w14:textId="5F5555CB" w:rsidR="000A3CE9" w:rsidRPr="002561D9" w:rsidRDefault="000A3CE9" w:rsidP="00C27D02">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rPr>
        <w:t xml:space="preserve">In the 19th century, physical, public lectures and the popularity (or otherwise) of the activists who travelled to deliver them, were the yardstick by which just about any radical cause measured its reach and success. The lecture tour was a common feature of activist life for those espousing all manner of oppositional political ideas, from Owenism, to cooperativism, the abolition of slavery, Chartism, anarchism and Irish </w:t>
      </w:r>
      <w:r>
        <w:rPr>
          <w:rFonts w:ascii="Times New Roman" w:hAnsi="Times New Roman" w:cs="Times New Roman"/>
        </w:rPr>
        <w:t>h</w:t>
      </w:r>
      <w:r w:rsidRPr="002561D9">
        <w:rPr>
          <w:rFonts w:ascii="Times New Roman" w:hAnsi="Times New Roman" w:cs="Times New Roman"/>
        </w:rPr>
        <w:t xml:space="preserve">ome </w:t>
      </w:r>
      <w:r>
        <w:rPr>
          <w:rFonts w:ascii="Times New Roman" w:hAnsi="Times New Roman" w:cs="Times New Roman"/>
        </w:rPr>
        <w:t>r</w:t>
      </w:r>
      <w:r w:rsidRPr="002561D9">
        <w:rPr>
          <w:rFonts w:ascii="Times New Roman" w:hAnsi="Times New Roman" w:cs="Times New Roman"/>
        </w:rPr>
        <w:t xml:space="preserve">ule, and all relied on itinerant speakers to carry their messages out into the hills and highways of Britain and beyond. </w:t>
      </w:r>
      <w:r w:rsidRPr="002561D9">
        <w:rPr>
          <w:rFonts w:ascii="Times New Roman" w:hAnsi="Times New Roman" w:cs="Times New Roman"/>
          <w:color w:val="212121"/>
        </w:rPr>
        <w:t xml:space="preserve">Many </w:t>
      </w:r>
      <w:r w:rsidRPr="002561D9">
        <w:rPr>
          <w:rFonts w:ascii="Times New Roman" w:hAnsi="Times New Roman" w:cs="Times New Roman"/>
          <w:color w:val="212121"/>
        </w:rPr>
        <w:lastRenderedPageBreak/>
        <w:t xml:space="preserve">of the activists examined in this article were, as Stephen Yeo has shown, in pursuit of a new life, for themselves and for as many people as they could reach, which they </w:t>
      </w:r>
      <w:r>
        <w:rPr>
          <w:rFonts w:ascii="Times New Roman" w:hAnsi="Times New Roman" w:cs="Times New Roman"/>
          <w:color w:val="212121"/>
        </w:rPr>
        <w:t>sought</w:t>
      </w:r>
      <w:r w:rsidRPr="002561D9">
        <w:rPr>
          <w:rFonts w:ascii="Times New Roman" w:hAnsi="Times New Roman" w:cs="Times New Roman"/>
          <w:color w:val="212121"/>
        </w:rPr>
        <w:t xml:space="preserve"> with often religious fervour.</w:t>
      </w:r>
      <w:r w:rsidRPr="002561D9">
        <w:rPr>
          <w:rFonts w:ascii="Times New Roman" w:hAnsi="Times New Roman" w:cs="Times New Roman"/>
          <w:color w:val="212121"/>
          <w:vertAlign w:val="superscript"/>
        </w:rPr>
        <w:endnoteReference w:id="2"/>
      </w:r>
      <w:r w:rsidRPr="002561D9">
        <w:rPr>
          <w:rFonts w:ascii="Times New Roman" w:hAnsi="Times New Roman" w:cs="Times New Roman"/>
          <w:color w:val="212121"/>
        </w:rPr>
        <w:t xml:space="preserve"> Yet </w:t>
      </w:r>
      <w:r w:rsidR="00441059">
        <w:rPr>
          <w:rFonts w:ascii="Times New Roman" w:hAnsi="Times New Roman" w:cs="Times New Roman"/>
          <w:color w:val="212121"/>
        </w:rPr>
        <w:t>we know comparatively little about</w:t>
      </w:r>
      <w:r w:rsidRPr="002561D9">
        <w:rPr>
          <w:rFonts w:ascii="Times New Roman" w:hAnsi="Times New Roman" w:cs="Times New Roman"/>
          <w:color w:val="212121"/>
        </w:rPr>
        <w:t xml:space="preserve"> the</w:t>
      </w:r>
      <w:r w:rsidR="00441059">
        <w:rPr>
          <w:rFonts w:ascii="Times New Roman" w:hAnsi="Times New Roman" w:cs="Times New Roman"/>
          <w:color w:val="212121"/>
        </w:rPr>
        <w:t xml:space="preserve"> often-intimate</w:t>
      </w:r>
      <w:r w:rsidRPr="002561D9">
        <w:rPr>
          <w:rFonts w:ascii="Times New Roman" w:hAnsi="Times New Roman" w:cs="Times New Roman"/>
          <w:color w:val="212121"/>
        </w:rPr>
        <w:t xml:space="preserve"> </w:t>
      </w:r>
      <w:r w:rsidR="00A45257">
        <w:rPr>
          <w:rFonts w:ascii="Times New Roman" w:hAnsi="Times New Roman" w:cs="Times New Roman"/>
          <w:color w:val="212121"/>
        </w:rPr>
        <w:t>elements</w:t>
      </w:r>
      <w:r w:rsidR="00441059">
        <w:rPr>
          <w:rFonts w:ascii="Times New Roman" w:hAnsi="Times New Roman" w:cs="Times New Roman"/>
          <w:color w:val="212121"/>
        </w:rPr>
        <w:t xml:space="preserve"> of organising that were central to the</w:t>
      </w:r>
      <w:r w:rsidRPr="002561D9">
        <w:rPr>
          <w:rFonts w:ascii="Times New Roman" w:hAnsi="Times New Roman" w:cs="Times New Roman"/>
          <w:color w:val="212121"/>
        </w:rPr>
        <w:t xml:space="preserve"> intellectual conversions</w:t>
      </w:r>
      <w:r w:rsidR="00441059">
        <w:rPr>
          <w:rFonts w:ascii="Times New Roman" w:hAnsi="Times New Roman" w:cs="Times New Roman"/>
          <w:color w:val="212121"/>
        </w:rPr>
        <w:t xml:space="preserve"> of such socialists</w:t>
      </w:r>
      <w:r w:rsidRPr="002561D9">
        <w:rPr>
          <w:rFonts w:ascii="Times New Roman" w:hAnsi="Times New Roman" w:cs="Times New Roman"/>
          <w:color w:val="212121"/>
        </w:rPr>
        <w:t xml:space="preserve">. </w:t>
      </w:r>
      <w:r w:rsidRPr="002561D9">
        <w:rPr>
          <w:rFonts w:ascii="Times New Roman" w:hAnsi="Times New Roman" w:cs="Times New Roman"/>
        </w:rPr>
        <w:t xml:space="preserve">What follows argues that </w:t>
      </w:r>
      <w:r w:rsidR="00441059">
        <w:rPr>
          <w:rFonts w:ascii="Times New Roman" w:hAnsi="Times New Roman" w:cs="Times New Roman"/>
        </w:rPr>
        <w:t>socialist lecture tours</w:t>
      </w:r>
      <w:r w:rsidRPr="002561D9">
        <w:rPr>
          <w:rFonts w:ascii="Times New Roman" w:hAnsi="Times New Roman" w:cs="Times New Roman"/>
        </w:rPr>
        <w:t xml:space="preserve"> produced</w:t>
      </w:r>
      <w:r w:rsidRPr="002561D9">
        <w:rPr>
          <w:rFonts w:ascii="Times New Roman" w:hAnsi="Times New Roman" w:cs="Times New Roman"/>
          <w:color w:val="212121"/>
        </w:rPr>
        <w:t xml:space="preserve"> everyday experiences of comradery, cross-cultural connection and deliberative forms of friendship that could powerfully embody socialist ideas for new audiences. Such </w:t>
      </w:r>
      <w:r w:rsidR="00441059">
        <w:rPr>
          <w:rFonts w:ascii="Times New Roman" w:hAnsi="Times New Roman" w:cs="Times New Roman"/>
          <w:color w:val="212121"/>
        </w:rPr>
        <w:t>experiences</w:t>
      </w:r>
      <w:r w:rsidRPr="002561D9">
        <w:rPr>
          <w:rFonts w:ascii="Times New Roman" w:hAnsi="Times New Roman" w:cs="Times New Roman"/>
          <w:color w:val="212121"/>
        </w:rPr>
        <w:t xml:space="preserve"> prefigured the society these socialists were working to create. On the road, efforts to create connection and association often met with opposition and adversity, and success was subject to the whims and unpredictability of varied audiences, and yet travelling and evangelising was passionately pursued by socialists of all stripes. Political intimacies formed on the road</w:t>
      </w:r>
      <w:r w:rsidRPr="002561D9">
        <w:rPr>
          <w:rFonts w:ascii="Times New Roman" w:hAnsi="Times New Roman" w:cs="Times New Roman"/>
        </w:rPr>
        <w:t>—</w:t>
      </w:r>
      <w:r w:rsidRPr="002561D9">
        <w:rPr>
          <w:rFonts w:ascii="Times New Roman" w:hAnsi="Times New Roman" w:cs="Times New Roman"/>
          <w:color w:val="212121"/>
        </w:rPr>
        <w:t>flashes of affinity, feelings of gratitude and generosity, frustrations with cramped conditions (both literal and political), burnout, emotional vulnerability, unexpected delights and disasters and shared meals, b</w:t>
      </w:r>
      <w:r w:rsidR="003D6276">
        <w:rPr>
          <w:rFonts w:ascii="Times New Roman" w:hAnsi="Times New Roman" w:cs="Times New Roman"/>
          <w:color w:val="212121"/>
        </w:rPr>
        <w:t xml:space="preserve">eds, </w:t>
      </w:r>
      <w:r w:rsidRPr="002561D9">
        <w:rPr>
          <w:rFonts w:ascii="Times New Roman" w:hAnsi="Times New Roman" w:cs="Times New Roman"/>
          <w:color w:val="212121"/>
        </w:rPr>
        <w:t>and books</w:t>
      </w:r>
      <w:r w:rsidRPr="002561D9">
        <w:rPr>
          <w:rFonts w:ascii="Times New Roman" w:hAnsi="Times New Roman" w:cs="Times New Roman"/>
        </w:rPr>
        <w:t>—</w:t>
      </w:r>
      <w:r w:rsidRPr="002561D9">
        <w:rPr>
          <w:rFonts w:ascii="Times New Roman" w:hAnsi="Times New Roman" w:cs="Times New Roman"/>
          <w:color w:val="212121"/>
        </w:rPr>
        <w:t xml:space="preserve">were central not only in bringing socialist ideas to life, but in making socialists.  </w:t>
      </w:r>
    </w:p>
    <w:p w14:paraId="4BFE6649" w14:textId="22983634" w:rsidR="000A3CE9" w:rsidRPr="002561D9" w:rsidRDefault="000A3CE9" w:rsidP="0027097B">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rPr>
        <w:t xml:space="preserve">Political lecture tours happened across varying scales—regional, national and international. For speakers employed by reform groups with wealthy patrons, their tours were paid for and their journeys stringently structured. However, for fledging radical and revolutionary organisations and oppositional groups often subject to strict policing, it was the grassroots structures of political hospitality, networks of friendship and local associational structures that sustained itinerant lecturers and built movements. Time and again speakers remarked that the backstage encounters—the in-between moments, the residential elements and the shared hospitality—were often more politically inspiring than what took place on the official platform, for both audience and speaker. In other words, it was often the friendly (or sometimes decidedly unfriendly) and informal connections that happened around the main event of the lecture that proved the most politically salient. Through these more intimate </w:t>
      </w:r>
      <w:r w:rsidRPr="002561D9">
        <w:rPr>
          <w:rFonts w:ascii="Times New Roman" w:hAnsi="Times New Roman" w:cs="Times New Roman"/>
        </w:rPr>
        <w:lastRenderedPageBreak/>
        <w:t xml:space="preserve">encounters, the ‘platform’ was expanded immeasurably, as all manner of sites and relationships created new arenas for political evangelisation and radical idea-swapping. </w:t>
      </w:r>
      <w:r w:rsidRPr="002561D9">
        <w:rPr>
          <w:rFonts w:ascii="Times New Roman" w:hAnsi="Times New Roman" w:cs="Times New Roman"/>
          <w:color w:val="212121"/>
        </w:rPr>
        <w:t xml:space="preserve">By integrating insights from histories of </w:t>
      </w:r>
      <w:r w:rsidR="003531FB">
        <w:rPr>
          <w:rFonts w:ascii="Times New Roman" w:hAnsi="Times New Roman" w:cs="Times New Roman"/>
          <w:color w:val="212121"/>
        </w:rPr>
        <w:t>intimacy</w:t>
      </w:r>
      <w:r w:rsidR="003531FB" w:rsidRPr="002561D9">
        <w:rPr>
          <w:rFonts w:ascii="Times New Roman" w:hAnsi="Times New Roman" w:cs="Times New Roman"/>
          <w:color w:val="212121"/>
        </w:rPr>
        <w:t xml:space="preserve"> </w:t>
      </w:r>
      <w:r w:rsidRPr="002561D9">
        <w:rPr>
          <w:rFonts w:ascii="Times New Roman" w:hAnsi="Times New Roman" w:cs="Times New Roman"/>
          <w:color w:val="212121"/>
        </w:rPr>
        <w:t>and affect into intellectual and political histories, this article suggests how we might make sense of these encounters</w:t>
      </w:r>
      <w:r w:rsidRPr="002561D9">
        <w:rPr>
          <w:rFonts w:ascii="Times New Roman" w:hAnsi="Times New Roman" w:cs="Times New Roman"/>
        </w:rPr>
        <w:t>—</w:t>
      </w:r>
      <w:r w:rsidRPr="002561D9">
        <w:rPr>
          <w:rFonts w:ascii="Times New Roman" w:hAnsi="Times New Roman" w:cs="Times New Roman"/>
          <w:color w:val="212121"/>
        </w:rPr>
        <w:t>the often serendipitous, ephemeral, ineffable, happenings, atmospheres and assemblages of people and place</w:t>
      </w:r>
      <w:r w:rsidRPr="002561D9">
        <w:rPr>
          <w:rFonts w:ascii="Times New Roman" w:hAnsi="Times New Roman" w:cs="Times New Roman"/>
        </w:rPr>
        <w:t>—</w:t>
      </w:r>
      <w:r w:rsidRPr="002561D9">
        <w:rPr>
          <w:rFonts w:ascii="Times New Roman" w:hAnsi="Times New Roman" w:cs="Times New Roman"/>
          <w:color w:val="212121"/>
        </w:rPr>
        <w:t xml:space="preserve">in order to understand how and why someone might be moved to political conviction or action. </w:t>
      </w:r>
    </w:p>
    <w:p w14:paraId="494E9613" w14:textId="5C964553" w:rsidR="000A3CE9" w:rsidRPr="002561D9" w:rsidRDefault="000A3CE9" w:rsidP="00A02477">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rPr>
        <w:t>Much of the literature on itinerant lecturers focuses on the mid-Victorian period, and</w:t>
      </w:r>
      <w:r w:rsidR="00017EA9">
        <w:rPr>
          <w:rFonts w:ascii="Times New Roman" w:hAnsi="Times New Roman" w:cs="Times New Roman"/>
        </w:rPr>
        <w:t>,</w:t>
      </w:r>
      <w:r w:rsidRPr="002561D9">
        <w:rPr>
          <w:rFonts w:ascii="Times New Roman" w:hAnsi="Times New Roman" w:cs="Times New Roman"/>
        </w:rPr>
        <w:t xml:space="preserve"> politically, on Chartism, with these tours studied for the content of the lectures and the performative and oratorical style of their speakers.</w:t>
      </w:r>
      <w:r w:rsidRPr="002561D9">
        <w:rPr>
          <w:rStyle w:val="EndnoteReference"/>
          <w:rFonts w:ascii="Times New Roman" w:hAnsi="Times New Roman" w:cs="Times New Roman"/>
        </w:rPr>
        <w:endnoteReference w:id="3"/>
      </w:r>
      <w:r w:rsidRPr="002561D9">
        <w:rPr>
          <w:rFonts w:ascii="Times New Roman" w:hAnsi="Times New Roman" w:cs="Times New Roman"/>
        </w:rPr>
        <w:t xml:space="preserve"> However, </w:t>
      </w:r>
      <w:r w:rsidR="0089235B">
        <w:rPr>
          <w:rFonts w:ascii="Times New Roman" w:hAnsi="Times New Roman" w:cs="Times New Roman"/>
        </w:rPr>
        <w:t xml:space="preserve">such </w:t>
      </w:r>
      <w:r w:rsidRPr="002561D9">
        <w:rPr>
          <w:rFonts w:ascii="Times New Roman" w:hAnsi="Times New Roman" w:cs="Times New Roman"/>
        </w:rPr>
        <w:t>tours were politically generative for radical and socialist communities not simply via the lectures themselves, but also through the intimacies and friendships that sustained them, and that they in turn stimulated. By the end of the 19th century, the itinerant impulses driving various socialist projects had become increasingly transnational—</w:t>
      </w:r>
      <w:r w:rsidRPr="002561D9">
        <w:rPr>
          <w:rFonts w:ascii="Times New Roman" w:eastAsia="Arial" w:hAnsi="Times New Roman" w:cs="Times New Roman"/>
        </w:rPr>
        <w:t>friendships and solidarities operating across borders became crucial links in a complex web of intellectual connections which were vital in developing discourses of dissent. Despite advances in other means to spread the word</w:t>
      </w:r>
      <w:r w:rsidRPr="002561D9">
        <w:rPr>
          <w:rFonts w:ascii="Times New Roman" w:hAnsi="Times New Roman" w:cs="Times New Roman"/>
        </w:rPr>
        <w:t>—</w:t>
      </w:r>
      <w:r w:rsidRPr="002561D9">
        <w:rPr>
          <w:rFonts w:ascii="Times New Roman" w:eastAsia="Arial" w:hAnsi="Times New Roman" w:cs="Times New Roman"/>
        </w:rPr>
        <w:t>notably, increasingly affordable technologies of print and press</w:t>
      </w:r>
      <w:r w:rsidRPr="002561D9">
        <w:rPr>
          <w:rFonts w:ascii="Times New Roman" w:hAnsi="Times New Roman" w:cs="Times New Roman"/>
        </w:rPr>
        <w:t>—</w:t>
      </w:r>
      <w:r w:rsidRPr="002561D9">
        <w:rPr>
          <w:rFonts w:ascii="Times New Roman" w:eastAsia="Arial" w:hAnsi="Times New Roman" w:cs="Times New Roman"/>
        </w:rPr>
        <w:t xml:space="preserve">face-to-face lecturing remained key to engendering political commitments. </w:t>
      </w:r>
      <w:r w:rsidRPr="002561D9">
        <w:rPr>
          <w:rFonts w:ascii="Times New Roman" w:hAnsi="Times New Roman" w:cs="Times New Roman"/>
          <w:color w:val="212121"/>
        </w:rPr>
        <w:t xml:space="preserve">Lecturers representing, for example, the Fabian Society, the Independent Labour Party (ILP), the Social Democratic Federation (SDF), the </w:t>
      </w:r>
      <w:r w:rsidRPr="002561D9">
        <w:rPr>
          <w:rFonts w:ascii="Times New Roman" w:hAnsi="Times New Roman" w:cs="Times New Roman"/>
          <w:i/>
          <w:iCs/>
          <w:color w:val="212121"/>
        </w:rPr>
        <w:t>Clarion</w:t>
      </w:r>
      <w:r w:rsidRPr="002561D9">
        <w:rPr>
          <w:rFonts w:ascii="Times New Roman" w:hAnsi="Times New Roman" w:cs="Times New Roman"/>
          <w:color w:val="212121"/>
        </w:rPr>
        <w:t xml:space="preserve"> or the Socialist League</w:t>
      </w:r>
      <w:r w:rsidR="00AE56F4">
        <w:rPr>
          <w:rFonts w:ascii="Times New Roman" w:hAnsi="Times New Roman" w:cs="Times New Roman"/>
          <w:color w:val="212121"/>
        </w:rPr>
        <w:t xml:space="preserve"> (SL)</w:t>
      </w:r>
      <w:r w:rsidRPr="002561D9">
        <w:rPr>
          <w:rFonts w:ascii="Times New Roman" w:hAnsi="Times New Roman" w:cs="Times New Roman"/>
          <w:color w:val="212121"/>
        </w:rPr>
        <w:t>, spoke on democracy, fellowship, class struggle, social revolution and the exploitation of workers. These central concepts were animated by the new forms of relations present in the halls, pubs, train carriages and living rooms where lecturers and audiences could meet</w:t>
      </w:r>
      <w:r w:rsidR="00A02477">
        <w:rPr>
          <w:rFonts w:ascii="Times New Roman" w:hAnsi="Times New Roman" w:cs="Times New Roman"/>
          <w:color w:val="212121"/>
        </w:rPr>
        <w:t>,</w:t>
      </w:r>
      <w:r w:rsidRPr="002561D9">
        <w:rPr>
          <w:rFonts w:ascii="Times New Roman" w:hAnsi="Times New Roman" w:cs="Times New Roman"/>
          <w:color w:val="212121"/>
        </w:rPr>
        <w:t xml:space="preserve"> eat,</w:t>
      </w:r>
      <w:r w:rsidR="00A02477">
        <w:rPr>
          <w:rFonts w:ascii="Times New Roman" w:hAnsi="Times New Roman" w:cs="Times New Roman"/>
          <w:color w:val="212121"/>
        </w:rPr>
        <w:t xml:space="preserve"> and socialise outside of the official proceedings of the meeting or lecture</w:t>
      </w:r>
      <w:r w:rsidRPr="002561D9">
        <w:rPr>
          <w:rFonts w:ascii="Times New Roman" w:hAnsi="Times New Roman" w:cs="Times New Roman"/>
          <w:color w:val="212121"/>
        </w:rPr>
        <w:t xml:space="preserve">. Such encounters </w:t>
      </w:r>
      <w:r w:rsidR="00A02477">
        <w:rPr>
          <w:rFonts w:ascii="Times New Roman" w:hAnsi="Times New Roman" w:cs="Times New Roman"/>
          <w:color w:val="212121"/>
        </w:rPr>
        <w:t>often</w:t>
      </w:r>
      <w:r w:rsidRPr="002561D9">
        <w:rPr>
          <w:rFonts w:ascii="Times New Roman" w:hAnsi="Times New Roman" w:cs="Times New Roman"/>
          <w:color w:val="212121"/>
        </w:rPr>
        <w:t xml:space="preserve"> sharply contrast</w:t>
      </w:r>
      <w:r w:rsidR="00A02477">
        <w:rPr>
          <w:rFonts w:ascii="Times New Roman" w:hAnsi="Times New Roman" w:cs="Times New Roman"/>
          <w:color w:val="212121"/>
        </w:rPr>
        <w:t>ed</w:t>
      </w:r>
      <w:r w:rsidRPr="002561D9">
        <w:rPr>
          <w:rFonts w:ascii="Times New Roman" w:hAnsi="Times New Roman" w:cs="Times New Roman"/>
          <w:color w:val="212121"/>
        </w:rPr>
        <w:t xml:space="preserve"> the coldness of the capitalist system, and </w:t>
      </w:r>
      <w:r w:rsidR="00A02477">
        <w:rPr>
          <w:rFonts w:ascii="Times New Roman" w:hAnsi="Times New Roman" w:cs="Times New Roman"/>
          <w:color w:val="212121"/>
        </w:rPr>
        <w:t xml:space="preserve">could </w:t>
      </w:r>
      <w:r w:rsidRPr="002561D9">
        <w:rPr>
          <w:rFonts w:ascii="Times New Roman" w:hAnsi="Times New Roman" w:cs="Times New Roman"/>
          <w:color w:val="212121"/>
        </w:rPr>
        <w:t xml:space="preserve">thereby encourage an emotional and intellectual commitment to revolutionary change. </w:t>
      </w:r>
      <w:r w:rsidR="00A02477" w:rsidRPr="002561D9">
        <w:rPr>
          <w:rFonts w:ascii="Times New Roman" w:eastAsia="Arial" w:hAnsi="Times New Roman" w:cs="Times New Roman"/>
        </w:rPr>
        <w:t>Travelling, hosting, hospitality, affective connections and intimate relationships</w:t>
      </w:r>
      <w:r w:rsidR="00A02477">
        <w:rPr>
          <w:rFonts w:ascii="Times New Roman" w:eastAsia="Arial" w:hAnsi="Times New Roman" w:cs="Times New Roman"/>
        </w:rPr>
        <w:t xml:space="preserve"> embodied and </w:t>
      </w:r>
      <w:r w:rsidR="00A02477">
        <w:rPr>
          <w:rFonts w:ascii="Times New Roman" w:eastAsia="Arial" w:hAnsi="Times New Roman" w:cs="Times New Roman"/>
        </w:rPr>
        <w:lastRenderedPageBreak/>
        <w:t xml:space="preserve">produced </w:t>
      </w:r>
      <w:r w:rsidR="00A02477" w:rsidRPr="002561D9">
        <w:rPr>
          <w:rFonts w:ascii="Times New Roman" w:eastAsia="Arial" w:hAnsi="Times New Roman" w:cs="Times New Roman"/>
        </w:rPr>
        <w:t>the utopian politics preached by many activists</w:t>
      </w:r>
      <w:r w:rsidR="00A02477">
        <w:rPr>
          <w:rFonts w:ascii="Times New Roman" w:hAnsi="Times New Roman" w:cs="Times New Roman"/>
          <w:color w:val="212121"/>
        </w:rPr>
        <w:t xml:space="preserve">. In other words, </w:t>
      </w:r>
      <w:r w:rsidR="00A02477">
        <w:rPr>
          <w:rFonts w:ascii="Times New Roman" w:hAnsi="Times New Roman" w:cs="Times New Roman"/>
          <w:color w:val="212121"/>
          <w:lang w:val="en-US"/>
        </w:rPr>
        <w:t>t</w:t>
      </w:r>
      <w:r w:rsidRPr="002561D9">
        <w:rPr>
          <w:rFonts w:ascii="Times New Roman" w:hAnsi="Times New Roman" w:cs="Times New Roman"/>
          <w:color w:val="212121"/>
          <w:lang w:val="en-US"/>
        </w:rPr>
        <w:t xml:space="preserve">he ideas and the activities were mutually constitutive. </w:t>
      </w:r>
    </w:p>
    <w:p w14:paraId="52803586" w14:textId="33FC7C2A"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This article considers how travelling activists</w:t>
      </w:r>
      <w:r w:rsidRPr="002561D9">
        <w:rPr>
          <w:rFonts w:ascii="Times New Roman" w:hAnsi="Times New Roman" w:cs="Times New Roman"/>
        </w:rPr>
        <w:t>—</w:t>
      </w:r>
      <w:r w:rsidRPr="002561D9">
        <w:rPr>
          <w:rFonts w:ascii="Times New Roman" w:hAnsi="Times New Roman" w:cs="Times New Roman"/>
          <w:color w:val="212121"/>
        </w:rPr>
        <w:t>lecturers and wandering outsiders</w:t>
      </w:r>
      <w:r w:rsidRPr="002561D9">
        <w:rPr>
          <w:rFonts w:ascii="Times New Roman" w:hAnsi="Times New Roman" w:cs="Times New Roman"/>
        </w:rPr>
        <w:t>—</w:t>
      </w:r>
      <w:r w:rsidRPr="002561D9">
        <w:rPr>
          <w:rFonts w:ascii="Times New Roman" w:hAnsi="Times New Roman" w:cs="Times New Roman"/>
          <w:color w:val="212121"/>
        </w:rPr>
        <w:t xml:space="preserve">figured in the landscape of political organisation within the socialist movements of late 19th-century Britain. Beyond the platform or printed pamphlet, travelling activists were integral in making socialism </w:t>
      </w:r>
      <w:r w:rsidRPr="002561D9">
        <w:rPr>
          <w:rFonts w:ascii="Times New Roman" w:hAnsi="Times New Roman" w:cs="Times New Roman"/>
          <w:i/>
          <w:iCs/>
          <w:color w:val="212121"/>
        </w:rPr>
        <w:t>felt</w:t>
      </w:r>
      <w:r w:rsidRPr="002561D9">
        <w:rPr>
          <w:rFonts w:ascii="Times New Roman" w:hAnsi="Times New Roman" w:cs="Times New Roman"/>
          <w:color w:val="212121"/>
        </w:rPr>
        <w:t xml:space="preserve"> for ordinary people</w:t>
      </w:r>
      <w:r w:rsidR="00314EFD">
        <w:rPr>
          <w:rFonts w:ascii="Times New Roman" w:hAnsi="Times New Roman" w:cs="Times New Roman"/>
          <w:color w:val="212121"/>
        </w:rPr>
        <w:t xml:space="preserve">, and </w:t>
      </w:r>
      <w:r w:rsidRPr="002561D9">
        <w:rPr>
          <w:rFonts w:ascii="Times New Roman" w:hAnsi="Times New Roman" w:cs="Times New Roman"/>
          <w:color w:val="212121"/>
        </w:rPr>
        <w:t xml:space="preserve">experiences of intimacy, friendship and frustration were key in generating </w:t>
      </w:r>
      <w:r w:rsidR="00314EFD">
        <w:rPr>
          <w:rFonts w:ascii="Times New Roman" w:hAnsi="Times New Roman" w:cs="Times New Roman"/>
          <w:color w:val="212121"/>
        </w:rPr>
        <w:t>socialist ideas</w:t>
      </w:r>
      <w:r w:rsidRPr="002561D9">
        <w:rPr>
          <w:rFonts w:ascii="Times New Roman" w:hAnsi="Times New Roman" w:cs="Times New Roman"/>
          <w:color w:val="212121"/>
        </w:rPr>
        <w:t xml:space="preserve">. Socialist doctrines were being created on the go, as travelling activists contended with difference, invented new social relations in the everyday and experimented with new forms of being together. The article focuses on those socialists who adopted increasingly ambitious means through which to travel, meet and speak in service of socialism, and particularly those associated with the </w:t>
      </w:r>
      <w:r w:rsidR="00004EDD" w:rsidRPr="00004EDD">
        <w:rPr>
          <w:rFonts w:ascii="Times New Roman" w:hAnsi="Times New Roman" w:cs="Times New Roman"/>
          <w:i/>
          <w:iCs/>
          <w:color w:val="212121"/>
        </w:rPr>
        <w:t xml:space="preserve">Clarion </w:t>
      </w:r>
      <w:r w:rsidR="00004EDD">
        <w:rPr>
          <w:rFonts w:ascii="Times New Roman" w:hAnsi="Times New Roman" w:cs="Times New Roman"/>
          <w:color w:val="212121"/>
        </w:rPr>
        <w:t>newspaper</w:t>
      </w:r>
      <w:r w:rsidRPr="002561D9">
        <w:rPr>
          <w:rFonts w:ascii="Times New Roman" w:hAnsi="Times New Roman" w:cs="Times New Roman"/>
          <w:color w:val="212121"/>
        </w:rPr>
        <w:t xml:space="preserve">. Having surveyed some of the socialist and anarchist currents that characterised the period, it argues that while provincial British socialist activism is often separated out from the more international and global anarcho-socialist movements of the period, examining itinerancy means </w:t>
      </w:r>
      <w:r w:rsidR="00910F3D">
        <w:rPr>
          <w:rFonts w:ascii="Times New Roman" w:hAnsi="Times New Roman" w:cs="Times New Roman"/>
          <w:color w:val="212121"/>
        </w:rPr>
        <w:t xml:space="preserve">that </w:t>
      </w:r>
      <w:r w:rsidRPr="002561D9">
        <w:rPr>
          <w:rFonts w:ascii="Times New Roman" w:hAnsi="Times New Roman" w:cs="Times New Roman"/>
          <w:color w:val="212121"/>
        </w:rPr>
        <w:t xml:space="preserve">we can usefully draw important connections between the two. The article then considers the forms of hospitality that were central to the prefigurative power of itinerant lecture touring, and how they manifested in the Clarion caravans pioneered in the 1890s. The final section shows how key socialist ideas were embodied by travelling activists, and utilises Satnam Virdee’s concept of the ‘racialised outsider’ to argue that these speakers operated on the frontline of cross-cultural clashes, which they were challenged to overcome in order to create feelings of a common cause. </w:t>
      </w:r>
    </w:p>
    <w:p w14:paraId="5301E9CE" w14:textId="02F9F069" w:rsidR="000A3CE9" w:rsidRPr="002561D9" w:rsidRDefault="000A3CE9" w:rsidP="002561D9">
      <w:pPr>
        <w:spacing w:after="160" w:line="480" w:lineRule="auto"/>
        <w:jc w:val="center"/>
        <w:rPr>
          <w:rFonts w:ascii="Times New Roman" w:hAnsi="Times New Roman" w:cs="Times New Roman"/>
          <w:b/>
          <w:bCs/>
          <w:color w:val="212121"/>
        </w:rPr>
      </w:pPr>
      <w:r w:rsidRPr="002561D9">
        <w:rPr>
          <w:rFonts w:ascii="Times New Roman" w:hAnsi="Times New Roman" w:cs="Times New Roman"/>
          <w:b/>
          <w:bCs/>
          <w:color w:val="212121"/>
        </w:rPr>
        <w:t xml:space="preserve">2. </w:t>
      </w:r>
      <w:r w:rsidRPr="002561D9">
        <w:rPr>
          <w:rFonts w:ascii="Times New Roman" w:hAnsi="Times New Roman" w:cs="Times New Roman"/>
          <w:b/>
          <w:bCs/>
          <w:i/>
          <w:iCs/>
          <w:color w:val="212121"/>
        </w:rPr>
        <w:t xml:space="preserve">Socialism on the move </w:t>
      </w:r>
    </w:p>
    <w:p w14:paraId="653E13A5" w14:textId="3840F08A" w:rsidR="000A3CE9" w:rsidRPr="002561D9" w:rsidRDefault="000A3CE9" w:rsidP="002561D9">
      <w:pPr>
        <w:spacing w:after="160" w:line="480" w:lineRule="auto"/>
        <w:jc w:val="both"/>
        <w:rPr>
          <w:rFonts w:ascii="Times New Roman" w:hAnsi="Times New Roman" w:cs="Times New Roman"/>
          <w:color w:val="212121"/>
        </w:rPr>
      </w:pPr>
      <w:r w:rsidRPr="002561D9">
        <w:rPr>
          <w:rFonts w:ascii="Times New Roman" w:hAnsi="Times New Roman" w:cs="Times New Roman"/>
          <w:color w:val="212121"/>
        </w:rPr>
        <w:t xml:space="preserve">The decades before the First World War were a time of socialist experimentation across the world. In Britain the movement was subject to fierce internal debates and splits, and although </w:t>
      </w:r>
      <w:r w:rsidRPr="002561D9">
        <w:rPr>
          <w:rFonts w:ascii="Times New Roman" w:hAnsi="Times New Roman" w:cs="Times New Roman"/>
          <w:color w:val="212121"/>
        </w:rPr>
        <w:lastRenderedPageBreak/>
        <w:t xml:space="preserve">in the end the parliamentary </w:t>
      </w:r>
      <w:proofErr w:type="spellStart"/>
      <w:r w:rsidRPr="002561D9">
        <w:rPr>
          <w:rFonts w:ascii="Times New Roman" w:hAnsi="Times New Roman" w:cs="Times New Roman"/>
          <w:color w:val="212121"/>
        </w:rPr>
        <w:t>labourist</w:t>
      </w:r>
      <w:proofErr w:type="spellEnd"/>
      <w:r w:rsidRPr="002561D9">
        <w:rPr>
          <w:rFonts w:ascii="Times New Roman" w:hAnsi="Times New Roman" w:cs="Times New Roman"/>
          <w:color w:val="212121"/>
        </w:rPr>
        <w:t xml:space="preserve"> cause won out, this was far from a foregone conclusion.</w:t>
      </w:r>
      <w:r w:rsidRPr="002561D9">
        <w:rPr>
          <w:rFonts w:ascii="Times New Roman" w:hAnsi="Times New Roman" w:cs="Times New Roman"/>
          <w:color w:val="212121"/>
          <w:vertAlign w:val="superscript"/>
        </w:rPr>
        <w:endnoteReference w:id="4"/>
      </w:r>
      <w:r w:rsidRPr="002561D9">
        <w:rPr>
          <w:rFonts w:ascii="Times New Roman" w:hAnsi="Times New Roman" w:cs="Times New Roman"/>
          <w:color w:val="212121"/>
        </w:rPr>
        <w:t xml:space="preserve"> Socialist politics were propagated by a range of groups and individuals, with varying degrees of militancy, and many of the more diverse currents remained vital even as the Labour Party fully committed to the parliamentary cause. Some of the discord played out on the road, as activists vied for new and more expansive audiences. In 1884, the Democratic Federation, founded in 1881, became the SDF, prompted by the group’s adoption of an explicitly socialist platform. Soon after, the SDF split over Henry Hyndman’s divisive leadership style and the </w:t>
      </w:r>
      <w:r w:rsidR="00CB2463">
        <w:rPr>
          <w:rFonts w:ascii="Times New Roman" w:hAnsi="Times New Roman" w:cs="Times New Roman"/>
          <w:color w:val="212121"/>
        </w:rPr>
        <w:t xml:space="preserve">SL </w:t>
      </w:r>
      <w:r w:rsidRPr="002561D9">
        <w:rPr>
          <w:rFonts w:ascii="Times New Roman" w:hAnsi="Times New Roman" w:cs="Times New Roman"/>
          <w:color w:val="212121"/>
        </w:rPr>
        <w:t xml:space="preserve">emerged, with both groups establishing dozens of local branches. Concurrent to these disputes, the Fabian Society, born out of the earlier Fellowship of the New Life, was founded, while in the 1890s the ILP rose to prominence in northern England, the Labour Church opened churches across the country and the </w:t>
      </w:r>
      <w:r w:rsidRPr="002561D9">
        <w:rPr>
          <w:rFonts w:ascii="Times New Roman" w:hAnsi="Times New Roman" w:cs="Times New Roman"/>
          <w:i/>
          <w:iCs/>
          <w:color w:val="212121"/>
        </w:rPr>
        <w:t>Clarion</w:t>
      </w:r>
      <w:r w:rsidRPr="002561D9">
        <w:rPr>
          <w:rFonts w:ascii="Times New Roman" w:hAnsi="Times New Roman" w:cs="Times New Roman"/>
          <w:color w:val="212121"/>
        </w:rPr>
        <w:t xml:space="preserve"> newspaper spawned a flurry of local associations propagating all manner of loosely socialist activities and commitments. Various groups promoting suffrage, land reform and new unionism, amongst other things, continued to operate within and across these organisations, and a welter of utopian anarcho-socialist experiments flourished among progressive milieus, produced and encouraged partly by the vibrancy of ideas coming out of early environmentalism, animal rights, anti-colonialism and homophile movements. Importantly, though, all of these ‘groups’ had overlapping and fluid memberships, and their propagators regularly shared platforms. They were also relatively international, particularly in the cities, as political refugees from France, Germany, Russia, India and elsewhere brought new ideas and traditions from beyond Britain.</w:t>
      </w:r>
      <w:r w:rsidRPr="002561D9">
        <w:rPr>
          <w:rStyle w:val="EndnoteReference"/>
          <w:rFonts w:ascii="Times New Roman" w:hAnsi="Times New Roman" w:cs="Times New Roman"/>
          <w:color w:val="212121"/>
        </w:rPr>
        <w:endnoteReference w:id="5"/>
      </w:r>
      <w:r w:rsidRPr="002561D9">
        <w:rPr>
          <w:rFonts w:ascii="Times New Roman" w:hAnsi="Times New Roman" w:cs="Times New Roman"/>
          <w:color w:val="212121"/>
        </w:rPr>
        <w:t xml:space="preserve"> </w:t>
      </w:r>
    </w:p>
    <w:p w14:paraId="48E32A75" w14:textId="546125E0" w:rsidR="000A3CE9" w:rsidRPr="002561D9" w:rsidRDefault="000A3CE9" w:rsidP="002561D9">
      <w:pPr>
        <w:spacing w:after="160" w:line="480" w:lineRule="auto"/>
        <w:ind w:firstLine="720"/>
        <w:jc w:val="both"/>
        <w:rPr>
          <w:rFonts w:ascii="Times New Roman" w:hAnsi="Times New Roman" w:cs="Times New Roman"/>
          <w:b/>
          <w:bCs/>
          <w:i/>
          <w:iCs/>
          <w:color w:val="212121"/>
        </w:rPr>
      </w:pPr>
      <w:r w:rsidRPr="002561D9">
        <w:rPr>
          <w:rFonts w:ascii="Times New Roman" w:hAnsi="Times New Roman" w:cs="Times New Roman"/>
          <w:color w:val="212121"/>
        </w:rPr>
        <w:t>Generated and encouraged by the likes of William Morris, Edward Carpenter and Robert Blatchford, anarchist-leaning experimenters in Britain articulated an explicit desire for and practice of fellowship as a foundational part of their revolutionary politics. Many made prefigurative politics their focus</w:t>
      </w:r>
      <w:r w:rsidRPr="002561D9">
        <w:rPr>
          <w:rFonts w:ascii="Times New Roman" w:hAnsi="Times New Roman" w:cs="Times New Roman"/>
        </w:rPr>
        <w:t>—</w:t>
      </w:r>
      <w:r w:rsidRPr="002561D9">
        <w:rPr>
          <w:rFonts w:ascii="Times New Roman" w:hAnsi="Times New Roman" w:cs="Times New Roman"/>
          <w:color w:val="212121"/>
        </w:rPr>
        <w:t xml:space="preserve">they created spaces in which community members and activists could embody the social relationships, practices and modes of organisation that they </w:t>
      </w:r>
      <w:r w:rsidRPr="002561D9">
        <w:rPr>
          <w:rFonts w:ascii="Times New Roman" w:hAnsi="Times New Roman" w:cs="Times New Roman"/>
          <w:color w:val="212121"/>
        </w:rPr>
        <w:lastRenderedPageBreak/>
        <w:t>envisioned for the future</w:t>
      </w:r>
      <w:r w:rsidRPr="002561D9">
        <w:rPr>
          <w:rFonts w:ascii="Times New Roman" w:hAnsi="Times New Roman" w:cs="Times New Roman"/>
        </w:rPr>
        <w:t xml:space="preserve">, </w:t>
      </w:r>
      <w:r w:rsidRPr="002561D9">
        <w:rPr>
          <w:rFonts w:ascii="Times New Roman" w:hAnsi="Times New Roman" w:cs="Times New Roman"/>
          <w:color w:val="212121"/>
        </w:rPr>
        <w:t>and sought to enact new forms of sociality and socialism in the everyday. For Carpenter, this meant opening his home to all manner of socialists passing through Sheffield, living openly with his partner, George Merrill, experimenting with sandals and salads and acting as a sort of radical transmitter, connecting friends and comrades up and down the country.</w:t>
      </w:r>
      <w:r w:rsidRPr="002561D9">
        <w:rPr>
          <w:rStyle w:val="EndnoteReference"/>
          <w:rFonts w:ascii="Times New Roman" w:hAnsi="Times New Roman" w:cs="Times New Roman"/>
          <w:color w:val="212121"/>
        </w:rPr>
        <w:endnoteReference w:id="6"/>
      </w:r>
      <w:r w:rsidRPr="002561D9">
        <w:rPr>
          <w:rFonts w:ascii="Times New Roman" w:hAnsi="Times New Roman" w:cs="Times New Roman"/>
          <w:color w:val="212121"/>
        </w:rPr>
        <w:t xml:space="preserve"> Carpenter and others like him were committed to personal transformation and individual autonomy</w:t>
      </w:r>
      <w:r w:rsidRPr="002561D9">
        <w:rPr>
          <w:rFonts w:ascii="Times New Roman" w:hAnsi="Times New Roman" w:cs="Times New Roman"/>
        </w:rPr>
        <w:t>—</w:t>
      </w:r>
      <w:r w:rsidRPr="002561D9">
        <w:rPr>
          <w:rFonts w:ascii="Times New Roman" w:hAnsi="Times New Roman" w:cs="Times New Roman"/>
          <w:color w:val="212121"/>
        </w:rPr>
        <w:t>demanding the cultivation of character, free from the brutality of capitalism</w:t>
      </w:r>
      <w:r w:rsidRPr="002561D9">
        <w:rPr>
          <w:rFonts w:ascii="Times New Roman" w:hAnsi="Times New Roman" w:cs="Times New Roman"/>
        </w:rPr>
        <w:t>—</w:t>
      </w:r>
      <w:r w:rsidRPr="002561D9">
        <w:rPr>
          <w:rFonts w:ascii="Times New Roman" w:hAnsi="Times New Roman" w:cs="Times New Roman"/>
          <w:color w:val="212121"/>
        </w:rPr>
        <w:t xml:space="preserve">as well as the transformation of interpersonal relationships and the pursuit </w:t>
      </w:r>
      <w:r>
        <w:rPr>
          <w:rFonts w:ascii="Times New Roman" w:hAnsi="Times New Roman" w:cs="Times New Roman"/>
          <w:color w:val="212121"/>
        </w:rPr>
        <w:t xml:space="preserve">of </w:t>
      </w:r>
      <w:r w:rsidRPr="002561D9">
        <w:rPr>
          <w:rFonts w:ascii="Times New Roman" w:hAnsi="Times New Roman" w:cs="Times New Roman"/>
          <w:color w:val="212121"/>
        </w:rPr>
        <w:t>experimental forms of fellowship and community.</w:t>
      </w:r>
      <w:r w:rsidRPr="002561D9">
        <w:rPr>
          <w:rStyle w:val="EndnoteReference"/>
          <w:rFonts w:ascii="Times New Roman" w:hAnsi="Times New Roman" w:cs="Times New Roman"/>
          <w:color w:val="212121"/>
        </w:rPr>
        <w:endnoteReference w:id="7"/>
      </w:r>
      <w:r w:rsidRPr="002561D9">
        <w:rPr>
          <w:rFonts w:ascii="Times New Roman" w:hAnsi="Times New Roman" w:cs="Times New Roman"/>
          <w:color w:val="212121"/>
        </w:rPr>
        <w:t xml:space="preserve"> In this context, the travelling lecturer and itinerant socialist was fundamental, not just in participating in a vital form of political organising, more akin to early forms of lecture touring, which had much older roots, or simply spreading the word of the socialist cause, but also </w:t>
      </w:r>
      <w:r w:rsidR="001150C9">
        <w:rPr>
          <w:rFonts w:ascii="Times New Roman" w:hAnsi="Times New Roman" w:cs="Times New Roman"/>
          <w:color w:val="212121"/>
        </w:rPr>
        <w:t xml:space="preserve">in </w:t>
      </w:r>
      <w:r w:rsidRPr="002561D9">
        <w:rPr>
          <w:rFonts w:ascii="Times New Roman" w:hAnsi="Times New Roman" w:cs="Times New Roman"/>
          <w:color w:val="212121"/>
        </w:rPr>
        <w:t xml:space="preserve">embodying the </w:t>
      </w:r>
      <w:r w:rsidR="003531FB">
        <w:rPr>
          <w:rFonts w:ascii="Times New Roman" w:hAnsi="Times New Roman" w:cs="Times New Roman"/>
          <w:color w:val="212121"/>
        </w:rPr>
        <w:t xml:space="preserve">doctrine of </w:t>
      </w:r>
      <w:r w:rsidRPr="002561D9">
        <w:rPr>
          <w:rFonts w:ascii="Times New Roman" w:hAnsi="Times New Roman" w:cs="Times New Roman"/>
          <w:color w:val="212121"/>
        </w:rPr>
        <w:t xml:space="preserve">fellowship that was so central to it.  </w:t>
      </w:r>
    </w:p>
    <w:p w14:paraId="71F6E374" w14:textId="3E734290"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Samuel George Hobson, a socialist writer and orator best known as a pioneer of guild socialism, left a good account of the landscape and mechanics of socialist lecture touring at the end of the 19th century. As the itinerant speaker had in earlier decades been ‘a pioneer who tramped the countryside, and very often adopted a Bohemian or evangelical image’,</w:t>
      </w:r>
      <w:r w:rsidRPr="002561D9">
        <w:rPr>
          <w:rStyle w:val="EndnoteReference"/>
          <w:rFonts w:ascii="Times New Roman" w:hAnsi="Times New Roman" w:cs="Times New Roman"/>
          <w:color w:val="212121"/>
        </w:rPr>
        <w:endnoteReference w:id="8"/>
      </w:r>
      <w:r w:rsidRPr="002561D9">
        <w:rPr>
          <w:rFonts w:ascii="Times New Roman" w:hAnsi="Times New Roman" w:cs="Times New Roman"/>
          <w:color w:val="212121"/>
        </w:rPr>
        <w:t xml:space="preserve"> accordingly, when Hobson first started out he ‘never asked for a fee, only a meal and bed at the end of his day of lecturing’</w:t>
      </w:r>
      <w:r>
        <w:rPr>
          <w:rFonts w:ascii="Times New Roman" w:hAnsi="Times New Roman" w:cs="Times New Roman"/>
          <w:color w:val="212121"/>
        </w:rPr>
        <w:t>.</w:t>
      </w:r>
      <w:r w:rsidRPr="002561D9">
        <w:rPr>
          <w:rStyle w:val="EndnoteReference"/>
          <w:rFonts w:ascii="Times New Roman" w:hAnsi="Times New Roman" w:cs="Times New Roman"/>
          <w:color w:val="212121"/>
        </w:rPr>
        <w:endnoteReference w:id="9"/>
      </w:r>
      <w:r w:rsidRPr="002561D9">
        <w:rPr>
          <w:rFonts w:ascii="Times New Roman" w:hAnsi="Times New Roman" w:cs="Times New Roman"/>
          <w:color w:val="212121"/>
        </w:rPr>
        <w:t xml:space="preserve"> Explicit payment for the political orator could be seen to negate his true commitment to the cause; yet in the trade union tradition, itinerant speakers were paid, which put socialist speakers in an ambiguous position. Hobson recalled: </w:t>
      </w:r>
    </w:p>
    <w:p w14:paraId="2780D85F" w14:textId="4FCFDF59" w:rsidR="000A3CE9" w:rsidRPr="002561D9" w:rsidRDefault="000A3CE9" w:rsidP="002561D9">
      <w:pPr>
        <w:spacing w:after="160" w:line="480" w:lineRule="auto"/>
        <w:ind w:left="720"/>
        <w:jc w:val="both"/>
        <w:rPr>
          <w:rFonts w:ascii="Times New Roman" w:hAnsi="Times New Roman" w:cs="Times New Roman"/>
          <w:color w:val="212121"/>
        </w:rPr>
      </w:pPr>
      <w:r w:rsidRPr="002561D9">
        <w:rPr>
          <w:rFonts w:ascii="Times New Roman" w:hAnsi="Times New Roman" w:cs="Times New Roman"/>
          <w:color w:val="212121"/>
        </w:rPr>
        <w:t xml:space="preserve">The paid Liberal or Conservative speaker was not unknown but always discounted as a party hack. When the new type came to the scene it was another pair of shoes. These men, said the rank and file, ‘are our people’: they have nothing except their wages. If they give time and effort for our liberation, why shouldn’t they be paid? It accorded with trade union practice: it was not even novel. But like the doctor or the lawyer … </w:t>
      </w:r>
      <w:r w:rsidRPr="002561D9">
        <w:rPr>
          <w:rFonts w:ascii="Times New Roman" w:hAnsi="Times New Roman" w:cs="Times New Roman"/>
          <w:color w:val="212121"/>
        </w:rPr>
        <w:lastRenderedPageBreak/>
        <w:t>they must establish a permanent and not ephemeral connection with their clients. It was really a new profession which … depended upon continual popularity.</w:t>
      </w:r>
      <w:r w:rsidRPr="002561D9">
        <w:rPr>
          <w:rStyle w:val="EndnoteReference"/>
          <w:rFonts w:ascii="Times New Roman" w:hAnsi="Times New Roman" w:cs="Times New Roman"/>
          <w:color w:val="212121"/>
        </w:rPr>
        <w:endnoteReference w:id="10"/>
      </w:r>
    </w:p>
    <w:p w14:paraId="0B8F1365" w14:textId="67C94827" w:rsidR="000A3CE9" w:rsidRPr="002561D9" w:rsidRDefault="000A3CE9" w:rsidP="00FE0C1A">
      <w:pPr>
        <w:spacing w:after="160" w:line="480" w:lineRule="auto"/>
        <w:jc w:val="both"/>
        <w:rPr>
          <w:rFonts w:ascii="Times New Roman" w:hAnsi="Times New Roman" w:cs="Times New Roman"/>
          <w:color w:val="212121"/>
        </w:rPr>
      </w:pPr>
      <w:r w:rsidRPr="002561D9">
        <w:rPr>
          <w:rFonts w:ascii="Times New Roman" w:hAnsi="Times New Roman" w:cs="Times New Roman"/>
          <w:color w:val="212121"/>
        </w:rPr>
        <w:t>The ILP did not develop a proper system of paid organisers until the early 20th century but by the 1890s a rudimentary organising system of socialist lecturing had developed out of an assortment of informal infrastructures, networks and traditions. By 1894 the Fabians had 107 regular speakers, many of whom were paid, but whose income was nearly always supplemented by other work, and many lecturers worked for both the ILP and the Fabians and others besides.</w:t>
      </w:r>
      <w:r w:rsidRPr="002561D9">
        <w:rPr>
          <w:rStyle w:val="EndnoteReference"/>
          <w:rFonts w:ascii="Times New Roman" w:hAnsi="Times New Roman" w:cs="Times New Roman"/>
          <w:color w:val="212121"/>
        </w:rPr>
        <w:endnoteReference w:id="11"/>
      </w:r>
      <w:r w:rsidRPr="002561D9">
        <w:rPr>
          <w:rFonts w:ascii="Times New Roman" w:hAnsi="Times New Roman" w:cs="Times New Roman"/>
          <w:color w:val="212121"/>
        </w:rPr>
        <w:t xml:space="preserve"> Popular speakers like Enid Stacy and Philip Snowden received 5</w:t>
      </w:r>
      <w:r w:rsidRPr="0005645B">
        <w:rPr>
          <w:rFonts w:ascii="Times New Roman" w:hAnsi="Times New Roman" w:cs="Times New Roman"/>
          <w:i/>
          <w:iCs/>
          <w:color w:val="212121"/>
        </w:rPr>
        <w:t>s</w:t>
      </w:r>
      <w:r w:rsidRPr="002561D9">
        <w:rPr>
          <w:rFonts w:ascii="Times New Roman" w:hAnsi="Times New Roman" w:cs="Times New Roman"/>
          <w:color w:val="212121"/>
        </w:rPr>
        <w:t>, free hospitality and railway fares, paid for by the local ILP branch. John Bruce Glasier ‘received 7/6d, but had to pay all the fees incurred in organising the meeting’</w:t>
      </w:r>
      <w:r>
        <w:rPr>
          <w:rFonts w:ascii="Times New Roman" w:hAnsi="Times New Roman" w:cs="Times New Roman"/>
          <w:color w:val="212121"/>
        </w:rPr>
        <w:t>.</w:t>
      </w:r>
      <w:r w:rsidRPr="002561D9">
        <w:rPr>
          <w:rStyle w:val="EndnoteReference"/>
          <w:rFonts w:ascii="Times New Roman" w:hAnsi="Times New Roman" w:cs="Times New Roman"/>
          <w:color w:val="212121"/>
        </w:rPr>
        <w:endnoteReference w:id="12"/>
      </w:r>
      <w:r w:rsidRPr="002561D9">
        <w:rPr>
          <w:rFonts w:ascii="Times New Roman" w:hAnsi="Times New Roman" w:cs="Times New Roman"/>
          <w:color w:val="212121"/>
        </w:rPr>
        <w:t xml:space="preserve"> The work was hard and precarious. Since the ILP lacked funds, paid speakers were supplemented by volunteers, sometimes wealthier middle-class speakers, and by commercial travellers turned speaker-activists. Many of these were paid political agents, of the kind that became increasingly common in party campaigning in the early 20th century.</w:t>
      </w:r>
      <w:r w:rsidRPr="002561D9">
        <w:rPr>
          <w:rStyle w:val="EndnoteReference"/>
          <w:rFonts w:ascii="Times New Roman" w:hAnsi="Times New Roman" w:cs="Times New Roman"/>
          <w:color w:val="212121"/>
        </w:rPr>
        <w:endnoteReference w:id="13"/>
      </w:r>
      <w:r w:rsidRPr="002561D9">
        <w:rPr>
          <w:rFonts w:ascii="Times New Roman" w:hAnsi="Times New Roman" w:cs="Times New Roman"/>
          <w:color w:val="212121"/>
        </w:rPr>
        <w:t xml:space="preserve"> Even as lecture touring became more formalised within the ILP and the Fabian movement, socialist and anarchist activists of all stripes continued to operate both within and beyond these lecturing infrastructures. Personal friendship networks, impromptu speaking engagements tacked onto a trip made for a more formal occasion</w:t>
      </w:r>
      <w:r w:rsidR="003D6276">
        <w:rPr>
          <w:rFonts w:ascii="Times New Roman" w:hAnsi="Times New Roman" w:cs="Times New Roman"/>
          <w:color w:val="212121"/>
        </w:rPr>
        <w:t>s</w:t>
      </w:r>
      <w:r w:rsidRPr="002561D9">
        <w:rPr>
          <w:rFonts w:ascii="Times New Roman" w:hAnsi="Times New Roman" w:cs="Times New Roman"/>
          <w:color w:val="212121"/>
        </w:rPr>
        <w:t xml:space="preserve"> and other forms of radical itinerancy remained vital in building the socialist movement in Britain in this period. </w:t>
      </w:r>
    </w:p>
    <w:p w14:paraId="6A5887AE" w14:textId="0B0DBE2B"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Historians of transnational anarchism in the decades before the war</w:t>
      </w:r>
      <w:r w:rsidRPr="002561D9">
        <w:rPr>
          <w:rFonts w:ascii="Times New Roman" w:hAnsi="Times New Roman" w:cs="Times New Roman"/>
        </w:rPr>
        <w:t>—</w:t>
      </w:r>
      <w:r w:rsidRPr="002561D9">
        <w:rPr>
          <w:rFonts w:ascii="Times New Roman" w:hAnsi="Times New Roman" w:cs="Times New Roman"/>
          <w:color w:val="212121"/>
        </w:rPr>
        <w:t>understood as a key stage of contemporary globalisation</w:t>
      </w:r>
      <w:r w:rsidRPr="002561D9">
        <w:rPr>
          <w:rStyle w:val="EndnoteReference"/>
          <w:rFonts w:ascii="Times New Roman" w:hAnsi="Times New Roman" w:cs="Times New Roman"/>
          <w:color w:val="212121"/>
        </w:rPr>
        <w:endnoteReference w:id="14"/>
      </w:r>
      <w:r w:rsidRPr="002561D9">
        <w:rPr>
          <w:rFonts w:ascii="Times New Roman" w:hAnsi="Times New Roman" w:cs="Times New Roman"/>
        </w:rPr>
        <w:t>—</w:t>
      </w:r>
      <w:r w:rsidRPr="002561D9">
        <w:rPr>
          <w:rFonts w:ascii="Times New Roman" w:hAnsi="Times New Roman" w:cs="Times New Roman"/>
          <w:color w:val="212121"/>
        </w:rPr>
        <w:t>have better identified how these personal bonds, forms of mobility and ‘individual agency and lived experience’ worked as ‘driving mechanisms in the development of anarchist ideas and activism’.</w:t>
      </w:r>
      <w:r w:rsidRPr="002561D9">
        <w:rPr>
          <w:rFonts w:ascii="Times New Roman" w:hAnsi="Times New Roman" w:cs="Times New Roman"/>
          <w:color w:val="212121"/>
          <w:vertAlign w:val="superscript"/>
        </w:rPr>
        <w:endnoteReference w:id="15"/>
      </w:r>
      <w:r w:rsidRPr="002561D9">
        <w:rPr>
          <w:rFonts w:ascii="Times New Roman" w:hAnsi="Times New Roman" w:cs="Times New Roman"/>
          <w:color w:val="212121"/>
        </w:rPr>
        <w:t xml:space="preserve"> This is in part because examining anarchist concepts like propaganda by the deed, for example, encourages the historian to collapse the distinction between thought and action, and to take seriously embodied forms of </w:t>
      </w:r>
      <w:r w:rsidRPr="002561D9">
        <w:rPr>
          <w:rFonts w:ascii="Times New Roman" w:hAnsi="Times New Roman" w:cs="Times New Roman"/>
          <w:color w:val="212121"/>
        </w:rPr>
        <w:lastRenderedPageBreak/>
        <w:t>intellectual production.</w:t>
      </w:r>
      <w:r w:rsidRPr="002561D9">
        <w:rPr>
          <w:rFonts w:ascii="Times New Roman" w:hAnsi="Times New Roman" w:cs="Times New Roman"/>
          <w:color w:val="212121"/>
          <w:vertAlign w:val="superscript"/>
        </w:rPr>
        <w:endnoteReference w:id="16"/>
      </w:r>
      <w:r w:rsidRPr="002561D9">
        <w:rPr>
          <w:rFonts w:ascii="Times New Roman" w:hAnsi="Times New Roman" w:cs="Times New Roman"/>
          <w:color w:val="212121"/>
        </w:rPr>
        <w:t xml:space="preserve"> Ole Birk Laursen has exposed some of the junctures between Indian anti-colonialism and European anarchism by looking at the personal connections made by Indian revolutionaries during their exiles in Europe. Such ‘peripatetic travels’, Laursen suggests, ‘open a window onto the prefigurative politics of Indian anti-colonialism and its imaginary futures, its contact zones and shared affinities with other forms of radical internationalism’.</w:t>
      </w:r>
      <w:r w:rsidRPr="002561D9">
        <w:rPr>
          <w:rFonts w:ascii="Times New Roman" w:hAnsi="Times New Roman" w:cs="Times New Roman"/>
          <w:color w:val="212121"/>
          <w:vertAlign w:val="superscript"/>
        </w:rPr>
        <w:endnoteReference w:id="17"/>
      </w:r>
      <w:r w:rsidRPr="002561D9">
        <w:rPr>
          <w:rFonts w:ascii="Times New Roman" w:hAnsi="Times New Roman" w:cs="Times New Roman"/>
          <w:color w:val="212121"/>
        </w:rPr>
        <w:t xml:space="preserve"> Writing about the anarchist journalist Ishikawa </w:t>
      </w:r>
      <w:proofErr w:type="spellStart"/>
      <w:r w:rsidRPr="002561D9">
        <w:rPr>
          <w:rFonts w:ascii="Times New Roman" w:hAnsi="Times New Roman" w:cs="Times New Roman"/>
          <w:color w:val="212121"/>
        </w:rPr>
        <w:t>Sanshirō</w:t>
      </w:r>
      <w:proofErr w:type="spellEnd"/>
      <w:r w:rsidRPr="002561D9">
        <w:rPr>
          <w:rFonts w:ascii="Times New Roman" w:hAnsi="Times New Roman" w:cs="Times New Roman"/>
          <w:color w:val="212121"/>
        </w:rPr>
        <w:t>, Nadine Willem argues that historians should take seriously the ‘peregrinations of an impoverished revolutionary from East Asia in a dislocated Europe’ because ‘organizational connections … do not fully explain the reach of the anarchist movement’ and ‘informal links stretching across borders’ were vital to ‘the resilience of anarchist thought and practices’.</w:t>
      </w:r>
      <w:r w:rsidRPr="002561D9">
        <w:rPr>
          <w:rStyle w:val="EndnoteReference"/>
          <w:rFonts w:ascii="Times New Roman" w:hAnsi="Times New Roman" w:cs="Times New Roman"/>
          <w:color w:val="212121"/>
        </w:rPr>
        <w:endnoteReference w:id="18"/>
      </w:r>
      <w:r w:rsidRPr="002561D9">
        <w:rPr>
          <w:rFonts w:ascii="Times New Roman" w:hAnsi="Times New Roman" w:cs="Times New Roman"/>
          <w:color w:val="212121"/>
        </w:rPr>
        <w:t xml:space="preserve"> We can make a similar case for the more provincial socialist currents in Britain in the same period, with many socialists shaped as much by movement, chance encounter and connection, as by doctrine and training. </w:t>
      </w:r>
    </w:p>
    <w:p w14:paraId="2ABC0B90" w14:textId="46B00B55" w:rsidR="000A3CE9" w:rsidRPr="002561D9" w:rsidRDefault="000A3CE9" w:rsidP="002561D9">
      <w:pPr>
        <w:spacing w:after="160" w:line="480" w:lineRule="auto"/>
        <w:ind w:firstLine="720"/>
        <w:jc w:val="both"/>
        <w:rPr>
          <w:rFonts w:ascii="Times New Roman" w:hAnsi="Times New Roman" w:cs="Times New Roman"/>
          <w:color w:val="212121"/>
        </w:rPr>
      </w:pPr>
      <w:r w:rsidRPr="00FB7F5B">
        <w:rPr>
          <w:rFonts w:ascii="Times New Roman" w:hAnsi="Times New Roman" w:cs="Times New Roman"/>
          <w:color w:val="212121"/>
        </w:rPr>
        <w:t xml:space="preserve">Scholars of </w:t>
      </w:r>
      <w:r w:rsidR="00CC57DE" w:rsidRPr="00FB7F5B">
        <w:rPr>
          <w:rFonts w:ascii="Times New Roman" w:hAnsi="Times New Roman" w:cs="Times New Roman"/>
          <w:color w:val="212121"/>
        </w:rPr>
        <w:t>labour politics</w:t>
      </w:r>
      <w:r w:rsidRPr="00FB7F5B">
        <w:rPr>
          <w:rFonts w:ascii="Times New Roman" w:hAnsi="Times New Roman" w:cs="Times New Roman"/>
          <w:color w:val="212121"/>
        </w:rPr>
        <w:t xml:space="preserve"> in modern Britain, however, have been slower to embrace these developments</w:t>
      </w:r>
      <w:r w:rsidR="00CC57DE" w:rsidRPr="00FB7F5B">
        <w:rPr>
          <w:rFonts w:ascii="Times New Roman" w:hAnsi="Times New Roman" w:cs="Times New Roman"/>
          <w:color w:val="212121"/>
        </w:rPr>
        <w:t>,</w:t>
      </w:r>
      <w:r w:rsidRPr="00FB7F5B">
        <w:rPr>
          <w:rFonts w:ascii="Times New Roman" w:hAnsi="Times New Roman" w:cs="Times New Roman"/>
          <w:color w:val="212121"/>
        </w:rPr>
        <w:t xml:space="preserve"> and</w:t>
      </w:r>
      <w:r w:rsidR="001A4C6D" w:rsidRPr="00FB7F5B">
        <w:rPr>
          <w:rFonts w:ascii="Times New Roman" w:hAnsi="Times New Roman" w:cs="Times New Roman"/>
          <w:color w:val="212121"/>
        </w:rPr>
        <w:t xml:space="preserve"> intimate and itinerant forms of </w:t>
      </w:r>
      <w:r w:rsidR="0001230E" w:rsidRPr="00FB7F5B">
        <w:rPr>
          <w:rFonts w:ascii="Times New Roman" w:hAnsi="Times New Roman" w:cs="Times New Roman"/>
          <w:color w:val="212121"/>
        </w:rPr>
        <w:t>political engagement</w:t>
      </w:r>
      <w:r w:rsidR="001A4C6D" w:rsidRPr="00FB7F5B">
        <w:rPr>
          <w:rFonts w:ascii="Times New Roman" w:hAnsi="Times New Roman" w:cs="Times New Roman"/>
          <w:color w:val="212121"/>
        </w:rPr>
        <w:t xml:space="preserve"> </w:t>
      </w:r>
      <w:r w:rsidRPr="00FB7F5B">
        <w:rPr>
          <w:rFonts w:ascii="Times New Roman" w:hAnsi="Times New Roman" w:cs="Times New Roman"/>
          <w:color w:val="212121"/>
        </w:rPr>
        <w:t>are often separated out from</w:t>
      </w:r>
      <w:r w:rsidR="00CC57DE" w:rsidRPr="00FB7F5B">
        <w:rPr>
          <w:rFonts w:ascii="Times New Roman" w:hAnsi="Times New Roman" w:cs="Times New Roman"/>
          <w:color w:val="212121"/>
        </w:rPr>
        <w:t xml:space="preserve"> the</w:t>
      </w:r>
      <w:r w:rsidRPr="00FB7F5B">
        <w:rPr>
          <w:rFonts w:ascii="Times New Roman" w:hAnsi="Times New Roman" w:cs="Times New Roman"/>
          <w:color w:val="212121"/>
        </w:rPr>
        <w:t xml:space="preserve"> driving concepts and ideas</w:t>
      </w:r>
      <w:r w:rsidR="007E01AE" w:rsidRPr="00FB7F5B">
        <w:rPr>
          <w:rFonts w:ascii="Times New Roman" w:hAnsi="Times New Roman" w:cs="Times New Roman"/>
          <w:color w:val="212121"/>
        </w:rPr>
        <w:t xml:space="preserve">, and from </w:t>
      </w:r>
      <w:r w:rsidR="007C28C4" w:rsidRPr="00FB7F5B">
        <w:rPr>
          <w:rFonts w:ascii="Times New Roman" w:hAnsi="Times New Roman" w:cs="Times New Roman"/>
          <w:color w:val="212121"/>
        </w:rPr>
        <w:t xml:space="preserve">the </w:t>
      </w:r>
      <w:r w:rsidR="00190093" w:rsidRPr="00FB7F5B">
        <w:rPr>
          <w:rFonts w:ascii="Times New Roman" w:hAnsi="Times New Roman" w:cs="Times New Roman"/>
          <w:color w:val="212121"/>
        </w:rPr>
        <w:t>more formal</w:t>
      </w:r>
      <w:r w:rsidR="00FB7F5B" w:rsidRPr="00FB7F5B">
        <w:rPr>
          <w:rFonts w:ascii="Times New Roman" w:hAnsi="Times New Roman" w:cs="Times New Roman"/>
          <w:color w:val="212121"/>
        </w:rPr>
        <w:t xml:space="preserve"> mechanics</w:t>
      </w:r>
      <w:r w:rsidR="007C28C4" w:rsidRPr="00FB7F5B">
        <w:rPr>
          <w:rFonts w:ascii="Times New Roman" w:hAnsi="Times New Roman" w:cs="Times New Roman"/>
          <w:color w:val="212121"/>
        </w:rPr>
        <w:t xml:space="preserve"> of socialist</w:t>
      </w:r>
      <w:r w:rsidR="00FB7F5B">
        <w:rPr>
          <w:rFonts w:ascii="Times New Roman" w:hAnsi="Times New Roman" w:cs="Times New Roman"/>
          <w:color w:val="212121"/>
        </w:rPr>
        <w:t xml:space="preserve"> and labour</w:t>
      </w:r>
      <w:r w:rsidR="007C28C4" w:rsidRPr="00FB7F5B">
        <w:rPr>
          <w:rFonts w:ascii="Times New Roman" w:hAnsi="Times New Roman" w:cs="Times New Roman"/>
          <w:color w:val="212121"/>
        </w:rPr>
        <w:t xml:space="preserve"> party organisation</w:t>
      </w:r>
      <w:r w:rsidRPr="00FB7F5B">
        <w:rPr>
          <w:rFonts w:ascii="Times New Roman" w:hAnsi="Times New Roman" w:cs="Times New Roman"/>
          <w:color w:val="212121"/>
        </w:rPr>
        <w:t>.</w:t>
      </w:r>
      <w:r w:rsidR="00883F43" w:rsidRPr="00FB7F5B">
        <w:rPr>
          <w:rFonts w:ascii="Times New Roman" w:hAnsi="Times New Roman" w:cs="Times New Roman"/>
          <w:color w:val="212121"/>
        </w:rPr>
        <w:t xml:space="preserve"> While several scholars have noted the central role </w:t>
      </w:r>
      <w:r w:rsidR="001A4C6D" w:rsidRPr="00FB7F5B">
        <w:rPr>
          <w:rFonts w:ascii="Times New Roman" w:hAnsi="Times New Roman" w:cs="Times New Roman"/>
          <w:color w:val="212121"/>
        </w:rPr>
        <w:t xml:space="preserve">of </w:t>
      </w:r>
      <w:r w:rsidR="00883F43" w:rsidRPr="00FB7F5B">
        <w:rPr>
          <w:rFonts w:ascii="Times New Roman" w:hAnsi="Times New Roman" w:cs="Times New Roman"/>
          <w:color w:val="212121"/>
        </w:rPr>
        <w:t>aesthetics</w:t>
      </w:r>
      <w:r w:rsidR="0001230E" w:rsidRPr="00FB7F5B">
        <w:rPr>
          <w:rFonts w:ascii="Times New Roman" w:hAnsi="Times New Roman" w:cs="Times New Roman"/>
          <w:color w:val="212121"/>
        </w:rPr>
        <w:t xml:space="preserve"> and sentiment</w:t>
      </w:r>
      <w:r w:rsidR="00883F43" w:rsidRPr="00FB7F5B">
        <w:rPr>
          <w:rFonts w:ascii="Times New Roman" w:hAnsi="Times New Roman" w:cs="Times New Roman"/>
          <w:color w:val="212121"/>
        </w:rPr>
        <w:t xml:space="preserve"> in late nineteenth-century socialism, th</w:t>
      </w:r>
      <w:r w:rsidR="008E2C2B" w:rsidRPr="00FB7F5B">
        <w:rPr>
          <w:rFonts w:ascii="Times New Roman" w:hAnsi="Times New Roman" w:cs="Times New Roman"/>
          <w:color w:val="212121"/>
        </w:rPr>
        <w:t>e</w:t>
      </w:r>
      <w:r w:rsidR="00883F43" w:rsidRPr="00FB7F5B">
        <w:rPr>
          <w:rFonts w:ascii="Times New Roman" w:hAnsi="Times New Roman" w:cs="Times New Roman"/>
          <w:color w:val="212121"/>
        </w:rPr>
        <w:t xml:space="preserve"> distinction made between theoreticians, organisers, and practitioners </w:t>
      </w:r>
      <w:r w:rsidR="008E2C2B" w:rsidRPr="00FB7F5B">
        <w:rPr>
          <w:rFonts w:ascii="Times New Roman" w:hAnsi="Times New Roman" w:cs="Times New Roman"/>
          <w:color w:val="212121"/>
        </w:rPr>
        <w:t>remains</w:t>
      </w:r>
      <w:r w:rsidR="00883F43" w:rsidRPr="00FB7F5B">
        <w:rPr>
          <w:rFonts w:ascii="Times New Roman" w:hAnsi="Times New Roman" w:cs="Times New Roman"/>
          <w:color w:val="212121"/>
        </w:rPr>
        <w:t xml:space="preserve"> </w:t>
      </w:r>
      <w:r w:rsidR="008E2C2B" w:rsidRPr="00FB7F5B">
        <w:rPr>
          <w:rFonts w:ascii="Times New Roman" w:hAnsi="Times New Roman" w:cs="Times New Roman"/>
          <w:color w:val="212121"/>
        </w:rPr>
        <w:t>largely</w:t>
      </w:r>
      <w:r w:rsidR="00883F43" w:rsidRPr="00FB7F5B">
        <w:rPr>
          <w:rFonts w:ascii="Times New Roman" w:hAnsi="Times New Roman" w:cs="Times New Roman"/>
          <w:color w:val="212121"/>
        </w:rPr>
        <w:t xml:space="preserve"> intact.</w:t>
      </w:r>
      <w:r w:rsidR="009401C8" w:rsidRPr="00FB7F5B">
        <w:rPr>
          <w:rStyle w:val="EndnoteReference"/>
          <w:rFonts w:ascii="Times New Roman" w:hAnsi="Times New Roman" w:cs="Times New Roman"/>
          <w:color w:val="212121"/>
        </w:rPr>
        <w:endnoteReference w:id="19"/>
      </w:r>
      <w:r w:rsidR="00883F43" w:rsidRPr="00FB7F5B">
        <w:rPr>
          <w:rFonts w:ascii="Times New Roman" w:hAnsi="Times New Roman" w:cs="Times New Roman"/>
          <w:color w:val="212121"/>
        </w:rPr>
        <w:t xml:space="preserve"> </w:t>
      </w:r>
      <w:r w:rsidRPr="00FB7F5B">
        <w:rPr>
          <w:rFonts w:ascii="Times New Roman" w:hAnsi="Times New Roman" w:cs="Times New Roman"/>
          <w:color w:val="212121"/>
        </w:rPr>
        <w:t xml:space="preserve">There is, though, a growing interest in face-to-face forms of political communication and intimate personal connections as vital in </w:t>
      </w:r>
      <w:r w:rsidRPr="00FB7F5B">
        <w:rPr>
          <w:rFonts w:ascii="Times New Roman" w:hAnsi="Times New Roman" w:cs="Times New Roman"/>
          <w:i/>
          <w:iCs/>
          <w:color w:val="212121"/>
        </w:rPr>
        <w:t>enacting</w:t>
      </w:r>
      <w:r w:rsidRPr="002561D9">
        <w:rPr>
          <w:rFonts w:ascii="Times New Roman" w:hAnsi="Times New Roman" w:cs="Times New Roman"/>
          <w:color w:val="212121"/>
        </w:rPr>
        <w:t xml:space="preserve"> </w:t>
      </w:r>
      <w:r w:rsidR="00FB7F5B">
        <w:rPr>
          <w:rFonts w:ascii="Times New Roman" w:hAnsi="Times New Roman" w:cs="Times New Roman"/>
          <w:color w:val="212121"/>
        </w:rPr>
        <w:t xml:space="preserve">political </w:t>
      </w:r>
      <w:r w:rsidRPr="002561D9">
        <w:rPr>
          <w:rFonts w:ascii="Times New Roman" w:hAnsi="Times New Roman" w:cs="Times New Roman"/>
          <w:color w:val="212121"/>
        </w:rPr>
        <w:t>principles and ideas. As Simon Morgan’s work on political celebrity reveals, political ideas need to be animated through human connection in order to reach new audiences.</w:t>
      </w:r>
      <w:r w:rsidRPr="002561D9">
        <w:rPr>
          <w:rStyle w:val="EndnoteReference"/>
          <w:rFonts w:ascii="Times New Roman" w:hAnsi="Times New Roman" w:cs="Times New Roman"/>
          <w:color w:val="212121"/>
        </w:rPr>
        <w:endnoteReference w:id="20"/>
      </w:r>
      <w:r w:rsidRPr="002561D9">
        <w:rPr>
          <w:rFonts w:ascii="Times New Roman" w:hAnsi="Times New Roman" w:cs="Times New Roman"/>
          <w:color w:val="212121"/>
        </w:rPr>
        <w:t xml:space="preserve"> Relatedly, Matthew Roberts has shown that feelings were a central aspect of early 19th-century political culture, with radicals grounding their claims for citizenship by enacting the universalist idea that workers had the same capacity for feeling as their social betters.</w:t>
      </w:r>
      <w:r w:rsidRPr="002561D9">
        <w:rPr>
          <w:rStyle w:val="EndnoteReference"/>
          <w:rFonts w:ascii="Times New Roman" w:hAnsi="Times New Roman" w:cs="Times New Roman"/>
          <w:color w:val="212121"/>
        </w:rPr>
        <w:endnoteReference w:id="21"/>
      </w:r>
      <w:r w:rsidRPr="002561D9">
        <w:rPr>
          <w:rFonts w:ascii="Times New Roman" w:hAnsi="Times New Roman" w:cs="Times New Roman"/>
          <w:color w:val="212121"/>
        </w:rPr>
        <w:t xml:space="preserve"> </w:t>
      </w:r>
      <w:r w:rsidRPr="002561D9">
        <w:rPr>
          <w:rFonts w:ascii="Times New Roman" w:hAnsi="Times New Roman" w:cs="Times New Roman"/>
          <w:color w:val="212121"/>
        </w:rPr>
        <w:lastRenderedPageBreak/>
        <w:t>These are important interventions, but there remains scope to consider how, for socialists at the end of the century, connection and communication underpinned the intellectual principles of the politics being preached</w:t>
      </w:r>
      <w:r w:rsidR="00CC57DE">
        <w:rPr>
          <w:rFonts w:ascii="Times New Roman" w:hAnsi="Times New Roman" w:cs="Times New Roman"/>
          <w:color w:val="212121"/>
        </w:rPr>
        <w:t xml:space="preserve">. </w:t>
      </w:r>
      <w:r w:rsidRPr="002561D9">
        <w:rPr>
          <w:rFonts w:ascii="Times New Roman" w:hAnsi="Times New Roman" w:cs="Times New Roman"/>
          <w:color w:val="212121"/>
        </w:rPr>
        <w:t xml:space="preserve">Thought and action were indivisible, as the ideas and </w:t>
      </w:r>
      <w:r w:rsidR="005806C8">
        <w:rPr>
          <w:rFonts w:ascii="Times New Roman" w:hAnsi="Times New Roman" w:cs="Times New Roman"/>
          <w:color w:val="212121"/>
        </w:rPr>
        <w:t>commitments</w:t>
      </w:r>
      <w:r w:rsidRPr="002561D9">
        <w:rPr>
          <w:rFonts w:ascii="Times New Roman" w:hAnsi="Times New Roman" w:cs="Times New Roman"/>
          <w:color w:val="212121"/>
        </w:rPr>
        <w:t xml:space="preserve"> of British socialists were constantly being made and remade through the activities of their proponents. </w:t>
      </w:r>
    </w:p>
    <w:p w14:paraId="7540C7E9" w14:textId="491F45AB" w:rsidR="000A3CE9" w:rsidRPr="002561D9" w:rsidRDefault="000A3CE9" w:rsidP="002561D9">
      <w:pPr>
        <w:spacing w:after="160" w:line="480" w:lineRule="auto"/>
        <w:jc w:val="center"/>
        <w:rPr>
          <w:rFonts w:ascii="Times New Roman" w:hAnsi="Times New Roman" w:cs="Times New Roman"/>
          <w:b/>
          <w:bCs/>
          <w:color w:val="212121"/>
        </w:rPr>
      </w:pPr>
      <w:r w:rsidRPr="002561D9">
        <w:rPr>
          <w:rFonts w:ascii="Times New Roman" w:hAnsi="Times New Roman" w:cs="Times New Roman"/>
          <w:b/>
          <w:bCs/>
          <w:color w:val="212121"/>
        </w:rPr>
        <w:t xml:space="preserve">3. </w:t>
      </w:r>
      <w:r w:rsidRPr="002561D9">
        <w:rPr>
          <w:rFonts w:ascii="Times New Roman" w:hAnsi="Times New Roman" w:cs="Times New Roman"/>
          <w:b/>
          <w:bCs/>
          <w:i/>
          <w:iCs/>
          <w:color w:val="212121"/>
        </w:rPr>
        <w:t>Hospitality</w:t>
      </w:r>
    </w:p>
    <w:p w14:paraId="24C1B609" w14:textId="542C9160" w:rsidR="000A3CE9" w:rsidRPr="002561D9" w:rsidRDefault="000A3CE9" w:rsidP="002561D9">
      <w:pPr>
        <w:spacing w:after="160" w:line="480" w:lineRule="auto"/>
        <w:jc w:val="both"/>
        <w:rPr>
          <w:rFonts w:ascii="Times New Roman" w:hAnsi="Times New Roman" w:cs="Times New Roman"/>
          <w:color w:val="212121"/>
        </w:rPr>
      </w:pPr>
      <w:r w:rsidRPr="002561D9">
        <w:rPr>
          <w:rFonts w:ascii="Times New Roman" w:hAnsi="Times New Roman" w:cs="Times New Roman"/>
          <w:color w:val="212121"/>
        </w:rPr>
        <w:t>A vital part of the prefigurative power of itinerant lecture touring was the forms of hospitality it produced. The emerging social history of internationalism in the 20th century emphasises the practical ways in which certain agents, particularly women, facilitated and were integral to forms of internationalist organising through informal interventions. For example, Su Lin Lewis, writing about Asian women socialists in 1950s Europe, sees hospitality as a form of soft diplomacy, with the ability to share subversive information depending on networks of trust that were fostered through the intimacy built up via long-distance correspondence as well as in-person connections.</w:t>
      </w:r>
      <w:r w:rsidRPr="002561D9">
        <w:rPr>
          <w:rStyle w:val="EndnoteReference"/>
          <w:rFonts w:ascii="Times New Roman" w:hAnsi="Times New Roman" w:cs="Times New Roman"/>
          <w:color w:val="212121"/>
        </w:rPr>
        <w:endnoteReference w:id="22"/>
      </w:r>
      <w:r w:rsidRPr="002561D9">
        <w:rPr>
          <w:rFonts w:ascii="Times New Roman" w:hAnsi="Times New Roman" w:cs="Times New Roman"/>
          <w:color w:val="212121"/>
        </w:rPr>
        <w:t xml:space="preserve"> Such intimate internationalism, or rather intimate cross-cultural connections, particularly as enacted by women activists, were key to pre-war socialist lecturers.  Hospitality was not simply a means through which to share information or to spread socialist ideas, but rather a way to generate them. Domestic settings often provided spaces for women speakers to disarm their opposition, to allow for more intimate and friendly moments of conversation, and to enact forms of cross-class and cross-cultural cooperation. </w:t>
      </w:r>
    </w:p>
    <w:p w14:paraId="7CC4E8AD" w14:textId="1ACA1048"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Annie Besant</w:t>
      </w:r>
      <w:r w:rsidRPr="002561D9">
        <w:rPr>
          <w:rFonts w:ascii="Times New Roman" w:hAnsi="Times New Roman" w:cs="Times New Roman"/>
        </w:rPr>
        <w:t>—</w:t>
      </w:r>
      <w:r w:rsidRPr="002561D9">
        <w:rPr>
          <w:rFonts w:ascii="Times New Roman" w:hAnsi="Times New Roman" w:cs="Times New Roman"/>
          <w:color w:val="212121"/>
        </w:rPr>
        <w:t>secularist, Fabian and later famous organiser in the 1888 London match girls strike</w:t>
      </w:r>
      <w:r w:rsidRPr="002561D9">
        <w:rPr>
          <w:rFonts w:ascii="Times New Roman" w:hAnsi="Times New Roman" w:cs="Times New Roman"/>
        </w:rPr>
        <w:t>—</w:t>
      </w:r>
      <w:r w:rsidRPr="002561D9">
        <w:rPr>
          <w:rFonts w:ascii="Times New Roman" w:hAnsi="Times New Roman" w:cs="Times New Roman"/>
          <w:color w:val="212121"/>
        </w:rPr>
        <w:t xml:space="preserve">recalled how, although her lectures sometimes met with negative reactions or her journeys </w:t>
      </w:r>
      <w:r w:rsidR="00005761">
        <w:rPr>
          <w:rFonts w:ascii="Times New Roman" w:hAnsi="Times New Roman" w:cs="Times New Roman"/>
          <w:color w:val="212121"/>
        </w:rPr>
        <w:t xml:space="preserve">were </w:t>
      </w:r>
      <w:r w:rsidRPr="002561D9">
        <w:rPr>
          <w:rFonts w:ascii="Times New Roman" w:hAnsi="Times New Roman" w:cs="Times New Roman"/>
          <w:color w:val="212121"/>
        </w:rPr>
        <w:t xml:space="preserve">beset by calamity, such occurrences often served to produce forms of solidarity that both renewed her own commitment to the cause and showcased new forms of fellowship and community for those she met. Besant remembered, as part of a northeast tour speaking on </w:t>
      </w:r>
      <w:r w:rsidRPr="002561D9">
        <w:rPr>
          <w:rFonts w:ascii="Times New Roman" w:hAnsi="Times New Roman" w:cs="Times New Roman"/>
          <w:color w:val="212121"/>
        </w:rPr>
        <w:lastRenderedPageBreak/>
        <w:t>secularism in 1878, a ‘ten-mile drive in a butcher’s cart, to give a lecture in an out-of-the-way spot, unapproached by railway’; such was ‘the jolting as we rattled over rough roads and stony places, that I felt as though all my bones were broken, and as though I should collapse on the platform like a bag half-filled with stones’.</w:t>
      </w:r>
      <w:r w:rsidRPr="002561D9">
        <w:rPr>
          <w:rStyle w:val="EndnoteReference"/>
          <w:rFonts w:ascii="Times New Roman" w:hAnsi="Times New Roman" w:cs="Times New Roman"/>
          <w:color w:val="212121"/>
        </w:rPr>
        <w:endnoteReference w:id="23"/>
      </w:r>
      <w:r w:rsidRPr="002561D9">
        <w:rPr>
          <w:rFonts w:ascii="Times New Roman" w:hAnsi="Times New Roman" w:cs="Times New Roman"/>
          <w:color w:val="212121"/>
        </w:rPr>
        <w:t xml:space="preserve"> Despite the relative failure of the lecture itself, Besant’s enduring recollection was of ‘how kind they were to me, those genial, cordial miners, how careful for my comfort, and how motherly were the women!’</w:t>
      </w:r>
      <w:r w:rsidR="00500CF5">
        <w:rPr>
          <w:rFonts w:ascii="Times New Roman" w:hAnsi="Times New Roman" w:cs="Times New Roman"/>
          <w:color w:val="212121"/>
        </w:rPr>
        <w:t>. I</w:t>
      </w:r>
      <w:r w:rsidRPr="002561D9">
        <w:rPr>
          <w:rFonts w:ascii="Times New Roman" w:hAnsi="Times New Roman" w:cs="Times New Roman"/>
          <w:color w:val="212121"/>
        </w:rPr>
        <w:t>f her opponents were ‘often cruel and malignant’, there was ‘compensation in the love and honour in which good men and women all the country over held me’. She also highlighted the political vitality of discussions that took place in the homes of local workers:</w:t>
      </w:r>
    </w:p>
    <w:p w14:paraId="2DE9BDF8" w14:textId="0C864496" w:rsidR="000A3CE9" w:rsidRPr="002561D9" w:rsidRDefault="000A3CE9" w:rsidP="002561D9">
      <w:pPr>
        <w:spacing w:after="160" w:line="480" w:lineRule="auto"/>
        <w:ind w:left="720"/>
        <w:jc w:val="both"/>
        <w:rPr>
          <w:rFonts w:ascii="Times New Roman" w:hAnsi="Times New Roman" w:cs="Times New Roman"/>
          <w:color w:val="212121"/>
        </w:rPr>
      </w:pPr>
      <w:r w:rsidRPr="002561D9">
        <w:rPr>
          <w:rFonts w:ascii="Times New Roman" w:hAnsi="Times New Roman" w:cs="Times New Roman"/>
          <w:color w:val="212121"/>
        </w:rPr>
        <w:t>In Northumberland and Durham; the miners there are, as a rule, shrewd and hard-headed men … I have slept in their cottages and have been welcomed to their tables … one evening at Seghill, after a lecture, when my host, himself a miner, invited about a dozen of his comrades to supper to meet me, the talk ran on politics, and I soon found that my companions knew more of English politics, had a far shrewder notion of political methods, and were, therefore, much better worth talking to than most.</w:t>
      </w:r>
      <w:r w:rsidRPr="002561D9">
        <w:rPr>
          <w:rStyle w:val="EndnoteReference"/>
          <w:rFonts w:ascii="Times New Roman" w:hAnsi="Times New Roman" w:cs="Times New Roman"/>
          <w:color w:val="212121"/>
        </w:rPr>
        <w:endnoteReference w:id="24"/>
      </w:r>
    </w:p>
    <w:p w14:paraId="7B34BB2C" w14:textId="1893B07D" w:rsidR="000A3CE9" w:rsidRPr="002561D9" w:rsidRDefault="000A3CE9" w:rsidP="002561D9">
      <w:pPr>
        <w:spacing w:after="160" w:line="480" w:lineRule="auto"/>
        <w:ind w:firstLine="720"/>
        <w:jc w:val="both"/>
        <w:rPr>
          <w:rFonts w:ascii="Times New Roman" w:hAnsi="Times New Roman" w:cs="Times New Roman"/>
          <w:b/>
          <w:bCs/>
          <w:color w:val="212121"/>
        </w:rPr>
      </w:pPr>
      <w:r w:rsidRPr="002561D9">
        <w:rPr>
          <w:rFonts w:ascii="Times New Roman" w:hAnsi="Times New Roman" w:cs="Times New Roman"/>
          <w:color w:val="212121"/>
        </w:rPr>
        <w:t>This is a common trope</w:t>
      </w:r>
      <w:r w:rsidRPr="002561D9">
        <w:rPr>
          <w:rFonts w:ascii="Times New Roman" w:hAnsi="Times New Roman" w:cs="Times New Roman"/>
        </w:rPr>
        <w:t>—</w:t>
      </w:r>
      <w:r w:rsidRPr="002561D9">
        <w:rPr>
          <w:rFonts w:ascii="Times New Roman" w:hAnsi="Times New Roman" w:cs="Times New Roman"/>
          <w:color w:val="212121"/>
        </w:rPr>
        <w:t>an account of how intimate spaces of encounter, outside of the official platform, were where some of the most generative discussions took place. These backstage elements of lecture touring were vital, and the serendipitous, mundane and unplanned connections that Besant describes, often made over food and drink and forms of hospitality, were central to building political allegiances and identities in working-class political communities.</w:t>
      </w:r>
      <w:r w:rsidRPr="002561D9">
        <w:rPr>
          <w:rFonts w:ascii="Times New Roman" w:hAnsi="Times New Roman" w:cs="Times New Roman"/>
          <w:b/>
          <w:bCs/>
          <w:color w:val="212121"/>
        </w:rPr>
        <w:t xml:space="preserve"> </w:t>
      </w:r>
      <w:r w:rsidRPr="002561D9">
        <w:rPr>
          <w:rFonts w:ascii="Times New Roman" w:hAnsi="Times New Roman" w:cs="Times New Roman"/>
          <w:color w:val="212121"/>
        </w:rPr>
        <w:t xml:space="preserve">Peter Kropotkin, during his travels in Britain in 1886, similarly found that the informal conversation necessitated by the need to find somewhere to sleep could be much more animated than the formal proceedings of a lecture. In his memoir, he reflected: </w:t>
      </w:r>
    </w:p>
    <w:p w14:paraId="33411782" w14:textId="5246BEE5" w:rsidR="000A3CE9" w:rsidRPr="002561D9" w:rsidRDefault="000A3CE9" w:rsidP="002561D9">
      <w:pPr>
        <w:spacing w:after="160" w:line="480" w:lineRule="auto"/>
        <w:ind w:left="720"/>
        <w:jc w:val="both"/>
        <w:rPr>
          <w:rFonts w:ascii="Times New Roman" w:hAnsi="Times New Roman" w:cs="Times New Roman"/>
          <w:color w:val="212121"/>
        </w:rPr>
      </w:pPr>
      <w:r w:rsidRPr="002561D9">
        <w:rPr>
          <w:rFonts w:ascii="Times New Roman" w:hAnsi="Times New Roman" w:cs="Times New Roman"/>
          <w:color w:val="212121"/>
        </w:rPr>
        <w:lastRenderedPageBreak/>
        <w:t>As a rule I accepted the first invitation I received for entertainment on the night of the lecture, and consequently it happened that I stayed one night in a rich man’s mansion, and the next in the narrow quarters of a working family. Every night I saw considerable numbers of people of all classes; and whether it was in the worker’s small parlour, or in the reception-room of the wealthy, the most animated discussions went on about socialism and anarchism till a late hour—with hope in the workman’s house, with apprehension in the mansion, but everywhere with the same earnestness.</w:t>
      </w:r>
      <w:r w:rsidRPr="002561D9">
        <w:rPr>
          <w:rFonts w:ascii="Times New Roman" w:hAnsi="Times New Roman" w:cs="Times New Roman"/>
          <w:color w:val="212121"/>
          <w:vertAlign w:val="superscript"/>
        </w:rPr>
        <w:endnoteReference w:id="25"/>
      </w:r>
      <w:r w:rsidRPr="002561D9">
        <w:rPr>
          <w:rFonts w:ascii="Times New Roman" w:hAnsi="Times New Roman" w:cs="Times New Roman"/>
          <w:color w:val="212121"/>
        </w:rPr>
        <w:t xml:space="preserve"> </w:t>
      </w:r>
    </w:p>
    <w:p w14:paraId="0F6A6CD0" w14:textId="582A071E" w:rsidR="000A3CE9" w:rsidRPr="002561D9" w:rsidRDefault="000A3CE9" w:rsidP="002561D9">
      <w:pPr>
        <w:spacing w:after="160" w:line="480" w:lineRule="auto"/>
        <w:jc w:val="both"/>
        <w:rPr>
          <w:rFonts w:ascii="Times New Roman" w:hAnsi="Times New Roman" w:cs="Times New Roman"/>
          <w:color w:val="212121"/>
        </w:rPr>
      </w:pPr>
      <w:r w:rsidRPr="002561D9">
        <w:rPr>
          <w:rFonts w:ascii="Times New Roman" w:hAnsi="Times New Roman" w:cs="Times New Roman"/>
          <w:color w:val="212121"/>
        </w:rPr>
        <w:t>John and Katherine Bruce Glasier, relentless lecturers for the Fabian Society, the Scottish Socialist Society and the ILP, were likewise struck by the close-quarters and physical intimacy that lecture touring demanded. John remembered</w:t>
      </w:r>
      <w:r w:rsidR="00A040DE">
        <w:rPr>
          <w:rFonts w:ascii="Times New Roman" w:hAnsi="Times New Roman" w:cs="Times New Roman"/>
          <w:color w:val="212121"/>
        </w:rPr>
        <w:t xml:space="preserve"> how, when</w:t>
      </w:r>
      <w:r w:rsidRPr="002561D9">
        <w:rPr>
          <w:rFonts w:ascii="Times New Roman" w:hAnsi="Times New Roman" w:cs="Times New Roman"/>
          <w:color w:val="212121"/>
        </w:rPr>
        <w:t xml:space="preserve"> touring in 1900-02, he was</w:t>
      </w:r>
      <w:r w:rsidR="00901CBD">
        <w:rPr>
          <w:rFonts w:ascii="Times New Roman" w:hAnsi="Times New Roman" w:cs="Times New Roman"/>
          <w:color w:val="212121"/>
        </w:rPr>
        <w:t xml:space="preserve"> at Thornhill</w:t>
      </w:r>
      <w:r w:rsidRPr="002561D9">
        <w:rPr>
          <w:rFonts w:ascii="Times New Roman" w:hAnsi="Times New Roman" w:cs="Times New Roman"/>
          <w:color w:val="212121"/>
        </w:rPr>
        <w:t xml:space="preserve"> ‘put up with a grandfather in a small bed</w:t>
      </w:r>
      <w:r w:rsidR="00901CBD" w:rsidRPr="002561D9">
        <w:rPr>
          <w:rFonts w:ascii="Times New Roman" w:hAnsi="Times New Roman" w:cs="Times New Roman"/>
          <w:color w:val="212121"/>
        </w:rPr>
        <w:t>—</w:t>
      </w:r>
      <w:r w:rsidRPr="002561D9">
        <w:rPr>
          <w:rFonts w:ascii="Times New Roman" w:hAnsi="Times New Roman" w:cs="Times New Roman"/>
          <w:color w:val="212121"/>
        </w:rPr>
        <w:t>no ventilation’, while at Brighouse, he would ‘arrive in the morning’ and have ‘Breakfast at one house, then [be] taken over a mile and a half to have a short rest: then to afternoon meeting: back to same house to tea: then evening meeting: then taken to the first house for the night’.</w:t>
      </w:r>
      <w:r w:rsidRPr="002561D9">
        <w:rPr>
          <w:rFonts w:ascii="Times New Roman" w:hAnsi="Times New Roman" w:cs="Times New Roman"/>
          <w:color w:val="212121"/>
          <w:vertAlign w:val="superscript"/>
        </w:rPr>
        <w:endnoteReference w:id="26"/>
      </w:r>
    </w:p>
    <w:p w14:paraId="34E8B47F" w14:textId="79CDA73B"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 xml:space="preserve">Agnes Henry, an Irish-born anarchist and friend of Augustin Hamon and Enrico Malatesta, also recognised the usefulness of domestic settings in promoting revolutionary ideas, both for committed revolutionaries and potential converts. Henry lived for a time in the early 1890s in an experimental communal house at 29 Doughty Street in Bloomsbury, known as Fellowship House. It served as headquarters of the Fellowship of the New Life and played host to numerous European socialist, anarchist and utopian activists passing through London, including Malatesta on several occasions. Here Henry irritated </w:t>
      </w:r>
      <w:r w:rsidR="009C2532" w:rsidRPr="002561D9">
        <w:rPr>
          <w:rFonts w:ascii="Times New Roman" w:hAnsi="Times New Roman" w:cs="Times New Roman"/>
          <w:color w:val="212121"/>
        </w:rPr>
        <w:t>several</w:t>
      </w:r>
      <w:r w:rsidRPr="002561D9">
        <w:rPr>
          <w:rFonts w:ascii="Times New Roman" w:hAnsi="Times New Roman" w:cs="Times New Roman"/>
          <w:color w:val="212121"/>
        </w:rPr>
        <w:t xml:space="preserve"> inhabitants, particularly Edith Lees (who later married the sexologist Henry Havelock-Ellis), by insisting on ‘discussing Anarchist theory at the breakfast table!’</w:t>
      </w:r>
      <w:r w:rsidRPr="002561D9">
        <w:rPr>
          <w:rFonts w:ascii="Times New Roman" w:hAnsi="Times New Roman" w:cs="Times New Roman"/>
          <w:color w:val="212121"/>
          <w:vertAlign w:val="superscript"/>
        </w:rPr>
        <w:endnoteReference w:id="27"/>
      </w:r>
      <w:r w:rsidRPr="002561D9">
        <w:rPr>
          <w:rFonts w:ascii="Times New Roman" w:hAnsi="Times New Roman" w:cs="Times New Roman"/>
          <w:color w:val="212121"/>
        </w:rPr>
        <w:t xml:space="preserve"> More seriously, Henry understood the political vitality that was possible only when travelling activists were able to meet, speak, eat and share intimacies in person. She was a prolific speaker and teacher, lecturing around Britain, France </w:t>
      </w:r>
      <w:r w:rsidRPr="002561D9">
        <w:rPr>
          <w:rFonts w:ascii="Times New Roman" w:hAnsi="Times New Roman" w:cs="Times New Roman"/>
          <w:color w:val="212121"/>
        </w:rPr>
        <w:lastRenderedPageBreak/>
        <w:t xml:space="preserve">and Italy and living variously in Paris, Brittany and Trinidad, before returning to London to help run the Anarchist International School for the children of political refugees that Louise Michel, the famous exile of the Paris Commune, established at 19 Fitzroy Square in 1890. Henry was emblematic of the mobile anarchist of the period, and she consistently emphasised the importance of movement. In 1893 she wrote that, ‘In Norwich our comrades have suffered much privation ... Still, they struggle on with a steady sort of </w:t>
      </w:r>
      <w:proofErr w:type="gramStart"/>
      <w:r w:rsidRPr="002561D9">
        <w:rPr>
          <w:rFonts w:ascii="Times New Roman" w:hAnsi="Times New Roman" w:cs="Times New Roman"/>
          <w:color w:val="212121"/>
        </w:rPr>
        <w:t>man to man</w:t>
      </w:r>
      <w:proofErr w:type="gramEnd"/>
      <w:r w:rsidRPr="002561D9">
        <w:rPr>
          <w:rFonts w:ascii="Times New Roman" w:hAnsi="Times New Roman" w:cs="Times New Roman"/>
          <w:color w:val="212121"/>
        </w:rPr>
        <w:t xml:space="preserve"> propaganda … with occasional visits from speakers from other parts, they would be able to keep up active work’.</w:t>
      </w:r>
      <w:r w:rsidRPr="002561D9">
        <w:rPr>
          <w:rFonts w:ascii="Times New Roman" w:hAnsi="Times New Roman" w:cs="Times New Roman"/>
          <w:color w:val="212121"/>
          <w:vertAlign w:val="superscript"/>
        </w:rPr>
        <w:endnoteReference w:id="28"/>
      </w:r>
      <w:r w:rsidRPr="002561D9">
        <w:rPr>
          <w:rFonts w:ascii="Times New Roman" w:hAnsi="Times New Roman" w:cs="Times New Roman"/>
          <w:color w:val="212121"/>
        </w:rPr>
        <w:t> </w:t>
      </w:r>
    </w:p>
    <w:p w14:paraId="41E2FB2A" w14:textId="319387E7"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 xml:space="preserve">What Henry recognised was that without travelling speakers to connect disparate communities, and without real-life interaction, movements could not grow. Travelling lecturers were therefore central to the flourishing of socialist agitation. In the pursuit of fellowship and revolution, they bridged the gaps between branch, district, regional, national and international organisational structures, both formal and informal. In 1893, Henry toured northeast England delivering lectures on anarchism and the state. Though she was speaking as a representative of </w:t>
      </w:r>
      <w:r w:rsidR="007114B0" w:rsidRPr="002561D9">
        <w:rPr>
          <w:rFonts w:ascii="Times New Roman" w:hAnsi="Times New Roman" w:cs="Times New Roman"/>
          <w:i/>
          <w:iCs/>
          <w:color w:val="212121"/>
        </w:rPr>
        <w:t>Freedom</w:t>
      </w:r>
      <w:r w:rsidR="007114B0">
        <w:rPr>
          <w:rFonts w:ascii="Times New Roman" w:hAnsi="Times New Roman" w:cs="Times New Roman"/>
          <w:color w:val="212121"/>
        </w:rPr>
        <w:t>,</w:t>
      </w:r>
      <w:r w:rsidR="007114B0" w:rsidRPr="002561D9">
        <w:rPr>
          <w:rFonts w:ascii="Times New Roman" w:hAnsi="Times New Roman" w:cs="Times New Roman"/>
          <w:color w:val="212121"/>
        </w:rPr>
        <w:t xml:space="preserve"> </w:t>
      </w:r>
      <w:r w:rsidRPr="002561D9">
        <w:rPr>
          <w:rFonts w:ascii="Times New Roman" w:hAnsi="Times New Roman" w:cs="Times New Roman"/>
          <w:color w:val="212121"/>
        </w:rPr>
        <w:t>the anarchist newspaper and collective, Henry illustrates the fluid and friendly networks and impulses that dictated her course. She would make impromptu appearances at the lectures of comrades from other organisations, recalling that</w:t>
      </w:r>
      <w:r w:rsidR="000517C9">
        <w:rPr>
          <w:rFonts w:ascii="Times New Roman" w:hAnsi="Times New Roman" w:cs="Times New Roman"/>
          <w:color w:val="212121"/>
        </w:rPr>
        <w:t xml:space="preserve">, </w:t>
      </w:r>
      <w:r w:rsidRPr="002561D9">
        <w:rPr>
          <w:rFonts w:ascii="Times New Roman" w:hAnsi="Times New Roman" w:cs="Times New Roman"/>
          <w:color w:val="212121"/>
        </w:rPr>
        <w:t>at a lecture given by Kate Conway of the I.L.P., ‘the moment I rose to take part in the discussion I was greeted with a burst of applause which to me was quite amazing’.</w:t>
      </w:r>
      <w:r w:rsidRPr="002561D9">
        <w:rPr>
          <w:rFonts w:ascii="Times New Roman" w:hAnsi="Times New Roman" w:cs="Times New Roman"/>
          <w:color w:val="212121"/>
          <w:vertAlign w:val="superscript"/>
        </w:rPr>
        <w:endnoteReference w:id="29"/>
      </w:r>
    </w:p>
    <w:p w14:paraId="25959E47" w14:textId="5BE37834"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Although travelling as far north as Scotland had not been part of her original plan, Henry could not resist returning to a place where she had previously received a warm welcome. Upon arriving in Glasgow</w:t>
      </w:r>
      <w:r w:rsidR="00CF0927">
        <w:rPr>
          <w:rFonts w:ascii="Times New Roman" w:hAnsi="Times New Roman" w:cs="Times New Roman"/>
          <w:color w:val="212121"/>
        </w:rPr>
        <w:t>,</w:t>
      </w:r>
      <w:r w:rsidRPr="002561D9">
        <w:rPr>
          <w:rFonts w:ascii="Times New Roman" w:hAnsi="Times New Roman" w:cs="Times New Roman"/>
          <w:color w:val="212121"/>
        </w:rPr>
        <w:t xml:space="preserve"> ‘immediately a program was filled up beyond what had been already arranged for’, much of it organised by a ‘Mr. Small, the miners’ agent for Lanarkshire’ who ‘gave us a most cordial welcome, besides helping us in getting up the meeting. The assistance of such a good and sympathetic friend is most valuable in such </w:t>
      </w:r>
      <w:proofErr w:type="gramStart"/>
      <w:r w:rsidRPr="002561D9">
        <w:rPr>
          <w:rFonts w:ascii="Times New Roman" w:hAnsi="Times New Roman" w:cs="Times New Roman"/>
          <w:color w:val="212121"/>
        </w:rPr>
        <w:t>quarters’</w:t>
      </w:r>
      <w:proofErr w:type="gramEnd"/>
      <w:r w:rsidRPr="002561D9">
        <w:rPr>
          <w:rFonts w:ascii="Times New Roman" w:hAnsi="Times New Roman" w:cs="Times New Roman"/>
          <w:color w:val="212121"/>
        </w:rPr>
        <w:t xml:space="preserve">. Indeed, it was feelings of friendship and solidarity that persuaded Henry to visit Scotland in the first place:  </w:t>
      </w:r>
    </w:p>
    <w:p w14:paraId="35560130" w14:textId="78341F1C" w:rsidR="008904A9" w:rsidRPr="002561D9" w:rsidRDefault="000A3CE9" w:rsidP="002561D9">
      <w:pPr>
        <w:spacing w:after="160" w:line="480" w:lineRule="auto"/>
        <w:ind w:left="720"/>
        <w:jc w:val="both"/>
        <w:rPr>
          <w:rFonts w:ascii="Times New Roman" w:hAnsi="Times New Roman" w:cs="Times New Roman"/>
          <w:color w:val="212121"/>
        </w:rPr>
      </w:pPr>
      <w:r w:rsidRPr="002561D9">
        <w:rPr>
          <w:rFonts w:ascii="Times New Roman" w:hAnsi="Times New Roman" w:cs="Times New Roman"/>
          <w:color w:val="212121"/>
        </w:rPr>
        <w:lastRenderedPageBreak/>
        <w:t>Being half way to even the furthest off of our Scottish Groups, and remembering the pleasure I had had early in this year in taking part in the propaganda among those cordial bands of zealous comrades, I could not resist the temptation to intimate my readiness to visit them again if they so desired</w:t>
      </w:r>
      <w:r w:rsidR="00CF0927">
        <w:rPr>
          <w:rFonts w:ascii="Times New Roman" w:hAnsi="Times New Roman" w:cs="Times New Roman"/>
          <w:color w:val="212121"/>
        </w:rPr>
        <w:t xml:space="preserve"> … </w:t>
      </w:r>
      <w:r w:rsidRPr="002561D9">
        <w:rPr>
          <w:rFonts w:ascii="Times New Roman" w:hAnsi="Times New Roman" w:cs="Times New Roman"/>
          <w:color w:val="212121"/>
        </w:rPr>
        <w:t>I proceeded to Aberdeen. The bracing air of this fine northern, smokeless town refreshes the body, while the genial and truly brotherly welcome with which one is received by our Aberdonian comrades, makes a week’s propaganda there both an inspiration and a privilege.</w:t>
      </w:r>
      <w:r w:rsidRPr="002561D9">
        <w:rPr>
          <w:rFonts w:ascii="Times New Roman" w:hAnsi="Times New Roman" w:cs="Times New Roman"/>
          <w:color w:val="212121"/>
          <w:vertAlign w:val="superscript"/>
        </w:rPr>
        <w:endnoteReference w:id="30"/>
      </w:r>
    </w:p>
    <w:p w14:paraId="03BBA912" w14:textId="40E89D10" w:rsidR="000A3CE9" w:rsidRPr="002561D9" w:rsidRDefault="008904A9" w:rsidP="008904A9">
      <w:pPr>
        <w:spacing w:after="160" w:line="480" w:lineRule="auto"/>
        <w:jc w:val="both"/>
        <w:rPr>
          <w:rFonts w:ascii="Times New Roman" w:hAnsi="Times New Roman" w:cs="Times New Roman"/>
          <w:color w:val="212121"/>
        </w:rPr>
      </w:pPr>
      <w:r>
        <w:rPr>
          <w:rFonts w:ascii="Times New Roman" w:hAnsi="Times New Roman" w:cs="Times New Roman"/>
          <w:color w:val="212121"/>
        </w:rPr>
        <w:t xml:space="preserve">In making her journey </w:t>
      </w:r>
      <w:r w:rsidR="000A3CE9" w:rsidRPr="002561D9">
        <w:rPr>
          <w:rFonts w:ascii="Times New Roman" w:hAnsi="Times New Roman" w:cs="Times New Roman"/>
          <w:color w:val="212121"/>
        </w:rPr>
        <w:t>Henry’s feelings of affection helped to create new geographies of solidarity. Just as Henry was drawn to those places with which she felt an affinity, others then felt an affinity with such places because of previous friendly encounters like Henry’s. In this way</w:t>
      </w:r>
      <w:r w:rsidR="00EF081E">
        <w:rPr>
          <w:rFonts w:ascii="Times New Roman" w:hAnsi="Times New Roman" w:cs="Times New Roman"/>
          <w:color w:val="212121"/>
        </w:rPr>
        <w:t>,</w:t>
      </w:r>
      <w:r w:rsidR="000A3CE9" w:rsidRPr="002561D9">
        <w:rPr>
          <w:rFonts w:ascii="Times New Roman" w:hAnsi="Times New Roman" w:cs="Times New Roman"/>
          <w:color w:val="212121"/>
        </w:rPr>
        <w:t xml:space="preserve"> legacies of friendship and the promise of a warm welcome could guide future activist routes. Following Henry’s tour, the Aberdeen Anarchist Communist Group hosted the third conference of Scottish Anarchists. Thus, Henry’s impromptu visit to Aberdeen signalled the increasing importance of the area to the anarchist movement, and the friendship she found there gave Henry a boost as she continued her tour in areas where the lecturing could be more gruelling. In other words, the scope and direction of lecture routes like Henry’s were influenced not only by topography, terrain and established transport routes but also by friendship links, radical networks and local knowledge. </w:t>
      </w:r>
    </w:p>
    <w:p w14:paraId="410BF85F" w14:textId="513F4F7E"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Caroline Martyn</w:t>
      </w:r>
      <w:r w:rsidRPr="002561D9">
        <w:rPr>
          <w:rFonts w:ascii="Times New Roman" w:hAnsi="Times New Roman" w:cs="Times New Roman"/>
        </w:rPr>
        <w:t>—</w:t>
      </w:r>
      <w:r w:rsidRPr="002561D9">
        <w:rPr>
          <w:rFonts w:ascii="Times New Roman" w:hAnsi="Times New Roman" w:cs="Times New Roman"/>
          <w:color w:val="212121"/>
        </w:rPr>
        <w:t>one of the most prolific lecturers of the period, prior to a premature death in 1896, aged 29, almost certainly caused by her gruelling schedule</w:t>
      </w:r>
      <w:r w:rsidRPr="002561D9">
        <w:rPr>
          <w:rFonts w:ascii="Times New Roman" w:hAnsi="Times New Roman" w:cs="Times New Roman"/>
        </w:rPr>
        <w:t>—</w:t>
      </w:r>
      <w:r w:rsidRPr="002561D9">
        <w:rPr>
          <w:rFonts w:ascii="Times New Roman" w:hAnsi="Times New Roman" w:cs="Times New Roman"/>
          <w:color w:val="212121"/>
        </w:rPr>
        <w:t xml:space="preserve">was expert in utilising these local networks. Originally a conservative Primrose League member from Lincoln, Martyn found socialism in the early 1890s after moving in with a widowed aunt, a Radical who, thanks to not having a husband to look after, was involved with all manner of causes and encouraged in her niece a commitment to living a political life. Martyn joined the London Fabian Society in 1891 and the following year, after poor health forced her to give up </w:t>
      </w:r>
      <w:r w:rsidRPr="002561D9">
        <w:rPr>
          <w:rFonts w:ascii="Times New Roman" w:hAnsi="Times New Roman" w:cs="Times New Roman"/>
          <w:color w:val="212121"/>
        </w:rPr>
        <w:lastRenderedPageBreak/>
        <w:t>her work at the Royal Orphanage Asylum in Wandsworth, began to devote herself to the socialist cause full time. Martyn travelled relentlessly between 1892 and 1896, rarely resting for longer than a few weeks at a time. She was most closely associated with the ILP, but she was ‘equally willing to place her time and her indomitable energy at the disposal of the SDF, the ILP or any other Socialist body’.</w:t>
      </w:r>
      <w:r w:rsidRPr="002561D9">
        <w:rPr>
          <w:rStyle w:val="EndnoteReference"/>
          <w:rFonts w:ascii="Times New Roman" w:hAnsi="Times New Roman" w:cs="Times New Roman"/>
          <w:color w:val="212121"/>
        </w:rPr>
        <w:endnoteReference w:id="31"/>
      </w:r>
      <w:r w:rsidRPr="002561D9">
        <w:rPr>
          <w:rFonts w:ascii="Times New Roman" w:hAnsi="Times New Roman" w:cs="Times New Roman"/>
          <w:color w:val="212121"/>
        </w:rPr>
        <w:t xml:space="preserve"> She travelled even when she was tired or disgruntled, writing: ‘The organising work </w:t>
      </w:r>
      <w:r w:rsidRPr="002561D9">
        <w:rPr>
          <w:rFonts w:ascii="Times New Roman" w:hAnsi="Times New Roman" w:cs="Times New Roman"/>
          <w:i/>
          <w:iCs/>
          <w:color w:val="212121"/>
        </w:rPr>
        <w:t>must</w:t>
      </w:r>
      <w:r w:rsidRPr="002561D9">
        <w:rPr>
          <w:rFonts w:ascii="Times New Roman" w:hAnsi="Times New Roman" w:cs="Times New Roman"/>
          <w:color w:val="212121"/>
        </w:rPr>
        <w:t xml:space="preserve"> be done. It is what our party now has to stand or fall by. If I can do anything in the way of organisation by any means, though I die for it, I should consider my life well spent’. The close quarters and constant talking exhausted her</w:t>
      </w:r>
      <w:proofErr w:type="gramStart"/>
      <w:r w:rsidRPr="002561D9">
        <w:rPr>
          <w:rFonts w:ascii="Times New Roman" w:hAnsi="Times New Roman" w:cs="Times New Roman"/>
        </w:rPr>
        <w:t>—</w:t>
      </w:r>
      <w:r w:rsidRPr="002561D9">
        <w:rPr>
          <w:rFonts w:ascii="Times New Roman" w:hAnsi="Times New Roman" w:cs="Times New Roman"/>
          <w:color w:val="212121"/>
        </w:rPr>
        <w:t>‘</w:t>
      </w:r>
      <w:proofErr w:type="gramEnd"/>
      <w:r w:rsidRPr="002561D9">
        <w:rPr>
          <w:rFonts w:ascii="Times New Roman" w:hAnsi="Times New Roman" w:cs="Times New Roman"/>
          <w:color w:val="212121"/>
        </w:rPr>
        <w:t>I am at the mercy of inconsiderate hosts who arrange for me to be out to tea every day. I don’t like it’</w:t>
      </w:r>
      <w:r w:rsidRPr="002561D9">
        <w:rPr>
          <w:rFonts w:ascii="Times New Roman" w:hAnsi="Times New Roman" w:cs="Times New Roman"/>
        </w:rPr>
        <w:t>—</w:t>
      </w:r>
      <w:r w:rsidRPr="002561D9">
        <w:rPr>
          <w:rFonts w:ascii="Times New Roman" w:hAnsi="Times New Roman" w:cs="Times New Roman"/>
          <w:color w:val="212121"/>
        </w:rPr>
        <w:t>yet she felt she could never turn down an invitation made by people she met on the road.</w:t>
      </w:r>
      <w:r w:rsidRPr="002561D9">
        <w:rPr>
          <w:rFonts w:ascii="Times New Roman" w:hAnsi="Times New Roman" w:cs="Times New Roman"/>
          <w:color w:val="212121"/>
          <w:vertAlign w:val="superscript"/>
        </w:rPr>
        <w:endnoteReference w:id="32"/>
      </w:r>
      <w:r w:rsidRPr="002561D9">
        <w:rPr>
          <w:rFonts w:ascii="Times New Roman" w:hAnsi="Times New Roman" w:cs="Times New Roman"/>
          <w:color w:val="212121"/>
        </w:rPr>
        <w:t xml:space="preserve"> Her hosts often wanted to put on extra teas and gatherings, to allow the greatest number of people to share a moment with her, and Martyn was loath to reject their enthusiasm. During a tour in northwest England in 1895, she wrote to a friend to vent:</w:t>
      </w:r>
    </w:p>
    <w:p w14:paraId="6B737031" w14:textId="51F6DCE8" w:rsidR="000A3CE9" w:rsidRPr="002561D9" w:rsidRDefault="000A3CE9" w:rsidP="002561D9">
      <w:pPr>
        <w:spacing w:after="160" w:line="480" w:lineRule="auto"/>
        <w:ind w:left="720"/>
        <w:jc w:val="both"/>
        <w:rPr>
          <w:rFonts w:ascii="Times New Roman" w:hAnsi="Times New Roman" w:cs="Times New Roman"/>
          <w:color w:val="212121"/>
        </w:rPr>
      </w:pPr>
      <w:r w:rsidRPr="002561D9">
        <w:rPr>
          <w:rFonts w:ascii="Times New Roman" w:hAnsi="Times New Roman" w:cs="Times New Roman"/>
          <w:color w:val="212121"/>
        </w:rPr>
        <w:t xml:space="preserve">Do not say anything to my own people at home, but the thing that perhaps tries me most in all my work is that often in the homes where I </w:t>
      </w:r>
      <w:proofErr w:type="gramStart"/>
      <w:r w:rsidRPr="002561D9">
        <w:rPr>
          <w:rFonts w:ascii="Times New Roman" w:hAnsi="Times New Roman" w:cs="Times New Roman"/>
          <w:color w:val="212121"/>
        </w:rPr>
        <w:t>stay</w:t>
      </w:r>
      <w:proofErr w:type="gramEnd"/>
      <w:r w:rsidRPr="002561D9">
        <w:rPr>
          <w:rFonts w:ascii="Times New Roman" w:hAnsi="Times New Roman" w:cs="Times New Roman"/>
          <w:color w:val="212121"/>
        </w:rPr>
        <w:t xml:space="preserve"> I have no bedroom to myself. They lavish their best upon me, but they cannot give what they do not possess. The Labour movement is principally confined to the poorer classes</w:t>
      </w:r>
      <w:r w:rsidRPr="002561D9">
        <w:rPr>
          <w:rFonts w:ascii="Times New Roman" w:hAnsi="Times New Roman" w:cs="Times New Roman"/>
        </w:rPr>
        <w:t>—</w:t>
      </w:r>
      <w:r w:rsidRPr="002561D9">
        <w:rPr>
          <w:rFonts w:ascii="Times New Roman" w:hAnsi="Times New Roman" w:cs="Times New Roman"/>
          <w:color w:val="212121"/>
        </w:rPr>
        <w:t>few middle-class people would invite a Socialist lecturer into their homes</w:t>
      </w:r>
      <w:r w:rsidRPr="002561D9">
        <w:rPr>
          <w:rFonts w:ascii="Times New Roman" w:hAnsi="Times New Roman" w:cs="Times New Roman"/>
        </w:rPr>
        <w:t>—</w:t>
      </w:r>
      <w:r w:rsidRPr="002561D9">
        <w:rPr>
          <w:rFonts w:ascii="Times New Roman" w:hAnsi="Times New Roman" w:cs="Times New Roman"/>
          <w:color w:val="212121"/>
        </w:rPr>
        <w:t xml:space="preserve"> and often I sleep in the same room as the mother and some of the children, and occasionally in the same bed, the father having turned out for me.</w:t>
      </w:r>
      <w:r w:rsidRPr="002561D9">
        <w:rPr>
          <w:rFonts w:ascii="Times New Roman" w:hAnsi="Times New Roman" w:cs="Times New Roman"/>
          <w:color w:val="212121"/>
          <w:vertAlign w:val="superscript"/>
        </w:rPr>
        <w:endnoteReference w:id="33"/>
      </w:r>
    </w:p>
    <w:p w14:paraId="41ED7056" w14:textId="0AAB6B76"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 xml:space="preserve">Lecture touring often required the constant sharing of space with new people in new places, which could be emotionally laborious. Martyn understood that connecting with people in their own homes was key in creating the feeling of a shared socialist community, but she did not always find it easy. Like Besant and many other women lecturers, Martyn felt, variously, overwhelmed, lonely and exhausted. Besant remembered her first proper tour as a ‘public </w:t>
      </w:r>
      <w:r w:rsidRPr="002561D9">
        <w:rPr>
          <w:rFonts w:ascii="Times New Roman" w:hAnsi="Times New Roman" w:cs="Times New Roman"/>
          <w:color w:val="212121"/>
        </w:rPr>
        <w:lastRenderedPageBreak/>
        <w:t>advocate of Freethought’ in 1875</w:t>
      </w:r>
      <w:r w:rsidRPr="002561D9">
        <w:rPr>
          <w:rFonts w:ascii="Times New Roman" w:hAnsi="Times New Roman" w:cs="Times New Roman"/>
        </w:rPr>
        <w:t xml:space="preserve">: </w:t>
      </w:r>
      <w:r w:rsidRPr="002561D9">
        <w:rPr>
          <w:rFonts w:ascii="Times New Roman" w:hAnsi="Times New Roman" w:cs="Times New Roman"/>
          <w:color w:val="212121"/>
        </w:rPr>
        <w:t>‘At Glasgow a room had been taken for me at a temperance hotel, and it seemed to me so new and lonely a thing to be “all on my own account” in a strange hotel in a strange city, that I wanted to sit down and cry’.</w:t>
      </w:r>
      <w:r w:rsidRPr="002561D9">
        <w:rPr>
          <w:rStyle w:val="EndnoteReference"/>
          <w:rFonts w:ascii="Times New Roman" w:hAnsi="Times New Roman" w:cs="Times New Roman"/>
          <w:color w:val="212121"/>
        </w:rPr>
        <w:endnoteReference w:id="34"/>
      </w:r>
      <w:r w:rsidRPr="002561D9">
        <w:rPr>
          <w:rFonts w:ascii="Times New Roman" w:hAnsi="Times New Roman" w:cs="Times New Roman"/>
          <w:color w:val="212121"/>
        </w:rPr>
        <w:t xml:space="preserve"> </w:t>
      </w:r>
      <w:r w:rsidR="002400F5">
        <w:rPr>
          <w:rFonts w:ascii="Times New Roman" w:hAnsi="Times New Roman" w:cs="Times New Roman"/>
          <w:color w:val="212121"/>
        </w:rPr>
        <w:t>Such</w:t>
      </w:r>
      <w:r w:rsidRPr="002561D9">
        <w:rPr>
          <w:rFonts w:ascii="Times New Roman" w:hAnsi="Times New Roman" w:cs="Times New Roman"/>
          <w:color w:val="212121"/>
        </w:rPr>
        <w:t xml:space="preserve"> feelings were exacerbated by gruelling schedules. In a letter to a friend in February 1895, Martyn described a typical week as part of an ILP tour around northwest England: </w:t>
      </w:r>
    </w:p>
    <w:p w14:paraId="2A9CA335" w14:textId="203DB828" w:rsidR="000A3CE9" w:rsidRPr="002561D9" w:rsidRDefault="000A3CE9" w:rsidP="002561D9">
      <w:pPr>
        <w:spacing w:after="160" w:line="480" w:lineRule="auto"/>
        <w:ind w:left="720"/>
        <w:jc w:val="both"/>
        <w:rPr>
          <w:rFonts w:ascii="Times New Roman" w:hAnsi="Times New Roman" w:cs="Times New Roman"/>
        </w:rPr>
      </w:pPr>
      <w:r w:rsidRPr="002561D9">
        <w:rPr>
          <w:rFonts w:ascii="Times New Roman" w:hAnsi="Times New Roman" w:cs="Times New Roman"/>
        </w:rPr>
        <w:t>Sunday afternoon, Great George Street Chapel P.S.A., 1,000 men attend, speak for fifteen minutes; evening, West Derby, I.L.P., lecture on ‘Wealth and Luxury’; Monday, 3pm., drawing-room meeting at Arnside—speak on position of industrial women; 8 p.m., meeting of women workers in Wilton Street Schools—lecture on Trades Unionism; Tuesday, 3 p.m., drawing-room meeting at Canon Hoare’s—speak on position of industrial women; Wednesday, 3 p.m., B.W.T.A meeting—lecture on Women’s Wages; 8 p.m., Canon Hoare’s Working Women’s meeting—lecture on Trade’s Unionism; Thursday – lecture at 8; Friday, under arrangement.</w:t>
      </w:r>
      <w:r w:rsidRPr="002561D9">
        <w:rPr>
          <w:rStyle w:val="EndnoteReference"/>
          <w:rFonts w:ascii="Times New Roman" w:hAnsi="Times New Roman" w:cs="Times New Roman"/>
        </w:rPr>
        <w:endnoteReference w:id="35"/>
      </w:r>
    </w:p>
    <w:p w14:paraId="040830E6" w14:textId="6DA1689C" w:rsidR="000A3CE9" w:rsidRPr="002561D9" w:rsidRDefault="000A3CE9" w:rsidP="002561D9">
      <w:pPr>
        <w:spacing w:after="160" w:line="480" w:lineRule="auto"/>
        <w:jc w:val="both"/>
        <w:rPr>
          <w:rFonts w:ascii="Times New Roman" w:hAnsi="Times New Roman" w:cs="Times New Roman"/>
          <w:color w:val="212121"/>
        </w:rPr>
      </w:pPr>
      <w:r w:rsidRPr="002561D9">
        <w:rPr>
          <w:rFonts w:ascii="Times New Roman" w:hAnsi="Times New Roman" w:cs="Times New Roman"/>
          <w:color w:val="212121"/>
        </w:rPr>
        <w:t>However, despite the difficulties, the opposition and the personal toil, the labour of lecture touring, for committed socialists, could be a means of reconciling the study of socialist principles with the feeling of action</w:t>
      </w:r>
      <w:r w:rsidRPr="002561D9">
        <w:rPr>
          <w:rFonts w:ascii="Times New Roman" w:hAnsi="Times New Roman" w:cs="Times New Roman"/>
        </w:rPr>
        <w:t>—</w:t>
      </w:r>
      <w:r w:rsidRPr="002561D9">
        <w:rPr>
          <w:rFonts w:ascii="Times New Roman" w:hAnsi="Times New Roman" w:cs="Times New Roman"/>
          <w:color w:val="212121"/>
        </w:rPr>
        <w:t xml:space="preserve">a way of embodying the change for which they were agitating. For Besant, ‘the labour had in it a joy that </w:t>
      </w:r>
      <w:proofErr w:type="spellStart"/>
      <w:r w:rsidRPr="002561D9">
        <w:rPr>
          <w:rFonts w:ascii="Times New Roman" w:hAnsi="Times New Roman" w:cs="Times New Roman"/>
          <w:color w:val="212121"/>
        </w:rPr>
        <w:t>outpaid</w:t>
      </w:r>
      <w:proofErr w:type="spellEnd"/>
      <w:r w:rsidRPr="002561D9">
        <w:rPr>
          <w:rFonts w:ascii="Times New Roman" w:hAnsi="Times New Roman" w:cs="Times New Roman"/>
          <w:color w:val="212121"/>
        </w:rPr>
        <w:t xml:space="preserve"> all physical discomfort, and the feeling that I had found my work in the world gave a new happiness to life’.</w:t>
      </w:r>
      <w:r w:rsidRPr="002561D9">
        <w:rPr>
          <w:rStyle w:val="EndnoteReference"/>
          <w:rFonts w:ascii="Times New Roman" w:hAnsi="Times New Roman" w:cs="Times New Roman"/>
          <w:color w:val="212121"/>
        </w:rPr>
        <w:endnoteReference w:id="36"/>
      </w:r>
      <w:r w:rsidRPr="002561D9">
        <w:rPr>
          <w:rFonts w:ascii="Times New Roman" w:hAnsi="Times New Roman" w:cs="Times New Roman"/>
          <w:color w:val="212121"/>
        </w:rPr>
        <w:t xml:space="preserve"> For Martyn, her tours made clear how powerfully socialism could be embodied in people</w:t>
      </w:r>
      <w:r w:rsidR="00CE7B2C">
        <w:rPr>
          <w:rFonts w:ascii="Times New Roman" w:hAnsi="Times New Roman" w:cs="Times New Roman"/>
          <w:color w:val="212121"/>
        </w:rPr>
        <w:t>’</w:t>
      </w:r>
      <w:r w:rsidRPr="002561D9">
        <w:rPr>
          <w:rFonts w:ascii="Times New Roman" w:hAnsi="Times New Roman" w:cs="Times New Roman"/>
          <w:color w:val="212121"/>
        </w:rPr>
        <w:t xml:space="preserve">s everyday lives, and how much of her own life she was willing to sacrifice to facilitate just that. In December 1894, she wrote in a birthday letter to a friend that, in difficult times ‘the remembrance of such women as yourself, living lives full of help, and sympathy, and useful work … in all the ordinary routine of your life, is a beautiful object-lesson from which we learn that the ideal is very tangible, and all we have to do is to spread the knowledge of its possibility’. In short, </w:t>
      </w:r>
      <w:r w:rsidRPr="002561D9">
        <w:rPr>
          <w:rFonts w:ascii="Times New Roman" w:hAnsi="Times New Roman" w:cs="Times New Roman"/>
          <w:color w:val="212121"/>
        </w:rPr>
        <w:lastRenderedPageBreak/>
        <w:t>Martyn saw in her friend’s life that ‘the true ideal’ of socialism ‘must be worked out in average lives’.</w:t>
      </w:r>
      <w:r w:rsidRPr="002561D9">
        <w:rPr>
          <w:rFonts w:ascii="Times New Roman" w:hAnsi="Times New Roman" w:cs="Times New Roman"/>
          <w:color w:val="212121"/>
          <w:vertAlign w:val="superscript"/>
        </w:rPr>
        <w:endnoteReference w:id="37"/>
      </w:r>
    </w:p>
    <w:p w14:paraId="011F7035" w14:textId="2136848C"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 xml:space="preserve">Martyn recognised that fellowship was the message </w:t>
      </w:r>
      <w:r w:rsidRPr="002561D9">
        <w:rPr>
          <w:rFonts w:ascii="Times New Roman" w:hAnsi="Times New Roman" w:cs="Times New Roman"/>
          <w:i/>
          <w:iCs/>
          <w:color w:val="212121"/>
        </w:rPr>
        <w:t>and</w:t>
      </w:r>
      <w:r w:rsidRPr="002561D9">
        <w:rPr>
          <w:rFonts w:ascii="Times New Roman" w:hAnsi="Times New Roman" w:cs="Times New Roman"/>
          <w:color w:val="212121"/>
        </w:rPr>
        <w:t xml:space="preserve"> the means: her commitment to fellowship and connection whilst on the road was prefiguration of the </w:t>
      </w:r>
      <w:proofErr w:type="gramStart"/>
      <w:r w:rsidRPr="002561D9">
        <w:rPr>
          <w:rFonts w:ascii="Times New Roman" w:hAnsi="Times New Roman" w:cs="Times New Roman"/>
          <w:color w:val="212121"/>
        </w:rPr>
        <w:t>world</w:t>
      </w:r>
      <w:proofErr w:type="gramEnd"/>
      <w:r w:rsidRPr="002561D9">
        <w:rPr>
          <w:rFonts w:ascii="Times New Roman" w:hAnsi="Times New Roman" w:cs="Times New Roman"/>
          <w:color w:val="212121"/>
        </w:rPr>
        <w:t xml:space="preserve"> she was working to bring into being, and she was remembered as a champion of these late 19th-century forms of face-to-face, intimate, lived socialism. Her name became synonymous with a novel form of lecture touring responsible for making many socialists across Britain: the Clarion van.</w:t>
      </w:r>
    </w:p>
    <w:p w14:paraId="2E20581A" w14:textId="51759C39" w:rsidR="000A3CE9" w:rsidRPr="002561D9" w:rsidRDefault="000A3CE9" w:rsidP="002561D9">
      <w:pPr>
        <w:spacing w:after="160" w:line="480" w:lineRule="auto"/>
        <w:jc w:val="center"/>
        <w:rPr>
          <w:rFonts w:ascii="Times New Roman" w:hAnsi="Times New Roman" w:cs="Times New Roman"/>
          <w:i/>
          <w:iCs/>
          <w:color w:val="212121"/>
        </w:rPr>
      </w:pPr>
      <w:r w:rsidRPr="002561D9">
        <w:rPr>
          <w:rFonts w:ascii="Times New Roman" w:hAnsi="Times New Roman" w:cs="Times New Roman"/>
          <w:b/>
          <w:bCs/>
          <w:color w:val="212121"/>
        </w:rPr>
        <w:t xml:space="preserve">4. </w:t>
      </w:r>
      <w:r w:rsidRPr="002561D9">
        <w:rPr>
          <w:rFonts w:ascii="Times New Roman" w:hAnsi="Times New Roman" w:cs="Times New Roman"/>
          <w:b/>
          <w:bCs/>
          <w:i/>
          <w:iCs/>
          <w:color w:val="212121"/>
        </w:rPr>
        <w:t>The Clarion Van</w:t>
      </w:r>
    </w:p>
    <w:p w14:paraId="44BE4791" w14:textId="763299D8" w:rsidR="000A3CE9" w:rsidRPr="002561D9" w:rsidRDefault="000A3CE9" w:rsidP="001D46F2">
      <w:pPr>
        <w:spacing w:after="160" w:line="480" w:lineRule="auto"/>
        <w:jc w:val="both"/>
        <w:rPr>
          <w:rFonts w:ascii="Times New Roman" w:hAnsi="Times New Roman" w:cs="Times New Roman"/>
          <w:color w:val="212121"/>
        </w:rPr>
      </w:pPr>
      <w:r w:rsidRPr="002561D9">
        <w:rPr>
          <w:rFonts w:ascii="Times New Roman" w:hAnsi="Times New Roman" w:cs="Times New Roman"/>
          <w:color w:val="212121"/>
        </w:rPr>
        <w:t xml:space="preserve">The </w:t>
      </w:r>
      <w:r w:rsidRPr="002561D9">
        <w:rPr>
          <w:rFonts w:ascii="Times New Roman" w:hAnsi="Times New Roman" w:cs="Times New Roman"/>
          <w:i/>
          <w:color w:val="212121"/>
        </w:rPr>
        <w:t>Clarion</w:t>
      </w:r>
      <w:r w:rsidRPr="002561D9">
        <w:rPr>
          <w:rFonts w:ascii="Times New Roman" w:hAnsi="Times New Roman" w:cs="Times New Roman"/>
          <w:color w:val="212121"/>
        </w:rPr>
        <w:t xml:space="preserve"> was Britain’s most popular socialist newspaper. Founded in Manchester in 1891 by Blatchford and Alexander M. Thompson, it reached a peak circulation of 74,000 in 1907. The </w:t>
      </w:r>
      <w:r w:rsidRPr="00CC57DE">
        <w:rPr>
          <w:rFonts w:ascii="Times New Roman" w:hAnsi="Times New Roman" w:cs="Times New Roman"/>
          <w:i/>
          <w:iCs/>
          <w:color w:val="212121"/>
        </w:rPr>
        <w:t>Clarion</w:t>
      </w:r>
      <w:r w:rsidRPr="002561D9">
        <w:rPr>
          <w:rFonts w:ascii="Times New Roman" w:hAnsi="Times New Roman" w:cs="Times New Roman"/>
          <w:color w:val="212121"/>
        </w:rPr>
        <w:t xml:space="preserve"> was not an organisation</w:t>
      </w:r>
      <w:r w:rsidR="00CC57DE">
        <w:rPr>
          <w:rFonts w:ascii="Times New Roman" w:hAnsi="Times New Roman" w:cs="Times New Roman"/>
          <w:color w:val="212121"/>
        </w:rPr>
        <w:t xml:space="preserve"> </w:t>
      </w:r>
      <w:r w:rsidRPr="002561D9">
        <w:rPr>
          <w:rFonts w:ascii="Times New Roman" w:hAnsi="Times New Roman" w:cs="Times New Roman"/>
          <w:color w:val="212121"/>
        </w:rPr>
        <w:t>or a movement, but the paper’s success spawned numerous loosely affiliated groups</w:t>
      </w:r>
      <w:r w:rsidRPr="002561D9">
        <w:rPr>
          <w:rFonts w:ascii="Times New Roman" w:hAnsi="Times New Roman" w:cs="Times New Roman"/>
        </w:rPr>
        <w:t>—</w:t>
      </w:r>
      <w:r w:rsidRPr="002561D9">
        <w:rPr>
          <w:rFonts w:ascii="Times New Roman" w:hAnsi="Times New Roman" w:cs="Times New Roman"/>
          <w:color w:val="212121"/>
        </w:rPr>
        <w:t>cycling clubs, residential camps, Cinderella clubs and vocal unions, to name just a few</w:t>
      </w:r>
      <w:r w:rsidRPr="002561D9">
        <w:rPr>
          <w:rFonts w:ascii="Times New Roman" w:hAnsi="Times New Roman" w:cs="Times New Roman"/>
        </w:rPr>
        <w:t>—</w:t>
      </w:r>
      <w:r w:rsidRPr="002561D9">
        <w:rPr>
          <w:rFonts w:ascii="Times New Roman" w:hAnsi="Times New Roman" w:cs="Times New Roman"/>
          <w:color w:val="212121"/>
        </w:rPr>
        <w:t xml:space="preserve">under the banner, borrowed from Morris, of ‘fellowship is life and lack of fellowship is death’. Clarion Vans, Clarion cyclists and Clarion Scouts travelled the country lecturing on socialism and selling socialist literature, and dozens of Clarion clubhouses and cafes were established. Decentralised but collective, this was a sort of </w:t>
      </w:r>
      <w:proofErr w:type="spellStart"/>
      <w:r w:rsidRPr="002561D9">
        <w:rPr>
          <w:rFonts w:ascii="Times New Roman" w:hAnsi="Times New Roman" w:cs="Times New Roman"/>
          <w:color w:val="212121"/>
        </w:rPr>
        <w:t>translocal</w:t>
      </w:r>
      <w:proofErr w:type="spellEnd"/>
      <w:r w:rsidRPr="002561D9">
        <w:rPr>
          <w:rFonts w:ascii="Times New Roman" w:hAnsi="Times New Roman" w:cs="Times New Roman"/>
          <w:color w:val="212121"/>
        </w:rPr>
        <w:t xml:space="preserve"> solidarity movement which connected local identities with the goals of international socialism.</w:t>
      </w:r>
      <w:r w:rsidRPr="002561D9">
        <w:rPr>
          <w:rFonts w:ascii="Times New Roman" w:hAnsi="Times New Roman" w:cs="Times New Roman"/>
          <w:color w:val="212121"/>
          <w:vertAlign w:val="superscript"/>
        </w:rPr>
        <w:endnoteReference w:id="38"/>
      </w:r>
      <w:r w:rsidRPr="002561D9">
        <w:rPr>
          <w:rFonts w:ascii="Times New Roman" w:hAnsi="Times New Roman" w:cs="Times New Roman"/>
          <w:color w:val="212121"/>
        </w:rPr>
        <w:t xml:space="preserve"> And this approach was wildly successful: as the early 20th-century historian, George Taylor put it,</w:t>
      </w:r>
      <w:r w:rsidR="00E56BD8">
        <w:rPr>
          <w:rFonts w:ascii="Times New Roman" w:hAnsi="Times New Roman" w:cs="Times New Roman"/>
          <w:color w:val="212121"/>
        </w:rPr>
        <w:t xml:space="preserve"> </w:t>
      </w:r>
      <w:r w:rsidRPr="002561D9">
        <w:rPr>
          <w:rFonts w:ascii="Times New Roman" w:hAnsi="Times New Roman" w:cs="Times New Roman"/>
          <w:color w:val="212121"/>
        </w:rPr>
        <w:t xml:space="preserve">‘Mr Blatchford and </w:t>
      </w:r>
      <w:r w:rsidR="00004EDD">
        <w:rPr>
          <w:rFonts w:ascii="Times New Roman" w:hAnsi="Times New Roman" w:cs="Times New Roman"/>
          <w:color w:val="212121"/>
        </w:rPr>
        <w:t>t</w:t>
      </w:r>
      <w:r w:rsidRPr="002561D9">
        <w:rPr>
          <w:rFonts w:ascii="Times New Roman" w:hAnsi="Times New Roman" w:cs="Times New Roman"/>
          <w:color w:val="212121"/>
        </w:rPr>
        <w:t xml:space="preserve">he </w:t>
      </w:r>
      <w:r w:rsidRPr="00004EDD">
        <w:rPr>
          <w:rFonts w:ascii="Times New Roman" w:hAnsi="Times New Roman" w:cs="Times New Roman"/>
          <w:i/>
          <w:iCs/>
          <w:color w:val="212121"/>
        </w:rPr>
        <w:t>Clarion</w:t>
      </w:r>
      <w:r w:rsidRPr="002561D9">
        <w:rPr>
          <w:rFonts w:ascii="Times New Roman" w:hAnsi="Times New Roman" w:cs="Times New Roman"/>
          <w:color w:val="212121"/>
        </w:rPr>
        <w:t xml:space="preserve"> make more Socialists than any rival establishment’.</w:t>
      </w:r>
      <w:r w:rsidRPr="002561D9">
        <w:rPr>
          <w:rFonts w:ascii="Times New Roman" w:hAnsi="Times New Roman" w:cs="Times New Roman"/>
          <w:color w:val="212121"/>
          <w:vertAlign w:val="superscript"/>
        </w:rPr>
        <w:endnoteReference w:id="39"/>
      </w:r>
      <w:r w:rsidR="001D46F2">
        <w:rPr>
          <w:rFonts w:ascii="Times New Roman" w:hAnsi="Times New Roman" w:cs="Times New Roman"/>
          <w:color w:val="212121"/>
        </w:rPr>
        <w:t xml:space="preserve"> </w:t>
      </w:r>
      <w:r w:rsidRPr="002561D9">
        <w:rPr>
          <w:rFonts w:ascii="Times New Roman" w:hAnsi="Times New Roman" w:cs="Times New Roman"/>
          <w:color w:val="212121"/>
        </w:rPr>
        <w:t xml:space="preserve">Histories of the </w:t>
      </w:r>
      <w:r w:rsidRPr="00E7632A">
        <w:rPr>
          <w:rFonts w:ascii="Times New Roman" w:hAnsi="Times New Roman" w:cs="Times New Roman"/>
          <w:i/>
          <w:iCs/>
          <w:color w:val="212121"/>
        </w:rPr>
        <w:t>Clarion</w:t>
      </w:r>
      <w:r w:rsidRPr="002561D9">
        <w:rPr>
          <w:rFonts w:ascii="Times New Roman" w:hAnsi="Times New Roman" w:cs="Times New Roman"/>
          <w:color w:val="212121"/>
        </w:rPr>
        <w:t>, and the itinerant networks it produced, are often separated out from histories of the more globalised anarcho-socialist currents of the period. The utopian and prefigurative projects that coalesced around Blatchford, as well as Carpenter, Morris and others, became unfashionable for historians of socialism in the 20th century</w:t>
      </w:r>
      <w:r w:rsidRPr="002561D9">
        <w:rPr>
          <w:rFonts w:ascii="Times New Roman" w:hAnsi="Times New Roman" w:cs="Times New Roman"/>
        </w:rPr>
        <w:t>—</w:t>
      </w:r>
      <w:r w:rsidRPr="002561D9">
        <w:rPr>
          <w:rFonts w:ascii="Times New Roman" w:hAnsi="Times New Roman" w:cs="Times New Roman"/>
          <w:color w:val="212121"/>
        </w:rPr>
        <w:t>they were seen as naïve, unscientific, quaint even.</w:t>
      </w:r>
      <w:r w:rsidRPr="002561D9">
        <w:rPr>
          <w:rStyle w:val="EndnoteReference"/>
          <w:rFonts w:ascii="Times New Roman" w:hAnsi="Times New Roman" w:cs="Times New Roman"/>
          <w:color w:val="212121"/>
        </w:rPr>
        <w:endnoteReference w:id="40"/>
      </w:r>
      <w:r w:rsidRPr="002561D9">
        <w:rPr>
          <w:rFonts w:ascii="Times New Roman" w:hAnsi="Times New Roman" w:cs="Times New Roman"/>
          <w:color w:val="212121"/>
        </w:rPr>
        <w:t xml:space="preserve"> But, as for the transnational anarchists, it was hospitality, </w:t>
      </w:r>
      <w:r w:rsidRPr="002561D9">
        <w:rPr>
          <w:rFonts w:ascii="Times New Roman" w:hAnsi="Times New Roman" w:cs="Times New Roman"/>
          <w:color w:val="212121"/>
        </w:rPr>
        <w:lastRenderedPageBreak/>
        <w:t>movement, friendship and fellowship that animated and developed this politics, which becomes clear when we bring these histories together. Moreover, there is no way to understand socialist ideas outside of the way</w:t>
      </w:r>
      <w:r w:rsidR="00A9734F">
        <w:rPr>
          <w:rFonts w:ascii="Times New Roman" w:hAnsi="Times New Roman" w:cs="Times New Roman"/>
          <w:color w:val="212121"/>
        </w:rPr>
        <w:t>s</w:t>
      </w:r>
      <w:r w:rsidRPr="002561D9">
        <w:rPr>
          <w:rFonts w:ascii="Times New Roman" w:hAnsi="Times New Roman" w:cs="Times New Roman"/>
          <w:color w:val="212121"/>
        </w:rPr>
        <w:t xml:space="preserve"> in which people lived them. It was out of this living and doing in the late 19th century that the socialist programmes of the 20th century were made, even if they were often made in opposition to precisely these forms of utopianism.</w:t>
      </w:r>
    </w:p>
    <w:p w14:paraId="51C09986" w14:textId="4044CE8B"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 xml:space="preserve">Reintegrating these different strands might sound unlikely: the Clarion is often thought of as a quintessentially English form of </w:t>
      </w:r>
      <w:r w:rsidRPr="002561D9">
        <w:rPr>
          <w:rFonts w:ascii="Times New Roman" w:hAnsi="Times New Roman" w:cs="Times New Roman"/>
          <w:i/>
          <w:iCs/>
          <w:color w:val="212121"/>
        </w:rPr>
        <w:t>soft</w:t>
      </w:r>
      <w:r w:rsidRPr="002561D9">
        <w:rPr>
          <w:rFonts w:ascii="Times New Roman" w:hAnsi="Times New Roman" w:cs="Times New Roman"/>
          <w:color w:val="212121"/>
        </w:rPr>
        <w:t xml:space="preserve"> socialism, and one far removed from the fiery revolutionary ideas developing elsewhere. This is partly because of the persistence of an idea of British exceptionalism in histories of the labour movement, and partly because Blatchford lost credibility as a committed internationalist following his support for British efforts in the South African </w:t>
      </w:r>
      <w:r w:rsidR="009B60F5">
        <w:rPr>
          <w:rFonts w:ascii="Times New Roman" w:hAnsi="Times New Roman" w:cs="Times New Roman"/>
          <w:color w:val="212121"/>
        </w:rPr>
        <w:t>W</w:t>
      </w:r>
      <w:r w:rsidRPr="002561D9">
        <w:rPr>
          <w:rFonts w:ascii="Times New Roman" w:hAnsi="Times New Roman" w:cs="Times New Roman"/>
          <w:color w:val="212121"/>
        </w:rPr>
        <w:t>ar in 1899</w:t>
      </w:r>
      <w:r w:rsidR="00D8361F">
        <w:rPr>
          <w:rFonts w:ascii="Times New Roman" w:hAnsi="Times New Roman" w:cs="Times New Roman"/>
          <w:color w:val="212121"/>
        </w:rPr>
        <w:t xml:space="preserve"> </w:t>
      </w:r>
      <w:r w:rsidRPr="002561D9">
        <w:rPr>
          <w:rFonts w:ascii="Times New Roman" w:hAnsi="Times New Roman" w:cs="Times New Roman"/>
          <w:color w:val="212121"/>
        </w:rPr>
        <w:t xml:space="preserve">and the First World War. Yet, as a diffuse and autonomous collection of organisations and individuals, the Clarion was not synonymous with any one leader or programme. Its clubs and cafes should be understood as providing a space, both physical and figurative, for a broad church of socialist ideas. The vans had international </w:t>
      </w:r>
      <w:r w:rsidR="009B60F5" w:rsidRPr="002561D9">
        <w:rPr>
          <w:rFonts w:ascii="Times New Roman" w:hAnsi="Times New Roman" w:cs="Times New Roman"/>
          <w:color w:val="212121"/>
        </w:rPr>
        <w:t>speakers and</w:t>
      </w:r>
      <w:r w:rsidRPr="002561D9">
        <w:rPr>
          <w:rFonts w:ascii="Times New Roman" w:hAnsi="Times New Roman" w:cs="Times New Roman"/>
          <w:color w:val="212121"/>
        </w:rPr>
        <w:t xml:space="preserve"> connected local branches and new constituencies with radical ideas coming from all over, </w:t>
      </w:r>
      <w:r w:rsidR="00280AD1">
        <w:rPr>
          <w:rFonts w:ascii="Times New Roman" w:hAnsi="Times New Roman" w:cs="Times New Roman"/>
          <w:color w:val="212121"/>
        </w:rPr>
        <w:t>while</w:t>
      </w:r>
      <w:r w:rsidRPr="002561D9">
        <w:rPr>
          <w:rFonts w:ascii="Times New Roman" w:hAnsi="Times New Roman" w:cs="Times New Roman"/>
          <w:color w:val="212121"/>
        </w:rPr>
        <w:t xml:space="preserve"> the lecture tours show how internationalist ideas could find local and regional audiences. It was through touring lecturers from other locales that many rank-and-file socialists found their way to internationalist and anti-imperialist sentiments. </w:t>
      </w:r>
    </w:p>
    <w:p w14:paraId="771AC6D8" w14:textId="029A7CCC"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 xml:space="preserve">The </w:t>
      </w:r>
      <w:r w:rsidR="008904A9">
        <w:rPr>
          <w:rFonts w:ascii="Times New Roman" w:hAnsi="Times New Roman" w:cs="Times New Roman"/>
          <w:color w:val="212121"/>
        </w:rPr>
        <w:t>numerous</w:t>
      </w:r>
      <w:r w:rsidR="008904A9" w:rsidRPr="002561D9">
        <w:rPr>
          <w:rFonts w:ascii="Times New Roman" w:hAnsi="Times New Roman" w:cs="Times New Roman"/>
          <w:color w:val="212121"/>
        </w:rPr>
        <w:t xml:space="preserve"> </w:t>
      </w:r>
      <w:r w:rsidRPr="002561D9">
        <w:rPr>
          <w:rFonts w:ascii="Times New Roman" w:hAnsi="Times New Roman" w:cs="Times New Roman"/>
          <w:color w:val="212121"/>
        </w:rPr>
        <w:t xml:space="preserve">organisations and activities that sprang up around the </w:t>
      </w:r>
      <w:r w:rsidRPr="002561D9">
        <w:rPr>
          <w:rFonts w:ascii="Times New Roman" w:hAnsi="Times New Roman" w:cs="Times New Roman"/>
          <w:i/>
          <w:iCs/>
          <w:color w:val="212121"/>
        </w:rPr>
        <w:t>Clarion</w:t>
      </w:r>
      <w:r w:rsidRPr="002561D9">
        <w:rPr>
          <w:rFonts w:ascii="Times New Roman" w:hAnsi="Times New Roman" w:cs="Times New Roman"/>
          <w:color w:val="212121"/>
        </w:rPr>
        <w:t xml:space="preserve"> were particularly invested in facilitating everyday lived socialism, aimed at ‘enlarging the individual personality through creative activities’ and ‘the development of “fellowship”’.</w:t>
      </w:r>
      <w:r w:rsidRPr="002561D9">
        <w:rPr>
          <w:rFonts w:ascii="Times New Roman" w:hAnsi="Times New Roman" w:cs="Times New Roman"/>
          <w:color w:val="212121"/>
          <w:vertAlign w:val="superscript"/>
        </w:rPr>
        <w:endnoteReference w:id="41"/>
      </w:r>
      <w:r w:rsidRPr="002561D9">
        <w:rPr>
          <w:rFonts w:ascii="Times New Roman" w:hAnsi="Times New Roman" w:cs="Times New Roman"/>
          <w:color w:val="212121"/>
        </w:rPr>
        <w:t xml:space="preserve"> Most popular were the cycling clubs which combined friendship, fun and </w:t>
      </w:r>
      <w:r w:rsidR="00280AD1">
        <w:rPr>
          <w:rFonts w:ascii="Times New Roman" w:hAnsi="Times New Roman" w:cs="Times New Roman"/>
          <w:color w:val="212121"/>
        </w:rPr>
        <w:t>a</w:t>
      </w:r>
      <w:r w:rsidRPr="002561D9">
        <w:rPr>
          <w:rFonts w:ascii="Times New Roman" w:hAnsi="Times New Roman" w:cs="Times New Roman"/>
          <w:color w:val="212121"/>
        </w:rPr>
        <w:t xml:space="preserve"> means by which to spread the word of socialism. They were encouraged to compile lists of speakers able to cycle 20 to 50 miles on Saturdays and Sundays, to address public meetings in towns and villages which, as yet, had no socialist organisations.</w:t>
      </w:r>
      <w:r w:rsidRPr="002561D9">
        <w:rPr>
          <w:rStyle w:val="EndnoteReference"/>
          <w:rFonts w:ascii="Times New Roman" w:hAnsi="Times New Roman" w:cs="Times New Roman"/>
          <w:color w:val="212121"/>
        </w:rPr>
        <w:endnoteReference w:id="42"/>
      </w:r>
      <w:r w:rsidRPr="002561D9">
        <w:rPr>
          <w:rFonts w:ascii="Times New Roman" w:hAnsi="Times New Roman" w:cs="Times New Roman"/>
          <w:color w:val="212121"/>
        </w:rPr>
        <w:t xml:space="preserve"> Perhaps the logical next step from cycling tours was </w:t>
      </w:r>
      <w:r w:rsidRPr="002561D9">
        <w:rPr>
          <w:rFonts w:ascii="Times New Roman" w:hAnsi="Times New Roman" w:cs="Times New Roman"/>
          <w:color w:val="212121"/>
        </w:rPr>
        <w:lastRenderedPageBreak/>
        <w:t>caravan tours. Martyn’s untimely death inspired her friend and fellow lecturer Julia Dawson to launch the Clarion vans. The ILP had wanted to raise funds for a van to commemorate Martyn, but the Clarion got there first.</w:t>
      </w:r>
      <w:r w:rsidRPr="002561D9">
        <w:rPr>
          <w:rStyle w:val="EndnoteReference"/>
          <w:rFonts w:ascii="Times New Roman" w:hAnsi="Times New Roman" w:cs="Times New Roman"/>
          <w:color w:val="212121"/>
        </w:rPr>
        <w:endnoteReference w:id="43"/>
      </w:r>
      <w:r w:rsidRPr="002561D9">
        <w:rPr>
          <w:rFonts w:ascii="Times New Roman" w:hAnsi="Times New Roman" w:cs="Times New Roman"/>
          <w:color w:val="212121"/>
        </w:rPr>
        <w:t xml:space="preserve"> Dawson, editor of the </w:t>
      </w:r>
      <w:r w:rsidRPr="002561D9">
        <w:rPr>
          <w:rFonts w:ascii="Times New Roman" w:hAnsi="Times New Roman" w:cs="Times New Roman"/>
          <w:i/>
          <w:iCs/>
          <w:color w:val="212121"/>
        </w:rPr>
        <w:t>Clarion</w:t>
      </w:r>
      <w:r w:rsidRPr="002561D9">
        <w:rPr>
          <w:rFonts w:ascii="Times New Roman" w:hAnsi="Times New Roman" w:cs="Times New Roman"/>
          <w:color w:val="212121"/>
        </w:rPr>
        <w:t xml:space="preserve"> column ‘On the Woman's Side’, was aware of the importance of fostering forms of intimacy that could bring socialism to life in the everyday worlds of ordinary readers.</w:t>
      </w:r>
      <w:r w:rsidRPr="002561D9">
        <w:rPr>
          <w:rStyle w:val="EndnoteReference"/>
          <w:rFonts w:ascii="Times New Roman" w:hAnsi="Times New Roman" w:cs="Times New Roman"/>
          <w:color w:val="212121"/>
        </w:rPr>
        <w:endnoteReference w:id="44"/>
      </w:r>
      <w:r w:rsidRPr="002561D9">
        <w:rPr>
          <w:rFonts w:ascii="Times New Roman" w:hAnsi="Times New Roman" w:cs="Times New Roman"/>
          <w:color w:val="212121"/>
        </w:rPr>
        <w:t xml:space="preserve"> As part of the column, readers wrote ‘for advice on everything from marriage to underwear and to voice their opinions’ and Dawson included an ‘Answers to Correspondents’ section, providing for conversations that developed both personal connections and a community of readers.</w:t>
      </w:r>
      <w:r w:rsidRPr="002561D9">
        <w:rPr>
          <w:rStyle w:val="EndnoteReference"/>
          <w:rFonts w:ascii="Times New Roman" w:hAnsi="Times New Roman" w:cs="Times New Roman"/>
          <w:color w:val="212121"/>
        </w:rPr>
        <w:endnoteReference w:id="45"/>
      </w:r>
      <w:r w:rsidRPr="002561D9">
        <w:rPr>
          <w:rFonts w:ascii="Times New Roman" w:hAnsi="Times New Roman" w:cs="Times New Roman"/>
          <w:color w:val="212121"/>
        </w:rPr>
        <w:t xml:space="preserve"> In an explicit expression of her desire for face-to-face intimate interaction, Dawson wrote that:</w:t>
      </w:r>
    </w:p>
    <w:p w14:paraId="1B4D1620" w14:textId="420354B8" w:rsidR="000A3CE9" w:rsidRPr="002561D9" w:rsidRDefault="000A3CE9" w:rsidP="002561D9">
      <w:pPr>
        <w:spacing w:after="160" w:line="480" w:lineRule="auto"/>
        <w:ind w:left="720"/>
        <w:jc w:val="both"/>
        <w:rPr>
          <w:rFonts w:ascii="Times New Roman" w:hAnsi="Times New Roman" w:cs="Times New Roman"/>
          <w:color w:val="212121"/>
        </w:rPr>
      </w:pPr>
      <w:r w:rsidRPr="002561D9">
        <w:rPr>
          <w:rFonts w:ascii="Times New Roman" w:hAnsi="Times New Roman" w:cs="Times New Roman"/>
          <w:color w:val="212121"/>
        </w:rPr>
        <w:t xml:space="preserve">I should love to split myself up into a thousand Julias, and take a peep at you all by your own firesides, but alas I cannot, and this cold sheet of </w:t>
      </w:r>
      <w:r w:rsidRPr="002561D9">
        <w:rPr>
          <w:rFonts w:ascii="Times New Roman" w:hAnsi="Times New Roman" w:cs="Times New Roman"/>
          <w:i/>
          <w:iCs/>
          <w:color w:val="212121"/>
        </w:rPr>
        <w:t xml:space="preserve">Clarion </w:t>
      </w:r>
      <w:r w:rsidRPr="002561D9">
        <w:rPr>
          <w:rFonts w:ascii="Times New Roman" w:hAnsi="Times New Roman" w:cs="Times New Roman"/>
          <w:color w:val="212121"/>
        </w:rPr>
        <w:t>paper is of necessity my only means of communication with you. When you read it, therefore, will you try to believe that I am there in the flesh and blood, talking to you.</w:t>
      </w:r>
      <w:r w:rsidRPr="002561D9">
        <w:rPr>
          <w:rStyle w:val="EndnoteReference"/>
          <w:rFonts w:ascii="Times New Roman" w:hAnsi="Times New Roman" w:cs="Times New Roman"/>
          <w:color w:val="212121"/>
        </w:rPr>
        <w:endnoteReference w:id="46"/>
      </w:r>
      <w:r w:rsidRPr="002561D9">
        <w:rPr>
          <w:rFonts w:ascii="Times New Roman" w:hAnsi="Times New Roman" w:cs="Times New Roman"/>
          <w:color w:val="212121"/>
        </w:rPr>
        <w:t xml:space="preserve"> </w:t>
      </w:r>
    </w:p>
    <w:p w14:paraId="2C6FC65B" w14:textId="0E44EC55"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 xml:space="preserve">The idea of a touring van, then, seemed an excellent real-life way for Clarion socialists to meet people at firesides up and down the country. After initially proposing the van in a February 1896 column, Dawson organised the raising of £200 ‘by a multitude of small </w:t>
      </w:r>
      <w:proofErr w:type="gramStart"/>
      <w:r w:rsidRPr="002561D9">
        <w:rPr>
          <w:rFonts w:ascii="Times New Roman" w:hAnsi="Times New Roman" w:cs="Times New Roman"/>
          <w:color w:val="212121"/>
        </w:rPr>
        <w:t>subscriptions’</w:t>
      </w:r>
      <w:proofErr w:type="gramEnd"/>
      <w:r w:rsidRPr="002561D9">
        <w:rPr>
          <w:rFonts w:ascii="Times New Roman" w:hAnsi="Times New Roman" w:cs="Times New Roman"/>
          <w:color w:val="212121"/>
        </w:rPr>
        <w:t xml:space="preserve">. To tap into the affective </w:t>
      </w:r>
      <w:proofErr w:type="gramStart"/>
      <w:r w:rsidRPr="002561D9">
        <w:rPr>
          <w:rFonts w:ascii="Times New Roman" w:hAnsi="Times New Roman" w:cs="Times New Roman"/>
          <w:color w:val="212121"/>
        </w:rPr>
        <w:t>connection</w:t>
      </w:r>
      <w:r w:rsidR="00004EDD">
        <w:rPr>
          <w:rFonts w:ascii="Times New Roman" w:hAnsi="Times New Roman" w:cs="Times New Roman"/>
          <w:color w:val="212121"/>
        </w:rPr>
        <w:t>s</w:t>
      </w:r>
      <w:proofErr w:type="gramEnd"/>
      <w:r w:rsidRPr="002561D9">
        <w:rPr>
          <w:rFonts w:ascii="Times New Roman" w:hAnsi="Times New Roman" w:cs="Times New Roman"/>
          <w:color w:val="212121"/>
        </w:rPr>
        <w:t xml:space="preserve"> she felt the </w:t>
      </w:r>
      <w:r w:rsidRPr="00004EDD">
        <w:rPr>
          <w:rFonts w:ascii="Times New Roman" w:hAnsi="Times New Roman" w:cs="Times New Roman"/>
          <w:color w:val="212121"/>
        </w:rPr>
        <w:t xml:space="preserve">Clarion </w:t>
      </w:r>
      <w:r w:rsidRPr="002561D9">
        <w:rPr>
          <w:rFonts w:ascii="Times New Roman" w:hAnsi="Times New Roman" w:cs="Times New Roman"/>
          <w:color w:val="212121"/>
        </w:rPr>
        <w:t>embodied, Dawson named the first van after Martyn, who she declared ‘still a force in the “Clarion” cause’ and whose ‘portrait looks down from the walls of the van</w:t>
      </w:r>
      <w:r w:rsidRPr="002561D9">
        <w:rPr>
          <w:rFonts w:ascii="Times New Roman" w:hAnsi="Times New Roman" w:cs="Times New Roman"/>
        </w:rPr>
        <w:t>—</w:t>
      </w:r>
      <w:r w:rsidRPr="002561D9">
        <w:rPr>
          <w:rFonts w:ascii="Times New Roman" w:hAnsi="Times New Roman" w:cs="Times New Roman"/>
          <w:color w:val="212121"/>
        </w:rPr>
        <w:t>one of the patron saints’.</w:t>
      </w:r>
      <w:r w:rsidRPr="002561D9">
        <w:rPr>
          <w:rFonts w:ascii="Times New Roman" w:hAnsi="Times New Roman" w:cs="Times New Roman"/>
          <w:color w:val="212121"/>
          <w:vertAlign w:val="superscript"/>
        </w:rPr>
        <w:endnoteReference w:id="47"/>
      </w:r>
      <w:r w:rsidRPr="002561D9">
        <w:rPr>
          <w:rFonts w:ascii="Times New Roman" w:hAnsi="Times New Roman" w:cs="Times New Roman"/>
          <w:color w:val="212121"/>
        </w:rPr>
        <w:t xml:space="preserve"> In this way, myths and memories of past activists continued to create feelings of community and common cause for fresh </w:t>
      </w:r>
      <w:proofErr w:type="spellStart"/>
      <w:r w:rsidRPr="002561D9">
        <w:rPr>
          <w:rFonts w:ascii="Times New Roman" w:hAnsi="Times New Roman" w:cs="Times New Roman"/>
          <w:color w:val="212121"/>
        </w:rPr>
        <w:t>vanners</w:t>
      </w:r>
      <w:proofErr w:type="spellEnd"/>
      <w:r w:rsidRPr="002561D9">
        <w:rPr>
          <w:rFonts w:ascii="Times New Roman" w:hAnsi="Times New Roman" w:cs="Times New Roman"/>
          <w:color w:val="212121"/>
        </w:rPr>
        <w:t xml:space="preserve">. The initial plan was for a </w:t>
      </w:r>
      <w:r w:rsidR="00932651">
        <w:rPr>
          <w:rFonts w:ascii="Times New Roman" w:hAnsi="Times New Roman" w:cs="Times New Roman"/>
          <w:color w:val="212121"/>
        </w:rPr>
        <w:t>13</w:t>
      </w:r>
      <w:r w:rsidRPr="002561D9">
        <w:rPr>
          <w:rFonts w:ascii="Times New Roman" w:hAnsi="Times New Roman" w:cs="Times New Roman"/>
          <w:color w:val="212121"/>
        </w:rPr>
        <w:t xml:space="preserve">-week Clarion van tour from June 1896, with women speakers touring two or three at a time, accompanied by a boy, ‘somebodies younger brother perhaps’, who would ‘volunteer to look after the horse, make fires and wash up </w:t>
      </w:r>
      <w:proofErr w:type="gramStart"/>
      <w:r w:rsidRPr="002561D9">
        <w:rPr>
          <w:rFonts w:ascii="Times New Roman" w:hAnsi="Times New Roman" w:cs="Times New Roman"/>
          <w:color w:val="212121"/>
        </w:rPr>
        <w:t>dishes’</w:t>
      </w:r>
      <w:proofErr w:type="gramEnd"/>
      <w:r w:rsidR="009C0C79">
        <w:rPr>
          <w:rFonts w:ascii="Times New Roman" w:hAnsi="Times New Roman" w:cs="Times New Roman"/>
          <w:color w:val="212121"/>
        </w:rPr>
        <w:t>.</w:t>
      </w:r>
      <w:r w:rsidRPr="002561D9">
        <w:rPr>
          <w:rFonts w:ascii="Times New Roman" w:hAnsi="Times New Roman" w:cs="Times New Roman"/>
          <w:color w:val="212121"/>
          <w:vertAlign w:val="superscript"/>
        </w:rPr>
        <w:endnoteReference w:id="48"/>
      </w:r>
      <w:r w:rsidRPr="002561D9">
        <w:rPr>
          <w:rFonts w:ascii="Times New Roman" w:hAnsi="Times New Roman" w:cs="Times New Roman"/>
          <w:color w:val="212121"/>
        </w:rPr>
        <w:t xml:space="preserve"> The vans’ association with women did not go unnoticed. For example, a journalist in Merthyr Tydfil, south Wales, remarked that:</w:t>
      </w:r>
    </w:p>
    <w:p w14:paraId="442913EE" w14:textId="77777777" w:rsidR="000A3CE9" w:rsidRPr="002561D9" w:rsidRDefault="000A3CE9" w:rsidP="002561D9">
      <w:pPr>
        <w:spacing w:after="160" w:line="480" w:lineRule="auto"/>
        <w:ind w:left="720"/>
        <w:jc w:val="both"/>
        <w:rPr>
          <w:rFonts w:ascii="Times New Roman" w:hAnsi="Times New Roman" w:cs="Times New Roman"/>
          <w:color w:val="212121"/>
        </w:rPr>
      </w:pPr>
      <w:r w:rsidRPr="002561D9">
        <w:rPr>
          <w:rFonts w:ascii="Times New Roman" w:hAnsi="Times New Roman" w:cs="Times New Roman"/>
          <w:color w:val="212121"/>
        </w:rPr>
        <w:lastRenderedPageBreak/>
        <w:t xml:space="preserve">The </w:t>
      </w:r>
      <w:proofErr w:type="spellStart"/>
      <w:r w:rsidRPr="002561D9">
        <w:rPr>
          <w:rFonts w:ascii="Times New Roman" w:hAnsi="Times New Roman" w:cs="Times New Roman"/>
          <w:color w:val="212121"/>
        </w:rPr>
        <w:t>Vanners</w:t>
      </w:r>
      <w:proofErr w:type="spellEnd"/>
      <w:r w:rsidRPr="002561D9">
        <w:rPr>
          <w:rFonts w:ascii="Times New Roman" w:hAnsi="Times New Roman" w:cs="Times New Roman"/>
          <w:color w:val="212121"/>
        </w:rPr>
        <w:t xml:space="preserve"> do all their own work themselves, and it is a sight for gods and men to see the woman in charge, a BA in honours of London University</w:t>
      </w:r>
      <w:r w:rsidRPr="002561D9">
        <w:rPr>
          <w:rFonts w:ascii="Times New Roman" w:hAnsi="Times New Roman" w:cs="Times New Roman"/>
        </w:rPr>
        <w:t>—</w:t>
      </w:r>
      <w:r w:rsidRPr="002561D9">
        <w:rPr>
          <w:rFonts w:ascii="Times New Roman" w:hAnsi="Times New Roman" w:cs="Times New Roman"/>
          <w:color w:val="212121"/>
        </w:rPr>
        <w:t>washing the dishes, while prominent men in the Labour Movement, such as Tom Mann, or Bruce Glasier, sit round meekly “drying up” under her direction.</w:t>
      </w:r>
      <w:r w:rsidRPr="002561D9">
        <w:rPr>
          <w:rFonts w:ascii="Times New Roman" w:hAnsi="Times New Roman" w:cs="Times New Roman"/>
          <w:color w:val="212121"/>
          <w:vertAlign w:val="superscript"/>
        </w:rPr>
        <w:endnoteReference w:id="49"/>
      </w:r>
      <w:r w:rsidRPr="002561D9">
        <w:rPr>
          <w:rFonts w:ascii="Times New Roman" w:hAnsi="Times New Roman" w:cs="Times New Roman"/>
          <w:color w:val="212121"/>
        </w:rPr>
        <w:t xml:space="preserve"> </w:t>
      </w:r>
    </w:p>
    <w:p w14:paraId="1852CAF8" w14:textId="7AF6DE80" w:rsidR="000A3CE9" w:rsidRPr="002561D9" w:rsidRDefault="000A3CE9" w:rsidP="002561D9">
      <w:pPr>
        <w:spacing w:after="160" w:line="480" w:lineRule="auto"/>
        <w:jc w:val="both"/>
        <w:rPr>
          <w:rFonts w:ascii="Times New Roman" w:hAnsi="Times New Roman" w:cs="Times New Roman"/>
          <w:color w:val="212121"/>
        </w:rPr>
      </w:pPr>
      <w:r w:rsidRPr="002561D9">
        <w:rPr>
          <w:rFonts w:ascii="Times New Roman" w:hAnsi="Times New Roman" w:cs="Times New Roman"/>
          <w:color w:val="212121"/>
        </w:rPr>
        <w:t>This mobile domestic setting was, at times, able to unsettle fixed ideas about the position of women. This should not be overstated</w:t>
      </w:r>
      <w:r w:rsidRPr="002561D9">
        <w:rPr>
          <w:rFonts w:ascii="Times New Roman" w:hAnsi="Times New Roman" w:cs="Times New Roman"/>
        </w:rPr>
        <w:t>—</w:t>
      </w:r>
      <w:r w:rsidRPr="002561D9">
        <w:rPr>
          <w:rFonts w:ascii="Times New Roman" w:hAnsi="Times New Roman" w:cs="Times New Roman"/>
          <w:color w:val="212121"/>
        </w:rPr>
        <w:t>even the ILP, probably the most visibly gender balanced of the socialist organisations, did not make women’s rights central to their programme until much later</w:t>
      </w:r>
      <w:r w:rsidRPr="002561D9">
        <w:rPr>
          <w:rStyle w:val="EndnoteReference"/>
          <w:rFonts w:ascii="Times New Roman" w:hAnsi="Times New Roman" w:cs="Times New Roman"/>
          <w:color w:val="212121"/>
        </w:rPr>
        <w:endnoteReference w:id="50"/>
      </w:r>
      <w:r w:rsidRPr="002561D9">
        <w:rPr>
          <w:rFonts w:ascii="Times New Roman" w:hAnsi="Times New Roman" w:cs="Times New Roman"/>
        </w:rPr>
        <w:t>—</w:t>
      </w:r>
      <w:r w:rsidRPr="002561D9">
        <w:rPr>
          <w:rFonts w:ascii="Times New Roman" w:hAnsi="Times New Roman" w:cs="Times New Roman"/>
          <w:color w:val="212121"/>
        </w:rPr>
        <w:t>but at the very least the presence of women travelling as propagandists, and the incursion of domestic intimacy into the world of platform politics, could help bring further attention to the socialist cause.</w:t>
      </w:r>
    </w:p>
    <w:p w14:paraId="30AF311D" w14:textId="11ED5B74" w:rsidR="000A3CE9" w:rsidRPr="002561D9" w:rsidRDefault="00FF198E" w:rsidP="002561D9">
      <w:pPr>
        <w:spacing w:after="160" w:line="480" w:lineRule="auto"/>
        <w:ind w:firstLine="720"/>
        <w:jc w:val="both"/>
        <w:rPr>
          <w:rFonts w:ascii="Times New Roman" w:hAnsi="Times New Roman" w:cs="Times New Roman"/>
          <w:color w:val="212121"/>
        </w:rPr>
      </w:pPr>
      <w:r>
        <w:rPr>
          <w:rFonts w:ascii="Times New Roman" w:hAnsi="Times New Roman" w:cs="Times New Roman"/>
          <w:color w:val="212121"/>
        </w:rPr>
        <w:t>T</w:t>
      </w:r>
      <w:r w:rsidR="000A3CE9" w:rsidRPr="002561D9">
        <w:rPr>
          <w:rFonts w:ascii="Times New Roman" w:hAnsi="Times New Roman" w:cs="Times New Roman"/>
          <w:color w:val="212121"/>
        </w:rPr>
        <w:t>he Clarion vans remained horse-drawn until the early 1900s, when the first motor propelled van, named the ‘William Morris’, was put into use. The vans served both as mobile soup kitchens</w:t>
      </w:r>
      <w:r w:rsidR="000A3CE9" w:rsidRPr="002561D9">
        <w:rPr>
          <w:rFonts w:ascii="Times New Roman" w:hAnsi="Times New Roman" w:cs="Times New Roman"/>
        </w:rPr>
        <w:t>—</w:t>
      </w:r>
      <w:r w:rsidR="000A3CE9" w:rsidRPr="002561D9">
        <w:rPr>
          <w:rFonts w:ascii="Times New Roman" w:hAnsi="Times New Roman" w:cs="Times New Roman"/>
          <w:color w:val="212121"/>
        </w:rPr>
        <w:t>for example, to feed hungry children in Liverpool and to provide for workers and their dependents during the 1897 engineers' strike and lockout</w:t>
      </w:r>
      <w:r w:rsidR="000A3CE9" w:rsidRPr="002561D9">
        <w:rPr>
          <w:rFonts w:ascii="Times New Roman" w:hAnsi="Times New Roman" w:cs="Times New Roman"/>
        </w:rPr>
        <w:t>—</w:t>
      </w:r>
      <w:r w:rsidR="000A3CE9" w:rsidRPr="002561D9">
        <w:rPr>
          <w:rFonts w:ascii="Times New Roman" w:hAnsi="Times New Roman" w:cs="Times New Roman"/>
          <w:color w:val="212121"/>
        </w:rPr>
        <w:t>and as portable platforms from which speakers promoted the socialist cause. They were fairly sophisticated in design, described</w:t>
      </w:r>
      <w:r w:rsidR="00051794">
        <w:rPr>
          <w:rFonts w:ascii="Times New Roman" w:hAnsi="Times New Roman" w:cs="Times New Roman"/>
          <w:color w:val="212121"/>
        </w:rPr>
        <w:t xml:space="preserve"> by one newspaper</w:t>
      </w:r>
      <w:r w:rsidR="000A3CE9" w:rsidRPr="002561D9">
        <w:rPr>
          <w:rFonts w:ascii="Times New Roman" w:hAnsi="Times New Roman" w:cs="Times New Roman"/>
          <w:color w:val="212121"/>
        </w:rPr>
        <w:t xml:space="preserve"> as ‘a veritable home on wheels … fitted up with sleeping bunks, side benches’, a ‘cooking stove and patent wash stand’ and a food cupboard.</w:t>
      </w:r>
      <w:r w:rsidR="000A3CE9" w:rsidRPr="002561D9">
        <w:rPr>
          <w:rStyle w:val="EndnoteReference"/>
          <w:rFonts w:ascii="Times New Roman" w:hAnsi="Times New Roman" w:cs="Times New Roman"/>
          <w:color w:val="212121"/>
        </w:rPr>
        <w:endnoteReference w:id="51"/>
      </w:r>
      <w:r w:rsidR="000A3CE9" w:rsidRPr="002561D9">
        <w:rPr>
          <w:rFonts w:ascii="Times New Roman" w:hAnsi="Times New Roman" w:cs="Times New Roman"/>
          <w:color w:val="212121"/>
        </w:rPr>
        <w:t xml:space="preserve"> As Willie Wright, an ILP organiser and former coal miner from Mexborough, Yorkshire, noted in a newspaper interview, a folding table could ‘accommodate four people at a simple meal’, the seats formed from lockers for storing clothes and drawers contained ‘neatly arranged piles of literature’</w:t>
      </w:r>
      <w:r w:rsidR="001A6463">
        <w:rPr>
          <w:rFonts w:ascii="Times New Roman" w:hAnsi="Times New Roman" w:cs="Times New Roman"/>
          <w:color w:val="212121"/>
        </w:rPr>
        <w:t>.</w:t>
      </w:r>
      <w:r w:rsidR="000A3CE9" w:rsidRPr="002561D9">
        <w:rPr>
          <w:rFonts w:ascii="Times New Roman" w:hAnsi="Times New Roman" w:cs="Times New Roman"/>
          <w:color w:val="212121"/>
          <w:vertAlign w:val="superscript"/>
        </w:rPr>
        <w:endnoteReference w:id="52"/>
      </w:r>
      <w:r w:rsidR="000A3CE9" w:rsidRPr="002561D9">
        <w:rPr>
          <w:rFonts w:ascii="Times New Roman" w:hAnsi="Times New Roman" w:cs="Times New Roman"/>
          <w:color w:val="212121"/>
        </w:rPr>
        <w:t xml:space="preserve"> These descriptions bring to life the functional enterprise of the vans</w:t>
      </w:r>
      <w:r w:rsidR="001A6463" w:rsidRPr="002561D9">
        <w:rPr>
          <w:rFonts w:ascii="Times New Roman" w:hAnsi="Times New Roman" w:cs="Times New Roman"/>
        </w:rPr>
        <w:t>—</w:t>
      </w:r>
      <w:r w:rsidR="000A3CE9" w:rsidRPr="002561D9">
        <w:rPr>
          <w:rFonts w:ascii="Times New Roman" w:hAnsi="Times New Roman" w:cs="Times New Roman"/>
          <w:color w:val="212121"/>
        </w:rPr>
        <w:t>good for (relative) comfort, for safety and for storing propaganda for distribution</w:t>
      </w:r>
      <w:r w:rsidR="001A6463" w:rsidRPr="002561D9">
        <w:rPr>
          <w:rFonts w:ascii="Times New Roman" w:hAnsi="Times New Roman" w:cs="Times New Roman"/>
        </w:rPr>
        <w:t>—</w:t>
      </w:r>
      <w:r w:rsidR="000A3CE9" w:rsidRPr="002561D9">
        <w:rPr>
          <w:rFonts w:ascii="Times New Roman" w:hAnsi="Times New Roman" w:cs="Times New Roman"/>
          <w:color w:val="212121"/>
        </w:rPr>
        <w:t xml:space="preserve">but also point to how all-consuming these tours could be, and </w:t>
      </w:r>
      <w:r w:rsidR="00C46146">
        <w:rPr>
          <w:rFonts w:ascii="Times New Roman" w:hAnsi="Times New Roman" w:cs="Times New Roman"/>
          <w:color w:val="212121"/>
        </w:rPr>
        <w:t xml:space="preserve">to </w:t>
      </w:r>
      <w:r w:rsidR="000A3CE9" w:rsidRPr="002561D9">
        <w:rPr>
          <w:rFonts w:ascii="Times New Roman" w:hAnsi="Times New Roman" w:cs="Times New Roman"/>
          <w:color w:val="212121"/>
        </w:rPr>
        <w:t xml:space="preserve">the claustrophobic reality of long journeys and close quarters (literally living under political pamphlets and on top of comrades), which made finding forms of hospitality </w:t>
      </w:r>
      <w:proofErr w:type="spellStart"/>
      <w:r w:rsidR="000A3CE9" w:rsidRPr="002561D9">
        <w:rPr>
          <w:rFonts w:ascii="Times New Roman" w:hAnsi="Times New Roman" w:cs="Times New Roman"/>
          <w:color w:val="212121"/>
        </w:rPr>
        <w:t>en</w:t>
      </w:r>
      <w:proofErr w:type="spellEnd"/>
      <w:r w:rsidR="000A3CE9" w:rsidRPr="002561D9">
        <w:rPr>
          <w:rFonts w:ascii="Times New Roman" w:hAnsi="Times New Roman" w:cs="Times New Roman"/>
          <w:color w:val="212121"/>
        </w:rPr>
        <w:t xml:space="preserve"> route even more necessary. This particular tour, which began in Glasgow </w:t>
      </w:r>
      <w:r w:rsidR="000A3CE9" w:rsidRPr="002561D9">
        <w:rPr>
          <w:rFonts w:ascii="Times New Roman" w:hAnsi="Times New Roman" w:cs="Times New Roman"/>
          <w:color w:val="212121"/>
        </w:rPr>
        <w:lastRenderedPageBreak/>
        <w:t>in May 1900, had been on the road for five months, travelling to Edinburgh and then north into Fife. As Wright put it, ‘The van serves not only as a centre for socialist propaganda, but as a rallying point for "</w:t>
      </w:r>
      <w:proofErr w:type="spellStart"/>
      <w:r w:rsidR="000A3CE9" w:rsidRPr="002561D9">
        <w:rPr>
          <w:rFonts w:ascii="Times New Roman" w:hAnsi="Times New Roman" w:cs="Times New Roman"/>
          <w:color w:val="212121"/>
        </w:rPr>
        <w:t>Clarionettes</w:t>
      </w:r>
      <w:proofErr w:type="spellEnd"/>
      <w:r w:rsidR="000A3CE9" w:rsidRPr="002561D9">
        <w:rPr>
          <w:rFonts w:ascii="Times New Roman" w:hAnsi="Times New Roman" w:cs="Times New Roman"/>
          <w:color w:val="212121"/>
        </w:rPr>
        <w:t>," and forms a bond in the movement all over the country’.</w:t>
      </w:r>
      <w:r w:rsidR="000A3CE9" w:rsidRPr="002561D9">
        <w:rPr>
          <w:rFonts w:ascii="Times New Roman" w:hAnsi="Times New Roman" w:cs="Times New Roman"/>
          <w:color w:val="212121"/>
          <w:vertAlign w:val="superscript"/>
        </w:rPr>
        <w:endnoteReference w:id="53"/>
      </w:r>
      <w:r w:rsidR="000A3CE9" w:rsidRPr="002561D9">
        <w:rPr>
          <w:rFonts w:ascii="Times New Roman" w:hAnsi="Times New Roman" w:cs="Times New Roman"/>
          <w:color w:val="212121"/>
        </w:rPr>
        <w:t xml:space="preserve"> As they toured, the peripatetic Clarion lecturers relied on whatever local support was available, of any affiliation or none, and speakers willingly shared platforms with the SDF, the ILP and others.  </w:t>
      </w:r>
    </w:p>
    <w:p w14:paraId="2E1DB981" w14:textId="3088F538"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By 1909 there were at least eight Clarion vans operating across the country.</w:t>
      </w:r>
      <w:r w:rsidRPr="002561D9">
        <w:rPr>
          <w:rStyle w:val="EndnoteReference"/>
          <w:rFonts w:ascii="Times New Roman" w:hAnsi="Times New Roman" w:cs="Times New Roman"/>
          <w:color w:val="212121"/>
        </w:rPr>
        <w:endnoteReference w:id="54"/>
      </w:r>
      <w:r w:rsidRPr="002561D9">
        <w:rPr>
          <w:rFonts w:ascii="Times New Roman" w:hAnsi="Times New Roman" w:cs="Times New Roman"/>
          <w:color w:val="212121"/>
        </w:rPr>
        <w:t xml:space="preserve"> Along with cycling clubs and rambling clubs, they became a key means to spread socialism</w:t>
      </w:r>
      <w:r w:rsidRPr="002561D9">
        <w:rPr>
          <w:rFonts w:ascii="Times New Roman" w:hAnsi="Times New Roman" w:cs="Times New Roman"/>
        </w:rPr>
        <w:t>—</w:t>
      </w:r>
      <w:r w:rsidRPr="002561D9">
        <w:rPr>
          <w:rFonts w:ascii="Times New Roman" w:hAnsi="Times New Roman" w:cs="Times New Roman"/>
          <w:color w:val="212121"/>
        </w:rPr>
        <w:t>literally socialism on the go. As a method for spreading political messages, the horse-drawn caravan had been pioneered in the early 1890s by the English Land Restoration League and the Land Nationalisation Society, but by 1910 the success of the Clarion van was so widely recognised that Liberal and Conservative party organisations began using similar vans for electioneering. Kathryn Rix shows that travelling vans were key to</w:t>
      </w:r>
      <w:r w:rsidR="000619D9">
        <w:rPr>
          <w:rFonts w:ascii="Times New Roman" w:hAnsi="Times New Roman" w:cs="Times New Roman"/>
          <w:color w:val="212121"/>
        </w:rPr>
        <w:t xml:space="preserve"> mobilising</w:t>
      </w:r>
      <w:r w:rsidRPr="002561D9">
        <w:rPr>
          <w:rFonts w:ascii="Times New Roman" w:hAnsi="Times New Roman" w:cs="Times New Roman"/>
          <w:color w:val="212121"/>
        </w:rPr>
        <w:t xml:space="preserve"> grassroots Conservatism in the context of a massified rural electorate, enabling lecturers to create and draw on personal networks. Crucially, the van was ‘in itself a source of attraction and curiosity to the local population’.</w:t>
      </w:r>
      <w:r w:rsidRPr="002561D9">
        <w:rPr>
          <w:rStyle w:val="EndnoteReference"/>
          <w:rFonts w:ascii="Times New Roman" w:hAnsi="Times New Roman" w:cs="Times New Roman"/>
          <w:color w:val="212121"/>
        </w:rPr>
        <w:endnoteReference w:id="55"/>
      </w:r>
      <w:r w:rsidRPr="002561D9">
        <w:rPr>
          <w:rFonts w:ascii="Times New Roman" w:hAnsi="Times New Roman" w:cs="Times New Roman"/>
          <w:color w:val="212121"/>
        </w:rPr>
        <w:t xml:space="preserve"> For Clarion </w:t>
      </w:r>
      <w:proofErr w:type="spellStart"/>
      <w:r w:rsidRPr="002561D9">
        <w:rPr>
          <w:rFonts w:ascii="Times New Roman" w:hAnsi="Times New Roman" w:cs="Times New Roman"/>
          <w:color w:val="212121"/>
        </w:rPr>
        <w:t>vanners</w:t>
      </w:r>
      <w:proofErr w:type="spellEnd"/>
      <w:r w:rsidRPr="002561D9">
        <w:rPr>
          <w:rFonts w:ascii="Times New Roman" w:hAnsi="Times New Roman" w:cs="Times New Roman"/>
          <w:color w:val="212121"/>
        </w:rPr>
        <w:t xml:space="preserve"> it was precisely this curiosity that marked them as out-of-towners, forced new forms of conversation and connection and created fertile ground for the cross-fertilisation of ideas.  </w:t>
      </w:r>
    </w:p>
    <w:p w14:paraId="276FDB77" w14:textId="1DB24235" w:rsidR="000A3CE9" w:rsidRPr="002561D9" w:rsidRDefault="000A3CE9" w:rsidP="002561D9">
      <w:pPr>
        <w:spacing w:after="160" w:line="480" w:lineRule="auto"/>
        <w:jc w:val="center"/>
        <w:rPr>
          <w:rFonts w:ascii="Times New Roman" w:hAnsi="Times New Roman" w:cs="Times New Roman"/>
          <w:b/>
          <w:bCs/>
          <w:color w:val="212121"/>
        </w:rPr>
      </w:pPr>
      <w:r w:rsidRPr="002561D9">
        <w:rPr>
          <w:rFonts w:ascii="Times New Roman" w:hAnsi="Times New Roman" w:cs="Times New Roman"/>
          <w:b/>
          <w:bCs/>
          <w:color w:val="212121"/>
        </w:rPr>
        <w:t xml:space="preserve">5. </w:t>
      </w:r>
      <w:r w:rsidRPr="002561D9">
        <w:rPr>
          <w:rFonts w:ascii="Times New Roman" w:hAnsi="Times New Roman" w:cs="Times New Roman"/>
          <w:b/>
          <w:bCs/>
          <w:i/>
          <w:iCs/>
          <w:color w:val="212121"/>
        </w:rPr>
        <w:t>Travelling speakers as perpetual outsiders</w:t>
      </w:r>
    </w:p>
    <w:p w14:paraId="6BF55C76" w14:textId="631090B2" w:rsidR="000A3CE9" w:rsidRPr="002561D9" w:rsidRDefault="000A3CE9" w:rsidP="002561D9">
      <w:pPr>
        <w:spacing w:after="160" w:line="480" w:lineRule="auto"/>
        <w:jc w:val="both"/>
        <w:rPr>
          <w:rFonts w:ascii="Times New Roman" w:hAnsi="Times New Roman" w:cs="Times New Roman"/>
          <w:color w:val="212121"/>
        </w:rPr>
      </w:pPr>
      <w:r w:rsidRPr="002561D9">
        <w:rPr>
          <w:rFonts w:ascii="Times New Roman" w:hAnsi="Times New Roman" w:cs="Times New Roman"/>
          <w:color w:val="212121"/>
        </w:rPr>
        <w:t xml:space="preserve">As the accounts of Henry, Martyn and Besant show, travelling lecturers often had to contend with difference: their views and their gender could mark them as targets for harassment, but could also spark powerful moments of connection and solidarity. In this way, travelling activists were well positioned to create connections across diverse people and places. Leela Gandhi, writing about anti-colonial friendships between activists from Britain and across the Empire in </w:t>
      </w:r>
      <w:r w:rsidRPr="002561D9">
        <w:rPr>
          <w:rFonts w:ascii="Times New Roman" w:hAnsi="Times New Roman" w:cs="Times New Roman"/>
          <w:color w:val="212121"/>
        </w:rPr>
        <w:lastRenderedPageBreak/>
        <w:t>this period, reveals how cross-cultural encounters</w:t>
      </w:r>
      <w:r w:rsidRPr="002561D9">
        <w:rPr>
          <w:rFonts w:ascii="Times New Roman" w:hAnsi="Times New Roman" w:cs="Times New Roman"/>
        </w:rPr>
        <w:t>—</w:t>
      </w:r>
      <w:r w:rsidRPr="002561D9">
        <w:rPr>
          <w:rFonts w:ascii="Times New Roman" w:hAnsi="Times New Roman" w:cs="Times New Roman"/>
          <w:color w:val="212121"/>
        </w:rPr>
        <w:t>that often happened on the road</w:t>
      </w:r>
      <w:r w:rsidRPr="002561D9">
        <w:rPr>
          <w:rFonts w:ascii="Times New Roman" w:hAnsi="Times New Roman" w:cs="Times New Roman"/>
        </w:rPr>
        <w:t>—</w:t>
      </w:r>
      <w:r w:rsidRPr="002561D9">
        <w:rPr>
          <w:rFonts w:ascii="Times New Roman" w:hAnsi="Times New Roman" w:cs="Times New Roman"/>
          <w:color w:val="212121"/>
        </w:rPr>
        <w:t>constituted a ‘conjuncture when some of the selves who make up a culture loosen themselves from the security and comfort of old affiliations and identifications to make an unexpected ‘‘gesture’’ of friendship toward all those on the other side of the fence’.</w:t>
      </w:r>
      <w:r w:rsidRPr="002561D9">
        <w:rPr>
          <w:rFonts w:ascii="Times New Roman" w:hAnsi="Times New Roman" w:cs="Times New Roman"/>
          <w:color w:val="212121"/>
          <w:vertAlign w:val="superscript"/>
        </w:rPr>
        <w:endnoteReference w:id="56"/>
      </w:r>
      <w:r w:rsidRPr="002561D9">
        <w:rPr>
          <w:rFonts w:ascii="Times New Roman" w:hAnsi="Times New Roman" w:cs="Times New Roman"/>
          <w:color w:val="212121"/>
          <w:vertAlign w:val="superscript"/>
        </w:rPr>
        <w:t xml:space="preserve"> </w:t>
      </w:r>
      <w:r w:rsidRPr="002561D9">
        <w:rPr>
          <w:rFonts w:ascii="Times New Roman" w:hAnsi="Times New Roman" w:cs="Times New Roman"/>
          <w:color w:val="212121"/>
        </w:rPr>
        <w:t>For fledgling socialists, and possible converts, this breach might come through an affinity with a speaker who represented the outsider. A key part of socialist organising was about evangelising, making attempts to reach out to people ‘on the other side of the fence’ or of the political bench, part of the job.</w:t>
      </w:r>
    </w:p>
    <w:p w14:paraId="3ADE4CBA" w14:textId="5D8735D2"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For socialists in Britain, though, the discord wrought by differing commitments to parliamentary means operated alongside antagonism over the commitment to true socialist internationalism in the face of colonial mentalities and racialised discrimination within the labour movement.  The question of anti-colonial solidarity came into sharp focus with the South African War (1899–1902). Blatchford, enamoured with forms of militarism since his time in the army, had previously declared himself ‘a sincere advocate of peace’, and therefore in favour of ‘strengthening the defences of our empire’.</w:t>
      </w:r>
      <w:r w:rsidRPr="002561D9">
        <w:rPr>
          <w:rFonts w:ascii="Times New Roman" w:hAnsi="Times New Roman" w:cs="Times New Roman"/>
          <w:color w:val="212121"/>
          <w:vertAlign w:val="superscript"/>
        </w:rPr>
        <w:endnoteReference w:id="57"/>
      </w:r>
      <w:r w:rsidRPr="002561D9">
        <w:rPr>
          <w:rFonts w:ascii="Times New Roman" w:hAnsi="Times New Roman" w:cs="Times New Roman"/>
          <w:color w:val="212121"/>
        </w:rPr>
        <w:t xml:space="preserve"> At the outbreak of war, Blatchford proclaimed, ‘I cannot go with the Socialists whose sympathies are with the enemy’.</w:t>
      </w:r>
      <w:r w:rsidRPr="002561D9">
        <w:rPr>
          <w:rFonts w:ascii="Times New Roman" w:hAnsi="Times New Roman" w:cs="Times New Roman"/>
          <w:color w:val="212121"/>
          <w:vertAlign w:val="superscript"/>
        </w:rPr>
        <w:endnoteReference w:id="58"/>
      </w:r>
      <w:r w:rsidRPr="002561D9">
        <w:rPr>
          <w:rFonts w:ascii="Times New Roman" w:hAnsi="Times New Roman" w:cs="Times New Roman"/>
          <w:color w:val="212121"/>
        </w:rPr>
        <w:t xml:space="preserve"> Satnam Virdee, writing on the internationalist socialist currents of the period, points to the deep-seated racism that often kept ‘socialist vision[s] firmly located on the terrain of the nation’.</w:t>
      </w:r>
      <w:r w:rsidRPr="002561D9">
        <w:rPr>
          <w:rStyle w:val="EndnoteReference"/>
          <w:rFonts w:ascii="Times New Roman" w:hAnsi="Times New Roman" w:cs="Times New Roman"/>
          <w:color w:val="212121"/>
        </w:rPr>
        <w:endnoteReference w:id="59"/>
      </w:r>
      <w:r w:rsidRPr="002561D9">
        <w:rPr>
          <w:rFonts w:ascii="Times New Roman" w:hAnsi="Times New Roman" w:cs="Times New Roman"/>
          <w:color w:val="212121"/>
        </w:rPr>
        <w:t xml:space="preserve"> This was particularly true of the main Hyndman-wing of the SDF who, ‘despite their avowed allegiance to Marxism, actually understood their commitment to socialism as neatly bounded by their allegiance to the state’.</w:t>
      </w:r>
      <w:r w:rsidRPr="002561D9">
        <w:rPr>
          <w:rStyle w:val="EndnoteReference"/>
          <w:rFonts w:ascii="Times New Roman" w:hAnsi="Times New Roman" w:cs="Times New Roman"/>
          <w:color w:val="212121"/>
        </w:rPr>
        <w:endnoteReference w:id="60"/>
      </w:r>
      <w:r w:rsidRPr="002561D9">
        <w:rPr>
          <w:rFonts w:ascii="Times New Roman" w:hAnsi="Times New Roman" w:cs="Times New Roman"/>
          <w:color w:val="212121"/>
        </w:rPr>
        <w:t xml:space="preserve"> For Hyndman and his allies, the party was the chosen vehicle for securing inclusion of the working class into the British state, and any internationalist impulses were secondary. </w:t>
      </w:r>
    </w:p>
    <w:p w14:paraId="1063D3D3" w14:textId="1F9EF018"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As a result ‘racialized minorities were often the foil against whom parts of the English working class legitimated their demands for inclusion in the British nation’.</w:t>
      </w:r>
      <w:r w:rsidRPr="002561D9">
        <w:rPr>
          <w:rFonts w:ascii="Times New Roman" w:hAnsi="Times New Roman" w:cs="Times New Roman"/>
          <w:color w:val="212121"/>
          <w:vertAlign w:val="superscript"/>
        </w:rPr>
        <w:endnoteReference w:id="61"/>
      </w:r>
      <w:r w:rsidRPr="002561D9">
        <w:rPr>
          <w:rFonts w:ascii="Times New Roman" w:hAnsi="Times New Roman" w:cs="Times New Roman"/>
          <w:color w:val="212121"/>
          <w:vertAlign w:val="superscript"/>
        </w:rPr>
        <w:t xml:space="preserve"> </w:t>
      </w:r>
      <w:r w:rsidRPr="002561D9">
        <w:rPr>
          <w:rFonts w:ascii="Times New Roman" w:hAnsi="Times New Roman" w:cs="Times New Roman"/>
          <w:color w:val="212121"/>
        </w:rPr>
        <w:t xml:space="preserve">Pogroms in </w:t>
      </w:r>
      <w:r w:rsidRPr="002561D9">
        <w:rPr>
          <w:rFonts w:ascii="Times New Roman" w:hAnsi="Times New Roman" w:cs="Times New Roman"/>
          <w:color w:val="212121"/>
        </w:rPr>
        <w:lastRenderedPageBreak/>
        <w:t>Russia in the 1880s</w:t>
      </w:r>
      <w:r w:rsidR="00D33FFE">
        <w:rPr>
          <w:rFonts w:ascii="Times New Roman" w:hAnsi="Times New Roman" w:cs="Times New Roman"/>
          <w:color w:val="212121"/>
        </w:rPr>
        <w:t xml:space="preserve"> and 18</w:t>
      </w:r>
      <w:r w:rsidRPr="002561D9">
        <w:rPr>
          <w:rFonts w:ascii="Times New Roman" w:hAnsi="Times New Roman" w:cs="Times New Roman"/>
          <w:color w:val="212121"/>
        </w:rPr>
        <w:t>90s triggered the arrival of thousands of Jewish refugees, most of whom settled in London’s East End, coinciding with the upsurge in class struggles and militant action associated with the new unionism. In 1888, the Trade Union Council (TUC) declared it ‘the duty of the trades to keep the matter of Jewish migration under close consideration’.</w:t>
      </w:r>
      <w:r w:rsidRPr="002561D9">
        <w:rPr>
          <w:rFonts w:ascii="Times New Roman" w:hAnsi="Times New Roman" w:cs="Times New Roman"/>
          <w:color w:val="212121"/>
          <w:vertAlign w:val="superscript"/>
        </w:rPr>
        <w:endnoteReference w:id="62"/>
      </w:r>
      <w:r w:rsidRPr="002561D9">
        <w:rPr>
          <w:rFonts w:ascii="Times New Roman" w:hAnsi="Times New Roman" w:cs="Times New Roman"/>
          <w:color w:val="212121"/>
        </w:rPr>
        <w:t xml:space="preserve"> The majority of socialist organisations remained ‘wedded to a politics of socialist nationalism’, and organised support for Jewish workers was limited to a pragmatic, instrumental collectivism needed at times of collective action against employers.</w:t>
      </w:r>
      <w:r w:rsidRPr="002561D9">
        <w:rPr>
          <w:rStyle w:val="EndnoteReference"/>
          <w:rFonts w:ascii="Times New Roman" w:hAnsi="Times New Roman" w:cs="Times New Roman"/>
          <w:color w:val="212121"/>
        </w:rPr>
        <w:endnoteReference w:id="63"/>
      </w:r>
      <w:r w:rsidRPr="002561D9">
        <w:rPr>
          <w:rFonts w:ascii="Times New Roman" w:hAnsi="Times New Roman" w:cs="Times New Roman"/>
          <w:color w:val="212121"/>
        </w:rPr>
        <w:t xml:space="preserve"> However, various currents, particularly those that coalesced around the </w:t>
      </w:r>
      <w:r w:rsidR="00B61B1F">
        <w:rPr>
          <w:rFonts w:ascii="Times New Roman" w:hAnsi="Times New Roman" w:cs="Times New Roman"/>
          <w:color w:val="212121"/>
        </w:rPr>
        <w:t>SL</w:t>
      </w:r>
      <w:r w:rsidRPr="002561D9">
        <w:rPr>
          <w:rFonts w:ascii="Times New Roman" w:hAnsi="Times New Roman" w:cs="Times New Roman"/>
          <w:color w:val="212121"/>
        </w:rPr>
        <w:t>, were committed to pursuing genuine internationalist anti-capitalism, with their manifesto aiming ‘at the realisation of complete Revolutionary Socialism’, which ‘can never happen in any one country without the help of the workers of all civilisations’.</w:t>
      </w:r>
      <w:r w:rsidRPr="002561D9">
        <w:rPr>
          <w:rFonts w:ascii="Times New Roman" w:hAnsi="Times New Roman" w:cs="Times New Roman"/>
          <w:color w:val="212121"/>
          <w:vertAlign w:val="superscript"/>
        </w:rPr>
        <w:endnoteReference w:id="64"/>
      </w:r>
      <w:r w:rsidRPr="002561D9">
        <w:rPr>
          <w:rFonts w:ascii="Times New Roman" w:hAnsi="Times New Roman" w:cs="Times New Roman"/>
          <w:color w:val="212121"/>
        </w:rPr>
        <w:t xml:space="preserve"> This was a deliberate move by the SL to separate themselves from the nationalism and parliamentarism of the SDF. Eleanor Marx, writing to Wilhelm Liebknecht in Germany in the aftermath of the split and the SF’s formation in December 1884, observed that one of the ‘chief points of conflict … is that whereas we wish to make this a really international movement, Mr. Hyndman whenever he could do with impunity, has endeavoured to set English workmen against </w:t>
      </w:r>
      <w:proofErr w:type="gramStart"/>
      <w:r w:rsidRPr="002561D9">
        <w:rPr>
          <w:rFonts w:ascii="Times New Roman" w:hAnsi="Times New Roman" w:cs="Times New Roman"/>
          <w:color w:val="212121"/>
        </w:rPr>
        <w:t>foreigners’</w:t>
      </w:r>
      <w:proofErr w:type="gramEnd"/>
      <w:r>
        <w:rPr>
          <w:rFonts w:ascii="Times New Roman" w:hAnsi="Times New Roman" w:cs="Times New Roman"/>
          <w:color w:val="212121"/>
        </w:rPr>
        <w:t>.</w:t>
      </w:r>
      <w:r w:rsidRPr="002561D9">
        <w:rPr>
          <w:rStyle w:val="EndnoteReference"/>
          <w:rFonts w:ascii="Times New Roman" w:hAnsi="Times New Roman" w:cs="Times New Roman"/>
          <w:color w:val="212121"/>
        </w:rPr>
        <w:endnoteReference w:id="65"/>
      </w:r>
      <w:r w:rsidRPr="002561D9">
        <w:rPr>
          <w:rFonts w:ascii="Times New Roman" w:hAnsi="Times New Roman" w:cs="Times New Roman"/>
          <w:color w:val="212121"/>
        </w:rPr>
        <w:t xml:space="preserve">  </w:t>
      </w:r>
    </w:p>
    <w:p w14:paraId="79A3AA7E" w14:textId="69E35029"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However, as Virdee shows, racialised nationalism was on occasion successfully challenged, and ‘instrumental in developing such collective resistance were socialist internationalists who came from minority groups</w:t>
      </w:r>
      <w:r w:rsidRPr="002561D9">
        <w:rPr>
          <w:rFonts w:ascii="Times New Roman" w:hAnsi="Times New Roman" w:cs="Times New Roman"/>
        </w:rPr>
        <w:t>—</w:t>
      </w:r>
      <w:r w:rsidRPr="002561D9">
        <w:rPr>
          <w:rFonts w:ascii="Times New Roman" w:hAnsi="Times New Roman" w:cs="Times New Roman"/>
          <w:color w:val="212121"/>
        </w:rPr>
        <w:t xml:space="preserve">the racialized </w:t>
      </w:r>
      <w:proofErr w:type="gramStart"/>
      <w:r w:rsidRPr="002561D9">
        <w:rPr>
          <w:rFonts w:ascii="Times New Roman" w:hAnsi="Times New Roman" w:cs="Times New Roman"/>
          <w:color w:val="212121"/>
        </w:rPr>
        <w:t>outsiders</w:t>
      </w:r>
      <w:r w:rsidR="00DB0E0A">
        <w:rPr>
          <w:rFonts w:ascii="Times New Roman" w:hAnsi="Times New Roman" w:cs="Times New Roman"/>
          <w:color w:val="212121"/>
        </w:rPr>
        <w:t>’</w:t>
      </w:r>
      <w:proofErr w:type="gramEnd"/>
      <w:r w:rsidRPr="002561D9">
        <w:rPr>
          <w:rFonts w:ascii="Times New Roman" w:hAnsi="Times New Roman" w:cs="Times New Roman"/>
          <w:color w:val="212121"/>
        </w:rPr>
        <w:t>. Racialised outsiders</w:t>
      </w:r>
      <w:r w:rsidRPr="002561D9">
        <w:rPr>
          <w:rFonts w:ascii="Times New Roman" w:hAnsi="Times New Roman" w:cs="Times New Roman"/>
        </w:rPr>
        <w:t>—</w:t>
      </w:r>
      <w:r w:rsidRPr="002561D9">
        <w:rPr>
          <w:rFonts w:ascii="Times New Roman" w:hAnsi="Times New Roman" w:cs="Times New Roman"/>
          <w:color w:val="212121"/>
        </w:rPr>
        <w:t>Irish Catholic, Jewish, Indian, Caribbean and African</w:t>
      </w:r>
      <w:proofErr w:type="gramStart"/>
      <w:r w:rsidRPr="002561D9">
        <w:rPr>
          <w:rFonts w:ascii="Times New Roman" w:hAnsi="Times New Roman" w:cs="Times New Roman"/>
        </w:rPr>
        <w:t>—</w:t>
      </w:r>
      <w:r>
        <w:rPr>
          <w:rFonts w:ascii="Times New Roman" w:hAnsi="Times New Roman" w:cs="Times New Roman"/>
        </w:rPr>
        <w:t>‘</w:t>
      </w:r>
      <w:proofErr w:type="gramEnd"/>
      <w:r w:rsidRPr="002561D9">
        <w:rPr>
          <w:rFonts w:ascii="Times New Roman" w:hAnsi="Times New Roman" w:cs="Times New Roman"/>
          <w:color w:val="212121"/>
        </w:rPr>
        <w:t>against whom the dominant conception of British nationalism was constructed at different moments in its history’,</w:t>
      </w:r>
      <w:r w:rsidRPr="002561D9" w:rsidDel="00783BA2">
        <w:rPr>
          <w:rFonts w:ascii="Times New Roman" w:hAnsi="Times New Roman" w:cs="Times New Roman"/>
          <w:color w:val="212121"/>
        </w:rPr>
        <w:t xml:space="preserve"> </w:t>
      </w:r>
      <w:r w:rsidR="003C3871">
        <w:rPr>
          <w:rFonts w:ascii="Times New Roman" w:hAnsi="Times New Roman" w:cs="Times New Roman"/>
          <w:color w:val="212121"/>
        </w:rPr>
        <w:t>were, along with</w:t>
      </w:r>
      <w:r w:rsidRPr="002561D9">
        <w:rPr>
          <w:rFonts w:ascii="Times New Roman" w:hAnsi="Times New Roman" w:cs="Times New Roman"/>
          <w:color w:val="212121"/>
        </w:rPr>
        <w:t xml:space="preserve"> those who were marginalised because they sat outside of sexual or societal norms, key in spreading forms of internationalist socialism. Their attachment to the British nation was less fixed, and their participation in working-class struggle elsewhere gave them a unique capacity to see through the fog of race and nation. Virdee’s conceptualisation of </w:t>
      </w:r>
      <w:r w:rsidRPr="002561D9">
        <w:rPr>
          <w:rFonts w:ascii="Times New Roman" w:hAnsi="Times New Roman" w:cs="Times New Roman"/>
          <w:color w:val="212121"/>
        </w:rPr>
        <w:lastRenderedPageBreak/>
        <w:t>the outsider offers a useful way of understanding some of the more indirect and embodied means through which travelling lecturers could act as a ‘leavening agent’ to encourage socialist sympathies across Britain.</w:t>
      </w:r>
      <w:r w:rsidRPr="002561D9">
        <w:rPr>
          <w:rFonts w:ascii="Times New Roman" w:hAnsi="Times New Roman" w:cs="Times New Roman"/>
          <w:color w:val="212121"/>
          <w:vertAlign w:val="superscript"/>
        </w:rPr>
        <w:endnoteReference w:id="66"/>
      </w:r>
      <w:r w:rsidRPr="002561D9">
        <w:rPr>
          <w:rFonts w:ascii="Times New Roman" w:hAnsi="Times New Roman" w:cs="Times New Roman"/>
          <w:color w:val="212121"/>
        </w:rPr>
        <w:t xml:space="preserve"> Many lecturers were aloof from the more elite and increasingly centralised machinery of socialist parties, and, whether or not they spoke explicitly about internationalist socialism, embodied a desire to unite across political, cultural and class boundaries in order to advance their common interests. The itinerant socialists who travelled with the Clarion van or spoke on Clarion </w:t>
      </w:r>
      <w:r w:rsidR="00004EDD">
        <w:rPr>
          <w:rFonts w:ascii="Times New Roman" w:hAnsi="Times New Roman" w:cs="Times New Roman"/>
          <w:color w:val="212121"/>
        </w:rPr>
        <w:t xml:space="preserve">van </w:t>
      </w:r>
      <w:r w:rsidRPr="002561D9">
        <w:rPr>
          <w:rFonts w:ascii="Times New Roman" w:hAnsi="Times New Roman" w:cs="Times New Roman"/>
          <w:color w:val="212121"/>
        </w:rPr>
        <w:t>platforms were committed to forms of connection wherever they could find them.</w:t>
      </w:r>
    </w:p>
    <w:p w14:paraId="531594E0" w14:textId="05F8E125"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 xml:space="preserve">These travelling activists were part of a diverse socialist landscape. Utopian and experimental socialist currents could still allow for doctrinal diversity, and many activists maintained a desire to make socialism felt, rather than a desire to necessarily create or bolster socialist </w:t>
      </w:r>
      <w:r w:rsidRPr="00642C4E">
        <w:rPr>
          <w:rFonts w:ascii="Times New Roman" w:hAnsi="Times New Roman" w:cs="Times New Roman"/>
          <w:color w:val="212121"/>
        </w:rPr>
        <w:t>parties</w:t>
      </w:r>
      <w:r w:rsidRPr="002561D9">
        <w:rPr>
          <w:rFonts w:ascii="Times New Roman" w:hAnsi="Times New Roman" w:cs="Times New Roman"/>
          <w:color w:val="212121"/>
        </w:rPr>
        <w:t xml:space="preserve">. They sought to encroach upon the consciousness of ordinary people, and sometimes they succeeded. </w:t>
      </w:r>
      <w:r w:rsidR="00A46465">
        <w:rPr>
          <w:rFonts w:ascii="Times New Roman" w:hAnsi="Times New Roman" w:cs="Times New Roman"/>
          <w:color w:val="212121"/>
        </w:rPr>
        <w:t>For example, a</w:t>
      </w:r>
      <w:r w:rsidRPr="002561D9">
        <w:rPr>
          <w:rFonts w:ascii="Times New Roman" w:hAnsi="Times New Roman" w:cs="Times New Roman"/>
          <w:color w:val="212121"/>
        </w:rPr>
        <w:t>s a teenager in London’s East End in 1909, Joseph Leftwich</w:t>
      </w:r>
      <w:r w:rsidRPr="002561D9">
        <w:rPr>
          <w:rFonts w:ascii="Times New Roman" w:hAnsi="Times New Roman" w:cs="Times New Roman"/>
        </w:rPr>
        <w:t>—</w:t>
      </w:r>
      <w:r w:rsidRPr="002561D9">
        <w:rPr>
          <w:rFonts w:ascii="Times New Roman" w:hAnsi="Times New Roman" w:cs="Times New Roman"/>
          <w:color w:val="212121"/>
        </w:rPr>
        <w:t>a writer, Yiddish translator and member of the Young Socialist League and the Whitechapel Boys</w:t>
      </w:r>
      <w:r w:rsidRPr="002561D9">
        <w:rPr>
          <w:rFonts w:ascii="Times New Roman" w:hAnsi="Times New Roman" w:cs="Times New Roman"/>
        </w:rPr>
        <w:t>—</w:t>
      </w:r>
      <w:r w:rsidRPr="002561D9">
        <w:rPr>
          <w:rFonts w:ascii="Times New Roman" w:hAnsi="Times New Roman" w:cs="Times New Roman"/>
          <w:color w:val="212121"/>
        </w:rPr>
        <w:t xml:space="preserve">encountered the Clarion van as part of a plethora of everyday incursions into his political subconscious. Looking back in the 1950s, he described the experience:  </w:t>
      </w:r>
    </w:p>
    <w:p w14:paraId="76AFAFA3" w14:textId="26803D55" w:rsidR="000A3CE9" w:rsidRPr="002561D9" w:rsidRDefault="000A3CE9" w:rsidP="002561D9">
      <w:pPr>
        <w:spacing w:after="160" w:line="480" w:lineRule="auto"/>
        <w:ind w:left="720"/>
        <w:jc w:val="both"/>
        <w:rPr>
          <w:rFonts w:ascii="Times New Roman" w:hAnsi="Times New Roman" w:cs="Times New Roman"/>
          <w:color w:val="212121"/>
        </w:rPr>
      </w:pPr>
      <w:r w:rsidRPr="002561D9">
        <w:rPr>
          <w:rFonts w:ascii="Times New Roman" w:hAnsi="Times New Roman" w:cs="Times New Roman"/>
          <w:color w:val="212121"/>
        </w:rPr>
        <w:t xml:space="preserve">Many influences moulded us. The Clarion Van preaching Merrie England Socialism was on my doorstep; it had its regular pitch on the corner outside my house ... If I went over the </w:t>
      </w:r>
      <w:proofErr w:type="gramStart"/>
      <w:r w:rsidRPr="002561D9">
        <w:rPr>
          <w:rFonts w:ascii="Times New Roman" w:hAnsi="Times New Roman" w:cs="Times New Roman"/>
          <w:color w:val="212121"/>
        </w:rPr>
        <w:t>road</w:t>
      </w:r>
      <w:proofErr w:type="gramEnd"/>
      <w:r w:rsidRPr="002561D9">
        <w:rPr>
          <w:rFonts w:ascii="Times New Roman" w:hAnsi="Times New Roman" w:cs="Times New Roman"/>
          <w:color w:val="212121"/>
        </w:rPr>
        <w:t xml:space="preserve"> I was in the thick of the battle of the causes on Mile End Waste. It was all round us. We couldn’t help picking up bits from them all. We went to the discussions at the Social Democratic Club, the I. L. P. Club and the Liberal Club as well as the Jubilee Street Club. At the end of my street was the Talmud Torah and Synagogue I attended, with which I managed to reconcile my other interests … we absorbed something from all these seemingly conflicting ideas and harmonised them.</w:t>
      </w:r>
      <w:r w:rsidRPr="002561D9">
        <w:rPr>
          <w:rFonts w:ascii="Times New Roman" w:hAnsi="Times New Roman" w:cs="Times New Roman"/>
          <w:color w:val="212121"/>
          <w:vertAlign w:val="superscript"/>
        </w:rPr>
        <w:endnoteReference w:id="67"/>
      </w:r>
    </w:p>
    <w:p w14:paraId="410BF09B" w14:textId="51F45584" w:rsidR="000A3CE9" w:rsidRPr="002561D9" w:rsidRDefault="000A3CE9" w:rsidP="002561D9">
      <w:pPr>
        <w:spacing w:after="160" w:line="480" w:lineRule="auto"/>
        <w:jc w:val="both"/>
        <w:rPr>
          <w:rFonts w:ascii="Times New Roman" w:hAnsi="Times New Roman" w:cs="Times New Roman"/>
          <w:color w:val="212121"/>
        </w:rPr>
      </w:pPr>
      <w:r w:rsidRPr="002561D9">
        <w:rPr>
          <w:rFonts w:ascii="Times New Roman" w:hAnsi="Times New Roman" w:cs="Times New Roman"/>
          <w:color w:val="212121"/>
        </w:rPr>
        <w:lastRenderedPageBreak/>
        <w:t xml:space="preserve">Encounters like Leftwich’s are a reminder that the serendipitous connections demanded and produced by the peripatetic life of Clarion </w:t>
      </w:r>
      <w:proofErr w:type="spellStart"/>
      <w:r w:rsidRPr="002561D9">
        <w:rPr>
          <w:rFonts w:ascii="Times New Roman" w:hAnsi="Times New Roman" w:cs="Times New Roman"/>
          <w:color w:val="212121"/>
        </w:rPr>
        <w:t>vanners</w:t>
      </w:r>
      <w:proofErr w:type="spellEnd"/>
      <w:r w:rsidRPr="002561D9">
        <w:rPr>
          <w:rFonts w:ascii="Times New Roman" w:hAnsi="Times New Roman" w:cs="Times New Roman"/>
          <w:color w:val="212121"/>
        </w:rPr>
        <w:t xml:space="preserve"> were, at times, able to permeate some of the walls of colonial mentalities and fixed political identities. This is not to suggest that the Clarion </w:t>
      </w:r>
      <w:proofErr w:type="spellStart"/>
      <w:r w:rsidRPr="002561D9">
        <w:rPr>
          <w:rFonts w:ascii="Times New Roman" w:hAnsi="Times New Roman" w:cs="Times New Roman"/>
          <w:color w:val="212121"/>
        </w:rPr>
        <w:t>vanners</w:t>
      </w:r>
      <w:proofErr w:type="spellEnd"/>
      <w:r w:rsidRPr="002561D9">
        <w:rPr>
          <w:rFonts w:ascii="Times New Roman" w:hAnsi="Times New Roman" w:cs="Times New Roman"/>
          <w:color w:val="212121"/>
        </w:rPr>
        <w:t xml:space="preserve"> themselves were always diverse, although the vans did host various speakers from beyond Britain, including Clara </w:t>
      </w:r>
      <w:proofErr w:type="spellStart"/>
      <w:r w:rsidRPr="002561D9">
        <w:rPr>
          <w:rFonts w:ascii="Times New Roman" w:hAnsi="Times New Roman" w:cs="Times New Roman"/>
          <w:color w:val="212121"/>
        </w:rPr>
        <w:t>Zetkin</w:t>
      </w:r>
      <w:proofErr w:type="spellEnd"/>
      <w:r w:rsidRPr="002561D9">
        <w:rPr>
          <w:rFonts w:ascii="Times New Roman" w:hAnsi="Times New Roman" w:cs="Times New Roman"/>
          <w:color w:val="212121"/>
        </w:rPr>
        <w:t xml:space="preserve"> from Germany, Alexandra Kollontai from Russia and Aino Malmberg from Finland. Rather, they often embodied the outsider for a British audience: ideas of international socialism could be deemed foreign, and the fact that these messages were carried by women and various peripatetic revolutionaries, made travelling speakers perpetual out-of-towners who had to contend with accusations of being ‘not local’ rabble-rousers. When a Clarion van visited the south Wales coal fields in 1899, the mining leader T. </w:t>
      </w:r>
      <w:proofErr w:type="spellStart"/>
      <w:r w:rsidRPr="002561D9">
        <w:rPr>
          <w:rFonts w:ascii="Times New Roman" w:hAnsi="Times New Roman" w:cs="Times New Roman"/>
          <w:color w:val="212121"/>
        </w:rPr>
        <w:t>Daronwy</w:t>
      </w:r>
      <w:proofErr w:type="spellEnd"/>
      <w:r w:rsidRPr="002561D9">
        <w:rPr>
          <w:rFonts w:ascii="Times New Roman" w:hAnsi="Times New Roman" w:cs="Times New Roman"/>
          <w:color w:val="212121"/>
        </w:rPr>
        <w:t xml:space="preserve"> Isaac invoked racialised slurs and referred to the activists on board as ‘travelling gypsies’, accusing them of being ‘the greatest frauds that ever ascended a platform’.</w:t>
      </w:r>
      <w:r w:rsidRPr="002561D9">
        <w:rPr>
          <w:rFonts w:ascii="Times New Roman" w:hAnsi="Times New Roman" w:cs="Times New Roman"/>
          <w:color w:val="212121"/>
          <w:vertAlign w:val="superscript"/>
        </w:rPr>
        <w:endnoteReference w:id="68"/>
      </w:r>
      <w:r w:rsidRPr="002561D9">
        <w:rPr>
          <w:rFonts w:ascii="Times New Roman" w:hAnsi="Times New Roman" w:cs="Times New Roman"/>
          <w:color w:val="212121"/>
        </w:rPr>
        <w:t xml:space="preserve"> Similarly, in the </w:t>
      </w:r>
      <w:r w:rsidRPr="002561D9">
        <w:rPr>
          <w:rFonts w:ascii="Times New Roman" w:hAnsi="Times New Roman" w:cs="Times New Roman"/>
          <w:i/>
          <w:iCs/>
          <w:color w:val="212121"/>
        </w:rPr>
        <w:t>Ragged Trousered Philanthropists,</w:t>
      </w:r>
      <w:r w:rsidRPr="002561D9">
        <w:rPr>
          <w:rFonts w:ascii="Times New Roman" w:hAnsi="Times New Roman" w:cs="Times New Roman"/>
          <w:color w:val="212121"/>
        </w:rPr>
        <w:t xml:space="preserve"> Robert </w:t>
      </w:r>
      <w:proofErr w:type="spellStart"/>
      <w:r w:rsidRPr="002561D9">
        <w:rPr>
          <w:rFonts w:ascii="Times New Roman" w:hAnsi="Times New Roman" w:cs="Times New Roman"/>
          <w:color w:val="212121"/>
        </w:rPr>
        <w:t>Tressell</w:t>
      </w:r>
      <w:proofErr w:type="spellEnd"/>
      <w:r w:rsidRPr="002561D9">
        <w:rPr>
          <w:rFonts w:ascii="Times New Roman" w:hAnsi="Times New Roman" w:cs="Times New Roman"/>
          <w:color w:val="212121"/>
        </w:rPr>
        <w:t xml:space="preserve"> tells of an ill-fated fictional group of socialist </w:t>
      </w:r>
      <w:proofErr w:type="spellStart"/>
      <w:r w:rsidRPr="002561D9">
        <w:rPr>
          <w:rFonts w:ascii="Times New Roman" w:hAnsi="Times New Roman" w:cs="Times New Roman"/>
          <w:color w:val="212121"/>
        </w:rPr>
        <w:t>vanners</w:t>
      </w:r>
      <w:proofErr w:type="spellEnd"/>
      <w:r w:rsidRPr="002561D9">
        <w:rPr>
          <w:rFonts w:ascii="Times New Roman" w:hAnsi="Times New Roman" w:cs="Times New Roman"/>
          <w:color w:val="212121"/>
        </w:rPr>
        <w:t xml:space="preserve"> who are chased out of Hastings and pelted with rocks.</w:t>
      </w:r>
      <w:r w:rsidRPr="002561D9">
        <w:rPr>
          <w:rStyle w:val="EndnoteReference"/>
          <w:rFonts w:ascii="Times New Roman" w:hAnsi="Times New Roman" w:cs="Times New Roman"/>
          <w:color w:val="212121"/>
        </w:rPr>
        <w:endnoteReference w:id="69"/>
      </w:r>
      <w:r w:rsidRPr="002561D9">
        <w:rPr>
          <w:rFonts w:ascii="Times New Roman" w:hAnsi="Times New Roman" w:cs="Times New Roman"/>
          <w:color w:val="212121"/>
        </w:rPr>
        <w:t xml:space="preserve"> </w:t>
      </w:r>
    </w:p>
    <w:p w14:paraId="6BF941E1" w14:textId="7BB248BE" w:rsidR="000A3CE9" w:rsidRPr="002561D9" w:rsidRDefault="000A3CE9"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The cultural clashes that often ensued when the Clarion van arrived in a new place were not only a result of audiences shocked at encountering new people and ideas, but could also force speakers to contend with their own prejudices. For example, Glasier, a Scottish socialist travelling with the Clarion van in Wales, was shocked to find Welsh speakers. He wrote</w:t>
      </w:r>
      <w:r w:rsidR="005959BF">
        <w:rPr>
          <w:rFonts w:ascii="Times New Roman" w:hAnsi="Times New Roman" w:cs="Times New Roman"/>
          <w:color w:val="212121"/>
        </w:rPr>
        <w:t xml:space="preserve">: </w:t>
      </w:r>
      <w:r w:rsidRPr="002561D9">
        <w:rPr>
          <w:rFonts w:ascii="Times New Roman" w:hAnsi="Times New Roman" w:cs="Times New Roman"/>
          <w:color w:val="212121"/>
        </w:rPr>
        <w:t xml:space="preserve">‘the people of that remote part of the empire do not understand English! I had never thought of it before. I had imagined that the Welsh people like my kinsmen in the Highlands were everywhere nowadays familiar with the imperial tongue. Instead of which English is hardly better understood than </w:t>
      </w:r>
      <w:proofErr w:type="spellStart"/>
      <w:r w:rsidRPr="002561D9">
        <w:rPr>
          <w:rFonts w:ascii="Times New Roman" w:hAnsi="Times New Roman" w:cs="Times New Roman"/>
          <w:color w:val="212121"/>
        </w:rPr>
        <w:t>Hindustanese</w:t>
      </w:r>
      <w:proofErr w:type="spellEnd"/>
      <w:r w:rsidRPr="002561D9">
        <w:rPr>
          <w:rFonts w:ascii="Times New Roman" w:hAnsi="Times New Roman" w:cs="Times New Roman"/>
          <w:color w:val="212121"/>
        </w:rPr>
        <w:t>’. For Glasier, this encounter expanded his world view</w:t>
      </w:r>
      <w:proofErr w:type="gramStart"/>
      <w:r w:rsidRPr="002561D9">
        <w:rPr>
          <w:rFonts w:ascii="Times New Roman" w:hAnsi="Times New Roman" w:cs="Times New Roman"/>
        </w:rPr>
        <w:t>—</w:t>
      </w:r>
      <w:r w:rsidRPr="002561D9">
        <w:rPr>
          <w:rFonts w:ascii="Times New Roman" w:hAnsi="Times New Roman" w:cs="Times New Roman"/>
          <w:color w:val="212121"/>
        </w:rPr>
        <w:t>‘</w:t>
      </w:r>
      <w:proofErr w:type="gramEnd"/>
      <w:r w:rsidRPr="002561D9">
        <w:rPr>
          <w:rFonts w:ascii="Times New Roman" w:hAnsi="Times New Roman" w:cs="Times New Roman"/>
          <w:color w:val="212121"/>
        </w:rPr>
        <w:t>it seemed as if the roof of the Van suddenly opened, and the truth flashed in upon my brain’</w:t>
      </w:r>
      <w:r w:rsidRPr="002561D9">
        <w:rPr>
          <w:rFonts w:ascii="Times New Roman" w:hAnsi="Times New Roman" w:cs="Times New Roman"/>
        </w:rPr>
        <w:t>—</w:t>
      </w:r>
      <w:r w:rsidRPr="002561D9">
        <w:rPr>
          <w:rFonts w:ascii="Times New Roman" w:hAnsi="Times New Roman" w:cs="Times New Roman"/>
          <w:color w:val="212121"/>
        </w:rPr>
        <w:t>and forced him to confront his unconscious chauvinism.</w:t>
      </w:r>
      <w:r w:rsidRPr="002561D9">
        <w:rPr>
          <w:rFonts w:ascii="Times New Roman" w:hAnsi="Times New Roman" w:cs="Times New Roman"/>
          <w:color w:val="212121"/>
          <w:vertAlign w:val="superscript"/>
        </w:rPr>
        <w:endnoteReference w:id="70"/>
      </w:r>
      <w:r w:rsidRPr="002561D9">
        <w:rPr>
          <w:rFonts w:ascii="Times New Roman" w:hAnsi="Times New Roman" w:cs="Times New Roman"/>
          <w:color w:val="212121"/>
        </w:rPr>
        <w:t xml:space="preserve"> Travelling lecturers, then, were on the frontline of cross-cultural clashes and were challenged to overcome them in their efforts to </w:t>
      </w:r>
      <w:r w:rsidRPr="002561D9">
        <w:rPr>
          <w:rFonts w:ascii="Times New Roman" w:hAnsi="Times New Roman" w:cs="Times New Roman"/>
          <w:color w:val="212121"/>
        </w:rPr>
        <w:lastRenderedPageBreak/>
        <w:t>create feelings of a common cause. Intimacy and the domestic were key in attempting to connect with new people and places, and in creating an imagined community that could (at times) counter both local protectionism and national</w:t>
      </w:r>
      <w:r w:rsidR="00ED6A3E">
        <w:rPr>
          <w:rFonts w:ascii="Times New Roman" w:hAnsi="Times New Roman" w:cs="Times New Roman"/>
          <w:color w:val="212121"/>
        </w:rPr>
        <w:t xml:space="preserve"> prejudices</w:t>
      </w:r>
      <w:r w:rsidRPr="002561D9">
        <w:rPr>
          <w:rFonts w:ascii="Times New Roman" w:hAnsi="Times New Roman" w:cs="Times New Roman"/>
          <w:color w:val="212121"/>
        </w:rPr>
        <w:t xml:space="preserve">. </w:t>
      </w:r>
    </w:p>
    <w:p w14:paraId="572E8E62" w14:textId="0668F27F" w:rsidR="000A3CE9" w:rsidRPr="002561D9" w:rsidRDefault="000A3CE9" w:rsidP="002561D9">
      <w:pPr>
        <w:spacing w:after="160" w:line="480" w:lineRule="auto"/>
        <w:ind w:firstLine="720"/>
        <w:jc w:val="both"/>
        <w:rPr>
          <w:rFonts w:ascii="Times New Roman" w:hAnsi="Times New Roman" w:cs="Times New Roman"/>
        </w:rPr>
      </w:pPr>
      <w:r w:rsidRPr="002561D9">
        <w:rPr>
          <w:rFonts w:ascii="Times New Roman" w:hAnsi="Times New Roman" w:cs="Times New Roman"/>
          <w:color w:val="212121"/>
        </w:rPr>
        <w:t xml:space="preserve">Understood this way, we might think of the forms of socialist hospitality and cross-cultural connection that characterised the socialist lecture tour as a way of </w:t>
      </w:r>
      <w:proofErr w:type="spellStart"/>
      <w:r w:rsidRPr="002561D9">
        <w:rPr>
          <w:rFonts w:ascii="Times New Roman" w:hAnsi="Times New Roman" w:cs="Times New Roman"/>
          <w:color w:val="212121"/>
        </w:rPr>
        <w:t>provincialising</w:t>
      </w:r>
      <w:proofErr w:type="spellEnd"/>
      <w:r w:rsidRPr="002561D9">
        <w:rPr>
          <w:rFonts w:ascii="Times New Roman" w:hAnsi="Times New Roman" w:cs="Times New Roman"/>
          <w:color w:val="212121"/>
        </w:rPr>
        <w:t xml:space="preserve"> internationalism. Studies of the transnational currents of socialism often focus on activities and activists in cosmopolitan cities</w:t>
      </w:r>
      <w:r w:rsidRPr="002561D9">
        <w:rPr>
          <w:rFonts w:ascii="Times New Roman" w:hAnsi="Times New Roman" w:cs="Times New Roman"/>
        </w:rPr>
        <w:t>—</w:t>
      </w:r>
      <w:r w:rsidRPr="002561D9">
        <w:rPr>
          <w:rFonts w:ascii="Times New Roman" w:hAnsi="Times New Roman" w:cs="Times New Roman"/>
          <w:color w:val="212121"/>
        </w:rPr>
        <w:t>London, Paris, New York</w:t>
      </w:r>
      <w:r w:rsidRPr="002561D9">
        <w:rPr>
          <w:rFonts w:ascii="Times New Roman" w:hAnsi="Times New Roman" w:cs="Times New Roman"/>
        </w:rPr>
        <w:t>—</w:t>
      </w:r>
      <w:r w:rsidRPr="002561D9">
        <w:rPr>
          <w:rFonts w:ascii="Times New Roman" w:hAnsi="Times New Roman" w:cs="Times New Roman"/>
          <w:color w:val="212121"/>
        </w:rPr>
        <w:t xml:space="preserve">but the incursions of Clarion </w:t>
      </w:r>
      <w:proofErr w:type="spellStart"/>
      <w:r w:rsidRPr="002561D9">
        <w:rPr>
          <w:rFonts w:ascii="Times New Roman" w:hAnsi="Times New Roman" w:cs="Times New Roman"/>
          <w:color w:val="212121"/>
        </w:rPr>
        <w:t>vanners</w:t>
      </w:r>
      <w:proofErr w:type="spellEnd"/>
      <w:r w:rsidRPr="002561D9">
        <w:rPr>
          <w:rFonts w:ascii="Times New Roman" w:hAnsi="Times New Roman" w:cs="Times New Roman"/>
          <w:color w:val="212121"/>
        </w:rPr>
        <w:t xml:space="preserve"> into towns and villages across Britain, while certainly less worldly, were no less important in making socialism comprehensible for wide audiences. Clarion </w:t>
      </w:r>
      <w:proofErr w:type="spellStart"/>
      <w:r w:rsidRPr="002561D9">
        <w:rPr>
          <w:rFonts w:ascii="Times New Roman" w:hAnsi="Times New Roman" w:cs="Times New Roman"/>
          <w:color w:val="212121"/>
        </w:rPr>
        <w:t>vanners</w:t>
      </w:r>
      <w:proofErr w:type="spellEnd"/>
      <w:r w:rsidRPr="002561D9">
        <w:rPr>
          <w:rFonts w:ascii="Times New Roman" w:hAnsi="Times New Roman" w:cs="Times New Roman"/>
          <w:color w:val="212121"/>
        </w:rPr>
        <w:t>, therefore, offer a lens onto how internationalist impulses could be encouraged and embodied through precisely the small-scale interactions and collaborations that a lecture tour demanded</w:t>
      </w:r>
      <w:r w:rsidR="00BC1A16">
        <w:rPr>
          <w:rFonts w:ascii="Times New Roman" w:hAnsi="Times New Roman" w:cs="Times New Roman"/>
          <w:color w:val="212121"/>
        </w:rPr>
        <w:t xml:space="preserve">. </w:t>
      </w:r>
    </w:p>
    <w:p w14:paraId="0911620E" w14:textId="3CC85F87" w:rsidR="000A3CE9" w:rsidRPr="002561D9" w:rsidRDefault="002B30D8" w:rsidP="002561D9">
      <w:pPr>
        <w:spacing w:after="160" w:line="480" w:lineRule="auto"/>
        <w:jc w:val="center"/>
        <w:rPr>
          <w:rFonts w:ascii="Times New Roman" w:hAnsi="Times New Roman" w:cs="Times New Roman"/>
          <w:b/>
          <w:bCs/>
          <w:i/>
          <w:iCs/>
          <w:color w:val="212121"/>
        </w:rPr>
      </w:pPr>
      <w:r>
        <w:rPr>
          <w:rFonts w:ascii="Times New Roman" w:hAnsi="Times New Roman" w:cs="Times New Roman"/>
          <w:b/>
          <w:bCs/>
          <w:color w:val="212121"/>
        </w:rPr>
        <w:t>6</w:t>
      </w:r>
      <w:r w:rsidR="000A3CE9" w:rsidRPr="002561D9">
        <w:rPr>
          <w:rFonts w:ascii="Times New Roman" w:hAnsi="Times New Roman" w:cs="Times New Roman"/>
          <w:b/>
          <w:bCs/>
          <w:color w:val="212121"/>
        </w:rPr>
        <w:t xml:space="preserve">. </w:t>
      </w:r>
      <w:r w:rsidR="000A3CE9" w:rsidRPr="002561D9">
        <w:rPr>
          <w:rFonts w:ascii="Times New Roman" w:hAnsi="Times New Roman" w:cs="Times New Roman"/>
          <w:b/>
          <w:bCs/>
          <w:i/>
          <w:iCs/>
          <w:color w:val="212121"/>
        </w:rPr>
        <w:t>Conclusion</w:t>
      </w:r>
    </w:p>
    <w:p w14:paraId="7187A30A" w14:textId="4AC99FC4" w:rsidR="00245C9D" w:rsidRPr="002561D9" w:rsidRDefault="000A3CE9" w:rsidP="002561D9">
      <w:pPr>
        <w:spacing w:after="160" w:line="480" w:lineRule="auto"/>
        <w:jc w:val="both"/>
        <w:rPr>
          <w:rFonts w:ascii="Times New Roman" w:hAnsi="Times New Roman" w:cs="Times New Roman"/>
          <w:color w:val="212121"/>
        </w:rPr>
      </w:pPr>
      <w:r w:rsidRPr="002561D9">
        <w:rPr>
          <w:rFonts w:ascii="Times New Roman" w:hAnsi="Times New Roman" w:cs="Times New Roman"/>
          <w:color w:val="212121"/>
        </w:rPr>
        <w:t>The intimate connections that characterised the journeys of mobile socialists can be thought of as examples of what sociologist Jennifer Mason names ‘</w:t>
      </w:r>
      <w:proofErr w:type="gramStart"/>
      <w:r w:rsidRPr="002561D9">
        <w:rPr>
          <w:rFonts w:ascii="Times New Roman" w:hAnsi="Times New Roman" w:cs="Times New Roman"/>
          <w:color w:val="212121"/>
        </w:rPr>
        <w:t>affinities’</w:t>
      </w:r>
      <w:proofErr w:type="gramEnd"/>
      <w:r w:rsidRPr="002561D9">
        <w:rPr>
          <w:rFonts w:ascii="Times New Roman" w:hAnsi="Times New Roman" w:cs="Times New Roman"/>
          <w:color w:val="212121"/>
        </w:rPr>
        <w:t>. Mason theorises the importance of the mundane, the oft-disparagingly termed parochial (‘of the parish’), when thinking about how people connect with each other and with the world. For Mason, ‘the parish [i]s not a perimeter but an aperture: a space through which the world [can] be seen’. The parochial, therefore, is not necessarily a boundedness, but rather it is our nexus and medium for engagement with the world beyond. For ordinary people in Britain, socialist ideas could seem untethered, abstract, other worldly, and yet when felt through the ‘parochial aperture of [their] personal lives’</w:t>
      </w:r>
      <w:r w:rsidRPr="002561D9">
        <w:rPr>
          <w:rFonts w:ascii="Times New Roman" w:hAnsi="Times New Roman" w:cs="Times New Roman"/>
          <w:color w:val="212121"/>
          <w:vertAlign w:val="superscript"/>
        </w:rPr>
        <w:endnoteReference w:id="71"/>
      </w:r>
      <w:r w:rsidRPr="002561D9">
        <w:rPr>
          <w:rFonts w:ascii="Times New Roman" w:hAnsi="Times New Roman" w:cs="Times New Roman"/>
        </w:rPr>
        <w:t>—</w:t>
      </w:r>
      <w:r w:rsidR="00AD4C27" w:rsidRPr="002561D9">
        <w:rPr>
          <w:rFonts w:ascii="Times New Roman" w:hAnsi="Times New Roman" w:cs="Times New Roman"/>
        </w:rPr>
        <w:t xml:space="preserve">through </w:t>
      </w:r>
      <w:r w:rsidR="00A62BAB" w:rsidRPr="002561D9">
        <w:rPr>
          <w:rFonts w:ascii="Times New Roman" w:hAnsi="Times New Roman" w:cs="Times New Roman"/>
          <w:color w:val="212121"/>
        </w:rPr>
        <w:t>their locale, their parish, the smallness of their everyday experiences</w:t>
      </w:r>
      <w:r w:rsidR="00B57FAD" w:rsidRPr="002561D9">
        <w:rPr>
          <w:rFonts w:ascii="Times New Roman" w:hAnsi="Times New Roman" w:cs="Times New Roman"/>
        </w:rPr>
        <w:t>—</w:t>
      </w:r>
      <w:r w:rsidR="00A62BAB" w:rsidRPr="002561D9">
        <w:rPr>
          <w:rFonts w:ascii="Times New Roman" w:hAnsi="Times New Roman" w:cs="Times New Roman"/>
          <w:color w:val="212121"/>
        </w:rPr>
        <w:t>the point of connection was felt as a powerful affinity. This prompts a need to look to the local, the hyperlocal even</w:t>
      </w:r>
      <w:r w:rsidR="00245C9D" w:rsidRPr="002561D9">
        <w:rPr>
          <w:rFonts w:ascii="Times New Roman" w:hAnsi="Times New Roman" w:cs="Times New Roman"/>
        </w:rPr>
        <w:t>—</w:t>
      </w:r>
      <w:r w:rsidR="00A62BAB" w:rsidRPr="002561D9">
        <w:rPr>
          <w:rFonts w:ascii="Times New Roman" w:hAnsi="Times New Roman" w:cs="Times New Roman"/>
          <w:color w:val="212121"/>
        </w:rPr>
        <w:t>bodies, friendships, shared meals</w:t>
      </w:r>
      <w:r w:rsidR="00245C9D" w:rsidRPr="002561D9">
        <w:rPr>
          <w:rFonts w:ascii="Times New Roman" w:hAnsi="Times New Roman" w:cs="Times New Roman"/>
        </w:rPr>
        <w:t>—</w:t>
      </w:r>
      <w:r w:rsidR="00A62BAB" w:rsidRPr="002561D9">
        <w:rPr>
          <w:rFonts w:ascii="Times New Roman" w:hAnsi="Times New Roman" w:cs="Times New Roman"/>
          <w:color w:val="212121"/>
        </w:rPr>
        <w:t>as a way of understanding</w:t>
      </w:r>
      <w:r w:rsidR="00CF2792" w:rsidRPr="002561D9">
        <w:rPr>
          <w:rFonts w:ascii="Times New Roman" w:hAnsi="Times New Roman" w:cs="Times New Roman"/>
          <w:color w:val="212121"/>
        </w:rPr>
        <w:t xml:space="preserve"> how</w:t>
      </w:r>
      <w:r w:rsidR="00A62BAB" w:rsidRPr="002561D9">
        <w:rPr>
          <w:rFonts w:ascii="Times New Roman" w:hAnsi="Times New Roman" w:cs="Times New Roman"/>
          <w:color w:val="212121"/>
        </w:rPr>
        <w:t xml:space="preserve"> political </w:t>
      </w:r>
      <w:r w:rsidR="009568FD" w:rsidRPr="002561D9">
        <w:rPr>
          <w:rFonts w:ascii="Times New Roman" w:hAnsi="Times New Roman" w:cs="Times New Roman"/>
          <w:color w:val="212121"/>
        </w:rPr>
        <w:t>commitments</w:t>
      </w:r>
      <w:r w:rsidR="00A62BAB" w:rsidRPr="002561D9">
        <w:rPr>
          <w:rFonts w:ascii="Times New Roman" w:hAnsi="Times New Roman" w:cs="Times New Roman"/>
          <w:color w:val="212121"/>
        </w:rPr>
        <w:t xml:space="preserve"> </w:t>
      </w:r>
      <w:r w:rsidR="00CF2792" w:rsidRPr="002561D9">
        <w:rPr>
          <w:rFonts w:ascii="Times New Roman" w:hAnsi="Times New Roman" w:cs="Times New Roman"/>
          <w:color w:val="212121"/>
        </w:rPr>
        <w:t>are made</w:t>
      </w:r>
      <w:r w:rsidR="004D0D65" w:rsidRPr="002561D9">
        <w:rPr>
          <w:rFonts w:ascii="Times New Roman" w:hAnsi="Times New Roman" w:cs="Times New Roman"/>
          <w:color w:val="212121"/>
        </w:rPr>
        <w:t>.</w:t>
      </w:r>
      <w:r w:rsidR="00CF2792" w:rsidRPr="002561D9">
        <w:rPr>
          <w:rFonts w:ascii="Times New Roman" w:hAnsi="Times New Roman" w:cs="Times New Roman"/>
          <w:color w:val="212121"/>
        </w:rPr>
        <w:t xml:space="preserve"> </w:t>
      </w:r>
      <w:r w:rsidR="00245C9D" w:rsidRPr="002561D9">
        <w:rPr>
          <w:rFonts w:ascii="Times New Roman" w:hAnsi="Times New Roman" w:cs="Times New Roman"/>
          <w:color w:val="212121"/>
        </w:rPr>
        <w:t>A</w:t>
      </w:r>
      <w:r w:rsidR="004D0D65" w:rsidRPr="002561D9">
        <w:rPr>
          <w:rFonts w:ascii="Times New Roman" w:hAnsi="Times New Roman" w:cs="Times New Roman"/>
          <w:color w:val="212121"/>
        </w:rPr>
        <w:t>s this article has shown, these</w:t>
      </w:r>
      <w:r w:rsidR="00A62BAB" w:rsidRPr="002561D9">
        <w:rPr>
          <w:rFonts w:ascii="Times New Roman" w:hAnsi="Times New Roman" w:cs="Times New Roman"/>
          <w:color w:val="212121"/>
        </w:rPr>
        <w:t xml:space="preserve"> hyper</w:t>
      </w:r>
      <w:r w:rsidR="0096758C" w:rsidRPr="002561D9">
        <w:rPr>
          <w:rFonts w:ascii="Times New Roman" w:hAnsi="Times New Roman" w:cs="Times New Roman"/>
          <w:color w:val="212121"/>
        </w:rPr>
        <w:t>-</w:t>
      </w:r>
      <w:r w:rsidR="00A62BAB" w:rsidRPr="002561D9">
        <w:rPr>
          <w:rFonts w:ascii="Times New Roman" w:hAnsi="Times New Roman" w:cs="Times New Roman"/>
          <w:color w:val="212121"/>
        </w:rPr>
        <w:lastRenderedPageBreak/>
        <w:t xml:space="preserve">localised forms of cross-cultural connection </w:t>
      </w:r>
      <w:r w:rsidR="004D0D65" w:rsidRPr="002561D9">
        <w:rPr>
          <w:rFonts w:ascii="Times New Roman" w:hAnsi="Times New Roman" w:cs="Times New Roman"/>
          <w:color w:val="212121"/>
        </w:rPr>
        <w:t xml:space="preserve">were central to the </w:t>
      </w:r>
      <w:r w:rsidR="00DC5C5D" w:rsidRPr="002561D9">
        <w:rPr>
          <w:rFonts w:ascii="Times New Roman" w:hAnsi="Times New Roman" w:cs="Times New Roman"/>
          <w:color w:val="212121"/>
        </w:rPr>
        <w:t xml:space="preserve">development of socialist thought in Britian </w:t>
      </w:r>
      <w:r w:rsidR="009568FD" w:rsidRPr="002561D9">
        <w:rPr>
          <w:rFonts w:ascii="Times New Roman" w:hAnsi="Times New Roman" w:cs="Times New Roman"/>
          <w:color w:val="212121"/>
        </w:rPr>
        <w:t>but are</w:t>
      </w:r>
      <w:r w:rsidR="00A62BAB" w:rsidRPr="002561D9">
        <w:rPr>
          <w:rFonts w:ascii="Times New Roman" w:hAnsi="Times New Roman" w:cs="Times New Roman"/>
          <w:color w:val="212121"/>
        </w:rPr>
        <w:t xml:space="preserve"> easily lost in national</w:t>
      </w:r>
      <w:r w:rsidR="00F2605B" w:rsidRPr="002561D9">
        <w:rPr>
          <w:rFonts w:ascii="Times New Roman" w:hAnsi="Times New Roman" w:cs="Times New Roman"/>
          <w:color w:val="212121"/>
        </w:rPr>
        <w:t xml:space="preserve"> </w:t>
      </w:r>
      <w:r w:rsidR="009568FD" w:rsidRPr="002561D9">
        <w:rPr>
          <w:rFonts w:ascii="Times New Roman" w:hAnsi="Times New Roman" w:cs="Times New Roman"/>
          <w:color w:val="212121"/>
        </w:rPr>
        <w:t>and</w:t>
      </w:r>
      <w:r w:rsidR="00F2605B" w:rsidRPr="002561D9">
        <w:rPr>
          <w:rFonts w:ascii="Times New Roman" w:hAnsi="Times New Roman" w:cs="Times New Roman"/>
          <w:color w:val="212121"/>
        </w:rPr>
        <w:t xml:space="preserve"> international</w:t>
      </w:r>
      <w:r w:rsidR="00A62BAB" w:rsidRPr="002561D9">
        <w:rPr>
          <w:rFonts w:ascii="Times New Roman" w:hAnsi="Times New Roman" w:cs="Times New Roman"/>
          <w:color w:val="212121"/>
        </w:rPr>
        <w:t xml:space="preserve"> movement histories.</w:t>
      </w:r>
    </w:p>
    <w:p w14:paraId="525C979E" w14:textId="0A558028" w:rsidR="006D0E4F" w:rsidRPr="002561D9" w:rsidRDefault="00A62BAB" w:rsidP="002561D9">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 xml:space="preserve">This is how people are </w:t>
      </w:r>
      <w:r w:rsidRPr="002561D9">
        <w:rPr>
          <w:rFonts w:ascii="Times New Roman" w:hAnsi="Times New Roman" w:cs="Times New Roman"/>
          <w:i/>
          <w:iCs/>
          <w:color w:val="212121"/>
        </w:rPr>
        <w:t>moved</w:t>
      </w:r>
      <w:r w:rsidRPr="002561D9">
        <w:rPr>
          <w:rFonts w:ascii="Times New Roman" w:hAnsi="Times New Roman" w:cs="Times New Roman"/>
          <w:color w:val="212121"/>
        </w:rPr>
        <w:t xml:space="preserve"> to political conviction</w:t>
      </w:r>
      <w:r w:rsidR="006C4B58" w:rsidRPr="002561D9">
        <w:rPr>
          <w:rFonts w:ascii="Times New Roman" w:hAnsi="Times New Roman" w:cs="Times New Roman"/>
          <w:color w:val="212121"/>
        </w:rPr>
        <w:t xml:space="preserve">, and </w:t>
      </w:r>
      <w:r w:rsidRPr="002561D9">
        <w:rPr>
          <w:rFonts w:ascii="Times New Roman" w:hAnsi="Times New Roman" w:cs="Times New Roman"/>
          <w:color w:val="212121"/>
        </w:rPr>
        <w:t xml:space="preserve">is precisely why the intimacy of the </w:t>
      </w:r>
      <w:r w:rsidR="0096758C" w:rsidRPr="002561D9">
        <w:rPr>
          <w:rFonts w:ascii="Times New Roman" w:hAnsi="Times New Roman" w:cs="Times New Roman"/>
          <w:color w:val="212121"/>
        </w:rPr>
        <w:t>‘</w:t>
      </w:r>
      <w:r w:rsidRPr="002561D9">
        <w:rPr>
          <w:rFonts w:ascii="Times New Roman" w:hAnsi="Times New Roman" w:cs="Times New Roman"/>
          <w:color w:val="212121"/>
        </w:rPr>
        <w:t>backstage</w:t>
      </w:r>
      <w:r w:rsidR="0096758C" w:rsidRPr="002561D9">
        <w:rPr>
          <w:rFonts w:ascii="Times New Roman" w:hAnsi="Times New Roman" w:cs="Times New Roman"/>
          <w:color w:val="212121"/>
        </w:rPr>
        <w:t>’</w:t>
      </w:r>
      <w:r w:rsidRPr="002561D9">
        <w:rPr>
          <w:rFonts w:ascii="Times New Roman" w:hAnsi="Times New Roman" w:cs="Times New Roman"/>
          <w:color w:val="212121"/>
        </w:rPr>
        <w:t xml:space="preserve"> elements of the lecture tour could be so powerful</w:t>
      </w:r>
      <w:r w:rsidR="0096758C" w:rsidRPr="002561D9">
        <w:rPr>
          <w:rFonts w:ascii="Times New Roman" w:hAnsi="Times New Roman" w:cs="Times New Roman"/>
        </w:rPr>
        <w:t>—</w:t>
      </w:r>
      <w:r w:rsidRPr="002561D9">
        <w:rPr>
          <w:rFonts w:ascii="Times New Roman" w:hAnsi="Times New Roman" w:cs="Times New Roman"/>
          <w:color w:val="212121"/>
        </w:rPr>
        <w:t>it was in these encounters that affinities were felt. Lecture platforms might not vary much from town to town, but a lecturer having tea</w:t>
      </w:r>
      <w:r w:rsidR="00B63D1C">
        <w:rPr>
          <w:rFonts w:ascii="Times New Roman" w:hAnsi="Times New Roman" w:cs="Times New Roman"/>
          <w:color w:val="212121"/>
        </w:rPr>
        <w:t xml:space="preserve"> or </w:t>
      </w:r>
      <w:r w:rsidRPr="002561D9">
        <w:rPr>
          <w:rFonts w:ascii="Times New Roman" w:hAnsi="Times New Roman" w:cs="Times New Roman"/>
          <w:color w:val="212121"/>
        </w:rPr>
        <w:t>beers or staying over with families, was confronted with the ineffable, surprising, sometimes thrilling</w:t>
      </w:r>
      <w:r w:rsidR="00FF1549" w:rsidRPr="002561D9">
        <w:rPr>
          <w:rFonts w:ascii="Times New Roman" w:hAnsi="Times New Roman" w:cs="Times New Roman"/>
          <w:color w:val="212121"/>
        </w:rPr>
        <w:t xml:space="preserve"> and</w:t>
      </w:r>
      <w:r w:rsidRPr="002561D9">
        <w:rPr>
          <w:rFonts w:ascii="Times New Roman" w:hAnsi="Times New Roman" w:cs="Times New Roman"/>
          <w:color w:val="212121"/>
        </w:rPr>
        <w:t xml:space="preserve"> </w:t>
      </w:r>
      <w:r w:rsidR="001D2FD0">
        <w:rPr>
          <w:rFonts w:ascii="Times New Roman" w:hAnsi="Times New Roman" w:cs="Times New Roman"/>
          <w:color w:val="212121"/>
        </w:rPr>
        <w:t>occasionally</w:t>
      </w:r>
      <w:r w:rsidRPr="002561D9">
        <w:rPr>
          <w:rFonts w:ascii="Times New Roman" w:hAnsi="Times New Roman" w:cs="Times New Roman"/>
          <w:color w:val="212121"/>
        </w:rPr>
        <w:t xml:space="preserve"> infuriating political </w:t>
      </w:r>
      <w:r w:rsidRPr="002561D9">
        <w:rPr>
          <w:rFonts w:ascii="Times New Roman" w:hAnsi="Times New Roman" w:cs="Times New Roman"/>
          <w:i/>
          <w:iCs/>
          <w:color w:val="212121"/>
        </w:rPr>
        <w:t xml:space="preserve">life </w:t>
      </w:r>
      <w:r w:rsidRPr="002561D9">
        <w:rPr>
          <w:rFonts w:ascii="Times New Roman" w:hAnsi="Times New Roman" w:cs="Times New Roman"/>
          <w:color w:val="212121"/>
        </w:rPr>
        <w:t xml:space="preserve">of a person or a place. </w:t>
      </w:r>
      <w:r w:rsidR="00FF1549" w:rsidRPr="002561D9">
        <w:rPr>
          <w:rFonts w:ascii="Times New Roman" w:hAnsi="Times New Roman" w:cs="Times New Roman"/>
          <w:color w:val="212121"/>
        </w:rPr>
        <w:t>T</w:t>
      </w:r>
      <w:r w:rsidRPr="002561D9">
        <w:rPr>
          <w:rFonts w:ascii="Times New Roman" w:hAnsi="Times New Roman" w:cs="Times New Roman"/>
          <w:color w:val="212121"/>
        </w:rPr>
        <w:t>ravelling activists experienced this through the aperture of their own lives</w:t>
      </w:r>
      <w:r w:rsidR="00FF1549" w:rsidRPr="002561D9">
        <w:rPr>
          <w:rFonts w:ascii="Times New Roman" w:hAnsi="Times New Roman" w:cs="Times New Roman"/>
        </w:rPr>
        <w:t>—</w:t>
      </w:r>
      <w:r w:rsidRPr="002561D9">
        <w:rPr>
          <w:rFonts w:ascii="Times New Roman" w:hAnsi="Times New Roman" w:cs="Times New Roman"/>
          <w:color w:val="212121"/>
        </w:rPr>
        <w:t>their personal li</w:t>
      </w:r>
      <w:r w:rsidR="001D2FD0">
        <w:rPr>
          <w:rFonts w:ascii="Times New Roman" w:hAnsi="Times New Roman" w:cs="Times New Roman"/>
          <w:color w:val="212121"/>
        </w:rPr>
        <w:t>ves</w:t>
      </w:r>
      <w:r w:rsidRPr="002561D9">
        <w:rPr>
          <w:rFonts w:ascii="Times New Roman" w:hAnsi="Times New Roman" w:cs="Times New Roman"/>
          <w:color w:val="212121"/>
        </w:rPr>
        <w:t xml:space="preserve"> connected with other personal lives, and the potency of making these connections could be a politically important experience, for both the host and the hosted. </w:t>
      </w:r>
      <w:r w:rsidR="00FF1549" w:rsidRPr="002561D9">
        <w:rPr>
          <w:rFonts w:ascii="Times New Roman" w:hAnsi="Times New Roman" w:cs="Times New Roman"/>
          <w:color w:val="212121"/>
        </w:rPr>
        <w:t>Thus,</w:t>
      </w:r>
      <w:r w:rsidRPr="002561D9">
        <w:rPr>
          <w:rFonts w:ascii="Times New Roman" w:hAnsi="Times New Roman" w:cs="Times New Roman"/>
          <w:color w:val="212121"/>
        </w:rPr>
        <w:t xml:space="preserve"> itinerant lecturing was a mutually constitutive form of activism. </w:t>
      </w:r>
      <w:r w:rsidR="00F2605B" w:rsidRPr="002561D9">
        <w:rPr>
          <w:rFonts w:ascii="Times New Roman" w:hAnsi="Times New Roman" w:cs="Times New Roman"/>
          <w:color w:val="212121"/>
        </w:rPr>
        <w:t>Tr</w:t>
      </w:r>
      <w:r w:rsidR="00F611AA" w:rsidRPr="002561D9">
        <w:rPr>
          <w:rFonts w:ascii="Times New Roman" w:hAnsi="Times New Roman" w:cs="Times New Roman"/>
          <w:color w:val="212121"/>
        </w:rPr>
        <w:t>avelling activists force us to contend with the face-to-face elements of radical politics, the atmospheres of connection</w:t>
      </w:r>
      <w:r w:rsidR="006C4B58" w:rsidRPr="002561D9">
        <w:rPr>
          <w:rFonts w:ascii="Times New Roman" w:hAnsi="Times New Roman" w:cs="Times New Roman"/>
        </w:rPr>
        <w:t>—</w:t>
      </w:r>
      <w:r w:rsidR="00F611AA" w:rsidRPr="002561D9">
        <w:rPr>
          <w:rFonts w:ascii="Times New Roman" w:hAnsi="Times New Roman" w:cs="Times New Roman"/>
          <w:color w:val="212121"/>
        </w:rPr>
        <w:t xml:space="preserve">short-sighted, fraught and frustrating though these connections often were. Clarion </w:t>
      </w:r>
      <w:proofErr w:type="spellStart"/>
      <w:r w:rsidR="00F611AA" w:rsidRPr="002561D9">
        <w:rPr>
          <w:rFonts w:ascii="Times New Roman" w:hAnsi="Times New Roman" w:cs="Times New Roman"/>
          <w:color w:val="212121"/>
        </w:rPr>
        <w:t>vanners</w:t>
      </w:r>
      <w:proofErr w:type="spellEnd"/>
      <w:r w:rsidR="00F611AA" w:rsidRPr="002561D9">
        <w:rPr>
          <w:rFonts w:ascii="Times New Roman" w:hAnsi="Times New Roman" w:cs="Times New Roman"/>
          <w:color w:val="212121"/>
        </w:rPr>
        <w:t xml:space="preserve"> and their fellow travellers made cross-cultural connection and expressions of fellowship central</w:t>
      </w:r>
      <w:r w:rsidR="00F611AA" w:rsidRPr="002561D9">
        <w:rPr>
          <w:rFonts w:ascii="Times New Roman" w:hAnsi="Times New Roman" w:cs="Times New Roman"/>
          <w:i/>
          <w:iCs/>
          <w:color w:val="212121"/>
        </w:rPr>
        <w:t xml:space="preserve"> </w:t>
      </w:r>
      <w:r w:rsidR="00F611AA" w:rsidRPr="002561D9">
        <w:rPr>
          <w:rFonts w:ascii="Times New Roman" w:hAnsi="Times New Roman" w:cs="Times New Roman"/>
          <w:color w:val="212121"/>
        </w:rPr>
        <w:t>to their transformative politics</w:t>
      </w:r>
      <w:r w:rsidR="00F2605B" w:rsidRPr="002561D9">
        <w:rPr>
          <w:rFonts w:ascii="Times New Roman" w:hAnsi="Times New Roman" w:cs="Times New Roman"/>
          <w:color w:val="212121"/>
        </w:rPr>
        <w:t xml:space="preserve">. </w:t>
      </w:r>
    </w:p>
    <w:p w14:paraId="36940EEA" w14:textId="1387A17B" w:rsidR="006676D2" w:rsidRPr="002561D9" w:rsidRDefault="00F27A15" w:rsidP="00D43208">
      <w:pPr>
        <w:spacing w:after="160" w:line="480" w:lineRule="auto"/>
        <w:ind w:firstLine="720"/>
        <w:jc w:val="both"/>
        <w:rPr>
          <w:rFonts w:ascii="Times New Roman" w:hAnsi="Times New Roman" w:cs="Times New Roman"/>
          <w:color w:val="212121"/>
        </w:rPr>
      </w:pPr>
      <w:r w:rsidRPr="002561D9">
        <w:rPr>
          <w:rFonts w:ascii="Times New Roman" w:hAnsi="Times New Roman" w:cs="Times New Roman"/>
          <w:color w:val="212121"/>
        </w:rPr>
        <w:t>This article has</w:t>
      </w:r>
      <w:r w:rsidR="000C538A" w:rsidRPr="002561D9">
        <w:rPr>
          <w:rFonts w:ascii="Times New Roman" w:hAnsi="Times New Roman" w:cs="Times New Roman"/>
          <w:color w:val="212121"/>
        </w:rPr>
        <w:t xml:space="preserve"> reappraise</w:t>
      </w:r>
      <w:r w:rsidRPr="002561D9">
        <w:rPr>
          <w:rFonts w:ascii="Times New Roman" w:hAnsi="Times New Roman" w:cs="Times New Roman"/>
          <w:color w:val="212121"/>
        </w:rPr>
        <w:t>d</w:t>
      </w:r>
      <w:r w:rsidR="000C538A" w:rsidRPr="002561D9">
        <w:rPr>
          <w:rFonts w:ascii="Times New Roman" w:hAnsi="Times New Roman" w:cs="Times New Roman"/>
          <w:color w:val="212121"/>
        </w:rPr>
        <w:t xml:space="preserve"> intimacy</w:t>
      </w:r>
      <w:r w:rsidR="00A10DCC" w:rsidRPr="002561D9">
        <w:rPr>
          <w:rFonts w:ascii="Times New Roman" w:hAnsi="Times New Roman" w:cs="Times New Roman"/>
          <w:color w:val="212121"/>
        </w:rPr>
        <w:t xml:space="preserve">, </w:t>
      </w:r>
      <w:r w:rsidR="00F2605B" w:rsidRPr="002561D9">
        <w:rPr>
          <w:rFonts w:ascii="Times New Roman" w:hAnsi="Times New Roman" w:cs="Times New Roman"/>
          <w:color w:val="212121"/>
        </w:rPr>
        <w:t>fellowshi</w:t>
      </w:r>
      <w:r w:rsidR="006D0E4F" w:rsidRPr="002561D9">
        <w:rPr>
          <w:rFonts w:ascii="Times New Roman" w:hAnsi="Times New Roman" w:cs="Times New Roman"/>
          <w:color w:val="212121"/>
        </w:rPr>
        <w:t>p</w:t>
      </w:r>
      <w:r w:rsidR="00A10DCC" w:rsidRPr="002561D9">
        <w:rPr>
          <w:rFonts w:ascii="Times New Roman" w:hAnsi="Times New Roman" w:cs="Times New Roman"/>
          <w:color w:val="212121"/>
        </w:rPr>
        <w:t xml:space="preserve"> and forms of embodied </w:t>
      </w:r>
      <w:r w:rsidR="000C538A" w:rsidRPr="002561D9">
        <w:rPr>
          <w:rFonts w:ascii="Times New Roman" w:hAnsi="Times New Roman" w:cs="Times New Roman"/>
          <w:color w:val="212121"/>
        </w:rPr>
        <w:t xml:space="preserve">prefiguration </w:t>
      </w:r>
      <w:r w:rsidR="00A10DCC" w:rsidRPr="002561D9">
        <w:rPr>
          <w:rFonts w:ascii="Times New Roman" w:hAnsi="Times New Roman" w:cs="Times New Roman"/>
          <w:color w:val="212121"/>
        </w:rPr>
        <w:t xml:space="preserve">as a key part of the history of </w:t>
      </w:r>
      <w:r w:rsidR="00FC58A0" w:rsidRPr="002561D9">
        <w:rPr>
          <w:rFonts w:ascii="Times New Roman" w:hAnsi="Times New Roman" w:cs="Times New Roman"/>
          <w:color w:val="212121"/>
        </w:rPr>
        <w:t>socialism</w:t>
      </w:r>
      <w:r w:rsidR="00A10DCC" w:rsidRPr="002561D9">
        <w:rPr>
          <w:rFonts w:ascii="Times New Roman" w:hAnsi="Times New Roman" w:cs="Times New Roman"/>
          <w:color w:val="212121"/>
        </w:rPr>
        <w:t xml:space="preserve"> prior to the First World War</w:t>
      </w:r>
      <w:r w:rsidR="000C538A" w:rsidRPr="002561D9">
        <w:rPr>
          <w:rFonts w:ascii="Times New Roman" w:hAnsi="Times New Roman" w:cs="Times New Roman"/>
          <w:color w:val="212121"/>
        </w:rPr>
        <w:t xml:space="preserve">. </w:t>
      </w:r>
      <w:r w:rsidR="001D34F0" w:rsidRPr="002561D9">
        <w:rPr>
          <w:rFonts w:ascii="Times New Roman" w:hAnsi="Times New Roman" w:cs="Times New Roman"/>
          <w:color w:val="212121"/>
        </w:rPr>
        <w:t>These</w:t>
      </w:r>
      <w:r w:rsidR="00A10DCC" w:rsidRPr="002561D9">
        <w:rPr>
          <w:rFonts w:ascii="Times New Roman" w:hAnsi="Times New Roman" w:cs="Times New Roman"/>
          <w:color w:val="212121"/>
        </w:rPr>
        <w:t xml:space="preserve"> were important in spreading the word of socialism, but, </w:t>
      </w:r>
      <w:r w:rsidR="00641387" w:rsidRPr="002561D9">
        <w:rPr>
          <w:rFonts w:ascii="Times New Roman" w:hAnsi="Times New Roman" w:cs="Times New Roman"/>
          <w:color w:val="212121"/>
        </w:rPr>
        <w:t>crucially</w:t>
      </w:r>
      <w:r w:rsidR="00A10DCC" w:rsidRPr="002561D9">
        <w:rPr>
          <w:rFonts w:ascii="Times New Roman" w:hAnsi="Times New Roman" w:cs="Times New Roman"/>
          <w:color w:val="212121"/>
        </w:rPr>
        <w:t xml:space="preserve">, they were also a vital intellectual experience prompting the formation of new programmes and doctrines. Forms of fellowship </w:t>
      </w:r>
      <w:r w:rsidR="000C538A" w:rsidRPr="002561D9">
        <w:rPr>
          <w:rFonts w:ascii="Times New Roman" w:hAnsi="Times New Roman" w:cs="Times New Roman"/>
          <w:color w:val="212121"/>
        </w:rPr>
        <w:t>invented new social relations in the everyday, whilst defying hierarchies of belonging within much broader structures of power. This was</w:t>
      </w:r>
      <w:r w:rsidRPr="002561D9">
        <w:rPr>
          <w:rFonts w:ascii="Times New Roman" w:hAnsi="Times New Roman" w:cs="Times New Roman"/>
          <w:color w:val="212121"/>
        </w:rPr>
        <w:t xml:space="preserve"> </w:t>
      </w:r>
      <w:r w:rsidR="000C538A" w:rsidRPr="002561D9">
        <w:rPr>
          <w:rFonts w:ascii="Times New Roman" w:hAnsi="Times New Roman" w:cs="Times New Roman"/>
          <w:color w:val="212121"/>
        </w:rPr>
        <w:t>n</w:t>
      </w:r>
      <w:r w:rsidRPr="002561D9">
        <w:rPr>
          <w:rFonts w:ascii="Times New Roman" w:hAnsi="Times New Roman" w:cs="Times New Roman"/>
          <w:color w:val="212121"/>
        </w:rPr>
        <w:t>o</w:t>
      </w:r>
      <w:r w:rsidR="000C538A" w:rsidRPr="002561D9">
        <w:rPr>
          <w:rFonts w:ascii="Times New Roman" w:hAnsi="Times New Roman" w:cs="Times New Roman"/>
          <w:color w:val="212121"/>
        </w:rPr>
        <w:t xml:space="preserve">t always successful and not always measurable, but certainly the </w:t>
      </w:r>
      <w:r w:rsidR="00C43086" w:rsidRPr="002561D9">
        <w:rPr>
          <w:rFonts w:ascii="Times New Roman" w:hAnsi="Times New Roman" w:cs="Times New Roman"/>
          <w:color w:val="212121"/>
        </w:rPr>
        <w:t>pursuit of fellowship</w:t>
      </w:r>
      <w:r w:rsidR="00940B90">
        <w:rPr>
          <w:rFonts w:ascii="Times New Roman" w:hAnsi="Times New Roman" w:cs="Times New Roman"/>
          <w:color w:val="212121"/>
        </w:rPr>
        <w:t>, and the emotional experience of affinity and affection,</w:t>
      </w:r>
      <w:r w:rsidR="000C538A" w:rsidRPr="002561D9">
        <w:rPr>
          <w:rFonts w:ascii="Times New Roman" w:hAnsi="Times New Roman" w:cs="Times New Roman"/>
          <w:color w:val="212121"/>
        </w:rPr>
        <w:t xml:space="preserve"> has been a formidable force in radical politics, and one worth interrogating fully. </w:t>
      </w:r>
      <w:r w:rsidRPr="002561D9">
        <w:rPr>
          <w:rFonts w:ascii="Times New Roman" w:hAnsi="Times New Roman" w:cs="Times New Roman"/>
          <w:color w:val="212121"/>
        </w:rPr>
        <w:t>T</w:t>
      </w:r>
      <w:r w:rsidR="000C538A" w:rsidRPr="002561D9">
        <w:rPr>
          <w:rFonts w:ascii="Times New Roman" w:hAnsi="Times New Roman" w:cs="Times New Roman"/>
          <w:color w:val="212121"/>
        </w:rPr>
        <w:t xml:space="preserve">ravelling lecturers </w:t>
      </w:r>
      <w:r w:rsidR="00940B90">
        <w:rPr>
          <w:rFonts w:ascii="Times New Roman" w:hAnsi="Times New Roman" w:cs="Times New Roman"/>
          <w:color w:val="212121"/>
        </w:rPr>
        <w:t xml:space="preserve">embodied </w:t>
      </w:r>
      <w:r w:rsidR="000C538A" w:rsidRPr="002561D9">
        <w:rPr>
          <w:rFonts w:ascii="Times New Roman" w:hAnsi="Times New Roman" w:cs="Times New Roman"/>
          <w:color w:val="212121"/>
        </w:rPr>
        <w:t>socialist thought</w:t>
      </w:r>
      <w:r w:rsidR="00940B90">
        <w:rPr>
          <w:rFonts w:ascii="Times New Roman" w:hAnsi="Times New Roman" w:cs="Times New Roman"/>
          <w:color w:val="212121"/>
        </w:rPr>
        <w:t xml:space="preserve">, feeling </w:t>
      </w:r>
      <w:r w:rsidR="000C538A" w:rsidRPr="002561D9">
        <w:rPr>
          <w:rFonts w:ascii="Times New Roman" w:hAnsi="Times New Roman" w:cs="Times New Roman"/>
          <w:color w:val="212121"/>
        </w:rPr>
        <w:t>and action</w:t>
      </w:r>
      <w:r w:rsidR="003F546F" w:rsidRPr="002561D9">
        <w:rPr>
          <w:rFonts w:ascii="Times New Roman" w:hAnsi="Times New Roman" w:cs="Times New Roman"/>
          <w:color w:val="212121"/>
        </w:rPr>
        <w:t xml:space="preserve">, </w:t>
      </w:r>
      <w:r w:rsidR="000C538A" w:rsidRPr="002561D9">
        <w:rPr>
          <w:rFonts w:ascii="Times New Roman" w:hAnsi="Times New Roman" w:cs="Times New Roman"/>
          <w:color w:val="212121"/>
        </w:rPr>
        <w:t>and the contradictions and complexities inherent within any such intellectual programme</w:t>
      </w:r>
      <w:r w:rsidR="003F546F" w:rsidRPr="002561D9">
        <w:rPr>
          <w:rFonts w:ascii="Times New Roman" w:hAnsi="Times New Roman" w:cs="Times New Roman"/>
          <w:color w:val="212121"/>
        </w:rPr>
        <w:t>. W</w:t>
      </w:r>
      <w:r w:rsidR="000C538A" w:rsidRPr="002561D9">
        <w:rPr>
          <w:rFonts w:ascii="Times New Roman" w:hAnsi="Times New Roman" w:cs="Times New Roman"/>
          <w:color w:val="212121"/>
        </w:rPr>
        <w:t xml:space="preserve">e </w:t>
      </w:r>
      <w:r w:rsidR="00AB4170" w:rsidRPr="002561D9">
        <w:rPr>
          <w:rFonts w:ascii="Times New Roman" w:hAnsi="Times New Roman" w:cs="Times New Roman"/>
          <w:color w:val="212121"/>
        </w:rPr>
        <w:t>must</w:t>
      </w:r>
      <w:r w:rsidR="000C538A" w:rsidRPr="002561D9">
        <w:rPr>
          <w:rFonts w:ascii="Times New Roman" w:hAnsi="Times New Roman" w:cs="Times New Roman"/>
          <w:color w:val="212121"/>
        </w:rPr>
        <w:t xml:space="preserve"> make sense of them if we are to </w:t>
      </w:r>
      <w:r w:rsidR="000C538A" w:rsidRPr="002561D9">
        <w:rPr>
          <w:rFonts w:ascii="Times New Roman" w:hAnsi="Times New Roman" w:cs="Times New Roman"/>
          <w:color w:val="212121"/>
        </w:rPr>
        <w:lastRenderedPageBreak/>
        <w:t xml:space="preserve">understand not </w:t>
      </w:r>
      <w:r w:rsidR="008C0D68" w:rsidRPr="002561D9">
        <w:rPr>
          <w:rFonts w:ascii="Times New Roman" w:hAnsi="Times New Roman" w:cs="Times New Roman"/>
          <w:color w:val="212121"/>
        </w:rPr>
        <w:t>only</w:t>
      </w:r>
      <w:r w:rsidR="000C538A" w:rsidRPr="002561D9">
        <w:rPr>
          <w:rFonts w:ascii="Times New Roman" w:hAnsi="Times New Roman" w:cs="Times New Roman"/>
          <w:color w:val="212121"/>
        </w:rPr>
        <w:t xml:space="preserve"> the </w:t>
      </w:r>
      <w:r w:rsidR="000C538A" w:rsidRPr="002561D9">
        <w:rPr>
          <w:rFonts w:ascii="Times New Roman" w:hAnsi="Times New Roman" w:cs="Times New Roman"/>
          <w:i/>
          <w:iCs/>
          <w:color w:val="212121"/>
        </w:rPr>
        <w:t>organisation</w:t>
      </w:r>
      <w:r w:rsidR="000C538A" w:rsidRPr="002561D9">
        <w:rPr>
          <w:rFonts w:ascii="Times New Roman" w:hAnsi="Times New Roman" w:cs="Times New Roman"/>
          <w:color w:val="212121"/>
        </w:rPr>
        <w:t xml:space="preserve"> of the socialist movement in Britain, but</w:t>
      </w:r>
      <w:r w:rsidR="00C057D2" w:rsidRPr="002561D9">
        <w:rPr>
          <w:rFonts w:ascii="Times New Roman" w:hAnsi="Times New Roman" w:cs="Times New Roman"/>
          <w:color w:val="212121"/>
        </w:rPr>
        <w:t>,</w:t>
      </w:r>
      <w:r w:rsidR="000C538A" w:rsidRPr="002561D9">
        <w:rPr>
          <w:rFonts w:ascii="Times New Roman" w:hAnsi="Times New Roman" w:cs="Times New Roman"/>
          <w:color w:val="212121"/>
        </w:rPr>
        <w:t xml:space="preserve"> more fundamentally, how socialis</w:t>
      </w:r>
      <w:r w:rsidR="00AB4170" w:rsidRPr="002561D9">
        <w:rPr>
          <w:rFonts w:ascii="Times New Roman" w:hAnsi="Times New Roman" w:cs="Times New Roman"/>
          <w:color w:val="212121"/>
        </w:rPr>
        <w:t>ts</w:t>
      </w:r>
      <w:r w:rsidR="000C538A" w:rsidRPr="002561D9">
        <w:rPr>
          <w:rFonts w:ascii="Times New Roman" w:hAnsi="Times New Roman" w:cs="Times New Roman"/>
          <w:color w:val="212121"/>
        </w:rPr>
        <w:t xml:space="preserve"> w</w:t>
      </w:r>
      <w:r w:rsidR="00AB4170" w:rsidRPr="002561D9">
        <w:rPr>
          <w:rFonts w:ascii="Times New Roman" w:hAnsi="Times New Roman" w:cs="Times New Roman"/>
          <w:color w:val="212121"/>
        </w:rPr>
        <w:t>ere</w:t>
      </w:r>
      <w:r w:rsidR="000C538A" w:rsidRPr="002561D9">
        <w:rPr>
          <w:rFonts w:ascii="Times New Roman" w:hAnsi="Times New Roman" w:cs="Times New Roman"/>
          <w:color w:val="212121"/>
        </w:rPr>
        <w:t xml:space="preserve"> </w:t>
      </w:r>
      <w:r w:rsidR="000C538A" w:rsidRPr="002561D9">
        <w:rPr>
          <w:rFonts w:ascii="Times New Roman" w:hAnsi="Times New Roman" w:cs="Times New Roman"/>
          <w:i/>
          <w:iCs/>
          <w:color w:val="212121"/>
        </w:rPr>
        <w:t>made</w:t>
      </w:r>
      <w:r w:rsidR="000C538A" w:rsidRPr="002561D9">
        <w:rPr>
          <w:rFonts w:ascii="Times New Roman" w:hAnsi="Times New Roman" w:cs="Times New Roman"/>
          <w:color w:val="212121"/>
        </w:rPr>
        <w:t xml:space="preserve"> in this period. </w:t>
      </w:r>
    </w:p>
    <w:sectPr w:rsidR="006676D2" w:rsidRPr="002561D9" w:rsidSect="00B653C4">
      <w:footerReference w:type="even" r:id="rId8"/>
      <w:footerReference w:type="default" r:id="rId9"/>
      <w:endnotePr>
        <w:numFmt w:val="decimal"/>
      </w:endnotePr>
      <w:pgSz w:w="11906" w:h="16838"/>
      <w:pgMar w:top="1474" w:right="1440" w:bottom="147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29865" w14:textId="77777777" w:rsidR="0051462F" w:rsidRDefault="0051462F" w:rsidP="00066D4F">
      <w:r>
        <w:separator/>
      </w:r>
    </w:p>
  </w:endnote>
  <w:endnote w:type="continuationSeparator" w:id="0">
    <w:p w14:paraId="32DB4D0C" w14:textId="77777777" w:rsidR="0051462F" w:rsidRDefault="0051462F" w:rsidP="00066D4F">
      <w:r>
        <w:continuationSeparator/>
      </w:r>
    </w:p>
  </w:endnote>
  <w:endnote w:id="1">
    <w:p w14:paraId="7F7F13D2" w14:textId="0F83DF5D"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t>
      </w:r>
      <w:r w:rsidRPr="001B701B">
        <w:rPr>
          <w:rFonts w:ascii="Times New Roman" w:hAnsi="Times New Roman" w:cs="Times New Roman"/>
          <w:i/>
          <w:iCs/>
          <w:sz w:val="24"/>
          <w:szCs w:val="24"/>
        </w:rPr>
        <w:t>How I became a Socialist: a series of biographical sketches</w:t>
      </w:r>
      <w:r w:rsidRPr="001B701B">
        <w:rPr>
          <w:rFonts w:ascii="Times New Roman" w:hAnsi="Times New Roman" w:cs="Times New Roman"/>
          <w:sz w:val="24"/>
          <w:szCs w:val="24"/>
        </w:rPr>
        <w:t xml:space="preserve"> (n.d.), 34. </w:t>
      </w:r>
    </w:p>
  </w:endnote>
  <w:endnote w:id="2">
    <w:p w14:paraId="64E29577" w14:textId="77777777"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Stephen Yeo, ‘A New Life: The Religion of Socialism in Britain, 1883-1896’, </w:t>
      </w:r>
      <w:r w:rsidRPr="001B701B">
        <w:rPr>
          <w:rFonts w:ascii="Times New Roman" w:hAnsi="Times New Roman" w:cs="Times New Roman"/>
          <w:i/>
          <w:iCs/>
          <w:sz w:val="24"/>
          <w:szCs w:val="24"/>
        </w:rPr>
        <w:t>History Workshop Journal</w:t>
      </w:r>
      <w:r w:rsidRPr="001B701B">
        <w:rPr>
          <w:rFonts w:ascii="Times New Roman" w:hAnsi="Times New Roman" w:cs="Times New Roman"/>
          <w:sz w:val="24"/>
          <w:szCs w:val="24"/>
        </w:rPr>
        <w:t xml:space="preserve">, iv (1977), 5-56. </w:t>
      </w:r>
    </w:p>
  </w:endnote>
  <w:endnote w:id="3">
    <w:p w14:paraId="28A10F31" w14:textId="7EBAC9CF" w:rsidR="000A3CE9" w:rsidRPr="001B701B" w:rsidRDefault="000A3CE9" w:rsidP="001B70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color w:val="000000"/>
          <w:kern w:val="0"/>
        </w:rPr>
      </w:pPr>
      <w:r w:rsidRPr="001B701B">
        <w:rPr>
          <w:rStyle w:val="EndnoteReference"/>
          <w:rFonts w:ascii="Times New Roman" w:hAnsi="Times New Roman" w:cs="Times New Roman"/>
        </w:rPr>
        <w:endnoteRef/>
      </w:r>
      <w:r w:rsidRPr="001B701B">
        <w:rPr>
          <w:rFonts w:ascii="Times New Roman" w:hAnsi="Times New Roman" w:cs="Times New Roman"/>
        </w:rPr>
        <w:t xml:space="preserve"> </w:t>
      </w:r>
      <w:r w:rsidRPr="001B701B">
        <w:rPr>
          <w:rFonts w:ascii="Times New Roman" w:hAnsi="Times New Roman" w:cs="Times New Roman"/>
          <w:color w:val="000000"/>
          <w:kern w:val="0"/>
        </w:rPr>
        <w:t xml:space="preserve">Owen Ashton, ‘Orators and Oratory in the Chartist Movement, 1840-1848’, in </w:t>
      </w:r>
      <w:r w:rsidRPr="001B701B">
        <w:rPr>
          <w:rFonts w:ascii="Times New Roman" w:hAnsi="Times New Roman" w:cs="Times New Roman"/>
          <w:i/>
          <w:iCs/>
          <w:color w:val="000000"/>
          <w:kern w:val="0"/>
        </w:rPr>
        <w:t xml:space="preserve">The Chartist Legacy, </w:t>
      </w:r>
      <w:r w:rsidRPr="001B701B">
        <w:rPr>
          <w:rFonts w:ascii="Times New Roman" w:hAnsi="Times New Roman" w:cs="Times New Roman"/>
          <w:color w:val="000000"/>
          <w:kern w:val="0"/>
        </w:rPr>
        <w:t>ed. Owen Ashton, Robert Fyson and Stephen Roberts</w:t>
      </w:r>
      <w:r w:rsidRPr="001B701B">
        <w:rPr>
          <w:rFonts w:ascii="Times New Roman" w:hAnsi="Times New Roman" w:cs="Times New Roman"/>
          <w:i/>
          <w:iCs/>
          <w:color w:val="000000"/>
          <w:kern w:val="0"/>
        </w:rPr>
        <w:t xml:space="preserve"> </w:t>
      </w:r>
      <w:r w:rsidRPr="001B701B">
        <w:rPr>
          <w:rFonts w:ascii="Times New Roman" w:hAnsi="Times New Roman" w:cs="Times New Roman"/>
          <w:color w:val="000000"/>
          <w:kern w:val="0"/>
        </w:rPr>
        <w:t xml:space="preserve">(Suffolk, 1999), 48-79; John Belchem, ‘Henry Hunt and the Evolution of the Mass Platform’, </w:t>
      </w:r>
      <w:r w:rsidRPr="001B701B">
        <w:rPr>
          <w:rFonts w:ascii="Times New Roman" w:hAnsi="Times New Roman" w:cs="Times New Roman"/>
          <w:i/>
          <w:iCs/>
          <w:color w:val="000000"/>
          <w:kern w:val="0"/>
        </w:rPr>
        <w:t>EHR</w:t>
      </w:r>
      <w:r w:rsidRPr="001B701B">
        <w:rPr>
          <w:rFonts w:ascii="Times New Roman" w:hAnsi="Times New Roman" w:cs="Times New Roman"/>
          <w:color w:val="000000"/>
          <w:kern w:val="0"/>
        </w:rPr>
        <w:t>,</w:t>
      </w:r>
      <w:r w:rsidRPr="001B701B">
        <w:rPr>
          <w:rFonts w:ascii="Times New Roman" w:hAnsi="Times New Roman" w:cs="Times New Roman"/>
          <w:i/>
          <w:iCs/>
          <w:color w:val="000000"/>
          <w:kern w:val="0"/>
        </w:rPr>
        <w:t xml:space="preserve"> </w:t>
      </w:r>
      <w:r w:rsidRPr="001B701B">
        <w:rPr>
          <w:rFonts w:ascii="Times New Roman" w:hAnsi="Times New Roman" w:cs="Times New Roman"/>
          <w:color w:val="000000"/>
          <w:kern w:val="0"/>
        </w:rPr>
        <w:t xml:space="preserve">xciii (1978), 739-73; Martin Hewitt, ‘Aspects of Platform Culture in Nineteenth-Century Britain’, </w:t>
      </w:r>
      <w:r w:rsidRPr="001B701B">
        <w:rPr>
          <w:rFonts w:ascii="Times New Roman" w:hAnsi="Times New Roman" w:cs="Times New Roman"/>
          <w:i/>
          <w:iCs/>
          <w:color w:val="000000"/>
          <w:kern w:val="0"/>
        </w:rPr>
        <w:t>Nineteenth Century</w:t>
      </w:r>
      <w:r w:rsidRPr="001B701B">
        <w:rPr>
          <w:rFonts w:ascii="Times New Roman" w:hAnsi="Times New Roman" w:cs="Times New Roman"/>
          <w:color w:val="000000"/>
          <w:kern w:val="0"/>
        </w:rPr>
        <w:t xml:space="preserve"> </w:t>
      </w:r>
      <w:r w:rsidRPr="001B701B">
        <w:rPr>
          <w:rFonts w:ascii="Times New Roman" w:hAnsi="Times New Roman" w:cs="Times New Roman"/>
          <w:i/>
          <w:iCs/>
          <w:color w:val="000000"/>
          <w:kern w:val="0"/>
        </w:rPr>
        <w:t xml:space="preserve">Prose, </w:t>
      </w:r>
      <w:r w:rsidRPr="001B701B">
        <w:rPr>
          <w:rFonts w:ascii="Times New Roman" w:hAnsi="Times New Roman" w:cs="Times New Roman"/>
          <w:color w:val="000000"/>
          <w:kern w:val="0"/>
        </w:rPr>
        <w:t xml:space="preserve">xxix (2002), 1-32; Martin Hewitt, ‘The Emigration Lecturer: James Brown’s Lecture Tour of Great Britain and Ireland, 1861-62’, </w:t>
      </w:r>
      <w:r w:rsidRPr="001B701B">
        <w:rPr>
          <w:rFonts w:ascii="Times New Roman" w:hAnsi="Times New Roman" w:cs="Times New Roman"/>
          <w:i/>
          <w:iCs/>
          <w:color w:val="000000"/>
          <w:kern w:val="0"/>
        </w:rPr>
        <w:t>British Journal of Canadian Studies,</w:t>
      </w:r>
      <w:r w:rsidRPr="001B701B">
        <w:rPr>
          <w:rFonts w:ascii="Times New Roman" w:hAnsi="Times New Roman" w:cs="Times New Roman"/>
          <w:color w:val="000000"/>
          <w:kern w:val="0"/>
        </w:rPr>
        <w:t xml:space="preserve"> x (1995), 103-19.</w:t>
      </w:r>
    </w:p>
  </w:endnote>
  <w:endnote w:id="4">
    <w:p w14:paraId="02513F0B" w14:textId="48F3C19B"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t>
      </w:r>
      <w:r w:rsidR="00804952">
        <w:rPr>
          <w:rFonts w:ascii="Times New Roman" w:hAnsi="Times New Roman" w:cs="Times New Roman"/>
          <w:sz w:val="24"/>
          <w:szCs w:val="24"/>
        </w:rPr>
        <w:t xml:space="preserve">For more on labourism vs socialism see </w:t>
      </w:r>
      <w:r w:rsidR="00804952" w:rsidRPr="00804952">
        <w:rPr>
          <w:rFonts w:ascii="Times New Roman" w:hAnsi="Times New Roman" w:cs="Times New Roman"/>
          <w:sz w:val="24"/>
          <w:szCs w:val="24"/>
        </w:rPr>
        <w:t xml:space="preserve">Eugenio F. Biagini and Alastair J. Reid (eds.), </w:t>
      </w:r>
      <w:r w:rsidR="00804952" w:rsidRPr="00804952">
        <w:rPr>
          <w:rFonts w:ascii="Times New Roman" w:hAnsi="Times New Roman" w:cs="Times New Roman"/>
          <w:i/>
          <w:sz w:val="24"/>
          <w:szCs w:val="24"/>
        </w:rPr>
        <w:t>Currents of Radicalism: Popular Radicalism, Organised Labour and Party Politics in Britain, 1850-1914</w:t>
      </w:r>
      <w:r w:rsidR="00804952" w:rsidRPr="00804952">
        <w:rPr>
          <w:rFonts w:ascii="Times New Roman" w:hAnsi="Times New Roman" w:cs="Times New Roman"/>
          <w:sz w:val="24"/>
          <w:szCs w:val="24"/>
        </w:rPr>
        <w:t xml:space="preserve"> (Cambridge, 1991)</w:t>
      </w:r>
      <w:r w:rsidR="00804952">
        <w:rPr>
          <w:rFonts w:ascii="Times New Roman" w:hAnsi="Times New Roman" w:cs="Times New Roman"/>
          <w:sz w:val="24"/>
          <w:szCs w:val="24"/>
        </w:rPr>
        <w:t xml:space="preserve">; </w:t>
      </w:r>
      <w:r w:rsidR="0001230E" w:rsidRPr="00804952">
        <w:rPr>
          <w:rFonts w:ascii="Times New Roman" w:hAnsi="Times New Roman" w:cs="Times New Roman"/>
          <w:sz w:val="24"/>
          <w:szCs w:val="24"/>
        </w:rPr>
        <w:t xml:space="preserve">Chris Waters, </w:t>
      </w:r>
      <w:r w:rsidR="0001230E" w:rsidRPr="00804952">
        <w:rPr>
          <w:rFonts w:ascii="Times New Roman" w:hAnsi="Times New Roman" w:cs="Times New Roman"/>
          <w:i/>
          <w:iCs/>
          <w:sz w:val="24"/>
          <w:szCs w:val="24"/>
        </w:rPr>
        <w:t>British Socialists and the Politics of Popular Culture, 1884-1914</w:t>
      </w:r>
      <w:r w:rsidR="0001230E" w:rsidRPr="00804952">
        <w:rPr>
          <w:rFonts w:ascii="Times New Roman" w:hAnsi="Times New Roman" w:cs="Times New Roman"/>
          <w:sz w:val="24"/>
          <w:szCs w:val="24"/>
        </w:rPr>
        <w:t xml:space="preserve"> (Manchester, 1990);</w:t>
      </w:r>
      <w:r w:rsidR="0001230E">
        <w:rPr>
          <w:rFonts w:ascii="Times New Roman" w:hAnsi="Times New Roman" w:cs="Times New Roman"/>
          <w:sz w:val="24"/>
          <w:szCs w:val="24"/>
        </w:rPr>
        <w:t xml:space="preserve"> </w:t>
      </w:r>
      <w:r w:rsidRPr="001B701B">
        <w:rPr>
          <w:rFonts w:ascii="Times New Roman" w:hAnsi="Times New Roman" w:cs="Times New Roman"/>
          <w:sz w:val="24"/>
          <w:szCs w:val="24"/>
        </w:rPr>
        <w:t xml:space="preserve">Martin Wright, ‘Robert Blatchford, the clarion movement, and the crucial years of British socialism, 1891–1900’, </w:t>
      </w:r>
      <w:r w:rsidRPr="001B701B">
        <w:rPr>
          <w:rFonts w:ascii="Times New Roman" w:hAnsi="Times New Roman" w:cs="Times New Roman"/>
          <w:i/>
          <w:iCs/>
          <w:sz w:val="24"/>
          <w:szCs w:val="24"/>
        </w:rPr>
        <w:t>Prose Studies</w:t>
      </w:r>
      <w:r w:rsidRPr="001B701B">
        <w:rPr>
          <w:rFonts w:ascii="Times New Roman" w:hAnsi="Times New Roman" w:cs="Times New Roman"/>
          <w:sz w:val="24"/>
          <w:szCs w:val="24"/>
        </w:rPr>
        <w:t xml:space="preserve">, xiii (1990), 74-99. </w:t>
      </w:r>
    </w:p>
  </w:endnote>
  <w:endnote w:id="5">
    <w:p w14:paraId="036A5E57" w14:textId="12F35ECE"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For example, many British socialists traced their conversion to friendships and encounters with refugees from the Paris Commune, who came to Britian after the defeat of the Commune in 1871. See Laura C. Forster, </w:t>
      </w:r>
      <w:r w:rsidRPr="001B701B">
        <w:rPr>
          <w:rFonts w:ascii="Times New Roman" w:hAnsi="Times New Roman" w:cs="Times New Roman"/>
          <w:i/>
          <w:iCs/>
          <w:sz w:val="24"/>
          <w:szCs w:val="24"/>
        </w:rPr>
        <w:t>The Paris Commune in Britain: radicals, refugees, and revolutionaries after 1871</w:t>
      </w:r>
      <w:r w:rsidRPr="001B701B">
        <w:rPr>
          <w:rFonts w:ascii="Times New Roman" w:hAnsi="Times New Roman" w:cs="Times New Roman"/>
          <w:sz w:val="24"/>
          <w:szCs w:val="24"/>
        </w:rPr>
        <w:t xml:space="preserve"> (Oxford, 2025). </w:t>
      </w:r>
    </w:p>
  </w:endnote>
  <w:endnote w:id="6">
    <w:p w14:paraId="11C83551" w14:textId="22759AE9"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See Sheila Rowbotham, </w:t>
      </w:r>
      <w:r w:rsidRPr="001B701B">
        <w:rPr>
          <w:rFonts w:ascii="Times New Roman" w:hAnsi="Times New Roman" w:cs="Times New Roman"/>
          <w:i/>
          <w:iCs/>
          <w:sz w:val="24"/>
          <w:szCs w:val="24"/>
        </w:rPr>
        <w:t>Edward Carpenter: A Life of Liberty and Love</w:t>
      </w:r>
      <w:r w:rsidRPr="001B701B">
        <w:rPr>
          <w:rFonts w:ascii="Times New Roman" w:hAnsi="Times New Roman" w:cs="Times New Roman"/>
          <w:sz w:val="24"/>
          <w:szCs w:val="24"/>
        </w:rPr>
        <w:t xml:space="preserve"> (2009).</w:t>
      </w:r>
    </w:p>
  </w:endnote>
  <w:endnote w:id="7">
    <w:p w14:paraId="26CB6AD3" w14:textId="670D5011"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See, for e.g., Matthew Thomas, </w:t>
      </w:r>
      <w:r w:rsidRPr="001B701B">
        <w:rPr>
          <w:rFonts w:ascii="Times New Roman" w:hAnsi="Times New Roman" w:cs="Times New Roman"/>
          <w:i/>
          <w:iCs/>
          <w:sz w:val="24"/>
          <w:szCs w:val="24"/>
        </w:rPr>
        <w:t>Anarchist Ideas and Counter-cultures in Britain, 1880-1914: Revolutions in Everyday Life</w:t>
      </w:r>
      <w:r w:rsidRPr="001B701B">
        <w:rPr>
          <w:rFonts w:ascii="Times New Roman" w:hAnsi="Times New Roman" w:cs="Times New Roman"/>
          <w:sz w:val="24"/>
          <w:szCs w:val="24"/>
        </w:rPr>
        <w:t xml:space="preserve"> (Aldershot, 2005); Owen Holland, </w:t>
      </w:r>
      <w:r w:rsidRPr="001B701B">
        <w:rPr>
          <w:rFonts w:ascii="Times New Roman" w:hAnsi="Times New Roman" w:cs="Times New Roman"/>
          <w:i/>
          <w:iCs/>
          <w:sz w:val="24"/>
          <w:szCs w:val="24"/>
        </w:rPr>
        <w:t>William Morris’s Utopianism: Propaganda, Politics and Prefiguration</w:t>
      </w:r>
      <w:r w:rsidRPr="001B701B">
        <w:rPr>
          <w:rFonts w:ascii="Times New Roman" w:hAnsi="Times New Roman" w:cs="Times New Roman"/>
          <w:sz w:val="24"/>
          <w:szCs w:val="24"/>
        </w:rPr>
        <w:t xml:space="preserve"> (2017); Kevin Manton, ‘The fellowship of the new life: English ethical socialism reconsidered, </w:t>
      </w:r>
      <w:r w:rsidRPr="001B701B">
        <w:rPr>
          <w:rFonts w:ascii="Times New Roman" w:hAnsi="Times New Roman" w:cs="Times New Roman"/>
          <w:i/>
          <w:iCs/>
          <w:sz w:val="24"/>
          <w:szCs w:val="24"/>
        </w:rPr>
        <w:t>History of Political Thought</w:t>
      </w:r>
      <w:r w:rsidRPr="001B701B">
        <w:rPr>
          <w:rFonts w:ascii="Times New Roman" w:hAnsi="Times New Roman" w:cs="Times New Roman"/>
          <w:sz w:val="24"/>
          <w:szCs w:val="24"/>
        </w:rPr>
        <w:t>, xxiv (2003), 282-304.</w:t>
      </w:r>
    </w:p>
  </w:endnote>
  <w:endnote w:id="8">
    <w:p w14:paraId="4AED1969" w14:textId="7421D618"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Carl Levy, ‘Education and Self Education: Staffing the Early ILP’, in </w:t>
      </w:r>
      <w:r w:rsidRPr="001B701B">
        <w:rPr>
          <w:rFonts w:ascii="Times New Roman" w:hAnsi="Times New Roman" w:cs="Times New Roman"/>
          <w:i/>
          <w:iCs/>
          <w:sz w:val="24"/>
          <w:szCs w:val="24"/>
        </w:rPr>
        <w:t>Socialism and the Intelligentsia 1880-1914</w:t>
      </w:r>
      <w:r w:rsidRPr="001B701B">
        <w:rPr>
          <w:rFonts w:ascii="Times New Roman" w:hAnsi="Times New Roman" w:cs="Times New Roman"/>
          <w:sz w:val="24"/>
          <w:szCs w:val="24"/>
        </w:rPr>
        <w:t xml:space="preserve">, ed. Carl Levy (1987), 135-210, 155. </w:t>
      </w:r>
    </w:p>
  </w:endnote>
  <w:endnote w:id="9">
    <w:p w14:paraId="78CD37BE" w14:textId="331C8004"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Samuel G. Hobson, </w:t>
      </w:r>
      <w:r w:rsidRPr="001B701B">
        <w:rPr>
          <w:rFonts w:ascii="Times New Roman" w:hAnsi="Times New Roman" w:cs="Times New Roman"/>
          <w:i/>
          <w:iCs/>
          <w:sz w:val="24"/>
          <w:szCs w:val="24"/>
        </w:rPr>
        <w:t>Pilgrim to the Left</w:t>
      </w:r>
      <w:r w:rsidRPr="001B701B">
        <w:rPr>
          <w:rFonts w:ascii="Times New Roman" w:hAnsi="Times New Roman" w:cs="Times New Roman"/>
          <w:sz w:val="24"/>
          <w:szCs w:val="24"/>
        </w:rPr>
        <w:t xml:space="preserve"> (1938), 36.</w:t>
      </w:r>
    </w:p>
  </w:endnote>
  <w:endnote w:id="10">
    <w:p w14:paraId="73E065B0" w14:textId="43DFF8C5"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Hobson, </w:t>
      </w:r>
      <w:r w:rsidRPr="001B701B">
        <w:rPr>
          <w:rFonts w:ascii="Times New Roman" w:hAnsi="Times New Roman" w:cs="Times New Roman"/>
          <w:i/>
          <w:iCs/>
          <w:sz w:val="24"/>
          <w:szCs w:val="24"/>
        </w:rPr>
        <w:t>Pilgrim</w:t>
      </w:r>
      <w:r w:rsidRPr="001B701B">
        <w:rPr>
          <w:rFonts w:ascii="Times New Roman" w:hAnsi="Times New Roman" w:cs="Times New Roman"/>
          <w:sz w:val="24"/>
          <w:szCs w:val="24"/>
        </w:rPr>
        <w:t>, 42.</w:t>
      </w:r>
    </w:p>
  </w:endnote>
  <w:endnote w:id="11">
    <w:p w14:paraId="12459417" w14:textId="77777777"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Levy, ‘Education’, 155.</w:t>
      </w:r>
    </w:p>
  </w:endnote>
  <w:endnote w:id="12">
    <w:p w14:paraId="4ECB4192" w14:textId="75E5313C"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Levy, ‘Education’, 156. </w:t>
      </w:r>
    </w:p>
  </w:endnote>
  <w:endnote w:id="13">
    <w:p w14:paraId="27CBF3FA" w14:textId="3F5B33D1"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See Kathryn Rix, ‘“Go Out into the Highways and the Hedges”: The Diary of Michael Sykes, Conservative Political Lecturer, 1895 and 1907–8’, </w:t>
      </w:r>
      <w:r w:rsidRPr="001B701B">
        <w:rPr>
          <w:rFonts w:ascii="Times New Roman" w:hAnsi="Times New Roman" w:cs="Times New Roman"/>
          <w:i/>
          <w:iCs/>
          <w:sz w:val="24"/>
          <w:szCs w:val="24"/>
        </w:rPr>
        <w:t>PH</w:t>
      </w:r>
      <w:r w:rsidRPr="001B701B">
        <w:rPr>
          <w:rFonts w:ascii="Times New Roman" w:hAnsi="Times New Roman" w:cs="Times New Roman"/>
          <w:sz w:val="24"/>
          <w:szCs w:val="24"/>
        </w:rPr>
        <w:t xml:space="preserve">, xx (2001), 209-31; and for a longer history of this kind of paid lecturing see Janette Martin ‘Oratory, itinerant lecturing and Victorian popular politics: a case study of James Acland (1799–1876)’, </w:t>
      </w:r>
      <w:r w:rsidRPr="001B701B">
        <w:rPr>
          <w:rFonts w:ascii="Times New Roman" w:hAnsi="Times New Roman" w:cs="Times New Roman"/>
          <w:i/>
          <w:iCs/>
          <w:sz w:val="24"/>
          <w:szCs w:val="24"/>
        </w:rPr>
        <w:t>HR</w:t>
      </w:r>
      <w:r w:rsidRPr="001B701B">
        <w:rPr>
          <w:rFonts w:ascii="Times New Roman" w:hAnsi="Times New Roman" w:cs="Times New Roman"/>
          <w:sz w:val="24"/>
          <w:szCs w:val="24"/>
        </w:rPr>
        <w:t>, lxxxvi (2013), 30–52.</w:t>
      </w:r>
    </w:p>
  </w:endnote>
  <w:endnote w:id="14">
    <w:p w14:paraId="6A8F3DAE" w14:textId="7F4D448E"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For this characterisation, see, for e.g., Constance Bantman, </w:t>
      </w:r>
      <w:r w:rsidRPr="001B701B">
        <w:rPr>
          <w:rFonts w:ascii="Times New Roman" w:hAnsi="Times New Roman" w:cs="Times New Roman"/>
          <w:i/>
          <w:iCs/>
          <w:sz w:val="24"/>
          <w:szCs w:val="24"/>
        </w:rPr>
        <w:t>The French anarchists in London, 1880-1914: exile and transnationalism in the first globalization</w:t>
      </w:r>
      <w:r w:rsidRPr="001B701B">
        <w:rPr>
          <w:rFonts w:ascii="Times New Roman" w:hAnsi="Times New Roman" w:cs="Times New Roman"/>
          <w:sz w:val="24"/>
          <w:szCs w:val="24"/>
        </w:rPr>
        <w:t xml:space="preserve"> (Liverpool, 2013); Benedict Anderson, </w:t>
      </w:r>
      <w:r w:rsidRPr="001B701B">
        <w:rPr>
          <w:rFonts w:ascii="Times New Roman" w:hAnsi="Times New Roman" w:cs="Times New Roman"/>
          <w:i/>
          <w:iCs/>
          <w:sz w:val="24"/>
          <w:szCs w:val="24"/>
        </w:rPr>
        <w:t>Under Three Flags: Anarchism and the Anti-Colonial Imagination</w:t>
      </w:r>
      <w:r w:rsidRPr="001B701B">
        <w:rPr>
          <w:rFonts w:ascii="Times New Roman" w:hAnsi="Times New Roman" w:cs="Times New Roman"/>
          <w:sz w:val="24"/>
          <w:szCs w:val="24"/>
        </w:rPr>
        <w:t> (2005); Ilham Khuri-Makdisi, </w:t>
      </w:r>
      <w:r w:rsidRPr="001B701B">
        <w:rPr>
          <w:rFonts w:ascii="Times New Roman" w:hAnsi="Times New Roman" w:cs="Times New Roman"/>
          <w:i/>
          <w:iCs/>
          <w:sz w:val="24"/>
          <w:szCs w:val="24"/>
        </w:rPr>
        <w:t>The Eastern Mediterranean and the Making of Global Radicalism, 1860–1914</w:t>
      </w:r>
      <w:r w:rsidRPr="001B701B">
        <w:rPr>
          <w:rFonts w:ascii="Times New Roman" w:hAnsi="Times New Roman" w:cs="Times New Roman"/>
          <w:sz w:val="24"/>
          <w:szCs w:val="24"/>
        </w:rPr>
        <w:t> (Berkeley, 2010).</w:t>
      </w:r>
    </w:p>
  </w:endnote>
  <w:endnote w:id="15">
    <w:p w14:paraId="78419F82" w14:textId="79064261"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Nadine Willems, ‘Transnational anarchism, Japanese revolutionary connections, and the personal politics of exile’, </w:t>
      </w:r>
      <w:r w:rsidRPr="001B701B">
        <w:rPr>
          <w:rFonts w:ascii="Times New Roman" w:hAnsi="Times New Roman" w:cs="Times New Roman"/>
          <w:i/>
          <w:iCs/>
          <w:sz w:val="24"/>
          <w:szCs w:val="24"/>
        </w:rPr>
        <w:t>HJ</w:t>
      </w:r>
      <w:r w:rsidRPr="001B701B">
        <w:rPr>
          <w:rFonts w:ascii="Times New Roman" w:hAnsi="Times New Roman" w:cs="Times New Roman"/>
          <w:sz w:val="24"/>
          <w:szCs w:val="24"/>
        </w:rPr>
        <w:t xml:space="preserve">, lxi (2018), 719-41, 720. Also see: Ole Birk Laursen, ‘Anti-Colonialism, Terrorism and the “Politics of Friendship”: Virendranath Chattopadhyaya and the European Anarchist Movement, 1910-1927’, </w:t>
      </w:r>
      <w:r w:rsidRPr="001B701B">
        <w:rPr>
          <w:rFonts w:ascii="Times New Roman" w:hAnsi="Times New Roman" w:cs="Times New Roman"/>
          <w:i/>
          <w:iCs/>
          <w:sz w:val="24"/>
          <w:szCs w:val="24"/>
        </w:rPr>
        <w:t>Anarchist Studies</w:t>
      </w:r>
      <w:r w:rsidRPr="001B701B">
        <w:rPr>
          <w:rFonts w:ascii="Times New Roman" w:hAnsi="Times New Roman" w:cs="Times New Roman"/>
          <w:sz w:val="24"/>
          <w:szCs w:val="24"/>
        </w:rPr>
        <w:t xml:space="preserve">, xxvii (2019), 47–62; Anderson, </w:t>
      </w:r>
      <w:r w:rsidRPr="001B701B">
        <w:rPr>
          <w:rFonts w:ascii="Times New Roman" w:hAnsi="Times New Roman" w:cs="Times New Roman"/>
          <w:i/>
          <w:iCs/>
          <w:sz w:val="24"/>
          <w:szCs w:val="24"/>
        </w:rPr>
        <w:t>Under three flags</w:t>
      </w:r>
      <w:r w:rsidRPr="001B701B">
        <w:rPr>
          <w:rFonts w:ascii="Times New Roman" w:hAnsi="Times New Roman" w:cs="Times New Roman"/>
          <w:sz w:val="24"/>
          <w:szCs w:val="24"/>
        </w:rPr>
        <w:t xml:space="preserve">; Constance Bantman, </w:t>
      </w:r>
      <w:r w:rsidRPr="001B701B">
        <w:rPr>
          <w:rFonts w:ascii="Times New Roman" w:hAnsi="Times New Roman" w:cs="Times New Roman"/>
          <w:i/>
          <w:iCs/>
          <w:sz w:val="24"/>
          <w:szCs w:val="24"/>
        </w:rPr>
        <w:t>The French anarchists in London</w:t>
      </w:r>
      <w:r w:rsidRPr="001B701B">
        <w:rPr>
          <w:rFonts w:ascii="Times New Roman" w:hAnsi="Times New Roman" w:cs="Times New Roman"/>
          <w:sz w:val="24"/>
          <w:szCs w:val="24"/>
        </w:rPr>
        <w:t xml:space="preserve">; </w:t>
      </w:r>
      <w:r w:rsidRPr="001B701B">
        <w:rPr>
          <w:rFonts w:ascii="Times New Roman" w:hAnsi="Times New Roman" w:cs="Times New Roman"/>
          <w:i/>
          <w:iCs/>
          <w:sz w:val="24"/>
          <w:szCs w:val="24"/>
        </w:rPr>
        <w:t>Reassessing the transnational turn: scales of analysis in anarchist and syndicalist studies</w:t>
      </w:r>
      <w:r w:rsidRPr="001B701B">
        <w:rPr>
          <w:rFonts w:ascii="Times New Roman" w:hAnsi="Times New Roman" w:cs="Times New Roman"/>
          <w:sz w:val="24"/>
          <w:szCs w:val="24"/>
        </w:rPr>
        <w:t xml:space="preserve">, ed. Constance Bantman and Bert Altena (New York, 2015); Davide Turcato, </w:t>
      </w:r>
      <w:r w:rsidRPr="001B701B">
        <w:rPr>
          <w:rFonts w:ascii="Times New Roman" w:hAnsi="Times New Roman" w:cs="Times New Roman"/>
          <w:i/>
          <w:iCs/>
          <w:sz w:val="24"/>
          <w:szCs w:val="24"/>
        </w:rPr>
        <w:t>Making sense of anarchism: Errico Malatesta’s experiments with revolution</w:t>
      </w:r>
      <w:r w:rsidRPr="001B701B">
        <w:rPr>
          <w:rFonts w:ascii="Times New Roman" w:hAnsi="Times New Roman" w:cs="Times New Roman"/>
          <w:sz w:val="24"/>
          <w:szCs w:val="24"/>
        </w:rPr>
        <w:t>, 1889–1900 (Basingstoke, 2012).</w:t>
      </w:r>
    </w:p>
  </w:endnote>
  <w:endnote w:id="16">
    <w:p w14:paraId="08912E40" w14:textId="7A2A9684"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Propaganda by the deed was first conceptualised by Italian revolutionary Carlo Pisacane, who </w:t>
      </w:r>
      <w:r w:rsidRPr="001B701B">
        <w:rPr>
          <w:rFonts w:ascii="Times New Roman" w:hAnsi="Times New Roman" w:cs="Times New Roman"/>
          <w:color w:val="202122"/>
          <w:sz w:val="24"/>
          <w:szCs w:val="24"/>
          <w:shd w:val="clear" w:color="auto" w:fill="FFFFFF"/>
        </w:rPr>
        <w:t xml:space="preserve">wrote in </w:t>
      </w:r>
      <w:r w:rsidRPr="001B701B">
        <w:rPr>
          <w:rFonts w:ascii="Times New Roman" w:hAnsi="Times New Roman" w:cs="Times New Roman"/>
          <w:i/>
          <w:iCs/>
          <w:color w:val="202122"/>
          <w:sz w:val="24"/>
          <w:szCs w:val="24"/>
          <w:shd w:val="clear" w:color="auto" w:fill="FFFFFF"/>
        </w:rPr>
        <w:t>On Revolution</w:t>
      </w:r>
      <w:r w:rsidRPr="001B701B">
        <w:rPr>
          <w:rFonts w:ascii="Times New Roman" w:hAnsi="Times New Roman" w:cs="Times New Roman"/>
          <w:color w:val="202122"/>
          <w:sz w:val="24"/>
          <w:szCs w:val="24"/>
          <w:shd w:val="clear" w:color="auto" w:fill="FFFFFF"/>
        </w:rPr>
        <w:t xml:space="preserve"> (1857) that ‘ideas spring from deeds and not the other way around’, available at </w:t>
      </w:r>
      <w:hyperlink r:id="rId1" w:history="1">
        <w:r w:rsidRPr="001B701B">
          <w:rPr>
            <w:rStyle w:val="Hyperlink"/>
            <w:rFonts w:ascii="Times New Roman" w:hAnsi="Times New Roman" w:cs="Times New Roman"/>
            <w:sz w:val="24"/>
            <w:szCs w:val="24"/>
            <w:shd w:val="clear" w:color="auto" w:fill="FFFFFF"/>
          </w:rPr>
          <w:t>https://theanarchistlibrary.org/library/carlo-pisacane-on-revolution</w:t>
        </w:r>
      </w:hyperlink>
      <w:r w:rsidRPr="001B701B">
        <w:rPr>
          <w:rFonts w:ascii="Times New Roman" w:hAnsi="Times New Roman" w:cs="Times New Roman"/>
          <w:color w:val="202122"/>
          <w:sz w:val="24"/>
          <w:szCs w:val="24"/>
          <w:shd w:val="clear" w:color="auto" w:fill="FFFFFF"/>
        </w:rPr>
        <w:t xml:space="preserve"> (accessed 24 Feb. 2025).</w:t>
      </w:r>
    </w:p>
  </w:endnote>
  <w:endnote w:id="17">
    <w:p w14:paraId="44A7EFA4" w14:textId="1CDE69C9"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Laursen, ‘Anti-Colonialism’, 58.</w:t>
      </w:r>
    </w:p>
  </w:endnote>
  <w:endnote w:id="18">
    <w:p w14:paraId="1C56E960" w14:textId="63EDBB9C"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Willem, ‘Transnational anarchism’, 720-1. </w:t>
      </w:r>
    </w:p>
  </w:endnote>
  <w:endnote w:id="19">
    <w:p w14:paraId="497E0AC6" w14:textId="349EA8FB" w:rsidR="009401C8" w:rsidRPr="009401C8" w:rsidRDefault="009401C8" w:rsidP="009401C8">
      <w:pPr>
        <w:pStyle w:val="EndnoteText"/>
        <w:spacing w:line="480" w:lineRule="auto"/>
        <w:jc w:val="both"/>
        <w:rPr>
          <w:rFonts w:ascii="Times New Roman" w:hAnsi="Times New Roman" w:cs="Times New Roman"/>
          <w:sz w:val="24"/>
          <w:szCs w:val="24"/>
        </w:rPr>
      </w:pPr>
      <w:r w:rsidRPr="00A63B4D">
        <w:rPr>
          <w:rStyle w:val="EndnoteReference"/>
          <w:rFonts w:ascii="Times New Roman" w:hAnsi="Times New Roman" w:cs="Times New Roman"/>
          <w:sz w:val="24"/>
          <w:szCs w:val="24"/>
        </w:rPr>
        <w:endnoteRef/>
      </w:r>
      <w:r w:rsidRPr="00A63B4D">
        <w:rPr>
          <w:rFonts w:ascii="Times New Roman" w:hAnsi="Times New Roman" w:cs="Times New Roman"/>
          <w:sz w:val="24"/>
          <w:szCs w:val="24"/>
        </w:rPr>
        <w:t xml:space="preserve"> Ruth Livesey, </w:t>
      </w:r>
      <w:r w:rsidRPr="00A63B4D">
        <w:rPr>
          <w:rFonts w:ascii="Times New Roman" w:hAnsi="Times New Roman" w:cs="Times New Roman"/>
          <w:i/>
          <w:iCs/>
          <w:sz w:val="24"/>
          <w:szCs w:val="24"/>
        </w:rPr>
        <w:t>Socialism, Sex, and the Culture of Aestheticism in Britain, 1880–1914</w:t>
      </w:r>
      <w:r w:rsidRPr="00A63B4D">
        <w:rPr>
          <w:rFonts w:ascii="Times New Roman" w:hAnsi="Times New Roman" w:cs="Times New Roman"/>
          <w:sz w:val="24"/>
          <w:szCs w:val="24"/>
        </w:rPr>
        <w:t xml:space="preserve"> (Oxford, 2007); Mark A. Allison, </w:t>
      </w:r>
      <w:r w:rsidRPr="00A63B4D">
        <w:rPr>
          <w:rFonts w:ascii="Times New Roman" w:hAnsi="Times New Roman" w:cs="Times New Roman"/>
          <w:i/>
          <w:iCs/>
          <w:sz w:val="24"/>
          <w:szCs w:val="24"/>
        </w:rPr>
        <w:t>Imagining Socialism: Aesthetics, Anti-Politics, and Literature in Britain, 1817-1918</w:t>
      </w:r>
      <w:r w:rsidRPr="00A63B4D">
        <w:rPr>
          <w:rFonts w:ascii="Times New Roman" w:hAnsi="Times New Roman" w:cs="Times New Roman"/>
          <w:sz w:val="24"/>
          <w:szCs w:val="24"/>
        </w:rPr>
        <w:t xml:space="preserve"> (Oxford, 2021)</w:t>
      </w:r>
      <w:r w:rsidR="0001230E" w:rsidRPr="00A63B4D">
        <w:rPr>
          <w:rFonts w:ascii="Times New Roman" w:hAnsi="Times New Roman" w:cs="Times New Roman"/>
          <w:sz w:val="24"/>
          <w:szCs w:val="24"/>
        </w:rPr>
        <w:t>; Mark</w:t>
      </w:r>
      <w:r w:rsidR="0001230E" w:rsidRPr="0001230E">
        <w:rPr>
          <w:rFonts w:ascii="Times New Roman" w:hAnsi="Times New Roman" w:cs="Times New Roman"/>
          <w:sz w:val="24"/>
          <w:szCs w:val="24"/>
        </w:rPr>
        <w:t xml:space="preserve"> Bevir, </w:t>
      </w:r>
      <w:r w:rsidR="0001230E" w:rsidRPr="0001230E">
        <w:rPr>
          <w:rFonts w:ascii="Times New Roman" w:hAnsi="Times New Roman" w:cs="Times New Roman"/>
          <w:i/>
          <w:iCs/>
          <w:sz w:val="24"/>
          <w:szCs w:val="24"/>
        </w:rPr>
        <w:t>The Making of British Socialism</w:t>
      </w:r>
      <w:r w:rsidR="0001230E" w:rsidRPr="0001230E">
        <w:rPr>
          <w:rFonts w:ascii="Times New Roman" w:hAnsi="Times New Roman" w:cs="Times New Roman"/>
          <w:sz w:val="24"/>
          <w:szCs w:val="24"/>
        </w:rPr>
        <w:t xml:space="preserve"> </w:t>
      </w:r>
      <w:r w:rsidR="0001230E">
        <w:rPr>
          <w:rFonts w:ascii="Times New Roman" w:hAnsi="Times New Roman" w:cs="Times New Roman"/>
          <w:sz w:val="24"/>
          <w:szCs w:val="24"/>
        </w:rPr>
        <w:t>(</w:t>
      </w:r>
      <w:r w:rsidR="0001230E" w:rsidRPr="0001230E">
        <w:rPr>
          <w:rFonts w:ascii="Times New Roman" w:hAnsi="Times New Roman" w:cs="Times New Roman"/>
          <w:sz w:val="24"/>
          <w:szCs w:val="24"/>
        </w:rPr>
        <w:t>Princeton,</w:t>
      </w:r>
      <w:r w:rsidR="0001230E">
        <w:rPr>
          <w:rFonts w:ascii="Times New Roman" w:hAnsi="Times New Roman" w:cs="Times New Roman"/>
          <w:sz w:val="24"/>
          <w:szCs w:val="24"/>
        </w:rPr>
        <w:t xml:space="preserve"> </w:t>
      </w:r>
      <w:r w:rsidR="0001230E" w:rsidRPr="0001230E">
        <w:rPr>
          <w:rFonts w:ascii="Times New Roman" w:hAnsi="Times New Roman" w:cs="Times New Roman"/>
          <w:sz w:val="24"/>
          <w:szCs w:val="24"/>
        </w:rPr>
        <w:t>2011</w:t>
      </w:r>
      <w:r w:rsidR="0001230E">
        <w:rPr>
          <w:rFonts w:ascii="Times New Roman" w:hAnsi="Times New Roman" w:cs="Times New Roman"/>
          <w:sz w:val="24"/>
          <w:szCs w:val="24"/>
        </w:rPr>
        <w:t>)</w:t>
      </w:r>
    </w:p>
  </w:endnote>
  <w:endnote w:id="20">
    <w:p w14:paraId="6A09948D" w14:textId="29BD39E2"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Simon Morgan, </w:t>
      </w:r>
      <w:r w:rsidRPr="001B701B">
        <w:rPr>
          <w:rFonts w:ascii="Times New Roman" w:hAnsi="Times New Roman" w:cs="Times New Roman"/>
          <w:i/>
          <w:iCs/>
          <w:sz w:val="24"/>
          <w:szCs w:val="24"/>
        </w:rPr>
        <w:t>Celebrities, Heroes and Champions: Popular Politicians in the Age of Reform, 1810–67</w:t>
      </w:r>
      <w:r w:rsidRPr="001B701B">
        <w:rPr>
          <w:rFonts w:ascii="Times New Roman" w:hAnsi="Times New Roman" w:cs="Times New Roman"/>
          <w:sz w:val="24"/>
          <w:szCs w:val="24"/>
        </w:rPr>
        <w:t xml:space="preserve"> (Manchester, 2021), 2. </w:t>
      </w:r>
    </w:p>
  </w:endnote>
  <w:endnote w:id="21">
    <w:p w14:paraId="3A603D8C" w14:textId="12B4B3BD"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Matthew Roberts, </w:t>
      </w:r>
      <w:r w:rsidRPr="001B701B">
        <w:rPr>
          <w:rFonts w:ascii="Times New Roman" w:hAnsi="Times New Roman" w:cs="Times New Roman"/>
          <w:i/>
          <w:iCs/>
          <w:sz w:val="24"/>
          <w:szCs w:val="24"/>
        </w:rPr>
        <w:t>Democratic Passions: The Politics of Feeling in British Popular Radicalism, 1809-48</w:t>
      </w:r>
      <w:r w:rsidRPr="001B701B">
        <w:rPr>
          <w:rFonts w:ascii="Times New Roman" w:hAnsi="Times New Roman" w:cs="Times New Roman"/>
          <w:sz w:val="24"/>
          <w:szCs w:val="24"/>
        </w:rPr>
        <w:t xml:space="preserve"> (Manchester, 2024).</w:t>
      </w:r>
    </w:p>
  </w:endnote>
  <w:endnote w:id="22">
    <w:p w14:paraId="026C3C16" w14:textId="109761E5"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Su Lin Lewis, ‘Women, Hospitality and The Intimate Politics of International Socialism, 1955–1965’, </w:t>
      </w:r>
      <w:r w:rsidRPr="001B701B">
        <w:rPr>
          <w:rFonts w:ascii="Times New Roman" w:hAnsi="Times New Roman" w:cs="Times New Roman"/>
          <w:i/>
          <w:iCs/>
          <w:sz w:val="24"/>
          <w:szCs w:val="24"/>
        </w:rPr>
        <w:t>Past &amp; Present</w:t>
      </w:r>
      <w:r w:rsidRPr="001B701B">
        <w:rPr>
          <w:rFonts w:ascii="Times New Roman" w:hAnsi="Times New Roman" w:cs="Times New Roman"/>
          <w:sz w:val="24"/>
          <w:szCs w:val="24"/>
        </w:rPr>
        <w:t>, cclxii (2024), 242–280.</w:t>
      </w:r>
    </w:p>
  </w:endnote>
  <w:endnote w:id="23">
    <w:p w14:paraId="3570FD1E" w14:textId="10B263C6"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Annie Besant, </w:t>
      </w:r>
      <w:r w:rsidRPr="001B701B">
        <w:rPr>
          <w:rFonts w:ascii="Times New Roman" w:hAnsi="Times New Roman" w:cs="Times New Roman"/>
          <w:i/>
          <w:iCs/>
          <w:sz w:val="24"/>
          <w:szCs w:val="24"/>
        </w:rPr>
        <w:t>An Autobiography</w:t>
      </w:r>
      <w:r w:rsidRPr="001B701B">
        <w:rPr>
          <w:rFonts w:ascii="Times New Roman" w:hAnsi="Times New Roman" w:cs="Times New Roman"/>
          <w:sz w:val="24"/>
          <w:szCs w:val="24"/>
        </w:rPr>
        <w:t xml:space="preserve"> (Adyar, 1939), 293. </w:t>
      </w:r>
    </w:p>
  </w:endnote>
  <w:endnote w:id="24">
    <w:p w14:paraId="33FE9B84" w14:textId="33AB3DFF"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Besant, </w:t>
      </w:r>
      <w:r w:rsidRPr="001B701B">
        <w:rPr>
          <w:rFonts w:ascii="Times New Roman" w:hAnsi="Times New Roman" w:cs="Times New Roman"/>
          <w:i/>
          <w:iCs/>
          <w:sz w:val="24"/>
          <w:szCs w:val="24"/>
        </w:rPr>
        <w:t>Autobiography</w:t>
      </w:r>
      <w:r w:rsidRPr="001B701B">
        <w:rPr>
          <w:rFonts w:ascii="Times New Roman" w:hAnsi="Times New Roman" w:cs="Times New Roman"/>
          <w:sz w:val="24"/>
          <w:szCs w:val="24"/>
        </w:rPr>
        <w:t xml:space="preserve">, 293. </w:t>
      </w:r>
    </w:p>
  </w:endnote>
  <w:endnote w:id="25">
    <w:p w14:paraId="5C3099E5" w14:textId="5BF48070"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Peter Kropotkin, </w:t>
      </w:r>
      <w:r w:rsidRPr="001B701B">
        <w:rPr>
          <w:rFonts w:ascii="Times New Roman" w:hAnsi="Times New Roman" w:cs="Times New Roman"/>
          <w:i/>
          <w:iCs/>
          <w:sz w:val="24"/>
          <w:szCs w:val="24"/>
        </w:rPr>
        <w:t>Memoirs of A Revolutionist</w:t>
      </w:r>
      <w:r w:rsidRPr="001B701B">
        <w:rPr>
          <w:rFonts w:ascii="Times New Roman" w:hAnsi="Times New Roman" w:cs="Times New Roman"/>
          <w:sz w:val="24"/>
          <w:szCs w:val="24"/>
        </w:rPr>
        <w:t xml:space="preserve"> (Boston and New York, 1899), 493. </w:t>
      </w:r>
    </w:p>
  </w:endnote>
  <w:endnote w:id="26">
    <w:p w14:paraId="4F8CC430" w14:textId="0F238A8B"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Laurence Thompson, </w:t>
      </w:r>
      <w:r w:rsidRPr="001B701B">
        <w:rPr>
          <w:rFonts w:ascii="Times New Roman" w:hAnsi="Times New Roman" w:cs="Times New Roman"/>
          <w:i/>
          <w:iCs/>
          <w:sz w:val="24"/>
          <w:szCs w:val="24"/>
        </w:rPr>
        <w:t xml:space="preserve">The Enthusiasts: a biography of John and Katherine Bruce Glasier </w:t>
      </w:r>
      <w:r w:rsidRPr="001B701B">
        <w:rPr>
          <w:rFonts w:ascii="Times New Roman" w:hAnsi="Times New Roman" w:cs="Times New Roman"/>
          <w:sz w:val="24"/>
          <w:szCs w:val="24"/>
        </w:rPr>
        <w:t xml:space="preserve">(1971), 93. </w:t>
      </w:r>
    </w:p>
  </w:endnote>
  <w:endnote w:id="27">
    <w:p w14:paraId="4E8A249B" w14:textId="6A879ED5"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TNA, PRO 30/69, ff. 84-86, Edith Lees to Ramsay MacDonald, 21 Apr. 1892. </w:t>
      </w:r>
    </w:p>
  </w:endnote>
  <w:endnote w:id="28">
    <w:p w14:paraId="4942F3BD" w14:textId="4ED572B0" w:rsidR="000A3CE9" w:rsidRPr="001B701B" w:rsidRDefault="000A3CE9" w:rsidP="001B701B">
      <w:pPr>
        <w:pBdr>
          <w:top w:val="nil"/>
          <w:left w:val="nil"/>
          <w:bottom w:val="nil"/>
          <w:right w:val="nil"/>
          <w:between w:val="nil"/>
        </w:pBdr>
        <w:spacing w:line="480" w:lineRule="auto"/>
        <w:jc w:val="both"/>
        <w:rPr>
          <w:rFonts w:ascii="Times New Roman" w:eastAsia="Aptos" w:hAnsi="Times New Roman" w:cs="Times New Roman"/>
          <w:color w:val="000000"/>
        </w:rPr>
      </w:pPr>
      <w:r w:rsidRPr="001B701B">
        <w:rPr>
          <w:rStyle w:val="EndnoteReference"/>
          <w:rFonts w:ascii="Times New Roman" w:hAnsi="Times New Roman" w:cs="Times New Roman"/>
        </w:rPr>
        <w:endnoteRef/>
      </w:r>
      <w:r w:rsidRPr="001B701B">
        <w:rPr>
          <w:rFonts w:ascii="Times New Roman" w:hAnsi="Times New Roman" w:cs="Times New Roman"/>
        </w:rPr>
        <w:t xml:space="preserve"> </w:t>
      </w:r>
      <w:r w:rsidRPr="001B701B">
        <w:rPr>
          <w:rFonts w:ascii="Times New Roman" w:eastAsia="Aptos" w:hAnsi="Times New Roman" w:cs="Times New Roman"/>
          <w:i/>
          <w:color w:val="000000"/>
        </w:rPr>
        <w:t xml:space="preserve">Freedom, </w:t>
      </w:r>
      <w:r w:rsidRPr="001B701B">
        <w:rPr>
          <w:rFonts w:ascii="Times New Roman" w:eastAsia="Aptos" w:hAnsi="Times New Roman" w:cs="Times New Roman"/>
          <w:iCs/>
          <w:color w:val="000000"/>
        </w:rPr>
        <w:t>13 Oct. 1893, letter from Agnes Henry.</w:t>
      </w:r>
    </w:p>
  </w:endnote>
  <w:endnote w:id="29">
    <w:p w14:paraId="2619B89D" w14:textId="2BF62F3C" w:rsidR="000A3CE9" w:rsidRPr="001B701B" w:rsidRDefault="000A3CE9" w:rsidP="001B701B">
      <w:pPr>
        <w:pBdr>
          <w:top w:val="nil"/>
          <w:left w:val="nil"/>
          <w:bottom w:val="nil"/>
          <w:right w:val="nil"/>
          <w:between w:val="nil"/>
        </w:pBdr>
        <w:spacing w:line="480" w:lineRule="auto"/>
        <w:jc w:val="both"/>
        <w:rPr>
          <w:rFonts w:ascii="Times New Roman" w:eastAsia="Aptos" w:hAnsi="Times New Roman" w:cs="Times New Roman"/>
          <w:color w:val="000000"/>
        </w:rPr>
      </w:pPr>
      <w:r w:rsidRPr="001B701B">
        <w:rPr>
          <w:rStyle w:val="EndnoteReference"/>
          <w:rFonts w:ascii="Times New Roman" w:hAnsi="Times New Roman" w:cs="Times New Roman"/>
        </w:rPr>
        <w:endnoteRef/>
      </w:r>
      <w:r w:rsidRPr="001B701B">
        <w:rPr>
          <w:rFonts w:ascii="Times New Roman" w:eastAsia="Aptos" w:hAnsi="Times New Roman" w:cs="Times New Roman"/>
          <w:color w:val="000000"/>
        </w:rPr>
        <w:t xml:space="preserve"> </w:t>
      </w:r>
      <w:r w:rsidRPr="001B701B">
        <w:rPr>
          <w:rFonts w:ascii="Times New Roman" w:eastAsia="Aptos" w:hAnsi="Times New Roman" w:cs="Times New Roman"/>
          <w:i/>
          <w:color w:val="000000"/>
        </w:rPr>
        <w:t xml:space="preserve">Freedom, </w:t>
      </w:r>
      <w:r w:rsidRPr="001B701B">
        <w:rPr>
          <w:rFonts w:ascii="Times New Roman" w:eastAsia="Aptos" w:hAnsi="Times New Roman" w:cs="Times New Roman"/>
          <w:iCs/>
          <w:color w:val="000000"/>
        </w:rPr>
        <w:t>13 Oct. 1893</w:t>
      </w:r>
      <w:r w:rsidRPr="001B701B">
        <w:rPr>
          <w:rFonts w:ascii="Times New Roman" w:eastAsia="Aptos" w:hAnsi="Times New Roman" w:cs="Times New Roman"/>
          <w:color w:val="000000"/>
        </w:rPr>
        <w:t>.</w:t>
      </w:r>
    </w:p>
  </w:endnote>
  <w:endnote w:id="30">
    <w:p w14:paraId="790C0C6B" w14:textId="02BF5654" w:rsidR="000A3CE9" w:rsidRPr="001B701B" w:rsidRDefault="000A3CE9" w:rsidP="001B701B">
      <w:pPr>
        <w:pBdr>
          <w:top w:val="nil"/>
          <w:left w:val="nil"/>
          <w:bottom w:val="nil"/>
          <w:right w:val="nil"/>
          <w:between w:val="nil"/>
        </w:pBdr>
        <w:spacing w:line="480" w:lineRule="auto"/>
        <w:jc w:val="both"/>
        <w:rPr>
          <w:rFonts w:ascii="Times New Roman" w:eastAsia="Aptos" w:hAnsi="Times New Roman" w:cs="Times New Roman"/>
          <w:color w:val="000000"/>
        </w:rPr>
      </w:pPr>
      <w:r w:rsidRPr="001B701B">
        <w:rPr>
          <w:rStyle w:val="EndnoteReference"/>
          <w:rFonts w:ascii="Times New Roman" w:hAnsi="Times New Roman" w:cs="Times New Roman"/>
        </w:rPr>
        <w:endnoteRef/>
      </w:r>
      <w:r w:rsidRPr="001B701B">
        <w:rPr>
          <w:rFonts w:ascii="Times New Roman" w:eastAsia="Aptos" w:hAnsi="Times New Roman" w:cs="Times New Roman"/>
          <w:color w:val="000000"/>
        </w:rPr>
        <w:t xml:space="preserve"> </w:t>
      </w:r>
      <w:r w:rsidRPr="001B701B">
        <w:rPr>
          <w:rFonts w:ascii="Times New Roman" w:eastAsia="Aptos" w:hAnsi="Times New Roman" w:cs="Times New Roman"/>
          <w:i/>
          <w:color w:val="000000"/>
        </w:rPr>
        <w:t xml:space="preserve">Freedom, </w:t>
      </w:r>
      <w:r w:rsidRPr="001B701B">
        <w:rPr>
          <w:rFonts w:ascii="Times New Roman" w:eastAsia="Aptos" w:hAnsi="Times New Roman" w:cs="Times New Roman"/>
          <w:iCs/>
          <w:color w:val="000000"/>
        </w:rPr>
        <w:t>13 Oct. 1893</w:t>
      </w:r>
      <w:r w:rsidRPr="001B701B">
        <w:rPr>
          <w:rFonts w:ascii="Times New Roman" w:eastAsia="Aptos" w:hAnsi="Times New Roman" w:cs="Times New Roman"/>
          <w:color w:val="000000"/>
        </w:rPr>
        <w:t>.</w:t>
      </w:r>
    </w:p>
  </w:endnote>
  <w:endnote w:id="31">
    <w:p w14:paraId="4356E066" w14:textId="2370BA9F"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From Martyn’s obituary in </w:t>
      </w:r>
      <w:r w:rsidRPr="001B701B">
        <w:rPr>
          <w:rFonts w:ascii="Times New Roman" w:hAnsi="Times New Roman" w:cs="Times New Roman"/>
          <w:i/>
          <w:iCs/>
          <w:sz w:val="24"/>
          <w:szCs w:val="24"/>
        </w:rPr>
        <w:t>Justice</w:t>
      </w:r>
      <w:r w:rsidRPr="001B701B">
        <w:rPr>
          <w:rFonts w:ascii="Times New Roman" w:hAnsi="Times New Roman" w:cs="Times New Roman"/>
          <w:sz w:val="24"/>
          <w:szCs w:val="24"/>
        </w:rPr>
        <w:t xml:space="preserve">, quoted in June Hannam and Karen Hunt, ‘Gendering the Stories of Socialism: An Essay in Historical Criticism’, in </w:t>
      </w:r>
      <w:r w:rsidRPr="001B701B">
        <w:rPr>
          <w:rFonts w:ascii="Times New Roman" w:hAnsi="Times New Roman" w:cs="Times New Roman"/>
          <w:i/>
          <w:iCs/>
          <w:sz w:val="24"/>
          <w:szCs w:val="24"/>
        </w:rPr>
        <w:t>Working out gender: perspectives from labour history</w:t>
      </w:r>
      <w:r w:rsidRPr="001B701B">
        <w:rPr>
          <w:rFonts w:ascii="Times New Roman" w:hAnsi="Times New Roman" w:cs="Times New Roman"/>
          <w:sz w:val="24"/>
          <w:szCs w:val="24"/>
        </w:rPr>
        <w:t>, ed. Margaret Walsh</w:t>
      </w:r>
      <w:r w:rsidRPr="001B701B">
        <w:rPr>
          <w:rFonts w:ascii="Times New Roman" w:hAnsi="Times New Roman" w:cs="Times New Roman"/>
          <w:i/>
          <w:iCs/>
          <w:sz w:val="24"/>
          <w:szCs w:val="24"/>
        </w:rPr>
        <w:t xml:space="preserve"> </w:t>
      </w:r>
      <w:r w:rsidRPr="001B701B">
        <w:rPr>
          <w:rFonts w:ascii="Times New Roman" w:hAnsi="Times New Roman" w:cs="Times New Roman"/>
          <w:sz w:val="24"/>
          <w:szCs w:val="24"/>
        </w:rPr>
        <w:t>(1999).</w:t>
      </w:r>
    </w:p>
  </w:endnote>
  <w:endnote w:id="32">
    <w:p w14:paraId="26E63965" w14:textId="70E4EECC"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Lena Wallis (ed.), ‘Life and Letters of Caroline Martyn (1898)’, in </w:t>
      </w:r>
      <w:r w:rsidRPr="001B701B">
        <w:rPr>
          <w:rFonts w:ascii="Times New Roman" w:hAnsi="Times New Roman" w:cs="Times New Roman"/>
          <w:i/>
          <w:iCs/>
          <w:sz w:val="24"/>
          <w:szCs w:val="24"/>
        </w:rPr>
        <w:t>Carrie: the story of Lincoln's lost heroine: Caroline Eliza Derecourt Martyn, a biographical anthology</w:t>
      </w:r>
      <w:r w:rsidRPr="001B701B">
        <w:rPr>
          <w:rFonts w:ascii="Times New Roman" w:hAnsi="Times New Roman" w:cs="Times New Roman"/>
          <w:sz w:val="24"/>
          <w:szCs w:val="24"/>
        </w:rPr>
        <w:t xml:space="preserve">, ed. Christopher J. Hodgson (Sleaford, 2010), 65. </w:t>
      </w:r>
    </w:p>
  </w:endnote>
  <w:endnote w:id="33">
    <w:p w14:paraId="279C7791" w14:textId="49E85050"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Wallis (ed.), ‘Life and Letters of Caroline Martyn’, 47. </w:t>
      </w:r>
    </w:p>
  </w:endnote>
  <w:endnote w:id="34">
    <w:p w14:paraId="18EFA7B7" w14:textId="6D9DA426"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Besant, </w:t>
      </w:r>
      <w:r w:rsidRPr="001B701B">
        <w:rPr>
          <w:rFonts w:ascii="Times New Roman" w:hAnsi="Times New Roman" w:cs="Times New Roman"/>
          <w:i/>
          <w:iCs/>
          <w:sz w:val="24"/>
          <w:szCs w:val="24"/>
        </w:rPr>
        <w:t>Autobiography</w:t>
      </w:r>
      <w:r w:rsidRPr="001B701B">
        <w:rPr>
          <w:rFonts w:ascii="Times New Roman" w:hAnsi="Times New Roman" w:cs="Times New Roman"/>
          <w:sz w:val="24"/>
          <w:szCs w:val="24"/>
        </w:rPr>
        <w:t xml:space="preserve">, 112. </w:t>
      </w:r>
    </w:p>
  </w:endnote>
  <w:endnote w:id="35">
    <w:p w14:paraId="66213E74" w14:textId="690BE9F2"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Wallis (ed.), ‘Life and Letters of Caroline Martyn’, 48. </w:t>
      </w:r>
    </w:p>
  </w:endnote>
  <w:endnote w:id="36">
    <w:p w14:paraId="306CC4B2" w14:textId="53AF3A51"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Besant, </w:t>
      </w:r>
      <w:r w:rsidRPr="001B701B">
        <w:rPr>
          <w:rFonts w:ascii="Times New Roman" w:hAnsi="Times New Roman" w:cs="Times New Roman"/>
          <w:i/>
          <w:iCs/>
          <w:sz w:val="24"/>
          <w:szCs w:val="24"/>
        </w:rPr>
        <w:t>Autobiography</w:t>
      </w:r>
      <w:r w:rsidRPr="001B701B">
        <w:rPr>
          <w:rFonts w:ascii="Times New Roman" w:hAnsi="Times New Roman" w:cs="Times New Roman"/>
          <w:sz w:val="24"/>
          <w:szCs w:val="24"/>
        </w:rPr>
        <w:t xml:space="preserve">, 113. </w:t>
      </w:r>
    </w:p>
  </w:endnote>
  <w:endnote w:id="37">
    <w:p w14:paraId="7D65C341" w14:textId="399A210F"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Wallis (ed.), ‘Life and Letters of Caroline Martyn’, 45-6.</w:t>
      </w:r>
    </w:p>
  </w:endnote>
  <w:endnote w:id="38">
    <w:p w14:paraId="642095B1" w14:textId="298765CF"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Katrina Navickas, </w:t>
      </w:r>
      <w:r w:rsidRPr="001B701B">
        <w:rPr>
          <w:rFonts w:ascii="Times New Roman" w:hAnsi="Times New Roman" w:cs="Times New Roman"/>
          <w:i/>
          <w:iCs/>
          <w:sz w:val="24"/>
          <w:szCs w:val="24"/>
        </w:rPr>
        <w:t>Contested Commons: a History of Protest and Public Space in England</w:t>
      </w:r>
      <w:r w:rsidRPr="001B701B">
        <w:rPr>
          <w:rFonts w:ascii="Times New Roman" w:hAnsi="Times New Roman" w:cs="Times New Roman"/>
          <w:sz w:val="24"/>
          <w:szCs w:val="24"/>
        </w:rPr>
        <w:t xml:space="preserve"> (2025).</w:t>
      </w:r>
    </w:p>
  </w:endnote>
  <w:endnote w:id="39">
    <w:p w14:paraId="511B9BE3" w14:textId="3B782AE5" w:rsidR="000A3CE9" w:rsidRPr="001B701B" w:rsidRDefault="000A3CE9" w:rsidP="001B701B">
      <w:pPr>
        <w:spacing w:line="480" w:lineRule="auto"/>
        <w:jc w:val="both"/>
        <w:rPr>
          <w:rFonts w:ascii="Times New Roman" w:hAnsi="Times New Roman" w:cs="Times New Roman"/>
        </w:rPr>
      </w:pPr>
      <w:r w:rsidRPr="001B701B">
        <w:rPr>
          <w:rStyle w:val="EndnoteReference"/>
          <w:rFonts w:ascii="Times New Roman" w:hAnsi="Times New Roman" w:cs="Times New Roman"/>
        </w:rPr>
        <w:endnoteRef/>
      </w:r>
      <w:r w:rsidRPr="001B701B">
        <w:rPr>
          <w:rFonts w:ascii="Times New Roman" w:hAnsi="Times New Roman" w:cs="Times New Roman"/>
        </w:rPr>
        <w:t xml:space="preserve"> George R. Taylor, </w:t>
      </w:r>
      <w:r w:rsidRPr="001B701B">
        <w:rPr>
          <w:rFonts w:ascii="Times New Roman" w:hAnsi="Times New Roman" w:cs="Times New Roman"/>
          <w:i/>
          <w:iCs/>
        </w:rPr>
        <w:t>Leaders of socialism, past and present</w:t>
      </w:r>
      <w:r w:rsidRPr="001B701B">
        <w:rPr>
          <w:rFonts w:ascii="Times New Roman" w:hAnsi="Times New Roman" w:cs="Times New Roman"/>
        </w:rPr>
        <w:t xml:space="preserve"> (1910), 119.</w:t>
      </w:r>
    </w:p>
  </w:endnote>
  <w:endnote w:id="40">
    <w:p w14:paraId="1A543A03" w14:textId="3766FD79"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See, for e.g., Stanley Pierson, </w:t>
      </w:r>
      <w:r w:rsidRPr="001B701B">
        <w:rPr>
          <w:rFonts w:ascii="Times New Roman" w:hAnsi="Times New Roman" w:cs="Times New Roman"/>
          <w:i/>
          <w:iCs/>
          <w:sz w:val="24"/>
          <w:szCs w:val="24"/>
        </w:rPr>
        <w:t>British Socialists: The Journey from Fantasy to Politics</w:t>
      </w:r>
      <w:r w:rsidRPr="001B701B">
        <w:rPr>
          <w:rFonts w:ascii="Times New Roman" w:hAnsi="Times New Roman" w:cs="Times New Roman"/>
          <w:sz w:val="24"/>
          <w:szCs w:val="24"/>
        </w:rPr>
        <w:t xml:space="preserve"> (Cambridge,1979), 345-50; G. Foote, </w:t>
      </w:r>
      <w:r w:rsidRPr="001B701B">
        <w:rPr>
          <w:rFonts w:ascii="Times New Roman" w:hAnsi="Times New Roman" w:cs="Times New Roman"/>
          <w:i/>
          <w:iCs/>
          <w:sz w:val="24"/>
          <w:szCs w:val="24"/>
        </w:rPr>
        <w:t xml:space="preserve">The Labour Party’s Political Thought: A History </w:t>
      </w:r>
      <w:r w:rsidRPr="001B701B">
        <w:rPr>
          <w:rFonts w:ascii="Times New Roman" w:hAnsi="Times New Roman" w:cs="Times New Roman"/>
          <w:sz w:val="24"/>
          <w:szCs w:val="24"/>
        </w:rPr>
        <w:t>(1986), 37.</w:t>
      </w:r>
    </w:p>
  </w:endnote>
  <w:endnote w:id="41">
    <w:p w14:paraId="2B384595" w14:textId="3AEA8A41"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David Prynn, ‘The Clarion Clubs, Rambling and the Holiday Associations in Britain since the 1890s’, </w:t>
      </w:r>
      <w:r w:rsidRPr="001B701B">
        <w:rPr>
          <w:rFonts w:ascii="Times New Roman" w:hAnsi="Times New Roman" w:cs="Times New Roman"/>
          <w:i/>
          <w:iCs/>
          <w:sz w:val="24"/>
          <w:szCs w:val="24"/>
        </w:rPr>
        <w:t>Journal of Contemporary History</w:t>
      </w:r>
      <w:r w:rsidRPr="001B701B">
        <w:rPr>
          <w:rFonts w:ascii="Times New Roman" w:hAnsi="Times New Roman" w:cs="Times New Roman"/>
          <w:sz w:val="24"/>
          <w:szCs w:val="24"/>
        </w:rPr>
        <w:t>, xi (1976), 65-77.</w:t>
      </w:r>
    </w:p>
  </w:endnote>
  <w:endnote w:id="42">
    <w:p w14:paraId="12404189" w14:textId="52C6C524"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Denis Pye, </w:t>
      </w:r>
      <w:r w:rsidRPr="001B701B">
        <w:rPr>
          <w:rFonts w:ascii="Times New Roman" w:hAnsi="Times New Roman" w:cs="Times New Roman"/>
          <w:i/>
          <w:iCs/>
          <w:sz w:val="24"/>
          <w:szCs w:val="24"/>
        </w:rPr>
        <w:t>Fellowship is Life: The National Clarion Cycling Club, 1895-1995</w:t>
      </w:r>
      <w:r w:rsidRPr="001B701B">
        <w:rPr>
          <w:rFonts w:ascii="Times New Roman" w:hAnsi="Times New Roman" w:cs="Times New Roman"/>
          <w:sz w:val="24"/>
          <w:szCs w:val="24"/>
        </w:rPr>
        <w:t xml:space="preserve"> (1995).</w:t>
      </w:r>
    </w:p>
  </w:endnote>
  <w:endnote w:id="43">
    <w:p w14:paraId="3D25FD45" w14:textId="021361C9"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t>
      </w:r>
      <w:r w:rsidRPr="001B701B">
        <w:rPr>
          <w:rFonts w:ascii="Times New Roman" w:hAnsi="Times New Roman" w:cs="Times New Roman"/>
          <w:color w:val="212121"/>
          <w:sz w:val="24"/>
          <w:szCs w:val="24"/>
        </w:rPr>
        <w:t>LSE Archives, ILP/3/4, ILP National Administrative Council Minutes</w:t>
      </w:r>
      <w:r w:rsidRPr="001B701B">
        <w:rPr>
          <w:rFonts w:ascii="Times New Roman" w:hAnsi="Times New Roman" w:cs="Times New Roman"/>
          <w:sz w:val="24"/>
          <w:szCs w:val="24"/>
        </w:rPr>
        <w:t xml:space="preserve">. Note on van fundraising appears on </w:t>
      </w:r>
      <w:r w:rsidRPr="001B701B">
        <w:rPr>
          <w:rFonts w:ascii="Times New Roman" w:hAnsi="Times New Roman" w:cs="Times New Roman"/>
          <w:color w:val="212121"/>
          <w:sz w:val="24"/>
          <w:szCs w:val="24"/>
        </w:rPr>
        <w:t>5 Jan. and 26 Feb. 1897.</w:t>
      </w:r>
    </w:p>
  </w:endnote>
  <w:endnote w:id="44">
    <w:p w14:paraId="5B2387FF" w14:textId="5B6FF9DC" w:rsidR="000A3CE9" w:rsidRPr="001B701B" w:rsidRDefault="000A3CE9" w:rsidP="001B701B">
      <w:pPr>
        <w:pStyle w:val="EndnoteText"/>
        <w:spacing w:line="480" w:lineRule="auto"/>
        <w:jc w:val="both"/>
        <w:rPr>
          <w:rFonts w:ascii="Times New Roman" w:hAnsi="Times New Roman" w:cs="Times New Roman"/>
          <w:color w:val="212121"/>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For more on Dawson’s </w:t>
      </w:r>
      <w:r w:rsidRPr="001B701B">
        <w:rPr>
          <w:rFonts w:ascii="Times New Roman" w:hAnsi="Times New Roman" w:cs="Times New Roman"/>
          <w:color w:val="212121"/>
          <w:sz w:val="24"/>
          <w:szCs w:val="24"/>
        </w:rPr>
        <w:t xml:space="preserve">‘On the Woman's Side’, see Elizabeth Carolyn Miller, ‘A Column of Our Own: Women’s Columns in Socialist Newspapers’, in </w:t>
      </w:r>
      <w:r w:rsidRPr="001B701B">
        <w:rPr>
          <w:rFonts w:ascii="Times New Roman" w:hAnsi="Times New Roman" w:cs="Times New Roman"/>
          <w:i/>
          <w:iCs/>
          <w:color w:val="212121"/>
          <w:sz w:val="24"/>
          <w:szCs w:val="24"/>
        </w:rPr>
        <w:t>Women, Periodicals and Print Culture in Britain, 1890s-1920s: The Modernist Period</w:t>
      </w:r>
      <w:r w:rsidRPr="001B701B">
        <w:rPr>
          <w:rFonts w:ascii="Times New Roman" w:hAnsi="Times New Roman" w:cs="Times New Roman"/>
          <w:color w:val="212121"/>
          <w:sz w:val="24"/>
          <w:szCs w:val="24"/>
        </w:rPr>
        <w:t>, ed. Faith Binckes and Carey Snyder (Edinburgh, 2019), 405-20.</w:t>
      </w:r>
    </w:p>
  </w:endnote>
  <w:endnote w:id="45">
    <w:p w14:paraId="7B70CEAC" w14:textId="62D21750"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t>
      </w:r>
      <w:r w:rsidRPr="001B701B">
        <w:rPr>
          <w:rFonts w:ascii="Times New Roman" w:hAnsi="Times New Roman" w:cs="Times New Roman"/>
          <w:color w:val="212121"/>
          <w:sz w:val="24"/>
          <w:szCs w:val="24"/>
        </w:rPr>
        <w:t>Miller, ‘A Column of Our Own’, 407.</w:t>
      </w:r>
    </w:p>
  </w:endnote>
  <w:endnote w:id="46">
    <w:p w14:paraId="72447040" w14:textId="40E2F86A"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t>
      </w:r>
      <w:r w:rsidRPr="001B701B">
        <w:rPr>
          <w:rFonts w:ascii="Times New Roman" w:hAnsi="Times New Roman" w:cs="Times New Roman"/>
          <w:i/>
          <w:iCs/>
          <w:sz w:val="24"/>
          <w:szCs w:val="24"/>
        </w:rPr>
        <w:t>The Clarion</w:t>
      </w:r>
      <w:r w:rsidRPr="001B701B">
        <w:rPr>
          <w:rFonts w:ascii="Times New Roman" w:hAnsi="Times New Roman" w:cs="Times New Roman"/>
          <w:sz w:val="24"/>
          <w:szCs w:val="24"/>
        </w:rPr>
        <w:t>, 6 Nov. 1895.</w:t>
      </w:r>
    </w:p>
  </w:endnote>
  <w:endnote w:id="47">
    <w:p w14:paraId="28D2311C" w14:textId="4C5B0E2B"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t>
      </w:r>
      <w:r w:rsidRPr="001B701B">
        <w:rPr>
          <w:rFonts w:ascii="Times New Roman" w:hAnsi="Times New Roman" w:cs="Times New Roman"/>
          <w:i/>
          <w:iCs/>
          <w:sz w:val="24"/>
          <w:szCs w:val="24"/>
        </w:rPr>
        <w:t>Evening Telegraph</w:t>
      </w:r>
      <w:r w:rsidRPr="001B701B">
        <w:rPr>
          <w:rFonts w:ascii="Times New Roman" w:hAnsi="Times New Roman" w:cs="Times New Roman"/>
          <w:sz w:val="24"/>
          <w:szCs w:val="24"/>
        </w:rPr>
        <w:t>, 13 Sept. 1900.</w:t>
      </w:r>
    </w:p>
  </w:endnote>
  <w:endnote w:id="48">
    <w:p w14:paraId="22B2B9B1" w14:textId="43C555B1"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‘In search of Julia Dawson - Socialist Pioneer’, </w:t>
      </w:r>
      <w:r w:rsidRPr="001B701B">
        <w:rPr>
          <w:rFonts w:ascii="Times New Roman" w:hAnsi="Times New Roman" w:cs="Times New Roman"/>
          <w:i/>
          <w:iCs/>
          <w:sz w:val="24"/>
          <w:szCs w:val="24"/>
        </w:rPr>
        <w:t>Country Standard</w:t>
      </w:r>
      <w:r w:rsidRPr="001B701B">
        <w:rPr>
          <w:rFonts w:ascii="Times New Roman" w:hAnsi="Times New Roman" w:cs="Times New Roman"/>
          <w:sz w:val="24"/>
          <w:szCs w:val="24"/>
        </w:rPr>
        <w:t xml:space="preserve">, 8 May 2009, available at </w:t>
      </w:r>
      <w:hyperlink r:id="rId2" w:history="1">
        <w:r w:rsidRPr="001B701B">
          <w:rPr>
            <w:rStyle w:val="Hyperlink"/>
            <w:rFonts w:ascii="Times New Roman" w:hAnsi="Times New Roman" w:cs="Times New Roman"/>
            <w:sz w:val="24"/>
            <w:szCs w:val="24"/>
          </w:rPr>
          <w:t>https://country-standard.blogspot.com/2009/05/in-search-of-julia-dawson-socialist.html</w:t>
        </w:r>
      </w:hyperlink>
      <w:r w:rsidRPr="001B701B">
        <w:rPr>
          <w:rFonts w:ascii="Times New Roman" w:hAnsi="Times New Roman" w:cs="Times New Roman"/>
          <w:sz w:val="24"/>
          <w:szCs w:val="24"/>
        </w:rPr>
        <w:t xml:space="preserve"> (accessed 12 Feb. 2025).</w:t>
      </w:r>
    </w:p>
  </w:endnote>
  <w:endnote w:id="49">
    <w:p w14:paraId="3D8A8FD2" w14:textId="0CCEC142"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t>
      </w:r>
      <w:r w:rsidRPr="001B701B">
        <w:rPr>
          <w:rFonts w:ascii="Times New Roman" w:hAnsi="Times New Roman" w:cs="Times New Roman"/>
          <w:i/>
          <w:iCs/>
          <w:sz w:val="24"/>
          <w:szCs w:val="24"/>
        </w:rPr>
        <w:t>Merthyr Express</w:t>
      </w:r>
      <w:r w:rsidRPr="001B701B">
        <w:rPr>
          <w:rFonts w:ascii="Times New Roman" w:hAnsi="Times New Roman" w:cs="Times New Roman"/>
          <w:sz w:val="24"/>
          <w:szCs w:val="24"/>
        </w:rPr>
        <w:t>, 28 Aug. 1897.</w:t>
      </w:r>
    </w:p>
  </w:endnote>
  <w:endnote w:id="50">
    <w:p w14:paraId="3C6351FD" w14:textId="3DE14CEC" w:rsidR="000A3CE9" w:rsidRPr="001B701B" w:rsidRDefault="000A3CE9" w:rsidP="001B701B">
      <w:pPr>
        <w:pStyle w:val="EndnoteText"/>
        <w:spacing w:line="480" w:lineRule="auto"/>
        <w:jc w:val="both"/>
        <w:rPr>
          <w:rFonts w:ascii="Times New Roman" w:hAnsi="Times New Roman" w:cs="Times New Roman"/>
          <w:i/>
          <w:iCs/>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While women were often associated with the activities of the ILP, women’s issues were far from the central in the programme of the ILP. For more on this discrepancy see: June Hannam and Karen Hunt, </w:t>
      </w:r>
      <w:r w:rsidRPr="001B701B">
        <w:rPr>
          <w:rFonts w:ascii="Times New Roman" w:hAnsi="Times New Roman" w:cs="Times New Roman"/>
          <w:i/>
          <w:iCs/>
          <w:sz w:val="24"/>
          <w:szCs w:val="24"/>
        </w:rPr>
        <w:t>Socialist Women: Britain, 1880s to 1920s</w:t>
      </w:r>
      <w:r w:rsidRPr="001B701B">
        <w:rPr>
          <w:rFonts w:ascii="Times New Roman" w:hAnsi="Times New Roman" w:cs="Times New Roman"/>
          <w:sz w:val="24"/>
          <w:szCs w:val="24"/>
        </w:rPr>
        <w:t xml:space="preserve"> (Abingdon, 2002); Judy Greenway, ‘No Place For Women? Anti-utopianism and the utopian politics of the 1890s’</w:t>
      </w:r>
      <w:r w:rsidRPr="001B701B">
        <w:rPr>
          <w:rFonts w:ascii="Times New Roman" w:hAnsi="Times New Roman" w:cs="Times New Roman"/>
          <w:i/>
          <w:iCs/>
          <w:sz w:val="24"/>
          <w:szCs w:val="24"/>
        </w:rPr>
        <w:t xml:space="preserve">, Geografiska Annaler. Series B, Human Geography, </w:t>
      </w:r>
      <w:r w:rsidRPr="001B701B">
        <w:rPr>
          <w:rFonts w:ascii="Times New Roman" w:hAnsi="Times New Roman" w:cs="Times New Roman"/>
          <w:sz w:val="24"/>
          <w:szCs w:val="24"/>
        </w:rPr>
        <w:t>lxxxiv (2002), 201-9.</w:t>
      </w:r>
    </w:p>
  </w:endnote>
  <w:endnote w:id="51">
    <w:p w14:paraId="2C464569" w14:textId="70AEA75C"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t>
      </w:r>
      <w:r w:rsidRPr="001B701B">
        <w:rPr>
          <w:rFonts w:ascii="Times New Roman" w:hAnsi="Times New Roman" w:cs="Times New Roman"/>
          <w:i/>
          <w:iCs/>
          <w:sz w:val="24"/>
          <w:szCs w:val="24"/>
        </w:rPr>
        <w:t>Merthyr Express</w:t>
      </w:r>
      <w:r w:rsidRPr="001B701B">
        <w:rPr>
          <w:rFonts w:ascii="Times New Roman" w:hAnsi="Times New Roman" w:cs="Times New Roman"/>
          <w:sz w:val="24"/>
          <w:szCs w:val="24"/>
        </w:rPr>
        <w:t>, 28 Aug. 1897.</w:t>
      </w:r>
    </w:p>
  </w:endnote>
  <w:endnote w:id="52">
    <w:p w14:paraId="1D3703BB" w14:textId="77777777"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t>
      </w:r>
      <w:r w:rsidRPr="001B701B">
        <w:rPr>
          <w:rFonts w:ascii="Times New Roman" w:hAnsi="Times New Roman" w:cs="Times New Roman"/>
          <w:i/>
          <w:iCs/>
          <w:sz w:val="24"/>
          <w:szCs w:val="24"/>
        </w:rPr>
        <w:t>Evening Telegraph</w:t>
      </w:r>
      <w:r w:rsidRPr="001B701B">
        <w:rPr>
          <w:rFonts w:ascii="Times New Roman" w:hAnsi="Times New Roman" w:cs="Times New Roman"/>
          <w:sz w:val="24"/>
          <w:szCs w:val="24"/>
        </w:rPr>
        <w:t>, 13 Sept. 1900.</w:t>
      </w:r>
    </w:p>
  </w:endnote>
  <w:endnote w:id="53">
    <w:p w14:paraId="7D71E23B" w14:textId="564A2772"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t>
      </w:r>
      <w:r w:rsidRPr="001B701B">
        <w:rPr>
          <w:rFonts w:ascii="Times New Roman" w:hAnsi="Times New Roman" w:cs="Times New Roman"/>
          <w:i/>
          <w:iCs/>
          <w:sz w:val="24"/>
          <w:szCs w:val="24"/>
        </w:rPr>
        <w:t>Evening Telegraph</w:t>
      </w:r>
      <w:r w:rsidRPr="001B701B">
        <w:rPr>
          <w:rFonts w:ascii="Times New Roman" w:hAnsi="Times New Roman" w:cs="Times New Roman"/>
          <w:sz w:val="24"/>
          <w:szCs w:val="24"/>
        </w:rPr>
        <w:t>, 13 Sept. 1900.</w:t>
      </w:r>
    </w:p>
  </w:endnote>
  <w:endnote w:id="54">
    <w:p w14:paraId="516C6530" w14:textId="0DACFD3E"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t>
      </w:r>
      <w:r w:rsidRPr="001B701B">
        <w:rPr>
          <w:rFonts w:ascii="Times New Roman" w:hAnsi="Times New Roman" w:cs="Times New Roman"/>
          <w:i/>
          <w:iCs/>
          <w:sz w:val="24"/>
          <w:szCs w:val="24"/>
        </w:rPr>
        <w:t xml:space="preserve">The </w:t>
      </w:r>
      <w:r w:rsidRPr="001B701B">
        <w:rPr>
          <w:rFonts w:ascii="Times New Roman" w:hAnsi="Times New Roman" w:cs="Times New Roman"/>
          <w:i/>
          <w:iCs/>
          <w:color w:val="212121"/>
          <w:sz w:val="24"/>
          <w:szCs w:val="24"/>
        </w:rPr>
        <w:t>Clarion</w:t>
      </w:r>
      <w:r w:rsidRPr="001B701B">
        <w:rPr>
          <w:rFonts w:ascii="Times New Roman" w:hAnsi="Times New Roman" w:cs="Times New Roman"/>
          <w:color w:val="212121"/>
          <w:sz w:val="24"/>
          <w:szCs w:val="24"/>
        </w:rPr>
        <w:t>, 28 May 1909.</w:t>
      </w:r>
    </w:p>
  </w:endnote>
  <w:endnote w:id="55">
    <w:p w14:paraId="43005403" w14:textId="46DF8998"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Rix, ‘“Go Out into the Highways”’, 222. </w:t>
      </w:r>
    </w:p>
  </w:endnote>
  <w:endnote w:id="56">
    <w:p w14:paraId="302E3AFB" w14:textId="65D99E65" w:rsidR="000A3CE9" w:rsidRPr="001B701B" w:rsidRDefault="000A3CE9" w:rsidP="001B701B">
      <w:pPr>
        <w:pBdr>
          <w:top w:val="nil"/>
          <w:left w:val="nil"/>
          <w:bottom w:val="nil"/>
          <w:right w:val="nil"/>
          <w:between w:val="nil"/>
        </w:pBdr>
        <w:spacing w:line="480" w:lineRule="auto"/>
        <w:jc w:val="both"/>
        <w:rPr>
          <w:rFonts w:ascii="Times New Roman" w:eastAsia="Aptos" w:hAnsi="Times New Roman" w:cs="Times New Roman"/>
          <w:color w:val="000000"/>
        </w:rPr>
      </w:pPr>
      <w:r w:rsidRPr="001B701B">
        <w:rPr>
          <w:rStyle w:val="EndnoteReference"/>
          <w:rFonts w:ascii="Times New Roman" w:hAnsi="Times New Roman" w:cs="Times New Roman"/>
        </w:rPr>
        <w:endnoteRef/>
      </w:r>
      <w:r w:rsidRPr="001B701B">
        <w:rPr>
          <w:rFonts w:ascii="Times New Roman" w:eastAsia="Aptos" w:hAnsi="Times New Roman" w:cs="Times New Roman"/>
          <w:color w:val="000000"/>
        </w:rPr>
        <w:t xml:space="preserve"> Leela Gandhi, </w:t>
      </w:r>
      <w:r w:rsidRPr="001B701B">
        <w:rPr>
          <w:rFonts w:ascii="Times New Roman" w:eastAsia="Aptos" w:hAnsi="Times New Roman" w:cs="Times New Roman"/>
          <w:i/>
          <w:color w:val="000000"/>
        </w:rPr>
        <w:t>Affective communities: Anticolonial Thought, Fin-de-Siècle Radicalism, and the Politics of Friendship</w:t>
      </w:r>
      <w:r w:rsidRPr="001B701B">
        <w:rPr>
          <w:rFonts w:ascii="Times New Roman" w:eastAsia="Aptos" w:hAnsi="Times New Roman" w:cs="Times New Roman"/>
          <w:color w:val="000000"/>
        </w:rPr>
        <w:t xml:space="preserve"> (Durham, NC, 2006), 189.</w:t>
      </w:r>
    </w:p>
  </w:endnote>
  <w:endnote w:id="57">
    <w:p w14:paraId="7945641F" w14:textId="42C69AB5"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Blatchford quoted in David Harker, </w:t>
      </w:r>
      <w:r w:rsidRPr="001B701B">
        <w:rPr>
          <w:rFonts w:ascii="Times New Roman" w:hAnsi="Times New Roman" w:cs="Times New Roman"/>
          <w:i/>
          <w:iCs/>
          <w:sz w:val="24"/>
          <w:szCs w:val="24"/>
        </w:rPr>
        <w:t xml:space="preserve">Tressell: The Real Story of 'The Ragged Trousered Philanthropists </w:t>
      </w:r>
      <w:r w:rsidRPr="001B701B">
        <w:rPr>
          <w:rFonts w:ascii="Times New Roman" w:hAnsi="Times New Roman" w:cs="Times New Roman"/>
          <w:sz w:val="24"/>
          <w:szCs w:val="24"/>
        </w:rPr>
        <w:t xml:space="preserve">(2003), 23. </w:t>
      </w:r>
    </w:p>
  </w:endnote>
  <w:endnote w:id="58">
    <w:p w14:paraId="761EE887" w14:textId="6B3CEAA8"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Harker, </w:t>
      </w:r>
      <w:r w:rsidRPr="001B701B">
        <w:rPr>
          <w:rFonts w:ascii="Times New Roman" w:hAnsi="Times New Roman" w:cs="Times New Roman"/>
          <w:i/>
          <w:iCs/>
          <w:sz w:val="24"/>
          <w:szCs w:val="24"/>
        </w:rPr>
        <w:t xml:space="preserve">Tressell, </w:t>
      </w:r>
      <w:r w:rsidRPr="001B701B">
        <w:rPr>
          <w:rFonts w:ascii="Times New Roman" w:hAnsi="Times New Roman" w:cs="Times New Roman"/>
          <w:sz w:val="24"/>
          <w:szCs w:val="24"/>
        </w:rPr>
        <w:t xml:space="preserve">23. </w:t>
      </w:r>
    </w:p>
  </w:endnote>
  <w:endnote w:id="59">
    <w:p w14:paraId="1ACB7935" w14:textId="2D0E3C56"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Satnam Virdee, </w:t>
      </w:r>
      <w:r w:rsidRPr="001B701B">
        <w:rPr>
          <w:rFonts w:ascii="Times New Roman" w:hAnsi="Times New Roman" w:cs="Times New Roman"/>
          <w:i/>
          <w:iCs/>
          <w:sz w:val="24"/>
          <w:szCs w:val="24"/>
        </w:rPr>
        <w:t>Racism, class and the racialized outsider</w:t>
      </w:r>
      <w:r w:rsidRPr="001B701B">
        <w:rPr>
          <w:rFonts w:ascii="Times New Roman" w:hAnsi="Times New Roman" w:cs="Times New Roman"/>
          <w:sz w:val="24"/>
          <w:szCs w:val="24"/>
        </w:rPr>
        <w:t xml:space="preserve"> (Abingdon, 2014), 62. </w:t>
      </w:r>
    </w:p>
  </w:endnote>
  <w:endnote w:id="60">
    <w:p w14:paraId="0AF5AAF7" w14:textId="2FB28681"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Virdee, </w:t>
      </w:r>
      <w:r w:rsidRPr="001B701B">
        <w:rPr>
          <w:rFonts w:ascii="Times New Roman" w:hAnsi="Times New Roman" w:cs="Times New Roman"/>
          <w:i/>
          <w:iCs/>
          <w:sz w:val="24"/>
          <w:szCs w:val="24"/>
        </w:rPr>
        <w:t xml:space="preserve">Racism, </w:t>
      </w:r>
      <w:r w:rsidRPr="001B701B">
        <w:rPr>
          <w:rFonts w:ascii="Times New Roman" w:hAnsi="Times New Roman" w:cs="Times New Roman"/>
          <w:sz w:val="24"/>
          <w:szCs w:val="24"/>
        </w:rPr>
        <w:t xml:space="preserve">61. </w:t>
      </w:r>
    </w:p>
  </w:endnote>
  <w:endnote w:id="61">
    <w:p w14:paraId="0CE31764" w14:textId="06DD145F"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Virdee, </w:t>
      </w:r>
      <w:r w:rsidRPr="001B701B">
        <w:rPr>
          <w:rFonts w:ascii="Times New Roman" w:hAnsi="Times New Roman" w:cs="Times New Roman"/>
          <w:i/>
          <w:iCs/>
          <w:sz w:val="24"/>
          <w:szCs w:val="24"/>
        </w:rPr>
        <w:t xml:space="preserve">Racism, </w:t>
      </w:r>
      <w:r w:rsidRPr="001B701B">
        <w:rPr>
          <w:rFonts w:ascii="Times New Roman" w:hAnsi="Times New Roman" w:cs="Times New Roman"/>
          <w:sz w:val="24"/>
          <w:szCs w:val="24"/>
        </w:rPr>
        <w:t xml:space="preserve">12. </w:t>
      </w:r>
    </w:p>
  </w:endnote>
  <w:endnote w:id="62">
    <w:p w14:paraId="7F050A33" w14:textId="73EEB377"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Quoted in Satnam Virdee, ‘Socialist antisemitism and its discontents in England, 1884–98’, </w:t>
      </w:r>
      <w:r w:rsidRPr="001B701B">
        <w:rPr>
          <w:rFonts w:ascii="Times New Roman" w:hAnsi="Times New Roman" w:cs="Times New Roman"/>
          <w:i/>
          <w:iCs/>
          <w:sz w:val="24"/>
          <w:szCs w:val="24"/>
        </w:rPr>
        <w:t>Patterns of Prejudice</w:t>
      </w:r>
      <w:r w:rsidRPr="001B701B">
        <w:rPr>
          <w:rFonts w:ascii="Times New Roman" w:hAnsi="Times New Roman" w:cs="Times New Roman"/>
          <w:sz w:val="24"/>
          <w:szCs w:val="24"/>
        </w:rPr>
        <w:t>, li (2017), 356–73</w:t>
      </w:r>
      <w:r w:rsidRPr="001B701B">
        <w:rPr>
          <w:rFonts w:ascii="Times New Roman" w:hAnsi="Times New Roman" w:cs="Times New Roman"/>
          <w:i/>
          <w:iCs/>
          <w:sz w:val="24"/>
          <w:szCs w:val="24"/>
        </w:rPr>
        <w:t xml:space="preserve">, </w:t>
      </w:r>
      <w:r w:rsidR="003F6290">
        <w:rPr>
          <w:rFonts w:ascii="Times New Roman" w:hAnsi="Times New Roman" w:cs="Times New Roman"/>
          <w:sz w:val="24"/>
          <w:szCs w:val="24"/>
        </w:rPr>
        <w:t xml:space="preserve">at </w:t>
      </w:r>
      <w:r w:rsidRPr="001B701B">
        <w:rPr>
          <w:rFonts w:ascii="Times New Roman" w:hAnsi="Times New Roman" w:cs="Times New Roman"/>
          <w:sz w:val="24"/>
          <w:szCs w:val="24"/>
        </w:rPr>
        <w:t>361.</w:t>
      </w:r>
    </w:p>
  </w:endnote>
  <w:endnote w:id="63">
    <w:p w14:paraId="7F65538A" w14:textId="382B1F3D"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Virdee, ‘Socialist antisemitism’, 367.</w:t>
      </w:r>
    </w:p>
  </w:endnote>
  <w:endnote w:id="64">
    <w:p w14:paraId="6D42CF7D" w14:textId="3F9956FE"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William Morris and E. Belfort Bax, ‘The Manifesto of the Socialist League’ (1885), available at </w:t>
      </w:r>
      <w:hyperlink r:id="rId3" w:history="1">
        <w:r w:rsidRPr="001B701B">
          <w:rPr>
            <w:rStyle w:val="Hyperlink"/>
            <w:rFonts w:ascii="Times New Roman" w:hAnsi="Times New Roman" w:cs="Times New Roman"/>
            <w:sz w:val="24"/>
            <w:szCs w:val="24"/>
          </w:rPr>
          <w:t>https://www.marxists.org/archive/morris/works/1885/manifst2.htm</w:t>
        </w:r>
      </w:hyperlink>
      <w:r w:rsidRPr="001B701B">
        <w:rPr>
          <w:rFonts w:ascii="Times New Roman" w:hAnsi="Times New Roman" w:cs="Times New Roman"/>
          <w:sz w:val="24"/>
          <w:szCs w:val="24"/>
        </w:rPr>
        <w:t xml:space="preserve"> (accessed 12 Feb. 2025).</w:t>
      </w:r>
    </w:p>
  </w:endnote>
  <w:endnote w:id="65">
    <w:p w14:paraId="523F528F" w14:textId="2423FF71"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t>
      </w:r>
      <w:r w:rsidR="00F93451">
        <w:rPr>
          <w:rFonts w:ascii="Times New Roman" w:hAnsi="Times New Roman" w:cs="Times New Roman"/>
          <w:sz w:val="24"/>
          <w:szCs w:val="24"/>
        </w:rPr>
        <w:t>Q</w:t>
      </w:r>
      <w:r w:rsidRPr="001B701B">
        <w:rPr>
          <w:rFonts w:ascii="Times New Roman" w:hAnsi="Times New Roman" w:cs="Times New Roman"/>
          <w:sz w:val="24"/>
          <w:szCs w:val="24"/>
        </w:rPr>
        <w:t xml:space="preserve">uoted in Martin Crick, </w:t>
      </w:r>
      <w:r w:rsidRPr="001B701B">
        <w:rPr>
          <w:rFonts w:ascii="Times New Roman" w:hAnsi="Times New Roman" w:cs="Times New Roman"/>
          <w:i/>
          <w:iCs/>
          <w:sz w:val="24"/>
          <w:szCs w:val="24"/>
        </w:rPr>
        <w:t xml:space="preserve">The History of the Social-Democratic Federation </w:t>
      </w:r>
      <w:r w:rsidRPr="001B701B">
        <w:rPr>
          <w:rFonts w:ascii="Times New Roman" w:hAnsi="Times New Roman" w:cs="Times New Roman"/>
          <w:sz w:val="24"/>
          <w:szCs w:val="24"/>
        </w:rPr>
        <w:t xml:space="preserve">(Keele, 1994), 38. </w:t>
      </w:r>
    </w:p>
  </w:endnote>
  <w:endnote w:id="66">
    <w:p w14:paraId="569B4414" w14:textId="34C33C87"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Virdee, </w:t>
      </w:r>
      <w:r w:rsidRPr="001B701B">
        <w:rPr>
          <w:rFonts w:ascii="Times New Roman" w:hAnsi="Times New Roman" w:cs="Times New Roman"/>
          <w:i/>
          <w:iCs/>
          <w:sz w:val="24"/>
          <w:szCs w:val="24"/>
        </w:rPr>
        <w:t xml:space="preserve">Racism, </w:t>
      </w:r>
      <w:r w:rsidRPr="001B701B">
        <w:rPr>
          <w:rFonts w:ascii="Times New Roman" w:hAnsi="Times New Roman" w:cs="Times New Roman"/>
          <w:sz w:val="24"/>
          <w:szCs w:val="24"/>
        </w:rPr>
        <w:t xml:space="preserve">12, 94. </w:t>
      </w:r>
    </w:p>
  </w:endnote>
  <w:endnote w:id="67">
    <w:p w14:paraId="12F47CB7" w14:textId="74D36B7F"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t>
      </w:r>
      <w:r w:rsidRPr="001B701B">
        <w:rPr>
          <w:rFonts w:ascii="Times New Roman" w:hAnsi="Times New Roman" w:cs="Times New Roman"/>
          <w:color w:val="212121"/>
          <w:sz w:val="24"/>
          <w:szCs w:val="24"/>
        </w:rPr>
        <w:t xml:space="preserve">Joseph Leftwich, ‘Introduction’, in </w:t>
      </w:r>
      <w:r w:rsidRPr="001B701B">
        <w:rPr>
          <w:rFonts w:ascii="Times New Roman" w:hAnsi="Times New Roman" w:cs="Times New Roman"/>
          <w:i/>
          <w:iCs/>
          <w:color w:val="212121"/>
          <w:sz w:val="24"/>
          <w:szCs w:val="24"/>
        </w:rPr>
        <w:t>Rudolf Rocker: The London Years</w:t>
      </w:r>
      <w:r w:rsidRPr="001B701B">
        <w:rPr>
          <w:rFonts w:ascii="Times New Roman" w:hAnsi="Times New Roman" w:cs="Times New Roman"/>
          <w:color w:val="212121"/>
          <w:sz w:val="24"/>
          <w:szCs w:val="24"/>
        </w:rPr>
        <w:t xml:space="preserve"> (1956), 26-7.</w:t>
      </w:r>
    </w:p>
  </w:endnote>
  <w:endnote w:id="68">
    <w:p w14:paraId="562D41A7" w14:textId="34E3496A"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t>
      </w:r>
      <w:r w:rsidRPr="001B701B">
        <w:rPr>
          <w:rFonts w:ascii="Times New Roman" w:hAnsi="Times New Roman" w:cs="Times New Roman"/>
          <w:i/>
          <w:iCs/>
          <w:sz w:val="24"/>
          <w:szCs w:val="24"/>
        </w:rPr>
        <w:t>Llais Llafur</w:t>
      </w:r>
      <w:r w:rsidRPr="001B701B">
        <w:rPr>
          <w:rFonts w:ascii="Times New Roman" w:hAnsi="Times New Roman" w:cs="Times New Roman"/>
          <w:sz w:val="24"/>
          <w:szCs w:val="24"/>
        </w:rPr>
        <w:t xml:space="preserve">, 19 Aug. 1899. Also see, Robert Williams’ comments, </w:t>
      </w:r>
      <w:r w:rsidRPr="001B701B">
        <w:rPr>
          <w:rFonts w:ascii="Times New Roman" w:hAnsi="Times New Roman" w:cs="Times New Roman"/>
          <w:i/>
          <w:iCs/>
          <w:sz w:val="24"/>
          <w:szCs w:val="24"/>
        </w:rPr>
        <w:t>Clarion,</w:t>
      </w:r>
      <w:r w:rsidRPr="001B701B">
        <w:rPr>
          <w:rFonts w:ascii="Times New Roman" w:hAnsi="Times New Roman" w:cs="Times New Roman"/>
          <w:sz w:val="24"/>
          <w:szCs w:val="24"/>
        </w:rPr>
        <w:t xml:space="preserve"> 2 Sept. 1899.</w:t>
      </w:r>
    </w:p>
  </w:endnote>
  <w:endnote w:id="69">
    <w:p w14:paraId="2514BCC3" w14:textId="2CCBEF1E"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Robert Tressell, </w:t>
      </w:r>
      <w:r w:rsidRPr="001B701B">
        <w:rPr>
          <w:rFonts w:ascii="Times New Roman" w:hAnsi="Times New Roman" w:cs="Times New Roman"/>
          <w:i/>
          <w:iCs/>
          <w:sz w:val="24"/>
          <w:szCs w:val="24"/>
        </w:rPr>
        <w:t>The ragged trousered philanthropists</w:t>
      </w:r>
      <w:r w:rsidRPr="001B701B">
        <w:rPr>
          <w:rFonts w:ascii="Times New Roman" w:hAnsi="Times New Roman" w:cs="Times New Roman"/>
          <w:sz w:val="24"/>
          <w:szCs w:val="24"/>
        </w:rPr>
        <w:t xml:space="preserve"> (1955), 426-9.</w:t>
      </w:r>
    </w:p>
  </w:endnote>
  <w:endnote w:id="70">
    <w:p w14:paraId="325E2D61" w14:textId="77777777"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w:t>
      </w:r>
      <w:r w:rsidRPr="001B701B">
        <w:rPr>
          <w:rFonts w:ascii="Times New Roman" w:hAnsi="Times New Roman" w:cs="Times New Roman"/>
          <w:i/>
          <w:iCs/>
          <w:sz w:val="24"/>
          <w:szCs w:val="24"/>
        </w:rPr>
        <w:t>Clarion</w:t>
      </w:r>
      <w:r w:rsidRPr="001B701B">
        <w:rPr>
          <w:rFonts w:ascii="Times New Roman" w:hAnsi="Times New Roman" w:cs="Times New Roman"/>
          <w:sz w:val="24"/>
          <w:szCs w:val="24"/>
        </w:rPr>
        <w:t>, 27 May 1899.</w:t>
      </w:r>
    </w:p>
  </w:endnote>
  <w:endnote w:id="71">
    <w:p w14:paraId="48556338" w14:textId="26A12D17" w:rsidR="000A3CE9" w:rsidRPr="001B701B" w:rsidRDefault="000A3CE9" w:rsidP="001B701B">
      <w:pPr>
        <w:pStyle w:val="EndnoteText"/>
        <w:spacing w:line="480" w:lineRule="auto"/>
        <w:jc w:val="both"/>
        <w:rPr>
          <w:rFonts w:ascii="Times New Roman" w:hAnsi="Times New Roman" w:cs="Times New Roman"/>
          <w:sz w:val="24"/>
          <w:szCs w:val="24"/>
        </w:rPr>
      </w:pPr>
      <w:r w:rsidRPr="001B701B">
        <w:rPr>
          <w:rStyle w:val="EndnoteReference"/>
          <w:rFonts w:ascii="Times New Roman" w:hAnsi="Times New Roman" w:cs="Times New Roman"/>
          <w:sz w:val="24"/>
          <w:szCs w:val="24"/>
        </w:rPr>
        <w:endnoteRef/>
      </w:r>
      <w:r w:rsidRPr="001B701B">
        <w:rPr>
          <w:rFonts w:ascii="Times New Roman" w:hAnsi="Times New Roman" w:cs="Times New Roman"/>
          <w:sz w:val="24"/>
          <w:szCs w:val="24"/>
        </w:rPr>
        <w:t xml:space="preserve"> Jennifer Mason, </w:t>
      </w:r>
      <w:r w:rsidRPr="001B701B">
        <w:rPr>
          <w:rFonts w:ascii="Times New Roman" w:hAnsi="Times New Roman" w:cs="Times New Roman"/>
          <w:i/>
          <w:iCs/>
          <w:sz w:val="24"/>
          <w:szCs w:val="24"/>
        </w:rPr>
        <w:t xml:space="preserve">Affinities: Potent Connections in Personal Life </w:t>
      </w:r>
      <w:r w:rsidRPr="001B701B">
        <w:rPr>
          <w:rFonts w:ascii="Times New Roman" w:hAnsi="Times New Roman" w:cs="Times New Roman"/>
          <w:sz w:val="24"/>
          <w:szCs w:val="24"/>
        </w:rPr>
        <w:t>(Cambridge, 2018), 188.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66436643"/>
      <w:docPartObj>
        <w:docPartGallery w:val="Page Numbers (Bottom of Page)"/>
        <w:docPartUnique/>
      </w:docPartObj>
    </w:sdtPr>
    <w:sdtContent>
      <w:p w14:paraId="67AB875B" w14:textId="77777777" w:rsidR="001023F6" w:rsidRDefault="00126D7A" w:rsidP="005672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49011" w14:textId="77777777" w:rsidR="001023F6" w:rsidRDefault="001023F6" w:rsidP="00D317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sz w:val="22"/>
        <w:szCs w:val="22"/>
      </w:rPr>
      <w:id w:val="-2105949927"/>
      <w:docPartObj>
        <w:docPartGallery w:val="Page Numbers (Bottom of Page)"/>
        <w:docPartUnique/>
      </w:docPartObj>
    </w:sdtPr>
    <w:sdtContent>
      <w:p w14:paraId="1A3D248B" w14:textId="77777777" w:rsidR="001023F6" w:rsidRPr="00655856" w:rsidRDefault="00126D7A" w:rsidP="0056728F">
        <w:pPr>
          <w:pStyle w:val="Footer"/>
          <w:framePr w:wrap="none" w:vAnchor="text" w:hAnchor="margin" w:xAlign="right" w:y="1"/>
          <w:rPr>
            <w:rStyle w:val="PageNumber"/>
            <w:rFonts w:ascii="Times New Roman" w:hAnsi="Times New Roman" w:cs="Times New Roman"/>
            <w:sz w:val="22"/>
            <w:szCs w:val="22"/>
          </w:rPr>
        </w:pPr>
        <w:r w:rsidRPr="00655856">
          <w:rPr>
            <w:rStyle w:val="PageNumber"/>
            <w:rFonts w:ascii="Times New Roman" w:hAnsi="Times New Roman" w:cs="Times New Roman"/>
            <w:sz w:val="22"/>
            <w:szCs w:val="22"/>
          </w:rPr>
          <w:fldChar w:fldCharType="begin"/>
        </w:r>
        <w:r w:rsidRPr="00655856">
          <w:rPr>
            <w:rStyle w:val="PageNumber"/>
            <w:rFonts w:ascii="Times New Roman" w:hAnsi="Times New Roman" w:cs="Times New Roman"/>
            <w:sz w:val="22"/>
            <w:szCs w:val="22"/>
          </w:rPr>
          <w:instrText xml:space="preserve"> PAGE </w:instrText>
        </w:r>
        <w:r w:rsidRPr="00655856">
          <w:rPr>
            <w:rStyle w:val="PageNumber"/>
            <w:rFonts w:ascii="Times New Roman" w:hAnsi="Times New Roman" w:cs="Times New Roman"/>
            <w:sz w:val="22"/>
            <w:szCs w:val="22"/>
          </w:rPr>
          <w:fldChar w:fldCharType="separate"/>
        </w:r>
        <w:r w:rsidRPr="00655856">
          <w:rPr>
            <w:rStyle w:val="PageNumber"/>
            <w:rFonts w:ascii="Times New Roman" w:hAnsi="Times New Roman" w:cs="Times New Roman"/>
            <w:noProof/>
            <w:sz w:val="22"/>
            <w:szCs w:val="22"/>
          </w:rPr>
          <w:t>1</w:t>
        </w:r>
        <w:r w:rsidRPr="00655856">
          <w:rPr>
            <w:rStyle w:val="PageNumber"/>
            <w:rFonts w:ascii="Times New Roman" w:hAnsi="Times New Roman" w:cs="Times New Roman"/>
            <w:sz w:val="22"/>
            <w:szCs w:val="22"/>
          </w:rPr>
          <w:fldChar w:fldCharType="end"/>
        </w:r>
      </w:p>
    </w:sdtContent>
  </w:sdt>
  <w:p w14:paraId="36AFB932" w14:textId="77777777" w:rsidR="001023F6" w:rsidRPr="00655856" w:rsidRDefault="001023F6" w:rsidP="00D31795">
    <w:pPr>
      <w:pStyle w:val="Footer"/>
      <w:ind w:right="360"/>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5BAF1" w14:textId="77777777" w:rsidR="0051462F" w:rsidRDefault="0051462F" w:rsidP="00066D4F">
      <w:r>
        <w:separator/>
      </w:r>
    </w:p>
  </w:footnote>
  <w:footnote w:type="continuationSeparator" w:id="0">
    <w:p w14:paraId="06CD4B8F" w14:textId="77777777" w:rsidR="0051462F" w:rsidRDefault="0051462F" w:rsidP="00066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D81252"/>
    <w:multiLevelType w:val="multilevel"/>
    <w:tmpl w:val="0B889A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F6AE0"/>
    <w:multiLevelType w:val="hybridMultilevel"/>
    <w:tmpl w:val="27762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374165">
    <w:abstractNumId w:val="0"/>
  </w:num>
  <w:num w:numId="2" w16cid:durableId="159948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4F"/>
    <w:rsid w:val="00001558"/>
    <w:rsid w:val="00001CA6"/>
    <w:rsid w:val="00001D70"/>
    <w:rsid w:val="000029DC"/>
    <w:rsid w:val="0000356F"/>
    <w:rsid w:val="00004EDD"/>
    <w:rsid w:val="000051F2"/>
    <w:rsid w:val="00005473"/>
    <w:rsid w:val="00005761"/>
    <w:rsid w:val="00005A84"/>
    <w:rsid w:val="0001230E"/>
    <w:rsid w:val="0001302B"/>
    <w:rsid w:val="000165DA"/>
    <w:rsid w:val="000165F8"/>
    <w:rsid w:val="00017EA9"/>
    <w:rsid w:val="000217AE"/>
    <w:rsid w:val="00022440"/>
    <w:rsid w:val="00022AF2"/>
    <w:rsid w:val="00024A8D"/>
    <w:rsid w:val="00025817"/>
    <w:rsid w:val="00026F64"/>
    <w:rsid w:val="00027B53"/>
    <w:rsid w:val="00027F0E"/>
    <w:rsid w:val="0003036F"/>
    <w:rsid w:val="00031C56"/>
    <w:rsid w:val="0003334B"/>
    <w:rsid w:val="00033BD3"/>
    <w:rsid w:val="00035D57"/>
    <w:rsid w:val="00041620"/>
    <w:rsid w:val="00042E61"/>
    <w:rsid w:val="000451C1"/>
    <w:rsid w:val="00045204"/>
    <w:rsid w:val="000505EA"/>
    <w:rsid w:val="00051794"/>
    <w:rsid w:val="000517C9"/>
    <w:rsid w:val="00052465"/>
    <w:rsid w:val="000551DE"/>
    <w:rsid w:val="0005645B"/>
    <w:rsid w:val="000619D9"/>
    <w:rsid w:val="00064C1A"/>
    <w:rsid w:val="000650E4"/>
    <w:rsid w:val="00066D4F"/>
    <w:rsid w:val="000726DD"/>
    <w:rsid w:val="000727E4"/>
    <w:rsid w:val="000812E9"/>
    <w:rsid w:val="0008216F"/>
    <w:rsid w:val="00082B93"/>
    <w:rsid w:val="000912C4"/>
    <w:rsid w:val="00096AA8"/>
    <w:rsid w:val="000A0309"/>
    <w:rsid w:val="000A3CE9"/>
    <w:rsid w:val="000A5D13"/>
    <w:rsid w:val="000A7F26"/>
    <w:rsid w:val="000B10F1"/>
    <w:rsid w:val="000B2A62"/>
    <w:rsid w:val="000B340B"/>
    <w:rsid w:val="000B3B3A"/>
    <w:rsid w:val="000B3EDE"/>
    <w:rsid w:val="000B4ED3"/>
    <w:rsid w:val="000C2B4E"/>
    <w:rsid w:val="000C538A"/>
    <w:rsid w:val="000C6A3F"/>
    <w:rsid w:val="000C7A89"/>
    <w:rsid w:val="000D1EEE"/>
    <w:rsid w:val="000D4CB0"/>
    <w:rsid w:val="000E03F4"/>
    <w:rsid w:val="000E04B4"/>
    <w:rsid w:val="000E1288"/>
    <w:rsid w:val="000E2990"/>
    <w:rsid w:val="000E36D6"/>
    <w:rsid w:val="000E37E0"/>
    <w:rsid w:val="000E5416"/>
    <w:rsid w:val="000E558E"/>
    <w:rsid w:val="000E58AD"/>
    <w:rsid w:val="000E7AB0"/>
    <w:rsid w:val="000F3A74"/>
    <w:rsid w:val="000F4ED0"/>
    <w:rsid w:val="000F559D"/>
    <w:rsid w:val="000F763E"/>
    <w:rsid w:val="000F7841"/>
    <w:rsid w:val="001023F6"/>
    <w:rsid w:val="00102602"/>
    <w:rsid w:val="0010325E"/>
    <w:rsid w:val="00104DDB"/>
    <w:rsid w:val="00105004"/>
    <w:rsid w:val="001108D5"/>
    <w:rsid w:val="00112463"/>
    <w:rsid w:val="00114439"/>
    <w:rsid w:val="001149D3"/>
    <w:rsid w:val="00114D42"/>
    <w:rsid w:val="001150C9"/>
    <w:rsid w:val="00115EF6"/>
    <w:rsid w:val="00116F9C"/>
    <w:rsid w:val="001172BC"/>
    <w:rsid w:val="001175CE"/>
    <w:rsid w:val="001201DD"/>
    <w:rsid w:val="00126D7A"/>
    <w:rsid w:val="0013583B"/>
    <w:rsid w:val="00136123"/>
    <w:rsid w:val="001361B4"/>
    <w:rsid w:val="00136476"/>
    <w:rsid w:val="001420D8"/>
    <w:rsid w:val="00144AE8"/>
    <w:rsid w:val="0014747C"/>
    <w:rsid w:val="001508DA"/>
    <w:rsid w:val="00150BE6"/>
    <w:rsid w:val="00151624"/>
    <w:rsid w:val="0015175A"/>
    <w:rsid w:val="00153FA7"/>
    <w:rsid w:val="00160ACB"/>
    <w:rsid w:val="0016410D"/>
    <w:rsid w:val="0017050B"/>
    <w:rsid w:val="001706D6"/>
    <w:rsid w:val="00171916"/>
    <w:rsid w:val="00177400"/>
    <w:rsid w:val="001776B5"/>
    <w:rsid w:val="00180369"/>
    <w:rsid w:val="00180676"/>
    <w:rsid w:val="001869C8"/>
    <w:rsid w:val="00190093"/>
    <w:rsid w:val="0019109A"/>
    <w:rsid w:val="00191F61"/>
    <w:rsid w:val="001926ED"/>
    <w:rsid w:val="00195909"/>
    <w:rsid w:val="00195C83"/>
    <w:rsid w:val="00195C97"/>
    <w:rsid w:val="00196589"/>
    <w:rsid w:val="00197790"/>
    <w:rsid w:val="001A2DBB"/>
    <w:rsid w:val="001A4C6D"/>
    <w:rsid w:val="001A6463"/>
    <w:rsid w:val="001B0453"/>
    <w:rsid w:val="001B07CF"/>
    <w:rsid w:val="001B20DC"/>
    <w:rsid w:val="001B47DE"/>
    <w:rsid w:val="001B4CC7"/>
    <w:rsid w:val="001B5F4F"/>
    <w:rsid w:val="001B6834"/>
    <w:rsid w:val="001B701B"/>
    <w:rsid w:val="001C1005"/>
    <w:rsid w:val="001C1F99"/>
    <w:rsid w:val="001C30C7"/>
    <w:rsid w:val="001C3924"/>
    <w:rsid w:val="001C39F4"/>
    <w:rsid w:val="001C4D1F"/>
    <w:rsid w:val="001C6203"/>
    <w:rsid w:val="001D0D7B"/>
    <w:rsid w:val="001D15D6"/>
    <w:rsid w:val="001D1E45"/>
    <w:rsid w:val="001D280E"/>
    <w:rsid w:val="001D2FD0"/>
    <w:rsid w:val="001D34F0"/>
    <w:rsid w:val="001D46F2"/>
    <w:rsid w:val="001D6305"/>
    <w:rsid w:val="001D7B87"/>
    <w:rsid w:val="001E0577"/>
    <w:rsid w:val="001E2E55"/>
    <w:rsid w:val="001E7CF5"/>
    <w:rsid w:val="001F05D1"/>
    <w:rsid w:val="001F08F8"/>
    <w:rsid w:val="001F1940"/>
    <w:rsid w:val="001F25E5"/>
    <w:rsid w:val="001F2707"/>
    <w:rsid w:val="001F66F5"/>
    <w:rsid w:val="001F79DC"/>
    <w:rsid w:val="0020089F"/>
    <w:rsid w:val="002046E5"/>
    <w:rsid w:val="002106F9"/>
    <w:rsid w:val="0021449C"/>
    <w:rsid w:val="0021497A"/>
    <w:rsid w:val="002169F9"/>
    <w:rsid w:val="002170F7"/>
    <w:rsid w:val="00217A70"/>
    <w:rsid w:val="00223EF3"/>
    <w:rsid w:val="0022538A"/>
    <w:rsid w:val="00225CC2"/>
    <w:rsid w:val="002330B3"/>
    <w:rsid w:val="0023363F"/>
    <w:rsid w:val="0023447B"/>
    <w:rsid w:val="0023456F"/>
    <w:rsid w:val="00235AF8"/>
    <w:rsid w:val="00236953"/>
    <w:rsid w:val="00240030"/>
    <w:rsid w:val="002400F5"/>
    <w:rsid w:val="002447FC"/>
    <w:rsid w:val="00245C9D"/>
    <w:rsid w:val="00251B0B"/>
    <w:rsid w:val="0025417F"/>
    <w:rsid w:val="00254301"/>
    <w:rsid w:val="00255C89"/>
    <w:rsid w:val="002561D9"/>
    <w:rsid w:val="002571BB"/>
    <w:rsid w:val="00260F5D"/>
    <w:rsid w:val="00261735"/>
    <w:rsid w:val="00262816"/>
    <w:rsid w:val="00262BBA"/>
    <w:rsid w:val="00262D75"/>
    <w:rsid w:val="002632C3"/>
    <w:rsid w:val="002653A7"/>
    <w:rsid w:val="00267DED"/>
    <w:rsid w:val="0027097B"/>
    <w:rsid w:val="002712C2"/>
    <w:rsid w:val="002721AD"/>
    <w:rsid w:val="00277934"/>
    <w:rsid w:val="00280AD1"/>
    <w:rsid w:val="00283713"/>
    <w:rsid w:val="002858BB"/>
    <w:rsid w:val="0029077F"/>
    <w:rsid w:val="00291251"/>
    <w:rsid w:val="0029358D"/>
    <w:rsid w:val="00294070"/>
    <w:rsid w:val="0029562B"/>
    <w:rsid w:val="0029571A"/>
    <w:rsid w:val="002A0B3A"/>
    <w:rsid w:val="002A0FA9"/>
    <w:rsid w:val="002A2851"/>
    <w:rsid w:val="002A3A22"/>
    <w:rsid w:val="002A633F"/>
    <w:rsid w:val="002A7C7D"/>
    <w:rsid w:val="002B289A"/>
    <w:rsid w:val="002B30D8"/>
    <w:rsid w:val="002B3D39"/>
    <w:rsid w:val="002B410F"/>
    <w:rsid w:val="002B4D64"/>
    <w:rsid w:val="002B6B22"/>
    <w:rsid w:val="002C24ED"/>
    <w:rsid w:val="002C4253"/>
    <w:rsid w:val="002C59EB"/>
    <w:rsid w:val="002C7AC0"/>
    <w:rsid w:val="002D1391"/>
    <w:rsid w:val="002D2A86"/>
    <w:rsid w:val="002D2CC1"/>
    <w:rsid w:val="002D6F97"/>
    <w:rsid w:val="002D7015"/>
    <w:rsid w:val="002D781B"/>
    <w:rsid w:val="002E5C5A"/>
    <w:rsid w:val="002F1D8F"/>
    <w:rsid w:val="002F4942"/>
    <w:rsid w:val="00300DAC"/>
    <w:rsid w:val="0030176C"/>
    <w:rsid w:val="003037A6"/>
    <w:rsid w:val="003061FA"/>
    <w:rsid w:val="00310B1D"/>
    <w:rsid w:val="003112EA"/>
    <w:rsid w:val="00311C06"/>
    <w:rsid w:val="00314EFD"/>
    <w:rsid w:val="0031583B"/>
    <w:rsid w:val="00315EF0"/>
    <w:rsid w:val="00316762"/>
    <w:rsid w:val="00317633"/>
    <w:rsid w:val="003176F8"/>
    <w:rsid w:val="0032214F"/>
    <w:rsid w:val="003238FB"/>
    <w:rsid w:val="0032786C"/>
    <w:rsid w:val="00327BE2"/>
    <w:rsid w:val="00330FDB"/>
    <w:rsid w:val="00331B7E"/>
    <w:rsid w:val="00332B21"/>
    <w:rsid w:val="00333129"/>
    <w:rsid w:val="0033462B"/>
    <w:rsid w:val="003363F8"/>
    <w:rsid w:val="00336900"/>
    <w:rsid w:val="00342313"/>
    <w:rsid w:val="0034479E"/>
    <w:rsid w:val="00345CC1"/>
    <w:rsid w:val="00346FB0"/>
    <w:rsid w:val="00347EF3"/>
    <w:rsid w:val="0035005E"/>
    <w:rsid w:val="00350091"/>
    <w:rsid w:val="003520DE"/>
    <w:rsid w:val="003531FB"/>
    <w:rsid w:val="00353BAA"/>
    <w:rsid w:val="0035447B"/>
    <w:rsid w:val="003564C9"/>
    <w:rsid w:val="003638F5"/>
    <w:rsid w:val="00364416"/>
    <w:rsid w:val="003649A2"/>
    <w:rsid w:val="00365FB2"/>
    <w:rsid w:val="00370AFD"/>
    <w:rsid w:val="00370CF1"/>
    <w:rsid w:val="00371CAE"/>
    <w:rsid w:val="00373E39"/>
    <w:rsid w:val="00376720"/>
    <w:rsid w:val="003810A2"/>
    <w:rsid w:val="00385687"/>
    <w:rsid w:val="00385D87"/>
    <w:rsid w:val="00392CBC"/>
    <w:rsid w:val="00393A3D"/>
    <w:rsid w:val="00394E1E"/>
    <w:rsid w:val="00396E88"/>
    <w:rsid w:val="003A4307"/>
    <w:rsid w:val="003A5DFA"/>
    <w:rsid w:val="003B0D8E"/>
    <w:rsid w:val="003B2D24"/>
    <w:rsid w:val="003B3FC2"/>
    <w:rsid w:val="003B6691"/>
    <w:rsid w:val="003C0426"/>
    <w:rsid w:val="003C3871"/>
    <w:rsid w:val="003C3F30"/>
    <w:rsid w:val="003C4213"/>
    <w:rsid w:val="003C6141"/>
    <w:rsid w:val="003C61A9"/>
    <w:rsid w:val="003C7A7B"/>
    <w:rsid w:val="003C7BD9"/>
    <w:rsid w:val="003D0E38"/>
    <w:rsid w:val="003D16FA"/>
    <w:rsid w:val="003D2B54"/>
    <w:rsid w:val="003D4400"/>
    <w:rsid w:val="003D6276"/>
    <w:rsid w:val="003D7CB0"/>
    <w:rsid w:val="003E0C90"/>
    <w:rsid w:val="003E1941"/>
    <w:rsid w:val="003E574E"/>
    <w:rsid w:val="003E7268"/>
    <w:rsid w:val="003F04BE"/>
    <w:rsid w:val="003F246C"/>
    <w:rsid w:val="003F2F43"/>
    <w:rsid w:val="003F46F1"/>
    <w:rsid w:val="003F546F"/>
    <w:rsid w:val="003F6290"/>
    <w:rsid w:val="00406341"/>
    <w:rsid w:val="00406A5C"/>
    <w:rsid w:val="004076F2"/>
    <w:rsid w:val="00413040"/>
    <w:rsid w:val="004130DA"/>
    <w:rsid w:val="004151EB"/>
    <w:rsid w:val="00415658"/>
    <w:rsid w:val="00417207"/>
    <w:rsid w:val="0041729E"/>
    <w:rsid w:val="004210BE"/>
    <w:rsid w:val="0042209C"/>
    <w:rsid w:val="004263FD"/>
    <w:rsid w:val="00427710"/>
    <w:rsid w:val="00437703"/>
    <w:rsid w:val="00440537"/>
    <w:rsid w:val="00440F94"/>
    <w:rsid w:val="00441059"/>
    <w:rsid w:val="00441B35"/>
    <w:rsid w:val="004426A1"/>
    <w:rsid w:val="00442BB0"/>
    <w:rsid w:val="0044434B"/>
    <w:rsid w:val="00451691"/>
    <w:rsid w:val="004538BE"/>
    <w:rsid w:val="00454DAD"/>
    <w:rsid w:val="00454ECE"/>
    <w:rsid w:val="00465387"/>
    <w:rsid w:val="00467D05"/>
    <w:rsid w:val="00470C91"/>
    <w:rsid w:val="00471A37"/>
    <w:rsid w:val="004744F5"/>
    <w:rsid w:val="004750FB"/>
    <w:rsid w:val="00475126"/>
    <w:rsid w:val="0048060A"/>
    <w:rsid w:val="004852CB"/>
    <w:rsid w:val="004877C1"/>
    <w:rsid w:val="00487970"/>
    <w:rsid w:val="0049042A"/>
    <w:rsid w:val="00492BB2"/>
    <w:rsid w:val="004933CC"/>
    <w:rsid w:val="00493D90"/>
    <w:rsid w:val="0049457E"/>
    <w:rsid w:val="00497F24"/>
    <w:rsid w:val="004A1D5B"/>
    <w:rsid w:val="004A4327"/>
    <w:rsid w:val="004A60D8"/>
    <w:rsid w:val="004B2E86"/>
    <w:rsid w:val="004B5D0E"/>
    <w:rsid w:val="004C46EF"/>
    <w:rsid w:val="004C6441"/>
    <w:rsid w:val="004D0D65"/>
    <w:rsid w:val="004D1261"/>
    <w:rsid w:val="004D16C3"/>
    <w:rsid w:val="004D1A34"/>
    <w:rsid w:val="004D38D8"/>
    <w:rsid w:val="004D541A"/>
    <w:rsid w:val="004E0DAE"/>
    <w:rsid w:val="004E0F59"/>
    <w:rsid w:val="004E3DE3"/>
    <w:rsid w:val="004E4300"/>
    <w:rsid w:val="004E49CF"/>
    <w:rsid w:val="004F2BA6"/>
    <w:rsid w:val="004F31F7"/>
    <w:rsid w:val="004F49AE"/>
    <w:rsid w:val="004F6630"/>
    <w:rsid w:val="004F7F4E"/>
    <w:rsid w:val="00500CF5"/>
    <w:rsid w:val="00503349"/>
    <w:rsid w:val="00507554"/>
    <w:rsid w:val="00510D40"/>
    <w:rsid w:val="00513520"/>
    <w:rsid w:val="0051462F"/>
    <w:rsid w:val="00514CF7"/>
    <w:rsid w:val="00515743"/>
    <w:rsid w:val="00520303"/>
    <w:rsid w:val="00521163"/>
    <w:rsid w:val="00521780"/>
    <w:rsid w:val="00521D55"/>
    <w:rsid w:val="005221F5"/>
    <w:rsid w:val="0052329A"/>
    <w:rsid w:val="005257BB"/>
    <w:rsid w:val="00530130"/>
    <w:rsid w:val="00531D5C"/>
    <w:rsid w:val="0053497F"/>
    <w:rsid w:val="005367F7"/>
    <w:rsid w:val="00537310"/>
    <w:rsid w:val="00540162"/>
    <w:rsid w:val="00541C10"/>
    <w:rsid w:val="005426E1"/>
    <w:rsid w:val="00544EAE"/>
    <w:rsid w:val="00547AC5"/>
    <w:rsid w:val="0055162C"/>
    <w:rsid w:val="00552539"/>
    <w:rsid w:val="00554482"/>
    <w:rsid w:val="00557305"/>
    <w:rsid w:val="005600A2"/>
    <w:rsid w:val="00562860"/>
    <w:rsid w:val="005639C7"/>
    <w:rsid w:val="005646B1"/>
    <w:rsid w:val="00565BA0"/>
    <w:rsid w:val="00565F93"/>
    <w:rsid w:val="0056797A"/>
    <w:rsid w:val="00571B02"/>
    <w:rsid w:val="005743D5"/>
    <w:rsid w:val="005747E7"/>
    <w:rsid w:val="005756EE"/>
    <w:rsid w:val="005806C8"/>
    <w:rsid w:val="00582FED"/>
    <w:rsid w:val="0058450F"/>
    <w:rsid w:val="005847AC"/>
    <w:rsid w:val="00585CB0"/>
    <w:rsid w:val="005901B4"/>
    <w:rsid w:val="005939D6"/>
    <w:rsid w:val="0059530A"/>
    <w:rsid w:val="005959BF"/>
    <w:rsid w:val="00596D7D"/>
    <w:rsid w:val="005A3DBB"/>
    <w:rsid w:val="005A4D13"/>
    <w:rsid w:val="005B38BE"/>
    <w:rsid w:val="005B4920"/>
    <w:rsid w:val="005B64DB"/>
    <w:rsid w:val="005C309A"/>
    <w:rsid w:val="005C7337"/>
    <w:rsid w:val="005D00CA"/>
    <w:rsid w:val="005D067E"/>
    <w:rsid w:val="005D0B2C"/>
    <w:rsid w:val="005D0E99"/>
    <w:rsid w:val="005D105E"/>
    <w:rsid w:val="005D394A"/>
    <w:rsid w:val="005D4063"/>
    <w:rsid w:val="005D4A27"/>
    <w:rsid w:val="005D623F"/>
    <w:rsid w:val="005D7001"/>
    <w:rsid w:val="005E1493"/>
    <w:rsid w:val="005E3E17"/>
    <w:rsid w:val="005F0408"/>
    <w:rsid w:val="005F3A98"/>
    <w:rsid w:val="005F3CEF"/>
    <w:rsid w:val="005F73F1"/>
    <w:rsid w:val="005F7721"/>
    <w:rsid w:val="005F7EF3"/>
    <w:rsid w:val="00600767"/>
    <w:rsid w:val="00611017"/>
    <w:rsid w:val="00612DC9"/>
    <w:rsid w:val="006140AC"/>
    <w:rsid w:val="006172D4"/>
    <w:rsid w:val="00625088"/>
    <w:rsid w:val="00627BD8"/>
    <w:rsid w:val="0063070E"/>
    <w:rsid w:val="00631101"/>
    <w:rsid w:val="00631D11"/>
    <w:rsid w:val="00637809"/>
    <w:rsid w:val="00641387"/>
    <w:rsid w:val="0064150F"/>
    <w:rsid w:val="00642C4E"/>
    <w:rsid w:val="006436C1"/>
    <w:rsid w:val="00645650"/>
    <w:rsid w:val="0065178C"/>
    <w:rsid w:val="00652458"/>
    <w:rsid w:val="0065324B"/>
    <w:rsid w:val="00654D03"/>
    <w:rsid w:val="00655856"/>
    <w:rsid w:val="00655959"/>
    <w:rsid w:val="006574F9"/>
    <w:rsid w:val="00662C3E"/>
    <w:rsid w:val="00662D6D"/>
    <w:rsid w:val="006657B0"/>
    <w:rsid w:val="00666271"/>
    <w:rsid w:val="006676D2"/>
    <w:rsid w:val="006677BB"/>
    <w:rsid w:val="006709D4"/>
    <w:rsid w:val="00671AB0"/>
    <w:rsid w:val="00671C44"/>
    <w:rsid w:val="0067322C"/>
    <w:rsid w:val="006740F4"/>
    <w:rsid w:val="00674A07"/>
    <w:rsid w:val="00675588"/>
    <w:rsid w:val="00675C06"/>
    <w:rsid w:val="00677B3B"/>
    <w:rsid w:val="00681EF1"/>
    <w:rsid w:val="006820F7"/>
    <w:rsid w:val="0068227A"/>
    <w:rsid w:val="00684901"/>
    <w:rsid w:val="0068504D"/>
    <w:rsid w:val="006855B4"/>
    <w:rsid w:val="006865E0"/>
    <w:rsid w:val="006907A9"/>
    <w:rsid w:val="006919A4"/>
    <w:rsid w:val="0069235C"/>
    <w:rsid w:val="00696522"/>
    <w:rsid w:val="00696591"/>
    <w:rsid w:val="006A24A0"/>
    <w:rsid w:val="006A3D84"/>
    <w:rsid w:val="006A3F2B"/>
    <w:rsid w:val="006A4EE6"/>
    <w:rsid w:val="006B22EA"/>
    <w:rsid w:val="006B40D5"/>
    <w:rsid w:val="006B66B8"/>
    <w:rsid w:val="006C008B"/>
    <w:rsid w:val="006C138C"/>
    <w:rsid w:val="006C24D4"/>
    <w:rsid w:val="006C24FC"/>
    <w:rsid w:val="006C4B58"/>
    <w:rsid w:val="006C72A3"/>
    <w:rsid w:val="006D05BC"/>
    <w:rsid w:val="006D0E4F"/>
    <w:rsid w:val="006D5E9E"/>
    <w:rsid w:val="006D5EF3"/>
    <w:rsid w:val="006E4EB0"/>
    <w:rsid w:val="006E6210"/>
    <w:rsid w:val="006F1B83"/>
    <w:rsid w:val="006F26BC"/>
    <w:rsid w:val="006F64B1"/>
    <w:rsid w:val="006F6E91"/>
    <w:rsid w:val="006F7856"/>
    <w:rsid w:val="00700E43"/>
    <w:rsid w:val="007046EB"/>
    <w:rsid w:val="0070651F"/>
    <w:rsid w:val="00706635"/>
    <w:rsid w:val="007114B0"/>
    <w:rsid w:val="007121E6"/>
    <w:rsid w:val="00713550"/>
    <w:rsid w:val="007155B3"/>
    <w:rsid w:val="00717968"/>
    <w:rsid w:val="00723DAA"/>
    <w:rsid w:val="007240F2"/>
    <w:rsid w:val="00724AAD"/>
    <w:rsid w:val="00725A23"/>
    <w:rsid w:val="00731667"/>
    <w:rsid w:val="007318E1"/>
    <w:rsid w:val="00731BDF"/>
    <w:rsid w:val="00733E9E"/>
    <w:rsid w:val="007361AD"/>
    <w:rsid w:val="007377B9"/>
    <w:rsid w:val="007456C8"/>
    <w:rsid w:val="00745BEE"/>
    <w:rsid w:val="00747F89"/>
    <w:rsid w:val="00752FD8"/>
    <w:rsid w:val="0075332C"/>
    <w:rsid w:val="00753C3F"/>
    <w:rsid w:val="00754088"/>
    <w:rsid w:val="00754420"/>
    <w:rsid w:val="00757696"/>
    <w:rsid w:val="0076109F"/>
    <w:rsid w:val="0076131C"/>
    <w:rsid w:val="007616BA"/>
    <w:rsid w:val="007626B8"/>
    <w:rsid w:val="00762C52"/>
    <w:rsid w:val="007637EE"/>
    <w:rsid w:val="00764303"/>
    <w:rsid w:val="007651D2"/>
    <w:rsid w:val="00765869"/>
    <w:rsid w:val="007659A0"/>
    <w:rsid w:val="00772BB7"/>
    <w:rsid w:val="00773B39"/>
    <w:rsid w:val="0078134A"/>
    <w:rsid w:val="007814FB"/>
    <w:rsid w:val="007818FB"/>
    <w:rsid w:val="00783BA2"/>
    <w:rsid w:val="00787701"/>
    <w:rsid w:val="007921B8"/>
    <w:rsid w:val="007954DB"/>
    <w:rsid w:val="007961EA"/>
    <w:rsid w:val="007A0308"/>
    <w:rsid w:val="007A04AB"/>
    <w:rsid w:val="007A2008"/>
    <w:rsid w:val="007A4C99"/>
    <w:rsid w:val="007A5603"/>
    <w:rsid w:val="007A5A7A"/>
    <w:rsid w:val="007A757B"/>
    <w:rsid w:val="007B0707"/>
    <w:rsid w:val="007B0906"/>
    <w:rsid w:val="007B123A"/>
    <w:rsid w:val="007B7842"/>
    <w:rsid w:val="007C28C4"/>
    <w:rsid w:val="007C3A32"/>
    <w:rsid w:val="007C4E93"/>
    <w:rsid w:val="007D4F2B"/>
    <w:rsid w:val="007D6181"/>
    <w:rsid w:val="007E01AE"/>
    <w:rsid w:val="007E1FE5"/>
    <w:rsid w:val="007E1FF9"/>
    <w:rsid w:val="007E2B40"/>
    <w:rsid w:val="007E321B"/>
    <w:rsid w:val="007E561C"/>
    <w:rsid w:val="007E5B03"/>
    <w:rsid w:val="007F2E65"/>
    <w:rsid w:val="007F2FC1"/>
    <w:rsid w:val="008006D5"/>
    <w:rsid w:val="00801971"/>
    <w:rsid w:val="0080288E"/>
    <w:rsid w:val="00804952"/>
    <w:rsid w:val="008068DC"/>
    <w:rsid w:val="008077FB"/>
    <w:rsid w:val="00807E3D"/>
    <w:rsid w:val="00810B88"/>
    <w:rsid w:val="0081174D"/>
    <w:rsid w:val="00813F1B"/>
    <w:rsid w:val="008145BE"/>
    <w:rsid w:val="00815159"/>
    <w:rsid w:val="00822235"/>
    <w:rsid w:val="008233D0"/>
    <w:rsid w:val="00831E85"/>
    <w:rsid w:val="00834586"/>
    <w:rsid w:val="008353E6"/>
    <w:rsid w:val="00842D9E"/>
    <w:rsid w:val="00842EEA"/>
    <w:rsid w:val="008446F4"/>
    <w:rsid w:val="00844D87"/>
    <w:rsid w:val="00846644"/>
    <w:rsid w:val="00846E39"/>
    <w:rsid w:val="00850AED"/>
    <w:rsid w:val="00850CAC"/>
    <w:rsid w:val="008516A9"/>
    <w:rsid w:val="0085362C"/>
    <w:rsid w:val="00857823"/>
    <w:rsid w:val="00863555"/>
    <w:rsid w:val="00871C2A"/>
    <w:rsid w:val="00872EEF"/>
    <w:rsid w:val="00876169"/>
    <w:rsid w:val="00882BDE"/>
    <w:rsid w:val="00883B91"/>
    <w:rsid w:val="00883F43"/>
    <w:rsid w:val="008842B4"/>
    <w:rsid w:val="00884C6B"/>
    <w:rsid w:val="0088530B"/>
    <w:rsid w:val="0088603A"/>
    <w:rsid w:val="008904A9"/>
    <w:rsid w:val="00891AD6"/>
    <w:rsid w:val="0089235B"/>
    <w:rsid w:val="008A0C5E"/>
    <w:rsid w:val="008A1486"/>
    <w:rsid w:val="008A1CFF"/>
    <w:rsid w:val="008A1ED3"/>
    <w:rsid w:val="008A2995"/>
    <w:rsid w:val="008A6155"/>
    <w:rsid w:val="008A634A"/>
    <w:rsid w:val="008B100C"/>
    <w:rsid w:val="008B3C16"/>
    <w:rsid w:val="008B563A"/>
    <w:rsid w:val="008C0519"/>
    <w:rsid w:val="008C0D68"/>
    <w:rsid w:val="008C0FAA"/>
    <w:rsid w:val="008C211D"/>
    <w:rsid w:val="008C289A"/>
    <w:rsid w:val="008C405E"/>
    <w:rsid w:val="008C4DCD"/>
    <w:rsid w:val="008C5B0A"/>
    <w:rsid w:val="008D2800"/>
    <w:rsid w:val="008D3577"/>
    <w:rsid w:val="008D45FC"/>
    <w:rsid w:val="008D702D"/>
    <w:rsid w:val="008D7C42"/>
    <w:rsid w:val="008E08DE"/>
    <w:rsid w:val="008E15A6"/>
    <w:rsid w:val="008E22BE"/>
    <w:rsid w:val="008E2C2B"/>
    <w:rsid w:val="008E38AE"/>
    <w:rsid w:val="008E4DD3"/>
    <w:rsid w:val="008E6AA7"/>
    <w:rsid w:val="008E6BE8"/>
    <w:rsid w:val="008E7537"/>
    <w:rsid w:val="008F4510"/>
    <w:rsid w:val="008F5C53"/>
    <w:rsid w:val="008F62E2"/>
    <w:rsid w:val="00901CBD"/>
    <w:rsid w:val="00902E25"/>
    <w:rsid w:val="00907C8B"/>
    <w:rsid w:val="00910F3D"/>
    <w:rsid w:val="009149C3"/>
    <w:rsid w:val="0091565D"/>
    <w:rsid w:val="00915BEA"/>
    <w:rsid w:val="00916854"/>
    <w:rsid w:val="00924D4E"/>
    <w:rsid w:val="0092636F"/>
    <w:rsid w:val="00930F36"/>
    <w:rsid w:val="00931DC6"/>
    <w:rsid w:val="00932395"/>
    <w:rsid w:val="00932651"/>
    <w:rsid w:val="009332BE"/>
    <w:rsid w:val="00933321"/>
    <w:rsid w:val="009379D5"/>
    <w:rsid w:val="009401C8"/>
    <w:rsid w:val="00940B90"/>
    <w:rsid w:val="00944847"/>
    <w:rsid w:val="009450E7"/>
    <w:rsid w:val="00945A61"/>
    <w:rsid w:val="00947559"/>
    <w:rsid w:val="00954DC8"/>
    <w:rsid w:val="009568FD"/>
    <w:rsid w:val="00961CDC"/>
    <w:rsid w:val="00961F8F"/>
    <w:rsid w:val="009634D7"/>
    <w:rsid w:val="00963976"/>
    <w:rsid w:val="00963A4C"/>
    <w:rsid w:val="0096758C"/>
    <w:rsid w:val="00971358"/>
    <w:rsid w:val="00972179"/>
    <w:rsid w:val="009857A6"/>
    <w:rsid w:val="009857B4"/>
    <w:rsid w:val="00986CDE"/>
    <w:rsid w:val="00987F62"/>
    <w:rsid w:val="0099141A"/>
    <w:rsid w:val="00991635"/>
    <w:rsid w:val="00992A27"/>
    <w:rsid w:val="00993AD1"/>
    <w:rsid w:val="009979AA"/>
    <w:rsid w:val="009A093F"/>
    <w:rsid w:val="009B3374"/>
    <w:rsid w:val="009B3967"/>
    <w:rsid w:val="009B52E5"/>
    <w:rsid w:val="009B5AFB"/>
    <w:rsid w:val="009B60F5"/>
    <w:rsid w:val="009C0377"/>
    <w:rsid w:val="009C0AAA"/>
    <w:rsid w:val="009C0C79"/>
    <w:rsid w:val="009C2532"/>
    <w:rsid w:val="009C5339"/>
    <w:rsid w:val="009C6065"/>
    <w:rsid w:val="009D1A51"/>
    <w:rsid w:val="009D1C08"/>
    <w:rsid w:val="009D25CB"/>
    <w:rsid w:val="009D2A95"/>
    <w:rsid w:val="009D2AF2"/>
    <w:rsid w:val="009D35E6"/>
    <w:rsid w:val="009D41CF"/>
    <w:rsid w:val="009D4257"/>
    <w:rsid w:val="009D7CAB"/>
    <w:rsid w:val="009D7E4B"/>
    <w:rsid w:val="009E4CD0"/>
    <w:rsid w:val="009E4E10"/>
    <w:rsid w:val="009E5426"/>
    <w:rsid w:val="009E5F92"/>
    <w:rsid w:val="009F1B59"/>
    <w:rsid w:val="009F22F3"/>
    <w:rsid w:val="009F3B7B"/>
    <w:rsid w:val="009F3E01"/>
    <w:rsid w:val="009F4ED3"/>
    <w:rsid w:val="009F65DA"/>
    <w:rsid w:val="00A00055"/>
    <w:rsid w:val="00A02477"/>
    <w:rsid w:val="00A040DE"/>
    <w:rsid w:val="00A05E85"/>
    <w:rsid w:val="00A10DCC"/>
    <w:rsid w:val="00A11BD6"/>
    <w:rsid w:val="00A15100"/>
    <w:rsid w:val="00A1700F"/>
    <w:rsid w:val="00A17DC6"/>
    <w:rsid w:val="00A202F9"/>
    <w:rsid w:val="00A2048E"/>
    <w:rsid w:val="00A22C47"/>
    <w:rsid w:val="00A23B22"/>
    <w:rsid w:val="00A23DD6"/>
    <w:rsid w:val="00A2430E"/>
    <w:rsid w:val="00A25B5E"/>
    <w:rsid w:val="00A2641F"/>
    <w:rsid w:val="00A30ACA"/>
    <w:rsid w:val="00A3577D"/>
    <w:rsid w:val="00A37C01"/>
    <w:rsid w:val="00A402FF"/>
    <w:rsid w:val="00A426B7"/>
    <w:rsid w:val="00A4312C"/>
    <w:rsid w:val="00A43F4D"/>
    <w:rsid w:val="00A440C7"/>
    <w:rsid w:val="00A45257"/>
    <w:rsid w:val="00A4543E"/>
    <w:rsid w:val="00A46465"/>
    <w:rsid w:val="00A4696E"/>
    <w:rsid w:val="00A478BD"/>
    <w:rsid w:val="00A50B38"/>
    <w:rsid w:val="00A539E9"/>
    <w:rsid w:val="00A53A93"/>
    <w:rsid w:val="00A604F2"/>
    <w:rsid w:val="00A6149D"/>
    <w:rsid w:val="00A62BAB"/>
    <w:rsid w:val="00A63555"/>
    <w:rsid w:val="00A63B4D"/>
    <w:rsid w:val="00A66C8B"/>
    <w:rsid w:val="00A7638A"/>
    <w:rsid w:val="00A768F7"/>
    <w:rsid w:val="00A77C27"/>
    <w:rsid w:val="00A77E6D"/>
    <w:rsid w:val="00A80D96"/>
    <w:rsid w:val="00A83FED"/>
    <w:rsid w:val="00A846F2"/>
    <w:rsid w:val="00A84BE4"/>
    <w:rsid w:val="00A866A4"/>
    <w:rsid w:val="00A87EBF"/>
    <w:rsid w:val="00A90108"/>
    <w:rsid w:val="00A9095C"/>
    <w:rsid w:val="00A91294"/>
    <w:rsid w:val="00A9136A"/>
    <w:rsid w:val="00A94541"/>
    <w:rsid w:val="00A95206"/>
    <w:rsid w:val="00A964E6"/>
    <w:rsid w:val="00A9734F"/>
    <w:rsid w:val="00AA3F7B"/>
    <w:rsid w:val="00AA5176"/>
    <w:rsid w:val="00AA7413"/>
    <w:rsid w:val="00AB200F"/>
    <w:rsid w:val="00AB34FE"/>
    <w:rsid w:val="00AB4170"/>
    <w:rsid w:val="00AB54EB"/>
    <w:rsid w:val="00AB5B8D"/>
    <w:rsid w:val="00AB5BE6"/>
    <w:rsid w:val="00AB6F4A"/>
    <w:rsid w:val="00AC2079"/>
    <w:rsid w:val="00AC2BE7"/>
    <w:rsid w:val="00AC708B"/>
    <w:rsid w:val="00AC73EC"/>
    <w:rsid w:val="00AC780C"/>
    <w:rsid w:val="00AC7992"/>
    <w:rsid w:val="00AC7ECF"/>
    <w:rsid w:val="00AD4646"/>
    <w:rsid w:val="00AD477C"/>
    <w:rsid w:val="00AD4C27"/>
    <w:rsid w:val="00AD56FB"/>
    <w:rsid w:val="00AD7B85"/>
    <w:rsid w:val="00AE042D"/>
    <w:rsid w:val="00AE27D8"/>
    <w:rsid w:val="00AE39CC"/>
    <w:rsid w:val="00AE4CA2"/>
    <w:rsid w:val="00AE56F4"/>
    <w:rsid w:val="00AE66A7"/>
    <w:rsid w:val="00AE7117"/>
    <w:rsid w:val="00AF0F06"/>
    <w:rsid w:val="00AF2F2A"/>
    <w:rsid w:val="00B00709"/>
    <w:rsid w:val="00B0151A"/>
    <w:rsid w:val="00B020EA"/>
    <w:rsid w:val="00B02293"/>
    <w:rsid w:val="00B022EB"/>
    <w:rsid w:val="00B02AEF"/>
    <w:rsid w:val="00B02EB6"/>
    <w:rsid w:val="00B03A55"/>
    <w:rsid w:val="00B03DA3"/>
    <w:rsid w:val="00B05B87"/>
    <w:rsid w:val="00B077D9"/>
    <w:rsid w:val="00B103BD"/>
    <w:rsid w:val="00B1070B"/>
    <w:rsid w:val="00B10CE6"/>
    <w:rsid w:val="00B11B00"/>
    <w:rsid w:val="00B124DD"/>
    <w:rsid w:val="00B12CA0"/>
    <w:rsid w:val="00B1753A"/>
    <w:rsid w:val="00B22CD7"/>
    <w:rsid w:val="00B24528"/>
    <w:rsid w:val="00B24CF9"/>
    <w:rsid w:val="00B25EDE"/>
    <w:rsid w:val="00B26F0F"/>
    <w:rsid w:val="00B30D64"/>
    <w:rsid w:val="00B310A2"/>
    <w:rsid w:val="00B32378"/>
    <w:rsid w:val="00B361EC"/>
    <w:rsid w:val="00B37C6F"/>
    <w:rsid w:val="00B37F61"/>
    <w:rsid w:val="00B37FF5"/>
    <w:rsid w:val="00B40B6D"/>
    <w:rsid w:val="00B40ECA"/>
    <w:rsid w:val="00B41918"/>
    <w:rsid w:val="00B424C9"/>
    <w:rsid w:val="00B45330"/>
    <w:rsid w:val="00B45CE3"/>
    <w:rsid w:val="00B4732A"/>
    <w:rsid w:val="00B515AA"/>
    <w:rsid w:val="00B52C02"/>
    <w:rsid w:val="00B5571D"/>
    <w:rsid w:val="00B57FAD"/>
    <w:rsid w:val="00B600F2"/>
    <w:rsid w:val="00B603F9"/>
    <w:rsid w:val="00B60588"/>
    <w:rsid w:val="00B6127A"/>
    <w:rsid w:val="00B61B1F"/>
    <w:rsid w:val="00B629CD"/>
    <w:rsid w:val="00B63412"/>
    <w:rsid w:val="00B63D1C"/>
    <w:rsid w:val="00B63EDD"/>
    <w:rsid w:val="00B653C4"/>
    <w:rsid w:val="00B66A2D"/>
    <w:rsid w:val="00B67F71"/>
    <w:rsid w:val="00B70E77"/>
    <w:rsid w:val="00B7217B"/>
    <w:rsid w:val="00B72CBF"/>
    <w:rsid w:val="00B73AD2"/>
    <w:rsid w:val="00B73F03"/>
    <w:rsid w:val="00B7553A"/>
    <w:rsid w:val="00B77245"/>
    <w:rsid w:val="00B80EA6"/>
    <w:rsid w:val="00B87E65"/>
    <w:rsid w:val="00B90238"/>
    <w:rsid w:val="00B90481"/>
    <w:rsid w:val="00B90748"/>
    <w:rsid w:val="00B92ED5"/>
    <w:rsid w:val="00B93762"/>
    <w:rsid w:val="00B94C96"/>
    <w:rsid w:val="00B9539E"/>
    <w:rsid w:val="00B956C0"/>
    <w:rsid w:val="00B957C9"/>
    <w:rsid w:val="00B95A34"/>
    <w:rsid w:val="00B9748F"/>
    <w:rsid w:val="00B97634"/>
    <w:rsid w:val="00BA2E87"/>
    <w:rsid w:val="00BA3EC6"/>
    <w:rsid w:val="00BA5B3E"/>
    <w:rsid w:val="00BA6A9C"/>
    <w:rsid w:val="00BA7744"/>
    <w:rsid w:val="00BA778C"/>
    <w:rsid w:val="00BB1263"/>
    <w:rsid w:val="00BB19E6"/>
    <w:rsid w:val="00BB4E57"/>
    <w:rsid w:val="00BB627C"/>
    <w:rsid w:val="00BC0496"/>
    <w:rsid w:val="00BC1A16"/>
    <w:rsid w:val="00BC22AB"/>
    <w:rsid w:val="00BC3BA1"/>
    <w:rsid w:val="00BC64D5"/>
    <w:rsid w:val="00BC6870"/>
    <w:rsid w:val="00BE164E"/>
    <w:rsid w:val="00BE1EA1"/>
    <w:rsid w:val="00BE4999"/>
    <w:rsid w:val="00BF03D1"/>
    <w:rsid w:val="00BF3F21"/>
    <w:rsid w:val="00BF6A1D"/>
    <w:rsid w:val="00BF72F1"/>
    <w:rsid w:val="00BF7A2B"/>
    <w:rsid w:val="00C01A9A"/>
    <w:rsid w:val="00C057D2"/>
    <w:rsid w:val="00C0746B"/>
    <w:rsid w:val="00C102F1"/>
    <w:rsid w:val="00C131DF"/>
    <w:rsid w:val="00C148A9"/>
    <w:rsid w:val="00C152AD"/>
    <w:rsid w:val="00C15C05"/>
    <w:rsid w:val="00C20488"/>
    <w:rsid w:val="00C23168"/>
    <w:rsid w:val="00C2405C"/>
    <w:rsid w:val="00C24C83"/>
    <w:rsid w:val="00C26571"/>
    <w:rsid w:val="00C27238"/>
    <w:rsid w:val="00C27370"/>
    <w:rsid w:val="00C27450"/>
    <w:rsid w:val="00C27D02"/>
    <w:rsid w:val="00C308C8"/>
    <w:rsid w:val="00C309EF"/>
    <w:rsid w:val="00C36FFB"/>
    <w:rsid w:val="00C406A1"/>
    <w:rsid w:val="00C42198"/>
    <w:rsid w:val="00C43086"/>
    <w:rsid w:val="00C43207"/>
    <w:rsid w:val="00C46146"/>
    <w:rsid w:val="00C476E0"/>
    <w:rsid w:val="00C518BC"/>
    <w:rsid w:val="00C52D5B"/>
    <w:rsid w:val="00C540E2"/>
    <w:rsid w:val="00C5431E"/>
    <w:rsid w:val="00C622BF"/>
    <w:rsid w:val="00C63C38"/>
    <w:rsid w:val="00C67533"/>
    <w:rsid w:val="00C720A8"/>
    <w:rsid w:val="00C733A5"/>
    <w:rsid w:val="00C74A55"/>
    <w:rsid w:val="00C754A6"/>
    <w:rsid w:val="00C76569"/>
    <w:rsid w:val="00C770E3"/>
    <w:rsid w:val="00C81156"/>
    <w:rsid w:val="00C81B35"/>
    <w:rsid w:val="00C832D2"/>
    <w:rsid w:val="00C83DA4"/>
    <w:rsid w:val="00C8437A"/>
    <w:rsid w:val="00C8475D"/>
    <w:rsid w:val="00C84E3C"/>
    <w:rsid w:val="00C87B76"/>
    <w:rsid w:val="00C94130"/>
    <w:rsid w:val="00C94A6B"/>
    <w:rsid w:val="00C9503F"/>
    <w:rsid w:val="00C95621"/>
    <w:rsid w:val="00CA2719"/>
    <w:rsid w:val="00CA27FD"/>
    <w:rsid w:val="00CA3011"/>
    <w:rsid w:val="00CA3334"/>
    <w:rsid w:val="00CA3486"/>
    <w:rsid w:val="00CA470C"/>
    <w:rsid w:val="00CA648D"/>
    <w:rsid w:val="00CB2270"/>
    <w:rsid w:val="00CB2463"/>
    <w:rsid w:val="00CB2680"/>
    <w:rsid w:val="00CC0BF7"/>
    <w:rsid w:val="00CC2B9D"/>
    <w:rsid w:val="00CC55F8"/>
    <w:rsid w:val="00CC57DE"/>
    <w:rsid w:val="00CC5E09"/>
    <w:rsid w:val="00CC628B"/>
    <w:rsid w:val="00CD0A1D"/>
    <w:rsid w:val="00CD1C2B"/>
    <w:rsid w:val="00CD2E64"/>
    <w:rsid w:val="00CD4703"/>
    <w:rsid w:val="00CD53DD"/>
    <w:rsid w:val="00CD5F00"/>
    <w:rsid w:val="00CD62CF"/>
    <w:rsid w:val="00CD6EED"/>
    <w:rsid w:val="00CE4680"/>
    <w:rsid w:val="00CE724C"/>
    <w:rsid w:val="00CE7B2C"/>
    <w:rsid w:val="00CE7DC7"/>
    <w:rsid w:val="00CF0927"/>
    <w:rsid w:val="00CF0D65"/>
    <w:rsid w:val="00CF11DA"/>
    <w:rsid w:val="00CF152F"/>
    <w:rsid w:val="00CF199E"/>
    <w:rsid w:val="00CF2792"/>
    <w:rsid w:val="00CF2C5C"/>
    <w:rsid w:val="00CF30CD"/>
    <w:rsid w:val="00CF4137"/>
    <w:rsid w:val="00CF5C4F"/>
    <w:rsid w:val="00CF6E14"/>
    <w:rsid w:val="00D014F9"/>
    <w:rsid w:val="00D02F42"/>
    <w:rsid w:val="00D03889"/>
    <w:rsid w:val="00D03C51"/>
    <w:rsid w:val="00D04A18"/>
    <w:rsid w:val="00D06B8A"/>
    <w:rsid w:val="00D07F86"/>
    <w:rsid w:val="00D121E2"/>
    <w:rsid w:val="00D126A8"/>
    <w:rsid w:val="00D14ED6"/>
    <w:rsid w:val="00D16198"/>
    <w:rsid w:val="00D16F5E"/>
    <w:rsid w:val="00D20604"/>
    <w:rsid w:val="00D206FB"/>
    <w:rsid w:val="00D240A9"/>
    <w:rsid w:val="00D24FE6"/>
    <w:rsid w:val="00D30E77"/>
    <w:rsid w:val="00D33FFE"/>
    <w:rsid w:val="00D34369"/>
    <w:rsid w:val="00D43208"/>
    <w:rsid w:val="00D45225"/>
    <w:rsid w:val="00D458A6"/>
    <w:rsid w:val="00D509B3"/>
    <w:rsid w:val="00D514E7"/>
    <w:rsid w:val="00D52A27"/>
    <w:rsid w:val="00D564E2"/>
    <w:rsid w:val="00D574D0"/>
    <w:rsid w:val="00D60B03"/>
    <w:rsid w:val="00D64C0B"/>
    <w:rsid w:val="00D65525"/>
    <w:rsid w:val="00D67E15"/>
    <w:rsid w:val="00D7076C"/>
    <w:rsid w:val="00D721BD"/>
    <w:rsid w:val="00D73B54"/>
    <w:rsid w:val="00D74D91"/>
    <w:rsid w:val="00D77DA0"/>
    <w:rsid w:val="00D813BF"/>
    <w:rsid w:val="00D81D9D"/>
    <w:rsid w:val="00D8361F"/>
    <w:rsid w:val="00D95F09"/>
    <w:rsid w:val="00D96D14"/>
    <w:rsid w:val="00D96D27"/>
    <w:rsid w:val="00D970FB"/>
    <w:rsid w:val="00DA08BF"/>
    <w:rsid w:val="00DA2DF3"/>
    <w:rsid w:val="00DA745B"/>
    <w:rsid w:val="00DB0E0A"/>
    <w:rsid w:val="00DB13D3"/>
    <w:rsid w:val="00DB7165"/>
    <w:rsid w:val="00DB760A"/>
    <w:rsid w:val="00DC3259"/>
    <w:rsid w:val="00DC5C5D"/>
    <w:rsid w:val="00DC5D03"/>
    <w:rsid w:val="00DC782A"/>
    <w:rsid w:val="00DC7FD6"/>
    <w:rsid w:val="00DD3482"/>
    <w:rsid w:val="00DD4384"/>
    <w:rsid w:val="00DD4730"/>
    <w:rsid w:val="00DE0183"/>
    <w:rsid w:val="00DE2C9D"/>
    <w:rsid w:val="00DE3C6B"/>
    <w:rsid w:val="00DE5F58"/>
    <w:rsid w:val="00DE6EA1"/>
    <w:rsid w:val="00DF039B"/>
    <w:rsid w:val="00DF0D72"/>
    <w:rsid w:val="00DF4A73"/>
    <w:rsid w:val="00DF72AC"/>
    <w:rsid w:val="00E0024B"/>
    <w:rsid w:val="00E01239"/>
    <w:rsid w:val="00E0336D"/>
    <w:rsid w:val="00E042ED"/>
    <w:rsid w:val="00E0514A"/>
    <w:rsid w:val="00E17F3C"/>
    <w:rsid w:val="00E21814"/>
    <w:rsid w:val="00E21F36"/>
    <w:rsid w:val="00E24E27"/>
    <w:rsid w:val="00E25D8B"/>
    <w:rsid w:val="00E27049"/>
    <w:rsid w:val="00E31868"/>
    <w:rsid w:val="00E325C1"/>
    <w:rsid w:val="00E34009"/>
    <w:rsid w:val="00E41071"/>
    <w:rsid w:val="00E43B7E"/>
    <w:rsid w:val="00E43CD1"/>
    <w:rsid w:val="00E44DCA"/>
    <w:rsid w:val="00E45264"/>
    <w:rsid w:val="00E45619"/>
    <w:rsid w:val="00E46A7F"/>
    <w:rsid w:val="00E46D16"/>
    <w:rsid w:val="00E56BD8"/>
    <w:rsid w:val="00E6118C"/>
    <w:rsid w:val="00E621EE"/>
    <w:rsid w:val="00E63DCF"/>
    <w:rsid w:val="00E65832"/>
    <w:rsid w:val="00E660ED"/>
    <w:rsid w:val="00E67928"/>
    <w:rsid w:val="00E70C6B"/>
    <w:rsid w:val="00E71841"/>
    <w:rsid w:val="00E721C6"/>
    <w:rsid w:val="00E729B9"/>
    <w:rsid w:val="00E73E92"/>
    <w:rsid w:val="00E744BC"/>
    <w:rsid w:val="00E762F7"/>
    <w:rsid w:val="00E7632A"/>
    <w:rsid w:val="00E80E2D"/>
    <w:rsid w:val="00E8289D"/>
    <w:rsid w:val="00E837BF"/>
    <w:rsid w:val="00E86E37"/>
    <w:rsid w:val="00E87182"/>
    <w:rsid w:val="00E8738A"/>
    <w:rsid w:val="00E92A92"/>
    <w:rsid w:val="00E94689"/>
    <w:rsid w:val="00E951EF"/>
    <w:rsid w:val="00E96D94"/>
    <w:rsid w:val="00EA4300"/>
    <w:rsid w:val="00EA432C"/>
    <w:rsid w:val="00EA73DB"/>
    <w:rsid w:val="00EA7965"/>
    <w:rsid w:val="00EB2560"/>
    <w:rsid w:val="00EB4423"/>
    <w:rsid w:val="00EC114A"/>
    <w:rsid w:val="00EC6CBC"/>
    <w:rsid w:val="00ED3441"/>
    <w:rsid w:val="00ED5D2B"/>
    <w:rsid w:val="00ED6A3E"/>
    <w:rsid w:val="00EE2D06"/>
    <w:rsid w:val="00EE3F4F"/>
    <w:rsid w:val="00EE4997"/>
    <w:rsid w:val="00EE505F"/>
    <w:rsid w:val="00EE59EB"/>
    <w:rsid w:val="00EE6206"/>
    <w:rsid w:val="00EE6501"/>
    <w:rsid w:val="00EE692D"/>
    <w:rsid w:val="00EF07D5"/>
    <w:rsid w:val="00EF081E"/>
    <w:rsid w:val="00EF292C"/>
    <w:rsid w:val="00EF2AD7"/>
    <w:rsid w:val="00EF2DCE"/>
    <w:rsid w:val="00EF3773"/>
    <w:rsid w:val="00EF3A48"/>
    <w:rsid w:val="00EF4656"/>
    <w:rsid w:val="00EF61EF"/>
    <w:rsid w:val="00F00CBB"/>
    <w:rsid w:val="00F04509"/>
    <w:rsid w:val="00F05246"/>
    <w:rsid w:val="00F05490"/>
    <w:rsid w:val="00F101F8"/>
    <w:rsid w:val="00F1136F"/>
    <w:rsid w:val="00F11449"/>
    <w:rsid w:val="00F120C8"/>
    <w:rsid w:val="00F13699"/>
    <w:rsid w:val="00F152BE"/>
    <w:rsid w:val="00F16EA2"/>
    <w:rsid w:val="00F212B0"/>
    <w:rsid w:val="00F2605B"/>
    <w:rsid w:val="00F26F7B"/>
    <w:rsid w:val="00F27A15"/>
    <w:rsid w:val="00F334EE"/>
    <w:rsid w:val="00F3418C"/>
    <w:rsid w:val="00F35AB7"/>
    <w:rsid w:val="00F35D0F"/>
    <w:rsid w:val="00F36F20"/>
    <w:rsid w:val="00F37D81"/>
    <w:rsid w:val="00F4119C"/>
    <w:rsid w:val="00F44CFB"/>
    <w:rsid w:val="00F44E34"/>
    <w:rsid w:val="00F50AF6"/>
    <w:rsid w:val="00F53474"/>
    <w:rsid w:val="00F53CC1"/>
    <w:rsid w:val="00F53F40"/>
    <w:rsid w:val="00F54695"/>
    <w:rsid w:val="00F5482E"/>
    <w:rsid w:val="00F55EED"/>
    <w:rsid w:val="00F57601"/>
    <w:rsid w:val="00F602F1"/>
    <w:rsid w:val="00F611AA"/>
    <w:rsid w:val="00F64C10"/>
    <w:rsid w:val="00F66562"/>
    <w:rsid w:val="00F67352"/>
    <w:rsid w:val="00F678FE"/>
    <w:rsid w:val="00F67927"/>
    <w:rsid w:val="00F67F86"/>
    <w:rsid w:val="00F767DB"/>
    <w:rsid w:val="00F77F7F"/>
    <w:rsid w:val="00F866BB"/>
    <w:rsid w:val="00F915C6"/>
    <w:rsid w:val="00F91AC9"/>
    <w:rsid w:val="00F93451"/>
    <w:rsid w:val="00FA0279"/>
    <w:rsid w:val="00FA0C3D"/>
    <w:rsid w:val="00FA15ED"/>
    <w:rsid w:val="00FA48E9"/>
    <w:rsid w:val="00FA5763"/>
    <w:rsid w:val="00FA7663"/>
    <w:rsid w:val="00FA7B0A"/>
    <w:rsid w:val="00FB197C"/>
    <w:rsid w:val="00FB2742"/>
    <w:rsid w:val="00FB4101"/>
    <w:rsid w:val="00FB78AF"/>
    <w:rsid w:val="00FB7EB0"/>
    <w:rsid w:val="00FB7F5B"/>
    <w:rsid w:val="00FC1EBF"/>
    <w:rsid w:val="00FC4AAC"/>
    <w:rsid w:val="00FC58A0"/>
    <w:rsid w:val="00FC6324"/>
    <w:rsid w:val="00FC6A78"/>
    <w:rsid w:val="00FD10B5"/>
    <w:rsid w:val="00FD3E7E"/>
    <w:rsid w:val="00FD4DD4"/>
    <w:rsid w:val="00FD530B"/>
    <w:rsid w:val="00FD5C34"/>
    <w:rsid w:val="00FD6703"/>
    <w:rsid w:val="00FE0C1A"/>
    <w:rsid w:val="00FE358F"/>
    <w:rsid w:val="00FE4BCB"/>
    <w:rsid w:val="00FE7801"/>
    <w:rsid w:val="00FF1549"/>
    <w:rsid w:val="00FF198E"/>
    <w:rsid w:val="00FF3CEA"/>
    <w:rsid w:val="00FF3D9F"/>
    <w:rsid w:val="00FF6587"/>
    <w:rsid w:val="00FF6650"/>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A194"/>
  <w15:chartTrackingRefBased/>
  <w15:docId w15:val="{9F46096F-3A26-A247-A2B8-7A856B51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4F"/>
  </w:style>
  <w:style w:type="paragraph" w:styleId="Heading1">
    <w:name w:val="heading 1"/>
    <w:basedOn w:val="Normal"/>
    <w:next w:val="Normal"/>
    <w:link w:val="Heading1Char"/>
    <w:uiPriority w:val="9"/>
    <w:qFormat/>
    <w:rsid w:val="00066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D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D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D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D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D4F"/>
    <w:rPr>
      <w:rFonts w:eastAsiaTheme="majorEastAsia" w:cstheme="majorBidi"/>
      <w:color w:val="272727" w:themeColor="text1" w:themeTint="D8"/>
    </w:rPr>
  </w:style>
  <w:style w:type="paragraph" w:styleId="Title">
    <w:name w:val="Title"/>
    <w:basedOn w:val="Normal"/>
    <w:next w:val="Normal"/>
    <w:link w:val="TitleChar"/>
    <w:uiPriority w:val="10"/>
    <w:qFormat/>
    <w:rsid w:val="00066D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D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D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6D4F"/>
    <w:rPr>
      <w:i/>
      <w:iCs/>
      <w:color w:val="404040" w:themeColor="text1" w:themeTint="BF"/>
    </w:rPr>
  </w:style>
  <w:style w:type="paragraph" w:styleId="ListParagraph">
    <w:name w:val="List Paragraph"/>
    <w:basedOn w:val="Normal"/>
    <w:uiPriority w:val="34"/>
    <w:qFormat/>
    <w:rsid w:val="00066D4F"/>
    <w:pPr>
      <w:ind w:left="720"/>
      <w:contextualSpacing/>
    </w:pPr>
  </w:style>
  <w:style w:type="character" w:styleId="IntenseEmphasis">
    <w:name w:val="Intense Emphasis"/>
    <w:basedOn w:val="DefaultParagraphFont"/>
    <w:uiPriority w:val="21"/>
    <w:qFormat/>
    <w:rsid w:val="00066D4F"/>
    <w:rPr>
      <w:i/>
      <w:iCs/>
      <w:color w:val="0F4761" w:themeColor="accent1" w:themeShade="BF"/>
    </w:rPr>
  </w:style>
  <w:style w:type="paragraph" w:styleId="IntenseQuote">
    <w:name w:val="Intense Quote"/>
    <w:basedOn w:val="Normal"/>
    <w:next w:val="Normal"/>
    <w:link w:val="IntenseQuoteChar"/>
    <w:uiPriority w:val="30"/>
    <w:qFormat/>
    <w:rsid w:val="00066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D4F"/>
    <w:rPr>
      <w:i/>
      <w:iCs/>
      <w:color w:val="0F4761" w:themeColor="accent1" w:themeShade="BF"/>
    </w:rPr>
  </w:style>
  <w:style w:type="character" w:styleId="IntenseReference">
    <w:name w:val="Intense Reference"/>
    <w:basedOn w:val="DefaultParagraphFont"/>
    <w:uiPriority w:val="32"/>
    <w:qFormat/>
    <w:rsid w:val="00066D4F"/>
    <w:rPr>
      <w:b/>
      <w:bCs/>
      <w:smallCaps/>
      <w:color w:val="0F4761" w:themeColor="accent1" w:themeShade="BF"/>
      <w:spacing w:val="5"/>
    </w:rPr>
  </w:style>
  <w:style w:type="paragraph" w:styleId="FootnoteText">
    <w:name w:val="footnote text"/>
    <w:basedOn w:val="Normal"/>
    <w:link w:val="FootnoteTextChar"/>
    <w:uiPriority w:val="99"/>
    <w:unhideWhenUsed/>
    <w:rsid w:val="00066D4F"/>
    <w:rPr>
      <w:kern w:val="0"/>
      <w:sz w:val="20"/>
      <w:szCs w:val="20"/>
      <w14:ligatures w14:val="none"/>
    </w:rPr>
  </w:style>
  <w:style w:type="character" w:customStyle="1" w:styleId="FootnoteTextChar">
    <w:name w:val="Footnote Text Char"/>
    <w:basedOn w:val="DefaultParagraphFont"/>
    <w:link w:val="FootnoteText"/>
    <w:uiPriority w:val="99"/>
    <w:rsid w:val="00066D4F"/>
    <w:rPr>
      <w:kern w:val="0"/>
      <w:sz w:val="20"/>
      <w:szCs w:val="20"/>
      <w14:ligatures w14:val="none"/>
    </w:rPr>
  </w:style>
  <w:style w:type="character" w:styleId="FootnoteReference">
    <w:name w:val="footnote reference"/>
    <w:basedOn w:val="DefaultParagraphFont"/>
    <w:uiPriority w:val="99"/>
    <w:unhideWhenUsed/>
    <w:rsid w:val="00066D4F"/>
    <w:rPr>
      <w:vertAlign w:val="superscript"/>
    </w:rPr>
  </w:style>
  <w:style w:type="paragraph" w:styleId="Footer">
    <w:name w:val="footer"/>
    <w:basedOn w:val="Normal"/>
    <w:link w:val="FooterChar"/>
    <w:uiPriority w:val="99"/>
    <w:unhideWhenUsed/>
    <w:rsid w:val="00066D4F"/>
    <w:pPr>
      <w:tabs>
        <w:tab w:val="center" w:pos="4513"/>
        <w:tab w:val="right" w:pos="9026"/>
      </w:tabs>
    </w:pPr>
  </w:style>
  <w:style w:type="character" w:customStyle="1" w:styleId="FooterChar">
    <w:name w:val="Footer Char"/>
    <w:basedOn w:val="DefaultParagraphFont"/>
    <w:link w:val="Footer"/>
    <w:uiPriority w:val="99"/>
    <w:rsid w:val="00066D4F"/>
  </w:style>
  <w:style w:type="character" w:styleId="PageNumber">
    <w:name w:val="page number"/>
    <w:basedOn w:val="DefaultParagraphFont"/>
    <w:uiPriority w:val="99"/>
    <w:semiHidden/>
    <w:unhideWhenUsed/>
    <w:rsid w:val="00066D4F"/>
  </w:style>
  <w:style w:type="character" w:styleId="Hyperlink">
    <w:name w:val="Hyperlink"/>
    <w:basedOn w:val="DefaultParagraphFont"/>
    <w:uiPriority w:val="99"/>
    <w:unhideWhenUsed/>
    <w:rsid w:val="000B10F1"/>
    <w:rPr>
      <w:color w:val="467886" w:themeColor="hyperlink"/>
      <w:u w:val="single"/>
    </w:rPr>
  </w:style>
  <w:style w:type="paragraph" w:styleId="NormalWeb">
    <w:name w:val="Normal (Web)"/>
    <w:basedOn w:val="Normal"/>
    <w:uiPriority w:val="99"/>
    <w:semiHidden/>
    <w:unhideWhenUsed/>
    <w:rsid w:val="00FC4AAC"/>
    <w:rPr>
      <w:rFonts w:ascii="Times New Roman" w:hAnsi="Times New Roman" w:cs="Times New Roman"/>
    </w:rPr>
  </w:style>
  <w:style w:type="character" w:styleId="UnresolvedMention">
    <w:name w:val="Unresolved Mention"/>
    <w:basedOn w:val="DefaultParagraphFont"/>
    <w:uiPriority w:val="99"/>
    <w:semiHidden/>
    <w:unhideWhenUsed/>
    <w:rsid w:val="00CA27FD"/>
    <w:rPr>
      <w:color w:val="605E5C"/>
      <w:shd w:val="clear" w:color="auto" w:fill="E1DFDD"/>
    </w:rPr>
  </w:style>
  <w:style w:type="character" w:styleId="CommentReference">
    <w:name w:val="annotation reference"/>
    <w:basedOn w:val="DefaultParagraphFont"/>
    <w:uiPriority w:val="99"/>
    <w:semiHidden/>
    <w:unhideWhenUsed/>
    <w:rsid w:val="007B0906"/>
    <w:rPr>
      <w:sz w:val="16"/>
      <w:szCs w:val="16"/>
    </w:rPr>
  </w:style>
  <w:style w:type="paragraph" w:styleId="CommentText">
    <w:name w:val="annotation text"/>
    <w:basedOn w:val="Normal"/>
    <w:link w:val="CommentTextChar"/>
    <w:uiPriority w:val="99"/>
    <w:unhideWhenUsed/>
    <w:rsid w:val="007B0906"/>
    <w:rPr>
      <w:sz w:val="20"/>
      <w:szCs w:val="20"/>
    </w:rPr>
  </w:style>
  <w:style w:type="character" w:customStyle="1" w:styleId="CommentTextChar">
    <w:name w:val="Comment Text Char"/>
    <w:basedOn w:val="DefaultParagraphFont"/>
    <w:link w:val="CommentText"/>
    <w:uiPriority w:val="99"/>
    <w:rsid w:val="007B0906"/>
    <w:rPr>
      <w:sz w:val="20"/>
      <w:szCs w:val="20"/>
    </w:rPr>
  </w:style>
  <w:style w:type="paragraph" w:styleId="CommentSubject">
    <w:name w:val="annotation subject"/>
    <w:basedOn w:val="CommentText"/>
    <w:next w:val="CommentText"/>
    <w:link w:val="CommentSubjectChar"/>
    <w:uiPriority w:val="99"/>
    <w:semiHidden/>
    <w:unhideWhenUsed/>
    <w:rsid w:val="0044434B"/>
    <w:rPr>
      <w:b/>
      <w:bCs/>
    </w:rPr>
  </w:style>
  <w:style w:type="character" w:customStyle="1" w:styleId="CommentSubjectChar">
    <w:name w:val="Comment Subject Char"/>
    <w:basedOn w:val="CommentTextChar"/>
    <w:link w:val="CommentSubject"/>
    <w:uiPriority w:val="99"/>
    <w:semiHidden/>
    <w:rsid w:val="0044434B"/>
    <w:rPr>
      <w:b/>
      <w:bCs/>
      <w:sz w:val="20"/>
      <w:szCs w:val="20"/>
    </w:rPr>
  </w:style>
  <w:style w:type="paragraph" w:styleId="Revision">
    <w:name w:val="Revision"/>
    <w:hidden/>
    <w:uiPriority w:val="99"/>
    <w:semiHidden/>
    <w:rsid w:val="00C152AD"/>
  </w:style>
  <w:style w:type="paragraph" w:styleId="Header">
    <w:name w:val="header"/>
    <w:basedOn w:val="Normal"/>
    <w:link w:val="HeaderChar"/>
    <w:uiPriority w:val="99"/>
    <w:unhideWhenUsed/>
    <w:rsid w:val="007377B9"/>
    <w:pPr>
      <w:tabs>
        <w:tab w:val="center" w:pos="4513"/>
        <w:tab w:val="right" w:pos="9026"/>
      </w:tabs>
    </w:pPr>
  </w:style>
  <w:style w:type="character" w:customStyle="1" w:styleId="HeaderChar">
    <w:name w:val="Header Char"/>
    <w:basedOn w:val="DefaultParagraphFont"/>
    <w:link w:val="Header"/>
    <w:uiPriority w:val="99"/>
    <w:rsid w:val="007377B9"/>
  </w:style>
  <w:style w:type="character" w:styleId="LineNumber">
    <w:name w:val="line number"/>
    <w:basedOn w:val="DefaultParagraphFont"/>
    <w:uiPriority w:val="99"/>
    <w:semiHidden/>
    <w:unhideWhenUsed/>
    <w:rsid w:val="00A63555"/>
  </w:style>
  <w:style w:type="character" w:styleId="FollowedHyperlink">
    <w:name w:val="FollowedHyperlink"/>
    <w:basedOn w:val="DefaultParagraphFont"/>
    <w:uiPriority w:val="99"/>
    <w:semiHidden/>
    <w:unhideWhenUsed/>
    <w:rsid w:val="00396E88"/>
    <w:rPr>
      <w:color w:val="96607D" w:themeColor="followedHyperlink"/>
      <w:u w:val="single"/>
    </w:rPr>
  </w:style>
  <w:style w:type="paragraph" w:styleId="EndnoteText">
    <w:name w:val="endnote text"/>
    <w:basedOn w:val="Normal"/>
    <w:link w:val="EndnoteTextChar"/>
    <w:uiPriority w:val="99"/>
    <w:semiHidden/>
    <w:unhideWhenUsed/>
    <w:rsid w:val="00D73B54"/>
    <w:rPr>
      <w:sz w:val="20"/>
      <w:szCs w:val="20"/>
    </w:rPr>
  </w:style>
  <w:style w:type="character" w:customStyle="1" w:styleId="EndnoteTextChar">
    <w:name w:val="Endnote Text Char"/>
    <w:basedOn w:val="DefaultParagraphFont"/>
    <w:link w:val="EndnoteText"/>
    <w:uiPriority w:val="99"/>
    <w:semiHidden/>
    <w:rsid w:val="00D73B54"/>
    <w:rPr>
      <w:sz w:val="20"/>
      <w:szCs w:val="20"/>
    </w:rPr>
  </w:style>
  <w:style w:type="character" w:styleId="EndnoteReference">
    <w:name w:val="endnote reference"/>
    <w:basedOn w:val="DefaultParagraphFont"/>
    <w:uiPriority w:val="99"/>
    <w:semiHidden/>
    <w:unhideWhenUsed/>
    <w:rsid w:val="00D73B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1765">
      <w:bodyDiv w:val="1"/>
      <w:marLeft w:val="0"/>
      <w:marRight w:val="0"/>
      <w:marTop w:val="0"/>
      <w:marBottom w:val="0"/>
      <w:divBdr>
        <w:top w:val="none" w:sz="0" w:space="0" w:color="auto"/>
        <w:left w:val="none" w:sz="0" w:space="0" w:color="auto"/>
        <w:bottom w:val="none" w:sz="0" w:space="0" w:color="auto"/>
        <w:right w:val="none" w:sz="0" w:space="0" w:color="auto"/>
      </w:divBdr>
      <w:divsChild>
        <w:div w:id="196744646">
          <w:marLeft w:val="0"/>
          <w:marRight w:val="0"/>
          <w:marTop w:val="0"/>
          <w:marBottom w:val="0"/>
          <w:divBdr>
            <w:top w:val="none" w:sz="0" w:space="0" w:color="auto"/>
            <w:left w:val="none" w:sz="0" w:space="0" w:color="auto"/>
            <w:bottom w:val="none" w:sz="0" w:space="0" w:color="auto"/>
            <w:right w:val="none" w:sz="0" w:space="0" w:color="auto"/>
          </w:divBdr>
        </w:div>
        <w:div w:id="1237863533">
          <w:marLeft w:val="0"/>
          <w:marRight w:val="0"/>
          <w:marTop w:val="0"/>
          <w:marBottom w:val="0"/>
          <w:divBdr>
            <w:top w:val="none" w:sz="0" w:space="0" w:color="auto"/>
            <w:left w:val="none" w:sz="0" w:space="0" w:color="auto"/>
            <w:bottom w:val="none" w:sz="0" w:space="0" w:color="auto"/>
            <w:right w:val="none" w:sz="0" w:space="0" w:color="auto"/>
          </w:divBdr>
        </w:div>
      </w:divsChild>
    </w:div>
    <w:div w:id="45615354">
      <w:bodyDiv w:val="1"/>
      <w:marLeft w:val="0"/>
      <w:marRight w:val="0"/>
      <w:marTop w:val="0"/>
      <w:marBottom w:val="0"/>
      <w:divBdr>
        <w:top w:val="none" w:sz="0" w:space="0" w:color="auto"/>
        <w:left w:val="none" w:sz="0" w:space="0" w:color="auto"/>
        <w:bottom w:val="none" w:sz="0" w:space="0" w:color="auto"/>
        <w:right w:val="none" w:sz="0" w:space="0" w:color="auto"/>
      </w:divBdr>
    </w:div>
    <w:div w:id="51197307">
      <w:bodyDiv w:val="1"/>
      <w:marLeft w:val="0"/>
      <w:marRight w:val="0"/>
      <w:marTop w:val="0"/>
      <w:marBottom w:val="0"/>
      <w:divBdr>
        <w:top w:val="none" w:sz="0" w:space="0" w:color="auto"/>
        <w:left w:val="none" w:sz="0" w:space="0" w:color="auto"/>
        <w:bottom w:val="none" w:sz="0" w:space="0" w:color="auto"/>
        <w:right w:val="none" w:sz="0" w:space="0" w:color="auto"/>
      </w:divBdr>
      <w:divsChild>
        <w:div w:id="1872261218">
          <w:marLeft w:val="0"/>
          <w:marRight w:val="0"/>
          <w:marTop w:val="0"/>
          <w:marBottom w:val="0"/>
          <w:divBdr>
            <w:top w:val="none" w:sz="0" w:space="0" w:color="auto"/>
            <w:left w:val="none" w:sz="0" w:space="0" w:color="auto"/>
            <w:bottom w:val="none" w:sz="0" w:space="0" w:color="auto"/>
            <w:right w:val="none" w:sz="0" w:space="0" w:color="auto"/>
          </w:divBdr>
          <w:divsChild>
            <w:div w:id="22096805">
              <w:marLeft w:val="0"/>
              <w:marRight w:val="0"/>
              <w:marTop w:val="0"/>
              <w:marBottom w:val="0"/>
              <w:divBdr>
                <w:top w:val="none" w:sz="0" w:space="0" w:color="auto"/>
                <w:left w:val="none" w:sz="0" w:space="0" w:color="auto"/>
                <w:bottom w:val="none" w:sz="0" w:space="0" w:color="auto"/>
                <w:right w:val="none" w:sz="0" w:space="0" w:color="auto"/>
              </w:divBdr>
              <w:divsChild>
                <w:div w:id="19668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6532">
      <w:bodyDiv w:val="1"/>
      <w:marLeft w:val="0"/>
      <w:marRight w:val="0"/>
      <w:marTop w:val="0"/>
      <w:marBottom w:val="0"/>
      <w:divBdr>
        <w:top w:val="none" w:sz="0" w:space="0" w:color="auto"/>
        <w:left w:val="none" w:sz="0" w:space="0" w:color="auto"/>
        <w:bottom w:val="none" w:sz="0" w:space="0" w:color="auto"/>
        <w:right w:val="none" w:sz="0" w:space="0" w:color="auto"/>
      </w:divBdr>
    </w:div>
    <w:div w:id="73553053">
      <w:bodyDiv w:val="1"/>
      <w:marLeft w:val="0"/>
      <w:marRight w:val="0"/>
      <w:marTop w:val="0"/>
      <w:marBottom w:val="0"/>
      <w:divBdr>
        <w:top w:val="none" w:sz="0" w:space="0" w:color="auto"/>
        <w:left w:val="none" w:sz="0" w:space="0" w:color="auto"/>
        <w:bottom w:val="none" w:sz="0" w:space="0" w:color="auto"/>
        <w:right w:val="none" w:sz="0" w:space="0" w:color="auto"/>
      </w:divBdr>
      <w:divsChild>
        <w:div w:id="208609642">
          <w:marLeft w:val="0"/>
          <w:marRight w:val="0"/>
          <w:marTop w:val="0"/>
          <w:marBottom w:val="0"/>
          <w:divBdr>
            <w:top w:val="none" w:sz="0" w:space="0" w:color="auto"/>
            <w:left w:val="none" w:sz="0" w:space="0" w:color="auto"/>
            <w:bottom w:val="none" w:sz="0" w:space="0" w:color="auto"/>
            <w:right w:val="none" w:sz="0" w:space="0" w:color="auto"/>
          </w:divBdr>
          <w:divsChild>
            <w:div w:id="54207971">
              <w:marLeft w:val="0"/>
              <w:marRight w:val="0"/>
              <w:marTop w:val="0"/>
              <w:marBottom w:val="0"/>
              <w:divBdr>
                <w:top w:val="none" w:sz="0" w:space="0" w:color="auto"/>
                <w:left w:val="none" w:sz="0" w:space="0" w:color="auto"/>
                <w:bottom w:val="none" w:sz="0" w:space="0" w:color="auto"/>
                <w:right w:val="none" w:sz="0" w:space="0" w:color="auto"/>
              </w:divBdr>
              <w:divsChild>
                <w:div w:id="2464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4722">
      <w:bodyDiv w:val="1"/>
      <w:marLeft w:val="0"/>
      <w:marRight w:val="0"/>
      <w:marTop w:val="0"/>
      <w:marBottom w:val="0"/>
      <w:divBdr>
        <w:top w:val="none" w:sz="0" w:space="0" w:color="auto"/>
        <w:left w:val="none" w:sz="0" w:space="0" w:color="auto"/>
        <w:bottom w:val="none" w:sz="0" w:space="0" w:color="auto"/>
        <w:right w:val="none" w:sz="0" w:space="0" w:color="auto"/>
      </w:divBdr>
      <w:divsChild>
        <w:div w:id="652101499">
          <w:marLeft w:val="0"/>
          <w:marRight w:val="0"/>
          <w:marTop w:val="0"/>
          <w:marBottom w:val="0"/>
          <w:divBdr>
            <w:top w:val="none" w:sz="0" w:space="0" w:color="auto"/>
            <w:left w:val="none" w:sz="0" w:space="0" w:color="auto"/>
            <w:bottom w:val="none" w:sz="0" w:space="0" w:color="auto"/>
            <w:right w:val="none" w:sz="0" w:space="0" w:color="auto"/>
          </w:divBdr>
        </w:div>
        <w:div w:id="1426076738">
          <w:marLeft w:val="0"/>
          <w:marRight w:val="0"/>
          <w:marTop w:val="0"/>
          <w:marBottom w:val="0"/>
          <w:divBdr>
            <w:top w:val="none" w:sz="0" w:space="0" w:color="auto"/>
            <w:left w:val="none" w:sz="0" w:space="0" w:color="auto"/>
            <w:bottom w:val="none" w:sz="0" w:space="0" w:color="auto"/>
            <w:right w:val="none" w:sz="0" w:space="0" w:color="auto"/>
          </w:divBdr>
          <w:divsChild>
            <w:div w:id="1322123817">
              <w:marLeft w:val="0"/>
              <w:marRight w:val="0"/>
              <w:marTop w:val="0"/>
              <w:marBottom w:val="165"/>
              <w:divBdr>
                <w:top w:val="none" w:sz="0" w:space="0" w:color="auto"/>
                <w:left w:val="none" w:sz="0" w:space="0" w:color="auto"/>
                <w:bottom w:val="none" w:sz="0" w:space="0" w:color="auto"/>
                <w:right w:val="none" w:sz="0" w:space="0" w:color="auto"/>
              </w:divBdr>
            </w:div>
          </w:divsChild>
        </w:div>
        <w:div w:id="1225095206">
          <w:marLeft w:val="0"/>
          <w:marRight w:val="0"/>
          <w:marTop w:val="165"/>
          <w:marBottom w:val="165"/>
          <w:divBdr>
            <w:top w:val="none" w:sz="0" w:space="0" w:color="auto"/>
            <w:left w:val="none" w:sz="0" w:space="0" w:color="auto"/>
            <w:bottom w:val="none" w:sz="0" w:space="0" w:color="auto"/>
            <w:right w:val="none" w:sz="0" w:space="0" w:color="auto"/>
          </w:divBdr>
          <w:divsChild>
            <w:div w:id="893855618">
              <w:marLeft w:val="0"/>
              <w:marRight w:val="0"/>
              <w:marTop w:val="0"/>
              <w:marBottom w:val="0"/>
              <w:divBdr>
                <w:top w:val="none" w:sz="0" w:space="0" w:color="auto"/>
                <w:left w:val="none" w:sz="0" w:space="0" w:color="auto"/>
                <w:bottom w:val="none" w:sz="0" w:space="0" w:color="auto"/>
                <w:right w:val="none" w:sz="0" w:space="0" w:color="auto"/>
              </w:divBdr>
              <w:divsChild>
                <w:div w:id="16116630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2865953">
      <w:bodyDiv w:val="1"/>
      <w:marLeft w:val="0"/>
      <w:marRight w:val="0"/>
      <w:marTop w:val="0"/>
      <w:marBottom w:val="0"/>
      <w:divBdr>
        <w:top w:val="none" w:sz="0" w:space="0" w:color="auto"/>
        <w:left w:val="none" w:sz="0" w:space="0" w:color="auto"/>
        <w:bottom w:val="none" w:sz="0" w:space="0" w:color="auto"/>
        <w:right w:val="none" w:sz="0" w:space="0" w:color="auto"/>
      </w:divBdr>
      <w:divsChild>
        <w:div w:id="1039672166">
          <w:marLeft w:val="0"/>
          <w:marRight w:val="0"/>
          <w:marTop w:val="0"/>
          <w:marBottom w:val="0"/>
          <w:divBdr>
            <w:top w:val="none" w:sz="0" w:space="0" w:color="auto"/>
            <w:left w:val="none" w:sz="0" w:space="0" w:color="auto"/>
            <w:bottom w:val="none" w:sz="0" w:space="0" w:color="auto"/>
            <w:right w:val="none" w:sz="0" w:space="0" w:color="auto"/>
          </w:divBdr>
          <w:divsChild>
            <w:div w:id="2098282395">
              <w:marLeft w:val="0"/>
              <w:marRight w:val="0"/>
              <w:marTop w:val="0"/>
              <w:marBottom w:val="0"/>
              <w:divBdr>
                <w:top w:val="none" w:sz="0" w:space="0" w:color="auto"/>
                <w:left w:val="none" w:sz="0" w:space="0" w:color="auto"/>
                <w:bottom w:val="none" w:sz="0" w:space="0" w:color="auto"/>
                <w:right w:val="none" w:sz="0" w:space="0" w:color="auto"/>
              </w:divBdr>
              <w:divsChild>
                <w:div w:id="1983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7444">
      <w:bodyDiv w:val="1"/>
      <w:marLeft w:val="0"/>
      <w:marRight w:val="0"/>
      <w:marTop w:val="0"/>
      <w:marBottom w:val="0"/>
      <w:divBdr>
        <w:top w:val="none" w:sz="0" w:space="0" w:color="auto"/>
        <w:left w:val="none" w:sz="0" w:space="0" w:color="auto"/>
        <w:bottom w:val="none" w:sz="0" w:space="0" w:color="auto"/>
        <w:right w:val="none" w:sz="0" w:space="0" w:color="auto"/>
      </w:divBdr>
    </w:div>
    <w:div w:id="119301935">
      <w:bodyDiv w:val="1"/>
      <w:marLeft w:val="0"/>
      <w:marRight w:val="0"/>
      <w:marTop w:val="0"/>
      <w:marBottom w:val="0"/>
      <w:divBdr>
        <w:top w:val="none" w:sz="0" w:space="0" w:color="auto"/>
        <w:left w:val="none" w:sz="0" w:space="0" w:color="auto"/>
        <w:bottom w:val="none" w:sz="0" w:space="0" w:color="auto"/>
        <w:right w:val="none" w:sz="0" w:space="0" w:color="auto"/>
      </w:divBdr>
      <w:divsChild>
        <w:div w:id="1691494713">
          <w:marLeft w:val="0"/>
          <w:marRight w:val="0"/>
          <w:marTop w:val="0"/>
          <w:marBottom w:val="0"/>
          <w:divBdr>
            <w:top w:val="none" w:sz="0" w:space="0" w:color="auto"/>
            <w:left w:val="none" w:sz="0" w:space="0" w:color="auto"/>
            <w:bottom w:val="none" w:sz="0" w:space="0" w:color="auto"/>
            <w:right w:val="none" w:sz="0" w:space="0" w:color="auto"/>
          </w:divBdr>
        </w:div>
      </w:divsChild>
    </w:div>
    <w:div w:id="152259188">
      <w:bodyDiv w:val="1"/>
      <w:marLeft w:val="0"/>
      <w:marRight w:val="0"/>
      <w:marTop w:val="0"/>
      <w:marBottom w:val="0"/>
      <w:divBdr>
        <w:top w:val="none" w:sz="0" w:space="0" w:color="auto"/>
        <w:left w:val="none" w:sz="0" w:space="0" w:color="auto"/>
        <w:bottom w:val="none" w:sz="0" w:space="0" w:color="auto"/>
        <w:right w:val="none" w:sz="0" w:space="0" w:color="auto"/>
      </w:divBdr>
      <w:divsChild>
        <w:div w:id="1174567705">
          <w:marLeft w:val="0"/>
          <w:marRight w:val="0"/>
          <w:marTop w:val="0"/>
          <w:marBottom w:val="0"/>
          <w:divBdr>
            <w:top w:val="none" w:sz="0" w:space="0" w:color="auto"/>
            <w:left w:val="none" w:sz="0" w:space="0" w:color="auto"/>
            <w:bottom w:val="none" w:sz="0" w:space="0" w:color="auto"/>
            <w:right w:val="none" w:sz="0" w:space="0" w:color="auto"/>
          </w:divBdr>
        </w:div>
      </w:divsChild>
    </w:div>
    <w:div w:id="157694107">
      <w:bodyDiv w:val="1"/>
      <w:marLeft w:val="0"/>
      <w:marRight w:val="0"/>
      <w:marTop w:val="0"/>
      <w:marBottom w:val="0"/>
      <w:divBdr>
        <w:top w:val="none" w:sz="0" w:space="0" w:color="auto"/>
        <w:left w:val="none" w:sz="0" w:space="0" w:color="auto"/>
        <w:bottom w:val="none" w:sz="0" w:space="0" w:color="auto"/>
        <w:right w:val="none" w:sz="0" w:space="0" w:color="auto"/>
      </w:divBdr>
    </w:div>
    <w:div w:id="161554669">
      <w:bodyDiv w:val="1"/>
      <w:marLeft w:val="0"/>
      <w:marRight w:val="0"/>
      <w:marTop w:val="0"/>
      <w:marBottom w:val="0"/>
      <w:divBdr>
        <w:top w:val="none" w:sz="0" w:space="0" w:color="auto"/>
        <w:left w:val="none" w:sz="0" w:space="0" w:color="auto"/>
        <w:bottom w:val="none" w:sz="0" w:space="0" w:color="auto"/>
        <w:right w:val="none" w:sz="0" w:space="0" w:color="auto"/>
      </w:divBdr>
      <w:divsChild>
        <w:div w:id="929393942">
          <w:marLeft w:val="0"/>
          <w:marRight w:val="0"/>
          <w:marTop w:val="0"/>
          <w:marBottom w:val="0"/>
          <w:divBdr>
            <w:top w:val="none" w:sz="0" w:space="0" w:color="auto"/>
            <w:left w:val="none" w:sz="0" w:space="0" w:color="auto"/>
            <w:bottom w:val="none" w:sz="0" w:space="0" w:color="auto"/>
            <w:right w:val="none" w:sz="0" w:space="0" w:color="auto"/>
          </w:divBdr>
        </w:div>
      </w:divsChild>
    </w:div>
    <w:div w:id="164248073">
      <w:bodyDiv w:val="1"/>
      <w:marLeft w:val="0"/>
      <w:marRight w:val="0"/>
      <w:marTop w:val="0"/>
      <w:marBottom w:val="0"/>
      <w:divBdr>
        <w:top w:val="none" w:sz="0" w:space="0" w:color="auto"/>
        <w:left w:val="none" w:sz="0" w:space="0" w:color="auto"/>
        <w:bottom w:val="none" w:sz="0" w:space="0" w:color="auto"/>
        <w:right w:val="none" w:sz="0" w:space="0" w:color="auto"/>
      </w:divBdr>
    </w:div>
    <w:div w:id="199632829">
      <w:bodyDiv w:val="1"/>
      <w:marLeft w:val="0"/>
      <w:marRight w:val="0"/>
      <w:marTop w:val="0"/>
      <w:marBottom w:val="0"/>
      <w:divBdr>
        <w:top w:val="none" w:sz="0" w:space="0" w:color="auto"/>
        <w:left w:val="none" w:sz="0" w:space="0" w:color="auto"/>
        <w:bottom w:val="none" w:sz="0" w:space="0" w:color="auto"/>
        <w:right w:val="none" w:sz="0" w:space="0" w:color="auto"/>
      </w:divBdr>
      <w:divsChild>
        <w:div w:id="982732703">
          <w:marLeft w:val="0"/>
          <w:marRight w:val="0"/>
          <w:marTop w:val="0"/>
          <w:marBottom w:val="0"/>
          <w:divBdr>
            <w:top w:val="none" w:sz="0" w:space="0" w:color="auto"/>
            <w:left w:val="none" w:sz="0" w:space="0" w:color="auto"/>
            <w:bottom w:val="none" w:sz="0" w:space="0" w:color="auto"/>
            <w:right w:val="none" w:sz="0" w:space="0" w:color="auto"/>
          </w:divBdr>
          <w:divsChild>
            <w:div w:id="1332953674">
              <w:marLeft w:val="0"/>
              <w:marRight w:val="0"/>
              <w:marTop w:val="0"/>
              <w:marBottom w:val="0"/>
              <w:divBdr>
                <w:top w:val="none" w:sz="0" w:space="0" w:color="auto"/>
                <w:left w:val="none" w:sz="0" w:space="0" w:color="auto"/>
                <w:bottom w:val="none" w:sz="0" w:space="0" w:color="auto"/>
                <w:right w:val="none" w:sz="0" w:space="0" w:color="auto"/>
              </w:divBdr>
              <w:divsChild>
                <w:div w:id="564681860">
                  <w:marLeft w:val="0"/>
                  <w:marRight w:val="0"/>
                  <w:marTop w:val="0"/>
                  <w:marBottom w:val="0"/>
                  <w:divBdr>
                    <w:top w:val="none" w:sz="0" w:space="0" w:color="auto"/>
                    <w:left w:val="none" w:sz="0" w:space="0" w:color="auto"/>
                    <w:bottom w:val="none" w:sz="0" w:space="0" w:color="auto"/>
                    <w:right w:val="none" w:sz="0" w:space="0" w:color="auto"/>
                  </w:divBdr>
                </w:div>
              </w:divsChild>
            </w:div>
            <w:div w:id="1240948304">
              <w:marLeft w:val="0"/>
              <w:marRight w:val="0"/>
              <w:marTop w:val="0"/>
              <w:marBottom w:val="0"/>
              <w:divBdr>
                <w:top w:val="none" w:sz="0" w:space="0" w:color="auto"/>
                <w:left w:val="none" w:sz="0" w:space="0" w:color="auto"/>
                <w:bottom w:val="none" w:sz="0" w:space="0" w:color="auto"/>
                <w:right w:val="none" w:sz="0" w:space="0" w:color="auto"/>
              </w:divBdr>
              <w:divsChild>
                <w:div w:id="4534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5714">
          <w:marLeft w:val="0"/>
          <w:marRight w:val="0"/>
          <w:marTop w:val="0"/>
          <w:marBottom w:val="0"/>
          <w:divBdr>
            <w:top w:val="none" w:sz="0" w:space="0" w:color="auto"/>
            <w:left w:val="none" w:sz="0" w:space="0" w:color="auto"/>
            <w:bottom w:val="none" w:sz="0" w:space="0" w:color="auto"/>
            <w:right w:val="none" w:sz="0" w:space="0" w:color="auto"/>
          </w:divBdr>
          <w:divsChild>
            <w:div w:id="1068727205">
              <w:marLeft w:val="0"/>
              <w:marRight w:val="0"/>
              <w:marTop w:val="0"/>
              <w:marBottom w:val="0"/>
              <w:divBdr>
                <w:top w:val="none" w:sz="0" w:space="0" w:color="auto"/>
                <w:left w:val="none" w:sz="0" w:space="0" w:color="auto"/>
                <w:bottom w:val="none" w:sz="0" w:space="0" w:color="auto"/>
                <w:right w:val="none" w:sz="0" w:space="0" w:color="auto"/>
              </w:divBdr>
              <w:divsChild>
                <w:div w:id="5784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745">
      <w:bodyDiv w:val="1"/>
      <w:marLeft w:val="0"/>
      <w:marRight w:val="0"/>
      <w:marTop w:val="0"/>
      <w:marBottom w:val="0"/>
      <w:divBdr>
        <w:top w:val="none" w:sz="0" w:space="0" w:color="auto"/>
        <w:left w:val="none" w:sz="0" w:space="0" w:color="auto"/>
        <w:bottom w:val="none" w:sz="0" w:space="0" w:color="auto"/>
        <w:right w:val="none" w:sz="0" w:space="0" w:color="auto"/>
      </w:divBdr>
    </w:div>
    <w:div w:id="212011336">
      <w:bodyDiv w:val="1"/>
      <w:marLeft w:val="0"/>
      <w:marRight w:val="0"/>
      <w:marTop w:val="0"/>
      <w:marBottom w:val="0"/>
      <w:divBdr>
        <w:top w:val="none" w:sz="0" w:space="0" w:color="auto"/>
        <w:left w:val="none" w:sz="0" w:space="0" w:color="auto"/>
        <w:bottom w:val="none" w:sz="0" w:space="0" w:color="auto"/>
        <w:right w:val="none" w:sz="0" w:space="0" w:color="auto"/>
      </w:divBdr>
      <w:divsChild>
        <w:div w:id="2047825826">
          <w:marLeft w:val="0"/>
          <w:marRight w:val="0"/>
          <w:marTop w:val="0"/>
          <w:marBottom w:val="0"/>
          <w:divBdr>
            <w:top w:val="none" w:sz="0" w:space="0" w:color="auto"/>
            <w:left w:val="none" w:sz="0" w:space="0" w:color="auto"/>
            <w:bottom w:val="none" w:sz="0" w:space="0" w:color="auto"/>
            <w:right w:val="none" w:sz="0" w:space="0" w:color="auto"/>
          </w:divBdr>
          <w:divsChild>
            <w:div w:id="1178079316">
              <w:marLeft w:val="0"/>
              <w:marRight w:val="0"/>
              <w:marTop w:val="0"/>
              <w:marBottom w:val="0"/>
              <w:divBdr>
                <w:top w:val="none" w:sz="0" w:space="0" w:color="auto"/>
                <w:left w:val="none" w:sz="0" w:space="0" w:color="auto"/>
                <w:bottom w:val="none" w:sz="0" w:space="0" w:color="auto"/>
                <w:right w:val="none" w:sz="0" w:space="0" w:color="auto"/>
              </w:divBdr>
              <w:divsChild>
                <w:div w:id="1969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9162">
      <w:bodyDiv w:val="1"/>
      <w:marLeft w:val="0"/>
      <w:marRight w:val="0"/>
      <w:marTop w:val="0"/>
      <w:marBottom w:val="0"/>
      <w:divBdr>
        <w:top w:val="none" w:sz="0" w:space="0" w:color="auto"/>
        <w:left w:val="none" w:sz="0" w:space="0" w:color="auto"/>
        <w:bottom w:val="none" w:sz="0" w:space="0" w:color="auto"/>
        <w:right w:val="none" w:sz="0" w:space="0" w:color="auto"/>
      </w:divBdr>
      <w:divsChild>
        <w:div w:id="833839872">
          <w:marLeft w:val="0"/>
          <w:marRight w:val="0"/>
          <w:marTop w:val="60"/>
          <w:marBottom w:val="60"/>
          <w:divBdr>
            <w:top w:val="none" w:sz="0" w:space="0" w:color="auto"/>
            <w:left w:val="none" w:sz="0" w:space="0" w:color="auto"/>
            <w:bottom w:val="none" w:sz="0" w:space="0" w:color="auto"/>
            <w:right w:val="none" w:sz="0" w:space="0" w:color="auto"/>
          </w:divBdr>
        </w:div>
      </w:divsChild>
    </w:div>
    <w:div w:id="246812009">
      <w:bodyDiv w:val="1"/>
      <w:marLeft w:val="0"/>
      <w:marRight w:val="0"/>
      <w:marTop w:val="0"/>
      <w:marBottom w:val="0"/>
      <w:divBdr>
        <w:top w:val="none" w:sz="0" w:space="0" w:color="auto"/>
        <w:left w:val="none" w:sz="0" w:space="0" w:color="auto"/>
        <w:bottom w:val="none" w:sz="0" w:space="0" w:color="auto"/>
        <w:right w:val="none" w:sz="0" w:space="0" w:color="auto"/>
      </w:divBdr>
      <w:divsChild>
        <w:div w:id="558590895">
          <w:marLeft w:val="0"/>
          <w:marRight w:val="0"/>
          <w:marTop w:val="0"/>
          <w:marBottom w:val="0"/>
          <w:divBdr>
            <w:top w:val="none" w:sz="0" w:space="0" w:color="auto"/>
            <w:left w:val="none" w:sz="0" w:space="0" w:color="auto"/>
            <w:bottom w:val="none" w:sz="0" w:space="0" w:color="auto"/>
            <w:right w:val="none" w:sz="0" w:space="0" w:color="auto"/>
          </w:divBdr>
        </w:div>
        <w:div w:id="1182936541">
          <w:marLeft w:val="0"/>
          <w:marRight w:val="0"/>
          <w:marTop w:val="0"/>
          <w:marBottom w:val="0"/>
          <w:divBdr>
            <w:top w:val="none" w:sz="0" w:space="0" w:color="auto"/>
            <w:left w:val="none" w:sz="0" w:space="0" w:color="auto"/>
            <w:bottom w:val="none" w:sz="0" w:space="0" w:color="auto"/>
            <w:right w:val="none" w:sz="0" w:space="0" w:color="auto"/>
          </w:divBdr>
        </w:div>
      </w:divsChild>
    </w:div>
    <w:div w:id="270015144">
      <w:bodyDiv w:val="1"/>
      <w:marLeft w:val="0"/>
      <w:marRight w:val="0"/>
      <w:marTop w:val="0"/>
      <w:marBottom w:val="0"/>
      <w:divBdr>
        <w:top w:val="none" w:sz="0" w:space="0" w:color="auto"/>
        <w:left w:val="none" w:sz="0" w:space="0" w:color="auto"/>
        <w:bottom w:val="none" w:sz="0" w:space="0" w:color="auto"/>
        <w:right w:val="none" w:sz="0" w:space="0" w:color="auto"/>
      </w:divBdr>
      <w:divsChild>
        <w:div w:id="2130053444">
          <w:marLeft w:val="0"/>
          <w:marRight w:val="0"/>
          <w:marTop w:val="0"/>
          <w:marBottom w:val="0"/>
          <w:divBdr>
            <w:top w:val="none" w:sz="0" w:space="0" w:color="auto"/>
            <w:left w:val="none" w:sz="0" w:space="0" w:color="auto"/>
            <w:bottom w:val="none" w:sz="0" w:space="0" w:color="auto"/>
            <w:right w:val="none" w:sz="0" w:space="0" w:color="auto"/>
          </w:divBdr>
          <w:divsChild>
            <w:div w:id="833691066">
              <w:marLeft w:val="0"/>
              <w:marRight w:val="0"/>
              <w:marTop w:val="0"/>
              <w:marBottom w:val="0"/>
              <w:divBdr>
                <w:top w:val="none" w:sz="0" w:space="0" w:color="auto"/>
                <w:left w:val="none" w:sz="0" w:space="0" w:color="auto"/>
                <w:bottom w:val="none" w:sz="0" w:space="0" w:color="auto"/>
                <w:right w:val="none" w:sz="0" w:space="0" w:color="auto"/>
              </w:divBdr>
              <w:divsChild>
                <w:div w:id="155630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20477">
      <w:bodyDiv w:val="1"/>
      <w:marLeft w:val="0"/>
      <w:marRight w:val="0"/>
      <w:marTop w:val="0"/>
      <w:marBottom w:val="0"/>
      <w:divBdr>
        <w:top w:val="none" w:sz="0" w:space="0" w:color="auto"/>
        <w:left w:val="none" w:sz="0" w:space="0" w:color="auto"/>
        <w:bottom w:val="none" w:sz="0" w:space="0" w:color="auto"/>
        <w:right w:val="none" w:sz="0" w:space="0" w:color="auto"/>
      </w:divBdr>
      <w:divsChild>
        <w:div w:id="1483887423">
          <w:marLeft w:val="0"/>
          <w:marRight w:val="0"/>
          <w:marTop w:val="0"/>
          <w:marBottom w:val="0"/>
          <w:divBdr>
            <w:top w:val="none" w:sz="0" w:space="0" w:color="auto"/>
            <w:left w:val="none" w:sz="0" w:space="0" w:color="auto"/>
            <w:bottom w:val="none" w:sz="0" w:space="0" w:color="auto"/>
            <w:right w:val="none" w:sz="0" w:space="0" w:color="auto"/>
          </w:divBdr>
        </w:div>
        <w:div w:id="1272124965">
          <w:marLeft w:val="0"/>
          <w:marRight w:val="0"/>
          <w:marTop w:val="0"/>
          <w:marBottom w:val="0"/>
          <w:divBdr>
            <w:top w:val="none" w:sz="0" w:space="0" w:color="auto"/>
            <w:left w:val="none" w:sz="0" w:space="0" w:color="auto"/>
            <w:bottom w:val="none" w:sz="0" w:space="0" w:color="auto"/>
            <w:right w:val="none" w:sz="0" w:space="0" w:color="auto"/>
          </w:divBdr>
        </w:div>
      </w:divsChild>
    </w:div>
    <w:div w:id="301931168">
      <w:bodyDiv w:val="1"/>
      <w:marLeft w:val="0"/>
      <w:marRight w:val="0"/>
      <w:marTop w:val="0"/>
      <w:marBottom w:val="0"/>
      <w:divBdr>
        <w:top w:val="none" w:sz="0" w:space="0" w:color="auto"/>
        <w:left w:val="none" w:sz="0" w:space="0" w:color="auto"/>
        <w:bottom w:val="none" w:sz="0" w:space="0" w:color="auto"/>
        <w:right w:val="none" w:sz="0" w:space="0" w:color="auto"/>
      </w:divBdr>
    </w:div>
    <w:div w:id="303969624">
      <w:bodyDiv w:val="1"/>
      <w:marLeft w:val="0"/>
      <w:marRight w:val="0"/>
      <w:marTop w:val="0"/>
      <w:marBottom w:val="0"/>
      <w:divBdr>
        <w:top w:val="none" w:sz="0" w:space="0" w:color="auto"/>
        <w:left w:val="none" w:sz="0" w:space="0" w:color="auto"/>
        <w:bottom w:val="none" w:sz="0" w:space="0" w:color="auto"/>
        <w:right w:val="none" w:sz="0" w:space="0" w:color="auto"/>
      </w:divBdr>
      <w:divsChild>
        <w:div w:id="175703975">
          <w:marLeft w:val="0"/>
          <w:marRight w:val="0"/>
          <w:marTop w:val="0"/>
          <w:marBottom w:val="0"/>
          <w:divBdr>
            <w:top w:val="none" w:sz="0" w:space="0" w:color="auto"/>
            <w:left w:val="none" w:sz="0" w:space="0" w:color="auto"/>
            <w:bottom w:val="none" w:sz="0" w:space="0" w:color="auto"/>
            <w:right w:val="none" w:sz="0" w:space="0" w:color="auto"/>
          </w:divBdr>
          <w:divsChild>
            <w:div w:id="1735547377">
              <w:marLeft w:val="0"/>
              <w:marRight w:val="0"/>
              <w:marTop w:val="0"/>
              <w:marBottom w:val="0"/>
              <w:divBdr>
                <w:top w:val="none" w:sz="0" w:space="0" w:color="auto"/>
                <w:left w:val="none" w:sz="0" w:space="0" w:color="auto"/>
                <w:bottom w:val="none" w:sz="0" w:space="0" w:color="auto"/>
                <w:right w:val="none" w:sz="0" w:space="0" w:color="auto"/>
              </w:divBdr>
              <w:divsChild>
                <w:div w:id="347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5742">
      <w:bodyDiv w:val="1"/>
      <w:marLeft w:val="0"/>
      <w:marRight w:val="0"/>
      <w:marTop w:val="0"/>
      <w:marBottom w:val="0"/>
      <w:divBdr>
        <w:top w:val="none" w:sz="0" w:space="0" w:color="auto"/>
        <w:left w:val="none" w:sz="0" w:space="0" w:color="auto"/>
        <w:bottom w:val="none" w:sz="0" w:space="0" w:color="auto"/>
        <w:right w:val="none" w:sz="0" w:space="0" w:color="auto"/>
      </w:divBdr>
      <w:divsChild>
        <w:div w:id="1359964064">
          <w:marLeft w:val="0"/>
          <w:marRight w:val="0"/>
          <w:marTop w:val="0"/>
          <w:marBottom w:val="0"/>
          <w:divBdr>
            <w:top w:val="none" w:sz="0" w:space="0" w:color="auto"/>
            <w:left w:val="none" w:sz="0" w:space="0" w:color="auto"/>
            <w:bottom w:val="none" w:sz="0" w:space="0" w:color="auto"/>
            <w:right w:val="none" w:sz="0" w:space="0" w:color="auto"/>
          </w:divBdr>
          <w:divsChild>
            <w:div w:id="1223373983">
              <w:marLeft w:val="0"/>
              <w:marRight w:val="0"/>
              <w:marTop w:val="0"/>
              <w:marBottom w:val="0"/>
              <w:divBdr>
                <w:top w:val="none" w:sz="0" w:space="0" w:color="auto"/>
                <w:left w:val="none" w:sz="0" w:space="0" w:color="auto"/>
                <w:bottom w:val="none" w:sz="0" w:space="0" w:color="auto"/>
                <w:right w:val="none" w:sz="0" w:space="0" w:color="auto"/>
              </w:divBdr>
              <w:divsChild>
                <w:div w:id="4753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862230">
      <w:bodyDiv w:val="1"/>
      <w:marLeft w:val="0"/>
      <w:marRight w:val="0"/>
      <w:marTop w:val="0"/>
      <w:marBottom w:val="0"/>
      <w:divBdr>
        <w:top w:val="none" w:sz="0" w:space="0" w:color="auto"/>
        <w:left w:val="none" w:sz="0" w:space="0" w:color="auto"/>
        <w:bottom w:val="none" w:sz="0" w:space="0" w:color="auto"/>
        <w:right w:val="none" w:sz="0" w:space="0" w:color="auto"/>
      </w:divBdr>
      <w:divsChild>
        <w:div w:id="1368525758">
          <w:marLeft w:val="0"/>
          <w:marRight w:val="0"/>
          <w:marTop w:val="0"/>
          <w:marBottom w:val="0"/>
          <w:divBdr>
            <w:top w:val="none" w:sz="0" w:space="0" w:color="auto"/>
            <w:left w:val="none" w:sz="0" w:space="0" w:color="auto"/>
            <w:bottom w:val="none" w:sz="0" w:space="0" w:color="auto"/>
            <w:right w:val="none" w:sz="0" w:space="0" w:color="auto"/>
          </w:divBdr>
          <w:divsChild>
            <w:div w:id="549729079">
              <w:marLeft w:val="0"/>
              <w:marRight w:val="0"/>
              <w:marTop w:val="0"/>
              <w:marBottom w:val="0"/>
              <w:divBdr>
                <w:top w:val="none" w:sz="0" w:space="0" w:color="auto"/>
                <w:left w:val="none" w:sz="0" w:space="0" w:color="auto"/>
                <w:bottom w:val="none" w:sz="0" w:space="0" w:color="auto"/>
                <w:right w:val="none" w:sz="0" w:space="0" w:color="auto"/>
              </w:divBdr>
              <w:divsChild>
                <w:div w:id="198596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17852">
      <w:bodyDiv w:val="1"/>
      <w:marLeft w:val="0"/>
      <w:marRight w:val="0"/>
      <w:marTop w:val="0"/>
      <w:marBottom w:val="0"/>
      <w:divBdr>
        <w:top w:val="none" w:sz="0" w:space="0" w:color="auto"/>
        <w:left w:val="none" w:sz="0" w:space="0" w:color="auto"/>
        <w:bottom w:val="none" w:sz="0" w:space="0" w:color="auto"/>
        <w:right w:val="none" w:sz="0" w:space="0" w:color="auto"/>
      </w:divBdr>
    </w:div>
    <w:div w:id="381295208">
      <w:bodyDiv w:val="1"/>
      <w:marLeft w:val="0"/>
      <w:marRight w:val="0"/>
      <w:marTop w:val="0"/>
      <w:marBottom w:val="0"/>
      <w:divBdr>
        <w:top w:val="none" w:sz="0" w:space="0" w:color="auto"/>
        <w:left w:val="none" w:sz="0" w:space="0" w:color="auto"/>
        <w:bottom w:val="none" w:sz="0" w:space="0" w:color="auto"/>
        <w:right w:val="none" w:sz="0" w:space="0" w:color="auto"/>
      </w:divBdr>
    </w:div>
    <w:div w:id="398749622">
      <w:bodyDiv w:val="1"/>
      <w:marLeft w:val="0"/>
      <w:marRight w:val="0"/>
      <w:marTop w:val="0"/>
      <w:marBottom w:val="0"/>
      <w:divBdr>
        <w:top w:val="none" w:sz="0" w:space="0" w:color="auto"/>
        <w:left w:val="none" w:sz="0" w:space="0" w:color="auto"/>
        <w:bottom w:val="none" w:sz="0" w:space="0" w:color="auto"/>
        <w:right w:val="none" w:sz="0" w:space="0" w:color="auto"/>
      </w:divBdr>
      <w:divsChild>
        <w:div w:id="1485272898">
          <w:marLeft w:val="0"/>
          <w:marRight w:val="0"/>
          <w:marTop w:val="0"/>
          <w:marBottom w:val="0"/>
          <w:divBdr>
            <w:top w:val="none" w:sz="0" w:space="0" w:color="auto"/>
            <w:left w:val="none" w:sz="0" w:space="0" w:color="auto"/>
            <w:bottom w:val="none" w:sz="0" w:space="0" w:color="auto"/>
            <w:right w:val="none" w:sz="0" w:space="0" w:color="auto"/>
          </w:divBdr>
          <w:divsChild>
            <w:div w:id="1195121975">
              <w:marLeft w:val="0"/>
              <w:marRight w:val="0"/>
              <w:marTop w:val="90"/>
              <w:marBottom w:val="0"/>
              <w:divBdr>
                <w:top w:val="single" w:sz="6" w:space="2" w:color="A4A6A8"/>
                <w:left w:val="single" w:sz="6" w:space="4" w:color="A4A6A8"/>
                <w:bottom w:val="single" w:sz="6" w:space="2" w:color="A4A6A8"/>
                <w:right w:val="single" w:sz="6" w:space="4" w:color="A4A6A8"/>
              </w:divBdr>
              <w:divsChild>
                <w:div w:id="1390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4422">
          <w:marLeft w:val="0"/>
          <w:marRight w:val="0"/>
          <w:marTop w:val="0"/>
          <w:marBottom w:val="0"/>
          <w:divBdr>
            <w:top w:val="none" w:sz="0" w:space="0" w:color="auto"/>
            <w:left w:val="none" w:sz="0" w:space="0" w:color="auto"/>
            <w:bottom w:val="none" w:sz="0" w:space="0" w:color="auto"/>
            <w:right w:val="none" w:sz="0" w:space="0" w:color="auto"/>
          </w:divBdr>
          <w:divsChild>
            <w:div w:id="568460462">
              <w:marLeft w:val="0"/>
              <w:marRight w:val="0"/>
              <w:marTop w:val="0"/>
              <w:marBottom w:val="0"/>
              <w:divBdr>
                <w:top w:val="none" w:sz="0" w:space="0" w:color="auto"/>
                <w:left w:val="none" w:sz="0" w:space="0" w:color="auto"/>
                <w:bottom w:val="none" w:sz="0" w:space="0" w:color="auto"/>
                <w:right w:val="none" w:sz="0" w:space="0" w:color="auto"/>
              </w:divBdr>
              <w:divsChild>
                <w:div w:id="1444811726">
                  <w:marLeft w:val="0"/>
                  <w:marRight w:val="0"/>
                  <w:marTop w:val="0"/>
                  <w:marBottom w:val="0"/>
                  <w:divBdr>
                    <w:top w:val="none" w:sz="0" w:space="0" w:color="auto"/>
                    <w:left w:val="none" w:sz="0" w:space="0" w:color="auto"/>
                    <w:bottom w:val="none" w:sz="0" w:space="0" w:color="auto"/>
                    <w:right w:val="none" w:sz="0" w:space="0" w:color="auto"/>
                  </w:divBdr>
                </w:div>
                <w:div w:id="14083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00263">
      <w:bodyDiv w:val="1"/>
      <w:marLeft w:val="0"/>
      <w:marRight w:val="0"/>
      <w:marTop w:val="0"/>
      <w:marBottom w:val="0"/>
      <w:divBdr>
        <w:top w:val="none" w:sz="0" w:space="0" w:color="auto"/>
        <w:left w:val="none" w:sz="0" w:space="0" w:color="auto"/>
        <w:bottom w:val="none" w:sz="0" w:space="0" w:color="auto"/>
        <w:right w:val="none" w:sz="0" w:space="0" w:color="auto"/>
      </w:divBdr>
      <w:divsChild>
        <w:div w:id="1054624257">
          <w:marLeft w:val="0"/>
          <w:marRight w:val="0"/>
          <w:marTop w:val="0"/>
          <w:marBottom w:val="0"/>
          <w:divBdr>
            <w:top w:val="none" w:sz="0" w:space="0" w:color="auto"/>
            <w:left w:val="none" w:sz="0" w:space="0" w:color="auto"/>
            <w:bottom w:val="none" w:sz="0" w:space="0" w:color="auto"/>
            <w:right w:val="none" w:sz="0" w:space="0" w:color="auto"/>
          </w:divBdr>
        </w:div>
      </w:divsChild>
    </w:div>
    <w:div w:id="542862920">
      <w:bodyDiv w:val="1"/>
      <w:marLeft w:val="0"/>
      <w:marRight w:val="0"/>
      <w:marTop w:val="0"/>
      <w:marBottom w:val="0"/>
      <w:divBdr>
        <w:top w:val="none" w:sz="0" w:space="0" w:color="auto"/>
        <w:left w:val="none" w:sz="0" w:space="0" w:color="auto"/>
        <w:bottom w:val="none" w:sz="0" w:space="0" w:color="auto"/>
        <w:right w:val="none" w:sz="0" w:space="0" w:color="auto"/>
      </w:divBdr>
      <w:divsChild>
        <w:div w:id="1509056463">
          <w:marLeft w:val="0"/>
          <w:marRight w:val="0"/>
          <w:marTop w:val="60"/>
          <w:marBottom w:val="60"/>
          <w:divBdr>
            <w:top w:val="none" w:sz="0" w:space="0" w:color="auto"/>
            <w:left w:val="none" w:sz="0" w:space="0" w:color="auto"/>
            <w:bottom w:val="none" w:sz="0" w:space="0" w:color="auto"/>
            <w:right w:val="none" w:sz="0" w:space="0" w:color="auto"/>
          </w:divBdr>
        </w:div>
      </w:divsChild>
    </w:div>
    <w:div w:id="554119120">
      <w:bodyDiv w:val="1"/>
      <w:marLeft w:val="0"/>
      <w:marRight w:val="0"/>
      <w:marTop w:val="0"/>
      <w:marBottom w:val="0"/>
      <w:divBdr>
        <w:top w:val="none" w:sz="0" w:space="0" w:color="auto"/>
        <w:left w:val="none" w:sz="0" w:space="0" w:color="auto"/>
        <w:bottom w:val="none" w:sz="0" w:space="0" w:color="auto"/>
        <w:right w:val="none" w:sz="0" w:space="0" w:color="auto"/>
      </w:divBdr>
      <w:divsChild>
        <w:div w:id="294526332">
          <w:marLeft w:val="0"/>
          <w:marRight w:val="0"/>
          <w:marTop w:val="0"/>
          <w:marBottom w:val="0"/>
          <w:divBdr>
            <w:top w:val="none" w:sz="0" w:space="0" w:color="auto"/>
            <w:left w:val="none" w:sz="0" w:space="0" w:color="auto"/>
            <w:bottom w:val="none" w:sz="0" w:space="0" w:color="auto"/>
            <w:right w:val="none" w:sz="0" w:space="0" w:color="auto"/>
          </w:divBdr>
        </w:div>
      </w:divsChild>
    </w:div>
    <w:div w:id="561988624">
      <w:bodyDiv w:val="1"/>
      <w:marLeft w:val="0"/>
      <w:marRight w:val="0"/>
      <w:marTop w:val="0"/>
      <w:marBottom w:val="0"/>
      <w:divBdr>
        <w:top w:val="none" w:sz="0" w:space="0" w:color="auto"/>
        <w:left w:val="none" w:sz="0" w:space="0" w:color="auto"/>
        <w:bottom w:val="none" w:sz="0" w:space="0" w:color="auto"/>
        <w:right w:val="none" w:sz="0" w:space="0" w:color="auto"/>
      </w:divBdr>
      <w:divsChild>
        <w:div w:id="1537506147">
          <w:marLeft w:val="0"/>
          <w:marRight w:val="0"/>
          <w:marTop w:val="0"/>
          <w:marBottom w:val="0"/>
          <w:divBdr>
            <w:top w:val="none" w:sz="0" w:space="0" w:color="auto"/>
            <w:left w:val="none" w:sz="0" w:space="0" w:color="auto"/>
            <w:bottom w:val="none" w:sz="0" w:space="0" w:color="auto"/>
            <w:right w:val="none" w:sz="0" w:space="0" w:color="auto"/>
          </w:divBdr>
          <w:divsChild>
            <w:div w:id="256207481">
              <w:marLeft w:val="0"/>
              <w:marRight w:val="0"/>
              <w:marTop w:val="0"/>
              <w:marBottom w:val="0"/>
              <w:divBdr>
                <w:top w:val="none" w:sz="0" w:space="0" w:color="auto"/>
                <w:left w:val="none" w:sz="0" w:space="0" w:color="auto"/>
                <w:bottom w:val="none" w:sz="0" w:space="0" w:color="auto"/>
                <w:right w:val="none" w:sz="0" w:space="0" w:color="auto"/>
              </w:divBdr>
              <w:divsChild>
                <w:div w:id="617108229">
                  <w:marLeft w:val="0"/>
                  <w:marRight w:val="0"/>
                  <w:marTop w:val="0"/>
                  <w:marBottom w:val="0"/>
                  <w:divBdr>
                    <w:top w:val="none" w:sz="0" w:space="0" w:color="auto"/>
                    <w:left w:val="none" w:sz="0" w:space="0" w:color="auto"/>
                    <w:bottom w:val="none" w:sz="0" w:space="0" w:color="auto"/>
                    <w:right w:val="none" w:sz="0" w:space="0" w:color="auto"/>
                  </w:divBdr>
                </w:div>
                <w:div w:id="2485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07614">
      <w:bodyDiv w:val="1"/>
      <w:marLeft w:val="0"/>
      <w:marRight w:val="0"/>
      <w:marTop w:val="0"/>
      <w:marBottom w:val="0"/>
      <w:divBdr>
        <w:top w:val="none" w:sz="0" w:space="0" w:color="auto"/>
        <w:left w:val="none" w:sz="0" w:space="0" w:color="auto"/>
        <w:bottom w:val="none" w:sz="0" w:space="0" w:color="auto"/>
        <w:right w:val="none" w:sz="0" w:space="0" w:color="auto"/>
      </w:divBdr>
      <w:divsChild>
        <w:div w:id="1234585419">
          <w:marLeft w:val="0"/>
          <w:marRight w:val="0"/>
          <w:marTop w:val="0"/>
          <w:marBottom w:val="0"/>
          <w:divBdr>
            <w:top w:val="none" w:sz="0" w:space="0" w:color="auto"/>
            <w:left w:val="none" w:sz="0" w:space="0" w:color="auto"/>
            <w:bottom w:val="none" w:sz="0" w:space="0" w:color="auto"/>
            <w:right w:val="none" w:sz="0" w:space="0" w:color="auto"/>
          </w:divBdr>
          <w:divsChild>
            <w:div w:id="593705005">
              <w:marLeft w:val="0"/>
              <w:marRight w:val="0"/>
              <w:marTop w:val="0"/>
              <w:marBottom w:val="0"/>
              <w:divBdr>
                <w:top w:val="none" w:sz="0" w:space="0" w:color="auto"/>
                <w:left w:val="none" w:sz="0" w:space="0" w:color="auto"/>
                <w:bottom w:val="none" w:sz="0" w:space="0" w:color="auto"/>
                <w:right w:val="none" w:sz="0" w:space="0" w:color="auto"/>
              </w:divBdr>
              <w:divsChild>
                <w:div w:id="1935823528">
                  <w:marLeft w:val="0"/>
                  <w:marRight w:val="0"/>
                  <w:marTop w:val="0"/>
                  <w:marBottom w:val="0"/>
                  <w:divBdr>
                    <w:top w:val="none" w:sz="0" w:space="0" w:color="auto"/>
                    <w:left w:val="none" w:sz="0" w:space="0" w:color="auto"/>
                    <w:bottom w:val="none" w:sz="0" w:space="0" w:color="auto"/>
                    <w:right w:val="none" w:sz="0" w:space="0" w:color="auto"/>
                  </w:divBdr>
                </w:div>
              </w:divsChild>
            </w:div>
            <w:div w:id="155147949">
              <w:marLeft w:val="0"/>
              <w:marRight w:val="0"/>
              <w:marTop w:val="0"/>
              <w:marBottom w:val="0"/>
              <w:divBdr>
                <w:top w:val="none" w:sz="0" w:space="0" w:color="auto"/>
                <w:left w:val="none" w:sz="0" w:space="0" w:color="auto"/>
                <w:bottom w:val="none" w:sz="0" w:space="0" w:color="auto"/>
                <w:right w:val="none" w:sz="0" w:space="0" w:color="auto"/>
              </w:divBdr>
              <w:divsChild>
                <w:div w:id="6527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36075">
      <w:bodyDiv w:val="1"/>
      <w:marLeft w:val="0"/>
      <w:marRight w:val="0"/>
      <w:marTop w:val="0"/>
      <w:marBottom w:val="0"/>
      <w:divBdr>
        <w:top w:val="none" w:sz="0" w:space="0" w:color="auto"/>
        <w:left w:val="none" w:sz="0" w:space="0" w:color="auto"/>
        <w:bottom w:val="none" w:sz="0" w:space="0" w:color="auto"/>
        <w:right w:val="none" w:sz="0" w:space="0" w:color="auto"/>
      </w:divBdr>
      <w:divsChild>
        <w:div w:id="1795825106">
          <w:marLeft w:val="0"/>
          <w:marRight w:val="0"/>
          <w:marTop w:val="0"/>
          <w:marBottom w:val="0"/>
          <w:divBdr>
            <w:top w:val="none" w:sz="0" w:space="0" w:color="auto"/>
            <w:left w:val="none" w:sz="0" w:space="0" w:color="auto"/>
            <w:bottom w:val="none" w:sz="0" w:space="0" w:color="auto"/>
            <w:right w:val="none" w:sz="0" w:space="0" w:color="auto"/>
          </w:divBdr>
        </w:div>
      </w:divsChild>
    </w:div>
    <w:div w:id="607280056">
      <w:bodyDiv w:val="1"/>
      <w:marLeft w:val="0"/>
      <w:marRight w:val="0"/>
      <w:marTop w:val="0"/>
      <w:marBottom w:val="0"/>
      <w:divBdr>
        <w:top w:val="none" w:sz="0" w:space="0" w:color="auto"/>
        <w:left w:val="none" w:sz="0" w:space="0" w:color="auto"/>
        <w:bottom w:val="none" w:sz="0" w:space="0" w:color="auto"/>
        <w:right w:val="none" w:sz="0" w:space="0" w:color="auto"/>
      </w:divBdr>
      <w:divsChild>
        <w:div w:id="1126898765">
          <w:marLeft w:val="0"/>
          <w:marRight w:val="0"/>
          <w:marTop w:val="0"/>
          <w:marBottom w:val="0"/>
          <w:divBdr>
            <w:top w:val="none" w:sz="0" w:space="0" w:color="auto"/>
            <w:left w:val="none" w:sz="0" w:space="0" w:color="auto"/>
            <w:bottom w:val="none" w:sz="0" w:space="0" w:color="auto"/>
            <w:right w:val="none" w:sz="0" w:space="0" w:color="auto"/>
          </w:divBdr>
        </w:div>
        <w:div w:id="448858025">
          <w:marLeft w:val="0"/>
          <w:marRight w:val="0"/>
          <w:marTop w:val="0"/>
          <w:marBottom w:val="0"/>
          <w:divBdr>
            <w:top w:val="none" w:sz="0" w:space="0" w:color="auto"/>
            <w:left w:val="none" w:sz="0" w:space="0" w:color="auto"/>
            <w:bottom w:val="none" w:sz="0" w:space="0" w:color="auto"/>
            <w:right w:val="none" w:sz="0" w:space="0" w:color="auto"/>
          </w:divBdr>
          <w:divsChild>
            <w:div w:id="879589118">
              <w:marLeft w:val="0"/>
              <w:marRight w:val="0"/>
              <w:marTop w:val="0"/>
              <w:marBottom w:val="165"/>
              <w:divBdr>
                <w:top w:val="none" w:sz="0" w:space="0" w:color="auto"/>
                <w:left w:val="none" w:sz="0" w:space="0" w:color="auto"/>
                <w:bottom w:val="none" w:sz="0" w:space="0" w:color="auto"/>
                <w:right w:val="none" w:sz="0" w:space="0" w:color="auto"/>
              </w:divBdr>
            </w:div>
          </w:divsChild>
        </w:div>
        <w:div w:id="1408763702">
          <w:marLeft w:val="0"/>
          <w:marRight w:val="0"/>
          <w:marTop w:val="165"/>
          <w:marBottom w:val="165"/>
          <w:divBdr>
            <w:top w:val="none" w:sz="0" w:space="0" w:color="auto"/>
            <w:left w:val="none" w:sz="0" w:space="0" w:color="auto"/>
            <w:bottom w:val="none" w:sz="0" w:space="0" w:color="auto"/>
            <w:right w:val="none" w:sz="0" w:space="0" w:color="auto"/>
          </w:divBdr>
          <w:divsChild>
            <w:div w:id="1158308136">
              <w:marLeft w:val="0"/>
              <w:marRight w:val="0"/>
              <w:marTop w:val="0"/>
              <w:marBottom w:val="0"/>
              <w:divBdr>
                <w:top w:val="none" w:sz="0" w:space="0" w:color="auto"/>
                <w:left w:val="none" w:sz="0" w:space="0" w:color="auto"/>
                <w:bottom w:val="none" w:sz="0" w:space="0" w:color="auto"/>
                <w:right w:val="none" w:sz="0" w:space="0" w:color="auto"/>
              </w:divBdr>
              <w:divsChild>
                <w:div w:id="18409232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60474769">
      <w:bodyDiv w:val="1"/>
      <w:marLeft w:val="0"/>
      <w:marRight w:val="0"/>
      <w:marTop w:val="0"/>
      <w:marBottom w:val="0"/>
      <w:divBdr>
        <w:top w:val="none" w:sz="0" w:space="0" w:color="auto"/>
        <w:left w:val="none" w:sz="0" w:space="0" w:color="auto"/>
        <w:bottom w:val="none" w:sz="0" w:space="0" w:color="auto"/>
        <w:right w:val="none" w:sz="0" w:space="0" w:color="auto"/>
      </w:divBdr>
      <w:divsChild>
        <w:div w:id="113863602">
          <w:blockQuote w:val="1"/>
          <w:marLeft w:val="360"/>
          <w:marRight w:val="360"/>
          <w:marTop w:val="0"/>
          <w:marBottom w:val="0"/>
          <w:divBdr>
            <w:top w:val="none" w:sz="0" w:space="0" w:color="auto"/>
            <w:left w:val="double" w:sz="6" w:space="18" w:color="auto"/>
            <w:bottom w:val="none" w:sz="0" w:space="0" w:color="auto"/>
            <w:right w:val="none" w:sz="0" w:space="0" w:color="auto"/>
          </w:divBdr>
        </w:div>
      </w:divsChild>
    </w:div>
    <w:div w:id="663703531">
      <w:bodyDiv w:val="1"/>
      <w:marLeft w:val="0"/>
      <w:marRight w:val="0"/>
      <w:marTop w:val="0"/>
      <w:marBottom w:val="0"/>
      <w:divBdr>
        <w:top w:val="none" w:sz="0" w:space="0" w:color="auto"/>
        <w:left w:val="none" w:sz="0" w:space="0" w:color="auto"/>
        <w:bottom w:val="none" w:sz="0" w:space="0" w:color="auto"/>
        <w:right w:val="none" w:sz="0" w:space="0" w:color="auto"/>
      </w:divBdr>
      <w:divsChild>
        <w:div w:id="679547575">
          <w:marLeft w:val="0"/>
          <w:marRight w:val="0"/>
          <w:marTop w:val="0"/>
          <w:marBottom w:val="0"/>
          <w:divBdr>
            <w:top w:val="none" w:sz="0" w:space="0" w:color="auto"/>
            <w:left w:val="none" w:sz="0" w:space="0" w:color="auto"/>
            <w:bottom w:val="none" w:sz="0" w:space="0" w:color="auto"/>
            <w:right w:val="none" w:sz="0" w:space="0" w:color="auto"/>
          </w:divBdr>
        </w:div>
        <w:div w:id="2050184212">
          <w:marLeft w:val="0"/>
          <w:marRight w:val="0"/>
          <w:marTop w:val="0"/>
          <w:marBottom w:val="0"/>
          <w:divBdr>
            <w:top w:val="none" w:sz="0" w:space="0" w:color="auto"/>
            <w:left w:val="none" w:sz="0" w:space="0" w:color="auto"/>
            <w:bottom w:val="none" w:sz="0" w:space="0" w:color="auto"/>
            <w:right w:val="none" w:sz="0" w:space="0" w:color="auto"/>
          </w:divBdr>
        </w:div>
      </w:divsChild>
    </w:div>
    <w:div w:id="679308427">
      <w:bodyDiv w:val="1"/>
      <w:marLeft w:val="0"/>
      <w:marRight w:val="0"/>
      <w:marTop w:val="0"/>
      <w:marBottom w:val="0"/>
      <w:divBdr>
        <w:top w:val="none" w:sz="0" w:space="0" w:color="auto"/>
        <w:left w:val="none" w:sz="0" w:space="0" w:color="auto"/>
        <w:bottom w:val="none" w:sz="0" w:space="0" w:color="auto"/>
        <w:right w:val="none" w:sz="0" w:space="0" w:color="auto"/>
      </w:divBdr>
    </w:div>
    <w:div w:id="693193241">
      <w:bodyDiv w:val="1"/>
      <w:marLeft w:val="0"/>
      <w:marRight w:val="0"/>
      <w:marTop w:val="0"/>
      <w:marBottom w:val="0"/>
      <w:divBdr>
        <w:top w:val="none" w:sz="0" w:space="0" w:color="auto"/>
        <w:left w:val="none" w:sz="0" w:space="0" w:color="auto"/>
        <w:bottom w:val="none" w:sz="0" w:space="0" w:color="auto"/>
        <w:right w:val="none" w:sz="0" w:space="0" w:color="auto"/>
      </w:divBdr>
      <w:divsChild>
        <w:div w:id="416483133">
          <w:marLeft w:val="0"/>
          <w:marRight w:val="0"/>
          <w:marTop w:val="0"/>
          <w:marBottom w:val="0"/>
          <w:divBdr>
            <w:top w:val="none" w:sz="0" w:space="0" w:color="auto"/>
            <w:left w:val="none" w:sz="0" w:space="0" w:color="auto"/>
            <w:bottom w:val="none" w:sz="0" w:space="0" w:color="auto"/>
            <w:right w:val="none" w:sz="0" w:space="0" w:color="auto"/>
          </w:divBdr>
        </w:div>
        <w:div w:id="756904786">
          <w:marLeft w:val="0"/>
          <w:marRight w:val="0"/>
          <w:marTop w:val="0"/>
          <w:marBottom w:val="0"/>
          <w:divBdr>
            <w:top w:val="none" w:sz="0" w:space="0" w:color="auto"/>
            <w:left w:val="none" w:sz="0" w:space="0" w:color="auto"/>
            <w:bottom w:val="none" w:sz="0" w:space="0" w:color="auto"/>
            <w:right w:val="none" w:sz="0" w:space="0" w:color="auto"/>
          </w:divBdr>
        </w:div>
      </w:divsChild>
    </w:div>
    <w:div w:id="694572866">
      <w:bodyDiv w:val="1"/>
      <w:marLeft w:val="0"/>
      <w:marRight w:val="0"/>
      <w:marTop w:val="0"/>
      <w:marBottom w:val="0"/>
      <w:divBdr>
        <w:top w:val="none" w:sz="0" w:space="0" w:color="auto"/>
        <w:left w:val="none" w:sz="0" w:space="0" w:color="auto"/>
        <w:bottom w:val="none" w:sz="0" w:space="0" w:color="auto"/>
        <w:right w:val="none" w:sz="0" w:space="0" w:color="auto"/>
      </w:divBdr>
      <w:divsChild>
        <w:div w:id="1284537540">
          <w:marLeft w:val="0"/>
          <w:marRight w:val="0"/>
          <w:marTop w:val="0"/>
          <w:marBottom w:val="0"/>
          <w:divBdr>
            <w:top w:val="none" w:sz="0" w:space="0" w:color="auto"/>
            <w:left w:val="none" w:sz="0" w:space="0" w:color="auto"/>
            <w:bottom w:val="none" w:sz="0" w:space="0" w:color="auto"/>
            <w:right w:val="none" w:sz="0" w:space="0" w:color="auto"/>
          </w:divBdr>
        </w:div>
      </w:divsChild>
    </w:div>
    <w:div w:id="716975096">
      <w:bodyDiv w:val="1"/>
      <w:marLeft w:val="0"/>
      <w:marRight w:val="0"/>
      <w:marTop w:val="0"/>
      <w:marBottom w:val="0"/>
      <w:divBdr>
        <w:top w:val="none" w:sz="0" w:space="0" w:color="auto"/>
        <w:left w:val="none" w:sz="0" w:space="0" w:color="auto"/>
        <w:bottom w:val="none" w:sz="0" w:space="0" w:color="auto"/>
        <w:right w:val="none" w:sz="0" w:space="0" w:color="auto"/>
      </w:divBdr>
      <w:divsChild>
        <w:div w:id="1887376610">
          <w:marLeft w:val="0"/>
          <w:marRight w:val="0"/>
          <w:marTop w:val="0"/>
          <w:marBottom w:val="0"/>
          <w:divBdr>
            <w:top w:val="none" w:sz="0" w:space="0" w:color="auto"/>
            <w:left w:val="none" w:sz="0" w:space="0" w:color="auto"/>
            <w:bottom w:val="none" w:sz="0" w:space="0" w:color="auto"/>
            <w:right w:val="none" w:sz="0" w:space="0" w:color="auto"/>
          </w:divBdr>
        </w:div>
      </w:divsChild>
    </w:div>
    <w:div w:id="723336876">
      <w:bodyDiv w:val="1"/>
      <w:marLeft w:val="0"/>
      <w:marRight w:val="0"/>
      <w:marTop w:val="0"/>
      <w:marBottom w:val="0"/>
      <w:divBdr>
        <w:top w:val="none" w:sz="0" w:space="0" w:color="auto"/>
        <w:left w:val="none" w:sz="0" w:space="0" w:color="auto"/>
        <w:bottom w:val="none" w:sz="0" w:space="0" w:color="auto"/>
        <w:right w:val="none" w:sz="0" w:space="0" w:color="auto"/>
      </w:divBdr>
    </w:div>
    <w:div w:id="736394079">
      <w:bodyDiv w:val="1"/>
      <w:marLeft w:val="0"/>
      <w:marRight w:val="0"/>
      <w:marTop w:val="0"/>
      <w:marBottom w:val="0"/>
      <w:divBdr>
        <w:top w:val="none" w:sz="0" w:space="0" w:color="auto"/>
        <w:left w:val="none" w:sz="0" w:space="0" w:color="auto"/>
        <w:bottom w:val="none" w:sz="0" w:space="0" w:color="auto"/>
        <w:right w:val="none" w:sz="0" w:space="0" w:color="auto"/>
      </w:divBdr>
      <w:divsChild>
        <w:div w:id="1128165545">
          <w:marLeft w:val="0"/>
          <w:marRight w:val="0"/>
          <w:marTop w:val="0"/>
          <w:marBottom w:val="0"/>
          <w:divBdr>
            <w:top w:val="none" w:sz="0" w:space="0" w:color="auto"/>
            <w:left w:val="none" w:sz="0" w:space="0" w:color="auto"/>
            <w:bottom w:val="none" w:sz="0" w:space="0" w:color="auto"/>
            <w:right w:val="none" w:sz="0" w:space="0" w:color="auto"/>
          </w:divBdr>
        </w:div>
      </w:divsChild>
    </w:div>
    <w:div w:id="736710303">
      <w:bodyDiv w:val="1"/>
      <w:marLeft w:val="0"/>
      <w:marRight w:val="0"/>
      <w:marTop w:val="0"/>
      <w:marBottom w:val="0"/>
      <w:divBdr>
        <w:top w:val="none" w:sz="0" w:space="0" w:color="auto"/>
        <w:left w:val="none" w:sz="0" w:space="0" w:color="auto"/>
        <w:bottom w:val="none" w:sz="0" w:space="0" w:color="auto"/>
        <w:right w:val="none" w:sz="0" w:space="0" w:color="auto"/>
      </w:divBdr>
      <w:divsChild>
        <w:div w:id="866910429">
          <w:marLeft w:val="0"/>
          <w:marRight w:val="0"/>
          <w:marTop w:val="0"/>
          <w:marBottom w:val="0"/>
          <w:divBdr>
            <w:top w:val="none" w:sz="0" w:space="0" w:color="auto"/>
            <w:left w:val="none" w:sz="0" w:space="0" w:color="auto"/>
            <w:bottom w:val="none" w:sz="0" w:space="0" w:color="auto"/>
            <w:right w:val="none" w:sz="0" w:space="0" w:color="auto"/>
          </w:divBdr>
        </w:div>
      </w:divsChild>
    </w:div>
    <w:div w:id="738752173">
      <w:bodyDiv w:val="1"/>
      <w:marLeft w:val="0"/>
      <w:marRight w:val="0"/>
      <w:marTop w:val="0"/>
      <w:marBottom w:val="0"/>
      <w:divBdr>
        <w:top w:val="none" w:sz="0" w:space="0" w:color="auto"/>
        <w:left w:val="none" w:sz="0" w:space="0" w:color="auto"/>
        <w:bottom w:val="none" w:sz="0" w:space="0" w:color="auto"/>
        <w:right w:val="none" w:sz="0" w:space="0" w:color="auto"/>
      </w:divBdr>
      <w:divsChild>
        <w:div w:id="1693065843">
          <w:marLeft w:val="0"/>
          <w:marRight w:val="0"/>
          <w:marTop w:val="0"/>
          <w:marBottom w:val="0"/>
          <w:divBdr>
            <w:top w:val="none" w:sz="0" w:space="0" w:color="auto"/>
            <w:left w:val="none" w:sz="0" w:space="0" w:color="auto"/>
            <w:bottom w:val="none" w:sz="0" w:space="0" w:color="auto"/>
            <w:right w:val="none" w:sz="0" w:space="0" w:color="auto"/>
          </w:divBdr>
          <w:divsChild>
            <w:div w:id="1346251181">
              <w:marLeft w:val="0"/>
              <w:marRight w:val="0"/>
              <w:marTop w:val="0"/>
              <w:marBottom w:val="0"/>
              <w:divBdr>
                <w:top w:val="none" w:sz="0" w:space="0" w:color="auto"/>
                <w:left w:val="none" w:sz="0" w:space="0" w:color="auto"/>
                <w:bottom w:val="none" w:sz="0" w:space="0" w:color="auto"/>
                <w:right w:val="none" w:sz="0" w:space="0" w:color="auto"/>
              </w:divBdr>
              <w:divsChild>
                <w:div w:id="1752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797">
      <w:bodyDiv w:val="1"/>
      <w:marLeft w:val="0"/>
      <w:marRight w:val="0"/>
      <w:marTop w:val="0"/>
      <w:marBottom w:val="0"/>
      <w:divBdr>
        <w:top w:val="none" w:sz="0" w:space="0" w:color="auto"/>
        <w:left w:val="none" w:sz="0" w:space="0" w:color="auto"/>
        <w:bottom w:val="none" w:sz="0" w:space="0" w:color="auto"/>
        <w:right w:val="none" w:sz="0" w:space="0" w:color="auto"/>
      </w:divBdr>
    </w:div>
    <w:div w:id="789474712">
      <w:bodyDiv w:val="1"/>
      <w:marLeft w:val="0"/>
      <w:marRight w:val="0"/>
      <w:marTop w:val="0"/>
      <w:marBottom w:val="0"/>
      <w:divBdr>
        <w:top w:val="none" w:sz="0" w:space="0" w:color="auto"/>
        <w:left w:val="none" w:sz="0" w:space="0" w:color="auto"/>
        <w:bottom w:val="none" w:sz="0" w:space="0" w:color="auto"/>
        <w:right w:val="none" w:sz="0" w:space="0" w:color="auto"/>
      </w:divBdr>
      <w:divsChild>
        <w:div w:id="478098">
          <w:marLeft w:val="0"/>
          <w:marRight w:val="0"/>
          <w:marTop w:val="0"/>
          <w:marBottom w:val="0"/>
          <w:divBdr>
            <w:top w:val="none" w:sz="0" w:space="0" w:color="auto"/>
            <w:left w:val="none" w:sz="0" w:space="0" w:color="auto"/>
            <w:bottom w:val="none" w:sz="0" w:space="0" w:color="auto"/>
            <w:right w:val="none" w:sz="0" w:space="0" w:color="auto"/>
          </w:divBdr>
        </w:div>
        <w:div w:id="1120761722">
          <w:marLeft w:val="0"/>
          <w:marRight w:val="0"/>
          <w:marTop w:val="0"/>
          <w:marBottom w:val="0"/>
          <w:divBdr>
            <w:top w:val="none" w:sz="0" w:space="0" w:color="auto"/>
            <w:left w:val="none" w:sz="0" w:space="0" w:color="auto"/>
            <w:bottom w:val="none" w:sz="0" w:space="0" w:color="auto"/>
            <w:right w:val="none" w:sz="0" w:space="0" w:color="auto"/>
          </w:divBdr>
          <w:divsChild>
            <w:div w:id="1176191719">
              <w:marLeft w:val="0"/>
              <w:marRight w:val="0"/>
              <w:marTop w:val="0"/>
              <w:marBottom w:val="165"/>
              <w:divBdr>
                <w:top w:val="none" w:sz="0" w:space="0" w:color="auto"/>
                <w:left w:val="none" w:sz="0" w:space="0" w:color="auto"/>
                <w:bottom w:val="none" w:sz="0" w:space="0" w:color="auto"/>
                <w:right w:val="none" w:sz="0" w:space="0" w:color="auto"/>
              </w:divBdr>
            </w:div>
          </w:divsChild>
        </w:div>
        <w:div w:id="1489252800">
          <w:marLeft w:val="0"/>
          <w:marRight w:val="0"/>
          <w:marTop w:val="165"/>
          <w:marBottom w:val="165"/>
          <w:divBdr>
            <w:top w:val="none" w:sz="0" w:space="0" w:color="auto"/>
            <w:left w:val="none" w:sz="0" w:space="0" w:color="auto"/>
            <w:bottom w:val="none" w:sz="0" w:space="0" w:color="auto"/>
            <w:right w:val="none" w:sz="0" w:space="0" w:color="auto"/>
          </w:divBdr>
          <w:divsChild>
            <w:div w:id="529953992">
              <w:marLeft w:val="0"/>
              <w:marRight w:val="0"/>
              <w:marTop w:val="0"/>
              <w:marBottom w:val="0"/>
              <w:divBdr>
                <w:top w:val="none" w:sz="0" w:space="0" w:color="auto"/>
                <w:left w:val="none" w:sz="0" w:space="0" w:color="auto"/>
                <w:bottom w:val="none" w:sz="0" w:space="0" w:color="auto"/>
                <w:right w:val="none" w:sz="0" w:space="0" w:color="auto"/>
              </w:divBdr>
              <w:divsChild>
                <w:div w:id="76134081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91366798">
      <w:bodyDiv w:val="1"/>
      <w:marLeft w:val="0"/>
      <w:marRight w:val="0"/>
      <w:marTop w:val="0"/>
      <w:marBottom w:val="0"/>
      <w:divBdr>
        <w:top w:val="none" w:sz="0" w:space="0" w:color="auto"/>
        <w:left w:val="none" w:sz="0" w:space="0" w:color="auto"/>
        <w:bottom w:val="none" w:sz="0" w:space="0" w:color="auto"/>
        <w:right w:val="none" w:sz="0" w:space="0" w:color="auto"/>
      </w:divBdr>
      <w:divsChild>
        <w:div w:id="545359">
          <w:marLeft w:val="0"/>
          <w:marRight w:val="0"/>
          <w:marTop w:val="0"/>
          <w:marBottom w:val="0"/>
          <w:divBdr>
            <w:top w:val="none" w:sz="0" w:space="0" w:color="auto"/>
            <w:left w:val="none" w:sz="0" w:space="0" w:color="auto"/>
            <w:bottom w:val="none" w:sz="0" w:space="0" w:color="auto"/>
            <w:right w:val="none" w:sz="0" w:space="0" w:color="auto"/>
          </w:divBdr>
        </w:div>
      </w:divsChild>
    </w:div>
    <w:div w:id="819925137">
      <w:bodyDiv w:val="1"/>
      <w:marLeft w:val="0"/>
      <w:marRight w:val="0"/>
      <w:marTop w:val="0"/>
      <w:marBottom w:val="0"/>
      <w:divBdr>
        <w:top w:val="none" w:sz="0" w:space="0" w:color="auto"/>
        <w:left w:val="none" w:sz="0" w:space="0" w:color="auto"/>
        <w:bottom w:val="none" w:sz="0" w:space="0" w:color="auto"/>
        <w:right w:val="none" w:sz="0" w:space="0" w:color="auto"/>
      </w:divBdr>
      <w:divsChild>
        <w:div w:id="129330735">
          <w:marLeft w:val="0"/>
          <w:marRight w:val="0"/>
          <w:marTop w:val="0"/>
          <w:marBottom w:val="0"/>
          <w:divBdr>
            <w:top w:val="none" w:sz="0" w:space="0" w:color="auto"/>
            <w:left w:val="none" w:sz="0" w:space="0" w:color="auto"/>
            <w:bottom w:val="none" w:sz="0" w:space="0" w:color="auto"/>
            <w:right w:val="none" w:sz="0" w:space="0" w:color="auto"/>
          </w:divBdr>
        </w:div>
      </w:divsChild>
    </w:div>
    <w:div w:id="823816594">
      <w:bodyDiv w:val="1"/>
      <w:marLeft w:val="0"/>
      <w:marRight w:val="0"/>
      <w:marTop w:val="0"/>
      <w:marBottom w:val="0"/>
      <w:divBdr>
        <w:top w:val="none" w:sz="0" w:space="0" w:color="auto"/>
        <w:left w:val="none" w:sz="0" w:space="0" w:color="auto"/>
        <w:bottom w:val="none" w:sz="0" w:space="0" w:color="auto"/>
        <w:right w:val="none" w:sz="0" w:space="0" w:color="auto"/>
      </w:divBdr>
      <w:divsChild>
        <w:div w:id="41175190">
          <w:marLeft w:val="0"/>
          <w:marRight w:val="0"/>
          <w:marTop w:val="0"/>
          <w:marBottom w:val="0"/>
          <w:divBdr>
            <w:top w:val="none" w:sz="0" w:space="0" w:color="auto"/>
            <w:left w:val="none" w:sz="0" w:space="0" w:color="auto"/>
            <w:bottom w:val="none" w:sz="0" w:space="0" w:color="auto"/>
            <w:right w:val="none" w:sz="0" w:space="0" w:color="auto"/>
          </w:divBdr>
        </w:div>
      </w:divsChild>
    </w:div>
    <w:div w:id="824781206">
      <w:bodyDiv w:val="1"/>
      <w:marLeft w:val="0"/>
      <w:marRight w:val="0"/>
      <w:marTop w:val="0"/>
      <w:marBottom w:val="0"/>
      <w:divBdr>
        <w:top w:val="none" w:sz="0" w:space="0" w:color="auto"/>
        <w:left w:val="none" w:sz="0" w:space="0" w:color="auto"/>
        <w:bottom w:val="none" w:sz="0" w:space="0" w:color="auto"/>
        <w:right w:val="none" w:sz="0" w:space="0" w:color="auto"/>
      </w:divBdr>
    </w:div>
    <w:div w:id="900409179">
      <w:bodyDiv w:val="1"/>
      <w:marLeft w:val="0"/>
      <w:marRight w:val="0"/>
      <w:marTop w:val="0"/>
      <w:marBottom w:val="0"/>
      <w:divBdr>
        <w:top w:val="none" w:sz="0" w:space="0" w:color="auto"/>
        <w:left w:val="none" w:sz="0" w:space="0" w:color="auto"/>
        <w:bottom w:val="none" w:sz="0" w:space="0" w:color="auto"/>
        <w:right w:val="none" w:sz="0" w:space="0" w:color="auto"/>
      </w:divBdr>
      <w:divsChild>
        <w:div w:id="372272329">
          <w:marLeft w:val="0"/>
          <w:marRight w:val="0"/>
          <w:marTop w:val="0"/>
          <w:marBottom w:val="0"/>
          <w:divBdr>
            <w:top w:val="none" w:sz="0" w:space="0" w:color="auto"/>
            <w:left w:val="none" w:sz="0" w:space="0" w:color="auto"/>
            <w:bottom w:val="none" w:sz="0" w:space="0" w:color="auto"/>
            <w:right w:val="none" w:sz="0" w:space="0" w:color="auto"/>
          </w:divBdr>
          <w:divsChild>
            <w:div w:id="1005203637">
              <w:marLeft w:val="0"/>
              <w:marRight w:val="0"/>
              <w:marTop w:val="0"/>
              <w:marBottom w:val="0"/>
              <w:divBdr>
                <w:top w:val="none" w:sz="0" w:space="0" w:color="auto"/>
                <w:left w:val="none" w:sz="0" w:space="0" w:color="auto"/>
                <w:bottom w:val="none" w:sz="0" w:space="0" w:color="auto"/>
                <w:right w:val="none" w:sz="0" w:space="0" w:color="auto"/>
              </w:divBdr>
            </w:div>
            <w:div w:id="669218495">
              <w:marLeft w:val="0"/>
              <w:marRight w:val="0"/>
              <w:marTop w:val="0"/>
              <w:marBottom w:val="0"/>
              <w:divBdr>
                <w:top w:val="none" w:sz="0" w:space="0" w:color="auto"/>
                <w:left w:val="none" w:sz="0" w:space="0" w:color="auto"/>
                <w:bottom w:val="none" w:sz="0" w:space="0" w:color="auto"/>
                <w:right w:val="none" w:sz="0" w:space="0" w:color="auto"/>
              </w:divBdr>
            </w:div>
          </w:divsChild>
        </w:div>
        <w:div w:id="1976567386">
          <w:marLeft w:val="0"/>
          <w:marRight w:val="0"/>
          <w:marTop w:val="150"/>
          <w:marBottom w:val="0"/>
          <w:divBdr>
            <w:top w:val="none" w:sz="0" w:space="0" w:color="auto"/>
            <w:left w:val="none" w:sz="0" w:space="0" w:color="auto"/>
            <w:bottom w:val="none" w:sz="0" w:space="0" w:color="auto"/>
            <w:right w:val="none" w:sz="0" w:space="0" w:color="auto"/>
          </w:divBdr>
        </w:div>
      </w:divsChild>
    </w:div>
    <w:div w:id="903221901">
      <w:bodyDiv w:val="1"/>
      <w:marLeft w:val="0"/>
      <w:marRight w:val="0"/>
      <w:marTop w:val="0"/>
      <w:marBottom w:val="0"/>
      <w:divBdr>
        <w:top w:val="none" w:sz="0" w:space="0" w:color="auto"/>
        <w:left w:val="none" w:sz="0" w:space="0" w:color="auto"/>
        <w:bottom w:val="none" w:sz="0" w:space="0" w:color="auto"/>
        <w:right w:val="none" w:sz="0" w:space="0" w:color="auto"/>
      </w:divBdr>
      <w:divsChild>
        <w:div w:id="661587483">
          <w:marLeft w:val="0"/>
          <w:marRight w:val="0"/>
          <w:marTop w:val="0"/>
          <w:marBottom w:val="0"/>
          <w:divBdr>
            <w:top w:val="none" w:sz="0" w:space="0" w:color="auto"/>
            <w:left w:val="none" w:sz="0" w:space="0" w:color="auto"/>
            <w:bottom w:val="none" w:sz="0" w:space="0" w:color="auto"/>
            <w:right w:val="none" w:sz="0" w:space="0" w:color="auto"/>
          </w:divBdr>
        </w:div>
      </w:divsChild>
    </w:div>
    <w:div w:id="937714765">
      <w:bodyDiv w:val="1"/>
      <w:marLeft w:val="0"/>
      <w:marRight w:val="0"/>
      <w:marTop w:val="0"/>
      <w:marBottom w:val="0"/>
      <w:divBdr>
        <w:top w:val="none" w:sz="0" w:space="0" w:color="auto"/>
        <w:left w:val="none" w:sz="0" w:space="0" w:color="auto"/>
        <w:bottom w:val="none" w:sz="0" w:space="0" w:color="auto"/>
        <w:right w:val="none" w:sz="0" w:space="0" w:color="auto"/>
      </w:divBdr>
    </w:div>
    <w:div w:id="939484934">
      <w:bodyDiv w:val="1"/>
      <w:marLeft w:val="0"/>
      <w:marRight w:val="0"/>
      <w:marTop w:val="0"/>
      <w:marBottom w:val="0"/>
      <w:divBdr>
        <w:top w:val="none" w:sz="0" w:space="0" w:color="auto"/>
        <w:left w:val="none" w:sz="0" w:space="0" w:color="auto"/>
        <w:bottom w:val="none" w:sz="0" w:space="0" w:color="auto"/>
        <w:right w:val="none" w:sz="0" w:space="0" w:color="auto"/>
      </w:divBdr>
    </w:div>
    <w:div w:id="939681467">
      <w:bodyDiv w:val="1"/>
      <w:marLeft w:val="0"/>
      <w:marRight w:val="0"/>
      <w:marTop w:val="0"/>
      <w:marBottom w:val="0"/>
      <w:divBdr>
        <w:top w:val="none" w:sz="0" w:space="0" w:color="auto"/>
        <w:left w:val="none" w:sz="0" w:space="0" w:color="auto"/>
        <w:bottom w:val="none" w:sz="0" w:space="0" w:color="auto"/>
        <w:right w:val="none" w:sz="0" w:space="0" w:color="auto"/>
      </w:divBdr>
      <w:divsChild>
        <w:div w:id="1177382801">
          <w:marLeft w:val="0"/>
          <w:marRight w:val="0"/>
          <w:marTop w:val="0"/>
          <w:marBottom w:val="0"/>
          <w:divBdr>
            <w:top w:val="none" w:sz="0" w:space="0" w:color="auto"/>
            <w:left w:val="none" w:sz="0" w:space="0" w:color="auto"/>
            <w:bottom w:val="none" w:sz="0" w:space="0" w:color="auto"/>
            <w:right w:val="none" w:sz="0" w:space="0" w:color="auto"/>
          </w:divBdr>
          <w:divsChild>
            <w:div w:id="1682124231">
              <w:marLeft w:val="0"/>
              <w:marRight w:val="0"/>
              <w:marTop w:val="0"/>
              <w:marBottom w:val="0"/>
              <w:divBdr>
                <w:top w:val="none" w:sz="0" w:space="0" w:color="auto"/>
                <w:left w:val="none" w:sz="0" w:space="0" w:color="auto"/>
                <w:bottom w:val="none" w:sz="0" w:space="0" w:color="auto"/>
                <w:right w:val="none" w:sz="0" w:space="0" w:color="auto"/>
              </w:divBdr>
              <w:divsChild>
                <w:div w:id="70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4680">
      <w:bodyDiv w:val="1"/>
      <w:marLeft w:val="0"/>
      <w:marRight w:val="0"/>
      <w:marTop w:val="0"/>
      <w:marBottom w:val="0"/>
      <w:divBdr>
        <w:top w:val="none" w:sz="0" w:space="0" w:color="auto"/>
        <w:left w:val="none" w:sz="0" w:space="0" w:color="auto"/>
        <w:bottom w:val="none" w:sz="0" w:space="0" w:color="auto"/>
        <w:right w:val="none" w:sz="0" w:space="0" w:color="auto"/>
      </w:divBdr>
      <w:divsChild>
        <w:div w:id="1206217357">
          <w:marLeft w:val="0"/>
          <w:marRight w:val="0"/>
          <w:marTop w:val="0"/>
          <w:marBottom w:val="0"/>
          <w:divBdr>
            <w:top w:val="none" w:sz="0" w:space="0" w:color="auto"/>
            <w:left w:val="none" w:sz="0" w:space="0" w:color="auto"/>
            <w:bottom w:val="none" w:sz="0" w:space="0" w:color="auto"/>
            <w:right w:val="none" w:sz="0" w:space="0" w:color="auto"/>
          </w:divBdr>
          <w:divsChild>
            <w:div w:id="571039496">
              <w:marLeft w:val="0"/>
              <w:marRight w:val="0"/>
              <w:marTop w:val="0"/>
              <w:marBottom w:val="0"/>
              <w:divBdr>
                <w:top w:val="none" w:sz="0" w:space="0" w:color="auto"/>
                <w:left w:val="none" w:sz="0" w:space="0" w:color="auto"/>
                <w:bottom w:val="none" w:sz="0" w:space="0" w:color="auto"/>
                <w:right w:val="none" w:sz="0" w:space="0" w:color="auto"/>
              </w:divBdr>
              <w:divsChild>
                <w:div w:id="19355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4039">
      <w:bodyDiv w:val="1"/>
      <w:marLeft w:val="0"/>
      <w:marRight w:val="0"/>
      <w:marTop w:val="0"/>
      <w:marBottom w:val="0"/>
      <w:divBdr>
        <w:top w:val="none" w:sz="0" w:space="0" w:color="auto"/>
        <w:left w:val="none" w:sz="0" w:space="0" w:color="auto"/>
        <w:bottom w:val="none" w:sz="0" w:space="0" w:color="auto"/>
        <w:right w:val="none" w:sz="0" w:space="0" w:color="auto"/>
      </w:divBdr>
      <w:divsChild>
        <w:div w:id="1806774660">
          <w:marLeft w:val="0"/>
          <w:marRight w:val="0"/>
          <w:marTop w:val="0"/>
          <w:marBottom w:val="0"/>
          <w:divBdr>
            <w:top w:val="none" w:sz="0" w:space="0" w:color="auto"/>
            <w:left w:val="none" w:sz="0" w:space="0" w:color="auto"/>
            <w:bottom w:val="none" w:sz="0" w:space="0" w:color="auto"/>
            <w:right w:val="none" w:sz="0" w:space="0" w:color="auto"/>
          </w:divBdr>
          <w:divsChild>
            <w:div w:id="1608391561">
              <w:marLeft w:val="0"/>
              <w:marRight w:val="0"/>
              <w:marTop w:val="0"/>
              <w:marBottom w:val="0"/>
              <w:divBdr>
                <w:top w:val="none" w:sz="0" w:space="0" w:color="auto"/>
                <w:left w:val="none" w:sz="0" w:space="0" w:color="auto"/>
                <w:bottom w:val="none" w:sz="0" w:space="0" w:color="auto"/>
                <w:right w:val="none" w:sz="0" w:space="0" w:color="auto"/>
              </w:divBdr>
              <w:divsChild>
                <w:div w:id="720905551">
                  <w:marLeft w:val="0"/>
                  <w:marRight w:val="0"/>
                  <w:marTop w:val="0"/>
                  <w:marBottom w:val="0"/>
                  <w:divBdr>
                    <w:top w:val="none" w:sz="0" w:space="0" w:color="auto"/>
                    <w:left w:val="none" w:sz="0" w:space="0" w:color="auto"/>
                    <w:bottom w:val="none" w:sz="0" w:space="0" w:color="auto"/>
                    <w:right w:val="none" w:sz="0" w:space="0" w:color="auto"/>
                  </w:divBdr>
                  <w:divsChild>
                    <w:div w:id="47954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605476">
      <w:bodyDiv w:val="1"/>
      <w:marLeft w:val="0"/>
      <w:marRight w:val="0"/>
      <w:marTop w:val="0"/>
      <w:marBottom w:val="0"/>
      <w:divBdr>
        <w:top w:val="none" w:sz="0" w:space="0" w:color="auto"/>
        <w:left w:val="none" w:sz="0" w:space="0" w:color="auto"/>
        <w:bottom w:val="none" w:sz="0" w:space="0" w:color="auto"/>
        <w:right w:val="none" w:sz="0" w:space="0" w:color="auto"/>
      </w:divBdr>
    </w:div>
    <w:div w:id="971981982">
      <w:bodyDiv w:val="1"/>
      <w:marLeft w:val="0"/>
      <w:marRight w:val="0"/>
      <w:marTop w:val="0"/>
      <w:marBottom w:val="0"/>
      <w:divBdr>
        <w:top w:val="none" w:sz="0" w:space="0" w:color="auto"/>
        <w:left w:val="none" w:sz="0" w:space="0" w:color="auto"/>
        <w:bottom w:val="none" w:sz="0" w:space="0" w:color="auto"/>
        <w:right w:val="none" w:sz="0" w:space="0" w:color="auto"/>
      </w:divBdr>
      <w:divsChild>
        <w:div w:id="1584533486">
          <w:marLeft w:val="0"/>
          <w:marRight w:val="0"/>
          <w:marTop w:val="0"/>
          <w:marBottom w:val="0"/>
          <w:divBdr>
            <w:top w:val="none" w:sz="0" w:space="0" w:color="auto"/>
            <w:left w:val="none" w:sz="0" w:space="0" w:color="auto"/>
            <w:bottom w:val="none" w:sz="0" w:space="0" w:color="auto"/>
            <w:right w:val="none" w:sz="0" w:space="0" w:color="auto"/>
          </w:divBdr>
          <w:divsChild>
            <w:div w:id="1663315440">
              <w:marLeft w:val="0"/>
              <w:marRight w:val="0"/>
              <w:marTop w:val="0"/>
              <w:marBottom w:val="0"/>
              <w:divBdr>
                <w:top w:val="none" w:sz="0" w:space="0" w:color="auto"/>
                <w:left w:val="none" w:sz="0" w:space="0" w:color="auto"/>
                <w:bottom w:val="none" w:sz="0" w:space="0" w:color="auto"/>
                <w:right w:val="none" w:sz="0" w:space="0" w:color="auto"/>
              </w:divBdr>
              <w:divsChild>
                <w:div w:id="21203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70048">
      <w:bodyDiv w:val="1"/>
      <w:marLeft w:val="0"/>
      <w:marRight w:val="0"/>
      <w:marTop w:val="0"/>
      <w:marBottom w:val="0"/>
      <w:divBdr>
        <w:top w:val="none" w:sz="0" w:space="0" w:color="auto"/>
        <w:left w:val="none" w:sz="0" w:space="0" w:color="auto"/>
        <w:bottom w:val="none" w:sz="0" w:space="0" w:color="auto"/>
        <w:right w:val="none" w:sz="0" w:space="0" w:color="auto"/>
      </w:divBdr>
    </w:div>
    <w:div w:id="1004358652">
      <w:bodyDiv w:val="1"/>
      <w:marLeft w:val="0"/>
      <w:marRight w:val="0"/>
      <w:marTop w:val="0"/>
      <w:marBottom w:val="0"/>
      <w:divBdr>
        <w:top w:val="none" w:sz="0" w:space="0" w:color="auto"/>
        <w:left w:val="none" w:sz="0" w:space="0" w:color="auto"/>
        <w:bottom w:val="none" w:sz="0" w:space="0" w:color="auto"/>
        <w:right w:val="none" w:sz="0" w:space="0" w:color="auto"/>
      </w:divBdr>
    </w:div>
    <w:div w:id="1037316914">
      <w:bodyDiv w:val="1"/>
      <w:marLeft w:val="0"/>
      <w:marRight w:val="0"/>
      <w:marTop w:val="0"/>
      <w:marBottom w:val="0"/>
      <w:divBdr>
        <w:top w:val="none" w:sz="0" w:space="0" w:color="auto"/>
        <w:left w:val="none" w:sz="0" w:space="0" w:color="auto"/>
        <w:bottom w:val="none" w:sz="0" w:space="0" w:color="auto"/>
        <w:right w:val="none" w:sz="0" w:space="0" w:color="auto"/>
      </w:divBdr>
    </w:div>
    <w:div w:id="1051148704">
      <w:bodyDiv w:val="1"/>
      <w:marLeft w:val="0"/>
      <w:marRight w:val="0"/>
      <w:marTop w:val="0"/>
      <w:marBottom w:val="0"/>
      <w:divBdr>
        <w:top w:val="none" w:sz="0" w:space="0" w:color="auto"/>
        <w:left w:val="none" w:sz="0" w:space="0" w:color="auto"/>
        <w:bottom w:val="none" w:sz="0" w:space="0" w:color="auto"/>
        <w:right w:val="none" w:sz="0" w:space="0" w:color="auto"/>
      </w:divBdr>
      <w:divsChild>
        <w:div w:id="1391460627">
          <w:marLeft w:val="0"/>
          <w:marRight w:val="0"/>
          <w:marTop w:val="0"/>
          <w:marBottom w:val="0"/>
          <w:divBdr>
            <w:top w:val="none" w:sz="0" w:space="0" w:color="auto"/>
            <w:left w:val="none" w:sz="0" w:space="0" w:color="auto"/>
            <w:bottom w:val="none" w:sz="0" w:space="0" w:color="auto"/>
            <w:right w:val="none" w:sz="0" w:space="0" w:color="auto"/>
          </w:divBdr>
          <w:divsChild>
            <w:div w:id="1826824496">
              <w:marLeft w:val="0"/>
              <w:marRight w:val="0"/>
              <w:marTop w:val="0"/>
              <w:marBottom w:val="0"/>
              <w:divBdr>
                <w:top w:val="none" w:sz="0" w:space="0" w:color="auto"/>
                <w:left w:val="none" w:sz="0" w:space="0" w:color="auto"/>
                <w:bottom w:val="none" w:sz="0" w:space="0" w:color="auto"/>
                <w:right w:val="none" w:sz="0" w:space="0" w:color="auto"/>
              </w:divBdr>
              <w:divsChild>
                <w:div w:id="15295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4628">
      <w:bodyDiv w:val="1"/>
      <w:marLeft w:val="0"/>
      <w:marRight w:val="0"/>
      <w:marTop w:val="0"/>
      <w:marBottom w:val="0"/>
      <w:divBdr>
        <w:top w:val="none" w:sz="0" w:space="0" w:color="auto"/>
        <w:left w:val="none" w:sz="0" w:space="0" w:color="auto"/>
        <w:bottom w:val="none" w:sz="0" w:space="0" w:color="auto"/>
        <w:right w:val="none" w:sz="0" w:space="0" w:color="auto"/>
      </w:divBdr>
    </w:div>
    <w:div w:id="1105419141">
      <w:bodyDiv w:val="1"/>
      <w:marLeft w:val="0"/>
      <w:marRight w:val="0"/>
      <w:marTop w:val="0"/>
      <w:marBottom w:val="0"/>
      <w:divBdr>
        <w:top w:val="none" w:sz="0" w:space="0" w:color="auto"/>
        <w:left w:val="none" w:sz="0" w:space="0" w:color="auto"/>
        <w:bottom w:val="none" w:sz="0" w:space="0" w:color="auto"/>
        <w:right w:val="none" w:sz="0" w:space="0" w:color="auto"/>
      </w:divBdr>
    </w:div>
    <w:div w:id="1115948260">
      <w:bodyDiv w:val="1"/>
      <w:marLeft w:val="0"/>
      <w:marRight w:val="0"/>
      <w:marTop w:val="0"/>
      <w:marBottom w:val="0"/>
      <w:divBdr>
        <w:top w:val="none" w:sz="0" w:space="0" w:color="auto"/>
        <w:left w:val="none" w:sz="0" w:space="0" w:color="auto"/>
        <w:bottom w:val="none" w:sz="0" w:space="0" w:color="auto"/>
        <w:right w:val="none" w:sz="0" w:space="0" w:color="auto"/>
      </w:divBdr>
    </w:div>
    <w:div w:id="1136147880">
      <w:bodyDiv w:val="1"/>
      <w:marLeft w:val="0"/>
      <w:marRight w:val="0"/>
      <w:marTop w:val="0"/>
      <w:marBottom w:val="0"/>
      <w:divBdr>
        <w:top w:val="none" w:sz="0" w:space="0" w:color="auto"/>
        <w:left w:val="none" w:sz="0" w:space="0" w:color="auto"/>
        <w:bottom w:val="none" w:sz="0" w:space="0" w:color="auto"/>
        <w:right w:val="none" w:sz="0" w:space="0" w:color="auto"/>
      </w:divBdr>
      <w:divsChild>
        <w:div w:id="667902191">
          <w:marLeft w:val="0"/>
          <w:marRight w:val="0"/>
          <w:marTop w:val="0"/>
          <w:marBottom w:val="0"/>
          <w:divBdr>
            <w:top w:val="none" w:sz="0" w:space="0" w:color="auto"/>
            <w:left w:val="none" w:sz="0" w:space="0" w:color="auto"/>
            <w:bottom w:val="none" w:sz="0" w:space="0" w:color="auto"/>
            <w:right w:val="none" w:sz="0" w:space="0" w:color="auto"/>
          </w:divBdr>
          <w:divsChild>
            <w:div w:id="702635613">
              <w:marLeft w:val="0"/>
              <w:marRight w:val="0"/>
              <w:marTop w:val="0"/>
              <w:marBottom w:val="0"/>
              <w:divBdr>
                <w:top w:val="none" w:sz="0" w:space="0" w:color="auto"/>
                <w:left w:val="none" w:sz="0" w:space="0" w:color="auto"/>
                <w:bottom w:val="none" w:sz="0" w:space="0" w:color="auto"/>
                <w:right w:val="none" w:sz="0" w:space="0" w:color="auto"/>
              </w:divBdr>
              <w:divsChild>
                <w:div w:id="1550458783">
                  <w:marLeft w:val="0"/>
                  <w:marRight w:val="0"/>
                  <w:marTop w:val="0"/>
                  <w:marBottom w:val="0"/>
                  <w:divBdr>
                    <w:top w:val="none" w:sz="0" w:space="0" w:color="auto"/>
                    <w:left w:val="none" w:sz="0" w:space="0" w:color="auto"/>
                    <w:bottom w:val="none" w:sz="0" w:space="0" w:color="auto"/>
                    <w:right w:val="none" w:sz="0" w:space="0" w:color="auto"/>
                  </w:divBdr>
                </w:div>
                <w:div w:id="9057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75438">
      <w:bodyDiv w:val="1"/>
      <w:marLeft w:val="0"/>
      <w:marRight w:val="0"/>
      <w:marTop w:val="0"/>
      <w:marBottom w:val="0"/>
      <w:divBdr>
        <w:top w:val="none" w:sz="0" w:space="0" w:color="auto"/>
        <w:left w:val="none" w:sz="0" w:space="0" w:color="auto"/>
        <w:bottom w:val="none" w:sz="0" w:space="0" w:color="auto"/>
        <w:right w:val="none" w:sz="0" w:space="0" w:color="auto"/>
      </w:divBdr>
      <w:divsChild>
        <w:div w:id="61804166">
          <w:marLeft w:val="0"/>
          <w:marRight w:val="0"/>
          <w:marTop w:val="0"/>
          <w:marBottom w:val="0"/>
          <w:divBdr>
            <w:top w:val="none" w:sz="0" w:space="0" w:color="auto"/>
            <w:left w:val="none" w:sz="0" w:space="0" w:color="auto"/>
            <w:bottom w:val="none" w:sz="0" w:space="0" w:color="auto"/>
            <w:right w:val="none" w:sz="0" w:space="0" w:color="auto"/>
          </w:divBdr>
          <w:divsChild>
            <w:div w:id="1385569422">
              <w:marLeft w:val="0"/>
              <w:marRight w:val="0"/>
              <w:marTop w:val="0"/>
              <w:marBottom w:val="0"/>
              <w:divBdr>
                <w:top w:val="none" w:sz="0" w:space="0" w:color="auto"/>
                <w:left w:val="none" w:sz="0" w:space="0" w:color="auto"/>
                <w:bottom w:val="none" w:sz="0" w:space="0" w:color="auto"/>
                <w:right w:val="none" w:sz="0" w:space="0" w:color="auto"/>
              </w:divBdr>
              <w:divsChild>
                <w:div w:id="387992143">
                  <w:marLeft w:val="0"/>
                  <w:marRight w:val="0"/>
                  <w:marTop w:val="0"/>
                  <w:marBottom w:val="0"/>
                  <w:divBdr>
                    <w:top w:val="none" w:sz="0" w:space="0" w:color="auto"/>
                    <w:left w:val="none" w:sz="0" w:space="0" w:color="auto"/>
                    <w:bottom w:val="none" w:sz="0" w:space="0" w:color="auto"/>
                    <w:right w:val="none" w:sz="0" w:space="0" w:color="auto"/>
                  </w:divBdr>
                  <w:divsChild>
                    <w:div w:id="9541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688419">
      <w:bodyDiv w:val="1"/>
      <w:marLeft w:val="0"/>
      <w:marRight w:val="0"/>
      <w:marTop w:val="0"/>
      <w:marBottom w:val="0"/>
      <w:divBdr>
        <w:top w:val="none" w:sz="0" w:space="0" w:color="auto"/>
        <w:left w:val="none" w:sz="0" w:space="0" w:color="auto"/>
        <w:bottom w:val="none" w:sz="0" w:space="0" w:color="auto"/>
        <w:right w:val="none" w:sz="0" w:space="0" w:color="auto"/>
      </w:divBdr>
      <w:divsChild>
        <w:div w:id="1583024507">
          <w:marLeft w:val="0"/>
          <w:marRight w:val="0"/>
          <w:marTop w:val="0"/>
          <w:marBottom w:val="0"/>
          <w:divBdr>
            <w:top w:val="none" w:sz="0" w:space="0" w:color="auto"/>
            <w:left w:val="none" w:sz="0" w:space="0" w:color="auto"/>
            <w:bottom w:val="none" w:sz="0" w:space="0" w:color="auto"/>
            <w:right w:val="none" w:sz="0" w:space="0" w:color="auto"/>
          </w:divBdr>
        </w:div>
      </w:divsChild>
    </w:div>
    <w:div w:id="1183130977">
      <w:bodyDiv w:val="1"/>
      <w:marLeft w:val="0"/>
      <w:marRight w:val="0"/>
      <w:marTop w:val="0"/>
      <w:marBottom w:val="0"/>
      <w:divBdr>
        <w:top w:val="none" w:sz="0" w:space="0" w:color="auto"/>
        <w:left w:val="none" w:sz="0" w:space="0" w:color="auto"/>
        <w:bottom w:val="none" w:sz="0" w:space="0" w:color="auto"/>
        <w:right w:val="none" w:sz="0" w:space="0" w:color="auto"/>
      </w:divBdr>
      <w:divsChild>
        <w:div w:id="1047949318">
          <w:marLeft w:val="0"/>
          <w:marRight w:val="0"/>
          <w:marTop w:val="0"/>
          <w:marBottom w:val="0"/>
          <w:divBdr>
            <w:top w:val="none" w:sz="0" w:space="0" w:color="auto"/>
            <w:left w:val="none" w:sz="0" w:space="0" w:color="auto"/>
            <w:bottom w:val="none" w:sz="0" w:space="0" w:color="auto"/>
            <w:right w:val="none" w:sz="0" w:space="0" w:color="auto"/>
          </w:divBdr>
          <w:divsChild>
            <w:div w:id="897084215">
              <w:marLeft w:val="0"/>
              <w:marRight w:val="0"/>
              <w:marTop w:val="0"/>
              <w:marBottom w:val="0"/>
              <w:divBdr>
                <w:top w:val="none" w:sz="0" w:space="0" w:color="auto"/>
                <w:left w:val="none" w:sz="0" w:space="0" w:color="auto"/>
                <w:bottom w:val="none" w:sz="0" w:space="0" w:color="auto"/>
                <w:right w:val="none" w:sz="0" w:space="0" w:color="auto"/>
              </w:divBdr>
              <w:divsChild>
                <w:div w:id="7134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62873">
      <w:bodyDiv w:val="1"/>
      <w:marLeft w:val="0"/>
      <w:marRight w:val="0"/>
      <w:marTop w:val="0"/>
      <w:marBottom w:val="0"/>
      <w:divBdr>
        <w:top w:val="none" w:sz="0" w:space="0" w:color="auto"/>
        <w:left w:val="none" w:sz="0" w:space="0" w:color="auto"/>
        <w:bottom w:val="none" w:sz="0" w:space="0" w:color="auto"/>
        <w:right w:val="none" w:sz="0" w:space="0" w:color="auto"/>
      </w:divBdr>
    </w:div>
    <w:div w:id="1207137777">
      <w:bodyDiv w:val="1"/>
      <w:marLeft w:val="0"/>
      <w:marRight w:val="0"/>
      <w:marTop w:val="0"/>
      <w:marBottom w:val="0"/>
      <w:divBdr>
        <w:top w:val="none" w:sz="0" w:space="0" w:color="auto"/>
        <w:left w:val="none" w:sz="0" w:space="0" w:color="auto"/>
        <w:bottom w:val="none" w:sz="0" w:space="0" w:color="auto"/>
        <w:right w:val="none" w:sz="0" w:space="0" w:color="auto"/>
      </w:divBdr>
    </w:div>
    <w:div w:id="1226912242">
      <w:bodyDiv w:val="1"/>
      <w:marLeft w:val="0"/>
      <w:marRight w:val="0"/>
      <w:marTop w:val="0"/>
      <w:marBottom w:val="0"/>
      <w:divBdr>
        <w:top w:val="none" w:sz="0" w:space="0" w:color="auto"/>
        <w:left w:val="none" w:sz="0" w:space="0" w:color="auto"/>
        <w:bottom w:val="none" w:sz="0" w:space="0" w:color="auto"/>
        <w:right w:val="none" w:sz="0" w:space="0" w:color="auto"/>
      </w:divBdr>
      <w:divsChild>
        <w:div w:id="766074565">
          <w:marLeft w:val="0"/>
          <w:marRight w:val="0"/>
          <w:marTop w:val="0"/>
          <w:marBottom w:val="0"/>
          <w:divBdr>
            <w:top w:val="none" w:sz="0" w:space="0" w:color="auto"/>
            <w:left w:val="none" w:sz="0" w:space="0" w:color="auto"/>
            <w:bottom w:val="none" w:sz="0" w:space="0" w:color="auto"/>
            <w:right w:val="none" w:sz="0" w:space="0" w:color="auto"/>
          </w:divBdr>
        </w:div>
      </w:divsChild>
    </w:div>
    <w:div w:id="1231117085">
      <w:bodyDiv w:val="1"/>
      <w:marLeft w:val="0"/>
      <w:marRight w:val="0"/>
      <w:marTop w:val="0"/>
      <w:marBottom w:val="0"/>
      <w:divBdr>
        <w:top w:val="none" w:sz="0" w:space="0" w:color="auto"/>
        <w:left w:val="none" w:sz="0" w:space="0" w:color="auto"/>
        <w:bottom w:val="none" w:sz="0" w:space="0" w:color="auto"/>
        <w:right w:val="none" w:sz="0" w:space="0" w:color="auto"/>
      </w:divBdr>
      <w:divsChild>
        <w:div w:id="1695302060">
          <w:marLeft w:val="0"/>
          <w:marRight w:val="0"/>
          <w:marTop w:val="0"/>
          <w:marBottom w:val="0"/>
          <w:divBdr>
            <w:top w:val="none" w:sz="0" w:space="0" w:color="auto"/>
            <w:left w:val="none" w:sz="0" w:space="0" w:color="auto"/>
            <w:bottom w:val="none" w:sz="0" w:space="0" w:color="auto"/>
            <w:right w:val="none" w:sz="0" w:space="0" w:color="auto"/>
          </w:divBdr>
        </w:div>
        <w:div w:id="253831276">
          <w:marLeft w:val="0"/>
          <w:marRight w:val="0"/>
          <w:marTop w:val="0"/>
          <w:marBottom w:val="0"/>
          <w:divBdr>
            <w:top w:val="none" w:sz="0" w:space="0" w:color="auto"/>
            <w:left w:val="none" w:sz="0" w:space="0" w:color="auto"/>
            <w:bottom w:val="none" w:sz="0" w:space="0" w:color="auto"/>
            <w:right w:val="none" w:sz="0" w:space="0" w:color="auto"/>
          </w:divBdr>
        </w:div>
      </w:divsChild>
    </w:div>
    <w:div w:id="1234243758">
      <w:bodyDiv w:val="1"/>
      <w:marLeft w:val="0"/>
      <w:marRight w:val="0"/>
      <w:marTop w:val="0"/>
      <w:marBottom w:val="0"/>
      <w:divBdr>
        <w:top w:val="none" w:sz="0" w:space="0" w:color="auto"/>
        <w:left w:val="none" w:sz="0" w:space="0" w:color="auto"/>
        <w:bottom w:val="none" w:sz="0" w:space="0" w:color="auto"/>
        <w:right w:val="none" w:sz="0" w:space="0" w:color="auto"/>
      </w:divBdr>
    </w:div>
    <w:div w:id="1236861605">
      <w:bodyDiv w:val="1"/>
      <w:marLeft w:val="0"/>
      <w:marRight w:val="0"/>
      <w:marTop w:val="0"/>
      <w:marBottom w:val="0"/>
      <w:divBdr>
        <w:top w:val="none" w:sz="0" w:space="0" w:color="auto"/>
        <w:left w:val="none" w:sz="0" w:space="0" w:color="auto"/>
        <w:bottom w:val="none" w:sz="0" w:space="0" w:color="auto"/>
        <w:right w:val="none" w:sz="0" w:space="0" w:color="auto"/>
      </w:divBdr>
    </w:div>
    <w:div w:id="1274021431">
      <w:bodyDiv w:val="1"/>
      <w:marLeft w:val="0"/>
      <w:marRight w:val="0"/>
      <w:marTop w:val="0"/>
      <w:marBottom w:val="0"/>
      <w:divBdr>
        <w:top w:val="none" w:sz="0" w:space="0" w:color="auto"/>
        <w:left w:val="none" w:sz="0" w:space="0" w:color="auto"/>
        <w:bottom w:val="none" w:sz="0" w:space="0" w:color="auto"/>
        <w:right w:val="none" w:sz="0" w:space="0" w:color="auto"/>
      </w:divBdr>
    </w:div>
    <w:div w:id="1301417358">
      <w:bodyDiv w:val="1"/>
      <w:marLeft w:val="0"/>
      <w:marRight w:val="0"/>
      <w:marTop w:val="0"/>
      <w:marBottom w:val="0"/>
      <w:divBdr>
        <w:top w:val="none" w:sz="0" w:space="0" w:color="auto"/>
        <w:left w:val="none" w:sz="0" w:space="0" w:color="auto"/>
        <w:bottom w:val="none" w:sz="0" w:space="0" w:color="auto"/>
        <w:right w:val="none" w:sz="0" w:space="0" w:color="auto"/>
      </w:divBdr>
      <w:divsChild>
        <w:div w:id="1170557372">
          <w:marLeft w:val="0"/>
          <w:marRight w:val="0"/>
          <w:marTop w:val="0"/>
          <w:marBottom w:val="150"/>
          <w:divBdr>
            <w:top w:val="none" w:sz="0" w:space="0" w:color="auto"/>
            <w:left w:val="none" w:sz="0" w:space="0" w:color="auto"/>
            <w:bottom w:val="none" w:sz="0" w:space="0" w:color="auto"/>
            <w:right w:val="none" w:sz="0" w:space="0" w:color="auto"/>
          </w:divBdr>
        </w:div>
      </w:divsChild>
    </w:div>
    <w:div w:id="1303194658">
      <w:bodyDiv w:val="1"/>
      <w:marLeft w:val="0"/>
      <w:marRight w:val="0"/>
      <w:marTop w:val="0"/>
      <w:marBottom w:val="0"/>
      <w:divBdr>
        <w:top w:val="none" w:sz="0" w:space="0" w:color="auto"/>
        <w:left w:val="none" w:sz="0" w:space="0" w:color="auto"/>
        <w:bottom w:val="none" w:sz="0" w:space="0" w:color="auto"/>
        <w:right w:val="none" w:sz="0" w:space="0" w:color="auto"/>
      </w:divBdr>
    </w:div>
    <w:div w:id="1332022986">
      <w:bodyDiv w:val="1"/>
      <w:marLeft w:val="0"/>
      <w:marRight w:val="0"/>
      <w:marTop w:val="0"/>
      <w:marBottom w:val="0"/>
      <w:divBdr>
        <w:top w:val="none" w:sz="0" w:space="0" w:color="auto"/>
        <w:left w:val="none" w:sz="0" w:space="0" w:color="auto"/>
        <w:bottom w:val="none" w:sz="0" w:space="0" w:color="auto"/>
        <w:right w:val="none" w:sz="0" w:space="0" w:color="auto"/>
      </w:divBdr>
    </w:div>
    <w:div w:id="1350108732">
      <w:bodyDiv w:val="1"/>
      <w:marLeft w:val="0"/>
      <w:marRight w:val="0"/>
      <w:marTop w:val="0"/>
      <w:marBottom w:val="0"/>
      <w:divBdr>
        <w:top w:val="none" w:sz="0" w:space="0" w:color="auto"/>
        <w:left w:val="none" w:sz="0" w:space="0" w:color="auto"/>
        <w:bottom w:val="none" w:sz="0" w:space="0" w:color="auto"/>
        <w:right w:val="none" w:sz="0" w:space="0" w:color="auto"/>
      </w:divBdr>
      <w:divsChild>
        <w:div w:id="1589845203">
          <w:marLeft w:val="0"/>
          <w:marRight w:val="0"/>
          <w:marTop w:val="0"/>
          <w:marBottom w:val="0"/>
          <w:divBdr>
            <w:top w:val="none" w:sz="0" w:space="0" w:color="auto"/>
            <w:left w:val="none" w:sz="0" w:space="0" w:color="auto"/>
            <w:bottom w:val="none" w:sz="0" w:space="0" w:color="auto"/>
            <w:right w:val="none" w:sz="0" w:space="0" w:color="auto"/>
          </w:divBdr>
          <w:divsChild>
            <w:div w:id="57558250">
              <w:marLeft w:val="0"/>
              <w:marRight w:val="0"/>
              <w:marTop w:val="0"/>
              <w:marBottom w:val="0"/>
              <w:divBdr>
                <w:top w:val="none" w:sz="0" w:space="0" w:color="auto"/>
                <w:left w:val="none" w:sz="0" w:space="0" w:color="auto"/>
                <w:bottom w:val="none" w:sz="0" w:space="0" w:color="auto"/>
                <w:right w:val="none" w:sz="0" w:space="0" w:color="auto"/>
              </w:divBdr>
              <w:divsChild>
                <w:div w:id="2794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92150">
      <w:bodyDiv w:val="1"/>
      <w:marLeft w:val="0"/>
      <w:marRight w:val="0"/>
      <w:marTop w:val="0"/>
      <w:marBottom w:val="0"/>
      <w:divBdr>
        <w:top w:val="none" w:sz="0" w:space="0" w:color="auto"/>
        <w:left w:val="none" w:sz="0" w:space="0" w:color="auto"/>
        <w:bottom w:val="none" w:sz="0" w:space="0" w:color="auto"/>
        <w:right w:val="none" w:sz="0" w:space="0" w:color="auto"/>
      </w:divBdr>
      <w:divsChild>
        <w:div w:id="739059410">
          <w:marLeft w:val="0"/>
          <w:marRight w:val="0"/>
          <w:marTop w:val="0"/>
          <w:marBottom w:val="0"/>
          <w:divBdr>
            <w:top w:val="none" w:sz="0" w:space="0" w:color="auto"/>
            <w:left w:val="none" w:sz="0" w:space="0" w:color="auto"/>
            <w:bottom w:val="none" w:sz="0" w:space="0" w:color="auto"/>
            <w:right w:val="none" w:sz="0" w:space="0" w:color="auto"/>
          </w:divBdr>
          <w:divsChild>
            <w:div w:id="1358432504">
              <w:marLeft w:val="0"/>
              <w:marRight w:val="0"/>
              <w:marTop w:val="0"/>
              <w:marBottom w:val="0"/>
              <w:divBdr>
                <w:top w:val="none" w:sz="0" w:space="0" w:color="auto"/>
                <w:left w:val="none" w:sz="0" w:space="0" w:color="auto"/>
                <w:bottom w:val="none" w:sz="0" w:space="0" w:color="auto"/>
                <w:right w:val="none" w:sz="0" w:space="0" w:color="auto"/>
              </w:divBdr>
              <w:divsChild>
                <w:div w:id="329986227">
                  <w:marLeft w:val="0"/>
                  <w:marRight w:val="0"/>
                  <w:marTop w:val="0"/>
                  <w:marBottom w:val="0"/>
                  <w:divBdr>
                    <w:top w:val="none" w:sz="0" w:space="0" w:color="auto"/>
                    <w:left w:val="none" w:sz="0" w:space="0" w:color="auto"/>
                    <w:bottom w:val="none" w:sz="0" w:space="0" w:color="auto"/>
                    <w:right w:val="none" w:sz="0" w:space="0" w:color="auto"/>
                  </w:divBdr>
                  <w:divsChild>
                    <w:div w:id="10735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357388">
      <w:bodyDiv w:val="1"/>
      <w:marLeft w:val="0"/>
      <w:marRight w:val="0"/>
      <w:marTop w:val="0"/>
      <w:marBottom w:val="0"/>
      <w:divBdr>
        <w:top w:val="none" w:sz="0" w:space="0" w:color="auto"/>
        <w:left w:val="none" w:sz="0" w:space="0" w:color="auto"/>
        <w:bottom w:val="none" w:sz="0" w:space="0" w:color="auto"/>
        <w:right w:val="none" w:sz="0" w:space="0" w:color="auto"/>
      </w:divBdr>
      <w:divsChild>
        <w:div w:id="1234774151">
          <w:marLeft w:val="0"/>
          <w:marRight w:val="0"/>
          <w:marTop w:val="0"/>
          <w:marBottom w:val="0"/>
          <w:divBdr>
            <w:top w:val="none" w:sz="0" w:space="0" w:color="auto"/>
            <w:left w:val="none" w:sz="0" w:space="0" w:color="auto"/>
            <w:bottom w:val="none" w:sz="0" w:space="0" w:color="auto"/>
            <w:right w:val="none" w:sz="0" w:space="0" w:color="auto"/>
          </w:divBdr>
          <w:divsChild>
            <w:div w:id="2519870">
              <w:marLeft w:val="0"/>
              <w:marRight w:val="0"/>
              <w:marTop w:val="0"/>
              <w:marBottom w:val="0"/>
              <w:divBdr>
                <w:top w:val="none" w:sz="0" w:space="0" w:color="auto"/>
                <w:left w:val="none" w:sz="0" w:space="0" w:color="auto"/>
                <w:bottom w:val="none" w:sz="0" w:space="0" w:color="auto"/>
                <w:right w:val="none" w:sz="0" w:space="0" w:color="auto"/>
              </w:divBdr>
              <w:divsChild>
                <w:div w:id="5334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74356">
      <w:bodyDiv w:val="1"/>
      <w:marLeft w:val="0"/>
      <w:marRight w:val="0"/>
      <w:marTop w:val="0"/>
      <w:marBottom w:val="0"/>
      <w:divBdr>
        <w:top w:val="none" w:sz="0" w:space="0" w:color="auto"/>
        <w:left w:val="none" w:sz="0" w:space="0" w:color="auto"/>
        <w:bottom w:val="none" w:sz="0" w:space="0" w:color="auto"/>
        <w:right w:val="none" w:sz="0" w:space="0" w:color="auto"/>
      </w:divBdr>
      <w:divsChild>
        <w:div w:id="1017584981">
          <w:marLeft w:val="0"/>
          <w:marRight w:val="0"/>
          <w:marTop w:val="0"/>
          <w:marBottom w:val="0"/>
          <w:divBdr>
            <w:top w:val="none" w:sz="0" w:space="0" w:color="auto"/>
            <w:left w:val="none" w:sz="0" w:space="0" w:color="auto"/>
            <w:bottom w:val="none" w:sz="0" w:space="0" w:color="auto"/>
            <w:right w:val="none" w:sz="0" w:space="0" w:color="auto"/>
          </w:divBdr>
        </w:div>
      </w:divsChild>
    </w:div>
    <w:div w:id="1406339019">
      <w:bodyDiv w:val="1"/>
      <w:marLeft w:val="0"/>
      <w:marRight w:val="0"/>
      <w:marTop w:val="0"/>
      <w:marBottom w:val="0"/>
      <w:divBdr>
        <w:top w:val="none" w:sz="0" w:space="0" w:color="auto"/>
        <w:left w:val="none" w:sz="0" w:space="0" w:color="auto"/>
        <w:bottom w:val="none" w:sz="0" w:space="0" w:color="auto"/>
        <w:right w:val="none" w:sz="0" w:space="0" w:color="auto"/>
      </w:divBdr>
    </w:div>
    <w:div w:id="1406802505">
      <w:bodyDiv w:val="1"/>
      <w:marLeft w:val="0"/>
      <w:marRight w:val="0"/>
      <w:marTop w:val="0"/>
      <w:marBottom w:val="0"/>
      <w:divBdr>
        <w:top w:val="none" w:sz="0" w:space="0" w:color="auto"/>
        <w:left w:val="none" w:sz="0" w:space="0" w:color="auto"/>
        <w:bottom w:val="none" w:sz="0" w:space="0" w:color="auto"/>
        <w:right w:val="none" w:sz="0" w:space="0" w:color="auto"/>
      </w:divBdr>
      <w:divsChild>
        <w:div w:id="515538529">
          <w:marLeft w:val="0"/>
          <w:marRight w:val="0"/>
          <w:marTop w:val="0"/>
          <w:marBottom w:val="0"/>
          <w:divBdr>
            <w:top w:val="none" w:sz="0" w:space="0" w:color="auto"/>
            <w:left w:val="none" w:sz="0" w:space="0" w:color="auto"/>
            <w:bottom w:val="none" w:sz="0" w:space="0" w:color="auto"/>
            <w:right w:val="none" w:sz="0" w:space="0" w:color="auto"/>
          </w:divBdr>
        </w:div>
        <w:div w:id="2070112269">
          <w:marLeft w:val="0"/>
          <w:marRight w:val="0"/>
          <w:marTop w:val="0"/>
          <w:marBottom w:val="0"/>
          <w:divBdr>
            <w:top w:val="none" w:sz="0" w:space="0" w:color="auto"/>
            <w:left w:val="none" w:sz="0" w:space="0" w:color="auto"/>
            <w:bottom w:val="none" w:sz="0" w:space="0" w:color="auto"/>
            <w:right w:val="none" w:sz="0" w:space="0" w:color="auto"/>
          </w:divBdr>
          <w:divsChild>
            <w:div w:id="1906602322">
              <w:marLeft w:val="0"/>
              <w:marRight w:val="0"/>
              <w:marTop w:val="0"/>
              <w:marBottom w:val="165"/>
              <w:divBdr>
                <w:top w:val="none" w:sz="0" w:space="0" w:color="auto"/>
                <w:left w:val="none" w:sz="0" w:space="0" w:color="auto"/>
                <w:bottom w:val="none" w:sz="0" w:space="0" w:color="auto"/>
                <w:right w:val="none" w:sz="0" w:space="0" w:color="auto"/>
              </w:divBdr>
            </w:div>
          </w:divsChild>
        </w:div>
        <w:div w:id="1007026271">
          <w:marLeft w:val="0"/>
          <w:marRight w:val="0"/>
          <w:marTop w:val="165"/>
          <w:marBottom w:val="165"/>
          <w:divBdr>
            <w:top w:val="none" w:sz="0" w:space="0" w:color="auto"/>
            <w:left w:val="none" w:sz="0" w:space="0" w:color="auto"/>
            <w:bottom w:val="none" w:sz="0" w:space="0" w:color="auto"/>
            <w:right w:val="none" w:sz="0" w:space="0" w:color="auto"/>
          </w:divBdr>
          <w:divsChild>
            <w:div w:id="184566423">
              <w:marLeft w:val="0"/>
              <w:marRight w:val="0"/>
              <w:marTop w:val="0"/>
              <w:marBottom w:val="0"/>
              <w:divBdr>
                <w:top w:val="none" w:sz="0" w:space="0" w:color="auto"/>
                <w:left w:val="none" w:sz="0" w:space="0" w:color="auto"/>
                <w:bottom w:val="none" w:sz="0" w:space="0" w:color="auto"/>
                <w:right w:val="none" w:sz="0" w:space="0" w:color="auto"/>
              </w:divBdr>
              <w:divsChild>
                <w:div w:id="146453921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09382842">
      <w:bodyDiv w:val="1"/>
      <w:marLeft w:val="0"/>
      <w:marRight w:val="0"/>
      <w:marTop w:val="0"/>
      <w:marBottom w:val="0"/>
      <w:divBdr>
        <w:top w:val="none" w:sz="0" w:space="0" w:color="auto"/>
        <w:left w:val="none" w:sz="0" w:space="0" w:color="auto"/>
        <w:bottom w:val="none" w:sz="0" w:space="0" w:color="auto"/>
        <w:right w:val="none" w:sz="0" w:space="0" w:color="auto"/>
      </w:divBdr>
      <w:divsChild>
        <w:div w:id="671877630">
          <w:marLeft w:val="0"/>
          <w:marRight w:val="0"/>
          <w:marTop w:val="0"/>
          <w:marBottom w:val="0"/>
          <w:divBdr>
            <w:top w:val="none" w:sz="0" w:space="0" w:color="auto"/>
            <w:left w:val="none" w:sz="0" w:space="0" w:color="auto"/>
            <w:bottom w:val="none" w:sz="0" w:space="0" w:color="auto"/>
            <w:right w:val="none" w:sz="0" w:space="0" w:color="auto"/>
          </w:divBdr>
          <w:divsChild>
            <w:div w:id="1086265777">
              <w:marLeft w:val="0"/>
              <w:marRight w:val="0"/>
              <w:marTop w:val="0"/>
              <w:marBottom w:val="0"/>
              <w:divBdr>
                <w:top w:val="none" w:sz="0" w:space="0" w:color="auto"/>
                <w:left w:val="none" w:sz="0" w:space="0" w:color="auto"/>
                <w:bottom w:val="none" w:sz="0" w:space="0" w:color="auto"/>
                <w:right w:val="none" w:sz="0" w:space="0" w:color="auto"/>
              </w:divBdr>
              <w:divsChild>
                <w:div w:id="16447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386925">
      <w:bodyDiv w:val="1"/>
      <w:marLeft w:val="0"/>
      <w:marRight w:val="0"/>
      <w:marTop w:val="0"/>
      <w:marBottom w:val="0"/>
      <w:divBdr>
        <w:top w:val="none" w:sz="0" w:space="0" w:color="auto"/>
        <w:left w:val="none" w:sz="0" w:space="0" w:color="auto"/>
        <w:bottom w:val="none" w:sz="0" w:space="0" w:color="auto"/>
        <w:right w:val="none" w:sz="0" w:space="0" w:color="auto"/>
      </w:divBdr>
    </w:div>
    <w:div w:id="1437094700">
      <w:bodyDiv w:val="1"/>
      <w:marLeft w:val="0"/>
      <w:marRight w:val="0"/>
      <w:marTop w:val="0"/>
      <w:marBottom w:val="0"/>
      <w:divBdr>
        <w:top w:val="none" w:sz="0" w:space="0" w:color="auto"/>
        <w:left w:val="none" w:sz="0" w:space="0" w:color="auto"/>
        <w:bottom w:val="none" w:sz="0" w:space="0" w:color="auto"/>
        <w:right w:val="none" w:sz="0" w:space="0" w:color="auto"/>
      </w:divBdr>
      <w:divsChild>
        <w:div w:id="1281642821">
          <w:marLeft w:val="0"/>
          <w:marRight w:val="0"/>
          <w:marTop w:val="0"/>
          <w:marBottom w:val="0"/>
          <w:divBdr>
            <w:top w:val="none" w:sz="0" w:space="0" w:color="auto"/>
            <w:left w:val="none" w:sz="0" w:space="0" w:color="auto"/>
            <w:bottom w:val="none" w:sz="0" w:space="0" w:color="auto"/>
            <w:right w:val="none" w:sz="0" w:space="0" w:color="auto"/>
          </w:divBdr>
        </w:div>
      </w:divsChild>
    </w:div>
    <w:div w:id="1438985826">
      <w:bodyDiv w:val="1"/>
      <w:marLeft w:val="0"/>
      <w:marRight w:val="0"/>
      <w:marTop w:val="0"/>
      <w:marBottom w:val="0"/>
      <w:divBdr>
        <w:top w:val="none" w:sz="0" w:space="0" w:color="auto"/>
        <w:left w:val="none" w:sz="0" w:space="0" w:color="auto"/>
        <w:bottom w:val="none" w:sz="0" w:space="0" w:color="auto"/>
        <w:right w:val="none" w:sz="0" w:space="0" w:color="auto"/>
      </w:divBdr>
      <w:divsChild>
        <w:div w:id="1777213955">
          <w:marLeft w:val="0"/>
          <w:marRight w:val="0"/>
          <w:marTop w:val="0"/>
          <w:marBottom w:val="0"/>
          <w:divBdr>
            <w:top w:val="none" w:sz="0" w:space="0" w:color="auto"/>
            <w:left w:val="none" w:sz="0" w:space="0" w:color="auto"/>
            <w:bottom w:val="none" w:sz="0" w:space="0" w:color="auto"/>
            <w:right w:val="none" w:sz="0" w:space="0" w:color="auto"/>
          </w:divBdr>
          <w:divsChild>
            <w:div w:id="1318999002">
              <w:marLeft w:val="0"/>
              <w:marRight w:val="0"/>
              <w:marTop w:val="0"/>
              <w:marBottom w:val="0"/>
              <w:divBdr>
                <w:top w:val="none" w:sz="0" w:space="0" w:color="auto"/>
                <w:left w:val="none" w:sz="0" w:space="0" w:color="auto"/>
                <w:bottom w:val="none" w:sz="0" w:space="0" w:color="auto"/>
                <w:right w:val="none" w:sz="0" w:space="0" w:color="auto"/>
              </w:divBdr>
              <w:divsChild>
                <w:div w:id="441849025">
                  <w:marLeft w:val="0"/>
                  <w:marRight w:val="0"/>
                  <w:marTop w:val="0"/>
                  <w:marBottom w:val="0"/>
                  <w:divBdr>
                    <w:top w:val="none" w:sz="0" w:space="0" w:color="auto"/>
                    <w:left w:val="none" w:sz="0" w:space="0" w:color="auto"/>
                    <w:bottom w:val="none" w:sz="0" w:space="0" w:color="auto"/>
                    <w:right w:val="none" w:sz="0" w:space="0" w:color="auto"/>
                  </w:divBdr>
                </w:div>
              </w:divsChild>
            </w:div>
            <w:div w:id="599947165">
              <w:marLeft w:val="0"/>
              <w:marRight w:val="0"/>
              <w:marTop w:val="0"/>
              <w:marBottom w:val="0"/>
              <w:divBdr>
                <w:top w:val="none" w:sz="0" w:space="0" w:color="auto"/>
                <w:left w:val="none" w:sz="0" w:space="0" w:color="auto"/>
                <w:bottom w:val="none" w:sz="0" w:space="0" w:color="auto"/>
                <w:right w:val="none" w:sz="0" w:space="0" w:color="auto"/>
              </w:divBdr>
              <w:divsChild>
                <w:div w:id="178797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8807">
          <w:marLeft w:val="0"/>
          <w:marRight w:val="0"/>
          <w:marTop w:val="0"/>
          <w:marBottom w:val="0"/>
          <w:divBdr>
            <w:top w:val="none" w:sz="0" w:space="0" w:color="auto"/>
            <w:left w:val="none" w:sz="0" w:space="0" w:color="auto"/>
            <w:bottom w:val="none" w:sz="0" w:space="0" w:color="auto"/>
            <w:right w:val="none" w:sz="0" w:space="0" w:color="auto"/>
          </w:divBdr>
          <w:divsChild>
            <w:div w:id="400906978">
              <w:marLeft w:val="0"/>
              <w:marRight w:val="0"/>
              <w:marTop w:val="0"/>
              <w:marBottom w:val="0"/>
              <w:divBdr>
                <w:top w:val="none" w:sz="0" w:space="0" w:color="auto"/>
                <w:left w:val="none" w:sz="0" w:space="0" w:color="auto"/>
                <w:bottom w:val="none" w:sz="0" w:space="0" w:color="auto"/>
                <w:right w:val="none" w:sz="0" w:space="0" w:color="auto"/>
              </w:divBdr>
              <w:divsChild>
                <w:div w:id="16142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37300">
      <w:bodyDiv w:val="1"/>
      <w:marLeft w:val="0"/>
      <w:marRight w:val="0"/>
      <w:marTop w:val="0"/>
      <w:marBottom w:val="0"/>
      <w:divBdr>
        <w:top w:val="none" w:sz="0" w:space="0" w:color="auto"/>
        <w:left w:val="none" w:sz="0" w:space="0" w:color="auto"/>
        <w:bottom w:val="none" w:sz="0" w:space="0" w:color="auto"/>
        <w:right w:val="none" w:sz="0" w:space="0" w:color="auto"/>
      </w:divBdr>
      <w:divsChild>
        <w:div w:id="6493378">
          <w:marLeft w:val="0"/>
          <w:marRight w:val="0"/>
          <w:marTop w:val="0"/>
          <w:marBottom w:val="0"/>
          <w:divBdr>
            <w:top w:val="none" w:sz="0" w:space="0" w:color="auto"/>
            <w:left w:val="none" w:sz="0" w:space="0" w:color="auto"/>
            <w:bottom w:val="none" w:sz="0" w:space="0" w:color="auto"/>
            <w:right w:val="none" w:sz="0" w:space="0" w:color="auto"/>
          </w:divBdr>
        </w:div>
      </w:divsChild>
    </w:div>
    <w:div w:id="1471437485">
      <w:bodyDiv w:val="1"/>
      <w:marLeft w:val="0"/>
      <w:marRight w:val="0"/>
      <w:marTop w:val="0"/>
      <w:marBottom w:val="0"/>
      <w:divBdr>
        <w:top w:val="none" w:sz="0" w:space="0" w:color="auto"/>
        <w:left w:val="none" w:sz="0" w:space="0" w:color="auto"/>
        <w:bottom w:val="none" w:sz="0" w:space="0" w:color="auto"/>
        <w:right w:val="none" w:sz="0" w:space="0" w:color="auto"/>
      </w:divBdr>
      <w:divsChild>
        <w:div w:id="980110220">
          <w:blockQuote w:val="1"/>
          <w:marLeft w:val="360"/>
          <w:marRight w:val="360"/>
          <w:marTop w:val="0"/>
          <w:marBottom w:val="0"/>
          <w:divBdr>
            <w:top w:val="none" w:sz="0" w:space="0" w:color="auto"/>
            <w:left w:val="double" w:sz="6" w:space="18" w:color="auto"/>
            <w:bottom w:val="none" w:sz="0" w:space="0" w:color="auto"/>
            <w:right w:val="none" w:sz="0" w:space="0" w:color="auto"/>
          </w:divBdr>
        </w:div>
      </w:divsChild>
    </w:div>
    <w:div w:id="1477796385">
      <w:bodyDiv w:val="1"/>
      <w:marLeft w:val="0"/>
      <w:marRight w:val="0"/>
      <w:marTop w:val="0"/>
      <w:marBottom w:val="0"/>
      <w:divBdr>
        <w:top w:val="none" w:sz="0" w:space="0" w:color="auto"/>
        <w:left w:val="none" w:sz="0" w:space="0" w:color="auto"/>
        <w:bottom w:val="none" w:sz="0" w:space="0" w:color="auto"/>
        <w:right w:val="none" w:sz="0" w:space="0" w:color="auto"/>
      </w:divBdr>
    </w:div>
    <w:div w:id="1515999762">
      <w:bodyDiv w:val="1"/>
      <w:marLeft w:val="0"/>
      <w:marRight w:val="0"/>
      <w:marTop w:val="0"/>
      <w:marBottom w:val="0"/>
      <w:divBdr>
        <w:top w:val="none" w:sz="0" w:space="0" w:color="auto"/>
        <w:left w:val="none" w:sz="0" w:space="0" w:color="auto"/>
        <w:bottom w:val="none" w:sz="0" w:space="0" w:color="auto"/>
        <w:right w:val="none" w:sz="0" w:space="0" w:color="auto"/>
      </w:divBdr>
      <w:divsChild>
        <w:div w:id="1066802160">
          <w:marLeft w:val="0"/>
          <w:marRight w:val="0"/>
          <w:marTop w:val="0"/>
          <w:marBottom w:val="0"/>
          <w:divBdr>
            <w:top w:val="none" w:sz="0" w:space="0" w:color="auto"/>
            <w:left w:val="none" w:sz="0" w:space="0" w:color="auto"/>
            <w:bottom w:val="none" w:sz="0" w:space="0" w:color="auto"/>
            <w:right w:val="none" w:sz="0" w:space="0" w:color="auto"/>
          </w:divBdr>
        </w:div>
      </w:divsChild>
    </w:div>
    <w:div w:id="1558398499">
      <w:bodyDiv w:val="1"/>
      <w:marLeft w:val="0"/>
      <w:marRight w:val="0"/>
      <w:marTop w:val="0"/>
      <w:marBottom w:val="0"/>
      <w:divBdr>
        <w:top w:val="none" w:sz="0" w:space="0" w:color="auto"/>
        <w:left w:val="none" w:sz="0" w:space="0" w:color="auto"/>
        <w:bottom w:val="none" w:sz="0" w:space="0" w:color="auto"/>
        <w:right w:val="none" w:sz="0" w:space="0" w:color="auto"/>
      </w:divBdr>
      <w:divsChild>
        <w:div w:id="1547059657">
          <w:marLeft w:val="0"/>
          <w:marRight w:val="0"/>
          <w:marTop w:val="0"/>
          <w:marBottom w:val="0"/>
          <w:divBdr>
            <w:top w:val="none" w:sz="0" w:space="0" w:color="auto"/>
            <w:left w:val="none" w:sz="0" w:space="0" w:color="auto"/>
            <w:bottom w:val="none" w:sz="0" w:space="0" w:color="auto"/>
            <w:right w:val="none" w:sz="0" w:space="0" w:color="auto"/>
          </w:divBdr>
          <w:divsChild>
            <w:div w:id="2119635171">
              <w:marLeft w:val="0"/>
              <w:marRight w:val="0"/>
              <w:marTop w:val="0"/>
              <w:marBottom w:val="0"/>
              <w:divBdr>
                <w:top w:val="none" w:sz="0" w:space="0" w:color="auto"/>
                <w:left w:val="none" w:sz="0" w:space="0" w:color="auto"/>
                <w:bottom w:val="none" w:sz="0" w:space="0" w:color="auto"/>
                <w:right w:val="none" w:sz="0" w:space="0" w:color="auto"/>
              </w:divBdr>
              <w:divsChild>
                <w:div w:id="1565682600">
                  <w:marLeft w:val="0"/>
                  <w:marRight w:val="0"/>
                  <w:marTop w:val="0"/>
                  <w:marBottom w:val="0"/>
                  <w:divBdr>
                    <w:top w:val="none" w:sz="0" w:space="0" w:color="auto"/>
                    <w:left w:val="none" w:sz="0" w:space="0" w:color="auto"/>
                    <w:bottom w:val="none" w:sz="0" w:space="0" w:color="auto"/>
                    <w:right w:val="none" w:sz="0" w:space="0" w:color="auto"/>
                  </w:divBdr>
                  <w:divsChild>
                    <w:div w:id="840244729">
                      <w:marLeft w:val="0"/>
                      <w:marRight w:val="0"/>
                      <w:marTop w:val="0"/>
                      <w:marBottom w:val="0"/>
                      <w:divBdr>
                        <w:top w:val="none" w:sz="0" w:space="0" w:color="auto"/>
                        <w:left w:val="none" w:sz="0" w:space="0" w:color="auto"/>
                        <w:bottom w:val="none" w:sz="0" w:space="0" w:color="auto"/>
                        <w:right w:val="none" w:sz="0" w:space="0" w:color="auto"/>
                      </w:divBdr>
                    </w:div>
                  </w:divsChild>
                </w:div>
                <w:div w:id="229924113">
                  <w:marLeft w:val="0"/>
                  <w:marRight w:val="0"/>
                  <w:marTop w:val="0"/>
                  <w:marBottom w:val="0"/>
                  <w:divBdr>
                    <w:top w:val="none" w:sz="0" w:space="0" w:color="auto"/>
                    <w:left w:val="none" w:sz="0" w:space="0" w:color="auto"/>
                    <w:bottom w:val="none" w:sz="0" w:space="0" w:color="auto"/>
                    <w:right w:val="none" w:sz="0" w:space="0" w:color="auto"/>
                  </w:divBdr>
                  <w:divsChild>
                    <w:div w:id="633097562">
                      <w:marLeft w:val="0"/>
                      <w:marRight w:val="0"/>
                      <w:marTop w:val="0"/>
                      <w:marBottom w:val="0"/>
                      <w:divBdr>
                        <w:top w:val="none" w:sz="0" w:space="0" w:color="auto"/>
                        <w:left w:val="none" w:sz="0" w:space="0" w:color="auto"/>
                        <w:bottom w:val="none" w:sz="0" w:space="0" w:color="auto"/>
                        <w:right w:val="none" w:sz="0" w:space="0" w:color="auto"/>
                      </w:divBdr>
                    </w:div>
                    <w:div w:id="60997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89463">
      <w:bodyDiv w:val="1"/>
      <w:marLeft w:val="0"/>
      <w:marRight w:val="0"/>
      <w:marTop w:val="0"/>
      <w:marBottom w:val="0"/>
      <w:divBdr>
        <w:top w:val="none" w:sz="0" w:space="0" w:color="auto"/>
        <w:left w:val="none" w:sz="0" w:space="0" w:color="auto"/>
        <w:bottom w:val="none" w:sz="0" w:space="0" w:color="auto"/>
        <w:right w:val="none" w:sz="0" w:space="0" w:color="auto"/>
      </w:divBdr>
      <w:divsChild>
        <w:div w:id="1007827521">
          <w:marLeft w:val="0"/>
          <w:marRight w:val="0"/>
          <w:marTop w:val="0"/>
          <w:marBottom w:val="0"/>
          <w:divBdr>
            <w:top w:val="none" w:sz="0" w:space="0" w:color="auto"/>
            <w:left w:val="none" w:sz="0" w:space="0" w:color="auto"/>
            <w:bottom w:val="none" w:sz="0" w:space="0" w:color="auto"/>
            <w:right w:val="none" w:sz="0" w:space="0" w:color="auto"/>
          </w:divBdr>
        </w:div>
      </w:divsChild>
    </w:div>
    <w:div w:id="1589729803">
      <w:bodyDiv w:val="1"/>
      <w:marLeft w:val="0"/>
      <w:marRight w:val="0"/>
      <w:marTop w:val="0"/>
      <w:marBottom w:val="0"/>
      <w:divBdr>
        <w:top w:val="none" w:sz="0" w:space="0" w:color="auto"/>
        <w:left w:val="none" w:sz="0" w:space="0" w:color="auto"/>
        <w:bottom w:val="none" w:sz="0" w:space="0" w:color="auto"/>
        <w:right w:val="none" w:sz="0" w:space="0" w:color="auto"/>
      </w:divBdr>
      <w:divsChild>
        <w:div w:id="1855148067">
          <w:marLeft w:val="0"/>
          <w:marRight w:val="0"/>
          <w:marTop w:val="0"/>
          <w:marBottom w:val="0"/>
          <w:divBdr>
            <w:top w:val="none" w:sz="0" w:space="0" w:color="auto"/>
            <w:left w:val="none" w:sz="0" w:space="0" w:color="auto"/>
            <w:bottom w:val="none" w:sz="0" w:space="0" w:color="auto"/>
            <w:right w:val="none" w:sz="0" w:space="0" w:color="auto"/>
          </w:divBdr>
        </w:div>
      </w:divsChild>
    </w:div>
    <w:div w:id="1592011920">
      <w:bodyDiv w:val="1"/>
      <w:marLeft w:val="0"/>
      <w:marRight w:val="0"/>
      <w:marTop w:val="0"/>
      <w:marBottom w:val="0"/>
      <w:divBdr>
        <w:top w:val="none" w:sz="0" w:space="0" w:color="auto"/>
        <w:left w:val="none" w:sz="0" w:space="0" w:color="auto"/>
        <w:bottom w:val="none" w:sz="0" w:space="0" w:color="auto"/>
        <w:right w:val="none" w:sz="0" w:space="0" w:color="auto"/>
      </w:divBdr>
      <w:divsChild>
        <w:div w:id="153032414">
          <w:marLeft w:val="0"/>
          <w:marRight w:val="0"/>
          <w:marTop w:val="0"/>
          <w:marBottom w:val="0"/>
          <w:divBdr>
            <w:top w:val="none" w:sz="0" w:space="0" w:color="auto"/>
            <w:left w:val="none" w:sz="0" w:space="0" w:color="auto"/>
            <w:bottom w:val="none" w:sz="0" w:space="0" w:color="auto"/>
            <w:right w:val="none" w:sz="0" w:space="0" w:color="auto"/>
          </w:divBdr>
          <w:divsChild>
            <w:div w:id="47149538">
              <w:marLeft w:val="0"/>
              <w:marRight w:val="0"/>
              <w:marTop w:val="0"/>
              <w:marBottom w:val="0"/>
              <w:divBdr>
                <w:top w:val="none" w:sz="0" w:space="0" w:color="auto"/>
                <w:left w:val="none" w:sz="0" w:space="0" w:color="auto"/>
                <w:bottom w:val="none" w:sz="0" w:space="0" w:color="auto"/>
                <w:right w:val="none" w:sz="0" w:space="0" w:color="auto"/>
              </w:divBdr>
              <w:divsChild>
                <w:div w:id="560365373">
                  <w:marLeft w:val="0"/>
                  <w:marRight w:val="0"/>
                  <w:marTop w:val="0"/>
                  <w:marBottom w:val="0"/>
                  <w:divBdr>
                    <w:top w:val="none" w:sz="0" w:space="0" w:color="auto"/>
                    <w:left w:val="none" w:sz="0" w:space="0" w:color="auto"/>
                    <w:bottom w:val="none" w:sz="0" w:space="0" w:color="auto"/>
                    <w:right w:val="none" w:sz="0" w:space="0" w:color="auto"/>
                  </w:divBdr>
                  <w:divsChild>
                    <w:div w:id="1658533372">
                      <w:marLeft w:val="0"/>
                      <w:marRight w:val="0"/>
                      <w:marTop w:val="0"/>
                      <w:marBottom w:val="0"/>
                      <w:divBdr>
                        <w:top w:val="none" w:sz="0" w:space="0" w:color="auto"/>
                        <w:left w:val="none" w:sz="0" w:space="0" w:color="auto"/>
                        <w:bottom w:val="none" w:sz="0" w:space="0" w:color="auto"/>
                        <w:right w:val="none" w:sz="0" w:space="0" w:color="auto"/>
                      </w:divBdr>
                    </w:div>
                  </w:divsChild>
                </w:div>
                <w:div w:id="338001402">
                  <w:marLeft w:val="0"/>
                  <w:marRight w:val="0"/>
                  <w:marTop w:val="0"/>
                  <w:marBottom w:val="0"/>
                  <w:divBdr>
                    <w:top w:val="none" w:sz="0" w:space="0" w:color="auto"/>
                    <w:left w:val="none" w:sz="0" w:space="0" w:color="auto"/>
                    <w:bottom w:val="none" w:sz="0" w:space="0" w:color="auto"/>
                    <w:right w:val="none" w:sz="0" w:space="0" w:color="auto"/>
                  </w:divBdr>
                  <w:divsChild>
                    <w:div w:id="30038474">
                      <w:marLeft w:val="0"/>
                      <w:marRight w:val="0"/>
                      <w:marTop w:val="0"/>
                      <w:marBottom w:val="0"/>
                      <w:divBdr>
                        <w:top w:val="none" w:sz="0" w:space="0" w:color="auto"/>
                        <w:left w:val="none" w:sz="0" w:space="0" w:color="auto"/>
                        <w:bottom w:val="none" w:sz="0" w:space="0" w:color="auto"/>
                        <w:right w:val="none" w:sz="0" w:space="0" w:color="auto"/>
                      </w:divBdr>
                    </w:div>
                    <w:div w:id="114821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60266">
      <w:bodyDiv w:val="1"/>
      <w:marLeft w:val="0"/>
      <w:marRight w:val="0"/>
      <w:marTop w:val="0"/>
      <w:marBottom w:val="0"/>
      <w:divBdr>
        <w:top w:val="none" w:sz="0" w:space="0" w:color="auto"/>
        <w:left w:val="none" w:sz="0" w:space="0" w:color="auto"/>
        <w:bottom w:val="none" w:sz="0" w:space="0" w:color="auto"/>
        <w:right w:val="none" w:sz="0" w:space="0" w:color="auto"/>
      </w:divBdr>
      <w:divsChild>
        <w:div w:id="1811359636">
          <w:marLeft w:val="0"/>
          <w:marRight w:val="0"/>
          <w:marTop w:val="0"/>
          <w:marBottom w:val="0"/>
          <w:divBdr>
            <w:top w:val="none" w:sz="0" w:space="0" w:color="auto"/>
            <w:left w:val="none" w:sz="0" w:space="0" w:color="auto"/>
            <w:bottom w:val="none" w:sz="0" w:space="0" w:color="auto"/>
            <w:right w:val="none" w:sz="0" w:space="0" w:color="auto"/>
          </w:divBdr>
          <w:divsChild>
            <w:div w:id="1235429248">
              <w:marLeft w:val="0"/>
              <w:marRight w:val="0"/>
              <w:marTop w:val="0"/>
              <w:marBottom w:val="0"/>
              <w:divBdr>
                <w:top w:val="none" w:sz="0" w:space="0" w:color="auto"/>
                <w:left w:val="none" w:sz="0" w:space="0" w:color="auto"/>
                <w:bottom w:val="none" w:sz="0" w:space="0" w:color="auto"/>
                <w:right w:val="none" w:sz="0" w:space="0" w:color="auto"/>
              </w:divBdr>
              <w:divsChild>
                <w:div w:id="1955745876">
                  <w:marLeft w:val="0"/>
                  <w:marRight w:val="0"/>
                  <w:marTop w:val="0"/>
                  <w:marBottom w:val="0"/>
                  <w:divBdr>
                    <w:top w:val="none" w:sz="0" w:space="0" w:color="auto"/>
                    <w:left w:val="none" w:sz="0" w:space="0" w:color="auto"/>
                    <w:bottom w:val="none" w:sz="0" w:space="0" w:color="auto"/>
                    <w:right w:val="none" w:sz="0" w:space="0" w:color="auto"/>
                  </w:divBdr>
                  <w:divsChild>
                    <w:div w:id="1827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93438">
      <w:bodyDiv w:val="1"/>
      <w:marLeft w:val="0"/>
      <w:marRight w:val="0"/>
      <w:marTop w:val="0"/>
      <w:marBottom w:val="0"/>
      <w:divBdr>
        <w:top w:val="none" w:sz="0" w:space="0" w:color="auto"/>
        <w:left w:val="none" w:sz="0" w:space="0" w:color="auto"/>
        <w:bottom w:val="none" w:sz="0" w:space="0" w:color="auto"/>
        <w:right w:val="none" w:sz="0" w:space="0" w:color="auto"/>
      </w:divBdr>
    </w:div>
    <w:div w:id="1627589982">
      <w:bodyDiv w:val="1"/>
      <w:marLeft w:val="0"/>
      <w:marRight w:val="0"/>
      <w:marTop w:val="0"/>
      <w:marBottom w:val="0"/>
      <w:divBdr>
        <w:top w:val="none" w:sz="0" w:space="0" w:color="auto"/>
        <w:left w:val="none" w:sz="0" w:space="0" w:color="auto"/>
        <w:bottom w:val="none" w:sz="0" w:space="0" w:color="auto"/>
        <w:right w:val="none" w:sz="0" w:space="0" w:color="auto"/>
      </w:divBdr>
      <w:divsChild>
        <w:div w:id="1897474417">
          <w:marLeft w:val="0"/>
          <w:marRight w:val="0"/>
          <w:marTop w:val="0"/>
          <w:marBottom w:val="0"/>
          <w:divBdr>
            <w:top w:val="none" w:sz="0" w:space="0" w:color="auto"/>
            <w:left w:val="none" w:sz="0" w:space="0" w:color="auto"/>
            <w:bottom w:val="none" w:sz="0" w:space="0" w:color="auto"/>
            <w:right w:val="none" w:sz="0" w:space="0" w:color="auto"/>
          </w:divBdr>
        </w:div>
      </w:divsChild>
    </w:div>
    <w:div w:id="1679888495">
      <w:bodyDiv w:val="1"/>
      <w:marLeft w:val="0"/>
      <w:marRight w:val="0"/>
      <w:marTop w:val="0"/>
      <w:marBottom w:val="0"/>
      <w:divBdr>
        <w:top w:val="none" w:sz="0" w:space="0" w:color="auto"/>
        <w:left w:val="none" w:sz="0" w:space="0" w:color="auto"/>
        <w:bottom w:val="none" w:sz="0" w:space="0" w:color="auto"/>
        <w:right w:val="none" w:sz="0" w:space="0" w:color="auto"/>
      </w:divBdr>
    </w:div>
    <w:div w:id="1680809082">
      <w:bodyDiv w:val="1"/>
      <w:marLeft w:val="0"/>
      <w:marRight w:val="0"/>
      <w:marTop w:val="0"/>
      <w:marBottom w:val="0"/>
      <w:divBdr>
        <w:top w:val="none" w:sz="0" w:space="0" w:color="auto"/>
        <w:left w:val="none" w:sz="0" w:space="0" w:color="auto"/>
        <w:bottom w:val="none" w:sz="0" w:space="0" w:color="auto"/>
        <w:right w:val="none" w:sz="0" w:space="0" w:color="auto"/>
      </w:divBdr>
      <w:divsChild>
        <w:div w:id="624046283">
          <w:marLeft w:val="0"/>
          <w:marRight w:val="0"/>
          <w:marTop w:val="0"/>
          <w:marBottom w:val="0"/>
          <w:divBdr>
            <w:top w:val="none" w:sz="0" w:space="0" w:color="auto"/>
            <w:left w:val="none" w:sz="0" w:space="0" w:color="auto"/>
            <w:bottom w:val="none" w:sz="0" w:space="0" w:color="auto"/>
            <w:right w:val="none" w:sz="0" w:space="0" w:color="auto"/>
          </w:divBdr>
          <w:divsChild>
            <w:div w:id="1475756171">
              <w:marLeft w:val="0"/>
              <w:marRight w:val="0"/>
              <w:marTop w:val="0"/>
              <w:marBottom w:val="0"/>
              <w:divBdr>
                <w:top w:val="none" w:sz="0" w:space="0" w:color="auto"/>
                <w:left w:val="none" w:sz="0" w:space="0" w:color="auto"/>
                <w:bottom w:val="none" w:sz="0" w:space="0" w:color="auto"/>
                <w:right w:val="none" w:sz="0" w:space="0" w:color="auto"/>
              </w:divBdr>
              <w:divsChild>
                <w:div w:id="165237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425080">
      <w:bodyDiv w:val="1"/>
      <w:marLeft w:val="0"/>
      <w:marRight w:val="0"/>
      <w:marTop w:val="0"/>
      <w:marBottom w:val="0"/>
      <w:divBdr>
        <w:top w:val="none" w:sz="0" w:space="0" w:color="auto"/>
        <w:left w:val="none" w:sz="0" w:space="0" w:color="auto"/>
        <w:bottom w:val="none" w:sz="0" w:space="0" w:color="auto"/>
        <w:right w:val="none" w:sz="0" w:space="0" w:color="auto"/>
      </w:divBdr>
      <w:divsChild>
        <w:div w:id="691613011">
          <w:marLeft w:val="0"/>
          <w:marRight w:val="0"/>
          <w:marTop w:val="0"/>
          <w:marBottom w:val="0"/>
          <w:divBdr>
            <w:top w:val="none" w:sz="0" w:space="0" w:color="auto"/>
            <w:left w:val="none" w:sz="0" w:space="0" w:color="auto"/>
            <w:bottom w:val="none" w:sz="0" w:space="0" w:color="auto"/>
            <w:right w:val="none" w:sz="0" w:space="0" w:color="auto"/>
          </w:divBdr>
        </w:div>
      </w:divsChild>
    </w:div>
    <w:div w:id="1732266409">
      <w:bodyDiv w:val="1"/>
      <w:marLeft w:val="0"/>
      <w:marRight w:val="0"/>
      <w:marTop w:val="0"/>
      <w:marBottom w:val="0"/>
      <w:divBdr>
        <w:top w:val="none" w:sz="0" w:space="0" w:color="auto"/>
        <w:left w:val="none" w:sz="0" w:space="0" w:color="auto"/>
        <w:bottom w:val="none" w:sz="0" w:space="0" w:color="auto"/>
        <w:right w:val="none" w:sz="0" w:space="0" w:color="auto"/>
      </w:divBdr>
    </w:div>
    <w:div w:id="1749576239">
      <w:bodyDiv w:val="1"/>
      <w:marLeft w:val="0"/>
      <w:marRight w:val="0"/>
      <w:marTop w:val="0"/>
      <w:marBottom w:val="0"/>
      <w:divBdr>
        <w:top w:val="none" w:sz="0" w:space="0" w:color="auto"/>
        <w:left w:val="none" w:sz="0" w:space="0" w:color="auto"/>
        <w:bottom w:val="none" w:sz="0" w:space="0" w:color="auto"/>
        <w:right w:val="none" w:sz="0" w:space="0" w:color="auto"/>
      </w:divBdr>
    </w:div>
    <w:div w:id="1771510332">
      <w:bodyDiv w:val="1"/>
      <w:marLeft w:val="0"/>
      <w:marRight w:val="0"/>
      <w:marTop w:val="0"/>
      <w:marBottom w:val="0"/>
      <w:divBdr>
        <w:top w:val="none" w:sz="0" w:space="0" w:color="auto"/>
        <w:left w:val="none" w:sz="0" w:space="0" w:color="auto"/>
        <w:bottom w:val="none" w:sz="0" w:space="0" w:color="auto"/>
        <w:right w:val="none" w:sz="0" w:space="0" w:color="auto"/>
      </w:divBdr>
    </w:div>
    <w:div w:id="1771660098">
      <w:bodyDiv w:val="1"/>
      <w:marLeft w:val="0"/>
      <w:marRight w:val="0"/>
      <w:marTop w:val="0"/>
      <w:marBottom w:val="0"/>
      <w:divBdr>
        <w:top w:val="none" w:sz="0" w:space="0" w:color="auto"/>
        <w:left w:val="none" w:sz="0" w:space="0" w:color="auto"/>
        <w:bottom w:val="none" w:sz="0" w:space="0" w:color="auto"/>
        <w:right w:val="none" w:sz="0" w:space="0" w:color="auto"/>
      </w:divBdr>
      <w:divsChild>
        <w:div w:id="1258947420">
          <w:marLeft w:val="0"/>
          <w:marRight w:val="0"/>
          <w:marTop w:val="0"/>
          <w:marBottom w:val="150"/>
          <w:divBdr>
            <w:top w:val="none" w:sz="0" w:space="0" w:color="auto"/>
            <w:left w:val="none" w:sz="0" w:space="0" w:color="auto"/>
            <w:bottom w:val="none" w:sz="0" w:space="0" w:color="auto"/>
            <w:right w:val="none" w:sz="0" w:space="0" w:color="auto"/>
          </w:divBdr>
        </w:div>
      </w:divsChild>
    </w:div>
    <w:div w:id="1776093166">
      <w:bodyDiv w:val="1"/>
      <w:marLeft w:val="0"/>
      <w:marRight w:val="0"/>
      <w:marTop w:val="0"/>
      <w:marBottom w:val="0"/>
      <w:divBdr>
        <w:top w:val="none" w:sz="0" w:space="0" w:color="auto"/>
        <w:left w:val="none" w:sz="0" w:space="0" w:color="auto"/>
        <w:bottom w:val="none" w:sz="0" w:space="0" w:color="auto"/>
        <w:right w:val="none" w:sz="0" w:space="0" w:color="auto"/>
      </w:divBdr>
      <w:divsChild>
        <w:div w:id="1829252291">
          <w:marLeft w:val="0"/>
          <w:marRight w:val="0"/>
          <w:marTop w:val="0"/>
          <w:marBottom w:val="0"/>
          <w:divBdr>
            <w:top w:val="none" w:sz="0" w:space="0" w:color="auto"/>
            <w:left w:val="none" w:sz="0" w:space="0" w:color="auto"/>
            <w:bottom w:val="none" w:sz="0" w:space="0" w:color="auto"/>
            <w:right w:val="none" w:sz="0" w:space="0" w:color="auto"/>
          </w:divBdr>
        </w:div>
        <w:div w:id="1391613590">
          <w:marLeft w:val="0"/>
          <w:marRight w:val="0"/>
          <w:marTop w:val="0"/>
          <w:marBottom w:val="0"/>
          <w:divBdr>
            <w:top w:val="none" w:sz="0" w:space="0" w:color="auto"/>
            <w:left w:val="none" w:sz="0" w:space="0" w:color="auto"/>
            <w:bottom w:val="none" w:sz="0" w:space="0" w:color="auto"/>
            <w:right w:val="none" w:sz="0" w:space="0" w:color="auto"/>
          </w:divBdr>
        </w:div>
      </w:divsChild>
    </w:div>
    <w:div w:id="1790196300">
      <w:bodyDiv w:val="1"/>
      <w:marLeft w:val="0"/>
      <w:marRight w:val="0"/>
      <w:marTop w:val="0"/>
      <w:marBottom w:val="0"/>
      <w:divBdr>
        <w:top w:val="none" w:sz="0" w:space="0" w:color="auto"/>
        <w:left w:val="none" w:sz="0" w:space="0" w:color="auto"/>
        <w:bottom w:val="none" w:sz="0" w:space="0" w:color="auto"/>
        <w:right w:val="none" w:sz="0" w:space="0" w:color="auto"/>
      </w:divBdr>
      <w:divsChild>
        <w:div w:id="1237395652">
          <w:marLeft w:val="0"/>
          <w:marRight w:val="0"/>
          <w:marTop w:val="0"/>
          <w:marBottom w:val="0"/>
          <w:divBdr>
            <w:top w:val="none" w:sz="0" w:space="0" w:color="auto"/>
            <w:left w:val="none" w:sz="0" w:space="0" w:color="auto"/>
            <w:bottom w:val="none" w:sz="0" w:space="0" w:color="auto"/>
            <w:right w:val="none" w:sz="0" w:space="0" w:color="auto"/>
          </w:divBdr>
        </w:div>
      </w:divsChild>
    </w:div>
    <w:div w:id="1824008821">
      <w:bodyDiv w:val="1"/>
      <w:marLeft w:val="0"/>
      <w:marRight w:val="0"/>
      <w:marTop w:val="0"/>
      <w:marBottom w:val="0"/>
      <w:divBdr>
        <w:top w:val="none" w:sz="0" w:space="0" w:color="auto"/>
        <w:left w:val="none" w:sz="0" w:space="0" w:color="auto"/>
        <w:bottom w:val="none" w:sz="0" w:space="0" w:color="auto"/>
        <w:right w:val="none" w:sz="0" w:space="0" w:color="auto"/>
      </w:divBdr>
      <w:divsChild>
        <w:div w:id="156237880">
          <w:marLeft w:val="0"/>
          <w:marRight w:val="0"/>
          <w:marTop w:val="0"/>
          <w:marBottom w:val="0"/>
          <w:divBdr>
            <w:top w:val="none" w:sz="0" w:space="0" w:color="auto"/>
            <w:left w:val="none" w:sz="0" w:space="0" w:color="auto"/>
            <w:bottom w:val="none" w:sz="0" w:space="0" w:color="auto"/>
            <w:right w:val="none" w:sz="0" w:space="0" w:color="auto"/>
          </w:divBdr>
          <w:divsChild>
            <w:div w:id="547957546">
              <w:marLeft w:val="0"/>
              <w:marRight w:val="0"/>
              <w:marTop w:val="0"/>
              <w:marBottom w:val="0"/>
              <w:divBdr>
                <w:top w:val="none" w:sz="0" w:space="0" w:color="auto"/>
                <w:left w:val="none" w:sz="0" w:space="0" w:color="auto"/>
                <w:bottom w:val="none" w:sz="0" w:space="0" w:color="auto"/>
                <w:right w:val="none" w:sz="0" w:space="0" w:color="auto"/>
              </w:divBdr>
              <w:divsChild>
                <w:div w:id="86432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2070">
      <w:bodyDiv w:val="1"/>
      <w:marLeft w:val="0"/>
      <w:marRight w:val="0"/>
      <w:marTop w:val="0"/>
      <w:marBottom w:val="0"/>
      <w:divBdr>
        <w:top w:val="none" w:sz="0" w:space="0" w:color="auto"/>
        <w:left w:val="none" w:sz="0" w:space="0" w:color="auto"/>
        <w:bottom w:val="none" w:sz="0" w:space="0" w:color="auto"/>
        <w:right w:val="none" w:sz="0" w:space="0" w:color="auto"/>
      </w:divBdr>
      <w:divsChild>
        <w:div w:id="141164663">
          <w:marLeft w:val="0"/>
          <w:marRight w:val="0"/>
          <w:marTop w:val="0"/>
          <w:marBottom w:val="0"/>
          <w:divBdr>
            <w:top w:val="none" w:sz="0" w:space="0" w:color="auto"/>
            <w:left w:val="none" w:sz="0" w:space="0" w:color="auto"/>
            <w:bottom w:val="none" w:sz="0" w:space="0" w:color="auto"/>
            <w:right w:val="none" w:sz="0" w:space="0" w:color="auto"/>
          </w:divBdr>
        </w:div>
      </w:divsChild>
    </w:div>
    <w:div w:id="1838766092">
      <w:bodyDiv w:val="1"/>
      <w:marLeft w:val="0"/>
      <w:marRight w:val="0"/>
      <w:marTop w:val="0"/>
      <w:marBottom w:val="0"/>
      <w:divBdr>
        <w:top w:val="none" w:sz="0" w:space="0" w:color="auto"/>
        <w:left w:val="none" w:sz="0" w:space="0" w:color="auto"/>
        <w:bottom w:val="none" w:sz="0" w:space="0" w:color="auto"/>
        <w:right w:val="none" w:sz="0" w:space="0" w:color="auto"/>
      </w:divBdr>
      <w:divsChild>
        <w:div w:id="732234495">
          <w:marLeft w:val="0"/>
          <w:marRight w:val="0"/>
          <w:marTop w:val="0"/>
          <w:marBottom w:val="0"/>
          <w:divBdr>
            <w:top w:val="none" w:sz="0" w:space="0" w:color="auto"/>
            <w:left w:val="none" w:sz="0" w:space="0" w:color="auto"/>
            <w:bottom w:val="none" w:sz="0" w:space="0" w:color="auto"/>
            <w:right w:val="none" w:sz="0" w:space="0" w:color="auto"/>
          </w:divBdr>
        </w:div>
      </w:divsChild>
    </w:div>
    <w:div w:id="1847819928">
      <w:bodyDiv w:val="1"/>
      <w:marLeft w:val="0"/>
      <w:marRight w:val="0"/>
      <w:marTop w:val="0"/>
      <w:marBottom w:val="0"/>
      <w:divBdr>
        <w:top w:val="none" w:sz="0" w:space="0" w:color="auto"/>
        <w:left w:val="none" w:sz="0" w:space="0" w:color="auto"/>
        <w:bottom w:val="none" w:sz="0" w:space="0" w:color="auto"/>
        <w:right w:val="none" w:sz="0" w:space="0" w:color="auto"/>
      </w:divBdr>
      <w:divsChild>
        <w:div w:id="1036589364">
          <w:marLeft w:val="0"/>
          <w:marRight w:val="0"/>
          <w:marTop w:val="0"/>
          <w:marBottom w:val="0"/>
          <w:divBdr>
            <w:top w:val="none" w:sz="0" w:space="0" w:color="auto"/>
            <w:left w:val="none" w:sz="0" w:space="0" w:color="auto"/>
            <w:bottom w:val="none" w:sz="0" w:space="0" w:color="auto"/>
            <w:right w:val="none" w:sz="0" w:space="0" w:color="auto"/>
          </w:divBdr>
        </w:div>
      </w:divsChild>
    </w:div>
    <w:div w:id="1847862691">
      <w:bodyDiv w:val="1"/>
      <w:marLeft w:val="0"/>
      <w:marRight w:val="0"/>
      <w:marTop w:val="0"/>
      <w:marBottom w:val="0"/>
      <w:divBdr>
        <w:top w:val="none" w:sz="0" w:space="0" w:color="auto"/>
        <w:left w:val="none" w:sz="0" w:space="0" w:color="auto"/>
        <w:bottom w:val="none" w:sz="0" w:space="0" w:color="auto"/>
        <w:right w:val="none" w:sz="0" w:space="0" w:color="auto"/>
      </w:divBdr>
      <w:divsChild>
        <w:div w:id="1835220666">
          <w:marLeft w:val="0"/>
          <w:marRight w:val="0"/>
          <w:marTop w:val="0"/>
          <w:marBottom w:val="0"/>
          <w:divBdr>
            <w:top w:val="none" w:sz="0" w:space="0" w:color="auto"/>
            <w:left w:val="none" w:sz="0" w:space="0" w:color="auto"/>
            <w:bottom w:val="none" w:sz="0" w:space="0" w:color="auto"/>
            <w:right w:val="none" w:sz="0" w:space="0" w:color="auto"/>
          </w:divBdr>
          <w:divsChild>
            <w:div w:id="1663973643">
              <w:marLeft w:val="0"/>
              <w:marRight w:val="0"/>
              <w:marTop w:val="0"/>
              <w:marBottom w:val="0"/>
              <w:divBdr>
                <w:top w:val="none" w:sz="0" w:space="0" w:color="auto"/>
                <w:left w:val="none" w:sz="0" w:space="0" w:color="auto"/>
                <w:bottom w:val="none" w:sz="0" w:space="0" w:color="auto"/>
                <w:right w:val="none" w:sz="0" w:space="0" w:color="auto"/>
              </w:divBdr>
              <w:divsChild>
                <w:div w:id="2000765816">
                  <w:marLeft w:val="0"/>
                  <w:marRight w:val="0"/>
                  <w:marTop w:val="0"/>
                  <w:marBottom w:val="0"/>
                  <w:divBdr>
                    <w:top w:val="none" w:sz="0" w:space="0" w:color="auto"/>
                    <w:left w:val="none" w:sz="0" w:space="0" w:color="auto"/>
                    <w:bottom w:val="none" w:sz="0" w:space="0" w:color="auto"/>
                    <w:right w:val="none" w:sz="0" w:space="0" w:color="auto"/>
                  </w:divBdr>
                </w:div>
              </w:divsChild>
            </w:div>
            <w:div w:id="1292445648">
              <w:marLeft w:val="0"/>
              <w:marRight w:val="0"/>
              <w:marTop w:val="0"/>
              <w:marBottom w:val="0"/>
              <w:divBdr>
                <w:top w:val="none" w:sz="0" w:space="0" w:color="auto"/>
                <w:left w:val="none" w:sz="0" w:space="0" w:color="auto"/>
                <w:bottom w:val="none" w:sz="0" w:space="0" w:color="auto"/>
                <w:right w:val="none" w:sz="0" w:space="0" w:color="auto"/>
              </w:divBdr>
              <w:divsChild>
                <w:div w:id="20269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92584">
      <w:bodyDiv w:val="1"/>
      <w:marLeft w:val="0"/>
      <w:marRight w:val="0"/>
      <w:marTop w:val="0"/>
      <w:marBottom w:val="0"/>
      <w:divBdr>
        <w:top w:val="none" w:sz="0" w:space="0" w:color="auto"/>
        <w:left w:val="none" w:sz="0" w:space="0" w:color="auto"/>
        <w:bottom w:val="none" w:sz="0" w:space="0" w:color="auto"/>
        <w:right w:val="none" w:sz="0" w:space="0" w:color="auto"/>
      </w:divBdr>
    </w:div>
    <w:div w:id="1886870987">
      <w:bodyDiv w:val="1"/>
      <w:marLeft w:val="0"/>
      <w:marRight w:val="0"/>
      <w:marTop w:val="0"/>
      <w:marBottom w:val="0"/>
      <w:divBdr>
        <w:top w:val="none" w:sz="0" w:space="0" w:color="auto"/>
        <w:left w:val="none" w:sz="0" w:space="0" w:color="auto"/>
        <w:bottom w:val="none" w:sz="0" w:space="0" w:color="auto"/>
        <w:right w:val="none" w:sz="0" w:space="0" w:color="auto"/>
      </w:divBdr>
    </w:div>
    <w:div w:id="1886939484">
      <w:bodyDiv w:val="1"/>
      <w:marLeft w:val="0"/>
      <w:marRight w:val="0"/>
      <w:marTop w:val="0"/>
      <w:marBottom w:val="0"/>
      <w:divBdr>
        <w:top w:val="none" w:sz="0" w:space="0" w:color="auto"/>
        <w:left w:val="none" w:sz="0" w:space="0" w:color="auto"/>
        <w:bottom w:val="none" w:sz="0" w:space="0" w:color="auto"/>
        <w:right w:val="none" w:sz="0" w:space="0" w:color="auto"/>
      </w:divBdr>
      <w:divsChild>
        <w:div w:id="766921713">
          <w:marLeft w:val="0"/>
          <w:marRight w:val="0"/>
          <w:marTop w:val="0"/>
          <w:marBottom w:val="0"/>
          <w:divBdr>
            <w:top w:val="none" w:sz="0" w:space="0" w:color="auto"/>
            <w:left w:val="none" w:sz="0" w:space="0" w:color="auto"/>
            <w:bottom w:val="none" w:sz="0" w:space="0" w:color="auto"/>
            <w:right w:val="none" w:sz="0" w:space="0" w:color="auto"/>
          </w:divBdr>
          <w:divsChild>
            <w:div w:id="1283802638">
              <w:marLeft w:val="0"/>
              <w:marRight w:val="0"/>
              <w:marTop w:val="0"/>
              <w:marBottom w:val="0"/>
              <w:divBdr>
                <w:top w:val="none" w:sz="0" w:space="0" w:color="auto"/>
                <w:left w:val="none" w:sz="0" w:space="0" w:color="auto"/>
                <w:bottom w:val="none" w:sz="0" w:space="0" w:color="auto"/>
                <w:right w:val="none" w:sz="0" w:space="0" w:color="auto"/>
              </w:divBdr>
              <w:divsChild>
                <w:div w:id="7567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88106">
      <w:bodyDiv w:val="1"/>
      <w:marLeft w:val="0"/>
      <w:marRight w:val="0"/>
      <w:marTop w:val="0"/>
      <w:marBottom w:val="0"/>
      <w:divBdr>
        <w:top w:val="none" w:sz="0" w:space="0" w:color="auto"/>
        <w:left w:val="none" w:sz="0" w:space="0" w:color="auto"/>
        <w:bottom w:val="none" w:sz="0" w:space="0" w:color="auto"/>
        <w:right w:val="none" w:sz="0" w:space="0" w:color="auto"/>
      </w:divBdr>
      <w:divsChild>
        <w:div w:id="367220231">
          <w:marLeft w:val="0"/>
          <w:marRight w:val="0"/>
          <w:marTop w:val="0"/>
          <w:marBottom w:val="0"/>
          <w:divBdr>
            <w:top w:val="none" w:sz="0" w:space="0" w:color="auto"/>
            <w:left w:val="none" w:sz="0" w:space="0" w:color="auto"/>
            <w:bottom w:val="none" w:sz="0" w:space="0" w:color="auto"/>
            <w:right w:val="none" w:sz="0" w:space="0" w:color="auto"/>
          </w:divBdr>
        </w:div>
        <w:div w:id="1681858041">
          <w:marLeft w:val="0"/>
          <w:marRight w:val="0"/>
          <w:marTop w:val="0"/>
          <w:marBottom w:val="0"/>
          <w:divBdr>
            <w:top w:val="none" w:sz="0" w:space="0" w:color="auto"/>
            <w:left w:val="none" w:sz="0" w:space="0" w:color="auto"/>
            <w:bottom w:val="none" w:sz="0" w:space="0" w:color="auto"/>
            <w:right w:val="none" w:sz="0" w:space="0" w:color="auto"/>
          </w:divBdr>
        </w:div>
      </w:divsChild>
    </w:div>
    <w:div w:id="1929651738">
      <w:bodyDiv w:val="1"/>
      <w:marLeft w:val="0"/>
      <w:marRight w:val="0"/>
      <w:marTop w:val="0"/>
      <w:marBottom w:val="0"/>
      <w:divBdr>
        <w:top w:val="none" w:sz="0" w:space="0" w:color="auto"/>
        <w:left w:val="none" w:sz="0" w:space="0" w:color="auto"/>
        <w:bottom w:val="none" w:sz="0" w:space="0" w:color="auto"/>
        <w:right w:val="none" w:sz="0" w:space="0" w:color="auto"/>
      </w:divBdr>
    </w:div>
    <w:div w:id="1930000472">
      <w:bodyDiv w:val="1"/>
      <w:marLeft w:val="0"/>
      <w:marRight w:val="0"/>
      <w:marTop w:val="0"/>
      <w:marBottom w:val="0"/>
      <w:divBdr>
        <w:top w:val="none" w:sz="0" w:space="0" w:color="auto"/>
        <w:left w:val="none" w:sz="0" w:space="0" w:color="auto"/>
        <w:bottom w:val="none" w:sz="0" w:space="0" w:color="auto"/>
        <w:right w:val="none" w:sz="0" w:space="0" w:color="auto"/>
      </w:divBdr>
      <w:divsChild>
        <w:div w:id="755707340">
          <w:marLeft w:val="0"/>
          <w:marRight w:val="0"/>
          <w:marTop w:val="0"/>
          <w:marBottom w:val="0"/>
          <w:divBdr>
            <w:top w:val="none" w:sz="0" w:space="0" w:color="auto"/>
            <w:left w:val="none" w:sz="0" w:space="0" w:color="auto"/>
            <w:bottom w:val="none" w:sz="0" w:space="0" w:color="auto"/>
            <w:right w:val="none" w:sz="0" w:space="0" w:color="auto"/>
          </w:divBdr>
        </w:div>
      </w:divsChild>
    </w:div>
    <w:div w:id="1936010035">
      <w:bodyDiv w:val="1"/>
      <w:marLeft w:val="0"/>
      <w:marRight w:val="0"/>
      <w:marTop w:val="0"/>
      <w:marBottom w:val="0"/>
      <w:divBdr>
        <w:top w:val="none" w:sz="0" w:space="0" w:color="auto"/>
        <w:left w:val="none" w:sz="0" w:space="0" w:color="auto"/>
        <w:bottom w:val="none" w:sz="0" w:space="0" w:color="auto"/>
        <w:right w:val="none" w:sz="0" w:space="0" w:color="auto"/>
      </w:divBdr>
      <w:divsChild>
        <w:div w:id="486559058">
          <w:marLeft w:val="0"/>
          <w:marRight w:val="0"/>
          <w:marTop w:val="0"/>
          <w:marBottom w:val="0"/>
          <w:divBdr>
            <w:top w:val="none" w:sz="0" w:space="0" w:color="auto"/>
            <w:left w:val="none" w:sz="0" w:space="0" w:color="auto"/>
            <w:bottom w:val="none" w:sz="0" w:space="0" w:color="auto"/>
            <w:right w:val="none" w:sz="0" w:space="0" w:color="auto"/>
          </w:divBdr>
          <w:divsChild>
            <w:div w:id="524368357">
              <w:marLeft w:val="0"/>
              <w:marRight w:val="0"/>
              <w:marTop w:val="0"/>
              <w:marBottom w:val="0"/>
              <w:divBdr>
                <w:top w:val="none" w:sz="0" w:space="0" w:color="auto"/>
                <w:left w:val="none" w:sz="0" w:space="0" w:color="auto"/>
                <w:bottom w:val="none" w:sz="0" w:space="0" w:color="auto"/>
                <w:right w:val="none" w:sz="0" w:space="0" w:color="auto"/>
              </w:divBdr>
              <w:divsChild>
                <w:div w:id="11207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06916">
      <w:bodyDiv w:val="1"/>
      <w:marLeft w:val="0"/>
      <w:marRight w:val="0"/>
      <w:marTop w:val="0"/>
      <w:marBottom w:val="0"/>
      <w:divBdr>
        <w:top w:val="none" w:sz="0" w:space="0" w:color="auto"/>
        <w:left w:val="none" w:sz="0" w:space="0" w:color="auto"/>
        <w:bottom w:val="none" w:sz="0" w:space="0" w:color="auto"/>
        <w:right w:val="none" w:sz="0" w:space="0" w:color="auto"/>
      </w:divBdr>
      <w:divsChild>
        <w:div w:id="237058759">
          <w:marLeft w:val="0"/>
          <w:marRight w:val="0"/>
          <w:marTop w:val="0"/>
          <w:marBottom w:val="0"/>
          <w:divBdr>
            <w:top w:val="none" w:sz="0" w:space="0" w:color="auto"/>
            <w:left w:val="none" w:sz="0" w:space="0" w:color="auto"/>
            <w:bottom w:val="none" w:sz="0" w:space="0" w:color="auto"/>
            <w:right w:val="none" w:sz="0" w:space="0" w:color="auto"/>
          </w:divBdr>
        </w:div>
      </w:divsChild>
    </w:div>
    <w:div w:id="1950887853">
      <w:bodyDiv w:val="1"/>
      <w:marLeft w:val="0"/>
      <w:marRight w:val="0"/>
      <w:marTop w:val="0"/>
      <w:marBottom w:val="0"/>
      <w:divBdr>
        <w:top w:val="none" w:sz="0" w:space="0" w:color="auto"/>
        <w:left w:val="none" w:sz="0" w:space="0" w:color="auto"/>
        <w:bottom w:val="none" w:sz="0" w:space="0" w:color="auto"/>
        <w:right w:val="none" w:sz="0" w:space="0" w:color="auto"/>
      </w:divBdr>
      <w:divsChild>
        <w:div w:id="437528985">
          <w:marLeft w:val="0"/>
          <w:marRight w:val="0"/>
          <w:marTop w:val="0"/>
          <w:marBottom w:val="0"/>
          <w:divBdr>
            <w:top w:val="none" w:sz="0" w:space="0" w:color="auto"/>
            <w:left w:val="none" w:sz="0" w:space="0" w:color="auto"/>
            <w:bottom w:val="none" w:sz="0" w:space="0" w:color="auto"/>
            <w:right w:val="none" w:sz="0" w:space="0" w:color="auto"/>
          </w:divBdr>
          <w:divsChild>
            <w:div w:id="580524074">
              <w:marLeft w:val="0"/>
              <w:marRight w:val="0"/>
              <w:marTop w:val="0"/>
              <w:marBottom w:val="0"/>
              <w:divBdr>
                <w:top w:val="none" w:sz="0" w:space="0" w:color="auto"/>
                <w:left w:val="none" w:sz="0" w:space="0" w:color="auto"/>
                <w:bottom w:val="none" w:sz="0" w:space="0" w:color="auto"/>
                <w:right w:val="none" w:sz="0" w:space="0" w:color="auto"/>
              </w:divBdr>
              <w:divsChild>
                <w:div w:id="14605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80416">
      <w:bodyDiv w:val="1"/>
      <w:marLeft w:val="0"/>
      <w:marRight w:val="0"/>
      <w:marTop w:val="0"/>
      <w:marBottom w:val="0"/>
      <w:divBdr>
        <w:top w:val="none" w:sz="0" w:space="0" w:color="auto"/>
        <w:left w:val="none" w:sz="0" w:space="0" w:color="auto"/>
        <w:bottom w:val="none" w:sz="0" w:space="0" w:color="auto"/>
        <w:right w:val="none" w:sz="0" w:space="0" w:color="auto"/>
      </w:divBdr>
    </w:div>
    <w:div w:id="1963683935">
      <w:bodyDiv w:val="1"/>
      <w:marLeft w:val="0"/>
      <w:marRight w:val="0"/>
      <w:marTop w:val="0"/>
      <w:marBottom w:val="0"/>
      <w:divBdr>
        <w:top w:val="none" w:sz="0" w:space="0" w:color="auto"/>
        <w:left w:val="none" w:sz="0" w:space="0" w:color="auto"/>
        <w:bottom w:val="none" w:sz="0" w:space="0" w:color="auto"/>
        <w:right w:val="none" w:sz="0" w:space="0" w:color="auto"/>
      </w:divBdr>
      <w:divsChild>
        <w:div w:id="549268032">
          <w:marLeft w:val="0"/>
          <w:marRight w:val="0"/>
          <w:marTop w:val="0"/>
          <w:marBottom w:val="0"/>
          <w:divBdr>
            <w:top w:val="none" w:sz="0" w:space="0" w:color="auto"/>
            <w:left w:val="none" w:sz="0" w:space="0" w:color="auto"/>
            <w:bottom w:val="none" w:sz="0" w:space="0" w:color="auto"/>
            <w:right w:val="none" w:sz="0" w:space="0" w:color="auto"/>
          </w:divBdr>
          <w:divsChild>
            <w:div w:id="783230499">
              <w:marLeft w:val="0"/>
              <w:marRight w:val="0"/>
              <w:marTop w:val="0"/>
              <w:marBottom w:val="0"/>
              <w:divBdr>
                <w:top w:val="none" w:sz="0" w:space="0" w:color="auto"/>
                <w:left w:val="none" w:sz="0" w:space="0" w:color="auto"/>
                <w:bottom w:val="none" w:sz="0" w:space="0" w:color="auto"/>
                <w:right w:val="none" w:sz="0" w:space="0" w:color="auto"/>
              </w:divBdr>
              <w:divsChild>
                <w:div w:id="17625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96345">
      <w:bodyDiv w:val="1"/>
      <w:marLeft w:val="0"/>
      <w:marRight w:val="0"/>
      <w:marTop w:val="0"/>
      <w:marBottom w:val="0"/>
      <w:divBdr>
        <w:top w:val="none" w:sz="0" w:space="0" w:color="auto"/>
        <w:left w:val="none" w:sz="0" w:space="0" w:color="auto"/>
        <w:bottom w:val="none" w:sz="0" w:space="0" w:color="auto"/>
        <w:right w:val="none" w:sz="0" w:space="0" w:color="auto"/>
      </w:divBdr>
    </w:div>
    <w:div w:id="2010058258">
      <w:bodyDiv w:val="1"/>
      <w:marLeft w:val="0"/>
      <w:marRight w:val="0"/>
      <w:marTop w:val="0"/>
      <w:marBottom w:val="0"/>
      <w:divBdr>
        <w:top w:val="none" w:sz="0" w:space="0" w:color="auto"/>
        <w:left w:val="none" w:sz="0" w:space="0" w:color="auto"/>
        <w:bottom w:val="none" w:sz="0" w:space="0" w:color="auto"/>
        <w:right w:val="none" w:sz="0" w:space="0" w:color="auto"/>
      </w:divBdr>
    </w:div>
    <w:div w:id="2038660104">
      <w:bodyDiv w:val="1"/>
      <w:marLeft w:val="0"/>
      <w:marRight w:val="0"/>
      <w:marTop w:val="0"/>
      <w:marBottom w:val="0"/>
      <w:divBdr>
        <w:top w:val="none" w:sz="0" w:space="0" w:color="auto"/>
        <w:left w:val="none" w:sz="0" w:space="0" w:color="auto"/>
        <w:bottom w:val="none" w:sz="0" w:space="0" w:color="auto"/>
        <w:right w:val="none" w:sz="0" w:space="0" w:color="auto"/>
      </w:divBdr>
    </w:div>
    <w:div w:id="2064400513">
      <w:bodyDiv w:val="1"/>
      <w:marLeft w:val="0"/>
      <w:marRight w:val="0"/>
      <w:marTop w:val="0"/>
      <w:marBottom w:val="0"/>
      <w:divBdr>
        <w:top w:val="none" w:sz="0" w:space="0" w:color="auto"/>
        <w:left w:val="none" w:sz="0" w:space="0" w:color="auto"/>
        <w:bottom w:val="none" w:sz="0" w:space="0" w:color="auto"/>
        <w:right w:val="none" w:sz="0" w:space="0" w:color="auto"/>
      </w:divBdr>
      <w:divsChild>
        <w:div w:id="1199052798">
          <w:marLeft w:val="0"/>
          <w:marRight w:val="0"/>
          <w:marTop w:val="0"/>
          <w:marBottom w:val="0"/>
          <w:divBdr>
            <w:top w:val="none" w:sz="0" w:space="0" w:color="auto"/>
            <w:left w:val="none" w:sz="0" w:space="0" w:color="auto"/>
            <w:bottom w:val="none" w:sz="0" w:space="0" w:color="auto"/>
            <w:right w:val="none" w:sz="0" w:space="0" w:color="auto"/>
          </w:divBdr>
        </w:div>
      </w:divsChild>
    </w:div>
    <w:div w:id="2067682460">
      <w:bodyDiv w:val="1"/>
      <w:marLeft w:val="0"/>
      <w:marRight w:val="0"/>
      <w:marTop w:val="0"/>
      <w:marBottom w:val="0"/>
      <w:divBdr>
        <w:top w:val="none" w:sz="0" w:space="0" w:color="auto"/>
        <w:left w:val="none" w:sz="0" w:space="0" w:color="auto"/>
        <w:bottom w:val="none" w:sz="0" w:space="0" w:color="auto"/>
        <w:right w:val="none" w:sz="0" w:space="0" w:color="auto"/>
      </w:divBdr>
    </w:div>
    <w:div w:id="2075204518">
      <w:bodyDiv w:val="1"/>
      <w:marLeft w:val="0"/>
      <w:marRight w:val="0"/>
      <w:marTop w:val="0"/>
      <w:marBottom w:val="0"/>
      <w:divBdr>
        <w:top w:val="none" w:sz="0" w:space="0" w:color="auto"/>
        <w:left w:val="none" w:sz="0" w:space="0" w:color="auto"/>
        <w:bottom w:val="none" w:sz="0" w:space="0" w:color="auto"/>
        <w:right w:val="none" w:sz="0" w:space="0" w:color="auto"/>
      </w:divBdr>
      <w:divsChild>
        <w:div w:id="1002247216">
          <w:marLeft w:val="0"/>
          <w:marRight w:val="0"/>
          <w:marTop w:val="0"/>
          <w:marBottom w:val="0"/>
          <w:divBdr>
            <w:top w:val="none" w:sz="0" w:space="0" w:color="auto"/>
            <w:left w:val="none" w:sz="0" w:space="0" w:color="auto"/>
            <w:bottom w:val="none" w:sz="0" w:space="0" w:color="auto"/>
            <w:right w:val="none" w:sz="0" w:space="0" w:color="auto"/>
          </w:divBdr>
          <w:divsChild>
            <w:div w:id="1577931920">
              <w:marLeft w:val="0"/>
              <w:marRight w:val="0"/>
              <w:marTop w:val="0"/>
              <w:marBottom w:val="0"/>
              <w:divBdr>
                <w:top w:val="none" w:sz="0" w:space="0" w:color="auto"/>
                <w:left w:val="none" w:sz="0" w:space="0" w:color="auto"/>
                <w:bottom w:val="none" w:sz="0" w:space="0" w:color="auto"/>
                <w:right w:val="none" w:sz="0" w:space="0" w:color="auto"/>
              </w:divBdr>
              <w:divsChild>
                <w:div w:id="54198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5530">
      <w:bodyDiv w:val="1"/>
      <w:marLeft w:val="0"/>
      <w:marRight w:val="0"/>
      <w:marTop w:val="0"/>
      <w:marBottom w:val="0"/>
      <w:divBdr>
        <w:top w:val="none" w:sz="0" w:space="0" w:color="auto"/>
        <w:left w:val="none" w:sz="0" w:space="0" w:color="auto"/>
        <w:bottom w:val="none" w:sz="0" w:space="0" w:color="auto"/>
        <w:right w:val="none" w:sz="0" w:space="0" w:color="auto"/>
      </w:divBdr>
    </w:div>
    <w:div w:id="2089570444">
      <w:bodyDiv w:val="1"/>
      <w:marLeft w:val="0"/>
      <w:marRight w:val="0"/>
      <w:marTop w:val="0"/>
      <w:marBottom w:val="0"/>
      <w:divBdr>
        <w:top w:val="none" w:sz="0" w:space="0" w:color="auto"/>
        <w:left w:val="none" w:sz="0" w:space="0" w:color="auto"/>
        <w:bottom w:val="none" w:sz="0" w:space="0" w:color="auto"/>
        <w:right w:val="none" w:sz="0" w:space="0" w:color="auto"/>
      </w:divBdr>
    </w:div>
    <w:div w:id="2097163248">
      <w:bodyDiv w:val="1"/>
      <w:marLeft w:val="0"/>
      <w:marRight w:val="0"/>
      <w:marTop w:val="0"/>
      <w:marBottom w:val="0"/>
      <w:divBdr>
        <w:top w:val="none" w:sz="0" w:space="0" w:color="auto"/>
        <w:left w:val="none" w:sz="0" w:space="0" w:color="auto"/>
        <w:bottom w:val="none" w:sz="0" w:space="0" w:color="auto"/>
        <w:right w:val="none" w:sz="0" w:space="0" w:color="auto"/>
      </w:divBdr>
      <w:divsChild>
        <w:div w:id="1159156995">
          <w:marLeft w:val="0"/>
          <w:marRight w:val="0"/>
          <w:marTop w:val="0"/>
          <w:marBottom w:val="0"/>
          <w:divBdr>
            <w:top w:val="none" w:sz="0" w:space="0" w:color="auto"/>
            <w:left w:val="none" w:sz="0" w:space="0" w:color="auto"/>
            <w:bottom w:val="none" w:sz="0" w:space="0" w:color="auto"/>
            <w:right w:val="none" w:sz="0" w:space="0" w:color="auto"/>
          </w:divBdr>
          <w:divsChild>
            <w:div w:id="444232851">
              <w:marLeft w:val="0"/>
              <w:marRight w:val="0"/>
              <w:marTop w:val="90"/>
              <w:marBottom w:val="0"/>
              <w:divBdr>
                <w:top w:val="single" w:sz="6" w:space="2" w:color="A4A6A8"/>
                <w:left w:val="single" w:sz="6" w:space="4" w:color="A4A6A8"/>
                <w:bottom w:val="single" w:sz="6" w:space="2" w:color="A4A6A8"/>
                <w:right w:val="single" w:sz="6" w:space="4" w:color="A4A6A8"/>
              </w:divBdr>
              <w:divsChild>
                <w:div w:id="1997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3299">
          <w:marLeft w:val="0"/>
          <w:marRight w:val="0"/>
          <w:marTop w:val="0"/>
          <w:marBottom w:val="0"/>
          <w:divBdr>
            <w:top w:val="none" w:sz="0" w:space="0" w:color="auto"/>
            <w:left w:val="none" w:sz="0" w:space="0" w:color="auto"/>
            <w:bottom w:val="none" w:sz="0" w:space="0" w:color="auto"/>
            <w:right w:val="none" w:sz="0" w:space="0" w:color="auto"/>
          </w:divBdr>
          <w:divsChild>
            <w:div w:id="1169179746">
              <w:marLeft w:val="0"/>
              <w:marRight w:val="0"/>
              <w:marTop w:val="0"/>
              <w:marBottom w:val="0"/>
              <w:divBdr>
                <w:top w:val="none" w:sz="0" w:space="0" w:color="auto"/>
                <w:left w:val="none" w:sz="0" w:space="0" w:color="auto"/>
                <w:bottom w:val="none" w:sz="0" w:space="0" w:color="auto"/>
                <w:right w:val="none" w:sz="0" w:space="0" w:color="auto"/>
              </w:divBdr>
              <w:divsChild>
                <w:div w:id="1963341901">
                  <w:marLeft w:val="0"/>
                  <w:marRight w:val="0"/>
                  <w:marTop w:val="0"/>
                  <w:marBottom w:val="0"/>
                  <w:divBdr>
                    <w:top w:val="none" w:sz="0" w:space="0" w:color="auto"/>
                    <w:left w:val="none" w:sz="0" w:space="0" w:color="auto"/>
                    <w:bottom w:val="none" w:sz="0" w:space="0" w:color="auto"/>
                    <w:right w:val="none" w:sz="0" w:space="0" w:color="auto"/>
                  </w:divBdr>
                </w:div>
                <w:div w:id="828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11931">
      <w:bodyDiv w:val="1"/>
      <w:marLeft w:val="0"/>
      <w:marRight w:val="0"/>
      <w:marTop w:val="0"/>
      <w:marBottom w:val="0"/>
      <w:divBdr>
        <w:top w:val="none" w:sz="0" w:space="0" w:color="auto"/>
        <w:left w:val="none" w:sz="0" w:space="0" w:color="auto"/>
        <w:bottom w:val="none" w:sz="0" w:space="0" w:color="auto"/>
        <w:right w:val="none" w:sz="0" w:space="0" w:color="auto"/>
      </w:divBdr>
    </w:div>
    <w:div w:id="2118595854">
      <w:bodyDiv w:val="1"/>
      <w:marLeft w:val="0"/>
      <w:marRight w:val="0"/>
      <w:marTop w:val="0"/>
      <w:marBottom w:val="0"/>
      <w:divBdr>
        <w:top w:val="none" w:sz="0" w:space="0" w:color="auto"/>
        <w:left w:val="none" w:sz="0" w:space="0" w:color="auto"/>
        <w:bottom w:val="none" w:sz="0" w:space="0" w:color="auto"/>
        <w:right w:val="none" w:sz="0" w:space="0" w:color="auto"/>
      </w:divBdr>
      <w:divsChild>
        <w:div w:id="1296718951">
          <w:marLeft w:val="0"/>
          <w:marRight w:val="0"/>
          <w:marTop w:val="0"/>
          <w:marBottom w:val="0"/>
          <w:divBdr>
            <w:top w:val="none" w:sz="0" w:space="0" w:color="auto"/>
            <w:left w:val="none" w:sz="0" w:space="0" w:color="auto"/>
            <w:bottom w:val="none" w:sz="0" w:space="0" w:color="auto"/>
            <w:right w:val="none" w:sz="0" w:space="0" w:color="auto"/>
          </w:divBdr>
        </w:div>
      </w:divsChild>
    </w:div>
    <w:div w:id="2130276873">
      <w:bodyDiv w:val="1"/>
      <w:marLeft w:val="0"/>
      <w:marRight w:val="0"/>
      <w:marTop w:val="0"/>
      <w:marBottom w:val="0"/>
      <w:divBdr>
        <w:top w:val="none" w:sz="0" w:space="0" w:color="auto"/>
        <w:left w:val="none" w:sz="0" w:space="0" w:color="auto"/>
        <w:bottom w:val="none" w:sz="0" w:space="0" w:color="auto"/>
        <w:right w:val="none" w:sz="0" w:space="0" w:color="auto"/>
      </w:divBdr>
      <w:divsChild>
        <w:div w:id="129831074">
          <w:marLeft w:val="0"/>
          <w:marRight w:val="0"/>
          <w:marTop w:val="0"/>
          <w:marBottom w:val="0"/>
          <w:divBdr>
            <w:top w:val="none" w:sz="0" w:space="0" w:color="auto"/>
            <w:left w:val="none" w:sz="0" w:space="0" w:color="auto"/>
            <w:bottom w:val="none" w:sz="0" w:space="0" w:color="auto"/>
            <w:right w:val="none" w:sz="0" w:space="0" w:color="auto"/>
          </w:divBdr>
          <w:divsChild>
            <w:div w:id="357463637">
              <w:marLeft w:val="0"/>
              <w:marRight w:val="0"/>
              <w:marTop w:val="0"/>
              <w:marBottom w:val="0"/>
              <w:divBdr>
                <w:top w:val="none" w:sz="0" w:space="0" w:color="auto"/>
                <w:left w:val="none" w:sz="0" w:space="0" w:color="auto"/>
                <w:bottom w:val="none" w:sz="0" w:space="0" w:color="auto"/>
                <w:right w:val="none" w:sz="0" w:space="0" w:color="auto"/>
              </w:divBdr>
            </w:div>
            <w:div w:id="1252622275">
              <w:marLeft w:val="0"/>
              <w:marRight w:val="0"/>
              <w:marTop w:val="0"/>
              <w:marBottom w:val="0"/>
              <w:divBdr>
                <w:top w:val="none" w:sz="0" w:space="0" w:color="auto"/>
                <w:left w:val="none" w:sz="0" w:space="0" w:color="auto"/>
                <w:bottom w:val="none" w:sz="0" w:space="0" w:color="auto"/>
                <w:right w:val="none" w:sz="0" w:space="0" w:color="auto"/>
              </w:divBdr>
            </w:div>
          </w:divsChild>
        </w:div>
        <w:div w:id="64015574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marxists.org/archive/morris/works/1885/manifst2.htm" TargetMode="External"/><Relationship Id="rId2" Type="http://schemas.openxmlformats.org/officeDocument/2006/relationships/hyperlink" Target="https://country-standard.blogspot.com/2009/05/in-search-of-julia-dawson-socialist.html" TargetMode="External"/><Relationship Id="rId1" Type="http://schemas.openxmlformats.org/officeDocument/2006/relationships/hyperlink" Target="https://theanarchistlibrary.org/library/carlo-pisacane-on-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08115-67FE-6243-9BB6-8710A781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33</Pages>
  <Words>9060</Words>
  <Characters>49021</Characters>
  <Application>Microsoft Office Word</Application>
  <DocSecurity>0</DocSecurity>
  <Lines>830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Forster</dc:creator>
  <cp:keywords/>
  <dc:description/>
  <cp:lastModifiedBy>Laura Forster</cp:lastModifiedBy>
  <cp:revision>38</cp:revision>
  <dcterms:created xsi:type="dcterms:W3CDTF">2025-03-04T19:19:00Z</dcterms:created>
  <dcterms:modified xsi:type="dcterms:W3CDTF">2025-09-12T08:55:00Z</dcterms:modified>
</cp:coreProperties>
</file>