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16655" w14:textId="4BD587BC" w:rsidR="00037659" w:rsidRPr="00880B14" w:rsidRDefault="00552079">
      <w:pPr>
        <w:rPr>
          <w:b/>
          <w:bCs/>
          <w:u w:val="single"/>
        </w:rPr>
      </w:pPr>
      <w:r w:rsidRPr="00880B14">
        <w:rPr>
          <w:b/>
          <w:bCs/>
          <w:u w:val="single"/>
        </w:rPr>
        <w:t>Abstract</w:t>
      </w:r>
    </w:p>
    <w:p w14:paraId="4DBE6104" w14:textId="61C88032" w:rsidR="00EC6CCF" w:rsidRPr="00880B14" w:rsidRDefault="00EC6CCF" w:rsidP="00EC6CCF">
      <w:pPr>
        <w:rPr>
          <w:i/>
          <w:iCs/>
        </w:rPr>
      </w:pPr>
      <w:r w:rsidRPr="00880B14">
        <w:rPr>
          <w:b/>
          <w:bCs/>
          <w:i/>
          <w:iCs/>
        </w:rPr>
        <w:t>Aim/objective</w:t>
      </w:r>
      <w:r w:rsidRPr="00880B14">
        <w:rPr>
          <w:i/>
          <w:iCs/>
        </w:rPr>
        <w:t>: To identify and synthesise research on the development of nurse genomics education</w:t>
      </w:r>
    </w:p>
    <w:p w14:paraId="1B9CAC79" w14:textId="63EAE749" w:rsidR="00EC6CCF" w:rsidRPr="00880B14" w:rsidRDefault="00EC6CCF" w:rsidP="00EC6CCF">
      <w:pPr>
        <w:rPr>
          <w:i/>
          <w:iCs/>
        </w:rPr>
      </w:pPr>
      <w:r w:rsidRPr="00880B14">
        <w:rPr>
          <w:b/>
          <w:bCs/>
          <w:i/>
          <w:iCs/>
        </w:rPr>
        <w:t>Background</w:t>
      </w:r>
      <w:r w:rsidRPr="00880B14">
        <w:rPr>
          <w:i/>
          <w:iCs/>
        </w:rPr>
        <w:t>: It is becoming increasingly recognised that all nurses require an understanding of genomics. Nurse education must equip nurses with genomic literacy. This review explores the development and provision of genomics across international pre-registration curricula to highlight areas of importance and gaps. </w:t>
      </w:r>
    </w:p>
    <w:p w14:paraId="64916583" w14:textId="45B7D5A7" w:rsidR="00EC6CCF" w:rsidRPr="00880B14" w:rsidRDefault="00EC6CCF" w:rsidP="00EC6CCF">
      <w:pPr>
        <w:rPr>
          <w:i/>
          <w:iCs/>
        </w:rPr>
      </w:pPr>
      <w:r w:rsidRPr="00880B14">
        <w:rPr>
          <w:b/>
          <w:bCs/>
          <w:i/>
          <w:iCs/>
        </w:rPr>
        <w:t>Design</w:t>
      </w:r>
      <w:r w:rsidRPr="00880B14">
        <w:rPr>
          <w:i/>
          <w:iCs/>
        </w:rPr>
        <w:t>: Narrative review </w:t>
      </w:r>
    </w:p>
    <w:p w14:paraId="38F03E56" w14:textId="388C445B" w:rsidR="00EC6CCF" w:rsidRPr="00880B14" w:rsidRDefault="00EC6CCF" w:rsidP="00EC6CCF">
      <w:pPr>
        <w:rPr>
          <w:i/>
          <w:iCs/>
        </w:rPr>
      </w:pPr>
      <w:r w:rsidRPr="00880B14">
        <w:rPr>
          <w:b/>
          <w:bCs/>
          <w:i/>
          <w:iCs/>
        </w:rPr>
        <w:t>Methods</w:t>
      </w:r>
      <w:r w:rsidRPr="00880B14">
        <w:rPr>
          <w:i/>
          <w:iCs/>
        </w:rPr>
        <w:t>: Following systematic searches in Embase, MEDLINE, the Cochrane library, CINAHL, the British Nursing Database, PubMed, and Maternity &amp; Infant Care, qualitative, quantitative, mixed-methods studies, systematic reviews, literature reviews, </w:t>
      </w:r>
      <w:r w:rsidR="004A1963" w:rsidRPr="00880B14">
        <w:rPr>
          <w:i/>
          <w:iCs/>
        </w:rPr>
        <w:t>commentari</w:t>
      </w:r>
      <w:r w:rsidRPr="00880B14">
        <w:rPr>
          <w:i/>
          <w:iCs/>
        </w:rPr>
        <w:t>es, editorials and reports from 2002, were included. Titles and abstracts and full texts were screened by two reviewers. Data were extracted on key concepts within the literature including approaches to teaching, links to practice, and assessment, using a pre-defined tool but flexibly including inductive categories. Findings were thematically analysed and synthesised using a narrative review approach to provide a summary and critical discussion of the literature.</w:t>
      </w:r>
    </w:p>
    <w:p w14:paraId="73944AB9" w14:textId="782724FB" w:rsidR="00EC6CCF" w:rsidRPr="00880B14" w:rsidRDefault="00EC6CCF" w:rsidP="00EC6CCF">
      <w:pPr>
        <w:rPr>
          <w:i/>
          <w:iCs/>
        </w:rPr>
      </w:pPr>
      <w:r w:rsidRPr="00880B14">
        <w:rPr>
          <w:b/>
          <w:bCs/>
          <w:i/>
          <w:iCs/>
        </w:rPr>
        <w:t>Results</w:t>
      </w:r>
      <w:r w:rsidRPr="00880B14">
        <w:rPr>
          <w:i/>
          <w:iCs/>
        </w:rPr>
        <w:t xml:space="preserve">: 315 results were screened, and 65 texts were reviewed. The largest number of papers were published in 2011 (n=12). </w:t>
      </w:r>
      <w:proofErr w:type="gramStart"/>
      <w:r w:rsidRPr="00880B14">
        <w:rPr>
          <w:i/>
          <w:iCs/>
        </w:rPr>
        <w:t>The majority of</w:t>
      </w:r>
      <w:proofErr w:type="gramEnd"/>
      <w:r w:rsidRPr="00880B14">
        <w:rPr>
          <w:i/>
          <w:iCs/>
        </w:rPr>
        <w:t xml:space="preserve"> papers were published in North America (n=47). Five themes relating to pre-registration genomics nursing education were created and explored. These were: Approaches to integration, Pedagogical approaches, Application to practice, Approaches to assessment and Approaches to evaluating education.</w:t>
      </w:r>
    </w:p>
    <w:p w14:paraId="1B03811D" w14:textId="5653EFB9" w:rsidR="00EC6CCF" w:rsidRPr="00880B14" w:rsidRDefault="00EC6CCF" w:rsidP="00EC6CCF">
      <w:pPr>
        <w:rPr>
          <w:i/>
          <w:iCs/>
        </w:rPr>
      </w:pPr>
      <w:r w:rsidRPr="00880B14">
        <w:rPr>
          <w:b/>
          <w:bCs/>
          <w:i/>
          <w:iCs/>
        </w:rPr>
        <w:t>Conclusion</w:t>
      </w:r>
      <w:r w:rsidR="008C6574" w:rsidRPr="00880B14">
        <w:rPr>
          <w:b/>
          <w:bCs/>
          <w:i/>
          <w:iCs/>
        </w:rPr>
        <w:t>s</w:t>
      </w:r>
      <w:r w:rsidRPr="00880B14">
        <w:rPr>
          <w:i/>
          <w:iCs/>
        </w:rPr>
        <w:t>:  Further guidance is needed for faculty on the effective integration of genomics, teaching and evaluation. Further research into the effectiveness of teaching strategies could contribute to standardised guidance.    </w:t>
      </w:r>
    </w:p>
    <w:p w14:paraId="4F1F8F36" w14:textId="77777777" w:rsidR="007605B8" w:rsidRPr="00880B14" w:rsidRDefault="007605B8" w:rsidP="005870F6">
      <w:pPr>
        <w:rPr>
          <w:b/>
        </w:rPr>
      </w:pPr>
    </w:p>
    <w:p w14:paraId="17575764" w14:textId="77777777" w:rsidR="005870F6" w:rsidRPr="00880B14" w:rsidRDefault="005870F6" w:rsidP="00F31316">
      <w:pPr>
        <w:spacing w:after="0"/>
      </w:pPr>
      <w:r w:rsidRPr="00880B14">
        <w:rPr>
          <w:b/>
        </w:rPr>
        <w:t xml:space="preserve">Keywords: </w:t>
      </w:r>
      <w:r w:rsidRPr="00880B14">
        <w:t>Education, Nursing</w:t>
      </w:r>
      <w:r w:rsidRPr="00880B14">
        <w:rPr>
          <w:b/>
        </w:rPr>
        <w:t xml:space="preserve">; </w:t>
      </w:r>
      <w:r w:rsidRPr="00880B14">
        <w:t>Genomics</w:t>
      </w:r>
    </w:p>
    <w:p w14:paraId="0CC052AD" w14:textId="77777777" w:rsidR="005870F6" w:rsidRPr="00880B14" w:rsidRDefault="005870F6" w:rsidP="00F31316">
      <w:pPr>
        <w:spacing w:after="0"/>
      </w:pPr>
      <w:r w:rsidRPr="00880B14">
        <w:t>Nurse, Education, Genomics, Student, Pre-registration, Undergraduate, Curriculum.</w:t>
      </w:r>
    </w:p>
    <w:p w14:paraId="34EC2800" w14:textId="77777777" w:rsidR="005870F6" w:rsidRPr="00880B14" w:rsidRDefault="005870F6"/>
    <w:p w14:paraId="25E49025" w14:textId="77777777" w:rsidR="005870F6" w:rsidRPr="00880B14" w:rsidRDefault="005870F6" w:rsidP="00F31316">
      <w:pPr>
        <w:spacing w:after="0"/>
      </w:pPr>
      <w:r w:rsidRPr="00880B14">
        <w:rPr>
          <w:b/>
        </w:rPr>
        <w:t>What is already known:</w:t>
      </w:r>
    </w:p>
    <w:p w14:paraId="4C7AABFD" w14:textId="77777777" w:rsidR="005870F6" w:rsidRPr="00880B14" w:rsidRDefault="005870F6" w:rsidP="00F31316">
      <w:pPr>
        <w:numPr>
          <w:ilvl w:val="0"/>
          <w:numId w:val="2"/>
        </w:numPr>
        <w:spacing w:after="0"/>
      </w:pPr>
      <w:r w:rsidRPr="00880B14">
        <w:t>Professional bodies require educators to include genomics in pre-registration curricula</w:t>
      </w:r>
    </w:p>
    <w:p w14:paraId="1924ECDE" w14:textId="565A5A6D" w:rsidR="005870F6" w:rsidRPr="00880B14" w:rsidRDefault="005870F6" w:rsidP="00F31316">
      <w:pPr>
        <w:numPr>
          <w:ilvl w:val="0"/>
          <w:numId w:val="2"/>
        </w:numPr>
        <w:spacing w:after="0"/>
      </w:pPr>
      <w:r w:rsidRPr="00880B14">
        <w:t>There is variation in approaches </w:t>
      </w:r>
      <w:r w:rsidR="00D96CDC" w:rsidRPr="00880B14">
        <w:t>to nursing genomics education</w:t>
      </w:r>
    </w:p>
    <w:p w14:paraId="389FBFF7" w14:textId="4A7C1194" w:rsidR="005870F6" w:rsidRPr="00880B14" w:rsidRDefault="005870F6" w:rsidP="00F31316">
      <w:pPr>
        <w:numPr>
          <w:ilvl w:val="0"/>
          <w:numId w:val="2"/>
        </w:numPr>
        <w:spacing w:after="0"/>
      </w:pPr>
      <w:r w:rsidRPr="00880B14">
        <w:t xml:space="preserve">Educators experience multiple challenges in integrating genomics across curricula </w:t>
      </w:r>
    </w:p>
    <w:p w14:paraId="30479236" w14:textId="77777777" w:rsidR="00F31316" w:rsidRPr="00880B14" w:rsidRDefault="00F31316" w:rsidP="00F31316">
      <w:pPr>
        <w:spacing w:after="0"/>
        <w:rPr>
          <w:b/>
        </w:rPr>
      </w:pPr>
    </w:p>
    <w:p w14:paraId="63942CDD" w14:textId="2B09C141" w:rsidR="005870F6" w:rsidRPr="00880B14" w:rsidRDefault="005870F6" w:rsidP="00F31316">
      <w:pPr>
        <w:spacing w:after="0"/>
      </w:pPr>
      <w:r w:rsidRPr="00880B14">
        <w:rPr>
          <w:b/>
        </w:rPr>
        <w:t>What this paper adds: </w:t>
      </w:r>
    </w:p>
    <w:p w14:paraId="4689F4B9" w14:textId="77777777" w:rsidR="005870F6" w:rsidRPr="00880B14" w:rsidRDefault="005870F6" w:rsidP="00F31316">
      <w:pPr>
        <w:numPr>
          <w:ilvl w:val="0"/>
          <w:numId w:val="3"/>
        </w:numPr>
        <w:spacing w:after="0"/>
      </w:pPr>
      <w:r w:rsidRPr="00880B14">
        <w:t>This paper charts the research underpinning current activity </w:t>
      </w:r>
    </w:p>
    <w:p w14:paraId="357E4043" w14:textId="77777777" w:rsidR="005870F6" w:rsidRPr="00880B14" w:rsidRDefault="005870F6" w:rsidP="00F31316">
      <w:pPr>
        <w:numPr>
          <w:ilvl w:val="0"/>
          <w:numId w:val="3"/>
        </w:numPr>
        <w:spacing w:after="0"/>
      </w:pPr>
      <w:r w:rsidRPr="00880B14">
        <w:t>This review found that there is limited robust evaluation of pre-registration genomics education</w:t>
      </w:r>
    </w:p>
    <w:p w14:paraId="47742920" w14:textId="77777777" w:rsidR="005870F6" w:rsidRPr="00880B14" w:rsidRDefault="005870F6" w:rsidP="00F31316">
      <w:pPr>
        <w:numPr>
          <w:ilvl w:val="0"/>
          <w:numId w:val="3"/>
        </w:numPr>
        <w:spacing w:after="0"/>
      </w:pPr>
      <w:r w:rsidRPr="00880B14">
        <w:t>Limited evaluation of genomics education perpetuates the paucity of evidence supporting effective teaching strategies and curricular integration </w:t>
      </w:r>
    </w:p>
    <w:p w14:paraId="4E5A81D9" w14:textId="77777777" w:rsidR="005870F6" w:rsidRPr="00880B14" w:rsidRDefault="005870F6" w:rsidP="00F31316">
      <w:pPr>
        <w:numPr>
          <w:ilvl w:val="0"/>
          <w:numId w:val="3"/>
        </w:numPr>
        <w:spacing w:after="0"/>
      </w:pPr>
      <w:r w:rsidRPr="00880B14">
        <w:t>This review highlights the scarcity of genomics practice experiences for nursing students</w:t>
      </w:r>
    </w:p>
    <w:p w14:paraId="49F091BD" w14:textId="77777777" w:rsidR="00BD1BD8" w:rsidRPr="00880B14" w:rsidRDefault="00BD1BD8"/>
    <w:p w14:paraId="7CB0572B" w14:textId="77777777" w:rsidR="005870F6" w:rsidRPr="00880B14" w:rsidRDefault="005870F6" w:rsidP="005870F6">
      <w:r w:rsidRPr="00880B14">
        <w:rPr>
          <w:b/>
        </w:rPr>
        <w:lastRenderedPageBreak/>
        <w:t>Terms used</w:t>
      </w:r>
      <w:r w:rsidRPr="00880B14">
        <w:t xml:space="preserve">: Definitions used are consistent with the Consensus Panel on Genetic/Genomic Nursing Competencies, (2009). The term ‘genetics’ is used to denote the study of individual genes and their impact on single gene disorders. The term ‘genomics’ is used when referring to the study of </w:t>
      </w:r>
      <w:proofErr w:type="gramStart"/>
      <w:r w:rsidRPr="00880B14">
        <w:t>all of</w:t>
      </w:r>
      <w:proofErr w:type="gramEnd"/>
      <w:r w:rsidRPr="00880B14">
        <w:t xml:space="preserve"> the genes in the human genome together, including their interactions with each other, the environment, and the influence of other psychosocial and cultural factors. </w:t>
      </w:r>
    </w:p>
    <w:p w14:paraId="1D6A2F22" w14:textId="77777777" w:rsidR="00E91F8E" w:rsidRPr="00880B14" w:rsidRDefault="00E91F8E"/>
    <w:p w14:paraId="596687A6" w14:textId="77777777" w:rsidR="00EF7660" w:rsidRPr="00880B14" w:rsidRDefault="00C5714F" w:rsidP="000E57E3">
      <w:pPr>
        <w:spacing w:after="0"/>
        <w:rPr>
          <w:b/>
          <w:bCs/>
          <w:u w:val="single"/>
        </w:rPr>
      </w:pPr>
      <w:r w:rsidRPr="00880B14">
        <w:rPr>
          <w:b/>
          <w:bCs/>
          <w:u w:val="single"/>
        </w:rPr>
        <w:t>Introduction</w:t>
      </w:r>
    </w:p>
    <w:p w14:paraId="4744C8C0" w14:textId="5090ADC0" w:rsidR="000E57E3" w:rsidRPr="00880B14" w:rsidRDefault="00F31316" w:rsidP="000E57E3">
      <w:pPr>
        <w:spacing w:after="0"/>
        <w:rPr>
          <w:b/>
          <w:bCs/>
          <w:u w:val="single"/>
        </w:rPr>
      </w:pPr>
      <w:r w:rsidRPr="00880B14">
        <w:rPr>
          <w:b/>
          <w:bCs/>
          <w:u w:val="single"/>
        </w:rPr>
        <w:t xml:space="preserve"> </w:t>
      </w:r>
    </w:p>
    <w:p w14:paraId="4016C48B" w14:textId="35A0BADD" w:rsidR="000E57E3" w:rsidRPr="00880B14" w:rsidRDefault="00E91F8E" w:rsidP="000E57E3">
      <w:pPr>
        <w:spacing w:after="0"/>
      </w:pPr>
      <w:r w:rsidRPr="00880B14">
        <w:rPr>
          <w:b/>
          <w:bCs/>
        </w:rPr>
        <w:t>B</w:t>
      </w:r>
      <w:r w:rsidR="005870F6" w:rsidRPr="00880B14">
        <w:rPr>
          <w:b/>
          <w:bCs/>
        </w:rPr>
        <w:t>ackground</w:t>
      </w:r>
      <w:r w:rsidR="00D54024" w:rsidRPr="00880B14">
        <w:rPr>
          <w:b/>
          <w:bCs/>
        </w:rPr>
        <w:t>:</w:t>
      </w:r>
      <w:r w:rsidR="005870F6" w:rsidRPr="00880B14">
        <w:rPr>
          <w:b/>
          <w:bCs/>
        </w:rPr>
        <w:t xml:space="preserve"> </w:t>
      </w:r>
      <w:r w:rsidR="000E57E3" w:rsidRPr="00880B14">
        <w:t>Exploring</w:t>
      </w:r>
      <w:r w:rsidR="008C6574" w:rsidRPr="00880B14">
        <w:t xml:space="preserve"> </w:t>
      </w:r>
      <w:r w:rsidR="000E57E3" w:rsidRPr="00880B14">
        <w:t>genetic variation, and the relationships between an individual’s genes and their environment enable</w:t>
      </w:r>
      <w:r w:rsidR="008C6574" w:rsidRPr="00880B14">
        <w:t>s</w:t>
      </w:r>
      <w:r w:rsidR="000E57E3" w:rsidRPr="00880B14">
        <w:t xml:space="preserve"> healthcare practitioners to make predictions about their health support</w:t>
      </w:r>
      <w:r w:rsidR="002135EC" w:rsidRPr="00880B14">
        <w:t>ing</w:t>
      </w:r>
      <w:r w:rsidR="000E57E3" w:rsidRPr="00880B14">
        <w:t xml:space="preserve"> early screening</w:t>
      </w:r>
      <w:r w:rsidR="00970765" w:rsidRPr="00880B14">
        <w:t>,</w:t>
      </w:r>
      <w:r w:rsidR="000E57E3" w:rsidRPr="00880B14">
        <w:t xml:space="preserve"> </w:t>
      </w:r>
      <w:r w:rsidR="00970765" w:rsidRPr="00880B14">
        <w:t xml:space="preserve">diagnosis </w:t>
      </w:r>
      <w:r w:rsidR="000E57E3" w:rsidRPr="00880B14">
        <w:t>and treatment for many conditions and improv</w:t>
      </w:r>
      <w:r w:rsidR="002135EC" w:rsidRPr="00880B14">
        <w:t>ing</w:t>
      </w:r>
      <w:r w:rsidR="000E57E3" w:rsidRPr="00880B14">
        <w:t xml:space="preserve"> outcomes for patients and families (National Human Genome Research Institute (NHGRI, 2023). Developments in technology and infrastructure mean that genomics is becoming more integrated into UK healthcare and that services are </w:t>
      </w:r>
      <w:r w:rsidR="008C6574" w:rsidRPr="00880B14">
        <w:t>develop</w:t>
      </w:r>
      <w:r w:rsidR="000E57E3" w:rsidRPr="00880B14">
        <w:t xml:space="preserve">ing to provide optimal care (NHS England, 2023, B). The role of the nurse is </w:t>
      </w:r>
      <w:r w:rsidR="008C6574" w:rsidRPr="00880B14">
        <w:t>adapt</w:t>
      </w:r>
      <w:r w:rsidR="000E57E3" w:rsidRPr="00880B14">
        <w:t>ing to support increased integration of genomics into health</w:t>
      </w:r>
      <w:r w:rsidR="00E12284" w:rsidRPr="00880B14">
        <w:t xml:space="preserve"> </w:t>
      </w:r>
      <w:r w:rsidR="000E57E3" w:rsidRPr="00880B14">
        <w:t>services.</w:t>
      </w:r>
    </w:p>
    <w:p w14:paraId="4E531A4B" w14:textId="77777777" w:rsidR="006B0EC9" w:rsidRPr="00880B14" w:rsidRDefault="006B0EC9" w:rsidP="000E57E3">
      <w:pPr>
        <w:spacing w:after="0"/>
      </w:pPr>
    </w:p>
    <w:p w14:paraId="53928558" w14:textId="03C279C4" w:rsidR="000E57E3" w:rsidRPr="00880B14" w:rsidRDefault="000E57E3" w:rsidP="000E57E3">
      <w:pPr>
        <w:spacing w:after="0"/>
      </w:pPr>
      <w:r w:rsidRPr="00880B14">
        <w:t xml:space="preserve">It is </w:t>
      </w:r>
      <w:r w:rsidR="002135EC" w:rsidRPr="00880B14">
        <w:t xml:space="preserve">now </w:t>
      </w:r>
      <w:r w:rsidRPr="00880B14">
        <w:t>recognised that all nurses require an understanding of genomics includ</w:t>
      </w:r>
      <w:r w:rsidR="002135EC" w:rsidRPr="00880B14">
        <w:t>ing</w:t>
      </w:r>
      <w:r w:rsidRPr="00880B14">
        <w:t xml:space="preserve"> basic knowledge of genetics and an awareness of screening and testing infrastructure (Aiello, 2017</w:t>
      </w:r>
      <w:r w:rsidR="004A1963" w:rsidRPr="00880B14">
        <w:t>;</w:t>
      </w:r>
      <w:r w:rsidRPr="00880B14">
        <w:t xml:space="preserve"> Calzone </w:t>
      </w:r>
      <w:r w:rsidR="0008433B" w:rsidRPr="00880B14">
        <w:t xml:space="preserve">et al., </w:t>
      </w:r>
      <w:r w:rsidRPr="00880B14">
        <w:t>2018, A</w:t>
      </w:r>
      <w:r w:rsidR="004A1963" w:rsidRPr="00880B14">
        <w:t>;</w:t>
      </w:r>
      <w:r w:rsidRPr="00880B14">
        <w:t xml:space="preserve"> Shepherd, 2005). However, low levels of genomics literacy are reported among registered nurses and many feel that they would benefit from improved genomics education (Calzone </w:t>
      </w:r>
      <w:r w:rsidR="0008433B" w:rsidRPr="00880B14">
        <w:t>et al.,</w:t>
      </w:r>
      <w:r w:rsidR="00A02DCA" w:rsidRPr="00880B14">
        <w:t xml:space="preserve"> </w:t>
      </w:r>
      <w:r w:rsidRPr="00880B14">
        <w:t>2018, A</w:t>
      </w:r>
      <w:r w:rsidR="004A1963" w:rsidRPr="00880B14">
        <w:t>; Camak, 2016</w:t>
      </w:r>
      <w:r w:rsidRPr="00880B14">
        <w:t xml:space="preserve">). Whilst the Genomics Education Programme (HEE, 2023) has taken steps to address </w:t>
      </w:r>
      <w:r w:rsidR="00970765" w:rsidRPr="00880B14">
        <w:t xml:space="preserve">knowledge </w:t>
      </w:r>
      <w:r w:rsidRPr="00880B14">
        <w:t>gaps knowledge for UK nurses, this issue is reflected globally (</w:t>
      </w:r>
      <w:r w:rsidR="004A1963" w:rsidRPr="00880B14">
        <w:t xml:space="preserve">Chair et al., 2019; </w:t>
      </w:r>
      <w:r w:rsidRPr="00880B14">
        <w:t xml:space="preserve">Dagan </w:t>
      </w:r>
      <w:r w:rsidR="0008433B" w:rsidRPr="00880B14">
        <w:t xml:space="preserve">et al., </w:t>
      </w:r>
      <w:r w:rsidRPr="00880B14">
        <w:t>2021). Pre-registration education must</w:t>
      </w:r>
      <w:r w:rsidR="00974F4A" w:rsidRPr="00880B14">
        <w:t xml:space="preserve"> </w:t>
      </w:r>
      <w:r w:rsidRPr="00880B14">
        <w:t xml:space="preserve">meet the needs of those joining the nursing workforce and this review focuses on the development of genomics in UK and international undergraduate nursing curricula. </w:t>
      </w:r>
    </w:p>
    <w:p w14:paraId="47D0E9F6" w14:textId="77777777" w:rsidR="006B0EC9" w:rsidRPr="00880B14" w:rsidRDefault="006B0EC9" w:rsidP="000E57E3">
      <w:pPr>
        <w:spacing w:after="0"/>
      </w:pPr>
    </w:p>
    <w:p w14:paraId="5F158546" w14:textId="23857874" w:rsidR="000E57E3" w:rsidRPr="00880B14" w:rsidRDefault="009E0D07" w:rsidP="000E57E3">
      <w:pPr>
        <w:spacing w:after="0"/>
      </w:pPr>
      <w:r w:rsidRPr="00880B14">
        <w:t xml:space="preserve">The </w:t>
      </w:r>
      <w:r w:rsidR="000E57E3" w:rsidRPr="00880B14">
        <w:t xml:space="preserve">UK Nursing and Midwifery Council (NMC, 2018) proficiencies and US American Association of Colleges of Nursing (AACN) Essentials (2021) </w:t>
      </w:r>
      <w:r w:rsidR="00E12284" w:rsidRPr="00880B14">
        <w:t>require</w:t>
      </w:r>
      <w:r w:rsidR="000E57E3" w:rsidRPr="00880B14">
        <w:t xml:space="preserve"> knowledge of genomics as a determinant of health, </w:t>
      </w:r>
      <w:r w:rsidR="00E12284" w:rsidRPr="00880B14">
        <w:t xml:space="preserve">but </w:t>
      </w:r>
      <w:r w:rsidR="000E57E3" w:rsidRPr="00880B14">
        <w:t xml:space="preserve">individual </w:t>
      </w:r>
      <w:r w:rsidR="002135EC" w:rsidRPr="00880B14">
        <w:t xml:space="preserve">education </w:t>
      </w:r>
      <w:r w:rsidR="000E57E3" w:rsidRPr="00880B14">
        <w:t xml:space="preserve">providers determine which content will be included in nursing programmes and the approach taken, leading to variation between institutions (Campion </w:t>
      </w:r>
      <w:r w:rsidR="0008433B" w:rsidRPr="00880B14">
        <w:t xml:space="preserve">et al., </w:t>
      </w:r>
      <w:r w:rsidR="000E57E3" w:rsidRPr="00880B14">
        <w:t xml:space="preserve">2019). </w:t>
      </w:r>
      <w:r w:rsidR="00974F4A" w:rsidRPr="00880B14">
        <w:t>C</w:t>
      </w:r>
      <w:r w:rsidR="000E57E3" w:rsidRPr="00880B14">
        <w:t xml:space="preserve">hallenges experienced by educators in the design </w:t>
      </w:r>
      <w:r w:rsidR="00E12284" w:rsidRPr="00880B14">
        <w:t>and</w:t>
      </w:r>
      <w:r w:rsidR="000E57E3" w:rsidRPr="00880B14">
        <w:t xml:space="preserve"> delivery of genomics education includ</w:t>
      </w:r>
      <w:r w:rsidR="00974F4A" w:rsidRPr="00880B14">
        <w:t>e</w:t>
      </w:r>
      <w:r w:rsidR="000E57E3" w:rsidRPr="00880B14">
        <w:t xml:space="preserve"> </w:t>
      </w:r>
      <w:r w:rsidR="00242FB4" w:rsidRPr="00880B14">
        <w:t>the complexity of the topic, over-burdened curricula, lack of organisational support and lack of faculty knowledge and confidence</w:t>
      </w:r>
      <w:r w:rsidR="0031141C" w:rsidRPr="00880B14">
        <w:t xml:space="preserve"> (Aiello, 2017</w:t>
      </w:r>
      <w:r w:rsidR="004A1963" w:rsidRPr="00880B14">
        <w:t>;</w:t>
      </w:r>
      <w:r w:rsidR="0031141C" w:rsidRPr="00880B14">
        <w:t xml:space="preserve"> Dewell </w:t>
      </w:r>
      <w:r w:rsidR="0008433B" w:rsidRPr="00880B14">
        <w:t xml:space="preserve">et al., </w:t>
      </w:r>
      <w:r w:rsidR="0031141C" w:rsidRPr="00880B14">
        <w:t>2021</w:t>
      </w:r>
      <w:r w:rsidR="004A1963" w:rsidRPr="00880B14">
        <w:t>;</w:t>
      </w:r>
      <w:r w:rsidR="0031141C" w:rsidRPr="00880B14">
        <w:t xml:space="preserve"> Jenkins &amp; Calzone, 2014). </w:t>
      </w:r>
      <w:r w:rsidR="000E57E3" w:rsidRPr="00880B14">
        <w:t xml:space="preserve">It has become necessary to explore the development of current </w:t>
      </w:r>
      <w:r w:rsidR="00E12284" w:rsidRPr="00880B14">
        <w:t>pre-registration</w:t>
      </w:r>
      <w:r w:rsidR="000E57E3" w:rsidRPr="00880B14">
        <w:t xml:space="preserve"> genomics education to help </w:t>
      </w:r>
      <w:r w:rsidR="0031141C" w:rsidRPr="00880B14">
        <w:t xml:space="preserve">address </w:t>
      </w:r>
      <w:r w:rsidR="002135EC" w:rsidRPr="00880B14">
        <w:t xml:space="preserve">some of </w:t>
      </w:r>
      <w:r w:rsidR="0031141C" w:rsidRPr="00880B14">
        <w:t xml:space="preserve">these challenges by </w:t>
      </w:r>
      <w:r w:rsidR="000E57E3" w:rsidRPr="00880B14">
        <w:t>standardis</w:t>
      </w:r>
      <w:r w:rsidR="0031141C" w:rsidRPr="00880B14">
        <w:t>ing</w:t>
      </w:r>
      <w:r w:rsidR="000E57E3" w:rsidRPr="00880B14">
        <w:t xml:space="preserve"> future provision. This narrative review of the literature explores </w:t>
      </w:r>
      <w:r w:rsidR="002135EC" w:rsidRPr="00880B14">
        <w:t xml:space="preserve">and summarises </w:t>
      </w:r>
      <w:r w:rsidR="000E57E3" w:rsidRPr="00880B14">
        <w:t xml:space="preserve">the research related to </w:t>
      </w:r>
      <w:r w:rsidR="00460A5B" w:rsidRPr="00880B14">
        <w:t xml:space="preserve">the design and delivery of </w:t>
      </w:r>
      <w:r w:rsidR="000E57E3" w:rsidRPr="00880B14">
        <w:t xml:space="preserve">pre-registration nurse </w:t>
      </w:r>
      <w:r w:rsidR="002135EC" w:rsidRPr="00880B14">
        <w:t xml:space="preserve">genomics </w:t>
      </w:r>
      <w:r w:rsidR="000E57E3" w:rsidRPr="00880B14">
        <w:t>education</w:t>
      </w:r>
      <w:r w:rsidR="00460A5B" w:rsidRPr="00880B14">
        <w:t>.</w:t>
      </w:r>
    </w:p>
    <w:p w14:paraId="64ACB460" w14:textId="77777777" w:rsidR="00EF7660" w:rsidRPr="00880B14" w:rsidRDefault="00EF7660" w:rsidP="00D51977">
      <w:pPr>
        <w:spacing w:after="0"/>
        <w:rPr>
          <w:b/>
        </w:rPr>
      </w:pPr>
    </w:p>
    <w:p w14:paraId="4F43E2EA" w14:textId="526AC24C" w:rsidR="00D51977" w:rsidRPr="00880B14" w:rsidRDefault="00D51977" w:rsidP="00D51977">
      <w:pPr>
        <w:spacing w:after="0"/>
      </w:pPr>
      <w:r w:rsidRPr="00880B14">
        <w:rPr>
          <w:b/>
        </w:rPr>
        <w:t>Aim:</w:t>
      </w:r>
      <w:r w:rsidRPr="00880B14">
        <w:t xml:space="preserve"> The aim of this review was to identify and synthesise primary international research and other literature</w:t>
      </w:r>
      <w:r w:rsidRPr="00880B14">
        <w:rPr>
          <w:color w:val="E97132" w:themeColor="accent2"/>
        </w:rPr>
        <w:t xml:space="preserve"> </w:t>
      </w:r>
      <w:r w:rsidRPr="00880B14">
        <w:t>related to the development of current pre-registration genomics nursing education</w:t>
      </w:r>
      <w:r w:rsidR="002135EC" w:rsidRPr="00880B14">
        <w:t>.</w:t>
      </w:r>
      <w:r w:rsidRPr="00880B14">
        <w:t> </w:t>
      </w:r>
    </w:p>
    <w:p w14:paraId="7A6510FB" w14:textId="77777777" w:rsidR="00D51977" w:rsidRPr="00880B14" w:rsidRDefault="00D51977" w:rsidP="00D51977">
      <w:pPr>
        <w:spacing w:after="0"/>
        <w:rPr>
          <w:b/>
        </w:rPr>
      </w:pPr>
    </w:p>
    <w:p w14:paraId="1249758E" w14:textId="77777777" w:rsidR="00D51977" w:rsidRPr="00880B14" w:rsidRDefault="00D51977" w:rsidP="00D51977">
      <w:pPr>
        <w:spacing w:after="0"/>
      </w:pPr>
      <w:r w:rsidRPr="00880B14">
        <w:rPr>
          <w:b/>
        </w:rPr>
        <w:t>Objectives: </w:t>
      </w:r>
    </w:p>
    <w:p w14:paraId="272F928B" w14:textId="77777777" w:rsidR="00D51977" w:rsidRPr="00880B14" w:rsidRDefault="00D51977" w:rsidP="00D51977">
      <w:pPr>
        <w:numPr>
          <w:ilvl w:val="0"/>
          <w:numId w:val="4"/>
        </w:numPr>
        <w:spacing w:after="0"/>
      </w:pPr>
      <w:r w:rsidRPr="00880B14">
        <w:t>To identify how genomics education is being defined and conceptualised.</w:t>
      </w:r>
    </w:p>
    <w:p w14:paraId="67159CAF" w14:textId="77777777" w:rsidR="00D51977" w:rsidRPr="00880B14" w:rsidRDefault="00D51977" w:rsidP="00D51977">
      <w:pPr>
        <w:numPr>
          <w:ilvl w:val="0"/>
          <w:numId w:val="4"/>
        </w:numPr>
        <w:spacing w:after="0"/>
      </w:pPr>
      <w:r w:rsidRPr="00880B14">
        <w:lastRenderedPageBreak/>
        <w:t>To identify what evidence exists concerning the design, content and assessment within genomics education.</w:t>
      </w:r>
    </w:p>
    <w:p w14:paraId="4328DCA3" w14:textId="77777777" w:rsidR="00D51977" w:rsidRPr="00880B14" w:rsidRDefault="00D51977" w:rsidP="00D51977">
      <w:pPr>
        <w:numPr>
          <w:ilvl w:val="0"/>
          <w:numId w:val="4"/>
        </w:numPr>
        <w:spacing w:after="0"/>
      </w:pPr>
      <w:r w:rsidRPr="00880B14">
        <w:t>To identify and describe the ways in which genomics education has been evaluated.</w:t>
      </w:r>
    </w:p>
    <w:p w14:paraId="11A524BF" w14:textId="77777777" w:rsidR="00D51977" w:rsidRPr="00880B14" w:rsidRDefault="00D51977" w:rsidP="00D51977">
      <w:pPr>
        <w:numPr>
          <w:ilvl w:val="0"/>
          <w:numId w:val="4"/>
        </w:numPr>
        <w:spacing w:after="0"/>
      </w:pPr>
      <w:r w:rsidRPr="00880B14">
        <w:t>To identify key gaps in the existing evidence base and questions for future research</w:t>
      </w:r>
    </w:p>
    <w:p w14:paraId="579A232A" w14:textId="77777777" w:rsidR="00D51977" w:rsidRPr="00880B14" w:rsidRDefault="00D51977" w:rsidP="000E57E3">
      <w:pPr>
        <w:spacing w:after="0"/>
      </w:pPr>
    </w:p>
    <w:p w14:paraId="2D67FE0C" w14:textId="77777777" w:rsidR="000E57E3" w:rsidRPr="00880B14" w:rsidRDefault="000E57E3" w:rsidP="00F31316">
      <w:pPr>
        <w:spacing w:after="0"/>
        <w:rPr>
          <w:b/>
          <w:bCs/>
          <w:u w:val="single"/>
        </w:rPr>
      </w:pPr>
    </w:p>
    <w:p w14:paraId="5A46A498" w14:textId="4EA0127A" w:rsidR="00324BE0" w:rsidRPr="00880B14" w:rsidRDefault="00C5714F" w:rsidP="00F31316">
      <w:pPr>
        <w:spacing w:after="0"/>
        <w:rPr>
          <w:b/>
          <w:bCs/>
        </w:rPr>
      </w:pPr>
      <w:r w:rsidRPr="00880B14">
        <w:rPr>
          <w:b/>
          <w:bCs/>
          <w:u w:val="single"/>
        </w:rPr>
        <w:t>Method</w:t>
      </w:r>
      <w:r w:rsidR="006467DF" w:rsidRPr="00880B14">
        <w:rPr>
          <w:b/>
          <w:bCs/>
        </w:rPr>
        <w:t xml:space="preserve">  </w:t>
      </w:r>
    </w:p>
    <w:p w14:paraId="3C0A4926" w14:textId="51506293" w:rsidR="00324BE0" w:rsidRPr="00880B14" w:rsidRDefault="00970765" w:rsidP="00F47554">
      <w:r w:rsidRPr="00880B14">
        <w:t>To</w:t>
      </w:r>
      <w:r w:rsidR="00324BE0" w:rsidRPr="00880B14">
        <w:t xml:space="preserve"> meet the objectives</w:t>
      </w:r>
      <w:r w:rsidR="00B02928" w:rsidRPr="00880B14">
        <w:t>,</w:t>
      </w:r>
      <w:r w:rsidR="00324BE0" w:rsidRPr="00880B14">
        <w:t xml:space="preserve"> we selected a </w:t>
      </w:r>
      <w:r w:rsidR="00F47554" w:rsidRPr="00880B14">
        <w:t>narrative review approach</w:t>
      </w:r>
      <w:r w:rsidR="00324BE0" w:rsidRPr="00880B14">
        <w:t xml:space="preserve">. Narrative reviews have been highlighted as particularly useful in </w:t>
      </w:r>
      <w:r w:rsidR="00B02928" w:rsidRPr="00880B14">
        <w:t>health professional</w:t>
      </w:r>
      <w:r w:rsidR="00324BE0" w:rsidRPr="00880B14">
        <w:t xml:space="preserve"> education as they are able to</w:t>
      </w:r>
      <w:r w:rsidR="00F47554" w:rsidRPr="00880B14">
        <w:t xml:space="preserve"> provide a </w:t>
      </w:r>
      <w:r w:rsidR="00324BE0" w:rsidRPr="00880B14">
        <w:t>practical</w:t>
      </w:r>
      <w:r w:rsidR="00F47554" w:rsidRPr="00880B14">
        <w:t xml:space="preserve"> synthesis of a diverse range of literature and highlight areas for further exploration in future research (Ferrari, 2015</w:t>
      </w:r>
      <w:r w:rsidR="00324BE0" w:rsidRPr="00880B14">
        <w:t>; Sukhera, 2022</w:t>
      </w:r>
      <w:r w:rsidR="00F47554" w:rsidRPr="00880B14">
        <w:t xml:space="preserve">). </w:t>
      </w:r>
      <w:r w:rsidR="00324BE0" w:rsidRPr="00880B14">
        <w:t xml:space="preserve">Taking this approach allows for the inclusion of both research papers and </w:t>
      </w:r>
      <w:r w:rsidR="00F47554" w:rsidRPr="00880B14">
        <w:t xml:space="preserve">expert commentary </w:t>
      </w:r>
      <w:r w:rsidRPr="00880B14">
        <w:t>to</w:t>
      </w:r>
      <w:r w:rsidR="00324BE0" w:rsidRPr="00880B14">
        <w:t xml:space="preserve"> </w:t>
      </w:r>
      <w:r w:rsidR="00F47554" w:rsidRPr="00880B14">
        <w:t>present a</w:t>
      </w:r>
      <w:r w:rsidR="00460A5B" w:rsidRPr="00880B14">
        <w:t xml:space="preserve"> rigorous, </w:t>
      </w:r>
      <w:r w:rsidR="00F47554" w:rsidRPr="00880B14">
        <w:t xml:space="preserve">nuanced interpretation of </w:t>
      </w:r>
      <w:r w:rsidRPr="00880B14">
        <w:t xml:space="preserve">a </w:t>
      </w:r>
      <w:r w:rsidR="00F47554" w:rsidRPr="00880B14">
        <w:t>body of knowledge.</w:t>
      </w:r>
      <w:r w:rsidR="00324BE0" w:rsidRPr="00880B14">
        <w:t xml:space="preserve"> In this paper we have used this approach</w:t>
      </w:r>
      <w:r w:rsidR="00F47554" w:rsidRPr="00880B14">
        <w:t xml:space="preserve"> </w:t>
      </w:r>
      <w:r w:rsidR="00324BE0" w:rsidRPr="00880B14">
        <w:t>to provide a meaningful summary on what is currently known on the provision of genomics in pre-registration nurse education</w:t>
      </w:r>
      <w:r w:rsidR="00B02928" w:rsidRPr="00880B14">
        <w:t>.</w:t>
      </w:r>
    </w:p>
    <w:p w14:paraId="373D2DC7" w14:textId="385D7056" w:rsidR="00A543CA" w:rsidRPr="00880B14" w:rsidRDefault="00C5714F" w:rsidP="00E91F8E">
      <w:r w:rsidRPr="00880B14">
        <w:rPr>
          <w:b/>
          <w:bCs/>
        </w:rPr>
        <w:t>Design</w:t>
      </w:r>
      <w:r w:rsidR="00E91F8E" w:rsidRPr="00880B14">
        <w:rPr>
          <w:b/>
          <w:bCs/>
        </w:rPr>
        <w:t>:</w:t>
      </w:r>
      <w:r w:rsidR="005870F6" w:rsidRPr="00880B14">
        <w:t xml:space="preserve"> </w:t>
      </w:r>
      <w:r w:rsidR="006467DF" w:rsidRPr="00880B14">
        <w:t>A</w:t>
      </w:r>
      <w:r w:rsidR="00A543CA" w:rsidRPr="00880B14">
        <w:t>cknowledged guid</w:t>
      </w:r>
      <w:r w:rsidR="00FF572A" w:rsidRPr="00880B14">
        <w:t>elines</w:t>
      </w:r>
      <w:r w:rsidR="00A543CA" w:rsidRPr="00880B14">
        <w:t xml:space="preserve"> for the writing of narrative reviews </w:t>
      </w:r>
      <w:r w:rsidR="006467DF" w:rsidRPr="00880B14">
        <w:t xml:space="preserve">are scant </w:t>
      </w:r>
      <w:r w:rsidR="00A543CA" w:rsidRPr="00880B14">
        <w:t xml:space="preserve">and this </w:t>
      </w:r>
      <w:r w:rsidR="005870F6" w:rsidRPr="00880B14">
        <w:t>review followed</w:t>
      </w:r>
      <w:r w:rsidR="00A543CA" w:rsidRPr="00880B14">
        <w:t xml:space="preserve"> </w:t>
      </w:r>
      <w:r w:rsidR="00F47554" w:rsidRPr="00880B14">
        <w:t>guidance</w:t>
      </w:r>
      <w:r w:rsidR="006467DF" w:rsidRPr="00880B14">
        <w:t xml:space="preserve"> f</w:t>
      </w:r>
      <w:r w:rsidR="009D0BE0" w:rsidRPr="00880B14">
        <w:t>ro</w:t>
      </w:r>
      <w:r w:rsidR="006467DF" w:rsidRPr="00880B14">
        <w:t xml:space="preserve">m a number of sources </w:t>
      </w:r>
      <w:r w:rsidR="00F47554" w:rsidRPr="00880B14">
        <w:t xml:space="preserve">(Ferrari, 2015; Greenhalgh et al., 2018; </w:t>
      </w:r>
      <w:r w:rsidR="00A543CA" w:rsidRPr="00880B14">
        <w:t xml:space="preserve">Gregory </w:t>
      </w:r>
      <w:r w:rsidR="00FF572A" w:rsidRPr="00880B14">
        <w:t>&amp; Deniss</w:t>
      </w:r>
      <w:r w:rsidR="00F47554" w:rsidRPr="00880B14">
        <w:t xml:space="preserve">, </w:t>
      </w:r>
      <w:r w:rsidR="00A543CA" w:rsidRPr="00880B14">
        <w:t>2018)</w:t>
      </w:r>
      <w:r w:rsidR="00E12284" w:rsidRPr="00880B14">
        <w:t>, adopting</w:t>
      </w:r>
      <w:r w:rsidR="00FF572A" w:rsidRPr="00880B14">
        <w:t xml:space="preserve"> a systematic approach </w:t>
      </w:r>
      <w:r w:rsidR="007246FC" w:rsidRPr="00880B14">
        <w:t>to</w:t>
      </w:r>
      <w:r w:rsidR="003640AB" w:rsidRPr="00880B14">
        <w:t xml:space="preserve"> d</w:t>
      </w:r>
      <w:r w:rsidR="00A543CA" w:rsidRPr="00880B14">
        <w:t>efin</w:t>
      </w:r>
      <w:r w:rsidR="00FF572A" w:rsidRPr="00880B14">
        <w:t>ing</w:t>
      </w:r>
      <w:r w:rsidR="00A543CA" w:rsidRPr="00880B14">
        <w:t xml:space="preserve"> the topic, search</w:t>
      </w:r>
      <w:r w:rsidR="00FF572A" w:rsidRPr="00880B14">
        <w:t>ing</w:t>
      </w:r>
      <w:r w:rsidR="00A543CA" w:rsidRPr="00880B14">
        <w:t xml:space="preserve"> the literature, critical</w:t>
      </w:r>
      <w:r w:rsidR="00EF7660" w:rsidRPr="00880B14">
        <w:t>ly</w:t>
      </w:r>
      <w:r w:rsidR="00A543CA" w:rsidRPr="00880B14">
        <w:t xml:space="preserve"> discussi</w:t>
      </w:r>
      <w:r w:rsidR="00EF7660" w:rsidRPr="00880B14">
        <w:t xml:space="preserve">ng </w:t>
      </w:r>
      <w:r w:rsidR="00A543CA" w:rsidRPr="00880B14">
        <w:t>the literature</w:t>
      </w:r>
      <w:r w:rsidR="00E91F8E" w:rsidRPr="00880B14">
        <w:t>, structur</w:t>
      </w:r>
      <w:r w:rsidR="00FF572A" w:rsidRPr="00880B14">
        <w:t>ing</w:t>
      </w:r>
      <w:r w:rsidR="00E91F8E" w:rsidRPr="00880B14">
        <w:t xml:space="preserve"> </w:t>
      </w:r>
      <w:r w:rsidR="00FF572A" w:rsidRPr="00880B14">
        <w:t>the</w:t>
      </w:r>
      <w:r w:rsidR="00E91F8E" w:rsidRPr="00880B14">
        <w:t xml:space="preserve"> narrative and revis</w:t>
      </w:r>
      <w:r w:rsidR="00FF572A" w:rsidRPr="00880B14">
        <w:t>ing</w:t>
      </w:r>
      <w:r w:rsidR="00E91F8E" w:rsidRPr="00880B14">
        <w:t xml:space="preserve"> the review based on feedback</w:t>
      </w:r>
      <w:r w:rsidR="003640AB" w:rsidRPr="00880B14">
        <w:t xml:space="preserve"> (Gregory &amp; Deniss, 2018, p893).</w:t>
      </w:r>
    </w:p>
    <w:p w14:paraId="55DDD093" w14:textId="0994DF8B" w:rsidR="008C76FD" w:rsidRPr="00880B14" w:rsidRDefault="008C76FD" w:rsidP="00E91F8E">
      <w:pPr>
        <w:rPr>
          <w:bCs/>
        </w:rPr>
      </w:pPr>
      <w:r w:rsidRPr="00880B14">
        <w:rPr>
          <w:b/>
        </w:rPr>
        <w:t>Search strategy and source selection</w:t>
      </w:r>
      <w:r w:rsidRPr="00880B14">
        <w:rPr>
          <w:bCs/>
        </w:rPr>
        <w:t>: The following bibliographic databases were</w:t>
      </w:r>
      <w:r w:rsidR="00E91F8E" w:rsidRPr="00880B14">
        <w:rPr>
          <w:bCs/>
        </w:rPr>
        <w:t xml:space="preserve"> </w:t>
      </w:r>
      <w:r w:rsidRPr="00880B14">
        <w:rPr>
          <w:bCs/>
        </w:rPr>
        <w:t xml:space="preserve">searched in the period 2002 (near completion of the Human Genome Project in 2003 (NHGRI, 2023)) to the present (searches were conducted in February 2024 and again in January 2025 to identify any new studies): Cumulative Index to Nursing &amp; Allied Health Literature (CINAHL), the Cochrane Library, British Nursing Database, MEDLINE, </w:t>
      </w:r>
      <w:proofErr w:type="spellStart"/>
      <w:r w:rsidRPr="00880B14">
        <w:rPr>
          <w:bCs/>
        </w:rPr>
        <w:t>EmBase</w:t>
      </w:r>
      <w:proofErr w:type="spellEnd"/>
      <w:r w:rsidRPr="00880B14">
        <w:rPr>
          <w:bCs/>
        </w:rPr>
        <w:t xml:space="preserve">, </w:t>
      </w:r>
      <w:proofErr w:type="spellStart"/>
      <w:r w:rsidRPr="00880B14">
        <w:rPr>
          <w:bCs/>
        </w:rPr>
        <w:t>Pubmed</w:t>
      </w:r>
      <w:proofErr w:type="spellEnd"/>
      <w:r w:rsidRPr="00880B14">
        <w:rPr>
          <w:bCs/>
        </w:rPr>
        <w:t xml:space="preserve"> and Maternity &amp; Infant Care.</w:t>
      </w:r>
      <w:r w:rsidR="00D2159D" w:rsidRPr="00880B14">
        <w:rPr>
          <w:bCs/>
        </w:rPr>
        <w:t xml:space="preserve"> </w:t>
      </w:r>
      <w:r w:rsidR="00E12284" w:rsidRPr="00880B14">
        <w:rPr>
          <w:bCs/>
        </w:rPr>
        <w:t>The</w:t>
      </w:r>
      <w:r w:rsidR="00343B34" w:rsidRPr="00880B14">
        <w:rPr>
          <w:bCs/>
        </w:rPr>
        <w:t xml:space="preserve"> s</w:t>
      </w:r>
      <w:r w:rsidR="00D2159D" w:rsidRPr="00880B14">
        <w:rPr>
          <w:bCs/>
        </w:rPr>
        <w:t xml:space="preserve">earch </w:t>
      </w:r>
      <w:r w:rsidR="00343B34" w:rsidRPr="00880B14">
        <w:rPr>
          <w:bCs/>
        </w:rPr>
        <w:t>strategy is</w:t>
      </w:r>
      <w:r w:rsidR="00D2159D" w:rsidRPr="00880B14">
        <w:rPr>
          <w:bCs/>
        </w:rPr>
        <w:t xml:space="preserve"> shown in Figure 2.</w:t>
      </w:r>
      <w:r w:rsidRPr="00880B14">
        <w:rPr>
          <w:bCs/>
        </w:rPr>
        <w:t xml:space="preserve"> Cross-referencing of the reference lists from included studies was conducted to identify new articles. Grey literature meeting the inclusion criteria, from a targeted Google search, was included to provide context and currency (Adams </w:t>
      </w:r>
      <w:r w:rsidR="0008433B" w:rsidRPr="00880B14">
        <w:rPr>
          <w:bCs/>
        </w:rPr>
        <w:t xml:space="preserve">et al., </w:t>
      </w:r>
      <w:r w:rsidRPr="00880B14">
        <w:rPr>
          <w:bCs/>
        </w:rPr>
        <w:t>2016).</w:t>
      </w:r>
      <w:r w:rsidRPr="00880B14">
        <w:t xml:space="preserve"> </w:t>
      </w:r>
      <w:r w:rsidRPr="00880B14">
        <w:rPr>
          <w:bCs/>
        </w:rPr>
        <w:t xml:space="preserve">Search results were </w:t>
      </w:r>
      <w:r w:rsidR="00D54024" w:rsidRPr="00880B14">
        <w:rPr>
          <w:bCs/>
        </w:rPr>
        <w:t>im</w:t>
      </w:r>
      <w:r w:rsidRPr="00880B14">
        <w:rPr>
          <w:bCs/>
        </w:rPr>
        <w:t xml:space="preserve">ported to Covidence to organise studies and remove duplicates. Titles and abstracts of the resulting texts were screened against the inclusion criteria by X. Any full-text articles that initially appeared to meet the inclusion criteria were retrieved and re-screened against the inclusion criteria [X]. All </w:t>
      </w:r>
      <w:r w:rsidR="00F31316" w:rsidRPr="00880B14">
        <w:rPr>
          <w:bCs/>
        </w:rPr>
        <w:t>full texts</w:t>
      </w:r>
      <w:r w:rsidRPr="00880B14">
        <w:rPr>
          <w:bCs/>
        </w:rPr>
        <w:t xml:space="preserve"> were screened independently by two reviewers from the study team [X and X].  Any discrepancies were resolved through consensus. </w:t>
      </w:r>
    </w:p>
    <w:p w14:paraId="65695C1D" w14:textId="73AB70C0" w:rsidR="005870F6" w:rsidRPr="00880B14" w:rsidRDefault="00340661" w:rsidP="00460A5B">
      <w:pPr>
        <w:rPr>
          <w:bCs/>
        </w:rPr>
      </w:pPr>
      <w:r w:rsidRPr="00880B14">
        <w:rPr>
          <w:bCs/>
        </w:rPr>
        <w:t>T</w:t>
      </w:r>
      <w:r w:rsidR="009D0BE0" w:rsidRPr="00880B14">
        <w:rPr>
          <w:bCs/>
        </w:rPr>
        <w:t>able 1</w:t>
      </w:r>
      <w:r w:rsidR="00B40C98" w:rsidRPr="00880B14">
        <w:rPr>
          <w:bCs/>
        </w:rPr>
        <w:t xml:space="preserve"> </w:t>
      </w:r>
      <w:r w:rsidR="009D0BE0" w:rsidRPr="00880B14">
        <w:rPr>
          <w:bCs/>
        </w:rPr>
        <w:t>outlines t</w:t>
      </w:r>
      <w:r w:rsidRPr="00880B14">
        <w:rPr>
          <w:bCs/>
        </w:rPr>
        <w:t>he</w:t>
      </w:r>
      <w:r w:rsidR="008C76FD" w:rsidRPr="00880B14">
        <w:rPr>
          <w:bCs/>
        </w:rPr>
        <w:t xml:space="preserve"> inclusion criteria</w:t>
      </w:r>
      <w:r w:rsidR="009D0BE0" w:rsidRPr="00880B14">
        <w:rPr>
          <w:bCs/>
        </w:rPr>
        <w:t>.</w:t>
      </w:r>
      <w:r w:rsidR="00B40C98" w:rsidRPr="00880B14">
        <w:rPr>
          <w:bCs/>
        </w:rPr>
        <w:t xml:space="preserve"> Studies relating to both pre- and post-registration genomics education were included but data relating only to pre-registration education were extracted.</w:t>
      </w:r>
      <w:r w:rsidR="009D0BE0" w:rsidRPr="00880B14">
        <w:rPr>
          <w:bCs/>
        </w:rPr>
        <w:t xml:space="preserve"> </w:t>
      </w:r>
      <w:r w:rsidR="0083712F" w:rsidRPr="00880B14">
        <w:t>Sixty-five</w:t>
      </w:r>
      <w:r w:rsidR="008F6CD9" w:rsidRPr="00880B14">
        <w:t xml:space="preserve"> studies fulfilled all inclusion criteria</w:t>
      </w:r>
      <w:r w:rsidR="007246FC" w:rsidRPr="00880B14">
        <w:t xml:space="preserve">. </w:t>
      </w:r>
    </w:p>
    <w:p w14:paraId="44751CEE" w14:textId="4DA215AC" w:rsidR="00C5714F" w:rsidRPr="00880B14" w:rsidRDefault="00C5714F" w:rsidP="00C5714F">
      <w:r w:rsidRPr="00880B14">
        <w:t xml:space="preserve">Table </w:t>
      </w:r>
      <w:r w:rsidR="008B434B" w:rsidRPr="00880B14">
        <w:t>1</w:t>
      </w:r>
      <w:r w:rsidR="008F6CD9" w:rsidRPr="00880B14">
        <w:t>.</w:t>
      </w:r>
      <w:r w:rsidRPr="00880B14">
        <w:t xml:space="preserve"> </w:t>
      </w:r>
      <w:r w:rsidR="00EC0ADB" w:rsidRPr="00880B14">
        <w:t>Source i</w:t>
      </w:r>
      <w:r w:rsidRPr="00880B14">
        <w:t>nclusion and exclusion criteria</w:t>
      </w:r>
    </w:p>
    <w:p w14:paraId="60B72A17" w14:textId="19A6DE16" w:rsidR="003640AB" w:rsidRPr="00880B14" w:rsidRDefault="008F6CD9" w:rsidP="00E91F8E">
      <w:pPr>
        <w:rPr>
          <w:bCs/>
        </w:rPr>
      </w:pPr>
      <w:r w:rsidRPr="00880B14">
        <w:rPr>
          <w:bCs/>
          <w:iCs/>
        </w:rPr>
        <w:t xml:space="preserve">Figure 1. </w:t>
      </w:r>
      <w:r w:rsidR="0056423E" w:rsidRPr="00880B14">
        <w:t>Study identification and selection process.</w:t>
      </w:r>
    </w:p>
    <w:p w14:paraId="50AFA8E5" w14:textId="04724A13" w:rsidR="006B0EC9" w:rsidRPr="00880B14" w:rsidRDefault="008B434B" w:rsidP="00E91F8E">
      <w:r w:rsidRPr="00880B14">
        <w:t xml:space="preserve">Figure 2. Review search </w:t>
      </w:r>
      <w:r w:rsidR="00343B34" w:rsidRPr="00880B14">
        <w:t>strategy</w:t>
      </w:r>
    </w:p>
    <w:p w14:paraId="6F2C702A" w14:textId="39A0FA03" w:rsidR="0097100F" w:rsidRPr="00880B14" w:rsidRDefault="00E91F8E" w:rsidP="000E57E3">
      <w:r w:rsidRPr="00880B14">
        <w:rPr>
          <w:b/>
          <w:bCs/>
        </w:rPr>
        <w:t>D</w:t>
      </w:r>
      <w:r w:rsidR="008F6CD9" w:rsidRPr="00880B14">
        <w:rPr>
          <w:b/>
          <w:bCs/>
        </w:rPr>
        <w:t>ata extraction</w:t>
      </w:r>
      <w:r w:rsidR="00F31316" w:rsidRPr="00880B14">
        <w:t xml:space="preserve">: </w:t>
      </w:r>
      <w:r w:rsidR="008F6CD9" w:rsidRPr="00880B14">
        <w:t>Data were charted manually using a</w:t>
      </w:r>
      <w:r w:rsidR="00F62D54" w:rsidRPr="00880B14">
        <w:t>n</w:t>
      </w:r>
      <w:r w:rsidR="008F6CD9" w:rsidRPr="00880B14">
        <w:t xml:space="preserve"> extraction </w:t>
      </w:r>
      <w:r w:rsidR="00794F27" w:rsidRPr="00880B14">
        <w:t>tool</w:t>
      </w:r>
      <w:r w:rsidR="0097100F" w:rsidRPr="00880B14">
        <w:t xml:space="preserve"> and following principles relating to transparent and rigorous extraction. The </w:t>
      </w:r>
      <w:r w:rsidR="00794F27" w:rsidRPr="00880B14">
        <w:t>tool</w:t>
      </w:r>
      <w:r w:rsidR="0097100F" w:rsidRPr="00880B14">
        <w:t xml:space="preserve">, designed around the research objectives, facilitated the organisation of data such as study title, authors, year of publication, study design, key concepts and study findings. Information related to key concepts in the literature underpinning genomics </w:t>
      </w:r>
      <w:r w:rsidR="00F62D54" w:rsidRPr="00880B14">
        <w:t>pre-registration</w:t>
      </w:r>
      <w:r w:rsidR="0097100F" w:rsidRPr="00880B14">
        <w:t xml:space="preserve"> nursing education was extracted into</w:t>
      </w:r>
      <w:r w:rsidR="0056423E" w:rsidRPr="00880B14">
        <w:t xml:space="preserve"> </w:t>
      </w:r>
      <w:r w:rsidR="0097100F" w:rsidRPr="00880B14">
        <w:lastRenderedPageBreak/>
        <w:t>categories. The</w:t>
      </w:r>
      <w:r w:rsidR="0056423E" w:rsidRPr="00880B14">
        <w:t>se</w:t>
      </w:r>
      <w:r w:rsidR="0097100F" w:rsidRPr="00880B14">
        <w:t xml:space="preserve"> categories were defined a priori and informed by research objectives, </w:t>
      </w:r>
      <w:r w:rsidR="00F31316" w:rsidRPr="00880B14">
        <w:t>wider</w:t>
      </w:r>
      <w:r w:rsidR="0097100F" w:rsidRPr="00880B14">
        <w:t xml:space="preserve"> </w:t>
      </w:r>
      <w:r w:rsidR="00F31316" w:rsidRPr="00880B14">
        <w:t>reading</w:t>
      </w:r>
      <w:r w:rsidR="0097100F" w:rsidRPr="00880B14">
        <w:t>, and the researcher’s knowledge of the topic.</w:t>
      </w:r>
    </w:p>
    <w:p w14:paraId="12D31A58" w14:textId="605B72D0" w:rsidR="008F6CD9" w:rsidRPr="00880B14" w:rsidRDefault="0097100F" w:rsidP="000E57E3">
      <w:pPr>
        <w:rPr>
          <w:color w:val="156082" w:themeColor="accent1"/>
        </w:rPr>
      </w:pPr>
      <w:r w:rsidRPr="00880B14">
        <w:t xml:space="preserve">Any </w:t>
      </w:r>
      <w:r w:rsidR="00460A5B" w:rsidRPr="00880B14">
        <w:t xml:space="preserve">diverse </w:t>
      </w:r>
      <w:r w:rsidRPr="00880B14">
        <w:t xml:space="preserve">data relevant to the research question which did not fit into any of the pre-defined categories were also examined. This process helped to define questions arising from this work and to ensure inductive themes were included. </w:t>
      </w:r>
      <w:r w:rsidR="008F6CD9" w:rsidRPr="00880B14">
        <w:t xml:space="preserve">Examples of thematic categories included: </w:t>
      </w:r>
    </w:p>
    <w:p w14:paraId="4998B8CC" w14:textId="6F411E24" w:rsidR="006B0EC9" w:rsidRPr="00880B14" w:rsidRDefault="006B0EC9" w:rsidP="00A24892">
      <w:pPr>
        <w:pStyle w:val="ListParagraph"/>
        <w:numPr>
          <w:ilvl w:val="0"/>
          <w:numId w:val="12"/>
        </w:numPr>
      </w:pPr>
      <w:r w:rsidRPr="00880B14">
        <w:t>Genomics content perceived to be essential</w:t>
      </w:r>
    </w:p>
    <w:p w14:paraId="2D29D88B" w14:textId="3C370E10" w:rsidR="006B0EC9" w:rsidRPr="00880B14" w:rsidRDefault="006B0EC9" w:rsidP="00A24892">
      <w:pPr>
        <w:pStyle w:val="ListParagraph"/>
        <w:numPr>
          <w:ilvl w:val="0"/>
          <w:numId w:val="12"/>
        </w:numPr>
      </w:pPr>
      <w:r w:rsidRPr="00880B14">
        <w:t>The positioning of genomics content within programmes</w:t>
      </w:r>
    </w:p>
    <w:p w14:paraId="3D6B6982" w14:textId="09D48AD0" w:rsidR="006B0EC9" w:rsidRPr="00880B14" w:rsidRDefault="006B0EC9" w:rsidP="00A24892">
      <w:pPr>
        <w:pStyle w:val="ListParagraph"/>
        <w:numPr>
          <w:ilvl w:val="0"/>
          <w:numId w:val="12"/>
        </w:numPr>
      </w:pPr>
      <w:r w:rsidRPr="00880B14">
        <w:t>Teaching strategies</w:t>
      </w:r>
    </w:p>
    <w:p w14:paraId="71A67889" w14:textId="77777777" w:rsidR="006B0EC9" w:rsidRPr="00880B14" w:rsidRDefault="006B0EC9" w:rsidP="006B0EC9">
      <w:pPr>
        <w:pStyle w:val="ListParagraph"/>
        <w:numPr>
          <w:ilvl w:val="0"/>
          <w:numId w:val="12"/>
        </w:numPr>
      </w:pPr>
      <w:r w:rsidRPr="00880B14">
        <w:t>Linking theory to practice</w:t>
      </w:r>
    </w:p>
    <w:p w14:paraId="64DC2E1B" w14:textId="2D7A291A" w:rsidR="00A24892" w:rsidRPr="00880B14" w:rsidRDefault="00A24892" w:rsidP="006B0EC9">
      <w:pPr>
        <w:pStyle w:val="ListParagraph"/>
        <w:numPr>
          <w:ilvl w:val="0"/>
          <w:numId w:val="12"/>
        </w:numPr>
      </w:pPr>
      <w:r w:rsidRPr="00880B14">
        <w:t>Assessment of learning</w:t>
      </w:r>
    </w:p>
    <w:p w14:paraId="6807ED2A" w14:textId="302E39E6" w:rsidR="008F6CD9" w:rsidRPr="00880B14" w:rsidRDefault="008F6CD9" w:rsidP="00A24892">
      <w:pPr>
        <w:pStyle w:val="ListParagraph"/>
        <w:numPr>
          <w:ilvl w:val="0"/>
          <w:numId w:val="12"/>
        </w:numPr>
      </w:pPr>
      <w:r w:rsidRPr="00880B14">
        <w:t xml:space="preserve">Evaluation of </w:t>
      </w:r>
      <w:r w:rsidR="006B0EC9" w:rsidRPr="00880B14">
        <w:t xml:space="preserve">teaching </w:t>
      </w:r>
    </w:p>
    <w:p w14:paraId="7C3418E7" w14:textId="035CE730" w:rsidR="008F6CD9" w:rsidRPr="00880B14" w:rsidRDefault="008F6CD9" w:rsidP="00E91F8E">
      <w:r w:rsidRPr="00880B14">
        <w:t xml:space="preserve">Data was extracted by [X] with support from a wider team [X and X]. The data extraction </w:t>
      </w:r>
      <w:r w:rsidR="00794F27" w:rsidRPr="00880B14">
        <w:t>tool</w:t>
      </w:r>
      <w:r w:rsidRPr="00880B14">
        <w:t xml:space="preserve"> was piloted for use on the first five papers and adjusted as necessary to support the data. </w:t>
      </w:r>
      <w:r w:rsidR="00F31316" w:rsidRPr="00880B14">
        <w:t>T</w:t>
      </w:r>
      <w:r w:rsidRPr="00880B14">
        <w:t>here was no double-blind extraction</w:t>
      </w:r>
      <w:r w:rsidR="00F31316" w:rsidRPr="00880B14">
        <w:t>.</w:t>
      </w:r>
      <w:r w:rsidRPr="00880B14">
        <w:t xml:space="preserve"> </w:t>
      </w:r>
    </w:p>
    <w:p w14:paraId="06F28322" w14:textId="51B21329" w:rsidR="00F47554" w:rsidRPr="00880B14" w:rsidRDefault="00F47554" w:rsidP="00F47554">
      <w:r w:rsidRPr="00880B14">
        <w:rPr>
          <w:b/>
          <w:bCs/>
        </w:rPr>
        <w:t xml:space="preserve">Quality assessment: </w:t>
      </w:r>
      <w:r w:rsidR="0006694A" w:rsidRPr="00880B14">
        <w:t>As appropriate for a narrative review, t</w:t>
      </w:r>
      <w:r w:rsidRPr="00880B14">
        <w:t xml:space="preserve">he strength of evidence provided by each type of study was assessed in terms of its contribution to any conclusions drawn or recommendations made by the authors. </w:t>
      </w:r>
      <w:r w:rsidR="009C5301" w:rsidRPr="00880B14">
        <w:t xml:space="preserve">Whilst we took a critical approach, we made use of the flexibility to include expert knowledge and teaching scholarship publications </w:t>
      </w:r>
      <w:r w:rsidR="000948E0" w:rsidRPr="00880B14">
        <w:t xml:space="preserve">alongside research papers </w:t>
      </w:r>
      <w:r w:rsidR="009C5301" w:rsidRPr="00880B14">
        <w:t>and have been judicious in the presentation of findings.</w:t>
      </w:r>
      <w:r w:rsidR="004117BE" w:rsidRPr="00880B14">
        <w:t xml:space="preserve"> Limitations were </w:t>
      </w:r>
      <w:r w:rsidR="008C4DAE" w:rsidRPr="00880B14">
        <w:t>repor</w:t>
      </w:r>
      <w:r w:rsidR="004117BE" w:rsidRPr="00880B14">
        <w:t>ted within individual studies</w:t>
      </w:r>
      <w:r w:rsidR="000948E0" w:rsidRPr="00880B14">
        <w:t>;</w:t>
      </w:r>
      <w:r w:rsidR="004117BE" w:rsidRPr="00880B14">
        <w:t xml:space="preserve"> Donnelly et al., (2017) acknowledged a challenge obtaining objective information from faculty and schools regarding their efforts to integrate genomics into nursing programmes. Collins &amp; Stiles (2011) perceived that poor levels of knowledge reported by students suggested that some schools felt their genomics content to be better integrated than it was, leading to over-reporting.</w:t>
      </w:r>
    </w:p>
    <w:p w14:paraId="12F52C29" w14:textId="073E9D26" w:rsidR="004C0074" w:rsidRPr="00880B14" w:rsidRDefault="004C0074" w:rsidP="004C0074">
      <w:r w:rsidRPr="00880B14">
        <w:rPr>
          <w:b/>
          <w:bCs/>
        </w:rPr>
        <w:t>Data a</w:t>
      </w:r>
      <w:r w:rsidR="0097100F" w:rsidRPr="00880B14">
        <w:rPr>
          <w:b/>
          <w:bCs/>
        </w:rPr>
        <w:t>nalysis</w:t>
      </w:r>
      <w:r w:rsidR="00F964EA" w:rsidRPr="00880B14">
        <w:rPr>
          <w:b/>
          <w:bCs/>
        </w:rPr>
        <w:t xml:space="preserve"> and synthesis</w:t>
      </w:r>
      <w:r w:rsidR="00F31316" w:rsidRPr="00880B14">
        <w:rPr>
          <w:b/>
          <w:bCs/>
        </w:rPr>
        <w:t xml:space="preserve">: </w:t>
      </w:r>
      <w:r w:rsidR="008F6CD9" w:rsidRPr="00880B14">
        <w:t>Following data extraction and categorisation of verbatim text</w:t>
      </w:r>
      <w:r w:rsidR="00A878FB" w:rsidRPr="00880B14">
        <w:t>,</w:t>
      </w:r>
      <w:r w:rsidR="008F6CD9" w:rsidRPr="00880B14">
        <w:t xml:space="preserve"> data w</w:t>
      </w:r>
      <w:r w:rsidR="00CC6ACB" w:rsidRPr="00880B14">
        <w:t>ere</w:t>
      </w:r>
      <w:r w:rsidR="008F6CD9" w:rsidRPr="00880B14">
        <w:t xml:space="preserve"> interrogated to identify secondary themes within categories. </w:t>
      </w:r>
      <w:r w:rsidR="00AC0758" w:rsidRPr="00880B14">
        <w:t>Descriptive</w:t>
      </w:r>
      <w:r w:rsidR="00F62D54" w:rsidRPr="00880B14">
        <w:t xml:space="preserve"> t</w:t>
      </w:r>
      <w:r w:rsidR="00F9155D" w:rsidRPr="00880B14">
        <w:t xml:space="preserve">hemes were </w:t>
      </w:r>
      <w:r w:rsidR="004B60A0" w:rsidRPr="00880B14">
        <w:t>creat</w:t>
      </w:r>
      <w:r w:rsidR="00F9155D" w:rsidRPr="00880B14">
        <w:t>ed by</w:t>
      </w:r>
      <w:r w:rsidR="004B60A0" w:rsidRPr="00880B14">
        <w:t xml:space="preserve"> exploring patterns within and across the data</w:t>
      </w:r>
      <w:r w:rsidR="00F9155D" w:rsidRPr="00880B14">
        <w:t xml:space="preserve"> </w:t>
      </w:r>
      <w:r w:rsidR="004B60A0" w:rsidRPr="00880B14">
        <w:t>and identifying data with a shared meaning related to a central concept</w:t>
      </w:r>
      <w:r w:rsidR="00A878FB" w:rsidRPr="00880B14">
        <w:t xml:space="preserve"> </w:t>
      </w:r>
      <w:r w:rsidR="00F31316" w:rsidRPr="00880B14">
        <w:t>(Braun</w:t>
      </w:r>
      <w:r w:rsidR="00F3038A" w:rsidRPr="00880B14">
        <w:t xml:space="preserve"> &amp; Clarke</w:t>
      </w:r>
      <w:r w:rsidR="00F31316" w:rsidRPr="00880B14">
        <w:t>, 20</w:t>
      </w:r>
      <w:r w:rsidR="00F3038A" w:rsidRPr="00880B14">
        <w:t>21</w:t>
      </w:r>
      <w:r w:rsidR="004117BE" w:rsidRPr="00880B14">
        <w:t xml:space="preserve">). </w:t>
      </w:r>
      <w:r w:rsidR="004B60A0" w:rsidRPr="00880B14">
        <w:t xml:space="preserve">For example, ‘Assessment of learning’ included both ‘Measuring knowledge’ and ‘Student readiness to practice’. Relationships between concepts were also explored such as the effect of ‘Linking theory to practice’ on ‘Teaching </w:t>
      </w:r>
      <w:proofErr w:type="gramStart"/>
      <w:r w:rsidR="00EF7660" w:rsidRPr="00880B14">
        <w:t>strategies’</w:t>
      </w:r>
      <w:proofErr w:type="gramEnd"/>
      <w:r w:rsidR="004B60A0" w:rsidRPr="00880B14">
        <w:t xml:space="preserve">. </w:t>
      </w:r>
    </w:p>
    <w:p w14:paraId="166AC306" w14:textId="1D0FC37B" w:rsidR="00C5714F" w:rsidRPr="00880B14" w:rsidRDefault="004C0074" w:rsidP="00E91F8E">
      <w:r w:rsidRPr="00880B14">
        <w:t xml:space="preserve">Due to the varied </w:t>
      </w:r>
      <w:r w:rsidR="00F47554" w:rsidRPr="00880B14">
        <w:t xml:space="preserve">study </w:t>
      </w:r>
      <w:r w:rsidRPr="00880B14">
        <w:t xml:space="preserve">designs, data were </w:t>
      </w:r>
      <w:r w:rsidR="007605B8" w:rsidRPr="00880B14">
        <w:t>synthesised using a narrative approach</w:t>
      </w:r>
      <w:r w:rsidR="00A878FB" w:rsidRPr="00880B14">
        <w:t xml:space="preserve"> to </w:t>
      </w:r>
      <w:r w:rsidR="004B60A0" w:rsidRPr="00880B14">
        <w:t xml:space="preserve">creatively </w:t>
      </w:r>
      <w:r w:rsidR="00A878FB" w:rsidRPr="00880B14">
        <w:t xml:space="preserve">explore insights gained through </w:t>
      </w:r>
      <w:r w:rsidR="004B60A0" w:rsidRPr="00880B14">
        <w:t>thematic</w:t>
      </w:r>
      <w:r w:rsidR="00A878FB" w:rsidRPr="00880B14">
        <w:t xml:space="preserve"> analysis </w:t>
      </w:r>
      <w:r w:rsidR="004B60A0" w:rsidRPr="00880B14">
        <w:t>and</w:t>
      </w:r>
      <w:r w:rsidR="00A878FB" w:rsidRPr="00880B14">
        <w:t xml:space="preserve"> obtain deeper understanding</w:t>
      </w:r>
      <w:r w:rsidR="00F31316" w:rsidRPr="00880B14">
        <w:t>. Withi</w:t>
      </w:r>
      <w:r w:rsidR="0097100F" w:rsidRPr="00880B14">
        <w:t xml:space="preserve">n a narrative review it is necessary to </w:t>
      </w:r>
      <w:r w:rsidR="00D54024" w:rsidRPr="00880B14">
        <w:t>s</w:t>
      </w:r>
      <w:r w:rsidR="007605B8" w:rsidRPr="00880B14">
        <w:t>pecify factors shap</w:t>
      </w:r>
      <w:r w:rsidR="0056423E" w:rsidRPr="00880B14">
        <w:t>ing</w:t>
      </w:r>
      <w:r w:rsidR="007605B8" w:rsidRPr="00880B14">
        <w:t xml:space="preserve"> interpretation and analysis (Sukhera</w:t>
      </w:r>
      <w:r w:rsidR="00D54024" w:rsidRPr="00880B14">
        <w:t>, 2022</w:t>
      </w:r>
      <w:r w:rsidR="007605B8" w:rsidRPr="00880B14">
        <w:t>)</w:t>
      </w:r>
      <w:r w:rsidR="00F31316" w:rsidRPr="00880B14">
        <w:t>.</w:t>
      </w:r>
      <w:r w:rsidR="00D54024" w:rsidRPr="00880B14">
        <w:t xml:space="preserve"> The </w:t>
      </w:r>
      <w:r w:rsidR="006B0EC9" w:rsidRPr="00880B14">
        <w:t xml:space="preserve">lead </w:t>
      </w:r>
      <w:r w:rsidR="00F84405" w:rsidRPr="00880B14">
        <w:t>author</w:t>
      </w:r>
      <w:r w:rsidR="00D54024" w:rsidRPr="00880B14">
        <w:t xml:space="preserve"> is a nurse educator with experience in genomics education which could have </w:t>
      </w:r>
      <w:r w:rsidR="00F84405" w:rsidRPr="00880B14">
        <w:t>led to a</w:t>
      </w:r>
      <w:r w:rsidR="003E749C" w:rsidRPr="00880B14">
        <w:t xml:space="preserve"> </w:t>
      </w:r>
      <w:r w:rsidR="00D54024" w:rsidRPr="00880B14">
        <w:t>focus on points resonat</w:t>
      </w:r>
      <w:r w:rsidR="0056423E" w:rsidRPr="00880B14">
        <w:t>ing</w:t>
      </w:r>
      <w:r w:rsidR="006B0EC9" w:rsidRPr="00880B14">
        <w:t xml:space="preserve"> with her own perspectives</w:t>
      </w:r>
      <w:r w:rsidR="003E749C" w:rsidRPr="00880B14">
        <w:t>.</w:t>
      </w:r>
      <w:r w:rsidR="00AC1383" w:rsidRPr="00880B14">
        <w:t xml:space="preserve"> </w:t>
      </w:r>
      <w:r w:rsidR="0056423E" w:rsidRPr="00880B14">
        <w:t>To</w:t>
      </w:r>
      <w:r w:rsidR="00AC1383" w:rsidRPr="00880B14">
        <w:t xml:space="preserve"> address </w:t>
      </w:r>
      <w:r w:rsidR="00F84405" w:rsidRPr="00880B14">
        <w:t>this,</w:t>
      </w:r>
      <w:r w:rsidR="00AC1383" w:rsidRPr="00880B14">
        <w:t xml:space="preserve"> analysis was discussed at each stage with </w:t>
      </w:r>
      <w:r w:rsidR="00F47554" w:rsidRPr="00880B14">
        <w:t>the</w:t>
      </w:r>
      <w:r w:rsidR="00AC1383" w:rsidRPr="00880B14">
        <w:t xml:space="preserve"> wider team.</w:t>
      </w:r>
    </w:p>
    <w:p w14:paraId="6EC2A59C" w14:textId="77777777" w:rsidR="003E749C" w:rsidRPr="00880B14" w:rsidRDefault="00C5714F" w:rsidP="003E749C">
      <w:pPr>
        <w:spacing w:after="0"/>
        <w:rPr>
          <w:b/>
          <w:bCs/>
          <w:u w:val="single"/>
        </w:rPr>
      </w:pPr>
      <w:r w:rsidRPr="00880B14">
        <w:rPr>
          <w:b/>
          <w:bCs/>
          <w:u w:val="single"/>
        </w:rPr>
        <w:t>Results</w:t>
      </w:r>
    </w:p>
    <w:p w14:paraId="536BF59D" w14:textId="4116AC52" w:rsidR="006D313E" w:rsidRPr="00880B14" w:rsidRDefault="007965AF" w:rsidP="003E749C">
      <w:pPr>
        <w:spacing w:after="0"/>
      </w:pPr>
      <w:r w:rsidRPr="00880B14">
        <w:t xml:space="preserve">In the absence of a checklist for narrative reviews, </w:t>
      </w:r>
      <w:r w:rsidR="00AB6FA2" w:rsidRPr="00880B14">
        <w:t>results of the literature search are shown in a flowchart adhering to the Preferred Reporting Items for Systematic reviews and Meta-Analyses extension for scoping reviews (PRISMA-</w:t>
      </w:r>
      <w:proofErr w:type="spellStart"/>
      <w:r w:rsidR="00AB6FA2" w:rsidRPr="00880B14">
        <w:t>ScR</w:t>
      </w:r>
      <w:proofErr w:type="spellEnd"/>
      <w:r w:rsidR="00AB6FA2" w:rsidRPr="00880B14">
        <w:t xml:space="preserve">) statement and PRISMA-S extension (Figure </w:t>
      </w:r>
      <w:r w:rsidR="00D2159D" w:rsidRPr="00880B14">
        <w:t>1</w:t>
      </w:r>
      <w:r w:rsidR="00AB6FA2" w:rsidRPr="00880B14">
        <w:t>). From a total of 181 de-duplicated titles identified from the searches, 75 full-text articles were reviewed, of which 10 were excluded for the reasons stated in Figure</w:t>
      </w:r>
      <w:r w:rsidR="00D2159D" w:rsidRPr="00880B14">
        <w:t>1</w:t>
      </w:r>
      <w:r w:rsidR="00AB6FA2" w:rsidRPr="00880B14">
        <w:t xml:space="preserve">, leaving 65 </w:t>
      </w:r>
      <w:r w:rsidR="009D0BE0" w:rsidRPr="00880B14">
        <w:t>articles</w:t>
      </w:r>
      <w:r w:rsidR="00AB6FA2" w:rsidRPr="00880B14">
        <w:t xml:space="preserve"> </w:t>
      </w:r>
      <w:r w:rsidR="0056423E" w:rsidRPr="00880B14">
        <w:t>for</w:t>
      </w:r>
      <w:r w:rsidR="00AB6FA2" w:rsidRPr="00880B14">
        <w:t xml:space="preserve"> review. For studies including information on both education for registered nurses and students, </w:t>
      </w:r>
      <w:r w:rsidR="00AB6FA2" w:rsidRPr="00880B14">
        <w:lastRenderedPageBreak/>
        <w:t>data extracted were limited to pre-registration education.</w:t>
      </w:r>
      <w:r w:rsidRPr="00880B14">
        <w:t xml:space="preserve"> </w:t>
      </w:r>
      <w:r w:rsidR="006D313E" w:rsidRPr="00880B14">
        <w:t xml:space="preserve">Studies included were published from </w:t>
      </w:r>
      <w:r w:rsidR="003E749C" w:rsidRPr="00880B14">
        <w:t>2002</w:t>
      </w:r>
      <w:r w:rsidR="006D313E" w:rsidRPr="00880B14">
        <w:t xml:space="preserve"> to </w:t>
      </w:r>
      <w:r w:rsidR="003E749C" w:rsidRPr="00880B14">
        <w:t>2024</w:t>
      </w:r>
      <w:r w:rsidR="009D0BE0" w:rsidRPr="00880B14">
        <w:t>, from 13 countries</w:t>
      </w:r>
      <w:r w:rsidR="006D313E" w:rsidRPr="00880B14">
        <w:t>.  An overview of the included studies is presented as supplementary material</w:t>
      </w:r>
      <w:r w:rsidR="00AB6FA2" w:rsidRPr="00880B14">
        <w:t xml:space="preserve"> </w:t>
      </w:r>
      <w:r w:rsidR="003E749C" w:rsidRPr="00880B14">
        <w:t>in T</w:t>
      </w:r>
      <w:r w:rsidR="00AB6FA2" w:rsidRPr="00880B14">
        <w:t xml:space="preserve">able </w:t>
      </w:r>
      <w:r w:rsidR="008F7A7B" w:rsidRPr="00880B14">
        <w:t>2</w:t>
      </w:r>
      <w:r w:rsidR="00AB6FA2" w:rsidRPr="00880B14">
        <w:t xml:space="preserve">. </w:t>
      </w:r>
      <w:proofErr w:type="gramStart"/>
      <w:r w:rsidR="00AB6FA2" w:rsidRPr="00880B14">
        <w:t>The majority of</w:t>
      </w:r>
      <w:proofErr w:type="gramEnd"/>
      <w:r w:rsidR="00AB6FA2" w:rsidRPr="00880B14">
        <w:t xml:space="preserve"> studies originated in North </w:t>
      </w:r>
      <w:r w:rsidR="00EF7660" w:rsidRPr="00880B14">
        <w:t>America with</w:t>
      </w:r>
      <w:r w:rsidR="00AB6FA2" w:rsidRPr="00880B14">
        <w:t xml:space="preserve"> a marked</w:t>
      </w:r>
      <w:r w:rsidR="00AB6FA2" w:rsidRPr="00880B14">
        <w:rPr>
          <w:b/>
        </w:rPr>
        <w:t> </w:t>
      </w:r>
      <w:r w:rsidR="00AB6FA2" w:rsidRPr="00880B14">
        <w:t>rise in the volume of international research related to pre-registration nurse genomics education in 2011.</w:t>
      </w:r>
    </w:p>
    <w:p w14:paraId="0E1A12DF" w14:textId="77777777" w:rsidR="00585C1D" w:rsidRPr="00880B14" w:rsidRDefault="00585C1D" w:rsidP="003E749C">
      <w:pPr>
        <w:spacing w:after="0"/>
      </w:pPr>
    </w:p>
    <w:p w14:paraId="1682AA4C" w14:textId="2F6D2E50" w:rsidR="00F82E2C" w:rsidRPr="00880B14" w:rsidRDefault="0043234A" w:rsidP="00AB6FA2">
      <w:pPr>
        <w:rPr>
          <w:color w:val="156082" w:themeColor="accent1"/>
        </w:rPr>
      </w:pPr>
      <w:proofErr w:type="gramStart"/>
      <w:r w:rsidRPr="00880B14">
        <w:t xml:space="preserve">The </w:t>
      </w:r>
      <w:r w:rsidR="002F56B9" w:rsidRPr="00880B14">
        <w:t>majority of</w:t>
      </w:r>
      <w:proofErr w:type="gramEnd"/>
      <w:r w:rsidR="002F56B9" w:rsidRPr="00880B14">
        <w:t xml:space="preserve"> studies </w:t>
      </w:r>
      <w:r w:rsidR="009B44AF" w:rsidRPr="00880B14">
        <w:t>(n=23)</w:t>
      </w:r>
      <w:r w:rsidR="00AC0758" w:rsidRPr="00880B14">
        <w:t xml:space="preserve"> explored</w:t>
      </w:r>
      <w:r w:rsidR="009B44AF" w:rsidRPr="00880B14">
        <w:t xml:space="preserve"> </w:t>
      </w:r>
      <w:r w:rsidR="00AC0758" w:rsidRPr="00880B14">
        <w:t xml:space="preserve">use of </w:t>
      </w:r>
      <w:r w:rsidR="002F56B9" w:rsidRPr="00880B14">
        <w:t>the Genomic Nursing Concept Inventory (GNCI©) to</w:t>
      </w:r>
      <w:r w:rsidR="00AC0758" w:rsidRPr="00880B14">
        <w:t xml:space="preserve"> measure genomic knowledge or learning and</w:t>
      </w:r>
      <w:r w:rsidR="002F56B9" w:rsidRPr="00880B14">
        <w:t xml:space="preserve"> determine faculty and</w:t>
      </w:r>
      <w:r w:rsidR="00AC0758" w:rsidRPr="00880B14">
        <w:t>/or</w:t>
      </w:r>
      <w:r w:rsidR="002F56B9" w:rsidRPr="00880B14">
        <w:t xml:space="preserve"> student understanding of key concepts. Read &amp; Ward (2018)</w:t>
      </w:r>
      <w:r w:rsidR="002F56B9" w:rsidRPr="00880B14">
        <w:rPr>
          <w:color w:val="E97132" w:themeColor="accent2"/>
        </w:rPr>
        <w:t xml:space="preserve"> </w:t>
      </w:r>
      <w:r w:rsidR="002F56B9" w:rsidRPr="00880B14">
        <w:t>surveyed the largest number of students (n=1002) and faculty (n=495).</w:t>
      </w:r>
      <w:r w:rsidR="009B44AF" w:rsidRPr="00880B14">
        <w:t xml:space="preserve"> The next largest number of studies </w:t>
      </w:r>
      <w:r w:rsidR="00EC0ADB" w:rsidRPr="00880B14">
        <w:t xml:space="preserve">(n=14) </w:t>
      </w:r>
      <w:r w:rsidR="009B44AF" w:rsidRPr="00880B14">
        <w:t>were related to the integration of genomics</w:t>
      </w:r>
      <w:r w:rsidR="00EC0ADB" w:rsidRPr="00880B14">
        <w:t xml:space="preserve"> into pre-registration curricula. S</w:t>
      </w:r>
      <w:r w:rsidRPr="00880B14">
        <w:t>tudy designs included</w:t>
      </w:r>
      <w:r w:rsidR="00F82E2C" w:rsidRPr="00880B14">
        <w:t xml:space="preserve"> </w:t>
      </w:r>
      <w:r w:rsidR="009B44AF" w:rsidRPr="00880B14">
        <w:t xml:space="preserve">focus groups and semi-structured interviews to explore student and faculty attitudes regarding the </w:t>
      </w:r>
      <w:r w:rsidR="00EC0ADB" w:rsidRPr="00880B14">
        <w:t>addi</w:t>
      </w:r>
      <w:r w:rsidR="009B44AF" w:rsidRPr="00880B14">
        <w:t>tion of genomics</w:t>
      </w:r>
      <w:r w:rsidR="00EC0ADB" w:rsidRPr="00880B14">
        <w:t xml:space="preserve"> content</w:t>
      </w:r>
      <w:r w:rsidR="009B44AF" w:rsidRPr="00880B14">
        <w:t xml:space="preserve">. </w:t>
      </w:r>
      <w:r w:rsidRPr="00880B14">
        <w:t xml:space="preserve">Sources </w:t>
      </w:r>
      <w:r w:rsidR="009B44AF" w:rsidRPr="00880B14">
        <w:t>exploring</w:t>
      </w:r>
      <w:r w:rsidRPr="00880B14">
        <w:t xml:space="preserve"> specific educational interventions or teaching strategies</w:t>
      </w:r>
      <w:r w:rsidR="009B44AF" w:rsidRPr="00880B14">
        <w:t xml:space="preserve"> (n=9)</w:t>
      </w:r>
      <w:r w:rsidRPr="00880B14">
        <w:t xml:space="preserve"> were mostly </w:t>
      </w:r>
      <w:r w:rsidR="004A1963" w:rsidRPr="00880B14">
        <w:t>commentaries</w:t>
      </w:r>
      <w:r w:rsidR="00B40C98" w:rsidRPr="00880B14">
        <w:t xml:space="preserve"> or reviews </w:t>
      </w:r>
      <w:r w:rsidR="009B44AF" w:rsidRPr="00880B14">
        <w:t>(n=5)</w:t>
      </w:r>
      <w:r w:rsidRPr="00880B14">
        <w:t>.</w:t>
      </w:r>
      <w:r w:rsidR="006D313E" w:rsidRPr="00880B14">
        <w:t xml:space="preserve"> </w:t>
      </w:r>
    </w:p>
    <w:p w14:paraId="65BE1B11" w14:textId="2BC51E8F" w:rsidR="00FF572A" w:rsidRPr="00880B14" w:rsidRDefault="00AB6FA2" w:rsidP="000E57E3">
      <w:r w:rsidRPr="00880B14">
        <w:t xml:space="preserve">This review identified a range of approaches to the integration of genomics into nursing curricula, a range of </w:t>
      </w:r>
      <w:r w:rsidR="003E749C" w:rsidRPr="00880B14">
        <w:t>pedagogic</w:t>
      </w:r>
      <w:r w:rsidRPr="00880B14">
        <w:t>al strategies</w:t>
      </w:r>
      <w:r w:rsidR="003E749C" w:rsidRPr="00880B14">
        <w:t xml:space="preserve"> including the use of resources</w:t>
      </w:r>
      <w:r w:rsidRPr="00880B14">
        <w:t xml:space="preserve">, </w:t>
      </w:r>
      <w:r w:rsidR="003E749C" w:rsidRPr="00880B14">
        <w:t xml:space="preserve">application of theory to practice, </w:t>
      </w:r>
      <w:r w:rsidRPr="00880B14">
        <w:t xml:space="preserve">varied approaches to assessment </w:t>
      </w:r>
      <w:r w:rsidR="008179D1" w:rsidRPr="00880B14">
        <w:t>and</w:t>
      </w:r>
      <w:r w:rsidRPr="00880B14">
        <w:t xml:space="preserve"> minimal information on approaches to evaluati</w:t>
      </w:r>
      <w:r w:rsidR="008179D1" w:rsidRPr="00880B14">
        <w:t xml:space="preserve">ng </w:t>
      </w:r>
      <w:r w:rsidRPr="00880B14">
        <w:t>education</w:t>
      </w:r>
      <w:r w:rsidR="005C0F0D" w:rsidRPr="00880B14">
        <w:t xml:space="preserve">. </w:t>
      </w:r>
      <w:r w:rsidR="008179D1" w:rsidRPr="00880B14">
        <w:t>T</w:t>
      </w:r>
      <w:r w:rsidR="003E749C" w:rsidRPr="00880B14">
        <w:t xml:space="preserve">hese themes </w:t>
      </w:r>
      <w:r w:rsidR="005C0F0D" w:rsidRPr="00880B14">
        <w:t>will be explored in turn</w:t>
      </w:r>
      <w:r w:rsidR="0018506F" w:rsidRPr="00880B14">
        <w:t xml:space="preserve"> and </w:t>
      </w:r>
      <w:r w:rsidR="008C4DAE" w:rsidRPr="00880B14">
        <w:t xml:space="preserve">supplementary </w:t>
      </w:r>
      <w:r w:rsidR="0018506F" w:rsidRPr="00880B14">
        <w:t xml:space="preserve">Table 6. provides examples from included sources </w:t>
      </w:r>
      <w:r w:rsidR="008C4DAE" w:rsidRPr="00880B14">
        <w:t>to</w:t>
      </w:r>
      <w:r w:rsidR="0018506F" w:rsidRPr="00880B14">
        <w:t xml:space="preserve"> support key points</w:t>
      </w:r>
      <w:r w:rsidR="008179D1" w:rsidRPr="00880B14">
        <w:t>:</w:t>
      </w:r>
    </w:p>
    <w:p w14:paraId="3A8355E3" w14:textId="7180D8A4" w:rsidR="006D313E" w:rsidRPr="00880B14" w:rsidRDefault="00FF572A" w:rsidP="00FF572A">
      <w:pPr>
        <w:pStyle w:val="ListParagraph"/>
        <w:numPr>
          <w:ilvl w:val="1"/>
          <w:numId w:val="4"/>
        </w:numPr>
        <w:rPr>
          <w:b/>
          <w:bCs/>
        </w:rPr>
      </w:pPr>
      <w:r w:rsidRPr="00880B14">
        <w:rPr>
          <w:b/>
          <w:bCs/>
        </w:rPr>
        <w:t>A</w:t>
      </w:r>
      <w:r w:rsidR="00A24892" w:rsidRPr="00880B14">
        <w:rPr>
          <w:b/>
          <w:bCs/>
        </w:rPr>
        <w:t>pproaches to integration</w:t>
      </w:r>
    </w:p>
    <w:p w14:paraId="42F59DBF" w14:textId="68AC541E" w:rsidR="006B0EC9" w:rsidRPr="00880B14" w:rsidRDefault="00A00AB7" w:rsidP="006B0EC9">
      <w:r w:rsidRPr="00880B14">
        <w:t xml:space="preserve">Despite the approach to integration most papers highlighted examples of skills and knowledge perceived as essential within curricula (Supplementary Table 3). </w:t>
      </w:r>
      <w:r w:rsidR="009913D1" w:rsidRPr="00880B14">
        <w:t>We identified</w:t>
      </w:r>
      <w:r w:rsidR="006B0EC9" w:rsidRPr="00880B14">
        <w:t xml:space="preserve"> several approaches to delivery and integration of genomics across the identified papers. Genomics was most often referred to as a science and taught by biosciences teachers resulting in a focus on the microbiological </w:t>
      </w:r>
      <w:r w:rsidR="000948E0" w:rsidRPr="00880B14">
        <w:t>over</w:t>
      </w:r>
      <w:r w:rsidR="006B0EC9" w:rsidRPr="00880B14">
        <w:t xml:space="preserve"> clinical elements (Adejumo </w:t>
      </w:r>
      <w:r w:rsidR="0008433B" w:rsidRPr="00880B14">
        <w:t>et al.,</w:t>
      </w:r>
      <w:r w:rsidR="006B0EC9" w:rsidRPr="00880B14">
        <w:t xml:space="preserve"> 2021</w:t>
      </w:r>
      <w:r w:rsidR="004A1963" w:rsidRPr="00880B14">
        <w:t>;</w:t>
      </w:r>
      <w:r w:rsidR="006B0EC9" w:rsidRPr="00880B14">
        <w:t xml:space="preserve"> Kirk </w:t>
      </w:r>
      <w:r w:rsidR="0008433B" w:rsidRPr="00880B14">
        <w:t xml:space="preserve">et al., </w:t>
      </w:r>
      <w:r w:rsidR="006B0EC9" w:rsidRPr="00880B14">
        <w:t xml:space="preserve">2011, A; Lopes-Júnior </w:t>
      </w:r>
      <w:r w:rsidR="0008433B" w:rsidRPr="00880B14">
        <w:t xml:space="preserve">et al., </w:t>
      </w:r>
      <w:r w:rsidR="006B0EC9" w:rsidRPr="00880B14">
        <w:t xml:space="preserve">2022; Nicol, 2002; </w:t>
      </w:r>
      <w:proofErr w:type="spellStart"/>
      <w:r w:rsidR="006B0EC9" w:rsidRPr="00880B14">
        <w:t>Sharoff</w:t>
      </w:r>
      <w:proofErr w:type="spellEnd"/>
      <w:r w:rsidR="006B0EC9" w:rsidRPr="00880B14">
        <w:t xml:space="preserve">, 2015; Shuster, 2011). Methods of integration </w:t>
      </w:r>
      <w:r w:rsidR="000948E0" w:rsidRPr="00880B14">
        <w:t xml:space="preserve">of </w:t>
      </w:r>
      <w:r w:rsidR="006B0EC9" w:rsidRPr="00880B14">
        <w:t xml:space="preserve">genomics education reflected </w:t>
      </w:r>
      <w:r w:rsidR="008179D1" w:rsidRPr="00880B14">
        <w:t xml:space="preserve">ongoing </w:t>
      </w:r>
      <w:r w:rsidR="006B0EC9" w:rsidRPr="00880B14">
        <w:t xml:space="preserve">debate regarding the efficiency of delivering all genomics teaching within a single module or course and the efficacy of spiralling content through whole programmes (Lea &amp; Monsen, 2003; Parviainen </w:t>
      </w:r>
      <w:r w:rsidR="0008433B" w:rsidRPr="00880B14">
        <w:t xml:space="preserve">et al., </w:t>
      </w:r>
      <w:r w:rsidR="006B0EC9" w:rsidRPr="00880B14">
        <w:t xml:space="preserve">2023; Seibert, 2020; </w:t>
      </w:r>
      <w:proofErr w:type="spellStart"/>
      <w:r w:rsidR="006B0EC9" w:rsidRPr="00880B14">
        <w:t>Sharoff</w:t>
      </w:r>
      <w:proofErr w:type="spellEnd"/>
      <w:r w:rsidR="006B0EC9" w:rsidRPr="00880B14">
        <w:t xml:space="preserve">, 2015; Shuster, 2011; Williams </w:t>
      </w:r>
      <w:r w:rsidR="0008433B" w:rsidRPr="00880B14">
        <w:t xml:space="preserve">et al., </w:t>
      </w:r>
      <w:r w:rsidR="006B0EC9" w:rsidRPr="00880B14">
        <w:t>2011).</w:t>
      </w:r>
    </w:p>
    <w:p w14:paraId="63B193C2" w14:textId="77777777" w:rsidR="006B0EC9" w:rsidRPr="00880B14" w:rsidRDefault="006B0EC9" w:rsidP="006B0EC9">
      <w:pPr>
        <w:spacing w:after="0"/>
      </w:pPr>
      <w:r w:rsidRPr="00880B14">
        <w:rPr>
          <w:b/>
          <w:i/>
        </w:rPr>
        <w:t>Standalone modules</w:t>
      </w:r>
    </w:p>
    <w:p w14:paraId="2E7E5E7B" w14:textId="62BC7777" w:rsidR="006B0EC9" w:rsidRPr="00880B14" w:rsidRDefault="00A02DCA" w:rsidP="006B0EC9">
      <w:pPr>
        <w:spacing w:after="0"/>
      </w:pPr>
      <w:r w:rsidRPr="00880B14">
        <w:t>Six</w:t>
      </w:r>
      <w:r w:rsidR="006B0EC9" w:rsidRPr="00880B14">
        <w:t xml:space="preserve"> papers discussed the experience of delivering genomics teaching as standalone modules (</w:t>
      </w:r>
      <w:proofErr w:type="spellStart"/>
      <w:r w:rsidR="006B0EC9" w:rsidRPr="00880B14">
        <w:t>Daack</w:t>
      </w:r>
      <w:proofErr w:type="spellEnd"/>
      <w:r w:rsidR="006B0EC9" w:rsidRPr="00880B14">
        <w:t xml:space="preserve">-Hirsch </w:t>
      </w:r>
      <w:r w:rsidR="0008433B" w:rsidRPr="00880B14">
        <w:t>et al.,</w:t>
      </w:r>
      <w:r w:rsidRPr="00880B14">
        <w:t xml:space="preserve"> </w:t>
      </w:r>
      <w:r w:rsidR="006B0EC9" w:rsidRPr="00880B14">
        <w:t xml:space="preserve">2011, </w:t>
      </w:r>
      <w:proofErr w:type="spellStart"/>
      <w:r w:rsidR="006B0EC9" w:rsidRPr="00880B14">
        <w:t>Daack</w:t>
      </w:r>
      <w:proofErr w:type="spellEnd"/>
      <w:r w:rsidR="006B0EC9" w:rsidRPr="00880B14">
        <w:t xml:space="preserve">-Hirsch </w:t>
      </w:r>
      <w:r w:rsidR="0008433B" w:rsidRPr="00880B14">
        <w:t>et al.,</w:t>
      </w:r>
      <w:r w:rsidR="00621F4A" w:rsidRPr="00880B14">
        <w:t xml:space="preserve"> </w:t>
      </w:r>
      <w:r w:rsidR="006B0EC9" w:rsidRPr="00880B14">
        <w:t xml:space="preserve">2013; Garcia </w:t>
      </w:r>
      <w:r w:rsidR="0008433B" w:rsidRPr="00880B14">
        <w:t>et al.,</w:t>
      </w:r>
      <w:r w:rsidRPr="00880B14">
        <w:t xml:space="preserve"> </w:t>
      </w:r>
      <w:r w:rsidR="006B0EC9" w:rsidRPr="00880B14">
        <w:t xml:space="preserve">2011; Parviainen </w:t>
      </w:r>
      <w:r w:rsidR="0008433B" w:rsidRPr="00880B14">
        <w:t>et al.,</w:t>
      </w:r>
      <w:r w:rsidRPr="00880B14">
        <w:t xml:space="preserve"> </w:t>
      </w:r>
      <w:r w:rsidR="006B0EC9" w:rsidRPr="00880B14">
        <w:t xml:space="preserve">2023; </w:t>
      </w:r>
      <w:proofErr w:type="spellStart"/>
      <w:r w:rsidR="006B0EC9" w:rsidRPr="00880B14">
        <w:t>Sharoff</w:t>
      </w:r>
      <w:proofErr w:type="spellEnd"/>
      <w:r w:rsidR="006B0EC9" w:rsidRPr="00880B14">
        <w:t>, 2015; Shuster, 2011). This was perceived to have the advantages</w:t>
      </w:r>
      <w:r w:rsidR="00EF7660" w:rsidRPr="00880B14">
        <w:t xml:space="preserve"> of</w:t>
      </w:r>
      <w:r w:rsidR="006B0EC9" w:rsidRPr="00880B14">
        <w:t xml:space="preserve"> achieving a depth of knowledge (</w:t>
      </w:r>
      <w:proofErr w:type="spellStart"/>
      <w:r w:rsidR="006B0EC9" w:rsidRPr="00880B14">
        <w:t>Daack</w:t>
      </w:r>
      <w:proofErr w:type="spellEnd"/>
      <w:r w:rsidR="006B0EC9" w:rsidRPr="00880B14">
        <w:t xml:space="preserve">-Hirsch </w:t>
      </w:r>
      <w:r w:rsidR="0008433B" w:rsidRPr="00880B14">
        <w:t>et al.,</w:t>
      </w:r>
      <w:r w:rsidR="00621F4A" w:rsidRPr="00880B14">
        <w:t xml:space="preserve"> </w:t>
      </w:r>
      <w:r w:rsidR="006B0EC9" w:rsidRPr="00880B14">
        <w:t xml:space="preserve">2011) and relieving the burden on other modules to accommodate genomics content (Garcia </w:t>
      </w:r>
      <w:r w:rsidR="0008433B" w:rsidRPr="00880B14">
        <w:t xml:space="preserve">et al., </w:t>
      </w:r>
      <w:r w:rsidR="006B0EC9" w:rsidRPr="00880B14">
        <w:t xml:space="preserve">2011; Parviainen </w:t>
      </w:r>
      <w:r w:rsidR="0008433B" w:rsidRPr="00880B14">
        <w:t xml:space="preserve">et al., </w:t>
      </w:r>
      <w:r w:rsidR="006B0EC9" w:rsidRPr="00880B14">
        <w:t>2023). Perceived disadvantages</w:t>
      </w:r>
      <w:r w:rsidR="000948E0" w:rsidRPr="00880B14">
        <w:t xml:space="preserve">, within </w:t>
      </w:r>
      <w:r w:rsidR="00AC6E19" w:rsidRPr="00880B14">
        <w:t>a descriptive overview of international efforts on integration</w:t>
      </w:r>
      <w:r w:rsidR="000948E0" w:rsidRPr="00880B14">
        <w:t>,</w:t>
      </w:r>
      <w:r w:rsidR="00AC6E19" w:rsidRPr="00880B14">
        <w:t xml:space="preserve"> </w:t>
      </w:r>
      <w:r w:rsidR="006B0EC9" w:rsidRPr="00880B14">
        <w:t>included inadequate preparation of students for genomic nursing practice (</w:t>
      </w:r>
      <w:r w:rsidR="00D649DE" w:rsidRPr="00880B14">
        <w:t>Prows et al., 2005</w:t>
      </w:r>
      <w:r w:rsidR="006B0EC9" w:rsidRPr="00880B14">
        <w:t>).</w:t>
      </w:r>
      <w:r w:rsidR="00D649DE" w:rsidRPr="00880B14">
        <w:t xml:space="preserve"> </w:t>
      </w:r>
    </w:p>
    <w:p w14:paraId="7AC40D8C" w14:textId="77777777" w:rsidR="006B0EC9" w:rsidRPr="00880B14" w:rsidRDefault="006B0EC9" w:rsidP="006B0EC9">
      <w:pPr>
        <w:spacing w:after="0"/>
      </w:pPr>
    </w:p>
    <w:p w14:paraId="40FB68D4" w14:textId="663CFBEF" w:rsidR="006B0EC9" w:rsidRPr="00880B14" w:rsidRDefault="006B0EC9" w:rsidP="006B0EC9">
      <w:r w:rsidRPr="00880B14">
        <w:t xml:space="preserve">It was observed that standalone courses were more likely to be offered as elective within US programmes which was perceived as conveying a lack of </w:t>
      </w:r>
      <w:r w:rsidR="00A76449" w:rsidRPr="00880B14">
        <w:t xml:space="preserve">associated </w:t>
      </w:r>
      <w:r w:rsidRPr="00880B14">
        <w:t>importance and leading to low student numbers (</w:t>
      </w:r>
      <w:proofErr w:type="spellStart"/>
      <w:r w:rsidRPr="00880B14">
        <w:t>Daack</w:t>
      </w:r>
      <w:proofErr w:type="spellEnd"/>
      <w:r w:rsidRPr="00880B14">
        <w:t xml:space="preserve">-Hirsch </w:t>
      </w:r>
      <w:r w:rsidR="0008433B" w:rsidRPr="00880B14">
        <w:t xml:space="preserve">et al., </w:t>
      </w:r>
      <w:r w:rsidRPr="00880B14">
        <w:t xml:space="preserve">2011; </w:t>
      </w:r>
      <w:proofErr w:type="spellStart"/>
      <w:r w:rsidRPr="00880B14">
        <w:t>Sharoff</w:t>
      </w:r>
      <w:proofErr w:type="spellEnd"/>
      <w:r w:rsidRPr="00880B14">
        <w:t>, 2015).</w:t>
      </w:r>
    </w:p>
    <w:p w14:paraId="07F1662F" w14:textId="77777777" w:rsidR="006B0EC9" w:rsidRPr="00880B14" w:rsidRDefault="006B0EC9" w:rsidP="006B0EC9">
      <w:pPr>
        <w:spacing w:after="0"/>
      </w:pPr>
      <w:r w:rsidRPr="00880B14">
        <w:rPr>
          <w:b/>
          <w:i/>
        </w:rPr>
        <w:t>Integration throughout programmes</w:t>
      </w:r>
    </w:p>
    <w:p w14:paraId="12771CC5" w14:textId="0CA3C0E1" w:rsidR="006B0EC9" w:rsidRPr="00880B14" w:rsidRDefault="00A02DCA" w:rsidP="006B0EC9">
      <w:pPr>
        <w:spacing w:after="0"/>
      </w:pPr>
      <w:r w:rsidRPr="00880B14">
        <w:t>Eight</w:t>
      </w:r>
      <w:r w:rsidR="006B0EC9" w:rsidRPr="00880B14">
        <w:t xml:space="preserve"> papers reported on integrated genomics provision or curricular ‘threads’ (Collins &amp; Stiles, 2011; </w:t>
      </w:r>
      <w:proofErr w:type="spellStart"/>
      <w:r w:rsidR="006B0EC9" w:rsidRPr="00880B14">
        <w:t>Daack</w:t>
      </w:r>
      <w:proofErr w:type="spellEnd"/>
      <w:r w:rsidR="006B0EC9" w:rsidRPr="00880B14">
        <w:t xml:space="preserve">-Hirsch </w:t>
      </w:r>
      <w:r w:rsidR="0008433B" w:rsidRPr="00880B14">
        <w:t xml:space="preserve">et al., </w:t>
      </w:r>
      <w:r w:rsidR="006B0EC9" w:rsidRPr="00880B14">
        <w:t xml:space="preserve">2011; </w:t>
      </w:r>
      <w:proofErr w:type="spellStart"/>
      <w:r w:rsidR="006B0EC9" w:rsidRPr="00880B14">
        <w:t>Daack</w:t>
      </w:r>
      <w:proofErr w:type="spellEnd"/>
      <w:r w:rsidR="006B0EC9" w:rsidRPr="00880B14">
        <w:t xml:space="preserve">-Hirsch </w:t>
      </w:r>
      <w:r w:rsidR="0008433B" w:rsidRPr="00880B14">
        <w:t xml:space="preserve">et al., </w:t>
      </w:r>
      <w:r w:rsidR="006B0EC9" w:rsidRPr="00880B14">
        <w:t xml:space="preserve">2013; Kirk </w:t>
      </w:r>
      <w:r w:rsidR="0008433B" w:rsidRPr="00880B14">
        <w:t xml:space="preserve">et al., </w:t>
      </w:r>
      <w:r w:rsidR="006B0EC9" w:rsidRPr="00880B14">
        <w:t xml:space="preserve">2011, A; Majstorović </w:t>
      </w:r>
      <w:r w:rsidR="0008433B" w:rsidRPr="00880B14">
        <w:t xml:space="preserve">et </w:t>
      </w:r>
      <w:r w:rsidR="0008433B" w:rsidRPr="00880B14">
        <w:lastRenderedPageBreak/>
        <w:t xml:space="preserve">al., </w:t>
      </w:r>
      <w:r w:rsidR="006B0EC9" w:rsidRPr="00880B14">
        <w:t xml:space="preserve">2021; Mathis, 2022, p262; </w:t>
      </w:r>
      <w:proofErr w:type="spellStart"/>
      <w:r w:rsidR="006B0EC9" w:rsidRPr="00880B14">
        <w:t>Sharoff</w:t>
      </w:r>
      <w:proofErr w:type="spellEnd"/>
      <w:r w:rsidR="006B0EC9" w:rsidRPr="00880B14">
        <w:t xml:space="preserve">, 2015; </w:t>
      </w:r>
      <w:proofErr w:type="spellStart"/>
      <w:r w:rsidR="006B0EC9" w:rsidRPr="00880B14">
        <w:t>Trossman</w:t>
      </w:r>
      <w:proofErr w:type="spellEnd"/>
      <w:r w:rsidR="006B0EC9" w:rsidRPr="00880B14">
        <w:t xml:space="preserve">, 2006). This approach was perceived by authors to better encompass ethical and psychosocial issues (Kirk </w:t>
      </w:r>
      <w:r w:rsidR="0008433B" w:rsidRPr="00880B14">
        <w:t xml:space="preserve">et al., </w:t>
      </w:r>
      <w:r w:rsidR="006B0EC9" w:rsidRPr="00880B14">
        <w:t>2011, A) and helped to extend or ‘scaffold’ knowledge (</w:t>
      </w:r>
      <w:proofErr w:type="spellStart"/>
      <w:r w:rsidR="006B0EC9" w:rsidRPr="00880B14">
        <w:t>Sharoff</w:t>
      </w:r>
      <w:proofErr w:type="spellEnd"/>
      <w:r w:rsidR="006B0EC9" w:rsidRPr="00880B14">
        <w:t>, 2015, p16). </w:t>
      </w:r>
      <w:r w:rsidR="00A76449" w:rsidRPr="00880B14">
        <w:t>To</w:t>
      </w:r>
      <w:r w:rsidR="006B0EC9" w:rsidRPr="00880B14">
        <w:t xml:space="preserve"> thread genomics effectively through undergraduate curricula, it was thought that the majority of faculty require </w:t>
      </w:r>
      <w:r w:rsidR="00BE45D8" w:rsidRPr="00880B14">
        <w:t>foundational</w:t>
      </w:r>
      <w:r w:rsidR="006B0EC9" w:rsidRPr="00880B14">
        <w:t xml:space="preserve"> knowledge relating to genomics (</w:t>
      </w:r>
      <w:proofErr w:type="spellStart"/>
      <w:r w:rsidR="006B0EC9" w:rsidRPr="00880B14">
        <w:t>Sharoff</w:t>
      </w:r>
      <w:proofErr w:type="spellEnd"/>
      <w:r w:rsidR="006B0EC9" w:rsidRPr="00880B14">
        <w:t>, 2015).</w:t>
      </w:r>
    </w:p>
    <w:p w14:paraId="0202CF10" w14:textId="77777777" w:rsidR="006B0EC9" w:rsidRPr="00880B14" w:rsidRDefault="006B0EC9" w:rsidP="006B0EC9">
      <w:pPr>
        <w:spacing w:after="0"/>
      </w:pPr>
    </w:p>
    <w:p w14:paraId="6F3944CE" w14:textId="4D78FFC3" w:rsidR="006B0EC9" w:rsidRPr="00880B14" w:rsidRDefault="006B0EC9" w:rsidP="006B0EC9">
      <w:r w:rsidRPr="00880B14">
        <w:t xml:space="preserve">It has been stated that to have relevance for nursing practice, genomics education ‘must extend beyond the basic sciences’ (Connors &amp; Schorn, 2018, p236; Dewell </w:t>
      </w:r>
      <w:r w:rsidR="0008433B" w:rsidRPr="00880B14">
        <w:t>et al.,</w:t>
      </w:r>
      <w:r w:rsidR="00621F4A" w:rsidRPr="00880B14">
        <w:t xml:space="preserve"> </w:t>
      </w:r>
      <w:r w:rsidRPr="00880B14">
        <w:t xml:space="preserve">2021; </w:t>
      </w:r>
      <w:proofErr w:type="spellStart"/>
      <w:r w:rsidRPr="00880B14">
        <w:t>Hsaio</w:t>
      </w:r>
      <w:proofErr w:type="spellEnd"/>
      <w:r w:rsidRPr="00880B14">
        <w:t xml:space="preserve"> </w:t>
      </w:r>
      <w:r w:rsidR="0008433B" w:rsidRPr="00880B14">
        <w:t xml:space="preserve">et al., </w:t>
      </w:r>
      <w:r w:rsidRPr="00880B14">
        <w:t xml:space="preserve">2011; Lea </w:t>
      </w:r>
      <w:r w:rsidR="0008433B" w:rsidRPr="00880B14">
        <w:t xml:space="preserve">et al., </w:t>
      </w:r>
      <w:r w:rsidRPr="00880B14">
        <w:t xml:space="preserve">2011; Lopes-Júnior </w:t>
      </w:r>
      <w:r w:rsidR="0008433B" w:rsidRPr="00880B14">
        <w:t xml:space="preserve">et al., </w:t>
      </w:r>
      <w:r w:rsidRPr="00880B14">
        <w:t xml:space="preserve">2022; Prows </w:t>
      </w:r>
      <w:r w:rsidR="0008433B" w:rsidRPr="00880B14">
        <w:t>et al.,</w:t>
      </w:r>
      <w:r w:rsidR="00621F4A" w:rsidRPr="00880B14">
        <w:t xml:space="preserve"> </w:t>
      </w:r>
      <w:r w:rsidRPr="00880B14">
        <w:t xml:space="preserve">2005; Tonkin </w:t>
      </w:r>
      <w:r w:rsidR="0008433B" w:rsidRPr="00880B14">
        <w:t xml:space="preserve">et al., </w:t>
      </w:r>
      <w:r w:rsidRPr="00880B14">
        <w:t>2011) and where an integration approach is adopted, genomics content can be included in modules including: pharmacology, pathophysiology, maternal and child health, community or population based care, professional responsibilities, oncology and nursing ethics (</w:t>
      </w:r>
      <w:proofErr w:type="spellStart"/>
      <w:r w:rsidRPr="00880B14">
        <w:t>Daack</w:t>
      </w:r>
      <w:proofErr w:type="spellEnd"/>
      <w:r w:rsidRPr="00880B14">
        <w:t xml:space="preserve">-Hirsch </w:t>
      </w:r>
      <w:r w:rsidR="0008433B" w:rsidRPr="00880B14">
        <w:t>et al.,</w:t>
      </w:r>
      <w:r w:rsidR="00621F4A" w:rsidRPr="00880B14">
        <w:t xml:space="preserve"> </w:t>
      </w:r>
      <w:r w:rsidRPr="00880B14">
        <w:t xml:space="preserve">2013; Elliott, 2019; </w:t>
      </w:r>
      <w:proofErr w:type="spellStart"/>
      <w:r w:rsidRPr="00880B14">
        <w:t>Hetteberg</w:t>
      </w:r>
      <w:proofErr w:type="spellEnd"/>
      <w:r w:rsidRPr="00880B14">
        <w:t xml:space="preserve"> &amp; Prows, 2004; Lea &amp; Monsen, 2003; Lea </w:t>
      </w:r>
      <w:r w:rsidR="0008433B" w:rsidRPr="00880B14">
        <w:t xml:space="preserve">et al., </w:t>
      </w:r>
      <w:r w:rsidRPr="00880B14">
        <w:t xml:space="preserve">2011; Lopes-Júnior </w:t>
      </w:r>
      <w:r w:rsidR="0008433B" w:rsidRPr="00880B14">
        <w:t>et al.,</w:t>
      </w:r>
      <w:r w:rsidR="00A02DCA" w:rsidRPr="00880B14">
        <w:t xml:space="preserve"> </w:t>
      </w:r>
      <w:r w:rsidRPr="00880B14">
        <w:t xml:space="preserve">2022; Mathis, 2022; Munroe &amp; Loerzel, 2016; </w:t>
      </w:r>
      <w:proofErr w:type="spellStart"/>
      <w:r w:rsidRPr="00880B14">
        <w:t>Sharoff</w:t>
      </w:r>
      <w:proofErr w:type="spellEnd"/>
      <w:r w:rsidRPr="00880B14">
        <w:t>, 2015). Some communication skills modules have included training on obtaining informed consent for tests, having difficult conversations related to issues such as non-paternity, and discussions around privacy and confidentiality related to genomic data (</w:t>
      </w:r>
      <w:proofErr w:type="spellStart"/>
      <w:r w:rsidRPr="00880B14">
        <w:t>Daack</w:t>
      </w:r>
      <w:proofErr w:type="spellEnd"/>
      <w:r w:rsidRPr="00880B14">
        <w:t xml:space="preserve">-Hirsch </w:t>
      </w:r>
      <w:r w:rsidR="0008433B" w:rsidRPr="00880B14">
        <w:t xml:space="preserve">et al., </w:t>
      </w:r>
      <w:r w:rsidRPr="00880B14">
        <w:t xml:space="preserve">2011; </w:t>
      </w:r>
      <w:proofErr w:type="spellStart"/>
      <w:r w:rsidRPr="00880B14">
        <w:t>Sharoff</w:t>
      </w:r>
      <w:proofErr w:type="spellEnd"/>
      <w:r w:rsidRPr="00880B14">
        <w:t>, 2015).</w:t>
      </w:r>
    </w:p>
    <w:p w14:paraId="0311840E" w14:textId="369614E6" w:rsidR="006B0EC9" w:rsidRPr="00880B14" w:rsidRDefault="006B0EC9" w:rsidP="006B0EC9">
      <w:r w:rsidRPr="00880B14">
        <w:t xml:space="preserve">When integrating genomics throughout programmes one approach described was to chart existing content against a framework of essential knowledge and skills to ensure key </w:t>
      </w:r>
      <w:r w:rsidR="00EF7660" w:rsidRPr="00880B14">
        <w:t>topics</w:t>
      </w:r>
      <w:r w:rsidRPr="00880B14">
        <w:t xml:space="preserve"> w</w:t>
      </w:r>
      <w:r w:rsidR="00EF7660" w:rsidRPr="00880B14">
        <w:t>ere</w:t>
      </w:r>
      <w:r w:rsidRPr="00880B14">
        <w:t xml:space="preserve"> covered (Anderson </w:t>
      </w:r>
      <w:r w:rsidR="0008433B" w:rsidRPr="00880B14">
        <w:t>et al.,</w:t>
      </w:r>
      <w:r w:rsidR="00621F4A" w:rsidRPr="00880B14">
        <w:t xml:space="preserve"> </w:t>
      </w:r>
      <w:r w:rsidRPr="00880B14">
        <w:t xml:space="preserve">2015; Collins &amp; Stiles, 2011; </w:t>
      </w:r>
      <w:proofErr w:type="spellStart"/>
      <w:r w:rsidRPr="00880B14">
        <w:t>Daack</w:t>
      </w:r>
      <w:proofErr w:type="spellEnd"/>
      <w:r w:rsidRPr="00880B14">
        <w:t xml:space="preserve">-Hirsch </w:t>
      </w:r>
      <w:r w:rsidR="0008433B" w:rsidRPr="00880B14">
        <w:t>et al.,</w:t>
      </w:r>
      <w:r w:rsidR="00A02DCA" w:rsidRPr="00880B14">
        <w:t xml:space="preserve"> </w:t>
      </w:r>
      <w:r w:rsidRPr="00880B14">
        <w:t xml:space="preserve">2011; </w:t>
      </w:r>
      <w:proofErr w:type="spellStart"/>
      <w:r w:rsidRPr="00880B14">
        <w:t>Hetteberg</w:t>
      </w:r>
      <w:proofErr w:type="spellEnd"/>
      <w:r w:rsidRPr="00880B14">
        <w:t xml:space="preserve"> &amp; Prows, 2004; Kirk </w:t>
      </w:r>
      <w:r w:rsidR="0008433B" w:rsidRPr="00880B14">
        <w:t>et al.,</w:t>
      </w:r>
      <w:r w:rsidR="00A02DCA" w:rsidRPr="00880B14">
        <w:t xml:space="preserve"> </w:t>
      </w:r>
      <w:r w:rsidRPr="00880B14">
        <w:t xml:space="preserve">2011, B; Kronk </w:t>
      </w:r>
      <w:r w:rsidR="0008433B" w:rsidRPr="00880B14">
        <w:t>et al.,</w:t>
      </w:r>
      <w:r w:rsidR="00621F4A" w:rsidRPr="00880B14">
        <w:t xml:space="preserve"> </w:t>
      </w:r>
      <w:r w:rsidRPr="00880B14">
        <w:t xml:space="preserve">2018; Lopes-Júnior </w:t>
      </w:r>
      <w:r w:rsidR="0008433B" w:rsidRPr="00880B14">
        <w:t>et al.,</w:t>
      </w:r>
      <w:r w:rsidR="00621F4A" w:rsidRPr="00880B14">
        <w:t xml:space="preserve"> </w:t>
      </w:r>
      <w:r w:rsidRPr="00880B14">
        <w:t xml:space="preserve">2022; Munroe &amp; Loerzel, 2016; Prows </w:t>
      </w:r>
      <w:r w:rsidR="0008433B" w:rsidRPr="00880B14">
        <w:t>et al.,</w:t>
      </w:r>
      <w:r w:rsidR="00A02DCA" w:rsidRPr="00880B14">
        <w:t xml:space="preserve"> </w:t>
      </w:r>
      <w:r w:rsidRPr="00880B14">
        <w:t xml:space="preserve">2005; Tonkin </w:t>
      </w:r>
      <w:r w:rsidR="0008433B" w:rsidRPr="00880B14">
        <w:t>et al.,</w:t>
      </w:r>
      <w:r w:rsidR="00A02DCA" w:rsidRPr="00880B14">
        <w:t xml:space="preserve"> </w:t>
      </w:r>
      <w:r w:rsidRPr="00880B14">
        <w:t xml:space="preserve">2011; Williams </w:t>
      </w:r>
      <w:r w:rsidR="0008433B" w:rsidRPr="00880B14">
        <w:t xml:space="preserve">et al., </w:t>
      </w:r>
      <w:r w:rsidRPr="00880B14">
        <w:t xml:space="preserve">2011). Although genomics competency frameworks provided a useful guide to critical knowledge elements, students came from a range of educational backgrounds with varied levels of prior instruction and some authors felt that educators struggled to know the level at which </w:t>
      </w:r>
      <w:r w:rsidR="000948E0" w:rsidRPr="00880B14">
        <w:t xml:space="preserve">to teach </w:t>
      </w:r>
      <w:r w:rsidRPr="00880B14">
        <w:t>genomics content</w:t>
      </w:r>
      <w:r w:rsidR="000948E0" w:rsidRPr="00880B14">
        <w:t xml:space="preserve"> </w:t>
      </w:r>
      <w:r w:rsidRPr="00880B14">
        <w:t xml:space="preserve">(Tonkin </w:t>
      </w:r>
      <w:r w:rsidR="0008433B" w:rsidRPr="00880B14">
        <w:t>et al.,</w:t>
      </w:r>
      <w:r w:rsidR="00621F4A" w:rsidRPr="00880B14">
        <w:t xml:space="preserve"> </w:t>
      </w:r>
      <w:r w:rsidRPr="00880B14">
        <w:t xml:space="preserve">2011; Ward, 2011; Williams </w:t>
      </w:r>
      <w:r w:rsidR="0008433B" w:rsidRPr="00880B14">
        <w:t>et al.,</w:t>
      </w:r>
      <w:r w:rsidR="00621F4A" w:rsidRPr="00880B14">
        <w:t xml:space="preserve"> </w:t>
      </w:r>
      <w:r w:rsidRPr="00880B14">
        <w:t xml:space="preserve">2011). Parviainen </w:t>
      </w:r>
      <w:r w:rsidR="0008433B" w:rsidRPr="00880B14">
        <w:t>et al.,</w:t>
      </w:r>
      <w:r w:rsidRPr="00880B14">
        <w:t xml:space="preserve"> (2023) and Read &amp; Ward (2016) stated that a baseline genomic literacy assessment, preceding curriculum development helped to identify weaker knowledge areas.  </w:t>
      </w:r>
    </w:p>
    <w:p w14:paraId="5203D23E" w14:textId="28429BC1" w:rsidR="006B0EC9" w:rsidRPr="00880B14" w:rsidRDefault="006B0EC9" w:rsidP="006B0EC9">
      <w:r w:rsidRPr="00880B14">
        <w:t>It was also felt that integration could be guided by a checklist of actions includ</w:t>
      </w:r>
      <w:r w:rsidR="000361EC" w:rsidRPr="00880B14">
        <w:t>ing</w:t>
      </w:r>
      <w:r w:rsidRPr="00880B14">
        <w:t xml:space="preserve"> forming a faculty working group to share the workload and creating a matrix of existing curricular content to identify gaps or opportunities (</w:t>
      </w:r>
      <w:proofErr w:type="spellStart"/>
      <w:r w:rsidRPr="00880B14">
        <w:t>Daack</w:t>
      </w:r>
      <w:proofErr w:type="spellEnd"/>
      <w:r w:rsidRPr="00880B14">
        <w:t xml:space="preserve">-Hirsch </w:t>
      </w:r>
      <w:r w:rsidR="0008433B" w:rsidRPr="00880B14">
        <w:t>et al.,</w:t>
      </w:r>
      <w:r w:rsidR="00621F4A" w:rsidRPr="00880B14">
        <w:t xml:space="preserve"> </w:t>
      </w:r>
      <w:r w:rsidRPr="00880B14">
        <w:t xml:space="preserve">2011; </w:t>
      </w:r>
      <w:proofErr w:type="spellStart"/>
      <w:r w:rsidRPr="00880B14">
        <w:t>Hetteburg</w:t>
      </w:r>
      <w:proofErr w:type="spellEnd"/>
      <w:r w:rsidRPr="00880B14">
        <w:t xml:space="preserve"> &amp; Prows, 2004; Prows </w:t>
      </w:r>
      <w:r w:rsidR="0008433B" w:rsidRPr="00880B14">
        <w:t>et al.,</w:t>
      </w:r>
      <w:r w:rsidR="00A02DCA" w:rsidRPr="00880B14">
        <w:t xml:space="preserve"> </w:t>
      </w:r>
      <w:r w:rsidRPr="00880B14">
        <w:t xml:space="preserve">2005; Jaekel, 2012, Mathis, 2022; </w:t>
      </w:r>
      <w:proofErr w:type="spellStart"/>
      <w:r w:rsidRPr="00880B14">
        <w:t>Sharoff</w:t>
      </w:r>
      <w:proofErr w:type="spellEnd"/>
      <w:r w:rsidRPr="00880B14">
        <w:t>, 2015). Solutions for addressing</w:t>
      </w:r>
      <w:r w:rsidR="0087121B" w:rsidRPr="00880B14">
        <w:t xml:space="preserve"> </w:t>
      </w:r>
      <w:r w:rsidRPr="00880B14">
        <w:t xml:space="preserve">gaps included adding genomics content to existing lectures and including focused test questions in existing assessments (Consensus Panel on Genetic/Genomic Nursing Competencies, 2009). However, it has been expressed that further direction is needed for faculty in this area (Dewell </w:t>
      </w:r>
      <w:r w:rsidR="0008433B" w:rsidRPr="00880B14">
        <w:t>et al.,</w:t>
      </w:r>
      <w:r w:rsidR="00A02DCA" w:rsidRPr="00880B14">
        <w:t xml:space="preserve"> </w:t>
      </w:r>
      <w:r w:rsidRPr="00880B14">
        <w:t xml:space="preserve">2021; Tonkin </w:t>
      </w:r>
      <w:r w:rsidR="0008433B" w:rsidRPr="00880B14">
        <w:t>et al.,</w:t>
      </w:r>
      <w:r w:rsidR="00A02DCA" w:rsidRPr="00880B14">
        <w:t xml:space="preserve"> </w:t>
      </w:r>
      <w:r w:rsidRPr="00880B14">
        <w:t>2011).</w:t>
      </w:r>
    </w:p>
    <w:p w14:paraId="55A9DDBA" w14:textId="7CD19CDD" w:rsidR="009E0D07" w:rsidRPr="00880B14" w:rsidRDefault="006B0EC9" w:rsidP="000D1B37">
      <w:r w:rsidRPr="00880B14">
        <w:t>The Faculty Champion Initiative</w:t>
      </w:r>
      <w:r w:rsidR="00C01BC6" w:rsidRPr="00880B14">
        <w:t>,</w:t>
      </w:r>
      <w:r w:rsidRPr="00880B14">
        <w:t xml:space="preserve"> launched in 2008, provided both genomics education and support to assist selected faculty to become agents of change at their institutions (n=160) (Aiello, 2017; Donnelly </w:t>
      </w:r>
      <w:r w:rsidR="0008433B" w:rsidRPr="00880B14">
        <w:t>et al.,</w:t>
      </w:r>
      <w:r w:rsidR="00A02DCA" w:rsidRPr="00880B14">
        <w:t xml:space="preserve"> </w:t>
      </w:r>
      <w:r w:rsidRPr="00880B14">
        <w:t xml:space="preserve">2017; Jenkins &amp; Calzone, 2014; Jaekel, 2012; Lopes-Júnior </w:t>
      </w:r>
      <w:r w:rsidR="0008433B" w:rsidRPr="00880B14">
        <w:t>et al.,</w:t>
      </w:r>
      <w:r w:rsidR="00A02DCA" w:rsidRPr="00880B14">
        <w:t xml:space="preserve"> </w:t>
      </w:r>
      <w:r w:rsidRPr="00880B14">
        <w:t xml:space="preserve">2022;). Some faculty champions formed learning communities to educate and engage other staff and disseminate resources and this role has been described as a ‘crucial’ to effective integration (Bashore </w:t>
      </w:r>
      <w:r w:rsidR="0008433B" w:rsidRPr="00880B14">
        <w:t>et al.,</w:t>
      </w:r>
      <w:r w:rsidR="00A02DCA" w:rsidRPr="00880B14">
        <w:t xml:space="preserve"> </w:t>
      </w:r>
      <w:r w:rsidRPr="00880B14">
        <w:t xml:space="preserve">2018, Chair </w:t>
      </w:r>
      <w:r w:rsidR="0008433B" w:rsidRPr="00880B14">
        <w:t>et al.,</w:t>
      </w:r>
      <w:r w:rsidR="00A02DCA" w:rsidRPr="00880B14">
        <w:t xml:space="preserve"> </w:t>
      </w:r>
      <w:r w:rsidRPr="00880B14">
        <w:t xml:space="preserve">2019, p463; Garcia </w:t>
      </w:r>
      <w:r w:rsidR="0008433B" w:rsidRPr="00880B14">
        <w:t>et al.,</w:t>
      </w:r>
      <w:r w:rsidR="00A02DCA" w:rsidRPr="00880B14">
        <w:t xml:space="preserve"> </w:t>
      </w:r>
      <w:r w:rsidRPr="00880B14">
        <w:t xml:space="preserve">2011; Jenkins &amp; Calzone, 2014; </w:t>
      </w:r>
      <w:proofErr w:type="spellStart"/>
      <w:r w:rsidR="004A1963" w:rsidRPr="00880B14">
        <w:t>Sharoff</w:t>
      </w:r>
      <w:proofErr w:type="spellEnd"/>
      <w:r w:rsidR="004A1963" w:rsidRPr="00880B14">
        <w:t xml:space="preserve">, 2015; </w:t>
      </w:r>
      <w:r w:rsidRPr="00880B14">
        <w:t xml:space="preserve">Williams </w:t>
      </w:r>
      <w:r w:rsidR="0008433B" w:rsidRPr="00880B14">
        <w:t>et al.,</w:t>
      </w:r>
      <w:r w:rsidR="00A02DCA" w:rsidRPr="00880B14">
        <w:t xml:space="preserve"> </w:t>
      </w:r>
      <w:r w:rsidRPr="00880B14">
        <w:t>2011). Although</w:t>
      </w:r>
      <w:r w:rsidR="00347E42" w:rsidRPr="00880B14">
        <w:t>,</w:t>
      </w:r>
      <w:r w:rsidRPr="00880B14">
        <w:t xml:space="preserve"> </w:t>
      </w:r>
      <w:r w:rsidR="009E0D07" w:rsidRPr="00880B14">
        <w:t>s</w:t>
      </w:r>
      <w:r w:rsidRPr="00880B14">
        <w:t xml:space="preserve">ome genomics champions reported feeling an excessive burden to act as guest lecturers, and that they were ‘lone voices’ charged with identifying the learning needs of colleagues (Williams </w:t>
      </w:r>
      <w:r w:rsidR="0008433B" w:rsidRPr="00880B14">
        <w:t>et al.,</w:t>
      </w:r>
      <w:r w:rsidR="00A02DCA" w:rsidRPr="00880B14">
        <w:t xml:space="preserve"> </w:t>
      </w:r>
      <w:r w:rsidRPr="00880B14">
        <w:t xml:space="preserve">2011, p236). </w:t>
      </w:r>
    </w:p>
    <w:p w14:paraId="445D92DA" w14:textId="3139339E" w:rsidR="00F57823" w:rsidRPr="00880B14" w:rsidRDefault="006B0EC9" w:rsidP="00290160">
      <w:r w:rsidRPr="00880B14">
        <w:lastRenderedPageBreak/>
        <w:t xml:space="preserve">Champions often found it hard to sustain motivation (Jenkins &amp; Calzone, 2014) and some authors believed team approaches to be better in achieving the integration of genomics across curricula (Garcia </w:t>
      </w:r>
      <w:r w:rsidR="0008433B" w:rsidRPr="00880B14">
        <w:t>et al.,</w:t>
      </w:r>
      <w:r w:rsidR="00A02DCA" w:rsidRPr="00880B14">
        <w:t xml:space="preserve"> </w:t>
      </w:r>
      <w:r w:rsidRPr="00880B14">
        <w:t xml:space="preserve">2011; Smania </w:t>
      </w:r>
      <w:r w:rsidR="0008433B" w:rsidRPr="00880B14">
        <w:t>et al.,</w:t>
      </w:r>
      <w:r w:rsidR="00A02DCA" w:rsidRPr="00880B14">
        <w:t xml:space="preserve"> </w:t>
      </w:r>
      <w:r w:rsidRPr="00880B14">
        <w:t xml:space="preserve">2022; Williams </w:t>
      </w:r>
      <w:r w:rsidR="0008433B" w:rsidRPr="00880B14">
        <w:t>et al.,</w:t>
      </w:r>
      <w:r w:rsidR="00A02DCA" w:rsidRPr="00880B14">
        <w:t xml:space="preserve"> </w:t>
      </w:r>
      <w:r w:rsidRPr="00880B14">
        <w:t>2011). It was suggested that the creation of regional champions and resources might help to standardise delivery in some countries (Jenkins &amp; Calzone, 2014).</w:t>
      </w:r>
    </w:p>
    <w:p w14:paraId="75E181C5" w14:textId="197509C2" w:rsidR="006D313E" w:rsidRPr="00880B14" w:rsidRDefault="000E57E3" w:rsidP="00FF572A">
      <w:pPr>
        <w:pStyle w:val="ListParagraph"/>
        <w:numPr>
          <w:ilvl w:val="1"/>
          <w:numId w:val="4"/>
        </w:numPr>
        <w:rPr>
          <w:b/>
          <w:bCs/>
        </w:rPr>
      </w:pPr>
      <w:r w:rsidRPr="00880B14">
        <w:rPr>
          <w:b/>
          <w:bCs/>
        </w:rPr>
        <w:t xml:space="preserve">Pedagogical approaches </w:t>
      </w:r>
    </w:p>
    <w:p w14:paraId="537C1A9C" w14:textId="107BC3E6" w:rsidR="000D1B37" w:rsidRPr="00880B14" w:rsidRDefault="000D1B37" w:rsidP="000D1B37">
      <w:r w:rsidRPr="00880B14">
        <w:t xml:space="preserve">Authors recognised nursing students as adult learners motivated by learning goals and relevancy of content and when designing learning activities, it was perceived that clear learning outcomes and explicit application to practice would precipitate engagement and retention of knowledge (Jaekel, 2012; Kim &amp; Han, 2010; Kirk </w:t>
      </w:r>
      <w:r w:rsidR="0008433B" w:rsidRPr="00880B14">
        <w:t>et al.,</w:t>
      </w:r>
      <w:r w:rsidR="00A02DCA" w:rsidRPr="00880B14">
        <w:t xml:space="preserve"> </w:t>
      </w:r>
      <w:r w:rsidRPr="00880B14">
        <w:t xml:space="preserve">2011, A; Ward </w:t>
      </w:r>
      <w:r w:rsidR="0008433B" w:rsidRPr="00880B14">
        <w:t>et al.,</w:t>
      </w:r>
      <w:r w:rsidR="00A02DCA" w:rsidRPr="00880B14">
        <w:t xml:space="preserve"> </w:t>
      </w:r>
      <w:r w:rsidRPr="00880B14">
        <w:t xml:space="preserve">2014). It was thought that ‘intensive or targeted’ instruction helps with long-term knowledge retention, but larger scale studies were recommended to test student retention of genomics knowledge over time (Kronk </w:t>
      </w:r>
      <w:r w:rsidR="0008433B" w:rsidRPr="00880B14">
        <w:t>et al.,</w:t>
      </w:r>
      <w:r w:rsidR="00A02DCA" w:rsidRPr="00880B14">
        <w:t xml:space="preserve"> </w:t>
      </w:r>
      <w:r w:rsidRPr="00880B14">
        <w:t>2018; Munroe &amp; Loerzel, 2016, p88).</w:t>
      </w:r>
    </w:p>
    <w:p w14:paraId="5B15A684" w14:textId="4F3F4692" w:rsidR="000D1B37" w:rsidRPr="00880B14" w:rsidRDefault="000D1B37" w:rsidP="000D1B37">
      <w:r w:rsidRPr="00880B14">
        <w:t xml:space="preserve">Some authors described constructivist approaches to education which facilitated the construction of knowledge through active engagement in learning activities (Fater, 2014; Parviainen </w:t>
      </w:r>
      <w:r w:rsidR="0008433B" w:rsidRPr="00880B14">
        <w:t>et al.,</w:t>
      </w:r>
      <w:r w:rsidR="00A02DCA" w:rsidRPr="00880B14">
        <w:t xml:space="preserve"> </w:t>
      </w:r>
      <w:r w:rsidRPr="00880B14">
        <w:t xml:space="preserve">2023; Parviainen, 2023). A literature review found several studies which identified that support for student autonomy as learners was key to their self-development (Garcia </w:t>
      </w:r>
      <w:r w:rsidR="0008433B" w:rsidRPr="00880B14">
        <w:t>et al.,</w:t>
      </w:r>
      <w:r w:rsidR="00A02DCA" w:rsidRPr="00880B14">
        <w:t xml:space="preserve"> </w:t>
      </w:r>
      <w:r w:rsidRPr="00880B14">
        <w:t xml:space="preserve">2011). This review also found that the ‘under use’ of theoretical or conceptual frameworks to underpin teaching strategies limited students’ abilities to connect new ideas with existing knowledge (Garcia </w:t>
      </w:r>
      <w:r w:rsidR="0008433B" w:rsidRPr="00880B14">
        <w:t>et al.,</w:t>
      </w:r>
      <w:r w:rsidR="00A02DCA" w:rsidRPr="00880B14">
        <w:t xml:space="preserve"> </w:t>
      </w:r>
      <w:r w:rsidRPr="00880B14">
        <w:t>2011, p617).</w:t>
      </w:r>
    </w:p>
    <w:p w14:paraId="68A1F99B" w14:textId="09B398E2" w:rsidR="000D1B37" w:rsidRPr="00880B14" w:rsidRDefault="000D1B37" w:rsidP="000D1B37">
      <w:r w:rsidRPr="00880B14">
        <w:t xml:space="preserve">Genomics knowledge has been described as a network of interrelated ideas and educators have been encouraged to design education which enables the processing of knowledge in the cognitive, psychomotor and affective domains (Kawasaki </w:t>
      </w:r>
      <w:r w:rsidR="0008433B" w:rsidRPr="00880B14">
        <w:t>et al.,</w:t>
      </w:r>
      <w:r w:rsidR="00A02DCA" w:rsidRPr="00880B14">
        <w:t xml:space="preserve"> </w:t>
      </w:r>
      <w:r w:rsidRPr="00880B14">
        <w:t xml:space="preserve">2021; Ward </w:t>
      </w:r>
      <w:r w:rsidR="0008433B" w:rsidRPr="00880B14">
        <w:t>et al.,</w:t>
      </w:r>
      <w:r w:rsidR="00A02DCA" w:rsidRPr="00880B14">
        <w:t xml:space="preserve"> </w:t>
      </w:r>
      <w:r w:rsidRPr="00880B14">
        <w:t xml:space="preserve">2014). Jaekel (2012) stated that within these domains, students should be exposed to </w:t>
      </w:r>
      <w:r w:rsidR="009F06F6" w:rsidRPr="00880B14">
        <w:t xml:space="preserve">both </w:t>
      </w:r>
      <w:r w:rsidRPr="00880B14">
        <w:t>factual knowledge</w:t>
      </w:r>
      <w:r w:rsidR="009F06F6" w:rsidRPr="00880B14">
        <w:t xml:space="preserve"> for problem-solving</w:t>
      </w:r>
      <w:r w:rsidRPr="00880B14">
        <w:t xml:space="preserve"> and conceptual knowledge which illustrates interrelationships between basic elements as part of a bigger whole. Students can then be supported to ‘anchor’ new ideas through modification of their pre-existing conceptual frameworks (Ward, 2011</w:t>
      </w:r>
      <w:r w:rsidR="00C01BC6" w:rsidRPr="00880B14">
        <w:t>;</w:t>
      </w:r>
      <w:r w:rsidRPr="00880B14">
        <w:t xml:space="preserve"> Ward </w:t>
      </w:r>
      <w:r w:rsidR="0008433B" w:rsidRPr="00880B14">
        <w:t>et al.,</w:t>
      </w:r>
      <w:r w:rsidR="00A02DCA" w:rsidRPr="00880B14">
        <w:t xml:space="preserve"> </w:t>
      </w:r>
      <w:r w:rsidRPr="00880B14">
        <w:t xml:space="preserve">2018). When online content was provided, it was recommended that this </w:t>
      </w:r>
      <w:r w:rsidR="000361EC" w:rsidRPr="00880B14">
        <w:t>was</w:t>
      </w:r>
      <w:r w:rsidRPr="00880B14">
        <w:t xml:space="preserve"> supported by classroom time to maximise effectiveness and sustain motivation with educators identified as key to this process (Kawasaki </w:t>
      </w:r>
      <w:r w:rsidR="0008433B" w:rsidRPr="00880B14">
        <w:t>et al.,</w:t>
      </w:r>
      <w:r w:rsidR="00A02DCA" w:rsidRPr="00880B14">
        <w:t xml:space="preserve"> </w:t>
      </w:r>
      <w:r w:rsidRPr="00880B14">
        <w:t>2021).</w:t>
      </w:r>
    </w:p>
    <w:p w14:paraId="2426CB33" w14:textId="6E31BFBD" w:rsidR="000D1B37" w:rsidRPr="00880B14" w:rsidRDefault="004E496E" w:rsidP="000D1B37">
      <w:r w:rsidRPr="00880B14">
        <w:t xml:space="preserve">Within their integrative review of the literature based on two conceptual frameworks including the Learning Engagement Model (Guthrie &amp; Wigfield, 2000), </w:t>
      </w:r>
      <w:r w:rsidR="00AC6E19" w:rsidRPr="00880B14">
        <w:t xml:space="preserve">Garcia et al., (2011) </w:t>
      </w:r>
      <w:r w:rsidRPr="00880B14">
        <w:t xml:space="preserve">extrapolated </w:t>
      </w:r>
      <w:r w:rsidR="00AC6E19" w:rsidRPr="00880B14">
        <w:t>that d</w:t>
      </w:r>
      <w:r w:rsidR="000D1B37" w:rsidRPr="00880B14">
        <w:t>ue to the complexity of genomics, rote learning was unsuitable</w:t>
      </w:r>
      <w:r w:rsidRPr="00880B14">
        <w:t xml:space="preserve">. Other </w:t>
      </w:r>
      <w:r w:rsidR="000D1B37" w:rsidRPr="00880B14">
        <w:t>educators stated that combining multiple approaches helped students to explore ideas and link concepts to construct knowledge</w:t>
      </w:r>
      <w:r w:rsidR="00AC6E19" w:rsidRPr="00880B14">
        <w:t xml:space="preserve"> (Ward et al., 2016, A)</w:t>
      </w:r>
      <w:r w:rsidR="000D1B37" w:rsidRPr="00880B14">
        <w:t xml:space="preserve">. The various approaches to teaching are summarised in Table </w:t>
      </w:r>
      <w:r w:rsidR="00A15134" w:rsidRPr="00880B14">
        <w:t>4</w:t>
      </w:r>
      <w:r w:rsidR="000D1B37" w:rsidRPr="00880B14">
        <w:t xml:space="preserve">. It was reported by some educators that effective understanding was gained more efficiently through learning activities such as seminars and small group projects in which students had to engage higher order skills such as analysis, synthesis and evaluation of source material (Fater, 2014; Nicol, 2002). Innovative teaching methods required additional time and organisation, but there was a shared view that variety and creativity both engaged students and helped demonstrate relevance for practice (Connors &amp; Schorn, 2018; Dewell </w:t>
      </w:r>
      <w:r w:rsidR="0008433B" w:rsidRPr="00880B14">
        <w:t>et al.,</w:t>
      </w:r>
      <w:r w:rsidR="00621F4A" w:rsidRPr="00880B14">
        <w:t xml:space="preserve"> </w:t>
      </w:r>
      <w:r w:rsidR="000D1B37" w:rsidRPr="00880B14">
        <w:t xml:space="preserve">2021; Garcia </w:t>
      </w:r>
      <w:r w:rsidR="0008433B" w:rsidRPr="00880B14">
        <w:t>et al.,</w:t>
      </w:r>
      <w:r w:rsidR="00A02DCA" w:rsidRPr="00880B14">
        <w:t xml:space="preserve"> </w:t>
      </w:r>
      <w:r w:rsidR="000D1B37" w:rsidRPr="00880B14">
        <w:t xml:space="preserve">2011; Lopes-Júnior </w:t>
      </w:r>
      <w:r w:rsidR="0008433B" w:rsidRPr="00880B14">
        <w:t>et al.,</w:t>
      </w:r>
      <w:r w:rsidR="00A02DCA" w:rsidRPr="00880B14">
        <w:t xml:space="preserve"> </w:t>
      </w:r>
      <w:r w:rsidR="000D1B37" w:rsidRPr="00880B14">
        <w:t xml:space="preserve">2022; Parviainen </w:t>
      </w:r>
      <w:r w:rsidR="0008433B" w:rsidRPr="00880B14">
        <w:t>et al.,</w:t>
      </w:r>
      <w:r w:rsidR="00A02DCA" w:rsidRPr="00880B14">
        <w:t xml:space="preserve"> </w:t>
      </w:r>
      <w:r w:rsidR="000D1B37" w:rsidRPr="00880B14">
        <w:t xml:space="preserve">2023; </w:t>
      </w:r>
      <w:proofErr w:type="spellStart"/>
      <w:r w:rsidR="000D1B37" w:rsidRPr="00880B14">
        <w:t>Sharoff</w:t>
      </w:r>
      <w:proofErr w:type="spellEnd"/>
      <w:r w:rsidR="000D1B37" w:rsidRPr="00880B14">
        <w:t xml:space="preserve">, 2015; Tonkin </w:t>
      </w:r>
      <w:r w:rsidR="0008433B" w:rsidRPr="00880B14">
        <w:t>et al.,</w:t>
      </w:r>
      <w:r w:rsidR="00A02DCA" w:rsidRPr="00880B14">
        <w:t xml:space="preserve"> </w:t>
      </w:r>
      <w:r w:rsidR="000D1B37" w:rsidRPr="00880B14">
        <w:t xml:space="preserve">2011; Vandiver </w:t>
      </w:r>
      <w:r w:rsidR="0008433B" w:rsidRPr="00880B14">
        <w:t>et al.,</w:t>
      </w:r>
      <w:r w:rsidR="00A02DCA" w:rsidRPr="00880B14">
        <w:t xml:space="preserve"> </w:t>
      </w:r>
      <w:r w:rsidR="000D1B37" w:rsidRPr="00880B14">
        <w:t xml:space="preserve">2022). It was thought that the transmission of large volumes of information in short periods of time can feel overwhelming (Nicol, 2002; </w:t>
      </w:r>
      <w:proofErr w:type="spellStart"/>
      <w:r w:rsidR="000D1B37" w:rsidRPr="00880B14">
        <w:t>Sharoff</w:t>
      </w:r>
      <w:proofErr w:type="spellEnd"/>
      <w:r w:rsidR="000D1B37" w:rsidRPr="00880B14">
        <w:t xml:space="preserve">, 2015;), </w:t>
      </w:r>
      <w:r w:rsidR="000D1B37" w:rsidRPr="00880B14">
        <w:lastRenderedPageBreak/>
        <w:t xml:space="preserve">although in Taiwan, </w:t>
      </w:r>
      <w:proofErr w:type="gramStart"/>
      <w:r w:rsidR="000D1B37" w:rsidRPr="00880B14">
        <w:t>the majority of</w:t>
      </w:r>
      <w:proofErr w:type="gramEnd"/>
      <w:r w:rsidR="000D1B37" w:rsidRPr="00880B14">
        <w:t xml:space="preserve"> students surveyed (n=434) said they found lectures to be the most effective method of learning genomics (</w:t>
      </w:r>
      <w:proofErr w:type="spellStart"/>
      <w:r w:rsidR="000D1B37" w:rsidRPr="00880B14">
        <w:t>Hsaio</w:t>
      </w:r>
      <w:proofErr w:type="spellEnd"/>
      <w:r w:rsidR="000D1B37" w:rsidRPr="00880B14">
        <w:t xml:space="preserve"> </w:t>
      </w:r>
      <w:r w:rsidR="0008433B" w:rsidRPr="00880B14">
        <w:t>et al.,</w:t>
      </w:r>
      <w:r w:rsidR="00A02DCA" w:rsidRPr="00880B14">
        <w:t xml:space="preserve"> </w:t>
      </w:r>
      <w:r w:rsidR="000D1B37" w:rsidRPr="00880B14">
        <w:t>2011).</w:t>
      </w:r>
    </w:p>
    <w:p w14:paraId="1BB25492" w14:textId="2363372A" w:rsidR="00B21A19" w:rsidRPr="00880B14" w:rsidRDefault="00B21A19" w:rsidP="000D1B37">
      <w:r w:rsidRPr="00880B14">
        <w:t>Table 4. Teaching methods highlighted by included sources.</w:t>
      </w:r>
    </w:p>
    <w:p w14:paraId="23DECE32" w14:textId="77777777" w:rsidR="000D1B37" w:rsidRPr="00880B14" w:rsidRDefault="000D1B37" w:rsidP="000D1B37">
      <w:pPr>
        <w:spacing w:after="0"/>
        <w:rPr>
          <w:i/>
          <w:iCs/>
        </w:rPr>
      </w:pPr>
      <w:r w:rsidRPr="00880B14">
        <w:rPr>
          <w:b/>
          <w:i/>
          <w:iCs/>
        </w:rPr>
        <w:t>Teaching resources</w:t>
      </w:r>
      <w:r w:rsidRPr="00880B14">
        <w:rPr>
          <w:i/>
          <w:iCs/>
        </w:rPr>
        <w:t xml:space="preserve"> </w:t>
      </w:r>
    </w:p>
    <w:p w14:paraId="0E6F20B5" w14:textId="571730D9" w:rsidR="008C4DAE" w:rsidRPr="00880B14" w:rsidRDefault="000D1B37" w:rsidP="008C4DAE">
      <w:pPr>
        <w:spacing w:after="0"/>
      </w:pPr>
      <w:r w:rsidRPr="00880B14">
        <w:t xml:space="preserve">The NHS Genomic Medicine Service supports UK national and regional </w:t>
      </w:r>
      <w:r w:rsidR="00347E42" w:rsidRPr="00880B14">
        <w:t xml:space="preserve">nurse </w:t>
      </w:r>
      <w:r w:rsidRPr="00880B14">
        <w:t xml:space="preserve">education and resource sharing through its Genomic Medicines Service Alliance (GMSA) networks (NHS England 2023, B). Within the studies identified </w:t>
      </w:r>
      <w:r w:rsidR="00347E42" w:rsidRPr="00880B14">
        <w:t>for</w:t>
      </w:r>
      <w:r w:rsidRPr="00880B14">
        <w:t xml:space="preserve"> review, it was widely felt that the use of effective resources supports faculty to </w:t>
      </w:r>
      <w:r w:rsidR="00347E42" w:rsidRPr="00880B14">
        <w:t>teach</w:t>
      </w:r>
      <w:r w:rsidRPr="00880B14">
        <w:t xml:space="preserve"> genomics. Table </w:t>
      </w:r>
      <w:r w:rsidR="00A15134" w:rsidRPr="00880B14">
        <w:t>5</w:t>
      </w:r>
      <w:r w:rsidR="009D0BE0" w:rsidRPr="00880B14">
        <w:t xml:space="preserve"> </w:t>
      </w:r>
      <w:r w:rsidRPr="00880B14">
        <w:t xml:space="preserve">lists resources highlighted in the included studies which remain available at the time of writing. Tonkin </w:t>
      </w:r>
      <w:r w:rsidR="0008433B" w:rsidRPr="00880B14">
        <w:t>et al.,</w:t>
      </w:r>
      <w:r w:rsidRPr="00880B14">
        <w:t xml:space="preserve"> (2011) reported many faculty to be unsure about where to access resources or how to integrate them into education. It was believed by some authors that models of integrated curricula would be valuable in facilitating integration in some schools (Bashore </w:t>
      </w:r>
      <w:r w:rsidR="0008433B" w:rsidRPr="00880B14">
        <w:t>et al.,</w:t>
      </w:r>
      <w:r w:rsidR="00A02DCA" w:rsidRPr="00880B14">
        <w:t xml:space="preserve"> </w:t>
      </w:r>
      <w:r w:rsidRPr="00880B14">
        <w:t xml:space="preserve">2018; Donnelly </w:t>
      </w:r>
      <w:r w:rsidR="0008433B" w:rsidRPr="00880B14">
        <w:t>et al.,</w:t>
      </w:r>
      <w:r w:rsidR="009F06F6" w:rsidRPr="00880B14">
        <w:t xml:space="preserve"> </w:t>
      </w:r>
      <w:r w:rsidRPr="00880B14">
        <w:t>2017; Jenkins &amp; Calzone, 2012).</w:t>
      </w:r>
    </w:p>
    <w:p w14:paraId="45BA1F9A" w14:textId="77777777" w:rsidR="008C4DAE" w:rsidRPr="00880B14" w:rsidRDefault="008C4DAE" w:rsidP="008C4DAE">
      <w:pPr>
        <w:spacing w:after="0"/>
      </w:pPr>
    </w:p>
    <w:p w14:paraId="5A568D3B" w14:textId="5EAC2E0A" w:rsidR="000E57E3" w:rsidRPr="00880B14" w:rsidRDefault="00B21A19" w:rsidP="007965AF">
      <w:r w:rsidRPr="00880B14">
        <w:t>Table 5. Genomics resources for educators</w:t>
      </w:r>
    </w:p>
    <w:p w14:paraId="5396570D" w14:textId="3A041DC3" w:rsidR="006D313E" w:rsidRPr="00880B14" w:rsidRDefault="000E57E3" w:rsidP="00FF572A">
      <w:pPr>
        <w:pStyle w:val="ListParagraph"/>
        <w:numPr>
          <w:ilvl w:val="1"/>
          <w:numId w:val="4"/>
        </w:numPr>
        <w:rPr>
          <w:b/>
          <w:bCs/>
        </w:rPr>
      </w:pPr>
      <w:r w:rsidRPr="00880B14">
        <w:rPr>
          <w:b/>
          <w:bCs/>
        </w:rPr>
        <w:t xml:space="preserve">Application to practice </w:t>
      </w:r>
    </w:p>
    <w:p w14:paraId="5FD7143F" w14:textId="1C7C6000" w:rsidR="009E0D07" w:rsidRPr="00880B14" w:rsidRDefault="000D1B37" w:rsidP="0092448C">
      <w:r w:rsidRPr="00880B14">
        <w:t xml:space="preserve">Knowledge was not equated with clinical competence (Anderson </w:t>
      </w:r>
      <w:r w:rsidR="0008433B" w:rsidRPr="00880B14">
        <w:t>et al.,</w:t>
      </w:r>
      <w:r w:rsidR="00621F4A" w:rsidRPr="00880B14">
        <w:t xml:space="preserve"> </w:t>
      </w:r>
      <w:r w:rsidRPr="00880B14">
        <w:t xml:space="preserve">2015) and application to practice was identified as central </w:t>
      </w:r>
      <w:r w:rsidR="00290160" w:rsidRPr="00880B14">
        <w:t>in enabling</w:t>
      </w:r>
      <w:r w:rsidRPr="00880B14">
        <w:t xml:space="preserve"> students </w:t>
      </w:r>
      <w:r w:rsidR="00290160" w:rsidRPr="00880B14">
        <w:t>to</w:t>
      </w:r>
      <w:r w:rsidRPr="00880B14">
        <w:t xml:space="preserve"> consider key concepts in relation to nursing care (Pence, 2020; Shuster, 2011; Williams </w:t>
      </w:r>
      <w:r w:rsidR="0008433B" w:rsidRPr="00880B14">
        <w:t>et al.,</w:t>
      </w:r>
      <w:r w:rsidR="00621F4A" w:rsidRPr="00880B14">
        <w:t xml:space="preserve"> </w:t>
      </w:r>
      <w:r w:rsidRPr="00880B14">
        <w:t>2011).</w:t>
      </w:r>
      <w:r w:rsidRPr="00880B14">
        <w:rPr>
          <w:b/>
        </w:rPr>
        <w:t xml:space="preserve"> </w:t>
      </w:r>
    </w:p>
    <w:p w14:paraId="5DC6E968" w14:textId="4E55CD42" w:rsidR="000D1B37" w:rsidRPr="00880B14" w:rsidRDefault="000D1B37" w:rsidP="000D1B37">
      <w:r w:rsidRPr="00880B14">
        <w:t xml:space="preserve">Multiple sources recognised a difference between knowledge </w:t>
      </w:r>
      <w:r w:rsidR="00EF59AD" w:rsidRPr="00880B14">
        <w:t xml:space="preserve">transmission </w:t>
      </w:r>
      <w:r w:rsidRPr="00880B14">
        <w:t xml:space="preserve">and the ‘hands on’ education necessary to learn and confidently perform skills such as taking a family history (Shuster, 2011; Whitley </w:t>
      </w:r>
      <w:r w:rsidR="0008433B" w:rsidRPr="00880B14">
        <w:t>et al.,</w:t>
      </w:r>
      <w:r w:rsidR="00A02DCA" w:rsidRPr="00880B14">
        <w:t xml:space="preserve"> </w:t>
      </w:r>
      <w:r w:rsidRPr="00880B14">
        <w:t>2020, p5). Reinforcing taught content using clinical skills sessions and role-play was recommended to help students gain confidence in discussing genetic information and problem-solving (Connors &amp; Schorn, 2018). Some educators used simulation, in person or online, to build knowledge in the psychomotor domain of Bloom’s taxonomy and found that practising skills in this way seemed to be enjoyable and ‘valuable’ for learning (</w:t>
      </w:r>
      <w:proofErr w:type="spellStart"/>
      <w:r w:rsidRPr="00880B14">
        <w:t>Daack</w:t>
      </w:r>
      <w:proofErr w:type="spellEnd"/>
      <w:r w:rsidRPr="00880B14">
        <w:t xml:space="preserve">-Hirsch </w:t>
      </w:r>
      <w:r w:rsidR="0008433B" w:rsidRPr="00880B14">
        <w:t>et al.,</w:t>
      </w:r>
      <w:r w:rsidR="00A02DCA" w:rsidRPr="00880B14">
        <w:t xml:space="preserve"> </w:t>
      </w:r>
      <w:r w:rsidRPr="00880B14">
        <w:t xml:space="preserve">2011; </w:t>
      </w:r>
      <w:proofErr w:type="spellStart"/>
      <w:r w:rsidRPr="00880B14">
        <w:t>Hsaio</w:t>
      </w:r>
      <w:proofErr w:type="spellEnd"/>
      <w:r w:rsidRPr="00880B14">
        <w:t xml:space="preserve"> </w:t>
      </w:r>
      <w:r w:rsidR="0008433B" w:rsidRPr="00880B14">
        <w:t>et al.,</w:t>
      </w:r>
      <w:r w:rsidR="00A02DCA" w:rsidRPr="00880B14">
        <w:t xml:space="preserve"> </w:t>
      </w:r>
      <w:r w:rsidRPr="00880B14">
        <w:t xml:space="preserve">2011; Kawasaki </w:t>
      </w:r>
      <w:r w:rsidR="0008433B" w:rsidRPr="00880B14">
        <w:t>et al.,</w:t>
      </w:r>
      <w:r w:rsidR="00A02DCA" w:rsidRPr="00880B14">
        <w:t xml:space="preserve"> </w:t>
      </w:r>
      <w:r w:rsidRPr="00880B14">
        <w:t xml:space="preserve">2021; Tonkin </w:t>
      </w:r>
      <w:r w:rsidR="0008433B" w:rsidRPr="00880B14">
        <w:t>et al.,</w:t>
      </w:r>
      <w:r w:rsidR="00A02DCA" w:rsidRPr="00880B14">
        <w:t xml:space="preserve"> </w:t>
      </w:r>
      <w:r w:rsidRPr="00880B14">
        <w:t>2011, p332).</w:t>
      </w:r>
    </w:p>
    <w:p w14:paraId="4E840159" w14:textId="77777777" w:rsidR="000D1B37" w:rsidRPr="00880B14" w:rsidRDefault="000D1B37" w:rsidP="000D1B37">
      <w:pPr>
        <w:spacing w:after="0"/>
      </w:pPr>
      <w:r w:rsidRPr="00880B14">
        <w:rPr>
          <w:b/>
          <w:i/>
          <w:iCs/>
        </w:rPr>
        <w:t>Student practice experiences</w:t>
      </w:r>
      <w:r w:rsidRPr="00880B14">
        <w:t xml:space="preserve"> </w:t>
      </w:r>
    </w:p>
    <w:p w14:paraId="45399462" w14:textId="40C5D4CE" w:rsidR="000D1B37" w:rsidRPr="00880B14" w:rsidRDefault="000D1B37" w:rsidP="007014EA">
      <w:pPr>
        <w:spacing w:after="0"/>
      </w:pPr>
      <w:r w:rsidRPr="00880B14">
        <w:t xml:space="preserve">Adejumo </w:t>
      </w:r>
      <w:r w:rsidR="0008433B" w:rsidRPr="00880B14">
        <w:t>et al.,</w:t>
      </w:r>
      <w:r w:rsidRPr="00880B14">
        <w:t xml:space="preserve"> (2021) and Kawasaki </w:t>
      </w:r>
      <w:r w:rsidR="0008433B" w:rsidRPr="00880B14">
        <w:t>et al.,</w:t>
      </w:r>
      <w:r w:rsidRPr="00880B14">
        <w:t xml:space="preserve"> (2021) cited Kolb’s Experiential Learning Theory (2015) to underpin their belief that practice experiences build readiness for practice</w:t>
      </w:r>
      <w:r w:rsidRPr="00880B14">
        <w:rPr>
          <w:b/>
        </w:rPr>
        <w:t xml:space="preserve">. </w:t>
      </w:r>
      <w:r w:rsidRPr="00880B14">
        <w:t xml:space="preserve">Students surveyed in some schools described challenges understanding the relevance of genomics to nursing practice and feared their future inability to answer patient questions due to gaps in their knowledge. Reasons suggested included the complexity of the subject and terminology, omissions in pre-registration curricula, and a lack of practice role models (Dewell </w:t>
      </w:r>
      <w:r w:rsidR="0008433B" w:rsidRPr="00880B14">
        <w:t>et al.,</w:t>
      </w:r>
      <w:r w:rsidRPr="00880B14">
        <w:t xml:space="preserve"> 2021; </w:t>
      </w:r>
      <w:proofErr w:type="spellStart"/>
      <w:r w:rsidRPr="00880B14">
        <w:t>Hsaio</w:t>
      </w:r>
      <w:proofErr w:type="spellEnd"/>
      <w:r w:rsidRPr="00880B14">
        <w:t xml:space="preserve"> </w:t>
      </w:r>
      <w:r w:rsidR="0008433B" w:rsidRPr="00880B14">
        <w:t>et al.,</w:t>
      </w:r>
      <w:r w:rsidR="00A02DCA" w:rsidRPr="00880B14">
        <w:t xml:space="preserve"> </w:t>
      </w:r>
      <w:r w:rsidRPr="00880B14">
        <w:t xml:space="preserve">2011; Kirk </w:t>
      </w:r>
      <w:r w:rsidR="0008433B" w:rsidRPr="00880B14">
        <w:t>et al.,</w:t>
      </w:r>
      <w:r w:rsidR="00A02DCA" w:rsidRPr="00880B14">
        <w:t xml:space="preserve"> </w:t>
      </w:r>
      <w:r w:rsidRPr="00880B14">
        <w:t>2011, B;). A correlation was identified in one study between students w</w:t>
      </w:r>
      <w:r w:rsidR="00F9155D" w:rsidRPr="00880B14">
        <w:t>ith</w:t>
      </w:r>
      <w:r w:rsidRPr="00880B14">
        <w:t xml:space="preserve"> greater levels of knowledge and those who felt confident in practice (Munroe &amp; Loerzel, 2016). </w:t>
      </w:r>
    </w:p>
    <w:p w14:paraId="759A33AB" w14:textId="77777777" w:rsidR="007014EA" w:rsidRPr="00880B14" w:rsidRDefault="007014EA" w:rsidP="007014EA">
      <w:pPr>
        <w:spacing w:after="0"/>
      </w:pPr>
    </w:p>
    <w:p w14:paraId="254AD841" w14:textId="558D3B27" w:rsidR="000E57E3" w:rsidRPr="00880B14" w:rsidRDefault="000D1B37" w:rsidP="007965AF">
      <w:r w:rsidRPr="00880B14">
        <w:t>Genomic literacy is defined as knowledge sufficient to develop genetic and genomic competency in practice, as outlined in the Essentials of genetic and genomic nursing competency framework (Consensus Panel on Genetic/Genomic Nursing Competencies, 2009). Authentic interactions were seen as vital for consolidating and developing skills and knowledge and practice learning experiences improved students’ genomic literacy by providing opportunities for discussion with patients a</w:t>
      </w:r>
      <w:r w:rsidR="00BE45D8" w:rsidRPr="00880B14">
        <w:t xml:space="preserve">bout </w:t>
      </w:r>
      <w:r w:rsidRPr="00880B14">
        <w:t xml:space="preserve">the impact of living with specific genetic </w:t>
      </w:r>
      <w:r w:rsidRPr="00880B14">
        <w:lastRenderedPageBreak/>
        <w:t xml:space="preserve">conditions (Anderson </w:t>
      </w:r>
      <w:r w:rsidR="0008433B" w:rsidRPr="00880B14">
        <w:t>et al.,</w:t>
      </w:r>
      <w:r w:rsidR="00A02DCA" w:rsidRPr="00880B14">
        <w:t xml:space="preserve"> </w:t>
      </w:r>
      <w:r w:rsidRPr="00880B14">
        <w:t xml:space="preserve">2015; Lea &amp; Monsen, 2003; Lea </w:t>
      </w:r>
      <w:r w:rsidR="0008433B" w:rsidRPr="00880B14">
        <w:t>et al.,</w:t>
      </w:r>
      <w:r w:rsidR="00A02DCA" w:rsidRPr="00880B14">
        <w:t xml:space="preserve"> </w:t>
      </w:r>
      <w:r w:rsidRPr="00880B14">
        <w:t xml:space="preserve">2011; Lopes-Júnior </w:t>
      </w:r>
      <w:r w:rsidR="0008433B" w:rsidRPr="00880B14">
        <w:t>et al.,</w:t>
      </w:r>
      <w:r w:rsidR="00A02DCA" w:rsidRPr="00880B14">
        <w:t xml:space="preserve"> </w:t>
      </w:r>
      <w:r w:rsidRPr="00880B14">
        <w:t xml:space="preserve">2022; </w:t>
      </w:r>
      <w:proofErr w:type="spellStart"/>
      <w:r w:rsidRPr="00880B14">
        <w:t>Sharoff</w:t>
      </w:r>
      <w:proofErr w:type="spellEnd"/>
      <w:r w:rsidRPr="00880B14">
        <w:t xml:space="preserve">, 2015). Clinical placement forms part of all nursing programmes and whilst practice experiences in local services helped students to understand local needs, this review identified a lack of targeted genomics practice experiences in many countries (Garcia </w:t>
      </w:r>
      <w:r w:rsidR="0008433B" w:rsidRPr="00880B14">
        <w:t>et al.,</w:t>
      </w:r>
      <w:r w:rsidR="00A02DCA" w:rsidRPr="00880B14">
        <w:t xml:space="preserve"> </w:t>
      </w:r>
      <w:r w:rsidRPr="00880B14">
        <w:t xml:space="preserve">2011; Kirk </w:t>
      </w:r>
      <w:r w:rsidR="0008433B" w:rsidRPr="00880B14">
        <w:t>et al.,</w:t>
      </w:r>
      <w:r w:rsidR="00A02DCA" w:rsidRPr="00880B14">
        <w:t xml:space="preserve"> </w:t>
      </w:r>
      <w:r w:rsidRPr="00880B14">
        <w:t xml:space="preserve">2011, A; Tonkin </w:t>
      </w:r>
      <w:r w:rsidR="0008433B" w:rsidRPr="00880B14">
        <w:t>et al.,</w:t>
      </w:r>
      <w:r w:rsidR="00A02DCA" w:rsidRPr="00880B14">
        <w:t xml:space="preserve"> </w:t>
      </w:r>
      <w:r w:rsidRPr="00880B14">
        <w:t xml:space="preserve">2011). It was suggested that this may be because few providers specialise in genomics or have basic knowledge regarding genomics (Chair </w:t>
      </w:r>
      <w:r w:rsidR="0008433B" w:rsidRPr="00880B14">
        <w:t>et al.,</w:t>
      </w:r>
      <w:r w:rsidR="00A02DCA" w:rsidRPr="00880B14">
        <w:t xml:space="preserve"> </w:t>
      </w:r>
      <w:r w:rsidRPr="00880B14">
        <w:t xml:space="preserve">2019; </w:t>
      </w:r>
      <w:proofErr w:type="spellStart"/>
      <w:r w:rsidRPr="00880B14">
        <w:t>Daack</w:t>
      </w:r>
      <w:proofErr w:type="spellEnd"/>
      <w:r w:rsidRPr="00880B14">
        <w:t xml:space="preserve">-Hirsch </w:t>
      </w:r>
      <w:r w:rsidR="0008433B" w:rsidRPr="00880B14">
        <w:t>et al.,</w:t>
      </w:r>
      <w:r w:rsidR="00A02DCA" w:rsidRPr="00880B14">
        <w:t xml:space="preserve"> </w:t>
      </w:r>
      <w:r w:rsidRPr="00880B14">
        <w:t>2011).</w:t>
      </w:r>
    </w:p>
    <w:p w14:paraId="35F8CFDB" w14:textId="594C6046" w:rsidR="000E57E3" w:rsidRPr="00880B14" w:rsidRDefault="000E57E3" w:rsidP="00FF572A">
      <w:pPr>
        <w:pStyle w:val="ListParagraph"/>
        <w:numPr>
          <w:ilvl w:val="1"/>
          <w:numId w:val="4"/>
        </w:numPr>
        <w:rPr>
          <w:b/>
          <w:bCs/>
        </w:rPr>
      </w:pPr>
      <w:r w:rsidRPr="00880B14">
        <w:rPr>
          <w:b/>
          <w:bCs/>
        </w:rPr>
        <w:t>Approaches to assessment</w:t>
      </w:r>
    </w:p>
    <w:p w14:paraId="7AE809E7" w14:textId="4FECBDEA" w:rsidR="000D1B37" w:rsidRPr="00880B14" w:rsidRDefault="000D1B37" w:rsidP="000D1B37">
      <w:r w:rsidRPr="00880B14">
        <w:t xml:space="preserve">National licensure and certification examinations such as the US N-CLEX include genomics test questions (Aiello, 2017; Consensus Panel on Genetic/Genomic Nursing Competencies, 2009; Kirk </w:t>
      </w:r>
      <w:r w:rsidR="0008433B" w:rsidRPr="00880B14">
        <w:t>et al.,</w:t>
      </w:r>
      <w:r w:rsidR="00A02DCA" w:rsidRPr="00880B14">
        <w:t xml:space="preserve"> </w:t>
      </w:r>
      <w:r w:rsidRPr="00880B14">
        <w:t xml:space="preserve">2011, B; Pence, 2020;) and we found that student knowledge was also frequently assessed against national competency frameworks (Kronk </w:t>
      </w:r>
      <w:r w:rsidR="0008433B" w:rsidRPr="00880B14">
        <w:t>et al.,</w:t>
      </w:r>
      <w:r w:rsidR="00A02DCA" w:rsidRPr="00880B14">
        <w:t xml:space="preserve"> </w:t>
      </w:r>
      <w:r w:rsidRPr="00880B14">
        <w:t xml:space="preserve">2018; Lopes-Júnior </w:t>
      </w:r>
      <w:r w:rsidR="0008433B" w:rsidRPr="00880B14">
        <w:t>et al.,</w:t>
      </w:r>
      <w:r w:rsidR="00621F4A" w:rsidRPr="00880B14">
        <w:t xml:space="preserve"> </w:t>
      </w:r>
      <w:r w:rsidRPr="00880B14">
        <w:t xml:space="preserve">2022; Majstorović </w:t>
      </w:r>
      <w:r w:rsidR="0008433B" w:rsidRPr="00880B14">
        <w:t>et al.,</w:t>
      </w:r>
      <w:r w:rsidR="0083712F" w:rsidRPr="00880B14">
        <w:t xml:space="preserve"> </w:t>
      </w:r>
      <w:r w:rsidRPr="00880B14">
        <w:t>2021).</w:t>
      </w:r>
    </w:p>
    <w:p w14:paraId="32D0DE07" w14:textId="521A8A73" w:rsidR="000D1B37" w:rsidRPr="00880B14" w:rsidRDefault="00A02DCA" w:rsidP="000D1B37">
      <w:r w:rsidRPr="00880B14">
        <w:t>Eight</w:t>
      </w:r>
      <w:r w:rsidR="000D1B37" w:rsidRPr="00880B14">
        <w:t xml:space="preserve"> studies measured student knowledge gains via pre- and post-education tests (Table </w:t>
      </w:r>
      <w:r w:rsidR="008F7A7B" w:rsidRPr="00880B14">
        <w:t>2</w:t>
      </w:r>
      <w:r w:rsidR="000D1B37" w:rsidRPr="00880B14">
        <w:t xml:space="preserve">). Some studies (Kawasaki </w:t>
      </w:r>
      <w:r w:rsidR="0008433B" w:rsidRPr="00880B14">
        <w:t>et al.,</w:t>
      </w:r>
      <w:r w:rsidRPr="00880B14">
        <w:t xml:space="preserve"> </w:t>
      </w:r>
      <w:r w:rsidR="000D1B37" w:rsidRPr="00880B14">
        <w:t xml:space="preserve">2021) surveyed perceived learning gains following genomics education rather than gains measured using a tool, despite potential discrepancies between the two which could lead to inaccuracies in reporting levels of genomic literacy (Majstorović </w:t>
      </w:r>
      <w:r w:rsidR="0008433B" w:rsidRPr="00880B14">
        <w:t>et al.,</w:t>
      </w:r>
      <w:r w:rsidR="000D1B37" w:rsidRPr="00880B14">
        <w:t xml:space="preserve"> 2021; Munroe &amp; Loerzel, 2016; Read &amp; Ward, 2016; Ward </w:t>
      </w:r>
      <w:r w:rsidR="0008433B" w:rsidRPr="00880B14">
        <w:t>et al.,</w:t>
      </w:r>
      <w:r w:rsidRPr="00880B14">
        <w:t xml:space="preserve"> </w:t>
      </w:r>
      <w:r w:rsidR="000D1B37" w:rsidRPr="00880B14">
        <w:t>2016, B;). </w:t>
      </w:r>
    </w:p>
    <w:p w14:paraId="11E276CE" w14:textId="5EABEB85" w:rsidR="000D1B37" w:rsidRPr="00880B14" w:rsidRDefault="000D1B37" w:rsidP="000D1B37">
      <w:r w:rsidRPr="00880B14">
        <w:t xml:space="preserve">In addition to knowledge recall, assessing understanding of key concepts was viewed as important. </w:t>
      </w:r>
      <w:r w:rsidR="00A02DCA" w:rsidRPr="00880B14">
        <w:t>Six</w:t>
      </w:r>
      <w:r w:rsidRPr="00880B14">
        <w:t xml:space="preserve"> studies (Adejumo </w:t>
      </w:r>
      <w:r w:rsidR="0008433B" w:rsidRPr="00880B14">
        <w:t>et al.,</w:t>
      </w:r>
      <w:r w:rsidR="00A02DCA" w:rsidRPr="00880B14">
        <w:t xml:space="preserve"> </w:t>
      </w:r>
      <w:r w:rsidRPr="00880B14">
        <w:t xml:space="preserve">2021; Dewell </w:t>
      </w:r>
      <w:r w:rsidR="0008433B" w:rsidRPr="00880B14">
        <w:t>et al.,</w:t>
      </w:r>
      <w:r w:rsidR="00A02DCA" w:rsidRPr="00880B14">
        <w:t xml:space="preserve"> </w:t>
      </w:r>
      <w:r w:rsidRPr="00880B14">
        <w:t xml:space="preserve">2020; Majstorović </w:t>
      </w:r>
      <w:r w:rsidR="0008433B" w:rsidRPr="00880B14">
        <w:t>et al.,</w:t>
      </w:r>
      <w:r w:rsidRPr="00880B14">
        <w:t xml:space="preserve"> 2021; Munroe &amp; Loerzel; Parviainen </w:t>
      </w:r>
      <w:r w:rsidR="0008433B" w:rsidRPr="00880B14">
        <w:t>et al.,</w:t>
      </w:r>
      <w:r w:rsidR="00A02DCA" w:rsidRPr="00880B14">
        <w:t xml:space="preserve"> </w:t>
      </w:r>
      <w:r w:rsidRPr="00880B14">
        <w:t>2023; Parviainen, 2023) measured student knowledge and understanding using the Genomic Nursing Concept Inventory© (GNCI©) or a modified/translated version. This tool was created to test conceptual understanding of genomics</w:t>
      </w:r>
      <w:r w:rsidR="00BE45D8" w:rsidRPr="00880B14">
        <w:t>, important for the translation of education into nursing practice,</w:t>
      </w:r>
      <w:r w:rsidRPr="00880B14">
        <w:t xml:space="preserve"> in opposition to superficial learning or memorisation</w:t>
      </w:r>
      <w:r w:rsidR="00BE45D8" w:rsidRPr="00880B14">
        <w:t xml:space="preserve"> </w:t>
      </w:r>
      <w:r w:rsidRPr="00880B14">
        <w:t xml:space="preserve">(Ward </w:t>
      </w:r>
      <w:r w:rsidR="0008433B" w:rsidRPr="00880B14">
        <w:t>et al.,</w:t>
      </w:r>
      <w:r w:rsidR="00A02DCA" w:rsidRPr="00880B14">
        <w:t xml:space="preserve"> </w:t>
      </w:r>
      <w:r w:rsidRPr="00880B14">
        <w:t xml:space="preserve">2014). A literature review by Aiello (2017) found that the GNCI© had been used in ‘many studies’ to assess nursing students’ foundational knowledge of genomic concepts (p751). The Genetics Literacy Assessment Instrument (GLAI) is a similar 17-concept test including concepts relating to genetics but not genomics or epigenetics (Anderson </w:t>
      </w:r>
      <w:r w:rsidR="0008433B" w:rsidRPr="00880B14">
        <w:t>et al.,</w:t>
      </w:r>
      <w:r w:rsidR="00A02DCA" w:rsidRPr="00880B14">
        <w:t xml:space="preserve"> </w:t>
      </w:r>
      <w:r w:rsidRPr="00880B14">
        <w:t>2015).</w:t>
      </w:r>
    </w:p>
    <w:p w14:paraId="37F48285" w14:textId="4B2CD408" w:rsidR="000D1B37" w:rsidRPr="00880B14" w:rsidRDefault="000D1B37" w:rsidP="000D1B37">
      <w:r w:rsidRPr="00880B14">
        <w:t xml:space="preserve">It was widely perceived that additional targeted assessment tools would further enable educators to measure the efficacy of genomics education across more diverse populations, and that this would be useful on a global scale, but that the absence of such tools has contributed to a lack of research in this area (Connors &amp; Schorn 2018; Dewell </w:t>
      </w:r>
      <w:r w:rsidR="0008433B" w:rsidRPr="00880B14">
        <w:t>et al.,</w:t>
      </w:r>
      <w:r w:rsidR="00A02DCA" w:rsidRPr="00880B14">
        <w:t xml:space="preserve"> </w:t>
      </w:r>
      <w:r w:rsidRPr="00880B14">
        <w:t xml:space="preserve">2020; Dewell </w:t>
      </w:r>
      <w:r w:rsidR="0008433B" w:rsidRPr="00880B14">
        <w:t>et al.,</w:t>
      </w:r>
      <w:r w:rsidR="00A02DCA" w:rsidRPr="00880B14">
        <w:t xml:space="preserve"> </w:t>
      </w:r>
      <w:r w:rsidRPr="00880B14">
        <w:t xml:space="preserve">2021; Dumo </w:t>
      </w:r>
      <w:r w:rsidR="0008433B" w:rsidRPr="00880B14">
        <w:t>et al.,</w:t>
      </w:r>
      <w:r w:rsidR="00A02DCA" w:rsidRPr="00880B14">
        <w:t xml:space="preserve"> </w:t>
      </w:r>
      <w:r w:rsidRPr="00880B14">
        <w:t>2020; Read &amp; Ward, 2016).</w:t>
      </w:r>
    </w:p>
    <w:p w14:paraId="50E74F2C" w14:textId="44F97247" w:rsidR="000E57E3" w:rsidRPr="00880B14" w:rsidRDefault="000D1B37" w:rsidP="007965AF">
      <w:r w:rsidRPr="00880B14">
        <w:t xml:space="preserve">Anderson </w:t>
      </w:r>
      <w:r w:rsidR="0008433B" w:rsidRPr="00880B14">
        <w:t>et al.,</w:t>
      </w:r>
      <w:r w:rsidRPr="00880B14">
        <w:t xml:space="preserve"> (2015) explored studies evaluating tools for measuring genomics competence and conveyed the need to differentiate between students’ knowledge, attitudes</w:t>
      </w:r>
      <w:r w:rsidR="00EF59AD" w:rsidRPr="00880B14">
        <w:t>,</w:t>
      </w:r>
      <w:r w:rsidRPr="00880B14">
        <w:t xml:space="preserve"> and situational knowledge </w:t>
      </w:r>
      <w:r w:rsidR="00EF59AD" w:rsidRPr="00880B14">
        <w:t>(</w:t>
      </w:r>
      <w:r w:rsidRPr="00880B14">
        <w:t>their ability to apply knowledge to practice</w:t>
      </w:r>
      <w:r w:rsidR="00EF59AD" w:rsidRPr="00880B14">
        <w:t>)</w:t>
      </w:r>
      <w:r w:rsidRPr="00880B14">
        <w:t xml:space="preserve">. Self-assessment surveys were used in some studies to gauge student confidence and feelings of readiness to practice (Adejumo </w:t>
      </w:r>
      <w:r w:rsidR="0008433B" w:rsidRPr="00880B14">
        <w:t>et al.,</w:t>
      </w:r>
      <w:r w:rsidR="00A02DCA" w:rsidRPr="00880B14">
        <w:t xml:space="preserve"> </w:t>
      </w:r>
      <w:r w:rsidRPr="00880B14">
        <w:t xml:space="preserve">2021; Kawasaki </w:t>
      </w:r>
      <w:r w:rsidR="0008433B" w:rsidRPr="00880B14">
        <w:t>et al.,</w:t>
      </w:r>
      <w:r w:rsidR="00A02DCA" w:rsidRPr="00880B14">
        <w:t xml:space="preserve"> </w:t>
      </w:r>
      <w:r w:rsidRPr="00880B14">
        <w:t xml:space="preserve">2021; Kronk </w:t>
      </w:r>
      <w:r w:rsidR="0008433B" w:rsidRPr="00880B14">
        <w:t>et al.,</w:t>
      </w:r>
      <w:r w:rsidR="00A02DCA" w:rsidRPr="00880B14">
        <w:t xml:space="preserve"> </w:t>
      </w:r>
      <w:r w:rsidRPr="00880B14">
        <w:t>2018; Munroe &amp; Loerzel, 2016).</w:t>
      </w:r>
    </w:p>
    <w:p w14:paraId="0DA01236" w14:textId="507F5FB7" w:rsidR="000E57E3" w:rsidRPr="00880B14" w:rsidRDefault="000E57E3" w:rsidP="00FF572A">
      <w:pPr>
        <w:pStyle w:val="ListParagraph"/>
        <w:numPr>
          <w:ilvl w:val="1"/>
          <w:numId w:val="4"/>
        </w:numPr>
        <w:rPr>
          <w:b/>
          <w:bCs/>
        </w:rPr>
      </w:pPr>
      <w:r w:rsidRPr="00880B14">
        <w:rPr>
          <w:b/>
          <w:bCs/>
        </w:rPr>
        <w:t>Approaches to evaluating education</w:t>
      </w:r>
    </w:p>
    <w:p w14:paraId="25E61974" w14:textId="24EC2088" w:rsidR="000D1B37" w:rsidRPr="00880B14" w:rsidRDefault="000D1B37" w:rsidP="000D1B37">
      <w:r w:rsidRPr="00880B14">
        <w:t xml:space="preserve">The evaluation of </w:t>
      </w:r>
      <w:r w:rsidR="0044219F" w:rsidRPr="00880B14">
        <w:t xml:space="preserve">genomics </w:t>
      </w:r>
      <w:r w:rsidRPr="00880B14">
        <w:t xml:space="preserve">education was viewed as important to demonstrate whether methods used prepared nurses for practice. It was stated that evaluation should also consider student satisfaction, knowledge retention, cost, and applicability, and that methods of </w:t>
      </w:r>
      <w:r w:rsidRPr="00880B14">
        <w:lastRenderedPageBreak/>
        <w:t xml:space="preserve">evaluation must be consistent and reproducible (Garcia </w:t>
      </w:r>
      <w:r w:rsidR="0008433B" w:rsidRPr="00880B14">
        <w:t>et al.,</w:t>
      </w:r>
      <w:r w:rsidR="00A02DCA" w:rsidRPr="00880B14">
        <w:t xml:space="preserve"> </w:t>
      </w:r>
      <w:r w:rsidRPr="00880B14">
        <w:t>2011). Researchers felt that robust evaluation of the integration process and of teaching strategies would contribute to improve</w:t>
      </w:r>
      <w:r w:rsidR="0044219F" w:rsidRPr="00880B14">
        <w:t>ment</w:t>
      </w:r>
      <w:r w:rsidRPr="00880B14">
        <w:t xml:space="preserve"> (</w:t>
      </w:r>
      <w:proofErr w:type="spellStart"/>
      <w:r w:rsidRPr="00880B14">
        <w:t>Daack</w:t>
      </w:r>
      <w:proofErr w:type="spellEnd"/>
      <w:r w:rsidRPr="00880B14">
        <w:t xml:space="preserve">-Hirsch </w:t>
      </w:r>
      <w:r w:rsidR="0008433B" w:rsidRPr="00880B14">
        <w:t>et al.,</w:t>
      </w:r>
      <w:r w:rsidR="00A02DCA" w:rsidRPr="00880B14">
        <w:t xml:space="preserve"> </w:t>
      </w:r>
      <w:r w:rsidRPr="00880B14">
        <w:t xml:space="preserve">2013; Chair </w:t>
      </w:r>
      <w:r w:rsidR="0008433B" w:rsidRPr="00880B14">
        <w:t>et al.,</w:t>
      </w:r>
      <w:r w:rsidR="00A02DCA" w:rsidRPr="00880B14">
        <w:t xml:space="preserve"> </w:t>
      </w:r>
      <w:r w:rsidRPr="00880B14">
        <w:t xml:space="preserve">2019; Munroe &amp; Loerzel, 2016). However, a paucity of robust evaluation tools was felt to hinder the determination of quality and the responsive improvement of genomics education (Kirk </w:t>
      </w:r>
      <w:r w:rsidR="0008433B" w:rsidRPr="00880B14">
        <w:t>et al.,</w:t>
      </w:r>
      <w:r w:rsidR="00A02DCA" w:rsidRPr="00880B14">
        <w:t xml:space="preserve"> </w:t>
      </w:r>
      <w:r w:rsidRPr="00880B14">
        <w:t xml:space="preserve">2011, B; Lopes-Júnior </w:t>
      </w:r>
      <w:r w:rsidR="0008433B" w:rsidRPr="00880B14">
        <w:t>et al.,</w:t>
      </w:r>
      <w:r w:rsidR="00A02DCA" w:rsidRPr="00880B14">
        <w:t xml:space="preserve"> </w:t>
      </w:r>
      <w:r w:rsidRPr="00880B14">
        <w:t>2022). </w:t>
      </w:r>
    </w:p>
    <w:p w14:paraId="076B4B10" w14:textId="1ED4A93A" w:rsidR="000D1B37" w:rsidRPr="00880B14" w:rsidRDefault="000D1B37" w:rsidP="000D1B37">
      <w:r w:rsidRPr="00880B14">
        <w:t xml:space="preserve">Some authors reported that limited research on the effectiveness of specific learning activities or the facilitation of student achievement of core genomics competencies within pre-registration nursing programmes was slowing the development of genomics education (Dewell </w:t>
      </w:r>
      <w:r w:rsidR="0008433B" w:rsidRPr="00880B14">
        <w:t>et al.,</w:t>
      </w:r>
      <w:r w:rsidR="00621F4A" w:rsidRPr="00880B14">
        <w:t xml:space="preserve"> </w:t>
      </w:r>
      <w:r w:rsidRPr="00880B14">
        <w:t xml:space="preserve">2021; Elliott, 2019; Garcia </w:t>
      </w:r>
      <w:r w:rsidR="0008433B" w:rsidRPr="00880B14">
        <w:t>et al.,</w:t>
      </w:r>
      <w:r w:rsidR="00A02DCA" w:rsidRPr="00880B14">
        <w:t xml:space="preserve"> </w:t>
      </w:r>
      <w:r w:rsidRPr="00880B14">
        <w:t xml:space="preserve">2011; Kronk </w:t>
      </w:r>
      <w:r w:rsidR="0008433B" w:rsidRPr="00880B14">
        <w:t>et al.,</w:t>
      </w:r>
      <w:r w:rsidR="00A02DCA" w:rsidRPr="00880B14">
        <w:t xml:space="preserve"> </w:t>
      </w:r>
      <w:r w:rsidRPr="00880B14">
        <w:t>2018; Mathis, 2022, Seibert, 2020).</w:t>
      </w:r>
      <w:r w:rsidRPr="00880B14">
        <w:rPr>
          <w:b/>
        </w:rPr>
        <w:t xml:space="preserve"> </w:t>
      </w:r>
      <w:r w:rsidRPr="00880B14">
        <w:t>It was</w:t>
      </w:r>
      <w:r w:rsidRPr="00880B14">
        <w:rPr>
          <w:b/>
        </w:rPr>
        <w:t xml:space="preserve"> </w:t>
      </w:r>
      <w:r w:rsidRPr="00880B14">
        <w:t xml:space="preserve">perceived that accessible evaluations of integration and education would help inform faculty decision-making and </w:t>
      </w:r>
      <w:r w:rsidR="00BE45D8" w:rsidRPr="00880B14">
        <w:t xml:space="preserve">that </w:t>
      </w:r>
      <w:r w:rsidRPr="00880B14">
        <w:t xml:space="preserve">sharing </w:t>
      </w:r>
      <w:r w:rsidR="007E1875" w:rsidRPr="00880B14">
        <w:t>methods</w:t>
      </w:r>
      <w:r w:rsidRPr="00880B14">
        <w:t xml:space="preserve"> which evaluate</w:t>
      </w:r>
      <w:r w:rsidR="00BE45D8" w:rsidRPr="00880B14">
        <w:t>d</w:t>
      </w:r>
      <w:r w:rsidRPr="00880B14">
        <w:t xml:space="preserve"> well </w:t>
      </w:r>
      <w:r w:rsidR="00BE45D8" w:rsidRPr="00880B14">
        <w:t>c</w:t>
      </w:r>
      <w:r w:rsidRPr="00880B14">
        <w:t xml:space="preserve">ould inform standardised integration (Chair </w:t>
      </w:r>
      <w:r w:rsidR="0008433B" w:rsidRPr="00880B14">
        <w:t>et al.,</w:t>
      </w:r>
      <w:r w:rsidR="00A02DCA" w:rsidRPr="00880B14">
        <w:t xml:space="preserve"> </w:t>
      </w:r>
      <w:r w:rsidRPr="00880B14">
        <w:t xml:space="preserve">2019, </w:t>
      </w:r>
      <w:proofErr w:type="spellStart"/>
      <w:r w:rsidRPr="00880B14">
        <w:t>Daack</w:t>
      </w:r>
      <w:proofErr w:type="spellEnd"/>
      <w:r w:rsidRPr="00880B14">
        <w:t xml:space="preserve">-Hirsch </w:t>
      </w:r>
      <w:r w:rsidR="0008433B" w:rsidRPr="00880B14">
        <w:t>et al.,</w:t>
      </w:r>
      <w:r w:rsidR="00BE45D8" w:rsidRPr="00880B14">
        <w:t xml:space="preserve"> </w:t>
      </w:r>
      <w:r w:rsidRPr="00880B14">
        <w:t>2011; Greco &amp; Salveson, 2009)</w:t>
      </w:r>
      <w:r w:rsidR="009D0BE0" w:rsidRPr="00880B14">
        <w:t>.</w:t>
      </w:r>
    </w:p>
    <w:p w14:paraId="3A2B6913" w14:textId="1A1D7EE6" w:rsidR="000D1B37" w:rsidRPr="00880B14" w:rsidRDefault="000D1B37" w:rsidP="000D1B37">
      <w:r w:rsidRPr="00880B14">
        <w:t xml:space="preserve">Multiple studies employed the Rogers (2003) diffusion of innovation theory to determine the effectiveness of integration using multiple varied instances to represent success (Collins &amp; Stiles, 2021; Dewell </w:t>
      </w:r>
      <w:r w:rsidR="0008433B" w:rsidRPr="00880B14">
        <w:t>et al.,</w:t>
      </w:r>
      <w:r w:rsidR="00621F4A" w:rsidRPr="00880B14">
        <w:t xml:space="preserve"> </w:t>
      </w:r>
      <w:r w:rsidRPr="00880B14">
        <w:t xml:space="preserve">2020; Dewell </w:t>
      </w:r>
      <w:r w:rsidR="0008433B" w:rsidRPr="00880B14">
        <w:t>et al.,</w:t>
      </w:r>
      <w:r w:rsidR="00621F4A" w:rsidRPr="00880B14">
        <w:t xml:space="preserve"> </w:t>
      </w:r>
      <w:r w:rsidRPr="00880B14">
        <w:t xml:space="preserve">2021; Donnelly </w:t>
      </w:r>
      <w:r w:rsidR="0008433B" w:rsidRPr="00880B14">
        <w:t>et al.,</w:t>
      </w:r>
      <w:r w:rsidR="00621F4A" w:rsidRPr="00880B14">
        <w:t xml:space="preserve"> </w:t>
      </w:r>
      <w:r w:rsidRPr="00880B14">
        <w:t xml:space="preserve">2017; Dumo </w:t>
      </w:r>
      <w:r w:rsidR="0008433B" w:rsidRPr="00880B14">
        <w:t>et al.,</w:t>
      </w:r>
      <w:r w:rsidR="00621F4A" w:rsidRPr="00880B14">
        <w:t xml:space="preserve"> </w:t>
      </w:r>
      <w:r w:rsidRPr="00880B14">
        <w:t xml:space="preserve">2020; Garcia </w:t>
      </w:r>
      <w:r w:rsidR="0008433B" w:rsidRPr="00880B14">
        <w:t>et al.,</w:t>
      </w:r>
      <w:r w:rsidR="00A02DCA" w:rsidRPr="00880B14">
        <w:t xml:space="preserve"> </w:t>
      </w:r>
      <w:r w:rsidRPr="00880B14">
        <w:t xml:space="preserve">2011; Jaekel, 2012; Jenkins &amp; Calzone, 2014, Jenkins &amp; Calzone 2012; Parviainen, 2023). </w:t>
      </w:r>
      <w:r w:rsidR="005A3391" w:rsidRPr="00880B14">
        <w:t>Although</w:t>
      </w:r>
      <w:r w:rsidRPr="00880B14">
        <w:t xml:space="preserve"> this measure </w:t>
      </w:r>
      <w:r w:rsidR="000F7F71" w:rsidRPr="00880B14">
        <w:t>wa</w:t>
      </w:r>
      <w:r w:rsidRPr="00880B14">
        <w:t xml:space="preserve">s not felt to provide evidence of the ‘methodological quality’ of education (Lopes-Júnior </w:t>
      </w:r>
      <w:r w:rsidR="0008433B" w:rsidRPr="00880B14">
        <w:t>et al.,</w:t>
      </w:r>
      <w:r w:rsidR="00A02DCA" w:rsidRPr="00880B14">
        <w:t xml:space="preserve"> </w:t>
      </w:r>
      <w:r w:rsidRPr="00880B14">
        <w:t xml:space="preserve">2022, p12). A larger number of hours in the curriculum was not seen to guarantee quality; Israel mandates 28 hours genomics training but observes low levels of genomic literacy among registered nurses (Calzone </w:t>
      </w:r>
      <w:r w:rsidR="0008433B" w:rsidRPr="00880B14">
        <w:t>et al.,</w:t>
      </w:r>
      <w:r w:rsidR="00621F4A" w:rsidRPr="00880B14">
        <w:t xml:space="preserve"> </w:t>
      </w:r>
      <w:r w:rsidRPr="00880B14">
        <w:t>2018, B).</w:t>
      </w:r>
    </w:p>
    <w:p w14:paraId="2E6AC396" w14:textId="4EF9E037" w:rsidR="000D1B37" w:rsidRPr="00880B14" w:rsidRDefault="000D1B37" w:rsidP="000D1B37">
      <w:r w:rsidRPr="00880B14">
        <w:t xml:space="preserve">Faculty were surveyed to qualitatively evaluate their chosen educational strategies in some studies despite acknowledged challenges in achieving objectivity in the data (Collins &amp; Stiles, 2011; Jenkins &amp; Calzone, 2014). Other core methods of measuring and enhancing the quality of higher education such as peer review of teaching (Harrison </w:t>
      </w:r>
      <w:r w:rsidR="0008433B" w:rsidRPr="00880B14">
        <w:t>et al.,</w:t>
      </w:r>
      <w:r w:rsidR="005A3391" w:rsidRPr="00880B14">
        <w:t xml:space="preserve"> </w:t>
      </w:r>
      <w:r w:rsidRPr="00880B14">
        <w:t xml:space="preserve">2022) were not observed in the studies reviewed. </w:t>
      </w:r>
      <w:r w:rsidR="009D0BE0" w:rsidRPr="00880B14">
        <w:t>Two</w:t>
      </w:r>
      <w:r w:rsidRPr="00880B14">
        <w:t xml:space="preserve"> papers recognised a lack of strategies </w:t>
      </w:r>
      <w:r w:rsidR="005A3391" w:rsidRPr="00880B14">
        <w:t>for evaluating</w:t>
      </w:r>
      <w:r w:rsidRPr="00880B14">
        <w:t xml:space="preserve"> teaching methods (Adejumo </w:t>
      </w:r>
      <w:r w:rsidR="0008433B" w:rsidRPr="00880B14">
        <w:t>et al.,</w:t>
      </w:r>
      <w:r w:rsidR="00A02DCA" w:rsidRPr="00880B14">
        <w:t xml:space="preserve"> </w:t>
      </w:r>
      <w:r w:rsidRPr="00880B14">
        <w:t xml:space="preserve">2021; Garcia </w:t>
      </w:r>
      <w:r w:rsidR="0008433B" w:rsidRPr="00880B14">
        <w:t>et al.,</w:t>
      </w:r>
      <w:r w:rsidR="00621F4A" w:rsidRPr="00880B14">
        <w:t xml:space="preserve"> </w:t>
      </w:r>
      <w:r w:rsidRPr="00880B14">
        <w:t xml:space="preserve">2011) and student feedback was used </w:t>
      </w:r>
      <w:r w:rsidR="0044219F" w:rsidRPr="00880B14">
        <w:t>to</w:t>
      </w:r>
      <w:r w:rsidRPr="00880B14">
        <w:t xml:space="preserve"> evaluat</w:t>
      </w:r>
      <w:r w:rsidR="0044219F" w:rsidRPr="00880B14">
        <w:t>e</w:t>
      </w:r>
      <w:r w:rsidRPr="00880B14">
        <w:t xml:space="preserve"> of education in </w:t>
      </w:r>
      <w:r w:rsidR="009D0BE0" w:rsidRPr="00880B14">
        <w:t>five</w:t>
      </w:r>
      <w:r w:rsidRPr="00880B14">
        <w:t xml:space="preserve"> studies (Elliott, 2019; Kawasaki </w:t>
      </w:r>
      <w:r w:rsidR="0008433B" w:rsidRPr="00880B14">
        <w:t>et al.,</w:t>
      </w:r>
      <w:r w:rsidR="00A02DCA" w:rsidRPr="00880B14">
        <w:t xml:space="preserve"> </w:t>
      </w:r>
      <w:r w:rsidRPr="00880B14">
        <w:t xml:space="preserve">2021; Parviainen, 2023; </w:t>
      </w:r>
      <w:proofErr w:type="spellStart"/>
      <w:r w:rsidRPr="00880B14">
        <w:t>Sharoff</w:t>
      </w:r>
      <w:proofErr w:type="spellEnd"/>
      <w:r w:rsidRPr="00880B14">
        <w:t>, 2015; Shuster, 2011).</w:t>
      </w:r>
    </w:p>
    <w:p w14:paraId="50DE287C" w14:textId="0F623E62" w:rsidR="000D1B37" w:rsidRPr="00880B14" w:rsidRDefault="000D1B37" w:rsidP="000D1B37">
      <w:r w:rsidRPr="00880B14">
        <w:t xml:space="preserve">Parviainen (2023) </w:t>
      </w:r>
      <w:r w:rsidR="007E1875" w:rsidRPr="00880B14">
        <w:t xml:space="preserve">conducted a randomised controlled trial to </w:t>
      </w:r>
      <w:r w:rsidRPr="00880B14">
        <w:t>measure the effectiveness of a new web-based 12-week genomics education programme</w:t>
      </w:r>
      <w:r w:rsidR="007E1875" w:rsidRPr="00880B14">
        <w:t xml:space="preserve"> ‘tailored to the learning needs of undergraduate nursing students’</w:t>
      </w:r>
      <w:r w:rsidRPr="00880B14">
        <w:t xml:space="preserve"> in improving students’ (n=245) genomics literacy (p88). Learning gains were measured using the GNCI© (translated into Finnish) to measure increased understanding of key concepts. Results showed a statistically significant difference between pre- and post-education test scores for the intervention group compared to the control group (p-value = 0.010) </w:t>
      </w:r>
      <w:r w:rsidR="007E1875" w:rsidRPr="00880B14">
        <w:t>using</w:t>
      </w:r>
      <w:r w:rsidRPr="00880B14">
        <w:t xml:space="preserve"> standard online learning materials. </w:t>
      </w:r>
    </w:p>
    <w:p w14:paraId="75C3F276" w14:textId="5B3F8A0D" w:rsidR="000D1B37" w:rsidRPr="00880B14" w:rsidRDefault="000D1B37" w:rsidP="000D1B37">
      <w:r w:rsidRPr="00880B14">
        <w:t xml:space="preserve">Some schools reported student </w:t>
      </w:r>
      <w:r w:rsidR="00EF59AD" w:rsidRPr="00880B14">
        <w:t>knowledge</w:t>
      </w:r>
      <w:r w:rsidRPr="00880B14">
        <w:t xml:space="preserve"> gains and </w:t>
      </w:r>
      <w:r w:rsidR="00EF59AD" w:rsidRPr="00880B14">
        <w:t xml:space="preserve">knowledge </w:t>
      </w:r>
      <w:r w:rsidRPr="00880B14">
        <w:t xml:space="preserve">retention as evidence to support the quality of their genomics education (Shuster, 2011) but this approach relies upon the assumption that </w:t>
      </w:r>
      <w:r w:rsidR="0044219F" w:rsidRPr="00880B14">
        <w:t>good</w:t>
      </w:r>
      <w:r w:rsidRPr="00880B14">
        <w:t xml:space="preserve"> performance in an assessment </w:t>
      </w:r>
      <w:r w:rsidR="00EF59AD" w:rsidRPr="00880B14">
        <w:t>confirms</w:t>
      </w:r>
      <w:r w:rsidRPr="00880B14">
        <w:t xml:space="preserve"> the effectiveness of </w:t>
      </w:r>
      <w:r w:rsidR="0044219F" w:rsidRPr="00880B14">
        <w:t>teaching</w:t>
      </w:r>
      <w:r w:rsidRPr="00880B14">
        <w:t xml:space="preserve">. Some </w:t>
      </w:r>
      <w:r w:rsidR="007E1875" w:rsidRPr="00880B14">
        <w:t>authors</w:t>
      </w:r>
      <w:r w:rsidRPr="00880B14">
        <w:t xml:space="preserve"> felt that education was of good quality if it could be shown that students attained ‘deep learning’ or learning that could be recalled and applied in different contexts (Dewell </w:t>
      </w:r>
      <w:r w:rsidR="0008433B" w:rsidRPr="00880B14">
        <w:t>et al.,</w:t>
      </w:r>
      <w:r w:rsidR="00A02DCA" w:rsidRPr="00880B14">
        <w:t xml:space="preserve"> </w:t>
      </w:r>
      <w:r w:rsidRPr="00880B14">
        <w:t xml:space="preserve">2020; Ward </w:t>
      </w:r>
      <w:r w:rsidR="0008433B" w:rsidRPr="00880B14">
        <w:t>et al.,</w:t>
      </w:r>
      <w:r w:rsidR="00A02DCA" w:rsidRPr="00880B14">
        <w:t xml:space="preserve"> </w:t>
      </w:r>
      <w:r w:rsidRPr="00880B14">
        <w:t>2014).</w:t>
      </w:r>
    </w:p>
    <w:p w14:paraId="6F081116" w14:textId="7C2E9D68" w:rsidR="006D313E" w:rsidRPr="00880B14" w:rsidRDefault="000D1B37" w:rsidP="006D313E">
      <w:r w:rsidRPr="00880B14">
        <w:t>Recommendations for further research include</w:t>
      </w:r>
      <w:r w:rsidR="005A3391" w:rsidRPr="00880B14">
        <w:t>d</w:t>
      </w:r>
      <w:r w:rsidRPr="00880B14">
        <w:t xml:space="preserve"> evaluati</w:t>
      </w:r>
      <w:r w:rsidR="00EE3A08" w:rsidRPr="00880B14">
        <w:t xml:space="preserve">ng </w:t>
      </w:r>
      <w:r w:rsidRPr="00880B14">
        <w:t>school curricula using checklist</w:t>
      </w:r>
      <w:r w:rsidR="00EE3A08" w:rsidRPr="00880B14">
        <w:t>s</w:t>
      </w:r>
      <w:r w:rsidRPr="00880B14">
        <w:t xml:space="preserve"> (Adejumo </w:t>
      </w:r>
      <w:r w:rsidR="0008433B" w:rsidRPr="00880B14">
        <w:t>et al.,</w:t>
      </w:r>
      <w:r w:rsidR="00A02DCA" w:rsidRPr="00880B14">
        <w:t xml:space="preserve"> </w:t>
      </w:r>
      <w:r w:rsidRPr="00880B14">
        <w:t>20210) and investigati</w:t>
      </w:r>
      <w:r w:rsidR="00EE3A08" w:rsidRPr="00880B14">
        <w:t xml:space="preserve">ng </w:t>
      </w:r>
      <w:r w:rsidRPr="00880B14">
        <w:t>how genomics can be more effectively integrated into nursing curricula (Parviainen, 2023).</w:t>
      </w:r>
    </w:p>
    <w:p w14:paraId="2BBA29E2" w14:textId="1CC8FF27" w:rsidR="006D313E" w:rsidRPr="00880B14" w:rsidRDefault="006D313E" w:rsidP="00974F4A">
      <w:pPr>
        <w:spacing w:after="0"/>
        <w:rPr>
          <w:b/>
          <w:bCs/>
          <w:u w:val="single"/>
        </w:rPr>
      </w:pPr>
      <w:r w:rsidRPr="00880B14">
        <w:rPr>
          <w:b/>
          <w:bCs/>
          <w:u w:val="single"/>
        </w:rPr>
        <w:lastRenderedPageBreak/>
        <w:t>Discussion</w:t>
      </w:r>
    </w:p>
    <w:p w14:paraId="1D648DF0" w14:textId="61F2309B" w:rsidR="007014EA" w:rsidRPr="00880B14" w:rsidRDefault="007014EA" w:rsidP="00974F4A">
      <w:pPr>
        <w:spacing w:after="0"/>
      </w:pPr>
      <w:r w:rsidRPr="00880B14">
        <w:t xml:space="preserve">This </w:t>
      </w:r>
      <w:r w:rsidR="00CB71B6" w:rsidRPr="00880B14">
        <w:t xml:space="preserve">narrative </w:t>
      </w:r>
      <w:r w:rsidRPr="00880B14">
        <w:t>review provides a comprehensive overview and synthesis of current pre-registration genomics education literature</w:t>
      </w:r>
      <w:r w:rsidR="001E1879" w:rsidRPr="00880B14">
        <w:t xml:space="preserve">, </w:t>
      </w:r>
      <w:r w:rsidRPr="00880B14">
        <w:t>creat</w:t>
      </w:r>
      <w:r w:rsidR="001E1879" w:rsidRPr="00880B14">
        <w:t>ing</w:t>
      </w:r>
      <w:r w:rsidRPr="00880B14">
        <w:t xml:space="preserve"> </w:t>
      </w:r>
      <w:r w:rsidR="001E1879" w:rsidRPr="00880B14">
        <w:t>5</w:t>
      </w:r>
      <w:r w:rsidRPr="00880B14">
        <w:t xml:space="preserve"> </w:t>
      </w:r>
      <w:r w:rsidR="001E1879" w:rsidRPr="00880B14">
        <w:t xml:space="preserve">broad </w:t>
      </w:r>
      <w:r w:rsidRPr="00880B14">
        <w:t xml:space="preserve">themes </w:t>
      </w:r>
      <w:r w:rsidR="001E1879" w:rsidRPr="00880B14">
        <w:t>from the data.</w:t>
      </w:r>
    </w:p>
    <w:p w14:paraId="27B39DC5" w14:textId="0420FA7C" w:rsidR="001E1879" w:rsidRPr="00880B14" w:rsidRDefault="003D77B5" w:rsidP="003D77B5">
      <w:pPr>
        <w:spacing w:after="0"/>
      </w:pPr>
      <w:r w:rsidRPr="00880B14">
        <w:t>T</w:t>
      </w:r>
      <w:r w:rsidR="007014EA" w:rsidRPr="00880B14">
        <w:t>h</w:t>
      </w:r>
      <w:r w:rsidRPr="00880B14">
        <w:t>e</w:t>
      </w:r>
      <w:r w:rsidR="007014EA" w:rsidRPr="00880B14">
        <w:t xml:space="preserve"> prioritisation of genomics competencies in </w:t>
      </w:r>
      <w:r w:rsidR="00CB4FB6" w:rsidRPr="00880B14">
        <w:t xml:space="preserve">practice </w:t>
      </w:r>
      <w:r w:rsidR="007014EA" w:rsidRPr="00880B14">
        <w:t xml:space="preserve">standards by nursing leadership will provide impetus for further effective inclusion of genomics in pre-registration education (Dewell </w:t>
      </w:r>
      <w:r w:rsidR="0008433B" w:rsidRPr="00880B14">
        <w:t>et al.,</w:t>
      </w:r>
      <w:r w:rsidR="00A02DCA" w:rsidRPr="00880B14">
        <w:t xml:space="preserve"> </w:t>
      </w:r>
      <w:r w:rsidR="007014EA" w:rsidRPr="00880B14">
        <w:t>2021)</w:t>
      </w:r>
      <w:r w:rsidR="005A1017" w:rsidRPr="00880B14">
        <w:t xml:space="preserve">. A lack of experiential education, however, can affect the quality of student learning and </w:t>
      </w:r>
      <w:r w:rsidRPr="00880B14">
        <w:t>this review identified</w:t>
      </w:r>
      <w:r w:rsidR="001E1879" w:rsidRPr="00880B14">
        <w:t xml:space="preserve"> d</w:t>
      </w:r>
      <w:r w:rsidR="007014EA" w:rsidRPr="00880B14">
        <w:t>ifficult</w:t>
      </w:r>
      <w:r w:rsidR="0044219F" w:rsidRPr="00880B14">
        <w:t>y</w:t>
      </w:r>
      <w:r w:rsidR="007014EA" w:rsidRPr="00880B14">
        <w:t xml:space="preserve"> obtaining practice experiences</w:t>
      </w:r>
      <w:r w:rsidR="001E1879" w:rsidRPr="00880B14">
        <w:t xml:space="preserve"> </w:t>
      </w:r>
      <w:r w:rsidRPr="00880B14">
        <w:t>as a central theme</w:t>
      </w:r>
      <w:r w:rsidR="005A1017" w:rsidRPr="00880B14">
        <w:t xml:space="preserve">. </w:t>
      </w:r>
      <w:r w:rsidR="001E1879" w:rsidRPr="00880B14">
        <w:t>Collaboration with clinical nursing specialists supported the integration of genomics in</w:t>
      </w:r>
      <w:r w:rsidRPr="00880B14">
        <w:t>to curricula in</w:t>
      </w:r>
      <w:r w:rsidR="001E1879" w:rsidRPr="00880B14">
        <w:t xml:space="preserve"> some schools (Bashore </w:t>
      </w:r>
      <w:r w:rsidR="0008433B" w:rsidRPr="00880B14">
        <w:t>et al.,</w:t>
      </w:r>
      <w:r w:rsidR="00621F4A" w:rsidRPr="00880B14">
        <w:t xml:space="preserve"> </w:t>
      </w:r>
      <w:r w:rsidR="001E1879" w:rsidRPr="00880B14">
        <w:t xml:space="preserve">2018; Jenkins &amp; Calzone, 2014; Williams </w:t>
      </w:r>
      <w:r w:rsidR="0008433B" w:rsidRPr="00880B14">
        <w:t>et al.,</w:t>
      </w:r>
      <w:r w:rsidR="00621F4A" w:rsidRPr="00880B14">
        <w:t xml:space="preserve"> </w:t>
      </w:r>
      <w:r w:rsidR="001E1879" w:rsidRPr="00880B14">
        <w:t>2011)</w:t>
      </w:r>
      <w:r w:rsidRPr="00880B14">
        <w:t xml:space="preserve"> and it </w:t>
      </w:r>
      <w:r w:rsidR="001E1879" w:rsidRPr="00880B14">
        <w:t xml:space="preserve">was thought that effective collaboration with nursing colleagues could </w:t>
      </w:r>
      <w:r w:rsidRPr="00880B14">
        <w:t xml:space="preserve">also </w:t>
      </w:r>
      <w:r w:rsidR="001E1879" w:rsidRPr="00880B14">
        <w:t xml:space="preserve">assist in providing clinical experiences for nursing students (Dewell </w:t>
      </w:r>
      <w:r w:rsidR="0008433B" w:rsidRPr="00880B14">
        <w:t>et al.,</w:t>
      </w:r>
      <w:r w:rsidR="00621F4A" w:rsidRPr="00880B14">
        <w:t xml:space="preserve"> </w:t>
      </w:r>
      <w:r w:rsidR="001E1879" w:rsidRPr="00880B14">
        <w:t>2021).</w:t>
      </w:r>
    </w:p>
    <w:p w14:paraId="2673A952" w14:textId="77777777" w:rsidR="003D77B5" w:rsidRPr="00880B14" w:rsidRDefault="003D77B5" w:rsidP="003D77B5">
      <w:pPr>
        <w:spacing w:after="0"/>
      </w:pPr>
    </w:p>
    <w:p w14:paraId="02B4873A" w14:textId="1862C2AD" w:rsidR="007014EA" w:rsidRPr="00880B14" w:rsidRDefault="007014EA" w:rsidP="007014EA">
      <w:r w:rsidRPr="00880B14">
        <w:t xml:space="preserve">Inconsistency between providers of pre-registration genomics education has led to variation in the knowledge and skills of graduates (Dumo </w:t>
      </w:r>
      <w:r w:rsidR="0008433B" w:rsidRPr="00880B14">
        <w:t>et al.,</w:t>
      </w:r>
      <w:r w:rsidR="00621F4A" w:rsidRPr="00880B14">
        <w:t xml:space="preserve"> </w:t>
      </w:r>
      <w:r w:rsidRPr="00880B14">
        <w:t xml:space="preserve">2020; Greco &amp; Salveson, 2009; De Jesus &amp; Mitchel, 2016; Kirk </w:t>
      </w:r>
      <w:r w:rsidR="0008433B" w:rsidRPr="00880B14">
        <w:t>et al.,</w:t>
      </w:r>
      <w:r w:rsidR="00F92B3C" w:rsidRPr="00880B14">
        <w:t xml:space="preserve"> </w:t>
      </w:r>
      <w:r w:rsidRPr="00880B14">
        <w:t xml:space="preserve">2011, A; Munroe &amp; Loerzel, 2016; Parviainen </w:t>
      </w:r>
      <w:r w:rsidR="0008433B" w:rsidRPr="00880B14">
        <w:t>et al.,</w:t>
      </w:r>
      <w:r w:rsidR="00A02DCA" w:rsidRPr="00880B14">
        <w:t xml:space="preserve"> </w:t>
      </w:r>
      <w:r w:rsidRPr="00880B14">
        <w:t xml:space="preserve">2023). </w:t>
      </w:r>
      <w:r w:rsidR="003D77B5" w:rsidRPr="00880B14">
        <w:t>This review also highlights that g</w:t>
      </w:r>
      <w:r w:rsidRPr="00880B14">
        <w:t xml:space="preserve">enomics has not been well-integrated into nursing education in some countries with insufficient representation of genomics content and poor levels of foundational genomics knowledge among nursing students (Adejumo </w:t>
      </w:r>
      <w:r w:rsidR="0008433B" w:rsidRPr="00880B14">
        <w:t>et al.,</w:t>
      </w:r>
      <w:r w:rsidR="00A02DCA" w:rsidRPr="00880B14">
        <w:t xml:space="preserve"> </w:t>
      </w:r>
      <w:r w:rsidRPr="00880B14">
        <w:t xml:space="preserve">2021; Dewell </w:t>
      </w:r>
      <w:r w:rsidR="0008433B" w:rsidRPr="00880B14">
        <w:t>et al.,</w:t>
      </w:r>
      <w:r w:rsidR="00A02DCA" w:rsidRPr="00880B14">
        <w:t xml:space="preserve"> </w:t>
      </w:r>
      <w:r w:rsidRPr="00880B14">
        <w:t xml:space="preserve">2020; </w:t>
      </w:r>
      <w:proofErr w:type="spellStart"/>
      <w:r w:rsidRPr="00880B14">
        <w:t>Hsaio</w:t>
      </w:r>
      <w:proofErr w:type="spellEnd"/>
      <w:r w:rsidRPr="00880B14">
        <w:t xml:space="preserve"> </w:t>
      </w:r>
      <w:r w:rsidR="0008433B" w:rsidRPr="00880B14">
        <w:t>et al.,</w:t>
      </w:r>
      <w:r w:rsidR="00A02DCA" w:rsidRPr="00880B14">
        <w:t xml:space="preserve"> </w:t>
      </w:r>
      <w:r w:rsidRPr="00880B14">
        <w:t xml:space="preserve">2011; Kirk </w:t>
      </w:r>
      <w:r w:rsidR="0008433B" w:rsidRPr="00880B14">
        <w:t>et al.,</w:t>
      </w:r>
      <w:r w:rsidR="00A02DCA" w:rsidRPr="00880B14">
        <w:t xml:space="preserve"> </w:t>
      </w:r>
      <w:r w:rsidRPr="00880B14">
        <w:t xml:space="preserve">2011, B; Majstorović </w:t>
      </w:r>
      <w:r w:rsidR="0008433B" w:rsidRPr="00880B14">
        <w:t>et al.,</w:t>
      </w:r>
      <w:r w:rsidRPr="00880B14">
        <w:t xml:space="preserve"> 2021; Munroe &amp; Loerzel, 2016; Nicol, 2002; Parviainen </w:t>
      </w:r>
      <w:r w:rsidR="0008433B" w:rsidRPr="00880B14">
        <w:t>et al.,</w:t>
      </w:r>
      <w:r w:rsidR="00A02DCA" w:rsidRPr="00880B14">
        <w:t xml:space="preserve"> </w:t>
      </w:r>
      <w:r w:rsidRPr="00880B14">
        <w:t xml:space="preserve">2023; Prows </w:t>
      </w:r>
      <w:r w:rsidR="0008433B" w:rsidRPr="00880B14">
        <w:t>et al.,</w:t>
      </w:r>
      <w:r w:rsidR="00A02DCA" w:rsidRPr="00880B14">
        <w:t xml:space="preserve"> </w:t>
      </w:r>
      <w:r w:rsidRPr="00880B14">
        <w:t xml:space="preserve">2005). Genomics education should be linked to core professional competencies </w:t>
      </w:r>
      <w:r w:rsidR="005A1017" w:rsidRPr="00880B14">
        <w:t>outl</w:t>
      </w:r>
      <w:r w:rsidRPr="00880B14">
        <w:t>in</w:t>
      </w:r>
      <w:r w:rsidR="00EE3A08" w:rsidRPr="00880B14">
        <w:t>ing</w:t>
      </w:r>
      <w:r w:rsidRPr="00880B14">
        <w:t xml:space="preserve"> required standards of proficiency upon registration, but di</w:t>
      </w:r>
      <w:r w:rsidR="00EE3A08" w:rsidRPr="00880B14">
        <w:t>verse</w:t>
      </w:r>
      <w:r w:rsidRPr="00880B14">
        <w:t xml:space="preserve"> educational systems and professional </w:t>
      </w:r>
      <w:r w:rsidR="00EE3A08" w:rsidRPr="00880B14">
        <w:t>leadership</w:t>
      </w:r>
      <w:r w:rsidRPr="00880B14">
        <w:t xml:space="preserve"> mean that individual countries </w:t>
      </w:r>
      <w:r w:rsidR="00EE3A08" w:rsidRPr="00880B14">
        <w:t>require</w:t>
      </w:r>
      <w:r w:rsidRPr="00880B14">
        <w:t xml:space="preserve"> different </w:t>
      </w:r>
      <w:r w:rsidR="00EE3A08" w:rsidRPr="00880B14">
        <w:t xml:space="preserve">proficiencies and </w:t>
      </w:r>
      <w:r w:rsidR="00F92B3C" w:rsidRPr="00880B14">
        <w:t xml:space="preserve">have different </w:t>
      </w:r>
      <w:r w:rsidRPr="00880B14">
        <w:t xml:space="preserve">standards for education (Kirk </w:t>
      </w:r>
      <w:r w:rsidR="0008433B" w:rsidRPr="00880B14">
        <w:t>et al.,</w:t>
      </w:r>
      <w:r w:rsidR="00A02DCA" w:rsidRPr="00880B14">
        <w:t xml:space="preserve"> </w:t>
      </w:r>
      <w:r w:rsidRPr="00880B14">
        <w:t xml:space="preserve">2011, B). </w:t>
      </w:r>
    </w:p>
    <w:p w14:paraId="62B47145" w14:textId="07373F16" w:rsidR="007014EA" w:rsidRPr="00880B14" w:rsidRDefault="007014EA" w:rsidP="007014EA">
      <w:r w:rsidRPr="00880B14">
        <w:t xml:space="preserve">Some authors called for international guidance and standardisation of pre-registration genomics education in nursing programmes (Dewell </w:t>
      </w:r>
      <w:r w:rsidR="0008433B" w:rsidRPr="00880B14">
        <w:t>et al.,</w:t>
      </w:r>
      <w:r w:rsidR="00A02DCA" w:rsidRPr="00880B14">
        <w:t xml:space="preserve"> </w:t>
      </w:r>
      <w:r w:rsidRPr="00880B14">
        <w:t xml:space="preserve">2020; Majstorović </w:t>
      </w:r>
      <w:r w:rsidR="0008433B" w:rsidRPr="00880B14">
        <w:t>et al.,</w:t>
      </w:r>
      <w:r w:rsidRPr="00880B14">
        <w:t xml:space="preserve"> 2021; Parviainen </w:t>
      </w:r>
      <w:r w:rsidR="0008433B" w:rsidRPr="00880B14">
        <w:t>et al.,</w:t>
      </w:r>
      <w:r w:rsidR="00A02DCA" w:rsidRPr="00880B14">
        <w:t xml:space="preserve"> </w:t>
      </w:r>
      <w:r w:rsidRPr="00880B14">
        <w:t xml:space="preserve">2023; Rodrigues, 2016). It was thought that effective educational strategies and evaluation </w:t>
      </w:r>
      <w:r w:rsidR="005A1017" w:rsidRPr="00880B14">
        <w:t>c</w:t>
      </w:r>
      <w:r w:rsidRPr="00880B14">
        <w:t>ould contribute to guid</w:t>
      </w:r>
      <w:r w:rsidR="005A1017" w:rsidRPr="00880B14">
        <w:t>ance</w:t>
      </w:r>
      <w:r w:rsidRPr="00880B14">
        <w:t xml:space="preserve"> </w:t>
      </w:r>
      <w:r w:rsidR="00CB4FB6" w:rsidRPr="00880B14">
        <w:t xml:space="preserve">to </w:t>
      </w:r>
      <w:r w:rsidRPr="00880B14">
        <w:t>reduc</w:t>
      </w:r>
      <w:r w:rsidR="00CB4FB6" w:rsidRPr="00880B14">
        <w:t>e</w:t>
      </w:r>
      <w:r w:rsidRPr="00880B14">
        <w:t xml:space="preserve"> variation and support global efforts towards effective integration (Anderson </w:t>
      </w:r>
      <w:r w:rsidR="0008433B" w:rsidRPr="00880B14">
        <w:t>et al.,</w:t>
      </w:r>
      <w:r w:rsidR="00A02DCA" w:rsidRPr="00880B14">
        <w:t xml:space="preserve"> </w:t>
      </w:r>
      <w:r w:rsidRPr="00880B14">
        <w:t xml:space="preserve">2015). Although, we thought it </w:t>
      </w:r>
      <w:r w:rsidR="00EE3A08" w:rsidRPr="00880B14">
        <w:t>judicious</w:t>
      </w:r>
      <w:r w:rsidRPr="00880B14">
        <w:t xml:space="preserve"> to consider the implications of global standardisation. Chair </w:t>
      </w:r>
      <w:r w:rsidR="0008433B" w:rsidRPr="00880B14">
        <w:t>et al.,</w:t>
      </w:r>
      <w:r w:rsidRPr="00880B14">
        <w:t xml:space="preserve"> (2019) could visualise the benefits of standardisation such as improved nurse education through coordination in countries with the same regulatory bodies. However, Adejumo </w:t>
      </w:r>
      <w:r w:rsidR="0008433B" w:rsidRPr="00880B14">
        <w:t>et al.,</w:t>
      </w:r>
      <w:r w:rsidRPr="00880B14">
        <w:t xml:space="preserve"> (2021) found that </w:t>
      </w:r>
      <w:r w:rsidR="005A1017" w:rsidRPr="00880B14">
        <w:t xml:space="preserve">whilst </w:t>
      </w:r>
      <w:r w:rsidRPr="00880B14">
        <w:t>students from federal institutions felt more confident following their education</w:t>
      </w:r>
      <w:r w:rsidR="005A1017" w:rsidRPr="00880B14">
        <w:t xml:space="preserve">, </w:t>
      </w:r>
      <w:r w:rsidRPr="00880B14">
        <w:t xml:space="preserve">in countries such as Nigeria where political influences can affect regional provision it has been difficult to standardise </w:t>
      </w:r>
      <w:r w:rsidR="005A1017" w:rsidRPr="00880B14">
        <w:t>teaching</w:t>
      </w:r>
      <w:r w:rsidRPr="00880B14">
        <w:t xml:space="preserve">. </w:t>
      </w:r>
      <w:r w:rsidR="00EE3A08" w:rsidRPr="00880B14">
        <w:t xml:space="preserve">It is important to </w:t>
      </w:r>
      <w:r w:rsidR="00F92B3C" w:rsidRPr="00880B14">
        <w:t>incorporate</w:t>
      </w:r>
      <w:r w:rsidR="00EE3A08" w:rsidRPr="00880B14">
        <w:t xml:space="preserve"> l</w:t>
      </w:r>
      <w:r w:rsidRPr="00880B14">
        <w:t xml:space="preserve">ocal community needs in nurse education because genetic risks can be related to ethnicity and environmental factors for example, the prevalence of sickle cell disease in Africa, </w:t>
      </w:r>
      <w:r w:rsidR="005A1017" w:rsidRPr="00880B14">
        <w:t>and</w:t>
      </w:r>
      <w:r w:rsidRPr="00880B14">
        <w:t xml:space="preserve"> achondroplasia and tuberous sclerosis in Taiwan (</w:t>
      </w:r>
      <w:proofErr w:type="spellStart"/>
      <w:r w:rsidRPr="00880B14">
        <w:t>Hsaio</w:t>
      </w:r>
      <w:proofErr w:type="spellEnd"/>
      <w:r w:rsidRPr="00880B14">
        <w:t xml:space="preserve"> </w:t>
      </w:r>
      <w:r w:rsidR="0008433B" w:rsidRPr="00880B14">
        <w:t xml:space="preserve">et al., </w:t>
      </w:r>
      <w:r w:rsidRPr="00880B14">
        <w:t xml:space="preserve">2011, Vandiver </w:t>
      </w:r>
      <w:r w:rsidR="0008433B" w:rsidRPr="00880B14">
        <w:t xml:space="preserve">et al., </w:t>
      </w:r>
      <w:r w:rsidRPr="00880B14">
        <w:t>2022). </w:t>
      </w:r>
    </w:p>
    <w:p w14:paraId="6E5ACBDC" w14:textId="4455AB25" w:rsidR="00BD1BD8" w:rsidRPr="00880B14" w:rsidRDefault="005A1017" w:rsidP="001E1879">
      <w:r w:rsidRPr="00880B14">
        <w:t xml:space="preserve">Sources </w:t>
      </w:r>
      <w:r w:rsidR="007014EA" w:rsidRPr="00880B14">
        <w:t>review</w:t>
      </w:r>
      <w:r w:rsidRPr="00880B14">
        <w:t>ed</w:t>
      </w:r>
      <w:r w:rsidR="007014EA" w:rsidRPr="00880B14">
        <w:t xml:space="preserve"> suggest</w:t>
      </w:r>
      <w:r w:rsidR="00F92B3C" w:rsidRPr="00880B14">
        <w:t>ed</w:t>
      </w:r>
      <w:r w:rsidR="007014EA" w:rsidRPr="00880B14">
        <w:t xml:space="preserve"> that sharing experiences, research, resources and expertise ought to improve the overall standard of genomics education (Chair </w:t>
      </w:r>
      <w:r w:rsidR="0008433B" w:rsidRPr="00880B14">
        <w:t xml:space="preserve">et al., </w:t>
      </w:r>
      <w:r w:rsidR="007014EA" w:rsidRPr="00880B14">
        <w:t xml:space="preserve">2019) and faculty surveyed expressed interest in networking with other educators (Calzone </w:t>
      </w:r>
      <w:r w:rsidR="0008433B" w:rsidRPr="00880B14">
        <w:t xml:space="preserve">et al., </w:t>
      </w:r>
      <w:r w:rsidR="007014EA" w:rsidRPr="00880B14">
        <w:t>2014). It is suggested that nurse educators may benefit from linking with the international nursing community and</w:t>
      </w:r>
      <w:r w:rsidR="00F92B3C" w:rsidRPr="00880B14">
        <w:t xml:space="preserve"> that</w:t>
      </w:r>
      <w:r w:rsidR="007014EA" w:rsidRPr="00880B14">
        <w:t xml:space="preserve"> multinational groups </w:t>
      </w:r>
      <w:r w:rsidR="00F92B3C" w:rsidRPr="00880B14">
        <w:t>(</w:t>
      </w:r>
      <w:r w:rsidR="007014EA" w:rsidRPr="00880B14">
        <w:t>such as G2NA</w:t>
      </w:r>
      <w:r w:rsidR="00F92B3C" w:rsidRPr="00880B14">
        <w:t>)</w:t>
      </w:r>
      <w:r w:rsidR="007014EA" w:rsidRPr="00880B14">
        <w:t xml:space="preserve"> </w:t>
      </w:r>
      <w:r w:rsidR="009E0D07" w:rsidRPr="00880B14">
        <w:t>c</w:t>
      </w:r>
      <w:r w:rsidR="00F92B3C" w:rsidRPr="00880B14">
        <w:t>ould</w:t>
      </w:r>
      <w:r w:rsidR="007014EA" w:rsidRPr="00880B14">
        <w:t xml:space="preserve"> support them through ‘genomic knowledge mobilization’ and resource accessibility (Dewell </w:t>
      </w:r>
      <w:r w:rsidR="0008433B" w:rsidRPr="00880B14">
        <w:t xml:space="preserve">et al., </w:t>
      </w:r>
      <w:r w:rsidR="007014EA" w:rsidRPr="00880B14">
        <w:t xml:space="preserve">2020, Lopes-Junior </w:t>
      </w:r>
      <w:r w:rsidR="0008433B" w:rsidRPr="00880B14">
        <w:t xml:space="preserve">et al., </w:t>
      </w:r>
      <w:r w:rsidR="007014EA" w:rsidRPr="00880B14">
        <w:t>2022, p13). </w:t>
      </w:r>
    </w:p>
    <w:p w14:paraId="6836DFAD" w14:textId="77777777" w:rsidR="00034869" w:rsidRPr="00880B14" w:rsidRDefault="00414ADF" w:rsidP="00034869">
      <w:pPr>
        <w:spacing w:after="0"/>
        <w:rPr>
          <w:b/>
          <w:bCs/>
          <w:u w:val="single"/>
        </w:rPr>
      </w:pPr>
      <w:r w:rsidRPr="00880B14">
        <w:rPr>
          <w:b/>
          <w:bCs/>
          <w:u w:val="single"/>
        </w:rPr>
        <w:t>Implications for nursing education and research</w:t>
      </w:r>
    </w:p>
    <w:p w14:paraId="69B19EB3" w14:textId="3D75B894" w:rsidR="00414ADF" w:rsidRPr="00880B14" w:rsidRDefault="007014EA" w:rsidP="00034869">
      <w:pPr>
        <w:spacing w:after="0"/>
        <w:rPr>
          <w:b/>
          <w:bCs/>
          <w:u w:val="single"/>
        </w:rPr>
      </w:pPr>
      <w:r w:rsidRPr="00880B14">
        <w:t xml:space="preserve">This review highlights a shared conviction that further research is required to determine </w:t>
      </w:r>
      <w:r w:rsidR="00EE3A08" w:rsidRPr="00880B14">
        <w:t xml:space="preserve">how </w:t>
      </w:r>
      <w:r w:rsidRPr="00880B14">
        <w:t xml:space="preserve">genomics </w:t>
      </w:r>
      <w:r w:rsidR="00EE3A08" w:rsidRPr="00880B14">
        <w:t xml:space="preserve">can be better integrated </w:t>
      </w:r>
      <w:r w:rsidRPr="00880B14">
        <w:t xml:space="preserve">within nursing programmes (Greco &amp; Salveson, 2009; </w:t>
      </w:r>
      <w:proofErr w:type="spellStart"/>
      <w:r w:rsidRPr="00880B14">
        <w:t>Hsaio</w:t>
      </w:r>
      <w:proofErr w:type="spellEnd"/>
      <w:r w:rsidRPr="00880B14">
        <w:t xml:space="preserve"> </w:t>
      </w:r>
      <w:r w:rsidR="0008433B" w:rsidRPr="00880B14">
        <w:lastRenderedPageBreak/>
        <w:t xml:space="preserve">et al., </w:t>
      </w:r>
      <w:r w:rsidRPr="00880B14">
        <w:t xml:space="preserve">2011; Kirk </w:t>
      </w:r>
      <w:r w:rsidR="0008433B" w:rsidRPr="00880B14">
        <w:t xml:space="preserve">et al., </w:t>
      </w:r>
      <w:r w:rsidRPr="00880B14">
        <w:t xml:space="preserve">2011, B; Kronk </w:t>
      </w:r>
      <w:r w:rsidR="0008433B" w:rsidRPr="00880B14">
        <w:t xml:space="preserve">et al., </w:t>
      </w:r>
      <w:r w:rsidRPr="00880B14">
        <w:t xml:space="preserve">2018; Mathis, 2022; Parviainen, 2023; Rodrigues, 2016; Seibert, 2020; </w:t>
      </w:r>
      <w:proofErr w:type="spellStart"/>
      <w:r w:rsidRPr="00880B14">
        <w:t>Sharoff</w:t>
      </w:r>
      <w:proofErr w:type="spellEnd"/>
      <w:r w:rsidRPr="00880B14">
        <w:t xml:space="preserve">, 2015). It was also felt by some that adequate funding is needed to inform the development of evidence-based genomics education </w:t>
      </w:r>
      <w:r w:rsidR="00854627" w:rsidRPr="00880B14">
        <w:t xml:space="preserve">and evaluation </w:t>
      </w:r>
      <w:r w:rsidRPr="00880B14">
        <w:t xml:space="preserve">strategies (Adejumo </w:t>
      </w:r>
      <w:r w:rsidR="0008433B" w:rsidRPr="00880B14">
        <w:t>et al.,</w:t>
      </w:r>
      <w:r w:rsidR="00A02DCA" w:rsidRPr="00880B14">
        <w:t xml:space="preserve"> </w:t>
      </w:r>
      <w:r w:rsidRPr="00880B14">
        <w:t>2021, Ward, 2017). </w:t>
      </w:r>
    </w:p>
    <w:p w14:paraId="3B591EB7" w14:textId="77777777" w:rsidR="00854627" w:rsidRPr="00880B14" w:rsidRDefault="00854627" w:rsidP="007014EA">
      <w:pPr>
        <w:spacing w:after="0"/>
      </w:pPr>
    </w:p>
    <w:p w14:paraId="37968A79" w14:textId="25938C60" w:rsidR="00854627" w:rsidRPr="00880B14" w:rsidRDefault="00EE3A08" w:rsidP="007014EA">
      <w:pPr>
        <w:spacing w:after="0"/>
        <w:rPr>
          <w:color w:val="FF0000"/>
        </w:rPr>
      </w:pPr>
      <w:r w:rsidRPr="00880B14">
        <w:t xml:space="preserve">The </w:t>
      </w:r>
      <w:r w:rsidR="00EF6551" w:rsidRPr="00880B14">
        <w:t xml:space="preserve">UK </w:t>
      </w:r>
      <w:r w:rsidRPr="00880B14">
        <w:t xml:space="preserve">Nursing and Midwifery Council (2023) standards </w:t>
      </w:r>
      <w:r w:rsidR="009769B6" w:rsidRPr="00880B14">
        <w:t xml:space="preserve">for education </w:t>
      </w:r>
      <w:r w:rsidRPr="00880B14">
        <w:t xml:space="preserve">mention evaluation once with reference to assessing quality </w:t>
      </w:r>
      <w:r w:rsidR="009769B6" w:rsidRPr="00880B14">
        <w:t>with</w:t>
      </w:r>
      <w:r w:rsidRPr="00880B14">
        <w:t xml:space="preserve"> no specific methods or guidance. </w:t>
      </w:r>
      <w:r w:rsidR="00CC2A24" w:rsidRPr="00880B14">
        <w:t xml:space="preserve">The US </w:t>
      </w:r>
      <w:r w:rsidR="00A14ED1" w:rsidRPr="00880B14">
        <w:t xml:space="preserve">CCNE (2024) focuses more on the evaluation of whole programmes and of student performance rather than individual teaching activities. </w:t>
      </w:r>
      <w:r w:rsidR="00663E7A" w:rsidRPr="00880B14">
        <w:t>Further investigation may prompt p</w:t>
      </w:r>
      <w:r w:rsidR="00854627" w:rsidRPr="00880B14">
        <w:t xml:space="preserve">rofessional, statutory and regulatory bodies </w:t>
      </w:r>
      <w:r w:rsidR="00663E7A" w:rsidRPr="00880B14">
        <w:t>to</w:t>
      </w:r>
      <w:r w:rsidR="00854627" w:rsidRPr="00880B14">
        <w:t xml:space="preserve"> includ</w:t>
      </w:r>
      <w:r w:rsidR="00663E7A" w:rsidRPr="00880B14">
        <w:t>e</w:t>
      </w:r>
      <w:r w:rsidR="00854627" w:rsidRPr="00880B14">
        <w:t xml:space="preserve"> principles for the consistent and rigorous evaluation of key topics within their standards. </w:t>
      </w:r>
    </w:p>
    <w:p w14:paraId="01C3B385" w14:textId="77777777" w:rsidR="007014EA" w:rsidRPr="00880B14" w:rsidRDefault="007014EA" w:rsidP="007014EA">
      <w:pPr>
        <w:spacing w:after="0"/>
      </w:pPr>
    </w:p>
    <w:p w14:paraId="306F47AA" w14:textId="3121C013" w:rsidR="00414ADF" w:rsidRPr="00880B14" w:rsidRDefault="00414ADF" w:rsidP="00974F4A">
      <w:pPr>
        <w:spacing w:after="0"/>
        <w:rPr>
          <w:b/>
          <w:bCs/>
          <w:u w:val="single"/>
        </w:rPr>
      </w:pPr>
      <w:r w:rsidRPr="00880B14">
        <w:rPr>
          <w:b/>
          <w:bCs/>
          <w:u w:val="single"/>
        </w:rPr>
        <w:t>Limitations</w:t>
      </w:r>
    </w:p>
    <w:p w14:paraId="6FF7D7CB" w14:textId="5DE19330" w:rsidR="007014EA" w:rsidRPr="00880B14" w:rsidRDefault="00536CA8" w:rsidP="00974F4A">
      <w:pPr>
        <w:spacing w:after="0"/>
      </w:pPr>
      <w:r w:rsidRPr="00880B14">
        <w:t xml:space="preserve">Despite a systematic approach to searching and </w:t>
      </w:r>
      <w:r w:rsidR="00AA05A2" w:rsidRPr="00880B14">
        <w:t xml:space="preserve">the </w:t>
      </w:r>
      <w:r w:rsidRPr="00880B14">
        <w:t>double</w:t>
      </w:r>
      <w:r w:rsidR="00AA05A2" w:rsidRPr="00880B14">
        <w:t>-</w:t>
      </w:r>
      <w:r w:rsidRPr="00880B14">
        <w:t>screen</w:t>
      </w:r>
      <w:r w:rsidR="00AA05A2" w:rsidRPr="00880B14">
        <w:t>ing of records</w:t>
      </w:r>
      <w:r w:rsidRPr="00880B14">
        <w:t>, data extract</w:t>
      </w:r>
      <w:r w:rsidR="00AA05A2" w:rsidRPr="00880B14">
        <w:t>ion</w:t>
      </w:r>
      <w:r w:rsidRPr="00880B14">
        <w:t xml:space="preserve"> and narrative synthesis was performed by a single </w:t>
      </w:r>
      <w:r w:rsidR="007014EA" w:rsidRPr="00880B14">
        <w:t>researcher. Much of the data review</w:t>
      </w:r>
      <w:r w:rsidR="009769B6" w:rsidRPr="00880B14">
        <w:t>ed</w:t>
      </w:r>
      <w:r w:rsidR="007014EA" w:rsidRPr="00880B14">
        <w:t xml:space="preserve"> relates to faculty and student self-perception of baseline or acquired knowledge which can form</w:t>
      </w:r>
      <w:r w:rsidR="00221A99" w:rsidRPr="00880B14">
        <w:t xml:space="preserve"> only</w:t>
      </w:r>
      <w:r w:rsidR="007014EA" w:rsidRPr="00880B14">
        <w:t xml:space="preserve"> part of any effective </w:t>
      </w:r>
      <w:r w:rsidR="009769B6" w:rsidRPr="00880B14">
        <w:t>appraisal</w:t>
      </w:r>
      <w:r w:rsidR="007014EA" w:rsidRPr="00880B14">
        <w:t xml:space="preserve"> of educational interventions (Kronk </w:t>
      </w:r>
      <w:r w:rsidR="0008433B" w:rsidRPr="00880B14">
        <w:t xml:space="preserve">et al., </w:t>
      </w:r>
      <w:r w:rsidR="007014EA" w:rsidRPr="00880B14">
        <w:t>2018).</w:t>
      </w:r>
    </w:p>
    <w:p w14:paraId="7F7A38A0" w14:textId="77777777" w:rsidR="00CC2A24" w:rsidRPr="00880B14" w:rsidRDefault="00CC2A24" w:rsidP="00D611B5">
      <w:pPr>
        <w:spacing w:after="0"/>
        <w:rPr>
          <w:color w:val="FF0000"/>
        </w:rPr>
      </w:pPr>
    </w:p>
    <w:p w14:paraId="1EAD721C" w14:textId="2B82EF2E" w:rsidR="00D611B5" w:rsidRPr="00880B14" w:rsidRDefault="00D611B5" w:rsidP="00D611B5">
      <w:pPr>
        <w:spacing w:after="0"/>
        <w:rPr>
          <w:rFonts w:eastAsia="Times New Roman" w:cs="Segoe UI"/>
          <w:kern w:val="0"/>
          <w:lang w:eastAsia="en-GB"/>
          <w14:ligatures w14:val="none"/>
        </w:rPr>
      </w:pPr>
      <w:r w:rsidRPr="00880B14">
        <w:t>Narrative reviews are flexible and practical</w:t>
      </w:r>
      <w:r w:rsidR="006C6642" w:rsidRPr="00880B14">
        <w:t xml:space="preserve"> in supporting</w:t>
      </w:r>
      <w:r w:rsidRPr="00880B14">
        <w:t xml:space="preserve"> </w:t>
      </w:r>
      <w:r w:rsidR="005838DE" w:rsidRPr="00880B14">
        <w:t>the interpretation and</w:t>
      </w:r>
      <w:r w:rsidRPr="00880B14">
        <w:t xml:space="preserve"> synthesis of diverse literature</w:t>
      </w:r>
      <w:r w:rsidR="00034869" w:rsidRPr="00880B14">
        <w:t xml:space="preserve"> and can</w:t>
      </w:r>
      <w:r w:rsidRPr="00880B14">
        <w:t xml:space="preserve"> </w:t>
      </w:r>
      <w:r w:rsidR="005838DE" w:rsidRPr="00880B14">
        <w:t xml:space="preserve">highlight gaps </w:t>
      </w:r>
      <w:r w:rsidR="00F62D54" w:rsidRPr="00880B14">
        <w:t xml:space="preserve">to </w:t>
      </w:r>
      <w:r w:rsidR="005838DE" w:rsidRPr="00880B14">
        <w:t xml:space="preserve">be addressed in </w:t>
      </w:r>
      <w:r w:rsidRPr="00880B14">
        <w:t>future research</w:t>
      </w:r>
      <w:r w:rsidR="006C6642" w:rsidRPr="00880B14">
        <w:t xml:space="preserve">. </w:t>
      </w:r>
      <w:r w:rsidR="005838DE" w:rsidRPr="00880B14">
        <w:t xml:space="preserve">This </w:t>
      </w:r>
      <w:r w:rsidR="00F62D54" w:rsidRPr="00880B14">
        <w:t>approach</w:t>
      </w:r>
      <w:r w:rsidR="005838DE" w:rsidRPr="00880B14">
        <w:t>, however, offers the interpretations of research</w:t>
      </w:r>
      <w:r w:rsidR="00CB4FB6" w:rsidRPr="00880B14">
        <w:t>ers</w:t>
      </w:r>
      <w:r w:rsidR="005838DE" w:rsidRPr="00880B14">
        <w:t xml:space="preserve"> within the context of the review. Narrative reviews </w:t>
      </w:r>
      <w:r w:rsidRPr="00880B14">
        <w:t>provid</w:t>
      </w:r>
      <w:r w:rsidR="006C6642" w:rsidRPr="00880B14">
        <w:t>e</w:t>
      </w:r>
      <w:r w:rsidRPr="00880B14">
        <w:t xml:space="preserve"> general background</w:t>
      </w:r>
      <w:r w:rsidR="006C6642" w:rsidRPr="00880B14">
        <w:t xml:space="preserve"> </w:t>
      </w:r>
      <w:r w:rsidR="00A570B0" w:rsidRPr="00880B14">
        <w:t xml:space="preserve">are helpful in supporting learning about a topic but are </w:t>
      </w:r>
      <w:r w:rsidR="006C6642" w:rsidRPr="00880B14">
        <w:t xml:space="preserve">not </w:t>
      </w:r>
      <w:r w:rsidR="00A570B0" w:rsidRPr="00880B14">
        <w:t xml:space="preserve">an </w:t>
      </w:r>
      <w:r w:rsidR="006C6642" w:rsidRPr="00880B14">
        <w:t>evidence-based synthesis</w:t>
      </w:r>
      <w:r w:rsidR="00034869" w:rsidRPr="00880B14">
        <w:t>,</w:t>
      </w:r>
      <w:r w:rsidRPr="00880B14">
        <w:t xml:space="preserve"> </w:t>
      </w:r>
      <w:r w:rsidR="00F62D54" w:rsidRPr="00880B14">
        <w:t>necessary for</w:t>
      </w:r>
      <w:r w:rsidR="006C6642" w:rsidRPr="00880B14">
        <w:t xml:space="preserve"> definitive guideline </w:t>
      </w:r>
      <w:r w:rsidR="005838DE" w:rsidRPr="00880B14">
        <w:t>statements,</w:t>
      </w:r>
      <w:r w:rsidR="006C6642" w:rsidRPr="00880B14">
        <w:t xml:space="preserve"> and</w:t>
      </w:r>
      <w:r w:rsidRPr="00880B14">
        <w:t xml:space="preserve"> a more comprehensive form of review may</w:t>
      </w:r>
      <w:r w:rsidR="005838DE" w:rsidRPr="00880B14">
        <w:t xml:space="preserve"> </w:t>
      </w:r>
      <w:r w:rsidRPr="00880B14">
        <w:t xml:space="preserve">be </w:t>
      </w:r>
      <w:r w:rsidR="00F62D54" w:rsidRPr="00880B14">
        <w:t>required</w:t>
      </w:r>
      <w:r w:rsidR="00CB4FB6" w:rsidRPr="00880B14">
        <w:t>,</w:t>
      </w:r>
      <w:r w:rsidR="00663E7A" w:rsidRPr="00880B14">
        <w:t xml:space="preserve"> although this may be challenging given the nature of the literature</w:t>
      </w:r>
      <w:r w:rsidRPr="00880B14">
        <w:t xml:space="preserve"> </w:t>
      </w:r>
      <w:r w:rsidR="00CC2A24" w:rsidRPr="00880B14">
        <w:t>(Sukhera, 2022.)</w:t>
      </w:r>
      <w:r w:rsidR="00A570B0" w:rsidRPr="00880B14">
        <w:rPr>
          <w:rFonts w:ascii="Segoe UI" w:eastAsia="Times New Roman" w:hAnsi="Segoe UI" w:cs="Segoe UI"/>
          <w:kern w:val="0"/>
          <w:sz w:val="18"/>
          <w:szCs w:val="18"/>
          <w:lang w:eastAsia="en-GB"/>
          <w14:ligatures w14:val="none"/>
        </w:rPr>
        <w:t xml:space="preserve"> </w:t>
      </w:r>
      <w:r w:rsidR="00663E7A" w:rsidRPr="00880B14">
        <w:rPr>
          <w:rFonts w:eastAsia="Times New Roman" w:cs="Segoe UI"/>
          <w:kern w:val="0"/>
          <w:lang w:eastAsia="en-GB"/>
          <w14:ligatures w14:val="none"/>
        </w:rPr>
        <w:t>This review provides a grounding on which further exploration can be based.</w:t>
      </w:r>
    </w:p>
    <w:p w14:paraId="25161DC0" w14:textId="77777777" w:rsidR="00D611B5" w:rsidRPr="00880B14" w:rsidRDefault="00D611B5" w:rsidP="00974F4A">
      <w:pPr>
        <w:spacing w:after="0"/>
      </w:pPr>
    </w:p>
    <w:p w14:paraId="19E5B1C2" w14:textId="591E7108" w:rsidR="005C25E0" w:rsidRPr="00880B14" w:rsidRDefault="005C25E0" w:rsidP="007014EA">
      <w:pPr>
        <w:rPr>
          <w:color w:val="FF0000"/>
        </w:rPr>
      </w:pPr>
      <w:r w:rsidRPr="00880B14">
        <w:t>Twelve studies were from 2011</w:t>
      </w:r>
      <w:r w:rsidR="00A14ED1" w:rsidRPr="00880B14">
        <w:t xml:space="preserve">, </w:t>
      </w:r>
      <w:r w:rsidRPr="00880B14">
        <w:t>represent</w:t>
      </w:r>
      <w:r w:rsidR="00A14ED1" w:rsidRPr="00880B14">
        <w:t>ing</w:t>
      </w:r>
      <w:r w:rsidRPr="00880B14">
        <w:t xml:space="preserve"> a limitation in the currency of data. This peak may be linked to a call for relevant research within the </w:t>
      </w:r>
      <w:r w:rsidR="00D611B5" w:rsidRPr="00880B14">
        <w:t xml:space="preserve">UK </w:t>
      </w:r>
      <w:r w:rsidRPr="00880B14">
        <w:t xml:space="preserve">Department of Health Genetics/genomics in Nursing and Midwifery Task and Finish Group report to the Nursing and Midwifery Professional Advisory Board (Kirk et al 2011, A). </w:t>
      </w:r>
      <w:r w:rsidR="00D611B5" w:rsidRPr="00880B14">
        <w:t>The group w</w:t>
      </w:r>
      <w:r w:rsidR="00CC2A24" w:rsidRPr="00880B14">
        <w:t>as made up of</w:t>
      </w:r>
      <w:r w:rsidR="00D611B5" w:rsidRPr="00880B14">
        <w:t xml:space="preserve"> experts from the UK and the US</w:t>
      </w:r>
      <w:r w:rsidR="00CC2A24" w:rsidRPr="00880B14">
        <w:t xml:space="preserve"> and despite their recommendations </w:t>
      </w:r>
      <w:r w:rsidR="00A570B0" w:rsidRPr="00880B14">
        <w:t xml:space="preserve">newer data indicate </w:t>
      </w:r>
      <w:r w:rsidR="00CC2A24" w:rsidRPr="00880B14">
        <w:t>little significant change.</w:t>
      </w:r>
      <w:r w:rsidR="00A570B0" w:rsidRPr="00880B14">
        <w:t xml:space="preserve"> </w:t>
      </w:r>
    </w:p>
    <w:p w14:paraId="634F404E" w14:textId="3D4B3D2F" w:rsidR="00414ADF" w:rsidRPr="00880B14" w:rsidRDefault="007014EA" w:rsidP="007014EA">
      <w:r w:rsidRPr="00880B14">
        <w:t>Studies from a diverse range of countries met the inclusion criteria for</w:t>
      </w:r>
      <w:r w:rsidR="00034869" w:rsidRPr="00880B14">
        <w:t xml:space="preserve"> </w:t>
      </w:r>
      <w:r w:rsidRPr="00880B14">
        <w:t>review but the largest volume of research came from the US (</w:t>
      </w:r>
      <w:r w:rsidR="00B21A19" w:rsidRPr="00880B14">
        <w:t xml:space="preserve">Supplementary </w:t>
      </w:r>
      <w:r w:rsidR="00D2159D" w:rsidRPr="00880B14">
        <w:t>Table</w:t>
      </w:r>
      <w:r w:rsidRPr="00880B14">
        <w:t xml:space="preserve"> 2) and most of the information and recommendations c</w:t>
      </w:r>
      <w:r w:rsidR="00034869" w:rsidRPr="00880B14">
        <w:t>a</w:t>
      </w:r>
      <w:r w:rsidRPr="00880B14">
        <w:t>me from North American studies. Within the US, participants involved in teaching undergraduate nurse genomics w</w:t>
      </w:r>
      <w:r w:rsidR="00CB4FB6" w:rsidRPr="00880B14">
        <w:t xml:space="preserve">ith </w:t>
      </w:r>
      <w:r w:rsidRPr="00880B14">
        <w:t>the capacity to be involved in research are mostly women, mostly over the age of 40, mostly white and mostly holding a doctoral degree which poses a limitation in terms of diversity and the breadth of reported perspectives (Jenkins &amp; Calzone, 2014; Mathis, 2022; Read &amp; Ward, 2016). </w:t>
      </w:r>
    </w:p>
    <w:p w14:paraId="559673A0" w14:textId="2D1F390C" w:rsidR="00414ADF" w:rsidRPr="00880B14" w:rsidRDefault="00414ADF" w:rsidP="00974F4A">
      <w:pPr>
        <w:spacing w:after="0"/>
        <w:rPr>
          <w:b/>
          <w:bCs/>
          <w:u w:val="single"/>
        </w:rPr>
      </w:pPr>
      <w:r w:rsidRPr="00880B14">
        <w:rPr>
          <w:b/>
          <w:bCs/>
          <w:u w:val="single"/>
        </w:rPr>
        <w:t>Conclusion</w:t>
      </w:r>
    </w:p>
    <w:p w14:paraId="364876B3" w14:textId="5F1B4701" w:rsidR="00A83B15" w:rsidRPr="00880B14" w:rsidRDefault="00414ADF" w:rsidP="00974F4A">
      <w:pPr>
        <w:spacing w:after="0"/>
      </w:pPr>
      <w:r w:rsidRPr="00880B14">
        <w:t xml:space="preserve">The strength of this review lies in the narrative review </w:t>
      </w:r>
      <w:r w:rsidR="00E91F8E" w:rsidRPr="00880B14">
        <w:t xml:space="preserve">approach </w:t>
      </w:r>
      <w:r w:rsidRPr="00880B14">
        <w:t>which</w:t>
      </w:r>
      <w:r w:rsidR="00732FAE" w:rsidRPr="00880B14">
        <w:t xml:space="preserve"> facilitated the</w:t>
      </w:r>
      <w:r w:rsidRPr="00880B14">
        <w:t xml:space="preserve"> </w:t>
      </w:r>
      <w:r w:rsidR="00B710E6" w:rsidRPr="00880B14">
        <w:t>inclu</w:t>
      </w:r>
      <w:r w:rsidR="00732FAE" w:rsidRPr="00880B14">
        <w:t>sion of</w:t>
      </w:r>
      <w:r w:rsidR="00B710E6" w:rsidRPr="00880B14">
        <w:t xml:space="preserve"> a range of study types to strengthen understanding using the best evidence</w:t>
      </w:r>
      <w:r w:rsidRPr="00880B14">
        <w:t>.</w:t>
      </w:r>
      <w:r w:rsidR="00732FAE" w:rsidRPr="00880B14">
        <w:t xml:space="preserve"> </w:t>
      </w:r>
      <w:r w:rsidR="00C84833" w:rsidRPr="00880B14">
        <w:t xml:space="preserve">In response to </w:t>
      </w:r>
      <w:r w:rsidR="00732FAE" w:rsidRPr="00880B14">
        <w:t xml:space="preserve">a </w:t>
      </w:r>
      <w:r w:rsidR="002A73C6" w:rsidRPr="00880B14">
        <w:t xml:space="preserve">lack of research evidence on the effectiveness of </w:t>
      </w:r>
      <w:r w:rsidR="00732FAE" w:rsidRPr="00880B14">
        <w:t xml:space="preserve">methods of integration </w:t>
      </w:r>
      <w:r w:rsidR="00C84833" w:rsidRPr="00880B14">
        <w:t xml:space="preserve">of genomics across pre-registration nursing curricula </w:t>
      </w:r>
      <w:r w:rsidR="00732FAE" w:rsidRPr="00880B14">
        <w:t xml:space="preserve">and of </w:t>
      </w:r>
      <w:r w:rsidR="002A73C6" w:rsidRPr="00880B14">
        <w:t>specific teaching strategies</w:t>
      </w:r>
      <w:r w:rsidR="00C84833" w:rsidRPr="00880B14">
        <w:t xml:space="preserve">, </w:t>
      </w:r>
      <w:r w:rsidR="00732FAE" w:rsidRPr="00880B14">
        <w:t>w</w:t>
      </w:r>
      <w:r w:rsidR="002A73C6" w:rsidRPr="00880B14">
        <w:t xml:space="preserve">e </w:t>
      </w:r>
      <w:r w:rsidR="00732FAE" w:rsidRPr="00880B14">
        <w:t>chose</w:t>
      </w:r>
      <w:r w:rsidR="002A73C6" w:rsidRPr="00880B14">
        <w:t xml:space="preserve"> to include valuable information</w:t>
      </w:r>
      <w:r w:rsidR="00221A99" w:rsidRPr="00880B14">
        <w:t xml:space="preserve"> from commentaries and</w:t>
      </w:r>
      <w:r w:rsidR="002A73C6" w:rsidRPr="00880B14">
        <w:t xml:space="preserve"> reflections on teaching </w:t>
      </w:r>
      <w:r w:rsidR="00221A99" w:rsidRPr="00880B14">
        <w:t>practice</w:t>
      </w:r>
      <w:r w:rsidR="00C84833" w:rsidRPr="00880B14">
        <w:t xml:space="preserve">. </w:t>
      </w:r>
    </w:p>
    <w:p w14:paraId="03BABCFB" w14:textId="77777777" w:rsidR="00A83B15" w:rsidRPr="00880B14" w:rsidRDefault="00A83B15" w:rsidP="00974F4A">
      <w:pPr>
        <w:spacing w:after="0"/>
      </w:pPr>
    </w:p>
    <w:p w14:paraId="2828F525" w14:textId="6E85ECFB" w:rsidR="0044270C" w:rsidRPr="00880B14" w:rsidRDefault="00FE72F7" w:rsidP="0044270C">
      <w:r w:rsidRPr="00880B14">
        <w:lastRenderedPageBreak/>
        <w:t xml:space="preserve">This review highlights that authentic </w:t>
      </w:r>
      <w:r w:rsidR="004675C3" w:rsidRPr="00880B14">
        <w:t>clinical</w:t>
      </w:r>
      <w:r w:rsidRPr="00880B14">
        <w:t xml:space="preserve"> experiences are important for students to develop skills</w:t>
      </w:r>
      <w:r w:rsidR="00CB71B6" w:rsidRPr="00880B14">
        <w:t xml:space="preserve"> in genomics</w:t>
      </w:r>
      <w:r w:rsidRPr="00880B14">
        <w:t xml:space="preserve"> but </w:t>
      </w:r>
      <w:r w:rsidR="00CB71B6" w:rsidRPr="00880B14">
        <w:t xml:space="preserve">that </w:t>
      </w:r>
      <w:r w:rsidRPr="00880B14">
        <w:t xml:space="preserve">it is difficult for faculty to obtain genomics placements. </w:t>
      </w:r>
      <w:r w:rsidR="00A83B15" w:rsidRPr="00880B14">
        <w:t>Furthermore, t</w:t>
      </w:r>
      <w:r w:rsidR="00732FAE" w:rsidRPr="00880B14">
        <w:t>h</w:t>
      </w:r>
      <w:r w:rsidR="00974F4A" w:rsidRPr="00880B14">
        <w:t>is</w:t>
      </w:r>
      <w:r w:rsidR="00732FAE" w:rsidRPr="00880B14">
        <w:t xml:space="preserve"> </w:t>
      </w:r>
      <w:r w:rsidR="00CB71B6" w:rsidRPr="00880B14">
        <w:t xml:space="preserve">review found that </w:t>
      </w:r>
      <w:r w:rsidR="00732FAE" w:rsidRPr="00880B14">
        <w:t xml:space="preserve">competency frameworks </w:t>
      </w:r>
      <w:r w:rsidR="00974F4A" w:rsidRPr="00880B14">
        <w:t>outline</w:t>
      </w:r>
      <w:r w:rsidR="00732FAE" w:rsidRPr="00880B14">
        <w:t xml:space="preserve"> key </w:t>
      </w:r>
      <w:r w:rsidR="00CB71B6" w:rsidRPr="00880B14">
        <w:t>content,</w:t>
      </w:r>
      <w:r w:rsidR="00732FAE" w:rsidRPr="00880B14">
        <w:t xml:space="preserve"> but</w:t>
      </w:r>
      <w:r w:rsidR="00C84833" w:rsidRPr="00880B14">
        <w:t xml:space="preserve"> </w:t>
      </w:r>
      <w:r w:rsidR="00A83B15" w:rsidRPr="00880B14">
        <w:t>the</w:t>
      </w:r>
      <w:r w:rsidR="007014EA" w:rsidRPr="00880B14">
        <w:t xml:space="preserve"> lack of guidance supporting the effective integration of genomics into nursing programmes and </w:t>
      </w:r>
      <w:r w:rsidRPr="00880B14">
        <w:t xml:space="preserve">a lack of </w:t>
      </w:r>
      <w:r w:rsidR="00CB71B6" w:rsidRPr="00880B14">
        <w:t>outcome</w:t>
      </w:r>
      <w:r w:rsidRPr="00880B14">
        <w:t xml:space="preserve"> </w:t>
      </w:r>
      <w:r w:rsidR="00CB71B6" w:rsidRPr="00880B14">
        <w:t>evidence</w:t>
      </w:r>
      <w:r w:rsidRPr="00880B14">
        <w:t xml:space="preserve"> </w:t>
      </w:r>
      <w:r w:rsidR="00CB71B6" w:rsidRPr="00880B14">
        <w:t>underpinning</w:t>
      </w:r>
      <w:r w:rsidRPr="00880B14">
        <w:t xml:space="preserve"> </w:t>
      </w:r>
      <w:r w:rsidR="007014EA" w:rsidRPr="00880B14">
        <w:t xml:space="preserve">effective </w:t>
      </w:r>
      <w:r w:rsidR="00CB71B6" w:rsidRPr="00880B14">
        <w:t>methods</w:t>
      </w:r>
      <w:r w:rsidRPr="00880B14">
        <w:t xml:space="preserve"> of genomics </w:t>
      </w:r>
      <w:r w:rsidR="00CB71B6" w:rsidRPr="00880B14">
        <w:t>education</w:t>
      </w:r>
      <w:r w:rsidR="007014EA" w:rsidRPr="00880B14">
        <w:t xml:space="preserve"> presents a global challenge</w:t>
      </w:r>
      <w:r w:rsidRPr="00880B14">
        <w:t xml:space="preserve">. </w:t>
      </w:r>
      <w:r w:rsidR="0044270C" w:rsidRPr="00880B14">
        <w:t>Research is needed to define successful integration of genomics particularly</w:t>
      </w:r>
      <w:r w:rsidR="0044270C" w:rsidRPr="00880B14">
        <w:rPr>
          <w:color w:val="FF0000"/>
        </w:rPr>
        <w:t xml:space="preserve"> </w:t>
      </w:r>
      <w:r w:rsidR="0044270C" w:rsidRPr="00880B14">
        <w:t xml:space="preserve">international research including more diverse participant demographics. </w:t>
      </w:r>
      <w:r w:rsidR="00CB4FB6" w:rsidRPr="00880B14">
        <w:t>Whilst effective evaluation may assist educators to improve and develop education, this review identified little meaningful evaluation of teaching and f</w:t>
      </w:r>
      <w:r w:rsidR="0044270C" w:rsidRPr="00880B14">
        <w:t xml:space="preserve">urther research will support effective evaluation of genomics education. Sharing evaluations and well-evaluated teaching strategies may contribute to the standardisation of genomics education where appropriate. </w:t>
      </w:r>
    </w:p>
    <w:p w14:paraId="7C063176" w14:textId="6F9D45F7" w:rsidR="00A83B15" w:rsidRPr="00880B14" w:rsidRDefault="00A83B15" w:rsidP="00A83B15">
      <w:pPr>
        <w:spacing w:after="0"/>
      </w:pPr>
      <w:r w:rsidRPr="00880B14">
        <w:t>T</w:t>
      </w:r>
      <w:r w:rsidR="00FE72F7" w:rsidRPr="00880B14">
        <w:t>he genomics literacy of the nursing workforce</w:t>
      </w:r>
      <w:r w:rsidRPr="00880B14">
        <w:t xml:space="preserve"> depends upon effective education</w:t>
      </w:r>
      <w:r w:rsidR="00FE72F7" w:rsidRPr="00880B14">
        <w:t xml:space="preserve"> and further research is required to establish principles</w:t>
      </w:r>
      <w:r w:rsidRPr="00880B14">
        <w:t xml:space="preserve"> to</w:t>
      </w:r>
      <w:r w:rsidR="00FE72F7" w:rsidRPr="00880B14">
        <w:t xml:space="preserve"> support a consistent and standardised approach to </w:t>
      </w:r>
      <w:r w:rsidR="0044270C" w:rsidRPr="00880B14">
        <w:t xml:space="preserve">genomics </w:t>
      </w:r>
      <w:r w:rsidR="00FE72F7" w:rsidRPr="00880B14">
        <w:t>integration and teaching</w:t>
      </w:r>
      <w:r w:rsidR="0044270C" w:rsidRPr="00880B14">
        <w:t>.</w:t>
      </w:r>
    </w:p>
    <w:p w14:paraId="48851FC3" w14:textId="77777777" w:rsidR="00A83B15" w:rsidRPr="00880B14" w:rsidRDefault="00A83B15" w:rsidP="00A83B15">
      <w:pPr>
        <w:spacing w:after="0"/>
      </w:pPr>
    </w:p>
    <w:p w14:paraId="1D47696D" w14:textId="77777777" w:rsidR="007014EA" w:rsidRPr="00880B14" w:rsidRDefault="007014EA" w:rsidP="00974F4A">
      <w:pPr>
        <w:spacing w:after="0"/>
        <w:rPr>
          <w:u w:val="single"/>
        </w:rPr>
      </w:pPr>
      <w:r w:rsidRPr="00880B14">
        <w:rPr>
          <w:b/>
          <w:u w:val="single"/>
        </w:rPr>
        <w:t>Dissemination</w:t>
      </w:r>
      <w:r w:rsidRPr="00880B14">
        <w:rPr>
          <w:u w:val="single"/>
        </w:rPr>
        <w:t xml:space="preserve"> </w:t>
      </w:r>
    </w:p>
    <w:p w14:paraId="1518D5DE" w14:textId="5F877363" w:rsidR="007014EA" w:rsidRPr="00880B14" w:rsidRDefault="007014EA" w:rsidP="00974F4A">
      <w:pPr>
        <w:spacing w:after="0"/>
      </w:pPr>
      <w:r w:rsidRPr="00880B14">
        <w:t xml:space="preserve">This review of the literature provides information on current activity and underpinning frameworks. This will be significant in supporting </w:t>
      </w:r>
      <w:r w:rsidR="00E72916" w:rsidRPr="00880B14">
        <w:t xml:space="preserve">the development of </w:t>
      </w:r>
      <w:r w:rsidRPr="00880B14">
        <w:t xml:space="preserve">consistent </w:t>
      </w:r>
      <w:r w:rsidR="00974F4A" w:rsidRPr="00880B14">
        <w:t>regional</w:t>
      </w:r>
      <w:r w:rsidRPr="00880B14">
        <w:t>, national and international approach</w:t>
      </w:r>
      <w:r w:rsidR="00974F4A" w:rsidRPr="00880B14">
        <w:t>es</w:t>
      </w:r>
      <w:r w:rsidRPr="00880B14">
        <w:t xml:space="preserve"> to genomics education. The findings will be of interest to health education regulators, health education providers and health services in relation to the development of </w:t>
      </w:r>
      <w:r w:rsidR="005838DE" w:rsidRPr="00880B14">
        <w:t>pre-registration</w:t>
      </w:r>
      <w:r w:rsidRPr="00880B14">
        <w:t xml:space="preserve"> nursing curricula. </w:t>
      </w:r>
    </w:p>
    <w:p w14:paraId="75DECEE1" w14:textId="77777777" w:rsidR="00974F4A" w:rsidRPr="00880B14" w:rsidRDefault="00974F4A" w:rsidP="00974F4A">
      <w:pPr>
        <w:spacing w:after="0"/>
      </w:pPr>
    </w:p>
    <w:p w14:paraId="51B35320" w14:textId="77777777" w:rsidR="007014EA" w:rsidRPr="00880B14" w:rsidRDefault="007014EA" w:rsidP="00974F4A">
      <w:pPr>
        <w:spacing w:after="0"/>
        <w:rPr>
          <w:u w:val="single"/>
        </w:rPr>
      </w:pPr>
      <w:r w:rsidRPr="00880B14">
        <w:rPr>
          <w:b/>
          <w:u w:val="single"/>
        </w:rPr>
        <w:t>Ethics</w:t>
      </w:r>
      <w:r w:rsidRPr="00880B14">
        <w:rPr>
          <w:u w:val="single"/>
        </w:rPr>
        <w:t xml:space="preserve"> </w:t>
      </w:r>
    </w:p>
    <w:p w14:paraId="6B3831C1" w14:textId="614A29B7" w:rsidR="00974F4A" w:rsidRPr="00880B14" w:rsidRDefault="007014EA" w:rsidP="00A83B15">
      <w:pPr>
        <w:spacing w:after="0"/>
      </w:pPr>
      <w:r w:rsidRPr="00880B14">
        <w:t>No ethical considerations were identified, and this study did not require ethics approval.</w:t>
      </w:r>
    </w:p>
    <w:p w14:paraId="2FBA2226" w14:textId="77777777" w:rsidR="00A83B15" w:rsidRPr="00880B14" w:rsidRDefault="00A83B15" w:rsidP="00A83B15">
      <w:pPr>
        <w:spacing w:after="0"/>
      </w:pPr>
    </w:p>
    <w:p w14:paraId="56B97DE5" w14:textId="77777777" w:rsidR="00974F4A" w:rsidRPr="00880B14" w:rsidRDefault="007014EA" w:rsidP="00974F4A">
      <w:pPr>
        <w:spacing w:after="0"/>
        <w:rPr>
          <w:u w:val="single"/>
        </w:rPr>
      </w:pPr>
      <w:r w:rsidRPr="00880B14">
        <w:rPr>
          <w:b/>
          <w:u w:val="single"/>
        </w:rPr>
        <w:t>Conflict of interest</w:t>
      </w:r>
      <w:r w:rsidRPr="00880B14">
        <w:rPr>
          <w:u w:val="single"/>
        </w:rPr>
        <w:t xml:space="preserve"> </w:t>
      </w:r>
    </w:p>
    <w:p w14:paraId="6A796576" w14:textId="63962DBF" w:rsidR="00974F4A" w:rsidRPr="00880B14" w:rsidRDefault="007014EA" w:rsidP="00A83B15">
      <w:pPr>
        <w:spacing w:after="0"/>
        <w:rPr>
          <w:u w:val="single"/>
        </w:rPr>
      </w:pPr>
      <w:r w:rsidRPr="00880B14">
        <w:t>None declared.</w:t>
      </w:r>
    </w:p>
    <w:p w14:paraId="462A56A1" w14:textId="77777777" w:rsidR="00A83B15" w:rsidRPr="00880B14" w:rsidRDefault="00A83B15" w:rsidP="00A83B15">
      <w:pPr>
        <w:spacing w:after="0"/>
        <w:rPr>
          <w:u w:val="single"/>
        </w:rPr>
      </w:pPr>
    </w:p>
    <w:p w14:paraId="1FA5BEDE" w14:textId="2519D126" w:rsidR="007014EA" w:rsidRPr="00880B14" w:rsidRDefault="007014EA" w:rsidP="00974F4A">
      <w:pPr>
        <w:spacing w:after="0"/>
        <w:rPr>
          <w:u w:val="single"/>
        </w:rPr>
      </w:pPr>
      <w:r w:rsidRPr="00880B14">
        <w:rPr>
          <w:b/>
          <w:u w:val="single"/>
        </w:rPr>
        <w:t>Peer Review</w:t>
      </w:r>
      <w:r w:rsidRPr="00880B14">
        <w:rPr>
          <w:u w:val="single"/>
        </w:rPr>
        <w:t xml:space="preserve"> </w:t>
      </w:r>
    </w:p>
    <w:p w14:paraId="2DBA23A7" w14:textId="12BCDDDB" w:rsidR="00974F4A" w:rsidRPr="00880B14" w:rsidRDefault="007014EA" w:rsidP="00A83B15">
      <w:pPr>
        <w:spacing w:after="0"/>
      </w:pPr>
      <w:r w:rsidRPr="00880B14">
        <w:t>This review is part of a supervised PhD project.</w:t>
      </w:r>
    </w:p>
    <w:p w14:paraId="442FA7CC" w14:textId="77777777" w:rsidR="00A83B15" w:rsidRPr="00880B14" w:rsidRDefault="00A83B15" w:rsidP="00A83B15">
      <w:pPr>
        <w:spacing w:after="0"/>
      </w:pPr>
    </w:p>
    <w:p w14:paraId="477E1D78" w14:textId="46EDD967" w:rsidR="007014EA" w:rsidRPr="00880B14" w:rsidRDefault="007014EA" w:rsidP="00974F4A">
      <w:pPr>
        <w:spacing w:after="0"/>
        <w:rPr>
          <w:u w:val="single"/>
        </w:rPr>
      </w:pPr>
      <w:r w:rsidRPr="00880B14">
        <w:rPr>
          <w:b/>
          <w:u w:val="single"/>
        </w:rPr>
        <w:t>Funding</w:t>
      </w:r>
      <w:r w:rsidRPr="00880B14">
        <w:rPr>
          <w:u w:val="single"/>
        </w:rPr>
        <w:t xml:space="preserve"> </w:t>
      </w:r>
    </w:p>
    <w:p w14:paraId="7CD52E33" w14:textId="082B81E6" w:rsidR="007014EA" w:rsidRPr="00880B14" w:rsidRDefault="007014EA" w:rsidP="00974F4A">
      <w:pPr>
        <w:spacing w:after="0"/>
      </w:pPr>
      <w:r w:rsidRPr="00880B14">
        <w:t>This research did not receive any grant from funding agencies in the public, commercial, or non-for-profit sectors.</w:t>
      </w:r>
    </w:p>
    <w:p w14:paraId="35263054" w14:textId="77777777" w:rsidR="007014EA" w:rsidRPr="00880B14" w:rsidRDefault="007014EA" w:rsidP="00414ADF"/>
    <w:p w14:paraId="359CC5AD" w14:textId="77777777" w:rsidR="00FF572A" w:rsidRPr="00880B14" w:rsidRDefault="00FF572A" w:rsidP="00414ADF">
      <w:pPr>
        <w:rPr>
          <w:b/>
          <w:bCs/>
          <w:u w:val="single"/>
        </w:rPr>
      </w:pPr>
    </w:p>
    <w:p w14:paraId="60784E44" w14:textId="77777777" w:rsidR="00974F4A" w:rsidRPr="00880B14" w:rsidRDefault="00974F4A" w:rsidP="00414ADF">
      <w:pPr>
        <w:rPr>
          <w:b/>
          <w:bCs/>
          <w:u w:val="single"/>
        </w:rPr>
      </w:pPr>
    </w:p>
    <w:p w14:paraId="2427891A" w14:textId="12B1447A" w:rsidR="00414ADF" w:rsidRPr="00880B14" w:rsidRDefault="00414ADF" w:rsidP="00414ADF">
      <w:r w:rsidRPr="00880B14">
        <w:rPr>
          <w:b/>
          <w:bCs/>
          <w:u w:val="single"/>
        </w:rPr>
        <w:t>Appendix A</w:t>
      </w:r>
      <w:r w:rsidR="00FF572A" w:rsidRPr="00880B14">
        <w:rPr>
          <w:b/>
          <w:bCs/>
          <w:u w:val="single"/>
        </w:rPr>
        <w:t>: S</w:t>
      </w:r>
      <w:r w:rsidRPr="00880B14">
        <w:rPr>
          <w:b/>
          <w:bCs/>
          <w:u w:val="single"/>
        </w:rPr>
        <w:t>upplementary data</w:t>
      </w:r>
    </w:p>
    <w:p w14:paraId="636D17FB" w14:textId="72A40A9C" w:rsidR="005870F6" w:rsidRPr="00880B14" w:rsidRDefault="005870F6" w:rsidP="00414ADF">
      <w:bookmarkStart w:id="0" w:name="_Hlk195083071"/>
      <w:r w:rsidRPr="00880B14">
        <w:t xml:space="preserve">Table </w:t>
      </w:r>
      <w:r w:rsidR="008F7A7B" w:rsidRPr="00880B14">
        <w:t>2</w:t>
      </w:r>
      <w:r w:rsidR="00585C1D" w:rsidRPr="00880B14">
        <w:t>.</w:t>
      </w:r>
      <w:r w:rsidRPr="00880B14">
        <w:t xml:space="preserve"> </w:t>
      </w:r>
      <w:r w:rsidR="00185DAF" w:rsidRPr="00880B14">
        <w:t>Characteristics of i</w:t>
      </w:r>
      <w:r w:rsidR="00FF572A" w:rsidRPr="00880B14">
        <w:t>ncluded studies</w:t>
      </w:r>
    </w:p>
    <w:p w14:paraId="3173F588" w14:textId="6EFEBDB6" w:rsidR="005C0F0D" w:rsidRPr="00880B14" w:rsidRDefault="005C0F0D" w:rsidP="00414ADF">
      <w:r w:rsidRPr="00880B14">
        <w:t xml:space="preserve">Table </w:t>
      </w:r>
      <w:r w:rsidR="008F7A7B" w:rsidRPr="00880B14">
        <w:t>3</w:t>
      </w:r>
      <w:r w:rsidR="00585C1D" w:rsidRPr="00880B14">
        <w:t>.</w:t>
      </w:r>
      <w:r w:rsidRPr="00880B14">
        <w:t xml:space="preserve"> </w:t>
      </w:r>
      <w:r w:rsidR="00FF572A" w:rsidRPr="00880B14">
        <w:t>E</w:t>
      </w:r>
      <w:r w:rsidRPr="00880B14">
        <w:t xml:space="preserve">xamples of </w:t>
      </w:r>
      <w:r w:rsidR="00FF572A" w:rsidRPr="00880B14">
        <w:t xml:space="preserve">genomics </w:t>
      </w:r>
      <w:r w:rsidRPr="00880B14">
        <w:t xml:space="preserve">skills and knowledge perceived as essential </w:t>
      </w:r>
    </w:p>
    <w:p w14:paraId="5D88A844" w14:textId="77777777" w:rsidR="008C4DAE" w:rsidRPr="00880B14" w:rsidRDefault="008C4DAE" w:rsidP="008C4DAE">
      <w:r w:rsidRPr="00880B14">
        <w:t>Table 6. Supporting statements from included sources</w:t>
      </w:r>
    </w:p>
    <w:p w14:paraId="01132240" w14:textId="77777777" w:rsidR="008C4DAE" w:rsidRPr="00880B14" w:rsidRDefault="008C4DAE" w:rsidP="00414ADF"/>
    <w:bookmarkEnd w:id="0"/>
    <w:p w14:paraId="03F8C76C" w14:textId="77777777" w:rsidR="00E91F8E" w:rsidRPr="00880B14" w:rsidRDefault="00E91F8E" w:rsidP="00414ADF">
      <w:pPr>
        <w:rPr>
          <w:b/>
          <w:bCs/>
        </w:rPr>
      </w:pPr>
    </w:p>
    <w:p w14:paraId="7EED623F" w14:textId="77777777" w:rsidR="00E91F8E" w:rsidRPr="00880B14" w:rsidRDefault="00E91F8E" w:rsidP="00414ADF">
      <w:pPr>
        <w:rPr>
          <w:b/>
          <w:bCs/>
        </w:rPr>
      </w:pPr>
    </w:p>
    <w:p w14:paraId="5922E976" w14:textId="34306D41" w:rsidR="00090763" w:rsidRPr="00880B14" w:rsidRDefault="00414ADF" w:rsidP="00414ADF">
      <w:pPr>
        <w:rPr>
          <w:b/>
          <w:bCs/>
          <w:u w:val="single"/>
        </w:rPr>
      </w:pPr>
      <w:r w:rsidRPr="00880B14">
        <w:rPr>
          <w:b/>
          <w:bCs/>
          <w:u w:val="single"/>
        </w:rPr>
        <w:t>References</w:t>
      </w:r>
    </w:p>
    <w:p w14:paraId="4447A0D6" w14:textId="77777777" w:rsidR="00090763" w:rsidRPr="00880B14" w:rsidRDefault="00090763" w:rsidP="00090763">
      <w:r w:rsidRPr="00880B14">
        <w:t>American Association of Colleges of Nursing (AACN) (2021) The essentials: Core competencies for professional nursing education</w:t>
      </w:r>
    </w:p>
    <w:p w14:paraId="0AF20AB0" w14:textId="77777777" w:rsidR="00090763" w:rsidRPr="00880B14" w:rsidRDefault="00090763" w:rsidP="00090763">
      <w:r w:rsidRPr="00880B14">
        <w:t>Adams, J., Hillier-Brown, F.C., Moore, H.J., Lake, A.A., Araujo-Soares, V., White, M. and Summerbell, C., 2016. Searching and synthesising ‘grey literature’ and ‘grey information’ in public health: critical reflections on three case studies. Systematic reviews, 5(1), pp.1-11.</w:t>
      </w:r>
    </w:p>
    <w:p w14:paraId="0290A65B" w14:textId="77777777" w:rsidR="00090763" w:rsidRPr="00880B14" w:rsidRDefault="00090763" w:rsidP="00090763">
      <w:r w:rsidRPr="00880B14">
        <w:t>Adejumo, P.O., Kolawole, I.O., Ojo, I.O., Ilesanmi, R.E., Olorunfemi, O. and Tijani, W.A., 2021. University students’ knowledge and readiness to practice genomic nursing in Nigeria. International Journal of Africa Nursing Sciences, 15, p.100371.</w:t>
      </w:r>
    </w:p>
    <w:p w14:paraId="024AAF2E" w14:textId="77777777" w:rsidR="00090763" w:rsidRPr="00880B14" w:rsidRDefault="00090763" w:rsidP="00090763">
      <w:r w:rsidRPr="00880B14">
        <w:t>Aiello, L.B., 2017. Genomics education: Knowledge of nurses across the profession and integration into practice. Clinical Journal of Oncology Nursing, 21(6), pp.747-753.</w:t>
      </w:r>
    </w:p>
    <w:p w14:paraId="062F1B15" w14:textId="77777777" w:rsidR="00090763" w:rsidRPr="00880B14" w:rsidRDefault="00090763" w:rsidP="00090763">
      <w:r w:rsidRPr="00880B14">
        <w:t>Anderson, G., Alt</w:t>
      </w:r>
      <w:r w:rsidRPr="00880B14">
        <w:rPr>
          <w:rFonts w:ascii="Cambria Math" w:eastAsia="Cambria Math" w:hAnsi="Cambria Math" w:cs="Cambria Math"/>
        </w:rPr>
        <w:t>‐</w:t>
      </w:r>
      <w:r w:rsidRPr="00880B14">
        <w:t>White, A.C., Schaa, K.L., Boyd, A.M. and Kasper, C.E., 2015. Genomics for nursing education and practice: Measuring competency. Worldviews on Evidence</w:t>
      </w:r>
      <w:r w:rsidRPr="00880B14">
        <w:rPr>
          <w:rFonts w:ascii="Cambria Math" w:eastAsia="Cambria Math" w:hAnsi="Cambria Math" w:cs="Cambria Math"/>
        </w:rPr>
        <w:t>‐</w:t>
      </w:r>
      <w:r w:rsidRPr="00880B14">
        <w:t>Based Nursing, 12(3), pp.165-175.</w:t>
      </w:r>
    </w:p>
    <w:p w14:paraId="582EB4E9" w14:textId="77777777" w:rsidR="00090763" w:rsidRPr="00880B14" w:rsidRDefault="00090763" w:rsidP="00090763">
      <w:r w:rsidRPr="00880B14">
        <w:t>Anderson, L.W., &amp; Krathwohl, D. R. (Eds.). (2001). taxonomy for learning, teaching. and assessing: A revision of Bloom's taxonomy of educational objectives. New York: Addison Wesley Longman, Inc.</w:t>
      </w:r>
    </w:p>
    <w:p w14:paraId="19DBCDBA" w14:textId="77777777" w:rsidR="00090763" w:rsidRPr="00880B14" w:rsidRDefault="00090763" w:rsidP="00090763">
      <w:r w:rsidRPr="00880B14">
        <w:t>Bashore, L.M., Daniels, G., Borchers, L., Howington, L.L. and Cheek, D.J., 2018. Facilitating faculty competency to integrate genomics into nursing curriculum within a private US University. Nursing: Research and Reviews, pp.9-14.</w:t>
      </w:r>
    </w:p>
    <w:p w14:paraId="207027D9" w14:textId="77777777" w:rsidR="00090763" w:rsidRPr="00880B14" w:rsidRDefault="00090763" w:rsidP="00090763">
      <w:r w:rsidRPr="00880B14">
        <w:t>Calzone, K.A., Jenkins, J., Prows, C.A. and Masny, A., 2011. Establishing the outcome indicators for the essential nursing competencies and curricula guidelines for genetics and genomics. Journal of Professional Nursing, 27(3), pp.179-191.</w:t>
      </w:r>
    </w:p>
    <w:p w14:paraId="09B56A0E" w14:textId="77777777" w:rsidR="00090763" w:rsidRPr="00880B14" w:rsidRDefault="00090763" w:rsidP="00090763">
      <w:r w:rsidRPr="00880B14">
        <w:t>Calzone, K. A., Jenkins, J., Yates, J., Cusack, G., Wallen, G. R., Liewehr, D. J., &amp; McBride, C. (2012). Survey of nursing integration of genomics into nursing practice. Journal of Nursing Scholarship, 44(4), 428–436</w:t>
      </w:r>
    </w:p>
    <w:p w14:paraId="0FB253BC" w14:textId="77777777" w:rsidR="00090763" w:rsidRPr="00880B14" w:rsidRDefault="00090763" w:rsidP="00090763">
      <w:r w:rsidRPr="00880B14">
        <w:t xml:space="preserve">Calzone, K.A., Kirk, M., Tonkin, E., </w:t>
      </w:r>
      <w:proofErr w:type="spellStart"/>
      <w:r w:rsidRPr="00880B14">
        <w:t>Badzek</w:t>
      </w:r>
      <w:proofErr w:type="spellEnd"/>
      <w:r w:rsidRPr="00880B14">
        <w:t>, L., Benjamin, C. and Middleton, A., 2018, A. Increasing nursing capacity in genomics: Overview of existing global genomics resources. Nurse education today, 69, pp.53-59.</w:t>
      </w:r>
    </w:p>
    <w:p w14:paraId="47431310" w14:textId="77777777" w:rsidR="00090763" w:rsidRPr="00880B14" w:rsidRDefault="00090763" w:rsidP="00090763">
      <w:r w:rsidRPr="00880B14">
        <w:t xml:space="preserve">Calzone, K. A., Kirk, M., Tonkin, E., </w:t>
      </w:r>
      <w:proofErr w:type="spellStart"/>
      <w:r w:rsidRPr="00880B14">
        <w:t>Badzek</w:t>
      </w:r>
      <w:proofErr w:type="spellEnd"/>
      <w:r w:rsidRPr="00880B14">
        <w:t>, L., Benjamin, C., &amp; Middleton, A. 2018, B. The global landscape of nursing and genomics. Journal of Nursing Scholarship, 50(3), 249–256.</w:t>
      </w:r>
    </w:p>
    <w:p w14:paraId="733F1664" w14:textId="77777777" w:rsidR="00090763" w:rsidRPr="00880B14" w:rsidRDefault="00090763" w:rsidP="00090763">
      <w:r w:rsidRPr="00880B14">
        <w:t>Camak, D.J., 2016. Increasing importance of genetics in nursing. Nurse Education Today, 44, pp.86-91.</w:t>
      </w:r>
    </w:p>
    <w:p w14:paraId="564AE267" w14:textId="77777777" w:rsidR="00090763" w:rsidRPr="00880B14" w:rsidRDefault="00090763" w:rsidP="00090763">
      <w:r w:rsidRPr="00880B14">
        <w:t xml:space="preserve">Campion, M., </w:t>
      </w:r>
      <w:proofErr w:type="spellStart"/>
      <w:r w:rsidRPr="00880B14">
        <w:t>Goldgar</w:t>
      </w:r>
      <w:proofErr w:type="spellEnd"/>
      <w:r w:rsidRPr="00880B14">
        <w:t>, C., Hopkin, R.J., Prows, C.A. and Dasgupta, S., 2019. Genomic education for the next generation of health-care providers. Genetics in Medicine, 21(11), pp.2422-2430.</w:t>
      </w:r>
    </w:p>
    <w:p w14:paraId="11DC6ECD" w14:textId="77777777" w:rsidR="00090763" w:rsidRPr="00880B14" w:rsidRDefault="00090763" w:rsidP="00090763">
      <w:r w:rsidRPr="00880B14">
        <w:t>Cashion, A., 2009. The importance of genetics education for undergraduate and graduate nursing programs. Journal of Nursing Education, 48(10), pp.535-536.</w:t>
      </w:r>
    </w:p>
    <w:p w14:paraId="509358BB" w14:textId="77777777" w:rsidR="00090763" w:rsidRPr="00880B14" w:rsidRDefault="00090763" w:rsidP="00090763">
      <w:r w:rsidRPr="00880B14">
        <w:lastRenderedPageBreak/>
        <w:t>Chair, S.Y., Waye, M.M.Y., Calzone, K. and Chan, C.W.H., 2019. Genomics education in nursing in Hong Kong, Taiwan and mainland China. International nursing review, 66(4), pp.459-466.</w:t>
      </w:r>
    </w:p>
    <w:p w14:paraId="467E0179" w14:textId="77777777" w:rsidR="00F3038A" w:rsidRPr="00880B14" w:rsidRDefault="00F3038A" w:rsidP="00090763">
      <w:r w:rsidRPr="00880B14">
        <w:t>Braun, V. and Clarke, V., 2021. Thematic analysis: A practical guide.</w:t>
      </w:r>
    </w:p>
    <w:p w14:paraId="3FBFE8DB" w14:textId="43DB133E" w:rsidR="00090763" w:rsidRPr="00880B14" w:rsidRDefault="00090763" w:rsidP="00090763">
      <w:r w:rsidRPr="00880B14">
        <w:t>Collins, C.A. and Stiles, A.S., 2011. Predictors of student outcomes on perceived knowledge and competence of genetic family history risk assessment. Journal of Professional Nursing, 27(2), pp.101-107.</w:t>
      </w:r>
    </w:p>
    <w:p w14:paraId="4054FB1E" w14:textId="77777777" w:rsidR="00090763" w:rsidRPr="00880B14" w:rsidRDefault="00090763" w:rsidP="00090763">
      <w:r w:rsidRPr="00880B14">
        <w:t>Connors, L. and Schorn, M., 2018. Genetics and Genomics Content in Nursing Education: A National Imperative. Journal of Professional Nursing: Official Journal of the American Association of Colleges of Nursing, 34(4), pp.235-237.</w:t>
      </w:r>
    </w:p>
    <w:p w14:paraId="17327469" w14:textId="77777777" w:rsidR="00090763" w:rsidRPr="00880B14" w:rsidRDefault="00090763" w:rsidP="00090763">
      <w:r w:rsidRPr="00880B14">
        <w:t>Consensus Panel on Genetic/Genomic Nursing Competencies. (2009). Essentials of genetic and genomic nursing: Competencies, curricula guidelines, and outcome indicators (2nd ed.) Silver Spring, MD: American Nurses Association.</w:t>
      </w:r>
    </w:p>
    <w:p w14:paraId="05A890B4" w14:textId="77777777" w:rsidR="00090763" w:rsidRPr="00880B14" w:rsidRDefault="00090763" w:rsidP="00090763">
      <w:proofErr w:type="spellStart"/>
      <w:r w:rsidRPr="00880B14">
        <w:t>Daack</w:t>
      </w:r>
      <w:proofErr w:type="spellEnd"/>
      <w:r w:rsidRPr="00880B14">
        <w:rPr>
          <w:rFonts w:ascii="Cambria Math" w:eastAsia="Cambria Math" w:hAnsi="Cambria Math" w:cs="Cambria Math"/>
        </w:rPr>
        <w:t>‐</w:t>
      </w:r>
      <w:r w:rsidRPr="00880B14">
        <w:t>Hirsch, S., Dieter, C. and Quinn Griffin, M.T., 2011. Integrating genomics into undergraduate nursing education.</w:t>
      </w:r>
      <w:r w:rsidRPr="00880B14">
        <w:rPr>
          <w:rFonts w:ascii="Aptos" w:eastAsia="Aptos" w:hAnsi="Aptos" w:cs="Aptos"/>
        </w:rPr>
        <w:t> </w:t>
      </w:r>
      <w:r w:rsidRPr="00880B14">
        <w:t>Journal of Nursing Scholarship,</w:t>
      </w:r>
      <w:r w:rsidRPr="00880B14">
        <w:rPr>
          <w:rFonts w:ascii="Aptos" w:eastAsia="Aptos" w:hAnsi="Aptos" w:cs="Aptos"/>
        </w:rPr>
        <w:t> </w:t>
      </w:r>
      <w:r w:rsidRPr="00880B14">
        <w:t>43(3), pp.223-230.</w:t>
      </w:r>
    </w:p>
    <w:p w14:paraId="2EC3F17B" w14:textId="77777777" w:rsidR="00090763" w:rsidRPr="00880B14" w:rsidRDefault="00090763" w:rsidP="00090763">
      <w:proofErr w:type="spellStart"/>
      <w:r w:rsidRPr="00880B14">
        <w:t>Daack</w:t>
      </w:r>
      <w:proofErr w:type="spellEnd"/>
      <w:r w:rsidRPr="00880B14">
        <w:t xml:space="preserve">-Hirsch, S., Jackson, B., </w:t>
      </w:r>
      <w:proofErr w:type="spellStart"/>
      <w:r w:rsidRPr="00880B14">
        <w:t>Belchez</w:t>
      </w:r>
      <w:proofErr w:type="spellEnd"/>
      <w:r w:rsidRPr="00880B14">
        <w:t xml:space="preserve">, C.A., Elder, B., Hurley, R., Kerr, P. and Nissen, M.K., 2013. Integrating genetics and genomics into nursing curricula: you can do it </w:t>
      </w:r>
      <w:proofErr w:type="gramStart"/>
      <w:r w:rsidRPr="00880B14">
        <w:t>too!.</w:t>
      </w:r>
      <w:proofErr w:type="gramEnd"/>
      <w:r w:rsidRPr="00880B14">
        <w:t> Nursing Clinics, 48(4), pp.661-669.</w:t>
      </w:r>
    </w:p>
    <w:p w14:paraId="2E13B5FB" w14:textId="77777777" w:rsidR="00090763" w:rsidRPr="00880B14" w:rsidRDefault="00090763" w:rsidP="00090763">
      <w:r w:rsidRPr="00880B14">
        <w:t xml:space="preserve">Dagan, E., Amit, Y., Sokolov, L., Litvak, P. and </w:t>
      </w:r>
      <w:proofErr w:type="spellStart"/>
      <w:r w:rsidRPr="00880B14">
        <w:t>Barnoy</w:t>
      </w:r>
      <w:proofErr w:type="spellEnd"/>
      <w:r w:rsidRPr="00880B14">
        <w:t>, S., 2021. Integrating genomic professional skills into nursing practice: Results from a large cohort of Israeli nurses. Journal of Nursing Scholarship, 53(6), pp.753-761.</w:t>
      </w:r>
    </w:p>
    <w:p w14:paraId="45391DCC" w14:textId="77777777" w:rsidR="00090763" w:rsidRPr="00880B14" w:rsidRDefault="00090763" w:rsidP="00090763">
      <w:r w:rsidRPr="00880B14">
        <w:t xml:space="preserve">Dewell, S., </w:t>
      </w:r>
      <w:proofErr w:type="spellStart"/>
      <w:r w:rsidRPr="00880B14">
        <w:t>Benzies</w:t>
      </w:r>
      <w:proofErr w:type="spellEnd"/>
      <w:r w:rsidRPr="00880B14">
        <w:t>, K., Ginn, C. and Seneviratne, C., 2020. Assessing knowledge of genomic concepts among Canadian nursing students and faculty. International Journal of Nursing Education Scholarship, 17(1), p.20200058.</w:t>
      </w:r>
    </w:p>
    <w:p w14:paraId="3B38FD1E" w14:textId="77777777" w:rsidR="00090763" w:rsidRPr="00880B14" w:rsidRDefault="00090763" w:rsidP="00090763">
      <w:r w:rsidRPr="00880B14">
        <w:t xml:space="preserve">Dewell, S., Ginn, C., </w:t>
      </w:r>
      <w:proofErr w:type="spellStart"/>
      <w:r w:rsidRPr="00880B14">
        <w:t>Benzies</w:t>
      </w:r>
      <w:proofErr w:type="spellEnd"/>
      <w:r w:rsidRPr="00880B14">
        <w:t>, K. and Seneviratne, C., 2021. Nursing student and faculty attitudes about a potential genomics-informed undergraduate curriculum. International Journal of Nursing Education Scholarship, 18(1), p.20200109.</w:t>
      </w:r>
    </w:p>
    <w:p w14:paraId="145331DB" w14:textId="77777777" w:rsidR="00090763" w:rsidRPr="00880B14" w:rsidRDefault="00090763" w:rsidP="00090763">
      <w:r w:rsidRPr="00880B14">
        <w:t>Donnelly, M.K., Nersesian, P.V., Foronda, C., Jones, E.L. and Belcher, A.E., 2017. Nurse faculty knowledge of and confidence in teaching genetics/genomics: implications for faculty development. Nurse educator, 42(2), pp.100-104.</w:t>
      </w:r>
    </w:p>
    <w:p w14:paraId="56AC5CBF" w14:textId="77777777" w:rsidR="00090763" w:rsidRPr="00880B14" w:rsidRDefault="00090763" w:rsidP="00090763">
      <w:r w:rsidRPr="00880B14">
        <w:t xml:space="preserve">Dumo, A.M., Laing, B., Lim, A.G., Palaganas, E., Abad, P.J., </w:t>
      </w:r>
      <w:proofErr w:type="spellStart"/>
      <w:r w:rsidRPr="00880B14">
        <w:t>Valdehueza</w:t>
      </w:r>
      <w:proofErr w:type="spellEnd"/>
      <w:r w:rsidRPr="00880B14">
        <w:t xml:space="preserve">, O., </w:t>
      </w:r>
      <w:proofErr w:type="spellStart"/>
      <w:r w:rsidRPr="00880B14">
        <w:t>Palovaara</w:t>
      </w:r>
      <w:proofErr w:type="spellEnd"/>
      <w:r w:rsidRPr="00880B14">
        <w:t xml:space="preserve">, M., Saunders, H., </w:t>
      </w:r>
      <w:proofErr w:type="spellStart"/>
      <w:r w:rsidRPr="00880B14">
        <w:t>Estola</w:t>
      </w:r>
      <w:proofErr w:type="spellEnd"/>
      <w:r w:rsidRPr="00880B14">
        <w:t xml:space="preserve">, M., </w:t>
      </w:r>
      <w:proofErr w:type="spellStart"/>
      <w:r w:rsidRPr="00880B14">
        <w:t>Mandysova</w:t>
      </w:r>
      <w:proofErr w:type="spellEnd"/>
      <w:r w:rsidRPr="00880B14">
        <w:t>, P. and Maguire, J., 2020. Randomized controlled trial on the effectiveness of web</w:t>
      </w:r>
      <w:r w:rsidRPr="00880B14">
        <w:rPr>
          <w:rFonts w:ascii="Cambria Math" w:eastAsia="Cambria Math" w:hAnsi="Cambria Math" w:cs="Cambria Math"/>
        </w:rPr>
        <w:t>‐</w:t>
      </w:r>
      <w:r w:rsidRPr="00880B14">
        <w:t>based Genomics Nursing Education Intervention for undergraduate nursing students: a study protocol.</w:t>
      </w:r>
      <w:r w:rsidRPr="00880B14">
        <w:rPr>
          <w:rFonts w:ascii="Aptos" w:eastAsia="Aptos" w:hAnsi="Aptos" w:cs="Aptos"/>
        </w:rPr>
        <w:t> </w:t>
      </w:r>
      <w:r w:rsidRPr="00880B14">
        <w:t>Journal of advanced nursing,</w:t>
      </w:r>
      <w:r w:rsidRPr="00880B14">
        <w:rPr>
          <w:rFonts w:ascii="Aptos" w:eastAsia="Aptos" w:hAnsi="Aptos" w:cs="Aptos"/>
        </w:rPr>
        <w:t> </w:t>
      </w:r>
      <w:r w:rsidRPr="00880B14">
        <w:t>76(11), pp.3136-3146.</w:t>
      </w:r>
    </w:p>
    <w:p w14:paraId="2D6F0273" w14:textId="77777777" w:rsidR="00090763" w:rsidRPr="00880B14" w:rsidRDefault="00090763" w:rsidP="00090763">
      <w:r w:rsidRPr="00880B14">
        <w:t>Elliott, A.M., 2019. An educational session to teach the concept of genetics. Journal of Nursing Education, 58(2), pp.122-122.</w:t>
      </w:r>
    </w:p>
    <w:p w14:paraId="16BDC14F" w14:textId="77777777" w:rsidR="00090763" w:rsidRPr="00880B14" w:rsidRDefault="00090763" w:rsidP="00090763">
      <w:r w:rsidRPr="00880B14">
        <w:t xml:space="preserve">Fater, K.H., 2014. Introducing genomics to novice baccalaureate nursing students. Journal of Nursing Education, 53(9), </w:t>
      </w:r>
      <w:proofErr w:type="gramStart"/>
      <w:r w:rsidRPr="00880B14">
        <w:t>pp.S</w:t>
      </w:r>
      <w:proofErr w:type="gramEnd"/>
      <w:r w:rsidRPr="00880B14">
        <w:t>119-S120.</w:t>
      </w:r>
    </w:p>
    <w:p w14:paraId="1187C72B" w14:textId="4EA4902B" w:rsidR="008661A6" w:rsidRPr="00880B14" w:rsidRDefault="008661A6" w:rsidP="00090763">
      <w:r w:rsidRPr="00880B14">
        <w:t>Ferrari, R., 2015. Writing narrative style literature reviews. </w:t>
      </w:r>
      <w:r w:rsidRPr="00880B14">
        <w:rPr>
          <w:i/>
          <w:iCs/>
        </w:rPr>
        <w:t>Medical writing</w:t>
      </w:r>
      <w:r w:rsidRPr="00880B14">
        <w:t>, </w:t>
      </w:r>
      <w:r w:rsidRPr="00880B14">
        <w:rPr>
          <w:i/>
          <w:iCs/>
        </w:rPr>
        <w:t>24</w:t>
      </w:r>
      <w:r w:rsidRPr="00880B14">
        <w:t>(4), pp.230-235.</w:t>
      </w:r>
    </w:p>
    <w:p w14:paraId="01F682A9" w14:textId="1A0B32C0" w:rsidR="00AC1383" w:rsidRPr="00880B14" w:rsidRDefault="00AC1383" w:rsidP="00090763">
      <w:r w:rsidRPr="00880B14">
        <w:lastRenderedPageBreak/>
        <w:t xml:space="preserve">Greenhalgh, T., Thorne, S. and </w:t>
      </w:r>
      <w:proofErr w:type="spellStart"/>
      <w:r w:rsidRPr="00880B14">
        <w:t>Malterud</w:t>
      </w:r>
      <w:proofErr w:type="spellEnd"/>
      <w:r w:rsidRPr="00880B14">
        <w:t xml:space="preserve">, K., 2018. Time to challenge the spurious hierarchy of systematic over narrative </w:t>
      </w:r>
      <w:proofErr w:type="gramStart"/>
      <w:r w:rsidRPr="00880B14">
        <w:t>reviews?.</w:t>
      </w:r>
      <w:proofErr w:type="gramEnd"/>
      <w:r w:rsidRPr="00880B14">
        <w:t> </w:t>
      </w:r>
      <w:r w:rsidRPr="00880B14">
        <w:rPr>
          <w:i/>
          <w:iCs/>
        </w:rPr>
        <w:t>European journal of clinical investigation</w:t>
      </w:r>
      <w:r w:rsidRPr="00880B14">
        <w:t>, </w:t>
      </w:r>
      <w:r w:rsidRPr="00880B14">
        <w:rPr>
          <w:i/>
          <w:iCs/>
        </w:rPr>
        <w:t>48</w:t>
      </w:r>
      <w:r w:rsidRPr="00880B14">
        <w:t>(6), p.e12931.</w:t>
      </w:r>
    </w:p>
    <w:p w14:paraId="08ADAAC6" w14:textId="77777777" w:rsidR="00090763" w:rsidRPr="00880B14" w:rsidRDefault="00090763" w:rsidP="00090763">
      <w:r w:rsidRPr="00880B14">
        <w:t>Quevedo Garcia, S.P., Greco, K.E. and Loescher, L.J., 2011. Teaching strategies to incorporate genomics education into academic nursing curricula. Journal of Nursing Education, 50(11), pp.612-619.</w:t>
      </w:r>
    </w:p>
    <w:p w14:paraId="097D34D1" w14:textId="77777777" w:rsidR="00090763" w:rsidRPr="00880B14" w:rsidRDefault="00090763" w:rsidP="00090763">
      <w:r w:rsidRPr="00880B14">
        <w:t>Greco, K.E. and Salveson, C., 2009. Identifying genetics and genomics nursing competencies common among published recommendations. Journal of Nursing Education, 48(10), pp.557-565.</w:t>
      </w:r>
    </w:p>
    <w:p w14:paraId="1A08CCF6" w14:textId="448896E6" w:rsidR="00AC1383" w:rsidRPr="00880B14" w:rsidRDefault="00AC1383" w:rsidP="00090763">
      <w:r w:rsidRPr="00880B14">
        <w:t>Gregory, A.T. and Denniss, A.R., 2018. An introduction to writing narrative and systematic reviews—Tasks, tips and traps for aspiring authors. </w:t>
      </w:r>
      <w:r w:rsidRPr="00880B14">
        <w:rPr>
          <w:i/>
          <w:iCs/>
        </w:rPr>
        <w:t>Heart, Lung and Circulation</w:t>
      </w:r>
      <w:r w:rsidRPr="00880B14">
        <w:t>, </w:t>
      </w:r>
      <w:r w:rsidRPr="00880B14">
        <w:rPr>
          <w:i/>
          <w:iCs/>
        </w:rPr>
        <w:t>27</w:t>
      </w:r>
      <w:r w:rsidRPr="00880B14">
        <w:t>(7), pp.893-898.</w:t>
      </w:r>
    </w:p>
    <w:p w14:paraId="235FE2F6" w14:textId="77777777" w:rsidR="00090763" w:rsidRPr="00880B14" w:rsidRDefault="00090763" w:rsidP="00090763">
      <w:r w:rsidRPr="00880B14">
        <w:t xml:space="preserve">Harrison, R., Meyer, L., </w:t>
      </w:r>
      <w:proofErr w:type="spellStart"/>
      <w:r w:rsidRPr="00880B14">
        <w:t>Rawstorne</w:t>
      </w:r>
      <w:proofErr w:type="spellEnd"/>
      <w:r w:rsidRPr="00880B14">
        <w:t>, P., Razee, H., Chitkara, U., Mears, S. and Balasooriya, C., 2022. Evaluating and enhancing quality in higher education teaching practice: A meta-review. Studies in Higher Education, 47(1), pp.80-96.</w:t>
      </w:r>
    </w:p>
    <w:p w14:paraId="3092B137" w14:textId="77777777" w:rsidR="00090763" w:rsidRPr="00880B14" w:rsidRDefault="00090763" w:rsidP="00090763">
      <w:r w:rsidRPr="00880B14">
        <w:t xml:space="preserve">Health Education England (2023) Genomics education programme </w:t>
      </w:r>
      <w:hyperlink r:id="rId7">
        <w:r w:rsidRPr="00880B14">
          <w:rPr>
            <w:color w:val="0000FF"/>
            <w:u w:val="single"/>
          </w:rPr>
          <w:t>https://www.genomicseducation.hee.nhs.uk/education/core-concepts/what-is-genomics/</w:t>
        </w:r>
      </w:hyperlink>
      <w:r w:rsidRPr="00880B14">
        <w:t xml:space="preserve"> (accessed 30.5.23)</w:t>
      </w:r>
    </w:p>
    <w:p w14:paraId="06A54727" w14:textId="77777777" w:rsidR="00090763" w:rsidRPr="00880B14" w:rsidRDefault="00090763" w:rsidP="00090763">
      <w:proofErr w:type="spellStart"/>
      <w:r w:rsidRPr="00880B14">
        <w:t>Hetteberg</w:t>
      </w:r>
      <w:proofErr w:type="spellEnd"/>
      <w:r w:rsidRPr="00880B14">
        <w:t>, C. and Prows, C.A., 2004. A checklist to assist in the integration of genetics into nursing curricula. Nursing Outlook, 52(2), pp.85-88.</w:t>
      </w:r>
    </w:p>
    <w:p w14:paraId="0DA7512D" w14:textId="77777777" w:rsidR="00090763" w:rsidRPr="00880B14" w:rsidRDefault="00090763" w:rsidP="00090763">
      <w:r w:rsidRPr="00880B14">
        <w:t xml:space="preserve">Hsiao, C.Y., Van Riper, M., Lee, S.H., Chen, S.J. and Lin, S.C., 2011. Taiwanese nursing </w:t>
      </w:r>
      <w:proofErr w:type="gramStart"/>
      <w:r w:rsidRPr="00880B14">
        <w:t>students’</w:t>
      </w:r>
      <w:proofErr w:type="gramEnd"/>
      <w:r w:rsidRPr="00880B14">
        <w:t xml:space="preserve"> perceived knowledge and clinical comfort with genetics. Journal of Nursing Scholarship, 43(2), pp.125-132.</w:t>
      </w:r>
    </w:p>
    <w:p w14:paraId="66E1F30D" w14:textId="77777777" w:rsidR="00090763" w:rsidRPr="00880B14" w:rsidRDefault="00090763" w:rsidP="00090763">
      <w:r w:rsidRPr="00880B14">
        <w:t xml:space="preserve">The Human Genome Project, National Human Genome Research Institute </w:t>
      </w:r>
      <w:hyperlink r:id="rId8">
        <w:r w:rsidRPr="00880B14">
          <w:rPr>
            <w:color w:val="0000FF"/>
            <w:u w:val="single"/>
          </w:rPr>
          <w:t>https://www.genome.gov/human-genome-project</w:t>
        </w:r>
      </w:hyperlink>
      <w:r w:rsidRPr="00880B14">
        <w:t xml:space="preserve"> (accessed 30.5.23)</w:t>
      </w:r>
    </w:p>
    <w:p w14:paraId="05363369" w14:textId="77777777" w:rsidR="00090763" w:rsidRPr="00880B14" w:rsidRDefault="00090763" w:rsidP="00090763">
      <w:r w:rsidRPr="00880B14">
        <w:t>Jaekel, R.C.J., 2012. Nursing students' knowledge of genetics and genomics: an online module (Doctoral dissertation, Texas Woman's University).</w:t>
      </w:r>
    </w:p>
    <w:p w14:paraId="0B5EF606" w14:textId="77777777" w:rsidR="00090763" w:rsidRPr="00880B14" w:rsidRDefault="00090763" w:rsidP="00090763">
      <w:r w:rsidRPr="00880B14">
        <w:t xml:space="preserve">Jenkins, J.F. and Calzone, K.A., 2012. Are nursing faculty ready to integrate genomic content into </w:t>
      </w:r>
      <w:proofErr w:type="gramStart"/>
      <w:r w:rsidRPr="00880B14">
        <w:t>curricula?.</w:t>
      </w:r>
      <w:proofErr w:type="gramEnd"/>
      <w:r w:rsidRPr="00880B14">
        <w:t> Nurse Educator, 37(1), pp.25-29.</w:t>
      </w:r>
    </w:p>
    <w:p w14:paraId="55110478" w14:textId="77777777" w:rsidR="00090763" w:rsidRPr="00880B14" w:rsidRDefault="00090763" w:rsidP="00090763">
      <w:r w:rsidRPr="00880B14">
        <w:t>Jenkins, J. and Calzone, K.A., 2014. Genomics nursing faculty champion initiative. Nurse Educator, 39(1), pp.8-13.</w:t>
      </w:r>
    </w:p>
    <w:p w14:paraId="08E54398" w14:textId="77777777" w:rsidR="00090763" w:rsidRPr="00880B14" w:rsidRDefault="00090763" w:rsidP="00090763">
      <w:r w:rsidRPr="00880B14">
        <w:t>De Jesus, M.P. and Mitchel, M., 2016. Today's nurses need genetics education. Nursing2023, 46(10), p.68.</w:t>
      </w:r>
    </w:p>
    <w:p w14:paraId="5E5EC315" w14:textId="77777777" w:rsidR="00090763" w:rsidRPr="00880B14" w:rsidRDefault="00090763" w:rsidP="00090763">
      <w:r w:rsidRPr="00880B14">
        <w:t xml:space="preserve">Kawasaki, H., Yamasaki, S., Masuoka, Y., Iwasa, M., </w:t>
      </w:r>
      <w:proofErr w:type="spellStart"/>
      <w:r w:rsidRPr="00880B14">
        <w:t>Fukita</w:t>
      </w:r>
      <w:proofErr w:type="spellEnd"/>
      <w:r w:rsidRPr="00880B14">
        <w:t>, S. and Matsuyama, R., 2021. Remote teaching due to COVID-19: An exploration of its effectiveness and issues. International journal of environmental research and public health, 18(5), p.2672.</w:t>
      </w:r>
    </w:p>
    <w:p w14:paraId="746EE48D" w14:textId="77777777" w:rsidR="00090763" w:rsidRPr="00880B14" w:rsidRDefault="00090763" w:rsidP="00090763">
      <w:r w:rsidRPr="00880B14">
        <w:t>Kim, M. and Han, J., 2010. Genetic content in Korean nursing textbooks. Nursing &amp; Health Sciences, 12(1), pp.135-141.</w:t>
      </w:r>
    </w:p>
    <w:p w14:paraId="5D42F2F3" w14:textId="25DECBE1" w:rsidR="00090763" w:rsidRPr="00880B14" w:rsidRDefault="00090763" w:rsidP="00090763">
      <w:r w:rsidRPr="00880B14">
        <w:lastRenderedPageBreak/>
        <w:t xml:space="preserve">(Kirk </w:t>
      </w:r>
      <w:r w:rsidR="0008433B" w:rsidRPr="00880B14">
        <w:t xml:space="preserve">et al., </w:t>
      </w:r>
      <w:r w:rsidRPr="00880B14">
        <w:t xml:space="preserve">2011, A) Kirk, M., </w:t>
      </w:r>
      <w:proofErr w:type="spellStart"/>
      <w:r w:rsidRPr="00880B14">
        <w:t>Campalani</w:t>
      </w:r>
      <w:proofErr w:type="spellEnd"/>
      <w:r w:rsidRPr="00880B14">
        <w:t>, S., Doris, F., Heron, J., Metcalfe, G.M.A., Patch, C. and Calzone, K., 2011. Genetics/genomics in nursing and midwifery: Task and finish group report to the Nursing and Midwifery Professional Advisory Board. Department of Health.</w:t>
      </w:r>
    </w:p>
    <w:p w14:paraId="6C6F4CAF" w14:textId="0995247B" w:rsidR="00090763" w:rsidRPr="00880B14" w:rsidRDefault="00090763" w:rsidP="00090763">
      <w:r w:rsidRPr="00880B14">
        <w:t xml:space="preserve">(Kirk </w:t>
      </w:r>
      <w:r w:rsidR="0008433B" w:rsidRPr="00880B14">
        <w:t>et al.,</w:t>
      </w:r>
      <w:r w:rsidRPr="00880B14">
        <w:t xml:space="preserve"> 2011, B) Kirk, M., Calzone, K., </w:t>
      </w:r>
      <w:proofErr w:type="spellStart"/>
      <w:r w:rsidRPr="00880B14">
        <w:t>Arimori</w:t>
      </w:r>
      <w:proofErr w:type="spellEnd"/>
      <w:r w:rsidRPr="00880B14">
        <w:t>, N. and Tonkin, E., 2011. Genetics</w:t>
      </w:r>
      <w:r w:rsidRPr="00880B14">
        <w:rPr>
          <w:rFonts w:ascii="Cambria Math" w:eastAsia="Cambria Math" w:hAnsi="Cambria Math" w:cs="Cambria Math"/>
        </w:rPr>
        <w:t>‐</w:t>
      </w:r>
      <w:r w:rsidRPr="00880B14">
        <w:t>genomics competencies and nursing regulation.</w:t>
      </w:r>
      <w:r w:rsidRPr="00880B14">
        <w:rPr>
          <w:rFonts w:ascii="Aptos" w:eastAsia="Aptos" w:hAnsi="Aptos" w:cs="Aptos"/>
        </w:rPr>
        <w:t> </w:t>
      </w:r>
      <w:r w:rsidRPr="00880B14">
        <w:t>Journal of Nursing Scholarship,</w:t>
      </w:r>
      <w:r w:rsidRPr="00880B14">
        <w:rPr>
          <w:rFonts w:ascii="Aptos" w:eastAsia="Aptos" w:hAnsi="Aptos" w:cs="Aptos"/>
        </w:rPr>
        <w:t> </w:t>
      </w:r>
      <w:r w:rsidRPr="00880B14">
        <w:t>43(2), pp.107-116.</w:t>
      </w:r>
    </w:p>
    <w:p w14:paraId="04DDD1CF" w14:textId="77777777" w:rsidR="00090763" w:rsidRPr="00880B14" w:rsidRDefault="00090763" w:rsidP="00090763">
      <w:r w:rsidRPr="00880B14">
        <w:t xml:space="preserve">Kirk, M., Tonkin, E. and </w:t>
      </w:r>
      <w:proofErr w:type="spellStart"/>
      <w:r w:rsidRPr="00880B14">
        <w:t>Skirton</w:t>
      </w:r>
      <w:proofErr w:type="spellEnd"/>
      <w:r w:rsidRPr="00880B14">
        <w:t>, H., 2014. An iterative consensus</w:t>
      </w:r>
      <w:r w:rsidRPr="00880B14">
        <w:rPr>
          <w:rFonts w:ascii="Cambria Math" w:eastAsia="Cambria Math" w:hAnsi="Cambria Math" w:cs="Cambria Math"/>
        </w:rPr>
        <w:t>‐</w:t>
      </w:r>
      <w:r w:rsidRPr="00880B14">
        <w:t>building approach to revising a genetics/genomics competency framework for nurse education in the UK.</w:t>
      </w:r>
      <w:r w:rsidRPr="00880B14">
        <w:rPr>
          <w:rFonts w:ascii="Aptos" w:eastAsia="Aptos" w:hAnsi="Aptos" w:cs="Aptos"/>
        </w:rPr>
        <w:t> </w:t>
      </w:r>
      <w:r w:rsidRPr="00880B14">
        <w:t>Journal of advanced nursing,</w:t>
      </w:r>
      <w:r w:rsidRPr="00880B14">
        <w:rPr>
          <w:rFonts w:ascii="Aptos" w:eastAsia="Aptos" w:hAnsi="Aptos" w:cs="Aptos"/>
        </w:rPr>
        <w:t> </w:t>
      </w:r>
      <w:r w:rsidRPr="00880B14">
        <w:t>70(2), pp.405-420.</w:t>
      </w:r>
    </w:p>
    <w:p w14:paraId="4CC6ABF8" w14:textId="77777777" w:rsidR="00090763" w:rsidRPr="00880B14" w:rsidRDefault="00090763" w:rsidP="00090763">
      <w:r w:rsidRPr="00880B14">
        <w:t>Kolb, D. A. (2015). Experiential learning: Experience as the source of learning and development (second ed.). Upper Saddle River, NJ: Pearson Education Inc. </w:t>
      </w:r>
    </w:p>
    <w:p w14:paraId="7CC024A7" w14:textId="77777777" w:rsidR="00090763" w:rsidRPr="00880B14" w:rsidRDefault="00090763" w:rsidP="00090763">
      <w:r w:rsidRPr="00880B14">
        <w:t xml:space="preserve">Kronk, R., Colbert, A. and </w:t>
      </w:r>
      <w:proofErr w:type="spellStart"/>
      <w:r w:rsidRPr="00880B14">
        <w:t>Lengetti</w:t>
      </w:r>
      <w:proofErr w:type="spellEnd"/>
      <w:r w:rsidRPr="00880B14">
        <w:t>, E., 2018. Assessment of a competency-based undergraduate course on genetics and genomics. Nurse Educator, 43(4), pp.201-205.</w:t>
      </w:r>
    </w:p>
    <w:p w14:paraId="724B1985" w14:textId="77777777" w:rsidR="00090763" w:rsidRPr="00880B14" w:rsidRDefault="00090763" w:rsidP="00090763">
      <w:r w:rsidRPr="00880B14">
        <w:t>Lea, D.H. and Monsen, R.B., 2003. Preparing Nurses for a 21st Century Role in Genomics-Based Health Care. Nursing Education Perspectives, 24(2), pp.75-80.</w:t>
      </w:r>
    </w:p>
    <w:p w14:paraId="461EF116" w14:textId="77777777" w:rsidR="00090763" w:rsidRPr="00880B14" w:rsidRDefault="00090763" w:rsidP="00090763">
      <w:r w:rsidRPr="00880B14">
        <w:t xml:space="preserve">Lea, D.H., </w:t>
      </w:r>
      <w:proofErr w:type="spellStart"/>
      <w:r w:rsidRPr="00880B14">
        <w:t>Skirton</w:t>
      </w:r>
      <w:proofErr w:type="spellEnd"/>
      <w:r w:rsidRPr="00880B14">
        <w:t>, H., Read, C.Y. and Williams, J.K., 2011. Implications for educating the next generation of nurses on genetics and genomics in the 21st century. Journal of Nursing Scholarship, 43(1), pp.3-12.</w:t>
      </w:r>
    </w:p>
    <w:p w14:paraId="0B5BA012" w14:textId="77777777" w:rsidR="00090763" w:rsidRPr="00880B14" w:rsidRDefault="00090763" w:rsidP="00090763">
      <w:r w:rsidRPr="00880B14">
        <w:t>Lopes-Júnior, L.C., Bomfim, E. and Flória-Santos, M., 2022. Genetics and genomics teaching in nursing programs in a Latin American Country. Journal of Personalized Medicine, 12(7), p.1128.</w:t>
      </w:r>
    </w:p>
    <w:p w14:paraId="55188D35" w14:textId="77777777" w:rsidR="00090763" w:rsidRPr="00880B14" w:rsidRDefault="00090763" w:rsidP="00090763">
      <w:r w:rsidRPr="00880B14">
        <w:t xml:space="preserve">Majstorović, D., Barišić, A., </w:t>
      </w:r>
      <w:proofErr w:type="spellStart"/>
      <w:r w:rsidRPr="00880B14">
        <w:t>Štifanić</w:t>
      </w:r>
      <w:proofErr w:type="spellEnd"/>
      <w:r w:rsidRPr="00880B14">
        <w:t xml:space="preserve">, M., </w:t>
      </w:r>
      <w:proofErr w:type="spellStart"/>
      <w:r w:rsidRPr="00880B14">
        <w:t>Dobrača</w:t>
      </w:r>
      <w:proofErr w:type="spellEnd"/>
      <w:r w:rsidRPr="00880B14">
        <w:t xml:space="preserve">, I. and </w:t>
      </w:r>
      <w:proofErr w:type="spellStart"/>
      <w:r w:rsidRPr="00880B14">
        <w:t>Vraneković</w:t>
      </w:r>
      <w:proofErr w:type="spellEnd"/>
      <w:r w:rsidRPr="00880B14">
        <w:t>, J., 2021. The importance of genomic literacy and education in nursing. Frontiers in genetics, 12, p.759950.</w:t>
      </w:r>
    </w:p>
    <w:p w14:paraId="29EE0CB6" w14:textId="77777777" w:rsidR="00090763" w:rsidRPr="00880B14" w:rsidRDefault="00090763" w:rsidP="00090763">
      <w:r w:rsidRPr="00880B14">
        <w:t>Mathis, H.C., 2022. Reducing the intimidation factor of teaching genetics and genomics in nursing. Journal of Nursing Education, 61(5), pp.261-263.</w:t>
      </w:r>
    </w:p>
    <w:p w14:paraId="2C6A6F85" w14:textId="77777777" w:rsidR="00090763" w:rsidRPr="00880B14" w:rsidRDefault="00090763" w:rsidP="00090763">
      <w:r w:rsidRPr="00880B14">
        <w:t>Munroe, T. and Loerzel, V., 2016. Assessing nursing students’ knowledge of genomic concepts and readiness for use in practice. Nurse Educator, 41(2), pp.86-89.</w:t>
      </w:r>
    </w:p>
    <w:p w14:paraId="0A450D26" w14:textId="77777777" w:rsidR="00090763" w:rsidRPr="00880B14" w:rsidRDefault="00090763" w:rsidP="00090763">
      <w:r w:rsidRPr="00880B14">
        <w:t>National Human Genome Research Institute (2023) Introduction to genomics.</w:t>
      </w:r>
    </w:p>
    <w:p w14:paraId="16161764" w14:textId="77777777" w:rsidR="00090763" w:rsidRPr="00880B14" w:rsidRDefault="00090763" w:rsidP="00090763">
      <w:hyperlink r:id="rId9">
        <w:r w:rsidRPr="00880B14">
          <w:rPr>
            <w:color w:val="0000FF"/>
            <w:u w:val="single"/>
          </w:rPr>
          <w:t>https://www.genome.gov/About-Genomics/Introduction-to-Genomics</w:t>
        </w:r>
      </w:hyperlink>
      <w:r w:rsidRPr="00880B14">
        <w:t xml:space="preserve"> (accessed 17.10.23)</w:t>
      </w:r>
    </w:p>
    <w:p w14:paraId="688C0DB9" w14:textId="77777777" w:rsidR="00090763" w:rsidRPr="00880B14" w:rsidRDefault="00090763" w:rsidP="00090763">
      <w:r w:rsidRPr="00880B14">
        <w:t>NHS England (2023, A) Genomic competency framework for UK nurses</w:t>
      </w:r>
    </w:p>
    <w:p w14:paraId="5FF76D76" w14:textId="77777777" w:rsidR="00090763" w:rsidRPr="00880B14" w:rsidRDefault="00090763" w:rsidP="00090763">
      <w:r w:rsidRPr="00880B14">
        <w:t>NHS England (2023, B) NHS Genomic Medicine Service.</w:t>
      </w:r>
    </w:p>
    <w:p w14:paraId="322F405A" w14:textId="77777777" w:rsidR="00090763" w:rsidRPr="00880B14" w:rsidRDefault="00090763" w:rsidP="00090763">
      <w:hyperlink r:id="rId10">
        <w:r w:rsidRPr="00880B14">
          <w:rPr>
            <w:color w:val="0000FF"/>
            <w:u w:val="single"/>
          </w:rPr>
          <w:t>https://www.england.nhs.uk/genomics/</w:t>
        </w:r>
      </w:hyperlink>
      <w:r w:rsidRPr="00880B14">
        <w:t xml:space="preserve"> (accessed 16.11.23)</w:t>
      </w:r>
    </w:p>
    <w:p w14:paraId="59C49988" w14:textId="77777777" w:rsidR="00090763" w:rsidRPr="00880B14" w:rsidRDefault="00090763" w:rsidP="00090763">
      <w:r w:rsidRPr="00880B14">
        <w:t>Nicol, M.J., 2002. The teaching of genetics in New Zealand undergraduate nursing programmes. Nurse Education Today, 22(5), pp.401-408.</w:t>
      </w:r>
    </w:p>
    <w:p w14:paraId="3AD2782D" w14:textId="0CE50842" w:rsidR="00707C94" w:rsidRPr="00880B14" w:rsidRDefault="00707C94" w:rsidP="00090763">
      <w:r w:rsidRPr="00880B14">
        <w:t>NMC (2023) Standards framework for nursing and midwifery education</w:t>
      </w:r>
    </w:p>
    <w:p w14:paraId="6642D244" w14:textId="77777777" w:rsidR="00090763" w:rsidRPr="00880B14" w:rsidRDefault="00090763" w:rsidP="00090763">
      <w:r w:rsidRPr="00880B14">
        <w:t>NMC (2018) Standards of proficiency for registered nurses</w:t>
      </w:r>
    </w:p>
    <w:p w14:paraId="2C896F11" w14:textId="77777777" w:rsidR="00090763" w:rsidRPr="00880B14" w:rsidRDefault="00090763" w:rsidP="00090763">
      <w:r w:rsidRPr="00880B14">
        <w:t>NMC (2018, B) The Code</w:t>
      </w:r>
    </w:p>
    <w:p w14:paraId="2F76BC63" w14:textId="77777777" w:rsidR="00090763" w:rsidRPr="00880B14" w:rsidRDefault="00090763" w:rsidP="00090763">
      <w:r w:rsidRPr="00880B14">
        <w:t xml:space="preserve">Parviainen, A., 2023. Genomics-informed nursing education: an intervention study (Doctoral dissertation, </w:t>
      </w:r>
      <w:proofErr w:type="spellStart"/>
      <w:r w:rsidRPr="00880B14">
        <w:t>Itä-Suomen</w:t>
      </w:r>
      <w:proofErr w:type="spellEnd"/>
      <w:r w:rsidRPr="00880B14">
        <w:t xml:space="preserve"> </w:t>
      </w:r>
      <w:proofErr w:type="spellStart"/>
      <w:r w:rsidRPr="00880B14">
        <w:t>yliopisto</w:t>
      </w:r>
      <w:proofErr w:type="spellEnd"/>
      <w:r w:rsidRPr="00880B14">
        <w:t>).</w:t>
      </w:r>
    </w:p>
    <w:p w14:paraId="7925FA4D" w14:textId="77777777" w:rsidR="00090763" w:rsidRPr="00880B14" w:rsidRDefault="00090763" w:rsidP="00090763">
      <w:r w:rsidRPr="00880B14">
        <w:lastRenderedPageBreak/>
        <w:t xml:space="preserve">Parviainen, A., Ward, L.D., </w:t>
      </w:r>
      <w:proofErr w:type="spellStart"/>
      <w:r w:rsidRPr="00880B14">
        <w:t>Halkoaho</w:t>
      </w:r>
      <w:proofErr w:type="spellEnd"/>
      <w:r w:rsidRPr="00880B14">
        <w:t xml:space="preserve">, A., Laing, B., Maguire, J., </w:t>
      </w:r>
      <w:proofErr w:type="spellStart"/>
      <w:r w:rsidRPr="00880B14">
        <w:t>Palovaara</w:t>
      </w:r>
      <w:proofErr w:type="spellEnd"/>
      <w:r w:rsidRPr="00880B14">
        <w:t xml:space="preserve">, M., </w:t>
      </w:r>
      <w:proofErr w:type="spellStart"/>
      <w:r w:rsidRPr="00880B14">
        <w:t>Mandysova</w:t>
      </w:r>
      <w:proofErr w:type="spellEnd"/>
      <w:r w:rsidRPr="00880B14">
        <w:t xml:space="preserve">, P., </w:t>
      </w:r>
      <w:proofErr w:type="spellStart"/>
      <w:r w:rsidRPr="00880B14">
        <w:t>Bacungan</w:t>
      </w:r>
      <w:proofErr w:type="spellEnd"/>
      <w:r w:rsidRPr="00880B14">
        <w:t xml:space="preserve">, G., </w:t>
      </w:r>
      <w:proofErr w:type="spellStart"/>
      <w:r w:rsidRPr="00880B14">
        <w:t>Mamungay</w:t>
      </w:r>
      <w:proofErr w:type="spellEnd"/>
      <w:r w:rsidRPr="00880B14">
        <w:t>, J.J., Sund, R. and Mikkonen, S., 2023. Nursing students’ genomics literacy: Basis for genomics nursing education course development. Teaching and Learning in Nursing, 18(1), pp.6-11.</w:t>
      </w:r>
    </w:p>
    <w:p w14:paraId="41006218" w14:textId="77777777" w:rsidR="00090763" w:rsidRPr="00880B14" w:rsidRDefault="00090763" w:rsidP="00090763">
      <w:r w:rsidRPr="00880B14">
        <w:t>Pence, P.L., 2020. Telling stories to help undergraduate students learn concepts on genetics. Journal of Nursing Education, 59(8), pp.480-480.</w:t>
      </w:r>
    </w:p>
    <w:p w14:paraId="46C011F4" w14:textId="77777777" w:rsidR="00090763" w:rsidRPr="00880B14" w:rsidRDefault="00090763" w:rsidP="00090763">
      <w:r w:rsidRPr="00880B14">
        <w:t>Pestka, E.L. and Williams, J.K., 2005. International collaboration on genomics education for nurses. The Journal of Continuing Education in Nursing, 36(4), pp.180-184.</w:t>
      </w:r>
    </w:p>
    <w:p w14:paraId="1B556AA8" w14:textId="77777777" w:rsidR="00090763" w:rsidRPr="00880B14" w:rsidRDefault="00090763" w:rsidP="00090763">
      <w:r w:rsidRPr="00880B14">
        <w:t xml:space="preserve">Prows, C.A., Glass, M., Nicol, M.J., </w:t>
      </w:r>
      <w:proofErr w:type="spellStart"/>
      <w:r w:rsidRPr="00880B14">
        <w:t>Skirton</w:t>
      </w:r>
      <w:proofErr w:type="spellEnd"/>
      <w:r w:rsidRPr="00880B14">
        <w:t>, H. and Williams, J., 2005. Genomics in nursing education. Journal of nursing scholarship, 37(3), pp.196-202.</w:t>
      </w:r>
    </w:p>
    <w:p w14:paraId="36E97D55" w14:textId="77777777" w:rsidR="00090763" w:rsidRPr="00880B14" w:rsidRDefault="00090763" w:rsidP="00090763">
      <w:r w:rsidRPr="00880B14">
        <w:t>Read, C.Y. and Ward, L.D., 2016. Faculty performance on the genomic nursing concept inventory. Journal of Nursing Scholarship, 48(1), pp.5-13.</w:t>
      </w:r>
    </w:p>
    <w:p w14:paraId="3679F89A" w14:textId="77777777" w:rsidR="00090763" w:rsidRPr="00880B14" w:rsidRDefault="00090763" w:rsidP="00090763">
      <w:r w:rsidRPr="00880B14">
        <w:t>Read, C.Y. and Ward, L.D., 2018. Misconceptions about genomics among nursing faculty and students. Nurse Educator, 43(4), pp.196-200.</w:t>
      </w:r>
    </w:p>
    <w:p w14:paraId="0042F3CE" w14:textId="77777777" w:rsidR="00090763" w:rsidRPr="00880B14" w:rsidRDefault="00090763" w:rsidP="00090763">
      <w:r w:rsidRPr="00880B14">
        <w:t>Rodrigues, C., 2016. Post genomic era: the need for genetic literacy. In </w:t>
      </w:r>
      <w:proofErr w:type="spellStart"/>
      <w:r w:rsidRPr="00880B14">
        <w:t>Atención</w:t>
      </w:r>
      <w:proofErr w:type="spellEnd"/>
      <w:r w:rsidRPr="00880B14">
        <w:t xml:space="preserve"> Primaria (3rd World Congress of Health Research) (Vol. 48, pp. 78-79). Elsevier.</w:t>
      </w:r>
    </w:p>
    <w:p w14:paraId="238FE0BB" w14:textId="77777777" w:rsidR="00090763" w:rsidRPr="00880B14" w:rsidRDefault="00090763" w:rsidP="00090763">
      <w:r w:rsidRPr="00880B14">
        <w:t>Rogers, E, M. 2003, Diffusion of Innovations (5th ed.), New York, Free Press. Copyright 2003 by the Free Press, a Division of Simon &amp; Schuster Adult Publishing Group</w:t>
      </w:r>
    </w:p>
    <w:p w14:paraId="61AD36EE" w14:textId="77777777" w:rsidR="00090763" w:rsidRPr="00880B14" w:rsidRDefault="00090763" w:rsidP="00090763">
      <w:r w:rsidRPr="00880B14">
        <w:t>Seibert, D., 2020. Genomics in nursing education. Journal of the American Association of Nurse Practitioners, 32(12), pp.785-787.</w:t>
      </w:r>
    </w:p>
    <w:p w14:paraId="4D213E3F" w14:textId="77777777" w:rsidR="00090763" w:rsidRPr="00880B14" w:rsidRDefault="00090763" w:rsidP="00090763">
      <w:r w:rsidRPr="00880B14">
        <w:t xml:space="preserve">De </w:t>
      </w:r>
      <w:proofErr w:type="spellStart"/>
      <w:r w:rsidRPr="00880B14">
        <w:t>Sevo</w:t>
      </w:r>
      <w:proofErr w:type="spellEnd"/>
      <w:r w:rsidRPr="00880B14">
        <w:t>, M.R., 2010. Genetics and genomics resources for nurses. Journal of Nursing Education, 49(8), pp.470-474.</w:t>
      </w:r>
    </w:p>
    <w:p w14:paraId="0F5DE569" w14:textId="77777777" w:rsidR="00090763" w:rsidRPr="00880B14" w:rsidRDefault="00090763" w:rsidP="00090763">
      <w:proofErr w:type="spellStart"/>
      <w:r w:rsidRPr="00880B14">
        <w:t>Sharoff</w:t>
      </w:r>
      <w:proofErr w:type="spellEnd"/>
      <w:r w:rsidRPr="00880B14">
        <w:t xml:space="preserve">, L., 2015. Genetics and genomics integration into undergraduate nursing education. J </w:t>
      </w:r>
      <w:proofErr w:type="spellStart"/>
      <w:r w:rsidRPr="00880B14">
        <w:t>Nurs</w:t>
      </w:r>
      <w:proofErr w:type="spellEnd"/>
      <w:r w:rsidRPr="00880B14">
        <w:t xml:space="preserve"> </w:t>
      </w:r>
      <w:proofErr w:type="spellStart"/>
      <w:r w:rsidRPr="00880B14">
        <w:t>Educ</w:t>
      </w:r>
      <w:proofErr w:type="spellEnd"/>
      <w:r w:rsidRPr="00880B14">
        <w:t xml:space="preserve"> </w:t>
      </w:r>
      <w:proofErr w:type="spellStart"/>
      <w:r w:rsidRPr="00880B14">
        <w:t>Pract</w:t>
      </w:r>
      <w:proofErr w:type="spellEnd"/>
      <w:r w:rsidRPr="00880B14">
        <w:t>, 5(4), pp.13-8.</w:t>
      </w:r>
    </w:p>
    <w:p w14:paraId="20369D8D" w14:textId="77777777" w:rsidR="00090763" w:rsidRPr="00880B14" w:rsidRDefault="00090763" w:rsidP="00090763">
      <w:r w:rsidRPr="00880B14">
        <w:t xml:space="preserve">Shepherd, M., Hattersley, A. and Ellard, S., 2005. Integration of the MODY link nurse project: 20-month evaluation. J Diabetes </w:t>
      </w:r>
      <w:proofErr w:type="spellStart"/>
      <w:r w:rsidRPr="00880B14">
        <w:t>Nurs</w:t>
      </w:r>
      <w:proofErr w:type="spellEnd"/>
      <w:r w:rsidRPr="00880B14">
        <w:t>, 9(2), pp.47-52.</w:t>
      </w:r>
    </w:p>
    <w:p w14:paraId="6A46EABC" w14:textId="77777777" w:rsidR="00090763" w:rsidRPr="00880B14" w:rsidRDefault="00090763" w:rsidP="00090763">
      <w:r w:rsidRPr="00880B14">
        <w:t xml:space="preserve">Shuster, M., 2011. Can genetics and genomics nursing competencies be successfully taught in a </w:t>
      </w:r>
      <w:proofErr w:type="spellStart"/>
      <w:r w:rsidRPr="00880B14">
        <w:t>prenursing</w:t>
      </w:r>
      <w:proofErr w:type="spellEnd"/>
      <w:r w:rsidRPr="00880B14">
        <w:t xml:space="preserve"> microbiology course? CBE—Life Sciences Education, 10(2), pp.216-221.</w:t>
      </w:r>
    </w:p>
    <w:p w14:paraId="3DA81732" w14:textId="77777777" w:rsidR="00090763" w:rsidRPr="00880B14" w:rsidRDefault="00090763" w:rsidP="00090763">
      <w:r w:rsidRPr="00880B14">
        <w:t xml:space="preserve">Smania, M.A., Annis, A., Pathak, D., </w:t>
      </w:r>
      <w:proofErr w:type="spellStart"/>
      <w:r w:rsidRPr="00880B14">
        <w:t>Wasilevich</w:t>
      </w:r>
      <w:proofErr w:type="spellEnd"/>
      <w:r w:rsidRPr="00880B14">
        <w:t>, E. and Poindexter, K., 2022. Faculty education to improve integration of genomics education in nursing curriculum. Journal of Professional Nursing, 43, pp.74-82.</w:t>
      </w:r>
    </w:p>
    <w:p w14:paraId="3E9C6AC4" w14:textId="7E0215B0" w:rsidR="00AC1383" w:rsidRPr="00880B14" w:rsidRDefault="00AC1383" w:rsidP="00090763">
      <w:r w:rsidRPr="00880B14">
        <w:t>Sukhera, J., 2022. Narrative reviews: flexible, rigorous, and practical. </w:t>
      </w:r>
      <w:r w:rsidRPr="00880B14">
        <w:rPr>
          <w:i/>
          <w:iCs/>
        </w:rPr>
        <w:t>Journal of graduate medical education</w:t>
      </w:r>
      <w:r w:rsidRPr="00880B14">
        <w:t>, </w:t>
      </w:r>
      <w:r w:rsidRPr="00880B14">
        <w:rPr>
          <w:i/>
          <w:iCs/>
        </w:rPr>
        <w:t>14</w:t>
      </w:r>
      <w:r w:rsidRPr="00880B14">
        <w:t>(4), pp.414-417.</w:t>
      </w:r>
    </w:p>
    <w:p w14:paraId="748EBE64" w14:textId="77777777" w:rsidR="00090763" w:rsidRPr="00880B14" w:rsidRDefault="00090763" w:rsidP="00090763">
      <w:r w:rsidRPr="00880B14">
        <w:t>Thompson, H.J. and Brooks, M.V., 2011. Genetics and genomics in nursing: evaluating essentials implementation. Nurse education today, 31(6), pp.623-627.</w:t>
      </w:r>
    </w:p>
    <w:p w14:paraId="232AEB61" w14:textId="77777777" w:rsidR="00090763" w:rsidRPr="00880B14" w:rsidRDefault="00090763" w:rsidP="00090763">
      <w:r w:rsidRPr="00880B14">
        <w:t>Tonkin, E., Calzone, K., Jenkins, J., Lea, D. and Prows, C., 2011. Genomic education resources for nursing faculty. Journal of Nursing Scholarship, 43(4), pp.330-340.</w:t>
      </w:r>
    </w:p>
    <w:p w14:paraId="4094B531" w14:textId="77777777" w:rsidR="00090763" w:rsidRPr="00880B14" w:rsidRDefault="00090763" w:rsidP="00090763">
      <w:proofErr w:type="spellStart"/>
      <w:r w:rsidRPr="00880B14">
        <w:lastRenderedPageBreak/>
        <w:t>Trossman</w:t>
      </w:r>
      <w:proofErr w:type="spellEnd"/>
      <w:r w:rsidRPr="00880B14">
        <w:t>, S., 2006. It’s in the Genes: The ANA and nurse leaders want RNs and students to practice with genetics and genomics in mind. AJN The American Journal of Nursing, 106(2), pp.74-75.</w:t>
      </w:r>
    </w:p>
    <w:p w14:paraId="23F7E12F" w14:textId="77777777" w:rsidR="00090763" w:rsidRPr="00880B14" w:rsidRDefault="00090763" w:rsidP="00090763">
      <w:r w:rsidRPr="00880B14">
        <w:t xml:space="preserve">Vandiver, K.M., Erdei, E., Mayer, A.G., Ricciardi, C., O’Leary, M., Burke, K. and </w:t>
      </w:r>
      <w:proofErr w:type="spellStart"/>
      <w:r w:rsidRPr="00880B14">
        <w:t>Zelikoff</w:t>
      </w:r>
      <w:proofErr w:type="spellEnd"/>
      <w:r w:rsidRPr="00880B14">
        <w:t>, J.T., 2022. Building environmental health and genomics literacy among healthcare providers serving vulnerable communities: an innovative educational framework. International Journal of Environmental Research and Public Health, 19(2), p.929.</w:t>
      </w:r>
    </w:p>
    <w:p w14:paraId="77868D61" w14:textId="77777777" w:rsidR="00090763" w:rsidRPr="00880B14" w:rsidRDefault="00090763" w:rsidP="00090763">
      <w:r w:rsidRPr="00880B14">
        <w:t>Ward, L.D., 2011. Development of the genomic nursing concept inventory. Washington State University.</w:t>
      </w:r>
    </w:p>
    <w:p w14:paraId="7FEAC31D" w14:textId="77777777" w:rsidR="00090763" w:rsidRPr="00880B14" w:rsidRDefault="00090763" w:rsidP="00090763">
      <w:r w:rsidRPr="00880B14">
        <w:t>Ward, L.D., 2017. Using biology education research and qualitative inquiry to inform genomic nursing education. Nurse Educator, 42(6), pp.303-307.</w:t>
      </w:r>
    </w:p>
    <w:p w14:paraId="6C4C198E" w14:textId="77777777" w:rsidR="00090763" w:rsidRPr="00880B14" w:rsidRDefault="00090763" w:rsidP="00090763">
      <w:r w:rsidRPr="00880B14">
        <w:t>Ward, L.D., Barbosa-Leiker, C. and French, B.F., 2018. Item and Structure Evaluation of the Genomic Nursing Concept Inventory. Journal of Nursing Measurement, 26(1).</w:t>
      </w:r>
    </w:p>
    <w:p w14:paraId="3E7D5DB0" w14:textId="77777777" w:rsidR="00090763" w:rsidRPr="00880B14" w:rsidRDefault="00090763" w:rsidP="00090763">
      <w:r w:rsidRPr="00880B14">
        <w:t>Ward, L.D., French, B.F., Barbosa-Leiker, C. and Iverson, A.E., 2016 [A]. Application of exploratory factor analysis and item response theory to validate the Genomic Nursing Concept Inventory. Journal of Nursing Education, 55(1), pp.9-17.</w:t>
      </w:r>
    </w:p>
    <w:p w14:paraId="6A800193" w14:textId="77777777" w:rsidR="00090763" w:rsidRPr="00880B14" w:rsidRDefault="00090763" w:rsidP="00090763">
      <w:r w:rsidRPr="00880B14">
        <w:t>Ward, L.D., Haberman, M. and Barbosa-Leiker, C., 2014. Development and psychometric evaluation of the genomic nursing concept inventory. Journal of Nursing Education, 53(9), pp.511-518.</w:t>
      </w:r>
    </w:p>
    <w:p w14:paraId="4BC96009" w14:textId="77777777" w:rsidR="00090763" w:rsidRPr="00880B14" w:rsidRDefault="00090763" w:rsidP="00090763">
      <w:r w:rsidRPr="00880B14">
        <w:t xml:space="preserve">Ward, L.D., </w:t>
      </w:r>
      <w:proofErr w:type="spellStart"/>
      <w:r w:rsidRPr="00880B14">
        <w:t>Purath</w:t>
      </w:r>
      <w:proofErr w:type="spellEnd"/>
      <w:r w:rsidRPr="00880B14">
        <w:t>, J. and Barbosa-Leiker, C., 2016 [B]. Assessment of genomic literacy among baccalaureate nursing students in the United States: A feasibility study. Nurse Educator, 41(6), pp.313-318.</w:t>
      </w:r>
    </w:p>
    <w:p w14:paraId="077607E0" w14:textId="77777777" w:rsidR="00090763" w:rsidRPr="00880B14" w:rsidRDefault="00090763" w:rsidP="00090763">
      <w:r w:rsidRPr="00880B14">
        <w:t>Whitley, K.V., Tueller, J.A. and Weber, K.S., 2020. Genomics education in the era of personal genomics: academic, professional, and public considerations. International journal of molecular sciences, 21(3), p.768.</w:t>
      </w:r>
    </w:p>
    <w:p w14:paraId="5618BE3E" w14:textId="77777777" w:rsidR="00090763" w:rsidRDefault="00090763" w:rsidP="00090763">
      <w:r w:rsidRPr="00880B14">
        <w:t>Williams, J.K., Prows, C.A., Conley, Y.P., Eggert, J., Kirk, M. and Nichols, F., 2011. Strategies to prepare faculty to integrate genomics into nursing education programs. Journal of Nursing Scholarship, 43(3), pp.231-238.</w:t>
      </w:r>
    </w:p>
    <w:p w14:paraId="190DDF99" w14:textId="77777777" w:rsidR="00090763" w:rsidRPr="005870F6" w:rsidRDefault="00090763" w:rsidP="00414ADF"/>
    <w:p w14:paraId="3536FDFE" w14:textId="6308CE44" w:rsidR="006D313E" w:rsidRDefault="006D313E" w:rsidP="006D313E"/>
    <w:sectPr w:rsidR="006D313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39461" w14:textId="77777777" w:rsidR="00006582" w:rsidRDefault="00006582" w:rsidP="00006582">
      <w:pPr>
        <w:spacing w:after="0" w:line="240" w:lineRule="auto"/>
      </w:pPr>
      <w:r>
        <w:separator/>
      </w:r>
    </w:p>
  </w:endnote>
  <w:endnote w:type="continuationSeparator" w:id="0">
    <w:p w14:paraId="483A60D1" w14:textId="77777777" w:rsidR="00006582" w:rsidRDefault="00006582" w:rsidP="0000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044970"/>
      <w:docPartObj>
        <w:docPartGallery w:val="Page Numbers (Bottom of Page)"/>
        <w:docPartUnique/>
      </w:docPartObj>
    </w:sdtPr>
    <w:sdtEndPr>
      <w:rPr>
        <w:noProof/>
      </w:rPr>
    </w:sdtEndPr>
    <w:sdtContent>
      <w:p w14:paraId="7D6A5A3E" w14:textId="0C0CAAFC" w:rsidR="00006582" w:rsidRDefault="000065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B96B4F" w14:textId="77777777" w:rsidR="00006582" w:rsidRDefault="00006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6FC6" w14:textId="77777777" w:rsidR="00006582" w:rsidRDefault="00006582" w:rsidP="00006582">
      <w:pPr>
        <w:spacing w:after="0" w:line="240" w:lineRule="auto"/>
      </w:pPr>
      <w:r>
        <w:separator/>
      </w:r>
    </w:p>
  </w:footnote>
  <w:footnote w:type="continuationSeparator" w:id="0">
    <w:p w14:paraId="409C2D7E" w14:textId="77777777" w:rsidR="00006582" w:rsidRDefault="00006582" w:rsidP="00006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73C0"/>
    <w:multiLevelType w:val="multilevel"/>
    <w:tmpl w:val="CA721C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285358E"/>
    <w:multiLevelType w:val="multilevel"/>
    <w:tmpl w:val="BE6A5B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29C1453"/>
    <w:multiLevelType w:val="hybridMultilevel"/>
    <w:tmpl w:val="DE5E4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80E03"/>
    <w:multiLevelType w:val="hybridMultilevel"/>
    <w:tmpl w:val="7DCED6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C6502DB"/>
    <w:multiLevelType w:val="hybridMultilevel"/>
    <w:tmpl w:val="92F0A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B7247A"/>
    <w:multiLevelType w:val="multilevel"/>
    <w:tmpl w:val="239ED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FB7F2C"/>
    <w:multiLevelType w:val="hybridMultilevel"/>
    <w:tmpl w:val="FD86C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B3658"/>
    <w:multiLevelType w:val="multilevel"/>
    <w:tmpl w:val="BE6A5B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5947172"/>
    <w:multiLevelType w:val="multilevel"/>
    <w:tmpl w:val="CC0A27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A937A43"/>
    <w:multiLevelType w:val="hybridMultilevel"/>
    <w:tmpl w:val="4B6E33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AAF2E45"/>
    <w:multiLevelType w:val="multilevel"/>
    <w:tmpl w:val="7B7A54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AC4545E"/>
    <w:multiLevelType w:val="hybridMultilevel"/>
    <w:tmpl w:val="B7E8B8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656D5250"/>
    <w:multiLevelType w:val="hybridMultilevel"/>
    <w:tmpl w:val="2C52B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401161"/>
    <w:multiLevelType w:val="multilevel"/>
    <w:tmpl w:val="F88487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511723749">
    <w:abstractNumId w:val="1"/>
  </w:num>
  <w:num w:numId="2" w16cid:durableId="263734217">
    <w:abstractNumId w:val="10"/>
  </w:num>
  <w:num w:numId="3" w16cid:durableId="1500195616">
    <w:abstractNumId w:val="0"/>
  </w:num>
  <w:num w:numId="4" w16cid:durableId="1269123121">
    <w:abstractNumId w:val="13"/>
  </w:num>
  <w:num w:numId="5" w16cid:durableId="196241835">
    <w:abstractNumId w:val="7"/>
  </w:num>
  <w:num w:numId="6" w16cid:durableId="839738113">
    <w:abstractNumId w:val="9"/>
  </w:num>
  <w:num w:numId="7" w16cid:durableId="240455925">
    <w:abstractNumId w:val="6"/>
  </w:num>
  <w:num w:numId="8" w16cid:durableId="1312980359">
    <w:abstractNumId w:val="12"/>
  </w:num>
  <w:num w:numId="9" w16cid:durableId="988899295">
    <w:abstractNumId w:val="3"/>
  </w:num>
  <w:num w:numId="10" w16cid:durableId="1055812225">
    <w:abstractNumId w:val="4"/>
  </w:num>
  <w:num w:numId="11" w16cid:durableId="1771660658">
    <w:abstractNumId w:val="2"/>
  </w:num>
  <w:num w:numId="12" w16cid:durableId="127675713">
    <w:abstractNumId w:val="11"/>
  </w:num>
  <w:num w:numId="13" w16cid:durableId="756823673">
    <w:abstractNumId w:val="5"/>
  </w:num>
  <w:num w:numId="14" w16cid:durableId="972297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D80"/>
    <w:rsid w:val="00006582"/>
    <w:rsid w:val="00034869"/>
    <w:rsid w:val="00035051"/>
    <w:rsid w:val="000361EC"/>
    <w:rsid w:val="00037659"/>
    <w:rsid w:val="0006694A"/>
    <w:rsid w:val="0008433B"/>
    <w:rsid w:val="00090763"/>
    <w:rsid w:val="000948E0"/>
    <w:rsid w:val="000D1B37"/>
    <w:rsid w:val="000E57E3"/>
    <w:rsid w:val="000F7F71"/>
    <w:rsid w:val="0013088F"/>
    <w:rsid w:val="0018506F"/>
    <w:rsid w:val="00185DAF"/>
    <w:rsid w:val="0018658E"/>
    <w:rsid w:val="001E1879"/>
    <w:rsid w:val="002135EC"/>
    <w:rsid w:val="00221A99"/>
    <w:rsid w:val="00241AEC"/>
    <w:rsid w:val="00242FB4"/>
    <w:rsid w:val="00244751"/>
    <w:rsid w:val="002658BA"/>
    <w:rsid w:val="00272E42"/>
    <w:rsid w:val="00277C1E"/>
    <w:rsid w:val="00290160"/>
    <w:rsid w:val="0029181C"/>
    <w:rsid w:val="002A0C0D"/>
    <w:rsid w:val="002A73C6"/>
    <w:rsid w:val="002F31D8"/>
    <w:rsid w:val="002F4245"/>
    <w:rsid w:val="002F56B9"/>
    <w:rsid w:val="0031141C"/>
    <w:rsid w:val="00324BE0"/>
    <w:rsid w:val="00340661"/>
    <w:rsid w:val="00343B34"/>
    <w:rsid w:val="00346AF9"/>
    <w:rsid w:val="00347E42"/>
    <w:rsid w:val="00350423"/>
    <w:rsid w:val="00351678"/>
    <w:rsid w:val="003640AB"/>
    <w:rsid w:val="00390B8E"/>
    <w:rsid w:val="003A043D"/>
    <w:rsid w:val="003C3635"/>
    <w:rsid w:val="003D77B5"/>
    <w:rsid w:val="003E1481"/>
    <w:rsid w:val="003E749C"/>
    <w:rsid w:val="004117BE"/>
    <w:rsid w:val="00414ADF"/>
    <w:rsid w:val="0043234A"/>
    <w:rsid w:val="00435E71"/>
    <w:rsid w:val="0044219F"/>
    <w:rsid w:val="0044270C"/>
    <w:rsid w:val="00460A5B"/>
    <w:rsid w:val="004675C3"/>
    <w:rsid w:val="004A1963"/>
    <w:rsid w:val="004B60A0"/>
    <w:rsid w:val="004C0074"/>
    <w:rsid w:val="004E496E"/>
    <w:rsid w:val="00536CA8"/>
    <w:rsid w:val="00552079"/>
    <w:rsid w:val="0056423E"/>
    <w:rsid w:val="00564A1E"/>
    <w:rsid w:val="00564DA5"/>
    <w:rsid w:val="00572CC2"/>
    <w:rsid w:val="005838DE"/>
    <w:rsid w:val="00584AEC"/>
    <w:rsid w:val="00585C1D"/>
    <w:rsid w:val="005870F6"/>
    <w:rsid w:val="005A1017"/>
    <w:rsid w:val="005A3391"/>
    <w:rsid w:val="005C0F0D"/>
    <w:rsid w:val="005C25E0"/>
    <w:rsid w:val="005F04B8"/>
    <w:rsid w:val="00621F4A"/>
    <w:rsid w:val="0064441C"/>
    <w:rsid w:val="006467DF"/>
    <w:rsid w:val="00663E7A"/>
    <w:rsid w:val="006B0EC9"/>
    <w:rsid w:val="006C27E3"/>
    <w:rsid w:val="006C6642"/>
    <w:rsid w:val="006D313E"/>
    <w:rsid w:val="007014EA"/>
    <w:rsid w:val="00707C94"/>
    <w:rsid w:val="00720800"/>
    <w:rsid w:val="007246FC"/>
    <w:rsid w:val="00732FAE"/>
    <w:rsid w:val="007605B8"/>
    <w:rsid w:val="007859A0"/>
    <w:rsid w:val="00794F27"/>
    <w:rsid w:val="007965AF"/>
    <w:rsid w:val="007E1875"/>
    <w:rsid w:val="008179D1"/>
    <w:rsid w:val="00833925"/>
    <w:rsid w:val="0083712F"/>
    <w:rsid w:val="00837402"/>
    <w:rsid w:val="00843E95"/>
    <w:rsid w:val="00854627"/>
    <w:rsid w:val="008661A6"/>
    <w:rsid w:val="0087121B"/>
    <w:rsid w:val="00880B14"/>
    <w:rsid w:val="00883ECC"/>
    <w:rsid w:val="00887BD3"/>
    <w:rsid w:val="008B434B"/>
    <w:rsid w:val="008C4DAE"/>
    <w:rsid w:val="008C6574"/>
    <w:rsid w:val="008C76FD"/>
    <w:rsid w:val="008D7EDE"/>
    <w:rsid w:val="008F6CD9"/>
    <w:rsid w:val="008F7A7B"/>
    <w:rsid w:val="00917CA4"/>
    <w:rsid w:val="0092448C"/>
    <w:rsid w:val="00970765"/>
    <w:rsid w:val="0097100F"/>
    <w:rsid w:val="00974F4A"/>
    <w:rsid w:val="009769B6"/>
    <w:rsid w:val="009913D1"/>
    <w:rsid w:val="009B44AF"/>
    <w:rsid w:val="009C5301"/>
    <w:rsid w:val="009D0BE0"/>
    <w:rsid w:val="009E0D07"/>
    <w:rsid w:val="009F06F6"/>
    <w:rsid w:val="009F39BE"/>
    <w:rsid w:val="009F6281"/>
    <w:rsid w:val="00A00AB7"/>
    <w:rsid w:val="00A02DCA"/>
    <w:rsid w:val="00A14ED1"/>
    <w:rsid w:val="00A15134"/>
    <w:rsid w:val="00A24892"/>
    <w:rsid w:val="00A543CA"/>
    <w:rsid w:val="00A570B0"/>
    <w:rsid w:val="00A62D80"/>
    <w:rsid w:val="00A76449"/>
    <w:rsid w:val="00A83B15"/>
    <w:rsid w:val="00A878FB"/>
    <w:rsid w:val="00AA05A2"/>
    <w:rsid w:val="00AA4BF4"/>
    <w:rsid w:val="00AA70ED"/>
    <w:rsid w:val="00AB6FA2"/>
    <w:rsid w:val="00AC0758"/>
    <w:rsid w:val="00AC1383"/>
    <w:rsid w:val="00AC1DBF"/>
    <w:rsid w:val="00AC6E19"/>
    <w:rsid w:val="00AD2A90"/>
    <w:rsid w:val="00B02928"/>
    <w:rsid w:val="00B16F17"/>
    <w:rsid w:val="00B21A19"/>
    <w:rsid w:val="00B34DEA"/>
    <w:rsid w:val="00B36F3C"/>
    <w:rsid w:val="00B40C98"/>
    <w:rsid w:val="00B710E6"/>
    <w:rsid w:val="00BB7525"/>
    <w:rsid w:val="00BD1BD8"/>
    <w:rsid w:val="00BE45D8"/>
    <w:rsid w:val="00BF0C90"/>
    <w:rsid w:val="00C01BC6"/>
    <w:rsid w:val="00C3548A"/>
    <w:rsid w:val="00C47C71"/>
    <w:rsid w:val="00C5002B"/>
    <w:rsid w:val="00C5714F"/>
    <w:rsid w:val="00C84833"/>
    <w:rsid w:val="00CB4FB6"/>
    <w:rsid w:val="00CB71B6"/>
    <w:rsid w:val="00CC2132"/>
    <w:rsid w:val="00CC2A24"/>
    <w:rsid w:val="00CC6ACB"/>
    <w:rsid w:val="00CF2784"/>
    <w:rsid w:val="00D2159D"/>
    <w:rsid w:val="00D31FF8"/>
    <w:rsid w:val="00D51977"/>
    <w:rsid w:val="00D54024"/>
    <w:rsid w:val="00D611B5"/>
    <w:rsid w:val="00D649DE"/>
    <w:rsid w:val="00D72AEE"/>
    <w:rsid w:val="00D96CDC"/>
    <w:rsid w:val="00DD3DD2"/>
    <w:rsid w:val="00DE14EF"/>
    <w:rsid w:val="00E12284"/>
    <w:rsid w:val="00E72916"/>
    <w:rsid w:val="00E91F8E"/>
    <w:rsid w:val="00EC0ADB"/>
    <w:rsid w:val="00EC6CCF"/>
    <w:rsid w:val="00ED4FEE"/>
    <w:rsid w:val="00EE3A08"/>
    <w:rsid w:val="00EF59AD"/>
    <w:rsid w:val="00EF6551"/>
    <w:rsid w:val="00EF7660"/>
    <w:rsid w:val="00F26659"/>
    <w:rsid w:val="00F3038A"/>
    <w:rsid w:val="00F31316"/>
    <w:rsid w:val="00F47554"/>
    <w:rsid w:val="00F57823"/>
    <w:rsid w:val="00F62D54"/>
    <w:rsid w:val="00F82E2C"/>
    <w:rsid w:val="00F84405"/>
    <w:rsid w:val="00F90745"/>
    <w:rsid w:val="00F9155D"/>
    <w:rsid w:val="00F92B3C"/>
    <w:rsid w:val="00F964EA"/>
    <w:rsid w:val="00FE72F7"/>
    <w:rsid w:val="00FF5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1668"/>
  <w15:chartTrackingRefBased/>
  <w15:docId w15:val="{F3A8FAA4-F12F-4BA4-A0AA-55E5F511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D80"/>
    <w:rPr>
      <w:rFonts w:eastAsiaTheme="majorEastAsia" w:cstheme="majorBidi"/>
      <w:color w:val="272727" w:themeColor="text1" w:themeTint="D8"/>
    </w:rPr>
  </w:style>
  <w:style w:type="paragraph" w:styleId="Title">
    <w:name w:val="Title"/>
    <w:basedOn w:val="Normal"/>
    <w:next w:val="Normal"/>
    <w:link w:val="TitleChar"/>
    <w:uiPriority w:val="10"/>
    <w:qFormat/>
    <w:rsid w:val="00A62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D80"/>
    <w:pPr>
      <w:spacing w:before="160"/>
      <w:jc w:val="center"/>
    </w:pPr>
    <w:rPr>
      <w:i/>
      <w:iCs/>
      <w:color w:val="404040" w:themeColor="text1" w:themeTint="BF"/>
    </w:rPr>
  </w:style>
  <w:style w:type="character" w:customStyle="1" w:styleId="QuoteChar">
    <w:name w:val="Quote Char"/>
    <w:basedOn w:val="DefaultParagraphFont"/>
    <w:link w:val="Quote"/>
    <w:uiPriority w:val="29"/>
    <w:rsid w:val="00A62D80"/>
    <w:rPr>
      <w:i/>
      <w:iCs/>
      <w:color w:val="404040" w:themeColor="text1" w:themeTint="BF"/>
    </w:rPr>
  </w:style>
  <w:style w:type="paragraph" w:styleId="ListParagraph">
    <w:name w:val="List Paragraph"/>
    <w:basedOn w:val="Normal"/>
    <w:uiPriority w:val="34"/>
    <w:qFormat/>
    <w:rsid w:val="00A62D80"/>
    <w:pPr>
      <w:ind w:left="720"/>
      <w:contextualSpacing/>
    </w:pPr>
  </w:style>
  <w:style w:type="character" w:styleId="IntenseEmphasis">
    <w:name w:val="Intense Emphasis"/>
    <w:basedOn w:val="DefaultParagraphFont"/>
    <w:uiPriority w:val="21"/>
    <w:qFormat/>
    <w:rsid w:val="00A62D80"/>
    <w:rPr>
      <w:i/>
      <w:iCs/>
      <w:color w:val="0F4761" w:themeColor="accent1" w:themeShade="BF"/>
    </w:rPr>
  </w:style>
  <w:style w:type="paragraph" w:styleId="IntenseQuote">
    <w:name w:val="Intense Quote"/>
    <w:basedOn w:val="Normal"/>
    <w:next w:val="Normal"/>
    <w:link w:val="IntenseQuoteChar"/>
    <w:uiPriority w:val="30"/>
    <w:qFormat/>
    <w:rsid w:val="00A62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D80"/>
    <w:rPr>
      <w:i/>
      <w:iCs/>
      <w:color w:val="0F4761" w:themeColor="accent1" w:themeShade="BF"/>
    </w:rPr>
  </w:style>
  <w:style w:type="character" w:styleId="IntenseReference">
    <w:name w:val="Intense Reference"/>
    <w:basedOn w:val="DefaultParagraphFont"/>
    <w:uiPriority w:val="32"/>
    <w:qFormat/>
    <w:rsid w:val="00A62D80"/>
    <w:rPr>
      <w:b/>
      <w:bCs/>
      <w:smallCaps/>
      <w:color w:val="0F4761" w:themeColor="accent1" w:themeShade="BF"/>
      <w:spacing w:val="5"/>
    </w:rPr>
  </w:style>
  <w:style w:type="paragraph" w:styleId="Header">
    <w:name w:val="header"/>
    <w:basedOn w:val="Normal"/>
    <w:link w:val="HeaderChar"/>
    <w:uiPriority w:val="99"/>
    <w:unhideWhenUsed/>
    <w:rsid w:val="000065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582"/>
  </w:style>
  <w:style w:type="paragraph" w:styleId="Footer">
    <w:name w:val="footer"/>
    <w:basedOn w:val="Normal"/>
    <w:link w:val="FooterChar"/>
    <w:uiPriority w:val="99"/>
    <w:unhideWhenUsed/>
    <w:rsid w:val="000065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582"/>
  </w:style>
  <w:style w:type="character" w:styleId="Hyperlink">
    <w:name w:val="Hyperlink"/>
    <w:basedOn w:val="DefaultParagraphFont"/>
    <w:uiPriority w:val="99"/>
    <w:unhideWhenUsed/>
    <w:rsid w:val="00A14ED1"/>
    <w:rPr>
      <w:color w:val="467886" w:themeColor="hyperlink"/>
      <w:u w:val="single"/>
    </w:rPr>
  </w:style>
  <w:style w:type="character" w:styleId="UnresolvedMention">
    <w:name w:val="Unresolved Mention"/>
    <w:basedOn w:val="DefaultParagraphFont"/>
    <w:uiPriority w:val="99"/>
    <w:semiHidden/>
    <w:unhideWhenUsed/>
    <w:rsid w:val="00A14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74201">
      <w:bodyDiv w:val="1"/>
      <w:marLeft w:val="0"/>
      <w:marRight w:val="0"/>
      <w:marTop w:val="0"/>
      <w:marBottom w:val="0"/>
      <w:divBdr>
        <w:top w:val="none" w:sz="0" w:space="0" w:color="auto"/>
        <w:left w:val="none" w:sz="0" w:space="0" w:color="auto"/>
        <w:bottom w:val="none" w:sz="0" w:space="0" w:color="auto"/>
        <w:right w:val="none" w:sz="0" w:space="0" w:color="auto"/>
      </w:divBdr>
    </w:div>
    <w:div w:id="266079034">
      <w:bodyDiv w:val="1"/>
      <w:marLeft w:val="0"/>
      <w:marRight w:val="0"/>
      <w:marTop w:val="0"/>
      <w:marBottom w:val="0"/>
      <w:divBdr>
        <w:top w:val="none" w:sz="0" w:space="0" w:color="auto"/>
        <w:left w:val="none" w:sz="0" w:space="0" w:color="auto"/>
        <w:bottom w:val="none" w:sz="0" w:space="0" w:color="auto"/>
        <w:right w:val="none" w:sz="0" w:space="0" w:color="auto"/>
      </w:divBdr>
    </w:div>
    <w:div w:id="646250853">
      <w:bodyDiv w:val="1"/>
      <w:marLeft w:val="0"/>
      <w:marRight w:val="0"/>
      <w:marTop w:val="0"/>
      <w:marBottom w:val="0"/>
      <w:divBdr>
        <w:top w:val="none" w:sz="0" w:space="0" w:color="auto"/>
        <w:left w:val="none" w:sz="0" w:space="0" w:color="auto"/>
        <w:bottom w:val="none" w:sz="0" w:space="0" w:color="auto"/>
        <w:right w:val="none" w:sz="0" w:space="0" w:color="auto"/>
      </w:divBdr>
    </w:div>
    <w:div w:id="1521973962">
      <w:bodyDiv w:val="1"/>
      <w:marLeft w:val="0"/>
      <w:marRight w:val="0"/>
      <w:marTop w:val="0"/>
      <w:marBottom w:val="0"/>
      <w:divBdr>
        <w:top w:val="none" w:sz="0" w:space="0" w:color="auto"/>
        <w:left w:val="none" w:sz="0" w:space="0" w:color="auto"/>
        <w:bottom w:val="none" w:sz="0" w:space="0" w:color="auto"/>
        <w:right w:val="none" w:sz="0" w:space="0" w:color="auto"/>
      </w:divBdr>
    </w:div>
    <w:div w:id="1848445287">
      <w:bodyDiv w:val="1"/>
      <w:marLeft w:val="0"/>
      <w:marRight w:val="0"/>
      <w:marTop w:val="0"/>
      <w:marBottom w:val="0"/>
      <w:divBdr>
        <w:top w:val="none" w:sz="0" w:space="0" w:color="auto"/>
        <w:left w:val="none" w:sz="0" w:space="0" w:color="auto"/>
        <w:bottom w:val="none" w:sz="0" w:space="0" w:color="auto"/>
        <w:right w:val="none" w:sz="0" w:space="0" w:color="auto"/>
      </w:divBdr>
    </w:div>
    <w:div w:id="1867524571">
      <w:bodyDiv w:val="1"/>
      <w:marLeft w:val="0"/>
      <w:marRight w:val="0"/>
      <w:marTop w:val="0"/>
      <w:marBottom w:val="0"/>
      <w:divBdr>
        <w:top w:val="none" w:sz="0" w:space="0" w:color="auto"/>
        <w:left w:val="none" w:sz="0" w:space="0" w:color="auto"/>
        <w:bottom w:val="none" w:sz="0" w:space="0" w:color="auto"/>
        <w:right w:val="none" w:sz="0" w:space="0" w:color="auto"/>
      </w:divBdr>
    </w:div>
    <w:div w:id="1942759799">
      <w:bodyDiv w:val="1"/>
      <w:marLeft w:val="0"/>
      <w:marRight w:val="0"/>
      <w:marTop w:val="0"/>
      <w:marBottom w:val="0"/>
      <w:divBdr>
        <w:top w:val="none" w:sz="0" w:space="0" w:color="auto"/>
        <w:left w:val="none" w:sz="0" w:space="0" w:color="auto"/>
        <w:bottom w:val="none" w:sz="0" w:space="0" w:color="auto"/>
        <w:right w:val="none" w:sz="0" w:space="0" w:color="auto"/>
      </w:divBdr>
    </w:div>
    <w:div w:id="201911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ome.gov/human-genome-proje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enomicseducation.hee.nhs.uk/education/core-concepts/what-is-genomic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ngland.nhs.uk/genomics/" TargetMode="External"/><Relationship Id="rId4" Type="http://schemas.openxmlformats.org/officeDocument/2006/relationships/webSettings" Target="webSettings.xml"/><Relationship Id="rId9" Type="http://schemas.openxmlformats.org/officeDocument/2006/relationships/hyperlink" Target="https://www.genome.gov/About-Genomics/Introduction-to-Geno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TotalTime>
  <Pages>19</Pages>
  <Words>9010</Words>
  <Characters>51358</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Coulson</dc:creator>
  <cp:keywords/>
  <dc:description/>
  <cp:lastModifiedBy>Jodie Coulson</cp:lastModifiedBy>
  <cp:revision>45</cp:revision>
  <dcterms:created xsi:type="dcterms:W3CDTF">2025-07-10T10:28:00Z</dcterms:created>
  <dcterms:modified xsi:type="dcterms:W3CDTF">2025-07-25T11:18:00Z</dcterms:modified>
</cp:coreProperties>
</file>