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8827" w14:textId="77777777" w:rsidR="00917F84" w:rsidRPr="005563FE" w:rsidRDefault="00917F84" w:rsidP="00917F84">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Teaching sociology in the era of climate breakdown: A call for systemic transformation</w:t>
      </w:r>
    </w:p>
    <w:p w14:paraId="2BE4137D" w14:textId="77777777" w:rsidR="00917F84" w:rsidRPr="005563FE" w:rsidRDefault="00917F84" w:rsidP="00917F84">
      <w:pPr>
        <w:spacing w:line="480" w:lineRule="auto"/>
        <w:rPr>
          <w:rFonts w:ascii="Times New Roman" w:hAnsi="Times New Roman" w:cs="Times New Roman"/>
          <w:lang w:eastAsia="en-GB"/>
        </w:rPr>
      </w:pPr>
      <w:r w:rsidRPr="005563FE">
        <w:rPr>
          <w:rFonts w:ascii="Times New Roman" w:hAnsi="Times New Roman" w:cs="Times New Roman"/>
          <w:lang w:eastAsia="en-GB"/>
        </w:rPr>
        <w:t>Peter Gardner</w:t>
      </w:r>
      <w:r w:rsidRPr="005563FE">
        <w:rPr>
          <w:rStyle w:val="FootnoteReference"/>
          <w:rFonts w:ascii="Times New Roman" w:hAnsi="Times New Roman" w:cs="Times New Roman"/>
          <w:lang w:eastAsia="en-GB"/>
        </w:rPr>
        <w:footnoteReference w:id="1"/>
      </w:r>
      <w:r w:rsidRPr="005563FE">
        <w:rPr>
          <w:rFonts w:ascii="Times New Roman" w:hAnsi="Times New Roman" w:cs="Times New Roman"/>
          <w:lang w:eastAsia="en-GB"/>
        </w:rPr>
        <w:t>, Department of Sociology, Un</w:t>
      </w:r>
      <w:bookmarkStart w:id="0" w:name="_GoBack"/>
      <w:bookmarkEnd w:id="0"/>
      <w:r w:rsidRPr="005563FE">
        <w:rPr>
          <w:rFonts w:ascii="Times New Roman" w:hAnsi="Times New Roman" w:cs="Times New Roman"/>
          <w:lang w:eastAsia="en-GB"/>
        </w:rPr>
        <w:t>iversity of York</w:t>
      </w:r>
      <w:r>
        <w:rPr>
          <w:rFonts w:ascii="Times New Roman" w:hAnsi="Times New Roman" w:cs="Times New Roman"/>
          <w:lang w:eastAsia="en-GB"/>
        </w:rPr>
        <w:t xml:space="preserve">, ORCID: </w:t>
      </w:r>
      <w:r w:rsidRPr="0026586D">
        <w:rPr>
          <w:rFonts w:ascii="Times New Roman" w:hAnsi="Times New Roman" w:cs="Times New Roman"/>
          <w:lang w:eastAsia="en-GB"/>
        </w:rPr>
        <w:t>0000-0003-2402-7809</w:t>
      </w:r>
    </w:p>
    <w:p w14:paraId="67CC7BA6" w14:textId="77777777" w:rsidR="00917F84" w:rsidRPr="005563FE" w:rsidRDefault="00917F84" w:rsidP="00917F84">
      <w:pPr>
        <w:spacing w:line="480" w:lineRule="auto"/>
        <w:rPr>
          <w:rFonts w:ascii="Times New Roman" w:hAnsi="Times New Roman" w:cs="Times New Roman"/>
          <w:lang w:eastAsia="en-GB"/>
        </w:rPr>
      </w:pPr>
      <w:r w:rsidRPr="005563FE">
        <w:rPr>
          <w:rFonts w:ascii="Times New Roman" w:hAnsi="Times New Roman" w:cs="Times New Roman"/>
          <w:lang w:eastAsia="en-GB"/>
        </w:rPr>
        <w:t>Tobias Müller, Centre for Research in the Arts, Social Sciences and Humanities, University of Cambridge</w:t>
      </w:r>
      <w:r>
        <w:rPr>
          <w:rFonts w:ascii="Times New Roman" w:hAnsi="Times New Roman" w:cs="Times New Roman"/>
          <w:lang w:eastAsia="en-GB"/>
        </w:rPr>
        <w:t xml:space="preserve">, ORCID: </w:t>
      </w:r>
      <w:r w:rsidRPr="0026586D">
        <w:rPr>
          <w:rFonts w:ascii="Times New Roman" w:hAnsi="Times New Roman" w:cs="Times New Roman"/>
          <w:lang w:eastAsia="en-GB"/>
        </w:rPr>
        <w:t>0000-0002-1999-4370</w:t>
      </w:r>
    </w:p>
    <w:p w14:paraId="2AB075F5" w14:textId="77777777" w:rsidR="00917F84" w:rsidRPr="005563FE" w:rsidRDefault="00917F84" w:rsidP="00917F84">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Abstract</w:t>
      </w:r>
    </w:p>
    <w:p w14:paraId="3849EA11" w14:textId="77777777" w:rsidR="00872C17" w:rsidRPr="005563FE" w:rsidRDefault="00AF3DC1" w:rsidP="00AF3DC1">
      <w:pPr>
        <w:spacing w:after="200" w:line="480" w:lineRule="auto"/>
        <w:ind w:left="720"/>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We teach sociology on a dangerously heating planet. The first half of the 2020s has witnessed extreme heatwaves, devastating floods, catastrophic droughts, agricultural shocks, and rampant wildfires: harbingers of a situation that is due to escalate towards the end of the century. In this paper, we argue that for sociological education to meet the existential challenge posed by the climate and ecological emergency, we must do more than simply add climate to the curriculum. Instead, a fundamental rethink of the discipline’s epistemes, theories, and canon is urgently needed, with far-reaching pedagogical implications. We suggest that sociological education requires an epistemic transformation towards a pluriverse of ecocentrisms, a planetary and decolonial reckoning of social theory, and a reappraisal of sociology’s canon. We conclude with a range of low-threshold first steps those teaching sociology can take toward ecologising sociology for the era of climate breakdown.</w:t>
      </w:r>
    </w:p>
    <w:p w14:paraId="06A56A44" w14:textId="77777777" w:rsidR="00066F3A" w:rsidRPr="00B3008F" w:rsidRDefault="00066F3A" w:rsidP="00066F3A">
      <w:pPr>
        <w:spacing w:after="200" w:line="480" w:lineRule="auto"/>
        <w:jc w:val="both"/>
        <w:rPr>
          <w:rFonts w:ascii="Times New Roman" w:eastAsia="Times New Roman" w:hAnsi="Times New Roman" w:cs="Times New Roman"/>
          <w:lang w:eastAsia="en-GB"/>
        </w:rPr>
      </w:pPr>
      <w:r w:rsidRPr="00B3008F">
        <w:rPr>
          <w:rFonts w:ascii="Times New Roman" w:eastAsia="Times New Roman" w:hAnsi="Times New Roman" w:cs="Times New Roman"/>
          <w:b/>
          <w:bCs/>
          <w:lang w:eastAsia="en-GB"/>
        </w:rPr>
        <w:t>Keywords</w:t>
      </w:r>
      <w:r w:rsidRPr="00B3008F">
        <w:rPr>
          <w:rFonts w:ascii="Times New Roman" w:eastAsia="Times New Roman" w:hAnsi="Times New Roman" w:cs="Times New Roman"/>
          <w:i/>
          <w:iCs/>
          <w:lang w:eastAsia="en-GB"/>
        </w:rPr>
        <w:t>: Canon, Climate emergency; Episteme; Planetary reckoning</w:t>
      </w:r>
      <w:r>
        <w:rPr>
          <w:rFonts w:ascii="Times New Roman" w:eastAsia="Times New Roman" w:hAnsi="Times New Roman" w:cs="Times New Roman"/>
          <w:lang w:eastAsia="en-GB"/>
        </w:rPr>
        <w:t xml:space="preserve">; </w:t>
      </w:r>
      <w:r w:rsidRPr="00B3008F">
        <w:rPr>
          <w:rFonts w:ascii="Times New Roman" w:eastAsia="Times New Roman" w:hAnsi="Times New Roman" w:cs="Times New Roman"/>
          <w:i/>
          <w:iCs/>
          <w:lang w:eastAsia="en-GB"/>
        </w:rPr>
        <w:t>Sociology education; Theory</w:t>
      </w:r>
    </w:p>
    <w:p w14:paraId="12EA6F40" w14:textId="77777777" w:rsidR="00AF3DC1" w:rsidRPr="005563FE" w:rsidRDefault="00AF3DC1" w:rsidP="00AF3DC1">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Introduction</w:t>
      </w:r>
    </w:p>
    <w:p w14:paraId="46BA94BC" w14:textId="77777777" w:rsidR="00AF3DC1" w:rsidRPr="005563FE" w:rsidRDefault="00AF3DC1" w:rsidP="00AF3DC1">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Despite the climate emergency posing a profound challenge to contemporary societies, sociology has long suffered from a relative ‘climate silence’ (Hiltner 2024), some excellent recent work notwithstanding (see Dietz et al 2020; Lockie 2022). At the same time, reflections on its implications for sociological teaching and learning remain scarcer still. Existing interventions predominantly call for </w:t>
      </w:r>
      <w:r w:rsidRPr="005563FE">
        <w:rPr>
          <w:rFonts w:ascii="Times New Roman" w:eastAsia="Times New Roman" w:hAnsi="Times New Roman" w:cs="Times New Roman"/>
          <w:lang w:eastAsia="en-GB"/>
        </w:rPr>
        <w:lastRenderedPageBreak/>
        <w:t>the inclusion of more climate content in sociology syllabi (Liu and Szasz 2019) and teaching pathways that present the grim realities of socio-ecological collapse without precipitating disengagement (Obach 2023). However, critical considerations of what the crisis means for sociology at a more foundational level remain absent from the pedagogical debate.</w:t>
      </w:r>
    </w:p>
    <w:p w14:paraId="7EE8C9C2" w14:textId="77777777" w:rsidR="00AF3DC1" w:rsidRPr="005563FE" w:rsidRDefault="00AF3DC1" w:rsidP="00AF3DC1">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This intervention contends that addressing the climate crisis requires more than a simple additive approach, wherein climate change is incorporated into the topics covered in our degree programmes. We argue that a systemic shift is needed that fundamentally transforms sociological pedagogy – epistemologically, theoretically, and regarding the sociological canon. First, in contrast with additive approaches, wherein sociological curricula are merely extended to include climate science knowledge, we argue that the climate and ecological emergency necessitates a profound transformation to the discipline’s foundational frameworks. Building on decolonising and feminist critiques of sociology’s colonial episteme, we call for sociology to embrace a pluriverse of ecocentric ways of knowing. Second, in an era of global ecological catastrophe, a planetary reckoning of social theory is needed. This planetary reckoning necessitates an interrogation of the colonial, racial, heteropatriarchal, and political-economic origins of environmental destruction, critically engages with Eurocentric narratives of the ‘Anthropocene’, and equips students to engage alternative frameworks beyond traditional academic boundaries. Third, we argue for a re-reading of sociology’s canon, wherein educators and students reassess foundational texts, draw out productive ecological contributions, examine the causes of its absences, and expand the sphere of theory and theorists beyond the traditional canon to incorporate marginalised perspectives.</w:t>
      </w:r>
    </w:p>
    <w:p w14:paraId="43911309" w14:textId="77777777" w:rsidR="00AF3DC1" w:rsidRPr="005563FE" w:rsidRDefault="00AF3DC1" w:rsidP="00AF3DC1">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Overall, we contend that the profound challenge of climate breakdown (see Urry 2010) requires fundamental changes to sociological pedagogy. The paper demonstrates how a deep engagement with pluriversal, frontline and decolonial perspectives holds the promise of a pedagogical project that enables students to become empowered agents for confronting impending socio-ecological breakdown and to challenge deep-seated forms of environmental alienation, anthropocentrism, and ecocidal politics. Before taking each of our three areas of consideration - episteme, theory, and canon - in turn, we first </w:t>
      </w:r>
      <w:r w:rsidRPr="005563FE">
        <w:rPr>
          <w:rFonts w:ascii="Times New Roman" w:eastAsia="Times New Roman" w:hAnsi="Times New Roman" w:cs="Times New Roman"/>
          <w:lang w:eastAsia="en-GB"/>
        </w:rPr>
        <w:lastRenderedPageBreak/>
        <w:t>briefly discuss how our experiences, positionality and empirical research have shaped and informed the approach taken in this paper. </w:t>
      </w:r>
    </w:p>
    <w:p w14:paraId="2F9407FA" w14:textId="77777777" w:rsidR="00872C17" w:rsidRPr="005563FE" w:rsidRDefault="00872C17" w:rsidP="00AF3DC1">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Positionalities and methodologies</w:t>
      </w:r>
    </w:p>
    <w:p w14:paraId="5D02D524"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Building on more-than-human (Verlie 2021), multisensorial and embodied approaches to teaching and learning, as well as the body of scholarship that understands the ecological and the colonial to be inextricably linked (Stanford-Xosei 2022; Sultana 2022; Taiwo 2022), in this paper we seek to push sociological pedagogies toward a reconsideration of the role of the ecological in all fields of sociological teaching and learning. Although this contribution is </w:t>
      </w:r>
      <w:r w:rsidRPr="005563FE">
        <w:rPr>
          <w:rFonts w:ascii="Times New Roman" w:eastAsia="Times New Roman" w:hAnsi="Times New Roman" w:cs="Times New Roman"/>
          <w:i/>
          <w:iCs/>
          <w:lang w:eastAsia="en-GB"/>
        </w:rPr>
        <w:t>theoretical</w:t>
      </w:r>
      <w:r w:rsidRPr="005563FE">
        <w:rPr>
          <w:rFonts w:ascii="Times New Roman" w:eastAsia="Times New Roman" w:hAnsi="Times New Roman" w:cs="Times New Roman"/>
          <w:lang w:eastAsia="en-GB"/>
        </w:rPr>
        <w:t>, our thinking has been informed by our research and collaboration with environmental social movements, organisations, and other actors engaged in climate politics</w:t>
      </w:r>
      <w:r w:rsidR="0098614B" w:rsidRPr="005563FE">
        <w:rPr>
          <w:rStyle w:val="EndnoteReference"/>
          <w:rFonts w:ascii="Times New Roman" w:eastAsia="Times New Roman" w:hAnsi="Times New Roman" w:cs="Times New Roman"/>
          <w:lang w:eastAsia="en-GB"/>
        </w:rPr>
        <w:endnoteReference w:id="1"/>
      </w:r>
      <w:r w:rsidR="00872C17" w:rsidRPr="005563FE">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We take the climate, social and racial justice activists we have engaged with through our work seriously as producers of “sociological insights that challenge the normative assumptions of mainstream, professional sociology” (Meghji</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24: 120). Similarly, in line with insights from critical pedagogy (Freire</w:t>
      </w:r>
      <w:r w:rsidR="007D443A">
        <w:rPr>
          <w:rFonts w:ascii="Times New Roman" w:eastAsia="Times New Roman" w:hAnsi="Times New Roman" w:cs="Times New Roman"/>
          <w:lang w:eastAsia="en-GB"/>
        </w:rPr>
        <w:t xml:space="preserve"> 19</w:t>
      </w:r>
      <w:r w:rsidRPr="005563FE">
        <w:rPr>
          <w:rFonts w:ascii="Times New Roman" w:eastAsia="Times New Roman" w:hAnsi="Times New Roman" w:cs="Times New Roman"/>
          <w:lang w:eastAsia="en-GB"/>
        </w:rPr>
        <w:t>70; hooks</w:t>
      </w:r>
      <w:r w:rsidR="007D443A">
        <w:rPr>
          <w:rFonts w:ascii="Times New Roman" w:eastAsia="Times New Roman" w:hAnsi="Times New Roman" w:cs="Times New Roman"/>
          <w:lang w:eastAsia="en-GB"/>
        </w:rPr>
        <w:t xml:space="preserve"> 19</w:t>
      </w:r>
      <w:r w:rsidRPr="005563FE">
        <w:rPr>
          <w:rFonts w:ascii="Times New Roman" w:eastAsia="Times New Roman" w:hAnsi="Times New Roman" w:cs="Times New Roman"/>
          <w:lang w:eastAsia="en-GB"/>
        </w:rPr>
        <w:t xml:space="preserve">94), we understand our past and present interactions with students as collaborative educational exchanges that enable mutual learning and co-development. </w:t>
      </w:r>
      <w:r w:rsidR="00872C17" w:rsidRPr="005563FE">
        <w:rPr>
          <w:rFonts w:ascii="Times New Roman" w:eastAsia="Times New Roman" w:hAnsi="Times New Roman" w:cs="Times New Roman"/>
          <w:lang w:eastAsia="en-GB"/>
        </w:rPr>
        <w:t xml:space="preserve">Of particular importance here have been </w:t>
      </w:r>
      <w:r w:rsidR="00DE07D9" w:rsidRPr="005563FE">
        <w:rPr>
          <w:rFonts w:ascii="Times New Roman" w:eastAsia="Times New Roman" w:hAnsi="Times New Roman" w:cs="Times New Roman"/>
          <w:lang w:eastAsia="en-GB"/>
        </w:rPr>
        <w:t xml:space="preserve">the Societies and the Climate Crisis module </w:t>
      </w:r>
      <w:r w:rsidR="00872C17" w:rsidRPr="005563FE">
        <w:rPr>
          <w:rFonts w:ascii="Times New Roman" w:eastAsia="Times New Roman" w:hAnsi="Times New Roman" w:cs="Times New Roman"/>
          <w:lang w:eastAsia="en-GB"/>
        </w:rPr>
        <w:t xml:space="preserve">at the University of </w:t>
      </w:r>
      <w:r w:rsidR="00DE07D9" w:rsidRPr="005563FE">
        <w:rPr>
          <w:rFonts w:ascii="Times New Roman" w:eastAsia="Times New Roman" w:hAnsi="Times New Roman" w:cs="Times New Roman"/>
          <w:lang w:eastAsia="en-GB"/>
        </w:rPr>
        <w:t>York (convened by Gardner)</w:t>
      </w:r>
      <w:r w:rsidR="00872C17" w:rsidRPr="005563FE">
        <w:rPr>
          <w:rFonts w:ascii="Times New Roman" w:eastAsia="Times New Roman" w:hAnsi="Times New Roman" w:cs="Times New Roman"/>
          <w:lang w:eastAsia="en-GB"/>
        </w:rPr>
        <w:t xml:space="preserve"> and </w:t>
      </w:r>
      <w:r w:rsidR="00017633" w:rsidRPr="005563FE">
        <w:rPr>
          <w:rFonts w:ascii="Times New Roman" w:eastAsia="Times New Roman" w:hAnsi="Times New Roman" w:cs="Times New Roman"/>
          <w:lang w:eastAsia="en-GB"/>
        </w:rPr>
        <w:t>The Politics of Intersectionality course and the Environment and Society module in the Global Capitalism course at the University of Cambridge (taught by Müller</w:t>
      </w:r>
      <w:r w:rsidR="00872C17" w:rsidRPr="005563FE">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 xml:space="preserve">Our experiences of designing module content, interacting with students on these modules, and reflecting on our pedagogical approaches were instrumental in forming the arguments put forward in this paper. Concomitantly, as white male Irish/German researchers working in UK universities, our positionality embeds our epistemological horizon in certain traditions that hold particular limitations, and as such we understand the pedagogical approach outlined here to be necessarily incomplete and in need of further critical development from other epistemological and political positions (see Machado de Oliveira 2021). Building on many pioneering approaches (see e.g. McCowan 2023), and conscious of the need for a pluriversal dialogue across differently situated epistemological approaches, our aim is to contribute </w:t>
      </w:r>
      <w:r w:rsidRPr="005563FE">
        <w:rPr>
          <w:rFonts w:ascii="Times New Roman" w:eastAsia="Times New Roman" w:hAnsi="Times New Roman" w:cs="Times New Roman"/>
          <w:lang w:eastAsia="en-GB"/>
        </w:rPr>
        <w:lastRenderedPageBreak/>
        <w:t>toward the centring of climate and ecological breakdown in the way we think and do sociological pedagogics.</w:t>
      </w:r>
    </w:p>
    <w:p w14:paraId="50B79F51" w14:textId="77777777" w:rsidR="005563FE" w:rsidRPr="005563FE" w:rsidRDefault="005563FE" w:rsidP="005563FE">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Episteme</w:t>
      </w:r>
    </w:p>
    <w:p w14:paraId="2F67CD14"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Recent years have witnessed widespread calls to bring climate education into sociology degree programmes, in line with a growing recognition that the climate crisis has implications for all topics covered in sociology and that such concerns now represent a necessity for employability and active citizenship post-degree (Liu and Szasz</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19). All too often, this has taken the form of calls for ‘climate literacy’, wherein students are to be equipped with “the basic principles of Earth’s climate system”, the ability to “assess scientifically credible information”, “meaningfully communicate”, and “make informed and responsible decisions” about “climate change” (Shwom et al.</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17: 377). Indeed, Shwom et al. (2017) suggest that climate literacy be extended to </w:t>
      </w:r>
      <w:r w:rsidRPr="005563FE">
        <w:rPr>
          <w:rFonts w:ascii="Times New Roman" w:eastAsia="Times New Roman" w:hAnsi="Times New Roman" w:cs="Times New Roman"/>
          <w:i/>
          <w:iCs/>
          <w:lang w:eastAsia="en-GB"/>
        </w:rPr>
        <w:t xml:space="preserve">include </w:t>
      </w:r>
      <w:r w:rsidRPr="005563FE">
        <w:rPr>
          <w:rFonts w:ascii="Times New Roman" w:eastAsia="Times New Roman" w:hAnsi="Times New Roman" w:cs="Times New Roman"/>
          <w:lang w:eastAsia="en-GB"/>
        </w:rPr>
        <w:t>the social sciences, with sociological knowledge contributing to our understanding of the social forces underpinning the climate crisis and societal responses to it. Although such interventions are to some extent laudable, they fail to recognise the scale of the challenge that the climate and ecological emergency poses to sociology as a discipline. Without a conceptualisation of the climate emergency as warranting a fundamental and radical rethink of sociology itself, such approaches risk merely adding knowledge on this particular environmental issue to the curriculum while leaving the very anthropocentric and ecocidal modes of thought undergirding ecological crises intact. In contrast, we argue that sociological education – and sociology more broadly – requires nothing less than epistemological transformation.</w:t>
      </w:r>
    </w:p>
    <w:p w14:paraId="3C334C43" w14:textId="49A7CD4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The discipline of sociology emerged amid the rapid and intersecting social transformations that were taking place in the latter half of the 19th century: an era characterised by rapid urbanisation, proletarianisation, the enlargement of fossil fuel-driven industrial production, and the expropriation, dispossession and genocide, especially of indigenous peoples, all accompanied by an “uninterrupted disturbance of all social conditions, everlasting uncertainty and agitation” wherein all that was solid melted into air (Marx 2015 [1888]: 6). Sociology </w:t>
      </w:r>
      <w:r w:rsidR="003822C1">
        <w:rPr>
          <w:rFonts w:ascii="Times New Roman" w:eastAsia="Times New Roman" w:hAnsi="Times New Roman" w:cs="Times New Roman"/>
          <w:lang w:eastAsia="en-GB"/>
        </w:rPr>
        <w:t>developed</w:t>
      </w:r>
      <w:r w:rsidR="003822C1" w:rsidRPr="005563FE">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amidst the rapid expansion and consolidation of fossil-fuelled industrialisation, racial capitalism (Robinson</w:t>
      </w:r>
      <w:r w:rsidR="007D443A">
        <w:rPr>
          <w:rFonts w:ascii="Times New Roman" w:eastAsia="Times New Roman" w:hAnsi="Times New Roman" w:cs="Times New Roman"/>
          <w:lang w:eastAsia="en-GB"/>
        </w:rPr>
        <w:t xml:space="preserve"> 19</w:t>
      </w:r>
      <w:r w:rsidRPr="005563FE">
        <w:rPr>
          <w:rFonts w:ascii="Times New Roman" w:eastAsia="Times New Roman" w:hAnsi="Times New Roman" w:cs="Times New Roman"/>
          <w:lang w:eastAsia="en-GB"/>
        </w:rPr>
        <w:t>83; Saldanha</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20) and </w:t>
      </w:r>
      <w:r w:rsidRPr="005563FE">
        <w:rPr>
          <w:rFonts w:ascii="Times New Roman" w:eastAsia="Times New Roman" w:hAnsi="Times New Roman" w:cs="Times New Roman"/>
          <w:lang w:eastAsia="en-GB"/>
        </w:rPr>
        <w:lastRenderedPageBreak/>
        <w:t>colonial domination (Go</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13; Meghji</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21). In addition to the </w:t>
      </w:r>
      <w:r w:rsidRPr="005563FE">
        <w:rPr>
          <w:rFonts w:ascii="Times New Roman" w:eastAsia="Times New Roman" w:hAnsi="Times New Roman" w:cs="Times New Roman"/>
          <w:i/>
          <w:iCs/>
          <w:lang w:eastAsia="en-GB"/>
        </w:rPr>
        <w:t>colonial episteme</w:t>
      </w:r>
      <w:r w:rsidRPr="005563FE">
        <w:rPr>
          <w:rFonts w:ascii="Times New Roman" w:eastAsia="Times New Roman" w:hAnsi="Times New Roman" w:cs="Times New Roman"/>
          <w:lang w:eastAsia="en-GB"/>
        </w:rPr>
        <w:t xml:space="preserve"> this genealogy brought forth (“ways of thinking and knowing that produced and reproduced colonial difference” wherein “the colonized were inherently different from (and inferior to) the Western colonizers”; Meghji</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21: 3), sociology’s social origins imbued it with an </w:t>
      </w:r>
      <w:r w:rsidRPr="005563FE">
        <w:rPr>
          <w:rFonts w:ascii="Times New Roman" w:eastAsia="Times New Roman" w:hAnsi="Times New Roman" w:cs="Times New Roman"/>
          <w:i/>
          <w:iCs/>
          <w:lang w:eastAsia="en-GB"/>
        </w:rPr>
        <w:t>anthropocentric episteme</w:t>
      </w:r>
      <w:r w:rsidRPr="005563FE">
        <w:rPr>
          <w:rFonts w:ascii="Times New Roman" w:eastAsia="Times New Roman" w:hAnsi="Times New Roman" w:cs="Times New Roman"/>
          <w:lang w:eastAsia="en-GB"/>
        </w:rPr>
        <w:t>. </w:t>
      </w:r>
    </w:p>
    <w:p w14:paraId="7F10BD77" w14:textId="77777777" w:rsidR="002E0692"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The anthropocentric episteme encompasses various systems of thought wherein value, knowledge-production, and meaning-making are human-centred (Kopnina et al. 2018; Keating and Merenda 2013). Grounded in reductionist dichotomies, such as human/nature, nature/culture, mind/body, civilisation/the wild, this worldview divides the world into human and nonhuman, rendering the latter at best the object or mise-</w:t>
      </w:r>
      <w:proofErr w:type="spellStart"/>
      <w:r w:rsidRPr="005563FE">
        <w:rPr>
          <w:rFonts w:ascii="Times New Roman" w:eastAsia="Times New Roman" w:hAnsi="Times New Roman" w:cs="Times New Roman"/>
          <w:lang w:eastAsia="en-GB"/>
        </w:rPr>
        <w:t>en</w:t>
      </w:r>
      <w:proofErr w:type="spellEnd"/>
      <w:r w:rsidRPr="005563FE">
        <w:rPr>
          <w:rFonts w:ascii="Times New Roman" w:eastAsia="Times New Roman" w:hAnsi="Times New Roman" w:cs="Times New Roman"/>
          <w:lang w:eastAsia="en-GB"/>
        </w:rPr>
        <w:t xml:space="preserve">-scène of human study. “Anthropocentrism’s cognitive framework situates humankind as intrinsically apart from and quintessentially above the inhuman rabble”: in short, “if it’s not human, it doesn’t count” (Keating and Merenda 2013: 66). The anthropocentric episteme has characterised sociological inquiry from its early establishment. This can be explained, at least in part, by the role of a certain version of Enlightenment humanism in the founding of the discipline (Benton and </w:t>
      </w:r>
      <w:proofErr w:type="spellStart"/>
      <w:r w:rsidRPr="005563FE">
        <w:rPr>
          <w:rFonts w:ascii="Times New Roman" w:eastAsia="Times New Roman" w:hAnsi="Times New Roman" w:cs="Times New Roman"/>
          <w:lang w:eastAsia="en-GB"/>
        </w:rPr>
        <w:t>Craib</w:t>
      </w:r>
      <w:proofErr w:type="spellEnd"/>
      <w:r w:rsidRPr="005563FE">
        <w:rPr>
          <w:rFonts w:ascii="Times New Roman" w:eastAsia="Times New Roman" w:hAnsi="Times New Roman" w:cs="Times New Roman"/>
          <w:lang w:eastAsia="en-GB"/>
        </w:rPr>
        <w:t xml:space="preserve"> 2023), wherein a world of theological explanation was to be replaced by one centred on ‘Man’ and human-driven scientific method. By contrast, an </w:t>
      </w:r>
      <w:r w:rsidRPr="005563FE">
        <w:rPr>
          <w:rFonts w:ascii="Times New Roman" w:eastAsia="Times New Roman" w:hAnsi="Times New Roman" w:cs="Times New Roman"/>
          <w:i/>
          <w:iCs/>
          <w:lang w:eastAsia="en-GB"/>
        </w:rPr>
        <w:t>ecocentric episteme</w:t>
      </w:r>
      <w:r w:rsidRPr="005563FE">
        <w:rPr>
          <w:rFonts w:ascii="Times New Roman" w:eastAsia="Times New Roman" w:hAnsi="Times New Roman" w:cs="Times New Roman"/>
          <w:lang w:eastAsia="en-GB"/>
        </w:rPr>
        <w:t xml:space="preserve"> “recognizes the welfare of all nonhuman forms”, conceptualises more-than-human knowledge-production as possible, and places intrinsic value in “individual species”, “individuals within the species”, and “entire habitats with their biota … and geo-heritage, the acknowledgment of value in geology and geomorphology of the land itself” (Kopnina et al. 2018: 114).</w:t>
      </w:r>
      <w:r w:rsidR="00ED02D0">
        <w:rPr>
          <w:rFonts w:ascii="Times New Roman" w:eastAsia="Times New Roman" w:hAnsi="Times New Roman" w:cs="Times New Roman"/>
          <w:lang w:eastAsia="en-GB"/>
        </w:rPr>
        <w:t xml:space="preserve"> </w:t>
      </w:r>
    </w:p>
    <w:p w14:paraId="17017192" w14:textId="0BEDE3C2" w:rsidR="005563FE" w:rsidRPr="005563FE" w:rsidRDefault="002E0692" w:rsidP="005563FE">
      <w:pPr>
        <w:spacing w:after="200" w:line="480" w:lineRule="auto"/>
        <w:jc w:val="both"/>
        <w:rPr>
          <w:rFonts w:ascii="Times New Roman" w:eastAsia="Times New Roman" w:hAnsi="Times New Roman" w:cs="Times New Roman"/>
          <w:lang w:eastAsia="en-GB"/>
        </w:rPr>
      </w:pPr>
      <w:r w:rsidRPr="002E0692">
        <w:rPr>
          <w:rFonts w:ascii="Times New Roman" w:eastAsia="Times New Roman" w:hAnsi="Times New Roman" w:cs="Times New Roman"/>
          <w:lang w:eastAsia="en-GB"/>
        </w:rPr>
        <w:t xml:space="preserve">Critics might </w:t>
      </w:r>
      <w:r w:rsidR="00557DDA">
        <w:rPr>
          <w:rFonts w:ascii="Times New Roman" w:eastAsia="Times New Roman" w:hAnsi="Times New Roman" w:cs="Times New Roman"/>
          <w:lang w:eastAsia="en-GB"/>
        </w:rPr>
        <w:t>argue</w:t>
      </w:r>
      <w:r w:rsidRPr="002E0692">
        <w:rPr>
          <w:rFonts w:ascii="Times New Roman" w:eastAsia="Times New Roman" w:hAnsi="Times New Roman" w:cs="Times New Roman"/>
          <w:lang w:eastAsia="en-GB"/>
        </w:rPr>
        <w:t xml:space="preserve"> that to go beyond the human is to go beyond sociology</w:t>
      </w:r>
      <w:r>
        <w:rPr>
          <w:rFonts w:ascii="Times New Roman" w:eastAsia="Times New Roman" w:hAnsi="Times New Roman" w:cs="Times New Roman"/>
          <w:lang w:eastAsia="en-GB"/>
        </w:rPr>
        <w:t xml:space="preserve">. However, </w:t>
      </w:r>
      <w:r w:rsidR="002C483D">
        <w:rPr>
          <w:rFonts w:ascii="Times New Roman" w:eastAsia="Times New Roman" w:hAnsi="Times New Roman" w:cs="Times New Roman"/>
          <w:lang w:eastAsia="en-GB"/>
        </w:rPr>
        <w:t xml:space="preserve">we understand the social to be incomprehensible without the ecological: </w:t>
      </w:r>
      <w:r w:rsidR="003A3C92">
        <w:rPr>
          <w:rFonts w:ascii="Times New Roman" w:eastAsia="Times New Roman" w:hAnsi="Times New Roman" w:cs="Times New Roman"/>
          <w:lang w:eastAsia="en-GB"/>
        </w:rPr>
        <w:t>that, as Latour (2017: 19) put it, “</w:t>
      </w:r>
      <w:r w:rsidR="003A3C92" w:rsidRPr="003A3C92">
        <w:rPr>
          <w:rFonts w:ascii="Times New Roman" w:eastAsia="Times New Roman" w:hAnsi="Times New Roman" w:cs="Times New Roman"/>
          <w:lang w:eastAsia="en-GB"/>
        </w:rPr>
        <w:t>nature</w:t>
      </w:r>
      <w:r w:rsidR="003A3C92">
        <w:rPr>
          <w:rFonts w:ascii="Times New Roman" w:eastAsia="Times New Roman" w:hAnsi="Times New Roman" w:cs="Times New Roman"/>
          <w:lang w:eastAsia="en-GB"/>
        </w:rPr>
        <w:t xml:space="preserve">” </w:t>
      </w:r>
      <w:r w:rsidR="003A3C92" w:rsidRPr="003A3C92">
        <w:rPr>
          <w:rFonts w:ascii="Times New Roman" w:eastAsia="Times New Roman" w:hAnsi="Times New Roman" w:cs="Times New Roman"/>
          <w:lang w:eastAsia="en-GB"/>
        </w:rPr>
        <w:t xml:space="preserve">and </w:t>
      </w:r>
      <w:r w:rsidR="003A3C92">
        <w:rPr>
          <w:rFonts w:ascii="Times New Roman" w:eastAsia="Times New Roman" w:hAnsi="Times New Roman" w:cs="Times New Roman"/>
          <w:lang w:eastAsia="en-GB"/>
        </w:rPr>
        <w:t>“</w:t>
      </w:r>
      <w:r w:rsidR="003A3C92" w:rsidRPr="003A3C92">
        <w:rPr>
          <w:rFonts w:ascii="Times New Roman" w:eastAsia="Times New Roman" w:hAnsi="Times New Roman" w:cs="Times New Roman"/>
          <w:lang w:eastAsia="en-GB"/>
        </w:rPr>
        <w:t>culture</w:t>
      </w:r>
      <w:r w:rsidR="003A3C92">
        <w:rPr>
          <w:rFonts w:ascii="Times New Roman" w:eastAsia="Times New Roman" w:hAnsi="Times New Roman" w:cs="Times New Roman"/>
          <w:lang w:eastAsia="en-GB"/>
        </w:rPr>
        <w:t>”</w:t>
      </w:r>
      <w:r w:rsidR="003A3C92" w:rsidRPr="003A3C92">
        <w:rPr>
          <w:rFonts w:ascii="Times New Roman" w:eastAsia="Times New Roman" w:hAnsi="Times New Roman" w:cs="Times New Roman"/>
          <w:lang w:eastAsia="en-GB"/>
        </w:rPr>
        <w:t xml:space="preserve"> are not separate </w:t>
      </w:r>
      <w:r w:rsidR="003A3C92">
        <w:rPr>
          <w:rFonts w:ascii="Times New Roman" w:eastAsia="Times New Roman" w:hAnsi="Times New Roman" w:cs="Times New Roman"/>
          <w:lang w:eastAsia="en-GB"/>
        </w:rPr>
        <w:t>‘</w:t>
      </w:r>
      <w:r w:rsidR="003A3C92" w:rsidRPr="003A3C92">
        <w:rPr>
          <w:rFonts w:ascii="Times New Roman" w:eastAsia="Times New Roman" w:hAnsi="Times New Roman" w:cs="Times New Roman"/>
          <w:lang w:eastAsia="en-GB"/>
        </w:rPr>
        <w:t>domains but ... one and the same concept divided into two parts, which turn out to be bound together, as it were, by a sturdy rubber band</w:t>
      </w:r>
      <w:r w:rsidR="003A3C92">
        <w:rPr>
          <w:rFonts w:ascii="Times New Roman" w:eastAsia="Times New Roman" w:hAnsi="Times New Roman" w:cs="Times New Roman"/>
          <w:lang w:eastAsia="en-GB"/>
        </w:rPr>
        <w:t xml:space="preserve">’. </w:t>
      </w:r>
      <w:r w:rsidR="00ED02D0" w:rsidRPr="00ED02D0">
        <w:rPr>
          <w:rFonts w:ascii="Times New Roman" w:eastAsia="Times New Roman" w:hAnsi="Times New Roman" w:cs="Times New Roman"/>
          <w:lang w:eastAsia="en-GB"/>
        </w:rPr>
        <w:t xml:space="preserve">Perhaps sociology’s greatest contribution is its capacity to connect personal biography to societal forces, explaining how power </w:t>
      </w:r>
      <w:r w:rsidR="00AA29AE">
        <w:rPr>
          <w:rFonts w:ascii="Times New Roman" w:eastAsia="Times New Roman" w:hAnsi="Times New Roman" w:cs="Times New Roman"/>
          <w:lang w:eastAsia="en-GB"/>
        </w:rPr>
        <w:t xml:space="preserve">dynamics </w:t>
      </w:r>
      <w:r w:rsidR="00ED02D0" w:rsidRPr="00ED02D0">
        <w:rPr>
          <w:rFonts w:ascii="Times New Roman" w:eastAsia="Times New Roman" w:hAnsi="Times New Roman" w:cs="Times New Roman"/>
          <w:lang w:eastAsia="en-GB"/>
        </w:rPr>
        <w:t>shape</w:t>
      </w:r>
      <w:r w:rsidR="00AA29AE">
        <w:rPr>
          <w:rFonts w:ascii="Times New Roman" w:eastAsia="Times New Roman" w:hAnsi="Times New Roman" w:cs="Times New Roman"/>
          <w:lang w:eastAsia="en-GB"/>
        </w:rPr>
        <w:t xml:space="preserve"> and interact with</w:t>
      </w:r>
      <w:r w:rsidR="00ED02D0" w:rsidRPr="00ED02D0">
        <w:rPr>
          <w:rFonts w:ascii="Times New Roman" w:eastAsia="Times New Roman" w:hAnsi="Times New Roman" w:cs="Times New Roman"/>
          <w:lang w:eastAsia="en-GB"/>
        </w:rPr>
        <w:t xml:space="preserve"> </w:t>
      </w:r>
      <w:r w:rsidR="005A0F74">
        <w:rPr>
          <w:rFonts w:ascii="Times New Roman" w:eastAsia="Times New Roman" w:hAnsi="Times New Roman" w:cs="Times New Roman"/>
          <w:lang w:eastAsia="en-GB"/>
        </w:rPr>
        <w:t xml:space="preserve">human </w:t>
      </w:r>
      <w:r w:rsidR="00ED02D0" w:rsidRPr="00ED02D0">
        <w:rPr>
          <w:rFonts w:ascii="Times New Roman" w:eastAsia="Times New Roman" w:hAnsi="Times New Roman" w:cs="Times New Roman"/>
          <w:lang w:eastAsia="en-GB"/>
        </w:rPr>
        <w:t xml:space="preserve">everyday lives (Mills 1959). </w:t>
      </w:r>
      <w:proofErr w:type="spellStart"/>
      <w:r w:rsidR="00ED02D0" w:rsidRPr="00ED02D0">
        <w:rPr>
          <w:rFonts w:ascii="Times New Roman" w:eastAsia="Times New Roman" w:hAnsi="Times New Roman" w:cs="Times New Roman"/>
          <w:lang w:eastAsia="en-GB"/>
        </w:rPr>
        <w:t>Ecocentric</w:t>
      </w:r>
      <w:proofErr w:type="spellEnd"/>
      <w:r w:rsidR="00ED02D0" w:rsidRPr="00ED02D0">
        <w:rPr>
          <w:rFonts w:ascii="Times New Roman" w:eastAsia="Times New Roman" w:hAnsi="Times New Roman" w:cs="Times New Roman"/>
          <w:lang w:eastAsia="en-GB"/>
        </w:rPr>
        <w:t xml:space="preserve"> sociology retains this lens on the world but knocks humanity from the pedestal, recognising that both personal biography and societal forces are intertwined with, not separate from, the web of life.</w:t>
      </w:r>
      <w:r w:rsidR="000868F4">
        <w:rPr>
          <w:rFonts w:ascii="Times New Roman" w:eastAsia="Times New Roman" w:hAnsi="Times New Roman" w:cs="Times New Roman"/>
          <w:lang w:eastAsia="en-GB"/>
        </w:rPr>
        <w:t xml:space="preserve"> At the same time, moving beyond </w:t>
      </w:r>
      <w:r w:rsidR="000868F4">
        <w:rPr>
          <w:rFonts w:ascii="Times New Roman" w:eastAsia="Times New Roman" w:hAnsi="Times New Roman" w:cs="Times New Roman"/>
          <w:lang w:eastAsia="en-GB"/>
        </w:rPr>
        <w:lastRenderedPageBreak/>
        <w:t>anthropocentrism requires that we pay close attention its potential to ‘</w:t>
      </w:r>
      <w:r w:rsidR="000868F4" w:rsidRPr="000868F4">
        <w:rPr>
          <w:rFonts w:ascii="Times New Roman" w:eastAsia="Times New Roman" w:hAnsi="Times New Roman" w:cs="Times New Roman"/>
          <w:lang w:eastAsia="en-GB"/>
        </w:rPr>
        <w:t>reproduce colonial ways of knowing and being by enacting universalizing</w:t>
      </w:r>
      <w:r w:rsidR="000868F4">
        <w:rPr>
          <w:rFonts w:ascii="Times New Roman" w:eastAsia="Times New Roman" w:hAnsi="Times New Roman" w:cs="Times New Roman"/>
          <w:lang w:eastAsia="en-GB"/>
        </w:rPr>
        <w:t xml:space="preserve"> </w:t>
      </w:r>
      <w:r w:rsidR="000868F4" w:rsidRPr="000868F4">
        <w:rPr>
          <w:rFonts w:ascii="Times New Roman" w:eastAsia="Times New Roman" w:hAnsi="Times New Roman" w:cs="Times New Roman"/>
          <w:lang w:eastAsia="en-GB"/>
        </w:rPr>
        <w:t>claims and, consequently, further subordinating other ontologies</w:t>
      </w:r>
      <w:r w:rsidR="000868F4">
        <w:rPr>
          <w:rFonts w:ascii="Times New Roman" w:eastAsia="Times New Roman" w:hAnsi="Times New Roman" w:cs="Times New Roman"/>
          <w:lang w:eastAsia="en-GB"/>
        </w:rPr>
        <w:t>’ (</w:t>
      </w:r>
      <w:r w:rsidR="000868F4" w:rsidRPr="000868F4">
        <w:rPr>
          <w:rFonts w:ascii="Times New Roman" w:eastAsia="Times New Roman" w:hAnsi="Times New Roman" w:cs="Times New Roman"/>
          <w:lang w:eastAsia="en-GB"/>
        </w:rPr>
        <w:t>Sundberg</w:t>
      </w:r>
      <w:r w:rsidR="000868F4">
        <w:rPr>
          <w:rFonts w:ascii="Times New Roman" w:eastAsia="Times New Roman" w:hAnsi="Times New Roman" w:cs="Times New Roman"/>
          <w:lang w:eastAsia="en-GB"/>
        </w:rPr>
        <w:t xml:space="preserve"> 2014: 33), as we discuss further below. </w:t>
      </w:r>
    </w:p>
    <w:p w14:paraId="2D6EAF9A"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Some productive departures from sociology’s anthropocentric episteme have come from animal/human studies and related subdisciplines. Although the animal turn is now some four decades old, its call to rethink sociological thought in line with an understanding of humanity as intimately enmeshed in multispecies assemblages “has generated a rather cool and at times contemptuous response from peers within sociology”, largely perceived as either of “tangential relevance to the discipline” or a “rather quirky ‘island of scholarship’ that lies outside of sociology’s remit” (Wilkie 2015: 326). Other areas of sociological inquiry have been slow to recognise the centrality of the critique it raises: that it fundamentally “messes up” many of the “long-standing disciplinary assumptions and dualisms, and decentring the human-centric focus of social science disciplines” (Wilkie 2015: 333, 328). Meanwhile, multispecies ethnographies and more-than-human accounts have expanded the field of vision, incorporating such geophysical and ecological features as corals (Buttacavoli 2024), crops (Dizitha and Sanjatmiko 2024), rivers (Strang 2004), and mountains (Jukes 2023). Such work poses a fundamental challenge to human-centred methodologies, opening up potentialities for sociology to rethink the role of the more-than-human world in knowledge-building. </w:t>
      </w:r>
    </w:p>
    <w:p w14:paraId="0A537E51" w14:textId="1701714C" w:rsidR="005563FE" w:rsidRPr="005563FE" w:rsidRDefault="00586373" w:rsidP="005563FE">
      <w:pPr>
        <w:spacing w:after="200"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Crucial</w:t>
      </w:r>
      <w:r w:rsidRPr="005563FE">
        <w:rPr>
          <w:rFonts w:ascii="Times New Roman" w:eastAsia="Times New Roman" w:hAnsi="Times New Roman" w:cs="Times New Roman"/>
          <w:lang w:eastAsia="en-GB"/>
        </w:rPr>
        <w:t xml:space="preserve"> </w:t>
      </w:r>
      <w:r w:rsidR="005563FE" w:rsidRPr="005563FE">
        <w:rPr>
          <w:rFonts w:ascii="Times New Roman" w:eastAsia="Times New Roman" w:hAnsi="Times New Roman" w:cs="Times New Roman"/>
          <w:lang w:eastAsia="en-GB"/>
        </w:rPr>
        <w:t xml:space="preserve">developments countering the anthropocentric episteme have come from the scholarship on decolonisation. Anthropocentric and colonial epistemes were constructs of the same intellectual and physical space, as </w:t>
      </w:r>
      <w:proofErr w:type="spellStart"/>
      <w:r w:rsidR="005563FE" w:rsidRPr="005563FE">
        <w:rPr>
          <w:rFonts w:ascii="Times New Roman" w:eastAsia="Times New Roman" w:hAnsi="Times New Roman" w:cs="Times New Roman"/>
          <w:lang w:eastAsia="en-GB"/>
        </w:rPr>
        <w:t>thought</w:t>
      </w:r>
      <w:proofErr w:type="spellEnd"/>
      <w:r w:rsidR="005563FE" w:rsidRPr="005563FE">
        <w:rPr>
          <w:rFonts w:ascii="Times New Roman" w:eastAsia="Times New Roman" w:hAnsi="Times New Roman" w:cs="Times New Roman"/>
          <w:lang w:eastAsia="en-GB"/>
        </w:rPr>
        <w:t xml:space="preserve"> emanating from the industrialising colonial metropoles. The conceptualisation of ‘nature’ as sub-human and hence amenable to exploitation for the flourishing of humanity has been used to justify various racist and patriarchal systems, practices and regimes (Saldanha</w:t>
      </w:r>
      <w:r w:rsidR="007D443A">
        <w:rPr>
          <w:rFonts w:ascii="Times New Roman" w:eastAsia="Times New Roman" w:hAnsi="Times New Roman" w:cs="Times New Roman"/>
          <w:lang w:eastAsia="en-GB"/>
        </w:rPr>
        <w:t xml:space="preserve"> 20</w:t>
      </w:r>
      <w:r w:rsidR="005563FE" w:rsidRPr="005563FE">
        <w:rPr>
          <w:rFonts w:ascii="Times New Roman" w:eastAsia="Times New Roman" w:hAnsi="Times New Roman" w:cs="Times New Roman"/>
          <w:lang w:eastAsia="en-GB"/>
        </w:rPr>
        <w:t>20): as Moore (2017: 604) put it, “humans were characterized as part of Nature, often as ‘savages’ of one sort of another – in a long era where ‘savagery’ and ‘civility’ stood in for Nature/Society, justifying all manner of bloody expropriations”. Indeed, various scholars have pointed out the interconnectedness of decolonising the curriculum with educating for ecological justice (see, for example, Icaza and Vázquez</w:t>
      </w:r>
      <w:r w:rsidR="007D443A">
        <w:rPr>
          <w:rFonts w:ascii="Times New Roman" w:eastAsia="Times New Roman" w:hAnsi="Times New Roman" w:cs="Times New Roman"/>
          <w:lang w:eastAsia="en-GB"/>
        </w:rPr>
        <w:t xml:space="preserve"> 20</w:t>
      </w:r>
      <w:r w:rsidR="005563FE" w:rsidRPr="005563FE">
        <w:rPr>
          <w:rFonts w:ascii="Times New Roman" w:eastAsia="Times New Roman" w:hAnsi="Times New Roman" w:cs="Times New Roman"/>
          <w:lang w:eastAsia="en-GB"/>
        </w:rPr>
        <w:t xml:space="preserve">18). Ecosocialist and climate justice scholars have similarly suggested </w:t>
      </w:r>
      <w:r w:rsidR="005563FE" w:rsidRPr="005563FE">
        <w:rPr>
          <w:rFonts w:ascii="Times New Roman" w:eastAsia="Times New Roman" w:hAnsi="Times New Roman" w:cs="Times New Roman"/>
          <w:lang w:eastAsia="en-GB"/>
        </w:rPr>
        <w:lastRenderedPageBreak/>
        <w:t>that ecocidal and colonising tendencies are epistemically interwoven, with the “working majority” marginalised to the peripheries of capitalist modernity, but also as key holders of subjugated ecological knowledges that oppose “the vanities of a dominator philosophy … that sees ‘everything from nowhere’” (Salleh</w:t>
      </w:r>
      <w:r w:rsidR="007D443A">
        <w:rPr>
          <w:rFonts w:ascii="Times New Roman" w:eastAsia="Times New Roman" w:hAnsi="Times New Roman" w:cs="Times New Roman"/>
          <w:lang w:eastAsia="en-GB"/>
        </w:rPr>
        <w:t xml:space="preserve"> 20</w:t>
      </w:r>
      <w:r w:rsidR="005563FE" w:rsidRPr="005563FE">
        <w:rPr>
          <w:rFonts w:ascii="Times New Roman" w:eastAsia="Times New Roman" w:hAnsi="Times New Roman" w:cs="Times New Roman"/>
          <w:lang w:eastAsia="en-GB"/>
        </w:rPr>
        <w:t>22: 64). Meanwhile, Indigenous scholarship has emphasised the role of more-than-human collectivity in the process of knowledge-making (Suchet-Pearson et al.</w:t>
      </w:r>
      <w:r w:rsidR="007D443A">
        <w:rPr>
          <w:rFonts w:ascii="Times New Roman" w:eastAsia="Times New Roman" w:hAnsi="Times New Roman" w:cs="Times New Roman"/>
          <w:lang w:eastAsia="en-GB"/>
        </w:rPr>
        <w:t xml:space="preserve"> 20</w:t>
      </w:r>
      <w:r w:rsidR="005563FE" w:rsidRPr="005563FE">
        <w:rPr>
          <w:rFonts w:ascii="Times New Roman" w:eastAsia="Times New Roman" w:hAnsi="Times New Roman" w:cs="Times New Roman"/>
          <w:lang w:eastAsia="en-GB"/>
        </w:rPr>
        <w:t>13; Bawaka Country et al.</w:t>
      </w:r>
      <w:r w:rsidR="007D443A">
        <w:rPr>
          <w:rFonts w:ascii="Times New Roman" w:eastAsia="Times New Roman" w:hAnsi="Times New Roman" w:cs="Times New Roman"/>
          <w:lang w:eastAsia="en-GB"/>
        </w:rPr>
        <w:t xml:space="preserve"> 20</w:t>
      </w:r>
      <w:r w:rsidR="005563FE" w:rsidRPr="005563FE">
        <w:rPr>
          <w:rFonts w:ascii="Times New Roman" w:eastAsia="Times New Roman" w:hAnsi="Times New Roman" w:cs="Times New Roman"/>
          <w:lang w:eastAsia="en-GB"/>
        </w:rPr>
        <w:t xml:space="preserve">20; Kimmerer 2013). As Suchet-Pearson and colleagues explain: “nonhumans - landscapes, seascapes, animals, wind, sun, moon, tides, and spirits ... - constantly shape and influence our research collaboration. This collaboration and the way we make knowledge together are situated on, </w:t>
      </w:r>
      <w:proofErr w:type="spellStart"/>
      <w:r w:rsidR="005563FE" w:rsidRPr="005563FE">
        <w:rPr>
          <w:rFonts w:ascii="Times New Roman" w:eastAsia="Times New Roman" w:hAnsi="Times New Roman" w:cs="Times New Roman"/>
          <w:lang w:eastAsia="en-GB"/>
        </w:rPr>
        <w:t>through</w:t>
      </w:r>
      <w:proofErr w:type="spellEnd"/>
      <w:r w:rsidR="005563FE" w:rsidRPr="005563FE">
        <w:rPr>
          <w:rFonts w:ascii="Times New Roman" w:eastAsia="Times New Roman" w:hAnsi="Times New Roman" w:cs="Times New Roman"/>
          <w:lang w:eastAsia="en-GB"/>
        </w:rPr>
        <w:t>, and with place” (2013: 34).</w:t>
      </w:r>
    </w:p>
    <w:p w14:paraId="402194F6"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It is imperative that we apply careful scrutiny to the kinds of ecocentrism employed for rethinking sociology. Ecocentrism holds considerable potential to replicate Eurocentric and colonial hierarchies, especially where it involves laying claim to new universalisms. Nhemachena’s (2021: 62) critique of “the Eurocentric global antihumanist movement” is instructive here: “Empire once treated Africans as indistinct from beasts/animals and now the same empire is spewing ideologies and theories on animism, posthumanism, transhumanism and antihumanism which similarly regard and treat sections of humanity as indistinct from nonhumans including animals”. This chimes with those settler-colonial conservationist projects through which “white liberals and conservatives … put the interests of charismatic megafauna, hunting and white agriculture ahead of black populations” (Death 2014, 1226). The point here is that an ecocentrist episteme devoid of antiracist and anticolonial content is likely to shore up green visions of white supremacy. Turning the decolonial critique into a constructive epistemic-political project, pluriversality opens up the space for multiple ecocentrisms in place of a singular ecocentrism that purports to provide some “new and good universal for all” (Mignolo 2010: 111; Ndlovu-Gatsheni 2021). Pluriversality describes a “world where many worlds fit”: where the Western universalising tendency is countered by a multiplicity of ways of knowing, acting, and being (Escobar 2017: 337). With different worlds that intersect and interact yet nonetheless co-exist as distinct entities, diverse ecocentrisms can concurrently cohabit the space of sociological thought. </w:t>
      </w:r>
    </w:p>
    <w:p w14:paraId="635C694C"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lastRenderedPageBreak/>
        <w:t>Teaching sociology in a pluriverse of ecocentrisms offers considerable opportunities for disciplinary rethinking. Most directly, it demands more than the mere addition of climate knowledge to sociology curricula. It challenges us to rethink the role of the more-than-human world across all subdisciplines, topics, and research methodologies; to critically reconsider which knowledges are to be incorporated and which have thus far been silenced in the creation of a socio-ecological curriculum; and to face the colonial impetus underlying the discourses on ‘conservation’ and ‘sustainability’. </w:t>
      </w:r>
    </w:p>
    <w:p w14:paraId="6B4070D5"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First steps in teaching could include simulations, where students perceive the world through the perspective of an animal or plant species, a river, a bioregion, a human interest group, a soil formation, and then engage with the complex social, political and ecological demands that shape the interactions among each other. Representing perspectives, feelings and interests of non-humans is now a flourishing field of scholarship, indigenous wisdom and artistic practice that students can engage with when dealing with key topics in sociology, from reproduction and race to religion and revolutions. It may also require teachers and students to leave the comfort of the university buildings to enable multisensorial experiences about different socio-ecological entanglements from slaughterhouses and strip mines to anti-extractivist blockades and eco-feminist communes. Educating themselves about the socio-ecologies of different forms of Indigenous teaching and learning (Kimmerer 2013; Rahmann and Cochrane 2023; Whyte 2018) will help those teaching sociology to further advance the discipline’s exploration of decolonial, ecocentric pedagogies. In line with this epistemological shift, in what follows we argue that there is a need to rethink the social theories that underlie the sociological imagination we aim to foster in our students, and to what extent these enable us to capture the current socio-ecological juncture.</w:t>
      </w:r>
    </w:p>
    <w:p w14:paraId="22358E9F" w14:textId="77777777" w:rsidR="005563FE" w:rsidRPr="005563FE" w:rsidRDefault="005563FE" w:rsidP="005563FE">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Theory</w:t>
      </w:r>
    </w:p>
    <w:p w14:paraId="7BAD2B52"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An Earth beyond 1.5</w:t>
      </w:r>
      <w:r w:rsidRPr="005563FE">
        <w:rPr>
          <w:rFonts w:ascii="Times New Roman" w:eastAsia="Times New Roman" w:hAnsi="Times New Roman" w:cs="Times New Roman"/>
          <w:shd w:val="clear" w:color="auto" w:fill="FFFFFF"/>
          <w:lang w:eastAsia="en-GB"/>
        </w:rPr>
        <w:t>°</w:t>
      </w:r>
      <w:r w:rsidRPr="005563FE">
        <w:rPr>
          <w:rFonts w:ascii="Times New Roman" w:eastAsia="Times New Roman" w:hAnsi="Times New Roman" w:cs="Times New Roman"/>
          <w:lang w:eastAsia="en-GB"/>
        </w:rPr>
        <w:t xml:space="preserve">C of warming will be one characterised by “massive, violent, and rapid social change”, to borrow Dunn’s (1988: 12) definition of revolution (Bendell 2023; Servigne and Stevens 2020). Understanding and interpreting these societal transformations, their histories, and the forms of political, economic, ideological and other mechanisms of power underpinning them requires an </w:t>
      </w:r>
      <w:r w:rsidRPr="005563FE">
        <w:rPr>
          <w:rFonts w:ascii="Times New Roman" w:eastAsia="Times New Roman" w:hAnsi="Times New Roman" w:cs="Times New Roman"/>
          <w:lang w:eastAsia="en-GB"/>
        </w:rPr>
        <w:lastRenderedPageBreak/>
        <w:t xml:space="preserve">ecologically-sensitive sociological imagination. For sociology to imbue its students with such an imagination, we argue there is a need for a </w:t>
      </w:r>
      <w:r w:rsidRPr="005563FE">
        <w:rPr>
          <w:rFonts w:ascii="Times New Roman" w:eastAsia="Times New Roman" w:hAnsi="Times New Roman" w:cs="Times New Roman"/>
          <w:i/>
          <w:iCs/>
          <w:lang w:eastAsia="en-GB"/>
        </w:rPr>
        <w:t>planetary reckoning of social theory</w:t>
      </w:r>
      <w:r w:rsidRPr="005563FE">
        <w:rPr>
          <w:rFonts w:ascii="Times New Roman" w:eastAsia="Times New Roman" w:hAnsi="Times New Roman" w:cs="Times New Roman"/>
          <w:lang w:eastAsia="en-GB"/>
        </w:rPr>
        <w:t>. This planetary reckoning not only includes the realisation that what is frequently considered ‘nature’ or the ‘environment’ has come crashing into human societies in the forms of raging wildfires, intensifying flood cycles and unprecedented heat waves today, and through past ecological devastations that shaped modern societies (see Bonneuil and Fressoz 2016; Ferdinand 2022). This reckoning also includes the realisation that the social and the ecological have always been fundamentally intertwined and that the interplay between social systems, ecosystems and earth systems has been much more consequential for modernity and the possible futures we are facing than has thus far been acknowledged (Chakrabarty 2021; Clark and Szerszinsky 2021). The pedagogical challenge is to equip students with the ability to distinguish between social concepts that ignore the ecological dimensions of the social from those that enable them to account for the myriad of ways in which different forms of “vibrant matter”</w:t>
      </w:r>
      <w:r w:rsidRPr="005563FE">
        <w:rPr>
          <w:rFonts w:ascii="Times New Roman" w:eastAsia="Times New Roman" w:hAnsi="Times New Roman" w:cs="Times New Roman"/>
          <w:i/>
          <w:iCs/>
          <w:lang w:eastAsia="en-GB"/>
        </w:rPr>
        <w:t xml:space="preserve"> </w:t>
      </w:r>
      <w:r w:rsidRPr="005563FE">
        <w:rPr>
          <w:rFonts w:ascii="Times New Roman" w:eastAsia="Times New Roman" w:hAnsi="Times New Roman" w:cs="Times New Roman"/>
          <w:lang w:eastAsia="en-GB"/>
        </w:rPr>
        <w:t>(Bennett 2010) profoundly shape the social and in turn were terraformed by societies long before the promethean schemes of geoengineering were dreamed up by tech-utopian ecomodernists. </w:t>
      </w:r>
    </w:p>
    <w:p w14:paraId="3D63E685" w14:textId="548CFE7A"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Inasmuch as the anthropocentric episteme needs to be jointly addressed with the colonial episteme, this planetary reckoning must be </w:t>
      </w:r>
      <w:r w:rsidR="00747A15">
        <w:rPr>
          <w:rStyle w:val="CommentReference"/>
        </w:rPr>
        <w:commentReference w:id="1"/>
      </w:r>
      <w:r w:rsidRPr="005563FE">
        <w:rPr>
          <w:rFonts w:ascii="Times New Roman" w:eastAsia="Times New Roman" w:hAnsi="Times New Roman" w:cs="Times New Roman"/>
          <w:lang w:eastAsia="en-GB"/>
        </w:rPr>
        <w:t xml:space="preserve">a </w:t>
      </w:r>
      <w:r w:rsidRPr="005563FE">
        <w:rPr>
          <w:rFonts w:ascii="Times New Roman" w:eastAsia="Times New Roman" w:hAnsi="Times New Roman" w:cs="Times New Roman"/>
          <w:i/>
          <w:iCs/>
          <w:lang w:eastAsia="en-GB"/>
        </w:rPr>
        <w:t>colonial reckoning</w:t>
      </w:r>
      <w:r w:rsidRPr="005563FE">
        <w:rPr>
          <w:rFonts w:ascii="Times New Roman" w:eastAsia="Times New Roman" w:hAnsi="Times New Roman" w:cs="Times New Roman"/>
          <w:lang w:eastAsia="en-GB"/>
        </w:rPr>
        <w:t xml:space="preserve">. </w:t>
      </w:r>
      <w:bookmarkStart w:id="2" w:name="_Hlk204161273"/>
      <w:r w:rsidRPr="005563FE">
        <w:rPr>
          <w:rFonts w:ascii="Times New Roman" w:eastAsia="Times New Roman" w:hAnsi="Times New Roman" w:cs="Times New Roman"/>
          <w:lang w:eastAsia="en-GB"/>
        </w:rPr>
        <w:t xml:space="preserve">This means </w:t>
      </w:r>
      <w:r w:rsidR="00747A15">
        <w:rPr>
          <w:rFonts w:ascii="Times New Roman" w:eastAsia="Times New Roman" w:hAnsi="Times New Roman" w:cs="Times New Roman"/>
          <w:lang w:eastAsia="en-GB"/>
        </w:rPr>
        <w:t>building</w:t>
      </w:r>
      <w:r w:rsidR="00325389">
        <w:rPr>
          <w:rFonts w:ascii="Times New Roman" w:eastAsia="Times New Roman" w:hAnsi="Times New Roman" w:cs="Times New Roman"/>
          <w:lang w:eastAsia="en-GB"/>
        </w:rPr>
        <w:t xml:space="preserve"> </w:t>
      </w:r>
      <w:r w:rsidR="00747A15">
        <w:rPr>
          <w:rFonts w:ascii="Times New Roman" w:eastAsia="Times New Roman" w:hAnsi="Times New Roman" w:cs="Times New Roman"/>
          <w:lang w:eastAsia="en-GB"/>
        </w:rPr>
        <w:t xml:space="preserve">on the profound </w:t>
      </w:r>
      <w:r w:rsidR="00325389">
        <w:rPr>
          <w:rFonts w:ascii="Times New Roman" w:eastAsia="Times New Roman" w:hAnsi="Times New Roman" w:cs="Times New Roman"/>
          <w:lang w:eastAsia="en-GB"/>
        </w:rPr>
        <w:t xml:space="preserve">and wide-ranging </w:t>
      </w:r>
      <w:r w:rsidR="00747A15">
        <w:rPr>
          <w:rFonts w:ascii="Times New Roman" w:eastAsia="Times New Roman" w:hAnsi="Times New Roman" w:cs="Times New Roman"/>
          <w:lang w:eastAsia="en-GB"/>
        </w:rPr>
        <w:t>contributions decoloni</w:t>
      </w:r>
      <w:r w:rsidR="00325389">
        <w:rPr>
          <w:rFonts w:ascii="Times New Roman" w:eastAsia="Times New Roman" w:hAnsi="Times New Roman" w:cs="Times New Roman"/>
          <w:lang w:eastAsia="en-GB"/>
        </w:rPr>
        <w:t>al</w:t>
      </w:r>
      <w:r w:rsidR="00747A15">
        <w:rPr>
          <w:rFonts w:ascii="Times New Roman" w:eastAsia="Times New Roman" w:hAnsi="Times New Roman" w:cs="Times New Roman"/>
          <w:lang w:eastAsia="en-GB"/>
        </w:rPr>
        <w:t xml:space="preserve"> sociology</w:t>
      </w:r>
      <w:r w:rsidR="00325389">
        <w:rPr>
          <w:rFonts w:ascii="Times New Roman" w:eastAsia="Times New Roman" w:hAnsi="Times New Roman" w:cs="Times New Roman"/>
          <w:lang w:eastAsia="en-GB"/>
        </w:rPr>
        <w:t xml:space="preserve"> has made in recent years and</w:t>
      </w:r>
      <w:r w:rsidR="00747A15">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 xml:space="preserve">interrogating the impacts colonialism continues to exercise on our thinking about </w:t>
      </w:r>
      <w:commentRangeStart w:id="3"/>
      <w:r w:rsidRPr="005563FE">
        <w:rPr>
          <w:rFonts w:ascii="Times New Roman" w:eastAsia="Times New Roman" w:hAnsi="Times New Roman" w:cs="Times New Roman"/>
          <w:lang w:eastAsia="en-GB"/>
        </w:rPr>
        <w:t xml:space="preserve">the modern world </w:t>
      </w:r>
      <w:r w:rsidR="00325389">
        <w:rPr>
          <w:rFonts w:ascii="Times New Roman" w:eastAsia="Times New Roman" w:hAnsi="Times New Roman" w:cs="Times New Roman"/>
          <w:lang w:eastAsia="en-GB"/>
        </w:rPr>
        <w:t xml:space="preserve">and </w:t>
      </w:r>
      <w:r w:rsidRPr="005563FE">
        <w:rPr>
          <w:rFonts w:ascii="Times New Roman" w:eastAsia="Times New Roman" w:hAnsi="Times New Roman" w:cs="Times New Roman"/>
          <w:lang w:eastAsia="en-GB"/>
        </w:rPr>
        <w:t>the planet itself</w:t>
      </w:r>
      <w:commentRangeEnd w:id="3"/>
      <w:r w:rsidR="00747A15">
        <w:rPr>
          <w:rStyle w:val="CommentReference"/>
        </w:rPr>
        <w:commentReference w:id="3"/>
      </w:r>
      <w:r w:rsidR="00325389">
        <w:rPr>
          <w:rFonts w:ascii="Times New Roman" w:eastAsia="Times New Roman" w:hAnsi="Times New Roman" w:cs="Times New Roman"/>
          <w:lang w:eastAsia="en-GB"/>
        </w:rPr>
        <w:t xml:space="preserve"> </w:t>
      </w:r>
      <w:bookmarkEnd w:id="2"/>
      <w:r w:rsidRPr="005563FE">
        <w:rPr>
          <w:rFonts w:ascii="Times New Roman" w:eastAsia="Times New Roman" w:hAnsi="Times New Roman" w:cs="Times New Roman"/>
          <w:lang w:eastAsia="en-GB"/>
        </w:rPr>
        <w:t>(Chakrabarty 2021; Ferdinand 2022; Yusoff 2018), and how this manifests in our curricula (Bhambra and Holmwood 2021; Machado de Oliveira 2021; Paraskeva 2017). This includes the colonial formations of “green political thinking” and the colonial gaze on allegedly empty and pristine landscapes whose preservation by dispossession and expulsion of local and indigenous populations (see Sultana 2022). These romantic images of untouched nature and the adjacent trope of the ‘noble savage’ were at the root of the early conservation movement and continues to thrive in many NGO-empowered environmentalist imaginations that marginalise the agency of local and indigenous peoples (Mbaria and Ogada 2016). </w:t>
      </w:r>
    </w:p>
    <w:p w14:paraId="3C8F4E5D"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lastRenderedPageBreak/>
        <w:t>While uncovering the colonial imprint on green thought is critical, we also need to explore ecological critiques of decolonial approaches. Despite some notable contributions (Ferdinand 2022; Green 2020; Sultana 2022; Whyte 2018) in the general scholarship of the ‘decolonial turn’ (Maldonado-Torres 2007, 261) ecology and the climate crisis have to date represented a mostly marginal concern (see Tuana 2023). This is a dangerous omission since it fails to account for one of the most profound impacts of the colonial and racial capitalist ordering of the modern world, and even more importantly, the impact collapsing ecosystems already have and will have on formerly colonised peoples (see Bendell 2023). Therefore, the social theories to be presented in the classroom must engage in a double movement: to decolonise environmentalism and to ‘ecologise’ decolonisation (see Latour 1998). This poses a direct counter to the artificial compartmentalisation of these concerns into sociological subfields such as environmental sociology, the sociology of race and ethnicity, political sociology, economic sociology, or, indeed, efforts at decolonising these subfields. </w:t>
      </w:r>
    </w:p>
    <w:p w14:paraId="60BE1BA7" w14:textId="13C3FABF"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The way sociologists engage with the ‘Anthropocene’ serves as a useful indicator of this double movement. Bowden has argued that the advent of the Anthropocene is finally providing unshakable evidence for environmental sociologists’ longstanding efforts, harking back to the 1970s, to “put nature and society back together” (2017, 49). While the Anthropocene debate has certainly elevated environmental and planetary concerns across the social sciences, Bauer and Ellis have pointed out that the alleged agency of a singular global humanity underlying this periodisation creates an “Anthropocene divide” that obscures rather than illuminates the multiple human-environmental interactions that have unfolded synchronously across history (Bauer and Ellis 2018). Building on this critique, Ejsing advocates for the “proliferation of a multiplicity of different Anthropocene stories” beyond the three competing narratives of the ecomodernists</w:t>
      </w:r>
      <w:r w:rsidR="002E7A8B">
        <w:rPr>
          <w:rFonts w:ascii="Times New Roman" w:eastAsia="Times New Roman" w:hAnsi="Times New Roman" w:cs="Times New Roman"/>
          <w:lang w:eastAsia="en-GB"/>
        </w:rPr>
        <w:t>’</w:t>
      </w:r>
      <w:r w:rsidR="002E7A8B" w:rsidRPr="005563FE">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“good” Anthropocene, the eco-Marxists “bad” Anthropocene and the new materialists’ “uncanny” Anthropocene (2023: 243). </w:t>
      </w:r>
    </w:p>
    <w:p w14:paraId="7837B5A6" w14:textId="27F00B38"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However, in accounts of what has been called “extinction society” (Pietropaoli 2023), colonialism is often rendered a side note at best. Alternative temporal concepts such as </w:t>
      </w:r>
      <w:bookmarkStart w:id="4" w:name="_Hlk202367490"/>
      <w:r w:rsidR="00077874">
        <w:rPr>
          <w:rStyle w:val="CommentReference"/>
        </w:rPr>
        <w:commentReference w:id="5"/>
      </w:r>
      <w:bookmarkEnd w:id="4"/>
      <w:r w:rsidR="00DA2D2E">
        <w:rPr>
          <w:rFonts w:ascii="Times New Roman" w:eastAsia="Times New Roman" w:hAnsi="Times New Roman" w:cs="Times New Roman"/>
          <w:lang w:eastAsia="en-GB"/>
        </w:rPr>
        <w:t>“</w:t>
      </w:r>
      <w:r w:rsidRPr="005563FE">
        <w:rPr>
          <w:rFonts w:ascii="Times New Roman" w:eastAsia="Times New Roman" w:hAnsi="Times New Roman" w:cs="Times New Roman"/>
          <w:lang w:eastAsia="en-GB"/>
        </w:rPr>
        <w:t xml:space="preserve">racial </w:t>
      </w:r>
      <w:proofErr w:type="spellStart"/>
      <w:r w:rsidRPr="005563FE">
        <w:rPr>
          <w:rFonts w:ascii="Times New Roman" w:eastAsia="Times New Roman" w:hAnsi="Times New Roman" w:cs="Times New Roman"/>
          <w:lang w:eastAsia="en-GB"/>
        </w:rPr>
        <w:t>capitalocene</w:t>
      </w:r>
      <w:proofErr w:type="spellEnd"/>
      <w:r w:rsidR="00DA2D2E">
        <w:rPr>
          <w:rFonts w:ascii="Times New Roman" w:eastAsia="Times New Roman" w:hAnsi="Times New Roman" w:cs="Times New Roman"/>
          <w:lang w:eastAsia="en-GB"/>
        </w:rPr>
        <w:t>”</w:t>
      </w:r>
      <w:r w:rsidR="00077874">
        <w:rPr>
          <w:rStyle w:val="FootnoteReference"/>
          <w:rFonts w:ascii="Times New Roman" w:eastAsia="Times New Roman" w:hAnsi="Times New Roman" w:cs="Times New Roman"/>
          <w:lang w:eastAsia="en-GB"/>
        </w:rPr>
        <w:footnoteReference w:id="2"/>
      </w:r>
      <w:r w:rsidRPr="005563FE">
        <w:rPr>
          <w:rFonts w:ascii="Times New Roman" w:eastAsia="Times New Roman" w:hAnsi="Times New Roman" w:cs="Times New Roman"/>
          <w:lang w:eastAsia="en-GB"/>
        </w:rPr>
        <w:t xml:space="preserve"> seek to </w:t>
      </w:r>
      <w:r w:rsidRPr="005563FE">
        <w:rPr>
          <w:rFonts w:ascii="Times New Roman" w:eastAsia="Times New Roman" w:hAnsi="Times New Roman" w:cs="Times New Roman"/>
          <w:lang w:eastAsia="en-GB"/>
        </w:rPr>
        <w:lastRenderedPageBreak/>
        <w:t xml:space="preserve">counter the colonial amnesia prevalent in the Anthropocene debate. </w:t>
      </w:r>
      <w:r w:rsidR="00DA2D2E">
        <w:rPr>
          <w:rFonts w:ascii="Times New Roman" w:eastAsia="Times New Roman" w:hAnsi="Times New Roman" w:cs="Times New Roman"/>
          <w:lang w:eastAsia="en-GB"/>
        </w:rPr>
        <w:t>D</w:t>
      </w:r>
      <w:r w:rsidRPr="005563FE">
        <w:rPr>
          <w:rFonts w:ascii="Times New Roman" w:eastAsia="Times New Roman" w:hAnsi="Times New Roman" w:cs="Times New Roman"/>
          <w:lang w:eastAsia="en-GB"/>
        </w:rPr>
        <w:t xml:space="preserve">rawing on Robinson’s (1983) concept of racial capitalism, </w:t>
      </w:r>
      <w:proofErr w:type="spellStart"/>
      <w:r w:rsidRPr="005563FE">
        <w:rPr>
          <w:rFonts w:ascii="Times New Roman" w:eastAsia="Times New Roman" w:hAnsi="Times New Roman" w:cs="Times New Roman"/>
          <w:lang w:eastAsia="en-GB"/>
        </w:rPr>
        <w:t>Vèrges</w:t>
      </w:r>
      <w:proofErr w:type="spellEnd"/>
      <w:r w:rsidRPr="005563FE">
        <w:rPr>
          <w:rFonts w:ascii="Times New Roman" w:eastAsia="Times New Roman" w:hAnsi="Times New Roman" w:cs="Times New Roman"/>
          <w:lang w:eastAsia="en-GB"/>
        </w:rPr>
        <w:t xml:space="preserve"> (2017: 73) suggests using the term “racial capitalocene” as heuristic through which to “write a history of the environment that includes slavery, colonialism, imperialism and racial capitalism, from the standpoint of those who were made into ‘cheap’ objects of commerce, their bodies as objects renewable through wars, capture and enslavement, fabricated as disposable people, whose lives do not matter”. Both accounts place ecological domination (e.g. through the mass destruction of forests, waterways and wildlife) within the colonial project, closely linked to genocide through settler colonialism and its attendant dispossession of land and expulsion from critical sources of economic, cultural, and spiritual life (Kimmerer 2013; Whyte 2018). The different temporalities and genealogies these narratives invoke not only challenge Eurocentric accounts of a climate-changed planet: they also reveal different accounts through which to conceptualise contemporary societies, requiring that we interrogate whose knowledge gets prioritised in diagnosing a ‘-cene’ (Curley and Smith 2024), and to scrutinize the types of socio-political projects that they induce. </w:t>
      </w:r>
    </w:p>
    <w:p w14:paraId="0C40954C" w14:textId="3EEB2654"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First steps towards enabling this joint planetary and colonial reckoning in the classroom include using different temporal-political concepts such as racial </w:t>
      </w:r>
      <w:proofErr w:type="spellStart"/>
      <w:r w:rsidRPr="005563FE">
        <w:rPr>
          <w:rFonts w:ascii="Times New Roman" w:eastAsia="Times New Roman" w:hAnsi="Times New Roman" w:cs="Times New Roman"/>
          <w:lang w:eastAsia="en-GB"/>
        </w:rPr>
        <w:t>capitalocene</w:t>
      </w:r>
      <w:proofErr w:type="spellEnd"/>
      <w:r w:rsidRPr="005563FE">
        <w:rPr>
          <w:rFonts w:ascii="Times New Roman" w:eastAsia="Times New Roman" w:hAnsi="Times New Roman" w:cs="Times New Roman"/>
          <w:lang w:eastAsia="en-GB"/>
        </w:rPr>
        <w:t xml:space="preserve"> and climate coloniality as critical perspectives on Anthropocene and climate change debates. Second, students should also be enabled to engage in “reverse tutelage” wherein diverse publics (including activists and social movements) are understood as “sociological interlocutors” that “can … be meaningful producers of critical sociology and sociological theory” (Meghji 2024: 123). Competing visions of climate futures based on social movements have given rise to theoretical innovation</w:t>
      </w:r>
      <w:r w:rsidR="00277025">
        <w:rPr>
          <w:rFonts w:ascii="Times New Roman" w:eastAsia="Times New Roman" w:hAnsi="Times New Roman" w:cs="Times New Roman"/>
          <w:lang w:eastAsia="en-GB"/>
        </w:rPr>
        <w:t>s</w:t>
      </w:r>
      <w:r w:rsidRPr="005563FE">
        <w:rPr>
          <w:rFonts w:ascii="Times New Roman" w:eastAsia="Times New Roman" w:hAnsi="Times New Roman" w:cs="Times New Roman"/>
          <w:lang w:eastAsia="en-GB"/>
        </w:rPr>
        <w:t xml:space="preserve"> such as </w:t>
      </w:r>
      <w:commentRangeStart w:id="6"/>
      <w:r w:rsidRPr="005563FE">
        <w:rPr>
          <w:rFonts w:ascii="Times New Roman" w:eastAsia="Times New Roman" w:hAnsi="Times New Roman" w:cs="Times New Roman"/>
          <w:lang w:eastAsia="en-GB"/>
        </w:rPr>
        <w:t>“eco-</w:t>
      </w:r>
      <w:proofErr w:type="spellStart"/>
      <w:r w:rsidRPr="005563FE">
        <w:rPr>
          <w:rFonts w:ascii="Times New Roman" w:eastAsia="Times New Roman" w:hAnsi="Times New Roman" w:cs="Times New Roman"/>
          <w:lang w:eastAsia="en-GB"/>
        </w:rPr>
        <w:t>miserability</w:t>
      </w:r>
      <w:proofErr w:type="spellEnd"/>
      <w:r w:rsidRPr="005563FE">
        <w:rPr>
          <w:rFonts w:ascii="Times New Roman" w:eastAsia="Times New Roman" w:hAnsi="Times New Roman" w:cs="Times New Roman"/>
          <w:lang w:eastAsia="en-GB"/>
        </w:rPr>
        <w:t xml:space="preserve">” (Thaler 2022), “co-liberation” (Müller and Cochrane 2024) and “post-apocalyptic environmentalism” </w:t>
      </w:r>
      <w:commentRangeEnd w:id="6"/>
      <w:r w:rsidR="002E7A8B">
        <w:rPr>
          <w:rStyle w:val="CommentReference"/>
        </w:rPr>
        <w:commentReference w:id="6"/>
      </w:r>
      <w:r w:rsidRPr="005563FE">
        <w:rPr>
          <w:rFonts w:ascii="Times New Roman" w:eastAsia="Times New Roman" w:hAnsi="Times New Roman" w:cs="Times New Roman"/>
          <w:lang w:eastAsia="en-GB"/>
        </w:rPr>
        <w:t>(</w:t>
      </w:r>
      <w:proofErr w:type="spellStart"/>
      <w:r w:rsidRPr="005563FE">
        <w:rPr>
          <w:rFonts w:ascii="Times New Roman" w:eastAsia="Times New Roman" w:hAnsi="Times New Roman" w:cs="Times New Roman"/>
          <w:lang w:eastAsia="en-GB"/>
        </w:rPr>
        <w:t>Cassegård</w:t>
      </w:r>
      <w:proofErr w:type="spellEnd"/>
      <w:r w:rsidRPr="005563FE">
        <w:rPr>
          <w:rFonts w:ascii="Times New Roman" w:eastAsia="Times New Roman" w:hAnsi="Times New Roman" w:cs="Times New Roman"/>
          <w:lang w:eastAsia="en-GB"/>
        </w:rPr>
        <w:t xml:space="preserve"> 2023)</w:t>
      </w:r>
      <w:r w:rsidR="00277025">
        <w:rPr>
          <w:rFonts w:ascii="Times New Roman" w:eastAsia="Times New Roman" w:hAnsi="Times New Roman" w:cs="Times New Roman"/>
          <w:lang w:eastAsia="en-GB"/>
        </w:rPr>
        <w:t xml:space="preserve"> that educators could bring into the classroom</w:t>
      </w:r>
      <w:r w:rsidRPr="005563FE">
        <w:rPr>
          <w:rFonts w:ascii="Times New Roman" w:eastAsia="Times New Roman" w:hAnsi="Times New Roman" w:cs="Times New Roman"/>
          <w:lang w:eastAsia="en-GB"/>
        </w:rPr>
        <w:t>. Tuana’s (2023) eco-intersectional approach is developed by interrogating the illegibilities feminist and environmental movements show towards differently racialised bodies. The thinking and practice of such grassroots movements should become a core part of any introductory and advanced courses in Social Theory, providing students with access to cutting-edge theory building and the chance to interrogate existing social theories as to their usefulness in a racial capitalocene shaped by climate coloniality (</w:t>
      </w:r>
      <w:r w:rsidRPr="005563FE">
        <w:rPr>
          <w:rFonts w:ascii="Times New Roman" w:eastAsia="Times New Roman" w:hAnsi="Times New Roman" w:cs="Times New Roman"/>
          <w:shd w:val="clear" w:color="auto" w:fill="FFFFFF"/>
          <w:lang w:eastAsia="en-GB"/>
        </w:rPr>
        <w:t>Bhambra and Newell 2022</w:t>
      </w:r>
      <w:r w:rsidRPr="005563FE">
        <w:rPr>
          <w:rFonts w:ascii="Times New Roman" w:eastAsia="Times New Roman" w:hAnsi="Times New Roman" w:cs="Times New Roman"/>
          <w:lang w:eastAsia="en-GB"/>
        </w:rPr>
        <w:t>). </w:t>
      </w:r>
    </w:p>
    <w:p w14:paraId="24AC3EFB" w14:textId="4BF0ADB7" w:rsidR="005563FE" w:rsidRPr="005563FE" w:rsidRDefault="009A529A" w:rsidP="005563FE">
      <w:pPr>
        <w:spacing w:after="200"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In our own teaching, we have found that f</w:t>
      </w:r>
      <w:r w:rsidR="005563FE" w:rsidRPr="005563FE">
        <w:rPr>
          <w:rFonts w:ascii="Times New Roman" w:eastAsia="Times New Roman" w:hAnsi="Times New Roman" w:cs="Times New Roman"/>
          <w:lang w:eastAsia="en-GB"/>
        </w:rPr>
        <w:t xml:space="preserve">ictional texts can serve as a useful teaching tool </w:t>
      </w:r>
      <w:r>
        <w:rPr>
          <w:rFonts w:ascii="Times New Roman" w:eastAsia="Times New Roman" w:hAnsi="Times New Roman" w:cs="Times New Roman"/>
          <w:lang w:eastAsia="en-GB"/>
        </w:rPr>
        <w:t>for encouraging students to</w:t>
      </w:r>
      <w:r w:rsidRPr="005563F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critically apply and appraise </w:t>
      </w:r>
      <w:r w:rsidR="005563FE" w:rsidRPr="005563FE">
        <w:rPr>
          <w:rFonts w:ascii="Times New Roman" w:eastAsia="Times New Roman" w:hAnsi="Times New Roman" w:cs="Times New Roman"/>
          <w:lang w:eastAsia="en-GB"/>
        </w:rPr>
        <w:t xml:space="preserve">sociological thought </w:t>
      </w:r>
      <w:r>
        <w:rPr>
          <w:rFonts w:ascii="Times New Roman" w:eastAsia="Times New Roman" w:hAnsi="Times New Roman" w:cs="Times New Roman"/>
          <w:lang w:eastAsia="en-GB"/>
        </w:rPr>
        <w:t xml:space="preserve">for the analysis of </w:t>
      </w:r>
      <w:r w:rsidR="005563FE" w:rsidRPr="005563FE">
        <w:rPr>
          <w:rFonts w:ascii="Times New Roman" w:eastAsia="Times New Roman" w:hAnsi="Times New Roman" w:cs="Times New Roman"/>
          <w:lang w:eastAsia="en-GB"/>
        </w:rPr>
        <w:t xml:space="preserve">climate-changed societies and the anticipated collapse of social, economic and political systems. Amitav Ghosh’s (2016) poignant description of the climate crisis as a crisis of the imagination is also true for the sociological imagination. Assigning novels dramatising the interplay of ecological collapse, extractive capitalism and intersectional oppression in different futures enables students not only to </w:t>
      </w:r>
      <w:r>
        <w:rPr>
          <w:rFonts w:ascii="Times New Roman" w:eastAsia="Times New Roman" w:hAnsi="Times New Roman" w:cs="Times New Roman"/>
          <w:lang w:eastAsia="en-GB"/>
        </w:rPr>
        <w:t xml:space="preserve">viscerally </w:t>
      </w:r>
      <w:r w:rsidR="005563FE" w:rsidRPr="005563FE">
        <w:rPr>
          <w:rFonts w:ascii="Times New Roman" w:eastAsia="Times New Roman" w:hAnsi="Times New Roman" w:cs="Times New Roman"/>
          <w:lang w:eastAsia="en-GB"/>
        </w:rPr>
        <w:t xml:space="preserve">imagine climate-changed social relations in different locales, but also to think how existing social theories on topics such as gender, labour, crime and race might need to be reconsidered. </w:t>
      </w:r>
      <w:r>
        <w:rPr>
          <w:rFonts w:ascii="Times New Roman" w:eastAsia="Times New Roman" w:hAnsi="Times New Roman" w:cs="Times New Roman"/>
          <w:lang w:eastAsia="en-GB"/>
        </w:rPr>
        <w:t>In our own classes, we have observed how d</w:t>
      </w:r>
      <w:r w:rsidR="005563FE" w:rsidRPr="005563FE">
        <w:rPr>
          <w:rFonts w:ascii="Times New Roman" w:eastAsia="Times New Roman" w:hAnsi="Times New Roman" w:cs="Times New Roman"/>
          <w:lang w:eastAsia="en-GB"/>
        </w:rPr>
        <w:t xml:space="preserve">iscussing climate fiction by Margaret Atwood, Octavia Butler, Omar El Akkad, N. K. </w:t>
      </w:r>
      <w:proofErr w:type="spellStart"/>
      <w:r w:rsidR="005563FE" w:rsidRPr="005563FE">
        <w:rPr>
          <w:rFonts w:ascii="Times New Roman" w:eastAsia="Times New Roman" w:hAnsi="Times New Roman" w:cs="Times New Roman"/>
          <w:lang w:eastAsia="en-GB"/>
        </w:rPr>
        <w:t>Jemisin</w:t>
      </w:r>
      <w:proofErr w:type="spellEnd"/>
      <w:r w:rsidR="005563FE" w:rsidRPr="005563FE">
        <w:rPr>
          <w:rFonts w:ascii="Times New Roman" w:eastAsia="Times New Roman" w:hAnsi="Times New Roman" w:cs="Times New Roman"/>
          <w:lang w:eastAsia="en-GB"/>
        </w:rPr>
        <w:t xml:space="preserve">, Ursula Le </w:t>
      </w:r>
      <w:proofErr w:type="spellStart"/>
      <w:r w:rsidR="005563FE" w:rsidRPr="005563FE">
        <w:rPr>
          <w:rFonts w:ascii="Times New Roman" w:eastAsia="Times New Roman" w:hAnsi="Times New Roman" w:cs="Times New Roman"/>
          <w:lang w:eastAsia="en-GB"/>
        </w:rPr>
        <w:t>Guin</w:t>
      </w:r>
      <w:proofErr w:type="spellEnd"/>
      <w:r w:rsidR="005563FE" w:rsidRPr="005563FE">
        <w:rPr>
          <w:rFonts w:ascii="Times New Roman" w:eastAsia="Times New Roman" w:hAnsi="Times New Roman" w:cs="Times New Roman"/>
          <w:lang w:eastAsia="en-GB"/>
        </w:rPr>
        <w:t xml:space="preserve">, </w:t>
      </w:r>
      <w:proofErr w:type="spellStart"/>
      <w:r w:rsidR="005563FE" w:rsidRPr="005563FE">
        <w:rPr>
          <w:rFonts w:ascii="Times New Roman" w:eastAsia="Times New Roman" w:hAnsi="Times New Roman" w:cs="Times New Roman"/>
          <w:lang w:eastAsia="en-GB"/>
        </w:rPr>
        <w:t>Vuyokazi</w:t>
      </w:r>
      <w:proofErr w:type="spellEnd"/>
      <w:r w:rsidR="005563FE" w:rsidRPr="005563FE">
        <w:rPr>
          <w:rFonts w:ascii="Times New Roman" w:eastAsia="Times New Roman" w:hAnsi="Times New Roman" w:cs="Times New Roman"/>
          <w:lang w:eastAsia="en-GB"/>
        </w:rPr>
        <w:t xml:space="preserve"> </w:t>
      </w:r>
      <w:proofErr w:type="spellStart"/>
      <w:r w:rsidR="005563FE" w:rsidRPr="005563FE">
        <w:rPr>
          <w:rFonts w:ascii="Times New Roman" w:eastAsia="Times New Roman" w:hAnsi="Times New Roman" w:cs="Times New Roman"/>
          <w:lang w:eastAsia="en-GB"/>
        </w:rPr>
        <w:t>Ngemntu</w:t>
      </w:r>
      <w:proofErr w:type="spellEnd"/>
      <w:r w:rsidR="005563FE" w:rsidRPr="005563FE">
        <w:rPr>
          <w:rFonts w:ascii="Times New Roman" w:eastAsia="Times New Roman" w:hAnsi="Times New Roman" w:cs="Times New Roman"/>
          <w:lang w:eastAsia="en-GB"/>
        </w:rPr>
        <w:t xml:space="preserve">, Ben </w:t>
      </w:r>
      <w:proofErr w:type="spellStart"/>
      <w:r w:rsidR="005563FE" w:rsidRPr="005563FE">
        <w:rPr>
          <w:rFonts w:ascii="Times New Roman" w:eastAsia="Times New Roman" w:hAnsi="Times New Roman" w:cs="Times New Roman"/>
          <w:lang w:eastAsia="en-GB"/>
        </w:rPr>
        <w:t>Okri</w:t>
      </w:r>
      <w:proofErr w:type="spellEnd"/>
      <w:r w:rsidR="005563FE" w:rsidRPr="005563FE">
        <w:rPr>
          <w:rFonts w:ascii="Times New Roman" w:eastAsia="Times New Roman" w:hAnsi="Times New Roman" w:cs="Times New Roman"/>
          <w:lang w:eastAsia="en-GB"/>
        </w:rPr>
        <w:t xml:space="preserve"> and </w:t>
      </w:r>
      <w:proofErr w:type="spellStart"/>
      <w:r w:rsidR="005563FE" w:rsidRPr="005563FE">
        <w:rPr>
          <w:rFonts w:ascii="Times New Roman" w:eastAsia="Times New Roman" w:hAnsi="Times New Roman" w:cs="Times New Roman"/>
          <w:lang w:eastAsia="en-GB"/>
        </w:rPr>
        <w:t>Nnedi</w:t>
      </w:r>
      <w:proofErr w:type="spellEnd"/>
      <w:r w:rsidR="005563FE" w:rsidRPr="005563FE">
        <w:rPr>
          <w:rFonts w:ascii="Times New Roman" w:eastAsia="Times New Roman" w:hAnsi="Times New Roman" w:cs="Times New Roman"/>
          <w:lang w:eastAsia="en-GB"/>
        </w:rPr>
        <w:t xml:space="preserve"> </w:t>
      </w:r>
      <w:proofErr w:type="spellStart"/>
      <w:r w:rsidR="005563FE" w:rsidRPr="005563FE">
        <w:rPr>
          <w:rFonts w:ascii="Times New Roman" w:eastAsia="Times New Roman" w:hAnsi="Times New Roman" w:cs="Times New Roman"/>
          <w:lang w:eastAsia="en-GB"/>
        </w:rPr>
        <w:t>Okorafor</w:t>
      </w:r>
      <w:proofErr w:type="spellEnd"/>
      <w:r w:rsidR="005563FE" w:rsidRPr="005563F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can </w:t>
      </w:r>
      <w:r w:rsidR="005563FE" w:rsidRPr="005563FE">
        <w:rPr>
          <w:rFonts w:ascii="Times New Roman" w:eastAsia="Times New Roman" w:hAnsi="Times New Roman" w:cs="Times New Roman"/>
          <w:lang w:eastAsia="en-GB"/>
        </w:rPr>
        <w:t>expand students’ sociological imagination into possible future societies they might inhabit.</w:t>
      </w:r>
    </w:p>
    <w:p w14:paraId="7EF8E9C3"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In short, a planetary and colonial reckoning of social theory is not only necessary for an adequate account of contemporary societies: it is also an opportunity to enable students to use their experiences with threatened livelihoods – through racism, dispossession and climate breakdown – to intervene in the rapidly expanding field of socio-ecological thought. However, enabling students to critically assess the silences and illegibilities of climate and colonial concerns necessitates us to interrogate the set of thinkers and texts commonly taught as sociology’s ‘canon’. </w:t>
      </w:r>
    </w:p>
    <w:p w14:paraId="2E2CE217" w14:textId="77777777" w:rsidR="005563FE" w:rsidRPr="005563FE" w:rsidRDefault="005563FE" w:rsidP="005563FE">
      <w:pPr>
        <w:spacing w:before="360" w:after="200" w:line="480" w:lineRule="auto"/>
        <w:jc w:val="both"/>
        <w:outlineLvl w:val="1"/>
        <w:rPr>
          <w:rFonts w:ascii="Times New Roman" w:eastAsia="Times New Roman" w:hAnsi="Times New Roman" w:cs="Times New Roman"/>
          <w:b/>
          <w:bCs/>
          <w:lang w:eastAsia="en-GB"/>
        </w:rPr>
      </w:pPr>
      <w:r w:rsidRPr="005563FE">
        <w:rPr>
          <w:rFonts w:ascii="Times New Roman" w:eastAsia="Times New Roman" w:hAnsi="Times New Roman" w:cs="Times New Roman"/>
          <w:b/>
          <w:bCs/>
          <w:lang w:eastAsia="en-GB"/>
        </w:rPr>
        <w:t>Canon</w:t>
      </w:r>
    </w:p>
    <w:p w14:paraId="0AEA56C3"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The neglect of climate and ecological concerns is perhaps nowhere more evident than in the teaching of sociology’s so-called canonical thinkers, with “mainstream sociology” failing to “</w:t>
      </w:r>
      <w:proofErr w:type="spellStart"/>
      <w:r w:rsidRPr="005563FE">
        <w:rPr>
          <w:rFonts w:ascii="Times New Roman" w:eastAsia="Times New Roman" w:hAnsi="Times New Roman" w:cs="Times New Roman"/>
          <w:lang w:eastAsia="en-GB"/>
        </w:rPr>
        <w:t>incorporat</w:t>
      </w:r>
      <w:proofErr w:type="spellEnd"/>
      <w:r w:rsidRPr="005563FE">
        <w:rPr>
          <w:rFonts w:ascii="Times New Roman" w:eastAsia="Times New Roman" w:hAnsi="Times New Roman" w:cs="Times New Roman"/>
          <w:lang w:eastAsia="en-GB"/>
        </w:rPr>
        <w:t>[e] environmental issues into the canon” (Foster and Hollemann</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12: 1665) and the “classical trinity” of Marx, Durkheim and Weber criticised for their “limited engagement with the natural world” (Goldblatt</w:t>
      </w:r>
      <w:r w:rsidR="007D443A">
        <w:rPr>
          <w:rFonts w:ascii="Times New Roman" w:eastAsia="Times New Roman" w:hAnsi="Times New Roman" w:cs="Times New Roman"/>
          <w:lang w:eastAsia="en-GB"/>
        </w:rPr>
        <w:t xml:space="preserve"> 19</w:t>
      </w:r>
      <w:r w:rsidRPr="005563FE">
        <w:rPr>
          <w:rFonts w:ascii="Times New Roman" w:eastAsia="Times New Roman" w:hAnsi="Times New Roman" w:cs="Times New Roman"/>
          <w:lang w:eastAsia="en-GB"/>
        </w:rPr>
        <w:t xml:space="preserve">96: 3). At the same time, the existence of a “rich body of material and environmental issues within classical sociological theory” sits paradoxically alongside the growing recognition that classical theories largely neglected these issues (Foster 1999: 371). Clearly, further engagement is needed to gauge how sociology’s canonical thinkers have contributed to marginalising the biophysical world in </w:t>
      </w:r>
      <w:r w:rsidRPr="005563FE">
        <w:rPr>
          <w:rFonts w:ascii="Times New Roman" w:eastAsia="Times New Roman" w:hAnsi="Times New Roman" w:cs="Times New Roman"/>
          <w:lang w:eastAsia="en-GB"/>
        </w:rPr>
        <w:lastRenderedPageBreak/>
        <w:t>sociological analysis, how this could be remedied, and what sociological theory can be drawn on to do so. In this section, we argue that the irreversibility, intersectionality and planetary scale of the climate crisis requires us - both outside and inside the classroom - to revisit these thinkers and expand what we consider to be foundational texts in sociology.</w:t>
      </w:r>
    </w:p>
    <w:p w14:paraId="5B0F387A"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The ‘canon’ – as a socio-political artefact shaped by epistemic, colonial and institutional hierarchies – must itself be the object of critical study in the development of an ecocentric sociology. Given the status of certain thinkers, however, it is nonetheless worthwhile paying specific attention to how their work and its reception has been complicit in sociology’s uneasy relationship with the natural environment (see Foster and Hollemann</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12). The widely cited early essays by Catton and Dunlap (1978; 1979) suggest that environmental sociology was formulated through a critique of post-war era sociological theory in which the discipline took shape in the US. Durkheim’s social facts as distinct from facts in the natural world, Weber’s </w:t>
      </w:r>
      <w:r w:rsidRPr="005563FE">
        <w:rPr>
          <w:rFonts w:ascii="Times New Roman" w:eastAsia="Times New Roman" w:hAnsi="Times New Roman" w:cs="Times New Roman"/>
          <w:i/>
          <w:iCs/>
          <w:lang w:eastAsia="en-GB"/>
        </w:rPr>
        <w:t xml:space="preserve">Verstehende Soziologie </w:t>
      </w:r>
      <w:r w:rsidRPr="005563FE">
        <w:rPr>
          <w:rFonts w:ascii="Times New Roman" w:eastAsia="Times New Roman" w:hAnsi="Times New Roman" w:cs="Times New Roman"/>
          <w:lang w:eastAsia="en-GB"/>
        </w:rPr>
        <w:t>and its focus on interpretation rather than causation, and Marx’s disavowal of the biological reductionism of social evolutionism all share a common “exemptionalism”: the “presumption that humans and societies are essentially exempt from the laws of the biosphere” (Buttel</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02: 38). Early works that discussed the ecological contributions of key sociological thinkers were frequently ignored or relegated to the subfield of environmental sociology without larger purchase on the discipline as a whole (Foster and Hollemann</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12: 1628). The scarce mention of the climate crisis in leading sociology journal articles, faculty biographies, and course listings can be interpreted as a result of sociology’s historical neglect of environmental concern (Hiltner 2024).</w:t>
      </w:r>
    </w:p>
    <w:p w14:paraId="71F67EA7"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Amid mainstream sociology’s ecological malaise, vibrant debates have emerged reassessing the canon in light of the societal implications of climate and ecological crises. One of the most prolific lines of such inquiry has been the ecological (re)examination of Marx and Marxism, and in turn using eco-Marxist analysis to understand capitalism’s role in fuelling the climate crisis. Claiming that “sociology is perhaps unique within the social sciences in the degree of resistance to environmental issues”, Foster (1999: 366-67) pioneered the study of Marx’s theory of the metabolic rift to provide solid “classical foundations for environmental sociology”. According to Foster and other eco-Marxists, Marx’s reading </w:t>
      </w:r>
      <w:r w:rsidRPr="005563FE">
        <w:rPr>
          <w:rFonts w:ascii="Times New Roman" w:eastAsia="Times New Roman" w:hAnsi="Times New Roman" w:cs="Times New Roman"/>
          <w:lang w:eastAsia="en-GB"/>
        </w:rPr>
        <w:lastRenderedPageBreak/>
        <w:t>of Justus Liebig’s work on environmental destruction, primarily in the form of soil erosion, deeply influenced his later economic writings. For Marx, capitalism provokes an “irreparable rift in the interdependent process of the social metabolism” where industry and large-scale agriculture are very similar in that “the former lays waste and ruins the labour-power and thus the natural power of man, whereas the latter does the same to the natural power of the soil” (1981: 949-50, quoted in Foster</w:t>
      </w:r>
      <w:r w:rsidR="007D443A">
        <w:rPr>
          <w:rFonts w:ascii="Times New Roman" w:eastAsia="Times New Roman" w:hAnsi="Times New Roman" w:cs="Times New Roman"/>
          <w:lang w:eastAsia="en-GB"/>
        </w:rPr>
        <w:t xml:space="preserve"> 19</w:t>
      </w:r>
      <w:r w:rsidRPr="005563FE">
        <w:rPr>
          <w:rFonts w:ascii="Times New Roman" w:eastAsia="Times New Roman" w:hAnsi="Times New Roman" w:cs="Times New Roman"/>
          <w:lang w:eastAsia="en-GB"/>
        </w:rPr>
        <w:t xml:space="preserve">99: 379). This line of Marxian theory has been key in the formulation of concepts such as the Capitalocene, the Marxist response to the Anthropocene debate (Moore 2017). Building on this work, Malm (2016) identifies </w:t>
      </w:r>
      <w:r w:rsidRPr="005563FE">
        <w:rPr>
          <w:rFonts w:ascii="Times New Roman" w:eastAsia="Times New Roman" w:hAnsi="Times New Roman" w:cs="Times New Roman"/>
          <w:i/>
          <w:iCs/>
          <w:lang w:eastAsia="en-GB"/>
        </w:rPr>
        <w:t xml:space="preserve">Fossil Capital </w:t>
      </w:r>
      <w:r w:rsidRPr="005563FE">
        <w:rPr>
          <w:rFonts w:ascii="Times New Roman" w:eastAsia="Times New Roman" w:hAnsi="Times New Roman" w:cs="Times New Roman"/>
          <w:lang w:eastAsia="en-GB"/>
        </w:rPr>
        <w:t>as the central driver of the climate crisis, while Saito (2022: 161) suggests that, because of his environmental concerns, we should think of Marx as a “degrowth communist”. Nevertheless, while the centrality of ecology in Marx’s earlier philosophical and later economic theories has been extensively discussed, many authoritative texts on Marx – and Higher Education reading lists – either mention his ecological thought in passing only or omit it altogether (see Carver 2017). Although Marx’s contributions have enjoyed the most vibrant, albeit all-too-often neglected, debate, similar reconsiderations of Durkheim and Weber’s work are beginning to emerge (Foster and Holleman 2012), alongside explorations of Du Bois’ ecological contributions (see Bhardwaj 2023). Nevertheless, when it comes to sociological education, such considerations remain at best peripheral (see Macias 2022).</w:t>
      </w:r>
    </w:p>
    <w:p w14:paraId="1865C0CF"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Feminism, another canonical strand of sociological theory, has also seen a recent reappraisal of its relation to ecological concerns (Tuana 2023). Eco-feminism has been a key feminist current for decades, particularly in various Global South contexts (James 2022; Mies and Shiva 1993; Tuana 2023). Some such approaches have been accused of operating with an essentialist understanding of nature, women, and their relation towards each other, limiting their influence in mainstream feminist thought (New 1996). In turn, intersectional theory, one of the most influential perspectives in feminist theory today, has been criticised for insufficiently addressing ecology as a key axis of oppression (Tuana 2023). Indeed, in some of the most widely-taught foundational texts, environmental concerns are absent. Neither the Combahee River Collective Statement nor Kimberle Crenshaw’s (1989; 1991) two seminal essays refer to ecology, environment or climate. Collins’ (1990: 197, 239) </w:t>
      </w:r>
      <w:r w:rsidRPr="005563FE">
        <w:rPr>
          <w:rFonts w:ascii="Times New Roman" w:eastAsia="Times New Roman" w:hAnsi="Times New Roman" w:cs="Times New Roman"/>
          <w:i/>
          <w:iCs/>
          <w:lang w:eastAsia="en-GB"/>
        </w:rPr>
        <w:t xml:space="preserve">Black Feminist Thought </w:t>
      </w:r>
      <w:r w:rsidRPr="005563FE">
        <w:rPr>
          <w:rFonts w:ascii="Times New Roman" w:eastAsia="Times New Roman" w:hAnsi="Times New Roman" w:cs="Times New Roman"/>
          <w:lang w:eastAsia="en-GB"/>
        </w:rPr>
        <w:t xml:space="preserve">and Collins and Bilge’s (2016: 140; 147) </w:t>
      </w:r>
      <w:r w:rsidRPr="005563FE">
        <w:rPr>
          <w:rFonts w:ascii="Times New Roman" w:eastAsia="Times New Roman" w:hAnsi="Times New Roman" w:cs="Times New Roman"/>
          <w:i/>
          <w:iCs/>
          <w:lang w:eastAsia="en-GB"/>
        </w:rPr>
        <w:t>Intersectionality</w:t>
      </w:r>
      <w:r w:rsidRPr="005563FE">
        <w:rPr>
          <w:rFonts w:ascii="Times New Roman" w:eastAsia="Times New Roman" w:hAnsi="Times New Roman" w:cs="Times New Roman"/>
          <w:lang w:eastAsia="en-GB"/>
        </w:rPr>
        <w:t>,</w:t>
      </w:r>
      <w:r w:rsidRPr="005563FE">
        <w:rPr>
          <w:rFonts w:ascii="Times New Roman" w:eastAsia="Times New Roman" w:hAnsi="Times New Roman" w:cs="Times New Roman"/>
          <w:i/>
          <w:iCs/>
          <w:lang w:eastAsia="en-GB"/>
        </w:rPr>
        <w:t xml:space="preserve"> </w:t>
      </w:r>
      <w:r w:rsidRPr="005563FE">
        <w:rPr>
          <w:rFonts w:ascii="Times New Roman" w:eastAsia="Times New Roman" w:hAnsi="Times New Roman" w:cs="Times New Roman"/>
          <w:lang w:eastAsia="en-GB"/>
        </w:rPr>
        <w:t xml:space="preserve">both key texts frequently assigned as </w:t>
      </w:r>
      <w:r w:rsidRPr="005563FE">
        <w:rPr>
          <w:rFonts w:ascii="Times New Roman" w:eastAsia="Times New Roman" w:hAnsi="Times New Roman" w:cs="Times New Roman"/>
          <w:lang w:eastAsia="en-GB"/>
        </w:rPr>
        <w:lastRenderedPageBreak/>
        <w:t>introductory reading, only briefly mention instances where environmental activism relates to concerns of intersectionality. </w:t>
      </w:r>
    </w:p>
    <w:p w14:paraId="12A28DA8" w14:textId="2EEDF551"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Yet this lack of explicit engagement should not obfuscate the thriving intersectional scholarship on ecological questions. Decolonial and ‘Third World’ feminist thought has been shaped much more profoundly by gendered violences of environmental destruction (Mohanty</w:t>
      </w:r>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03: 232; Vergès 2017). Recent accounts of socialist ecofeminism (Oksala 2018), Black ecofeminism (James 2022), Latin American feminism (Schild 2019) and eco-intersectionality (Tuana 2023) draw on canonical feminist thinkers to address the racist and sexist implications of environmental destruction. Concepts such as </w:t>
      </w:r>
      <w:commentRangeStart w:id="7"/>
      <w:commentRangeStart w:id="8"/>
      <w:commentRangeStart w:id="9"/>
      <w:r w:rsidRPr="005563FE">
        <w:rPr>
          <w:rFonts w:ascii="Times New Roman" w:eastAsia="Times New Roman" w:hAnsi="Times New Roman" w:cs="Times New Roman"/>
          <w:lang w:eastAsia="en-GB"/>
        </w:rPr>
        <w:t>“</w:t>
      </w:r>
      <w:proofErr w:type="spellStart"/>
      <w:r w:rsidRPr="005563FE">
        <w:rPr>
          <w:rFonts w:ascii="Times New Roman" w:eastAsia="Times New Roman" w:hAnsi="Times New Roman" w:cs="Times New Roman"/>
          <w:lang w:eastAsia="en-GB"/>
        </w:rPr>
        <w:t>petro</w:t>
      </w:r>
      <w:proofErr w:type="spellEnd"/>
      <w:r w:rsidRPr="005563FE">
        <w:rPr>
          <w:rFonts w:ascii="Times New Roman" w:eastAsia="Times New Roman" w:hAnsi="Times New Roman" w:cs="Times New Roman"/>
          <w:lang w:eastAsia="en-GB"/>
        </w:rPr>
        <w:t>-masculinity” (</w:t>
      </w:r>
      <w:proofErr w:type="spellStart"/>
      <w:r w:rsidRPr="005563FE">
        <w:rPr>
          <w:rFonts w:ascii="Times New Roman" w:eastAsia="Times New Roman" w:hAnsi="Times New Roman" w:cs="Times New Roman"/>
          <w:lang w:eastAsia="en-GB"/>
        </w:rPr>
        <w:t>Dagget</w:t>
      </w:r>
      <w:proofErr w:type="spellEnd"/>
      <w:r w:rsidRPr="005563FE">
        <w:rPr>
          <w:rFonts w:ascii="Times New Roman" w:eastAsia="Times New Roman" w:hAnsi="Times New Roman" w:cs="Times New Roman"/>
          <w:lang w:eastAsia="en-GB"/>
        </w:rPr>
        <w:t xml:space="preserve"> 2018), “black Anthropocene” (</w:t>
      </w:r>
      <w:proofErr w:type="spellStart"/>
      <w:r w:rsidRPr="005563FE">
        <w:rPr>
          <w:rFonts w:ascii="Times New Roman" w:eastAsia="Times New Roman" w:hAnsi="Times New Roman" w:cs="Times New Roman"/>
          <w:lang w:eastAsia="en-GB"/>
        </w:rPr>
        <w:t>Yusoff</w:t>
      </w:r>
      <w:proofErr w:type="spellEnd"/>
      <w:r w:rsidRPr="005563FE">
        <w:rPr>
          <w:rFonts w:ascii="Times New Roman" w:eastAsia="Times New Roman" w:hAnsi="Times New Roman" w:cs="Times New Roman"/>
          <w:lang w:eastAsia="en-GB"/>
        </w:rPr>
        <w:t xml:space="preserve"> 2018) and “planetary care” (Corwin </w:t>
      </w:r>
      <w:commentRangeEnd w:id="7"/>
      <w:r w:rsidR="002E7A8B">
        <w:rPr>
          <w:rStyle w:val="CommentReference"/>
        </w:rPr>
        <w:commentReference w:id="7"/>
      </w:r>
      <w:commentRangeEnd w:id="8"/>
      <w:r w:rsidR="00277025">
        <w:rPr>
          <w:rStyle w:val="CommentReference"/>
        </w:rPr>
        <w:commentReference w:id="8"/>
      </w:r>
      <w:commentRangeEnd w:id="9"/>
      <w:r w:rsidR="0028385F">
        <w:rPr>
          <w:rStyle w:val="CommentReference"/>
        </w:rPr>
        <w:commentReference w:id="9"/>
      </w:r>
      <w:r w:rsidRPr="005563FE">
        <w:rPr>
          <w:rFonts w:ascii="Times New Roman" w:eastAsia="Times New Roman" w:hAnsi="Times New Roman" w:cs="Times New Roman"/>
          <w:lang w:eastAsia="en-GB"/>
        </w:rPr>
        <w:t xml:space="preserve">and </w:t>
      </w:r>
      <w:proofErr w:type="spellStart"/>
      <w:r w:rsidRPr="005563FE">
        <w:rPr>
          <w:rFonts w:ascii="Times New Roman" w:eastAsia="Times New Roman" w:hAnsi="Times New Roman" w:cs="Times New Roman"/>
          <w:lang w:eastAsia="en-GB"/>
        </w:rPr>
        <w:t>Gidwani</w:t>
      </w:r>
      <w:proofErr w:type="spellEnd"/>
      <w:r w:rsidR="007D443A">
        <w:rPr>
          <w:rFonts w:ascii="Times New Roman" w:eastAsia="Times New Roman" w:hAnsi="Times New Roman" w:cs="Times New Roman"/>
          <w:lang w:eastAsia="en-GB"/>
        </w:rPr>
        <w:t xml:space="preserve"> 20</w:t>
      </w:r>
      <w:r w:rsidRPr="005563FE">
        <w:rPr>
          <w:rFonts w:ascii="Times New Roman" w:eastAsia="Times New Roman" w:hAnsi="Times New Roman" w:cs="Times New Roman"/>
          <w:lang w:eastAsia="en-GB"/>
        </w:rPr>
        <w:t xml:space="preserve">21: 15) develop innovative feminist theories of sources and counterstrategies in the face of ecological devastation. </w:t>
      </w:r>
      <w:r w:rsidR="0028385F">
        <w:rPr>
          <w:rFonts w:ascii="Times New Roman" w:eastAsia="Times New Roman" w:hAnsi="Times New Roman" w:cs="Times New Roman"/>
          <w:lang w:eastAsia="en-GB"/>
        </w:rPr>
        <w:t xml:space="preserve">Bringing any or all of these </w:t>
      </w:r>
      <w:r w:rsidRPr="005563FE">
        <w:rPr>
          <w:rFonts w:ascii="Times New Roman" w:eastAsia="Times New Roman" w:hAnsi="Times New Roman" w:cs="Times New Roman"/>
          <w:lang w:eastAsia="en-GB"/>
        </w:rPr>
        <w:t xml:space="preserve">contributions </w:t>
      </w:r>
      <w:r w:rsidR="0028385F">
        <w:rPr>
          <w:rFonts w:ascii="Times New Roman" w:eastAsia="Times New Roman" w:hAnsi="Times New Roman" w:cs="Times New Roman"/>
          <w:lang w:eastAsia="en-GB"/>
        </w:rPr>
        <w:t xml:space="preserve">into the classroom may </w:t>
      </w:r>
      <w:r w:rsidRPr="005563FE">
        <w:rPr>
          <w:rFonts w:ascii="Times New Roman" w:eastAsia="Times New Roman" w:hAnsi="Times New Roman" w:cs="Times New Roman"/>
          <w:lang w:eastAsia="en-GB"/>
        </w:rPr>
        <w:t xml:space="preserve">provide </w:t>
      </w:r>
      <w:r w:rsidR="0028385F">
        <w:rPr>
          <w:rFonts w:ascii="Times New Roman" w:eastAsia="Times New Roman" w:hAnsi="Times New Roman" w:cs="Times New Roman"/>
          <w:lang w:eastAsia="en-GB"/>
        </w:rPr>
        <w:t>avenues for students to examine</w:t>
      </w:r>
      <w:r w:rsidRPr="005563FE">
        <w:rPr>
          <w:rFonts w:ascii="Times New Roman" w:eastAsia="Times New Roman" w:hAnsi="Times New Roman" w:cs="Times New Roman"/>
          <w:lang w:eastAsia="en-GB"/>
        </w:rPr>
        <w:t xml:space="preserve"> how the entangled roots of exploitation of nature, women, the working classes, and formerly colonised spaces create both disposable bodies and entrenched resistance to </w:t>
      </w:r>
      <w:proofErr w:type="spellStart"/>
      <w:r w:rsidRPr="005563FE">
        <w:rPr>
          <w:rFonts w:ascii="Times New Roman" w:eastAsia="Times New Roman" w:hAnsi="Times New Roman" w:cs="Times New Roman"/>
          <w:lang w:eastAsia="en-GB"/>
        </w:rPr>
        <w:t>liberatory</w:t>
      </w:r>
      <w:proofErr w:type="spellEnd"/>
      <w:r w:rsidRPr="005563FE">
        <w:rPr>
          <w:rFonts w:ascii="Times New Roman" w:eastAsia="Times New Roman" w:hAnsi="Times New Roman" w:cs="Times New Roman"/>
          <w:lang w:eastAsia="en-GB"/>
        </w:rPr>
        <w:t xml:space="preserve"> climate action. </w:t>
      </w:r>
    </w:p>
    <w:p w14:paraId="01213250" w14:textId="19677F25"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First steps towards </w:t>
      </w:r>
      <w:proofErr w:type="spellStart"/>
      <w:r w:rsidRPr="005563FE">
        <w:rPr>
          <w:rFonts w:ascii="Times New Roman" w:eastAsia="Times New Roman" w:hAnsi="Times New Roman" w:cs="Times New Roman"/>
          <w:lang w:eastAsia="en-GB"/>
        </w:rPr>
        <w:t>ecologising</w:t>
      </w:r>
      <w:proofErr w:type="spellEnd"/>
      <w:r w:rsidRPr="005563FE">
        <w:rPr>
          <w:rFonts w:ascii="Times New Roman" w:eastAsia="Times New Roman" w:hAnsi="Times New Roman" w:cs="Times New Roman"/>
          <w:lang w:eastAsia="en-GB"/>
        </w:rPr>
        <w:t xml:space="preserve"> the sociological canon will require those teaching sociology to recognise ecology as equally central to a canonical figure as their thoughts on power, community and society. This means creating reading lists enabling students to assess how canonical thought is situated in certain socio-ecological contexts and how its key terms are affected by climate breakdown. Assessment tasks could be designed to encourage students to draw on canonical thinkers’ key concepts to interrogate ecological phenomena, for instance by asking how alienation helps us to explain human relations in a climate-changed world, how climate change operates across the global colour line, or how ecological violence intersects with gendered, raced and classed-based </w:t>
      </w:r>
      <w:proofErr w:type="spellStart"/>
      <w:r w:rsidRPr="005563FE">
        <w:rPr>
          <w:rFonts w:ascii="Times New Roman" w:eastAsia="Times New Roman" w:hAnsi="Times New Roman" w:cs="Times New Roman"/>
          <w:lang w:eastAsia="en-GB"/>
        </w:rPr>
        <w:t>marginalisations</w:t>
      </w:r>
      <w:proofErr w:type="spellEnd"/>
      <w:r w:rsidRPr="005563FE">
        <w:rPr>
          <w:rFonts w:ascii="Times New Roman" w:eastAsia="Times New Roman" w:hAnsi="Times New Roman" w:cs="Times New Roman"/>
          <w:lang w:eastAsia="en-GB"/>
        </w:rPr>
        <w:t xml:space="preserve"> in so-called sacrifice zones. </w:t>
      </w:r>
      <w:r w:rsidR="00E73558">
        <w:rPr>
          <w:rFonts w:ascii="Times New Roman" w:eastAsia="Times New Roman" w:hAnsi="Times New Roman" w:cs="Times New Roman"/>
          <w:lang w:eastAsia="en-GB"/>
        </w:rPr>
        <w:t xml:space="preserve">Students should be encouraged to reflect not only on which </w:t>
      </w:r>
      <w:r w:rsidR="002960F1">
        <w:rPr>
          <w:rFonts w:ascii="Times New Roman" w:eastAsia="Times New Roman" w:hAnsi="Times New Roman" w:cs="Times New Roman"/>
          <w:lang w:eastAsia="en-GB"/>
        </w:rPr>
        <w:t xml:space="preserve">theories and </w:t>
      </w:r>
      <w:r w:rsidR="00E73558">
        <w:rPr>
          <w:rFonts w:ascii="Times New Roman" w:eastAsia="Times New Roman" w:hAnsi="Times New Roman" w:cs="Times New Roman"/>
          <w:lang w:eastAsia="en-GB"/>
        </w:rPr>
        <w:t xml:space="preserve">theorists neglect the </w:t>
      </w:r>
      <w:r w:rsidR="00E73558" w:rsidRPr="007676D5">
        <w:rPr>
          <w:rFonts w:ascii="Times New Roman" w:eastAsia="Times New Roman" w:hAnsi="Times New Roman" w:cs="Times New Roman"/>
          <w:lang w:eastAsia="en-GB"/>
        </w:rPr>
        <w:t>ecological</w:t>
      </w:r>
      <w:r w:rsidR="00E73558">
        <w:rPr>
          <w:rFonts w:ascii="Times New Roman" w:eastAsia="Times New Roman" w:hAnsi="Times New Roman" w:cs="Times New Roman"/>
          <w:lang w:eastAsia="en-GB"/>
        </w:rPr>
        <w:t>,</w:t>
      </w:r>
      <w:r w:rsidR="00E73558" w:rsidRPr="007676D5">
        <w:rPr>
          <w:rFonts w:ascii="Times New Roman" w:eastAsia="Times New Roman" w:hAnsi="Times New Roman" w:cs="Times New Roman"/>
          <w:lang w:eastAsia="en-GB"/>
        </w:rPr>
        <w:t xml:space="preserve"> but </w:t>
      </w:r>
      <w:r w:rsidR="00E73558">
        <w:rPr>
          <w:rFonts w:ascii="Times New Roman" w:eastAsia="Times New Roman" w:hAnsi="Times New Roman" w:cs="Times New Roman"/>
          <w:lang w:eastAsia="en-GB"/>
        </w:rPr>
        <w:t xml:space="preserve">also </w:t>
      </w:r>
      <w:r w:rsidR="00E73558" w:rsidRPr="007676D5">
        <w:rPr>
          <w:rFonts w:ascii="Times New Roman" w:eastAsia="Times New Roman" w:hAnsi="Times New Roman" w:cs="Times New Roman"/>
          <w:lang w:eastAsia="en-GB"/>
        </w:rPr>
        <w:t>the social forces</w:t>
      </w:r>
      <w:r w:rsidR="00E73558">
        <w:rPr>
          <w:rFonts w:ascii="Times New Roman" w:eastAsia="Times New Roman" w:hAnsi="Times New Roman" w:cs="Times New Roman"/>
          <w:lang w:eastAsia="en-GB"/>
        </w:rPr>
        <w:t xml:space="preserve">, </w:t>
      </w:r>
      <w:r w:rsidR="00E73558" w:rsidRPr="007676D5">
        <w:rPr>
          <w:rFonts w:ascii="Times New Roman" w:eastAsia="Times New Roman" w:hAnsi="Times New Roman" w:cs="Times New Roman"/>
          <w:lang w:eastAsia="en-GB"/>
        </w:rPr>
        <w:t>biograph</w:t>
      </w:r>
      <w:r w:rsidR="00E73558">
        <w:rPr>
          <w:rFonts w:ascii="Times New Roman" w:eastAsia="Times New Roman" w:hAnsi="Times New Roman" w:cs="Times New Roman"/>
          <w:lang w:eastAsia="en-GB"/>
        </w:rPr>
        <w:t>ies and historical contexts</w:t>
      </w:r>
      <w:r w:rsidR="00E73558" w:rsidRPr="007676D5">
        <w:rPr>
          <w:rFonts w:ascii="Times New Roman" w:eastAsia="Times New Roman" w:hAnsi="Times New Roman" w:cs="Times New Roman"/>
          <w:lang w:eastAsia="en-GB"/>
        </w:rPr>
        <w:t xml:space="preserve"> that </w:t>
      </w:r>
      <w:r w:rsidR="002960F1">
        <w:rPr>
          <w:rFonts w:ascii="Times New Roman" w:eastAsia="Times New Roman" w:hAnsi="Times New Roman" w:cs="Times New Roman"/>
          <w:lang w:eastAsia="en-GB"/>
        </w:rPr>
        <w:t>produced</w:t>
      </w:r>
      <w:r w:rsidR="00E73558" w:rsidRPr="007676D5">
        <w:rPr>
          <w:rFonts w:ascii="Times New Roman" w:eastAsia="Times New Roman" w:hAnsi="Times New Roman" w:cs="Times New Roman"/>
          <w:lang w:eastAsia="en-GB"/>
        </w:rPr>
        <w:t xml:space="preserve"> </w:t>
      </w:r>
      <w:r w:rsidR="00E73558">
        <w:rPr>
          <w:rFonts w:ascii="Times New Roman" w:eastAsia="Times New Roman" w:hAnsi="Times New Roman" w:cs="Times New Roman"/>
          <w:lang w:eastAsia="en-GB"/>
        </w:rPr>
        <w:t xml:space="preserve">this </w:t>
      </w:r>
      <w:r w:rsidR="00E73558" w:rsidRPr="007676D5">
        <w:rPr>
          <w:rFonts w:ascii="Times New Roman" w:eastAsia="Times New Roman" w:hAnsi="Times New Roman" w:cs="Times New Roman"/>
          <w:lang w:eastAsia="en-GB"/>
        </w:rPr>
        <w:t>neglect.</w:t>
      </w:r>
      <w:r w:rsidR="00E73558">
        <w:rPr>
          <w:rFonts w:ascii="Times New Roman" w:eastAsia="Times New Roman" w:hAnsi="Times New Roman" w:cs="Times New Roman"/>
          <w:lang w:eastAsia="en-GB"/>
        </w:rPr>
        <w:t xml:space="preserve"> </w:t>
      </w:r>
      <w:r w:rsidRPr="005563FE">
        <w:rPr>
          <w:rFonts w:ascii="Times New Roman" w:eastAsia="Times New Roman" w:hAnsi="Times New Roman" w:cs="Times New Roman"/>
          <w:lang w:eastAsia="en-GB"/>
        </w:rPr>
        <w:t xml:space="preserve">These initial steps should lead to a collective reconstruction of the canon, involving teachers, students and frontline communities of resistance, both honestly interrogating the silences of the current canon, and toward building a </w:t>
      </w:r>
      <w:r w:rsidRPr="005563FE">
        <w:rPr>
          <w:rFonts w:ascii="Times New Roman" w:eastAsia="Times New Roman" w:hAnsi="Times New Roman" w:cs="Times New Roman"/>
          <w:i/>
          <w:iCs/>
          <w:lang w:eastAsia="en-GB"/>
        </w:rPr>
        <w:t>socio-ecological imagination</w:t>
      </w:r>
      <w:r w:rsidRPr="005563FE">
        <w:rPr>
          <w:rFonts w:ascii="Times New Roman" w:eastAsia="Times New Roman" w:hAnsi="Times New Roman" w:cs="Times New Roman"/>
          <w:lang w:eastAsia="en-GB"/>
        </w:rPr>
        <w:t xml:space="preserve"> (see Macias 2022) necessary for sociology’s continued </w:t>
      </w:r>
      <w:r w:rsidRPr="005563FE">
        <w:rPr>
          <w:rFonts w:ascii="Times New Roman" w:eastAsia="Times New Roman" w:hAnsi="Times New Roman" w:cs="Times New Roman"/>
          <w:lang w:eastAsia="en-GB"/>
        </w:rPr>
        <w:lastRenderedPageBreak/>
        <w:t>relevance in the age of extinction. Reverse tutelage from frontline communities or resistance is central to ensuring the socio-ecological canon is rooted in the everyday experiences of people, helping us to resist the lure of doubling down on fossil fuel “retrotopias” (Bauman 2017) dressed in increasingly fascist garb.</w:t>
      </w:r>
    </w:p>
    <w:p w14:paraId="7193D717"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b/>
          <w:bCs/>
          <w:lang w:eastAsia="en-GB"/>
        </w:rPr>
        <w:t>Learning Socio-ecology, Re-learning Sociology</w:t>
      </w:r>
    </w:p>
    <w:p w14:paraId="4FAF77C1" w14:textId="1BF4266A" w:rsid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Our argument in this paper has been that a sociology able to meet the challenges of the climate and ecological emergency will require going beyond adding climate knowledge to the curriculum. Fundamental transformation is needed, with educators and students working together to uproot longstanding biases and assumptions ingrained within the discipline and to cultivate an ecologically attuned sociology. </w:t>
      </w:r>
      <w:commentRangeStart w:id="10"/>
      <w:r w:rsidR="007044BF" w:rsidRPr="007044BF">
        <w:rPr>
          <w:rFonts w:ascii="Times New Roman" w:eastAsia="Times New Roman" w:hAnsi="Times New Roman" w:cs="Times New Roman"/>
          <w:lang w:eastAsia="en-GB"/>
        </w:rPr>
        <w:t xml:space="preserve">We need to teach a sociology that connects </w:t>
      </w:r>
      <w:r w:rsidR="007044BF">
        <w:rPr>
          <w:rFonts w:ascii="Times New Roman" w:eastAsia="Times New Roman" w:hAnsi="Times New Roman" w:cs="Times New Roman"/>
          <w:lang w:eastAsia="en-GB"/>
        </w:rPr>
        <w:t xml:space="preserve">the </w:t>
      </w:r>
      <w:r w:rsidR="007044BF" w:rsidRPr="007044BF">
        <w:rPr>
          <w:rFonts w:ascii="Times New Roman" w:eastAsia="Times New Roman" w:hAnsi="Times New Roman" w:cs="Times New Roman"/>
          <w:lang w:eastAsia="en-GB"/>
        </w:rPr>
        <w:t xml:space="preserve">climate </w:t>
      </w:r>
      <w:r w:rsidR="007044BF">
        <w:rPr>
          <w:rFonts w:ascii="Times New Roman" w:eastAsia="Times New Roman" w:hAnsi="Times New Roman" w:cs="Times New Roman"/>
          <w:lang w:eastAsia="en-GB"/>
        </w:rPr>
        <w:t xml:space="preserve">and ecological crisis </w:t>
      </w:r>
      <w:r w:rsidR="007044BF" w:rsidRPr="007044BF">
        <w:rPr>
          <w:rFonts w:ascii="Times New Roman" w:eastAsia="Times New Roman" w:hAnsi="Times New Roman" w:cs="Times New Roman"/>
          <w:lang w:eastAsia="en-GB"/>
        </w:rPr>
        <w:t>to systemic racism, colonial genocides, insurgenc</w:t>
      </w:r>
      <w:r w:rsidR="007044BF">
        <w:rPr>
          <w:rFonts w:ascii="Times New Roman" w:eastAsia="Times New Roman" w:hAnsi="Times New Roman" w:cs="Times New Roman"/>
          <w:lang w:eastAsia="en-GB"/>
        </w:rPr>
        <w:t>y</w:t>
      </w:r>
      <w:r w:rsidR="007044BF" w:rsidRPr="007044BF">
        <w:rPr>
          <w:rFonts w:ascii="Times New Roman" w:eastAsia="Times New Roman" w:hAnsi="Times New Roman" w:cs="Times New Roman"/>
          <w:lang w:eastAsia="en-GB"/>
        </w:rPr>
        <w:t xml:space="preserve"> and post-conflict rebuilding, trans rights, healthcare inequalities, artificial intelligence, commodity value, class struggle, nationalism, and many other social phenomena </w:t>
      </w:r>
      <w:r w:rsidR="007044BF">
        <w:rPr>
          <w:rFonts w:ascii="Times New Roman" w:eastAsia="Times New Roman" w:hAnsi="Times New Roman" w:cs="Times New Roman"/>
          <w:lang w:eastAsia="en-GB"/>
        </w:rPr>
        <w:t>that are core to</w:t>
      </w:r>
      <w:r w:rsidR="007044BF" w:rsidRPr="007044BF">
        <w:rPr>
          <w:rFonts w:ascii="Times New Roman" w:eastAsia="Times New Roman" w:hAnsi="Times New Roman" w:cs="Times New Roman"/>
          <w:lang w:eastAsia="en-GB"/>
        </w:rPr>
        <w:t xml:space="preserve"> the discipline.</w:t>
      </w:r>
      <w:r w:rsidR="007044BF">
        <w:rPr>
          <w:rFonts w:ascii="Times New Roman" w:eastAsia="Times New Roman" w:hAnsi="Times New Roman" w:cs="Times New Roman"/>
          <w:lang w:eastAsia="en-GB"/>
        </w:rPr>
        <w:t xml:space="preserve"> </w:t>
      </w:r>
      <w:commentRangeEnd w:id="10"/>
      <w:r w:rsidR="007044BF">
        <w:rPr>
          <w:rStyle w:val="CommentReference"/>
        </w:rPr>
        <w:commentReference w:id="10"/>
      </w:r>
      <w:r w:rsidRPr="005563FE">
        <w:rPr>
          <w:rFonts w:ascii="Times New Roman" w:eastAsia="Times New Roman" w:hAnsi="Times New Roman" w:cs="Times New Roman"/>
          <w:lang w:eastAsia="en-GB"/>
        </w:rPr>
        <w:t xml:space="preserve">Building on </w:t>
      </w:r>
      <w:proofErr w:type="spellStart"/>
      <w:r w:rsidRPr="005563FE">
        <w:rPr>
          <w:rFonts w:ascii="Times New Roman" w:eastAsia="Times New Roman" w:hAnsi="Times New Roman" w:cs="Times New Roman"/>
          <w:lang w:eastAsia="en-GB"/>
        </w:rPr>
        <w:t>Wilkie’s</w:t>
      </w:r>
      <w:proofErr w:type="spellEnd"/>
      <w:r w:rsidRPr="005563FE">
        <w:rPr>
          <w:rFonts w:ascii="Times New Roman" w:eastAsia="Times New Roman" w:hAnsi="Times New Roman" w:cs="Times New Roman"/>
          <w:lang w:eastAsia="en-GB"/>
        </w:rPr>
        <w:t xml:space="preserve"> (2015: 333) call to “animalise the sociological imagination”, we argue for its ecologisation through a reconceptualisation of its epistemological, theoretical, and canonical frameworks. With ecocide inextricably connected to racialisation, genocide, coloniality, patriarchy, and capitalism, we contend that such an approach requires building upon key contributions from across the decolonising, anti-racist, Indigenous, feminist, Marxist and pluriversal literatures. In doing so, environmental, anti-racist, and other social movements and grassroots publics ought to be meaningfully incorporated into the body of knowledge considered important for classroom engagements with the climate crisis.</w:t>
      </w:r>
    </w:p>
    <w:p w14:paraId="199209CC" w14:textId="77777777" w:rsidR="00637D5A" w:rsidRPr="005563FE" w:rsidRDefault="00637D5A" w:rsidP="00637D5A">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Given the lack of scholarship on how the climate crisis should impact sociology teaching and learning at a foundational level, this paper has necessarily been theoretically inclined. While specific steps toward putting these into practice are beyond the scope of this paper, we conclude here with a range of pragmatic steps in this direction. Table 1 summarises our argument in terms of its key practical implications for rethinking sociology’s pedagogical offer. At the module level, there is a need for educators to appraise the extent to which eco-sociological principles are represented across learning </w:t>
      </w:r>
      <w:r w:rsidRPr="005563FE">
        <w:rPr>
          <w:rFonts w:ascii="Times New Roman" w:eastAsia="Times New Roman" w:hAnsi="Times New Roman" w:cs="Times New Roman"/>
          <w:lang w:eastAsia="en-GB"/>
        </w:rPr>
        <w:lastRenderedPageBreak/>
        <w:t xml:space="preserve">outcomes. At the programme level, critical reflection is needed on how the building-blocks of critical eco-sociological knowledge might be developed across modules, as well as on the </w:t>
      </w:r>
      <w:r w:rsidRPr="005563FE">
        <w:rPr>
          <w:rFonts w:ascii="Times New Roman" w:eastAsia="Times New Roman" w:hAnsi="Times New Roman" w:cs="Times New Roman"/>
          <w:i/>
          <w:iCs/>
          <w:lang w:eastAsia="en-GB"/>
        </w:rPr>
        <w:t xml:space="preserve">kind </w:t>
      </w:r>
      <w:r w:rsidRPr="005563FE">
        <w:rPr>
          <w:rFonts w:ascii="Times New Roman" w:eastAsia="Times New Roman" w:hAnsi="Times New Roman" w:cs="Times New Roman"/>
          <w:lang w:eastAsia="en-GB"/>
        </w:rPr>
        <w:t>of socio-ecological imagination is being co-constructed over time. Although beyond the scope of this paper, the implications of our argument to other aspects of pedagogical design and delivery are equally vast. For example, we see considerable scope for novel and creative approaches to assessment, from incorporating eco-immersive practices (such as forest bathing) into assignment-writing to full co-authorship with the more-than-human world (see Bawaka Country et al. 2020). </w:t>
      </w:r>
    </w:p>
    <w:p w14:paraId="128E930E" w14:textId="77777777" w:rsidR="001D737F" w:rsidRDefault="001D737F" w:rsidP="001D737F">
      <w:pPr>
        <w:spacing w:after="200" w:line="276" w:lineRule="auto"/>
        <w:jc w:val="both"/>
        <w:rPr>
          <w:rFonts w:ascii="Times New Roman" w:eastAsia="Times New Roman" w:hAnsi="Times New Roman" w:cs="Times New Roman"/>
          <w:lang w:eastAsia="en-GB"/>
        </w:rPr>
      </w:pPr>
      <w:r>
        <w:rPr>
          <w:rFonts w:ascii="Times New Roman" w:eastAsia="Times New Roman" w:hAnsi="Times New Roman" w:cs="Times New Roman"/>
          <w:i/>
          <w:iCs/>
          <w:color w:val="000000"/>
          <w:lang w:eastAsia="en-GB"/>
        </w:rPr>
        <w:t>Table 1: An eco-sociological toolkit: Key considerations, learning outcomes and teaching tools</w:t>
      </w:r>
    </w:p>
    <w:tbl>
      <w:tblPr>
        <w:tblW w:w="0" w:type="auto"/>
        <w:tblLook w:val="04A0" w:firstRow="1" w:lastRow="0" w:firstColumn="1" w:lastColumn="0" w:noHBand="0" w:noVBand="1"/>
      </w:tblPr>
      <w:tblGrid>
        <w:gridCol w:w="1423"/>
        <w:gridCol w:w="2605"/>
        <w:gridCol w:w="2460"/>
        <w:gridCol w:w="2528"/>
      </w:tblGrid>
      <w:tr w:rsidR="001D737F" w14:paraId="79A26A98" w14:textId="77777777" w:rsidTr="001D737F">
        <w:trPr>
          <w:trHeight w:val="49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AC3F8E" w14:textId="77777777" w:rsidR="001D737F" w:rsidRDefault="001D737F">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0ED84B"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color w:val="000000"/>
                <w:lang w:eastAsia="en-GB"/>
              </w:rPr>
              <w:t>Key Considerations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58C8772"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color w:val="000000"/>
                <w:lang w:eastAsia="en-GB"/>
              </w:rPr>
              <w:t xml:space="preserve"> Learning Outcomes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B34F4DC"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color w:val="000000"/>
                <w:lang w:eastAsia="en-GB"/>
              </w:rPr>
              <w:t xml:space="preserve"> Teaching Tools</w:t>
            </w:r>
          </w:p>
        </w:tc>
      </w:tr>
      <w:tr w:rsidR="001D737F" w14:paraId="2CAAA02A" w14:textId="77777777" w:rsidTr="001D737F">
        <w:trPr>
          <w:trHeight w:val="429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E03EC7"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i/>
                <w:iCs/>
                <w:color w:val="000000"/>
                <w:lang w:eastAsia="en-GB"/>
              </w:rPr>
              <w:t>Epistemology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D55858" w14:textId="77777777" w:rsidR="001D737F" w:rsidRDefault="001D737F" w:rsidP="001D737F">
            <w:pPr>
              <w:numPr>
                <w:ilvl w:val="0"/>
                <w:numId w:val="10"/>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climate crisis necessitates more than “climate literacy”.</w:t>
            </w:r>
          </w:p>
          <w:p w14:paraId="6AAB1211" w14:textId="77777777" w:rsidR="001D737F" w:rsidRDefault="001D737F" w:rsidP="001D737F">
            <w:pPr>
              <w:numPr>
                <w:ilvl w:val="0"/>
                <w:numId w:val="10"/>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An epistemological move from the anthropocentric to </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and </w:t>
            </w:r>
            <w:proofErr w:type="spellStart"/>
            <w:r>
              <w:rPr>
                <w:rFonts w:ascii="Times New Roman" w:eastAsia="Times New Roman" w:hAnsi="Times New Roman" w:cs="Times New Roman"/>
                <w:color w:val="000000"/>
                <w:lang w:eastAsia="en-GB"/>
              </w:rPr>
              <w:t>pluriversal</w:t>
            </w:r>
            <w:proofErr w:type="spellEnd"/>
            <w:r>
              <w:rPr>
                <w:rFonts w:ascii="Times New Roman" w:eastAsia="Times New Roman" w:hAnsi="Times New Roman" w:cs="Times New Roman"/>
                <w:color w:val="000000"/>
                <w:lang w:eastAsia="en-GB"/>
              </w:rPr>
              <w:t xml:space="preserve"> is required.</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FE0F7CF" w14:textId="77777777" w:rsidR="001D737F" w:rsidRDefault="001D737F" w:rsidP="001D737F">
            <w:pPr>
              <w:numPr>
                <w:ilvl w:val="0"/>
                <w:numId w:val="11"/>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Discern and critically appraise how prevailing </w:t>
            </w:r>
            <w:proofErr w:type="spellStart"/>
            <w:r>
              <w:rPr>
                <w:rFonts w:ascii="Times New Roman" w:eastAsia="Times New Roman" w:hAnsi="Times New Roman" w:cs="Times New Roman"/>
                <w:color w:val="000000"/>
                <w:lang w:eastAsia="en-GB"/>
              </w:rPr>
              <w:t>anthropocentic</w:t>
            </w:r>
            <w:proofErr w:type="spellEnd"/>
            <w:r>
              <w:rPr>
                <w:rFonts w:ascii="Times New Roman" w:eastAsia="Times New Roman" w:hAnsi="Times New Roman" w:cs="Times New Roman"/>
                <w:color w:val="000000"/>
                <w:lang w:eastAsia="en-GB"/>
              </w:rPr>
              <w:t xml:space="preserve"> epistemes influence our perception of social structures and relations.</w:t>
            </w:r>
          </w:p>
          <w:p w14:paraId="348F8DAD" w14:textId="77777777" w:rsidR="001D737F" w:rsidRDefault="001D737F" w:rsidP="001D737F">
            <w:pPr>
              <w:numPr>
                <w:ilvl w:val="0"/>
                <w:numId w:val="11"/>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Employ </w:t>
            </w:r>
            <w:proofErr w:type="spellStart"/>
            <w:r>
              <w:rPr>
                <w:rFonts w:ascii="Times New Roman" w:eastAsia="Times New Roman" w:hAnsi="Times New Roman" w:cs="Times New Roman"/>
                <w:color w:val="000000"/>
                <w:lang w:eastAsia="en-GB"/>
              </w:rPr>
              <w:t>pluriversal</w:t>
            </w:r>
            <w:proofErr w:type="spellEnd"/>
            <w:r>
              <w:rPr>
                <w:rFonts w:ascii="Times New Roman" w:eastAsia="Times New Roman" w:hAnsi="Times New Roman" w:cs="Times New Roman"/>
                <w:color w:val="000000"/>
                <w:lang w:eastAsia="en-GB"/>
              </w:rPr>
              <w:t xml:space="preserve"> </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epistemes in arguments, critical analyses, and research methodologies.</w:t>
            </w:r>
          </w:p>
          <w:p w14:paraId="023AF8A6" w14:textId="77777777" w:rsidR="001D737F" w:rsidRDefault="001D737F" w:rsidP="001D737F">
            <w:pPr>
              <w:numPr>
                <w:ilvl w:val="0"/>
                <w:numId w:val="11"/>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Assess how </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epistemes might be fruitfully employed across core sub-disciplinary areas. </w:t>
            </w:r>
          </w:p>
          <w:p w14:paraId="2B61A0C4" w14:textId="77777777" w:rsidR="001D737F" w:rsidRDefault="001D737F" w:rsidP="001D737F">
            <w:pPr>
              <w:numPr>
                <w:ilvl w:val="0"/>
                <w:numId w:val="11"/>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Evaluate the anthropocentric biases of social research methodologies and identify </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alternatives.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B615C57" w14:textId="77777777" w:rsidR="001D737F" w:rsidRDefault="001D737F" w:rsidP="001D737F">
            <w:pPr>
              <w:numPr>
                <w:ilvl w:val="0"/>
                <w:numId w:val="12"/>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Design simulation games where students take the standpoints of animals, rivers, soils, ecosystems.</w:t>
            </w:r>
          </w:p>
          <w:p w14:paraId="41205DFB" w14:textId="77777777" w:rsidR="001D737F" w:rsidRDefault="001D737F" w:rsidP="001D737F">
            <w:pPr>
              <w:numPr>
                <w:ilvl w:val="0"/>
                <w:numId w:val="12"/>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Incorporate field trips, physically exploring slaughterhouses, mines, anti-</w:t>
            </w:r>
            <w:proofErr w:type="spellStart"/>
            <w:r>
              <w:rPr>
                <w:rFonts w:ascii="Times New Roman" w:eastAsia="Times New Roman" w:hAnsi="Times New Roman" w:cs="Times New Roman"/>
                <w:color w:val="000000"/>
                <w:lang w:eastAsia="en-GB"/>
              </w:rPr>
              <w:t>extractivist</w:t>
            </w:r>
            <w:proofErr w:type="spellEnd"/>
            <w:r>
              <w:rPr>
                <w:rFonts w:ascii="Times New Roman" w:eastAsia="Times New Roman" w:hAnsi="Times New Roman" w:cs="Times New Roman"/>
                <w:color w:val="000000"/>
                <w:lang w:eastAsia="en-GB"/>
              </w:rPr>
              <w:t xml:space="preserve"> blockades, or wild spaces as tools for sociological teaching and learning.</w:t>
            </w:r>
          </w:p>
          <w:p w14:paraId="11C24100" w14:textId="77777777" w:rsidR="001D737F" w:rsidRDefault="001D737F" w:rsidP="001D737F">
            <w:pPr>
              <w:numPr>
                <w:ilvl w:val="0"/>
                <w:numId w:val="12"/>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Engage in self-education about </w:t>
            </w:r>
            <w:proofErr w:type="spellStart"/>
            <w:r>
              <w:rPr>
                <w:rFonts w:ascii="Times New Roman" w:eastAsia="Times New Roman" w:hAnsi="Times New Roman" w:cs="Times New Roman"/>
                <w:color w:val="000000"/>
                <w:lang w:eastAsia="en-GB"/>
              </w:rPr>
              <w:t>pluriversal</w:t>
            </w:r>
            <w:proofErr w:type="spellEnd"/>
            <w:r>
              <w:rPr>
                <w:rFonts w:ascii="Times New Roman" w:eastAsia="Times New Roman" w:hAnsi="Times New Roman" w:cs="Times New Roman"/>
                <w:color w:val="000000"/>
                <w:lang w:eastAsia="en-GB"/>
              </w:rPr>
              <w:t>, eco-</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and indigenous pedagogies.</w:t>
            </w:r>
          </w:p>
          <w:p w14:paraId="6444562B" w14:textId="77777777" w:rsidR="001D737F" w:rsidRDefault="001D737F" w:rsidP="001D737F">
            <w:pPr>
              <w:numPr>
                <w:ilvl w:val="0"/>
                <w:numId w:val="12"/>
              </w:numPr>
              <w:spacing w:after="24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Consider </w:t>
            </w:r>
            <w:proofErr w:type="spellStart"/>
            <w:r>
              <w:rPr>
                <w:rFonts w:ascii="Times New Roman" w:eastAsia="Times New Roman" w:hAnsi="Times New Roman" w:cs="Times New Roman"/>
                <w:color w:val="000000"/>
                <w:lang w:eastAsia="en-GB"/>
              </w:rPr>
              <w:t>ecocentric</w:t>
            </w:r>
            <w:proofErr w:type="spellEnd"/>
            <w:r>
              <w:rPr>
                <w:rFonts w:ascii="Times New Roman" w:eastAsia="Times New Roman" w:hAnsi="Times New Roman" w:cs="Times New Roman"/>
                <w:color w:val="000000"/>
                <w:lang w:eastAsia="en-GB"/>
              </w:rPr>
              <w:t xml:space="preserve"> assignments, such as eco-immersive writing or experiments with </w:t>
            </w:r>
            <w:r>
              <w:rPr>
                <w:rFonts w:ascii="Times New Roman" w:eastAsia="Times New Roman" w:hAnsi="Times New Roman" w:cs="Times New Roman"/>
                <w:color w:val="000000"/>
                <w:lang w:eastAsia="en-GB"/>
              </w:rPr>
              <w:lastRenderedPageBreak/>
              <w:t>more-than-human co-authorship.</w:t>
            </w:r>
          </w:p>
        </w:tc>
      </w:tr>
      <w:tr w:rsidR="001D737F" w14:paraId="76081289" w14:textId="77777777" w:rsidTr="001D737F">
        <w:trPr>
          <w:trHeight w:val="54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CF3E5B"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i/>
                <w:iCs/>
                <w:color w:val="000000"/>
                <w:lang w:eastAsia="en-GB"/>
              </w:rPr>
              <w:lastRenderedPageBreak/>
              <w:t>Theory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97ED65" w14:textId="77777777" w:rsidR="001D737F" w:rsidRDefault="001D737F" w:rsidP="001D737F">
            <w:pPr>
              <w:numPr>
                <w:ilvl w:val="0"/>
                <w:numId w:val="13"/>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Social theory needs a planetary reckoning.</w:t>
            </w:r>
          </w:p>
          <w:p w14:paraId="2C7B0858" w14:textId="77777777" w:rsidR="001D737F" w:rsidRDefault="001D737F" w:rsidP="001D737F">
            <w:pPr>
              <w:numPr>
                <w:ilvl w:val="0"/>
                <w:numId w:val="13"/>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Links between ecological domination and colonialism, heteropatriarchy, and capitalism needs thorough theorising.</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6FBEAD8" w14:textId="77777777" w:rsidR="001D737F" w:rsidRDefault="001D737F" w:rsidP="001D737F">
            <w:pPr>
              <w:numPr>
                <w:ilvl w:val="0"/>
                <w:numId w:val="14"/>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Evaluate the contributions and limitations of social theory for our current environmental juncture. </w:t>
            </w:r>
          </w:p>
          <w:p w14:paraId="096D0FE7" w14:textId="77777777" w:rsidR="001D737F" w:rsidRDefault="001D737F" w:rsidP="001D737F">
            <w:pPr>
              <w:numPr>
                <w:ilvl w:val="0"/>
                <w:numId w:val="14"/>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Appraise social theoretical contributions, drawing on an eco-sociological imagination.</w:t>
            </w:r>
          </w:p>
          <w:p w14:paraId="3807C392" w14:textId="77777777" w:rsidR="001D737F" w:rsidRDefault="001D737F" w:rsidP="001D737F">
            <w:pPr>
              <w:numPr>
                <w:ilvl w:val="0"/>
                <w:numId w:val="14"/>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Apply personal experiences of the climate crisis and societal responses to it (e.g. flooded homes; activism experiences) to assessing the contributions and limitations of social theory.</w:t>
            </w:r>
          </w:p>
          <w:p w14:paraId="1CE689CA" w14:textId="77777777" w:rsidR="001D737F" w:rsidRDefault="001D737F" w:rsidP="001D737F">
            <w:pPr>
              <w:numPr>
                <w:ilvl w:val="0"/>
                <w:numId w:val="14"/>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Critically analyse whose plight is framed as an ‘emergency’ and what forms of knowledge this </w:t>
            </w:r>
            <w:r>
              <w:rPr>
                <w:rFonts w:ascii="Times New Roman" w:eastAsia="Times New Roman" w:hAnsi="Times New Roman" w:cs="Times New Roman"/>
                <w:color w:val="000000"/>
                <w:lang w:eastAsia="en-GB"/>
              </w:rPr>
              <w:lastRenderedPageBreak/>
              <w:t>temporal frame draws on.</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340C460" w14:textId="77777777" w:rsidR="001D737F" w:rsidRDefault="001D737F" w:rsidP="001D737F">
            <w:pPr>
              <w:numPr>
                <w:ilvl w:val="0"/>
                <w:numId w:val="15"/>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Draw on ideas and practices of environmental social movements in social theory classes. </w:t>
            </w:r>
          </w:p>
          <w:p w14:paraId="76BA8757" w14:textId="77777777" w:rsidR="001D737F" w:rsidRDefault="001D737F" w:rsidP="001D737F">
            <w:pPr>
              <w:numPr>
                <w:ilvl w:val="0"/>
                <w:numId w:val="15"/>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Use </w:t>
            </w:r>
            <w:proofErr w:type="spellStart"/>
            <w:r>
              <w:rPr>
                <w:rFonts w:ascii="Times New Roman" w:eastAsia="Times New Roman" w:hAnsi="Times New Roman" w:cs="Times New Roman"/>
                <w:color w:val="000000"/>
                <w:lang w:eastAsia="en-GB"/>
              </w:rPr>
              <w:t>plantationocene</w:t>
            </w:r>
            <w:proofErr w:type="spellEnd"/>
            <w:r>
              <w:rPr>
                <w:rFonts w:ascii="Times New Roman" w:eastAsia="Times New Roman" w:hAnsi="Times New Roman" w:cs="Times New Roman"/>
                <w:color w:val="000000"/>
                <w:lang w:eastAsia="en-GB"/>
              </w:rPr>
              <w:t xml:space="preserve">, racial </w:t>
            </w:r>
            <w:proofErr w:type="spellStart"/>
            <w:r>
              <w:rPr>
                <w:rFonts w:ascii="Times New Roman" w:eastAsia="Times New Roman" w:hAnsi="Times New Roman" w:cs="Times New Roman"/>
                <w:color w:val="000000"/>
                <w:lang w:eastAsia="en-GB"/>
              </w:rPr>
              <w:t>capitalocene</w:t>
            </w:r>
            <w:proofErr w:type="spellEnd"/>
            <w:r>
              <w:rPr>
                <w:rFonts w:ascii="Times New Roman" w:eastAsia="Times New Roman" w:hAnsi="Times New Roman" w:cs="Times New Roman"/>
                <w:color w:val="000000"/>
                <w:lang w:eastAsia="en-GB"/>
              </w:rPr>
              <w:t xml:space="preserve"> and climate coloniality as concepts for interrogating debates on the climate crisis and the “Anthropocene”.</w:t>
            </w:r>
          </w:p>
          <w:p w14:paraId="6CE70718" w14:textId="77777777" w:rsidR="001D737F" w:rsidRDefault="001D737F" w:rsidP="001D737F">
            <w:pPr>
              <w:numPr>
                <w:ilvl w:val="0"/>
                <w:numId w:val="15"/>
              </w:numPr>
              <w:spacing w:after="24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Explore climate-changed futures through engagement with climate fiction.</w:t>
            </w:r>
          </w:p>
        </w:tc>
      </w:tr>
      <w:tr w:rsidR="001D737F" w14:paraId="340C93CB" w14:textId="77777777" w:rsidTr="00637D5A">
        <w:trPr>
          <w:trHeight w:val="10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BC047C" w14:textId="77777777" w:rsidR="001D737F" w:rsidRDefault="001D737F">
            <w:pPr>
              <w:spacing w:before="240" w:after="0" w:line="276" w:lineRule="auto"/>
              <w:jc w:val="both"/>
              <w:rPr>
                <w:rFonts w:ascii="Times New Roman" w:eastAsia="Times New Roman" w:hAnsi="Times New Roman" w:cs="Times New Roman"/>
                <w:lang w:eastAsia="en-GB"/>
              </w:rPr>
            </w:pPr>
            <w:r>
              <w:rPr>
                <w:rFonts w:ascii="Times New Roman" w:eastAsia="Times New Roman" w:hAnsi="Times New Roman" w:cs="Times New Roman"/>
                <w:b/>
                <w:bCs/>
                <w:i/>
                <w:iCs/>
                <w:color w:val="000000"/>
                <w:lang w:eastAsia="en-GB"/>
              </w:rPr>
              <w:t>Canon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04E67B" w14:textId="77777777" w:rsidR="001D737F" w:rsidRDefault="001D737F" w:rsidP="001D737F">
            <w:pPr>
              <w:numPr>
                <w:ilvl w:val="0"/>
                <w:numId w:val="16"/>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canon’s socio-ecological contributions and absences must inform teaching.</w:t>
            </w:r>
          </w:p>
          <w:p w14:paraId="1D0AE9EE" w14:textId="77777777" w:rsidR="001D737F" w:rsidRDefault="001D737F" w:rsidP="001D737F">
            <w:pPr>
              <w:numPr>
                <w:ilvl w:val="0"/>
                <w:numId w:val="16"/>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 socio-ecological imagination is needed to critique and expand key texts and thinkers beyond the canon.</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6BD2302" w14:textId="77777777" w:rsidR="001D737F" w:rsidRDefault="001D737F" w:rsidP="001D737F">
            <w:pPr>
              <w:numPr>
                <w:ilvl w:val="0"/>
                <w:numId w:val="17"/>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Assess the limitations and under examined contributions of sociology’s canon from an eco-centric </w:t>
            </w:r>
            <w:proofErr w:type="spellStart"/>
            <w:r>
              <w:rPr>
                <w:rFonts w:ascii="Times New Roman" w:eastAsia="Times New Roman" w:hAnsi="Times New Roman" w:cs="Times New Roman"/>
                <w:color w:val="000000"/>
                <w:lang w:eastAsia="en-GB"/>
              </w:rPr>
              <w:t>pluriversal</w:t>
            </w:r>
            <w:proofErr w:type="spellEnd"/>
            <w:r>
              <w:rPr>
                <w:rFonts w:ascii="Times New Roman" w:eastAsia="Times New Roman" w:hAnsi="Times New Roman" w:cs="Times New Roman"/>
                <w:color w:val="000000"/>
                <w:lang w:eastAsia="en-GB"/>
              </w:rPr>
              <w:t xml:space="preserve"> perspective.</w:t>
            </w:r>
          </w:p>
          <w:p w14:paraId="60F4CB82" w14:textId="77777777" w:rsidR="001D737F" w:rsidRDefault="001D737F" w:rsidP="001D737F">
            <w:pPr>
              <w:numPr>
                <w:ilvl w:val="0"/>
                <w:numId w:val="17"/>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Examine how decolonial, feminist and other historically marginalised voices can shape a socio-ecological imagination.</w:t>
            </w:r>
          </w:p>
          <w:p w14:paraId="2A301484" w14:textId="77777777" w:rsidR="001D737F" w:rsidRDefault="001D737F" w:rsidP="001D737F">
            <w:pPr>
              <w:numPr>
                <w:ilvl w:val="0"/>
                <w:numId w:val="17"/>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Formulate strategies for sociology to contribute to public discourses on socio-ecological issues.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18FE113" w14:textId="77777777" w:rsidR="001D737F" w:rsidRDefault="001D737F" w:rsidP="001D737F">
            <w:pPr>
              <w:numPr>
                <w:ilvl w:val="0"/>
                <w:numId w:val="18"/>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“Ecologise” the canon, highlighting ecological contributions in reading lists.</w:t>
            </w:r>
          </w:p>
          <w:p w14:paraId="57BA5690" w14:textId="77777777" w:rsidR="001D737F" w:rsidRDefault="001D737F" w:rsidP="001D737F">
            <w:pPr>
              <w:numPr>
                <w:ilvl w:val="0"/>
                <w:numId w:val="18"/>
              </w:numPr>
              <w:spacing w:after="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Design assignments that use canonical concepts (e.g. alienation, colour line, intersecting oppressions) to explore ecological questions.</w:t>
            </w:r>
          </w:p>
          <w:p w14:paraId="2297C927" w14:textId="77777777" w:rsidR="001D737F" w:rsidRDefault="001D737F" w:rsidP="001D737F">
            <w:pPr>
              <w:numPr>
                <w:ilvl w:val="0"/>
                <w:numId w:val="18"/>
              </w:numPr>
              <w:spacing w:after="240" w:line="276" w:lineRule="auto"/>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Reconstruct the cannon collaboratively with students and frontline communities of resistance. </w:t>
            </w:r>
          </w:p>
        </w:tc>
      </w:tr>
    </w:tbl>
    <w:p w14:paraId="618E962E" w14:textId="77777777" w:rsidR="001D737F" w:rsidRDefault="001D737F" w:rsidP="001D737F">
      <w:pPr>
        <w:spacing w:line="276" w:lineRule="auto"/>
        <w:rPr>
          <w:rFonts w:ascii="Times New Roman" w:hAnsi="Times New Roman" w:cs="Times New Roman"/>
        </w:rPr>
      </w:pPr>
    </w:p>
    <w:p w14:paraId="36244ED5" w14:textId="77777777" w:rsidR="005563FE" w:rsidRPr="005563FE" w:rsidRDefault="005563FE" w:rsidP="005563FE">
      <w:pPr>
        <w:spacing w:after="200" w:line="480" w:lineRule="auto"/>
        <w:jc w:val="both"/>
        <w:rPr>
          <w:rFonts w:ascii="Times New Roman" w:eastAsia="Times New Roman" w:hAnsi="Times New Roman" w:cs="Times New Roman"/>
          <w:lang w:eastAsia="en-GB"/>
        </w:rPr>
      </w:pPr>
      <w:r w:rsidRPr="005563FE">
        <w:rPr>
          <w:rFonts w:ascii="Times New Roman" w:eastAsia="Times New Roman" w:hAnsi="Times New Roman" w:cs="Times New Roman"/>
          <w:lang w:eastAsia="en-GB"/>
        </w:rPr>
        <w:t xml:space="preserve">Steps towards fostering a socio-ecological imagination could include working with students on plural visions of the planetary juncture. Examples could involve thinking through the climate crisis from the </w:t>
      </w:r>
      <w:r w:rsidRPr="005563FE">
        <w:rPr>
          <w:rFonts w:ascii="Times New Roman" w:eastAsia="Times New Roman" w:hAnsi="Times New Roman" w:cs="Times New Roman"/>
          <w:lang w:eastAsia="en-GB"/>
        </w:rPr>
        <w:lastRenderedPageBreak/>
        <w:t xml:space="preserve">perspective of cyclone-ridden Asian megacities in Amitav Ghosh’s (2016) </w:t>
      </w:r>
      <w:r w:rsidRPr="005563FE">
        <w:rPr>
          <w:rFonts w:ascii="Times New Roman" w:eastAsia="Times New Roman" w:hAnsi="Times New Roman" w:cs="Times New Roman"/>
          <w:i/>
          <w:iCs/>
          <w:lang w:eastAsia="en-GB"/>
        </w:rPr>
        <w:t>The Great Derangement</w:t>
      </w:r>
      <w:r w:rsidRPr="005563FE">
        <w:rPr>
          <w:rFonts w:ascii="Times New Roman" w:eastAsia="Times New Roman" w:hAnsi="Times New Roman" w:cs="Times New Roman"/>
          <w:lang w:eastAsia="en-GB"/>
        </w:rPr>
        <w:t xml:space="preserve">, exploring the entanglement of indigenous epistemicide and ecocide in Robin Wall Kimmerer’s (2013) </w:t>
      </w:r>
      <w:r w:rsidRPr="005563FE">
        <w:rPr>
          <w:rFonts w:ascii="Times New Roman" w:eastAsia="Times New Roman" w:hAnsi="Times New Roman" w:cs="Times New Roman"/>
          <w:i/>
          <w:iCs/>
          <w:lang w:eastAsia="en-GB"/>
        </w:rPr>
        <w:t>Braiding Sweetgrass</w:t>
      </w:r>
      <w:r w:rsidRPr="005563FE">
        <w:rPr>
          <w:rFonts w:ascii="Times New Roman" w:eastAsia="Times New Roman" w:hAnsi="Times New Roman" w:cs="Times New Roman"/>
          <w:lang w:eastAsia="en-GB"/>
        </w:rPr>
        <w:t xml:space="preserve">, thinking with mountains as Earth-Beings in Marisol de la Cadena’s (2015) </w:t>
      </w:r>
      <w:r w:rsidRPr="005563FE">
        <w:rPr>
          <w:rFonts w:ascii="Times New Roman" w:eastAsia="Times New Roman" w:hAnsi="Times New Roman" w:cs="Times New Roman"/>
          <w:i/>
          <w:iCs/>
          <w:lang w:eastAsia="en-GB"/>
        </w:rPr>
        <w:t>Earth Beings</w:t>
      </w:r>
      <w:r w:rsidRPr="005563FE">
        <w:rPr>
          <w:rFonts w:ascii="Times New Roman" w:eastAsia="Times New Roman" w:hAnsi="Times New Roman" w:cs="Times New Roman"/>
          <w:lang w:eastAsia="en-GB"/>
        </w:rPr>
        <w:t>,</w:t>
      </w:r>
      <w:r w:rsidRPr="005563FE">
        <w:rPr>
          <w:rFonts w:ascii="Times New Roman" w:eastAsia="Times New Roman" w:hAnsi="Times New Roman" w:cs="Times New Roman"/>
          <w:i/>
          <w:iCs/>
          <w:lang w:eastAsia="en-GB"/>
        </w:rPr>
        <w:t xml:space="preserve"> </w:t>
      </w:r>
      <w:r w:rsidRPr="005563FE">
        <w:rPr>
          <w:rFonts w:ascii="Times New Roman" w:eastAsia="Times New Roman" w:hAnsi="Times New Roman" w:cs="Times New Roman"/>
          <w:lang w:eastAsia="en-GB"/>
        </w:rPr>
        <w:t xml:space="preserve">and exploring more-than-human climate futures in Lagos through Nnedi Okorafor’s (2014) </w:t>
      </w:r>
      <w:r w:rsidRPr="005563FE">
        <w:rPr>
          <w:rFonts w:ascii="Times New Roman" w:eastAsia="Times New Roman" w:hAnsi="Times New Roman" w:cs="Times New Roman"/>
          <w:i/>
          <w:iCs/>
          <w:lang w:eastAsia="en-GB"/>
        </w:rPr>
        <w:t>Lagoon</w:t>
      </w:r>
      <w:r w:rsidRPr="005563FE">
        <w:rPr>
          <w:rFonts w:ascii="Times New Roman" w:eastAsia="Times New Roman" w:hAnsi="Times New Roman" w:cs="Times New Roman"/>
          <w:lang w:eastAsia="en-GB"/>
        </w:rPr>
        <w:t>. Of paramount importance, however, is to recognise that a decolonial socio-ecological imagination can only be crafted through intellectual humility, which involves a recognition that most of the epistemological, ontological and political perspectives required might not (yet) be available to us or articulated in a way that is legible to our limited epistemological frameworks, and need to be co-created and explored through pluriversal pedagogies that we can only gesture towards. </w:t>
      </w:r>
    </w:p>
    <w:p w14:paraId="29F11F57" w14:textId="77777777" w:rsidR="005563FE" w:rsidRPr="003A3C92" w:rsidRDefault="005563FE" w:rsidP="003A3C92">
      <w:pPr>
        <w:pStyle w:val="Heading2"/>
        <w:rPr>
          <w:sz w:val="24"/>
          <w:szCs w:val="24"/>
        </w:rPr>
      </w:pPr>
      <w:r w:rsidRPr="003A3C92">
        <w:rPr>
          <w:sz w:val="24"/>
          <w:szCs w:val="24"/>
        </w:rPr>
        <w:t>References</w:t>
      </w:r>
    </w:p>
    <w:p w14:paraId="224C1DE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Atiles</w:t>
      </w:r>
      <w:proofErr w:type="spellEnd"/>
      <w:r w:rsidRPr="005563FE">
        <w:rPr>
          <w:rFonts w:ascii="Times New Roman" w:eastAsia="Times New Roman" w:hAnsi="Times New Roman" w:cs="Times New Roman"/>
          <w:shd w:val="clear" w:color="auto" w:fill="FFFFFF"/>
          <w:lang w:eastAsia="en-GB"/>
        </w:rPr>
        <w:t xml:space="preserve"> J and Rojas-</w:t>
      </w:r>
      <w:proofErr w:type="spellStart"/>
      <w:r w:rsidRPr="005563FE">
        <w:rPr>
          <w:rFonts w:ascii="Times New Roman" w:eastAsia="Times New Roman" w:hAnsi="Times New Roman" w:cs="Times New Roman"/>
          <w:shd w:val="clear" w:color="auto" w:fill="FFFFFF"/>
          <w:lang w:eastAsia="en-GB"/>
        </w:rPr>
        <w:t>Páez</w:t>
      </w:r>
      <w:proofErr w:type="spellEnd"/>
      <w:r w:rsidRPr="005563FE">
        <w:rPr>
          <w:rFonts w:ascii="Times New Roman" w:eastAsia="Times New Roman" w:hAnsi="Times New Roman" w:cs="Times New Roman"/>
          <w:shd w:val="clear" w:color="auto" w:fill="FFFFFF"/>
          <w:lang w:eastAsia="en-GB"/>
        </w:rPr>
        <w:t xml:space="preserve"> G (2022) Coal criminals: Crimes of the powerful, </w:t>
      </w:r>
      <w:proofErr w:type="spellStart"/>
      <w:r w:rsidRPr="005563FE">
        <w:rPr>
          <w:rFonts w:ascii="Times New Roman" w:eastAsia="Times New Roman" w:hAnsi="Times New Roman" w:cs="Times New Roman"/>
          <w:shd w:val="clear" w:color="auto" w:fill="FFFFFF"/>
          <w:lang w:eastAsia="en-GB"/>
        </w:rPr>
        <w:t>extractivism</w:t>
      </w:r>
      <w:proofErr w:type="spellEnd"/>
      <w:r w:rsidRPr="005563FE">
        <w:rPr>
          <w:rFonts w:ascii="Times New Roman" w:eastAsia="Times New Roman" w:hAnsi="Times New Roman" w:cs="Times New Roman"/>
          <w:shd w:val="clear" w:color="auto" w:fill="FFFFFF"/>
          <w:lang w:eastAsia="en-GB"/>
        </w:rPr>
        <w:t xml:space="preserve"> and historical harm in the global south. </w:t>
      </w:r>
      <w:r w:rsidRPr="005563FE">
        <w:rPr>
          <w:rFonts w:ascii="Times New Roman" w:eastAsia="Times New Roman" w:hAnsi="Times New Roman" w:cs="Times New Roman"/>
          <w:i/>
          <w:iCs/>
          <w:shd w:val="clear" w:color="auto" w:fill="FFFFFF"/>
          <w:lang w:eastAsia="en-GB"/>
        </w:rPr>
        <w:t>The British Journal of Criminology</w:t>
      </w:r>
      <w:r w:rsidRPr="005563FE">
        <w:rPr>
          <w:rFonts w:ascii="Times New Roman" w:eastAsia="Times New Roman" w:hAnsi="Times New Roman" w:cs="Times New Roman"/>
          <w:shd w:val="clear" w:color="auto" w:fill="FFFFFF"/>
          <w:lang w:eastAsia="en-GB"/>
        </w:rPr>
        <w:t xml:space="preserve"> 62(5): 1289-1304.</w:t>
      </w:r>
    </w:p>
    <w:p w14:paraId="5D2403D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Bauer AM and Ellis EC (2024) The Anthropocene divide: Obscuring understanding of social-environmental change. </w:t>
      </w:r>
      <w:r w:rsidRPr="005563FE">
        <w:rPr>
          <w:rFonts w:ascii="Times New Roman" w:eastAsia="Times New Roman" w:hAnsi="Times New Roman" w:cs="Times New Roman"/>
          <w:i/>
          <w:iCs/>
          <w:shd w:val="clear" w:color="auto" w:fill="FFFFFF"/>
          <w:lang w:eastAsia="en-GB"/>
        </w:rPr>
        <w:t>Current Anthropology</w:t>
      </w:r>
      <w:r w:rsidRPr="005563FE">
        <w:rPr>
          <w:rFonts w:ascii="Times New Roman" w:eastAsia="Times New Roman" w:hAnsi="Times New Roman" w:cs="Times New Roman"/>
          <w:shd w:val="clear" w:color="auto" w:fill="FFFFFF"/>
          <w:lang w:eastAsia="en-GB"/>
        </w:rPr>
        <w:t xml:space="preserve"> 59(2): 209-227.</w:t>
      </w:r>
    </w:p>
    <w:p w14:paraId="49B3BED9" w14:textId="79E8F63F"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Bauman Z (2017) </w:t>
      </w:r>
      <w:proofErr w:type="spellStart"/>
      <w:r w:rsidRPr="005563FE">
        <w:rPr>
          <w:rFonts w:ascii="Times New Roman" w:eastAsia="Times New Roman" w:hAnsi="Times New Roman" w:cs="Times New Roman"/>
          <w:i/>
          <w:iCs/>
          <w:shd w:val="clear" w:color="auto" w:fill="FFFFFF"/>
          <w:lang w:eastAsia="en-GB"/>
        </w:rPr>
        <w:t>Retrotopia</w:t>
      </w:r>
      <w:proofErr w:type="spellEnd"/>
      <w:r w:rsidRPr="005563FE">
        <w:rPr>
          <w:rFonts w:ascii="Times New Roman" w:eastAsia="Times New Roman" w:hAnsi="Times New Roman" w:cs="Times New Roman"/>
          <w:shd w:val="clear" w:color="auto" w:fill="FFFFFF"/>
          <w:lang w:eastAsia="en-GB"/>
        </w:rPr>
        <w:t>. Cambridge: Polity.</w:t>
      </w:r>
    </w:p>
    <w:p w14:paraId="0FAD54B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Bawaka</w:t>
      </w:r>
      <w:proofErr w:type="spellEnd"/>
      <w:r w:rsidRPr="005563FE">
        <w:rPr>
          <w:rFonts w:ascii="Times New Roman" w:eastAsia="Times New Roman" w:hAnsi="Times New Roman" w:cs="Times New Roman"/>
          <w:shd w:val="clear" w:color="auto" w:fill="FFFFFF"/>
          <w:lang w:eastAsia="en-GB"/>
        </w:rPr>
        <w:t xml:space="preserve"> Country et al. (2024) Gathering of the Clouds: Attending to Indigenous understandings of time and climate through </w:t>
      </w:r>
      <w:proofErr w:type="spellStart"/>
      <w:r w:rsidRPr="005563FE">
        <w:rPr>
          <w:rFonts w:ascii="Times New Roman" w:eastAsia="Times New Roman" w:hAnsi="Times New Roman" w:cs="Times New Roman"/>
          <w:shd w:val="clear" w:color="auto" w:fill="FFFFFF"/>
          <w:lang w:eastAsia="en-GB"/>
        </w:rPr>
        <w:t>songspirals</w:t>
      </w:r>
      <w:proofErr w:type="spellEnd"/>
      <w:r w:rsidRPr="005563FE">
        <w:rPr>
          <w:rFonts w:ascii="Times New Roman" w:eastAsia="Times New Roman" w:hAnsi="Times New Roman" w:cs="Times New Roman"/>
          <w:shd w:val="clear" w:color="auto" w:fill="FFFFFF"/>
          <w:lang w:eastAsia="en-GB"/>
        </w:rPr>
        <w:t xml:space="preserve">. </w:t>
      </w:r>
      <w:proofErr w:type="spellStart"/>
      <w:r w:rsidRPr="005563FE">
        <w:rPr>
          <w:rFonts w:ascii="Times New Roman" w:eastAsia="Times New Roman" w:hAnsi="Times New Roman" w:cs="Times New Roman"/>
          <w:i/>
          <w:iCs/>
          <w:shd w:val="clear" w:color="auto" w:fill="FFFFFF"/>
          <w:lang w:eastAsia="en-GB"/>
        </w:rPr>
        <w:t>Geoforum</w:t>
      </w:r>
      <w:proofErr w:type="spellEnd"/>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108</w:t>
      </w:r>
      <w:r w:rsidRPr="005563FE">
        <w:rPr>
          <w:rFonts w:ascii="Times New Roman" w:eastAsia="Times New Roman" w:hAnsi="Times New Roman" w:cs="Times New Roman"/>
          <w:shd w:val="clear" w:color="auto" w:fill="FFFFFF"/>
          <w:lang w:eastAsia="en-GB"/>
        </w:rPr>
        <w:t>: 295-304.</w:t>
      </w:r>
    </w:p>
    <w:p w14:paraId="0797A7B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Bendell</w:t>
      </w:r>
      <w:proofErr w:type="spellEnd"/>
      <w:r w:rsidRPr="005563FE">
        <w:rPr>
          <w:rFonts w:ascii="Times New Roman" w:eastAsia="Times New Roman" w:hAnsi="Times New Roman" w:cs="Times New Roman"/>
          <w:shd w:val="clear" w:color="auto" w:fill="FFFFFF"/>
          <w:lang w:eastAsia="en-GB"/>
        </w:rPr>
        <w:t xml:space="preserve"> J (2024) </w:t>
      </w:r>
      <w:r w:rsidRPr="005563FE">
        <w:rPr>
          <w:rFonts w:ascii="Times New Roman" w:eastAsia="Times New Roman" w:hAnsi="Times New Roman" w:cs="Times New Roman"/>
          <w:i/>
          <w:iCs/>
          <w:shd w:val="clear" w:color="auto" w:fill="FFFFFF"/>
          <w:lang w:eastAsia="en-GB"/>
        </w:rPr>
        <w:t>Breaking Together: A Freedom-Loving Response to Collapse</w:t>
      </w:r>
      <w:r w:rsidRPr="005563FE">
        <w:rPr>
          <w:rFonts w:ascii="Times New Roman" w:eastAsia="Times New Roman" w:hAnsi="Times New Roman" w:cs="Times New Roman"/>
          <w:shd w:val="clear" w:color="auto" w:fill="FFFFFF"/>
          <w:lang w:eastAsia="en-GB"/>
        </w:rPr>
        <w:t>. Bristol: Good Works.</w:t>
      </w:r>
    </w:p>
    <w:p w14:paraId="6009793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Bennett J (2020) </w:t>
      </w:r>
      <w:r w:rsidRPr="005563FE">
        <w:rPr>
          <w:rFonts w:ascii="Times New Roman" w:eastAsia="Times New Roman" w:hAnsi="Times New Roman" w:cs="Times New Roman"/>
          <w:i/>
          <w:iCs/>
          <w:shd w:val="clear" w:color="auto" w:fill="FFFFFF"/>
          <w:lang w:eastAsia="en-GB"/>
        </w:rPr>
        <w:t>Vibrant matter: A political ecology of things</w:t>
      </w:r>
      <w:r w:rsidRPr="005563FE">
        <w:rPr>
          <w:rFonts w:ascii="Times New Roman" w:eastAsia="Times New Roman" w:hAnsi="Times New Roman" w:cs="Times New Roman"/>
          <w:shd w:val="clear" w:color="auto" w:fill="FFFFFF"/>
          <w:lang w:eastAsia="en-GB"/>
        </w:rPr>
        <w:t>. Durham NC: Duke University Press.</w:t>
      </w:r>
    </w:p>
    <w:p w14:paraId="667BD7C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Benton T and </w:t>
      </w:r>
      <w:proofErr w:type="spellStart"/>
      <w:r w:rsidRPr="005563FE">
        <w:rPr>
          <w:rFonts w:ascii="Times New Roman" w:eastAsia="Times New Roman" w:hAnsi="Times New Roman" w:cs="Times New Roman"/>
          <w:shd w:val="clear" w:color="auto" w:fill="FFFFFF"/>
          <w:lang w:eastAsia="en-GB"/>
        </w:rPr>
        <w:t>Craib</w:t>
      </w:r>
      <w:proofErr w:type="spellEnd"/>
      <w:r w:rsidRPr="005563FE">
        <w:rPr>
          <w:rFonts w:ascii="Times New Roman" w:eastAsia="Times New Roman" w:hAnsi="Times New Roman" w:cs="Times New Roman"/>
          <w:shd w:val="clear" w:color="auto" w:fill="FFFFFF"/>
          <w:lang w:eastAsia="en-GB"/>
        </w:rPr>
        <w:t xml:space="preserve"> I (2024) Philosophy of social science: The philosophical foundations of social thought. London and New York: Bloomsbury.</w:t>
      </w:r>
    </w:p>
    <w:p w14:paraId="38118186"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Bhambra GK and Holmwood J (2024) </w:t>
      </w:r>
      <w:r w:rsidRPr="005563FE">
        <w:rPr>
          <w:rFonts w:ascii="Times New Roman" w:eastAsia="Times New Roman" w:hAnsi="Times New Roman" w:cs="Times New Roman"/>
          <w:i/>
          <w:iCs/>
          <w:shd w:val="clear" w:color="auto" w:fill="FFFFFF"/>
          <w:lang w:eastAsia="en-GB"/>
        </w:rPr>
        <w:t>Colonialism and modern social theory</w:t>
      </w:r>
      <w:r w:rsidRPr="005563FE">
        <w:rPr>
          <w:rFonts w:ascii="Times New Roman" w:eastAsia="Times New Roman" w:hAnsi="Times New Roman" w:cs="Times New Roman"/>
          <w:shd w:val="clear" w:color="auto" w:fill="FFFFFF"/>
          <w:lang w:eastAsia="en-GB"/>
        </w:rPr>
        <w:t>. Cambridge: Polity.</w:t>
      </w:r>
    </w:p>
    <w:p w14:paraId="12A2CD2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Bhambra GK and Newell P (2022) More than a metaphor: ‘climate colonialism’ in perspective. </w:t>
      </w:r>
      <w:r w:rsidRPr="005563FE">
        <w:rPr>
          <w:rFonts w:ascii="Times New Roman" w:eastAsia="Times New Roman" w:hAnsi="Times New Roman" w:cs="Times New Roman"/>
          <w:i/>
          <w:iCs/>
          <w:shd w:val="clear" w:color="auto" w:fill="FFFFFF"/>
          <w:lang w:eastAsia="en-GB"/>
        </w:rPr>
        <w:t>Global Social Challenges Journal</w:t>
      </w:r>
      <w:r w:rsidRPr="005563FE">
        <w:rPr>
          <w:rFonts w:ascii="Times New Roman" w:eastAsia="Times New Roman" w:hAnsi="Times New Roman" w:cs="Times New Roman"/>
          <w:shd w:val="clear" w:color="auto" w:fill="FFFFFF"/>
          <w:lang w:eastAsia="en-GB"/>
        </w:rPr>
        <w:t xml:space="preserve"> XX: 1-9.</w:t>
      </w:r>
    </w:p>
    <w:p w14:paraId="0AA5BC26"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Bhardwaj A (2024) The Soils of Black Folk: WEB Du </w:t>
      </w:r>
      <w:proofErr w:type="spellStart"/>
      <w:r w:rsidRPr="005563FE">
        <w:rPr>
          <w:rFonts w:ascii="Times New Roman" w:eastAsia="Times New Roman" w:hAnsi="Times New Roman" w:cs="Times New Roman"/>
          <w:shd w:val="clear" w:color="auto" w:fill="FFFFFF"/>
          <w:lang w:eastAsia="en-GB"/>
        </w:rPr>
        <w:t>Bois’s</w:t>
      </w:r>
      <w:proofErr w:type="spellEnd"/>
      <w:r w:rsidRPr="005563FE">
        <w:rPr>
          <w:rFonts w:ascii="Times New Roman" w:eastAsia="Times New Roman" w:hAnsi="Times New Roman" w:cs="Times New Roman"/>
          <w:shd w:val="clear" w:color="auto" w:fill="FFFFFF"/>
          <w:lang w:eastAsia="en-GB"/>
        </w:rPr>
        <w:t xml:space="preserve"> Theories of Environmental Racialization. </w:t>
      </w:r>
      <w:r w:rsidRPr="005563FE">
        <w:rPr>
          <w:rFonts w:ascii="Times New Roman" w:eastAsia="Times New Roman" w:hAnsi="Times New Roman" w:cs="Times New Roman"/>
          <w:i/>
          <w:iCs/>
          <w:shd w:val="clear" w:color="auto" w:fill="FFFFFF"/>
          <w:lang w:eastAsia="en-GB"/>
        </w:rPr>
        <w:t>Sociological Theory</w:t>
      </w:r>
      <w:r w:rsidRPr="005563FE">
        <w:rPr>
          <w:rFonts w:ascii="Times New Roman" w:eastAsia="Times New Roman" w:hAnsi="Times New Roman" w:cs="Times New Roman"/>
          <w:shd w:val="clear" w:color="auto" w:fill="FFFFFF"/>
          <w:lang w:eastAsia="en-GB"/>
        </w:rPr>
        <w:t xml:space="preserve"> 41(2): 105–28.</w:t>
      </w:r>
      <w:hyperlink r:id="rId11" w:history="1">
        <w:r w:rsidRPr="005563FE">
          <w:rPr>
            <w:rFonts w:ascii="Times New Roman" w:eastAsia="Times New Roman" w:hAnsi="Times New Roman" w:cs="Times New Roman"/>
            <w:u w:val="single"/>
            <w:shd w:val="clear" w:color="auto" w:fill="FFFFFF"/>
            <w:lang w:eastAsia="en-GB"/>
          </w:rPr>
          <w:t> </w:t>
        </w:r>
      </w:hyperlink>
    </w:p>
    <w:p w14:paraId="132FA2E6"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Bonneuil C and Fressoz JB (2024) </w:t>
      </w:r>
      <w:r w:rsidRPr="005563FE">
        <w:rPr>
          <w:rFonts w:ascii="Times New Roman" w:eastAsia="Times New Roman" w:hAnsi="Times New Roman" w:cs="Times New Roman"/>
          <w:i/>
          <w:iCs/>
          <w:shd w:val="clear" w:color="auto" w:fill="FFFFFF"/>
          <w:lang w:eastAsia="en-GB"/>
        </w:rPr>
        <w:t>The Shock of the Anthropocene: The Earth, History and Us</w:t>
      </w:r>
      <w:r w:rsidRPr="005563FE">
        <w:rPr>
          <w:rFonts w:ascii="Times New Roman" w:eastAsia="Times New Roman" w:hAnsi="Times New Roman" w:cs="Times New Roman"/>
          <w:shd w:val="clear" w:color="auto" w:fill="FFFFFF"/>
          <w:lang w:eastAsia="en-GB"/>
        </w:rPr>
        <w:t>. London: Verso.</w:t>
      </w:r>
    </w:p>
    <w:p w14:paraId="258901A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Bowden G (2024) An Environmental Sociology for the Anthropocene. </w:t>
      </w:r>
      <w:r w:rsidRPr="005563FE">
        <w:rPr>
          <w:rFonts w:ascii="Times New Roman" w:eastAsia="Times New Roman" w:hAnsi="Times New Roman" w:cs="Times New Roman"/>
          <w:i/>
          <w:iCs/>
          <w:shd w:val="clear" w:color="auto" w:fill="FFFFFF"/>
          <w:lang w:eastAsia="en-GB"/>
        </w:rPr>
        <w:t xml:space="preserve">Canadian Review of Sociology/Revue Canadienne de </w:t>
      </w:r>
      <w:proofErr w:type="spellStart"/>
      <w:r w:rsidRPr="005563FE">
        <w:rPr>
          <w:rFonts w:ascii="Times New Roman" w:eastAsia="Times New Roman" w:hAnsi="Times New Roman" w:cs="Times New Roman"/>
          <w:i/>
          <w:iCs/>
          <w:shd w:val="clear" w:color="auto" w:fill="FFFFFF"/>
          <w:lang w:eastAsia="en-GB"/>
        </w:rPr>
        <w:t>Sociologie</w:t>
      </w:r>
      <w:proofErr w:type="spellEnd"/>
      <w:r w:rsidRPr="005563FE">
        <w:rPr>
          <w:rFonts w:ascii="Times New Roman" w:eastAsia="Times New Roman" w:hAnsi="Times New Roman" w:cs="Times New Roman"/>
          <w:shd w:val="clear" w:color="auto" w:fill="FFFFFF"/>
          <w:lang w:eastAsia="en-GB"/>
        </w:rPr>
        <w:t xml:space="preserve"> 54(1): 48–68.</w:t>
      </w:r>
    </w:p>
    <w:p w14:paraId="14117B6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Buttacavoli M (2024) An anthropologist fails to become a fish: Multispecies sensing in the Anthropocene. </w:t>
      </w:r>
      <w:r w:rsidRPr="005563FE">
        <w:rPr>
          <w:rFonts w:ascii="Times New Roman" w:eastAsia="Times New Roman" w:hAnsi="Times New Roman" w:cs="Times New Roman"/>
          <w:i/>
          <w:iCs/>
          <w:shd w:val="clear" w:color="auto" w:fill="FFFFFF"/>
          <w:lang w:eastAsia="en-GB"/>
        </w:rPr>
        <w:t>Australian Journal of Environmental Education</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40</w:t>
      </w:r>
      <w:r w:rsidRPr="005563FE">
        <w:rPr>
          <w:rFonts w:ascii="Times New Roman" w:eastAsia="Times New Roman" w:hAnsi="Times New Roman" w:cs="Times New Roman"/>
          <w:shd w:val="clear" w:color="auto" w:fill="FFFFFF"/>
          <w:lang w:eastAsia="en-GB"/>
        </w:rPr>
        <w:t>(2): 276-287.</w:t>
      </w:r>
    </w:p>
    <w:p w14:paraId="7DB7CB1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Buttel F (2002) Environmental Sociology and the Classical Sociological Tradition. in </w:t>
      </w:r>
      <w:r w:rsidRPr="005563FE">
        <w:rPr>
          <w:rFonts w:ascii="Times New Roman" w:eastAsia="Times New Roman" w:hAnsi="Times New Roman" w:cs="Times New Roman"/>
          <w:i/>
          <w:iCs/>
          <w:shd w:val="clear" w:color="auto" w:fill="FFFFFF"/>
          <w:lang w:eastAsia="en-GB"/>
        </w:rPr>
        <w:t>Sociological Theory and the Environment: Classical Foundations and Contemporary Insights</w:t>
      </w:r>
      <w:r w:rsidRPr="005563FE">
        <w:rPr>
          <w:rFonts w:ascii="Times New Roman" w:eastAsia="Times New Roman" w:hAnsi="Times New Roman" w:cs="Times New Roman"/>
          <w:shd w:val="clear" w:color="auto" w:fill="FFFFFF"/>
          <w:lang w:eastAsia="en-GB"/>
        </w:rPr>
        <w:t xml:space="preserve">, Dunlap RE, Buttel FH, Dickens P, and </w:t>
      </w:r>
      <w:proofErr w:type="spellStart"/>
      <w:r w:rsidRPr="005563FE">
        <w:rPr>
          <w:rFonts w:ascii="Times New Roman" w:eastAsia="Times New Roman" w:hAnsi="Times New Roman" w:cs="Times New Roman"/>
          <w:shd w:val="clear" w:color="auto" w:fill="FFFFFF"/>
          <w:lang w:eastAsia="en-GB"/>
        </w:rPr>
        <w:t>Gijswijt</w:t>
      </w:r>
      <w:proofErr w:type="spellEnd"/>
      <w:r w:rsidRPr="005563FE">
        <w:rPr>
          <w:rFonts w:ascii="Times New Roman" w:eastAsia="Times New Roman" w:hAnsi="Times New Roman" w:cs="Times New Roman"/>
          <w:shd w:val="clear" w:color="auto" w:fill="FFFFFF"/>
          <w:lang w:eastAsia="en-GB"/>
        </w:rPr>
        <w:t xml:space="preserve"> A (Eds.) New York: Rowman &amp; Littlefield, 35–50.</w:t>
      </w:r>
    </w:p>
    <w:p w14:paraId="0EF67BA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Catton WR and Dunlap RE (1978) Environmental Sociology: A New Paradigm. </w:t>
      </w:r>
      <w:r w:rsidRPr="005563FE">
        <w:rPr>
          <w:rFonts w:ascii="Times New Roman" w:eastAsia="Times New Roman" w:hAnsi="Times New Roman" w:cs="Times New Roman"/>
          <w:i/>
          <w:iCs/>
          <w:shd w:val="clear" w:color="auto" w:fill="FFFFFF"/>
          <w:lang w:eastAsia="en-GB"/>
        </w:rPr>
        <w:t>American Sociologist</w:t>
      </w:r>
      <w:r w:rsidRPr="005563FE">
        <w:rPr>
          <w:rFonts w:ascii="Times New Roman" w:eastAsia="Times New Roman" w:hAnsi="Times New Roman" w:cs="Times New Roman"/>
          <w:shd w:val="clear" w:color="auto" w:fill="FFFFFF"/>
          <w:lang w:eastAsia="en-GB"/>
        </w:rPr>
        <w:t xml:space="preserve"> 13:41–49.</w:t>
      </w:r>
    </w:p>
    <w:p w14:paraId="20F1C6B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Catton WR and Dunlap RE (1979) Environmental sociology. </w:t>
      </w:r>
      <w:r w:rsidRPr="005563FE">
        <w:rPr>
          <w:rFonts w:ascii="Times New Roman" w:eastAsia="Times New Roman" w:hAnsi="Times New Roman" w:cs="Times New Roman"/>
          <w:i/>
          <w:iCs/>
          <w:shd w:val="clear" w:color="auto" w:fill="FFFFFF"/>
          <w:lang w:eastAsia="en-GB"/>
        </w:rPr>
        <w:t>Annual Review of Sociology</w:t>
      </w:r>
      <w:r w:rsidRPr="005563FE">
        <w:rPr>
          <w:rFonts w:ascii="Times New Roman" w:eastAsia="Times New Roman" w:hAnsi="Times New Roman" w:cs="Times New Roman"/>
          <w:shd w:val="clear" w:color="auto" w:fill="FFFFFF"/>
          <w:lang w:eastAsia="en-GB"/>
        </w:rPr>
        <w:t xml:space="preserve"> 5: 243-273.</w:t>
      </w:r>
    </w:p>
    <w:p w14:paraId="76609A7D"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Carver T (2017) </w:t>
      </w:r>
      <w:r w:rsidRPr="005563FE">
        <w:rPr>
          <w:rFonts w:ascii="Times New Roman" w:eastAsia="Times New Roman" w:hAnsi="Times New Roman" w:cs="Times New Roman"/>
          <w:i/>
          <w:iCs/>
          <w:shd w:val="clear" w:color="auto" w:fill="FFFFFF"/>
          <w:lang w:eastAsia="en-GB"/>
        </w:rPr>
        <w:t>Marx</w:t>
      </w:r>
      <w:r w:rsidRPr="005563FE">
        <w:rPr>
          <w:rFonts w:ascii="Times New Roman" w:eastAsia="Times New Roman" w:hAnsi="Times New Roman" w:cs="Times New Roman"/>
          <w:shd w:val="clear" w:color="auto" w:fill="FFFFFF"/>
          <w:lang w:eastAsia="en-GB"/>
        </w:rPr>
        <w:t>. Cambridge: Polity.</w:t>
      </w:r>
    </w:p>
    <w:p w14:paraId="7313A8F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Cassegård C (2023) Activism without Hope? Four Varieties of Postapocalyptic Environmentalism. </w:t>
      </w:r>
      <w:r w:rsidRPr="005563FE">
        <w:rPr>
          <w:rFonts w:ascii="Times New Roman" w:eastAsia="Times New Roman" w:hAnsi="Times New Roman" w:cs="Times New Roman"/>
          <w:i/>
          <w:iCs/>
          <w:shd w:val="clear" w:color="auto" w:fill="FFFFFF"/>
          <w:lang w:eastAsia="en-GB"/>
        </w:rPr>
        <w:t>Environmental Politics</w:t>
      </w:r>
      <w:r w:rsidRPr="005563FE">
        <w:rPr>
          <w:rFonts w:ascii="Times New Roman" w:eastAsia="Times New Roman" w:hAnsi="Times New Roman" w:cs="Times New Roman"/>
          <w:shd w:val="clear" w:color="auto" w:fill="FFFFFF"/>
          <w:lang w:eastAsia="en-GB"/>
        </w:rPr>
        <w:t xml:space="preserve"> 33(3): 444–64.</w:t>
      </w:r>
    </w:p>
    <w:p w14:paraId="5445F9CD"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Chakrabarty D (2024) </w:t>
      </w:r>
      <w:r w:rsidRPr="005563FE">
        <w:rPr>
          <w:rFonts w:ascii="Times New Roman" w:eastAsia="Times New Roman" w:hAnsi="Times New Roman" w:cs="Times New Roman"/>
          <w:i/>
          <w:iCs/>
          <w:shd w:val="clear" w:color="auto" w:fill="FFFFFF"/>
          <w:lang w:eastAsia="en-GB"/>
        </w:rPr>
        <w:t>The Climate of History in a Planetary Age</w:t>
      </w:r>
      <w:r w:rsidRPr="005563FE">
        <w:rPr>
          <w:rFonts w:ascii="Times New Roman" w:eastAsia="Times New Roman" w:hAnsi="Times New Roman" w:cs="Times New Roman"/>
          <w:shd w:val="clear" w:color="auto" w:fill="FFFFFF"/>
          <w:lang w:eastAsia="en-GB"/>
        </w:rPr>
        <w:t>. Chicago: The University of Chicago Press.</w:t>
      </w:r>
    </w:p>
    <w:p w14:paraId="1B8D00D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Clark N and </w:t>
      </w:r>
      <w:proofErr w:type="spellStart"/>
      <w:r w:rsidRPr="005563FE">
        <w:rPr>
          <w:rFonts w:ascii="Times New Roman" w:eastAsia="Times New Roman" w:hAnsi="Times New Roman" w:cs="Times New Roman"/>
          <w:shd w:val="clear" w:color="auto" w:fill="FFFFFF"/>
          <w:lang w:eastAsia="en-GB"/>
        </w:rPr>
        <w:t>Szerszynski</w:t>
      </w:r>
      <w:proofErr w:type="spellEnd"/>
      <w:r w:rsidRPr="005563FE">
        <w:rPr>
          <w:rFonts w:ascii="Times New Roman" w:eastAsia="Times New Roman" w:hAnsi="Times New Roman" w:cs="Times New Roman"/>
          <w:shd w:val="clear" w:color="auto" w:fill="FFFFFF"/>
          <w:lang w:eastAsia="en-GB"/>
        </w:rPr>
        <w:t xml:space="preserve"> B (2024) </w:t>
      </w:r>
      <w:r w:rsidRPr="005563FE">
        <w:rPr>
          <w:rFonts w:ascii="Times New Roman" w:eastAsia="Times New Roman" w:hAnsi="Times New Roman" w:cs="Times New Roman"/>
          <w:i/>
          <w:iCs/>
          <w:shd w:val="clear" w:color="auto" w:fill="FFFFFF"/>
          <w:lang w:eastAsia="en-GB"/>
        </w:rPr>
        <w:t>Planetary Social Thought: The Anthropocene Challenge to the Social Sciences</w:t>
      </w:r>
      <w:r w:rsidRPr="005563FE">
        <w:rPr>
          <w:rFonts w:ascii="Times New Roman" w:eastAsia="Times New Roman" w:hAnsi="Times New Roman" w:cs="Times New Roman"/>
          <w:shd w:val="clear" w:color="auto" w:fill="FFFFFF"/>
          <w:lang w:eastAsia="en-GB"/>
        </w:rPr>
        <w:t>. Cambridge: Polity Press.</w:t>
      </w:r>
    </w:p>
    <w:p w14:paraId="0B6724D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Collins PH (2000) </w:t>
      </w:r>
      <w:r w:rsidRPr="005563FE">
        <w:rPr>
          <w:rFonts w:ascii="Times New Roman" w:eastAsia="Times New Roman" w:hAnsi="Times New Roman" w:cs="Times New Roman"/>
          <w:i/>
          <w:iCs/>
          <w:shd w:val="clear" w:color="auto" w:fill="FFFFFF"/>
          <w:lang w:eastAsia="en-GB"/>
        </w:rPr>
        <w:t>Black feminist thought: Knowledge, consciousness, and the politics of empowerment</w:t>
      </w:r>
      <w:r w:rsidRPr="005563FE">
        <w:rPr>
          <w:rFonts w:ascii="Times New Roman" w:eastAsia="Times New Roman" w:hAnsi="Times New Roman" w:cs="Times New Roman"/>
          <w:shd w:val="clear" w:color="auto" w:fill="FFFFFF"/>
          <w:lang w:eastAsia="en-GB"/>
        </w:rPr>
        <w:t>. New York: Routledge.</w:t>
      </w:r>
    </w:p>
    <w:p w14:paraId="0EFDC81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Bilge S and Collins PH (2016) </w:t>
      </w:r>
      <w:r w:rsidRPr="005563FE">
        <w:rPr>
          <w:rFonts w:ascii="Times New Roman" w:eastAsia="Times New Roman" w:hAnsi="Times New Roman" w:cs="Times New Roman"/>
          <w:i/>
          <w:iCs/>
          <w:shd w:val="clear" w:color="auto" w:fill="FFFFFF"/>
          <w:lang w:eastAsia="en-GB"/>
        </w:rPr>
        <w:t>Intersectionality</w:t>
      </w:r>
      <w:r w:rsidRPr="005563FE">
        <w:rPr>
          <w:rFonts w:ascii="Times New Roman" w:eastAsia="Times New Roman" w:hAnsi="Times New Roman" w:cs="Times New Roman"/>
          <w:shd w:val="clear" w:color="auto" w:fill="FFFFFF"/>
          <w:lang w:eastAsia="en-GB"/>
        </w:rPr>
        <w:t>. Cambridge UK: Polity.</w:t>
      </w:r>
    </w:p>
    <w:p w14:paraId="38F1EEBA"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Corwin JE and Gidwani V (2021) Repair Work as Care: On Maintaining the Planet in the Capitalocene. </w:t>
      </w:r>
      <w:r w:rsidRPr="005563FE">
        <w:rPr>
          <w:rFonts w:ascii="Times New Roman" w:eastAsia="Times New Roman" w:hAnsi="Times New Roman" w:cs="Times New Roman"/>
          <w:i/>
          <w:iCs/>
          <w:shd w:val="clear" w:color="auto" w:fill="FFFFFF"/>
          <w:lang w:eastAsia="en-GB"/>
        </w:rPr>
        <w:t>Antipode</w:t>
      </w:r>
      <w:r w:rsidRPr="005563FE">
        <w:rPr>
          <w:rFonts w:ascii="Times New Roman" w:eastAsia="Times New Roman" w:hAnsi="Times New Roman" w:cs="Times New Roman"/>
          <w:shd w:val="clear" w:color="auto" w:fill="FFFFFF"/>
          <w:lang w:eastAsia="en-GB"/>
        </w:rPr>
        <w:t xml:space="preserve"> DOI: 10.1111/anti.12791. </w:t>
      </w:r>
      <w:r w:rsidRPr="005563FE">
        <w:rPr>
          <w:rFonts w:ascii="Times New Roman" w:eastAsia="Times New Roman" w:hAnsi="Times New Roman" w:cs="Times New Roman"/>
          <w:shd w:val="clear" w:color="auto" w:fill="FFFFFF"/>
          <w:lang w:eastAsia="en-GB"/>
        </w:rPr>
        <w:tab/>
        <w:t xml:space="preserve"> </w:t>
      </w:r>
      <w:r w:rsidRPr="005563FE">
        <w:rPr>
          <w:rFonts w:ascii="Times New Roman" w:eastAsia="Times New Roman" w:hAnsi="Times New Roman" w:cs="Times New Roman"/>
          <w:shd w:val="clear" w:color="auto" w:fill="FFFFFF"/>
          <w:lang w:eastAsia="en-GB"/>
        </w:rPr>
        <w:tab/>
        <w:t xml:space="preserve"> </w:t>
      </w:r>
      <w:r w:rsidRPr="005563FE">
        <w:rPr>
          <w:rFonts w:ascii="Times New Roman" w:eastAsia="Times New Roman" w:hAnsi="Times New Roman" w:cs="Times New Roman"/>
          <w:shd w:val="clear" w:color="auto" w:fill="FFFFFF"/>
          <w:lang w:eastAsia="en-GB"/>
        </w:rPr>
        <w:tab/>
        <w:t xml:space="preserve"> </w:t>
      </w:r>
      <w:r w:rsidRPr="005563FE">
        <w:rPr>
          <w:rFonts w:ascii="Times New Roman" w:eastAsia="Times New Roman" w:hAnsi="Times New Roman" w:cs="Times New Roman"/>
          <w:shd w:val="clear" w:color="auto" w:fill="FFFFFF"/>
          <w:lang w:eastAsia="en-GB"/>
        </w:rPr>
        <w:tab/>
      </w:r>
    </w:p>
    <w:p w14:paraId="34601D4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Crenshaw K (1989) Demarginalizing the Intersection of Race and Sex: A Black Feminist Critique of Antidiscrimination Doctrine, Feminist Theory and Antiracist Politics. </w:t>
      </w:r>
      <w:r w:rsidRPr="005563FE">
        <w:rPr>
          <w:rFonts w:ascii="Times New Roman" w:eastAsia="Times New Roman" w:hAnsi="Times New Roman" w:cs="Times New Roman"/>
          <w:i/>
          <w:iCs/>
          <w:shd w:val="clear" w:color="auto" w:fill="FFFFFF"/>
          <w:lang w:eastAsia="en-GB"/>
        </w:rPr>
        <w:t>University of Chicago Legal Forum</w:t>
      </w:r>
      <w:r w:rsidRPr="005563FE">
        <w:rPr>
          <w:rFonts w:ascii="Times New Roman" w:eastAsia="Times New Roman" w:hAnsi="Times New Roman" w:cs="Times New Roman"/>
          <w:shd w:val="clear" w:color="auto" w:fill="FFFFFF"/>
          <w:lang w:eastAsia="en-GB"/>
        </w:rPr>
        <w:t xml:space="preserve"> 140: 139–67.</w:t>
      </w:r>
    </w:p>
    <w:p w14:paraId="6650001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Crenshaw K (1991) Mapping the Margins: Intersectionality, Identity Politics, and Violence against Women of </w:t>
      </w:r>
      <w:proofErr w:type="spellStart"/>
      <w:r w:rsidRPr="005563FE">
        <w:rPr>
          <w:rFonts w:ascii="Times New Roman" w:eastAsia="Times New Roman" w:hAnsi="Times New Roman" w:cs="Times New Roman"/>
          <w:shd w:val="clear" w:color="auto" w:fill="FFFFFF"/>
          <w:lang w:eastAsia="en-GB"/>
        </w:rPr>
        <w:t>Color</w:t>
      </w:r>
      <w:proofErr w:type="spellEnd"/>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Stanford Law Review</w:t>
      </w:r>
      <w:r w:rsidRPr="005563FE">
        <w:rPr>
          <w:rFonts w:ascii="Times New Roman" w:eastAsia="Times New Roman" w:hAnsi="Times New Roman" w:cs="Times New Roman"/>
          <w:shd w:val="clear" w:color="auto" w:fill="FFFFFF"/>
          <w:lang w:eastAsia="en-GB"/>
        </w:rPr>
        <w:t xml:space="preserve"> 43(6): 1241–99.</w:t>
      </w:r>
    </w:p>
    <w:p w14:paraId="262131C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Curley A and Smith S (2024) The Cene Scene: Who Gets to Theorize Global Time and How Do We </w:t>
      </w:r>
      <w:proofErr w:type="spellStart"/>
      <w:r w:rsidRPr="005563FE">
        <w:rPr>
          <w:rFonts w:ascii="Times New Roman" w:eastAsia="Times New Roman" w:hAnsi="Times New Roman" w:cs="Times New Roman"/>
          <w:shd w:val="clear" w:color="auto" w:fill="FFFFFF"/>
          <w:lang w:eastAsia="en-GB"/>
        </w:rPr>
        <w:t>Center</w:t>
      </w:r>
      <w:proofErr w:type="spellEnd"/>
      <w:r w:rsidRPr="005563FE">
        <w:rPr>
          <w:rFonts w:ascii="Times New Roman" w:eastAsia="Times New Roman" w:hAnsi="Times New Roman" w:cs="Times New Roman"/>
          <w:shd w:val="clear" w:color="auto" w:fill="FFFFFF"/>
          <w:lang w:eastAsia="en-GB"/>
        </w:rPr>
        <w:t xml:space="preserve"> Indigenous and Black Futurities? </w:t>
      </w:r>
      <w:r w:rsidRPr="005563FE">
        <w:rPr>
          <w:rFonts w:ascii="Times New Roman" w:eastAsia="Times New Roman" w:hAnsi="Times New Roman" w:cs="Times New Roman"/>
          <w:i/>
          <w:iCs/>
          <w:shd w:val="clear" w:color="auto" w:fill="FFFFFF"/>
          <w:lang w:eastAsia="en-GB"/>
        </w:rPr>
        <w:t>Environment and Planning E: Nature and Space</w:t>
      </w:r>
      <w:r w:rsidRPr="005563FE">
        <w:rPr>
          <w:rFonts w:ascii="Times New Roman" w:eastAsia="Times New Roman" w:hAnsi="Times New Roman" w:cs="Times New Roman"/>
          <w:shd w:val="clear" w:color="auto" w:fill="FFFFFF"/>
          <w:lang w:eastAsia="en-GB"/>
        </w:rPr>
        <w:t xml:space="preserve"> 7(1): 166–88.</w:t>
      </w:r>
      <w:hyperlink r:id="rId12" w:history="1">
        <w:r w:rsidRPr="005563FE">
          <w:rPr>
            <w:rFonts w:ascii="Times New Roman" w:eastAsia="Times New Roman" w:hAnsi="Times New Roman" w:cs="Times New Roman"/>
            <w:u w:val="single"/>
            <w:shd w:val="clear" w:color="auto" w:fill="FFFFFF"/>
            <w:lang w:eastAsia="en-GB"/>
          </w:rPr>
          <w:t> </w:t>
        </w:r>
      </w:hyperlink>
    </w:p>
    <w:p w14:paraId="627F5F9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Daggett</w:t>
      </w:r>
      <w:proofErr w:type="spellEnd"/>
      <w:r w:rsidRPr="005563FE">
        <w:rPr>
          <w:rFonts w:ascii="Times New Roman" w:eastAsia="Times New Roman" w:hAnsi="Times New Roman" w:cs="Times New Roman"/>
          <w:shd w:val="clear" w:color="auto" w:fill="FFFFFF"/>
          <w:lang w:eastAsia="en-GB"/>
        </w:rPr>
        <w:t xml:space="preserve"> C (2024) Petro-Masculinity: Fossil Fuels and Authoritarian Desire. </w:t>
      </w:r>
      <w:r w:rsidRPr="005563FE">
        <w:rPr>
          <w:rFonts w:ascii="Times New Roman" w:eastAsia="Times New Roman" w:hAnsi="Times New Roman" w:cs="Times New Roman"/>
          <w:i/>
          <w:iCs/>
          <w:shd w:val="clear" w:color="auto" w:fill="FFFFFF"/>
          <w:lang w:eastAsia="en-GB"/>
        </w:rPr>
        <w:t>Millennium: Journal of International Studies</w:t>
      </w:r>
      <w:r w:rsidRPr="005563FE">
        <w:rPr>
          <w:rFonts w:ascii="Times New Roman" w:eastAsia="Times New Roman" w:hAnsi="Times New Roman" w:cs="Times New Roman"/>
          <w:shd w:val="clear" w:color="auto" w:fill="FFFFFF"/>
          <w:lang w:eastAsia="en-GB"/>
        </w:rPr>
        <w:t xml:space="preserve"> 47(1): 25–44.</w:t>
      </w:r>
      <w:hyperlink r:id="rId13" w:history="1">
        <w:r w:rsidRPr="005563FE">
          <w:rPr>
            <w:rFonts w:ascii="Times New Roman" w:eastAsia="Times New Roman" w:hAnsi="Times New Roman" w:cs="Times New Roman"/>
            <w:u w:val="single"/>
            <w:shd w:val="clear" w:color="auto" w:fill="FFFFFF"/>
            <w:lang w:eastAsia="en-GB"/>
          </w:rPr>
          <w:t> </w:t>
        </w:r>
      </w:hyperlink>
    </w:p>
    <w:p w14:paraId="4B82AB20"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De la Cadena M (2024) </w:t>
      </w:r>
      <w:r w:rsidRPr="005563FE">
        <w:rPr>
          <w:rFonts w:ascii="Times New Roman" w:eastAsia="Times New Roman" w:hAnsi="Times New Roman" w:cs="Times New Roman"/>
          <w:i/>
          <w:iCs/>
          <w:shd w:val="clear" w:color="auto" w:fill="FFFFFF"/>
          <w:lang w:eastAsia="en-GB"/>
        </w:rPr>
        <w:t>Earth beings: Ecologies of practice across Andean worlds</w:t>
      </w:r>
      <w:r w:rsidRPr="005563FE">
        <w:rPr>
          <w:rFonts w:ascii="Times New Roman" w:eastAsia="Times New Roman" w:hAnsi="Times New Roman" w:cs="Times New Roman"/>
          <w:shd w:val="clear" w:color="auto" w:fill="FFFFFF"/>
          <w:lang w:eastAsia="en-GB"/>
        </w:rPr>
        <w:t>. Durham: Duke University Press.</w:t>
      </w:r>
    </w:p>
    <w:p w14:paraId="6EEBB5DA"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Death C (2024) Environmental Movements, Climate Change, and Consumption in South Africa. </w:t>
      </w:r>
      <w:r w:rsidRPr="005563FE">
        <w:rPr>
          <w:rFonts w:ascii="Times New Roman" w:eastAsia="Times New Roman" w:hAnsi="Times New Roman" w:cs="Times New Roman"/>
          <w:i/>
          <w:iCs/>
          <w:shd w:val="clear" w:color="auto" w:fill="FFFFFF"/>
          <w:lang w:eastAsia="en-GB"/>
        </w:rPr>
        <w:t>Journal of Southern African Studies</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40</w:t>
      </w:r>
      <w:r w:rsidRPr="005563FE">
        <w:rPr>
          <w:rFonts w:ascii="Times New Roman" w:eastAsia="Times New Roman" w:hAnsi="Times New Roman" w:cs="Times New Roman"/>
          <w:shd w:val="clear" w:color="auto" w:fill="FFFFFF"/>
          <w:lang w:eastAsia="en-GB"/>
        </w:rPr>
        <w:t>(6): 1215–1234.</w:t>
      </w:r>
    </w:p>
    <w:p w14:paraId="63AC541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Dietz T, Shwom RL and Whitley CT (2024) Climate change and society. </w:t>
      </w:r>
      <w:r w:rsidRPr="005563FE">
        <w:rPr>
          <w:rFonts w:ascii="Times New Roman" w:eastAsia="Times New Roman" w:hAnsi="Times New Roman" w:cs="Times New Roman"/>
          <w:i/>
          <w:iCs/>
          <w:shd w:val="clear" w:color="auto" w:fill="FFFFFF"/>
          <w:lang w:eastAsia="en-GB"/>
        </w:rPr>
        <w:t>Annual Review of Sociology</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46</w:t>
      </w:r>
      <w:r w:rsidRPr="005563FE">
        <w:rPr>
          <w:rFonts w:ascii="Times New Roman" w:eastAsia="Times New Roman" w:hAnsi="Times New Roman" w:cs="Times New Roman"/>
          <w:shd w:val="clear" w:color="auto" w:fill="FFFFFF"/>
          <w:lang w:eastAsia="en-GB"/>
        </w:rPr>
        <w:t>(1): 135-158.</w:t>
      </w:r>
    </w:p>
    <w:p w14:paraId="652400B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Dizitha M and Sanjatmiko P (2024) Multispecies ethnography: fostering equal relations in </w:t>
      </w:r>
      <w:proofErr w:type="spellStart"/>
      <w:r w:rsidRPr="005563FE">
        <w:rPr>
          <w:rFonts w:ascii="Times New Roman" w:eastAsia="Times New Roman" w:hAnsi="Times New Roman" w:cs="Times New Roman"/>
          <w:shd w:val="clear" w:color="auto" w:fill="FFFFFF"/>
          <w:lang w:eastAsia="en-GB"/>
        </w:rPr>
        <w:t>Hanjeli</w:t>
      </w:r>
      <w:proofErr w:type="spellEnd"/>
      <w:r w:rsidRPr="005563FE">
        <w:rPr>
          <w:rFonts w:ascii="Times New Roman" w:eastAsia="Times New Roman" w:hAnsi="Times New Roman" w:cs="Times New Roman"/>
          <w:shd w:val="clear" w:color="auto" w:fill="FFFFFF"/>
          <w:lang w:eastAsia="en-GB"/>
        </w:rPr>
        <w:t xml:space="preserve"> Tourism Village, </w:t>
      </w:r>
      <w:proofErr w:type="spellStart"/>
      <w:r w:rsidRPr="005563FE">
        <w:rPr>
          <w:rFonts w:ascii="Times New Roman" w:eastAsia="Times New Roman" w:hAnsi="Times New Roman" w:cs="Times New Roman"/>
          <w:shd w:val="clear" w:color="auto" w:fill="FFFFFF"/>
          <w:lang w:eastAsia="en-GB"/>
        </w:rPr>
        <w:t>Sukabumi</w:t>
      </w:r>
      <w:proofErr w:type="spellEnd"/>
      <w:r w:rsidRPr="005563FE">
        <w:rPr>
          <w:rFonts w:ascii="Times New Roman" w:eastAsia="Times New Roman" w:hAnsi="Times New Roman" w:cs="Times New Roman"/>
          <w:shd w:val="clear" w:color="auto" w:fill="FFFFFF"/>
          <w:lang w:eastAsia="en-GB"/>
        </w:rPr>
        <w:t xml:space="preserve">, West Java, Indonesia. </w:t>
      </w:r>
      <w:r w:rsidRPr="005563FE">
        <w:rPr>
          <w:rFonts w:ascii="Times New Roman" w:eastAsia="Times New Roman" w:hAnsi="Times New Roman" w:cs="Times New Roman"/>
          <w:i/>
          <w:iCs/>
          <w:shd w:val="clear" w:color="auto" w:fill="FFFFFF"/>
          <w:lang w:eastAsia="en-GB"/>
        </w:rPr>
        <w:t>Environmental Sociology</w:t>
      </w:r>
      <w:r w:rsidRPr="005563FE">
        <w:rPr>
          <w:rFonts w:ascii="Times New Roman" w:eastAsia="Times New Roman" w:hAnsi="Times New Roman" w:cs="Times New Roman"/>
          <w:shd w:val="clear" w:color="auto" w:fill="FFFFFF"/>
          <w:lang w:eastAsia="en-GB"/>
        </w:rPr>
        <w:t xml:space="preserve"> DOI: 10.1080/23251042.2024.2422012.</w:t>
      </w:r>
    </w:p>
    <w:p w14:paraId="313BD24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Dunn J (1988) </w:t>
      </w:r>
      <w:r w:rsidRPr="005563FE">
        <w:rPr>
          <w:rFonts w:ascii="Times New Roman" w:eastAsia="Times New Roman" w:hAnsi="Times New Roman" w:cs="Times New Roman"/>
          <w:i/>
          <w:iCs/>
          <w:shd w:val="clear" w:color="auto" w:fill="FFFFFF"/>
          <w:lang w:eastAsia="en-GB"/>
        </w:rPr>
        <w:t>Modern Revolutions: An Introduction to the Analysis of a Political</w:t>
      </w:r>
      <w:r w:rsidRPr="005563FE">
        <w:rPr>
          <w:rFonts w:ascii="Times New Roman" w:eastAsia="Times New Roman" w:hAnsi="Times New Roman" w:cs="Times New Roman"/>
          <w:shd w:val="clear" w:color="auto" w:fill="FFFFFF"/>
          <w:lang w:eastAsia="en-GB"/>
        </w:rPr>
        <w:t>. Cambridge: Cambridge University Press.</w:t>
      </w:r>
    </w:p>
    <w:p w14:paraId="5EFDF1C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Ejsing M (2024) The Arrival of the Anthropocene in Social Theory: From Modernism and Marxism towards a New Materialism. </w:t>
      </w:r>
      <w:r w:rsidRPr="005563FE">
        <w:rPr>
          <w:rFonts w:ascii="Times New Roman" w:eastAsia="Times New Roman" w:hAnsi="Times New Roman" w:cs="Times New Roman"/>
          <w:i/>
          <w:iCs/>
          <w:shd w:val="clear" w:color="auto" w:fill="FFFFFF"/>
          <w:lang w:eastAsia="en-GB"/>
        </w:rPr>
        <w:t>The Sociological Review</w:t>
      </w:r>
      <w:r w:rsidRPr="005563FE">
        <w:rPr>
          <w:rFonts w:ascii="Times New Roman" w:eastAsia="Times New Roman" w:hAnsi="Times New Roman" w:cs="Times New Roman"/>
          <w:shd w:val="clear" w:color="auto" w:fill="FFFFFF"/>
          <w:lang w:eastAsia="en-GB"/>
        </w:rPr>
        <w:t xml:space="preserve"> 71(1): 243–60.</w:t>
      </w:r>
    </w:p>
    <w:p w14:paraId="4F31949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Escobar A (2024) Complexity theory and the place of the now. </w:t>
      </w:r>
      <w:r w:rsidRPr="005563FE">
        <w:rPr>
          <w:rFonts w:ascii="Times New Roman" w:eastAsia="Times New Roman" w:hAnsi="Times New Roman" w:cs="Times New Roman"/>
          <w:i/>
          <w:iCs/>
          <w:shd w:val="clear" w:color="auto" w:fill="FFFFFF"/>
          <w:lang w:eastAsia="en-GB"/>
        </w:rPr>
        <w:t>Cultural Dynamics</w:t>
      </w:r>
      <w:r w:rsidRPr="005563FE">
        <w:rPr>
          <w:rFonts w:ascii="Times New Roman" w:eastAsia="Times New Roman" w:hAnsi="Times New Roman" w:cs="Times New Roman"/>
          <w:shd w:val="clear" w:color="auto" w:fill="FFFFFF"/>
          <w:lang w:eastAsia="en-GB"/>
        </w:rPr>
        <w:t xml:space="preserve"> 29(4): 333-339.</w:t>
      </w:r>
    </w:p>
    <w:p w14:paraId="3C1F611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Ferdinand M (2022) </w:t>
      </w:r>
      <w:r w:rsidRPr="005563FE">
        <w:rPr>
          <w:rFonts w:ascii="Times New Roman" w:eastAsia="Times New Roman" w:hAnsi="Times New Roman" w:cs="Times New Roman"/>
          <w:i/>
          <w:iCs/>
          <w:shd w:val="clear" w:color="auto" w:fill="FFFFFF"/>
          <w:lang w:eastAsia="en-GB"/>
        </w:rPr>
        <w:t>A Decolonial Ecology: Thinking from the Caribbean World</w:t>
      </w:r>
      <w:r w:rsidRPr="005563FE">
        <w:rPr>
          <w:rFonts w:ascii="Times New Roman" w:eastAsia="Times New Roman" w:hAnsi="Times New Roman" w:cs="Times New Roman"/>
          <w:shd w:val="clear" w:color="auto" w:fill="FFFFFF"/>
          <w:lang w:eastAsia="en-GB"/>
        </w:rPr>
        <w:t>. Cambridge: Polity.</w:t>
      </w:r>
    </w:p>
    <w:p w14:paraId="1ADD8F1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Foster JB (1999) Marx’s Theory of Metabolic Rift: Classical Foundations for Environmental Sociology. </w:t>
      </w:r>
      <w:r w:rsidRPr="005563FE">
        <w:rPr>
          <w:rFonts w:ascii="Times New Roman" w:eastAsia="Times New Roman" w:hAnsi="Times New Roman" w:cs="Times New Roman"/>
          <w:i/>
          <w:iCs/>
          <w:shd w:val="clear" w:color="auto" w:fill="FFFFFF"/>
          <w:lang w:eastAsia="en-GB"/>
        </w:rPr>
        <w:t>American Journal of Sociology</w:t>
      </w:r>
      <w:r w:rsidRPr="005563FE">
        <w:rPr>
          <w:rFonts w:ascii="Times New Roman" w:eastAsia="Times New Roman" w:hAnsi="Times New Roman" w:cs="Times New Roman"/>
          <w:shd w:val="clear" w:color="auto" w:fill="FFFFFF"/>
          <w:lang w:eastAsia="en-GB"/>
        </w:rPr>
        <w:t xml:space="preserve"> 105(2): 366–405.</w:t>
      </w:r>
    </w:p>
    <w:p w14:paraId="40C670D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Foster JB and Holleman H (2012) Weber and the Environment: Classical Foundations for a </w:t>
      </w:r>
      <w:proofErr w:type="spellStart"/>
      <w:r w:rsidRPr="005563FE">
        <w:rPr>
          <w:rFonts w:ascii="Times New Roman" w:eastAsia="Times New Roman" w:hAnsi="Times New Roman" w:cs="Times New Roman"/>
          <w:shd w:val="clear" w:color="auto" w:fill="FFFFFF"/>
          <w:lang w:eastAsia="en-GB"/>
        </w:rPr>
        <w:t>Postexemptionalist</w:t>
      </w:r>
      <w:proofErr w:type="spellEnd"/>
      <w:r w:rsidRPr="005563FE">
        <w:rPr>
          <w:rFonts w:ascii="Times New Roman" w:eastAsia="Times New Roman" w:hAnsi="Times New Roman" w:cs="Times New Roman"/>
          <w:shd w:val="clear" w:color="auto" w:fill="FFFFFF"/>
          <w:lang w:eastAsia="en-GB"/>
        </w:rPr>
        <w:t xml:space="preserve"> Sociology’. </w:t>
      </w:r>
      <w:r w:rsidRPr="005563FE">
        <w:rPr>
          <w:rFonts w:ascii="Times New Roman" w:eastAsia="Times New Roman" w:hAnsi="Times New Roman" w:cs="Times New Roman"/>
          <w:i/>
          <w:iCs/>
          <w:shd w:val="clear" w:color="auto" w:fill="FFFFFF"/>
          <w:lang w:eastAsia="en-GB"/>
        </w:rPr>
        <w:t>American Journal of Sociology</w:t>
      </w:r>
      <w:r w:rsidRPr="005563FE">
        <w:rPr>
          <w:rFonts w:ascii="Times New Roman" w:eastAsia="Times New Roman" w:hAnsi="Times New Roman" w:cs="Times New Roman"/>
          <w:shd w:val="clear" w:color="auto" w:fill="FFFFFF"/>
          <w:lang w:eastAsia="en-GB"/>
        </w:rPr>
        <w:t xml:space="preserve"> 117(6): 1625–73.</w:t>
      </w:r>
    </w:p>
    <w:p w14:paraId="17E3D701"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Freire P (2021)</w:t>
      </w:r>
      <w:r w:rsidRPr="005563FE">
        <w:rPr>
          <w:rFonts w:ascii="Times New Roman" w:eastAsia="Times New Roman" w:hAnsi="Times New Roman" w:cs="Times New Roman"/>
          <w:i/>
          <w:iCs/>
          <w:shd w:val="clear" w:color="auto" w:fill="FFFFFF"/>
          <w:lang w:eastAsia="en-GB"/>
        </w:rPr>
        <w:t xml:space="preserve"> Pedagogy of the oppressed.</w:t>
      </w:r>
      <w:r w:rsidRPr="005563FE">
        <w:rPr>
          <w:rFonts w:ascii="Times New Roman" w:eastAsia="Times New Roman" w:hAnsi="Times New Roman" w:cs="Times New Roman"/>
          <w:shd w:val="clear" w:color="auto" w:fill="FFFFFF"/>
          <w:lang w:eastAsia="en-GB"/>
        </w:rPr>
        <w:t xml:space="preserve"> Harmondsworth: Penguin.</w:t>
      </w:r>
    </w:p>
    <w:p w14:paraId="1ABBEE3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Go J (2013) The emergence of American Sociology in the Context of Empire’. In </w:t>
      </w:r>
      <w:proofErr w:type="spellStart"/>
      <w:r w:rsidRPr="005563FE">
        <w:rPr>
          <w:rFonts w:ascii="Times New Roman" w:eastAsia="Times New Roman" w:hAnsi="Times New Roman" w:cs="Times New Roman"/>
          <w:shd w:val="clear" w:color="auto" w:fill="FFFFFF"/>
          <w:lang w:eastAsia="en-GB"/>
        </w:rPr>
        <w:t>Steinmentz</w:t>
      </w:r>
      <w:proofErr w:type="spellEnd"/>
      <w:r w:rsidRPr="005563FE">
        <w:rPr>
          <w:rFonts w:ascii="Times New Roman" w:eastAsia="Times New Roman" w:hAnsi="Times New Roman" w:cs="Times New Roman"/>
          <w:shd w:val="clear" w:color="auto" w:fill="FFFFFF"/>
          <w:lang w:eastAsia="en-GB"/>
        </w:rPr>
        <w:t xml:space="preserve">, G (Ed.) </w:t>
      </w:r>
      <w:r w:rsidRPr="005563FE">
        <w:rPr>
          <w:rFonts w:ascii="Times New Roman" w:eastAsia="Times New Roman" w:hAnsi="Times New Roman" w:cs="Times New Roman"/>
          <w:i/>
          <w:iCs/>
          <w:shd w:val="clear" w:color="auto" w:fill="FFFFFF"/>
          <w:lang w:eastAsia="en-GB"/>
        </w:rPr>
        <w:t>Sociology &amp; Empire: The Imperial Entanglements of a Discipline</w:t>
      </w:r>
      <w:r w:rsidRPr="005563FE">
        <w:rPr>
          <w:rFonts w:ascii="Times New Roman" w:eastAsia="Times New Roman" w:hAnsi="Times New Roman" w:cs="Times New Roman"/>
          <w:shd w:val="clear" w:color="auto" w:fill="FFFFFF"/>
          <w:lang w:eastAsia="en-GB"/>
        </w:rPr>
        <w:t>, Durham, NC: Duke University Press, 83-103.</w:t>
      </w:r>
    </w:p>
    <w:p w14:paraId="36AFB92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Ghosh A (2016) </w:t>
      </w:r>
      <w:r w:rsidRPr="005563FE">
        <w:rPr>
          <w:rFonts w:ascii="Times New Roman" w:eastAsia="Times New Roman" w:hAnsi="Times New Roman" w:cs="Times New Roman"/>
          <w:i/>
          <w:iCs/>
          <w:shd w:val="clear" w:color="auto" w:fill="FFFFFF"/>
          <w:lang w:eastAsia="en-GB"/>
        </w:rPr>
        <w:t>The Great Derangement: Climate Change and the Unthinkable</w:t>
      </w:r>
      <w:r w:rsidRPr="005563FE">
        <w:rPr>
          <w:rFonts w:ascii="Times New Roman" w:eastAsia="Times New Roman" w:hAnsi="Times New Roman" w:cs="Times New Roman"/>
          <w:shd w:val="clear" w:color="auto" w:fill="FFFFFF"/>
          <w:lang w:eastAsia="en-GB"/>
        </w:rPr>
        <w:t>. Chicago: Chicago University Press.</w:t>
      </w:r>
    </w:p>
    <w:p w14:paraId="0E5F1E4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Goldblatt D (1996) </w:t>
      </w:r>
      <w:r w:rsidRPr="005563FE">
        <w:rPr>
          <w:rFonts w:ascii="Times New Roman" w:eastAsia="Times New Roman" w:hAnsi="Times New Roman" w:cs="Times New Roman"/>
          <w:i/>
          <w:iCs/>
          <w:shd w:val="clear" w:color="auto" w:fill="FFFFFF"/>
          <w:lang w:eastAsia="en-GB"/>
        </w:rPr>
        <w:t>Social Theory and the Environment</w:t>
      </w:r>
      <w:r w:rsidRPr="005563FE">
        <w:rPr>
          <w:rFonts w:ascii="Times New Roman" w:eastAsia="Times New Roman" w:hAnsi="Times New Roman" w:cs="Times New Roman"/>
          <w:shd w:val="clear" w:color="auto" w:fill="FFFFFF"/>
          <w:lang w:eastAsia="en-GB"/>
        </w:rPr>
        <w:t>. Boulder: Westview.</w:t>
      </w:r>
    </w:p>
    <w:p w14:paraId="0AFBC69B" w14:textId="77777777" w:rsidR="00A271A5" w:rsidRDefault="005563FE" w:rsidP="00A271A5">
      <w:pPr>
        <w:spacing w:before="240" w:after="0" w:line="480" w:lineRule="auto"/>
        <w:ind w:left="720" w:hanging="720"/>
        <w:jc w:val="both"/>
        <w:rPr>
          <w:rFonts w:ascii="Times New Roman" w:eastAsia="Times New Roman" w:hAnsi="Times New Roman" w:cs="Times New Roman"/>
          <w:shd w:val="clear" w:color="auto" w:fill="FFFFFF"/>
          <w:lang w:eastAsia="en-GB"/>
        </w:rPr>
      </w:pPr>
      <w:r w:rsidRPr="005563FE">
        <w:rPr>
          <w:rFonts w:ascii="Times New Roman" w:eastAsia="Times New Roman" w:hAnsi="Times New Roman" w:cs="Times New Roman"/>
          <w:shd w:val="clear" w:color="auto" w:fill="FFFFFF"/>
          <w:lang w:eastAsia="en-GB"/>
        </w:rPr>
        <w:t xml:space="preserve">Green L (2020) </w:t>
      </w:r>
      <w:r w:rsidRPr="005563FE">
        <w:rPr>
          <w:rFonts w:ascii="Times New Roman" w:eastAsia="Times New Roman" w:hAnsi="Times New Roman" w:cs="Times New Roman"/>
          <w:i/>
          <w:iCs/>
          <w:shd w:val="clear" w:color="auto" w:fill="FFFFFF"/>
          <w:lang w:eastAsia="en-GB"/>
        </w:rPr>
        <w:t>Rock, Water, Life: Ecology and Humanities for a Decolonial South Africa</w:t>
      </w:r>
      <w:r w:rsidRPr="005563FE">
        <w:rPr>
          <w:rFonts w:ascii="Times New Roman" w:eastAsia="Times New Roman" w:hAnsi="Times New Roman" w:cs="Times New Roman"/>
          <w:shd w:val="clear" w:color="auto" w:fill="FFFFFF"/>
          <w:lang w:eastAsia="en-GB"/>
        </w:rPr>
        <w:t>. Duke University Press.</w:t>
      </w:r>
    </w:p>
    <w:p w14:paraId="14FFD0AD" w14:textId="0C266EAC" w:rsidR="00A271A5" w:rsidRPr="00917F84" w:rsidRDefault="00A271A5" w:rsidP="00A271A5">
      <w:pPr>
        <w:spacing w:before="240" w:after="0" w:line="480" w:lineRule="auto"/>
        <w:ind w:left="720" w:hanging="720"/>
        <w:jc w:val="both"/>
        <w:rPr>
          <w:rFonts w:ascii="Times New Roman" w:eastAsia="Times New Roman" w:hAnsi="Times New Roman" w:cs="Times New Roman"/>
          <w:shd w:val="clear" w:color="auto" w:fill="FFFFFF"/>
          <w:lang w:eastAsia="en-GB"/>
        </w:rPr>
      </w:pPr>
      <w:r w:rsidRPr="00A271A5">
        <w:rPr>
          <w:rFonts w:ascii="Times New Roman" w:eastAsia="Times New Roman" w:hAnsi="Times New Roman" w:cs="Times New Roman"/>
          <w:lang w:eastAsia="en-GB"/>
        </w:rPr>
        <w:lastRenderedPageBreak/>
        <w:t xml:space="preserve">Haraway D 2015. Anthropocene, </w:t>
      </w:r>
      <w:proofErr w:type="spellStart"/>
      <w:r w:rsidRPr="00A271A5">
        <w:rPr>
          <w:rFonts w:ascii="Times New Roman" w:eastAsia="Times New Roman" w:hAnsi="Times New Roman" w:cs="Times New Roman"/>
          <w:lang w:eastAsia="en-GB"/>
        </w:rPr>
        <w:t>capitalocene</w:t>
      </w:r>
      <w:proofErr w:type="spellEnd"/>
      <w:r w:rsidRPr="00A271A5">
        <w:rPr>
          <w:rFonts w:ascii="Times New Roman" w:eastAsia="Times New Roman" w:hAnsi="Times New Roman" w:cs="Times New Roman"/>
          <w:lang w:eastAsia="en-GB"/>
        </w:rPr>
        <w:t xml:space="preserve">, </w:t>
      </w:r>
      <w:proofErr w:type="spellStart"/>
      <w:r w:rsidRPr="00A271A5">
        <w:rPr>
          <w:rFonts w:ascii="Times New Roman" w:eastAsia="Times New Roman" w:hAnsi="Times New Roman" w:cs="Times New Roman"/>
          <w:lang w:eastAsia="en-GB"/>
        </w:rPr>
        <w:t>plantationocene</w:t>
      </w:r>
      <w:proofErr w:type="spellEnd"/>
      <w:r w:rsidRPr="00A271A5">
        <w:rPr>
          <w:rFonts w:ascii="Times New Roman" w:eastAsia="Times New Roman" w:hAnsi="Times New Roman" w:cs="Times New Roman"/>
          <w:lang w:eastAsia="en-GB"/>
        </w:rPr>
        <w:t xml:space="preserve">, </w:t>
      </w:r>
      <w:proofErr w:type="spellStart"/>
      <w:r w:rsidRPr="00A271A5">
        <w:rPr>
          <w:rFonts w:ascii="Times New Roman" w:eastAsia="Times New Roman" w:hAnsi="Times New Roman" w:cs="Times New Roman"/>
          <w:lang w:eastAsia="en-GB"/>
        </w:rPr>
        <w:t>chthulucene</w:t>
      </w:r>
      <w:proofErr w:type="spellEnd"/>
      <w:r w:rsidRPr="00A271A5">
        <w:rPr>
          <w:rFonts w:ascii="Times New Roman" w:eastAsia="Times New Roman" w:hAnsi="Times New Roman" w:cs="Times New Roman"/>
          <w:lang w:eastAsia="en-GB"/>
        </w:rPr>
        <w:t xml:space="preserve">: Making kin. </w:t>
      </w:r>
      <w:r w:rsidRPr="00917F84">
        <w:rPr>
          <w:rFonts w:ascii="Times New Roman" w:eastAsia="Times New Roman" w:hAnsi="Times New Roman" w:cs="Times New Roman"/>
          <w:i/>
          <w:lang w:eastAsia="en-GB"/>
        </w:rPr>
        <w:t>Environmental Humanities</w:t>
      </w:r>
      <w:r w:rsidRPr="00A271A5">
        <w:rPr>
          <w:rFonts w:ascii="Times New Roman" w:eastAsia="Times New Roman" w:hAnsi="Times New Roman" w:cs="Times New Roman"/>
          <w:lang w:eastAsia="en-GB"/>
        </w:rPr>
        <w:t xml:space="preserve"> 6(1)</w:t>
      </w:r>
      <w:r>
        <w:rPr>
          <w:rFonts w:ascii="Times New Roman" w:eastAsia="Times New Roman" w:hAnsi="Times New Roman" w:cs="Times New Roman"/>
          <w:lang w:eastAsia="en-GB"/>
        </w:rPr>
        <w:t xml:space="preserve">: </w:t>
      </w:r>
      <w:r w:rsidRPr="00A271A5">
        <w:rPr>
          <w:rFonts w:ascii="Times New Roman" w:eastAsia="Times New Roman" w:hAnsi="Times New Roman" w:cs="Times New Roman"/>
          <w:lang w:eastAsia="en-GB"/>
        </w:rPr>
        <w:t>159-165.</w:t>
      </w:r>
    </w:p>
    <w:p w14:paraId="7A5FAAC0"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Haraway DJ and Tsing A (2024) ‘Reflections on the Plantationocene: A Conversation with Donna Haraway and Anna Tsing’. Edge Effects, 18 June 2019.</w:t>
      </w:r>
      <w:hyperlink r:id="rId14" w:history="1">
        <w:r w:rsidRPr="005563FE">
          <w:rPr>
            <w:rFonts w:ascii="Times New Roman" w:eastAsia="Times New Roman" w:hAnsi="Times New Roman" w:cs="Times New Roman"/>
            <w:u w:val="single"/>
            <w:shd w:val="clear" w:color="auto" w:fill="FFFFFF"/>
            <w:lang w:eastAsia="en-GB"/>
          </w:rPr>
          <w:t xml:space="preserve"> https://edgeeffects.net/haraway-tsing-plantationocene/</w:t>
        </w:r>
      </w:hyperlink>
      <w:r w:rsidRPr="005563FE">
        <w:rPr>
          <w:rFonts w:ascii="Times New Roman" w:eastAsia="Times New Roman" w:hAnsi="Times New Roman" w:cs="Times New Roman"/>
          <w:shd w:val="clear" w:color="auto" w:fill="FFFFFF"/>
          <w:lang w:eastAsia="en-GB"/>
        </w:rPr>
        <w:t>.</w:t>
      </w:r>
    </w:p>
    <w:p w14:paraId="4326845B"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Hiltner S (2024) Limited Attention to Climate Change in US Sociology. </w:t>
      </w:r>
      <w:r w:rsidRPr="005563FE">
        <w:rPr>
          <w:rFonts w:ascii="Times New Roman" w:eastAsia="Times New Roman" w:hAnsi="Times New Roman" w:cs="Times New Roman"/>
          <w:i/>
          <w:iCs/>
          <w:shd w:val="clear" w:color="auto" w:fill="FFFFFF"/>
          <w:lang w:eastAsia="en-GB"/>
        </w:rPr>
        <w:t>The American Sociologist</w:t>
      </w:r>
      <w:r w:rsidRPr="005563FE">
        <w:rPr>
          <w:rFonts w:ascii="Times New Roman" w:eastAsia="Times New Roman" w:hAnsi="Times New Roman" w:cs="Times New Roman"/>
          <w:shd w:val="clear" w:color="auto" w:fill="FFFFFF"/>
          <w:lang w:eastAsia="en-GB"/>
        </w:rPr>
        <w:t xml:space="preserve"> DOI: 10.1007/s12108‐024‐09624‐4.</w:t>
      </w:r>
    </w:p>
    <w:p w14:paraId="37B0739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hooks b (1994) </w:t>
      </w:r>
      <w:r w:rsidRPr="005563FE">
        <w:rPr>
          <w:rFonts w:ascii="Times New Roman" w:eastAsia="Times New Roman" w:hAnsi="Times New Roman" w:cs="Times New Roman"/>
          <w:i/>
          <w:iCs/>
          <w:shd w:val="clear" w:color="auto" w:fill="FFFFFF"/>
          <w:lang w:eastAsia="en-GB"/>
        </w:rPr>
        <w:t>Teaching to Transgress: Education as the Practice of Freedom</w:t>
      </w:r>
      <w:r w:rsidRPr="005563FE">
        <w:rPr>
          <w:rFonts w:ascii="Times New Roman" w:eastAsia="Times New Roman" w:hAnsi="Times New Roman" w:cs="Times New Roman"/>
          <w:shd w:val="clear" w:color="auto" w:fill="FFFFFF"/>
          <w:lang w:eastAsia="en-GB"/>
        </w:rPr>
        <w:t>, London: Routledge.</w:t>
      </w:r>
    </w:p>
    <w:p w14:paraId="074F749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Icaza R and Vázquez R (2024) Diversity or Decolonisation? Researching Diversity at the University of Amsterdam. In </w:t>
      </w:r>
      <w:proofErr w:type="spellStart"/>
      <w:r w:rsidRPr="005563FE">
        <w:rPr>
          <w:rFonts w:ascii="Times New Roman" w:eastAsia="Times New Roman" w:hAnsi="Times New Roman" w:cs="Times New Roman"/>
          <w:shd w:val="clear" w:color="auto" w:fill="FFFFFF"/>
          <w:lang w:eastAsia="en-GB"/>
        </w:rPr>
        <w:t>Bhambra</w:t>
      </w:r>
      <w:proofErr w:type="spellEnd"/>
      <w:r w:rsidRPr="005563FE">
        <w:rPr>
          <w:rFonts w:ascii="Times New Roman" w:eastAsia="Times New Roman" w:hAnsi="Times New Roman" w:cs="Times New Roman"/>
          <w:shd w:val="clear" w:color="auto" w:fill="FFFFFF"/>
          <w:lang w:eastAsia="en-GB"/>
        </w:rPr>
        <w:t xml:space="preserve"> GK, </w:t>
      </w:r>
      <w:proofErr w:type="spellStart"/>
      <w:r w:rsidRPr="005563FE">
        <w:rPr>
          <w:rFonts w:ascii="Times New Roman" w:eastAsia="Times New Roman" w:hAnsi="Times New Roman" w:cs="Times New Roman"/>
          <w:shd w:val="clear" w:color="auto" w:fill="FFFFFF"/>
          <w:lang w:eastAsia="en-GB"/>
        </w:rPr>
        <w:t>Gebrial</w:t>
      </w:r>
      <w:proofErr w:type="spellEnd"/>
      <w:r w:rsidRPr="005563FE">
        <w:rPr>
          <w:rFonts w:ascii="Times New Roman" w:eastAsia="Times New Roman" w:hAnsi="Times New Roman" w:cs="Times New Roman"/>
          <w:shd w:val="clear" w:color="auto" w:fill="FFFFFF"/>
          <w:lang w:eastAsia="en-GB"/>
        </w:rPr>
        <w:t xml:space="preserve"> D and </w:t>
      </w:r>
      <w:proofErr w:type="spellStart"/>
      <w:r w:rsidRPr="005563FE">
        <w:rPr>
          <w:rFonts w:ascii="Times New Roman" w:eastAsia="Times New Roman" w:hAnsi="Times New Roman" w:cs="Times New Roman"/>
          <w:shd w:val="clear" w:color="auto" w:fill="FFFFFF"/>
          <w:lang w:eastAsia="en-GB"/>
        </w:rPr>
        <w:t>Nişancıoğlu</w:t>
      </w:r>
      <w:proofErr w:type="spellEnd"/>
      <w:r w:rsidRPr="005563FE">
        <w:rPr>
          <w:rFonts w:ascii="Times New Roman" w:eastAsia="Times New Roman" w:hAnsi="Times New Roman" w:cs="Times New Roman"/>
          <w:shd w:val="clear" w:color="auto" w:fill="FFFFFF"/>
          <w:lang w:eastAsia="en-GB"/>
        </w:rPr>
        <w:t xml:space="preserve"> K (Eds.) Decolonising the University. London: Pluto.</w:t>
      </w:r>
    </w:p>
    <w:p w14:paraId="0E37E38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James J (2022) ‘A Theory of the Bottom: Black Ecofeminism as Politics’, </w:t>
      </w:r>
      <w:r w:rsidRPr="005563FE">
        <w:rPr>
          <w:rFonts w:ascii="Times New Roman" w:eastAsia="Times New Roman" w:hAnsi="Times New Roman" w:cs="Times New Roman"/>
          <w:i/>
          <w:iCs/>
          <w:shd w:val="clear" w:color="auto" w:fill="FFFFFF"/>
          <w:lang w:eastAsia="en-GB"/>
        </w:rPr>
        <w:t>Resilience: A Journal of the Environmental Humanities</w:t>
      </w:r>
      <w:r w:rsidRPr="005563FE">
        <w:rPr>
          <w:rFonts w:ascii="Times New Roman" w:eastAsia="Times New Roman" w:hAnsi="Times New Roman" w:cs="Times New Roman"/>
          <w:shd w:val="clear" w:color="auto" w:fill="FFFFFF"/>
          <w:lang w:eastAsia="en-GB"/>
        </w:rPr>
        <w:t xml:space="preserve"> 10(1): 46–52.</w:t>
      </w:r>
    </w:p>
    <w:p w14:paraId="1120676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Jukes S (2024) Listening for More-Than-Human Voices: The Expressive Power of Landscapes. In Jukes S (Ed.) </w:t>
      </w:r>
      <w:r w:rsidRPr="005563FE">
        <w:rPr>
          <w:rFonts w:ascii="Times New Roman" w:eastAsia="Times New Roman" w:hAnsi="Times New Roman" w:cs="Times New Roman"/>
          <w:i/>
          <w:iCs/>
          <w:shd w:val="clear" w:color="auto" w:fill="FFFFFF"/>
          <w:lang w:eastAsia="en-GB"/>
        </w:rPr>
        <w:t>Learning to Confront Ecological Precarity: Engaging with More-than-human Worlds</w:t>
      </w:r>
      <w:r w:rsidRPr="005563FE">
        <w:rPr>
          <w:rFonts w:ascii="Times New Roman" w:eastAsia="Times New Roman" w:hAnsi="Times New Roman" w:cs="Times New Roman"/>
          <w:shd w:val="clear" w:color="auto" w:fill="FFFFFF"/>
          <w:lang w:eastAsia="en-GB"/>
        </w:rPr>
        <w:t>. Cham: Springer Nature Switzerland, 75-84.</w:t>
      </w:r>
    </w:p>
    <w:p w14:paraId="232B4DC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Keating A and Merenda K (2024) Decentring the human? Towards a post-anthropocentric standpoint theory. </w:t>
      </w:r>
      <w:proofErr w:type="spellStart"/>
      <w:r w:rsidRPr="005563FE">
        <w:rPr>
          <w:rFonts w:ascii="Times New Roman" w:eastAsia="Times New Roman" w:hAnsi="Times New Roman" w:cs="Times New Roman"/>
          <w:i/>
          <w:iCs/>
          <w:shd w:val="clear" w:color="auto" w:fill="FFFFFF"/>
          <w:lang w:eastAsia="en-GB"/>
        </w:rPr>
        <w:t>Praktyka</w:t>
      </w:r>
      <w:proofErr w:type="spellEnd"/>
      <w:r w:rsidRPr="005563FE">
        <w:rPr>
          <w:rFonts w:ascii="Times New Roman" w:eastAsia="Times New Roman" w:hAnsi="Times New Roman" w:cs="Times New Roman"/>
          <w:i/>
          <w:iCs/>
          <w:shd w:val="clear" w:color="auto" w:fill="FFFFFF"/>
          <w:lang w:eastAsia="en-GB"/>
        </w:rPr>
        <w:t xml:space="preserve"> </w:t>
      </w:r>
      <w:proofErr w:type="spellStart"/>
      <w:r w:rsidRPr="005563FE">
        <w:rPr>
          <w:rFonts w:ascii="Times New Roman" w:eastAsia="Times New Roman" w:hAnsi="Times New Roman" w:cs="Times New Roman"/>
          <w:i/>
          <w:iCs/>
          <w:shd w:val="clear" w:color="auto" w:fill="FFFFFF"/>
          <w:lang w:eastAsia="en-GB"/>
        </w:rPr>
        <w:t>Teoretyczna</w:t>
      </w:r>
      <w:proofErr w:type="spellEnd"/>
      <w:r w:rsidRPr="005563FE">
        <w:rPr>
          <w:rFonts w:ascii="Times New Roman" w:eastAsia="Times New Roman" w:hAnsi="Times New Roman" w:cs="Times New Roman"/>
          <w:shd w:val="clear" w:color="auto" w:fill="FFFFFF"/>
          <w:lang w:eastAsia="en-GB"/>
        </w:rPr>
        <w:t xml:space="preserve"> 10(4): 65-88.</w:t>
      </w:r>
    </w:p>
    <w:p w14:paraId="4F52CA91"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Kimmerer RW (2024) </w:t>
      </w:r>
      <w:r w:rsidRPr="005563FE">
        <w:rPr>
          <w:rFonts w:ascii="Times New Roman" w:eastAsia="Times New Roman" w:hAnsi="Times New Roman" w:cs="Times New Roman"/>
          <w:i/>
          <w:iCs/>
          <w:shd w:val="clear" w:color="auto" w:fill="FFFFFF"/>
          <w:lang w:eastAsia="en-GB"/>
        </w:rPr>
        <w:t>Braiding sweetgrass: Indigenous wisdom, scientific knowledge and the teachings of plants</w:t>
      </w:r>
      <w:r w:rsidRPr="005563FE">
        <w:rPr>
          <w:rFonts w:ascii="Times New Roman" w:eastAsia="Times New Roman" w:hAnsi="Times New Roman" w:cs="Times New Roman"/>
          <w:shd w:val="clear" w:color="auto" w:fill="FFFFFF"/>
          <w:lang w:eastAsia="en-GB"/>
        </w:rPr>
        <w:t>. Minneapolis: Milkweed editions.</w:t>
      </w:r>
    </w:p>
    <w:p w14:paraId="3631F44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Kopnina H, Washington H, Taylor B and Piccolo J (2024) Anthropocentrism: More than just a misunderstood problem. </w:t>
      </w:r>
      <w:r w:rsidRPr="005563FE">
        <w:rPr>
          <w:rFonts w:ascii="Times New Roman" w:eastAsia="Times New Roman" w:hAnsi="Times New Roman" w:cs="Times New Roman"/>
          <w:i/>
          <w:iCs/>
          <w:shd w:val="clear" w:color="auto" w:fill="FFFFFF"/>
          <w:lang w:eastAsia="en-GB"/>
        </w:rPr>
        <w:t>Journal of Agricultural and Environmental Ethics</w:t>
      </w:r>
      <w:r w:rsidRPr="005563FE">
        <w:rPr>
          <w:rFonts w:ascii="Times New Roman" w:eastAsia="Times New Roman" w:hAnsi="Times New Roman" w:cs="Times New Roman"/>
          <w:shd w:val="clear" w:color="auto" w:fill="FFFFFF"/>
          <w:lang w:eastAsia="en-GB"/>
        </w:rPr>
        <w:t xml:space="preserve"> 31(1): 109-127.</w:t>
      </w:r>
    </w:p>
    <w:p w14:paraId="3574BB81" w14:textId="0983C87B" w:rsidR="005563FE" w:rsidRDefault="005563FE" w:rsidP="005563FE">
      <w:pPr>
        <w:spacing w:before="240" w:after="0" w:line="480" w:lineRule="auto"/>
        <w:ind w:left="720" w:hanging="720"/>
        <w:jc w:val="both"/>
        <w:rPr>
          <w:rFonts w:ascii="Times New Roman" w:eastAsia="Times New Roman" w:hAnsi="Times New Roman" w:cs="Times New Roman"/>
          <w:shd w:val="clear" w:color="auto" w:fill="FFFFFF"/>
          <w:lang w:eastAsia="en-GB"/>
        </w:rPr>
      </w:pPr>
      <w:r w:rsidRPr="005563FE">
        <w:rPr>
          <w:rFonts w:ascii="Times New Roman" w:eastAsia="Times New Roman" w:hAnsi="Times New Roman" w:cs="Times New Roman"/>
          <w:shd w:val="clear" w:color="auto" w:fill="FFFFFF"/>
          <w:lang w:eastAsia="en-GB"/>
        </w:rPr>
        <w:lastRenderedPageBreak/>
        <w:t xml:space="preserve">Latour B (1998) To Modernize or to </w:t>
      </w:r>
      <w:proofErr w:type="spellStart"/>
      <w:r w:rsidRPr="005563FE">
        <w:rPr>
          <w:rFonts w:ascii="Times New Roman" w:eastAsia="Times New Roman" w:hAnsi="Times New Roman" w:cs="Times New Roman"/>
          <w:shd w:val="clear" w:color="auto" w:fill="FFFFFF"/>
          <w:lang w:eastAsia="en-GB"/>
        </w:rPr>
        <w:t>Ecologize</w:t>
      </w:r>
      <w:proofErr w:type="spellEnd"/>
      <w:r w:rsidRPr="005563FE">
        <w:rPr>
          <w:rFonts w:ascii="Times New Roman" w:eastAsia="Times New Roman" w:hAnsi="Times New Roman" w:cs="Times New Roman"/>
          <w:shd w:val="clear" w:color="auto" w:fill="FFFFFF"/>
          <w:lang w:eastAsia="en-GB"/>
        </w:rPr>
        <w:t xml:space="preserve">? That’s the Question’. In </w:t>
      </w:r>
      <w:r w:rsidRPr="005563FE">
        <w:rPr>
          <w:rFonts w:ascii="Times New Roman" w:eastAsia="Times New Roman" w:hAnsi="Times New Roman" w:cs="Times New Roman"/>
          <w:i/>
          <w:iCs/>
          <w:shd w:val="clear" w:color="auto" w:fill="FFFFFF"/>
          <w:lang w:eastAsia="en-GB"/>
        </w:rPr>
        <w:t xml:space="preserve">Remaking Reality: Nature at the </w:t>
      </w:r>
      <w:proofErr w:type="spellStart"/>
      <w:r w:rsidRPr="005563FE">
        <w:rPr>
          <w:rFonts w:ascii="Times New Roman" w:eastAsia="Times New Roman" w:hAnsi="Times New Roman" w:cs="Times New Roman"/>
          <w:i/>
          <w:iCs/>
          <w:shd w:val="clear" w:color="auto" w:fill="FFFFFF"/>
          <w:lang w:eastAsia="en-GB"/>
        </w:rPr>
        <w:t>Millenium</w:t>
      </w:r>
      <w:proofErr w:type="spellEnd"/>
      <w:r w:rsidRPr="005563FE">
        <w:rPr>
          <w:rFonts w:ascii="Times New Roman" w:eastAsia="Times New Roman" w:hAnsi="Times New Roman" w:cs="Times New Roman"/>
          <w:shd w:val="clear" w:color="auto" w:fill="FFFFFF"/>
          <w:lang w:eastAsia="en-GB"/>
        </w:rPr>
        <w:t xml:space="preserve">, edited by Noel </w:t>
      </w:r>
      <w:proofErr w:type="spellStart"/>
      <w:r w:rsidRPr="005563FE">
        <w:rPr>
          <w:rFonts w:ascii="Times New Roman" w:eastAsia="Times New Roman" w:hAnsi="Times New Roman" w:cs="Times New Roman"/>
          <w:shd w:val="clear" w:color="auto" w:fill="FFFFFF"/>
          <w:lang w:eastAsia="en-GB"/>
        </w:rPr>
        <w:t>Castree</w:t>
      </w:r>
      <w:proofErr w:type="spellEnd"/>
      <w:r w:rsidRPr="005563FE">
        <w:rPr>
          <w:rFonts w:ascii="Times New Roman" w:eastAsia="Times New Roman" w:hAnsi="Times New Roman" w:cs="Times New Roman"/>
          <w:shd w:val="clear" w:color="auto" w:fill="FFFFFF"/>
          <w:lang w:eastAsia="en-GB"/>
        </w:rPr>
        <w:t xml:space="preserve"> and Bruce Willems-Braun. London and New York: Routledge.</w:t>
      </w:r>
    </w:p>
    <w:p w14:paraId="1FAEBB1A" w14:textId="7A73B340" w:rsidR="003A3C92" w:rsidRPr="005563FE" w:rsidRDefault="003A3C92" w:rsidP="005563FE">
      <w:pPr>
        <w:spacing w:before="240" w:after="0" w:line="480" w:lineRule="auto"/>
        <w:ind w:left="720" w:hanging="720"/>
        <w:jc w:val="both"/>
        <w:rPr>
          <w:rFonts w:ascii="Times New Roman" w:eastAsia="Times New Roman" w:hAnsi="Times New Roman" w:cs="Times New Roman"/>
          <w:lang w:eastAsia="en-GB"/>
        </w:rPr>
      </w:pPr>
      <w:r w:rsidRPr="003A3C92">
        <w:rPr>
          <w:rFonts w:ascii="Times New Roman" w:eastAsia="Times New Roman" w:hAnsi="Times New Roman" w:cs="Times New Roman"/>
          <w:lang w:eastAsia="en-GB"/>
        </w:rPr>
        <w:t xml:space="preserve">Latour B </w:t>
      </w:r>
      <w:r>
        <w:rPr>
          <w:rFonts w:ascii="Times New Roman" w:eastAsia="Times New Roman" w:hAnsi="Times New Roman" w:cs="Times New Roman"/>
          <w:lang w:eastAsia="en-GB"/>
        </w:rPr>
        <w:t>(</w:t>
      </w:r>
      <w:r w:rsidRPr="003A3C92">
        <w:rPr>
          <w:rFonts w:ascii="Times New Roman" w:eastAsia="Times New Roman" w:hAnsi="Times New Roman" w:cs="Times New Roman"/>
          <w:lang w:eastAsia="en-GB"/>
        </w:rPr>
        <w:t>2017</w:t>
      </w:r>
      <w:r>
        <w:rPr>
          <w:rFonts w:ascii="Times New Roman" w:eastAsia="Times New Roman" w:hAnsi="Times New Roman" w:cs="Times New Roman"/>
          <w:lang w:eastAsia="en-GB"/>
        </w:rPr>
        <w:t>)</w:t>
      </w:r>
      <w:r w:rsidRPr="003A3C92">
        <w:rPr>
          <w:rFonts w:ascii="Times New Roman" w:eastAsia="Times New Roman" w:hAnsi="Times New Roman" w:cs="Times New Roman"/>
          <w:lang w:eastAsia="en-GB"/>
        </w:rPr>
        <w:t xml:space="preserve"> </w:t>
      </w:r>
      <w:r w:rsidRPr="00917F84">
        <w:rPr>
          <w:rFonts w:ascii="Times New Roman" w:eastAsia="Times New Roman" w:hAnsi="Times New Roman" w:cs="Times New Roman"/>
          <w:i/>
          <w:lang w:eastAsia="en-GB"/>
        </w:rPr>
        <w:t>Facing Gaia: Eight lectures on the new climatic regime</w:t>
      </w:r>
      <w:r>
        <w:rPr>
          <w:rFonts w:ascii="Times New Roman" w:eastAsia="Times New Roman" w:hAnsi="Times New Roman" w:cs="Times New Roman"/>
          <w:lang w:eastAsia="en-GB"/>
        </w:rPr>
        <w:t>.</w:t>
      </w:r>
      <w:r w:rsidRPr="003A3C92">
        <w:rPr>
          <w:rFonts w:ascii="Times New Roman" w:eastAsia="Times New Roman" w:hAnsi="Times New Roman" w:cs="Times New Roman"/>
          <w:lang w:eastAsia="en-GB"/>
        </w:rPr>
        <w:t xml:space="preserve"> Cambridge: Polity Press.</w:t>
      </w:r>
    </w:p>
    <w:p w14:paraId="5A4A25CB"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Liu JCE and Szasz A (2024) Now is the time to add more sociology of Climate Change to our introduction to sociology courses. </w:t>
      </w:r>
      <w:r w:rsidRPr="005563FE">
        <w:rPr>
          <w:rFonts w:ascii="Times New Roman" w:eastAsia="Times New Roman" w:hAnsi="Times New Roman" w:cs="Times New Roman"/>
          <w:i/>
          <w:iCs/>
          <w:shd w:val="clear" w:color="auto" w:fill="FFFFFF"/>
          <w:lang w:eastAsia="en-GB"/>
        </w:rPr>
        <w:t>Teaching Sociology</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47</w:t>
      </w:r>
      <w:r w:rsidRPr="005563FE">
        <w:rPr>
          <w:rFonts w:ascii="Times New Roman" w:eastAsia="Times New Roman" w:hAnsi="Times New Roman" w:cs="Times New Roman"/>
          <w:shd w:val="clear" w:color="auto" w:fill="FFFFFF"/>
          <w:lang w:eastAsia="en-GB"/>
        </w:rPr>
        <w:t>(4): 273-283.</w:t>
      </w:r>
    </w:p>
    <w:p w14:paraId="6998C61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Lockie S (2024) Mainstreaming climate change sociology. </w:t>
      </w:r>
      <w:r w:rsidRPr="005563FE">
        <w:rPr>
          <w:rFonts w:ascii="Times New Roman" w:eastAsia="Times New Roman" w:hAnsi="Times New Roman" w:cs="Times New Roman"/>
          <w:i/>
          <w:iCs/>
          <w:shd w:val="clear" w:color="auto" w:fill="FFFFFF"/>
          <w:lang w:eastAsia="en-GB"/>
        </w:rPr>
        <w:t>Environmental Sociology</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8</w:t>
      </w:r>
      <w:r w:rsidRPr="005563FE">
        <w:rPr>
          <w:rFonts w:ascii="Times New Roman" w:eastAsia="Times New Roman" w:hAnsi="Times New Roman" w:cs="Times New Roman"/>
          <w:shd w:val="clear" w:color="auto" w:fill="FFFFFF"/>
          <w:lang w:eastAsia="en-GB"/>
        </w:rPr>
        <w:t>(1): 1-6.</w:t>
      </w:r>
    </w:p>
    <w:p w14:paraId="24F46F6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Machado de Oliveira V (2024) </w:t>
      </w:r>
      <w:proofErr w:type="spellStart"/>
      <w:r w:rsidRPr="005563FE">
        <w:rPr>
          <w:rFonts w:ascii="Times New Roman" w:eastAsia="Times New Roman" w:hAnsi="Times New Roman" w:cs="Times New Roman"/>
          <w:i/>
          <w:iCs/>
          <w:shd w:val="clear" w:color="auto" w:fill="FFFFFF"/>
          <w:lang w:eastAsia="en-GB"/>
        </w:rPr>
        <w:t>Hospicing</w:t>
      </w:r>
      <w:proofErr w:type="spellEnd"/>
      <w:r w:rsidRPr="005563FE">
        <w:rPr>
          <w:rFonts w:ascii="Times New Roman" w:eastAsia="Times New Roman" w:hAnsi="Times New Roman" w:cs="Times New Roman"/>
          <w:i/>
          <w:iCs/>
          <w:shd w:val="clear" w:color="auto" w:fill="FFFFFF"/>
          <w:lang w:eastAsia="en-GB"/>
        </w:rPr>
        <w:t xml:space="preserve"> Modernity: Facing Humanity’s Wrongs and the Implications for Social Activism</w:t>
      </w:r>
      <w:r w:rsidRPr="005563FE">
        <w:rPr>
          <w:rFonts w:ascii="Times New Roman" w:eastAsia="Times New Roman" w:hAnsi="Times New Roman" w:cs="Times New Roman"/>
          <w:shd w:val="clear" w:color="auto" w:fill="FFFFFF"/>
          <w:lang w:eastAsia="en-GB"/>
        </w:rPr>
        <w:t>. Berkeley, California: North Atlantic Books.</w:t>
      </w:r>
    </w:p>
    <w:p w14:paraId="5062460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Macias T (2022) </w:t>
      </w:r>
      <w:r w:rsidRPr="005563FE">
        <w:rPr>
          <w:rFonts w:ascii="Times New Roman" w:eastAsia="Times New Roman" w:hAnsi="Times New Roman" w:cs="Times New Roman"/>
          <w:i/>
          <w:iCs/>
          <w:shd w:val="clear" w:color="auto" w:fill="FFFFFF"/>
          <w:lang w:eastAsia="en-GB"/>
        </w:rPr>
        <w:t>Sociology Saves the Planet: An Introduction to Socioecological Thinking and Practice</w:t>
      </w:r>
      <w:r w:rsidRPr="005563FE">
        <w:rPr>
          <w:rFonts w:ascii="Times New Roman" w:eastAsia="Times New Roman" w:hAnsi="Times New Roman" w:cs="Times New Roman"/>
          <w:shd w:val="clear" w:color="auto" w:fill="FFFFFF"/>
          <w:lang w:eastAsia="en-GB"/>
        </w:rPr>
        <w:t>. Abingdon: Routledge.</w:t>
      </w:r>
    </w:p>
    <w:p w14:paraId="6524D680"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Maldonado-Torres N (2007) On the Coloniality of Being: Contributions to the Development of a Concept’. </w:t>
      </w:r>
      <w:r w:rsidRPr="005563FE">
        <w:rPr>
          <w:rFonts w:ascii="Times New Roman" w:eastAsia="Times New Roman" w:hAnsi="Times New Roman" w:cs="Times New Roman"/>
          <w:i/>
          <w:iCs/>
          <w:shd w:val="clear" w:color="auto" w:fill="FFFFFF"/>
          <w:lang w:eastAsia="en-GB"/>
        </w:rPr>
        <w:t>Cultural Studies</w:t>
      </w:r>
      <w:r w:rsidRPr="005563FE">
        <w:rPr>
          <w:rFonts w:ascii="Times New Roman" w:eastAsia="Times New Roman" w:hAnsi="Times New Roman" w:cs="Times New Roman"/>
          <w:shd w:val="clear" w:color="auto" w:fill="FFFFFF"/>
          <w:lang w:eastAsia="en-GB"/>
        </w:rPr>
        <w:t xml:space="preserve"> 21(2–3): 240–70.</w:t>
      </w:r>
    </w:p>
    <w:p w14:paraId="5145DE8A"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Malm A (2024) </w:t>
      </w:r>
      <w:r w:rsidRPr="005563FE">
        <w:rPr>
          <w:rFonts w:ascii="Times New Roman" w:eastAsia="Times New Roman" w:hAnsi="Times New Roman" w:cs="Times New Roman"/>
          <w:i/>
          <w:iCs/>
          <w:shd w:val="clear" w:color="auto" w:fill="FFFFFF"/>
          <w:lang w:eastAsia="en-GB"/>
        </w:rPr>
        <w:t>Fossil capital: The rise of steam power and the roots of global warming</w:t>
      </w:r>
      <w:r w:rsidRPr="005563FE">
        <w:rPr>
          <w:rFonts w:ascii="Times New Roman" w:eastAsia="Times New Roman" w:hAnsi="Times New Roman" w:cs="Times New Roman"/>
          <w:shd w:val="clear" w:color="auto" w:fill="FFFFFF"/>
          <w:lang w:eastAsia="en-GB"/>
        </w:rPr>
        <w:t>. London: Verso.</w:t>
      </w:r>
    </w:p>
    <w:p w14:paraId="79CC1CDD"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Marx K (2015 [1888]) </w:t>
      </w:r>
      <w:r w:rsidRPr="005563FE">
        <w:rPr>
          <w:rFonts w:ascii="Times New Roman" w:eastAsia="Times New Roman" w:hAnsi="Times New Roman" w:cs="Times New Roman"/>
          <w:i/>
          <w:iCs/>
          <w:shd w:val="clear" w:color="auto" w:fill="FFFFFF"/>
          <w:lang w:eastAsia="en-GB"/>
        </w:rPr>
        <w:t>Capital</w:t>
      </w:r>
      <w:r w:rsidRPr="005563FE">
        <w:rPr>
          <w:rFonts w:ascii="Times New Roman" w:eastAsia="Times New Roman" w:hAnsi="Times New Roman" w:cs="Times New Roman"/>
          <w:shd w:val="clear" w:color="auto" w:fill="FFFFFF"/>
          <w:lang w:eastAsia="en-GB"/>
        </w:rPr>
        <w:t>. New York: Vintage.</w:t>
      </w:r>
    </w:p>
    <w:p w14:paraId="267C44C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Mbaria J and Ogada M (2016) </w:t>
      </w:r>
      <w:r w:rsidRPr="005563FE">
        <w:rPr>
          <w:rFonts w:ascii="Times New Roman" w:eastAsia="Times New Roman" w:hAnsi="Times New Roman" w:cs="Times New Roman"/>
          <w:i/>
          <w:iCs/>
          <w:shd w:val="clear" w:color="auto" w:fill="FFFFFF"/>
          <w:lang w:eastAsia="en-GB"/>
        </w:rPr>
        <w:t>The Big Conservation Lie: The Untold Story of Wildlife Conservation in Kenya</w:t>
      </w:r>
      <w:r w:rsidRPr="005563FE">
        <w:rPr>
          <w:rFonts w:ascii="Times New Roman" w:eastAsia="Times New Roman" w:hAnsi="Times New Roman" w:cs="Times New Roman"/>
          <w:shd w:val="clear" w:color="auto" w:fill="FFFFFF"/>
          <w:lang w:eastAsia="en-GB"/>
        </w:rPr>
        <w:t>. Auburn, WA: Lens &amp; Pens Publishing.</w:t>
      </w:r>
    </w:p>
    <w:p w14:paraId="0868048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McCowan, T (2024) The climate crisis as a driver for pedagogical renewal in higher education. </w:t>
      </w:r>
      <w:r w:rsidRPr="005563FE">
        <w:rPr>
          <w:rFonts w:ascii="Times New Roman" w:eastAsia="Times New Roman" w:hAnsi="Times New Roman" w:cs="Times New Roman"/>
          <w:i/>
          <w:iCs/>
          <w:shd w:val="clear" w:color="auto" w:fill="FFFFFF"/>
          <w:lang w:eastAsia="en-GB"/>
        </w:rPr>
        <w:t>Teaching in Higher Education</w:t>
      </w:r>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28</w:t>
      </w:r>
      <w:r w:rsidRPr="005563FE">
        <w:rPr>
          <w:rFonts w:ascii="Times New Roman" w:eastAsia="Times New Roman" w:hAnsi="Times New Roman" w:cs="Times New Roman"/>
          <w:shd w:val="clear" w:color="auto" w:fill="FFFFFF"/>
          <w:lang w:eastAsia="en-GB"/>
        </w:rPr>
        <w:t>(5): 933-952.</w:t>
      </w:r>
    </w:p>
    <w:p w14:paraId="19826E4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Meghji A (2024) </w:t>
      </w:r>
      <w:r w:rsidRPr="005563FE">
        <w:rPr>
          <w:rFonts w:ascii="Times New Roman" w:eastAsia="Times New Roman" w:hAnsi="Times New Roman" w:cs="Times New Roman"/>
          <w:i/>
          <w:iCs/>
          <w:shd w:val="clear" w:color="auto" w:fill="FFFFFF"/>
          <w:lang w:eastAsia="en-GB"/>
        </w:rPr>
        <w:t>Decolonizing Sociology: An Introduction</w:t>
      </w:r>
      <w:r w:rsidRPr="005563FE">
        <w:rPr>
          <w:rFonts w:ascii="Times New Roman" w:eastAsia="Times New Roman" w:hAnsi="Times New Roman" w:cs="Times New Roman"/>
          <w:shd w:val="clear" w:color="auto" w:fill="FFFFFF"/>
          <w:lang w:eastAsia="en-GB"/>
        </w:rPr>
        <w:t>, Cambridge: Polity.</w:t>
      </w:r>
    </w:p>
    <w:p w14:paraId="3BCDA5A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Meghji A (2024) From Public Sociology to Sociological Publics: The Importance of Reverse Tutelage to Social Theory. </w:t>
      </w:r>
      <w:r w:rsidRPr="005563FE">
        <w:rPr>
          <w:rFonts w:ascii="Times New Roman" w:eastAsia="Times New Roman" w:hAnsi="Times New Roman" w:cs="Times New Roman"/>
          <w:i/>
          <w:iCs/>
          <w:shd w:val="clear" w:color="auto" w:fill="FFFFFF"/>
          <w:lang w:eastAsia="en-GB"/>
        </w:rPr>
        <w:t>Sociological Theory</w:t>
      </w:r>
      <w:r w:rsidRPr="005563FE">
        <w:rPr>
          <w:rFonts w:ascii="Times New Roman" w:eastAsia="Times New Roman" w:hAnsi="Times New Roman" w:cs="Times New Roman"/>
          <w:shd w:val="clear" w:color="auto" w:fill="FFFFFF"/>
          <w:lang w:eastAsia="en-GB"/>
        </w:rPr>
        <w:t xml:space="preserve"> 42(2): 114-136.</w:t>
      </w:r>
    </w:p>
    <w:p w14:paraId="5B5A092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Mies M and Vandana S (1993) </w:t>
      </w:r>
      <w:r w:rsidRPr="005563FE">
        <w:rPr>
          <w:rFonts w:ascii="Times New Roman" w:eastAsia="Times New Roman" w:hAnsi="Times New Roman" w:cs="Times New Roman"/>
          <w:i/>
          <w:iCs/>
          <w:shd w:val="clear" w:color="auto" w:fill="FFFFFF"/>
          <w:lang w:eastAsia="en-GB"/>
        </w:rPr>
        <w:t>Ecofeminism</w:t>
      </w:r>
      <w:r w:rsidRPr="005563FE">
        <w:rPr>
          <w:rFonts w:ascii="Times New Roman" w:eastAsia="Times New Roman" w:hAnsi="Times New Roman" w:cs="Times New Roman"/>
          <w:shd w:val="clear" w:color="auto" w:fill="FFFFFF"/>
          <w:lang w:eastAsia="en-GB"/>
        </w:rPr>
        <w:t>. Halifax, Nova Scotia and London, UK: Fernwood Publications.</w:t>
      </w:r>
    </w:p>
    <w:p w14:paraId="281D4009" w14:textId="77777777" w:rsidR="005563FE" w:rsidRDefault="005563FE" w:rsidP="005563FE">
      <w:pPr>
        <w:spacing w:before="240" w:after="0" w:line="480" w:lineRule="auto"/>
        <w:ind w:left="720" w:hanging="720"/>
        <w:jc w:val="both"/>
        <w:rPr>
          <w:rFonts w:ascii="Times New Roman" w:eastAsia="Times New Roman" w:hAnsi="Times New Roman" w:cs="Times New Roman"/>
          <w:shd w:val="clear" w:color="auto" w:fill="FFFFFF"/>
          <w:lang w:eastAsia="en-GB"/>
        </w:rPr>
      </w:pPr>
      <w:r w:rsidRPr="005563FE">
        <w:rPr>
          <w:rFonts w:ascii="Times New Roman" w:eastAsia="Times New Roman" w:hAnsi="Times New Roman" w:cs="Times New Roman"/>
          <w:shd w:val="clear" w:color="auto" w:fill="FFFFFF"/>
          <w:lang w:eastAsia="en-GB"/>
        </w:rPr>
        <w:t xml:space="preserve">Mignolo W (2024) Cosmopolitanism and the de-colonial option. </w:t>
      </w:r>
      <w:r w:rsidRPr="005563FE">
        <w:rPr>
          <w:rFonts w:ascii="Times New Roman" w:eastAsia="Times New Roman" w:hAnsi="Times New Roman" w:cs="Times New Roman"/>
          <w:i/>
          <w:iCs/>
          <w:shd w:val="clear" w:color="auto" w:fill="FFFFFF"/>
          <w:lang w:eastAsia="en-GB"/>
        </w:rPr>
        <w:t>Studies in Philosophy and Education</w:t>
      </w:r>
      <w:r w:rsidRPr="005563FE">
        <w:rPr>
          <w:rFonts w:ascii="Times New Roman" w:eastAsia="Times New Roman" w:hAnsi="Times New Roman" w:cs="Times New Roman"/>
          <w:shd w:val="clear" w:color="auto" w:fill="FFFFFF"/>
          <w:lang w:eastAsia="en-GB"/>
        </w:rPr>
        <w:t xml:space="preserve"> 29: 111-127.</w:t>
      </w:r>
    </w:p>
    <w:p w14:paraId="052E5537" w14:textId="77777777" w:rsidR="00013DFE" w:rsidRPr="005563FE" w:rsidRDefault="00013DFE" w:rsidP="005563FE">
      <w:pPr>
        <w:spacing w:before="240" w:after="0" w:line="480" w:lineRule="auto"/>
        <w:ind w:left="720" w:hanging="720"/>
        <w:jc w:val="both"/>
        <w:rPr>
          <w:rFonts w:ascii="Times New Roman" w:eastAsia="Times New Roman" w:hAnsi="Times New Roman" w:cs="Times New Roman"/>
          <w:lang w:eastAsia="en-GB"/>
        </w:rPr>
      </w:pPr>
      <w:r>
        <w:rPr>
          <w:rFonts w:ascii="Georgia" w:hAnsi="Georgia"/>
          <w:color w:val="000000"/>
        </w:rPr>
        <w:t xml:space="preserve">Mills CW (1959) </w:t>
      </w:r>
      <w:r w:rsidRPr="00917F84">
        <w:rPr>
          <w:rFonts w:ascii="Georgia" w:hAnsi="Georgia"/>
          <w:i/>
          <w:color w:val="000000"/>
        </w:rPr>
        <w:t>The sociological imagination</w:t>
      </w:r>
      <w:r>
        <w:rPr>
          <w:rFonts w:ascii="Georgia" w:hAnsi="Georgia"/>
          <w:color w:val="000000"/>
        </w:rPr>
        <w:t>, Oxford: Oxford University Press.</w:t>
      </w:r>
    </w:p>
    <w:p w14:paraId="5D87DE71"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Mohanty CT (2003) </w:t>
      </w:r>
      <w:r w:rsidRPr="005563FE">
        <w:rPr>
          <w:rFonts w:ascii="Times New Roman" w:eastAsia="Times New Roman" w:hAnsi="Times New Roman" w:cs="Times New Roman"/>
          <w:i/>
          <w:iCs/>
          <w:shd w:val="clear" w:color="auto" w:fill="FFFFFF"/>
          <w:lang w:eastAsia="en-GB"/>
        </w:rPr>
        <w:t>Feminism without Borders Decolonizing Theory, Practicing Solidarity</w:t>
      </w:r>
      <w:r w:rsidRPr="005563FE">
        <w:rPr>
          <w:rFonts w:ascii="Times New Roman" w:eastAsia="Times New Roman" w:hAnsi="Times New Roman" w:cs="Times New Roman"/>
          <w:shd w:val="clear" w:color="auto" w:fill="FFFFFF"/>
          <w:lang w:eastAsia="en-GB"/>
        </w:rPr>
        <w:t>. Durham; London: Duke University Press.</w:t>
      </w:r>
    </w:p>
    <w:p w14:paraId="406D8F7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Moore JW (2024) The Capitalocene, Part I: on the nature and origins of our ecological crisis. </w:t>
      </w:r>
      <w:r w:rsidRPr="005563FE">
        <w:rPr>
          <w:rFonts w:ascii="Times New Roman" w:eastAsia="Times New Roman" w:hAnsi="Times New Roman" w:cs="Times New Roman"/>
          <w:i/>
          <w:iCs/>
          <w:shd w:val="clear" w:color="auto" w:fill="FFFFFF"/>
          <w:lang w:eastAsia="en-GB"/>
        </w:rPr>
        <w:t>The Journal of Peasant Studies</w:t>
      </w:r>
      <w:r w:rsidRPr="005563FE">
        <w:rPr>
          <w:rFonts w:ascii="Times New Roman" w:eastAsia="Times New Roman" w:hAnsi="Times New Roman" w:cs="Times New Roman"/>
          <w:shd w:val="clear" w:color="auto" w:fill="FFFFFF"/>
          <w:lang w:eastAsia="en-GB"/>
        </w:rPr>
        <w:t xml:space="preserve"> 44(3): 594-630.</w:t>
      </w:r>
    </w:p>
    <w:p w14:paraId="46265A3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Müller T and Cochrane T (2024) Spirituality, health, and ecology: Co-liberation, the climate movement, and the quest for planetary health. In Cochrane J, Gunderson G and </w:t>
      </w:r>
      <w:proofErr w:type="spellStart"/>
      <w:r w:rsidRPr="005563FE">
        <w:rPr>
          <w:rFonts w:ascii="Times New Roman" w:eastAsia="Times New Roman" w:hAnsi="Times New Roman" w:cs="Times New Roman"/>
          <w:shd w:val="clear" w:color="auto" w:fill="FFFFFF"/>
          <w:lang w:eastAsia="en-GB"/>
        </w:rPr>
        <w:t>Cutts</w:t>
      </w:r>
      <w:proofErr w:type="spellEnd"/>
      <w:r w:rsidRPr="005563FE">
        <w:rPr>
          <w:rFonts w:ascii="Times New Roman" w:eastAsia="Times New Roman" w:hAnsi="Times New Roman" w:cs="Times New Roman"/>
          <w:shd w:val="clear" w:color="auto" w:fill="FFFFFF"/>
          <w:lang w:eastAsia="en-GB"/>
        </w:rPr>
        <w:t xml:space="preserve"> T (Eds.) </w:t>
      </w:r>
      <w:r w:rsidRPr="005563FE">
        <w:rPr>
          <w:rFonts w:ascii="Times New Roman" w:eastAsia="Times New Roman" w:hAnsi="Times New Roman" w:cs="Times New Roman"/>
          <w:i/>
          <w:iCs/>
          <w:shd w:val="clear" w:color="auto" w:fill="FFFFFF"/>
          <w:lang w:eastAsia="en-GB"/>
        </w:rPr>
        <w:t>Handbook on Religion and Health</w:t>
      </w:r>
      <w:r w:rsidRPr="005563FE">
        <w:rPr>
          <w:rFonts w:ascii="Times New Roman" w:eastAsia="Times New Roman" w:hAnsi="Times New Roman" w:cs="Times New Roman"/>
          <w:shd w:val="clear" w:color="auto" w:fill="FFFFFF"/>
          <w:lang w:eastAsia="en-GB"/>
        </w:rPr>
        <w:t>. Edward Elgar Publishing, 114-132.</w:t>
      </w:r>
    </w:p>
    <w:p w14:paraId="4860E05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New C (1996) Man bad, woman good? Essentialisms and </w:t>
      </w:r>
      <w:proofErr w:type="spellStart"/>
      <w:r w:rsidRPr="005563FE">
        <w:rPr>
          <w:rFonts w:ascii="Times New Roman" w:eastAsia="Times New Roman" w:hAnsi="Times New Roman" w:cs="Times New Roman"/>
          <w:shd w:val="clear" w:color="auto" w:fill="FFFFFF"/>
          <w:lang w:eastAsia="en-GB"/>
        </w:rPr>
        <w:t>ecofeminisms</w:t>
      </w:r>
      <w:proofErr w:type="spellEnd"/>
      <w:r w:rsidRPr="005563FE">
        <w:rPr>
          <w:rFonts w:ascii="Times New Roman" w:eastAsia="Times New Roman" w:hAnsi="Times New Roman" w:cs="Times New Roman"/>
          <w:shd w:val="clear" w:color="auto" w:fill="FFFFFF"/>
          <w:lang w:eastAsia="en-GB"/>
        </w:rPr>
        <w:t xml:space="preserve">. </w:t>
      </w:r>
      <w:r w:rsidRPr="005563FE">
        <w:rPr>
          <w:rFonts w:ascii="Times New Roman" w:eastAsia="Times New Roman" w:hAnsi="Times New Roman" w:cs="Times New Roman"/>
          <w:i/>
          <w:iCs/>
          <w:shd w:val="clear" w:color="auto" w:fill="FFFFFF"/>
          <w:lang w:eastAsia="en-GB"/>
        </w:rPr>
        <w:t>New Left Review</w:t>
      </w:r>
      <w:r w:rsidRPr="005563FE">
        <w:rPr>
          <w:rFonts w:ascii="Times New Roman" w:eastAsia="Times New Roman" w:hAnsi="Times New Roman" w:cs="Times New Roman"/>
          <w:shd w:val="clear" w:color="auto" w:fill="FFFFFF"/>
          <w:lang w:eastAsia="en-GB"/>
        </w:rPr>
        <w:t xml:space="preserve"> 216: 79-93.</w:t>
      </w:r>
    </w:p>
    <w:p w14:paraId="478ACE4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Nhemachena</w:t>
      </w:r>
      <w:proofErr w:type="spellEnd"/>
      <w:r w:rsidRPr="005563FE">
        <w:rPr>
          <w:rFonts w:ascii="Times New Roman" w:eastAsia="Times New Roman" w:hAnsi="Times New Roman" w:cs="Times New Roman"/>
          <w:shd w:val="clear" w:color="auto" w:fill="FFFFFF"/>
          <w:lang w:eastAsia="en-GB"/>
        </w:rPr>
        <w:t xml:space="preserve"> A (2021) COVID-19 and the Eternal Return of Empire? Fast-Tracking Nothing Else But Vaccines. In </w:t>
      </w:r>
      <w:proofErr w:type="spellStart"/>
      <w:r w:rsidRPr="005563FE">
        <w:rPr>
          <w:rFonts w:ascii="Times New Roman" w:eastAsia="Times New Roman" w:hAnsi="Times New Roman" w:cs="Times New Roman"/>
          <w:shd w:val="clear" w:color="auto" w:fill="FFFFFF"/>
          <w:lang w:eastAsia="en-GB"/>
        </w:rPr>
        <w:t>Nhemachena</w:t>
      </w:r>
      <w:proofErr w:type="spellEnd"/>
      <w:r w:rsidRPr="005563FE">
        <w:rPr>
          <w:rFonts w:ascii="Times New Roman" w:eastAsia="Times New Roman" w:hAnsi="Times New Roman" w:cs="Times New Roman"/>
          <w:shd w:val="clear" w:color="auto" w:fill="FFFFFF"/>
          <w:lang w:eastAsia="en-GB"/>
        </w:rPr>
        <w:t xml:space="preserve"> A, </w:t>
      </w:r>
      <w:proofErr w:type="spellStart"/>
      <w:r w:rsidRPr="005563FE">
        <w:rPr>
          <w:rFonts w:ascii="Times New Roman" w:eastAsia="Times New Roman" w:hAnsi="Times New Roman" w:cs="Times New Roman"/>
          <w:shd w:val="clear" w:color="auto" w:fill="FFFFFF"/>
          <w:lang w:eastAsia="en-GB"/>
        </w:rPr>
        <w:t>Kangira</w:t>
      </w:r>
      <w:proofErr w:type="spellEnd"/>
      <w:r w:rsidRPr="005563FE">
        <w:rPr>
          <w:rFonts w:ascii="Times New Roman" w:eastAsia="Times New Roman" w:hAnsi="Times New Roman" w:cs="Times New Roman"/>
          <w:shd w:val="clear" w:color="auto" w:fill="FFFFFF"/>
          <w:lang w:eastAsia="en-GB"/>
        </w:rPr>
        <w:t xml:space="preserve"> J and </w:t>
      </w:r>
      <w:proofErr w:type="spellStart"/>
      <w:r w:rsidRPr="005563FE">
        <w:rPr>
          <w:rFonts w:ascii="Times New Roman" w:eastAsia="Times New Roman" w:hAnsi="Times New Roman" w:cs="Times New Roman"/>
          <w:shd w:val="clear" w:color="auto" w:fill="FFFFFF"/>
          <w:lang w:eastAsia="en-GB"/>
        </w:rPr>
        <w:t>Chiripanhura</w:t>
      </w:r>
      <w:proofErr w:type="spellEnd"/>
      <w:r w:rsidRPr="005563FE">
        <w:rPr>
          <w:rFonts w:ascii="Times New Roman" w:eastAsia="Times New Roman" w:hAnsi="Times New Roman" w:cs="Times New Roman"/>
          <w:shd w:val="clear" w:color="auto" w:fill="FFFFFF"/>
          <w:lang w:eastAsia="en-GB"/>
        </w:rPr>
        <w:t xml:space="preserve"> BM (Eds.) </w:t>
      </w:r>
      <w:r w:rsidRPr="005563FE">
        <w:rPr>
          <w:rFonts w:ascii="Times New Roman" w:eastAsia="Times New Roman" w:hAnsi="Times New Roman" w:cs="Times New Roman"/>
          <w:i/>
          <w:iCs/>
          <w:shd w:val="clear" w:color="auto" w:fill="FFFFFF"/>
          <w:lang w:eastAsia="en-GB"/>
        </w:rPr>
        <w:t>From #</w:t>
      </w:r>
      <w:proofErr w:type="spellStart"/>
      <w:r w:rsidRPr="005563FE">
        <w:rPr>
          <w:rFonts w:ascii="Times New Roman" w:eastAsia="Times New Roman" w:hAnsi="Times New Roman" w:cs="Times New Roman"/>
          <w:i/>
          <w:iCs/>
          <w:shd w:val="clear" w:color="auto" w:fill="FFFFFF"/>
          <w:lang w:eastAsia="en-GB"/>
        </w:rPr>
        <w:t>RhodesMustFall</w:t>
      </w:r>
      <w:proofErr w:type="spellEnd"/>
      <w:r w:rsidRPr="005563FE">
        <w:rPr>
          <w:rFonts w:ascii="Times New Roman" w:eastAsia="Times New Roman" w:hAnsi="Times New Roman" w:cs="Times New Roman"/>
          <w:i/>
          <w:iCs/>
          <w:shd w:val="clear" w:color="auto" w:fill="FFFFFF"/>
          <w:lang w:eastAsia="en-GB"/>
        </w:rPr>
        <w:t xml:space="preserve"> Movements to #</w:t>
      </w:r>
      <w:proofErr w:type="spellStart"/>
      <w:r w:rsidRPr="005563FE">
        <w:rPr>
          <w:rFonts w:ascii="Times New Roman" w:eastAsia="Times New Roman" w:hAnsi="Times New Roman" w:cs="Times New Roman"/>
          <w:i/>
          <w:iCs/>
          <w:shd w:val="clear" w:color="auto" w:fill="FFFFFF"/>
          <w:lang w:eastAsia="en-GB"/>
        </w:rPr>
        <w:t>HumansMustFall</w:t>
      </w:r>
      <w:proofErr w:type="spellEnd"/>
      <w:r w:rsidRPr="005563FE">
        <w:rPr>
          <w:rFonts w:ascii="Times New Roman" w:eastAsia="Times New Roman" w:hAnsi="Times New Roman" w:cs="Times New Roman"/>
          <w:i/>
          <w:iCs/>
          <w:shd w:val="clear" w:color="auto" w:fill="FFFFFF"/>
          <w:lang w:eastAsia="en-GB"/>
        </w:rPr>
        <w:t xml:space="preserve"> Movements: African Liberation Movements in the Age of the Transhumanist Geographies of Death</w:t>
      </w:r>
      <w:r w:rsidRPr="005563FE">
        <w:rPr>
          <w:rFonts w:ascii="Times New Roman" w:eastAsia="Times New Roman" w:hAnsi="Times New Roman" w:cs="Times New Roman"/>
          <w:shd w:val="clear" w:color="auto" w:fill="FFFFFF"/>
          <w:lang w:eastAsia="en-GB"/>
        </w:rPr>
        <w:t xml:space="preserve">. </w:t>
      </w:r>
      <w:proofErr w:type="spellStart"/>
      <w:r w:rsidRPr="005563FE">
        <w:rPr>
          <w:rFonts w:ascii="Times New Roman" w:eastAsia="Times New Roman" w:hAnsi="Times New Roman" w:cs="Times New Roman"/>
          <w:shd w:val="clear" w:color="auto" w:fill="FFFFFF"/>
          <w:lang w:eastAsia="en-GB"/>
        </w:rPr>
        <w:t>Mankon</w:t>
      </w:r>
      <w:proofErr w:type="spellEnd"/>
      <w:r w:rsidRPr="005563FE">
        <w:rPr>
          <w:rFonts w:ascii="Times New Roman" w:eastAsia="Times New Roman" w:hAnsi="Times New Roman" w:cs="Times New Roman"/>
          <w:shd w:val="clear" w:color="auto" w:fill="FFFFFF"/>
          <w:lang w:eastAsia="en-GB"/>
        </w:rPr>
        <w:t xml:space="preserve">, Bamenda: </w:t>
      </w:r>
      <w:proofErr w:type="spellStart"/>
      <w:r w:rsidRPr="005563FE">
        <w:rPr>
          <w:rFonts w:ascii="Times New Roman" w:eastAsia="Times New Roman" w:hAnsi="Times New Roman" w:cs="Times New Roman"/>
          <w:shd w:val="clear" w:color="auto" w:fill="FFFFFF"/>
          <w:lang w:eastAsia="en-GB"/>
        </w:rPr>
        <w:t>Langaa</w:t>
      </w:r>
      <w:proofErr w:type="spellEnd"/>
      <w:r w:rsidRPr="005563FE">
        <w:rPr>
          <w:rFonts w:ascii="Times New Roman" w:eastAsia="Times New Roman" w:hAnsi="Times New Roman" w:cs="Times New Roman"/>
          <w:shd w:val="clear" w:color="auto" w:fill="FFFFFF"/>
          <w:lang w:eastAsia="en-GB"/>
        </w:rPr>
        <w:t xml:space="preserve"> Research &amp; Publishing CIG, 49-104.</w:t>
      </w:r>
    </w:p>
    <w:p w14:paraId="3317885A"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Ndlovu-Gatsheni SJ (2021) Internationalisation of higher education for </w:t>
      </w:r>
      <w:proofErr w:type="spellStart"/>
      <w:r w:rsidRPr="005563FE">
        <w:rPr>
          <w:rFonts w:ascii="Times New Roman" w:eastAsia="Times New Roman" w:hAnsi="Times New Roman" w:cs="Times New Roman"/>
          <w:shd w:val="clear" w:color="auto" w:fill="FFFFFF"/>
          <w:lang w:eastAsia="en-GB"/>
        </w:rPr>
        <w:t>pluriversity</w:t>
      </w:r>
      <w:proofErr w:type="spellEnd"/>
      <w:r w:rsidRPr="005563FE">
        <w:rPr>
          <w:rFonts w:ascii="Times New Roman" w:eastAsia="Times New Roman" w:hAnsi="Times New Roman" w:cs="Times New Roman"/>
          <w:shd w:val="clear" w:color="auto" w:fill="FFFFFF"/>
          <w:lang w:eastAsia="en-GB"/>
        </w:rPr>
        <w:t xml:space="preserve">: A decolonial reflection. </w:t>
      </w:r>
      <w:r w:rsidRPr="005563FE">
        <w:rPr>
          <w:rFonts w:ascii="Times New Roman" w:eastAsia="Times New Roman" w:hAnsi="Times New Roman" w:cs="Times New Roman"/>
          <w:i/>
          <w:iCs/>
          <w:shd w:val="clear" w:color="auto" w:fill="FFFFFF"/>
          <w:lang w:eastAsia="en-GB"/>
        </w:rPr>
        <w:t>Journal of the British Academy</w:t>
      </w:r>
      <w:r w:rsidRPr="005563FE">
        <w:rPr>
          <w:rFonts w:ascii="Times New Roman" w:eastAsia="Times New Roman" w:hAnsi="Times New Roman" w:cs="Times New Roman"/>
          <w:shd w:val="clear" w:color="auto" w:fill="FFFFFF"/>
          <w:lang w:eastAsia="en-GB"/>
        </w:rPr>
        <w:t xml:space="preserve"> 9(1): 77-98.</w:t>
      </w:r>
    </w:p>
    <w:p w14:paraId="28D6BE6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Obach BK (2023) In </w:t>
      </w:r>
      <w:proofErr w:type="spellStart"/>
      <w:r w:rsidRPr="005563FE">
        <w:rPr>
          <w:rFonts w:ascii="Times New Roman" w:eastAsia="Times New Roman" w:hAnsi="Times New Roman" w:cs="Times New Roman"/>
          <w:shd w:val="clear" w:color="auto" w:fill="FFFFFF"/>
          <w:lang w:eastAsia="en-GB"/>
        </w:rPr>
        <w:t>Defense</w:t>
      </w:r>
      <w:proofErr w:type="spellEnd"/>
      <w:r w:rsidRPr="005563FE">
        <w:rPr>
          <w:rFonts w:ascii="Times New Roman" w:eastAsia="Times New Roman" w:hAnsi="Times New Roman" w:cs="Times New Roman"/>
          <w:shd w:val="clear" w:color="auto" w:fill="FFFFFF"/>
          <w:lang w:eastAsia="en-GB"/>
        </w:rPr>
        <w:t xml:space="preserve"> of Doom and Gloom: Science, Sensitivity, and Mobilization in Teaching about Climate Change. </w:t>
      </w:r>
      <w:r w:rsidRPr="005563FE">
        <w:rPr>
          <w:rFonts w:ascii="Times New Roman" w:eastAsia="Times New Roman" w:hAnsi="Times New Roman" w:cs="Times New Roman"/>
          <w:i/>
          <w:iCs/>
          <w:shd w:val="clear" w:color="auto" w:fill="FFFFFF"/>
          <w:lang w:eastAsia="en-GB"/>
        </w:rPr>
        <w:t>Teaching Sociology</w:t>
      </w:r>
      <w:r w:rsidRPr="005563FE">
        <w:rPr>
          <w:rFonts w:ascii="Times New Roman" w:eastAsia="Times New Roman" w:hAnsi="Times New Roman" w:cs="Times New Roman"/>
          <w:shd w:val="clear" w:color="auto" w:fill="FFFFFF"/>
          <w:lang w:eastAsia="en-GB"/>
        </w:rPr>
        <w:t xml:space="preserve"> 51(4): 393-402.</w:t>
      </w:r>
    </w:p>
    <w:p w14:paraId="51529FB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Okorafor N (2016) </w:t>
      </w:r>
      <w:r w:rsidRPr="005563FE">
        <w:rPr>
          <w:rFonts w:ascii="Times New Roman" w:eastAsia="Times New Roman" w:hAnsi="Times New Roman" w:cs="Times New Roman"/>
          <w:i/>
          <w:iCs/>
          <w:shd w:val="clear" w:color="auto" w:fill="FFFFFF"/>
          <w:lang w:eastAsia="en-GB"/>
        </w:rPr>
        <w:t>Lagoon</w:t>
      </w:r>
      <w:r w:rsidRPr="005563FE">
        <w:rPr>
          <w:rFonts w:ascii="Times New Roman" w:eastAsia="Times New Roman" w:hAnsi="Times New Roman" w:cs="Times New Roman"/>
          <w:shd w:val="clear" w:color="auto" w:fill="FFFFFF"/>
          <w:lang w:eastAsia="en-GB"/>
        </w:rPr>
        <w:t>. New York: Simon and Schuster.</w:t>
      </w:r>
    </w:p>
    <w:p w14:paraId="69C577A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Oksala J (2018) Feminism, Capitalism, and Ecology. </w:t>
      </w:r>
      <w:r w:rsidRPr="005563FE">
        <w:rPr>
          <w:rFonts w:ascii="Times New Roman" w:eastAsia="Times New Roman" w:hAnsi="Times New Roman" w:cs="Times New Roman"/>
          <w:i/>
          <w:iCs/>
          <w:shd w:val="clear" w:color="auto" w:fill="FFFFFF"/>
          <w:lang w:eastAsia="en-GB"/>
        </w:rPr>
        <w:t>Hypatia</w:t>
      </w:r>
      <w:r w:rsidRPr="005563FE">
        <w:rPr>
          <w:rFonts w:ascii="Times New Roman" w:eastAsia="Times New Roman" w:hAnsi="Times New Roman" w:cs="Times New Roman"/>
          <w:shd w:val="clear" w:color="auto" w:fill="FFFFFF"/>
          <w:lang w:eastAsia="en-GB"/>
        </w:rPr>
        <w:t xml:space="preserve"> 33(2): 216–34.</w:t>
      </w:r>
      <w:hyperlink r:id="rId15" w:history="1">
        <w:r w:rsidRPr="005563FE">
          <w:rPr>
            <w:rFonts w:ascii="Times New Roman" w:eastAsia="Times New Roman" w:hAnsi="Times New Roman" w:cs="Times New Roman"/>
            <w:u w:val="single"/>
            <w:shd w:val="clear" w:color="auto" w:fill="FFFFFF"/>
            <w:lang w:eastAsia="en-GB"/>
          </w:rPr>
          <w:t> </w:t>
        </w:r>
      </w:hyperlink>
    </w:p>
    <w:p w14:paraId="578C5BD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Paraskeva JM (2017) (Ed.) </w:t>
      </w:r>
      <w:r w:rsidRPr="005563FE">
        <w:rPr>
          <w:rFonts w:ascii="Times New Roman" w:eastAsia="Times New Roman" w:hAnsi="Times New Roman" w:cs="Times New Roman"/>
          <w:i/>
          <w:iCs/>
          <w:shd w:val="clear" w:color="auto" w:fill="FFFFFF"/>
          <w:lang w:eastAsia="en-GB"/>
        </w:rPr>
        <w:t>Towards a Just Curriculum Theory: The Epistemicide</w:t>
      </w:r>
      <w:r w:rsidRPr="005563FE">
        <w:rPr>
          <w:rFonts w:ascii="Times New Roman" w:eastAsia="Times New Roman" w:hAnsi="Times New Roman" w:cs="Times New Roman"/>
          <w:shd w:val="clear" w:color="auto" w:fill="FFFFFF"/>
          <w:lang w:eastAsia="en-GB"/>
        </w:rPr>
        <w:t>. London: Routledge.</w:t>
      </w:r>
    </w:p>
    <w:p w14:paraId="3EAD4CC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Pietropaoli M (2023) Should We Talk of ‘Extinction Society’? A Socio‐cultural Reading. </w:t>
      </w:r>
      <w:r w:rsidRPr="005563FE">
        <w:rPr>
          <w:rFonts w:ascii="Times New Roman" w:eastAsia="Times New Roman" w:hAnsi="Times New Roman" w:cs="Times New Roman"/>
          <w:i/>
          <w:iCs/>
          <w:shd w:val="clear" w:color="auto" w:fill="FFFFFF"/>
          <w:lang w:eastAsia="en-GB"/>
        </w:rPr>
        <w:t>Journal for the Theory of Social Behaviour</w:t>
      </w:r>
      <w:r w:rsidRPr="005563FE">
        <w:rPr>
          <w:rFonts w:ascii="Times New Roman" w:eastAsia="Times New Roman" w:hAnsi="Times New Roman" w:cs="Times New Roman"/>
          <w:shd w:val="clear" w:color="auto" w:fill="FFFFFF"/>
          <w:lang w:eastAsia="en-GB"/>
        </w:rPr>
        <w:t xml:space="preserve"> 53(3): 388–98.</w:t>
      </w:r>
    </w:p>
    <w:p w14:paraId="1968700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Rahman EA and Cochrane T (2023) Pedagogy and Indigenous Knowing and Learning. </w:t>
      </w:r>
      <w:r w:rsidRPr="005563FE">
        <w:rPr>
          <w:rFonts w:ascii="Times New Roman" w:eastAsia="Times New Roman" w:hAnsi="Times New Roman" w:cs="Times New Roman"/>
          <w:i/>
          <w:iCs/>
          <w:shd w:val="clear" w:color="auto" w:fill="FFFFFF"/>
          <w:lang w:eastAsia="en-GB"/>
        </w:rPr>
        <w:t>Oxford Review of Education</w:t>
      </w:r>
      <w:r w:rsidRPr="005563FE">
        <w:rPr>
          <w:rFonts w:ascii="Times New Roman" w:eastAsia="Times New Roman" w:hAnsi="Times New Roman" w:cs="Times New Roman"/>
          <w:shd w:val="clear" w:color="auto" w:fill="FFFFFF"/>
          <w:lang w:eastAsia="en-GB"/>
        </w:rPr>
        <w:t xml:space="preserve"> 49(4): 429–45.</w:t>
      </w:r>
    </w:p>
    <w:p w14:paraId="569E7351"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Robinson CJ (1983) </w:t>
      </w:r>
      <w:r w:rsidRPr="005563FE">
        <w:rPr>
          <w:rFonts w:ascii="Times New Roman" w:eastAsia="Times New Roman" w:hAnsi="Times New Roman" w:cs="Times New Roman"/>
          <w:i/>
          <w:iCs/>
          <w:shd w:val="clear" w:color="auto" w:fill="FFFFFF"/>
          <w:lang w:eastAsia="en-GB"/>
        </w:rPr>
        <w:t>Black Marxism: The remaking of the Black radical tradition</w:t>
      </w:r>
      <w:r w:rsidRPr="005563FE">
        <w:rPr>
          <w:rFonts w:ascii="Times New Roman" w:eastAsia="Times New Roman" w:hAnsi="Times New Roman" w:cs="Times New Roman"/>
          <w:shd w:val="clear" w:color="auto" w:fill="FFFFFF"/>
          <w:lang w:eastAsia="en-GB"/>
        </w:rPr>
        <w:t>. London: Zed.</w:t>
      </w:r>
    </w:p>
    <w:p w14:paraId="17BABBCD" w14:textId="0112EEE9"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Saito K (2022) </w:t>
      </w:r>
      <w:r w:rsidRPr="005563FE">
        <w:rPr>
          <w:rFonts w:ascii="Times New Roman" w:eastAsia="Times New Roman" w:hAnsi="Times New Roman" w:cs="Times New Roman"/>
          <w:i/>
          <w:iCs/>
          <w:shd w:val="clear" w:color="auto" w:fill="FFFFFF"/>
          <w:lang w:eastAsia="en-GB"/>
        </w:rPr>
        <w:t>Marx in the Anthropocene: Towards the idea of degrowth communism</w:t>
      </w:r>
      <w:r w:rsidRPr="005563FE">
        <w:rPr>
          <w:rFonts w:ascii="Times New Roman" w:eastAsia="Times New Roman" w:hAnsi="Times New Roman" w:cs="Times New Roman"/>
          <w:shd w:val="clear" w:color="auto" w:fill="FFFFFF"/>
          <w:lang w:eastAsia="en-GB"/>
        </w:rPr>
        <w:t>. Cambridge: Cambridge University Press.</w:t>
      </w:r>
    </w:p>
    <w:p w14:paraId="71C364F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Saldanha A (2020) A date with destiny: Racial capitalism and the beginnings of the Anthropocene. </w:t>
      </w:r>
      <w:r w:rsidRPr="005563FE">
        <w:rPr>
          <w:rFonts w:ascii="Times New Roman" w:eastAsia="Times New Roman" w:hAnsi="Times New Roman" w:cs="Times New Roman"/>
          <w:i/>
          <w:iCs/>
          <w:shd w:val="clear" w:color="auto" w:fill="FFFFFF"/>
          <w:lang w:eastAsia="en-GB"/>
        </w:rPr>
        <w:t>Environment and Planning D: Society and Space</w:t>
      </w:r>
      <w:r w:rsidRPr="005563FE">
        <w:rPr>
          <w:rFonts w:ascii="Times New Roman" w:eastAsia="Times New Roman" w:hAnsi="Times New Roman" w:cs="Times New Roman"/>
          <w:shd w:val="clear" w:color="auto" w:fill="FFFFFF"/>
          <w:lang w:eastAsia="en-GB"/>
        </w:rPr>
        <w:t xml:space="preserve"> 38(1): 12-34.</w:t>
      </w:r>
    </w:p>
    <w:p w14:paraId="70061C9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Salleh A (2022) An </w:t>
      </w:r>
      <w:proofErr w:type="spellStart"/>
      <w:r w:rsidRPr="005563FE">
        <w:rPr>
          <w:rFonts w:ascii="Times New Roman" w:eastAsia="Times New Roman" w:hAnsi="Times New Roman" w:cs="Times New Roman"/>
          <w:shd w:val="clear" w:color="auto" w:fill="FFFFFF"/>
          <w:lang w:eastAsia="en-GB"/>
        </w:rPr>
        <w:t>ecocentric</w:t>
      </w:r>
      <w:proofErr w:type="spellEnd"/>
      <w:r w:rsidRPr="005563FE">
        <w:rPr>
          <w:rFonts w:ascii="Times New Roman" w:eastAsia="Times New Roman" w:hAnsi="Times New Roman" w:cs="Times New Roman"/>
          <w:shd w:val="clear" w:color="auto" w:fill="FFFFFF"/>
          <w:lang w:eastAsia="en-GB"/>
        </w:rPr>
        <w:t xml:space="preserve"> epistemology for </w:t>
      </w:r>
      <w:proofErr w:type="spellStart"/>
      <w:r w:rsidRPr="005563FE">
        <w:rPr>
          <w:rFonts w:ascii="Times New Roman" w:eastAsia="Times New Roman" w:hAnsi="Times New Roman" w:cs="Times New Roman"/>
          <w:shd w:val="clear" w:color="auto" w:fill="FFFFFF"/>
          <w:lang w:eastAsia="en-GB"/>
        </w:rPr>
        <w:t>ecosocialism</w:t>
      </w:r>
      <w:proofErr w:type="spellEnd"/>
      <w:r w:rsidRPr="005563FE">
        <w:rPr>
          <w:rFonts w:ascii="Times New Roman" w:eastAsia="Times New Roman" w:hAnsi="Times New Roman" w:cs="Times New Roman"/>
          <w:shd w:val="clear" w:color="auto" w:fill="FFFFFF"/>
          <w:lang w:eastAsia="en-GB"/>
        </w:rPr>
        <w:t xml:space="preserve">. In Brownhill L et al. (Eds.) </w:t>
      </w:r>
      <w:r w:rsidRPr="005563FE">
        <w:rPr>
          <w:rFonts w:ascii="Times New Roman" w:eastAsia="Times New Roman" w:hAnsi="Times New Roman" w:cs="Times New Roman"/>
          <w:i/>
          <w:iCs/>
          <w:shd w:val="clear" w:color="auto" w:fill="FFFFFF"/>
          <w:lang w:eastAsia="en-GB"/>
        </w:rPr>
        <w:t xml:space="preserve">The Routledge Handbook on </w:t>
      </w:r>
      <w:proofErr w:type="spellStart"/>
      <w:r w:rsidRPr="005563FE">
        <w:rPr>
          <w:rFonts w:ascii="Times New Roman" w:eastAsia="Times New Roman" w:hAnsi="Times New Roman" w:cs="Times New Roman"/>
          <w:i/>
          <w:iCs/>
          <w:shd w:val="clear" w:color="auto" w:fill="FFFFFF"/>
          <w:lang w:eastAsia="en-GB"/>
        </w:rPr>
        <w:t>Ecosocialism</w:t>
      </w:r>
      <w:proofErr w:type="spellEnd"/>
      <w:r w:rsidRPr="005563FE">
        <w:rPr>
          <w:rFonts w:ascii="Times New Roman" w:eastAsia="Times New Roman" w:hAnsi="Times New Roman" w:cs="Times New Roman"/>
          <w:shd w:val="clear" w:color="auto" w:fill="FFFFFF"/>
          <w:lang w:eastAsia="en-GB"/>
        </w:rPr>
        <w:t>. Abingdon: Routledge, 57–66.</w:t>
      </w:r>
    </w:p>
    <w:p w14:paraId="3584CA04"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Schild V (2019) Feminisms, the Environment and Capitalism: On the Necessary Ecological Dimension of a Critical Latin American Feminism. </w:t>
      </w:r>
      <w:r w:rsidRPr="005563FE">
        <w:rPr>
          <w:rFonts w:ascii="Times New Roman" w:eastAsia="Times New Roman" w:hAnsi="Times New Roman" w:cs="Times New Roman"/>
          <w:i/>
          <w:iCs/>
          <w:shd w:val="clear" w:color="auto" w:fill="FFFFFF"/>
          <w:lang w:eastAsia="en-GB"/>
        </w:rPr>
        <w:t>Journal of International Women’s Studies</w:t>
      </w:r>
      <w:r w:rsidRPr="005563FE">
        <w:rPr>
          <w:rFonts w:ascii="Times New Roman" w:eastAsia="Times New Roman" w:hAnsi="Times New Roman" w:cs="Times New Roman"/>
          <w:shd w:val="clear" w:color="auto" w:fill="FFFFFF"/>
          <w:lang w:eastAsia="en-GB"/>
        </w:rPr>
        <w:t xml:space="preserve"> 20(6): 23–43.</w:t>
      </w:r>
    </w:p>
    <w:p w14:paraId="4246D59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Shwom</w:t>
      </w:r>
      <w:proofErr w:type="spellEnd"/>
      <w:r w:rsidRPr="005563FE">
        <w:rPr>
          <w:rFonts w:ascii="Times New Roman" w:eastAsia="Times New Roman" w:hAnsi="Times New Roman" w:cs="Times New Roman"/>
          <w:shd w:val="clear" w:color="auto" w:fill="FFFFFF"/>
          <w:lang w:eastAsia="en-GB"/>
        </w:rPr>
        <w:t xml:space="preserve"> R, </w:t>
      </w:r>
      <w:proofErr w:type="spellStart"/>
      <w:r w:rsidRPr="005563FE">
        <w:rPr>
          <w:rFonts w:ascii="Times New Roman" w:eastAsia="Times New Roman" w:hAnsi="Times New Roman" w:cs="Times New Roman"/>
          <w:shd w:val="clear" w:color="auto" w:fill="FFFFFF"/>
          <w:lang w:eastAsia="en-GB"/>
        </w:rPr>
        <w:t>Isenhour</w:t>
      </w:r>
      <w:proofErr w:type="spellEnd"/>
      <w:r w:rsidRPr="005563FE">
        <w:rPr>
          <w:rFonts w:ascii="Times New Roman" w:eastAsia="Times New Roman" w:hAnsi="Times New Roman" w:cs="Times New Roman"/>
          <w:shd w:val="clear" w:color="auto" w:fill="FFFFFF"/>
          <w:lang w:eastAsia="en-GB"/>
        </w:rPr>
        <w:t xml:space="preserve"> C, Jordan RC, </w:t>
      </w:r>
      <w:proofErr w:type="spellStart"/>
      <w:r w:rsidRPr="005563FE">
        <w:rPr>
          <w:rFonts w:ascii="Times New Roman" w:eastAsia="Times New Roman" w:hAnsi="Times New Roman" w:cs="Times New Roman"/>
          <w:shd w:val="clear" w:color="auto" w:fill="FFFFFF"/>
          <w:lang w:eastAsia="en-GB"/>
        </w:rPr>
        <w:t>McCright</w:t>
      </w:r>
      <w:proofErr w:type="spellEnd"/>
      <w:r w:rsidRPr="005563FE">
        <w:rPr>
          <w:rFonts w:ascii="Times New Roman" w:eastAsia="Times New Roman" w:hAnsi="Times New Roman" w:cs="Times New Roman"/>
          <w:shd w:val="clear" w:color="auto" w:fill="FFFFFF"/>
          <w:lang w:eastAsia="en-GB"/>
        </w:rPr>
        <w:t xml:space="preserve"> AM, and Robinson JM (2017) Integrating the social sciences to enhance climate literacy. </w:t>
      </w:r>
      <w:r w:rsidRPr="005563FE">
        <w:rPr>
          <w:rFonts w:ascii="Times New Roman" w:eastAsia="Times New Roman" w:hAnsi="Times New Roman" w:cs="Times New Roman"/>
          <w:i/>
          <w:iCs/>
          <w:shd w:val="clear" w:color="auto" w:fill="FFFFFF"/>
          <w:lang w:eastAsia="en-GB"/>
        </w:rPr>
        <w:t>Frontiers in Ecology and the Environment</w:t>
      </w:r>
      <w:r w:rsidRPr="005563FE">
        <w:rPr>
          <w:rFonts w:ascii="Times New Roman" w:eastAsia="Times New Roman" w:hAnsi="Times New Roman" w:cs="Times New Roman"/>
          <w:shd w:val="clear" w:color="auto" w:fill="FFFFFF"/>
          <w:lang w:eastAsia="en-GB"/>
        </w:rPr>
        <w:t xml:space="preserve"> 15(7): 377-384.</w:t>
      </w:r>
    </w:p>
    <w:p w14:paraId="327CEF67"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Stanford-Xosei E (2022) Afrika and Reparations Activism in the UK: An interview with Esther Stanford-Xosei. </w:t>
      </w:r>
      <w:r w:rsidRPr="005563FE">
        <w:rPr>
          <w:rFonts w:ascii="Times New Roman" w:eastAsia="Times New Roman" w:hAnsi="Times New Roman" w:cs="Times New Roman"/>
          <w:i/>
          <w:iCs/>
          <w:shd w:val="clear" w:color="auto" w:fill="FFFFFF"/>
          <w:lang w:eastAsia="en-GB"/>
        </w:rPr>
        <w:t>Review of African Political Economy</w:t>
      </w:r>
      <w:r w:rsidRPr="005563FE">
        <w:rPr>
          <w:rFonts w:ascii="Times New Roman" w:eastAsia="Times New Roman" w:hAnsi="Times New Roman" w:cs="Times New Roman"/>
          <w:shd w:val="clear" w:color="auto" w:fill="FFFFFF"/>
          <w:lang w:eastAsia="en-GB"/>
        </w:rPr>
        <w:t>,</w:t>
      </w:r>
      <w:hyperlink r:id="rId16" w:history="1">
        <w:r w:rsidRPr="005563FE">
          <w:rPr>
            <w:rFonts w:ascii="Times New Roman" w:eastAsia="Times New Roman" w:hAnsi="Times New Roman" w:cs="Times New Roman"/>
            <w:u w:val="single"/>
            <w:shd w:val="clear" w:color="auto" w:fill="FFFFFF"/>
            <w:lang w:eastAsia="en-GB"/>
          </w:rPr>
          <w:t xml:space="preserve"> https://roape.net/2022/03/10/afrika-and-reparations-activism-in-the-uk-an-interview-with-esther-stanford-xosei/</w:t>
        </w:r>
      </w:hyperlink>
      <w:r w:rsidRPr="005563FE">
        <w:rPr>
          <w:rFonts w:ascii="Times New Roman" w:eastAsia="Times New Roman" w:hAnsi="Times New Roman" w:cs="Times New Roman"/>
          <w:shd w:val="clear" w:color="auto" w:fill="FFFFFF"/>
          <w:lang w:eastAsia="en-GB"/>
        </w:rPr>
        <w:t>, (accessed 10 March 2024).</w:t>
      </w:r>
    </w:p>
    <w:p w14:paraId="7DF90B5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Strang V (2004) </w:t>
      </w:r>
      <w:r w:rsidRPr="005563FE">
        <w:rPr>
          <w:rFonts w:ascii="Times New Roman" w:eastAsia="Times New Roman" w:hAnsi="Times New Roman" w:cs="Times New Roman"/>
          <w:i/>
          <w:iCs/>
          <w:shd w:val="clear" w:color="auto" w:fill="FFFFFF"/>
          <w:lang w:eastAsia="en-GB"/>
        </w:rPr>
        <w:t>The meaning of water</w:t>
      </w:r>
      <w:r w:rsidRPr="005563FE">
        <w:rPr>
          <w:rFonts w:ascii="Times New Roman" w:eastAsia="Times New Roman" w:hAnsi="Times New Roman" w:cs="Times New Roman"/>
          <w:shd w:val="clear" w:color="auto" w:fill="FFFFFF"/>
          <w:lang w:eastAsia="en-GB"/>
        </w:rPr>
        <w:t>. London: Routledge.</w:t>
      </w:r>
    </w:p>
    <w:p w14:paraId="56343EE0"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Sultana F (2022) The unbearable heaviness of climate coloniality. </w:t>
      </w:r>
      <w:r w:rsidRPr="005563FE">
        <w:rPr>
          <w:rFonts w:ascii="Times New Roman" w:eastAsia="Times New Roman" w:hAnsi="Times New Roman" w:cs="Times New Roman"/>
          <w:i/>
          <w:iCs/>
          <w:shd w:val="clear" w:color="auto" w:fill="FFFFFF"/>
          <w:lang w:eastAsia="en-GB"/>
        </w:rPr>
        <w:t>Political Geography</w:t>
      </w:r>
      <w:r w:rsidRPr="005563FE">
        <w:rPr>
          <w:rFonts w:ascii="Times New Roman" w:eastAsia="Times New Roman" w:hAnsi="Times New Roman" w:cs="Times New Roman"/>
          <w:shd w:val="clear" w:color="auto" w:fill="FFFFFF"/>
          <w:lang w:eastAsia="en-GB"/>
        </w:rPr>
        <w:t xml:space="preserve"> 99(102638): 1–14.</w:t>
      </w:r>
    </w:p>
    <w:p w14:paraId="2D5CFB6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Suchet-Pearson S, Wright S, Lloyd K, </w:t>
      </w:r>
      <w:proofErr w:type="spellStart"/>
      <w:r w:rsidRPr="005563FE">
        <w:rPr>
          <w:rFonts w:ascii="Times New Roman" w:eastAsia="Times New Roman" w:hAnsi="Times New Roman" w:cs="Times New Roman"/>
          <w:shd w:val="clear" w:color="auto" w:fill="FFFFFF"/>
          <w:lang w:eastAsia="en-GB"/>
        </w:rPr>
        <w:t>Burarrwanga</w:t>
      </w:r>
      <w:proofErr w:type="spellEnd"/>
      <w:r w:rsidRPr="005563FE">
        <w:rPr>
          <w:rFonts w:ascii="Times New Roman" w:eastAsia="Times New Roman" w:hAnsi="Times New Roman" w:cs="Times New Roman"/>
          <w:shd w:val="clear" w:color="auto" w:fill="FFFFFF"/>
          <w:lang w:eastAsia="en-GB"/>
        </w:rPr>
        <w:t xml:space="preserve"> L and Hodge P (2013) Footprints across the beach: Beyond researcher-</w:t>
      </w:r>
      <w:proofErr w:type="spellStart"/>
      <w:r w:rsidRPr="005563FE">
        <w:rPr>
          <w:rFonts w:ascii="Times New Roman" w:eastAsia="Times New Roman" w:hAnsi="Times New Roman" w:cs="Times New Roman"/>
          <w:shd w:val="clear" w:color="auto" w:fill="FFFFFF"/>
          <w:lang w:eastAsia="en-GB"/>
        </w:rPr>
        <w:t>centered</w:t>
      </w:r>
      <w:proofErr w:type="spellEnd"/>
      <w:r w:rsidRPr="005563FE">
        <w:rPr>
          <w:rFonts w:ascii="Times New Roman" w:eastAsia="Times New Roman" w:hAnsi="Times New Roman" w:cs="Times New Roman"/>
          <w:shd w:val="clear" w:color="auto" w:fill="FFFFFF"/>
          <w:lang w:eastAsia="en-GB"/>
        </w:rPr>
        <w:t xml:space="preserve"> methodologies. In Johnson JT and Larsen SC (Eds.) </w:t>
      </w:r>
      <w:r w:rsidRPr="005563FE">
        <w:rPr>
          <w:rFonts w:ascii="Times New Roman" w:eastAsia="Times New Roman" w:hAnsi="Times New Roman" w:cs="Times New Roman"/>
          <w:i/>
          <w:iCs/>
          <w:shd w:val="clear" w:color="auto" w:fill="FFFFFF"/>
          <w:lang w:eastAsia="en-GB"/>
        </w:rPr>
        <w:t>Deeper Sense Of Place: Stories And Journeys Of Indigenous-Academic Collaboration</w:t>
      </w:r>
      <w:r w:rsidRPr="005563FE">
        <w:rPr>
          <w:rFonts w:ascii="Times New Roman" w:eastAsia="Times New Roman" w:hAnsi="Times New Roman" w:cs="Times New Roman"/>
          <w:shd w:val="clear" w:color="auto" w:fill="FFFFFF"/>
          <w:lang w:eastAsia="en-GB"/>
        </w:rPr>
        <w:t>. Corvallis: Oregon State University Press.</w:t>
      </w:r>
    </w:p>
    <w:p w14:paraId="054DE728" w14:textId="018D5564" w:rsidR="000868F4" w:rsidRDefault="000868F4" w:rsidP="005563FE">
      <w:pPr>
        <w:spacing w:before="240" w:after="0" w:line="480" w:lineRule="auto"/>
        <w:ind w:left="720" w:hanging="720"/>
        <w:jc w:val="both"/>
        <w:rPr>
          <w:rFonts w:ascii="Times New Roman" w:eastAsia="Times New Roman" w:hAnsi="Times New Roman" w:cs="Times New Roman"/>
          <w:shd w:val="clear" w:color="auto" w:fill="FFFFFF"/>
          <w:lang w:eastAsia="en-GB"/>
        </w:rPr>
      </w:pPr>
      <w:r w:rsidRPr="000868F4">
        <w:rPr>
          <w:rFonts w:ascii="Times New Roman" w:eastAsia="Times New Roman" w:hAnsi="Times New Roman" w:cs="Times New Roman"/>
          <w:shd w:val="clear" w:color="auto" w:fill="FFFFFF"/>
          <w:lang w:eastAsia="en-GB"/>
        </w:rPr>
        <w:t xml:space="preserve">Sundberg J </w:t>
      </w:r>
      <w:r>
        <w:rPr>
          <w:rFonts w:ascii="Times New Roman" w:eastAsia="Times New Roman" w:hAnsi="Times New Roman" w:cs="Times New Roman"/>
          <w:shd w:val="clear" w:color="auto" w:fill="FFFFFF"/>
          <w:lang w:eastAsia="en-GB"/>
        </w:rPr>
        <w:t>(</w:t>
      </w:r>
      <w:r w:rsidRPr="000868F4">
        <w:rPr>
          <w:rFonts w:ascii="Times New Roman" w:eastAsia="Times New Roman" w:hAnsi="Times New Roman" w:cs="Times New Roman"/>
          <w:shd w:val="clear" w:color="auto" w:fill="FFFFFF"/>
          <w:lang w:eastAsia="en-GB"/>
        </w:rPr>
        <w:t>2014</w:t>
      </w:r>
      <w:r>
        <w:rPr>
          <w:rFonts w:ascii="Times New Roman" w:eastAsia="Times New Roman" w:hAnsi="Times New Roman" w:cs="Times New Roman"/>
          <w:shd w:val="clear" w:color="auto" w:fill="FFFFFF"/>
          <w:lang w:eastAsia="en-GB"/>
        </w:rPr>
        <w:t>)</w:t>
      </w:r>
      <w:r w:rsidRPr="000868F4">
        <w:rPr>
          <w:rFonts w:ascii="Times New Roman" w:eastAsia="Times New Roman" w:hAnsi="Times New Roman" w:cs="Times New Roman"/>
          <w:shd w:val="clear" w:color="auto" w:fill="FFFFFF"/>
          <w:lang w:eastAsia="en-GB"/>
        </w:rPr>
        <w:t xml:space="preserve"> Decolonizing </w:t>
      </w:r>
      <w:proofErr w:type="spellStart"/>
      <w:r w:rsidRPr="000868F4">
        <w:rPr>
          <w:rFonts w:ascii="Times New Roman" w:eastAsia="Times New Roman" w:hAnsi="Times New Roman" w:cs="Times New Roman"/>
          <w:shd w:val="clear" w:color="auto" w:fill="FFFFFF"/>
          <w:lang w:eastAsia="en-GB"/>
        </w:rPr>
        <w:t>posthumanist</w:t>
      </w:r>
      <w:proofErr w:type="spellEnd"/>
      <w:r w:rsidRPr="000868F4">
        <w:rPr>
          <w:rFonts w:ascii="Times New Roman" w:eastAsia="Times New Roman" w:hAnsi="Times New Roman" w:cs="Times New Roman"/>
          <w:shd w:val="clear" w:color="auto" w:fill="FFFFFF"/>
          <w:lang w:eastAsia="en-GB"/>
        </w:rPr>
        <w:t xml:space="preserve"> geographies. </w:t>
      </w:r>
      <w:r w:rsidRPr="00917F84">
        <w:rPr>
          <w:rFonts w:ascii="Times New Roman" w:eastAsia="Times New Roman" w:hAnsi="Times New Roman" w:cs="Times New Roman"/>
          <w:i/>
          <w:shd w:val="clear" w:color="auto" w:fill="FFFFFF"/>
          <w:lang w:eastAsia="en-GB"/>
        </w:rPr>
        <w:t>Cultural geographies</w:t>
      </w:r>
      <w:r w:rsidRPr="000868F4">
        <w:rPr>
          <w:rFonts w:ascii="Times New Roman" w:eastAsia="Times New Roman" w:hAnsi="Times New Roman" w:cs="Times New Roman"/>
          <w:shd w:val="clear" w:color="auto" w:fill="FFFFFF"/>
          <w:lang w:eastAsia="en-GB"/>
        </w:rPr>
        <w:t xml:space="preserve"> 21(1)</w:t>
      </w:r>
      <w:r>
        <w:rPr>
          <w:rFonts w:ascii="Times New Roman" w:eastAsia="Times New Roman" w:hAnsi="Times New Roman" w:cs="Times New Roman"/>
          <w:shd w:val="clear" w:color="auto" w:fill="FFFFFF"/>
          <w:lang w:eastAsia="en-GB"/>
        </w:rPr>
        <w:t>:</w:t>
      </w:r>
      <w:r w:rsidRPr="000868F4">
        <w:rPr>
          <w:rFonts w:ascii="Times New Roman" w:eastAsia="Times New Roman" w:hAnsi="Times New Roman" w:cs="Times New Roman"/>
          <w:shd w:val="clear" w:color="auto" w:fill="FFFFFF"/>
          <w:lang w:eastAsia="en-GB"/>
        </w:rPr>
        <w:t xml:space="preserve"> 33-47. </w:t>
      </w:r>
    </w:p>
    <w:p w14:paraId="63258B10" w14:textId="6DC6F911"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Stevens R and </w:t>
      </w:r>
      <w:proofErr w:type="spellStart"/>
      <w:r w:rsidRPr="005563FE">
        <w:rPr>
          <w:rFonts w:ascii="Times New Roman" w:eastAsia="Times New Roman" w:hAnsi="Times New Roman" w:cs="Times New Roman"/>
          <w:shd w:val="clear" w:color="auto" w:fill="FFFFFF"/>
          <w:lang w:eastAsia="en-GB"/>
        </w:rPr>
        <w:t>Servigne</w:t>
      </w:r>
      <w:proofErr w:type="spellEnd"/>
      <w:r w:rsidRPr="005563FE">
        <w:rPr>
          <w:rFonts w:ascii="Times New Roman" w:eastAsia="Times New Roman" w:hAnsi="Times New Roman" w:cs="Times New Roman"/>
          <w:shd w:val="clear" w:color="auto" w:fill="FFFFFF"/>
          <w:lang w:eastAsia="en-GB"/>
        </w:rPr>
        <w:t xml:space="preserve"> P (2020) </w:t>
      </w:r>
      <w:r w:rsidRPr="005563FE">
        <w:rPr>
          <w:rFonts w:ascii="Times New Roman" w:eastAsia="Times New Roman" w:hAnsi="Times New Roman" w:cs="Times New Roman"/>
          <w:i/>
          <w:iCs/>
          <w:shd w:val="clear" w:color="auto" w:fill="FFFFFF"/>
          <w:lang w:eastAsia="en-GB"/>
        </w:rPr>
        <w:t>How Everything Can Collapse: A Manual for Our Times</w:t>
      </w:r>
      <w:r w:rsidRPr="005563FE">
        <w:rPr>
          <w:rFonts w:ascii="Times New Roman" w:eastAsia="Times New Roman" w:hAnsi="Times New Roman" w:cs="Times New Roman"/>
          <w:shd w:val="clear" w:color="auto" w:fill="FFFFFF"/>
          <w:lang w:eastAsia="en-GB"/>
        </w:rPr>
        <w:t>. Translated by Andrew Brown. Cambridge: Polity.</w:t>
      </w:r>
    </w:p>
    <w:p w14:paraId="3254CD30"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proofErr w:type="spellStart"/>
      <w:r w:rsidRPr="005563FE">
        <w:rPr>
          <w:rFonts w:ascii="Times New Roman" w:eastAsia="Times New Roman" w:hAnsi="Times New Roman" w:cs="Times New Roman"/>
          <w:shd w:val="clear" w:color="auto" w:fill="FFFFFF"/>
          <w:lang w:eastAsia="en-GB"/>
        </w:rPr>
        <w:t>Táíwò</w:t>
      </w:r>
      <w:proofErr w:type="spellEnd"/>
      <w:r w:rsidRPr="005563FE">
        <w:rPr>
          <w:rFonts w:ascii="Times New Roman" w:eastAsia="Times New Roman" w:hAnsi="Times New Roman" w:cs="Times New Roman"/>
          <w:shd w:val="clear" w:color="auto" w:fill="FFFFFF"/>
          <w:lang w:eastAsia="en-GB"/>
        </w:rPr>
        <w:t xml:space="preserve"> OO (2022) </w:t>
      </w:r>
      <w:r w:rsidRPr="005563FE">
        <w:rPr>
          <w:rFonts w:ascii="Times New Roman" w:eastAsia="Times New Roman" w:hAnsi="Times New Roman" w:cs="Times New Roman"/>
          <w:i/>
          <w:iCs/>
          <w:shd w:val="clear" w:color="auto" w:fill="FFFFFF"/>
          <w:lang w:eastAsia="en-GB"/>
        </w:rPr>
        <w:t>Reconsidering Reparations: Worldmaking in the Case of Climate Crisis</w:t>
      </w:r>
      <w:r w:rsidRPr="005563FE">
        <w:rPr>
          <w:rFonts w:ascii="Times New Roman" w:eastAsia="Times New Roman" w:hAnsi="Times New Roman" w:cs="Times New Roman"/>
          <w:shd w:val="clear" w:color="auto" w:fill="FFFFFF"/>
          <w:lang w:eastAsia="en-GB"/>
        </w:rPr>
        <w:t>. New York: Oxford University Press.</w:t>
      </w:r>
    </w:p>
    <w:p w14:paraId="7A50853F"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Thaler M (2022) </w:t>
      </w:r>
      <w:r w:rsidRPr="005563FE">
        <w:rPr>
          <w:rFonts w:ascii="Times New Roman" w:eastAsia="Times New Roman" w:hAnsi="Times New Roman" w:cs="Times New Roman"/>
          <w:i/>
          <w:iCs/>
          <w:shd w:val="clear" w:color="auto" w:fill="FFFFFF"/>
          <w:lang w:eastAsia="en-GB"/>
        </w:rPr>
        <w:t>No Other Planet: Utopian Visions for a Climate-Changed World</w:t>
      </w:r>
      <w:r w:rsidRPr="005563FE">
        <w:rPr>
          <w:rFonts w:ascii="Times New Roman" w:eastAsia="Times New Roman" w:hAnsi="Times New Roman" w:cs="Times New Roman"/>
          <w:shd w:val="clear" w:color="auto" w:fill="FFFFFF"/>
          <w:lang w:eastAsia="en-GB"/>
        </w:rPr>
        <w:t>. Cambridge: Cambridge University Press.</w:t>
      </w:r>
    </w:p>
    <w:p w14:paraId="7E14C7C8"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Thompson E.P. (1991) </w:t>
      </w:r>
      <w:r w:rsidRPr="005563FE">
        <w:rPr>
          <w:rFonts w:ascii="Times New Roman" w:eastAsia="Times New Roman" w:hAnsi="Times New Roman" w:cs="Times New Roman"/>
          <w:i/>
          <w:iCs/>
          <w:shd w:val="clear" w:color="auto" w:fill="FFFFFF"/>
          <w:lang w:eastAsia="en-GB"/>
        </w:rPr>
        <w:t>The Making of the English Working Class</w:t>
      </w:r>
      <w:r w:rsidRPr="005563FE">
        <w:rPr>
          <w:rFonts w:ascii="Times New Roman" w:eastAsia="Times New Roman" w:hAnsi="Times New Roman" w:cs="Times New Roman"/>
          <w:shd w:val="clear" w:color="auto" w:fill="FFFFFF"/>
          <w:lang w:eastAsia="en-GB"/>
        </w:rPr>
        <w:t>, London: Penguin.</w:t>
      </w:r>
    </w:p>
    <w:p w14:paraId="7E413445"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Tuana N (2023) </w:t>
      </w:r>
      <w:r w:rsidRPr="005563FE">
        <w:rPr>
          <w:rFonts w:ascii="Times New Roman" w:eastAsia="Times New Roman" w:hAnsi="Times New Roman" w:cs="Times New Roman"/>
          <w:i/>
          <w:iCs/>
          <w:shd w:val="clear" w:color="auto" w:fill="FFFFFF"/>
          <w:lang w:eastAsia="en-GB"/>
        </w:rPr>
        <w:t xml:space="preserve">Racial Climates, Ecological Indifference: An </w:t>
      </w:r>
      <w:proofErr w:type="spellStart"/>
      <w:r w:rsidRPr="005563FE">
        <w:rPr>
          <w:rFonts w:ascii="Times New Roman" w:eastAsia="Times New Roman" w:hAnsi="Times New Roman" w:cs="Times New Roman"/>
          <w:i/>
          <w:iCs/>
          <w:shd w:val="clear" w:color="auto" w:fill="FFFFFF"/>
          <w:lang w:eastAsia="en-GB"/>
        </w:rPr>
        <w:t>Ecointersectional</w:t>
      </w:r>
      <w:proofErr w:type="spellEnd"/>
      <w:r w:rsidRPr="005563FE">
        <w:rPr>
          <w:rFonts w:ascii="Times New Roman" w:eastAsia="Times New Roman" w:hAnsi="Times New Roman" w:cs="Times New Roman"/>
          <w:i/>
          <w:iCs/>
          <w:shd w:val="clear" w:color="auto" w:fill="FFFFFF"/>
          <w:lang w:eastAsia="en-GB"/>
        </w:rPr>
        <w:t xml:space="preserve"> Analysis</w:t>
      </w:r>
      <w:r w:rsidRPr="005563FE">
        <w:rPr>
          <w:rFonts w:ascii="Times New Roman" w:eastAsia="Times New Roman" w:hAnsi="Times New Roman" w:cs="Times New Roman"/>
          <w:shd w:val="clear" w:color="auto" w:fill="FFFFFF"/>
          <w:lang w:eastAsia="en-GB"/>
        </w:rPr>
        <w:t>. New York: Oxford University Press.</w:t>
      </w:r>
    </w:p>
    <w:p w14:paraId="267F3B92"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Urry J (2010) Sociology and Climate Change. </w:t>
      </w:r>
      <w:r w:rsidRPr="005563FE">
        <w:rPr>
          <w:rFonts w:ascii="Times New Roman" w:eastAsia="Times New Roman" w:hAnsi="Times New Roman" w:cs="Times New Roman"/>
          <w:i/>
          <w:iCs/>
          <w:shd w:val="clear" w:color="auto" w:fill="FFFFFF"/>
          <w:lang w:eastAsia="en-GB"/>
        </w:rPr>
        <w:t>The Sociological Review</w:t>
      </w:r>
      <w:r w:rsidRPr="005563FE">
        <w:rPr>
          <w:rFonts w:ascii="Times New Roman" w:eastAsia="Times New Roman" w:hAnsi="Times New Roman" w:cs="Times New Roman"/>
          <w:shd w:val="clear" w:color="auto" w:fill="FFFFFF"/>
          <w:lang w:eastAsia="en-GB"/>
        </w:rPr>
        <w:t xml:space="preserve"> 57(2): 84–100.</w:t>
      </w:r>
      <w:hyperlink r:id="rId17" w:history="1">
        <w:r w:rsidRPr="005563FE">
          <w:rPr>
            <w:rFonts w:ascii="Times New Roman" w:eastAsia="Times New Roman" w:hAnsi="Times New Roman" w:cs="Times New Roman"/>
            <w:u w:val="single"/>
            <w:shd w:val="clear" w:color="auto" w:fill="FFFFFF"/>
            <w:lang w:eastAsia="en-GB"/>
          </w:rPr>
          <w:t> </w:t>
        </w:r>
      </w:hyperlink>
    </w:p>
    <w:p w14:paraId="7A1D174B"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lastRenderedPageBreak/>
        <w:t xml:space="preserve">Verlie B (2021) </w:t>
      </w:r>
      <w:r w:rsidRPr="005563FE">
        <w:rPr>
          <w:rFonts w:ascii="Times New Roman" w:eastAsia="Times New Roman" w:hAnsi="Times New Roman" w:cs="Times New Roman"/>
          <w:i/>
          <w:iCs/>
          <w:shd w:val="clear" w:color="auto" w:fill="FFFFFF"/>
          <w:lang w:eastAsia="en-GB"/>
        </w:rPr>
        <w:t>Learning to Live With Climate Change: From Anxiety to Transformation</w:t>
      </w:r>
      <w:r w:rsidRPr="005563FE">
        <w:rPr>
          <w:rFonts w:ascii="Times New Roman" w:eastAsia="Times New Roman" w:hAnsi="Times New Roman" w:cs="Times New Roman"/>
          <w:shd w:val="clear" w:color="auto" w:fill="FFFFFF"/>
          <w:lang w:eastAsia="en-GB"/>
        </w:rPr>
        <w:t>. London: Routledge.</w:t>
      </w:r>
    </w:p>
    <w:p w14:paraId="49138E7C"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Vergès F (2017) Racial Capitalocene. In Johnson GT and </w:t>
      </w:r>
      <w:proofErr w:type="spellStart"/>
      <w:r w:rsidRPr="005563FE">
        <w:rPr>
          <w:rFonts w:ascii="Times New Roman" w:eastAsia="Times New Roman" w:hAnsi="Times New Roman" w:cs="Times New Roman"/>
          <w:shd w:val="clear" w:color="auto" w:fill="FFFFFF"/>
          <w:lang w:eastAsia="en-GB"/>
        </w:rPr>
        <w:t>Lubin</w:t>
      </w:r>
      <w:proofErr w:type="spellEnd"/>
      <w:r w:rsidRPr="005563FE">
        <w:rPr>
          <w:rFonts w:ascii="Times New Roman" w:eastAsia="Times New Roman" w:hAnsi="Times New Roman" w:cs="Times New Roman"/>
          <w:shd w:val="clear" w:color="auto" w:fill="FFFFFF"/>
          <w:lang w:eastAsia="en-GB"/>
        </w:rPr>
        <w:t xml:space="preserve"> E (Eds.), </w:t>
      </w:r>
      <w:r w:rsidRPr="005563FE">
        <w:rPr>
          <w:rFonts w:ascii="Times New Roman" w:eastAsia="Times New Roman" w:hAnsi="Times New Roman" w:cs="Times New Roman"/>
          <w:i/>
          <w:iCs/>
          <w:shd w:val="clear" w:color="auto" w:fill="FFFFFF"/>
          <w:lang w:eastAsia="en-GB"/>
        </w:rPr>
        <w:t>Futures of Black Radicalism</w:t>
      </w:r>
      <w:r w:rsidRPr="005563FE">
        <w:rPr>
          <w:rFonts w:ascii="Times New Roman" w:eastAsia="Times New Roman" w:hAnsi="Times New Roman" w:cs="Times New Roman"/>
          <w:shd w:val="clear" w:color="auto" w:fill="FFFFFF"/>
          <w:lang w:eastAsia="en-GB"/>
        </w:rPr>
        <w:t>. London and New York: Verso, 72–82</w:t>
      </w:r>
    </w:p>
    <w:p w14:paraId="0E4DF6CE"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Whyte K (2018) Settler Colonialism, Ecology, and Environmental Injustice’. </w:t>
      </w:r>
      <w:r w:rsidRPr="005563FE">
        <w:rPr>
          <w:rFonts w:ascii="Times New Roman" w:eastAsia="Times New Roman" w:hAnsi="Times New Roman" w:cs="Times New Roman"/>
          <w:i/>
          <w:iCs/>
          <w:shd w:val="clear" w:color="auto" w:fill="FFFFFF"/>
          <w:lang w:eastAsia="en-GB"/>
        </w:rPr>
        <w:t>Environment and Society</w:t>
      </w:r>
      <w:r w:rsidRPr="005563FE">
        <w:rPr>
          <w:rFonts w:ascii="Times New Roman" w:eastAsia="Times New Roman" w:hAnsi="Times New Roman" w:cs="Times New Roman"/>
          <w:shd w:val="clear" w:color="auto" w:fill="FFFFFF"/>
          <w:lang w:eastAsia="en-GB"/>
        </w:rPr>
        <w:t xml:space="preserve"> 9(1): 125–44.</w:t>
      </w:r>
    </w:p>
    <w:p w14:paraId="6001E273"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Wilkie R (2015) Multispecies scholarship and encounters: Changing assumptions at the human-animal nexus. </w:t>
      </w:r>
      <w:r w:rsidRPr="005563FE">
        <w:rPr>
          <w:rFonts w:ascii="Times New Roman" w:eastAsia="Times New Roman" w:hAnsi="Times New Roman" w:cs="Times New Roman"/>
          <w:i/>
          <w:iCs/>
          <w:shd w:val="clear" w:color="auto" w:fill="FFFFFF"/>
          <w:lang w:eastAsia="en-GB"/>
        </w:rPr>
        <w:t>Sociology</w:t>
      </w:r>
      <w:r w:rsidRPr="005563FE">
        <w:rPr>
          <w:rFonts w:ascii="Times New Roman" w:eastAsia="Times New Roman" w:hAnsi="Times New Roman" w:cs="Times New Roman"/>
          <w:shd w:val="clear" w:color="auto" w:fill="FFFFFF"/>
          <w:lang w:eastAsia="en-GB"/>
        </w:rPr>
        <w:t xml:space="preserve"> 49(2): 323-339.</w:t>
      </w:r>
    </w:p>
    <w:p w14:paraId="435936A9" w14:textId="77777777" w:rsidR="005563FE" w:rsidRPr="005563FE" w:rsidRDefault="005563FE" w:rsidP="005563FE">
      <w:pPr>
        <w:spacing w:before="240" w:after="0" w:line="480" w:lineRule="auto"/>
        <w:ind w:left="720" w:hanging="720"/>
        <w:jc w:val="both"/>
        <w:rPr>
          <w:rFonts w:ascii="Times New Roman" w:eastAsia="Times New Roman" w:hAnsi="Times New Roman" w:cs="Times New Roman"/>
          <w:lang w:eastAsia="en-GB"/>
        </w:rPr>
      </w:pPr>
      <w:r w:rsidRPr="005563FE">
        <w:rPr>
          <w:rFonts w:ascii="Times New Roman" w:eastAsia="Times New Roman" w:hAnsi="Times New Roman" w:cs="Times New Roman"/>
          <w:shd w:val="clear" w:color="auto" w:fill="FFFFFF"/>
          <w:lang w:eastAsia="en-GB"/>
        </w:rPr>
        <w:t xml:space="preserve">Yusoff K (2018) </w:t>
      </w:r>
      <w:r w:rsidRPr="005563FE">
        <w:rPr>
          <w:rFonts w:ascii="Times New Roman" w:eastAsia="Times New Roman" w:hAnsi="Times New Roman" w:cs="Times New Roman"/>
          <w:i/>
          <w:iCs/>
          <w:shd w:val="clear" w:color="auto" w:fill="FFFFFF"/>
          <w:lang w:eastAsia="en-GB"/>
        </w:rPr>
        <w:t xml:space="preserve">A Billion Black </w:t>
      </w:r>
      <w:proofErr w:type="spellStart"/>
      <w:r w:rsidRPr="005563FE">
        <w:rPr>
          <w:rFonts w:ascii="Times New Roman" w:eastAsia="Times New Roman" w:hAnsi="Times New Roman" w:cs="Times New Roman"/>
          <w:i/>
          <w:iCs/>
          <w:shd w:val="clear" w:color="auto" w:fill="FFFFFF"/>
          <w:lang w:eastAsia="en-GB"/>
        </w:rPr>
        <w:t>Anthropocenes</w:t>
      </w:r>
      <w:proofErr w:type="spellEnd"/>
      <w:r w:rsidRPr="005563FE">
        <w:rPr>
          <w:rFonts w:ascii="Times New Roman" w:eastAsia="Times New Roman" w:hAnsi="Times New Roman" w:cs="Times New Roman"/>
          <w:i/>
          <w:iCs/>
          <w:shd w:val="clear" w:color="auto" w:fill="FFFFFF"/>
          <w:lang w:eastAsia="en-GB"/>
        </w:rPr>
        <w:t xml:space="preserve"> or None</w:t>
      </w:r>
      <w:r w:rsidRPr="005563FE">
        <w:rPr>
          <w:rFonts w:ascii="Times New Roman" w:eastAsia="Times New Roman" w:hAnsi="Times New Roman" w:cs="Times New Roman"/>
          <w:shd w:val="clear" w:color="auto" w:fill="FFFFFF"/>
          <w:lang w:eastAsia="en-GB"/>
        </w:rPr>
        <w:t>. Minneapolis, MN: University of Minnesota Press.</w:t>
      </w:r>
    </w:p>
    <w:sectPr w:rsidR="005563FE" w:rsidRPr="005563FE">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ter Gardner" w:date="2025-07-02T16:38:00Z" w:initials="PG">
    <w:p w14:paraId="2D814EF5" w14:textId="77777777" w:rsidR="00D32A5E" w:rsidRDefault="00D32A5E">
      <w:pPr>
        <w:pStyle w:val="CommentText"/>
      </w:pPr>
      <w:r>
        <w:rPr>
          <w:rStyle w:val="CommentReference"/>
        </w:rPr>
        <w:annotationRef/>
      </w:r>
      <w:r>
        <w:t xml:space="preserve">To be clear, we mean these 2 must be intertwined. </w:t>
      </w:r>
    </w:p>
  </w:comment>
  <w:comment w:id="3" w:author="Peter Gardner" w:date="2025-07-02T16:31:00Z" w:initials="PG">
    <w:p w14:paraId="54BEE485" w14:textId="77777777" w:rsidR="00D32A5E" w:rsidRDefault="00D32A5E">
      <w:pPr>
        <w:pStyle w:val="CommentText"/>
      </w:pPr>
      <w:r>
        <w:rPr>
          <w:rStyle w:val="CommentReference"/>
        </w:rPr>
        <w:annotationRef/>
      </w:r>
      <w:r>
        <w:t>Phrasing?</w:t>
      </w:r>
    </w:p>
  </w:comment>
  <w:comment w:id="5" w:author="Peter Gardner" w:date="2025-07-02T16:48:00Z" w:initials="PG">
    <w:p w14:paraId="3EE4D027" w14:textId="376694F9" w:rsidR="00D32A5E" w:rsidRDefault="00D32A5E">
      <w:pPr>
        <w:pStyle w:val="CommentText"/>
      </w:pPr>
      <w:r>
        <w:rPr>
          <w:rStyle w:val="CommentReference"/>
        </w:rPr>
        <w:annotationRef/>
      </w:r>
      <w:r>
        <w:t>I wonder if including both of these has been too much for reviewers 1 &amp; 2. Perhaps cut “</w:t>
      </w:r>
      <w:proofErr w:type="spellStart"/>
      <w:r>
        <w:t>plantationocene</w:t>
      </w:r>
      <w:proofErr w:type="spellEnd"/>
      <w:r>
        <w:t xml:space="preserve">” to reduce </w:t>
      </w:r>
      <w:r w:rsidRPr="00077874">
        <w:t>Neologism</w:t>
      </w:r>
      <w:r>
        <w:t xml:space="preserve"> fatigue.</w:t>
      </w:r>
    </w:p>
  </w:comment>
  <w:comment w:id="6" w:author="Peter Gardner" w:date="2025-07-03T15:34:00Z" w:initials="PG">
    <w:p w14:paraId="4021C2F9" w14:textId="18CF9C80" w:rsidR="002E7A8B" w:rsidRDefault="002E7A8B">
      <w:pPr>
        <w:pStyle w:val="CommentText"/>
      </w:pPr>
      <w:r>
        <w:rPr>
          <w:rStyle w:val="CommentReference"/>
        </w:rPr>
        <w:annotationRef/>
      </w:r>
      <w:r w:rsidRPr="002E7A8B">
        <w:rPr>
          <w:rFonts w:ascii="Georgia" w:hAnsi="Georgia"/>
          <w:iCs/>
          <w:color w:val="000000"/>
          <w:sz w:val="22"/>
          <w:szCs w:val="22"/>
        </w:rPr>
        <w:t>“complex terminology” criticism</w:t>
      </w:r>
      <w:r w:rsidRPr="002E7A8B">
        <w:t>?</w:t>
      </w:r>
    </w:p>
  </w:comment>
  <w:comment w:id="7" w:author="Peter Gardner" w:date="2025-07-03T15:37:00Z" w:initials="PG">
    <w:p w14:paraId="393088C2" w14:textId="77777777" w:rsidR="002E7A8B" w:rsidRPr="002E7A8B" w:rsidRDefault="002E7A8B">
      <w:pPr>
        <w:pStyle w:val="CommentText"/>
      </w:pPr>
      <w:r>
        <w:rPr>
          <w:rStyle w:val="CommentReference"/>
        </w:rPr>
        <w:annotationRef/>
      </w:r>
      <w:r w:rsidRPr="002E7A8B">
        <w:rPr>
          <w:rFonts w:ascii="Georgia" w:hAnsi="Georgia"/>
          <w:iCs/>
          <w:color w:val="000000"/>
          <w:sz w:val="22"/>
          <w:szCs w:val="22"/>
        </w:rPr>
        <w:t>“complex terminology” criticism</w:t>
      </w:r>
      <w:r w:rsidRPr="002E7A8B">
        <w:t>?</w:t>
      </w:r>
    </w:p>
  </w:comment>
  <w:comment w:id="8" w:author="Peter Gardner" w:date="2025-07-03T15:41:00Z" w:initials="PG">
    <w:p w14:paraId="15FB5272" w14:textId="77777777" w:rsidR="00277025" w:rsidRPr="00277025" w:rsidRDefault="00277025">
      <w:pPr>
        <w:pStyle w:val="CommentText"/>
      </w:pPr>
      <w:r>
        <w:rPr>
          <w:rStyle w:val="CommentReference"/>
        </w:rPr>
        <w:annotationRef/>
      </w:r>
      <w:r>
        <w:t xml:space="preserve">Get around this by saying that each of these </w:t>
      </w:r>
      <w:r>
        <w:rPr>
          <w:i/>
        </w:rPr>
        <w:t xml:space="preserve">could </w:t>
      </w:r>
      <w:r>
        <w:t>be brought into the classroom to make for interesting conversation.</w:t>
      </w:r>
    </w:p>
  </w:comment>
  <w:comment w:id="9" w:author="Peter Gardner" w:date="2025-07-03T15:43:00Z" w:initials="PG">
    <w:p w14:paraId="7C3492DD" w14:textId="668A2AD4" w:rsidR="0028385F" w:rsidRDefault="0028385F">
      <w:pPr>
        <w:pStyle w:val="CommentText"/>
      </w:pPr>
      <w:r>
        <w:rPr>
          <w:rStyle w:val="CommentReference"/>
        </w:rPr>
        <w:annotationRef/>
      </w:r>
      <w:r>
        <w:t>Tried to do this ab</w:t>
      </w:r>
    </w:p>
  </w:comment>
  <w:comment w:id="10" w:author="Peter Gardner" w:date="2025-07-08T11:21:00Z" w:initials="PG">
    <w:p w14:paraId="00727FA3" w14:textId="61F7E450" w:rsidR="007044BF" w:rsidRDefault="007044BF">
      <w:pPr>
        <w:pStyle w:val="CommentText"/>
      </w:pPr>
      <w:r>
        <w:rPr>
          <w:rStyle w:val="CommentReference"/>
        </w:rPr>
        <w:annotationRef/>
      </w:r>
      <w:r>
        <w:t xml:space="preserve">Maybe not needed. A sentence that kept coming back to me as I cycled, thinking through the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814EF5" w15:done="0"/>
  <w15:commentEx w15:paraId="54BEE485" w15:done="0"/>
  <w15:commentEx w15:paraId="3EE4D027" w15:done="0"/>
  <w15:commentEx w15:paraId="4021C2F9" w15:done="0"/>
  <w15:commentEx w15:paraId="393088C2" w15:done="0"/>
  <w15:commentEx w15:paraId="15FB5272" w15:paraIdParent="393088C2" w15:done="0"/>
  <w15:commentEx w15:paraId="7C3492DD" w15:paraIdParent="393088C2" w15:done="0"/>
  <w15:commentEx w15:paraId="00727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EE485" w16cid:durableId="2C0FDD4C"/>
  <w16cid:commentId w16cid:paraId="4021C2F9" w16cid:durableId="2C1121A3"/>
  <w16cid:commentId w16cid:paraId="393088C2" w16cid:durableId="2C11222E"/>
  <w16cid:commentId w16cid:paraId="15FB5272" w16cid:durableId="2C11233A"/>
  <w16cid:commentId w16cid:paraId="7C3492DD" w16cid:durableId="2C1123A2"/>
  <w16cid:commentId w16cid:paraId="00727FA3" w16cid:durableId="2C177D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CE8D" w14:textId="77777777" w:rsidR="00D32A5E" w:rsidRDefault="00D32A5E" w:rsidP="006E2E96">
      <w:pPr>
        <w:spacing w:after="0" w:line="240" w:lineRule="auto"/>
      </w:pPr>
      <w:r>
        <w:separator/>
      </w:r>
    </w:p>
  </w:endnote>
  <w:endnote w:type="continuationSeparator" w:id="0">
    <w:p w14:paraId="42BE1E47" w14:textId="77777777" w:rsidR="00D32A5E" w:rsidRDefault="00D32A5E" w:rsidP="006E2E96">
      <w:pPr>
        <w:spacing w:after="0" w:line="240" w:lineRule="auto"/>
      </w:pPr>
      <w:r>
        <w:continuationSeparator/>
      </w:r>
    </w:p>
  </w:endnote>
  <w:endnote w:id="1">
    <w:p w14:paraId="7910B019" w14:textId="77777777" w:rsidR="00D32A5E" w:rsidRPr="00852FB2" w:rsidRDefault="00D32A5E">
      <w:pPr>
        <w:pStyle w:val="EndnoteText"/>
        <w:rPr>
          <w:rFonts w:ascii="Times New Roman" w:hAnsi="Times New Roman" w:cs="Times New Roman"/>
        </w:rPr>
      </w:pPr>
      <w:r w:rsidRPr="00852FB2">
        <w:rPr>
          <w:rStyle w:val="EndnoteReference"/>
          <w:rFonts w:ascii="Times New Roman" w:hAnsi="Times New Roman" w:cs="Times New Roman"/>
        </w:rPr>
        <w:endnoteRef/>
      </w:r>
      <w:r w:rsidRPr="00852FB2">
        <w:rPr>
          <w:rFonts w:ascii="Times New Roman" w:hAnsi="Times New Roman" w:cs="Times New Roman"/>
        </w:rPr>
        <w:t xml:space="preserve"> Cumulatively, we have undertaken </w:t>
      </w:r>
      <w:r w:rsidRPr="00852FB2">
        <w:rPr>
          <w:rFonts w:ascii="Times New Roman" w:hAnsi="Times New Roman" w:cs="Times New Roman"/>
          <w:color w:val="000000"/>
        </w:rPr>
        <w:t xml:space="preserve">semi-structured interviews with 153 </w:t>
      </w:r>
      <w:r>
        <w:rPr>
          <w:rFonts w:ascii="Times New Roman" w:hAnsi="Times New Roman" w:cs="Times New Roman"/>
          <w:color w:val="000000"/>
        </w:rPr>
        <w:t>Extinction Rebellion</w:t>
      </w:r>
      <w:r w:rsidRPr="00852FB2">
        <w:rPr>
          <w:rFonts w:ascii="Times New Roman" w:hAnsi="Times New Roman" w:cs="Times New Roman"/>
          <w:color w:val="000000"/>
        </w:rPr>
        <w:t xml:space="preserve"> activists across 24 countries globally (both </w:t>
      </w:r>
      <w:r>
        <w:rPr>
          <w:rFonts w:ascii="Times New Roman" w:hAnsi="Times New Roman" w:cs="Times New Roman"/>
          <w:color w:val="000000"/>
        </w:rPr>
        <w:t>authors</w:t>
      </w:r>
      <w:r w:rsidRPr="00852FB2">
        <w:rPr>
          <w:rFonts w:ascii="Times New Roman" w:hAnsi="Times New Roman" w:cs="Times New Roman"/>
          <w:color w:val="000000"/>
        </w:rPr>
        <w:t xml:space="preserve">), ethnographic fieldwork with </w:t>
      </w:r>
      <w:r>
        <w:rPr>
          <w:rFonts w:ascii="Times New Roman" w:hAnsi="Times New Roman" w:cs="Times New Roman"/>
          <w:color w:val="000000"/>
        </w:rPr>
        <w:t>Extinction Rebellion</w:t>
      </w:r>
      <w:r w:rsidRPr="00852FB2">
        <w:rPr>
          <w:rFonts w:ascii="Times New Roman" w:hAnsi="Times New Roman" w:cs="Times New Roman"/>
          <w:color w:val="000000"/>
        </w:rPr>
        <w:t xml:space="preserve"> in the US, Kenya, Mexico, South Africa, Uganda and the UK</w:t>
      </w:r>
      <w:r>
        <w:rPr>
          <w:rFonts w:ascii="Times New Roman" w:hAnsi="Times New Roman" w:cs="Times New Roman"/>
          <w:color w:val="000000"/>
        </w:rPr>
        <w:t xml:space="preserve"> (</w:t>
      </w:r>
      <w:r w:rsidRPr="00852FB2">
        <w:rPr>
          <w:rFonts w:ascii="Times New Roman" w:hAnsi="Times New Roman" w:cs="Times New Roman"/>
          <w:lang w:eastAsia="en-GB"/>
        </w:rPr>
        <w:t>Müller</w:t>
      </w:r>
      <w:r>
        <w:rPr>
          <w:rFonts w:ascii="Times New Roman" w:hAnsi="Times New Roman" w:cs="Times New Roman"/>
        </w:rPr>
        <w:t xml:space="preserve"> only</w:t>
      </w:r>
      <w:r>
        <w:rPr>
          <w:rFonts w:ascii="Times New Roman" w:hAnsi="Times New Roman" w:cs="Times New Roman"/>
          <w:color w:val="000000"/>
        </w:rPr>
        <w:t xml:space="preserve">), </w:t>
      </w:r>
      <w:r w:rsidRPr="00852FB2">
        <w:rPr>
          <w:rFonts w:ascii="Times New Roman" w:hAnsi="Times New Roman" w:cs="Times New Roman"/>
          <w:color w:val="000000"/>
        </w:rPr>
        <w:t>semi-structured interviews with</w:t>
      </w:r>
      <w:r>
        <w:rPr>
          <w:rFonts w:ascii="Times New Roman" w:hAnsi="Times New Roman" w:cs="Times New Roman"/>
          <w:color w:val="000000"/>
        </w:rPr>
        <w:t xml:space="preserve"> 12 UK-based activists who have been in court and/or prison as a result of engaging in climate protest (</w:t>
      </w:r>
      <w:r>
        <w:rPr>
          <w:rFonts w:ascii="Times New Roman" w:hAnsi="Times New Roman" w:cs="Times New Roman"/>
          <w:lang w:eastAsia="en-GB"/>
        </w:rPr>
        <w:t>Gardner</w:t>
      </w:r>
      <w:r>
        <w:rPr>
          <w:rFonts w:ascii="Times New Roman" w:hAnsi="Times New Roman" w:cs="Times New Roman"/>
        </w:rPr>
        <w:t xml:space="preserve"> only</w:t>
      </w:r>
      <w:r>
        <w:rPr>
          <w:rFonts w:ascii="Times New Roman" w:hAnsi="Times New Roman" w:cs="Times New Roman"/>
          <w:color w:val="000000"/>
        </w:rPr>
        <w:t>), and a courtroom ethnography of the trial of two such activists (</w:t>
      </w:r>
      <w:r>
        <w:rPr>
          <w:rFonts w:ascii="Times New Roman" w:hAnsi="Times New Roman" w:cs="Times New Roman"/>
          <w:lang w:eastAsia="en-GB"/>
        </w:rPr>
        <w:t>Gardner</w:t>
      </w:r>
      <w:r>
        <w:rPr>
          <w:rFonts w:ascii="Times New Roman" w:hAnsi="Times New Roman" w:cs="Times New Roman"/>
        </w:rPr>
        <w:t xml:space="preserve"> only</w:t>
      </w:r>
      <w:r>
        <w:rPr>
          <w:rFonts w:ascii="Times New Roman" w:hAnsi="Times New Roman" w:cs="Times New Roman"/>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89831606"/>
      <w:docPartObj>
        <w:docPartGallery w:val="Page Numbers (Bottom of Page)"/>
        <w:docPartUnique/>
      </w:docPartObj>
    </w:sdtPr>
    <w:sdtEndPr>
      <w:rPr>
        <w:noProof/>
      </w:rPr>
    </w:sdtEndPr>
    <w:sdtContent>
      <w:p w14:paraId="13AFDAA6" w14:textId="77777777" w:rsidR="00D32A5E" w:rsidRPr="006E2E96" w:rsidRDefault="00D32A5E">
        <w:pPr>
          <w:pStyle w:val="Footer"/>
          <w:jc w:val="center"/>
          <w:rPr>
            <w:rFonts w:ascii="Times New Roman" w:hAnsi="Times New Roman" w:cs="Times New Roman"/>
          </w:rPr>
        </w:pPr>
        <w:r w:rsidRPr="006E2E96">
          <w:rPr>
            <w:rFonts w:ascii="Times New Roman" w:hAnsi="Times New Roman" w:cs="Times New Roman"/>
          </w:rPr>
          <w:fldChar w:fldCharType="begin"/>
        </w:r>
        <w:r w:rsidRPr="006E2E96">
          <w:rPr>
            <w:rFonts w:ascii="Times New Roman" w:hAnsi="Times New Roman" w:cs="Times New Roman"/>
          </w:rPr>
          <w:instrText xml:space="preserve"> PAGE   \* MERGEFORMAT </w:instrText>
        </w:r>
        <w:r w:rsidRPr="006E2E96">
          <w:rPr>
            <w:rFonts w:ascii="Times New Roman" w:hAnsi="Times New Roman" w:cs="Times New Roman"/>
          </w:rPr>
          <w:fldChar w:fldCharType="separate"/>
        </w:r>
        <w:r w:rsidRPr="006E2E96">
          <w:rPr>
            <w:rFonts w:ascii="Times New Roman" w:hAnsi="Times New Roman" w:cs="Times New Roman"/>
            <w:noProof/>
          </w:rPr>
          <w:t>2</w:t>
        </w:r>
        <w:r w:rsidRPr="006E2E96">
          <w:rPr>
            <w:rFonts w:ascii="Times New Roman" w:hAnsi="Times New Roman" w:cs="Times New Roman"/>
            <w:noProof/>
          </w:rPr>
          <w:fldChar w:fldCharType="end"/>
        </w:r>
      </w:p>
    </w:sdtContent>
  </w:sdt>
  <w:p w14:paraId="5C63CE78" w14:textId="77777777" w:rsidR="00D32A5E" w:rsidRPr="006E2E96" w:rsidRDefault="00D32A5E" w:rsidP="006E2E96">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671DB" w14:textId="77777777" w:rsidR="00D32A5E" w:rsidRDefault="00D32A5E" w:rsidP="006E2E96">
      <w:pPr>
        <w:spacing w:after="0" w:line="240" w:lineRule="auto"/>
      </w:pPr>
      <w:r>
        <w:separator/>
      </w:r>
    </w:p>
  </w:footnote>
  <w:footnote w:type="continuationSeparator" w:id="0">
    <w:p w14:paraId="5895989A" w14:textId="77777777" w:rsidR="00D32A5E" w:rsidRDefault="00D32A5E" w:rsidP="006E2E96">
      <w:pPr>
        <w:spacing w:after="0" w:line="240" w:lineRule="auto"/>
      </w:pPr>
      <w:r>
        <w:continuationSeparator/>
      </w:r>
    </w:p>
  </w:footnote>
  <w:footnote w:id="1">
    <w:p w14:paraId="4EAA0BFF" w14:textId="77777777" w:rsidR="00917F84" w:rsidRPr="007307AC" w:rsidRDefault="00917F84" w:rsidP="00917F84">
      <w:pPr>
        <w:pStyle w:val="FootnoteText"/>
        <w:rPr>
          <w:rFonts w:ascii="Times New Roman" w:hAnsi="Times New Roman" w:cs="Times New Roman"/>
        </w:rPr>
      </w:pPr>
      <w:r w:rsidRPr="007307AC">
        <w:rPr>
          <w:rStyle w:val="FootnoteReference"/>
          <w:rFonts w:ascii="Times New Roman" w:hAnsi="Times New Roman" w:cs="Times New Roman"/>
        </w:rPr>
        <w:footnoteRef/>
      </w:r>
      <w:r w:rsidRPr="007307AC">
        <w:rPr>
          <w:rFonts w:ascii="Times New Roman" w:hAnsi="Times New Roman" w:cs="Times New Roman"/>
        </w:rPr>
        <w:t xml:space="preserve"> Both authors contributed equally to this work.</w:t>
      </w:r>
    </w:p>
  </w:footnote>
  <w:footnote w:id="2">
    <w:p w14:paraId="2BED83B4" w14:textId="3B065699" w:rsidR="00D32A5E" w:rsidRDefault="00D32A5E">
      <w:pPr>
        <w:pStyle w:val="FootnoteText"/>
      </w:pPr>
      <w:r>
        <w:rPr>
          <w:rStyle w:val="FootnoteReference"/>
        </w:rPr>
        <w:footnoteRef/>
      </w:r>
      <w:r>
        <w:t xml:space="preserve"> For further examples of such concepts, see “</w:t>
      </w:r>
      <w:proofErr w:type="spellStart"/>
      <w:r>
        <w:t>capitalocene</w:t>
      </w:r>
      <w:proofErr w:type="spellEnd"/>
      <w:r>
        <w:t>” (Moore 2017), “</w:t>
      </w:r>
      <w:proofErr w:type="spellStart"/>
      <w:r w:rsidRPr="00D32A5E">
        <w:t>plantationocene</w:t>
      </w:r>
      <w:proofErr w:type="spellEnd"/>
      <w:r>
        <w:t xml:space="preserve">” (Haraway and Tsing 2019), and </w:t>
      </w:r>
      <w:r w:rsidR="001735E0">
        <w:t xml:space="preserve">the </w:t>
      </w:r>
      <w:proofErr w:type="spellStart"/>
      <w:r w:rsidR="001735E0" w:rsidRPr="001735E0">
        <w:t>Chthulucene</w:t>
      </w:r>
      <w:proofErr w:type="spellEnd"/>
      <w:r w:rsidR="001735E0">
        <w:t xml:space="preserve"> (Haraway </w:t>
      </w:r>
      <w:r w:rsidR="00A271A5">
        <w:t>2015</w:t>
      </w:r>
      <w:r w:rsidR="001735E0">
        <w:t>)</w:t>
      </w:r>
      <w:r w:rsidR="00A271A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2A0"/>
    <w:multiLevelType w:val="multilevel"/>
    <w:tmpl w:val="3A2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1DFE"/>
    <w:multiLevelType w:val="multilevel"/>
    <w:tmpl w:val="B9C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17415"/>
    <w:multiLevelType w:val="multilevel"/>
    <w:tmpl w:val="337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C4CCB"/>
    <w:multiLevelType w:val="multilevel"/>
    <w:tmpl w:val="AC0C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D7795"/>
    <w:multiLevelType w:val="multilevel"/>
    <w:tmpl w:val="BFA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029AF"/>
    <w:multiLevelType w:val="multilevel"/>
    <w:tmpl w:val="A52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A33BE"/>
    <w:multiLevelType w:val="multilevel"/>
    <w:tmpl w:val="967C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9194A"/>
    <w:multiLevelType w:val="multilevel"/>
    <w:tmpl w:val="C3DE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E472C"/>
    <w:multiLevelType w:val="multilevel"/>
    <w:tmpl w:val="321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0"/>
  </w:num>
  <w:num w:numId="5">
    <w:abstractNumId w:val="5"/>
  </w:num>
  <w:num w:numId="6">
    <w:abstractNumId w:val="4"/>
  </w:num>
  <w:num w:numId="7">
    <w:abstractNumId w:val="8"/>
  </w:num>
  <w:num w:numId="8">
    <w:abstractNumId w:val="6"/>
  </w:num>
  <w:num w:numId="9">
    <w:abstractNumId w:val="3"/>
  </w:num>
  <w:num w:numId="10">
    <w:abstractNumId w:val="1"/>
  </w:num>
  <w:num w:numId="11">
    <w:abstractNumId w:val="7"/>
  </w:num>
  <w:num w:numId="12">
    <w:abstractNumId w:val="2"/>
  </w:num>
  <w:num w:numId="13">
    <w:abstractNumId w:val="0"/>
  </w:num>
  <w:num w:numId="14">
    <w:abstractNumId w:val="5"/>
  </w:num>
  <w:num w:numId="15">
    <w:abstractNumId w:val="4"/>
  </w:num>
  <w:num w:numId="16">
    <w:abstractNumId w:val="8"/>
  </w:num>
  <w:num w:numId="17">
    <w:abstractNumId w:val="6"/>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ardner">
    <w15:presenceInfo w15:providerId="AD" w15:userId="S-1-5-21-1531108181-3683089376-3301072873-256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17"/>
    <w:rsid w:val="000107A6"/>
    <w:rsid w:val="00013DFE"/>
    <w:rsid w:val="00017633"/>
    <w:rsid w:val="00055D1C"/>
    <w:rsid w:val="00066F3A"/>
    <w:rsid w:val="00077874"/>
    <w:rsid w:val="0008440F"/>
    <w:rsid w:val="000868F4"/>
    <w:rsid w:val="000A7016"/>
    <w:rsid w:val="000E597D"/>
    <w:rsid w:val="00160491"/>
    <w:rsid w:val="001735E0"/>
    <w:rsid w:val="001D3445"/>
    <w:rsid w:val="001D737F"/>
    <w:rsid w:val="0026586D"/>
    <w:rsid w:val="00277025"/>
    <w:rsid w:val="0028385F"/>
    <w:rsid w:val="002960F1"/>
    <w:rsid w:val="002C483D"/>
    <w:rsid w:val="002E0692"/>
    <w:rsid w:val="002E7A8B"/>
    <w:rsid w:val="00325389"/>
    <w:rsid w:val="00336467"/>
    <w:rsid w:val="003822C1"/>
    <w:rsid w:val="003A3C92"/>
    <w:rsid w:val="004950EF"/>
    <w:rsid w:val="004C4AA2"/>
    <w:rsid w:val="005563FE"/>
    <w:rsid w:val="00557DDA"/>
    <w:rsid w:val="00584F67"/>
    <w:rsid w:val="0058547F"/>
    <w:rsid w:val="00586373"/>
    <w:rsid w:val="005A0F74"/>
    <w:rsid w:val="005D0573"/>
    <w:rsid w:val="006119D9"/>
    <w:rsid w:val="00637D5A"/>
    <w:rsid w:val="00651916"/>
    <w:rsid w:val="0069076D"/>
    <w:rsid w:val="006A781A"/>
    <w:rsid w:val="006B095F"/>
    <w:rsid w:val="006E2E96"/>
    <w:rsid w:val="007044BF"/>
    <w:rsid w:val="007307AC"/>
    <w:rsid w:val="00747A15"/>
    <w:rsid w:val="007663B1"/>
    <w:rsid w:val="007676D5"/>
    <w:rsid w:val="007D443A"/>
    <w:rsid w:val="00852FB2"/>
    <w:rsid w:val="00872C17"/>
    <w:rsid w:val="0088302F"/>
    <w:rsid w:val="008B0CB4"/>
    <w:rsid w:val="008D2159"/>
    <w:rsid w:val="00917F84"/>
    <w:rsid w:val="0092285A"/>
    <w:rsid w:val="0098614B"/>
    <w:rsid w:val="009A529A"/>
    <w:rsid w:val="00A271A5"/>
    <w:rsid w:val="00AA29AE"/>
    <w:rsid w:val="00AA5DED"/>
    <w:rsid w:val="00AC5A29"/>
    <w:rsid w:val="00AF3DC1"/>
    <w:rsid w:val="00BE2288"/>
    <w:rsid w:val="00C42EC0"/>
    <w:rsid w:val="00C90205"/>
    <w:rsid w:val="00D32A5E"/>
    <w:rsid w:val="00D95F43"/>
    <w:rsid w:val="00DA2D2E"/>
    <w:rsid w:val="00DE07D9"/>
    <w:rsid w:val="00E73558"/>
    <w:rsid w:val="00EA72DD"/>
    <w:rsid w:val="00ED02D0"/>
    <w:rsid w:val="00F23485"/>
    <w:rsid w:val="00FC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0B5B"/>
  <w15:chartTrackingRefBased/>
  <w15:docId w15:val="{CCECD818-3F37-4F57-948E-371CD80E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72C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C1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72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72C17"/>
    <w:rPr>
      <w:color w:val="0000FF"/>
      <w:u w:val="single"/>
    </w:rPr>
  </w:style>
  <w:style w:type="character" w:customStyle="1" w:styleId="apple-tab-span">
    <w:name w:val="apple-tab-span"/>
    <w:basedOn w:val="DefaultParagraphFont"/>
    <w:rsid w:val="00872C17"/>
  </w:style>
  <w:style w:type="paragraph" w:styleId="Header">
    <w:name w:val="header"/>
    <w:basedOn w:val="Normal"/>
    <w:link w:val="HeaderChar"/>
    <w:uiPriority w:val="99"/>
    <w:unhideWhenUsed/>
    <w:rsid w:val="006E2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E96"/>
  </w:style>
  <w:style w:type="paragraph" w:styleId="Footer">
    <w:name w:val="footer"/>
    <w:basedOn w:val="Normal"/>
    <w:link w:val="FooterChar"/>
    <w:uiPriority w:val="99"/>
    <w:unhideWhenUsed/>
    <w:rsid w:val="006E2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E96"/>
  </w:style>
  <w:style w:type="paragraph" w:styleId="EndnoteText">
    <w:name w:val="endnote text"/>
    <w:basedOn w:val="Normal"/>
    <w:link w:val="EndnoteTextChar"/>
    <w:uiPriority w:val="99"/>
    <w:semiHidden/>
    <w:unhideWhenUsed/>
    <w:rsid w:val="009861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614B"/>
    <w:rPr>
      <w:sz w:val="20"/>
      <w:szCs w:val="20"/>
    </w:rPr>
  </w:style>
  <w:style w:type="character" w:styleId="EndnoteReference">
    <w:name w:val="endnote reference"/>
    <w:basedOn w:val="DefaultParagraphFont"/>
    <w:uiPriority w:val="99"/>
    <w:semiHidden/>
    <w:unhideWhenUsed/>
    <w:rsid w:val="0098614B"/>
    <w:rPr>
      <w:vertAlign w:val="superscript"/>
    </w:rPr>
  </w:style>
  <w:style w:type="paragraph" w:styleId="FootnoteText">
    <w:name w:val="footnote text"/>
    <w:basedOn w:val="Normal"/>
    <w:link w:val="FootnoteTextChar"/>
    <w:uiPriority w:val="99"/>
    <w:semiHidden/>
    <w:unhideWhenUsed/>
    <w:rsid w:val="00730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7AC"/>
    <w:rPr>
      <w:sz w:val="20"/>
      <w:szCs w:val="20"/>
    </w:rPr>
  </w:style>
  <w:style w:type="character" w:styleId="FootnoteReference">
    <w:name w:val="footnote reference"/>
    <w:basedOn w:val="DefaultParagraphFont"/>
    <w:uiPriority w:val="99"/>
    <w:semiHidden/>
    <w:unhideWhenUsed/>
    <w:rsid w:val="007307AC"/>
    <w:rPr>
      <w:vertAlign w:val="superscript"/>
    </w:rPr>
  </w:style>
  <w:style w:type="paragraph" w:styleId="BalloonText">
    <w:name w:val="Balloon Text"/>
    <w:basedOn w:val="Normal"/>
    <w:link w:val="BalloonTextChar"/>
    <w:uiPriority w:val="99"/>
    <w:semiHidden/>
    <w:unhideWhenUsed/>
    <w:rsid w:val="00013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DFE"/>
    <w:rPr>
      <w:rFonts w:ascii="Segoe UI" w:hAnsi="Segoe UI" w:cs="Segoe UI"/>
      <w:sz w:val="18"/>
      <w:szCs w:val="18"/>
    </w:rPr>
  </w:style>
  <w:style w:type="character" w:styleId="CommentReference">
    <w:name w:val="annotation reference"/>
    <w:basedOn w:val="DefaultParagraphFont"/>
    <w:uiPriority w:val="99"/>
    <w:semiHidden/>
    <w:unhideWhenUsed/>
    <w:rsid w:val="00747A15"/>
    <w:rPr>
      <w:sz w:val="16"/>
      <w:szCs w:val="16"/>
    </w:rPr>
  </w:style>
  <w:style w:type="paragraph" w:styleId="CommentText">
    <w:name w:val="annotation text"/>
    <w:basedOn w:val="Normal"/>
    <w:link w:val="CommentTextChar"/>
    <w:uiPriority w:val="99"/>
    <w:semiHidden/>
    <w:unhideWhenUsed/>
    <w:rsid w:val="00747A15"/>
    <w:pPr>
      <w:spacing w:line="240" w:lineRule="auto"/>
    </w:pPr>
    <w:rPr>
      <w:sz w:val="20"/>
      <w:szCs w:val="20"/>
    </w:rPr>
  </w:style>
  <w:style w:type="character" w:customStyle="1" w:styleId="CommentTextChar">
    <w:name w:val="Comment Text Char"/>
    <w:basedOn w:val="DefaultParagraphFont"/>
    <w:link w:val="CommentText"/>
    <w:uiPriority w:val="99"/>
    <w:semiHidden/>
    <w:rsid w:val="00747A15"/>
    <w:rPr>
      <w:sz w:val="20"/>
      <w:szCs w:val="20"/>
    </w:rPr>
  </w:style>
  <w:style w:type="paragraph" w:styleId="CommentSubject">
    <w:name w:val="annotation subject"/>
    <w:basedOn w:val="CommentText"/>
    <w:next w:val="CommentText"/>
    <w:link w:val="CommentSubjectChar"/>
    <w:uiPriority w:val="99"/>
    <w:semiHidden/>
    <w:unhideWhenUsed/>
    <w:rsid w:val="00747A15"/>
    <w:rPr>
      <w:b/>
      <w:bCs/>
    </w:rPr>
  </w:style>
  <w:style w:type="character" w:customStyle="1" w:styleId="CommentSubjectChar">
    <w:name w:val="Comment Subject Char"/>
    <w:basedOn w:val="CommentTextChar"/>
    <w:link w:val="CommentSubject"/>
    <w:uiPriority w:val="99"/>
    <w:semiHidden/>
    <w:rsid w:val="00747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188481">
      <w:bodyDiv w:val="1"/>
      <w:marLeft w:val="0"/>
      <w:marRight w:val="0"/>
      <w:marTop w:val="0"/>
      <w:marBottom w:val="0"/>
      <w:divBdr>
        <w:top w:val="none" w:sz="0" w:space="0" w:color="auto"/>
        <w:left w:val="none" w:sz="0" w:space="0" w:color="auto"/>
        <w:bottom w:val="none" w:sz="0" w:space="0" w:color="auto"/>
        <w:right w:val="none" w:sz="0" w:space="0" w:color="auto"/>
      </w:divBdr>
    </w:div>
    <w:div w:id="1911765753">
      <w:bodyDiv w:val="1"/>
      <w:marLeft w:val="0"/>
      <w:marRight w:val="0"/>
      <w:marTop w:val="0"/>
      <w:marBottom w:val="0"/>
      <w:divBdr>
        <w:top w:val="none" w:sz="0" w:space="0" w:color="auto"/>
        <w:left w:val="none" w:sz="0" w:space="0" w:color="auto"/>
        <w:bottom w:val="none" w:sz="0" w:space="0" w:color="auto"/>
        <w:right w:val="none" w:sz="0" w:space="0" w:color="auto"/>
      </w:divBdr>
      <w:divsChild>
        <w:div w:id="1863086978">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77/03058298187758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25148486231173865" TargetMode="External"/><Relationship Id="rId17" Type="http://schemas.openxmlformats.org/officeDocument/2006/relationships/hyperlink" Target="https://doi.org/10.1111/j.1467-954x.2010.01887.x" TargetMode="External"/><Relationship Id="rId2" Type="http://schemas.openxmlformats.org/officeDocument/2006/relationships/numbering" Target="numbering.xml"/><Relationship Id="rId16" Type="http://schemas.openxmlformats.org/officeDocument/2006/relationships/hyperlink" Target="https://roape.net/2022/03/10/afrika-and-reparations-activism-in-the-uk-an-interview-with-esther-stanford-xose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7352751231164999" TargetMode="External"/><Relationship Id="rId5" Type="http://schemas.openxmlformats.org/officeDocument/2006/relationships/webSettings" Target="webSettings.xml"/><Relationship Id="rId15" Type="http://schemas.openxmlformats.org/officeDocument/2006/relationships/hyperlink" Target="https://doi.org/10.1111/hypa.12395"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dgeeffects.net/haraway-tsing-plantationo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7551-9533-4E58-94C0-258F9A40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8751</Words>
  <Characters>49885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Gardner</dc:creator>
  <cp:keywords/>
  <dc:description/>
  <cp:lastModifiedBy>Peter Gardner</cp:lastModifiedBy>
  <cp:revision>2</cp:revision>
  <dcterms:created xsi:type="dcterms:W3CDTF">2025-09-25T08:47:00Z</dcterms:created>
  <dcterms:modified xsi:type="dcterms:W3CDTF">2025-09-25T08:47:00Z</dcterms:modified>
</cp:coreProperties>
</file>