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8C7E" w14:textId="77777777" w:rsidR="008B1A10" w:rsidRDefault="00876786">
      <w:pPr>
        <w:pStyle w:val="Heading1"/>
        <w:spacing w:before="200" w:line="480" w:lineRule="auto"/>
        <w:jc w:val="center"/>
        <w:rPr>
          <w:rFonts w:ascii="Times New Roman" w:eastAsia="Times New Roman" w:hAnsi="Times New Roman" w:cs="Times New Roman"/>
        </w:rPr>
      </w:pPr>
      <w:bookmarkStart w:id="0" w:name="_9pcihkrumwhf" w:colFirst="0" w:colLast="0"/>
      <w:bookmarkEnd w:id="0"/>
      <w:r>
        <w:rPr>
          <w:rFonts w:ascii="Times New Roman" w:eastAsia="Times New Roman" w:hAnsi="Times New Roman" w:cs="Times New Roman"/>
        </w:rPr>
        <w:t xml:space="preserve">"I feel full with shame": A qualitative perspective on gastric interoceptive sensibility </w:t>
      </w:r>
    </w:p>
    <w:p w14:paraId="02818C7F" w14:textId="77777777" w:rsidR="008B1A10" w:rsidRDefault="00876786">
      <w:pPr>
        <w:pStyle w:val="Subtitle"/>
        <w:keepNext w:val="0"/>
        <w:keepLines w:val="0"/>
        <w:spacing w:before="200" w:after="160" w:line="480" w:lineRule="auto"/>
        <w:jc w:val="center"/>
        <w:rPr>
          <w:rFonts w:ascii="Times New Roman" w:eastAsia="Times New Roman" w:hAnsi="Times New Roman" w:cs="Times New Roman"/>
          <w:color w:val="595959"/>
          <w:sz w:val="24"/>
          <w:szCs w:val="24"/>
        </w:rPr>
      </w:pPr>
      <w:bookmarkStart w:id="1" w:name="_2q7e988k3hji" w:colFirst="0" w:colLast="0"/>
      <w:bookmarkEnd w:id="1"/>
      <w:r>
        <w:rPr>
          <w:rFonts w:ascii="Times New Roman" w:eastAsia="Times New Roman" w:hAnsi="Times New Roman" w:cs="Times New Roman"/>
          <w:color w:val="595959"/>
          <w:sz w:val="24"/>
          <w:szCs w:val="24"/>
        </w:rPr>
        <w:t>L. Stafford,</w:t>
      </w:r>
      <w:r>
        <w:rPr>
          <w:rFonts w:ascii="Times New Roman" w:eastAsia="Times New Roman" w:hAnsi="Times New Roman" w:cs="Times New Roman"/>
          <w:color w:val="595959"/>
          <w:sz w:val="24"/>
          <w:szCs w:val="24"/>
          <w:vertAlign w:val="superscript"/>
        </w:rPr>
        <w:t>1</w:t>
      </w:r>
      <w:r>
        <w:rPr>
          <w:rFonts w:ascii="Times New Roman" w:eastAsia="Times New Roman" w:hAnsi="Times New Roman" w:cs="Times New Roman"/>
          <w:color w:val="595959"/>
          <w:sz w:val="24"/>
          <w:szCs w:val="24"/>
        </w:rPr>
        <w:t xml:space="preserve"> A. C. Pike,</w:t>
      </w:r>
      <w:r>
        <w:rPr>
          <w:rFonts w:ascii="Times New Roman" w:eastAsia="Times New Roman" w:hAnsi="Times New Roman" w:cs="Times New Roman"/>
          <w:color w:val="595959"/>
          <w:sz w:val="24"/>
          <w:szCs w:val="24"/>
          <w:vertAlign w:val="superscript"/>
        </w:rPr>
        <w:t xml:space="preserve">1 </w:t>
      </w:r>
      <w:r>
        <w:rPr>
          <w:rFonts w:ascii="Times New Roman" w:eastAsia="Times New Roman" w:hAnsi="Times New Roman" w:cs="Times New Roman"/>
          <w:color w:val="595959"/>
          <w:sz w:val="24"/>
          <w:szCs w:val="24"/>
        </w:rPr>
        <w:t>C. E.J. Preston,</w:t>
      </w:r>
      <w:r>
        <w:rPr>
          <w:rFonts w:ascii="Times New Roman" w:eastAsia="Times New Roman" w:hAnsi="Times New Roman" w:cs="Times New Roman"/>
          <w:color w:val="595959"/>
          <w:sz w:val="24"/>
          <w:szCs w:val="24"/>
          <w:vertAlign w:val="superscript"/>
        </w:rPr>
        <w:t>1</w:t>
      </w:r>
      <w:r>
        <w:rPr>
          <w:rFonts w:ascii="Times New Roman" w:eastAsia="Times New Roman" w:hAnsi="Times New Roman" w:cs="Times New Roman"/>
          <w:color w:val="595959"/>
          <w:sz w:val="24"/>
          <w:szCs w:val="24"/>
        </w:rPr>
        <w:t>.</w:t>
      </w:r>
    </w:p>
    <w:p w14:paraId="02818C80" w14:textId="77777777" w:rsidR="008B1A10" w:rsidRDefault="00876786">
      <w:pPr>
        <w:pStyle w:val="Subtitle"/>
        <w:keepNext w:val="0"/>
        <w:keepLines w:val="0"/>
        <w:spacing w:before="200" w:after="160" w:line="480" w:lineRule="auto"/>
        <w:jc w:val="center"/>
        <w:rPr>
          <w:rFonts w:ascii="Times New Roman" w:eastAsia="Times New Roman" w:hAnsi="Times New Roman" w:cs="Times New Roman"/>
          <w:color w:val="595959"/>
          <w:sz w:val="24"/>
          <w:szCs w:val="24"/>
        </w:rPr>
      </w:pPr>
      <w:bookmarkStart w:id="2" w:name="_jd42t27hlgeq" w:colFirst="0" w:colLast="0"/>
      <w:bookmarkEnd w:id="2"/>
      <w:r>
        <w:rPr>
          <w:rFonts w:ascii="Times New Roman" w:eastAsia="Times New Roman" w:hAnsi="Times New Roman" w:cs="Times New Roman"/>
          <w:color w:val="595959"/>
          <w:sz w:val="24"/>
          <w:szCs w:val="24"/>
          <w:vertAlign w:val="superscript"/>
        </w:rPr>
        <w:t>1</w:t>
      </w:r>
      <w:r>
        <w:rPr>
          <w:rFonts w:ascii="Times New Roman" w:eastAsia="Times New Roman" w:hAnsi="Times New Roman" w:cs="Times New Roman"/>
          <w:color w:val="595959"/>
          <w:sz w:val="24"/>
          <w:szCs w:val="24"/>
        </w:rPr>
        <w:t xml:space="preserve"> Department of Psychology, University of York, York, United Kingdom, YO10 5DD</w:t>
      </w:r>
    </w:p>
    <w:p w14:paraId="02818C81" w14:textId="77777777" w:rsidR="008B1A10" w:rsidRDefault="00876786">
      <w:pPr>
        <w:pStyle w:val="Subtitle"/>
        <w:keepNext w:val="0"/>
        <w:keepLines w:val="0"/>
        <w:spacing w:before="200" w:after="160" w:line="480" w:lineRule="auto"/>
        <w:jc w:val="center"/>
        <w:rPr>
          <w:rFonts w:ascii="Times New Roman" w:eastAsia="Times New Roman" w:hAnsi="Times New Roman" w:cs="Times New Roman"/>
        </w:rPr>
      </w:pPr>
      <w:bookmarkStart w:id="3" w:name="_9oj86m5o6yrf" w:colFirst="0" w:colLast="0"/>
      <w:bookmarkEnd w:id="3"/>
      <w:r>
        <w:rPr>
          <w:rFonts w:ascii="Times New Roman" w:eastAsia="Times New Roman" w:hAnsi="Times New Roman" w:cs="Times New Roman"/>
          <w:color w:val="595959"/>
          <w:sz w:val="24"/>
          <w:szCs w:val="24"/>
        </w:rPr>
        <w:t xml:space="preserve">Corresponding author: Lucy Stafford, Department of Psychology, University of York, York, United Kingdom, Y010 5DD, </w:t>
      </w:r>
      <w:hyperlink r:id="rId7">
        <w:r>
          <w:rPr>
            <w:rFonts w:ascii="Times New Roman" w:eastAsia="Times New Roman" w:hAnsi="Times New Roman" w:cs="Times New Roman"/>
            <w:color w:val="0000FF"/>
            <w:sz w:val="24"/>
            <w:szCs w:val="24"/>
            <w:u w:val="single"/>
          </w:rPr>
          <w:t>lucy.stafford@york.ac.uk</w:t>
        </w:r>
      </w:hyperlink>
    </w:p>
    <w:p w14:paraId="02818C82" w14:textId="77777777" w:rsidR="008B1A10" w:rsidRDefault="00876786">
      <w:pPr>
        <w:pStyle w:val="Heading1"/>
        <w:spacing w:before="200" w:line="480" w:lineRule="auto"/>
        <w:rPr>
          <w:rFonts w:ascii="Times New Roman" w:eastAsia="Times New Roman" w:hAnsi="Times New Roman" w:cs="Times New Roman"/>
        </w:rPr>
      </w:pPr>
      <w:r>
        <w:rPr>
          <w:rFonts w:ascii="Times New Roman" w:eastAsia="Times New Roman" w:hAnsi="Times New Roman" w:cs="Times New Roman"/>
        </w:rPr>
        <w:t>Abstract</w:t>
      </w:r>
    </w:p>
    <w:p w14:paraId="02818C8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 xml:space="preserve">Background: “Am I hungry? Did I overeat at lunch?” Gastric interoception - the sensing, interpretation, and regulation of signals from the gastrointestinal system - is central to daily behavior and homeostasis. Dysfunctional gastric interoception has been proposed as a maintenance factor in both eating disorders and gastrointestinal symptoms. However, no qualitative research has explored how individuals across these groups, and the general population, subjectively experience gastrointestinal signals, known as gastric interoceptive sensibility. This study aimed to investigate how gastric sensations are sensed, interpreted, and regulated among individuals with eating disorders, gastric disorders, and those without such diagnoses, focusing on identifying shared experiences. Methods: Fifteen semi-structured focus groups (n = 96) were conducted. Transcripts underwent hybrid deductive and inductive thematic analysis. Findings: Four key themes were identified. In “Sensations in the Interoceptive Body”, participants described hunger and fullness as physically aversive or reported an absence of cues related to satiation. “Perceiving the Interoceptive Body” captured the noticing, interpreting, attending to, and reacting to sensations of hunger, satiation, and fullness. In “Affective Experiences of the Interoceptive Body”, participants discussed how these sensations influenced emotional states positively, negatively, or not at all. “Responding to the </w:t>
      </w:r>
      <w:r>
        <w:rPr>
          <w:rFonts w:ascii="Times New Roman" w:eastAsia="Times New Roman" w:hAnsi="Times New Roman" w:cs="Times New Roman"/>
        </w:rPr>
        <w:lastRenderedPageBreak/>
        <w:t>Interoceptive Body” described participants strategies relating to relief-seeking, compensation, acceptance, distraction, and body checking in response to gastric sensations. Discussion: These findings shed light on the nuanced components of gastric interoceptive sensibility and suggest that individuals vary in how they experience and manage gastric signals. This work may inform interoceptive exposure therapies targeting maladaptive interpretations and regulation strategies in eating and gastrointestinal symptoms.</w:t>
      </w:r>
    </w:p>
    <w:p w14:paraId="02818C84" w14:textId="77777777" w:rsidR="008B1A10" w:rsidRDefault="00876786">
      <w:pPr>
        <w:pStyle w:val="Heading1"/>
        <w:numPr>
          <w:ilvl w:val="0"/>
          <w:numId w:val="1"/>
        </w:numPr>
        <w:spacing w:before="200" w:line="480" w:lineRule="auto"/>
        <w:rPr>
          <w:rFonts w:ascii="Times New Roman" w:eastAsia="Times New Roman" w:hAnsi="Times New Roman" w:cs="Times New Roman"/>
        </w:rPr>
      </w:pPr>
      <w:bookmarkStart w:id="4" w:name="_6i0wpt1lvd43" w:colFirst="0" w:colLast="0"/>
      <w:bookmarkEnd w:id="4"/>
      <w:r>
        <w:rPr>
          <w:rFonts w:ascii="Times New Roman" w:eastAsia="Times New Roman" w:hAnsi="Times New Roman" w:cs="Times New Roman"/>
        </w:rPr>
        <w:t>Introduction</w:t>
      </w:r>
    </w:p>
    <w:p w14:paraId="02818C85"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physiological state of the body is primarily perceived via interoception: </w:t>
      </w:r>
      <w:r>
        <w:rPr>
          <w:rFonts w:ascii="Times New Roman" w:eastAsia="Times New Roman" w:hAnsi="Times New Roman" w:cs="Times New Roman"/>
          <w:i/>
        </w:rPr>
        <w:t>the sensing, interpretation, and regulation of signals from any biological system that maintains homeostasis</w:t>
      </w:r>
      <w:r>
        <w:rPr>
          <w:rFonts w:ascii="Times New Roman" w:eastAsia="Times New Roman" w:hAnsi="Times New Roman" w:cs="Times New Roman"/>
        </w:rPr>
        <w:t xml:space="preserve"> </w:t>
      </w:r>
      <w:hyperlink r:id="rId8">
        <w:r>
          <w:rPr>
            <w:rFonts w:ascii="Times New Roman" w:eastAsia="Times New Roman" w:hAnsi="Times New Roman" w:cs="Times New Roman"/>
            <w:color w:val="000000"/>
          </w:rPr>
          <w:t>(Chen et al., 2021)</w:t>
        </w:r>
      </w:hyperlink>
      <w:r>
        <w:rPr>
          <w:rFonts w:ascii="Times New Roman" w:eastAsia="Times New Roman" w:hAnsi="Times New Roman" w:cs="Times New Roman"/>
        </w:rPr>
        <w:t xml:space="preserve">. Interoception is theorised to be important to our wellbeing because sensing and interpreting bodily sensations motivates (mal)adaptive regulation strategies </w:t>
      </w:r>
      <w:hyperlink r:id="rId9">
        <w:r>
          <w:rPr>
            <w:rFonts w:ascii="Times New Roman" w:eastAsia="Times New Roman" w:hAnsi="Times New Roman" w:cs="Times New Roman"/>
            <w:color w:val="000000"/>
          </w:rPr>
          <w:t>(Bonaz et al., 2021)</w:t>
        </w:r>
      </w:hyperlink>
      <w:r>
        <w:rPr>
          <w:rFonts w:ascii="Times New Roman" w:eastAsia="Times New Roman" w:hAnsi="Times New Roman" w:cs="Times New Roman"/>
        </w:rPr>
        <w:t xml:space="preserve">. For instance, reduced sensing of and/or problematic interpretation of thirst can mean we fail to sufficiently hydrate ourselves. </w:t>
      </w:r>
    </w:p>
    <w:p w14:paraId="02818C86"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gastrointestinal system is arguably one of the most important biological systems for maintaining homeostasis; noticing a rumbling stomach and interpreting this as hunger means we can replenish our energy levels for essential </w:t>
      </w:r>
      <w:r w:rsidRPr="00876786">
        <w:rPr>
          <w:rFonts w:ascii="Times New Roman" w:eastAsia="Times New Roman" w:hAnsi="Times New Roman" w:cs="Times New Roman"/>
        </w:rPr>
        <w:t xml:space="preserve">functions </w:t>
      </w:r>
      <w:hyperlink r:id="rId10">
        <w:r w:rsidRPr="00876786">
          <w:rPr>
            <w:rFonts w:ascii="Times New Roman" w:eastAsia="Times New Roman" w:hAnsi="Times New Roman" w:cs="Times New Roman"/>
            <w:color w:val="000000"/>
          </w:rPr>
          <w:t>(Murciano et al., 1994)</w:t>
        </w:r>
      </w:hyperlink>
      <w:r w:rsidRPr="00876786">
        <w:rPr>
          <w:rFonts w:ascii="Times New Roman" w:eastAsia="Times New Roman" w:hAnsi="Times New Roman" w:cs="Times New Roman"/>
        </w:rPr>
        <w:t xml:space="preserve">. This type of eating, guided by internal signals rather than external rules or restrictions, is often referred to as intuitive eating or internally regulated eating </w:t>
      </w:r>
      <w:hyperlink r:id="rId11">
        <w:r w:rsidRPr="00876786">
          <w:rPr>
            <w:rFonts w:ascii="Times New Roman" w:eastAsia="Times New Roman" w:hAnsi="Times New Roman" w:cs="Times New Roman"/>
            <w:color w:val="000000"/>
          </w:rPr>
          <w:t>(Palascha et al., 2021; Tylka, 2006)</w:t>
        </w:r>
      </w:hyperlink>
      <w:r w:rsidRPr="00876786">
        <w:rPr>
          <w:rFonts w:ascii="Times New Roman" w:eastAsia="Times New Roman" w:hAnsi="Times New Roman" w:cs="Times New Roman"/>
        </w:rPr>
        <w:t xml:space="preserve">. It has been associated with improved psychological and physical outcomes, including lower disordered eating and positive body image </w:t>
      </w:r>
      <w:hyperlink r:id="rId12">
        <w:r w:rsidRPr="00876786">
          <w:rPr>
            <w:rFonts w:ascii="Times New Roman" w:eastAsia="Times New Roman" w:hAnsi="Times New Roman" w:cs="Times New Roman"/>
            <w:color w:val="000000"/>
          </w:rPr>
          <w:t>(Linardon, 2021; Tylka &amp; Kroon Van Diest, 2013)</w:t>
        </w:r>
      </w:hyperlink>
      <w:r w:rsidRPr="00876786">
        <w:rPr>
          <w:rFonts w:ascii="Times New Roman" w:eastAsia="Times New Roman" w:hAnsi="Times New Roman" w:cs="Times New Roman"/>
        </w:rPr>
        <w:t>.</w:t>
      </w:r>
      <w:r>
        <w:rPr>
          <w:rFonts w:ascii="Times New Roman" w:eastAsia="Times New Roman" w:hAnsi="Times New Roman" w:cs="Times New Roman"/>
        </w:rPr>
        <w:t xml:space="preserve"> However, our understanding of how individuals subjectively sense, interpret, and respond to internal gastric cues, and how this varies across populations, remains limited, as no qualitative investigations have yet explored gastric interoceptive sensibility in line with the current definition of interoception </w:t>
      </w:r>
      <w:hyperlink r:id="rId13">
        <w:r>
          <w:rPr>
            <w:rFonts w:ascii="Times New Roman" w:eastAsia="Times New Roman" w:hAnsi="Times New Roman" w:cs="Times New Roman"/>
            <w:color w:val="000000"/>
          </w:rPr>
          <w:t>(Chen et al., 2021)</w:t>
        </w:r>
      </w:hyperlink>
      <w:r>
        <w:rPr>
          <w:rFonts w:ascii="Times New Roman" w:eastAsia="Times New Roman" w:hAnsi="Times New Roman" w:cs="Times New Roman"/>
        </w:rPr>
        <w:t xml:space="preserve">. For example, in their focus groups, neither Murray and Vickers </w:t>
      </w:r>
      <w:hyperlink r:id="rId14">
        <w:r>
          <w:rPr>
            <w:rFonts w:ascii="Times New Roman" w:eastAsia="Times New Roman" w:hAnsi="Times New Roman" w:cs="Times New Roman"/>
            <w:color w:val="000000"/>
          </w:rPr>
          <w:t>(2009)</w:t>
        </w:r>
      </w:hyperlink>
      <w:r>
        <w:rPr>
          <w:rFonts w:ascii="Times New Roman" w:eastAsia="Times New Roman" w:hAnsi="Times New Roman" w:cs="Times New Roman"/>
        </w:rPr>
        <w:t xml:space="preserve"> nor Duerlund et al., </w:t>
      </w:r>
      <w:hyperlink r:id="rId15">
        <w:r>
          <w:rPr>
            <w:rFonts w:ascii="Times New Roman" w:eastAsia="Times New Roman" w:hAnsi="Times New Roman" w:cs="Times New Roman"/>
            <w:color w:val="000000"/>
          </w:rPr>
          <w:t>(2019)</w:t>
        </w:r>
      </w:hyperlink>
      <w:r>
        <w:rPr>
          <w:rFonts w:ascii="Times New Roman" w:eastAsia="Times New Roman" w:hAnsi="Times New Roman" w:cs="Times New Roman"/>
        </w:rPr>
        <w:t xml:space="preserve"> provided insight on how people may regulate such signals, excluding a key part of the interoceptive framework </w:t>
      </w:r>
      <w:hyperlink r:id="rId16">
        <w:r>
          <w:rPr>
            <w:rFonts w:ascii="Times New Roman" w:eastAsia="Times New Roman" w:hAnsi="Times New Roman" w:cs="Times New Roman"/>
            <w:color w:val="000000"/>
          </w:rPr>
          <w:t xml:space="preserve">(Chen et al., </w:t>
        </w:r>
        <w:r>
          <w:rPr>
            <w:rFonts w:ascii="Times New Roman" w:eastAsia="Times New Roman" w:hAnsi="Times New Roman" w:cs="Times New Roman"/>
            <w:color w:val="000000"/>
          </w:rPr>
          <w:lastRenderedPageBreak/>
          <w:t>2021)</w:t>
        </w:r>
      </w:hyperlink>
      <w:r>
        <w:rPr>
          <w:rFonts w:ascii="Times New Roman" w:eastAsia="Times New Roman" w:hAnsi="Times New Roman" w:cs="Times New Roman"/>
        </w:rPr>
        <w:t xml:space="preserve">. Duerlund et al., </w:t>
      </w:r>
      <w:hyperlink r:id="rId17">
        <w:r>
          <w:rPr>
            <w:rFonts w:ascii="Times New Roman" w:eastAsia="Times New Roman" w:hAnsi="Times New Roman" w:cs="Times New Roman"/>
            <w:color w:val="000000"/>
          </w:rPr>
          <w:t>(2019)</w:t>
        </w:r>
      </w:hyperlink>
      <w:r>
        <w:rPr>
          <w:rFonts w:ascii="Times New Roman" w:eastAsia="Times New Roman" w:hAnsi="Times New Roman" w:cs="Times New Roman"/>
        </w:rPr>
        <w:t xml:space="preserve"> also did not ask participants about how they experience hunger,</w:t>
      </w:r>
      <w:r>
        <w:rPr>
          <w:rFonts w:ascii="Times New Roman" w:eastAsia="Times New Roman" w:hAnsi="Times New Roman" w:cs="Times New Roman"/>
          <w:i/>
        </w:rPr>
        <w:t xml:space="preserve"> </w:t>
      </w:r>
      <w:r>
        <w:rPr>
          <w:rFonts w:ascii="Times New Roman" w:eastAsia="Times New Roman" w:hAnsi="Times New Roman" w:cs="Times New Roman"/>
        </w:rPr>
        <w:t xml:space="preserve">instead focusing on </w:t>
      </w:r>
      <w:r>
        <w:rPr>
          <w:rFonts w:ascii="Times New Roman" w:eastAsia="Times New Roman" w:hAnsi="Times New Roman" w:cs="Times New Roman"/>
          <w:i/>
        </w:rPr>
        <w:t>post-ingestive</w:t>
      </w:r>
      <w:r>
        <w:rPr>
          <w:rFonts w:ascii="Times New Roman" w:eastAsia="Times New Roman" w:hAnsi="Times New Roman" w:cs="Times New Roman"/>
        </w:rPr>
        <w:t xml:space="preserve"> experiences. This</w:t>
      </w:r>
      <w:r>
        <w:rPr>
          <w:rFonts w:ascii="Times New Roman" w:eastAsia="Times New Roman" w:hAnsi="Times New Roman" w:cs="Times New Roman"/>
          <w:i/>
        </w:rPr>
        <w:t xml:space="preserve"> </w:t>
      </w:r>
      <w:r>
        <w:rPr>
          <w:rFonts w:ascii="Times New Roman" w:eastAsia="Times New Roman" w:hAnsi="Times New Roman" w:cs="Times New Roman"/>
        </w:rPr>
        <w:t xml:space="preserve">limits our understanding of how it is sensed, interpreted, and regulated. Further, neither study focused on sensations exclusively within the gastrointestinal system, such as the stomach. Both considered how the body felt generally, such as how it could feel shaky when hungry </w:t>
      </w:r>
      <w:hyperlink r:id="rId18">
        <w:r>
          <w:rPr>
            <w:rFonts w:ascii="Times New Roman" w:eastAsia="Times New Roman" w:hAnsi="Times New Roman" w:cs="Times New Roman"/>
            <w:color w:val="000000"/>
          </w:rPr>
          <w:t>(M. Murray &amp; Vickers, 2009)</w:t>
        </w:r>
      </w:hyperlink>
      <w:r>
        <w:rPr>
          <w:rFonts w:ascii="Times New Roman" w:eastAsia="Times New Roman" w:hAnsi="Times New Roman" w:cs="Times New Roman"/>
        </w:rPr>
        <w:t xml:space="preserve"> and energised with typical satiety </w:t>
      </w:r>
      <w:hyperlink r:id="rId19">
        <w:r>
          <w:rPr>
            <w:rFonts w:ascii="Times New Roman" w:eastAsia="Times New Roman" w:hAnsi="Times New Roman" w:cs="Times New Roman"/>
            <w:color w:val="000000"/>
          </w:rPr>
          <w:t>(Duerlund et al., 2019)</w:t>
        </w:r>
      </w:hyperlink>
      <w:r>
        <w:rPr>
          <w:rFonts w:ascii="Times New Roman" w:eastAsia="Times New Roman" w:hAnsi="Times New Roman" w:cs="Times New Roman"/>
        </w:rPr>
        <w:t xml:space="preserve">. This confounds gastric interoception with domain-(/body-)-general interoception. </w:t>
      </w:r>
    </w:p>
    <w:p w14:paraId="02818C87"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Additionally, neither Murray and Vickers </w:t>
      </w:r>
      <w:hyperlink r:id="rId20">
        <w:r>
          <w:rPr>
            <w:rFonts w:ascii="Times New Roman" w:eastAsia="Times New Roman" w:hAnsi="Times New Roman" w:cs="Times New Roman"/>
            <w:color w:val="000000"/>
          </w:rPr>
          <w:t>(2009)</w:t>
        </w:r>
      </w:hyperlink>
      <w:r>
        <w:rPr>
          <w:rFonts w:ascii="Times New Roman" w:eastAsia="Times New Roman" w:hAnsi="Times New Roman" w:cs="Times New Roman"/>
        </w:rPr>
        <w:t xml:space="preserve"> nor Duerlund et al., </w:t>
      </w:r>
      <w:hyperlink r:id="rId21">
        <w:r>
          <w:rPr>
            <w:rFonts w:ascii="Times New Roman" w:eastAsia="Times New Roman" w:hAnsi="Times New Roman" w:cs="Times New Roman"/>
            <w:color w:val="000000"/>
          </w:rPr>
          <w:t>(2019)</w:t>
        </w:r>
      </w:hyperlink>
      <w:r>
        <w:rPr>
          <w:rFonts w:ascii="Times New Roman" w:eastAsia="Times New Roman" w:hAnsi="Times New Roman" w:cs="Times New Roman"/>
        </w:rPr>
        <w:t xml:space="preserve"> considered how gastric interoceptive sensibility may be experienced in clinical populations in which gastric interoception has been implicated, like those with eating disorders (EDs) </w:t>
      </w:r>
      <w:hyperlink r:id="rId22">
        <w:r>
          <w:rPr>
            <w:rFonts w:ascii="Times New Roman" w:eastAsia="Times New Roman" w:hAnsi="Times New Roman" w:cs="Times New Roman"/>
            <w:color w:val="000000"/>
          </w:rPr>
          <w:t>(Forney et al., 2023)</w:t>
        </w:r>
      </w:hyperlink>
      <w:r>
        <w:rPr>
          <w:rFonts w:ascii="Times New Roman" w:eastAsia="Times New Roman" w:hAnsi="Times New Roman" w:cs="Times New Roman"/>
        </w:rPr>
        <w:t xml:space="preserve"> or gastric disorders (GDs) </w:t>
      </w:r>
      <w:hyperlink r:id="rId23">
        <w:r>
          <w:rPr>
            <w:rFonts w:ascii="Times New Roman" w:eastAsia="Times New Roman" w:hAnsi="Times New Roman" w:cs="Times New Roman"/>
            <w:color w:val="000000"/>
          </w:rPr>
          <w:t>(Fournier et al., 2020)</w:t>
        </w:r>
      </w:hyperlink>
      <w:r>
        <w:rPr>
          <w:rFonts w:ascii="Times New Roman" w:eastAsia="Times New Roman" w:hAnsi="Times New Roman" w:cs="Times New Roman"/>
        </w:rPr>
        <w:t xml:space="preserve">. For example, symptoms of irritable bowel syndrome are believed to be triggered by problematic interpretation of gastric sensations </w:t>
      </w:r>
      <w:hyperlink r:id="rId24">
        <w:r>
          <w:rPr>
            <w:rFonts w:ascii="Times New Roman" w:eastAsia="Times New Roman" w:hAnsi="Times New Roman" w:cs="Times New Roman"/>
            <w:color w:val="000000"/>
          </w:rPr>
          <w:t>(Tillisch et al., 2011)</w:t>
        </w:r>
      </w:hyperlink>
      <w:r>
        <w:rPr>
          <w:rFonts w:ascii="Times New Roman" w:eastAsia="Times New Roman" w:hAnsi="Times New Roman" w:cs="Times New Roman"/>
        </w:rPr>
        <w:t xml:space="preserve">. Suspecting that gastric sensations, even those not immediately threatening (e.g. a rumbling stomach), signal the onset of symptoms is believed to increase anxiety, and in turn perpetuate symptoms via activation of the ‘fight or flight’ autonomic nervous system </w:t>
      </w:r>
      <w:hyperlink r:id="rId25">
        <w:r>
          <w:rPr>
            <w:rFonts w:ascii="Times New Roman" w:eastAsia="Times New Roman" w:hAnsi="Times New Roman" w:cs="Times New Roman"/>
            <w:color w:val="000000"/>
          </w:rPr>
          <w:t>(Labus et al., 2007)</w:t>
        </w:r>
      </w:hyperlink>
      <w:r>
        <w:rPr>
          <w:rFonts w:ascii="Times New Roman" w:eastAsia="Times New Roman" w:hAnsi="Times New Roman" w:cs="Times New Roman"/>
        </w:rPr>
        <w:t xml:space="preserve">. Further, in the domain of EDs, practices like restriction and purging have been theorised to relieve aversive interpretations of gastrointestinal sensations (e.g. “Bloating means I am greedy”). This makes disordered eating behaviours highly reinforcing and implicates gastric interoception as a maintenance factor for such behaviours </w:t>
      </w:r>
      <w:hyperlink r:id="rId26">
        <w:r>
          <w:rPr>
            <w:rFonts w:ascii="Times New Roman" w:eastAsia="Times New Roman" w:hAnsi="Times New Roman" w:cs="Times New Roman"/>
            <w:color w:val="000000"/>
          </w:rPr>
          <w:t>(Cusack et al., 2022; Schaumberg et al., 2021)</w:t>
        </w:r>
      </w:hyperlink>
      <w:r>
        <w:rPr>
          <w:rFonts w:ascii="Times New Roman" w:eastAsia="Times New Roman" w:hAnsi="Times New Roman" w:cs="Times New Roman"/>
        </w:rPr>
        <w:t xml:space="preserve">. </w:t>
      </w:r>
    </w:p>
    <w:p w14:paraId="02818C88" w14:textId="77777777" w:rsidR="008B1A10" w:rsidRPr="00876786" w:rsidRDefault="00876786">
      <w:pP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Further, there is clinical overlap between EDs and GDs. Eating disorder populations frequently report symptoms such as bloating, nausea, or early satiety </w:t>
      </w:r>
      <w:hyperlink r:id="rId27">
        <w:r w:rsidRPr="00876786">
          <w:rPr>
            <w:rFonts w:ascii="Times New Roman" w:eastAsia="Times New Roman" w:hAnsi="Times New Roman" w:cs="Times New Roman"/>
            <w:color w:val="000000"/>
          </w:rPr>
          <w:t>(Sato &amp; Fukudo, 2015)</w:t>
        </w:r>
      </w:hyperlink>
      <w:r w:rsidRPr="00876786">
        <w:rPr>
          <w:rFonts w:ascii="Times New Roman" w:eastAsia="Times New Roman" w:hAnsi="Times New Roman" w:cs="Times New Roman"/>
        </w:rPr>
        <w:t xml:space="preserve">, and may go on to develop gastrointestinal disorders </w:t>
      </w:r>
      <w:hyperlink r:id="rId28">
        <w:r w:rsidRPr="00876786">
          <w:rPr>
            <w:rFonts w:ascii="Times New Roman" w:eastAsia="Times New Roman" w:hAnsi="Times New Roman" w:cs="Times New Roman"/>
            <w:color w:val="000000"/>
          </w:rPr>
          <w:t>(Almeida et al., 2024)</w:t>
        </w:r>
      </w:hyperlink>
      <w:r w:rsidRPr="00876786">
        <w:rPr>
          <w:rFonts w:ascii="Times New Roman" w:eastAsia="Times New Roman" w:hAnsi="Times New Roman" w:cs="Times New Roman"/>
        </w:rPr>
        <w:t xml:space="preserve">. Conversely, individuals with gastric disorders often report disordered eating behaviours, including food avoidance and restrictive intake patterns, in attempts to manage or prevent symptoms </w:t>
      </w:r>
      <w:hyperlink r:id="rId29">
        <w:r w:rsidRPr="00876786">
          <w:rPr>
            <w:rFonts w:ascii="Times New Roman" w:eastAsia="Times New Roman" w:hAnsi="Times New Roman" w:cs="Times New Roman"/>
            <w:color w:val="000000"/>
          </w:rPr>
          <w:t>(Satherley et al., 2015)</w:t>
        </w:r>
      </w:hyperlink>
      <w:r w:rsidRPr="00876786">
        <w:rPr>
          <w:rFonts w:ascii="Times New Roman" w:eastAsia="Times New Roman" w:hAnsi="Times New Roman" w:cs="Times New Roman"/>
        </w:rPr>
        <w:t xml:space="preserve">. These bidirectional links suggest disruptions in gastric interoception may be a shared underlying mechanism across conditions. However, the precise nature of these interoceptive experiences, how individuals feel, interpret, and respond to gastric sensations, may differ between diagnostic groups in clinically relevant ways. </w:t>
      </w:r>
    </w:p>
    <w:p w14:paraId="02818C89" w14:textId="77777777" w:rsidR="008B1A10" w:rsidRDefault="00876786">
      <w:pP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In sum, despite its clinical relevance, gastric interoceptive sensibility remains an under-researched area. This study sought to explore broad themes in gastric interoceptive sensibility that may be common across individuals and to examine whether and how these differences generalise within specific groups, namely those with eating disorders and gastric disorders, where this domain of interoception is particularly pertinent. Understanding both the shared and distinct features of gastric interoceptive sensibility across ED, GD, and non-disordered populations, as considered in the analysis employed in this manuscript, can inform more tailored and transdiagnostic treatment approaches. </w:t>
      </w:r>
      <w:r>
        <w:rPr>
          <w:rFonts w:ascii="Times New Roman" w:eastAsia="Times New Roman" w:hAnsi="Times New Roman" w:cs="Times New Roman"/>
        </w:rPr>
        <w:t xml:space="preserve">This includes interoceptive exposure therapies, whereby people are encouraged to tolerate uncomfortable internal signals without catastrophizing or engaging in disordered eating behaviours </w:t>
      </w:r>
      <w:hyperlink r:id="rId30">
        <w:r>
          <w:rPr>
            <w:rFonts w:ascii="Times New Roman" w:eastAsia="Times New Roman" w:hAnsi="Times New Roman" w:cs="Times New Roman"/>
            <w:color w:val="000000"/>
          </w:rPr>
          <w:t>(Boswell et al., 2015, 2019)</w:t>
        </w:r>
      </w:hyperlink>
      <w:r>
        <w:rPr>
          <w:rFonts w:ascii="Times New Roman" w:eastAsia="Times New Roman" w:hAnsi="Times New Roman" w:cs="Times New Roman"/>
        </w:rPr>
        <w:t xml:space="preserve">. Therefore, our research question was: </w:t>
      </w:r>
      <w:r w:rsidRPr="00876786">
        <w:rPr>
          <w:rFonts w:ascii="Times New Roman" w:eastAsia="Times New Roman" w:hAnsi="Times New Roman" w:cs="Times New Roman"/>
          <w:i/>
        </w:rPr>
        <w:t xml:space="preserve">What common themes characterize the experiences of gastric interoceptive sensibility among individuals with EDs, GDs, and those with neither condition, and how do the contents of these themes differ across groups? </w:t>
      </w:r>
      <w:r>
        <w:rPr>
          <w:rFonts w:ascii="Times New Roman" w:eastAsia="Times New Roman" w:hAnsi="Times New Roman" w:cs="Times New Roman"/>
        </w:rPr>
        <w:t xml:space="preserve">Further, we aimed to do so using the currently accepted definition of interoception as a guiding principle for the focus groups: </w:t>
      </w:r>
      <w:r>
        <w:rPr>
          <w:rFonts w:ascii="Times New Roman" w:eastAsia="Times New Roman" w:hAnsi="Times New Roman" w:cs="Times New Roman"/>
          <w:i/>
        </w:rPr>
        <w:t xml:space="preserve">the sensing, interpretation, and regulation of signals from any biological system involved in maintaining bodily homeostasis </w:t>
      </w:r>
      <w:hyperlink r:id="rId31">
        <w:r>
          <w:rPr>
            <w:rFonts w:ascii="Times New Roman" w:eastAsia="Times New Roman" w:hAnsi="Times New Roman" w:cs="Times New Roman"/>
            <w:i/>
            <w:color w:val="000000"/>
          </w:rPr>
          <w:t>(Chen et al., 2021)</w:t>
        </w:r>
      </w:hyperlink>
      <w:r>
        <w:rPr>
          <w:rFonts w:ascii="Times New Roman" w:eastAsia="Times New Roman" w:hAnsi="Times New Roman" w:cs="Times New Roman"/>
        </w:rPr>
        <w:t>.</w:t>
      </w:r>
    </w:p>
    <w:p w14:paraId="02818C8A" w14:textId="77777777" w:rsidR="008B1A10" w:rsidRDefault="00876786">
      <w:pPr>
        <w:pStyle w:val="Heading1"/>
        <w:numPr>
          <w:ilvl w:val="0"/>
          <w:numId w:val="1"/>
        </w:numPr>
        <w:spacing w:before="200" w:line="480" w:lineRule="auto"/>
        <w:rPr>
          <w:rFonts w:ascii="Times New Roman" w:eastAsia="Times New Roman" w:hAnsi="Times New Roman" w:cs="Times New Roman"/>
        </w:rPr>
      </w:pPr>
      <w:bookmarkStart w:id="5" w:name="_2psmbjwgiskk" w:colFirst="0" w:colLast="0"/>
      <w:bookmarkEnd w:id="5"/>
      <w:r>
        <w:rPr>
          <w:rFonts w:ascii="Times New Roman" w:eastAsia="Times New Roman" w:hAnsi="Times New Roman" w:cs="Times New Roman"/>
        </w:rPr>
        <w:t xml:space="preserve"> Methods </w:t>
      </w:r>
    </w:p>
    <w:p w14:paraId="02818C8B"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study utilised a focus group methodology and thematic analysis approach and is reported according to SRQR guidelines </w:t>
      </w:r>
      <w:hyperlink r:id="rId32">
        <w:r>
          <w:rPr>
            <w:rFonts w:ascii="Times New Roman" w:eastAsia="Times New Roman" w:hAnsi="Times New Roman" w:cs="Times New Roman"/>
            <w:color w:val="000000"/>
          </w:rPr>
          <w:t>(O’Brien et al., 2014)</w:t>
        </w:r>
      </w:hyperlink>
      <w:r>
        <w:rPr>
          <w:rFonts w:ascii="Times New Roman" w:eastAsia="Times New Roman" w:hAnsi="Times New Roman" w:cs="Times New Roman"/>
        </w:rPr>
        <w:t xml:space="preserve">.  </w:t>
      </w:r>
    </w:p>
    <w:p w14:paraId="02818C8C" w14:textId="77777777" w:rsidR="008B1A10" w:rsidRDefault="00876786">
      <w:pPr>
        <w:pStyle w:val="Heading1"/>
        <w:spacing w:before="200" w:line="480" w:lineRule="auto"/>
        <w:rPr>
          <w:rFonts w:ascii="Times New Roman" w:eastAsia="Times New Roman" w:hAnsi="Times New Roman" w:cs="Times New Roman"/>
        </w:rPr>
      </w:pPr>
      <w:r>
        <w:rPr>
          <w:rFonts w:ascii="Times New Roman" w:eastAsia="Times New Roman" w:hAnsi="Times New Roman" w:cs="Times New Roman"/>
        </w:rPr>
        <w:t>2.1 Ethical considerations</w:t>
      </w:r>
    </w:p>
    <w:p w14:paraId="02818C8D" w14:textId="77777777" w:rsidR="008B1A10" w:rsidRDefault="00876786">
      <w:pPr>
        <w:spacing w:before="200" w:line="480" w:lineRule="auto"/>
        <w:ind w:firstLine="720"/>
        <w:rPr>
          <w:rFonts w:ascii="Times New Roman" w:eastAsia="Times New Roman" w:hAnsi="Times New Roman" w:cs="Times New Roman"/>
        </w:rPr>
      </w:pPr>
      <w:bookmarkStart w:id="6" w:name="_rcp62kbxbvh8" w:colFirst="0" w:colLast="0"/>
      <w:bookmarkEnd w:id="6"/>
      <w:r>
        <w:rPr>
          <w:rFonts w:ascii="Times New Roman" w:eastAsia="Times New Roman" w:hAnsi="Times New Roman" w:cs="Times New Roman"/>
        </w:rPr>
        <w:t xml:space="preserve">Ethical approval was obtained from the Department of Psychology Research Ethics Committee at the University of York in April 2023 and November 2023 (ref numbers: 23012 &amp; 202417). However, we did not have approval to collect special health data such as diagnosis, duration of illness, medication, or surgeries due to concerns that this could potentially identify people who took </w:t>
      </w:r>
      <w:r>
        <w:rPr>
          <w:rFonts w:ascii="Times New Roman" w:eastAsia="Times New Roman" w:hAnsi="Times New Roman" w:cs="Times New Roman"/>
        </w:rPr>
        <w:lastRenderedPageBreak/>
        <w:t xml:space="preserve">part in the focus groups. The University of York Data Protection team informed us of how to prepare the focus group transcripts for data sharing.   </w:t>
      </w:r>
    </w:p>
    <w:p w14:paraId="02818C8E" w14:textId="77777777" w:rsidR="008B1A10" w:rsidRDefault="00876786">
      <w:pPr>
        <w:pStyle w:val="Heading1"/>
        <w:spacing w:before="200" w:line="480" w:lineRule="auto"/>
        <w:rPr>
          <w:rFonts w:ascii="Times New Roman" w:eastAsia="Times New Roman" w:hAnsi="Times New Roman" w:cs="Times New Roman"/>
        </w:rPr>
      </w:pPr>
      <w:bookmarkStart w:id="7" w:name="_he9rkky0gpeo" w:colFirst="0" w:colLast="0"/>
      <w:bookmarkEnd w:id="7"/>
      <w:r>
        <w:rPr>
          <w:rFonts w:ascii="Times New Roman" w:eastAsia="Times New Roman" w:hAnsi="Times New Roman" w:cs="Times New Roman"/>
        </w:rPr>
        <w:t>2.2 Design</w:t>
      </w:r>
    </w:p>
    <w:p w14:paraId="02818C8F"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Pre-registered online (focus groups 1-4, 6-9, 11-14 (inclusive); </w:t>
      </w:r>
      <w:hyperlink r:id="rId33">
        <w:r>
          <w:rPr>
            <w:rFonts w:ascii="Times New Roman" w:eastAsia="Times New Roman" w:hAnsi="Times New Roman" w:cs="Times New Roman"/>
            <w:color w:val="1155CC"/>
            <w:u w:val="single"/>
          </w:rPr>
          <w:t>https://osf.io/ngxjt</w:t>
        </w:r>
      </w:hyperlink>
      <w:r>
        <w:rPr>
          <w:rFonts w:ascii="Times New Roman" w:eastAsia="Times New Roman" w:hAnsi="Times New Roman" w:cs="Times New Roman"/>
        </w:rPr>
        <w:t>) and in-person (</w:t>
      </w:r>
      <w:hyperlink r:id="rId34">
        <w:r>
          <w:rPr>
            <w:rFonts w:ascii="Times New Roman" w:eastAsia="Times New Roman" w:hAnsi="Times New Roman" w:cs="Times New Roman"/>
            <w:color w:val="1155CC"/>
            <w:u w:val="single"/>
          </w:rPr>
          <w:t>https://osf.io/atywn</w:t>
        </w:r>
      </w:hyperlink>
      <w:r>
        <w:rPr>
          <w:rFonts w:ascii="Times New Roman" w:eastAsia="Times New Roman" w:hAnsi="Times New Roman" w:cs="Times New Roman"/>
        </w:rPr>
        <w:t xml:space="preserve">; focus groups 5, 10, and 15) focus groups were conducted. In-person focus groups were used to improve the trustworthiness of the online data after some concerns about the use of artificial intelligence (see </w:t>
      </w:r>
      <w:r>
        <w:rPr>
          <w:rFonts w:ascii="Times New Roman" w:eastAsia="Times New Roman" w:hAnsi="Times New Roman" w:cs="Times New Roman"/>
          <w:i/>
        </w:rPr>
        <w:t>3.2 Trustworthiness of online focus group data</w:t>
      </w:r>
      <w:r>
        <w:rPr>
          <w:rFonts w:ascii="Times New Roman" w:eastAsia="Times New Roman" w:hAnsi="Times New Roman" w:cs="Times New Roman"/>
        </w:rPr>
        <w:t xml:space="preserve">). Differences between the online and in-person focus groups are detailed in </w:t>
      </w:r>
      <w:r>
        <w:rPr>
          <w:rFonts w:ascii="Times New Roman" w:eastAsia="Times New Roman" w:hAnsi="Times New Roman" w:cs="Times New Roman"/>
          <w:i/>
        </w:rPr>
        <w:t>2.6 Procedure.</w:t>
      </w:r>
      <w:r>
        <w:rPr>
          <w:rFonts w:ascii="Times New Roman" w:eastAsia="Times New Roman" w:hAnsi="Times New Roman" w:cs="Times New Roman"/>
        </w:rPr>
        <w:t xml:space="preserve"> </w:t>
      </w:r>
    </w:p>
    <w:p w14:paraId="02818C90" w14:textId="77777777" w:rsidR="008B1A10" w:rsidRPr="00876786"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focus groups were semi-structured with a topic guide (Supplementary Materials). When designing the topic guide, we considered how gastric sensations may be sensed, interpreted, and regulated to ensure we were considering the current definition of interoception </w:t>
      </w:r>
      <w:hyperlink r:id="rId35">
        <w:r>
          <w:rPr>
            <w:rFonts w:ascii="Times New Roman" w:eastAsia="Times New Roman" w:hAnsi="Times New Roman" w:cs="Times New Roman"/>
            <w:color w:val="000000"/>
          </w:rPr>
          <w:t>(Chen et al., 2021)</w:t>
        </w:r>
      </w:hyperlink>
      <w:r>
        <w:rPr>
          <w:rFonts w:ascii="Times New Roman" w:eastAsia="Times New Roman" w:hAnsi="Times New Roman" w:cs="Times New Roman"/>
        </w:rPr>
        <w:t xml:space="preserve">. </w:t>
      </w:r>
      <w:r w:rsidRPr="00876786">
        <w:rPr>
          <w:rFonts w:ascii="Times New Roman" w:eastAsia="Times New Roman" w:hAnsi="Times New Roman" w:cs="Times New Roman"/>
        </w:rPr>
        <w:t xml:space="preserve">Participants were categorised into a focus group according to population, so that each focus group was made up of exclusively ED, GD </w:t>
      </w:r>
      <w:r w:rsidRPr="00876786">
        <w:rPr>
          <w:rFonts w:ascii="Times New Roman" w:eastAsia="Times New Roman" w:hAnsi="Times New Roman" w:cs="Times New Roman"/>
          <w:i/>
        </w:rPr>
        <w:t>or</w:t>
      </w:r>
      <w:r w:rsidRPr="00876786">
        <w:rPr>
          <w:rFonts w:ascii="Times New Roman" w:eastAsia="Times New Roman" w:hAnsi="Times New Roman" w:cs="Times New Roman"/>
        </w:rPr>
        <w:t xml:space="preserve"> ND participants.</w:t>
      </w:r>
    </w:p>
    <w:p w14:paraId="02818C91" w14:textId="77777777" w:rsidR="008B1A10" w:rsidRDefault="00876786">
      <w:pPr>
        <w:pStyle w:val="Heading1"/>
        <w:spacing w:before="200" w:line="480" w:lineRule="auto"/>
        <w:rPr>
          <w:rFonts w:ascii="Times New Roman" w:eastAsia="Times New Roman" w:hAnsi="Times New Roman" w:cs="Times New Roman"/>
        </w:rPr>
      </w:pPr>
      <w:bookmarkStart w:id="8" w:name="_6pz9xw3ftcon" w:colFirst="0" w:colLast="0"/>
      <w:bookmarkEnd w:id="8"/>
      <w:r>
        <w:rPr>
          <w:rFonts w:ascii="Times New Roman" w:eastAsia="Times New Roman" w:hAnsi="Times New Roman" w:cs="Times New Roman"/>
        </w:rPr>
        <w:t>2.3 Measures</w:t>
      </w:r>
    </w:p>
    <w:p w14:paraId="02818C92"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Participants could choose to provide their age, weight, height, highest educational level, ethnic origin, and gender identity. This information was collected to contextualise qualitative findings.</w:t>
      </w:r>
      <w:r>
        <w:rPr>
          <w:rFonts w:ascii="Times New Roman" w:eastAsia="Times New Roman" w:hAnsi="Times New Roman" w:cs="Times New Roman"/>
          <w:sz w:val="24"/>
          <w:szCs w:val="24"/>
        </w:rPr>
        <w:t xml:space="preserve"> </w:t>
      </w:r>
    </w:p>
    <w:p w14:paraId="02818C93"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Gastrointestinal Quality of Life Index (GQLI) </w:t>
      </w:r>
      <w:hyperlink r:id="rId36">
        <w:r>
          <w:rPr>
            <w:rFonts w:ascii="Times New Roman" w:eastAsia="Times New Roman" w:hAnsi="Times New Roman" w:cs="Times New Roman"/>
            <w:color w:val="000000"/>
          </w:rPr>
          <w:t>(Eypasch et al., 1995)</w:t>
        </w:r>
      </w:hyperlink>
      <w:r>
        <w:rPr>
          <w:rFonts w:ascii="Times New Roman" w:eastAsia="Times New Roman" w:hAnsi="Times New Roman" w:cs="Times New Roman"/>
        </w:rPr>
        <w:t xml:space="preserve"> and The Eating Disorder Examination Questionnaire-6 (EDEQ-6) </w:t>
      </w:r>
      <w:hyperlink r:id="rId37">
        <w:r>
          <w:rPr>
            <w:rFonts w:ascii="Times New Roman" w:eastAsia="Times New Roman" w:hAnsi="Times New Roman" w:cs="Times New Roman"/>
            <w:color w:val="000000"/>
          </w:rPr>
          <w:t>(Fairburn, 2008)</w:t>
        </w:r>
      </w:hyperlink>
      <w:r>
        <w:rPr>
          <w:rFonts w:ascii="Times New Roman" w:eastAsia="Times New Roman" w:hAnsi="Times New Roman" w:cs="Times New Roman"/>
        </w:rPr>
        <w:t xml:space="preserve"> questionnaires were used to gauge GD and ED severity and validate the division into groups of this self-diagnosing sample. Information on these scales can be found in the Supplementary Materials. </w:t>
      </w:r>
    </w:p>
    <w:p w14:paraId="02818C94" w14:textId="77777777" w:rsidR="008B1A10" w:rsidRDefault="00876786">
      <w:pPr>
        <w:pStyle w:val="Heading1"/>
        <w:spacing w:before="200" w:line="480" w:lineRule="auto"/>
        <w:rPr>
          <w:rFonts w:ascii="Times New Roman" w:eastAsia="Times New Roman" w:hAnsi="Times New Roman" w:cs="Times New Roman"/>
        </w:rPr>
      </w:pPr>
      <w:bookmarkStart w:id="9" w:name="_zaey7f47zdz0" w:colFirst="0" w:colLast="0"/>
      <w:bookmarkEnd w:id="9"/>
      <w:r>
        <w:rPr>
          <w:rFonts w:ascii="Times New Roman" w:eastAsia="Times New Roman" w:hAnsi="Times New Roman" w:cs="Times New Roman"/>
        </w:rPr>
        <w:lastRenderedPageBreak/>
        <w:t>2.4 Participants</w:t>
      </w:r>
    </w:p>
    <w:p w14:paraId="02818C95"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Participants were eligible to take part if they were: aged 18+, located in the UK, fluent in English, identified as having an ED, identified as having a GD, or identified as having no current or historic ED or GD. Self-identifying was defined as having a current diagnosis or thinking you have an ED or GD. We allowed for a self-identifying sample given the substantial waiting times for medical attention and diagnosis in the UK </w:t>
      </w:r>
      <w:hyperlink r:id="rId38">
        <w:r>
          <w:rPr>
            <w:rFonts w:ascii="Times New Roman" w:eastAsia="Times New Roman" w:hAnsi="Times New Roman" w:cs="Times New Roman"/>
            <w:color w:val="000000"/>
          </w:rPr>
          <w:t>(Baraitser &amp; Brook, 2021)</w:t>
        </w:r>
      </w:hyperlink>
      <w:r>
        <w:rPr>
          <w:rFonts w:ascii="Times New Roman" w:eastAsia="Times New Roman" w:hAnsi="Times New Roman" w:cs="Times New Roman"/>
        </w:rPr>
        <w:t xml:space="preserve"> making formal diagnoses difficult to attain. Further, there are systematic biases of who gets a diagnosis for an ED </w:t>
      </w:r>
      <w:hyperlink r:id="rId39">
        <w:r>
          <w:rPr>
            <w:rFonts w:ascii="Times New Roman" w:eastAsia="Times New Roman" w:hAnsi="Times New Roman" w:cs="Times New Roman"/>
            <w:color w:val="000000"/>
          </w:rPr>
          <w:t>(Thapliyal et al., 2018)</w:t>
        </w:r>
      </w:hyperlink>
      <w:r>
        <w:rPr>
          <w:rFonts w:ascii="Times New Roman" w:eastAsia="Times New Roman" w:hAnsi="Times New Roman" w:cs="Times New Roman"/>
        </w:rPr>
        <w:t xml:space="preserve"> or GD </w:t>
      </w:r>
      <w:hyperlink r:id="rId40">
        <w:r>
          <w:rPr>
            <w:rFonts w:ascii="Times New Roman" w:eastAsia="Times New Roman" w:hAnsi="Times New Roman" w:cs="Times New Roman"/>
            <w:color w:val="000000"/>
          </w:rPr>
          <w:t>(Sempere et al., 2023)</w:t>
        </w:r>
      </w:hyperlink>
      <w:r>
        <w:rPr>
          <w:rFonts w:ascii="Times New Roman" w:eastAsia="Times New Roman" w:hAnsi="Times New Roman" w:cs="Times New Roman"/>
        </w:rPr>
        <w:t xml:space="preserve">, excluding certain populations from research. Therefore, proof of formal diagnosis was not requested. Exclusion criteria involved having been involuntarily committed to in- or outpatient ED treatment in the last 6 months. This was a protective measure.  </w:t>
      </w:r>
    </w:p>
    <w:p w14:paraId="02818C96"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minimum number of focus groups needed to reach ‘meaning’ saturation, whereby the identified themes are judged as being fully understood when no further insight comes from additional data collection, was estimated as 5 </w:t>
      </w:r>
      <w:hyperlink r:id="rId41">
        <w:r>
          <w:rPr>
            <w:rFonts w:ascii="Times New Roman" w:eastAsia="Times New Roman" w:hAnsi="Times New Roman" w:cs="Times New Roman"/>
            <w:color w:val="000000"/>
          </w:rPr>
          <w:t>(Hennink et al., 2019)</w:t>
        </w:r>
      </w:hyperlink>
      <w:r>
        <w:rPr>
          <w:rFonts w:ascii="Times New Roman" w:eastAsia="Times New Roman" w:hAnsi="Times New Roman" w:cs="Times New Roman"/>
        </w:rPr>
        <w:t>. Therefore, 5 focus groups per population (15 total; 12 online, 3 in-person) were conducted. 3-12 people (mean=6.4) attended each focus group. This range was broad because of discrepancies between the number of participants who confirmed their attendance and then attended. Focus groups with people who identified as having both disorders were not held, as there were insufficient participants who self-reported symptoms of both disorders to fill a focus group.</w:t>
      </w:r>
    </w:p>
    <w:p w14:paraId="02818C97"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Participants volunteered to participate in a focus group by completing an online screening expression-of-interest survey on Qualtrics (Provo, UT). Online (May-June 2023, inclusive) and in-person (November-December 2023, inclusive) focus group participants were recruited via social media, UK-based ED and GD charities, university campus posters, and SONA (a participant pool management system for universities). </w:t>
      </w:r>
    </w:p>
    <w:p w14:paraId="02818C98"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1022 people accessed the expression-of-interest survey to take part in an </w:t>
      </w:r>
      <w:r>
        <w:rPr>
          <w:rFonts w:ascii="Times New Roman" w:eastAsia="Times New Roman" w:hAnsi="Times New Roman" w:cs="Times New Roman"/>
          <w:i/>
        </w:rPr>
        <w:t>online</w:t>
      </w:r>
      <w:r>
        <w:rPr>
          <w:rFonts w:ascii="Times New Roman" w:eastAsia="Times New Roman" w:hAnsi="Times New Roman" w:cs="Times New Roman"/>
        </w:rPr>
        <w:t xml:space="preserve"> focus group (see Figure 1). 489 of these provided an email address to be invited to an online focus group, of whom 78 took part in an </w:t>
      </w:r>
      <w:r>
        <w:rPr>
          <w:rFonts w:ascii="Times New Roman" w:eastAsia="Times New Roman" w:hAnsi="Times New Roman" w:cs="Times New Roman"/>
          <w:i/>
        </w:rPr>
        <w:t>online</w:t>
      </w:r>
      <w:r>
        <w:rPr>
          <w:rFonts w:ascii="Times New Roman" w:eastAsia="Times New Roman" w:hAnsi="Times New Roman" w:cs="Times New Roman"/>
        </w:rPr>
        <w:t xml:space="preserve"> focus group. 111 people accessed the expression-of-interest survey to take part in an </w:t>
      </w:r>
      <w:r>
        <w:rPr>
          <w:rFonts w:ascii="Times New Roman" w:eastAsia="Times New Roman" w:hAnsi="Times New Roman" w:cs="Times New Roman"/>
          <w:i/>
        </w:rPr>
        <w:t>in-person</w:t>
      </w:r>
      <w:r>
        <w:rPr>
          <w:rFonts w:ascii="Times New Roman" w:eastAsia="Times New Roman" w:hAnsi="Times New Roman" w:cs="Times New Roman"/>
        </w:rPr>
        <w:t xml:space="preserve"> focus group: 44 provided an email address, and 18 took part in an</w:t>
      </w:r>
      <w:r>
        <w:rPr>
          <w:rFonts w:ascii="Times New Roman" w:eastAsia="Times New Roman" w:hAnsi="Times New Roman" w:cs="Times New Roman"/>
          <w:i/>
        </w:rPr>
        <w:t xml:space="preserve"> in-person</w:t>
      </w:r>
      <w:r>
        <w:rPr>
          <w:rFonts w:ascii="Times New Roman" w:eastAsia="Times New Roman" w:hAnsi="Times New Roman" w:cs="Times New Roman"/>
        </w:rPr>
        <w:t xml:space="preserve"> focus group. Participants were invited to a focus group via email based on their availability. The expression-of-interest survey data from those who did not attend a focus group are not included in this manuscript. Together, the online and in-person focus groups recruited a total of 96 participants (GD n=35, ED n=37, ND n=24). Of the 96 participants included in a focus group, 74 (GD n=20, ED n=30, ND n=24) provided some demographic details. Table 1 provides a summary of participant’s demographic characteristics. Participants were invited to a focus group via email based on their availability. </w:t>
      </w:r>
    </w:p>
    <w:p w14:paraId="02818C99" w14:textId="77777777" w:rsidR="008B1A10" w:rsidRDefault="00876786">
      <w:pPr>
        <w:spacing w:before="200" w:line="480" w:lineRule="auto"/>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114300" distB="114300" distL="114300" distR="114300" wp14:anchorId="02818D8F" wp14:editId="02818D90">
            <wp:extent cx="5731200" cy="6375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5731200" cy="6375400"/>
                    </a:xfrm>
                    <a:prstGeom prst="rect">
                      <a:avLst/>
                    </a:prstGeom>
                    <a:ln/>
                  </pic:spPr>
                </pic:pic>
              </a:graphicData>
            </a:graphic>
          </wp:inline>
        </w:drawing>
      </w:r>
    </w:p>
    <w:p w14:paraId="02818C9A" w14:textId="77777777" w:rsidR="008B1A10" w:rsidRDefault="00876786">
      <w:pPr>
        <w:spacing w:before="200" w:line="480" w:lineRule="auto"/>
        <w:rPr>
          <w:rFonts w:ascii="Times New Roman" w:eastAsia="Times New Roman" w:hAnsi="Times New Roman" w:cs="Times New Roman"/>
          <w:b/>
        </w:rPr>
      </w:pPr>
      <w:r>
        <w:rPr>
          <w:rFonts w:ascii="Times New Roman" w:eastAsia="Times New Roman" w:hAnsi="Times New Roman" w:cs="Times New Roman"/>
          <w:b/>
        </w:rPr>
        <w:t xml:space="preserve">Figure 1: </w:t>
      </w:r>
    </w:p>
    <w:p w14:paraId="02818C9B" w14:textId="77777777" w:rsidR="008B1A10" w:rsidRDefault="00876786">
      <w:pPr>
        <w:spacing w:before="200" w:line="480" w:lineRule="auto"/>
        <w:rPr>
          <w:rFonts w:ascii="Times New Roman" w:eastAsia="Times New Roman" w:hAnsi="Times New Roman" w:cs="Times New Roman"/>
          <w:i/>
        </w:rPr>
      </w:pPr>
      <w:r>
        <w:rPr>
          <w:rFonts w:ascii="Times New Roman" w:eastAsia="Times New Roman" w:hAnsi="Times New Roman" w:cs="Times New Roman"/>
          <w:i/>
        </w:rPr>
        <w:t>Summary of sampling procedure</w:t>
      </w:r>
    </w:p>
    <w:p w14:paraId="02818C9C"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 number of participants.</w:t>
      </w:r>
    </w:p>
    <w:p w14:paraId="02818C9D" w14:textId="77777777" w:rsidR="008B1A10" w:rsidRDefault="008B1A10">
      <w:pPr>
        <w:spacing w:before="200" w:line="480" w:lineRule="auto"/>
        <w:rPr>
          <w:rFonts w:ascii="Times New Roman" w:eastAsia="Times New Roman" w:hAnsi="Times New Roman" w:cs="Times New Roman"/>
        </w:rPr>
      </w:pPr>
    </w:p>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2490"/>
        <w:gridCol w:w="2820"/>
        <w:gridCol w:w="2655"/>
      </w:tblGrid>
      <w:tr w:rsidR="008B1A10" w14:paraId="02818CA2" w14:textId="77777777">
        <w:trPr>
          <w:trHeight w:val="690"/>
        </w:trPr>
        <w:tc>
          <w:tcPr>
            <w:tcW w:w="1050" w:type="dxa"/>
            <w:tcBorders>
              <w:top w:val="single" w:sz="6" w:space="0" w:color="000000"/>
              <w:left w:val="nil"/>
              <w:bottom w:val="single" w:sz="6" w:space="0" w:color="000000"/>
              <w:right w:val="nil"/>
            </w:tcBorders>
            <w:tcMar>
              <w:top w:w="100" w:type="dxa"/>
              <w:left w:w="100" w:type="dxa"/>
              <w:bottom w:w="100" w:type="dxa"/>
              <w:right w:w="100" w:type="dxa"/>
            </w:tcMar>
          </w:tcPr>
          <w:p w14:paraId="02818C9E" w14:textId="77777777" w:rsidR="008B1A10" w:rsidRDefault="008B1A10">
            <w:pPr>
              <w:spacing w:before="200" w:line="480" w:lineRule="auto"/>
              <w:rPr>
                <w:rFonts w:ascii="Times New Roman" w:eastAsia="Times New Roman" w:hAnsi="Times New Roman" w:cs="Times New Roman"/>
              </w:rPr>
            </w:pPr>
          </w:p>
        </w:tc>
        <w:tc>
          <w:tcPr>
            <w:tcW w:w="2490" w:type="dxa"/>
            <w:tcBorders>
              <w:top w:val="single" w:sz="6" w:space="0" w:color="000000"/>
              <w:left w:val="nil"/>
              <w:bottom w:val="single" w:sz="6" w:space="0" w:color="000000"/>
              <w:right w:val="nil"/>
            </w:tcBorders>
            <w:tcMar>
              <w:top w:w="100" w:type="dxa"/>
              <w:left w:w="100" w:type="dxa"/>
              <w:bottom w:w="100" w:type="dxa"/>
              <w:right w:w="100" w:type="dxa"/>
            </w:tcMar>
          </w:tcPr>
          <w:p w14:paraId="02818C9F"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ED n=30</w:t>
            </w:r>
          </w:p>
        </w:tc>
        <w:tc>
          <w:tcPr>
            <w:tcW w:w="2820" w:type="dxa"/>
            <w:tcBorders>
              <w:top w:val="single" w:sz="6" w:space="0" w:color="000000"/>
              <w:left w:val="nil"/>
              <w:bottom w:val="single" w:sz="6" w:space="0" w:color="000000"/>
              <w:right w:val="nil"/>
            </w:tcBorders>
            <w:tcMar>
              <w:top w:w="100" w:type="dxa"/>
              <w:left w:w="100" w:type="dxa"/>
              <w:bottom w:w="100" w:type="dxa"/>
              <w:right w:w="100" w:type="dxa"/>
            </w:tcMar>
          </w:tcPr>
          <w:p w14:paraId="02818CA0"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GD n=20</w:t>
            </w:r>
          </w:p>
        </w:tc>
        <w:tc>
          <w:tcPr>
            <w:tcW w:w="2655" w:type="dxa"/>
            <w:tcBorders>
              <w:top w:val="single" w:sz="6" w:space="0" w:color="000000"/>
              <w:left w:val="nil"/>
              <w:bottom w:val="single" w:sz="6" w:space="0" w:color="000000"/>
              <w:right w:val="nil"/>
            </w:tcBorders>
            <w:tcMar>
              <w:top w:w="100" w:type="dxa"/>
              <w:left w:w="100" w:type="dxa"/>
              <w:bottom w:w="100" w:type="dxa"/>
              <w:right w:w="100" w:type="dxa"/>
            </w:tcMar>
          </w:tcPr>
          <w:p w14:paraId="02818CA1"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ND n=24</w:t>
            </w:r>
          </w:p>
        </w:tc>
      </w:tr>
      <w:tr w:rsidR="008B1A10" w14:paraId="02818CAA" w14:textId="77777777">
        <w:trPr>
          <w:trHeight w:val="1890"/>
        </w:trPr>
        <w:tc>
          <w:tcPr>
            <w:tcW w:w="1050" w:type="dxa"/>
            <w:tcBorders>
              <w:top w:val="nil"/>
              <w:left w:val="nil"/>
              <w:bottom w:val="nil"/>
              <w:right w:val="nil"/>
            </w:tcBorders>
            <w:tcMar>
              <w:top w:w="100" w:type="dxa"/>
              <w:left w:w="100" w:type="dxa"/>
              <w:bottom w:w="100" w:type="dxa"/>
              <w:right w:w="100" w:type="dxa"/>
            </w:tcMar>
          </w:tcPr>
          <w:p w14:paraId="02818CA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Age in years (mean)</w:t>
            </w:r>
          </w:p>
        </w:tc>
        <w:tc>
          <w:tcPr>
            <w:tcW w:w="2490" w:type="dxa"/>
            <w:tcBorders>
              <w:top w:val="nil"/>
              <w:left w:val="nil"/>
              <w:bottom w:val="nil"/>
              <w:right w:val="nil"/>
            </w:tcBorders>
            <w:tcMar>
              <w:top w:w="100" w:type="dxa"/>
              <w:left w:w="100" w:type="dxa"/>
              <w:bottom w:w="100" w:type="dxa"/>
              <w:right w:w="100" w:type="dxa"/>
            </w:tcMar>
          </w:tcPr>
          <w:p w14:paraId="02818CA4"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25.88 (SD=6.93; range=18.00-42.00)</w:t>
            </w:r>
          </w:p>
          <w:p w14:paraId="02818CA5"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n=6</w:t>
            </w:r>
          </w:p>
        </w:tc>
        <w:tc>
          <w:tcPr>
            <w:tcW w:w="2820" w:type="dxa"/>
            <w:tcBorders>
              <w:top w:val="nil"/>
              <w:left w:val="nil"/>
              <w:bottom w:val="nil"/>
              <w:right w:val="nil"/>
            </w:tcBorders>
            <w:tcMar>
              <w:top w:w="100" w:type="dxa"/>
              <w:left w:w="100" w:type="dxa"/>
              <w:bottom w:w="100" w:type="dxa"/>
              <w:right w:w="100" w:type="dxa"/>
            </w:tcMar>
          </w:tcPr>
          <w:p w14:paraId="02818CA6"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26.81(SD=7.30; range=20.00-48.00)</w:t>
            </w:r>
          </w:p>
          <w:p w14:paraId="02818CA7"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Undisclosed=4</w:t>
            </w:r>
          </w:p>
        </w:tc>
        <w:tc>
          <w:tcPr>
            <w:tcW w:w="2655" w:type="dxa"/>
            <w:tcBorders>
              <w:top w:val="nil"/>
              <w:left w:val="nil"/>
              <w:bottom w:val="nil"/>
              <w:right w:val="nil"/>
            </w:tcBorders>
            <w:tcMar>
              <w:top w:w="100" w:type="dxa"/>
              <w:left w:w="100" w:type="dxa"/>
              <w:bottom w:w="100" w:type="dxa"/>
              <w:right w:w="100" w:type="dxa"/>
            </w:tcMar>
          </w:tcPr>
          <w:p w14:paraId="02818CA8"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22.75 (SD=4.66; range=18-39)</w:t>
            </w:r>
          </w:p>
          <w:p w14:paraId="02818CA9"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Undisclosed=0</w:t>
            </w:r>
          </w:p>
        </w:tc>
      </w:tr>
      <w:tr w:rsidR="008B1A10" w14:paraId="02818CB2" w14:textId="77777777">
        <w:trPr>
          <w:trHeight w:val="1875"/>
        </w:trPr>
        <w:tc>
          <w:tcPr>
            <w:tcW w:w="1050" w:type="dxa"/>
            <w:tcBorders>
              <w:top w:val="nil"/>
              <w:left w:val="nil"/>
              <w:bottom w:val="nil"/>
              <w:right w:val="nil"/>
            </w:tcBorders>
            <w:tcMar>
              <w:top w:w="100" w:type="dxa"/>
              <w:left w:w="100" w:type="dxa"/>
              <w:bottom w:w="100" w:type="dxa"/>
              <w:right w:w="100" w:type="dxa"/>
            </w:tcMar>
          </w:tcPr>
          <w:p w14:paraId="02818CAB"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BMI (mean)</w:t>
            </w:r>
          </w:p>
        </w:tc>
        <w:tc>
          <w:tcPr>
            <w:tcW w:w="2490" w:type="dxa"/>
            <w:tcBorders>
              <w:top w:val="nil"/>
              <w:left w:val="nil"/>
              <w:bottom w:val="nil"/>
              <w:right w:val="nil"/>
            </w:tcBorders>
            <w:tcMar>
              <w:top w:w="100" w:type="dxa"/>
              <w:left w:w="100" w:type="dxa"/>
              <w:bottom w:w="100" w:type="dxa"/>
              <w:right w:w="100" w:type="dxa"/>
            </w:tcMar>
          </w:tcPr>
          <w:p w14:paraId="02818CAC"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20.96(SD=3.74; range=13.59-29.18</w:t>
            </w:r>
          </w:p>
          <w:p w14:paraId="02818CAD"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n=7</w:t>
            </w:r>
          </w:p>
        </w:tc>
        <w:tc>
          <w:tcPr>
            <w:tcW w:w="2820" w:type="dxa"/>
            <w:tcBorders>
              <w:top w:val="nil"/>
              <w:left w:val="nil"/>
              <w:bottom w:val="nil"/>
              <w:right w:val="nil"/>
            </w:tcBorders>
            <w:tcMar>
              <w:top w:w="100" w:type="dxa"/>
              <w:left w:w="100" w:type="dxa"/>
              <w:bottom w:w="100" w:type="dxa"/>
              <w:right w:w="100" w:type="dxa"/>
            </w:tcMar>
          </w:tcPr>
          <w:p w14:paraId="02818CAE"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24.79(SD=4.96) range=18.60-32.32)</w:t>
            </w:r>
          </w:p>
          <w:p w14:paraId="02818CAF"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n=8</w:t>
            </w:r>
          </w:p>
        </w:tc>
        <w:tc>
          <w:tcPr>
            <w:tcW w:w="2655" w:type="dxa"/>
            <w:tcBorders>
              <w:top w:val="nil"/>
              <w:left w:val="nil"/>
              <w:bottom w:val="nil"/>
              <w:right w:val="nil"/>
            </w:tcBorders>
            <w:tcMar>
              <w:top w:w="100" w:type="dxa"/>
              <w:left w:w="100" w:type="dxa"/>
              <w:bottom w:w="100" w:type="dxa"/>
              <w:right w:w="100" w:type="dxa"/>
            </w:tcMar>
          </w:tcPr>
          <w:p w14:paraId="02818CB0"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22.75 (SD=4.66; range=17.26-38.10)</w:t>
            </w:r>
          </w:p>
          <w:p w14:paraId="02818CB1"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n=4</w:t>
            </w:r>
          </w:p>
        </w:tc>
      </w:tr>
      <w:tr w:rsidR="008B1A10" w14:paraId="02818CBA" w14:textId="77777777">
        <w:trPr>
          <w:trHeight w:val="3500"/>
        </w:trPr>
        <w:tc>
          <w:tcPr>
            <w:tcW w:w="1050" w:type="dxa"/>
            <w:tcBorders>
              <w:top w:val="nil"/>
              <w:left w:val="nil"/>
              <w:bottom w:val="nil"/>
              <w:right w:val="nil"/>
            </w:tcBorders>
            <w:tcMar>
              <w:top w:w="100" w:type="dxa"/>
              <w:left w:w="100" w:type="dxa"/>
              <w:bottom w:w="100" w:type="dxa"/>
              <w:right w:w="100" w:type="dxa"/>
            </w:tcMar>
          </w:tcPr>
          <w:p w14:paraId="02818CB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 xml:space="preserve">University undergraduate degree or higher (%) </w:t>
            </w:r>
          </w:p>
        </w:tc>
        <w:tc>
          <w:tcPr>
            <w:tcW w:w="2490" w:type="dxa"/>
            <w:tcBorders>
              <w:top w:val="nil"/>
              <w:left w:val="nil"/>
              <w:bottom w:val="nil"/>
              <w:right w:val="nil"/>
            </w:tcBorders>
            <w:tcMar>
              <w:top w:w="100" w:type="dxa"/>
              <w:left w:w="100" w:type="dxa"/>
              <w:bottom w:w="100" w:type="dxa"/>
              <w:right w:w="100" w:type="dxa"/>
            </w:tcMar>
          </w:tcPr>
          <w:p w14:paraId="02818CB4"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72</w:t>
            </w:r>
          </w:p>
          <w:p w14:paraId="02818CB5"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n=6</w:t>
            </w:r>
          </w:p>
        </w:tc>
        <w:tc>
          <w:tcPr>
            <w:tcW w:w="2820" w:type="dxa"/>
            <w:tcBorders>
              <w:top w:val="nil"/>
              <w:left w:val="nil"/>
              <w:bottom w:val="nil"/>
              <w:right w:val="nil"/>
            </w:tcBorders>
            <w:tcMar>
              <w:top w:w="100" w:type="dxa"/>
              <w:left w:w="100" w:type="dxa"/>
              <w:bottom w:w="100" w:type="dxa"/>
              <w:right w:w="100" w:type="dxa"/>
            </w:tcMar>
          </w:tcPr>
          <w:p w14:paraId="02818CB6"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46</w:t>
            </w:r>
          </w:p>
          <w:p w14:paraId="02818CB7"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n=5</w:t>
            </w:r>
          </w:p>
        </w:tc>
        <w:tc>
          <w:tcPr>
            <w:tcW w:w="2655" w:type="dxa"/>
            <w:tcBorders>
              <w:top w:val="nil"/>
              <w:left w:val="nil"/>
              <w:bottom w:val="nil"/>
              <w:right w:val="nil"/>
            </w:tcBorders>
            <w:tcMar>
              <w:top w:w="100" w:type="dxa"/>
              <w:left w:w="100" w:type="dxa"/>
              <w:bottom w:w="100" w:type="dxa"/>
              <w:right w:w="100" w:type="dxa"/>
            </w:tcMar>
          </w:tcPr>
          <w:p w14:paraId="02818CB8"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20</w:t>
            </w:r>
          </w:p>
          <w:p w14:paraId="02818CB9"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n=4</w:t>
            </w:r>
          </w:p>
        </w:tc>
      </w:tr>
      <w:tr w:rsidR="008B1A10" w14:paraId="02818CC2" w14:textId="77777777">
        <w:trPr>
          <w:trHeight w:val="2640"/>
        </w:trPr>
        <w:tc>
          <w:tcPr>
            <w:tcW w:w="1050" w:type="dxa"/>
            <w:tcBorders>
              <w:top w:val="nil"/>
              <w:left w:val="nil"/>
              <w:bottom w:val="nil"/>
              <w:right w:val="nil"/>
            </w:tcBorders>
            <w:tcMar>
              <w:top w:w="100" w:type="dxa"/>
              <w:left w:w="100" w:type="dxa"/>
              <w:bottom w:w="100" w:type="dxa"/>
              <w:right w:w="100" w:type="dxa"/>
            </w:tcMar>
          </w:tcPr>
          <w:p w14:paraId="02818CBB"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White ethnic origin (%)</w:t>
            </w:r>
          </w:p>
        </w:tc>
        <w:tc>
          <w:tcPr>
            <w:tcW w:w="2490" w:type="dxa"/>
            <w:tcBorders>
              <w:top w:val="nil"/>
              <w:left w:val="nil"/>
              <w:bottom w:val="nil"/>
              <w:right w:val="nil"/>
            </w:tcBorders>
            <w:tcMar>
              <w:top w:w="100" w:type="dxa"/>
              <w:left w:w="100" w:type="dxa"/>
              <w:bottom w:w="100" w:type="dxa"/>
              <w:right w:w="100" w:type="dxa"/>
            </w:tcMar>
          </w:tcPr>
          <w:p w14:paraId="02818CBC"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60</w:t>
            </w:r>
          </w:p>
          <w:p w14:paraId="02818CBD"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n=6</w:t>
            </w:r>
          </w:p>
        </w:tc>
        <w:tc>
          <w:tcPr>
            <w:tcW w:w="2820" w:type="dxa"/>
            <w:tcBorders>
              <w:top w:val="nil"/>
              <w:left w:val="nil"/>
              <w:bottom w:val="nil"/>
              <w:right w:val="nil"/>
            </w:tcBorders>
            <w:tcMar>
              <w:top w:w="100" w:type="dxa"/>
              <w:left w:w="100" w:type="dxa"/>
              <w:bottom w:w="100" w:type="dxa"/>
              <w:right w:w="100" w:type="dxa"/>
            </w:tcMar>
          </w:tcPr>
          <w:p w14:paraId="02818CBE"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46</w:t>
            </w:r>
          </w:p>
          <w:p w14:paraId="02818CBF"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n=5</w:t>
            </w:r>
          </w:p>
        </w:tc>
        <w:tc>
          <w:tcPr>
            <w:tcW w:w="2655" w:type="dxa"/>
            <w:tcBorders>
              <w:top w:val="nil"/>
              <w:left w:val="nil"/>
              <w:bottom w:val="nil"/>
              <w:right w:val="nil"/>
            </w:tcBorders>
            <w:tcMar>
              <w:top w:w="100" w:type="dxa"/>
              <w:left w:w="100" w:type="dxa"/>
              <w:bottom w:w="100" w:type="dxa"/>
              <w:right w:w="100" w:type="dxa"/>
            </w:tcMar>
          </w:tcPr>
          <w:p w14:paraId="02818CC0"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55</w:t>
            </w:r>
          </w:p>
          <w:p w14:paraId="02818CC1"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n=4</w:t>
            </w:r>
          </w:p>
        </w:tc>
      </w:tr>
      <w:tr w:rsidR="008B1A10" w14:paraId="02818CCF" w14:textId="77777777">
        <w:trPr>
          <w:trHeight w:val="2850"/>
        </w:trPr>
        <w:tc>
          <w:tcPr>
            <w:tcW w:w="1050" w:type="dxa"/>
            <w:tcBorders>
              <w:top w:val="nil"/>
              <w:left w:val="nil"/>
              <w:bottom w:val="nil"/>
              <w:right w:val="nil"/>
            </w:tcBorders>
            <w:tcMar>
              <w:top w:w="100" w:type="dxa"/>
              <w:left w:w="100" w:type="dxa"/>
              <w:bottom w:w="100" w:type="dxa"/>
              <w:right w:w="100" w:type="dxa"/>
            </w:tcMar>
          </w:tcPr>
          <w:p w14:paraId="02818CC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Gender identity </w:t>
            </w:r>
          </w:p>
        </w:tc>
        <w:tc>
          <w:tcPr>
            <w:tcW w:w="2490" w:type="dxa"/>
            <w:tcBorders>
              <w:top w:val="nil"/>
              <w:left w:val="nil"/>
              <w:bottom w:val="nil"/>
              <w:right w:val="nil"/>
            </w:tcBorders>
            <w:tcMar>
              <w:top w:w="100" w:type="dxa"/>
              <w:left w:w="100" w:type="dxa"/>
              <w:bottom w:w="100" w:type="dxa"/>
              <w:right w:w="100" w:type="dxa"/>
            </w:tcMar>
          </w:tcPr>
          <w:p w14:paraId="02818CC4"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Female n=18</w:t>
            </w:r>
          </w:p>
          <w:p w14:paraId="02818CC5"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Male n=7</w:t>
            </w:r>
          </w:p>
          <w:p w14:paraId="02818CC6"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n=5</w:t>
            </w:r>
          </w:p>
        </w:tc>
        <w:tc>
          <w:tcPr>
            <w:tcW w:w="2820" w:type="dxa"/>
            <w:tcBorders>
              <w:top w:val="nil"/>
              <w:left w:val="nil"/>
              <w:bottom w:val="nil"/>
              <w:right w:val="nil"/>
            </w:tcBorders>
            <w:tcMar>
              <w:top w:w="100" w:type="dxa"/>
              <w:left w:w="100" w:type="dxa"/>
              <w:bottom w:w="100" w:type="dxa"/>
              <w:right w:w="100" w:type="dxa"/>
            </w:tcMar>
          </w:tcPr>
          <w:p w14:paraId="02818CC7"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Female n=9</w:t>
            </w:r>
          </w:p>
          <w:p w14:paraId="02818CC8"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Male n=4</w:t>
            </w:r>
          </w:p>
          <w:p w14:paraId="02818CC9"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Non-binary n=2</w:t>
            </w:r>
          </w:p>
          <w:p w14:paraId="02818CCA"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n=5</w:t>
            </w:r>
          </w:p>
        </w:tc>
        <w:tc>
          <w:tcPr>
            <w:tcW w:w="2655" w:type="dxa"/>
            <w:tcBorders>
              <w:top w:val="nil"/>
              <w:left w:val="nil"/>
              <w:bottom w:val="nil"/>
              <w:right w:val="nil"/>
            </w:tcBorders>
            <w:tcMar>
              <w:top w:w="100" w:type="dxa"/>
              <w:left w:w="100" w:type="dxa"/>
              <w:bottom w:w="100" w:type="dxa"/>
              <w:right w:w="100" w:type="dxa"/>
            </w:tcMar>
          </w:tcPr>
          <w:p w14:paraId="02818CCB"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Female n=18</w:t>
            </w:r>
          </w:p>
          <w:p w14:paraId="02818CCC"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Male n=1</w:t>
            </w:r>
          </w:p>
          <w:p w14:paraId="02818CCD"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Non-binary n=1</w:t>
            </w:r>
          </w:p>
          <w:p w14:paraId="02818CCE"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n=3</w:t>
            </w:r>
          </w:p>
        </w:tc>
      </w:tr>
      <w:tr w:rsidR="008B1A10" w14:paraId="02818CD5" w14:textId="77777777">
        <w:trPr>
          <w:trHeight w:val="2320"/>
        </w:trPr>
        <w:tc>
          <w:tcPr>
            <w:tcW w:w="1050" w:type="dxa"/>
            <w:tcBorders>
              <w:top w:val="nil"/>
              <w:left w:val="nil"/>
              <w:bottom w:val="nil"/>
              <w:right w:val="nil"/>
            </w:tcBorders>
            <w:tcMar>
              <w:top w:w="100" w:type="dxa"/>
              <w:left w:w="100" w:type="dxa"/>
              <w:bottom w:w="100" w:type="dxa"/>
              <w:right w:w="100" w:type="dxa"/>
            </w:tcMar>
          </w:tcPr>
          <w:p w14:paraId="02818CD0"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EDE-Q 6 Global score (mean)</w:t>
            </w:r>
          </w:p>
        </w:tc>
        <w:tc>
          <w:tcPr>
            <w:tcW w:w="2490" w:type="dxa"/>
            <w:tcBorders>
              <w:top w:val="nil"/>
              <w:left w:val="nil"/>
              <w:bottom w:val="nil"/>
              <w:right w:val="nil"/>
            </w:tcBorders>
            <w:tcMar>
              <w:top w:w="100" w:type="dxa"/>
              <w:left w:w="100" w:type="dxa"/>
              <w:bottom w:w="100" w:type="dxa"/>
              <w:right w:w="100" w:type="dxa"/>
            </w:tcMar>
          </w:tcPr>
          <w:p w14:paraId="02818CD1"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3.08(SD=1.04; range=0.68-4.99</w:t>
            </w:r>
          </w:p>
          <w:p w14:paraId="02818CD2"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n=9</w:t>
            </w:r>
          </w:p>
        </w:tc>
        <w:tc>
          <w:tcPr>
            <w:tcW w:w="2820" w:type="dxa"/>
            <w:tcBorders>
              <w:top w:val="nil"/>
              <w:left w:val="nil"/>
              <w:bottom w:val="nil"/>
              <w:right w:val="nil"/>
            </w:tcBorders>
            <w:tcMar>
              <w:top w:w="100" w:type="dxa"/>
              <w:left w:w="100" w:type="dxa"/>
              <w:bottom w:w="100" w:type="dxa"/>
              <w:right w:w="100" w:type="dxa"/>
            </w:tcMar>
          </w:tcPr>
          <w:p w14:paraId="02818CD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NA</w:t>
            </w:r>
          </w:p>
        </w:tc>
        <w:tc>
          <w:tcPr>
            <w:tcW w:w="2655" w:type="dxa"/>
            <w:tcBorders>
              <w:top w:val="nil"/>
              <w:left w:val="nil"/>
              <w:bottom w:val="nil"/>
              <w:right w:val="nil"/>
            </w:tcBorders>
            <w:tcMar>
              <w:top w:w="100" w:type="dxa"/>
              <w:left w:w="100" w:type="dxa"/>
              <w:bottom w:w="100" w:type="dxa"/>
              <w:right w:w="100" w:type="dxa"/>
            </w:tcMar>
          </w:tcPr>
          <w:p w14:paraId="02818CD4"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NA</w:t>
            </w:r>
          </w:p>
        </w:tc>
      </w:tr>
      <w:tr w:rsidR="008B1A10" w14:paraId="02818CDB" w14:textId="77777777">
        <w:trPr>
          <w:trHeight w:val="2375"/>
        </w:trPr>
        <w:tc>
          <w:tcPr>
            <w:tcW w:w="1050" w:type="dxa"/>
            <w:tcBorders>
              <w:top w:val="nil"/>
              <w:left w:val="nil"/>
              <w:bottom w:val="single" w:sz="4" w:space="0" w:color="000000"/>
              <w:right w:val="nil"/>
            </w:tcBorders>
            <w:tcMar>
              <w:top w:w="100" w:type="dxa"/>
              <w:left w:w="100" w:type="dxa"/>
              <w:bottom w:w="100" w:type="dxa"/>
              <w:right w:w="100" w:type="dxa"/>
            </w:tcMar>
          </w:tcPr>
          <w:p w14:paraId="02818CD6"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GQLI Global score (mean)</w:t>
            </w:r>
          </w:p>
        </w:tc>
        <w:tc>
          <w:tcPr>
            <w:tcW w:w="2490" w:type="dxa"/>
            <w:tcBorders>
              <w:top w:val="nil"/>
              <w:left w:val="nil"/>
              <w:bottom w:val="single" w:sz="4" w:space="0" w:color="000000"/>
              <w:right w:val="nil"/>
            </w:tcBorders>
            <w:tcMar>
              <w:top w:w="100" w:type="dxa"/>
              <w:left w:w="100" w:type="dxa"/>
              <w:bottom w:w="100" w:type="dxa"/>
              <w:right w:w="100" w:type="dxa"/>
            </w:tcMar>
          </w:tcPr>
          <w:p w14:paraId="02818CD7"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NA</w:t>
            </w:r>
          </w:p>
        </w:tc>
        <w:tc>
          <w:tcPr>
            <w:tcW w:w="2820" w:type="dxa"/>
            <w:tcBorders>
              <w:top w:val="nil"/>
              <w:left w:val="nil"/>
              <w:bottom w:val="single" w:sz="4" w:space="0" w:color="000000"/>
              <w:right w:val="nil"/>
            </w:tcBorders>
            <w:tcMar>
              <w:top w:w="100" w:type="dxa"/>
              <w:left w:w="100" w:type="dxa"/>
              <w:bottom w:w="100" w:type="dxa"/>
              <w:right w:w="100" w:type="dxa"/>
            </w:tcMar>
          </w:tcPr>
          <w:p w14:paraId="02818CD8"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83.06(SD=17.03, range=53-106</w:t>
            </w:r>
          </w:p>
          <w:p w14:paraId="02818CD9"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Undisclosed n=3</w:t>
            </w:r>
          </w:p>
        </w:tc>
        <w:tc>
          <w:tcPr>
            <w:tcW w:w="2655" w:type="dxa"/>
            <w:tcBorders>
              <w:top w:val="nil"/>
              <w:left w:val="nil"/>
              <w:bottom w:val="single" w:sz="4" w:space="0" w:color="000000"/>
              <w:right w:val="nil"/>
            </w:tcBorders>
            <w:tcMar>
              <w:top w:w="100" w:type="dxa"/>
              <w:left w:w="100" w:type="dxa"/>
              <w:bottom w:w="100" w:type="dxa"/>
              <w:right w:w="100" w:type="dxa"/>
            </w:tcMar>
          </w:tcPr>
          <w:p w14:paraId="02818CDA"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rPr>
              <w:t>NA</w:t>
            </w:r>
          </w:p>
        </w:tc>
      </w:tr>
    </w:tbl>
    <w:p w14:paraId="02818CDC" w14:textId="77777777" w:rsidR="008B1A10" w:rsidRDefault="00876786">
      <w:pPr>
        <w:spacing w:before="200" w:line="480" w:lineRule="auto"/>
        <w:rPr>
          <w:rFonts w:ascii="Times New Roman" w:eastAsia="Times New Roman" w:hAnsi="Times New Roman" w:cs="Times New Roman"/>
          <w:b/>
        </w:rPr>
      </w:pPr>
      <w:r>
        <w:rPr>
          <w:rFonts w:ascii="Times New Roman" w:eastAsia="Times New Roman" w:hAnsi="Times New Roman" w:cs="Times New Roman"/>
          <w:b/>
        </w:rPr>
        <w:t>Table 1:</w:t>
      </w:r>
    </w:p>
    <w:p w14:paraId="02818CDD" w14:textId="77777777" w:rsidR="008B1A10" w:rsidRDefault="00876786">
      <w:pPr>
        <w:spacing w:before="200" w:line="480" w:lineRule="auto"/>
        <w:rPr>
          <w:rFonts w:ascii="Times New Roman" w:eastAsia="Times New Roman" w:hAnsi="Times New Roman" w:cs="Times New Roman"/>
          <w:i/>
        </w:rPr>
      </w:pPr>
      <w:r>
        <w:rPr>
          <w:rFonts w:ascii="Times New Roman" w:eastAsia="Times New Roman" w:hAnsi="Times New Roman" w:cs="Times New Roman"/>
          <w:i/>
        </w:rPr>
        <w:t xml:space="preserve">Focus group participant demographic characteristics by population </w:t>
      </w:r>
    </w:p>
    <w:p w14:paraId="02818CDE"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Undisclosed refers to people who chose not to answer the question, EDE-Q 6 refers to the Eating Disorder Examination Questionnaire version 6, GQLI refers to the Gastrointestinal Quality of Life Index. For brevity and confidentiality purposes we have reported the percentages of respondents categorised within the majority group for ethnicity and education.</w:t>
      </w:r>
    </w:p>
    <w:p w14:paraId="02818CDF" w14:textId="77777777" w:rsidR="008B1A10" w:rsidRDefault="00876786">
      <w:pPr>
        <w:pStyle w:val="Heading1"/>
        <w:spacing w:before="200" w:line="480" w:lineRule="auto"/>
        <w:rPr>
          <w:rFonts w:ascii="Times New Roman" w:eastAsia="Times New Roman" w:hAnsi="Times New Roman" w:cs="Times New Roman"/>
        </w:rPr>
      </w:pPr>
      <w:bookmarkStart w:id="10" w:name="_p51l7altnj54" w:colFirst="0" w:colLast="0"/>
      <w:bookmarkEnd w:id="10"/>
      <w:r>
        <w:rPr>
          <w:rFonts w:ascii="Times New Roman" w:eastAsia="Times New Roman" w:hAnsi="Times New Roman" w:cs="Times New Roman"/>
        </w:rPr>
        <w:lastRenderedPageBreak/>
        <w:t>2.6 Procedure</w:t>
      </w:r>
    </w:p>
    <w:p w14:paraId="02818CE0"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Participants accessed the expression-of-interest survey via Qualtrics (Provo, UT), completed a bot check reCAPTCHA question, and answered exclusion criteria questions. If they answered no to all exclusion criteria questions, they were asked to provide informed consent. They then created a unique identifier code made up of the last 2 letters of their first name, the last 2 digits of their mobile phone number, the last two letters of the street they live on, and the last two digits of their birth year so their questionnaire responses could be linked to the focus group they attended. They then provided demographic details. Participants then categorised themselves as an ED, GD, both disorders, or ND participant. If ND, they were redirected to the email address collection survey. ED participants answered the EDEQ-6. GD participants answered the GQLI. These participants were then redirected to the email address collection survey. </w:t>
      </w:r>
    </w:p>
    <w:p w14:paraId="02818CE1"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email address collection survey, hosted by Qualtrics (Provo, UT), asked participants for an email address so they could be invited to a focus group, and selected dates and times they were available. Then they were given access to the debrief document which detailed the aims of this project and a list of resources if they needed further support. </w:t>
      </w:r>
    </w:p>
    <w:p w14:paraId="02818CE2"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procedure for the online focus groups has been published in Stafford et al., </w:t>
      </w:r>
      <w:hyperlink r:id="rId43">
        <w:r>
          <w:rPr>
            <w:rFonts w:ascii="Times New Roman" w:eastAsia="Times New Roman" w:hAnsi="Times New Roman" w:cs="Times New Roman"/>
            <w:color w:val="000000"/>
          </w:rPr>
          <w:t>(2024)</w:t>
        </w:r>
      </w:hyperlink>
      <w:r>
        <w:rPr>
          <w:rFonts w:ascii="Times New Roman" w:eastAsia="Times New Roman" w:hAnsi="Times New Roman" w:cs="Times New Roman"/>
        </w:rPr>
        <w:t xml:space="preserve"> and can be found in the Supplementary Materials. For the in-person focus groups, a moderator collected participants' unique identifier codes so the demographic details of focus group attendees could be considered. A facilitator asked questions from the topic guide (see Supplementary Materials), with deviations and follow-up questions asked when appropriate</w:t>
      </w:r>
      <w:r w:rsidRPr="00876786">
        <w:rPr>
          <w:rFonts w:ascii="Times New Roman" w:eastAsia="Times New Roman" w:hAnsi="Times New Roman" w:cs="Times New Roman"/>
        </w:rPr>
        <w:t>. We focused on the interoceptive states of hunger, satiation, and fullness as they are associated with sensations in the gastrointestinal system and an example definition of satiation and fullness (in Supplementary Materials) were given to participants to provide clarity on these states.</w:t>
      </w:r>
      <w:r>
        <w:rPr>
          <w:rFonts w:ascii="Times New Roman" w:eastAsia="Times New Roman" w:hAnsi="Times New Roman" w:cs="Times New Roman"/>
        </w:rPr>
        <w:t xml:space="preserve"> Participants were reimbursed £10 and for any travel. They were also handed a debrief document, and were asked if we still had their consent to share anonymised transcripts on an open data platform. No participants objected. </w:t>
      </w:r>
    </w:p>
    <w:p w14:paraId="02818CE3" w14:textId="77777777" w:rsidR="008B1A10" w:rsidRDefault="00876786">
      <w:pPr>
        <w:pStyle w:val="Heading1"/>
        <w:spacing w:before="200" w:line="480" w:lineRule="auto"/>
        <w:rPr>
          <w:rFonts w:ascii="Times New Roman" w:eastAsia="Times New Roman" w:hAnsi="Times New Roman" w:cs="Times New Roman"/>
        </w:rPr>
      </w:pPr>
      <w:bookmarkStart w:id="11" w:name="_9ya7vh4ria6d" w:colFirst="0" w:colLast="0"/>
      <w:bookmarkEnd w:id="11"/>
      <w:r>
        <w:rPr>
          <w:rFonts w:ascii="Times New Roman" w:eastAsia="Times New Roman" w:hAnsi="Times New Roman" w:cs="Times New Roman"/>
        </w:rPr>
        <w:lastRenderedPageBreak/>
        <w:t xml:space="preserve">3.  Analysis </w:t>
      </w:r>
    </w:p>
    <w:p w14:paraId="02818CE4" w14:textId="77777777" w:rsidR="008B1A10" w:rsidRDefault="00876786">
      <w:pPr>
        <w:pStyle w:val="Heading1"/>
        <w:spacing w:before="200" w:line="480" w:lineRule="auto"/>
        <w:rPr>
          <w:rFonts w:ascii="Times New Roman" w:eastAsia="Times New Roman" w:hAnsi="Times New Roman" w:cs="Times New Roman"/>
        </w:rPr>
      </w:pPr>
      <w:r>
        <w:rPr>
          <w:rFonts w:ascii="Times New Roman" w:eastAsia="Times New Roman" w:hAnsi="Times New Roman" w:cs="Times New Roman"/>
        </w:rPr>
        <w:t>3.1 Expression-of-interest survey data</w:t>
      </w:r>
    </w:p>
    <w:p w14:paraId="02818CE5"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One-sample t-tests comparing total scores on the Eating Disorder Examination Questionnaire-6 (EDE-Q 6) and Gastrointestinal Quality of Life Index (GQLI) to community norms (those without an ED or GD) were conducted to validate the recruitment of self-diagnosing ED and GD participants. Of the 30 ED participants who provided some demographic details, 9 were excluded from this analysis due to not completing the EDE-Q 6. Of the 20 GD participants who gave some demographic details, 3 were excluded from this analysis for not completing the GQLI. The final total sample size included in the t-test analyses was ED n=21 and GD n=17. Figure 1 summarises the sampling procedure. </w:t>
      </w:r>
    </w:p>
    <w:p w14:paraId="02818CE6" w14:textId="77777777" w:rsidR="008B1A10" w:rsidRDefault="00876786">
      <w:pPr>
        <w:pStyle w:val="Heading1"/>
        <w:spacing w:before="200" w:line="480" w:lineRule="auto"/>
        <w:rPr>
          <w:rFonts w:ascii="Times New Roman" w:eastAsia="Times New Roman" w:hAnsi="Times New Roman" w:cs="Times New Roman"/>
        </w:rPr>
      </w:pPr>
      <w:bookmarkStart w:id="12" w:name="_2hjx6btyinaf" w:colFirst="0" w:colLast="0"/>
      <w:bookmarkEnd w:id="12"/>
      <w:r>
        <w:rPr>
          <w:rFonts w:ascii="Times New Roman" w:eastAsia="Times New Roman" w:hAnsi="Times New Roman" w:cs="Times New Roman"/>
        </w:rPr>
        <w:t xml:space="preserve">3.2 Trustworthiness of online focus group data </w:t>
      </w:r>
    </w:p>
    <w:p w14:paraId="02818CE7" w14:textId="77777777" w:rsidR="008B1A10" w:rsidRDefault="00876786">
      <w:pPr>
        <w:shd w:val="clear" w:color="auto" w:fill="FFFFFF"/>
        <w:spacing w:before="200" w:after="12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Due to concerns that people in online focus groups who answered questions using the Zoom chat box feature could be using generative artificial intelligence (Stafford et al., 2024), we analysed the trustworthiness of our online data obtained from said chat boxes. This process can be seen in Supplementary Materials. As a result, 9 people (GD, n=2, ED n=7) of our online participants were excluded from the qualitative data analysis. </w:t>
      </w:r>
    </w:p>
    <w:p w14:paraId="02818CE8" w14:textId="77777777" w:rsidR="008B1A10" w:rsidRDefault="00876786">
      <w:pPr>
        <w:pStyle w:val="Heading1"/>
        <w:shd w:val="clear" w:color="auto" w:fill="FFFFFF"/>
        <w:spacing w:before="200" w:line="480" w:lineRule="auto"/>
        <w:rPr>
          <w:rFonts w:ascii="Times New Roman" w:eastAsia="Times New Roman" w:hAnsi="Times New Roman" w:cs="Times New Roman"/>
        </w:rPr>
      </w:pPr>
      <w:bookmarkStart w:id="13" w:name="_lf7uqkeye5yl" w:colFirst="0" w:colLast="0"/>
      <w:bookmarkEnd w:id="13"/>
      <w:r>
        <w:rPr>
          <w:rFonts w:ascii="Times New Roman" w:eastAsia="Times New Roman" w:hAnsi="Times New Roman" w:cs="Times New Roman"/>
        </w:rPr>
        <w:t>3.3 Focus group data analysis</w:t>
      </w:r>
    </w:p>
    <w:p w14:paraId="02818CE9" w14:textId="77777777" w:rsidR="008B1A10" w:rsidRPr="00876786"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Focus group audio recordings were transformed into transcripts using the transcription feature in Microsoft Word and corrected where appropriate. The transcripts were analysed on NVivo using a hybrid inductive and deductive thematic analysis framework (Fereday &amp; Muir-Cochrane, 2006). This framework was used for transparency concerning the predefined codes searched for in the transcripts </w:t>
      </w:r>
      <w:r>
        <w:rPr>
          <w:rFonts w:ascii="Times New Roman" w:eastAsia="Times New Roman" w:hAnsi="Times New Roman" w:cs="Times New Roman"/>
        </w:rPr>
        <w:lastRenderedPageBreak/>
        <w:t>and true emergent codes</w:t>
      </w:r>
      <w:r w:rsidRPr="00876786">
        <w:rPr>
          <w:rFonts w:ascii="Times New Roman" w:eastAsia="Times New Roman" w:hAnsi="Times New Roman" w:cs="Times New Roman"/>
        </w:rPr>
        <w:t>. Themes were developed to assess similarities between the three groups, and then group-level differences were examined within the themes. This approach allowed for a cohesive thematic structure and for clinically meaningful distinctions between groups to be highlighted.</w:t>
      </w:r>
    </w:p>
    <w:p w14:paraId="02818CEA"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Step 1 of the analysis involved the development of a deductive codebook based on previous literature and questionnaire measures. Step 2 involved testing the applicability of the codebook to a test transcript per population with three independent coders. Each coder independently highlighted which parts of the transcripts fit which codes, thus providing evidence that the code was applicable to the test data. The extracts from the transcript under each code were then compared across the coders, with changes to the codebook labels, definitions, and descriptions made as needed. Codes were removed from the codebook if they had not been evidenced in the test transcripts. Removal had to be agreed by all three coders. Changes were made iteratively until all three coders independently approved the coding. The three independent coders agreed to the final version of the codebook. Step 3 was summarising participant responses to the topic guide questions. Step 4 involved deductive coding by searching the transcripts for the codes in the codebook. Step 5 involved inductive coding: the identification of emergent codes that were not included in the codebook. In the sixth and final step, similar codes were identified and collapsed into a theme. </w:t>
      </w:r>
      <w:r>
        <w:rPr>
          <w:rFonts w:ascii="Times New Roman" w:eastAsia="Times New Roman" w:hAnsi="Times New Roman" w:cs="Times New Roman"/>
          <w:strike/>
          <w:highlight w:val="yellow"/>
        </w:rPr>
        <w:t xml:space="preserve"> </w:t>
      </w:r>
    </w:p>
    <w:p w14:paraId="02818CEB" w14:textId="77777777" w:rsidR="008B1A10" w:rsidRDefault="00876786">
      <w:pPr>
        <w:pStyle w:val="Heading1"/>
        <w:spacing w:before="200" w:line="480" w:lineRule="auto"/>
        <w:rPr>
          <w:rFonts w:ascii="Times New Roman" w:eastAsia="Times New Roman" w:hAnsi="Times New Roman" w:cs="Times New Roman"/>
        </w:rPr>
      </w:pPr>
      <w:bookmarkStart w:id="14" w:name="_bjpgyr61tahk" w:colFirst="0" w:colLast="0"/>
      <w:bookmarkEnd w:id="14"/>
      <w:r>
        <w:rPr>
          <w:rFonts w:ascii="Times New Roman" w:eastAsia="Times New Roman" w:hAnsi="Times New Roman" w:cs="Times New Roman"/>
        </w:rPr>
        <w:t xml:space="preserve">4. Findings </w:t>
      </w:r>
    </w:p>
    <w:p w14:paraId="02818CEC" w14:textId="77777777" w:rsidR="008B1A10" w:rsidRDefault="00876786">
      <w:pPr>
        <w:pStyle w:val="Heading1"/>
        <w:spacing w:before="200" w:line="480" w:lineRule="auto"/>
        <w:rPr>
          <w:rFonts w:ascii="Times New Roman" w:eastAsia="Times New Roman" w:hAnsi="Times New Roman" w:cs="Times New Roman"/>
        </w:rPr>
      </w:pPr>
      <w:bookmarkStart w:id="15" w:name="_xg1l7c3olqbq" w:colFirst="0" w:colLast="0"/>
      <w:bookmarkEnd w:id="15"/>
      <w:r>
        <w:rPr>
          <w:rFonts w:ascii="Times New Roman" w:eastAsia="Times New Roman" w:hAnsi="Times New Roman" w:cs="Times New Roman"/>
        </w:rPr>
        <w:t>4.1 Expression-of-interest survey data</w:t>
      </w:r>
    </w:p>
    <w:p w14:paraId="02818CED" w14:textId="77777777" w:rsidR="008B1A10" w:rsidRDefault="00876786">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 xml:space="preserve">To check the validity of using self-identifying ED participants, a one-sample t-test on the EDEQ-6 global score was performed against the community average (1.63) </w:t>
      </w:r>
      <w:hyperlink r:id="rId44">
        <w:r>
          <w:rPr>
            <w:rFonts w:ascii="Times New Roman" w:eastAsia="Times New Roman" w:hAnsi="Times New Roman" w:cs="Times New Roman"/>
            <w:color w:val="000000"/>
          </w:rPr>
          <w:t>(Carey et al., 2019)</w:t>
        </w:r>
      </w:hyperlink>
      <w:r>
        <w:rPr>
          <w:rFonts w:ascii="Times New Roman" w:eastAsia="Times New Roman" w:hAnsi="Times New Roman" w:cs="Times New Roman"/>
        </w:rPr>
        <w:t xml:space="preserve">. The data met the requirement of being normally distributed according to the Shapiro–Wilk test (p=0.371). The ED sample reported significantly more eating difficulties (Mean=3.08 , Standard deviation =1.04) than the community average (t(20) = 6.36, p &lt; .001, d = 1.39). </w:t>
      </w:r>
    </w:p>
    <w:p w14:paraId="02818CEE" w14:textId="77777777" w:rsidR="008B1A10" w:rsidRDefault="00876786">
      <w:pPr>
        <w:spacing w:before="20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To check the validity of using self-identifying GD participants, a one-sample t-test on the GQLI global score was performed against the community average (125.8) </w:t>
      </w:r>
      <w:hyperlink r:id="rId45">
        <w:r>
          <w:rPr>
            <w:rFonts w:ascii="Times New Roman" w:eastAsia="Times New Roman" w:hAnsi="Times New Roman" w:cs="Times New Roman"/>
            <w:color w:val="000000"/>
          </w:rPr>
          <w:t>(Eypasch et al., 1995)</w:t>
        </w:r>
      </w:hyperlink>
      <w:r>
        <w:rPr>
          <w:rFonts w:ascii="Times New Roman" w:eastAsia="Times New Roman" w:hAnsi="Times New Roman" w:cs="Times New Roman"/>
        </w:rPr>
        <w:t xml:space="preserve">. The data met the normal distribution requirement according to the Shapiro–Wilk test  (p=0.245). The GD sample reported a significantly lower gastrointestinal quality of life (Mean=83.06 , Standard deviation=17.03) than the community average (t(16) = -10.35, p&lt;.001, d = -2.51 ). </w:t>
      </w:r>
    </w:p>
    <w:p w14:paraId="02818CEF" w14:textId="77777777" w:rsidR="008B1A10" w:rsidRDefault="00876786">
      <w:pPr>
        <w:pStyle w:val="Heading1"/>
        <w:spacing w:before="200" w:line="480" w:lineRule="auto"/>
        <w:rPr>
          <w:rFonts w:ascii="Times New Roman" w:eastAsia="Times New Roman" w:hAnsi="Times New Roman" w:cs="Times New Roman"/>
        </w:rPr>
      </w:pPr>
      <w:bookmarkStart w:id="16" w:name="_3uz8f31t4dnf" w:colFirst="0" w:colLast="0"/>
      <w:bookmarkEnd w:id="16"/>
      <w:r>
        <w:rPr>
          <w:rFonts w:ascii="Times New Roman" w:eastAsia="Times New Roman" w:hAnsi="Times New Roman" w:cs="Times New Roman"/>
        </w:rPr>
        <w:t xml:space="preserve">4.2 Focus group data </w:t>
      </w:r>
    </w:p>
    <w:p w14:paraId="02818CF0" w14:textId="77777777" w:rsidR="008B1A10" w:rsidRDefault="00876786">
      <w:pPr>
        <w:spacing w:before="200" w:line="480" w:lineRule="auto"/>
        <w:ind w:firstLine="720"/>
        <w:rPr>
          <w:rFonts w:ascii="Times New Roman" w:eastAsia="Times New Roman" w:hAnsi="Times New Roman" w:cs="Times New Roman"/>
          <w:i/>
        </w:rPr>
      </w:pPr>
      <w:r>
        <w:rPr>
          <w:rFonts w:ascii="Times New Roman" w:eastAsia="Times New Roman" w:hAnsi="Times New Roman" w:cs="Times New Roman"/>
        </w:rPr>
        <w:t>Deductive and inductive thematic analysis revealed 4 superordinate themes</w:t>
      </w:r>
      <w:r>
        <w:rPr>
          <w:rFonts w:ascii="Times New Roman" w:eastAsia="Times New Roman" w:hAnsi="Times New Roman" w:cs="Times New Roman"/>
          <w:i/>
        </w:rPr>
        <w:t xml:space="preserve"> across </w:t>
      </w:r>
      <w:r>
        <w:rPr>
          <w:rFonts w:ascii="Times New Roman" w:eastAsia="Times New Roman" w:hAnsi="Times New Roman" w:cs="Times New Roman"/>
        </w:rPr>
        <w:t>ED, GD, and ND participants</w:t>
      </w:r>
      <w:r>
        <w:rPr>
          <w:rFonts w:ascii="Times New Roman" w:eastAsia="Times New Roman" w:hAnsi="Times New Roman" w:cs="Times New Roman"/>
          <w:i/>
        </w:rPr>
        <w:t xml:space="preserve">. </w:t>
      </w:r>
      <w:r>
        <w:rPr>
          <w:rFonts w:ascii="Times New Roman" w:eastAsia="Times New Roman" w:hAnsi="Times New Roman" w:cs="Times New Roman"/>
        </w:rPr>
        <w:t>The following results section is a narrative synthesis of the themes across ED, GD, and ND participants. Evidence for these themes are provided with quotes. The quotes came from a mixture of the online and in-person focus groups, suggesting commonality in responses from the two types of focus groups. See figure 2 for a summary of themes and sub themes.</w:t>
      </w:r>
    </w:p>
    <w:p w14:paraId="02818CF1" w14:textId="77777777" w:rsidR="008B1A10" w:rsidRDefault="00876786">
      <w:pPr>
        <w:pStyle w:val="Heading1"/>
        <w:spacing w:before="200"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2818D91" wp14:editId="02818D92">
            <wp:extent cx="5642489" cy="4146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l="17109" t="6730" r="17109" b="7433"/>
                    <a:stretch>
                      <a:fillRect/>
                    </a:stretch>
                  </pic:blipFill>
                  <pic:spPr>
                    <a:xfrm>
                      <a:off x="0" y="0"/>
                      <a:ext cx="5642489" cy="4146375"/>
                    </a:xfrm>
                    <a:prstGeom prst="rect">
                      <a:avLst/>
                    </a:prstGeom>
                    <a:ln/>
                  </pic:spPr>
                </pic:pic>
              </a:graphicData>
            </a:graphic>
          </wp:inline>
        </w:drawing>
      </w:r>
    </w:p>
    <w:p w14:paraId="02818CF2"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b/>
        </w:rPr>
        <w:t>Figure 2:</w:t>
      </w:r>
      <w:r>
        <w:rPr>
          <w:rFonts w:ascii="Times New Roman" w:eastAsia="Times New Roman" w:hAnsi="Times New Roman" w:cs="Times New Roman"/>
        </w:rPr>
        <w:t xml:space="preserve"> </w:t>
      </w:r>
    </w:p>
    <w:p w14:paraId="02818CF3" w14:textId="77777777" w:rsidR="008B1A10" w:rsidRDefault="00876786">
      <w:pPr>
        <w:spacing w:before="200" w:line="480" w:lineRule="auto"/>
        <w:rPr>
          <w:rFonts w:ascii="Times New Roman" w:eastAsia="Times New Roman" w:hAnsi="Times New Roman" w:cs="Times New Roman"/>
        </w:rPr>
      </w:pPr>
      <w:r>
        <w:rPr>
          <w:rFonts w:ascii="Times New Roman" w:eastAsia="Times New Roman" w:hAnsi="Times New Roman" w:cs="Times New Roman"/>
          <w:i/>
        </w:rPr>
        <w:t xml:space="preserve">Visualisation of themes </w:t>
      </w:r>
    </w:p>
    <w:p w14:paraId="02818CF4"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4.2.1  Theme 1</w:t>
      </w:r>
    </w:p>
    <w:p w14:paraId="02818CF5"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Sensations in the Interoceptive Body: Aversive Experiences of Hunger and Fullness Amidst the Absence of Satiation Cues</w:t>
      </w:r>
    </w:p>
    <w:p w14:paraId="02818CF6" w14:textId="77777777" w:rsidR="008B1A10" w:rsidRPr="00876786" w:rsidRDefault="00876786">
      <w:pP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Within theme 1, participants described internal eating cues as physical experiences. While hunger and fullness were typically experienced as overtly uncomfortable, satiation was described as </w:t>
      </w:r>
      <w:r w:rsidRPr="00876786">
        <w:rPr>
          <w:rFonts w:ascii="Times New Roman" w:eastAsia="Times New Roman" w:hAnsi="Times New Roman" w:cs="Times New Roman"/>
        </w:rPr>
        <w:lastRenderedPageBreak/>
        <w:t xml:space="preserve">more elusive. This theme captures how participants made sense of these interoceptive signals, highlighting the internal body as both a site of aversion and uncertainty in the regulation of eating. </w:t>
      </w:r>
    </w:p>
    <w:p w14:paraId="02818CF7" w14:textId="77777777" w:rsidR="008B1A10" w:rsidRPr="00876786" w:rsidRDefault="00876786">
      <w:pP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Across ED, GD, and ND groups, participants described hunger as an unpleasant gastric sensation, often characterised by pain or nausea. For instance, one ND participant shared, </w:t>
      </w:r>
      <w:r w:rsidRPr="00876786">
        <w:rPr>
          <w:rFonts w:ascii="Times New Roman" w:eastAsia="Times New Roman" w:hAnsi="Times New Roman" w:cs="Times New Roman"/>
          <w:i/>
        </w:rPr>
        <w:t xml:space="preserve">“I'll be really hungry and there will be a physical pain” </w:t>
      </w:r>
      <w:r w:rsidRPr="00876786">
        <w:rPr>
          <w:rFonts w:ascii="Times New Roman" w:eastAsia="Times New Roman" w:hAnsi="Times New Roman" w:cs="Times New Roman"/>
        </w:rPr>
        <w:t xml:space="preserve">(Focus group 15, ND), while a GD participant described it as </w:t>
      </w:r>
      <w:r w:rsidRPr="00876786">
        <w:rPr>
          <w:rFonts w:ascii="Times New Roman" w:eastAsia="Times New Roman" w:hAnsi="Times New Roman" w:cs="Times New Roman"/>
          <w:i/>
        </w:rPr>
        <w:t>“borderline pain… it's like irritation”</w:t>
      </w:r>
      <w:r w:rsidRPr="00876786">
        <w:rPr>
          <w:rFonts w:ascii="Times New Roman" w:eastAsia="Times New Roman" w:hAnsi="Times New Roman" w:cs="Times New Roman"/>
        </w:rPr>
        <w:t xml:space="preserve"> (Focus group 4, GD). An ED participant similarly noted, </w:t>
      </w:r>
      <w:r w:rsidRPr="00876786">
        <w:rPr>
          <w:rFonts w:ascii="Times New Roman" w:eastAsia="Times New Roman" w:hAnsi="Times New Roman" w:cs="Times New Roman"/>
          <w:i/>
        </w:rPr>
        <w:t>“I feel a little sick from the hunger”</w:t>
      </w:r>
      <w:r w:rsidRPr="00876786">
        <w:rPr>
          <w:rFonts w:ascii="Times New Roman" w:eastAsia="Times New Roman" w:hAnsi="Times New Roman" w:cs="Times New Roman"/>
        </w:rPr>
        <w:t xml:space="preserve"> (Focus group 6, ED). These descriptions suggest that hunger was experienced as an uncomfortable, aversive physical state.</w:t>
      </w:r>
    </w:p>
    <w:p w14:paraId="02818CF8"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In addition to hunger, some GD and ND participants also described satiation as a source of gastrointestinal discomfort. Satiation was sometimes associated with bloating, even when only small amounts of food were consumed. As one ND participant explained, </w:t>
      </w:r>
      <w:r w:rsidRPr="00876786">
        <w:rPr>
          <w:rFonts w:ascii="Times New Roman" w:eastAsia="Times New Roman" w:hAnsi="Times New Roman" w:cs="Times New Roman"/>
          <w:i/>
        </w:rPr>
        <w:t>“Even if I haven't overeaten, it's just something small that I've eaten, I feel bloated”</w:t>
      </w:r>
      <w:r w:rsidRPr="00876786">
        <w:rPr>
          <w:rFonts w:ascii="Times New Roman" w:eastAsia="Times New Roman" w:hAnsi="Times New Roman" w:cs="Times New Roman"/>
        </w:rPr>
        <w:t xml:space="preserve"> (Focus group 12, ND), while another from the GD group shared, </w:t>
      </w:r>
      <w:r w:rsidRPr="00876786">
        <w:rPr>
          <w:rFonts w:ascii="Times New Roman" w:eastAsia="Times New Roman" w:hAnsi="Times New Roman" w:cs="Times New Roman"/>
          <w:i/>
        </w:rPr>
        <w:t>“Even after eating just to satisfaction…I get abdominal bloating”</w:t>
      </w:r>
      <w:r w:rsidRPr="00876786">
        <w:rPr>
          <w:rFonts w:ascii="Times New Roman" w:eastAsia="Times New Roman" w:hAnsi="Times New Roman" w:cs="Times New Roman"/>
        </w:rPr>
        <w:t xml:space="preserve"> (Focus group 2, GD). These accounts suggest that interoceptive cues associated with satiation may also be interpreted as unpleasant bodily states, potentially complicating the internal regulation processes involved in meal cessation.</w:t>
      </w:r>
    </w:p>
    <w:p w14:paraId="02818CF9"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Fullness was also consistently framed as an aversive gastric experience across all participant groups. It was described as </w:t>
      </w:r>
      <w:r w:rsidRPr="00876786">
        <w:rPr>
          <w:rFonts w:ascii="Times New Roman" w:eastAsia="Times New Roman" w:hAnsi="Times New Roman" w:cs="Times New Roman"/>
          <w:i/>
        </w:rPr>
        <w:t>“intense pressure”</w:t>
      </w:r>
      <w:r w:rsidRPr="00876786">
        <w:rPr>
          <w:rFonts w:ascii="Times New Roman" w:eastAsia="Times New Roman" w:hAnsi="Times New Roman" w:cs="Times New Roman"/>
        </w:rPr>
        <w:t xml:space="preserve"> (Focus group 10, ED), </w:t>
      </w:r>
      <w:r w:rsidRPr="00876786">
        <w:rPr>
          <w:rFonts w:ascii="Times New Roman" w:eastAsia="Times New Roman" w:hAnsi="Times New Roman" w:cs="Times New Roman"/>
          <w:i/>
        </w:rPr>
        <w:t>“heavy food in my stomach”</w:t>
      </w:r>
      <w:r w:rsidRPr="00876786">
        <w:rPr>
          <w:rFonts w:ascii="Times New Roman" w:eastAsia="Times New Roman" w:hAnsi="Times New Roman" w:cs="Times New Roman"/>
        </w:rPr>
        <w:t xml:space="preserve"> (Focus group 11, ND), and </w:t>
      </w:r>
      <w:r w:rsidRPr="00876786">
        <w:rPr>
          <w:rFonts w:ascii="Times New Roman" w:eastAsia="Times New Roman" w:hAnsi="Times New Roman" w:cs="Times New Roman"/>
          <w:i/>
        </w:rPr>
        <w:t>“like a golf ball... it just expands and expands... and it's very uncomfortable”</w:t>
      </w:r>
      <w:r w:rsidRPr="00876786">
        <w:rPr>
          <w:rFonts w:ascii="Times New Roman" w:eastAsia="Times New Roman" w:hAnsi="Times New Roman" w:cs="Times New Roman"/>
        </w:rPr>
        <w:t xml:space="preserve"> (Focus group 5, GD). These quotes indicate that fullness was often experienced as physically intrusive or overwhelming.</w:t>
      </w:r>
    </w:p>
    <w:p w14:paraId="02818CFA"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In contrast to the discomfort associated with hunger, fullness, and, at times, satiation, some participants described satiation as a lack of sensation altogether. For these individuals, satiation was experienced as a neutral gastrointestinal state, defined more by the absence of discomfort than by the presence of a new or emerging sensation. One ND participant characterised satiation as </w:t>
      </w:r>
      <w:r w:rsidRPr="00876786">
        <w:rPr>
          <w:rFonts w:ascii="Times New Roman" w:eastAsia="Times New Roman" w:hAnsi="Times New Roman" w:cs="Times New Roman"/>
          <w:i/>
        </w:rPr>
        <w:t xml:space="preserve">“a weird </w:t>
      </w:r>
      <w:r w:rsidRPr="00876786">
        <w:rPr>
          <w:rFonts w:ascii="Times New Roman" w:eastAsia="Times New Roman" w:hAnsi="Times New Roman" w:cs="Times New Roman"/>
          <w:i/>
        </w:rPr>
        <w:lastRenderedPageBreak/>
        <w:t>feeling of neutrality,”</w:t>
      </w:r>
      <w:r w:rsidRPr="00876786">
        <w:rPr>
          <w:rFonts w:ascii="Times New Roman" w:eastAsia="Times New Roman" w:hAnsi="Times New Roman" w:cs="Times New Roman"/>
        </w:rPr>
        <w:t xml:space="preserve"> elaborating that </w:t>
      </w:r>
      <w:r w:rsidRPr="00876786">
        <w:rPr>
          <w:rFonts w:ascii="Times New Roman" w:eastAsia="Times New Roman" w:hAnsi="Times New Roman" w:cs="Times New Roman"/>
          <w:i/>
        </w:rPr>
        <w:t xml:space="preserve">“there's nothing really going on… there's no more pangs of hunger and there's no uncomfortable feeling” </w:t>
      </w:r>
      <w:r w:rsidRPr="00876786">
        <w:rPr>
          <w:rFonts w:ascii="Times New Roman" w:eastAsia="Times New Roman" w:hAnsi="Times New Roman" w:cs="Times New Roman"/>
        </w:rPr>
        <w:t xml:space="preserve">(Focus group 11, ND). Similarly, an ED participant explained, </w:t>
      </w:r>
      <w:r w:rsidRPr="00876786">
        <w:rPr>
          <w:rFonts w:ascii="Times New Roman" w:eastAsia="Times New Roman" w:hAnsi="Times New Roman" w:cs="Times New Roman"/>
          <w:i/>
        </w:rPr>
        <w:t xml:space="preserve">“It’s not so much what’s there, but… the absence of the sensations that are related to feeling uncomfortable. It’s more the absence of those that are recognised rather than new ones” </w:t>
      </w:r>
      <w:r w:rsidRPr="00876786">
        <w:rPr>
          <w:rFonts w:ascii="Times New Roman" w:eastAsia="Times New Roman" w:hAnsi="Times New Roman" w:cs="Times New Roman"/>
        </w:rPr>
        <w:t xml:space="preserve">(Focus group 8, ED). A GD participant summarised this, stating, </w:t>
      </w:r>
      <w:r w:rsidRPr="00876786">
        <w:rPr>
          <w:rFonts w:ascii="Times New Roman" w:eastAsia="Times New Roman" w:hAnsi="Times New Roman" w:cs="Times New Roman"/>
          <w:i/>
        </w:rPr>
        <w:t>“Actually, I don’t feel anything”</w:t>
      </w:r>
      <w:r w:rsidRPr="00876786">
        <w:rPr>
          <w:rFonts w:ascii="Times New Roman" w:eastAsia="Times New Roman" w:hAnsi="Times New Roman" w:cs="Times New Roman"/>
        </w:rPr>
        <w:t xml:space="preserve"> (Focus group 1, GD).</w:t>
      </w:r>
    </w:p>
    <w:p w14:paraId="02818CFB"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These accounts suggest that satiation, for many individuals, is recognised not through the emergence of a clear bodily cue, but the absence of an internal signal. This contrasts with the aversive experiences associated with hunger and fullness. Paradoxically, although satiation is positioned in intuitive eating models as a reliable internal signal for meal termination, its ambiguous nature may make it difficult to detect or trust. This discrepancy raises questions about the applicability of appetite-based self-regulation approaches for individuals whose interoceptive experiences are marked by uncertainty or silence.</w:t>
      </w:r>
    </w:p>
    <w:p w14:paraId="02818CFC"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 xml:space="preserve">4.2.2 Theme 2 </w:t>
      </w:r>
    </w:p>
    <w:p w14:paraId="02818CFD"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Perceiving the Interoceptive Body: Noticing, Interpreting, Attending to, and Reacting to Hunger, Satiation, and Fullness</w:t>
      </w:r>
    </w:p>
    <w:p w14:paraId="02818CFE" w14:textId="77777777" w:rsidR="008B1A10" w:rsidRPr="00876786" w:rsidRDefault="00876786">
      <w:pPr>
        <w:spacing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The perception and interpretation of gastrointestinal signals by participants is discussed In theme 2. Whilst for most, hunger and fullness were generally experienced with clarity, satiation was more difficult to discern. This theme explores how participants navigate the complexities of detecting and making sense of these internal cues, revealing variability in the attention afforded to interoceptive cues and the influence of external factors on eating behaviours. </w:t>
      </w:r>
    </w:p>
    <w:p w14:paraId="02818CFF" w14:textId="77777777" w:rsidR="008B1A10" w:rsidRPr="00876786" w:rsidRDefault="008B1A10">
      <w:pPr>
        <w:spacing w:line="480" w:lineRule="auto"/>
        <w:rPr>
          <w:rFonts w:ascii="Times New Roman" w:eastAsia="Times New Roman" w:hAnsi="Times New Roman" w:cs="Times New Roman"/>
        </w:rPr>
      </w:pPr>
    </w:p>
    <w:p w14:paraId="02818D00" w14:textId="77777777" w:rsidR="008B1A10" w:rsidRPr="00876786" w:rsidRDefault="00876786">
      <w:pPr>
        <w:spacing w:after="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Within the ED, GD, and ND groups, participants reflected on their ability to detect and interpret internal sensations related to hunger, satiation, and fullness. Hunger emerged as the most consistently identified and actionable cue, particularly among GD and ND participants. These individuals described hunger as a clear, stomach-based sensation that directly influenced their eating behaviour. For example, one ND participant explained, “</w:t>
      </w:r>
      <w:r w:rsidRPr="00876786">
        <w:rPr>
          <w:rFonts w:ascii="Times New Roman" w:eastAsia="Times New Roman" w:hAnsi="Times New Roman" w:cs="Times New Roman"/>
          <w:i/>
        </w:rPr>
        <w:t>I normally wake up feeling hungry… stomach rumbles. Gets to about six o’clock at dinner time, I’m hungry”</w:t>
      </w:r>
      <w:r w:rsidRPr="00876786">
        <w:rPr>
          <w:rFonts w:ascii="Times New Roman" w:eastAsia="Times New Roman" w:hAnsi="Times New Roman" w:cs="Times New Roman"/>
        </w:rPr>
        <w:t xml:space="preserve"> (Focus group 12, ND), while a GD participant shared, </w:t>
      </w:r>
      <w:r w:rsidRPr="00876786">
        <w:rPr>
          <w:rFonts w:ascii="Times New Roman" w:eastAsia="Times New Roman" w:hAnsi="Times New Roman" w:cs="Times New Roman"/>
          <w:i/>
        </w:rPr>
        <w:t>“Actually my stomach tells me…I’m hungry and that I have to eat now”</w:t>
      </w:r>
      <w:r w:rsidRPr="00876786">
        <w:rPr>
          <w:rFonts w:ascii="Times New Roman" w:eastAsia="Times New Roman" w:hAnsi="Times New Roman" w:cs="Times New Roman"/>
        </w:rPr>
        <w:t xml:space="preserve"> (Focus group 3, GD). In contrast, some ED participants reported an inability to detect hunger even during recovery, </w:t>
      </w:r>
      <w:r w:rsidRPr="00876786">
        <w:rPr>
          <w:rFonts w:ascii="Times New Roman" w:eastAsia="Times New Roman" w:hAnsi="Times New Roman" w:cs="Times New Roman"/>
          <w:i/>
        </w:rPr>
        <w:t>“Even in the first year after I started to recover, I just didn't get any hunger signals at all”</w:t>
      </w:r>
      <w:r w:rsidRPr="00876786">
        <w:rPr>
          <w:rFonts w:ascii="Times New Roman" w:eastAsia="Times New Roman" w:hAnsi="Times New Roman" w:cs="Times New Roman"/>
        </w:rPr>
        <w:t xml:space="preserve"> (Focus group 10, ED). Across groups, however, difficulties in </w:t>
      </w:r>
      <w:r w:rsidRPr="00876786">
        <w:rPr>
          <w:rFonts w:ascii="Times New Roman" w:eastAsia="Times New Roman" w:hAnsi="Times New Roman" w:cs="Times New Roman"/>
          <w:i/>
        </w:rPr>
        <w:t>interpreting</w:t>
      </w:r>
      <w:r w:rsidRPr="00876786">
        <w:rPr>
          <w:rFonts w:ascii="Times New Roman" w:eastAsia="Times New Roman" w:hAnsi="Times New Roman" w:cs="Times New Roman"/>
        </w:rPr>
        <w:t xml:space="preserve"> stomach sensations were also noted. Some participants struggled to correctly identify whether sensations indicated hunger or were attributed to other states, such as anxiety or general discomfort,</w:t>
      </w:r>
      <w:r w:rsidRPr="00876786">
        <w:rPr>
          <w:rFonts w:ascii="Times New Roman" w:eastAsia="Times New Roman" w:hAnsi="Times New Roman" w:cs="Times New Roman"/>
          <w:i/>
        </w:rPr>
        <w:t xml:space="preserve"> “I can mistake anxiety as feeling hungry” </w:t>
      </w:r>
      <w:r w:rsidRPr="00876786">
        <w:rPr>
          <w:rFonts w:ascii="Times New Roman" w:eastAsia="Times New Roman" w:hAnsi="Times New Roman" w:cs="Times New Roman"/>
        </w:rPr>
        <w:t>(Focus group 10, ED),</w:t>
      </w:r>
      <w:r w:rsidRPr="00876786">
        <w:rPr>
          <w:rFonts w:ascii="Times New Roman" w:eastAsia="Times New Roman" w:hAnsi="Times New Roman" w:cs="Times New Roman"/>
          <w:i/>
        </w:rPr>
        <w:t xml:space="preserve"> “I don't even consider I could just be hungry” </w:t>
      </w:r>
      <w:r w:rsidRPr="00876786">
        <w:rPr>
          <w:rFonts w:ascii="Times New Roman" w:eastAsia="Times New Roman" w:hAnsi="Times New Roman" w:cs="Times New Roman"/>
        </w:rPr>
        <w:t xml:space="preserve">(Focus group 4, GD), and </w:t>
      </w:r>
      <w:r w:rsidRPr="00876786">
        <w:rPr>
          <w:rFonts w:ascii="Times New Roman" w:eastAsia="Times New Roman" w:hAnsi="Times New Roman" w:cs="Times New Roman"/>
          <w:i/>
        </w:rPr>
        <w:t>“I find it difficult to know when I'm hungry or not”</w:t>
      </w:r>
      <w:r w:rsidRPr="00876786">
        <w:rPr>
          <w:rFonts w:ascii="Times New Roman" w:eastAsia="Times New Roman" w:hAnsi="Times New Roman" w:cs="Times New Roman"/>
        </w:rPr>
        <w:t xml:space="preserve"> (Focus group 14, ND). These accounts highlight the challenges of accurately decoding gastrointestinal signals.</w:t>
      </w:r>
    </w:p>
    <w:p w14:paraId="02818D01" w14:textId="77777777" w:rsidR="008B1A10" w:rsidRPr="00876786" w:rsidRDefault="00876786">
      <w:pPr>
        <w:spacing w:before="240" w:after="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Similar patterns were evident in participants’ experiences of satiation. While GD and ND participants generally described being able to recognise satiation, often through subtle shifts in comfort or the absence of hunger, ED participants expressed more ambiguity. A GD participant explained, </w:t>
      </w:r>
      <w:r w:rsidRPr="00876786">
        <w:rPr>
          <w:rFonts w:ascii="Times New Roman" w:eastAsia="Times New Roman" w:hAnsi="Times New Roman" w:cs="Times New Roman"/>
          <w:i/>
        </w:rPr>
        <w:t>“It’s like I’ve eaten just what I needed to eat”</w:t>
      </w:r>
      <w:r w:rsidRPr="00876786">
        <w:rPr>
          <w:rFonts w:ascii="Times New Roman" w:eastAsia="Times New Roman" w:hAnsi="Times New Roman" w:cs="Times New Roman"/>
        </w:rPr>
        <w:t xml:space="preserve"> (Focus group 1, GD), and an ND participant characterised it as </w:t>
      </w:r>
      <w:r w:rsidRPr="00876786">
        <w:rPr>
          <w:rFonts w:ascii="Times New Roman" w:eastAsia="Times New Roman" w:hAnsi="Times New Roman" w:cs="Times New Roman"/>
          <w:i/>
        </w:rPr>
        <w:t xml:space="preserve">“a few steps down from that over-full feeling” </w:t>
      </w:r>
      <w:r w:rsidRPr="00876786">
        <w:rPr>
          <w:rFonts w:ascii="Times New Roman" w:eastAsia="Times New Roman" w:hAnsi="Times New Roman" w:cs="Times New Roman"/>
        </w:rPr>
        <w:t xml:space="preserve">(Focus group 11, ND). In contrast, an ED participant said, </w:t>
      </w:r>
      <w:r w:rsidRPr="00876786">
        <w:rPr>
          <w:rFonts w:ascii="Times New Roman" w:eastAsia="Times New Roman" w:hAnsi="Times New Roman" w:cs="Times New Roman"/>
          <w:i/>
        </w:rPr>
        <w:t>“Satiated, it’s the same thing [as fullness], like I don’t always notice it”</w:t>
      </w:r>
      <w:r w:rsidRPr="00876786">
        <w:rPr>
          <w:rFonts w:ascii="Times New Roman" w:eastAsia="Times New Roman" w:hAnsi="Times New Roman" w:cs="Times New Roman"/>
        </w:rPr>
        <w:t xml:space="preserve"> (Focus group 10, ED), suggesting that satiation lacked a clear or distinguishable signal. This difficulty was echoed in the broader challenge ED participants faced in determining when/whether they had eaten enough</w:t>
      </w:r>
      <w:r w:rsidRPr="00876786">
        <w:rPr>
          <w:rFonts w:ascii="Times New Roman" w:eastAsia="Times New Roman" w:hAnsi="Times New Roman" w:cs="Times New Roman"/>
          <w:i/>
        </w:rPr>
        <w:t xml:space="preserve"> “I don't know… I fight with myself a bit”</w:t>
      </w:r>
      <w:r w:rsidRPr="00876786">
        <w:rPr>
          <w:rFonts w:ascii="Times New Roman" w:eastAsia="Times New Roman" w:hAnsi="Times New Roman" w:cs="Times New Roman"/>
        </w:rPr>
        <w:t xml:space="preserve"> (Focus group 5, ED). ND and GD participants, however, appeared to associate satiation with positive or manageable sensations: </w:t>
      </w:r>
      <w:r w:rsidRPr="00876786">
        <w:rPr>
          <w:rFonts w:ascii="Times New Roman" w:eastAsia="Times New Roman" w:hAnsi="Times New Roman" w:cs="Times New Roman"/>
          <w:i/>
        </w:rPr>
        <w:t xml:space="preserve">“Just knowing you </w:t>
      </w:r>
      <w:r w:rsidRPr="00876786">
        <w:rPr>
          <w:rFonts w:ascii="Times New Roman" w:eastAsia="Times New Roman" w:hAnsi="Times New Roman" w:cs="Times New Roman"/>
          <w:i/>
        </w:rPr>
        <w:lastRenderedPageBreak/>
        <w:t>don't need to eat anymore, but it's not too uncomfortable”</w:t>
      </w:r>
      <w:r w:rsidRPr="00876786">
        <w:rPr>
          <w:rFonts w:ascii="Times New Roman" w:eastAsia="Times New Roman" w:hAnsi="Times New Roman" w:cs="Times New Roman"/>
        </w:rPr>
        <w:t xml:space="preserve"> (Focus group 11, ND), and </w:t>
      </w:r>
      <w:r w:rsidRPr="00876786">
        <w:rPr>
          <w:rFonts w:ascii="Times New Roman" w:eastAsia="Times New Roman" w:hAnsi="Times New Roman" w:cs="Times New Roman"/>
          <w:i/>
        </w:rPr>
        <w:t>“It's nice to know that you've enjoyed a meal and it’s filled you up”</w:t>
      </w:r>
      <w:r w:rsidRPr="00876786">
        <w:rPr>
          <w:rFonts w:ascii="Times New Roman" w:eastAsia="Times New Roman" w:hAnsi="Times New Roman" w:cs="Times New Roman"/>
        </w:rPr>
        <w:t xml:space="preserve"> (Focus group 1, GD). These distinctions suggest that while satiation is detectable for some, others may experience it as ambiguous, overlapping with or indistinguishable from fullness.</w:t>
      </w:r>
    </w:p>
    <w:p w14:paraId="02818D02"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Fullness was more consistently recognised across all groups but was typically described in aversive terms. ED, GD, and ND participants often portrayed fullness as an overwhelming or contaminating physical state. For example, one ED participant noted,</w:t>
      </w:r>
      <w:r w:rsidRPr="00876786">
        <w:rPr>
          <w:rFonts w:ascii="Times New Roman" w:eastAsia="Times New Roman" w:hAnsi="Times New Roman" w:cs="Times New Roman"/>
          <w:i/>
        </w:rPr>
        <w:t xml:space="preserve"> “...You can really feel the presence [of food] in your body like in the centre of your torso”</w:t>
      </w:r>
      <w:r w:rsidRPr="00876786">
        <w:rPr>
          <w:rFonts w:ascii="Times New Roman" w:eastAsia="Times New Roman" w:hAnsi="Times New Roman" w:cs="Times New Roman"/>
        </w:rPr>
        <w:t xml:space="preserve"> (Focus group 10, ED), while a GD participant described it as </w:t>
      </w:r>
      <w:r w:rsidRPr="00876786">
        <w:rPr>
          <w:rFonts w:ascii="Times New Roman" w:eastAsia="Times New Roman" w:hAnsi="Times New Roman" w:cs="Times New Roman"/>
          <w:i/>
        </w:rPr>
        <w:t>“...so incredibly tight… it's quite intense”</w:t>
      </w:r>
      <w:r w:rsidRPr="00876786">
        <w:rPr>
          <w:rFonts w:ascii="Times New Roman" w:eastAsia="Times New Roman" w:hAnsi="Times New Roman" w:cs="Times New Roman"/>
        </w:rPr>
        <w:t xml:space="preserve"> (Focus group 4, GD), and an ND participant remarked,</w:t>
      </w:r>
      <w:r w:rsidRPr="00876786">
        <w:rPr>
          <w:rFonts w:ascii="Times New Roman" w:eastAsia="Times New Roman" w:hAnsi="Times New Roman" w:cs="Times New Roman"/>
          <w:i/>
        </w:rPr>
        <w:t xml:space="preserve"> “It's like a really heavy, sort of tight…sensation… just really pressurised”</w:t>
      </w:r>
      <w:r w:rsidRPr="00876786">
        <w:rPr>
          <w:rFonts w:ascii="Times New Roman" w:eastAsia="Times New Roman" w:hAnsi="Times New Roman" w:cs="Times New Roman"/>
        </w:rPr>
        <w:t xml:space="preserve"> (Focus group 11, ND). Fullness was also understood in relation to portion size and speed of eating, with some participants stating that rapid consumption contributed to feeling excessively full, </w:t>
      </w:r>
      <w:r w:rsidRPr="00876786">
        <w:rPr>
          <w:rFonts w:ascii="Times New Roman" w:eastAsia="Times New Roman" w:hAnsi="Times New Roman" w:cs="Times New Roman"/>
          <w:i/>
        </w:rPr>
        <w:t>“If I eat my food really quick… by the time it hits you, you're suddenly feeling too full”</w:t>
      </w:r>
      <w:r w:rsidRPr="00876786">
        <w:rPr>
          <w:rFonts w:ascii="Times New Roman" w:eastAsia="Times New Roman" w:hAnsi="Times New Roman" w:cs="Times New Roman"/>
        </w:rPr>
        <w:t xml:space="preserve"> (Focus group 8, ED). However, some ND participants reported that their awareness seemed to skip directly to discomfort or nausea, without necessarily connecting it to fullness, </w:t>
      </w:r>
      <w:r w:rsidRPr="00876786">
        <w:rPr>
          <w:rFonts w:ascii="Times New Roman" w:eastAsia="Times New Roman" w:hAnsi="Times New Roman" w:cs="Times New Roman"/>
          <w:i/>
        </w:rPr>
        <w:t>“Instead of experiencing kind of fullness… I tend to just jump straight to nausea”</w:t>
      </w:r>
      <w:r w:rsidRPr="00876786">
        <w:rPr>
          <w:rFonts w:ascii="Times New Roman" w:eastAsia="Times New Roman" w:hAnsi="Times New Roman" w:cs="Times New Roman"/>
        </w:rPr>
        <w:t xml:space="preserve"> (Focus group 12, ND).</w:t>
      </w:r>
    </w:p>
    <w:p w14:paraId="02818D03"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Participants also described how their attention was directed toward, or away from, interoceptive cues. GD participants reported actively attending to hunger cues, </w:t>
      </w:r>
      <w:r w:rsidRPr="00876786">
        <w:rPr>
          <w:rFonts w:ascii="Times New Roman" w:eastAsia="Times New Roman" w:hAnsi="Times New Roman" w:cs="Times New Roman"/>
          <w:i/>
        </w:rPr>
        <w:t>“I pay attention to cues like hunger”</w:t>
      </w:r>
      <w:r w:rsidRPr="00876786">
        <w:rPr>
          <w:rFonts w:ascii="Times New Roman" w:eastAsia="Times New Roman" w:hAnsi="Times New Roman" w:cs="Times New Roman"/>
        </w:rPr>
        <w:t xml:space="preserve"> (Focus group 4, GD). In contrast, ED and ND participants often described a more passive or reactive stance, with hunger triggering food-related thoughts or behaviours, </w:t>
      </w:r>
      <w:r w:rsidRPr="00876786">
        <w:rPr>
          <w:rFonts w:ascii="Times New Roman" w:eastAsia="Times New Roman" w:hAnsi="Times New Roman" w:cs="Times New Roman"/>
          <w:i/>
        </w:rPr>
        <w:t>“When I am hungry I forget about everything. I just want to eat”</w:t>
      </w:r>
      <w:r w:rsidRPr="00876786">
        <w:rPr>
          <w:rFonts w:ascii="Times New Roman" w:eastAsia="Times New Roman" w:hAnsi="Times New Roman" w:cs="Times New Roman"/>
        </w:rPr>
        <w:t xml:space="preserve"> (Focus group 7, ED), and </w:t>
      </w:r>
      <w:r w:rsidRPr="00876786">
        <w:rPr>
          <w:rFonts w:ascii="Times New Roman" w:eastAsia="Times New Roman" w:hAnsi="Times New Roman" w:cs="Times New Roman"/>
          <w:i/>
        </w:rPr>
        <w:t xml:space="preserve">“It’s almost like a kind of one-track mind thing… [food] thoughts, getting a takeaway…” </w:t>
      </w:r>
      <w:r w:rsidRPr="00876786">
        <w:rPr>
          <w:rFonts w:ascii="Times New Roman" w:eastAsia="Times New Roman" w:hAnsi="Times New Roman" w:cs="Times New Roman"/>
        </w:rPr>
        <w:t xml:space="preserve">(Focus group 11, ND). While stomach sensations of satiation were described as allowing individuals to reorient to other tasks or </w:t>
      </w:r>
      <w:r w:rsidRPr="00876786">
        <w:rPr>
          <w:rFonts w:ascii="Times New Roman" w:eastAsia="Times New Roman" w:hAnsi="Times New Roman" w:cs="Times New Roman"/>
          <w:i/>
        </w:rPr>
        <w:t>“carry on”</w:t>
      </w:r>
      <w:r w:rsidRPr="00876786">
        <w:rPr>
          <w:rFonts w:ascii="Times New Roman" w:eastAsia="Times New Roman" w:hAnsi="Times New Roman" w:cs="Times New Roman"/>
        </w:rPr>
        <w:t xml:space="preserve"> with their day, </w:t>
      </w:r>
      <w:r w:rsidRPr="00876786">
        <w:rPr>
          <w:rFonts w:ascii="Times New Roman" w:eastAsia="Times New Roman" w:hAnsi="Times New Roman" w:cs="Times New Roman"/>
          <w:i/>
        </w:rPr>
        <w:t xml:space="preserve">“I can just carry on with my day compared to if I was feeling full” </w:t>
      </w:r>
      <w:r w:rsidRPr="00876786">
        <w:rPr>
          <w:rFonts w:ascii="Times New Roman" w:eastAsia="Times New Roman" w:hAnsi="Times New Roman" w:cs="Times New Roman"/>
        </w:rPr>
        <w:t xml:space="preserve">(Focus group 13, ND), fullness, by contrast, appeared to dominate participants’ attention. This was described as an overpowering experience that interfered with functioning or generated preoccupation with food </w:t>
      </w:r>
      <w:r w:rsidRPr="00876786">
        <w:rPr>
          <w:rFonts w:ascii="Times New Roman" w:eastAsia="Times New Roman" w:hAnsi="Times New Roman" w:cs="Times New Roman"/>
        </w:rPr>
        <w:lastRenderedPageBreak/>
        <w:t xml:space="preserve">or bodily discomfort: </w:t>
      </w:r>
      <w:r w:rsidRPr="00876786">
        <w:rPr>
          <w:rFonts w:ascii="Times New Roman" w:eastAsia="Times New Roman" w:hAnsi="Times New Roman" w:cs="Times New Roman"/>
          <w:i/>
        </w:rPr>
        <w:t>“I think I feel just kind of gross… I can't ignore the sensation of being full”</w:t>
      </w:r>
      <w:r w:rsidRPr="00876786">
        <w:rPr>
          <w:rFonts w:ascii="Times New Roman" w:eastAsia="Times New Roman" w:hAnsi="Times New Roman" w:cs="Times New Roman"/>
        </w:rPr>
        <w:t xml:space="preserve"> (Focus group 9, ED),</w:t>
      </w:r>
      <w:r w:rsidRPr="00876786">
        <w:rPr>
          <w:rFonts w:ascii="Times New Roman" w:eastAsia="Times New Roman" w:hAnsi="Times New Roman" w:cs="Times New Roman"/>
          <w:i/>
        </w:rPr>
        <w:t xml:space="preserve"> “Whenever I have this sensation [of fullness]... I have to take some time…before I'm able to get on with what I’m doing”</w:t>
      </w:r>
      <w:r w:rsidRPr="00876786">
        <w:rPr>
          <w:rFonts w:ascii="Times New Roman" w:eastAsia="Times New Roman" w:hAnsi="Times New Roman" w:cs="Times New Roman"/>
        </w:rPr>
        <w:t xml:space="preserve"> (Focus group 3, GD), and </w:t>
      </w:r>
      <w:r w:rsidRPr="00876786">
        <w:rPr>
          <w:rFonts w:ascii="Times New Roman" w:eastAsia="Times New Roman" w:hAnsi="Times New Roman" w:cs="Times New Roman"/>
          <w:i/>
        </w:rPr>
        <w:t>“I'm not thinking about the food [when satiated] like I would be if I was uncomfortably full”</w:t>
      </w:r>
      <w:r w:rsidRPr="00876786">
        <w:rPr>
          <w:rFonts w:ascii="Times New Roman" w:eastAsia="Times New Roman" w:hAnsi="Times New Roman" w:cs="Times New Roman"/>
        </w:rPr>
        <w:t xml:space="preserve"> (Focus group 11, ND).</w:t>
      </w:r>
    </w:p>
    <w:p w14:paraId="02818D04"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Despite these attentional responses, participants did not always act on their internal cues. Some ED and ND participants reported delaying or ignoring hunger signals in favour of external structure, such as time of day or completing tasks: </w:t>
      </w:r>
      <w:r w:rsidRPr="00876786">
        <w:rPr>
          <w:rFonts w:ascii="Times New Roman" w:eastAsia="Times New Roman" w:hAnsi="Times New Roman" w:cs="Times New Roman"/>
          <w:i/>
        </w:rPr>
        <w:t xml:space="preserve">“I usually ignore them because I have a very one-track mind when I'm doing something” </w:t>
      </w:r>
      <w:r w:rsidRPr="00876786">
        <w:rPr>
          <w:rFonts w:ascii="Times New Roman" w:eastAsia="Times New Roman" w:hAnsi="Times New Roman" w:cs="Times New Roman"/>
        </w:rPr>
        <w:t xml:space="preserve">(Focus group 11, ND), and </w:t>
      </w:r>
      <w:r w:rsidRPr="00876786">
        <w:rPr>
          <w:rFonts w:ascii="Times New Roman" w:eastAsia="Times New Roman" w:hAnsi="Times New Roman" w:cs="Times New Roman"/>
          <w:i/>
        </w:rPr>
        <w:t>“I ignore…whatever my stomach is telling me until it's kind of time to eat”</w:t>
      </w:r>
      <w:r w:rsidRPr="00876786">
        <w:rPr>
          <w:rFonts w:ascii="Times New Roman" w:eastAsia="Times New Roman" w:hAnsi="Times New Roman" w:cs="Times New Roman"/>
        </w:rPr>
        <w:t xml:space="preserve"> (Focus group 6, ED). In contrast, a GD participant said they usually responded to hunger unless busy, </w:t>
      </w:r>
      <w:r w:rsidRPr="00876786">
        <w:rPr>
          <w:rFonts w:ascii="Times New Roman" w:eastAsia="Times New Roman" w:hAnsi="Times New Roman" w:cs="Times New Roman"/>
          <w:i/>
        </w:rPr>
        <w:t xml:space="preserve">“Most of the time, I will eat. But if I’m really busy… I will wait” </w:t>
      </w:r>
      <w:r w:rsidRPr="00876786">
        <w:rPr>
          <w:rFonts w:ascii="Times New Roman" w:eastAsia="Times New Roman" w:hAnsi="Times New Roman" w:cs="Times New Roman"/>
        </w:rPr>
        <w:t xml:space="preserve">(Focus group 1, GD). Cues of satiation and fullness were more frequently described as motivating behaviours across groups. Participants indicated that satiation helped them regulate intake before reaching fullness, </w:t>
      </w:r>
      <w:r w:rsidRPr="00876786">
        <w:rPr>
          <w:rFonts w:ascii="Times New Roman" w:eastAsia="Times New Roman" w:hAnsi="Times New Roman" w:cs="Times New Roman"/>
          <w:i/>
        </w:rPr>
        <w:t>“Sometimes I can just eat until I'm not completely full… I definitely can do that”</w:t>
      </w:r>
      <w:r w:rsidRPr="00876786">
        <w:rPr>
          <w:rFonts w:ascii="Times New Roman" w:eastAsia="Times New Roman" w:hAnsi="Times New Roman" w:cs="Times New Roman"/>
        </w:rPr>
        <w:t xml:space="preserve"> (Focus group 8, ED), </w:t>
      </w:r>
      <w:r w:rsidRPr="00876786">
        <w:rPr>
          <w:rFonts w:ascii="Times New Roman" w:eastAsia="Times New Roman" w:hAnsi="Times New Roman" w:cs="Times New Roman"/>
          <w:i/>
        </w:rPr>
        <w:t>“I’ve had enough now”</w:t>
      </w:r>
      <w:r w:rsidRPr="00876786">
        <w:rPr>
          <w:rFonts w:ascii="Times New Roman" w:eastAsia="Times New Roman" w:hAnsi="Times New Roman" w:cs="Times New Roman"/>
        </w:rPr>
        <w:t xml:space="preserve"> (Focus group 15, GD), and </w:t>
      </w:r>
      <w:r w:rsidRPr="00876786">
        <w:rPr>
          <w:rFonts w:ascii="Times New Roman" w:eastAsia="Times New Roman" w:hAnsi="Times New Roman" w:cs="Times New Roman"/>
          <w:i/>
        </w:rPr>
        <w:t xml:space="preserve">“I can register when I feel full, before it gets to a point of feeling uncomfortable” </w:t>
      </w:r>
      <w:r w:rsidRPr="00876786">
        <w:rPr>
          <w:rFonts w:ascii="Times New Roman" w:eastAsia="Times New Roman" w:hAnsi="Times New Roman" w:cs="Times New Roman"/>
        </w:rPr>
        <w:t xml:space="preserve">(Focus group 12, ND). Similarly, fullness was described as a decisive cue to stop eating, </w:t>
      </w:r>
      <w:r w:rsidRPr="00876786">
        <w:rPr>
          <w:rFonts w:ascii="Times New Roman" w:eastAsia="Times New Roman" w:hAnsi="Times New Roman" w:cs="Times New Roman"/>
          <w:i/>
        </w:rPr>
        <w:t xml:space="preserve">“I just cannot eat anymore” </w:t>
      </w:r>
      <w:r w:rsidRPr="00876786">
        <w:rPr>
          <w:rFonts w:ascii="Times New Roman" w:eastAsia="Times New Roman" w:hAnsi="Times New Roman" w:cs="Times New Roman"/>
        </w:rPr>
        <w:t xml:space="preserve">(Focus group 6, ED), </w:t>
      </w:r>
      <w:r w:rsidRPr="00876786">
        <w:rPr>
          <w:rFonts w:ascii="Times New Roman" w:eastAsia="Times New Roman" w:hAnsi="Times New Roman" w:cs="Times New Roman"/>
          <w:i/>
        </w:rPr>
        <w:t>“You just don’t want to stomach anything else”</w:t>
      </w:r>
      <w:r w:rsidRPr="00876786">
        <w:rPr>
          <w:rFonts w:ascii="Times New Roman" w:eastAsia="Times New Roman" w:hAnsi="Times New Roman" w:cs="Times New Roman"/>
        </w:rPr>
        <w:t xml:space="preserve"> (Focus group 3, GD), and </w:t>
      </w:r>
      <w:r w:rsidRPr="00876786">
        <w:rPr>
          <w:rFonts w:ascii="Times New Roman" w:eastAsia="Times New Roman" w:hAnsi="Times New Roman" w:cs="Times New Roman"/>
          <w:i/>
        </w:rPr>
        <w:t>“I don’t want to eat again”</w:t>
      </w:r>
      <w:r w:rsidRPr="00876786">
        <w:rPr>
          <w:rFonts w:ascii="Times New Roman" w:eastAsia="Times New Roman" w:hAnsi="Times New Roman" w:cs="Times New Roman"/>
        </w:rPr>
        <w:t xml:space="preserve"> (Focus group 15, ND).</w:t>
      </w:r>
    </w:p>
    <w:p w14:paraId="02818D05"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These findings indicate that whilst hunger is often experienced as an obvious bodily signal, and fullness as a disruptive state, satiation lacked the same clarity. For many participants, especially those with EDs, satiation was either difficult to detect or conflated with fullness, lacking a distinct or salient bodily cue. This interpretive ambiguity, combined with the tendency to either ignore or override internal signals in favour of external structures, again complicates the assumption that interoceptive cues </w:t>
      </w:r>
      <w:r w:rsidRPr="00876786">
        <w:rPr>
          <w:rFonts w:ascii="Times New Roman" w:eastAsia="Times New Roman" w:hAnsi="Times New Roman" w:cs="Times New Roman"/>
          <w:i/>
        </w:rPr>
        <w:t xml:space="preserve">alone </w:t>
      </w:r>
      <w:r w:rsidRPr="00876786">
        <w:rPr>
          <w:rFonts w:ascii="Times New Roman" w:eastAsia="Times New Roman" w:hAnsi="Times New Roman" w:cs="Times New Roman"/>
        </w:rPr>
        <w:t xml:space="preserve">can reliably guide eating behaviour. </w:t>
      </w:r>
    </w:p>
    <w:p w14:paraId="02818D06" w14:textId="77777777" w:rsidR="008B1A10" w:rsidRPr="00876786" w:rsidRDefault="00876786">
      <w:pPr>
        <w:pStyle w:val="Heading1"/>
        <w:spacing w:before="200" w:line="480" w:lineRule="auto"/>
        <w:rPr>
          <w:rFonts w:ascii="Times New Roman" w:eastAsia="Times New Roman" w:hAnsi="Times New Roman" w:cs="Times New Roman"/>
        </w:rPr>
      </w:pPr>
      <w:bookmarkStart w:id="17" w:name="_x0xglc1e208g" w:colFirst="0" w:colLast="0"/>
      <w:bookmarkEnd w:id="17"/>
      <w:r w:rsidRPr="00876786">
        <w:rPr>
          <w:rFonts w:ascii="Times New Roman" w:eastAsia="Times New Roman" w:hAnsi="Times New Roman" w:cs="Times New Roman"/>
        </w:rPr>
        <w:lastRenderedPageBreak/>
        <w:t>4.2.3 Theme 3</w:t>
      </w:r>
    </w:p>
    <w:p w14:paraId="02818D07"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Affective Experiences of the Interoceptive Body: An Emotional Spectrum across Hunger, Satiation, and Fullness</w:t>
      </w:r>
    </w:p>
    <w:p w14:paraId="02818D08"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In theme 3, participants described gastrointestinal sensations as intertwined with emotional experiences. While hunger and satiation were sometimes associated with positive or neutral feelings, fullness was consistently linked to negative emotions such as shame, regret, and guilt. This theme captures how bodily signals are not purely physiological cues but affectively-charged sensations that influence participants’ relationships with their bodies and eating behaviours. </w:t>
      </w:r>
    </w:p>
    <w:p w14:paraId="02818D09"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Satiation was linked to feeling satisfied by ND and GD participants, who described feeling </w:t>
      </w:r>
      <w:r w:rsidRPr="00876786">
        <w:rPr>
          <w:rFonts w:ascii="Times New Roman" w:eastAsia="Times New Roman" w:hAnsi="Times New Roman" w:cs="Times New Roman"/>
          <w:i/>
        </w:rPr>
        <w:t>“whole again”</w:t>
      </w:r>
      <w:r w:rsidRPr="00876786">
        <w:rPr>
          <w:rFonts w:ascii="Times New Roman" w:eastAsia="Times New Roman" w:hAnsi="Times New Roman" w:cs="Times New Roman"/>
        </w:rPr>
        <w:t xml:space="preserve"> (Focus group 1, GD) or </w:t>
      </w:r>
      <w:r w:rsidRPr="00876786">
        <w:rPr>
          <w:rFonts w:ascii="Times New Roman" w:eastAsia="Times New Roman" w:hAnsi="Times New Roman" w:cs="Times New Roman"/>
          <w:i/>
        </w:rPr>
        <w:t xml:space="preserve">“content” </w:t>
      </w:r>
      <w:r w:rsidRPr="00876786">
        <w:rPr>
          <w:rFonts w:ascii="Times New Roman" w:eastAsia="Times New Roman" w:hAnsi="Times New Roman" w:cs="Times New Roman"/>
        </w:rPr>
        <w:t xml:space="preserve">(Focus group 12, ND) after eating enough to remove discomfort without reaching fullness. For some ED and ND participants, eating to fullness could also elicit a sense of pride, particularly when reframed as a sign of nourishment or accomplishment, </w:t>
      </w:r>
      <w:r w:rsidRPr="00876786">
        <w:rPr>
          <w:rFonts w:ascii="Times New Roman" w:eastAsia="Times New Roman" w:hAnsi="Times New Roman" w:cs="Times New Roman"/>
          <w:i/>
        </w:rPr>
        <w:t>“Some days it makes me feel quite proud that I've filled my body”</w:t>
      </w:r>
      <w:r w:rsidRPr="00876786">
        <w:rPr>
          <w:rFonts w:ascii="Times New Roman" w:eastAsia="Times New Roman" w:hAnsi="Times New Roman" w:cs="Times New Roman"/>
        </w:rPr>
        <w:t xml:space="preserve"> (Focus group 9, ED).</w:t>
      </w:r>
    </w:p>
    <w:p w14:paraId="02818D0A"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However, these emotional responses were not uniformly positive. Hunger was often experienced as emotionally distressing across ED, ND, and GD groups, sometimes linked to confusion about how to interpret bodily signals or internal conflict between physical needs and mental resistance. As one ED participant recalled,</w:t>
      </w:r>
      <w:r w:rsidRPr="00876786">
        <w:rPr>
          <w:rFonts w:ascii="Times New Roman" w:eastAsia="Times New Roman" w:hAnsi="Times New Roman" w:cs="Times New Roman"/>
          <w:i/>
        </w:rPr>
        <w:t xml:space="preserve"> “I've had panic attacks from literally just the physical sensations of being hungry”</w:t>
      </w:r>
      <w:r w:rsidRPr="00876786">
        <w:rPr>
          <w:rFonts w:ascii="Times New Roman" w:eastAsia="Times New Roman" w:hAnsi="Times New Roman" w:cs="Times New Roman"/>
        </w:rPr>
        <w:t xml:space="preserve"> (Focus group 10, ED), while others described hunger as triggering irritability, sadness, or frustration: </w:t>
      </w:r>
      <w:r w:rsidRPr="00876786">
        <w:rPr>
          <w:rFonts w:ascii="Times New Roman" w:eastAsia="Times New Roman" w:hAnsi="Times New Roman" w:cs="Times New Roman"/>
          <w:i/>
        </w:rPr>
        <w:t>“I'm hungry…and I do get quite angry…more easily irritable.”</w:t>
      </w:r>
      <w:r w:rsidRPr="00876786">
        <w:rPr>
          <w:rFonts w:ascii="Times New Roman" w:eastAsia="Times New Roman" w:hAnsi="Times New Roman" w:cs="Times New Roman"/>
        </w:rPr>
        <w:t xml:space="preserve"> (Focus group 11, ND), </w:t>
      </w:r>
      <w:r w:rsidRPr="00876786">
        <w:rPr>
          <w:rFonts w:ascii="Times New Roman" w:eastAsia="Times New Roman" w:hAnsi="Times New Roman" w:cs="Times New Roman"/>
          <w:i/>
        </w:rPr>
        <w:t>“Hunger can sometimes bring about feelings of frustration for me.”</w:t>
      </w:r>
      <w:r w:rsidRPr="00876786">
        <w:rPr>
          <w:rFonts w:ascii="Times New Roman" w:eastAsia="Times New Roman" w:hAnsi="Times New Roman" w:cs="Times New Roman"/>
        </w:rPr>
        <w:t xml:space="preserve"> (Focus </w:t>
      </w:r>
      <w:r w:rsidRPr="00876786">
        <w:rPr>
          <w:rFonts w:ascii="Times New Roman" w:eastAsia="Times New Roman" w:hAnsi="Times New Roman" w:cs="Times New Roman"/>
        </w:rPr>
        <w:lastRenderedPageBreak/>
        <w:t>group 4, GD),</w:t>
      </w:r>
      <w:r w:rsidRPr="00876786">
        <w:rPr>
          <w:rFonts w:ascii="Times New Roman" w:eastAsia="Times New Roman" w:hAnsi="Times New Roman" w:cs="Times New Roman"/>
          <w:i/>
        </w:rPr>
        <w:t xml:space="preserve"> “Sad, and teary…sort of like I want to eat this, but like then my brain is telling me, no don't (eat) as well.”</w:t>
      </w:r>
      <w:r w:rsidRPr="00876786">
        <w:rPr>
          <w:rFonts w:ascii="Times New Roman" w:eastAsia="Times New Roman" w:hAnsi="Times New Roman" w:cs="Times New Roman"/>
        </w:rPr>
        <w:t xml:space="preserve"> (Focus group 9, ED), and </w:t>
      </w:r>
      <w:r w:rsidRPr="00876786">
        <w:rPr>
          <w:rFonts w:ascii="Times New Roman" w:eastAsia="Times New Roman" w:hAnsi="Times New Roman" w:cs="Times New Roman"/>
          <w:i/>
        </w:rPr>
        <w:t>“I think it makes me feel quite overwhelmed…it's a lot of, okay well do I acknowledge this (hunger)?”</w:t>
      </w:r>
      <w:r w:rsidRPr="00876786">
        <w:rPr>
          <w:rFonts w:ascii="Times New Roman" w:eastAsia="Times New Roman" w:hAnsi="Times New Roman" w:cs="Times New Roman"/>
        </w:rPr>
        <w:t xml:space="preserve"> (Focus group 10, ED).</w:t>
      </w:r>
    </w:p>
    <w:p w14:paraId="02818D0B"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Satiation, too, could provoke negative emotions, particularly when it left participants feeling unfulfilled or physically uncomfortable. Some described bloating as undermining the sense of having eaten “enough,” or reported emotional dissatisfaction when satiation meant eating less than desired, </w:t>
      </w:r>
      <w:r w:rsidRPr="00876786">
        <w:rPr>
          <w:rFonts w:ascii="Times New Roman" w:eastAsia="Times New Roman" w:hAnsi="Times New Roman" w:cs="Times New Roman"/>
          <w:i/>
        </w:rPr>
        <w:t>“I don't feel satisfied, (I’m) not eating as much as I would have loved to”</w:t>
      </w:r>
      <w:r w:rsidRPr="00876786">
        <w:rPr>
          <w:rFonts w:ascii="Times New Roman" w:eastAsia="Times New Roman" w:hAnsi="Times New Roman" w:cs="Times New Roman"/>
        </w:rPr>
        <w:t xml:space="preserve"> (Focus group 8, ED). In contrast, some ND and ED participants reported neutral responses to satiation, describing it as emotionally uneventful or balanced, </w:t>
      </w:r>
      <w:r w:rsidRPr="00876786">
        <w:rPr>
          <w:rFonts w:ascii="Times New Roman" w:eastAsia="Times New Roman" w:hAnsi="Times New Roman" w:cs="Times New Roman"/>
          <w:i/>
        </w:rPr>
        <w:t>“It's just kind of a happy medium of just carrying on”</w:t>
      </w:r>
      <w:r w:rsidRPr="00876786">
        <w:rPr>
          <w:rFonts w:ascii="Times New Roman" w:eastAsia="Times New Roman" w:hAnsi="Times New Roman" w:cs="Times New Roman"/>
        </w:rPr>
        <w:t xml:space="preserve"> (Focus group 11, ND). Notably, no GD participants described satiation in these terms.</w:t>
      </w:r>
    </w:p>
    <w:p w14:paraId="02818D0C" w14:textId="339D837A"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Fullness was most consistently associated with negative emotional responses across all groups. ED, GD, and ND participants described feelings of shame, regret, disgust, or embarrassment in response to fullness sensations or perceived overeating. For example, one ED participant shared, </w:t>
      </w:r>
      <w:r w:rsidRPr="00876786">
        <w:rPr>
          <w:rFonts w:ascii="Times New Roman" w:eastAsia="Times New Roman" w:hAnsi="Times New Roman" w:cs="Times New Roman"/>
          <w:i/>
        </w:rPr>
        <w:t xml:space="preserve">“I feel full </w:t>
      </w:r>
      <w:r w:rsidR="00D35EFF">
        <w:rPr>
          <w:rFonts w:ascii="Times New Roman" w:eastAsia="Times New Roman" w:hAnsi="Times New Roman" w:cs="Times New Roman"/>
          <w:i/>
        </w:rPr>
        <w:t>with</w:t>
      </w:r>
      <w:r w:rsidRPr="00876786">
        <w:rPr>
          <w:rFonts w:ascii="Times New Roman" w:eastAsia="Times New Roman" w:hAnsi="Times New Roman" w:cs="Times New Roman"/>
          <w:i/>
        </w:rPr>
        <w:t xml:space="preserve"> shame”</w:t>
      </w:r>
      <w:r w:rsidRPr="00876786">
        <w:rPr>
          <w:rFonts w:ascii="Times New Roman" w:eastAsia="Times New Roman" w:hAnsi="Times New Roman" w:cs="Times New Roman"/>
        </w:rPr>
        <w:t xml:space="preserve"> (Focus group 8, ED), while another described the aftermath of eating as </w:t>
      </w:r>
      <w:r w:rsidRPr="00876786">
        <w:rPr>
          <w:rFonts w:ascii="Times New Roman" w:eastAsia="Times New Roman" w:hAnsi="Times New Roman" w:cs="Times New Roman"/>
          <w:i/>
        </w:rPr>
        <w:t>“filled with regret”</w:t>
      </w:r>
      <w:r w:rsidRPr="00876786">
        <w:rPr>
          <w:rFonts w:ascii="Times New Roman" w:eastAsia="Times New Roman" w:hAnsi="Times New Roman" w:cs="Times New Roman"/>
        </w:rPr>
        <w:t xml:space="preserve"> (Focus group 13, ND). Fullness was often framed not just as a physical sensation but as a trigger for self-critical and distressing emotional reactions.</w:t>
      </w:r>
    </w:p>
    <w:p w14:paraId="02818D0D"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These accounts highlight how gastrointestinal cues are not solely physiological signals, but also affectively-charged sensations that can shape how people relate to eating and their bodies. While hunger and satiation were occasionally framed in positive or neutral terms, fullness consistently emerged as an emotionally fraught state. This variability complicates assumptions that internal sensations naturally inform adaptive eating, pointing instead to the emotional and cultural meanings and interpretations that can mediate the relationship between bodily signals and eating behaviour.</w:t>
      </w:r>
    </w:p>
    <w:p w14:paraId="02818D0E" w14:textId="77777777" w:rsidR="008B1A10" w:rsidRPr="00876786" w:rsidRDefault="00876786">
      <w:pPr>
        <w:pStyle w:val="Heading1"/>
        <w:spacing w:before="200" w:line="480" w:lineRule="auto"/>
        <w:rPr>
          <w:rFonts w:ascii="Times New Roman" w:eastAsia="Times New Roman" w:hAnsi="Times New Roman" w:cs="Times New Roman"/>
        </w:rPr>
      </w:pPr>
      <w:bookmarkStart w:id="18" w:name="_27f670kv3dpv" w:colFirst="0" w:colLast="0"/>
      <w:bookmarkEnd w:id="18"/>
      <w:r w:rsidRPr="00876786">
        <w:rPr>
          <w:rFonts w:ascii="Times New Roman" w:eastAsia="Times New Roman" w:hAnsi="Times New Roman" w:cs="Times New Roman"/>
        </w:rPr>
        <w:lastRenderedPageBreak/>
        <w:t>4.2.4 Theme 4</w:t>
      </w:r>
    </w:p>
    <w:p w14:paraId="02818D0F" w14:textId="77777777" w:rsidR="008B1A10" w:rsidRPr="00876786" w:rsidRDefault="00876786">
      <w:pPr>
        <w:pStyle w:val="Heading1"/>
        <w:spacing w:before="200" w:line="480" w:lineRule="auto"/>
        <w:rPr>
          <w:rFonts w:ascii="Times New Roman" w:eastAsia="Times New Roman" w:hAnsi="Times New Roman" w:cs="Times New Roman"/>
        </w:rPr>
      </w:pPr>
      <w:bookmarkStart w:id="19" w:name="_vs7lr2utw0eu" w:colFirst="0" w:colLast="0"/>
      <w:bookmarkEnd w:id="19"/>
      <w:r w:rsidRPr="00876786">
        <w:rPr>
          <w:rFonts w:ascii="Times New Roman" w:eastAsia="Times New Roman" w:hAnsi="Times New Roman" w:cs="Times New Roman"/>
        </w:rPr>
        <w:t>Responding to the Interoceptive Body: Relief‑Seeking, Compensating, and Acceptance to Cope with Hunger and Fullness</w:t>
      </w:r>
    </w:p>
    <w:p w14:paraId="02818D10"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Participants described a variety of strategies used to cope with the physical and emotional impact of gastrointestinal sensations in theme four. These strategies reflected attempts to both alleviate bodily discomfort and regulate the affective responses associated with hunger and fullness. Some participants sought immediate relief through practical means, such as drinking water, resting, or using medication, while others engaged in emotionally driven behaviours, including body-checking, distraction, or compensatory actions like food restriction or exercise. Particularly among individuals with ED experiences, these behaviours were often motivated by feelings of guilt, shame, or a need for control. In contrast, some participants described efforts to tolerate or accept these sensations, signalling more adaptive or neutral responses. </w:t>
      </w:r>
    </w:p>
    <w:p w14:paraId="02818D11"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Participants across groups described a range of strategies used to manage or respond to the physical and emotional impact of hunger. One common theme was to search for relief from bodily sensations. ED, GD, and ND participants shared ways they tried to ease the discomfort of hunger, such as drinking water, eating high-volume meals, or relying on safe foods that wouldn’t aggravate gastrointestinal symptoms. For example, one ND participant explained, </w:t>
      </w:r>
      <w:r w:rsidRPr="00876786">
        <w:rPr>
          <w:rFonts w:ascii="Times New Roman" w:eastAsia="Times New Roman" w:hAnsi="Times New Roman" w:cs="Times New Roman"/>
          <w:i/>
        </w:rPr>
        <w:t>“I'll just drink water or something. If I'm not in a situation that's easy enough, I guess, to relieve them (sensations of hunger)”</w:t>
      </w:r>
      <w:r w:rsidRPr="00876786">
        <w:rPr>
          <w:rFonts w:ascii="Times New Roman" w:eastAsia="Times New Roman" w:hAnsi="Times New Roman" w:cs="Times New Roman"/>
        </w:rPr>
        <w:t xml:space="preserve"> (Focus group 11, ND), while others mentioned</w:t>
      </w:r>
      <w:r w:rsidRPr="00876786">
        <w:rPr>
          <w:rFonts w:ascii="Times New Roman" w:eastAsia="Times New Roman" w:hAnsi="Times New Roman" w:cs="Times New Roman"/>
          <w:i/>
        </w:rPr>
        <w:t xml:space="preserve"> “bulking”</w:t>
      </w:r>
      <w:r w:rsidRPr="00876786">
        <w:rPr>
          <w:rFonts w:ascii="Times New Roman" w:eastAsia="Times New Roman" w:hAnsi="Times New Roman" w:cs="Times New Roman"/>
        </w:rPr>
        <w:t xml:space="preserve"> up the meals, trying to figure out </w:t>
      </w:r>
      <w:r w:rsidRPr="00876786">
        <w:rPr>
          <w:rFonts w:ascii="Times New Roman" w:eastAsia="Times New Roman" w:hAnsi="Times New Roman" w:cs="Times New Roman"/>
          <w:i/>
        </w:rPr>
        <w:t>“what can I have for the highest volume?”</w:t>
      </w:r>
      <w:r w:rsidRPr="00876786">
        <w:rPr>
          <w:rFonts w:ascii="Times New Roman" w:eastAsia="Times New Roman" w:hAnsi="Times New Roman" w:cs="Times New Roman"/>
        </w:rPr>
        <w:t xml:space="preserve"> (Focus group 7, ED) or preparing snacks that wouldn’t </w:t>
      </w:r>
      <w:r w:rsidRPr="00876786">
        <w:rPr>
          <w:rFonts w:ascii="Times New Roman" w:eastAsia="Times New Roman" w:hAnsi="Times New Roman" w:cs="Times New Roman"/>
          <w:i/>
        </w:rPr>
        <w:t xml:space="preserve">“trigger my stomach [symptoms]” </w:t>
      </w:r>
      <w:r w:rsidRPr="00876786">
        <w:rPr>
          <w:rFonts w:ascii="Times New Roman" w:eastAsia="Times New Roman" w:hAnsi="Times New Roman" w:cs="Times New Roman"/>
        </w:rPr>
        <w:t>(Focus group 5, GD).</w:t>
      </w:r>
    </w:p>
    <w:p w14:paraId="02818D12"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Similar efforts were made to manage the unpleasant aftermath of fullness. Participants across ED, GD, and ND groups described using medication, rest, or movement to soothe the body. </w:t>
      </w:r>
      <w:r w:rsidRPr="00876786">
        <w:rPr>
          <w:rFonts w:ascii="Times New Roman" w:eastAsia="Times New Roman" w:hAnsi="Times New Roman" w:cs="Times New Roman"/>
          <w:i/>
        </w:rPr>
        <w:t>“I feel really bad and then have to take Rennies…that usually sort of helps me feel better,”</w:t>
      </w:r>
      <w:r w:rsidRPr="00876786">
        <w:rPr>
          <w:rFonts w:ascii="Times New Roman" w:eastAsia="Times New Roman" w:hAnsi="Times New Roman" w:cs="Times New Roman"/>
        </w:rPr>
        <w:t xml:space="preserve"> one ED participant noted (Focus group 8, ED), while others shared, </w:t>
      </w:r>
      <w:r w:rsidRPr="00876786">
        <w:rPr>
          <w:rFonts w:ascii="Times New Roman" w:eastAsia="Times New Roman" w:hAnsi="Times New Roman" w:cs="Times New Roman"/>
          <w:i/>
        </w:rPr>
        <w:t xml:space="preserve">“When I just sit down and relax a little bit, I feel better” </w:t>
      </w:r>
      <w:r w:rsidRPr="00876786">
        <w:rPr>
          <w:rFonts w:ascii="Times New Roman" w:eastAsia="Times New Roman" w:hAnsi="Times New Roman" w:cs="Times New Roman"/>
        </w:rPr>
        <w:t xml:space="preserve">(Focus group 2, GD) or </w:t>
      </w:r>
      <w:r w:rsidRPr="00876786">
        <w:rPr>
          <w:rFonts w:ascii="Times New Roman" w:eastAsia="Times New Roman" w:hAnsi="Times New Roman" w:cs="Times New Roman"/>
          <w:i/>
        </w:rPr>
        <w:t>“I just sort of feel like I need to go for a walk”</w:t>
      </w:r>
      <w:r w:rsidRPr="00876786">
        <w:rPr>
          <w:rFonts w:ascii="Times New Roman" w:eastAsia="Times New Roman" w:hAnsi="Times New Roman" w:cs="Times New Roman"/>
        </w:rPr>
        <w:t xml:space="preserve"> (Focus group 11, ND).</w:t>
      </w:r>
    </w:p>
    <w:p w14:paraId="02818D13"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Alongside these relief-seeking strategies, some ND and ED participants described compensatory behaviours in response to fullness, often driven by guilt or anxiety. These included planning to restrict future intake or engage in physical activity,  </w:t>
      </w:r>
      <w:r w:rsidRPr="00876786">
        <w:rPr>
          <w:rFonts w:ascii="Times New Roman" w:eastAsia="Times New Roman" w:hAnsi="Times New Roman" w:cs="Times New Roman"/>
          <w:i/>
        </w:rPr>
        <w:t xml:space="preserve">“Tomorrow I’ll go on a 10km run…to compensate for what I’ve done” </w:t>
      </w:r>
      <w:r w:rsidRPr="00876786">
        <w:rPr>
          <w:rFonts w:ascii="Times New Roman" w:eastAsia="Times New Roman" w:hAnsi="Times New Roman" w:cs="Times New Roman"/>
        </w:rPr>
        <w:t xml:space="preserve">(Focus group 12, ND), and </w:t>
      </w:r>
      <w:r w:rsidRPr="00876786">
        <w:rPr>
          <w:rFonts w:ascii="Times New Roman" w:eastAsia="Times New Roman" w:hAnsi="Times New Roman" w:cs="Times New Roman"/>
          <w:i/>
        </w:rPr>
        <w:t>“Anytime I get the feeling of being full, I tend to skip meals”</w:t>
      </w:r>
      <w:r w:rsidRPr="00876786">
        <w:rPr>
          <w:rFonts w:ascii="Times New Roman" w:eastAsia="Times New Roman" w:hAnsi="Times New Roman" w:cs="Times New Roman"/>
        </w:rPr>
        <w:t xml:space="preserve"> (Focus group 9, ED).</w:t>
      </w:r>
    </w:p>
    <w:p w14:paraId="02818D14"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However, others described efforts to accept sensations of fullness without resorting to compensatory actions. Across ED, ND, and GD groups, participants reflected on a shift toward tolerating fullness, sitting with discomfort, and waiting for it to pass, or a sense of hopelessness. One participant explained,</w:t>
      </w:r>
      <w:r w:rsidRPr="00876786">
        <w:rPr>
          <w:rFonts w:ascii="Times New Roman" w:eastAsia="Times New Roman" w:hAnsi="Times New Roman" w:cs="Times New Roman"/>
          <w:i/>
        </w:rPr>
        <w:t xml:space="preserve"> “Now I just kind of sit with it, and try to learn, it is what it is”</w:t>
      </w:r>
      <w:r w:rsidRPr="00876786">
        <w:rPr>
          <w:rFonts w:ascii="Times New Roman" w:eastAsia="Times New Roman" w:hAnsi="Times New Roman" w:cs="Times New Roman"/>
        </w:rPr>
        <w:t xml:space="preserve"> (Focus group 14, ND), while others echoed</w:t>
      </w:r>
      <w:r w:rsidRPr="00876786">
        <w:rPr>
          <w:rFonts w:ascii="Times New Roman" w:eastAsia="Times New Roman" w:hAnsi="Times New Roman" w:cs="Times New Roman"/>
          <w:i/>
        </w:rPr>
        <w:t xml:space="preserve">, “There’s nothing that I can possibly do about it, I just allow it to get by” </w:t>
      </w:r>
      <w:r w:rsidRPr="00876786">
        <w:rPr>
          <w:rFonts w:ascii="Times New Roman" w:eastAsia="Times New Roman" w:hAnsi="Times New Roman" w:cs="Times New Roman"/>
        </w:rPr>
        <w:t xml:space="preserve">(Focus group 8, ED), and </w:t>
      </w:r>
      <w:r w:rsidRPr="00876786">
        <w:rPr>
          <w:rFonts w:ascii="Times New Roman" w:eastAsia="Times New Roman" w:hAnsi="Times New Roman" w:cs="Times New Roman"/>
          <w:i/>
        </w:rPr>
        <w:t>“It’s a matter of just waiting it out”</w:t>
      </w:r>
      <w:r w:rsidRPr="00876786">
        <w:rPr>
          <w:rFonts w:ascii="Times New Roman" w:eastAsia="Times New Roman" w:hAnsi="Times New Roman" w:cs="Times New Roman"/>
        </w:rPr>
        <w:t xml:space="preserve"> (Focus group 5, GD).</w:t>
      </w:r>
    </w:p>
    <w:p w14:paraId="02818D15"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Participants also described using distraction as a means of coping with fullness, particularly when accompanied by negative emotions or physical pain. This included deliberately shifting attention away from bodily discomfort or guilt, </w:t>
      </w:r>
      <w:r w:rsidRPr="00876786">
        <w:rPr>
          <w:rFonts w:ascii="Times New Roman" w:eastAsia="Times New Roman" w:hAnsi="Times New Roman" w:cs="Times New Roman"/>
          <w:i/>
        </w:rPr>
        <w:t>“It is quite gastrically painful so it's just like trying to distract myself from guilt”</w:t>
      </w:r>
      <w:r w:rsidRPr="00876786">
        <w:rPr>
          <w:rFonts w:ascii="Times New Roman" w:eastAsia="Times New Roman" w:hAnsi="Times New Roman" w:cs="Times New Roman"/>
        </w:rPr>
        <w:t xml:space="preserve"> (Focus group 10, ED). Distraction sometimes involved passive strategies like sitting quietly (Focus group 5, GD), while ED participants additionally reported changing into loose-fitting clothes to avoid heightened body awareness, </w:t>
      </w:r>
      <w:r w:rsidRPr="00876786">
        <w:rPr>
          <w:rFonts w:ascii="Times New Roman" w:eastAsia="Times New Roman" w:hAnsi="Times New Roman" w:cs="Times New Roman"/>
          <w:i/>
        </w:rPr>
        <w:t>“I’ll need to change clothes right after I eat…just like really oversized, I just don’t wanna see anything”</w:t>
      </w:r>
      <w:r w:rsidRPr="00876786">
        <w:rPr>
          <w:rFonts w:ascii="Times New Roman" w:eastAsia="Times New Roman" w:hAnsi="Times New Roman" w:cs="Times New Roman"/>
        </w:rPr>
        <w:t xml:space="preserve"> (Focus group 10, ED).</w:t>
      </w:r>
    </w:p>
    <w:p w14:paraId="02818D16"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Another common strategy was body-checking during moments of hunger or fullness. ND participants reported checking their reflection when hungry and perceiving themselves as </w:t>
      </w:r>
      <w:r w:rsidRPr="00876786">
        <w:rPr>
          <w:rFonts w:ascii="Times New Roman" w:eastAsia="Times New Roman" w:hAnsi="Times New Roman" w:cs="Times New Roman"/>
          <w:i/>
        </w:rPr>
        <w:t>“a lot thinner”</w:t>
      </w:r>
      <w:r w:rsidRPr="00876786">
        <w:rPr>
          <w:rFonts w:ascii="Times New Roman" w:eastAsia="Times New Roman" w:hAnsi="Times New Roman" w:cs="Times New Roman"/>
        </w:rPr>
        <w:t xml:space="preserve"> (Focus group 11, ND). GD participants described seeking reassurance that their body had not changed after eating to fullness, </w:t>
      </w:r>
      <w:r w:rsidRPr="00876786">
        <w:rPr>
          <w:rFonts w:ascii="Times New Roman" w:eastAsia="Times New Roman" w:hAnsi="Times New Roman" w:cs="Times New Roman"/>
          <w:i/>
        </w:rPr>
        <w:t>“I look for something to reassure me that I look fine and like myself”</w:t>
      </w:r>
      <w:r w:rsidRPr="00876786">
        <w:rPr>
          <w:rFonts w:ascii="Times New Roman" w:eastAsia="Times New Roman" w:hAnsi="Times New Roman" w:cs="Times New Roman"/>
        </w:rPr>
        <w:t xml:space="preserve"> (Focus group 2, GD). ED participants similarly checked their bodies during episodes of fullness, particularly when experiencing emotional distress,</w:t>
      </w:r>
      <w:r w:rsidRPr="00876786">
        <w:rPr>
          <w:rFonts w:ascii="Times New Roman" w:eastAsia="Times New Roman" w:hAnsi="Times New Roman" w:cs="Times New Roman"/>
          <w:i/>
        </w:rPr>
        <w:t xml:space="preserve"> “I'll change my clothes or check my body in the mirror”</w:t>
      </w:r>
      <w:r w:rsidRPr="00876786">
        <w:rPr>
          <w:rFonts w:ascii="Times New Roman" w:eastAsia="Times New Roman" w:hAnsi="Times New Roman" w:cs="Times New Roman"/>
        </w:rPr>
        <w:t xml:space="preserve"> (Focus group 10, ED).</w:t>
      </w:r>
    </w:p>
    <w:p w14:paraId="02818D17"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These accounts suggest that people often respond to hunger and fullness not only by managing physical discomfort, but also through compensatory behaviours aimed at controlling or making sense of these sensations. For many, especially those with ED experiences, sensations like fullness could provoke shame or distress, leading to actions like body-checking or dietary restriction. Yet, there were also signs of adaptive coping, with some participants choosing to tolerate or accept these feelings rather than react to them.</w:t>
      </w:r>
    </w:p>
    <w:p w14:paraId="02818D18" w14:textId="77777777" w:rsidR="008B1A10" w:rsidRPr="00876786" w:rsidRDefault="00876786">
      <w:pPr>
        <w:pStyle w:val="Heading1"/>
        <w:spacing w:before="200" w:line="480" w:lineRule="auto"/>
        <w:rPr>
          <w:rFonts w:ascii="Times New Roman" w:eastAsia="Times New Roman" w:hAnsi="Times New Roman" w:cs="Times New Roman"/>
          <w:b/>
          <w:color w:val="000000"/>
          <w:sz w:val="26"/>
          <w:szCs w:val="26"/>
        </w:rPr>
      </w:pPr>
      <w:bookmarkStart w:id="20" w:name="_h023xvu3vpqk" w:colFirst="0" w:colLast="0"/>
      <w:bookmarkEnd w:id="20"/>
      <w:r w:rsidRPr="00876786">
        <w:rPr>
          <w:rFonts w:ascii="Times New Roman" w:eastAsia="Times New Roman" w:hAnsi="Times New Roman" w:cs="Times New Roman"/>
        </w:rPr>
        <w:t>5. Discussion</w:t>
      </w:r>
    </w:p>
    <w:p w14:paraId="02818D19"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In this study, we investigated gastric interoceptive sensibility in three different populations: those with eating disorders, gastric disorders, and neither disorder, across both online and in-person focus groups. The four themes discussed above highlight commonalities in which gastric sensations are experienced, attended to, emotionally loaded, and acted upon, along with group-specific differences. </w:t>
      </w:r>
    </w:p>
    <w:p w14:paraId="02818D1A"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Reduced interoceptive sensing is a consistent feature in ED populations </w:t>
      </w:r>
      <w:hyperlink r:id="rId47">
        <w:r w:rsidRPr="00876786">
          <w:rPr>
            <w:rFonts w:ascii="Times New Roman" w:eastAsia="Times New Roman" w:hAnsi="Times New Roman" w:cs="Times New Roman"/>
            <w:color w:val="000000"/>
          </w:rPr>
          <w:t>(Klabunde et al., 2013)</w:t>
        </w:r>
      </w:hyperlink>
      <w:r w:rsidRPr="00876786">
        <w:rPr>
          <w:rFonts w:ascii="Times New Roman" w:eastAsia="Times New Roman" w:hAnsi="Times New Roman" w:cs="Times New Roman"/>
        </w:rPr>
        <w:t xml:space="preserve">, and the Competition of Cues Hypothesis </w:t>
      </w:r>
      <w:hyperlink r:id="rId48">
        <w:r w:rsidRPr="00876786">
          <w:rPr>
            <w:rFonts w:ascii="Times New Roman" w:eastAsia="Times New Roman" w:hAnsi="Times New Roman" w:cs="Times New Roman"/>
            <w:color w:val="000000"/>
          </w:rPr>
          <w:t>(Pennebaker, 2012)</w:t>
        </w:r>
      </w:hyperlink>
      <w:r w:rsidRPr="00876786">
        <w:rPr>
          <w:rFonts w:ascii="Times New Roman" w:eastAsia="Times New Roman" w:hAnsi="Times New Roman" w:cs="Times New Roman"/>
        </w:rPr>
        <w:t xml:space="preserve"> offers one explanation: namely, that internal signals like hunger are overlooked when attention is dominated by external concerns, such as body image </w:t>
      </w:r>
      <w:hyperlink r:id="rId49">
        <w:r w:rsidRPr="00876786">
          <w:rPr>
            <w:rFonts w:ascii="Times New Roman" w:eastAsia="Times New Roman" w:hAnsi="Times New Roman" w:cs="Times New Roman"/>
            <w:color w:val="000000"/>
          </w:rPr>
          <w:t>(Cash &amp; Deagle, 1997)</w:t>
        </w:r>
      </w:hyperlink>
      <w:r w:rsidRPr="00876786">
        <w:rPr>
          <w:rFonts w:ascii="Times New Roman" w:eastAsia="Times New Roman" w:hAnsi="Times New Roman" w:cs="Times New Roman"/>
        </w:rPr>
        <w:t xml:space="preserve">. In comparison, ND participants reported being more attuned to hunger than fullness, possibly because hunger is tied to immediate survival, while fullness </w:t>
      </w:r>
      <w:r w:rsidRPr="00876786">
        <w:rPr>
          <w:rFonts w:ascii="Times New Roman" w:eastAsia="Times New Roman" w:hAnsi="Times New Roman" w:cs="Times New Roman"/>
        </w:rPr>
        <w:lastRenderedPageBreak/>
        <w:t>signals are more abstract and linked to longer-term consequences like weight gain. Taken together, these patterns underscore how attentional focus, whether inward or outward, might shape the accessibility of gastrointestinal sensations.</w:t>
      </w:r>
    </w:p>
    <w:p w14:paraId="02818D1B"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Despite well-documented gastrointestinal symptoms among individuals with EDs </w:t>
      </w:r>
      <w:hyperlink r:id="rId50">
        <w:r w:rsidRPr="00876786">
          <w:rPr>
            <w:rFonts w:ascii="Times New Roman" w:eastAsia="Times New Roman" w:hAnsi="Times New Roman" w:cs="Times New Roman"/>
            <w:color w:val="000000"/>
          </w:rPr>
          <w:t>(M. J. Cooper et al., 2007; Wiklund et al., 2021)</w:t>
        </w:r>
      </w:hyperlink>
      <w:r w:rsidRPr="00876786">
        <w:rPr>
          <w:rFonts w:ascii="Times New Roman" w:eastAsia="Times New Roman" w:hAnsi="Times New Roman" w:cs="Times New Roman"/>
        </w:rPr>
        <w:t xml:space="preserve">, participants with EDs in the current study did not describe bloating as part of satiation. One possible explanation is the presence of binge eating tendencies in some individuals, as this has been linked to difficulty experiencing distinct gastric satiety </w:t>
      </w:r>
      <w:hyperlink r:id="rId51">
        <w:r w:rsidRPr="00876786">
          <w:rPr>
            <w:rFonts w:ascii="Times New Roman" w:eastAsia="Times New Roman" w:hAnsi="Times New Roman" w:cs="Times New Roman"/>
            <w:color w:val="000000"/>
          </w:rPr>
          <w:t>(Eli, 2015, p. 366; Ortmann et al., 2024)</w:t>
        </w:r>
      </w:hyperlink>
      <w:r w:rsidRPr="00876786">
        <w:rPr>
          <w:rFonts w:ascii="Times New Roman" w:eastAsia="Times New Roman" w:hAnsi="Times New Roman" w:cs="Times New Roman"/>
        </w:rPr>
        <w:t>. This may contribute to confusion between the concepts of satiety and fullness, an ambiguity explicitly raised by at least one ED participant. This finding points to altered or disrupted interoceptive processing as a key factor in how bodily sensations are interpreted in EDs.</w:t>
      </w:r>
    </w:p>
    <w:p w14:paraId="02818D1C" w14:textId="77777777" w:rsidR="008B1A10" w:rsidRPr="00876786" w:rsidRDefault="00876786">
      <w:pPr>
        <w:spacing w:before="240" w:after="240" w:line="480" w:lineRule="auto"/>
        <w:ind w:firstLine="720"/>
        <w:rPr>
          <w:rFonts w:ascii="Times New Roman" w:eastAsia="Times New Roman" w:hAnsi="Times New Roman" w:cs="Times New Roman"/>
          <w:b/>
          <w:color w:val="000000"/>
          <w:sz w:val="26"/>
          <w:szCs w:val="26"/>
        </w:rPr>
      </w:pPr>
      <w:r w:rsidRPr="00876786">
        <w:rPr>
          <w:rFonts w:ascii="Times New Roman" w:eastAsia="Times New Roman" w:hAnsi="Times New Roman" w:cs="Times New Roman"/>
        </w:rPr>
        <w:t xml:space="preserve">Nevertheless, participants across all groups, including ED, GD, and ND participants, described difficulty recognising hunger-related sensations, with some misinterpreting these as emotional states. This confusion, particularly evident among ED participants, may reflect the embodied nature of emotional experiences in the gut </w:t>
      </w:r>
      <w:hyperlink r:id="rId52">
        <w:r w:rsidRPr="00876786">
          <w:rPr>
            <w:rFonts w:ascii="Times New Roman" w:eastAsia="Times New Roman" w:hAnsi="Times New Roman" w:cs="Times New Roman"/>
            <w:color w:val="000000"/>
          </w:rPr>
          <w:t>(Nummenmaa et al., 2014)</w:t>
        </w:r>
      </w:hyperlink>
      <w:r w:rsidRPr="00876786">
        <w:rPr>
          <w:rFonts w:ascii="Times New Roman" w:eastAsia="Times New Roman" w:hAnsi="Times New Roman" w:cs="Times New Roman"/>
        </w:rPr>
        <w:t xml:space="preserve"> and the role of alexithymia (difficulties describing and identifying one’s own emotions) which is common in EDs and linked to impaired interoception </w:t>
      </w:r>
      <w:hyperlink r:id="rId53">
        <w:r w:rsidRPr="00876786">
          <w:rPr>
            <w:rFonts w:ascii="Times New Roman" w:eastAsia="Times New Roman" w:hAnsi="Times New Roman" w:cs="Times New Roman"/>
            <w:color w:val="000000"/>
          </w:rPr>
          <w:t>(Brewer et al., 2016; Westwood et al., 2017)</w:t>
        </w:r>
      </w:hyperlink>
      <w:r w:rsidRPr="00876786">
        <w:rPr>
          <w:rFonts w:ascii="Times New Roman" w:eastAsia="Times New Roman" w:hAnsi="Times New Roman" w:cs="Times New Roman"/>
        </w:rPr>
        <w:t xml:space="preserve">. Despite this, all participants clearly identified extreme fullness, likely because of its intense, localised sensation in contrast to the more diffuse nature of hunger </w:t>
      </w:r>
      <w:hyperlink r:id="rId54">
        <w:r w:rsidRPr="00876786">
          <w:rPr>
            <w:rFonts w:ascii="Times New Roman" w:eastAsia="Times New Roman" w:hAnsi="Times New Roman" w:cs="Times New Roman"/>
            <w:color w:val="000000"/>
          </w:rPr>
          <w:t>(M. Murray &amp; Vickers, 2009; Stevenson et al., 2023)</w:t>
        </w:r>
      </w:hyperlink>
      <w:r w:rsidRPr="00876786">
        <w:rPr>
          <w:rFonts w:ascii="Times New Roman" w:eastAsia="Times New Roman" w:hAnsi="Times New Roman" w:cs="Times New Roman"/>
        </w:rPr>
        <w:t>. These findings suggest that the recognisability of internal cues may vary based on both intensity and emotional clarity.</w:t>
      </w:r>
    </w:p>
    <w:p w14:paraId="02818D1D" w14:textId="77777777" w:rsidR="008B1A10" w:rsidRPr="00876786" w:rsidRDefault="00876786">
      <w:pPr>
        <w:spacing w:before="240" w:after="240" w:line="480" w:lineRule="auto"/>
        <w:ind w:firstLine="720"/>
        <w:rPr>
          <w:rFonts w:ascii="Times New Roman" w:eastAsia="Times New Roman" w:hAnsi="Times New Roman" w:cs="Times New Roman"/>
          <w:b/>
          <w:color w:val="000000"/>
          <w:sz w:val="26"/>
          <w:szCs w:val="26"/>
        </w:rPr>
      </w:pPr>
      <w:r w:rsidRPr="00876786">
        <w:rPr>
          <w:rFonts w:ascii="Times New Roman" w:eastAsia="Times New Roman" w:hAnsi="Times New Roman" w:cs="Times New Roman"/>
        </w:rPr>
        <w:t xml:space="preserve">The emotional meaning attached to gastrointestinal sensations diverged markedly across groups. Interoceptive appraisal or evaluation , ascribing meaning with respect to the self </w:t>
      </w:r>
      <w:hyperlink r:id="rId55">
        <w:r w:rsidRPr="00876786">
          <w:rPr>
            <w:rFonts w:ascii="Times New Roman" w:eastAsia="Times New Roman" w:hAnsi="Times New Roman" w:cs="Times New Roman"/>
            <w:color w:val="000000"/>
          </w:rPr>
          <w:t>(Herbert, 2020; Savage &amp; Garfinkel, 2025)</w:t>
        </w:r>
      </w:hyperlink>
      <w:r w:rsidRPr="00876786">
        <w:rPr>
          <w:rFonts w:ascii="Times New Roman" w:eastAsia="Times New Roman" w:hAnsi="Times New Roman" w:cs="Times New Roman"/>
        </w:rPr>
        <w:t xml:space="preserve">, was a key determinant of whether sensations like hunger or fullness were experienced as threatening or benign. For ND participants, hunger was sometimes seen as enhancing mood, but for ED and GD participants, it often triggered anxiety. In EDs, this may relate to </w:t>
      </w:r>
      <w:r w:rsidRPr="00876786">
        <w:rPr>
          <w:rFonts w:ascii="Times New Roman" w:eastAsia="Times New Roman" w:hAnsi="Times New Roman" w:cs="Times New Roman"/>
        </w:rPr>
        <w:lastRenderedPageBreak/>
        <w:t xml:space="preserve">fears of bingeing or weight gain </w:t>
      </w:r>
      <w:hyperlink r:id="rId56">
        <w:r w:rsidRPr="00876786">
          <w:rPr>
            <w:rFonts w:ascii="Times New Roman" w:eastAsia="Times New Roman" w:hAnsi="Times New Roman" w:cs="Times New Roman"/>
            <w:color w:val="000000"/>
          </w:rPr>
          <w:t>(Ralph-Nearman et al., 2024)</w:t>
        </w:r>
      </w:hyperlink>
      <w:r w:rsidRPr="00876786">
        <w:rPr>
          <w:rFonts w:ascii="Times New Roman" w:eastAsia="Times New Roman" w:hAnsi="Times New Roman" w:cs="Times New Roman"/>
        </w:rPr>
        <w:t xml:space="preserve">, while in GDs, anxiety likely stems from concerns about symptom flare-ups </w:t>
      </w:r>
      <w:hyperlink r:id="rId57">
        <w:r w:rsidRPr="00876786">
          <w:rPr>
            <w:rFonts w:ascii="Times New Roman" w:eastAsia="Times New Roman" w:hAnsi="Times New Roman" w:cs="Times New Roman"/>
            <w:color w:val="000000"/>
          </w:rPr>
          <w:t>(Di Giorgio et al., 2023)</w:t>
        </w:r>
      </w:hyperlink>
      <w:r w:rsidRPr="00876786">
        <w:rPr>
          <w:rFonts w:ascii="Times New Roman" w:eastAsia="Times New Roman" w:hAnsi="Times New Roman" w:cs="Times New Roman"/>
        </w:rPr>
        <w:t xml:space="preserve">. Interestingly, one ED participant reported pride in feeling full, suggesting possible therapeutic progress and the influence of cognitive-behavioural interventions aimed at emotional reframing </w:t>
      </w:r>
      <w:hyperlink r:id="rId58">
        <w:r w:rsidRPr="00876786">
          <w:rPr>
            <w:rFonts w:ascii="Times New Roman" w:eastAsia="Times New Roman" w:hAnsi="Times New Roman" w:cs="Times New Roman"/>
            <w:color w:val="000000"/>
          </w:rPr>
          <w:t>(Waller &amp; Beard, 2024)</w:t>
        </w:r>
      </w:hyperlink>
      <w:r w:rsidRPr="00876786">
        <w:rPr>
          <w:rFonts w:ascii="Times New Roman" w:eastAsia="Times New Roman" w:hAnsi="Times New Roman" w:cs="Times New Roman"/>
        </w:rPr>
        <w:t>. These observations highlight how the appraisal of bodily states, not just the states themselves, shapes emotional responses.</w:t>
      </w:r>
    </w:p>
    <w:p w14:paraId="02818D1E"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Fullness was overwhelmingly associated with guilt across all groups, though this guilt took different forms. For ND and GD participants, guilt was generally situational and not self-directed. In contrast, ED participants described feelings of disgust and worthlessness following fullness, reflecting deep-seated beliefs linking self-worth to eating behaviour </w:t>
      </w:r>
      <w:hyperlink r:id="rId59">
        <w:r w:rsidRPr="00876786">
          <w:rPr>
            <w:rFonts w:ascii="Times New Roman" w:eastAsia="Times New Roman" w:hAnsi="Times New Roman" w:cs="Times New Roman"/>
            <w:color w:val="000000"/>
          </w:rPr>
          <w:t>(Bardone‐Cone et al., 2020)</w:t>
        </w:r>
      </w:hyperlink>
      <w:r w:rsidRPr="00876786">
        <w:rPr>
          <w:rFonts w:ascii="Times New Roman" w:eastAsia="Times New Roman" w:hAnsi="Times New Roman" w:cs="Times New Roman"/>
        </w:rPr>
        <w:t xml:space="preserve">. This pattern mirrors earlier findings where individuals with EDs interpret bodily sensations as moral or personal failings </w:t>
      </w:r>
      <w:hyperlink r:id="rId60">
        <w:r w:rsidRPr="00876786">
          <w:rPr>
            <w:rFonts w:ascii="Times New Roman" w:eastAsia="Times New Roman" w:hAnsi="Times New Roman" w:cs="Times New Roman"/>
            <w:color w:val="000000"/>
          </w:rPr>
          <w:t>(M. J. Cooper et al., 2007)</w:t>
        </w:r>
      </w:hyperlink>
      <w:r w:rsidRPr="00876786">
        <w:rPr>
          <w:rFonts w:ascii="Times New Roman" w:eastAsia="Times New Roman" w:hAnsi="Times New Roman" w:cs="Times New Roman"/>
        </w:rPr>
        <w:t xml:space="preserve">. However, some ED participants expressed emotional neutrality toward satiation, possibly due to a lack of perceptible interoceptive cues post-eating, which would limit emotional interpretation </w:t>
      </w:r>
      <w:hyperlink r:id="rId61">
        <w:r w:rsidRPr="00876786">
          <w:rPr>
            <w:rFonts w:ascii="Times New Roman" w:eastAsia="Times New Roman" w:hAnsi="Times New Roman" w:cs="Times New Roman"/>
            <w:color w:val="000000"/>
          </w:rPr>
          <w:t>(Seth, 2013)</w:t>
        </w:r>
      </w:hyperlink>
      <w:r w:rsidRPr="00876786">
        <w:rPr>
          <w:rFonts w:ascii="Times New Roman" w:eastAsia="Times New Roman" w:hAnsi="Times New Roman" w:cs="Times New Roman"/>
        </w:rPr>
        <w:t>. This suggests that both the presence and interpretation of internal cues are critical in determining affective outcomes.</w:t>
      </w:r>
    </w:p>
    <w:p w14:paraId="02818D1F"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Across all groups, participants described behavioural strategies to relieve hunger or fullness, but the methods varied by context and clinical status. ED participants used strategies such as "volume eating", consuming large amounts of low-calorie food to simulate fullness without increasing calorie intake </w:t>
      </w:r>
      <w:hyperlink r:id="rId62">
        <w:r w:rsidRPr="00876786">
          <w:rPr>
            <w:rFonts w:ascii="Times New Roman" w:eastAsia="Times New Roman" w:hAnsi="Times New Roman" w:cs="Times New Roman"/>
            <w:color w:val="000000"/>
          </w:rPr>
          <w:t>(Benton &amp; Young, 2017)</w:t>
        </w:r>
      </w:hyperlink>
      <w:r w:rsidRPr="00876786">
        <w:rPr>
          <w:rFonts w:ascii="Times New Roman" w:eastAsia="Times New Roman" w:hAnsi="Times New Roman" w:cs="Times New Roman"/>
        </w:rPr>
        <w:t xml:space="preserve">. GD participants managed hunger by carrying snacks to avoid symptom exacerbation, a strategy aligned with clinical recommendations for frequent, small meals </w:t>
      </w:r>
      <w:hyperlink r:id="rId63">
        <w:r w:rsidRPr="00876786">
          <w:rPr>
            <w:rFonts w:ascii="Times New Roman" w:eastAsia="Times New Roman" w:hAnsi="Times New Roman" w:cs="Times New Roman"/>
            <w:color w:val="000000"/>
          </w:rPr>
          <w:t>(Friedenberg &amp; Parkman, 2006)</w:t>
        </w:r>
      </w:hyperlink>
      <w:r w:rsidRPr="00876786">
        <w:rPr>
          <w:rFonts w:ascii="Times New Roman" w:eastAsia="Times New Roman" w:hAnsi="Times New Roman" w:cs="Times New Roman"/>
        </w:rPr>
        <w:t xml:space="preserve">. After eating, ND participants often exercised, potentially reflecting societal pressure to 'burn off' food </w:t>
      </w:r>
      <w:hyperlink r:id="rId64">
        <w:r w:rsidRPr="00876786">
          <w:rPr>
            <w:rFonts w:ascii="Times New Roman" w:eastAsia="Times New Roman" w:hAnsi="Times New Roman" w:cs="Times New Roman"/>
            <w:color w:val="000000"/>
          </w:rPr>
          <w:t>(Churruca et al., 2017)</w:t>
        </w:r>
      </w:hyperlink>
      <w:r w:rsidRPr="00876786">
        <w:rPr>
          <w:rFonts w:ascii="Times New Roman" w:eastAsia="Times New Roman" w:hAnsi="Times New Roman" w:cs="Times New Roman"/>
        </w:rPr>
        <w:t xml:space="preserve">, while GD participants preferred rest, treating fullness more like a symptom requiring recovery </w:t>
      </w:r>
      <w:hyperlink r:id="rId65">
        <w:r w:rsidRPr="00876786">
          <w:rPr>
            <w:rFonts w:ascii="Times New Roman" w:eastAsia="Times New Roman" w:hAnsi="Times New Roman" w:cs="Times New Roman"/>
            <w:color w:val="000000"/>
          </w:rPr>
          <w:t>(Quadt et al., 2018)</w:t>
        </w:r>
      </w:hyperlink>
      <w:r w:rsidRPr="00876786">
        <w:rPr>
          <w:rFonts w:ascii="Times New Roman" w:eastAsia="Times New Roman" w:hAnsi="Times New Roman" w:cs="Times New Roman"/>
        </w:rPr>
        <w:t>. These coping behaviours illuminate how physiological cues are shaped by both medical and cultural narratives.</w:t>
      </w:r>
    </w:p>
    <w:p w14:paraId="02818D20"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Differences in emotional regulation were particularly evident in how participants coped with fullness. GD participants used distraction to manage physical discomfort, while ED participants focused on alleviating guilt and negative self-evaluations. This suggests that the distress experienced in EDs may be less about the bodily sensation itself and more about its emotional interpretation </w:t>
      </w:r>
      <w:hyperlink r:id="rId66">
        <w:r w:rsidRPr="00876786">
          <w:rPr>
            <w:rFonts w:ascii="Times New Roman" w:eastAsia="Times New Roman" w:hAnsi="Times New Roman" w:cs="Times New Roman"/>
            <w:color w:val="000000"/>
          </w:rPr>
          <w:t>(M. Cooper et al., 2021; Mensinger et al., 2025; Merwin et al., 2010; Myers &amp; Crowther, 2008)</w:t>
        </w:r>
      </w:hyperlink>
      <w:r w:rsidRPr="00876786">
        <w:rPr>
          <w:rFonts w:ascii="Times New Roman" w:eastAsia="Times New Roman" w:hAnsi="Times New Roman" w:cs="Times New Roman"/>
        </w:rPr>
        <w:t>. Body-checking behaviours also revealed distinct motivations: GD participants sought reassurance that their body remained unchanged, whereas ED participants engaged in checking as a reaction to emotional turmoil triggered by fullness. These behaviours reinforce the idea that interoceptive signals are not only physical experiences but also emotionally and cognitively constructed events.</w:t>
      </w:r>
    </w:p>
    <w:p w14:paraId="02818D21" w14:textId="77777777" w:rsidR="008B1A10" w:rsidRPr="00876786" w:rsidRDefault="00876786">
      <w:pPr>
        <w:spacing w:before="240" w:after="24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In sum, these findings underscore the central role of interoceptive evaluation in shaping how gastrointestinal sensations are experienced emotionally and behaviourally. While certain patterns, like guilt after fullness, appeared across groups, the meaning attached to these experiences diverged depending on clinical status. These differences point to the importance of therapeutic strategies that target not just bodily awareness but also the emotional interpretations layered onto those sensations.</w:t>
      </w:r>
    </w:p>
    <w:p w14:paraId="02818D22" w14:textId="77777777" w:rsidR="008B1A10" w:rsidRPr="00876786" w:rsidRDefault="00876786">
      <w:pPr>
        <w:pStyle w:val="Heading1"/>
        <w:spacing w:before="200" w:line="480" w:lineRule="auto"/>
        <w:rPr>
          <w:rFonts w:ascii="Times New Roman" w:eastAsia="Times New Roman" w:hAnsi="Times New Roman" w:cs="Times New Roman"/>
        </w:rPr>
      </w:pPr>
      <w:bookmarkStart w:id="21" w:name="_zf4lskjvwbhe" w:colFirst="0" w:colLast="0"/>
      <w:bookmarkEnd w:id="21"/>
      <w:r w:rsidRPr="00876786">
        <w:rPr>
          <w:rFonts w:ascii="Times New Roman" w:eastAsia="Times New Roman" w:hAnsi="Times New Roman" w:cs="Times New Roman"/>
        </w:rPr>
        <w:t>5.1 Implications</w:t>
      </w:r>
    </w:p>
    <w:p w14:paraId="02818D23" w14:textId="77777777" w:rsidR="008B1A10" w:rsidRPr="00876786" w:rsidRDefault="00876786">
      <w:pPr>
        <w:widowControl w:val="0"/>
        <w:pBdr>
          <w:top w:val="nil"/>
          <w:left w:val="nil"/>
          <w:bottom w:val="nil"/>
          <w:right w:val="nil"/>
          <w:between w:val="nil"/>
        </w:pBd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The current study may have implications for the way gastric interoceptive sensibility is assessed. Our findings align with the view of Desmendt et al., </w:t>
      </w:r>
      <w:hyperlink r:id="rId67">
        <w:r w:rsidRPr="00876786">
          <w:rPr>
            <w:rFonts w:ascii="Times New Roman" w:eastAsia="Times New Roman" w:hAnsi="Times New Roman" w:cs="Times New Roman"/>
            <w:color w:val="000000"/>
          </w:rPr>
          <w:t>(2022)</w:t>
        </w:r>
      </w:hyperlink>
      <w:r w:rsidRPr="00876786">
        <w:rPr>
          <w:rFonts w:ascii="Times New Roman" w:eastAsia="Times New Roman" w:hAnsi="Times New Roman" w:cs="Times New Roman"/>
        </w:rPr>
        <w:t xml:space="preserve">, Mehling et al., </w:t>
      </w:r>
      <w:hyperlink r:id="rId68">
        <w:r w:rsidRPr="00876786">
          <w:rPr>
            <w:rFonts w:ascii="Times New Roman" w:eastAsia="Times New Roman" w:hAnsi="Times New Roman" w:cs="Times New Roman"/>
            <w:color w:val="000000"/>
          </w:rPr>
          <w:t>(2016)</w:t>
        </w:r>
      </w:hyperlink>
      <w:r w:rsidRPr="00876786">
        <w:rPr>
          <w:rFonts w:ascii="Times New Roman" w:eastAsia="Times New Roman" w:hAnsi="Times New Roman" w:cs="Times New Roman"/>
        </w:rPr>
        <w:t xml:space="preserve">, Todd et al., </w:t>
      </w:r>
      <w:hyperlink r:id="rId69">
        <w:r w:rsidRPr="00876786">
          <w:rPr>
            <w:rFonts w:ascii="Times New Roman" w:eastAsia="Times New Roman" w:hAnsi="Times New Roman" w:cs="Times New Roman"/>
            <w:color w:val="000000"/>
          </w:rPr>
          <w:t>(2022)</w:t>
        </w:r>
      </w:hyperlink>
      <w:r w:rsidRPr="00876786">
        <w:rPr>
          <w:rFonts w:ascii="Times New Roman" w:eastAsia="Times New Roman" w:hAnsi="Times New Roman" w:cs="Times New Roman"/>
        </w:rPr>
        <w:t xml:space="preserve">, and Vig et al., </w:t>
      </w:r>
      <w:hyperlink r:id="rId70">
        <w:r w:rsidRPr="00876786">
          <w:rPr>
            <w:rFonts w:ascii="Times New Roman" w:eastAsia="Times New Roman" w:hAnsi="Times New Roman" w:cs="Times New Roman"/>
            <w:color w:val="000000"/>
          </w:rPr>
          <w:t>(2022)</w:t>
        </w:r>
      </w:hyperlink>
      <w:r w:rsidRPr="00876786">
        <w:rPr>
          <w:rFonts w:ascii="Times New Roman" w:eastAsia="Times New Roman" w:hAnsi="Times New Roman" w:cs="Times New Roman"/>
        </w:rPr>
        <w:t xml:space="preserve"> who suggest there may be multiple facets of interoceptive sensibility, or self reported “experiences and beliefs about (our) interoceptive sensations” </w:t>
      </w:r>
      <w:hyperlink r:id="rId71">
        <w:r w:rsidRPr="00876786">
          <w:rPr>
            <w:rFonts w:ascii="Times New Roman" w:eastAsia="Times New Roman" w:hAnsi="Times New Roman" w:cs="Times New Roman"/>
            <w:color w:val="000000"/>
          </w:rPr>
          <w:t>(Suksasilp &amp; Garfinkel, 2022</w:t>
        </w:r>
      </w:hyperlink>
      <w:r w:rsidRPr="00876786">
        <w:rPr>
          <w:rFonts w:ascii="Times New Roman" w:eastAsia="Times New Roman" w:hAnsi="Times New Roman" w:cs="Times New Roman"/>
        </w:rPr>
        <w:t xml:space="preserve">, p. 5). How we physically and emotionally (interoceptive evaluation or appraisal) experience interoceptive signals, our perception of these signals, and how we respond to them could be considered distinct factors within the umbrella of interoceptive sensibility. </w:t>
      </w:r>
    </w:p>
    <w:p w14:paraId="02818D24" w14:textId="77777777" w:rsidR="008B1A10" w:rsidRPr="00876786" w:rsidRDefault="00876786">
      <w:pPr>
        <w:widowControl w:val="0"/>
        <w:pBdr>
          <w:top w:val="nil"/>
          <w:left w:val="nil"/>
          <w:bottom w:val="nil"/>
          <w:right w:val="nil"/>
          <w:between w:val="nil"/>
        </w:pBd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Problematic interpretations of gastric interoceptive signals have been identified as a key maintenance factor in ED </w:t>
      </w:r>
      <w:hyperlink r:id="rId72">
        <w:r w:rsidRPr="00876786">
          <w:rPr>
            <w:rFonts w:ascii="Times New Roman" w:eastAsia="Times New Roman" w:hAnsi="Times New Roman" w:cs="Times New Roman"/>
            <w:color w:val="000000"/>
          </w:rPr>
          <w:t>(Cusack et al., 2022; Schaumberg et al., 2021; Velkoff et al., 2024)</w:t>
        </w:r>
      </w:hyperlink>
      <w:r w:rsidRPr="00876786">
        <w:rPr>
          <w:rFonts w:ascii="Times New Roman" w:eastAsia="Times New Roman" w:hAnsi="Times New Roman" w:cs="Times New Roman"/>
        </w:rPr>
        <w:t xml:space="preserve"> and </w:t>
      </w:r>
      <w:r w:rsidRPr="00876786">
        <w:rPr>
          <w:rFonts w:ascii="Times New Roman" w:eastAsia="Times New Roman" w:hAnsi="Times New Roman" w:cs="Times New Roman"/>
        </w:rPr>
        <w:lastRenderedPageBreak/>
        <w:t xml:space="preserve">irritable bowel syndrome </w:t>
      </w:r>
      <w:hyperlink r:id="rId73">
        <w:r w:rsidRPr="00876786">
          <w:rPr>
            <w:rFonts w:ascii="Times New Roman" w:eastAsia="Times New Roman" w:hAnsi="Times New Roman" w:cs="Times New Roman"/>
            <w:color w:val="000000"/>
          </w:rPr>
          <w:t>(Labus et al., 2007)</w:t>
        </w:r>
      </w:hyperlink>
      <w:r w:rsidRPr="00876786">
        <w:rPr>
          <w:rFonts w:ascii="Times New Roman" w:eastAsia="Times New Roman" w:hAnsi="Times New Roman" w:cs="Times New Roman"/>
        </w:rPr>
        <w:t xml:space="preserve">. Interoceptive exposure therapy for gastric sensations has been shown to reduce anxiety around visceral sensations in irritable bowel syndrome </w:t>
      </w:r>
      <w:hyperlink r:id="rId74">
        <w:r w:rsidRPr="00876786">
          <w:rPr>
            <w:rFonts w:ascii="Times New Roman" w:eastAsia="Times New Roman" w:hAnsi="Times New Roman" w:cs="Times New Roman"/>
            <w:color w:val="000000"/>
          </w:rPr>
          <w:t>(Craske et al., 2011)</w:t>
        </w:r>
      </w:hyperlink>
      <w:r w:rsidRPr="00876786">
        <w:rPr>
          <w:rFonts w:ascii="Times New Roman" w:eastAsia="Times New Roman" w:hAnsi="Times New Roman" w:cs="Times New Roman"/>
        </w:rPr>
        <w:t xml:space="preserve"> and EDs </w:t>
      </w:r>
      <w:hyperlink r:id="rId75">
        <w:r w:rsidRPr="00876786">
          <w:rPr>
            <w:rFonts w:ascii="Times New Roman" w:eastAsia="Times New Roman" w:hAnsi="Times New Roman" w:cs="Times New Roman"/>
            <w:color w:val="000000"/>
          </w:rPr>
          <w:t>(Boswell et al., 2019)</w:t>
        </w:r>
      </w:hyperlink>
      <w:r w:rsidRPr="00876786">
        <w:rPr>
          <w:rFonts w:ascii="Times New Roman" w:eastAsia="Times New Roman" w:hAnsi="Times New Roman" w:cs="Times New Roman"/>
        </w:rPr>
        <w:t>. However, current interoceptive exposure therapy focuses on patients being able to simply</w:t>
      </w:r>
      <w:r w:rsidRPr="00876786">
        <w:rPr>
          <w:rFonts w:ascii="Times New Roman" w:eastAsia="Times New Roman" w:hAnsi="Times New Roman" w:cs="Times New Roman"/>
          <w:i/>
        </w:rPr>
        <w:t xml:space="preserve"> tolerate</w:t>
      </w:r>
      <w:r w:rsidRPr="00876786">
        <w:rPr>
          <w:rFonts w:ascii="Times New Roman" w:eastAsia="Times New Roman" w:hAnsi="Times New Roman" w:cs="Times New Roman"/>
        </w:rPr>
        <w:t xml:space="preserve"> gastric sensations without engaging in disordered eating behaviours (e.g. purging) or becoming anxious or catastrophizing (and in turn, leading to worsened gastrointestinal symptoms). The current study provides additional insight to suggest that it may be important to teach ED participants to reappraise gastric sensations more positively, rather than just tolerate them. More specifically, changing the negative emotions in relation to themselves brought up by gastric sensations of fullness, like shame, disgust, worthlessness, and worries about their body changing, into feelings of appreciation, like found in the ND participants, could be a specific target for therapy. Similarly, having people with irritable bowel syndrome reappraise gastric sensations to </w:t>
      </w:r>
      <w:r w:rsidRPr="00876786">
        <w:rPr>
          <w:rFonts w:ascii="Times New Roman" w:eastAsia="Times New Roman" w:hAnsi="Times New Roman" w:cs="Times New Roman"/>
          <w:i/>
        </w:rPr>
        <w:t>not</w:t>
      </w:r>
      <w:r w:rsidRPr="00876786">
        <w:rPr>
          <w:rFonts w:ascii="Times New Roman" w:eastAsia="Times New Roman" w:hAnsi="Times New Roman" w:cs="Times New Roman"/>
        </w:rPr>
        <w:t xml:space="preserve"> be symptoms of their illness may mean they do not become anxious or catastrophize in the first place and therefore not perpetuate symptoms </w:t>
      </w:r>
      <w:hyperlink r:id="rId76">
        <w:r w:rsidRPr="00876786">
          <w:rPr>
            <w:rFonts w:ascii="Times New Roman" w:eastAsia="Times New Roman" w:hAnsi="Times New Roman" w:cs="Times New Roman"/>
            <w:color w:val="000000"/>
          </w:rPr>
          <w:t>(Labus et al., 2007)</w:t>
        </w:r>
      </w:hyperlink>
      <w:r w:rsidRPr="00876786">
        <w:rPr>
          <w:rFonts w:ascii="Times New Roman" w:eastAsia="Times New Roman" w:hAnsi="Times New Roman" w:cs="Times New Roman"/>
        </w:rPr>
        <w:t>.</w:t>
      </w:r>
    </w:p>
    <w:p w14:paraId="02818D25" w14:textId="77777777" w:rsidR="008B1A10" w:rsidRPr="00876786" w:rsidRDefault="00876786">
      <w:pPr>
        <w:widowControl w:val="0"/>
        <w:pBdr>
          <w:top w:val="nil"/>
          <w:left w:val="nil"/>
          <w:bottom w:val="nil"/>
          <w:right w:val="nil"/>
          <w:between w:val="nil"/>
        </w:pBd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Furthermore, while the current study is primarily situated within the interoception literature, our findings also have relevance for research on intuitive eating and internally regulated eating. These frameworks emphasise responding to internal cues of hunger and ending eating in response to comfortable fullness, rather than relying on external rules or emotional cues </w:t>
      </w:r>
      <w:hyperlink r:id="rId77">
        <w:r w:rsidRPr="00876786">
          <w:rPr>
            <w:rFonts w:ascii="Times New Roman" w:eastAsia="Times New Roman" w:hAnsi="Times New Roman" w:cs="Times New Roman"/>
            <w:color w:val="000000"/>
          </w:rPr>
          <w:t>(Palascha et al., 2021; Tylka, 2006)</w:t>
        </w:r>
      </w:hyperlink>
      <w:r w:rsidRPr="00876786">
        <w:rPr>
          <w:rFonts w:ascii="Times New Roman" w:eastAsia="Times New Roman" w:hAnsi="Times New Roman" w:cs="Times New Roman"/>
        </w:rPr>
        <w:t xml:space="preserve">. Participants' accounts in the current study may help explain why some individuals struggle to adopt these eating styles. For instance, difficulties in sensing or interpreting gastrointestinal cues, confusing them with emotional states such as anxiety, experiencing negative affect in response to internal sensations, or responding to them in maladaptive ways may all serve as barriers. These interoceptive disruptions are commonly observed in eating disorder populations </w:t>
      </w:r>
      <w:hyperlink r:id="rId78">
        <w:r w:rsidRPr="00876786">
          <w:rPr>
            <w:rFonts w:ascii="Times New Roman" w:eastAsia="Times New Roman" w:hAnsi="Times New Roman" w:cs="Times New Roman"/>
            <w:color w:val="000000"/>
          </w:rPr>
          <w:t>(Bernatova &amp; Svetlak, 2017; Jenkinson et al., 2018; Pollatos et al., 2016)</w:t>
        </w:r>
      </w:hyperlink>
      <w:r w:rsidRPr="00876786">
        <w:rPr>
          <w:rFonts w:ascii="Times New Roman" w:eastAsia="Times New Roman" w:hAnsi="Times New Roman" w:cs="Times New Roman"/>
        </w:rPr>
        <w:t xml:space="preserve"> and may undermine the ability to eat intuitively or regulate eating internally. As such, the current findings extend beyond interoception to inform broader discussions about the factors that may support or hinder engagement with internally regulated eating behaviours, particularly in the context of eating disorder prevention </w:t>
      </w:r>
      <w:r w:rsidRPr="00876786">
        <w:rPr>
          <w:rFonts w:ascii="Times New Roman" w:eastAsia="Times New Roman" w:hAnsi="Times New Roman" w:cs="Times New Roman"/>
        </w:rPr>
        <w:lastRenderedPageBreak/>
        <w:t>and recovery.</w:t>
      </w:r>
    </w:p>
    <w:p w14:paraId="02818D26" w14:textId="77777777" w:rsidR="008B1A10" w:rsidRPr="00876786" w:rsidRDefault="00876786">
      <w:pPr>
        <w:pStyle w:val="Heading1"/>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 xml:space="preserve">5.2 Limitations </w:t>
      </w:r>
    </w:p>
    <w:p w14:paraId="02818D27"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Limitations of the current study include not collecting the diagnosis participants identified as having, for both ED and GD participants. ED diagnoses can be differentiated by engagement in restriction, purging, and binge eating, which can also be associated with differences in gastric experiences. Restriction is often accompanied by early satiety and discomfort and nausea (induced by delayed gastric emptying; </w:t>
      </w:r>
      <w:hyperlink r:id="rId79">
        <w:r w:rsidRPr="00876786">
          <w:rPr>
            <w:rFonts w:ascii="Times New Roman" w:eastAsia="Times New Roman" w:hAnsi="Times New Roman" w:cs="Times New Roman"/>
            <w:color w:val="000000"/>
          </w:rPr>
          <w:t>(Westmoreland et al., 2016)</w:t>
        </w:r>
      </w:hyperlink>
      <w:r w:rsidRPr="00876786">
        <w:rPr>
          <w:rFonts w:ascii="Times New Roman" w:eastAsia="Times New Roman" w:hAnsi="Times New Roman" w:cs="Times New Roman"/>
        </w:rPr>
        <w:t xml:space="preserve">, whereas binge eaters struggle to detect satiety (Eli 2015; Ortmann et al. 2024) but report being sensitive to hunger </w:t>
      </w:r>
      <w:hyperlink r:id="rId80">
        <w:r w:rsidRPr="00876786">
          <w:rPr>
            <w:rFonts w:ascii="Times New Roman" w:eastAsia="Times New Roman" w:hAnsi="Times New Roman" w:cs="Times New Roman"/>
            <w:color w:val="000000"/>
          </w:rPr>
          <w:t>(Poovey &amp; Rancourt, 2024)</w:t>
        </w:r>
      </w:hyperlink>
      <w:r w:rsidRPr="00876786">
        <w:rPr>
          <w:rFonts w:ascii="Times New Roman" w:eastAsia="Times New Roman" w:hAnsi="Times New Roman" w:cs="Times New Roman"/>
        </w:rPr>
        <w:t xml:space="preserve">. Purging has also been related to greater difficulty detecting satiety </w:t>
      </w:r>
      <w:hyperlink r:id="rId81">
        <w:r w:rsidRPr="00876786">
          <w:rPr>
            <w:rFonts w:ascii="Times New Roman" w:eastAsia="Times New Roman" w:hAnsi="Times New Roman" w:cs="Times New Roman"/>
            <w:color w:val="000000"/>
          </w:rPr>
          <w:t>(van Dyck et al., 2021)</w:t>
        </w:r>
      </w:hyperlink>
      <w:r w:rsidRPr="00876786">
        <w:rPr>
          <w:rFonts w:ascii="Times New Roman" w:eastAsia="Times New Roman" w:hAnsi="Times New Roman" w:cs="Times New Roman"/>
        </w:rPr>
        <w:t>. Over-recruitment of one of these subtypes may have skewed our findings and limit the applicability of the current study. Future research may consider conducting separate focus groups with participants who binge, purge, or restrict to look for qualitative differences between these populations.</w:t>
      </w:r>
    </w:p>
    <w:p w14:paraId="02818D28"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We were also not aware of the duration of illness for the ED or GD sample, and if the GD sample had undergone any surgery or were taking medication. Although not collected to comply with ethical approval, this could also be considered a weakness of the research. Chronic anorexia nervosa comes with significant physiological changes, like slowed gastric emptying caused by gastroparesis </w:t>
      </w:r>
      <w:hyperlink r:id="rId82">
        <w:r w:rsidRPr="00876786">
          <w:rPr>
            <w:rFonts w:ascii="Times New Roman" w:eastAsia="Times New Roman" w:hAnsi="Times New Roman" w:cs="Times New Roman"/>
            <w:color w:val="000000"/>
          </w:rPr>
          <w:t>(Bluemel et al., 2017)</w:t>
        </w:r>
      </w:hyperlink>
      <w:r w:rsidRPr="00876786">
        <w:rPr>
          <w:rFonts w:ascii="Times New Roman" w:eastAsia="Times New Roman" w:hAnsi="Times New Roman" w:cs="Times New Roman"/>
        </w:rPr>
        <w:t xml:space="preserve">. This is associated with early satiety whereby people report feeling full after eating very little </w:t>
      </w:r>
      <w:hyperlink r:id="rId83">
        <w:r w:rsidRPr="00876786">
          <w:rPr>
            <w:rFonts w:ascii="Times New Roman" w:eastAsia="Times New Roman" w:hAnsi="Times New Roman" w:cs="Times New Roman"/>
            <w:color w:val="000000"/>
          </w:rPr>
          <w:t>(Parkman et al., 2017)</w:t>
        </w:r>
      </w:hyperlink>
      <w:r w:rsidRPr="00876786">
        <w:rPr>
          <w:rFonts w:ascii="Times New Roman" w:eastAsia="Times New Roman" w:hAnsi="Times New Roman" w:cs="Times New Roman"/>
        </w:rPr>
        <w:t xml:space="preserve">. If duration of illness was collected, this could have explained an ED participant's experience of finding satiation to produce the same sensation as extreme fullness. Further, loss of appetite is present in people who have and have not undergone gastrointestinal surgery. People with a colostomy report problems with appetite loss </w:t>
      </w:r>
      <w:hyperlink r:id="rId84">
        <w:r w:rsidRPr="00876786">
          <w:rPr>
            <w:rFonts w:ascii="Times New Roman" w:eastAsia="Times New Roman" w:hAnsi="Times New Roman" w:cs="Times New Roman"/>
            <w:color w:val="000000"/>
          </w:rPr>
          <w:t>(Silva et al., 2003)</w:t>
        </w:r>
      </w:hyperlink>
      <w:r w:rsidRPr="00876786">
        <w:rPr>
          <w:rFonts w:ascii="Times New Roman" w:eastAsia="Times New Roman" w:hAnsi="Times New Roman" w:cs="Times New Roman"/>
        </w:rPr>
        <w:t>, but this is also a common manifestation of a gastrointestinal disorder itself. Therefore, it is unclear if the GD participant found it hard to know if they were hungry due to their disorder, due to surgical intervention, or both.</w:t>
      </w:r>
    </w:p>
    <w:p w14:paraId="02818D29"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Another limitation is the recruitment of self-identifying ED and GD populations. We did not ask for formal proof of diagnosis so we could honour the lived experience of those who experience disordered eating and gastrointestinal symptoms, including those waiting for an assessment or diagnosis and individuals from groups that are less likely to receive an ED </w:t>
      </w:r>
      <w:hyperlink r:id="rId85">
        <w:r w:rsidRPr="00876786">
          <w:rPr>
            <w:rFonts w:ascii="Times New Roman" w:eastAsia="Times New Roman" w:hAnsi="Times New Roman" w:cs="Times New Roman"/>
            <w:color w:val="000000"/>
          </w:rPr>
          <w:t>(Thapliyal et al., 2018)</w:t>
        </w:r>
      </w:hyperlink>
      <w:r w:rsidRPr="00876786">
        <w:rPr>
          <w:rFonts w:ascii="Times New Roman" w:eastAsia="Times New Roman" w:hAnsi="Times New Roman" w:cs="Times New Roman"/>
        </w:rPr>
        <w:t xml:space="preserve"> or GD </w:t>
      </w:r>
      <w:hyperlink r:id="rId86">
        <w:r w:rsidRPr="00876786">
          <w:rPr>
            <w:rFonts w:ascii="Times New Roman" w:eastAsia="Times New Roman" w:hAnsi="Times New Roman" w:cs="Times New Roman"/>
            <w:color w:val="000000"/>
          </w:rPr>
          <w:t>(Sempere et al., 2023)</w:t>
        </w:r>
      </w:hyperlink>
      <w:r w:rsidRPr="00876786">
        <w:rPr>
          <w:rFonts w:ascii="Times New Roman" w:eastAsia="Times New Roman" w:hAnsi="Times New Roman" w:cs="Times New Roman"/>
        </w:rPr>
        <w:t xml:space="preserve"> diagnosis. However, this means it may be that our ED and GD sample represent subclinical disorder symptoms in the general population. Nevertheless, we did collect responses to the EDEQ and GQLI, and these samples were found on average to have significantly greater eating difficulties, and lower quality of life due to gastrointestinal symptoms, respectively, than community norms (i.e those without an ED or GD). </w:t>
      </w:r>
    </w:p>
    <w:p w14:paraId="02818D2A"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Importantly, we only used relevant screening questionnaires to confirm the presence of symptoms in specific disorder groups, rather than also confirming the absence of symptoms - i.e. we did not screen for gastric symptoms in the ED and ND groups, or ED symptoms in the GD and ND groups. This raises the possibility of people with comorbid EDs and GDs taking part in an ED or GD-only focus group. People with EDs often report gastrointestinal complaints </w:t>
      </w:r>
      <w:hyperlink r:id="rId87">
        <w:r w:rsidRPr="00876786">
          <w:rPr>
            <w:rFonts w:ascii="Times New Roman" w:eastAsia="Times New Roman" w:hAnsi="Times New Roman" w:cs="Times New Roman"/>
            <w:color w:val="000000"/>
          </w:rPr>
          <w:t>(Forney et al., 2023; H. B. Murray et al., 2021; Spillebout et al., 2019)</w:t>
        </w:r>
      </w:hyperlink>
      <w:r w:rsidRPr="00876786">
        <w:rPr>
          <w:rFonts w:ascii="Times New Roman" w:eastAsia="Times New Roman" w:hAnsi="Times New Roman" w:cs="Times New Roman"/>
        </w:rPr>
        <w:t xml:space="preserve"> and disordered eating practices are common in those with GDs </w:t>
      </w:r>
      <w:hyperlink r:id="rId88">
        <w:r w:rsidRPr="00876786">
          <w:rPr>
            <w:rFonts w:ascii="Times New Roman" w:eastAsia="Times New Roman" w:hAnsi="Times New Roman" w:cs="Times New Roman"/>
            <w:color w:val="000000"/>
          </w:rPr>
          <w:t>(Peters et al., 2022)</w:t>
        </w:r>
      </w:hyperlink>
      <w:r w:rsidRPr="00876786">
        <w:rPr>
          <w:rFonts w:ascii="Times New Roman" w:eastAsia="Times New Roman" w:hAnsi="Times New Roman" w:cs="Times New Roman"/>
        </w:rPr>
        <w:t xml:space="preserve">. Indeed, in focus group 10, an ED participant admitted having </w:t>
      </w:r>
      <w:r w:rsidRPr="00876786">
        <w:rPr>
          <w:rFonts w:ascii="Times New Roman" w:eastAsia="Times New Roman" w:hAnsi="Times New Roman" w:cs="Times New Roman"/>
          <w:i/>
        </w:rPr>
        <w:t>“comorbid gastrointestinal issues”</w:t>
      </w:r>
      <w:r w:rsidRPr="00876786">
        <w:rPr>
          <w:rFonts w:ascii="Times New Roman" w:eastAsia="Times New Roman" w:hAnsi="Times New Roman" w:cs="Times New Roman"/>
        </w:rPr>
        <w:t xml:space="preserve">. It is surprising that the participant quoted did not identify in the expression-of-interest survey as someone with an ED and GD, however it could be that their gastrointestinal symptoms are interpreted as being a </w:t>
      </w:r>
      <w:r w:rsidRPr="00876786">
        <w:rPr>
          <w:rFonts w:ascii="Times New Roman" w:eastAsia="Times New Roman" w:hAnsi="Times New Roman" w:cs="Times New Roman"/>
          <w:i/>
        </w:rPr>
        <w:t>consequence</w:t>
      </w:r>
      <w:r w:rsidRPr="00876786">
        <w:rPr>
          <w:rFonts w:ascii="Times New Roman" w:eastAsia="Times New Roman" w:hAnsi="Times New Roman" w:cs="Times New Roman"/>
        </w:rPr>
        <w:t xml:space="preserve"> of their ED, and hence identified themselves as an ED participant. Nevertheless, having a GD was not part of the exclusion criteria for taking part in an ED focus group, and neither was having an ED to take part in a GD group. Therefore, there is the possibility that our ‘separate’ groups are not fully independent, but we do not know to what extent. </w:t>
      </w:r>
    </w:p>
    <w:p w14:paraId="02818D2B"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Relatedly, it is possible that subthreshold or undiagnosed gastric disorders or eating pathology are present outside of the groups focused on those symptoms. More specifically, some participant comments referencing compensatory behaviours (e.g., exercising to offset food intake) raise the possibility of the inclusion of individuals with unacknowledged eating pathology in our non-disorder </w:t>
      </w:r>
      <w:r w:rsidRPr="00876786">
        <w:rPr>
          <w:rFonts w:ascii="Times New Roman" w:eastAsia="Times New Roman" w:hAnsi="Times New Roman" w:cs="Times New Roman"/>
        </w:rPr>
        <w:lastRenderedPageBreak/>
        <w:t xml:space="preserve">group. However, such behaviours may also reflect culturally normative dieting practices rather than clinical symptomatology. In the UK, where this study was conducted, thinness is culturally idealised </w:t>
      </w:r>
      <w:hyperlink r:id="rId89">
        <w:r w:rsidRPr="00876786">
          <w:rPr>
            <w:rFonts w:ascii="Times New Roman" w:eastAsia="Times New Roman" w:hAnsi="Times New Roman" w:cs="Times New Roman"/>
            <w:color w:val="000000"/>
          </w:rPr>
          <w:t>(Ozbek et al., 2023)</w:t>
        </w:r>
      </w:hyperlink>
      <w:r w:rsidRPr="00876786">
        <w:rPr>
          <w:rFonts w:ascii="Times New Roman" w:eastAsia="Times New Roman" w:hAnsi="Times New Roman" w:cs="Times New Roman"/>
        </w:rPr>
        <w:t xml:space="preserve">, and compensatory behaviours, such as ‘burning off’ food are widely normalised and socially endorsed </w:t>
      </w:r>
      <w:hyperlink r:id="rId90">
        <w:r w:rsidRPr="00876786">
          <w:rPr>
            <w:rFonts w:ascii="Times New Roman" w:eastAsia="Times New Roman" w:hAnsi="Times New Roman" w:cs="Times New Roman"/>
            <w:color w:val="000000"/>
          </w:rPr>
          <w:t>(Kaklamanou &amp; Armitage, 2012)</w:t>
        </w:r>
      </w:hyperlink>
      <w:r w:rsidRPr="00876786">
        <w:rPr>
          <w:rFonts w:ascii="Times New Roman" w:eastAsia="Times New Roman" w:hAnsi="Times New Roman" w:cs="Times New Roman"/>
        </w:rPr>
        <w:t xml:space="preserve">. Thus, these comments may reflect the influence of dominant sociocultural norms rather than evidence of undiagnosed EDs. Nevertheless, the absence of structured screening remains a weakness of the current study. Future research would benefit from incorporating an eating pathology screening measures to more clearly delineate participants with no current or subthreshold eating pathology, thereby strengthening the validity of between-group comparisons within the themes. </w:t>
      </w:r>
    </w:p>
    <w:p w14:paraId="02818D2C"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There is an unequal split of gender identity in our sample. This study recruited a mostly female sample. This may have happened organically due to a female bias for irritable bowel syndrome </w:t>
      </w:r>
      <w:hyperlink r:id="rId91">
        <w:r w:rsidRPr="00876786">
          <w:rPr>
            <w:rFonts w:ascii="Times New Roman" w:eastAsia="Times New Roman" w:hAnsi="Times New Roman" w:cs="Times New Roman"/>
            <w:color w:val="000000"/>
          </w:rPr>
          <w:t>(Kim &amp; Kim, 2018)</w:t>
        </w:r>
      </w:hyperlink>
      <w:r w:rsidRPr="00876786">
        <w:rPr>
          <w:rFonts w:ascii="Times New Roman" w:eastAsia="Times New Roman" w:hAnsi="Times New Roman" w:cs="Times New Roman"/>
        </w:rPr>
        <w:t xml:space="preserve"> - the most commonly occurring GD </w:t>
      </w:r>
      <w:hyperlink r:id="rId92">
        <w:r w:rsidRPr="00876786">
          <w:rPr>
            <w:rFonts w:ascii="Times New Roman" w:eastAsia="Times New Roman" w:hAnsi="Times New Roman" w:cs="Times New Roman"/>
            <w:color w:val="000000"/>
          </w:rPr>
          <w:t>(Chey et al., 2015)</w:t>
        </w:r>
      </w:hyperlink>
      <w:r w:rsidRPr="00876786">
        <w:rPr>
          <w:rFonts w:ascii="Times New Roman" w:eastAsia="Times New Roman" w:hAnsi="Times New Roman" w:cs="Times New Roman"/>
        </w:rPr>
        <w:t xml:space="preserve"> - and EDs </w:t>
      </w:r>
      <w:hyperlink r:id="rId93">
        <w:r w:rsidRPr="00876786">
          <w:rPr>
            <w:rFonts w:ascii="Times New Roman" w:eastAsia="Times New Roman" w:hAnsi="Times New Roman" w:cs="Times New Roman"/>
            <w:color w:val="000000"/>
          </w:rPr>
          <w:t>(Coelho et al., 2021)</w:t>
        </w:r>
      </w:hyperlink>
      <w:r w:rsidRPr="00876786">
        <w:rPr>
          <w:rFonts w:ascii="Times New Roman" w:eastAsia="Times New Roman" w:hAnsi="Times New Roman" w:cs="Times New Roman"/>
        </w:rPr>
        <w:t xml:space="preserve">. However, this means a lack of insight into the male and gender diverse experience of gastric interoception. Recent research has found gender diverse samples experience increased distress even for pleasant interoceptive experiences, like focusing on the movement of their chest with their breath, due to the gender dysphoria it can cause </w:t>
      </w:r>
      <w:hyperlink r:id="rId94">
        <w:r w:rsidRPr="00876786">
          <w:rPr>
            <w:rFonts w:ascii="Times New Roman" w:eastAsia="Times New Roman" w:hAnsi="Times New Roman" w:cs="Times New Roman"/>
            <w:color w:val="000000"/>
          </w:rPr>
          <w:t>(Tilley et al., 2022)</w:t>
        </w:r>
      </w:hyperlink>
      <w:r w:rsidRPr="00876786">
        <w:rPr>
          <w:rFonts w:ascii="Times New Roman" w:eastAsia="Times New Roman" w:hAnsi="Times New Roman" w:cs="Times New Roman"/>
        </w:rPr>
        <w:t xml:space="preserve">. However, due to a lack of representation in our sample, we do not know if sensations that originate in more gender neutral body locations, such as the stomach, would also motivate distress due to gender dysphoria. Future research may consider investigating this in order to make body-focused therapies suitable for gender diverse populations. </w:t>
      </w:r>
    </w:p>
    <w:p w14:paraId="02818D2D"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There was also a large range of BMIs included in this study (13.6 in the ED group to 38.1 in the ND group). Increases in BMI are correlated with reduced interoceptive sensing </w:t>
      </w:r>
      <w:hyperlink r:id="rId95">
        <w:r w:rsidRPr="00876786">
          <w:rPr>
            <w:rFonts w:ascii="Times New Roman" w:eastAsia="Times New Roman" w:hAnsi="Times New Roman" w:cs="Times New Roman"/>
            <w:color w:val="000000"/>
          </w:rPr>
          <w:t>(Robinson et al., 2021)</w:t>
        </w:r>
      </w:hyperlink>
      <w:r w:rsidRPr="00876786">
        <w:rPr>
          <w:rFonts w:ascii="Times New Roman" w:eastAsia="Times New Roman" w:hAnsi="Times New Roman" w:cs="Times New Roman"/>
        </w:rPr>
        <w:t xml:space="preserve">, and so it is possible the comments from participants in </w:t>
      </w:r>
      <w:r w:rsidRPr="00876786">
        <w:rPr>
          <w:rFonts w:ascii="Times New Roman" w:eastAsia="Times New Roman" w:hAnsi="Times New Roman" w:cs="Times New Roman"/>
          <w:i/>
        </w:rPr>
        <w:t xml:space="preserve">theme 4 </w:t>
      </w:r>
      <w:r w:rsidRPr="00876786">
        <w:rPr>
          <w:rFonts w:ascii="Times New Roman" w:eastAsia="Times New Roman" w:hAnsi="Times New Roman" w:cs="Times New Roman"/>
        </w:rPr>
        <w:t>reflect this</w:t>
      </w:r>
      <w:r w:rsidRPr="00876786">
        <w:rPr>
          <w:rFonts w:ascii="Times New Roman" w:eastAsia="Times New Roman" w:hAnsi="Times New Roman" w:cs="Times New Roman"/>
          <w:i/>
        </w:rPr>
        <w:t xml:space="preserve">. </w:t>
      </w:r>
      <w:r w:rsidRPr="00876786">
        <w:rPr>
          <w:rFonts w:ascii="Times New Roman" w:eastAsia="Times New Roman" w:hAnsi="Times New Roman" w:cs="Times New Roman"/>
        </w:rPr>
        <w:t xml:space="preserve">However, for ethical and logistical reasons, we cannot connect individual speakers to their demographic details, such as their BMI. Further research may consider stratifying focus groups based on body weight classifications to see if there are qualitative differences in their responses which could support current quantitative findings </w:t>
      </w:r>
      <w:hyperlink r:id="rId96">
        <w:r w:rsidRPr="00876786">
          <w:rPr>
            <w:rFonts w:ascii="Times New Roman" w:eastAsia="Times New Roman" w:hAnsi="Times New Roman" w:cs="Times New Roman"/>
            <w:color w:val="000000"/>
          </w:rPr>
          <w:t>(Robinson et al., 2021)</w:t>
        </w:r>
      </w:hyperlink>
      <w:r w:rsidRPr="00876786">
        <w:rPr>
          <w:rFonts w:ascii="Times New Roman" w:eastAsia="Times New Roman" w:hAnsi="Times New Roman" w:cs="Times New Roman"/>
        </w:rPr>
        <w:t xml:space="preserve">. </w:t>
      </w:r>
    </w:p>
    <w:p w14:paraId="02818D2E"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lastRenderedPageBreak/>
        <w:t xml:space="preserve">A further limitation regards the use of online focus groups. We had some concerns that participants may have been responding to questions by copying and pasting the responses from large language models like ChatGPT. Therefore, we conducted a separate analysis to check for this, the results of which are reported in this manuscript and Stafford et al., </w:t>
      </w:r>
      <w:hyperlink r:id="rId97">
        <w:r w:rsidRPr="00876786">
          <w:rPr>
            <w:rFonts w:ascii="Times New Roman" w:eastAsia="Times New Roman" w:hAnsi="Times New Roman" w:cs="Times New Roman"/>
            <w:color w:val="000000"/>
          </w:rPr>
          <w:t>(2024)</w:t>
        </w:r>
      </w:hyperlink>
      <w:r w:rsidRPr="00876786">
        <w:rPr>
          <w:rFonts w:ascii="Times New Roman" w:eastAsia="Times New Roman" w:hAnsi="Times New Roman" w:cs="Times New Roman"/>
        </w:rPr>
        <w:t xml:space="preserve">. This meant we excluded 9 participants (GD, n=2, ED n=7) from the qualitative analysis, 9% of our sample. However, just because participants were potentially using a large language model does not necessarily mean they were being untruthful about their experiences. They may have used it to help them verbalise their thoughts and feelings, especially if English was not their first language </w:t>
      </w:r>
      <w:hyperlink r:id="rId98">
        <w:r w:rsidRPr="00876786">
          <w:rPr>
            <w:rFonts w:ascii="Times New Roman" w:eastAsia="Times New Roman" w:hAnsi="Times New Roman" w:cs="Times New Roman"/>
            <w:color w:val="000000"/>
          </w:rPr>
          <w:t>(Shahriar &amp; Hayawi, 2023)</w:t>
        </w:r>
      </w:hyperlink>
      <w:r w:rsidRPr="00876786">
        <w:rPr>
          <w:rFonts w:ascii="Times New Roman" w:eastAsia="Times New Roman" w:hAnsi="Times New Roman" w:cs="Times New Roman"/>
        </w:rPr>
        <w:t xml:space="preserve">. Our ED population, the group involving the majority of our potential large language model responders, may have been using it due to difficulties with verbalising their emotions due to alexithymia </w:t>
      </w:r>
      <w:hyperlink r:id="rId99">
        <w:r w:rsidRPr="00876786">
          <w:rPr>
            <w:rFonts w:ascii="Times New Roman" w:eastAsia="Times New Roman" w:hAnsi="Times New Roman" w:cs="Times New Roman"/>
            <w:color w:val="000000"/>
          </w:rPr>
          <w:t>(Westwood et al., 2017)</w:t>
        </w:r>
      </w:hyperlink>
      <w:r w:rsidRPr="00876786">
        <w:rPr>
          <w:rFonts w:ascii="Times New Roman" w:eastAsia="Times New Roman" w:hAnsi="Times New Roman" w:cs="Times New Roman"/>
        </w:rPr>
        <w:t xml:space="preserve"> and experiences more generally due to malnutrition </w:t>
      </w:r>
      <w:hyperlink r:id="rId100">
        <w:r w:rsidRPr="00876786">
          <w:rPr>
            <w:rFonts w:ascii="Times New Roman" w:eastAsia="Times New Roman" w:hAnsi="Times New Roman" w:cs="Times New Roman"/>
            <w:color w:val="000000"/>
          </w:rPr>
          <w:t>(Gibson et al., 2021)</w:t>
        </w:r>
      </w:hyperlink>
      <w:r w:rsidRPr="00876786">
        <w:rPr>
          <w:rFonts w:ascii="Times New Roman" w:eastAsia="Times New Roman" w:hAnsi="Times New Roman" w:cs="Times New Roman"/>
        </w:rPr>
        <w:t xml:space="preserve">. Therefore, it is possible that by excluding responses from these participants, we missed additional insight. </w:t>
      </w:r>
    </w:p>
    <w:p w14:paraId="02818D2F" w14:textId="77777777" w:rsidR="008B1A10" w:rsidRPr="00876786" w:rsidRDefault="00876786">
      <w:pPr>
        <w:widowControl w:val="0"/>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Nevertheless, there is the possibility that some large language model generated responses were not picked up by our analysis in Stafford et al., </w:t>
      </w:r>
      <w:hyperlink r:id="rId101">
        <w:r w:rsidRPr="00876786">
          <w:rPr>
            <w:rFonts w:ascii="Times New Roman" w:eastAsia="Times New Roman" w:hAnsi="Times New Roman" w:cs="Times New Roman"/>
            <w:color w:val="000000"/>
          </w:rPr>
          <w:t>(2024)</w:t>
        </w:r>
      </w:hyperlink>
      <w:r w:rsidRPr="00876786">
        <w:rPr>
          <w:rFonts w:ascii="Times New Roman" w:eastAsia="Times New Roman" w:hAnsi="Times New Roman" w:cs="Times New Roman"/>
        </w:rPr>
        <w:t xml:space="preserve">. This is because the only speakers that were excluded were those providing responses that were equal to or above 10% in similarity to the response ChatGPT produced for the same question. However, the responses from excluded participants also shared some qualitative similarities </w:t>
      </w:r>
      <w:r w:rsidRPr="00876786">
        <w:rPr>
          <w:rFonts w:ascii="Times New Roman" w:eastAsia="Times New Roman" w:hAnsi="Times New Roman" w:cs="Times New Roman"/>
          <w:i/>
        </w:rPr>
        <w:t>not</w:t>
      </w:r>
      <w:r w:rsidRPr="00876786">
        <w:rPr>
          <w:rFonts w:ascii="Times New Roman" w:eastAsia="Times New Roman" w:hAnsi="Times New Roman" w:cs="Times New Roman"/>
        </w:rPr>
        <w:t xml:space="preserve"> found in the responses included in the findings section of this paper. This included features such as starting a sentence with two contradictory, independent clauses, using American spelling, providing multiple points of view in their answers, and including cautionary disclaimers in their answers (see </w:t>
      </w:r>
      <w:hyperlink r:id="rId102">
        <w:r w:rsidRPr="00876786">
          <w:rPr>
            <w:rFonts w:ascii="Times New Roman" w:eastAsia="Times New Roman" w:hAnsi="Times New Roman" w:cs="Times New Roman"/>
            <w:color w:val="000000"/>
          </w:rPr>
          <w:t>(Stafford et al., 2024)</w:t>
        </w:r>
      </w:hyperlink>
      <w:r w:rsidRPr="00876786">
        <w:rPr>
          <w:rFonts w:ascii="Times New Roman" w:eastAsia="Times New Roman" w:hAnsi="Times New Roman" w:cs="Times New Roman"/>
        </w:rPr>
        <w:t xml:space="preserve"> for examples). </w:t>
      </w:r>
    </w:p>
    <w:p w14:paraId="02818D30" w14:textId="77777777" w:rsidR="008B1A10" w:rsidRPr="00876786" w:rsidRDefault="00876786">
      <w:pPr>
        <w:pStyle w:val="Heading1"/>
        <w:widowControl w:val="0"/>
        <w:spacing w:before="200" w:line="480" w:lineRule="auto"/>
        <w:rPr>
          <w:rFonts w:ascii="Times New Roman" w:eastAsia="Times New Roman" w:hAnsi="Times New Roman" w:cs="Times New Roman"/>
        </w:rPr>
      </w:pPr>
      <w:bookmarkStart w:id="22" w:name="_p4ig8g3vbl15" w:colFirst="0" w:colLast="0"/>
      <w:bookmarkEnd w:id="22"/>
      <w:r w:rsidRPr="00876786">
        <w:rPr>
          <w:rFonts w:ascii="Times New Roman" w:eastAsia="Times New Roman" w:hAnsi="Times New Roman" w:cs="Times New Roman"/>
        </w:rPr>
        <w:t xml:space="preserve">6. Conclusions </w:t>
      </w:r>
    </w:p>
    <w:p w14:paraId="02818D31" w14:textId="77777777" w:rsidR="008B1A10" w:rsidRPr="00876786" w:rsidRDefault="00876786">
      <w:pPr>
        <w:spacing w:before="200" w:line="480" w:lineRule="auto"/>
        <w:ind w:firstLine="720"/>
        <w:rPr>
          <w:rFonts w:ascii="Times New Roman" w:eastAsia="Times New Roman" w:hAnsi="Times New Roman" w:cs="Times New Roman"/>
        </w:rPr>
      </w:pPr>
      <w:r w:rsidRPr="00876786">
        <w:rPr>
          <w:rFonts w:ascii="Times New Roman" w:eastAsia="Times New Roman" w:hAnsi="Times New Roman" w:cs="Times New Roman"/>
        </w:rPr>
        <w:t xml:space="preserve">Using the currently accepted definition of interoception </w:t>
      </w:r>
      <w:hyperlink r:id="rId103">
        <w:r w:rsidRPr="00876786">
          <w:rPr>
            <w:rFonts w:ascii="Times New Roman" w:eastAsia="Times New Roman" w:hAnsi="Times New Roman" w:cs="Times New Roman"/>
            <w:color w:val="000000"/>
          </w:rPr>
          <w:t>(Chen et al., 2021)</w:t>
        </w:r>
      </w:hyperlink>
      <w:r w:rsidRPr="00876786">
        <w:rPr>
          <w:rFonts w:ascii="Times New Roman" w:eastAsia="Times New Roman" w:hAnsi="Times New Roman" w:cs="Times New Roman"/>
        </w:rPr>
        <w:t xml:space="preserve"> as a guiding framework, this</w:t>
      </w:r>
      <w:r w:rsidRPr="00876786">
        <w:rPr>
          <w:rFonts w:ascii="Times New Roman" w:eastAsia="Times New Roman" w:hAnsi="Times New Roman" w:cs="Times New Roman"/>
          <w:color w:val="FF00FF"/>
        </w:rPr>
        <w:t xml:space="preserve"> </w:t>
      </w:r>
      <w:r w:rsidRPr="00876786">
        <w:rPr>
          <w:rFonts w:ascii="Times New Roman" w:eastAsia="Times New Roman" w:hAnsi="Times New Roman" w:cs="Times New Roman"/>
        </w:rPr>
        <w:t xml:space="preserve">study uncovered four main themes of gastric interoceptive sensibility. These were 1) </w:t>
      </w:r>
      <w:r w:rsidRPr="00876786">
        <w:rPr>
          <w:rFonts w:ascii="Times New Roman" w:eastAsia="Times New Roman" w:hAnsi="Times New Roman" w:cs="Times New Roman"/>
        </w:rPr>
        <w:lastRenderedPageBreak/>
        <w:t xml:space="preserve">Sensations in the interoceptive body, 2) Perceiving the interoceptive body, 3) Affective experience of the interoceptive body, and 4) Responding to the interoceptive body. These findings may be informative in considering if </w:t>
      </w:r>
      <w:r w:rsidRPr="00876786">
        <w:rPr>
          <w:rFonts w:ascii="Times New Roman" w:eastAsia="Times New Roman" w:hAnsi="Times New Roman" w:cs="Times New Roman"/>
          <w:i/>
        </w:rPr>
        <w:t>interoceptive sensibility</w:t>
      </w:r>
      <w:r w:rsidRPr="00876786">
        <w:rPr>
          <w:rFonts w:ascii="Times New Roman" w:eastAsia="Times New Roman" w:hAnsi="Times New Roman" w:cs="Times New Roman"/>
        </w:rPr>
        <w:t xml:space="preserve"> encompasses several distinct factors in the subjective experience of interoceptive signals. They may also be useful for further developing interoceptive exposure therapies to address problematic interpretations of gastric sensations posited to be core maintenance factors for EDs and gastrointestinal symptoms. </w:t>
      </w:r>
    </w:p>
    <w:p w14:paraId="02818D32" w14:textId="77777777" w:rsidR="008B1A10" w:rsidRPr="00876786" w:rsidRDefault="00876786">
      <w:pPr>
        <w:spacing w:before="200" w:line="480" w:lineRule="auto"/>
        <w:rPr>
          <w:rFonts w:ascii="Times New Roman" w:eastAsia="Times New Roman" w:hAnsi="Times New Roman" w:cs="Times New Roman"/>
          <w:b/>
        </w:rPr>
      </w:pPr>
      <w:r w:rsidRPr="00876786">
        <w:rPr>
          <w:rFonts w:ascii="Times New Roman" w:eastAsia="Times New Roman" w:hAnsi="Times New Roman" w:cs="Times New Roman"/>
          <w:b/>
        </w:rPr>
        <w:t>Funding</w:t>
      </w:r>
    </w:p>
    <w:p w14:paraId="02818D33" w14:textId="77777777" w:rsidR="008B1A10" w:rsidRPr="00876786" w:rsidRDefault="00876786">
      <w:pPr>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 xml:space="preserve">The author(s) disclose receipt of the following financial support for the research, authorship, and/or publication of this article: ESRC PhD scholarship ES/P000746/1. </w:t>
      </w:r>
    </w:p>
    <w:p w14:paraId="02818D34" w14:textId="77777777" w:rsidR="008B1A10" w:rsidRPr="00876786" w:rsidRDefault="00876786">
      <w:pPr>
        <w:spacing w:before="200" w:line="480" w:lineRule="auto"/>
        <w:rPr>
          <w:rFonts w:ascii="Times New Roman" w:eastAsia="Times New Roman" w:hAnsi="Times New Roman" w:cs="Times New Roman"/>
          <w:b/>
        </w:rPr>
      </w:pPr>
      <w:r w:rsidRPr="00876786">
        <w:rPr>
          <w:rFonts w:ascii="Times New Roman" w:eastAsia="Times New Roman" w:hAnsi="Times New Roman" w:cs="Times New Roman"/>
          <w:b/>
        </w:rPr>
        <w:t>Data</w:t>
      </w:r>
    </w:p>
    <w:p w14:paraId="02818D35" w14:textId="77777777" w:rsidR="008B1A10" w:rsidRPr="00876786" w:rsidRDefault="00876786">
      <w:pPr>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Please see anonymised transcripts: https://osf.io/wqt6f/files/osfstorage</w:t>
      </w:r>
    </w:p>
    <w:p w14:paraId="02818D36" w14:textId="77777777" w:rsidR="008B1A10" w:rsidRPr="00876786" w:rsidRDefault="00876786">
      <w:pPr>
        <w:spacing w:before="200" w:line="480" w:lineRule="auto"/>
        <w:rPr>
          <w:rFonts w:ascii="Times New Roman" w:eastAsia="Times New Roman" w:hAnsi="Times New Roman" w:cs="Times New Roman"/>
          <w:b/>
        </w:rPr>
      </w:pPr>
      <w:r w:rsidRPr="00876786">
        <w:rPr>
          <w:rFonts w:ascii="Times New Roman" w:eastAsia="Times New Roman" w:hAnsi="Times New Roman" w:cs="Times New Roman"/>
          <w:b/>
        </w:rPr>
        <w:t>Author contributions: CREDiT</w:t>
      </w:r>
    </w:p>
    <w:p w14:paraId="02818D37" w14:textId="77777777" w:rsidR="008B1A10" w:rsidRPr="00876786" w:rsidRDefault="00876786">
      <w:pPr>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Conceptualization- L.S., A.C.P., C. E. J.P. Data curation- L.S. Formal analysis- L.S, A.C.P, C.E.J.P. Supervision- A.C.P, C. E. J. P. Writing – original draft- L.S. Writing- editing- L.S., A.C.P., C. E. J.P.</w:t>
      </w:r>
    </w:p>
    <w:p w14:paraId="02818D38" w14:textId="77777777" w:rsidR="008B1A10" w:rsidRPr="00876786" w:rsidRDefault="00876786">
      <w:pPr>
        <w:spacing w:before="200" w:line="480" w:lineRule="auto"/>
        <w:rPr>
          <w:rFonts w:ascii="Times New Roman" w:eastAsia="Times New Roman" w:hAnsi="Times New Roman" w:cs="Times New Roman"/>
          <w:b/>
          <w:color w:val="222222"/>
          <w:sz w:val="24"/>
          <w:szCs w:val="24"/>
        </w:rPr>
      </w:pPr>
      <w:bookmarkStart w:id="23" w:name="_vgcs2un8hrly" w:colFirst="0" w:colLast="0"/>
      <w:bookmarkEnd w:id="23"/>
      <w:r w:rsidRPr="00876786">
        <w:rPr>
          <w:rFonts w:ascii="Times New Roman" w:eastAsia="Times New Roman" w:hAnsi="Times New Roman" w:cs="Times New Roman"/>
          <w:b/>
          <w:color w:val="222222"/>
          <w:sz w:val="24"/>
          <w:szCs w:val="24"/>
        </w:rPr>
        <w:t>Acknowledgements</w:t>
      </w:r>
    </w:p>
    <w:p w14:paraId="02818D39" w14:textId="77777777" w:rsidR="008B1A10" w:rsidRPr="00876786" w:rsidRDefault="00876786">
      <w:pPr>
        <w:spacing w:before="200" w:line="480" w:lineRule="auto"/>
        <w:rPr>
          <w:rFonts w:ascii="Times New Roman" w:eastAsia="Times New Roman" w:hAnsi="Times New Roman" w:cs="Times New Roman"/>
          <w:color w:val="222222"/>
          <w:sz w:val="24"/>
          <w:szCs w:val="24"/>
        </w:rPr>
      </w:pPr>
      <w:r w:rsidRPr="00876786">
        <w:rPr>
          <w:rFonts w:ascii="Times New Roman" w:eastAsia="Times New Roman" w:hAnsi="Times New Roman" w:cs="Times New Roman"/>
          <w:color w:val="222222"/>
          <w:sz w:val="24"/>
          <w:szCs w:val="24"/>
        </w:rPr>
        <w:t xml:space="preserve">We wish to thank the participants who took part in this project and the following organisations for their help with participant recruitment: GUTs UK, Bowel Research UK, Bladder and Bowel Foundation, SEED Eating Disorder Services, Eating Disorder Association Northern Ireland, and SupportED Scotland. </w:t>
      </w:r>
    </w:p>
    <w:p w14:paraId="02818D3A" w14:textId="77777777" w:rsidR="008B1A10" w:rsidRPr="00876786" w:rsidRDefault="00876786">
      <w:pPr>
        <w:pStyle w:val="Title"/>
        <w:spacing w:before="200" w:line="480" w:lineRule="auto"/>
        <w:rPr>
          <w:rFonts w:ascii="Times New Roman" w:eastAsia="Times New Roman" w:hAnsi="Times New Roman" w:cs="Times New Roman"/>
        </w:rPr>
      </w:pPr>
      <w:r w:rsidRPr="00876786">
        <w:rPr>
          <w:rFonts w:ascii="Times New Roman" w:eastAsia="Times New Roman" w:hAnsi="Times New Roman" w:cs="Times New Roman"/>
        </w:rPr>
        <w:t xml:space="preserve">References </w:t>
      </w:r>
    </w:p>
    <w:p w14:paraId="02818D3B" w14:textId="77777777" w:rsidR="008B1A10" w:rsidRPr="00876786" w:rsidRDefault="00876786">
      <w:pPr>
        <w:widowControl w:val="0"/>
        <w:pBdr>
          <w:top w:val="nil"/>
          <w:left w:val="nil"/>
          <w:bottom w:val="nil"/>
          <w:right w:val="nil"/>
          <w:between w:val="nil"/>
        </w:pBdr>
        <w:spacing w:before="220" w:line="480" w:lineRule="auto"/>
        <w:ind w:left="440" w:hanging="440"/>
        <w:rPr>
          <w:rFonts w:ascii="Times New Roman" w:eastAsia="Times New Roman" w:hAnsi="Times New Roman" w:cs="Times New Roman"/>
          <w:color w:val="000000"/>
        </w:rPr>
      </w:pPr>
      <w:hyperlink r:id="rId104">
        <w:r w:rsidRPr="00876786">
          <w:rPr>
            <w:rFonts w:ascii="Times New Roman" w:eastAsia="Times New Roman" w:hAnsi="Times New Roman" w:cs="Times New Roman"/>
            <w:color w:val="000000"/>
          </w:rPr>
          <w:t xml:space="preserve">Almeida, M. N., Atkins, M., Garcia-Fischer, I., Weeks, I. E., Silvernale, C. J., Samad, A., Rao, F., </w:t>
        </w:r>
        <w:r w:rsidRPr="00876786">
          <w:rPr>
            <w:rFonts w:ascii="Times New Roman" w:eastAsia="Times New Roman" w:hAnsi="Times New Roman" w:cs="Times New Roman"/>
            <w:color w:val="000000"/>
          </w:rPr>
          <w:lastRenderedPageBreak/>
          <w:t xml:space="preserve">Burton-Murray, H., &amp; Staller, K. (2024). Gastrointestinal diagnoses in patients with eating disorders: A retrospective cohort study 2010-2020. </w:t>
        </w:r>
      </w:hyperlink>
      <w:hyperlink r:id="rId105">
        <w:r w:rsidRPr="00876786">
          <w:rPr>
            <w:rFonts w:ascii="Times New Roman" w:eastAsia="Times New Roman" w:hAnsi="Times New Roman" w:cs="Times New Roman"/>
            <w:i/>
            <w:color w:val="000000"/>
          </w:rPr>
          <w:t>Neurogastroenterology and Motility: The Official Journal of the European Gastrointestinal Motility Society</w:t>
        </w:r>
      </w:hyperlink>
      <w:hyperlink r:id="rId106">
        <w:r w:rsidRPr="00876786">
          <w:rPr>
            <w:rFonts w:ascii="Times New Roman" w:eastAsia="Times New Roman" w:hAnsi="Times New Roman" w:cs="Times New Roman"/>
            <w:color w:val="000000"/>
          </w:rPr>
          <w:t xml:space="preserve">, </w:t>
        </w:r>
      </w:hyperlink>
      <w:hyperlink r:id="rId107">
        <w:r w:rsidRPr="00876786">
          <w:rPr>
            <w:rFonts w:ascii="Times New Roman" w:eastAsia="Times New Roman" w:hAnsi="Times New Roman" w:cs="Times New Roman"/>
            <w:i/>
            <w:color w:val="000000"/>
          </w:rPr>
          <w:t>36</w:t>
        </w:r>
      </w:hyperlink>
      <w:hyperlink r:id="rId108">
        <w:r w:rsidRPr="00876786">
          <w:rPr>
            <w:rFonts w:ascii="Times New Roman" w:eastAsia="Times New Roman" w:hAnsi="Times New Roman" w:cs="Times New Roman"/>
            <w:color w:val="000000"/>
          </w:rPr>
          <w:t>(6), e14782. https://doi.org/</w:t>
        </w:r>
      </w:hyperlink>
      <w:hyperlink r:id="rId109">
        <w:r w:rsidRPr="00876786">
          <w:rPr>
            <w:rFonts w:ascii="Times New Roman" w:eastAsia="Times New Roman" w:hAnsi="Times New Roman" w:cs="Times New Roman"/>
            <w:color w:val="000000"/>
          </w:rPr>
          <w:t>10.1111/nmo.14782</w:t>
        </w:r>
      </w:hyperlink>
    </w:p>
    <w:p w14:paraId="02818D3C"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10">
        <w:r w:rsidRPr="00876786">
          <w:rPr>
            <w:rFonts w:ascii="Times New Roman" w:eastAsia="Times New Roman" w:hAnsi="Times New Roman" w:cs="Times New Roman"/>
            <w:color w:val="000000"/>
          </w:rPr>
          <w:t xml:space="preserve">Baraitser, L., &amp; Brook, W. (2021). Watchful waiting: Temporalities of crisis and care in the UK national health service. </w:t>
        </w:r>
      </w:hyperlink>
      <w:hyperlink r:id="rId111">
        <w:r w:rsidRPr="00876786">
          <w:rPr>
            <w:rFonts w:ascii="Times New Roman" w:eastAsia="Times New Roman" w:hAnsi="Times New Roman" w:cs="Times New Roman"/>
            <w:i/>
            <w:color w:val="000000"/>
          </w:rPr>
          <w:t>Vulnerability and the Politics of Care</w:t>
        </w:r>
      </w:hyperlink>
      <w:hyperlink r:id="rId112">
        <w:r w:rsidRPr="00876786">
          <w:rPr>
            <w:rFonts w:ascii="Times New Roman" w:eastAsia="Times New Roman" w:hAnsi="Times New Roman" w:cs="Times New Roman"/>
            <w:color w:val="000000"/>
          </w:rPr>
          <w:t>. https://doi.org/</w:t>
        </w:r>
      </w:hyperlink>
      <w:hyperlink r:id="rId113">
        <w:r w:rsidRPr="00876786">
          <w:rPr>
            <w:rFonts w:ascii="Times New Roman" w:eastAsia="Times New Roman" w:hAnsi="Times New Roman" w:cs="Times New Roman"/>
            <w:color w:val="000000"/>
          </w:rPr>
          <w:t>10.5871/bacad/9780197266830.003.0015</w:t>
        </w:r>
      </w:hyperlink>
    </w:p>
    <w:p w14:paraId="02818D3D"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14">
        <w:r w:rsidRPr="00876786">
          <w:rPr>
            <w:rFonts w:ascii="Times New Roman" w:eastAsia="Times New Roman" w:hAnsi="Times New Roman" w:cs="Times New Roman"/>
            <w:color w:val="000000"/>
          </w:rPr>
          <w:t xml:space="preserve">Bardone‐Cone, A. M., Thompson, K. A., &amp; Miller, A. J. (2020). The self and eating disorders. </w:t>
        </w:r>
      </w:hyperlink>
      <w:hyperlink r:id="rId115">
        <w:r w:rsidRPr="00876786">
          <w:rPr>
            <w:rFonts w:ascii="Times New Roman" w:eastAsia="Times New Roman" w:hAnsi="Times New Roman" w:cs="Times New Roman"/>
            <w:i/>
            <w:color w:val="000000"/>
          </w:rPr>
          <w:t>Journal of Personality</w:t>
        </w:r>
      </w:hyperlink>
      <w:hyperlink r:id="rId116">
        <w:r w:rsidRPr="00876786">
          <w:rPr>
            <w:rFonts w:ascii="Times New Roman" w:eastAsia="Times New Roman" w:hAnsi="Times New Roman" w:cs="Times New Roman"/>
            <w:color w:val="000000"/>
          </w:rPr>
          <w:t xml:space="preserve">, </w:t>
        </w:r>
      </w:hyperlink>
      <w:hyperlink r:id="rId117">
        <w:r w:rsidRPr="00876786">
          <w:rPr>
            <w:rFonts w:ascii="Times New Roman" w:eastAsia="Times New Roman" w:hAnsi="Times New Roman" w:cs="Times New Roman"/>
            <w:i/>
            <w:color w:val="000000"/>
          </w:rPr>
          <w:t>88</w:t>
        </w:r>
      </w:hyperlink>
      <w:hyperlink r:id="rId118">
        <w:r w:rsidRPr="00876786">
          <w:rPr>
            <w:rFonts w:ascii="Times New Roman" w:eastAsia="Times New Roman" w:hAnsi="Times New Roman" w:cs="Times New Roman"/>
            <w:color w:val="000000"/>
          </w:rPr>
          <w:t>(1), 59–75. https://doi.org/</w:t>
        </w:r>
      </w:hyperlink>
      <w:hyperlink r:id="rId119">
        <w:r w:rsidRPr="00876786">
          <w:rPr>
            <w:rFonts w:ascii="Times New Roman" w:eastAsia="Times New Roman" w:hAnsi="Times New Roman" w:cs="Times New Roman"/>
            <w:color w:val="000000"/>
          </w:rPr>
          <w:t>10.1111/jopy.12448</w:t>
        </w:r>
      </w:hyperlink>
    </w:p>
    <w:p w14:paraId="02818D3E"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20">
        <w:r w:rsidRPr="00876786">
          <w:rPr>
            <w:rFonts w:ascii="Times New Roman" w:eastAsia="Times New Roman" w:hAnsi="Times New Roman" w:cs="Times New Roman"/>
            <w:color w:val="000000"/>
          </w:rPr>
          <w:t xml:space="preserve">Benton, D., &amp; Young, H. A. (2017). Reducing Calorie Intake May Not Help You Lose Body Weight. </w:t>
        </w:r>
      </w:hyperlink>
      <w:hyperlink r:id="rId121">
        <w:r w:rsidRPr="00876786">
          <w:rPr>
            <w:rFonts w:ascii="Times New Roman" w:eastAsia="Times New Roman" w:hAnsi="Times New Roman" w:cs="Times New Roman"/>
            <w:i/>
            <w:color w:val="000000"/>
          </w:rPr>
          <w:t>Perspectives on Psychological Science</w:t>
        </w:r>
      </w:hyperlink>
      <w:hyperlink r:id="rId122">
        <w:r w:rsidRPr="00876786">
          <w:rPr>
            <w:rFonts w:ascii="Times New Roman" w:eastAsia="Times New Roman" w:hAnsi="Times New Roman" w:cs="Times New Roman"/>
            <w:color w:val="000000"/>
          </w:rPr>
          <w:t xml:space="preserve">, </w:t>
        </w:r>
      </w:hyperlink>
      <w:hyperlink r:id="rId123">
        <w:r w:rsidRPr="00876786">
          <w:rPr>
            <w:rFonts w:ascii="Times New Roman" w:eastAsia="Times New Roman" w:hAnsi="Times New Roman" w:cs="Times New Roman"/>
            <w:i/>
            <w:color w:val="000000"/>
          </w:rPr>
          <w:t>12</w:t>
        </w:r>
      </w:hyperlink>
      <w:hyperlink r:id="rId124">
        <w:r w:rsidRPr="00876786">
          <w:rPr>
            <w:rFonts w:ascii="Times New Roman" w:eastAsia="Times New Roman" w:hAnsi="Times New Roman" w:cs="Times New Roman"/>
            <w:color w:val="000000"/>
          </w:rPr>
          <w:t>(5), 703–714. https://doi.org/</w:t>
        </w:r>
      </w:hyperlink>
      <w:hyperlink r:id="rId125">
        <w:r w:rsidRPr="00876786">
          <w:rPr>
            <w:rFonts w:ascii="Times New Roman" w:eastAsia="Times New Roman" w:hAnsi="Times New Roman" w:cs="Times New Roman"/>
            <w:color w:val="000000"/>
          </w:rPr>
          <w:t>10.1177/1745691617690878</w:t>
        </w:r>
      </w:hyperlink>
    </w:p>
    <w:p w14:paraId="02818D3F"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26">
        <w:r w:rsidRPr="00876786">
          <w:rPr>
            <w:rFonts w:ascii="Times New Roman" w:eastAsia="Times New Roman" w:hAnsi="Times New Roman" w:cs="Times New Roman"/>
            <w:color w:val="000000"/>
          </w:rPr>
          <w:t xml:space="preserve">Bernatova, T., &amp; Svetlak, M. (2017). Emotional and interoceptive awareness and its relationship to restriction in young women with eating disorders and healthy controls: A cascade from emotional to behavioral dysregulation. </w:t>
        </w:r>
      </w:hyperlink>
      <w:hyperlink r:id="rId127">
        <w:r w:rsidRPr="00876786">
          <w:rPr>
            <w:rFonts w:ascii="Times New Roman" w:eastAsia="Times New Roman" w:hAnsi="Times New Roman" w:cs="Times New Roman"/>
            <w:i/>
            <w:color w:val="000000"/>
          </w:rPr>
          <w:t>Activitas Nervosa Superior (2007)</w:t>
        </w:r>
      </w:hyperlink>
      <w:hyperlink r:id="rId128">
        <w:r w:rsidRPr="00876786">
          <w:rPr>
            <w:rFonts w:ascii="Times New Roman" w:eastAsia="Times New Roman" w:hAnsi="Times New Roman" w:cs="Times New Roman"/>
            <w:color w:val="000000"/>
          </w:rPr>
          <w:t xml:space="preserve">, </w:t>
        </w:r>
      </w:hyperlink>
      <w:hyperlink r:id="rId129">
        <w:r w:rsidRPr="00876786">
          <w:rPr>
            <w:rFonts w:ascii="Times New Roman" w:eastAsia="Times New Roman" w:hAnsi="Times New Roman" w:cs="Times New Roman"/>
            <w:i/>
            <w:color w:val="000000"/>
          </w:rPr>
          <w:t>59</w:t>
        </w:r>
      </w:hyperlink>
      <w:hyperlink r:id="rId130">
        <w:r w:rsidRPr="00876786">
          <w:rPr>
            <w:rFonts w:ascii="Times New Roman" w:eastAsia="Times New Roman" w:hAnsi="Times New Roman" w:cs="Times New Roman"/>
            <w:color w:val="000000"/>
          </w:rPr>
          <w:t>(2), 78–86. https://doi.org/</w:t>
        </w:r>
      </w:hyperlink>
      <w:hyperlink r:id="rId131">
        <w:r w:rsidRPr="00876786">
          <w:rPr>
            <w:rFonts w:ascii="Times New Roman" w:eastAsia="Times New Roman" w:hAnsi="Times New Roman" w:cs="Times New Roman"/>
            <w:color w:val="000000"/>
          </w:rPr>
          <w:t>10.1007/s41470-017-0006-z</w:t>
        </w:r>
      </w:hyperlink>
    </w:p>
    <w:p w14:paraId="02818D40"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32">
        <w:r w:rsidRPr="00876786">
          <w:rPr>
            <w:rFonts w:ascii="Times New Roman" w:eastAsia="Times New Roman" w:hAnsi="Times New Roman" w:cs="Times New Roman"/>
            <w:color w:val="000000"/>
          </w:rPr>
          <w:t xml:space="preserve">Bluemel, S., Menne, D., Milos, G., Goetze, O., Fried, M., Schwizer, W., Fox, M., &amp; Steingoetter, A. (2017). Relationship of body weight with gastrointestinal motor and sensory function: studies in anorexia nervosa and obesity. </w:t>
        </w:r>
      </w:hyperlink>
      <w:hyperlink r:id="rId133">
        <w:r w:rsidRPr="00876786">
          <w:rPr>
            <w:rFonts w:ascii="Times New Roman" w:eastAsia="Times New Roman" w:hAnsi="Times New Roman" w:cs="Times New Roman"/>
            <w:i/>
            <w:color w:val="000000"/>
          </w:rPr>
          <w:t>BMC Gastroenterology</w:t>
        </w:r>
      </w:hyperlink>
      <w:hyperlink r:id="rId134">
        <w:r w:rsidRPr="00876786">
          <w:rPr>
            <w:rFonts w:ascii="Times New Roman" w:eastAsia="Times New Roman" w:hAnsi="Times New Roman" w:cs="Times New Roman"/>
            <w:color w:val="000000"/>
          </w:rPr>
          <w:t xml:space="preserve">, </w:t>
        </w:r>
      </w:hyperlink>
      <w:hyperlink r:id="rId135">
        <w:r w:rsidRPr="00876786">
          <w:rPr>
            <w:rFonts w:ascii="Times New Roman" w:eastAsia="Times New Roman" w:hAnsi="Times New Roman" w:cs="Times New Roman"/>
            <w:i/>
            <w:color w:val="000000"/>
          </w:rPr>
          <w:t>17</w:t>
        </w:r>
      </w:hyperlink>
      <w:hyperlink r:id="rId136">
        <w:r w:rsidRPr="00876786">
          <w:rPr>
            <w:rFonts w:ascii="Times New Roman" w:eastAsia="Times New Roman" w:hAnsi="Times New Roman" w:cs="Times New Roman"/>
            <w:color w:val="000000"/>
          </w:rPr>
          <w:t>(1), 4. https://doi.org/</w:t>
        </w:r>
      </w:hyperlink>
      <w:hyperlink r:id="rId137">
        <w:r w:rsidRPr="00876786">
          <w:rPr>
            <w:rFonts w:ascii="Times New Roman" w:eastAsia="Times New Roman" w:hAnsi="Times New Roman" w:cs="Times New Roman"/>
            <w:color w:val="000000"/>
          </w:rPr>
          <w:t>10.1186/s12876-016-0560-y</w:t>
        </w:r>
      </w:hyperlink>
    </w:p>
    <w:p w14:paraId="02818D41"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38">
        <w:r w:rsidRPr="00876786">
          <w:rPr>
            <w:rFonts w:ascii="Times New Roman" w:eastAsia="Times New Roman" w:hAnsi="Times New Roman" w:cs="Times New Roman"/>
            <w:color w:val="000000"/>
          </w:rPr>
          <w:t xml:space="preserve">Bonaz, B., Lane, R. D., Oshinsky, M. L., Kenny, P. J., Sinha, R., Mayer, E. A., &amp; Critchley, H. D. (2021). Diseases, Disorders, and Comorbidities of Interoception. </w:t>
        </w:r>
      </w:hyperlink>
      <w:hyperlink r:id="rId139">
        <w:r w:rsidRPr="00876786">
          <w:rPr>
            <w:rFonts w:ascii="Times New Roman" w:eastAsia="Times New Roman" w:hAnsi="Times New Roman" w:cs="Times New Roman"/>
            <w:i/>
            <w:color w:val="000000"/>
          </w:rPr>
          <w:t>Trends in Neurosciences</w:t>
        </w:r>
      </w:hyperlink>
      <w:hyperlink r:id="rId140">
        <w:r w:rsidRPr="00876786">
          <w:rPr>
            <w:rFonts w:ascii="Times New Roman" w:eastAsia="Times New Roman" w:hAnsi="Times New Roman" w:cs="Times New Roman"/>
            <w:color w:val="000000"/>
          </w:rPr>
          <w:t xml:space="preserve">, </w:t>
        </w:r>
      </w:hyperlink>
      <w:hyperlink r:id="rId141">
        <w:r w:rsidRPr="00876786">
          <w:rPr>
            <w:rFonts w:ascii="Times New Roman" w:eastAsia="Times New Roman" w:hAnsi="Times New Roman" w:cs="Times New Roman"/>
            <w:i/>
            <w:color w:val="000000"/>
          </w:rPr>
          <w:t>44</w:t>
        </w:r>
      </w:hyperlink>
      <w:hyperlink r:id="rId142">
        <w:r w:rsidRPr="00876786">
          <w:rPr>
            <w:rFonts w:ascii="Times New Roman" w:eastAsia="Times New Roman" w:hAnsi="Times New Roman" w:cs="Times New Roman"/>
            <w:color w:val="000000"/>
          </w:rPr>
          <w:t>(1), 39–51. https://doi.org/</w:t>
        </w:r>
      </w:hyperlink>
      <w:hyperlink r:id="rId143">
        <w:r w:rsidRPr="00876786">
          <w:rPr>
            <w:rFonts w:ascii="Times New Roman" w:eastAsia="Times New Roman" w:hAnsi="Times New Roman" w:cs="Times New Roman"/>
            <w:color w:val="000000"/>
          </w:rPr>
          <w:t>10.1016/j.tins.2020.09.009</w:t>
        </w:r>
      </w:hyperlink>
    </w:p>
    <w:p w14:paraId="02818D42"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44">
        <w:r w:rsidRPr="00876786">
          <w:rPr>
            <w:rFonts w:ascii="Times New Roman" w:eastAsia="Times New Roman" w:hAnsi="Times New Roman" w:cs="Times New Roman"/>
            <w:color w:val="000000"/>
          </w:rPr>
          <w:t xml:space="preserve">Boswell, J. F., Anderson, L. M., &amp; Anderson, D. A. (2015). Integration of interoceptive exposure in eating disorder treatment. </w:t>
        </w:r>
      </w:hyperlink>
      <w:hyperlink r:id="rId145">
        <w:r w:rsidRPr="00876786">
          <w:rPr>
            <w:rFonts w:ascii="Times New Roman" w:eastAsia="Times New Roman" w:hAnsi="Times New Roman" w:cs="Times New Roman"/>
            <w:i/>
            <w:color w:val="000000"/>
          </w:rPr>
          <w:t>Clinical Psychology: A Publication of the Division of Clinical Psychology of the American Psychological Association</w:t>
        </w:r>
      </w:hyperlink>
      <w:hyperlink r:id="rId146">
        <w:r w:rsidRPr="00876786">
          <w:rPr>
            <w:rFonts w:ascii="Times New Roman" w:eastAsia="Times New Roman" w:hAnsi="Times New Roman" w:cs="Times New Roman"/>
            <w:color w:val="000000"/>
          </w:rPr>
          <w:t xml:space="preserve">, </w:t>
        </w:r>
      </w:hyperlink>
      <w:hyperlink r:id="rId147">
        <w:r w:rsidRPr="00876786">
          <w:rPr>
            <w:rFonts w:ascii="Times New Roman" w:eastAsia="Times New Roman" w:hAnsi="Times New Roman" w:cs="Times New Roman"/>
            <w:i/>
            <w:color w:val="000000"/>
          </w:rPr>
          <w:t>22</w:t>
        </w:r>
      </w:hyperlink>
      <w:hyperlink r:id="rId148">
        <w:r w:rsidRPr="00876786">
          <w:rPr>
            <w:rFonts w:ascii="Times New Roman" w:eastAsia="Times New Roman" w:hAnsi="Times New Roman" w:cs="Times New Roman"/>
            <w:color w:val="000000"/>
          </w:rPr>
          <w:t>(2), 194–210. https://doi.org/</w:t>
        </w:r>
      </w:hyperlink>
      <w:hyperlink r:id="rId149">
        <w:r w:rsidRPr="00876786">
          <w:rPr>
            <w:rFonts w:ascii="Times New Roman" w:eastAsia="Times New Roman" w:hAnsi="Times New Roman" w:cs="Times New Roman"/>
            <w:color w:val="000000"/>
          </w:rPr>
          <w:t>10.1111/cpsp.12103</w:t>
        </w:r>
      </w:hyperlink>
    </w:p>
    <w:p w14:paraId="02818D43"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50">
        <w:r w:rsidRPr="00876786">
          <w:rPr>
            <w:rFonts w:ascii="Times New Roman" w:eastAsia="Times New Roman" w:hAnsi="Times New Roman" w:cs="Times New Roman"/>
            <w:color w:val="000000"/>
          </w:rPr>
          <w:t xml:space="preserve">Boswell, J. F., Anderson, L. M., Oswald, J. M., Reilly, E. E., Gorrell, S., &amp; Anderson, D. A. (2019). A preliminary naturalistic clinical case series study of the feasibility and impact of interoceptive exposure for eating disorders. </w:t>
        </w:r>
      </w:hyperlink>
      <w:hyperlink r:id="rId151">
        <w:r w:rsidRPr="00876786">
          <w:rPr>
            <w:rFonts w:ascii="Times New Roman" w:eastAsia="Times New Roman" w:hAnsi="Times New Roman" w:cs="Times New Roman"/>
            <w:i/>
            <w:color w:val="000000"/>
          </w:rPr>
          <w:t>Behaviour Research and Therapy</w:t>
        </w:r>
      </w:hyperlink>
      <w:hyperlink r:id="rId152">
        <w:r w:rsidRPr="00876786">
          <w:rPr>
            <w:rFonts w:ascii="Times New Roman" w:eastAsia="Times New Roman" w:hAnsi="Times New Roman" w:cs="Times New Roman"/>
            <w:color w:val="000000"/>
          </w:rPr>
          <w:t xml:space="preserve">, </w:t>
        </w:r>
      </w:hyperlink>
      <w:hyperlink r:id="rId153">
        <w:r w:rsidRPr="00876786">
          <w:rPr>
            <w:rFonts w:ascii="Times New Roman" w:eastAsia="Times New Roman" w:hAnsi="Times New Roman" w:cs="Times New Roman"/>
            <w:i/>
            <w:color w:val="000000"/>
          </w:rPr>
          <w:t>117</w:t>
        </w:r>
      </w:hyperlink>
      <w:hyperlink r:id="rId154">
        <w:r w:rsidRPr="00876786">
          <w:rPr>
            <w:rFonts w:ascii="Times New Roman" w:eastAsia="Times New Roman" w:hAnsi="Times New Roman" w:cs="Times New Roman"/>
            <w:color w:val="000000"/>
          </w:rPr>
          <w:t>, 54–64. https://doi.org/</w:t>
        </w:r>
      </w:hyperlink>
      <w:hyperlink r:id="rId155">
        <w:r w:rsidRPr="00876786">
          <w:rPr>
            <w:rFonts w:ascii="Times New Roman" w:eastAsia="Times New Roman" w:hAnsi="Times New Roman" w:cs="Times New Roman"/>
            <w:color w:val="000000"/>
          </w:rPr>
          <w:t>10.1016/j.brat.2019.02.004</w:t>
        </w:r>
      </w:hyperlink>
    </w:p>
    <w:p w14:paraId="02818D44"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56">
        <w:r w:rsidRPr="00876786">
          <w:rPr>
            <w:rFonts w:ascii="Times New Roman" w:eastAsia="Times New Roman" w:hAnsi="Times New Roman" w:cs="Times New Roman"/>
            <w:color w:val="000000"/>
          </w:rPr>
          <w:t xml:space="preserve">Brewer, R., Cook, R., &amp; Bird, G. (2016). Alexithymia: a general deficit of interoception. </w:t>
        </w:r>
      </w:hyperlink>
      <w:hyperlink r:id="rId157">
        <w:r w:rsidRPr="00876786">
          <w:rPr>
            <w:rFonts w:ascii="Times New Roman" w:eastAsia="Times New Roman" w:hAnsi="Times New Roman" w:cs="Times New Roman"/>
            <w:i/>
            <w:color w:val="000000"/>
          </w:rPr>
          <w:t>Royal Society Open Science</w:t>
        </w:r>
      </w:hyperlink>
      <w:hyperlink r:id="rId158">
        <w:r w:rsidRPr="00876786">
          <w:rPr>
            <w:rFonts w:ascii="Times New Roman" w:eastAsia="Times New Roman" w:hAnsi="Times New Roman" w:cs="Times New Roman"/>
            <w:color w:val="000000"/>
          </w:rPr>
          <w:t>. https://doi.org/</w:t>
        </w:r>
      </w:hyperlink>
      <w:hyperlink r:id="rId159">
        <w:r w:rsidRPr="00876786">
          <w:rPr>
            <w:rFonts w:ascii="Times New Roman" w:eastAsia="Times New Roman" w:hAnsi="Times New Roman" w:cs="Times New Roman"/>
            <w:color w:val="000000"/>
          </w:rPr>
          <w:t>10.1098/rsos.150664</w:t>
        </w:r>
      </w:hyperlink>
    </w:p>
    <w:p w14:paraId="02818D45" w14:textId="77777777" w:rsidR="008B1A10" w:rsidRPr="00876786"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60">
        <w:r w:rsidRPr="00876786">
          <w:rPr>
            <w:rFonts w:ascii="Times New Roman" w:eastAsia="Times New Roman" w:hAnsi="Times New Roman" w:cs="Times New Roman"/>
            <w:color w:val="000000"/>
          </w:rPr>
          <w:t xml:space="preserve">Carey, M., Kupeli, N., Knight, R., Troop, N. A., Jenkinson, P. M., &amp; Preston, C. (2019). Eating Disorder Examination Questionnaire (EDE-Q): Norms and psychometric properties in U.K. females and males. </w:t>
        </w:r>
      </w:hyperlink>
      <w:hyperlink r:id="rId161">
        <w:r w:rsidRPr="00876786">
          <w:rPr>
            <w:rFonts w:ascii="Times New Roman" w:eastAsia="Times New Roman" w:hAnsi="Times New Roman" w:cs="Times New Roman"/>
            <w:i/>
            <w:color w:val="000000"/>
          </w:rPr>
          <w:t>Psychological Assessment</w:t>
        </w:r>
      </w:hyperlink>
      <w:hyperlink r:id="rId162">
        <w:r w:rsidRPr="00876786">
          <w:rPr>
            <w:rFonts w:ascii="Times New Roman" w:eastAsia="Times New Roman" w:hAnsi="Times New Roman" w:cs="Times New Roman"/>
            <w:color w:val="000000"/>
          </w:rPr>
          <w:t xml:space="preserve">, </w:t>
        </w:r>
      </w:hyperlink>
      <w:hyperlink r:id="rId163">
        <w:r w:rsidRPr="00876786">
          <w:rPr>
            <w:rFonts w:ascii="Times New Roman" w:eastAsia="Times New Roman" w:hAnsi="Times New Roman" w:cs="Times New Roman"/>
            <w:i/>
            <w:color w:val="000000"/>
          </w:rPr>
          <w:t>31</w:t>
        </w:r>
      </w:hyperlink>
      <w:hyperlink r:id="rId164">
        <w:r w:rsidRPr="00876786">
          <w:rPr>
            <w:rFonts w:ascii="Times New Roman" w:eastAsia="Times New Roman" w:hAnsi="Times New Roman" w:cs="Times New Roman"/>
            <w:color w:val="000000"/>
          </w:rPr>
          <w:t>(7), 839–850. https://doi.org/</w:t>
        </w:r>
      </w:hyperlink>
      <w:hyperlink r:id="rId165">
        <w:r w:rsidRPr="00876786">
          <w:rPr>
            <w:rFonts w:ascii="Times New Roman" w:eastAsia="Times New Roman" w:hAnsi="Times New Roman" w:cs="Times New Roman"/>
            <w:color w:val="000000"/>
          </w:rPr>
          <w:t>10.1037/pas0000703</w:t>
        </w:r>
      </w:hyperlink>
    </w:p>
    <w:p w14:paraId="02818D46"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66">
        <w:r w:rsidRPr="00876786">
          <w:rPr>
            <w:rFonts w:ascii="Times New Roman" w:eastAsia="Times New Roman" w:hAnsi="Times New Roman" w:cs="Times New Roman"/>
            <w:color w:val="000000"/>
          </w:rPr>
          <w:t xml:space="preserve">Cash, T. F., &amp; Deagle, E. A., 3rd. (1997). The nature and extent of body-image disturbances in anorexia nervosa and bulimia nervosa: a meta-analysis. </w:t>
        </w:r>
      </w:hyperlink>
      <w:hyperlink r:id="rId167">
        <w:r w:rsidRPr="00876786">
          <w:rPr>
            <w:rFonts w:ascii="Times New Roman" w:eastAsia="Times New Roman" w:hAnsi="Times New Roman" w:cs="Times New Roman"/>
            <w:i/>
            <w:color w:val="000000"/>
          </w:rPr>
          <w:t>The International Journal of Eating Disorders</w:t>
        </w:r>
      </w:hyperlink>
      <w:hyperlink r:id="rId168">
        <w:r w:rsidRPr="00876786">
          <w:rPr>
            <w:rFonts w:ascii="Times New Roman" w:eastAsia="Times New Roman" w:hAnsi="Times New Roman" w:cs="Times New Roman"/>
            <w:color w:val="000000"/>
          </w:rPr>
          <w:t xml:space="preserve">, </w:t>
        </w:r>
      </w:hyperlink>
      <w:hyperlink r:id="rId169">
        <w:r w:rsidRPr="00876786">
          <w:rPr>
            <w:rFonts w:ascii="Times New Roman" w:eastAsia="Times New Roman" w:hAnsi="Times New Roman" w:cs="Times New Roman"/>
            <w:i/>
            <w:color w:val="000000"/>
          </w:rPr>
          <w:t>22</w:t>
        </w:r>
      </w:hyperlink>
      <w:hyperlink r:id="rId170">
        <w:r w:rsidRPr="00876786">
          <w:rPr>
            <w:rFonts w:ascii="Times New Roman" w:eastAsia="Times New Roman" w:hAnsi="Times New Roman" w:cs="Times New Roman"/>
            <w:color w:val="000000"/>
          </w:rPr>
          <w:t>(2), 107–125. https://doi.org/</w:t>
        </w:r>
      </w:hyperlink>
      <w:hyperlink r:id="rId171">
        <w:r>
          <w:rPr>
            <w:rFonts w:ascii="Times New Roman" w:eastAsia="Times New Roman" w:hAnsi="Times New Roman" w:cs="Times New Roman"/>
            <w:color w:val="000000"/>
          </w:rPr>
          <w:t>10.1002/(sici)1098-108x(199709)22:2&lt;107::aid-eat1&gt;3.0.co;2-j</w:t>
        </w:r>
      </w:hyperlink>
    </w:p>
    <w:p w14:paraId="02818D47"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72">
        <w:r>
          <w:rPr>
            <w:rFonts w:ascii="Times New Roman" w:eastAsia="Times New Roman" w:hAnsi="Times New Roman" w:cs="Times New Roman"/>
            <w:color w:val="000000"/>
          </w:rPr>
          <w:t xml:space="preserve">Chen, W. G., Schloesser, D., Arensdorf, A. M., Simmons, J. M., Cui, C., Valentino, R., Gnadt, J. W., Nielsen, L., Hillaire-Clarke, C. S., Spruance, V., Horowitz, T. S., Vallejo, Y. F., &amp; Langevin, H. M. (2021). The Emerging Science of Interoception: Sensing, Integrating, Interpreting, and Regulating Signals within the Self. </w:t>
        </w:r>
      </w:hyperlink>
      <w:hyperlink r:id="rId173">
        <w:r>
          <w:rPr>
            <w:rFonts w:ascii="Times New Roman" w:eastAsia="Times New Roman" w:hAnsi="Times New Roman" w:cs="Times New Roman"/>
            <w:i/>
            <w:color w:val="000000"/>
          </w:rPr>
          <w:t>Trends in Neurosciences</w:t>
        </w:r>
      </w:hyperlink>
      <w:hyperlink r:id="rId174">
        <w:r>
          <w:rPr>
            <w:rFonts w:ascii="Times New Roman" w:eastAsia="Times New Roman" w:hAnsi="Times New Roman" w:cs="Times New Roman"/>
            <w:color w:val="000000"/>
          </w:rPr>
          <w:t xml:space="preserve">, </w:t>
        </w:r>
      </w:hyperlink>
      <w:hyperlink r:id="rId175">
        <w:r>
          <w:rPr>
            <w:rFonts w:ascii="Times New Roman" w:eastAsia="Times New Roman" w:hAnsi="Times New Roman" w:cs="Times New Roman"/>
            <w:i/>
            <w:color w:val="000000"/>
          </w:rPr>
          <w:t>44</w:t>
        </w:r>
      </w:hyperlink>
      <w:hyperlink r:id="rId176">
        <w:r>
          <w:rPr>
            <w:rFonts w:ascii="Times New Roman" w:eastAsia="Times New Roman" w:hAnsi="Times New Roman" w:cs="Times New Roman"/>
            <w:color w:val="000000"/>
          </w:rPr>
          <w:t>(1), 3–16. https://doi.org/</w:t>
        </w:r>
      </w:hyperlink>
      <w:hyperlink r:id="rId177">
        <w:r>
          <w:rPr>
            <w:rFonts w:ascii="Times New Roman" w:eastAsia="Times New Roman" w:hAnsi="Times New Roman" w:cs="Times New Roman"/>
            <w:color w:val="000000"/>
          </w:rPr>
          <w:t>10.1016/j.tins.2020.10.007</w:t>
        </w:r>
      </w:hyperlink>
    </w:p>
    <w:p w14:paraId="02818D48"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78">
        <w:r>
          <w:rPr>
            <w:rFonts w:ascii="Times New Roman" w:eastAsia="Times New Roman" w:hAnsi="Times New Roman" w:cs="Times New Roman"/>
            <w:color w:val="000000"/>
          </w:rPr>
          <w:t xml:space="preserve">Chey, W., Kurlander, J. E., &amp; Eswaran, S. (2015). Irritable bowel syndrome: a clinical review. </w:t>
        </w:r>
      </w:hyperlink>
      <w:hyperlink r:id="rId179">
        <w:r>
          <w:rPr>
            <w:rFonts w:ascii="Times New Roman" w:eastAsia="Times New Roman" w:hAnsi="Times New Roman" w:cs="Times New Roman"/>
            <w:i/>
            <w:color w:val="000000"/>
          </w:rPr>
          <w:t>JAMA</w:t>
        </w:r>
      </w:hyperlink>
      <w:hyperlink r:id="rId180">
        <w:r>
          <w:rPr>
            <w:rFonts w:ascii="Times New Roman" w:eastAsia="Times New Roman" w:hAnsi="Times New Roman" w:cs="Times New Roman"/>
            <w:color w:val="000000"/>
          </w:rPr>
          <w:t xml:space="preserve">, </w:t>
        </w:r>
      </w:hyperlink>
      <w:hyperlink r:id="rId181">
        <w:r>
          <w:rPr>
            <w:rFonts w:ascii="Times New Roman" w:eastAsia="Times New Roman" w:hAnsi="Times New Roman" w:cs="Times New Roman"/>
            <w:i/>
            <w:color w:val="000000"/>
          </w:rPr>
          <w:t>313</w:t>
        </w:r>
      </w:hyperlink>
      <w:hyperlink r:id="rId182">
        <w:r>
          <w:rPr>
            <w:rFonts w:ascii="Times New Roman" w:eastAsia="Times New Roman" w:hAnsi="Times New Roman" w:cs="Times New Roman"/>
            <w:color w:val="000000"/>
          </w:rPr>
          <w:t>(9), 949–958. https://doi.org/</w:t>
        </w:r>
      </w:hyperlink>
      <w:hyperlink r:id="rId183">
        <w:r>
          <w:rPr>
            <w:rFonts w:ascii="Times New Roman" w:eastAsia="Times New Roman" w:hAnsi="Times New Roman" w:cs="Times New Roman"/>
            <w:color w:val="000000"/>
          </w:rPr>
          <w:t>10.1001/jama.2015.0954</w:t>
        </w:r>
      </w:hyperlink>
    </w:p>
    <w:p w14:paraId="02818D49"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84">
        <w:r>
          <w:rPr>
            <w:rFonts w:ascii="Times New Roman" w:eastAsia="Times New Roman" w:hAnsi="Times New Roman" w:cs="Times New Roman"/>
            <w:color w:val="000000"/>
          </w:rPr>
          <w:t xml:space="preserve">Churruca, K., Ussher, J. M., &amp; Perz, J. (2017). Just desserts? Exploring constructions of food in women’s experiences of bulimia. </w:t>
        </w:r>
      </w:hyperlink>
      <w:hyperlink r:id="rId185">
        <w:r>
          <w:rPr>
            <w:rFonts w:ascii="Times New Roman" w:eastAsia="Times New Roman" w:hAnsi="Times New Roman" w:cs="Times New Roman"/>
            <w:i/>
            <w:color w:val="000000"/>
          </w:rPr>
          <w:t>Qualitative Health Research</w:t>
        </w:r>
      </w:hyperlink>
      <w:hyperlink r:id="rId186">
        <w:r>
          <w:rPr>
            <w:rFonts w:ascii="Times New Roman" w:eastAsia="Times New Roman" w:hAnsi="Times New Roman" w:cs="Times New Roman"/>
            <w:color w:val="000000"/>
          </w:rPr>
          <w:t xml:space="preserve">, </w:t>
        </w:r>
      </w:hyperlink>
      <w:hyperlink r:id="rId187">
        <w:r>
          <w:rPr>
            <w:rFonts w:ascii="Times New Roman" w:eastAsia="Times New Roman" w:hAnsi="Times New Roman" w:cs="Times New Roman"/>
            <w:i/>
            <w:color w:val="000000"/>
          </w:rPr>
          <w:t>27</w:t>
        </w:r>
      </w:hyperlink>
      <w:hyperlink r:id="rId188">
        <w:r>
          <w:rPr>
            <w:rFonts w:ascii="Times New Roman" w:eastAsia="Times New Roman" w:hAnsi="Times New Roman" w:cs="Times New Roman"/>
            <w:color w:val="000000"/>
          </w:rPr>
          <w:t>(10), 1491–1506. https://doi.org/</w:t>
        </w:r>
      </w:hyperlink>
      <w:hyperlink r:id="rId189">
        <w:r>
          <w:rPr>
            <w:rFonts w:ascii="Times New Roman" w:eastAsia="Times New Roman" w:hAnsi="Times New Roman" w:cs="Times New Roman"/>
            <w:color w:val="000000"/>
          </w:rPr>
          <w:t>10.1177/1049732316672644</w:t>
        </w:r>
      </w:hyperlink>
    </w:p>
    <w:p w14:paraId="02818D4A"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90">
        <w:r>
          <w:rPr>
            <w:rFonts w:ascii="Times New Roman" w:eastAsia="Times New Roman" w:hAnsi="Times New Roman" w:cs="Times New Roman"/>
            <w:color w:val="000000"/>
          </w:rPr>
          <w:t xml:space="preserve">Coelho, J. S., Suen, J., Marshall, S., Burns, A., Geller, J., &amp; Lam, P.-Y. (2021). Gender differences in symptom presentation and treatment outcome in children and youths with eating disorders. </w:t>
        </w:r>
      </w:hyperlink>
      <w:hyperlink r:id="rId191">
        <w:r>
          <w:rPr>
            <w:rFonts w:ascii="Times New Roman" w:eastAsia="Times New Roman" w:hAnsi="Times New Roman" w:cs="Times New Roman"/>
            <w:i/>
            <w:color w:val="000000"/>
          </w:rPr>
          <w:t>Journal of Eating Disorders</w:t>
        </w:r>
      </w:hyperlink>
      <w:hyperlink r:id="rId192">
        <w:r>
          <w:rPr>
            <w:rFonts w:ascii="Times New Roman" w:eastAsia="Times New Roman" w:hAnsi="Times New Roman" w:cs="Times New Roman"/>
            <w:color w:val="000000"/>
          </w:rPr>
          <w:t xml:space="preserve">, </w:t>
        </w:r>
      </w:hyperlink>
      <w:hyperlink r:id="rId193">
        <w:r>
          <w:rPr>
            <w:rFonts w:ascii="Times New Roman" w:eastAsia="Times New Roman" w:hAnsi="Times New Roman" w:cs="Times New Roman"/>
            <w:i/>
            <w:color w:val="000000"/>
          </w:rPr>
          <w:t>9</w:t>
        </w:r>
      </w:hyperlink>
      <w:hyperlink r:id="rId194">
        <w:r>
          <w:rPr>
            <w:rFonts w:ascii="Times New Roman" w:eastAsia="Times New Roman" w:hAnsi="Times New Roman" w:cs="Times New Roman"/>
            <w:color w:val="000000"/>
          </w:rPr>
          <w:t>(1), 113. https://doi.org/</w:t>
        </w:r>
      </w:hyperlink>
      <w:hyperlink r:id="rId195">
        <w:r>
          <w:rPr>
            <w:rFonts w:ascii="Times New Roman" w:eastAsia="Times New Roman" w:hAnsi="Times New Roman" w:cs="Times New Roman"/>
            <w:color w:val="000000"/>
          </w:rPr>
          <w:t>10.1186/s40337-021-00468-8</w:t>
        </w:r>
      </w:hyperlink>
    </w:p>
    <w:p w14:paraId="02818D4B"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196">
        <w:r>
          <w:rPr>
            <w:rFonts w:ascii="Times New Roman" w:eastAsia="Times New Roman" w:hAnsi="Times New Roman" w:cs="Times New Roman"/>
            <w:color w:val="000000"/>
          </w:rPr>
          <w:t xml:space="preserve">Cooper, M., Collison, A. O., Collica, S. C., Pan, I., Tamashiro, K. L., Redgrave, G. W., Schreyer, C. C., &amp; Guarda, A. S. (2021). Gastrointestinal symptomatology, diagnosis, and treatment history in patients with underweight avoidant/restrictive food intake disorder and anorexia nervosa: Impact on weight restoration in a meal-based behavioral treatment program. </w:t>
        </w:r>
      </w:hyperlink>
      <w:hyperlink r:id="rId197">
        <w:r>
          <w:rPr>
            <w:rFonts w:ascii="Times New Roman" w:eastAsia="Times New Roman" w:hAnsi="Times New Roman" w:cs="Times New Roman"/>
            <w:i/>
            <w:color w:val="000000"/>
          </w:rPr>
          <w:t>The International Journal of Eating Disorders</w:t>
        </w:r>
      </w:hyperlink>
      <w:hyperlink r:id="rId198">
        <w:r>
          <w:rPr>
            <w:rFonts w:ascii="Times New Roman" w:eastAsia="Times New Roman" w:hAnsi="Times New Roman" w:cs="Times New Roman"/>
            <w:color w:val="000000"/>
          </w:rPr>
          <w:t xml:space="preserve">, </w:t>
        </w:r>
      </w:hyperlink>
      <w:hyperlink r:id="rId199">
        <w:r>
          <w:rPr>
            <w:rFonts w:ascii="Times New Roman" w:eastAsia="Times New Roman" w:hAnsi="Times New Roman" w:cs="Times New Roman"/>
            <w:i/>
            <w:color w:val="000000"/>
          </w:rPr>
          <w:t>54</w:t>
        </w:r>
      </w:hyperlink>
      <w:hyperlink r:id="rId200">
        <w:r>
          <w:rPr>
            <w:rFonts w:ascii="Times New Roman" w:eastAsia="Times New Roman" w:hAnsi="Times New Roman" w:cs="Times New Roman"/>
            <w:color w:val="000000"/>
          </w:rPr>
          <w:t>(6), 1055–1062. https://doi.org/</w:t>
        </w:r>
      </w:hyperlink>
      <w:hyperlink r:id="rId201">
        <w:r>
          <w:rPr>
            <w:rFonts w:ascii="Times New Roman" w:eastAsia="Times New Roman" w:hAnsi="Times New Roman" w:cs="Times New Roman"/>
            <w:color w:val="000000"/>
          </w:rPr>
          <w:t>10.1002/eat.23535</w:t>
        </w:r>
      </w:hyperlink>
    </w:p>
    <w:p w14:paraId="02818D4C"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02">
        <w:r>
          <w:rPr>
            <w:rFonts w:ascii="Times New Roman" w:eastAsia="Times New Roman" w:hAnsi="Times New Roman" w:cs="Times New Roman"/>
            <w:color w:val="000000"/>
          </w:rPr>
          <w:t xml:space="preserve">Cooper, M. J., Deepak, K., Grocutt, E., &amp; Bailey, E. (2007). The experience of “feeling fat” in women with anorexia nervosa, dieting and non-dieting women: an exploratory study. </w:t>
        </w:r>
      </w:hyperlink>
      <w:hyperlink r:id="rId203">
        <w:r>
          <w:rPr>
            <w:rFonts w:ascii="Times New Roman" w:eastAsia="Times New Roman" w:hAnsi="Times New Roman" w:cs="Times New Roman"/>
            <w:i/>
            <w:color w:val="000000"/>
          </w:rPr>
          <w:t>European Eating Disorders Review: The Journal of the Eating Disorders Association</w:t>
        </w:r>
      </w:hyperlink>
      <w:hyperlink r:id="rId204">
        <w:r>
          <w:rPr>
            <w:rFonts w:ascii="Times New Roman" w:eastAsia="Times New Roman" w:hAnsi="Times New Roman" w:cs="Times New Roman"/>
            <w:color w:val="000000"/>
          </w:rPr>
          <w:t xml:space="preserve">, </w:t>
        </w:r>
      </w:hyperlink>
      <w:hyperlink r:id="rId205">
        <w:r>
          <w:rPr>
            <w:rFonts w:ascii="Times New Roman" w:eastAsia="Times New Roman" w:hAnsi="Times New Roman" w:cs="Times New Roman"/>
            <w:i/>
            <w:color w:val="000000"/>
          </w:rPr>
          <w:t>15</w:t>
        </w:r>
      </w:hyperlink>
      <w:hyperlink r:id="rId206">
        <w:r>
          <w:rPr>
            <w:rFonts w:ascii="Times New Roman" w:eastAsia="Times New Roman" w:hAnsi="Times New Roman" w:cs="Times New Roman"/>
            <w:color w:val="000000"/>
          </w:rPr>
          <w:t>(5), 366–372. https://doi.org/</w:t>
        </w:r>
      </w:hyperlink>
      <w:hyperlink r:id="rId207">
        <w:r>
          <w:rPr>
            <w:rFonts w:ascii="Times New Roman" w:eastAsia="Times New Roman" w:hAnsi="Times New Roman" w:cs="Times New Roman"/>
            <w:color w:val="000000"/>
          </w:rPr>
          <w:t>10.1002/erv.785</w:t>
        </w:r>
      </w:hyperlink>
    </w:p>
    <w:p w14:paraId="02818D4D"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08">
        <w:r>
          <w:rPr>
            <w:rFonts w:ascii="Times New Roman" w:eastAsia="Times New Roman" w:hAnsi="Times New Roman" w:cs="Times New Roman"/>
            <w:color w:val="000000"/>
          </w:rPr>
          <w:t xml:space="preserve">Craske, M. G., Wolitzky-Taylor, K. B., Labus, J., Wu, S., Frese, M., Mayer, E. A., &amp; Naliboff, B. D. (2011). A cognitive-behavioral treatment for irritable bowel syndrome using interoceptive exposure to visceral sensations. </w:t>
        </w:r>
      </w:hyperlink>
      <w:hyperlink r:id="rId209">
        <w:r>
          <w:rPr>
            <w:rFonts w:ascii="Times New Roman" w:eastAsia="Times New Roman" w:hAnsi="Times New Roman" w:cs="Times New Roman"/>
            <w:i/>
            <w:color w:val="000000"/>
          </w:rPr>
          <w:t>Behaviour Research and Therapy</w:t>
        </w:r>
      </w:hyperlink>
      <w:hyperlink r:id="rId210">
        <w:r>
          <w:rPr>
            <w:rFonts w:ascii="Times New Roman" w:eastAsia="Times New Roman" w:hAnsi="Times New Roman" w:cs="Times New Roman"/>
            <w:color w:val="000000"/>
          </w:rPr>
          <w:t xml:space="preserve">, </w:t>
        </w:r>
      </w:hyperlink>
      <w:hyperlink r:id="rId211">
        <w:r>
          <w:rPr>
            <w:rFonts w:ascii="Times New Roman" w:eastAsia="Times New Roman" w:hAnsi="Times New Roman" w:cs="Times New Roman"/>
            <w:i/>
            <w:color w:val="000000"/>
          </w:rPr>
          <w:t>49</w:t>
        </w:r>
      </w:hyperlink>
      <w:hyperlink r:id="rId212">
        <w:r>
          <w:rPr>
            <w:rFonts w:ascii="Times New Roman" w:eastAsia="Times New Roman" w:hAnsi="Times New Roman" w:cs="Times New Roman"/>
            <w:color w:val="000000"/>
          </w:rPr>
          <w:t>(6-7), 413–421. https://doi.org/</w:t>
        </w:r>
      </w:hyperlink>
      <w:hyperlink r:id="rId213">
        <w:r>
          <w:rPr>
            <w:rFonts w:ascii="Times New Roman" w:eastAsia="Times New Roman" w:hAnsi="Times New Roman" w:cs="Times New Roman"/>
            <w:color w:val="000000"/>
          </w:rPr>
          <w:t>10.1016/j.brat.2011.04.001</w:t>
        </w:r>
      </w:hyperlink>
    </w:p>
    <w:p w14:paraId="02818D4E"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14">
        <w:r>
          <w:rPr>
            <w:rFonts w:ascii="Times New Roman" w:eastAsia="Times New Roman" w:hAnsi="Times New Roman" w:cs="Times New Roman"/>
            <w:color w:val="000000"/>
          </w:rPr>
          <w:t xml:space="preserve">Cusack, C. E., Ralph-Nearman, C., Nicholas, J. K., &amp; Levinson, C. A. (2022). New directions in research on somatic concerns in individuals with eating disorders. </w:t>
        </w:r>
      </w:hyperlink>
      <w:hyperlink r:id="rId215">
        <w:r>
          <w:rPr>
            <w:rFonts w:ascii="Times New Roman" w:eastAsia="Times New Roman" w:hAnsi="Times New Roman" w:cs="Times New Roman"/>
            <w:i/>
            <w:color w:val="000000"/>
          </w:rPr>
          <w:t>New Ideas in Psychology</w:t>
        </w:r>
      </w:hyperlink>
      <w:hyperlink r:id="rId216">
        <w:r>
          <w:rPr>
            <w:rFonts w:ascii="Times New Roman" w:eastAsia="Times New Roman" w:hAnsi="Times New Roman" w:cs="Times New Roman"/>
            <w:color w:val="000000"/>
          </w:rPr>
          <w:t xml:space="preserve">, </w:t>
        </w:r>
      </w:hyperlink>
      <w:hyperlink r:id="rId217">
        <w:r>
          <w:rPr>
            <w:rFonts w:ascii="Times New Roman" w:eastAsia="Times New Roman" w:hAnsi="Times New Roman" w:cs="Times New Roman"/>
            <w:i/>
            <w:color w:val="000000"/>
          </w:rPr>
          <w:t>66</w:t>
        </w:r>
      </w:hyperlink>
      <w:hyperlink r:id="rId218">
        <w:r>
          <w:rPr>
            <w:rFonts w:ascii="Times New Roman" w:eastAsia="Times New Roman" w:hAnsi="Times New Roman" w:cs="Times New Roman"/>
            <w:color w:val="000000"/>
          </w:rPr>
          <w:t>(100937), 100937. https://doi.org/</w:t>
        </w:r>
      </w:hyperlink>
      <w:hyperlink r:id="rId219">
        <w:r>
          <w:rPr>
            <w:rFonts w:ascii="Times New Roman" w:eastAsia="Times New Roman" w:hAnsi="Times New Roman" w:cs="Times New Roman"/>
            <w:color w:val="000000"/>
          </w:rPr>
          <w:t>10.1016/j.newideapsych.2022.100937</w:t>
        </w:r>
      </w:hyperlink>
    </w:p>
    <w:p w14:paraId="02818D4F"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20">
        <w:r>
          <w:rPr>
            <w:rFonts w:ascii="Times New Roman" w:eastAsia="Times New Roman" w:hAnsi="Times New Roman" w:cs="Times New Roman"/>
            <w:color w:val="000000"/>
          </w:rPr>
          <w:t xml:space="preserve">Desmedt, O., Heeren, A., Corneille, O., &amp; Luminet, O. (2022). What do measures of self-report interoception measure? Insights from a systematic review, latent factor analysis, and network approach. </w:t>
        </w:r>
      </w:hyperlink>
      <w:hyperlink r:id="rId221">
        <w:r>
          <w:rPr>
            <w:rFonts w:ascii="Times New Roman" w:eastAsia="Times New Roman" w:hAnsi="Times New Roman" w:cs="Times New Roman"/>
            <w:i/>
            <w:color w:val="000000"/>
          </w:rPr>
          <w:t>Biological Psychology</w:t>
        </w:r>
      </w:hyperlink>
      <w:hyperlink r:id="rId222">
        <w:r>
          <w:rPr>
            <w:rFonts w:ascii="Times New Roman" w:eastAsia="Times New Roman" w:hAnsi="Times New Roman" w:cs="Times New Roman"/>
            <w:color w:val="000000"/>
          </w:rPr>
          <w:t xml:space="preserve">, </w:t>
        </w:r>
      </w:hyperlink>
      <w:hyperlink r:id="rId223">
        <w:r>
          <w:rPr>
            <w:rFonts w:ascii="Times New Roman" w:eastAsia="Times New Roman" w:hAnsi="Times New Roman" w:cs="Times New Roman"/>
            <w:i/>
            <w:color w:val="000000"/>
          </w:rPr>
          <w:t>169</w:t>
        </w:r>
      </w:hyperlink>
      <w:hyperlink r:id="rId224">
        <w:r>
          <w:rPr>
            <w:rFonts w:ascii="Times New Roman" w:eastAsia="Times New Roman" w:hAnsi="Times New Roman" w:cs="Times New Roman"/>
            <w:color w:val="000000"/>
          </w:rPr>
          <w:t>, 108289. https://doi.org/</w:t>
        </w:r>
      </w:hyperlink>
      <w:hyperlink r:id="rId225">
        <w:r>
          <w:rPr>
            <w:rFonts w:ascii="Times New Roman" w:eastAsia="Times New Roman" w:hAnsi="Times New Roman" w:cs="Times New Roman"/>
            <w:color w:val="000000"/>
          </w:rPr>
          <w:t>10.1016/j.biopsycho.2022.108289</w:t>
        </w:r>
      </w:hyperlink>
    </w:p>
    <w:p w14:paraId="02818D50"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26">
        <w:r>
          <w:rPr>
            <w:rFonts w:ascii="Times New Roman" w:eastAsia="Times New Roman" w:hAnsi="Times New Roman" w:cs="Times New Roman"/>
            <w:color w:val="000000"/>
          </w:rPr>
          <w:t xml:space="preserve">Di Giorgio, F. D., Melatti, P., Ciminnisi, S., &amp; Cappello, M. (2023). A narrative review on eating disorders and disordered eating in inflammatory bowel diseases: Need for increased awareness. </w:t>
        </w:r>
      </w:hyperlink>
      <w:hyperlink r:id="rId227">
        <w:r>
          <w:rPr>
            <w:rFonts w:ascii="Times New Roman" w:eastAsia="Times New Roman" w:hAnsi="Times New Roman" w:cs="Times New Roman"/>
            <w:i/>
            <w:color w:val="000000"/>
          </w:rPr>
          <w:t>Dietetics</w:t>
        </w:r>
      </w:hyperlink>
      <w:hyperlink r:id="rId228">
        <w:r>
          <w:rPr>
            <w:rFonts w:ascii="Times New Roman" w:eastAsia="Times New Roman" w:hAnsi="Times New Roman" w:cs="Times New Roman"/>
            <w:color w:val="000000"/>
          </w:rPr>
          <w:t>. https://doi.org/</w:t>
        </w:r>
      </w:hyperlink>
      <w:hyperlink r:id="rId229">
        <w:r>
          <w:rPr>
            <w:rFonts w:ascii="Times New Roman" w:eastAsia="Times New Roman" w:hAnsi="Times New Roman" w:cs="Times New Roman"/>
            <w:color w:val="000000"/>
          </w:rPr>
          <w:t>10.3390/dietetics2020012</w:t>
        </w:r>
      </w:hyperlink>
    </w:p>
    <w:p w14:paraId="02818D51"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30">
        <w:r>
          <w:rPr>
            <w:rFonts w:ascii="Times New Roman" w:eastAsia="Times New Roman" w:hAnsi="Times New Roman" w:cs="Times New Roman"/>
            <w:color w:val="000000"/>
          </w:rPr>
          <w:t xml:space="preserve">Duerlund, M., Andersen, B. V., Grønbeck, M. S., &amp; Byrne, D. V. (2019). Consumer reflections on post-ingestive sensations. A qualitative approach by means of focus group interviews. </w:t>
        </w:r>
      </w:hyperlink>
      <w:hyperlink r:id="rId231">
        <w:r>
          <w:rPr>
            <w:rFonts w:ascii="Times New Roman" w:eastAsia="Times New Roman" w:hAnsi="Times New Roman" w:cs="Times New Roman"/>
            <w:i/>
            <w:color w:val="000000"/>
          </w:rPr>
          <w:t>Appetite</w:t>
        </w:r>
      </w:hyperlink>
      <w:hyperlink r:id="rId232">
        <w:r>
          <w:rPr>
            <w:rFonts w:ascii="Times New Roman" w:eastAsia="Times New Roman" w:hAnsi="Times New Roman" w:cs="Times New Roman"/>
            <w:color w:val="000000"/>
          </w:rPr>
          <w:t xml:space="preserve">, </w:t>
        </w:r>
      </w:hyperlink>
      <w:hyperlink r:id="rId233">
        <w:r>
          <w:rPr>
            <w:rFonts w:ascii="Times New Roman" w:eastAsia="Times New Roman" w:hAnsi="Times New Roman" w:cs="Times New Roman"/>
            <w:i/>
            <w:color w:val="000000"/>
          </w:rPr>
          <w:t>142</w:t>
        </w:r>
      </w:hyperlink>
      <w:hyperlink r:id="rId234">
        <w:r>
          <w:rPr>
            <w:rFonts w:ascii="Times New Roman" w:eastAsia="Times New Roman" w:hAnsi="Times New Roman" w:cs="Times New Roman"/>
            <w:color w:val="000000"/>
          </w:rPr>
          <w:t>(104350), 104350. https://doi.org/</w:t>
        </w:r>
      </w:hyperlink>
      <w:hyperlink r:id="rId235">
        <w:r>
          <w:rPr>
            <w:rFonts w:ascii="Times New Roman" w:eastAsia="Times New Roman" w:hAnsi="Times New Roman" w:cs="Times New Roman"/>
            <w:color w:val="000000"/>
          </w:rPr>
          <w:t>10.1016/j.appet.2019.104350</w:t>
        </w:r>
      </w:hyperlink>
    </w:p>
    <w:p w14:paraId="02818D52"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36">
        <w:r>
          <w:rPr>
            <w:rFonts w:ascii="Times New Roman" w:eastAsia="Times New Roman" w:hAnsi="Times New Roman" w:cs="Times New Roman"/>
            <w:color w:val="000000"/>
          </w:rPr>
          <w:t xml:space="preserve">Eli, K. (2015). Binge eating as a meaningful experience in bulimia nervosa and anorexia nervosa: a qualitative analysis. </w:t>
        </w:r>
      </w:hyperlink>
      <w:hyperlink r:id="rId237">
        <w:r>
          <w:rPr>
            <w:rFonts w:ascii="Times New Roman" w:eastAsia="Times New Roman" w:hAnsi="Times New Roman" w:cs="Times New Roman"/>
            <w:i/>
            <w:color w:val="000000"/>
          </w:rPr>
          <w:t>Journal of Mental Health (Abingdon, England)</w:t>
        </w:r>
      </w:hyperlink>
      <w:hyperlink r:id="rId238">
        <w:r>
          <w:rPr>
            <w:rFonts w:ascii="Times New Roman" w:eastAsia="Times New Roman" w:hAnsi="Times New Roman" w:cs="Times New Roman"/>
            <w:color w:val="000000"/>
          </w:rPr>
          <w:t xml:space="preserve">, </w:t>
        </w:r>
      </w:hyperlink>
      <w:hyperlink r:id="rId239">
        <w:r>
          <w:rPr>
            <w:rFonts w:ascii="Times New Roman" w:eastAsia="Times New Roman" w:hAnsi="Times New Roman" w:cs="Times New Roman"/>
            <w:i/>
            <w:color w:val="000000"/>
          </w:rPr>
          <w:t>24</w:t>
        </w:r>
      </w:hyperlink>
      <w:hyperlink r:id="rId240">
        <w:r>
          <w:rPr>
            <w:rFonts w:ascii="Times New Roman" w:eastAsia="Times New Roman" w:hAnsi="Times New Roman" w:cs="Times New Roman"/>
            <w:color w:val="000000"/>
          </w:rPr>
          <w:t xml:space="preserve">(6), 363–368. </w:t>
        </w:r>
        <w:r>
          <w:rPr>
            <w:rFonts w:ascii="Times New Roman" w:eastAsia="Times New Roman" w:hAnsi="Times New Roman" w:cs="Times New Roman"/>
            <w:color w:val="000000"/>
          </w:rPr>
          <w:lastRenderedPageBreak/>
          <w:t>https://doi.org/</w:t>
        </w:r>
      </w:hyperlink>
      <w:hyperlink r:id="rId241">
        <w:r>
          <w:rPr>
            <w:rFonts w:ascii="Times New Roman" w:eastAsia="Times New Roman" w:hAnsi="Times New Roman" w:cs="Times New Roman"/>
            <w:color w:val="000000"/>
          </w:rPr>
          <w:t>10.3109/09638237.2015.1019049</w:t>
        </w:r>
      </w:hyperlink>
    </w:p>
    <w:p w14:paraId="02818D53"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42">
        <w:r>
          <w:rPr>
            <w:rFonts w:ascii="Times New Roman" w:eastAsia="Times New Roman" w:hAnsi="Times New Roman" w:cs="Times New Roman"/>
            <w:color w:val="000000"/>
          </w:rPr>
          <w:t xml:space="preserve">Eypasch, E., Williams, J. I., Wood-Dauphinee, S., Ure, B. M., Schmülling, C., Neugebauer, E., &amp; Troidl, H. (1995). Gastrointestinal Quality of Life Index: development, validation and application of a new instrument. </w:t>
        </w:r>
      </w:hyperlink>
      <w:hyperlink r:id="rId243">
        <w:r>
          <w:rPr>
            <w:rFonts w:ascii="Times New Roman" w:eastAsia="Times New Roman" w:hAnsi="Times New Roman" w:cs="Times New Roman"/>
            <w:i/>
            <w:color w:val="000000"/>
          </w:rPr>
          <w:t>The British Journal of Surgery</w:t>
        </w:r>
      </w:hyperlink>
      <w:hyperlink r:id="rId244">
        <w:r>
          <w:rPr>
            <w:rFonts w:ascii="Times New Roman" w:eastAsia="Times New Roman" w:hAnsi="Times New Roman" w:cs="Times New Roman"/>
            <w:color w:val="000000"/>
          </w:rPr>
          <w:t xml:space="preserve">, </w:t>
        </w:r>
      </w:hyperlink>
      <w:hyperlink r:id="rId245">
        <w:r>
          <w:rPr>
            <w:rFonts w:ascii="Times New Roman" w:eastAsia="Times New Roman" w:hAnsi="Times New Roman" w:cs="Times New Roman"/>
            <w:i/>
            <w:color w:val="000000"/>
          </w:rPr>
          <w:t>82</w:t>
        </w:r>
      </w:hyperlink>
      <w:hyperlink r:id="rId246">
        <w:r>
          <w:rPr>
            <w:rFonts w:ascii="Times New Roman" w:eastAsia="Times New Roman" w:hAnsi="Times New Roman" w:cs="Times New Roman"/>
            <w:color w:val="000000"/>
          </w:rPr>
          <w:t>(2), 216–222. https://doi.org/</w:t>
        </w:r>
      </w:hyperlink>
      <w:hyperlink r:id="rId247">
        <w:r>
          <w:rPr>
            <w:rFonts w:ascii="Times New Roman" w:eastAsia="Times New Roman" w:hAnsi="Times New Roman" w:cs="Times New Roman"/>
            <w:color w:val="000000"/>
          </w:rPr>
          <w:t>10.1002/bjs.1800820229</w:t>
        </w:r>
      </w:hyperlink>
    </w:p>
    <w:p w14:paraId="02818D54"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48">
        <w:r>
          <w:rPr>
            <w:rFonts w:ascii="Times New Roman" w:eastAsia="Times New Roman" w:hAnsi="Times New Roman" w:cs="Times New Roman"/>
            <w:color w:val="000000"/>
          </w:rPr>
          <w:t xml:space="preserve">Fairburn, C. G. (2008). </w:t>
        </w:r>
      </w:hyperlink>
      <w:hyperlink r:id="rId249">
        <w:r>
          <w:rPr>
            <w:rFonts w:ascii="Times New Roman" w:eastAsia="Times New Roman" w:hAnsi="Times New Roman" w:cs="Times New Roman"/>
            <w:i/>
            <w:color w:val="000000"/>
          </w:rPr>
          <w:t>Cognitive Behavior Therapy and Eating Disorders</w:t>
        </w:r>
      </w:hyperlink>
      <w:hyperlink r:id="rId250">
        <w:r>
          <w:rPr>
            <w:rFonts w:ascii="Times New Roman" w:eastAsia="Times New Roman" w:hAnsi="Times New Roman" w:cs="Times New Roman"/>
            <w:color w:val="000000"/>
          </w:rPr>
          <w:t xml:space="preserve">. Guilford Press. </w:t>
        </w:r>
      </w:hyperlink>
      <w:hyperlink r:id="rId251">
        <w:r>
          <w:rPr>
            <w:rFonts w:ascii="Times New Roman" w:eastAsia="Times New Roman" w:hAnsi="Times New Roman" w:cs="Times New Roman"/>
            <w:color w:val="000000"/>
          </w:rPr>
          <w:t>https://play.google.com/store/books/details?id=KRvAlB3l8-MC</w:t>
        </w:r>
      </w:hyperlink>
    </w:p>
    <w:p w14:paraId="02818D55"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52">
        <w:r>
          <w:rPr>
            <w:rFonts w:ascii="Times New Roman" w:eastAsia="Times New Roman" w:hAnsi="Times New Roman" w:cs="Times New Roman"/>
            <w:color w:val="000000"/>
          </w:rPr>
          <w:t xml:space="preserve">Forney, K. J., Horvath, S. A., Pucci, G., &amp; Harris, E. R. (2023). Elevated fullness and bloating as correlates of eating pathology: Implications for screening. </w:t>
        </w:r>
      </w:hyperlink>
      <w:hyperlink r:id="rId253">
        <w:r>
          <w:rPr>
            <w:rFonts w:ascii="Times New Roman" w:eastAsia="Times New Roman" w:hAnsi="Times New Roman" w:cs="Times New Roman"/>
            <w:i/>
            <w:color w:val="000000"/>
          </w:rPr>
          <w:t>Eating Disorders</w:t>
        </w:r>
      </w:hyperlink>
      <w:hyperlink r:id="rId254">
        <w:r>
          <w:rPr>
            <w:rFonts w:ascii="Times New Roman" w:eastAsia="Times New Roman" w:hAnsi="Times New Roman" w:cs="Times New Roman"/>
            <w:color w:val="000000"/>
          </w:rPr>
          <w:t xml:space="preserve">, </w:t>
        </w:r>
      </w:hyperlink>
      <w:hyperlink r:id="rId255">
        <w:r>
          <w:rPr>
            <w:rFonts w:ascii="Times New Roman" w:eastAsia="Times New Roman" w:hAnsi="Times New Roman" w:cs="Times New Roman"/>
            <w:i/>
            <w:color w:val="000000"/>
          </w:rPr>
          <w:t>31</w:t>
        </w:r>
      </w:hyperlink>
      <w:hyperlink r:id="rId256">
        <w:r>
          <w:rPr>
            <w:rFonts w:ascii="Times New Roman" w:eastAsia="Times New Roman" w:hAnsi="Times New Roman" w:cs="Times New Roman"/>
            <w:color w:val="000000"/>
          </w:rPr>
          <w:t>(4), 375–387. https://doi.org/</w:t>
        </w:r>
      </w:hyperlink>
      <w:hyperlink r:id="rId257">
        <w:r>
          <w:rPr>
            <w:rFonts w:ascii="Times New Roman" w:eastAsia="Times New Roman" w:hAnsi="Times New Roman" w:cs="Times New Roman"/>
            <w:color w:val="000000"/>
          </w:rPr>
          <w:t>10.1080/10640266.2022.2141705</w:t>
        </w:r>
      </w:hyperlink>
    </w:p>
    <w:p w14:paraId="02818D56"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58">
        <w:r>
          <w:rPr>
            <w:rFonts w:ascii="Times New Roman" w:eastAsia="Times New Roman" w:hAnsi="Times New Roman" w:cs="Times New Roman"/>
            <w:color w:val="000000"/>
          </w:rPr>
          <w:t xml:space="preserve">Fournier, A., Mondillon, L., Luminet, O., Canini, F., Mathieu, N., Gauchez, A. S., Dantzer, C., Bonaz, B., &amp; Pellissier, S. (2020). Interoceptive Abilities in Inflammatory Bowel Diseases and Irritable Bowel Syndrome. </w:t>
        </w:r>
      </w:hyperlink>
      <w:hyperlink r:id="rId259">
        <w:r>
          <w:rPr>
            <w:rFonts w:ascii="Times New Roman" w:eastAsia="Times New Roman" w:hAnsi="Times New Roman" w:cs="Times New Roman"/>
            <w:i/>
            <w:color w:val="000000"/>
          </w:rPr>
          <w:t>Frontiers in Psychiatry / Frontiers Research Foundation</w:t>
        </w:r>
      </w:hyperlink>
      <w:hyperlink r:id="rId260">
        <w:r>
          <w:rPr>
            <w:rFonts w:ascii="Times New Roman" w:eastAsia="Times New Roman" w:hAnsi="Times New Roman" w:cs="Times New Roman"/>
            <w:color w:val="000000"/>
          </w:rPr>
          <w:t xml:space="preserve">, </w:t>
        </w:r>
      </w:hyperlink>
      <w:hyperlink r:id="rId261">
        <w:r>
          <w:rPr>
            <w:rFonts w:ascii="Times New Roman" w:eastAsia="Times New Roman" w:hAnsi="Times New Roman" w:cs="Times New Roman"/>
            <w:i/>
            <w:color w:val="000000"/>
          </w:rPr>
          <w:t>11</w:t>
        </w:r>
      </w:hyperlink>
      <w:hyperlink r:id="rId262">
        <w:r>
          <w:rPr>
            <w:rFonts w:ascii="Times New Roman" w:eastAsia="Times New Roman" w:hAnsi="Times New Roman" w:cs="Times New Roman"/>
            <w:color w:val="000000"/>
          </w:rPr>
          <w:t>, 229. https://doi.org/</w:t>
        </w:r>
      </w:hyperlink>
      <w:hyperlink r:id="rId263">
        <w:r>
          <w:rPr>
            <w:rFonts w:ascii="Times New Roman" w:eastAsia="Times New Roman" w:hAnsi="Times New Roman" w:cs="Times New Roman"/>
            <w:color w:val="000000"/>
          </w:rPr>
          <w:t>10.3389/fpsyt.2020.00229</w:t>
        </w:r>
      </w:hyperlink>
    </w:p>
    <w:p w14:paraId="02818D57"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64">
        <w:r>
          <w:rPr>
            <w:rFonts w:ascii="Times New Roman" w:eastAsia="Times New Roman" w:hAnsi="Times New Roman" w:cs="Times New Roman"/>
            <w:color w:val="000000"/>
          </w:rPr>
          <w:t xml:space="preserve">Friedenberg, F. K., &amp; Parkman, H. P. (2006). Delayed gastric emptying: Whom to test, how to test, and what to do. </w:t>
        </w:r>
      </w:hyperlink>
      <w:hyperlink r:id="rId265">
        <w:r>
          <w:rPr>
            <w:rFonts w:ascii="Times New Roman" w:eastAsia="Times New Roman" w:hAnsi="Times New Roman" w:cs="Times New Roman"/>
            <w:i/>
            <w:color w:val="000000"/>
          </w:rPr>
          <w:t>Current Treatment Options in Gastroenterology</w:t>
        </w:r>
      </w:hyperlink>
      <w:hyperlink r:id="rId266">
        <w:r>
          <w:rPr>
            <w:rFonts w:ascii="Times New Roman" w:eastAsia="Times New Roman" w:hAnsi="Times New Roman" w:cs="Times New Roman"/>
            <w:color w:val="000000"/>
          </w:rPr>
          <w:t xml:space="preserve">, </w:t>
        </w:r>
      </w:hyperlink>
      <w:hyperlink r:id="rId267">
        <w:r>
          <w:rPr>
            <w:rFonts w:ascii="Times New Roman" w:eastAsia="Times New Roman" w:hAnsi="Times New Roman" w:cs="Times New Roman"/>
            <w:i/>
            <w:color w:val="000000"/>
          </w:rPr>
          <w:t>9</w:t>
        </w:r>
      </w:hyperlink>
      <w:hyperlink r:id="rId268">
        <w:r>
          <w:rPr>
            <w:rFonts w:ascii="Times New Roman" w:eastAsia="Times New Roman" w:hAnsi="Times New Roman" w:cs="Times New Roman"/>
            <w:color w:val="000000"/>
          </w:rPr>
          <w:t>(4), 295–304. https://doi.org/</w:t>
        </w:r>
      </w:hyperlink>
      <w:hyperlink r:id="rId269">
        <w:r>
          <w:rPr>
            <w:rFonts w:ascii="Times New Roman" w:eastAsia="Times New Roman" w:hAnsi="Times New Roman" w:cs="Times New Roman"/>
            <w:color w:val="000000"/>
          </w:rPr>
          <w:t>10.1007/s11938-006-0011-x</w:t>
        </w:r>
      </w:hyperlink>
    </w:p>
    <w:p w14:paraId="02818D58"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70">
        <w:r>
          <w:rPr>
            <w:rFonts w:ascii="Times New Roman" w:eastAsia="Times New Roman" w:hAnsi="Times New Roman" w:cs="Times New Roman"/>
            <w:color w:val="000000"/>
          </w:rPr>
          <w:t xml:space="preserve">Gibson, D., Watters, A., &amp; Mehler, P. S. (2021). The intersect of gastrointestinal symptoms and malnutrition associated with anorexia nervosa and avoidant/restrictive food intake disorder: Functional or pathophysiologic?-A systematic review. </w:t>
        </w:r>
      </w:hyperlink>
      <w:hyperlink r:id="rId271">
        <w:r>
          <w:rPr>
            <w:rFonts w:ascii="Times New Roman" w:eastAsia="Times New Roman" w:hAnsi="Times New Roman" w:cs="Times New Roman"/>
            <w:i/>
            <w:color w:val="000000"/>
          </w:rPr>
          <w:t>The International Journal of Eating Disorders</w:t>
        </w:r>
      </w:hyperlink>
      <w:hyperlink r:id="rId272">
        <w:r>
          <w:rPr>
            <w:rFonts w:ascii="Times New Roman" w:eastAsia="Times New Roman" w:hAnsi="Times New Roman" w:cs="Times New Roman"/>
            <w:color w:val="000000"/>
          </w:rPr>
          <w:t xml:space="preserve">, </w:t>
        </w:r>
      </w:hyperlink>
      <w:hyperlink r:id="rId273">
        <w:r>
          <w:rPr>
            <w:rFonts w:ascii="Times New Roman" w:eastAsia="Times New Roman" w:hAnsi="Times New Roman" w:cs="Times New Roman"/>
            <w:i/>
            <w:color w:val="000000"/>
          </w:rPr>
          <w:t>54</w:t>
        </w:r>
      </w:hyperlink>
      <w:hyperlink r:id="rId274">
        <w:r>
          <w:rPr>
            <w:rFonts w:ascii="Times New Roman" w:eastAsia="Times New Roman" w:hAnsi="Times New Roman" w:cs="Times New Roman"/>
            <w:color w:val="000000"/>
          </w:rPr>
          <w:t>(6), 1019–1054. https://doi.org/</w:t>
        </w:r>
      </w:hyperlink>
      <w:hyperlink r:id="rId275">
        <w:r>
          <w:rPr>
            <w:rFonts w:ascii="Times New Roman" w:eastAsia="Times New Roman" w:hAnsi="Times New Roman" w:cs="Times New Roman"/>
            <w:color w:val="000000"/>
          </w:rPr>
          <w:t>10.1002/eat.23553</w:t>
        </w:r>
      </w:hyperlink>
    </w:p>
    <w:p w14:paraId="02818D59"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76">
        <w:r>
          <w:rPr>
            <w:rFonts w:ascii="Times New Roman" w:eastAsia="Times New Roman" w:hAnsi="Times New Roman" w:cs="Times New Roman"/>
            <w:color w:val="000000"/>
          </w:rPr>
          <w:t xml:space="preserve">Hennink, M. M., Kaiser, B. N., &amp; Weber, M. B. (2019). What influences saturation? Estimating sample sizes in focus group research. </w:t>
        </w:r>
      </w:hyperlink>
      <w:hyperlink r:id="rId277">
        <w:r>
          <w:rPr>
            <w:rFonts w:ascii="Times New Roman" w:eastAsia="Times New Roman" w:hAnsi="Times New Roman" w:cs="Times New Roman"/>
            <w:i/>
            <w:color w:val="000000"/>
          </w:rPr>
          <w:t>Qualitative Health Research</w:t>
        </w:r>
      </w:hyperlink>
      <w:hyperlink r:id="rId278">
        <w:r>
          <w:rPr>
            <w:rFonts w:ascii="Times New Roman" w:eastAsia="Times New Roman" w:hAnsi="Times New Roman" w:cs="Times New Roman"/>
            <w:color w:val="000000"/>
          </w:rPr>
          <w:t xml:space="preserve">, </w:t>
        </w:r>
      </w:hyperlink>
      <w:hyperlink r:id="rId279">
        <w:r>
          <w:rPr>
            <w:rFonts w:ascii="Times New Roman" w:eastAsia="Times New Roman" w:hAnsi="Times New Roman" w:cs="Times New Roman"/>
            <w:i/>
            <w:color w:val="000000"/>
          </w:rPr>
          <w:t>29</w:t>
        </w:r>
      </w:hyperlink>
      <w:hyperlink r:id="rId280">
        <w:r>
          <w:rPr>
            <w:rFonts w:ascii="Times New Roman" w:eastAsia="Times New Roman" w:hAnsi="Times New Roman" w:cs="Times New Roman"/>
            <w:color w:val="000000"/>
          </w:rPr>
          <w:t>(10), 1483–1496. https://doi.org/</w:t>
        </w:r>
      </w:hyperlink>
      <w:hyperlink r:id="rId281">
        <w:r>
          <w:rPr>
            <w:rFonts w:ascii="Times New Roman" w:eastAsia="Times New Roman" w:hAnsi="Times New Roman" w:cs="Times New Roman"/>
            <w:color w:val="000000"/>
          </w:rPr>
          <w:t>10.1177/1049732318821692</w:t>
        </w:r>
      </w:hyperlink>
    </w:p>
    <w:p w14:paraId="02818D5A"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82">
        <w:r>
          <w:rPr>
            <w:rFonts w:ascii="Times New Roman" w:eastAsia="Times New Roman" w:hAnsi="Times New Roman" w:cs="Times New Roman"/>
            <w:color w:val="000000"/>
          </w:rPr>
          <w:t xml:space="preserve">Herbert, B. M. (2020). Interoception and its role for eating, obesity, and eating disorders: Empirical findings and conceptual conclusions. </w:t>
        </w:r>
      </w:hyperlink>
      <w:hyperlink r:id="rId283">
        <w:r>
          <w:rPr>
            <w:rFonts w:ascii="Times New Roman" w:eastAsia="Times New Roman" w:hAnsi="Times New Roman" w:cs="Times New Roman"/>
            <w:i/>
            <w:color w:val="000000"/>
          </w:rPr>
          <w:t>European Journal of Health Psychology</w:t>
        </w:r>
      </w:hyperlink>
      <w:hyperlink r:id="rId284">
        <w:r>
          <w:rPr>
            <w:rFonts w:ascii="Times New Roman" w:eastAsia="Times New Roman" w:hAnsi="Times New Roman" w:cs="Times New Roman"/>
            <w:color w:val="000000"/>
          </w:rPr>
          <w:t xml:space="preserve">, </w:t>
        </w:r>
      </w:hyperlink>
      <w:hyperlink r:id="rId285">
        <w:r>
          <w:rPr>
            <w:rFonts w:ascii="Times New Roman" w:eastAsia="Times New Roman" w:hAnsi="Times New Roman" w:cs="Times New Roman"/>
            <w:i/>
            <w:color w:val="000000"/>
          </w:rPr>
          <w:t>27</w:t>
        </w:r>
      </w:hyperlink>
      <w:hyperlink r:id="rId286">
        <w:r>
          <w:rPr>
            <w:rFonts w:ascii="Times New Roman" w:eastAsia="Times New Roman" w:hAnsi="Times New Roman" w:cs="Times New Roman"/>
            <w:color w:val="000000"/>
          </w:rPr>
          <w:t>(4), 188–205. https://doi.org/</w:t>
        </w:r>
      </w:hyperlink>
      <w:hyperlink r:id="rId287">
        <w:r>
          <w:rPr>
            <w:rFonts w:ascii="Times New Roman" w:eastAsia="Times New Roman" w:hAnsi="Times New Roman" w:cs="Times New Roman"/>
            <w:color w:val="000000"/>
          </w:rPr>
          <w:t>10.1027/2512-8442/a000062</w:t>
        </w:r>
      </w:hyperlink>
    </w:p>
    <w:p w14:paraId="02818D5B"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88">
        <w:r>
          <w:rPr>
            <w:rFonts w:ascii="Times New Roman" w:eastAsia="Times New Roman" w:hAnsi="Times New Roman" w:cs="Times New Roman"/>
            <w:color w:val="000000"/>
          </w:rPr>
          <w:t xml:space="preserve">Jenkinson, P. M., Taylor, L., &amp; Laws, K. R. (2018). Self-reported interoceptive deficits in eating disorders: A meta-analysis of studies using the eating disorder inventory. </w:t>
        </w:r>
      </w:hyperlink>
      <w:hyperlink r:id="rId289">
        <w:r>
          <w:rPr>
            <w:rFonts w:ascii="Times New Roman" w:eastAsia="Times New Roman" w:hAnsi="Times New Roman" w:cs="Times New Roman"/>
            <w:i/>
            <w:color w:val="000000"/>
          </w:rPr>
          <w:t>Journal of Psychosomatic Research</w:t>
        </w:r>
      </w:hyperlink>
      <w:hyperlink r:id="rId290">
        <w:r>
          <w:rPr>
            <w:rFonts w:ascii="Times New Roman" w:eastAsia="Times New Roman" w:hAnsi="Times New Roman" w:cs="Times New Roman"/>
            <w:color w:val="000000"/>
          </w:rPr>
          <w:t xml:space="preserve">, </w:t>
        </w:r>
      </w:hyperlink>
      <w:hyperlink r:id="rId291">
        <w:r>
          <w:rPr>
            <w:rFonts w:ascii="Times New Roman" w:eastAsia="Times New Roman" w:hAnsi="Times New Roman" w:cs="Times New Roman"/>
            <w:i/>
            <w:color w:val="000000"/>
          </w:rPr>
          <w:t>110</w:t>
        </w:r>
      </w:hyperlink>
      <w:hyperlink r:id="rId292">
        <w:r>
          <w:rPr>
            <w:rFonts w:ascii="Times New Roman" w:eastAsia="Times New Roman" w:hAnsi="Times New Roman" w:cs="Times New Roman"/>
            <w:color w:val="000000"/>
          </w:rPr>
          <w:t>, 38–45. https://doi.org/</w:t>
        </w:r>
      </w:hyperlink>
      <w:hyperlink r:id="rId293">
        <w:r>
          <w:rPr>
            <w:rFonts w:ascii="Times New Roman" w:eastAsia="Times New Roman" w:hAnsi="Times New Roman" w:cs="Times New Roman"/>
            <w:color w:val="000000"/>
          </w:rPr>
          <w:t>10.1016/j.jpsychores.2018.04.005</w:t>
        </w:r>
      </w:hyperlink>
    </w:p>
    <w:p w14:paraId="02818D5C"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294">
        <w:r>
          <w:rPr>
            <w:rFonts w:ascii="Times New Roman" w:eastAsia="Times New Roman" w:hAnsi="Times New Roman" w:cs="Times New Roman"/>
            <w:color w:val="000000"/>
          </w:rPr>
          <w:t xml:space="preserve">Kaklamanou, D., &amp; Armitage, C. J. (2012). Testing compensatory health beliefs in a UK population. </w:t>
        </w:r>
      </w:hyperlink>
      <w:hyperlink r:id="rId295">
        <w:r>
          <w:rPr>
            <w:rFonts w:ascii="Times New Roman" w:eastAsia="Times New Roman" w:hAnsi="Times New Roman" w:cs="Times New Roman"/>
            <w:i/>
            <w:color w:val="000000"/>
          </w:rPr>
          <w:t>Psychology &amp; Health</w:t>
        </w:r>
      </w:hyperlink>
      <w:hyperlink r:id="rId296">
        <w:r>
          <w:rPr>
            <w:rFonts w:ascii="Times New Roman" w:eastAsia="Times New Roman" w:hAnsi="Times New Roman" w:cs="Times New Roman"/>
            <w:color w:val="000000"/>
          </w:rPr>
          <w:t xml:space="preserve">, </w:t>
        </w:r>
      </w:hyperlink>
      <w:hyperlink r:id="rId297">
        <w:r>
          <w:rPr>
            <w:rFonts w:ascii="Times New Roman" w:eastAsia="Times New Roman" w:hAnsi="Times New Roman" w:cs="Times New Roman"/>
            <w:i/>
            <w:color w:val="000000"/>
          </w:rPr>
          <w:t>27</w:t>
        </w:r>
      </w:hyperlink>
      <w:hyperlink r:id="rId298">
        <w:r>
          <w:rPr>
            <w:rFonts w:ascii="Times New Roman" w:eastAsia="Times New Roman" w:hAnsi="Times New Roman" w:cs="Times New Roman"/>
            <w:color w:val="000000"/>
          </w:rPr>
          <w:t>(9), 1062–1074. https://doi.org/</w:t>
        </w:r>
      </w:hyperlink>
      <w:hyperlink r:id="rId299">
        <w:r>
          <w:rPr>
            <w:rFonts w:ascii="Times New Roman" w:eastAsia="Times New Roman" w:hAnsi="Times New Roman" w:cs="Times New Roman"/>
            <w:color w:val="000000"/>
          </w:rPr>
          <w:t>10.1080/08870446.2012.662974</w:t>
        </w:r>
      </w:hyperlink>
    </w:p>
    <w:p w14:paraId="02818D5D"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00">
        <w:r>
          <w:rPr>
            <w:rFonts w:ascii="Times New Roman" w:eastAsia="Times New Roman" w:hAnsi="Times New Roman" w:cs="Times New Roman"/>
            <w:color w:val="000000"/>
          </w:rPr>
          <w:t xml:space="preserve">Kim, Y. S., &amp; Kim, N. (2018). Sex-gender differences in irritable bowel syndrome. </w:t>
        </w:r>
      </w:hyperlink>
      <w:hyperlink r:id="rId301">
        <w:r>
          <w:rPr>
            <w:rFonts w:ascii="Times New Roman" w:eastAsia="Times New Roman" w:hAnsi="Times New Roman" w:cs="Times New Roman"/>
            <w:i/>
            <w:color w:val="000000"/>
          </w:rPr>
          <w:t>Journal of Neurogastroenterology and Motility</w:t>
        </w:r>
      </w:hyperlink>
      <w:hyperlink r:id="rId302">
        <w:r>
          <w:rPr>
            <w:rFonts w:ascii="Times New Roman" w:eastAsia="Times New Roman" w:hAnsi="Times New Roman" w:cs="Times New Roman"/>
            <w:color w:val="000000"/>
          </w:rPr>
          <w:t xml:space="preserve">, </w:t>
        </w:r>
      </w:hyperlink>
      <w:hyperlink r:id="rId303">
        <w:r>
          <w:rPr>
            <w:rFonts w:ascii="Times New Roman" w:eastAsia="Times New Roman" w:hAnsi="Times New Roman" w:cs="Times New Roman"/>
            <w:i/>
            <w:color w:val="000000"/>
          </w:rPr>
          <w:t>24</w:t>
        </w:r>
      </w:hyperlink>
      <w:hyperlink r:id="rId304">
        <w:r>
          <w:rPr>
            <w:rFonts w:ascii="Times New Roman" w:eastAsia="Times New Roman" w:hAnsi="Times New Roman" w:cs="Times New Roman"/>
            <w:color w:val="000000"/>
          </w:rPr>
          <w:t>(4), 544–558. https://doi.org/</w:t>
        </w:r>
      </w:hyperlink>
      <w:hyperlink r:id="rId305">
        <w:r>
          <w:rPr>
            <w:rFonts w:ascii="Times New Roman" w:eastAsia="Times New Roman" w:hAnsi="Times New Roman" w:cs="Times New Roman"/>
            <w:color w:val="000000"/>
          </w:rPr>
          <w:t>10.5056/jnm18082</w:t>
        </w:r>
      </w:hyperlink>
    </w:p>
    <w:p w14:paraId="02818D5E"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06">
        <w:r>
          <w:rPr>
            <w:rFonts w:ascii="Times New Roman" w:eastAsia="Times New Roman" w:hAnsi="Times New Roman" w:cs="Times New Roman"/>
            <w:color w:val="000000"/>
          </w:rPr>
          <w:t xml:space="preserve">Klabunde, M., Acheson, D. T., Boutelle, K. N., Matthews, S. C., &amp; Kaye, W. H. (2013). Interoceptive sensitivity deficits in women recovered from bulimia nervosa. </w:t>
        </w:r>
      </w:hyperlink>
      <w:hyperlink r:id="rId307">
        <w:r>
          <w:rPr>
            <w:rFonts w:ascii="Times New Roman" w:eastAsia="Times New Roman" w:hAnsi="Times New Roman" w:cs="Times New Roman"/>
            <w:i/>
            <w:color w:val="000000"/>
          </w:rPr>
          <w:t>Eating Behaviors</w:t>
        </w:r>
      </w:hyperlink>
      <w:hyperlink r:id="rId308">
        <w:r>
          <w:rPr>
            <w:rFonts w:ascii="Times New Roman" w:eastAsia="Times New Roman" w:hAnsi="Times New Roman" w:cs="Times New Roman"/>
            <w:color w:val="000000"/>
          </w:rPr>
          <w:t xml:space="preserve">, </w:t>
        </w:r>
      </w:hyperlink>
      <w:hyperlink r:id="rId309">
        <w:r>
          <w:rPr>
            <w:rFonts w:ascii="Times New Roman" w:eastAsia="Times New Roman" w:hAnsi="Times New Roman" w:cs="Times New Roman"/>
            <w:i/>
            <w:color w:val="000000"/>
          </w:rPr>
          <w:t>14</w:t>
        </w:r>
      </w:hyperlink>
      <w:hyperlink r:id="rId310">
        <w:r>
          <w:rPr>
            <w:rFonts w:ascii="Times New Roman" w:eastAsia="Times New Roman" w:hAnsi="Times New Roman" w:cs="Times New Roman"/>
            <w:color w:val="000000"/>
          </w:rPr>
          <w:t>(4), 488–492. https://doi.org/</w:t>
        </w:r>
      </w:hyperlink>
      <w:hyperlink r:id="rId311">
        <w:r>
          <w:rPr>
            <w:rFonts w:ascii="Times New Roman" w:eastAsia="Times New Roman" w:hAnsi="Times New Roman" w:cs="Times New Roman"/>
            <w:color w:val="000000"/>
          </w:rPr>
          <w:t>10.1016/j.eatbeh.2013.08.002</w:t>
        </w:r>
      </w:hyperlink>
    </w:p>
    <w:p w14:paraId="02818D5F"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12">
        <w:r>
          <w:rPr>
            <w:rFonts w:ascii="Times New Roman" w:eastAsia="Times New Roman" w:hAnsi="Times New Roman" w:cs="Times New Roman"/>
            <w:color w:val="000000"/>
          </w:rPr>
          <w:t xml:space="preserve">Labus, J. S., Mayer, E. A., Chang, L., Bolus, R., &amp; Naliboff, B. D. (2007). The central role of gastrointestinal-specific anxiety in irritable bowel syndrome: further validation of the visceral sensitivity index. </w:t>
        </w:r>
      </w:hyperlink>
      <w:hyperlink r:id="rId313">
        <w:r>
          <w:rPr>
            <w:rFonts w:ascii="Times New Roman" w:eastAsia="Times New Roman" w:hAnsi="Times New Roman" w:cs="Times New Roman"/>
            <w:i/>
            <w:color w:val="000000"/>
          </w:rPr>
          <w:t>Psychosomatic Medicine</w:t>
        </w:r>
      </w:hyperlink>
      <w:hyperlink r:id="rId314">
        <w:r>
          <w:rPr>
            <w:rFonts w:ascii="Times New Roman" w:eastAsia="Times New Roman" w:hAnsi="Times New Roman" w:cs="Times New Roman"/>
            <w:color w:val="000000"/>
          </w:rPr>
          <w:t xml:space="preserve">, </w:t>
        </w:r>
      </w:hyperlink>
      <w:hyperlink r:id="rId315">
        <w:r>
          <w:rPr>
            <w:rFonts w:ascii="Times New Roman" w:eastAsia="Times New Roman" w:hAnsi="Times New Roman" w:cs="Times New Roman"/>
            <w:i/>
            <w:color w:val="000000"/>
          </w:rPr>
          <w:t>69</w:t>
        </w:r>
      </w:hyperlink>
      <w:hyperlink r:id="rId316">
        <w:r>
          <w:rPr>
            <w:rFonts w:ascii="Times New Roman" w:eastAsia="Times New Roman" w:hAnsi="Times New Roman" w:cs="Times New Roman"/>
            <w:color w:val="000000"/>
          </w:rPr>
          <w:t>(1), 89–98. https://doi.org/</w:t>
        </w:r>
      </w:hyperlink>
      <w:hyperlink r:id="rId317">
        <w:r>
          <w:rPr>
            <w:rFonts w:ascii="Times New Roman" w:eastAsia="Times New Roman" w:hAnsi="Times New Roman" w:cs="Times New Roman"/>
            <w:color w:val="000000"/>
          </w:rPr>
          <w:t>10.1097/PSY.0b013e31802e2f24</w:t>
        </w:r>
      </w:hyperlink>
    </w:p>
    <w:p w14:paraId="02818D60"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18">
        <w:r>
          <w:rPr>
            <w:rFonts w:ascii="Times New Roman" w:eastAsia="Times New Roman" w:hAnsi="Times New Roman" w:cs="Times New Roman"/>
            <w:color w:val="000000"/>
          </w:rPr>
          <w:t xml:space="preserve">Linardon, J. (2021). Positive body image, intuitive eating, and self-compassion protect against the onset of the core symptoms of eating disorders: A prospective study. </w:t>
        </w:r>
      </w:hyperlink>
      <w:hyperlink r:id="rId319">
        <w:r>
          <w:rPr>
            <w:rFonts w:ascii="Times New Roman" w:eastAsia="Times New Roman" w:hAnsi="Times New Roman" w:cs="Times New Roman"/>
            <w:i/>
            <w:color w:val="000000"/>
          </w:rPr>
          <w:t>The International Journal of Eating Disorders</w:t>
        </w:r>
      </w:hyperlink>
      <w:hyperlink r:id="rId320">
        <w:r>
          <w:rPr>
            <w:rFonts w:ascii="Times New Roman" w:eastAsia="Times New Roman" w:hAnsi="Times New Roman" w:cs="Times New Roman"/>
            <w:color w:val="000000"/>
          </w:rPr>
          <w:t xml:space="preserve">, </w:t>
        </w:r>
      </w:hyperlink>
      <w:hyperlink r:id="rId321">
        <w:r>
          <w:rPr>
            <w:rFonts w:ascii="Times New Roman" w:eastAsia="Times New Roman" w:hAnsi="Times New Roman" w:cs="Times New Roman"/>
            <w:i/>
            <w:color w:val="000000"/>
          </w:rPr>
          <w:t>54</w:t>
        </w:r>
      </w:hyperlink>
      <w:hyperlink r:id="rId322">
        <w:r>
          <w:rPr>
            <w:rFonts w:ascii="Times New Roman" w:eastAsia="Times New Roman" w:hAnsi="Times New Roman" w:cs="Times New Roman"/>
            <w:color w:val="000000"/>
          </w:rPr>
          <w:t>(11), 1967–1977. https://doi.org/</w:t>
        </w:r>
      </w:hyperlink>
      <w:hyperlink r:id="rId323">
        <w:r>
          <w:rPr>
            <w:rFonts w:ascii="Times New Roman" w:eastAsia="Times New Roman" w:hAnsi="Times New Roman" w:cs="Times New Roman"/>
            <w:color w:val="000000"/>
          </w:rPr>
          <w:t>10.1002/eat.23623</w:t>
        </w:r>
      </w:hyperlink>
    </w:p>
    <w:p w14:paraId="02818D61"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24">
        <w:r>
          <w:rPr>
            <w:rFonts w:ascii="Times New Roman" w:eastAsia="Times New Roman" w:hAnsi="Times New Roman" w:cs="Times New Roman"/>
            <w:color w:val="000000"/>
          </w:rPr>
          <w:t xml:space="preserve">Mehling, W. (2016). Differentiating attention styles and regulatory aspects of self-reported interoceptive sensibility. </w:t>
        </w:r>
      </w:hyperlink>
      <w:hyperlink r:id="rId325">
        <w:r>
          <w:rPr>
            <w:rFonts w:ascii="Times New Roman" w:eastAsia="Times New Roman" w:hAnsi="Times New Roman" w:cs="Times New Roman"/>
            <w:i/>
            <w:color w:val="000000"/>
          </w:rPr>
          <w:t>Philosophical Transactions of the Royal Society B: Biological Sciences</w:t>
        </w:r>
      </w:hyperlink>
      <w:hyperlink r:id="rId326">
        <w:r>
          <w:rPr>
            <w:rFonts w:ascii="Times New Roman" w:eastAsia="Times New Roman" w:hAnsi="Times New Roman" w:cs="Times New Roman"/>
            <w:color w:val="000000"/>
          </w:rPr>
          <w:t xml:space="preserve">, </w:t>
        </w:r>
      </w:hyperlink>
      <w:hyperlink r:id="rId327">
        <w:r>
          <w:rPr>
            <w:rFonts w:ascii="Times New Roman" w:eastAsia="Times New Roman" w:hAnsi="Times New Roman" w:cs="Times New Roman"/>
            <w:i/>
            <w:color w:val="000000"/>
          </w:rPr>
          <w:t>371</w:t>
        </w:r>
      </w:hyperlink>
      <w:hyperlink r:id="rId328">
        <w:r>
          <w:rPr>
            <w:rFonts w:ascii="Times New Roman" w:eastAsia="Times New Roman" w:hAnsi="Times New Roman" w:cs="Times New Roman"/>
            <w:color w:val="000000"/>
          </w:rPr>
          <w:t>(1708), 20160013. https://doi.org/</w:t>
        </w:r>
      </w:hyperlink>
      <w:hyperlink r:id="rId329">
        <w:r>
          <w:rPr>
            <w:rFonts w:ascii="Times New Roman" w:eastAsia="Times New Roman" w:hAnsi="Times New Roman" w:cs="Times New Roman"/>
            <w:color w:val="000000"/>
          </w:rPr>
          <w:t>10.1098/rstb.2016.0013</w:t>
        </w:r>
      </w:hyperlink>
    </w:p>
    <w:p w14:paraId="02818D62"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30">
        <w:r>
          <w:rPr>
            <w:rFonts w:ascii="Times New Roman" w:eastAsia="Times New Roman" w:hAnsi="Times New Roman" w:cs="Times New Roman"/>
            <w:color w:val="000000"/>
          </w:rPr>
          <w:t xml:space="preserve">Mensinger, J. L., Valls Palacios Reese, A., Johnston, A., &amp; Rinaldi, K. (2025). Eating pathology and interoceptive sensibility using the brief multidimensional assessment of interoceptive awareness-2: Can there be too much of a good thing? </w:t>
        </w:r>
      </w:hyperlink>
      <w:hyperlink r:id="rId331">
        <w:r>
          <w:rPr>
            <w:rFonts w:ascii="Times New Roman" w:eastAsia="Times New Roman" w:hAnsi="Times New Roman" w:cs="Times New Roman"/>
            <w:i/>
            <w:color w:val="000000"/>
          </w:rPr>
          <w:t>Journal of Personality Assessment</w:t>
        </w:r>
      </w:hyperlink>
      <w:hyperlink r:id="rId332">
        <w:r>
          <w:rPr>
            <w:rFonts w:ascii="Times New Roman" w:eastAsia="Times New Roman" w:hAnsi="Times New Roman" w:cs="Times New Roman"/>
            <w:color w:val="000000"/>
          </w:rPr>
          <w:t>, 1–13. https://doi.org/</w:t>
        </w:r>
      </w:hyperlink>
      <w:hyperlink r:id="rId333">
        <w:r>
          <w:rPr>
            <w:rFonts w:ascii="Times New Roman" w:eastAsia="Times New Roman" w:hAnsi="Times New Roman" w:cs="Times New Roman"/>
            <w:color w:val="000000"/>
          </w:rPr>
          <w:t>10.1080/00223891.2024.2445706</w:t>
        </w:r>
      </w:hyperlink>
    </w:p>
    <w:p w14:paraId="02818D63"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34">
        <w:r>
          <w:rPr>
            <w:rFonts w:ascii="Times New Roman" w:eastAsia="Times New Roman" w:hAnsi="Times New Roman" w:cs="Times New Roman"/>
            <w:color w:val="000000"/>
          </w:rPr>
          <w:t xml:space="preserve">Merwin, R. M., Zucker, N. L., Lacy, J. L., &amp; Elliott, C. A. (2010). Interoceptive awareness in eating disorders: Distinguishing lack of clarity from non-acceptance of internal experience. </w:t>
        </w:r>
      </w:hyperlink>
      <w:hyperlink r:id="rId335">
        <w:r>
          <w:rPr>
            <w:rFonts w:ascii="Times New Roman" w:eastAsia="Times New Roman" w:hAnsi="Times New Roman" w:cs="Times New Roman"/>
            <w:i/>
            <w:color w:val="000000"/>
          </w:rPr>
          <w:t>Cognition and Emotion</w:t>
        </w:r>
      </w:hyperlink>
      <w:hyperlink r:id="rId336">
        <w:r>
          <w:rPr>
            <w:rFonts w:ascii="Times New Roman" w:eastAsia="Times New Roman" w:hAnsi="Times New Roman" w:cs="Times New Roman"/>
            <w:color w:val="000000"/>
          </w:rPr>
          <w:t xml:space="preserve">, </w:t>
        </w:r>
      </w:hyperlink>
      <w:hyperlink r:id="rId337">
        <w:r>
          <w:rPr>
            <w:rFonts w:ascii="Times New Roman" w:eastAsia="Times New Roman" w:hAnsi="Times New Roman" w:cs="Times New Roman"/>
            <w:i/>
            <w:color w:val="000000"/>
          </w:rPr>
          <w:t>24</w:t>
        </w:r>
      </w:hyperlink>
      <w:hyperlink r:id="rId338">
        <w:r>
          <w:rPr>
            <w:rFonts w:ascii="Times New Roman" w:eastAsia="Times New Roman" w:hAnsi="Times New Roman" w:cs="Times New Roman"/>
            <w:color w:val="000000"/>
          </w:rPr>
          <w:t>(5), 892–902. https://doi.org/</w:t>
        </w:r>
      </w:hyperlink>
      <w:hyperlink r:id="rId339">
        <w:r>
          <w:rPr>
            <w:rFonts w:ascii="Times New Roman" w:eastAsia="Times New Roman" w:hAnsi="Times New Roman" w:cs="Times New Roman"/>
            <w:color w:val="000000"/>
          </w:rPr>
          <w:t>10.1080/02699930902985845</w:t>
        </w:r>
      </w:hyperlink>
    </w:p>
    <w:p w14:paraId="02818D64"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40">
        <w:r>
          <w:rPr>
            <w:rFonts w:ascii="Times New Roman" w:eastAsia="Times New Roman" w:hAnsi="Times New Roman" w:cs="Times New Roman"/>
            <w:color w:val="000000"/>
          </w:rPr>
          <w:t xml:space="preserve">Murciano, D., Rigaud, D., Pingleton, S., Armengaud, M. H., Melchior, J. C., &amp; Aubier, M. (1994). Diaphragmatic function in severely malnourished patients with anorexia nervosa. Effects of renutrition. </w:t>
        </w:r>
      </w:hyperlink>
      <w:hyperlink r:id="rId341">
        <w:r>
          <w:rPr>
            <w:rFonts w:ascii="Times New Roman" w:eastAsia="Times New Roman" w:hAnsi="Times New Roman" w:cs="Times New Roman"/>
            <w:i/>
            <w:color w:val="000000"/>
          </w:rPr>
          <w:t>American Journal of Respiratory and Critical Care Medicine</w:t>
        </w:r>
      </w:hyperlink>
      <w:hyperlink r:id="rId342">
        <w:r>
          <w:rPr>
            <w:rFonts w:ascii="Times New Roman" w:eastAsia="Times New Roman" w:hAnsi="Times New Roman" w:cs="Times New Roman"/>
            <w:color w:val="000000"/>
          </w:rPr>
          <w:t xml:space="preserve">, </w:t>
        </w:r>
      </w:hyperlink>
      <w:hyperlink r:id="rId343">
        <w:r>
          <w:rPr>
            <w:rFonts w:ascii="Times New Roman" w:eastAsia="Times New Roman" w:hAnsi="Times New Roman" w:cs="Times New Roman"/>
            <w:i/>
            <w:color w:val="000000"/>
          </w:rPr>
          <w:t>150</w:t>
        </w:r>
      </w:hyperlink>
      <w:hyperlink r:id="rId344">
        <w:r>
          <w:rPr>
            <w:rFonts w:ascii="Times New Roman" w:eastAsia="Times New Roman" w:hAnsi="Times New Roman" w:cs="Times New Roman"/>
            <w:color w:val="000000"/>
          </w:rPr>
          <w:t>(6), 1569–1574. https://doi.org/</w:t>
        </w:r>
      </w:hyperlink>
      <w:hyperlink r:id="rId345">
        <w:r>
          <w:rPr>
            <w:rFonts w:ascii="Times New Roman" w:eastAsia="Times New Roman" w:hAnsi="Times New Roman" w:cs="Times New Roman"/>
            <w:color w:val="000000"/>
          </w:rPr>
          <w:t>10.1164/ajrccm.150.6.7952616</w:t>
        </w:r>
      </w:hyperlink>
    </w:p>
    <w:p w14:paraId="02818D65"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46">
        <w:r>
          <w:rPr>
            <w:rFonts w:ascii="Times New Roman" w:eastAsia="Times New Roman" w:hAnsi="Times New Roman" w:cs="Times New Roman"/>
            <w:color w:val="000000"/>
          </w:rPr>
          <w:t xml:space="preserve">Murray, H. B., Kuo, B., Eddy, K. T., Breithaupt, L., Becker, K. R., Dreier, M. J., Thomas, J. J., &amp; Staller, K. (2021). Disorders of gut-brain interaction common among outpatients with eating disorders including avoidant/restrictive food intake disorder. </w:t>
        </w:r>
      </w:hyperlink>
      <w:hyperlink r:id="rId347">
        <w:r>
          <w:rPr>
            <w:rFonts w:ascii="Times New Roman" w:eastAsia="Times New Roman" w:hAnsi="Times New Roman" w:cs="Times New Roman"/>
            <w:i/>
            <w:color w:val="000000"/>
          </w:rPr>
          <w:t>The International Journal of Eating Disorders</w:t>
        </w:r>
      </w:hyperlink>
      <w:hyperlink r:id="rId348">
        <w:r>
          <w:rPr>
            <w:rFonts w:ascii="Times New Roman" w:eastAsia="Times New Roman" w:hAnsi="Times New Roman" w:cs="Times New Roman"/>
            <w:color w:val="000000"/>
          </w:rPr>
          <w:t xml:space="preserve">, </w:t>
        </w:r>
      </w:hyperlink>
      <w:hyperlink r:id="rId349">
        <w:r>
          <w:rPr>
            <w:rFonts w:ascii="Times New Roman" w:eastAsia="Times New Roman" w:hAnsi="Times New Roman" w:cs="Times New Roman"/>
            <w:i/>
            <w:color w:val="000000"/>
          </w:rPr>
          <w:t>54</w:t>
        </w:r>
      </w:hyperlink>
      <w:hyperlink r:id="rId350">
        <w:r>
          <w:rPr>
            <w:rFonts w:ascii="Times New Roman" w:eastAsia="Times New Roman" w:hAnsi="Times New Roman" w:cs="Times New Roman"/>
            <w:color w:val="000000"/>
          </w:rPr>
          <w:t>(6), 952–958. https://doi.org/</w:t>
        </w:r>
      </w:hyperlink>
      <w:hyperlink r:id="rId351">
        <w:r>
          <w:rPr>
            <w:rFonts w:ascii="Times New Roman" w:eastAsia="Times New Roman" w:hAnsi="Times New Roman" w:cs="Times New Roman"/>
            <w:color w:val="000000"/>
          </w:rPr>
          <w:t>10.1002/eat.23414</w:t>
        </w:r>
      </w:hyperlink>
    </w:p>
    <w:p w14:paraId="02818D66"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52">
        <w:r>
          <w:rPr>
            <w:rFonts w:ascii="Times New Roman" w:eastAsia="Times New Roman" w:hAnsi="Times New Roman" w:cs="Times New Roman"/>
            <w:color w:val="000000"/>
          </w:rPr>
          <w:t xml:space="preserve">Murray, M., &amp; Vickers, Z. (2009). Consumer views of hunger and fullness. A qualitative approach. </w:t>
        </w:r>
      </w:hyperlink>
      <w:hyperlink r:id="rId353">
        <w:r>
          <w:rPr>
            <w:rFonts w:ascii="Times New Roman" w:eastAsia="Times New Roman" w:hAnsi="Times New Roman" w:cs="Times New Roman"/>
            <w:i/>
            <w:color w:val="000000"/>
          </w:rPr>
          <w:t>Appetite</w:t>
        </w:r>
      </w:hyperlink>
      <w:hyperlink r:id="rId354">
        <w:r>
          <w:rPr>
            <w:rFonts w:ascii="Times New Roman" w:eastAsia="Times New Roman" w:hAnsi="Times New Roman" w:cs="Times New Roman"/>
            <w:color w:val="000000"/>
          </w:rPr>
          <w:t xml:space="preserve">, </w:t>
        </w:r>
      </w:hyperlink>
      <w:hyperlink r:id="rId355">
        <w:r>
          <w:rPr>
            <w:rFonts w:ascii="Times New Roman" w:eastAsia="Times New Roman" w:hAnsi="Times New Roman" w:cs="Times New Roman"/>
            <w:i/>
            <w:color w:val="000000"/>
          </w:rPr>
          <w:t>53</w:t>
        </w:r>
      </w:hyperlink>
      <w:hyperlink r:id="rId356">
        <w:r>
          <w:rPr>
            <w:rFonts w:ascii="Times New Roman" w:eastAsia="Times New Roman" w:hAnsi="Times New Roman" w:cs="Times New Roman"/>
            <w:color w:val="000000"/>
          </w:rPr>
          <w:t>(2), 174–182. https://doi.org/</w:t>
        </w:r>
      </w:hyperlink>
      <w:hyperlink r:id="rId357">
        <w:r>
          <w:rPr>
            <w:rFonts w:ascii="Times New Roman" w:eastAsia="Times New Roman" w:hAnsi="Times New Roman" w:cs="Times New Roman"/>
            <w:color w:val="000000"/>
          </w:rPr>
          <w:t>10.1016/j.appet.2009.06.003</w:t>
        </w:r>
      </w:hyperlink>
    </w:p>
    <w:p w14:paraId="02818D67"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58">
        <w:r>
          <w:rPr>
            <w:rFonts w:ascii="Times New Roman" w:eastAsia="Times New Roman" w:hAnsi="Times New Roman" w:cs="Times New Roman"/>
            <w:color w:val="000000"/>
          </w:rPr>
          <w:t xml:space="preserve">Myers, T. A., &amp; Crowther, J. H. (2008). Is Self-Objectification Related to Interoceptive Awareness? An Examination of Potential Mediating Pathways to Disordered Eating Attitudes. </w:t>
        </w:r>
      </w:hyperlink>
      <w:hyperlink r:id="rId359">
        <w:r>
          <w:rPr>
            <w:rFonts w:ascii="Times New Roman" w:eastAsia="Times New Roman" w:hAnsi="Times New Roman" w:cs="Times New Roman"/>
            <w:i/>
            <w:color w:val="000000"/>
          </w:rPr>
          <w:t>Psychology of Women Quarterly</w:t>
        </w:r>
      </w:hyperlink>
      <w:hyperlink r:id="rId360">
        <w:r>
          <w:rPr>
            <w:rFonts w:ascii="Times New Roman" w:eastAsia="Times New Roman" w:hAnsi="Times New Roman" w:cs="Times New Roman"/>
            <w:color w:val="000000"/>
          </w:rPr>
          <w:t xml:space="preserve">, </w:t>
        </w:r>
      </w:hyperlink>
      <w:hyperlink r:id="rId361">
        <w:r>
          <w:rPr>
            <w:rFonts w:ascii="Times New Roman" w:eastAsia="Times New Roman" w:hAnsi="Times New Roman" w:cs="Times New Roman"/>
            <w:i/>
            <w:color w:val="000000"/>
          </w:rPr>
          <w:t>32</w:t>
        </w:r>
      </w:hyperlink>
      <w:hyperlink r:id="rId362">
        <w:r>
          <w:rPr>
            <w:rFonts w:ascii="Times New Roman" w:eastAsia="Times New Roman" w:hAnsi="Times New Roman" w:cs="Times New Roman"/>
            <w:color w:val="000000"/>
          </w:rPr>
          <w:t>(2), 172–180. https://doi.org/</w:t>
        </w:r>
      </w:hyperlink>
      <w:hyperlink r:id="rId363">
        <w:r>
          <w:rPr>
            <w:rFonts w:ascii="Times New Roman" w:eastAsia="Times New Roman" w:hAnsi="Times New Roman" w:cs="Times New Roman"/>
            <w:color w:val="000000"/>
          </w:rPr>
          <w:t>10.1111/j.1471-6402.2008.00421.x</w:t>
        </w:r>
      </w:hyperlink>
    </w:p>
    <w:p w14:paraId="02818D68"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64">
        <w:r>
          <w:rPr>
            <w:rFonts w:ascii="Times New Roman" w:eastAsia="Times New Roman" w:hAnsi="Times New Roman" w:cs="Times New Roman"/>
            <w:color w:val="000000"/>
          </w:rPr>
          <w:t xml:space="preserve">Nummenmaa, L., Glerean, E., Hari, R., &amp; Hietanen, J. K. (2014). Bodily maps of emotions. </w:t>
        </w:r>
      </w:hyperlink>
      <w:hyperlink r:id="rId365">
        <w:r>
          <w:rPr>
            <w:rFonts w:ascii="Times New Roman" w:eastAsia="Times New Roman" w:hAnsi="Times New Roman" w:cs="Times New Roman"/>
            <w:i/>
            <w:color w:val="000000"/>
          </w:rPr>
          <w:t>Proceedings of the National Academy of Sciences</w:t>
        </w:r>
      </w:hyperlink>
      <w:hyperlink r:id="rId366">
        <w:r>
          <w:rPr>
            <w:rFonts w:ascii="Times New Roman" w:eastAsia="Times New Roman" w:hAnsi="Times New Roman" w:cs="Times New Roman"/>
            <w:color w:val="000000"/>
          </w:rPr>
          <w:t xml:space="preserve">, </w:t>
        </w:r>
      </w:hyperlink>
      <w:hyperlink r:id="rId367">
        <w:r>
          <w:rPr>
            <w:rFonts w:ascii="Times New Roman" w:eastAsia="Times New Roman" w:hAnsi="Times New Roman" w:cs="Times New Roman"/>
            <w:i/>
            <w:color w:val="000000"/>
          </w:rPr>
          <w:t>111</w:t>
        </w:r>
      </w:hyperlink>
      <w:hyperlink r:id="rId368">
        <w:r>
          <w:rPr>
            <w:rFonts w:ascii="Times New Roman" w:eastAsia="Times New Roman" w:hAnsi="Times New Roman" w:cs="Times New Roman"/>
            <w:color w:val="000000"/>
          </w:rPr>
          <w:t>(2), 646–651. https://doi.org/</w:t>
        </w:r>
      </w:hyperlink>
      <w:hyperlink r:id="rId369">
        <w:r>
          <w:rPr>
            <w:rFonts w:ascii="Times New Roman" w:eastAsia="Times New Roman" w:hAnsi="Times New Roman" w:cs="Times New Roman"/>
            <w:color w:val="000000"/>
          </w:rPr>
          <w:t>10.1073/pnas.1321664111</w:t>
        </w:r>
      </w:hyperlink>
    </w:p>
    <w:p w14:paraId="02818D69"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70">
        <w:r>
          <w:rPr>
            <w:rFonts w:ascii="Times New Roman" w:eastAsia="Times New Roman" w:hAnsi="Times New Roman" w:cs="Times New Roman"/>
            <w:color w:val="000000"/>
          </w:rPr>
          <w:t xml:space="preserve">O’Brien, B. C., Harris, I. B., Beckman, T. J., Reed, D. A., &amp; Cook, D. A. (2014). Standards for reporting qualitative research: a synthesis of recommendations. </w:t>
        </w:r>
      </w:hyperlink>
      <w:hyperlink r:id="rId371">
        <w:r>
          <w:rPr>
            <w:rFonts w:ascii="Times New Roman" w:eastAsia="Times New Roman" w:hAnsi="Times New Roman" w:cs="Times New Roman"/>
            <w:i/>
            <w:color w:val="000000"/>
          </w:rPr>
          <w:t>Academic Medicine: Journal of the Association of American Medical Colleges</w:t>
        </w:r>
      </w:hyperlink>
      <w:hyperlink r:id="rId372">
        <w:r>
          <w:rPr>
            <w:rFonts w:ascii="Times New Roman" w:eastAsia="Times New Roman" w:hAnsi="Times New Roman" w:cs="Times New Roman"/>
            <w:color w:val="000000"/>
          </w:rPr>
          <w:t xml:space="preserve">, </w:t>
        </w:r>
      </w:hyperlink>
      <w:hyperlink r:id="rId373">
        <w:r>
          <w:rPr>
            <w:rFonts w:ascii="Times New Roman" w:eastAsia="Times New Roman" w:hAnsi="Times New Roman" w:cs="Times New Roman"/>
            <w:i/>
            <w:color w:val="000000"/>
          </w:rPr>
          <w:t>89</w:t>
        </w:r>
      </w:hyperlink>
      <w:hyperlink r:id="rId374">
        <w:r>
          <w:rPr>
            <w:rFonts w:ascii="Times New Roman" w:eastAsia="Times New Roman" w:hAnsi="Times New Roman" w:cs="Times New Roman"/>
            <w:color w:val="000000"/>
          </w:rPr>
          <w:t>(9), 1245–1251. https://doi.org/</w:t>
        </w:r>
      </w:hyperlink>
      <w:hyperlink r:id="rId375">
        <w:r>
          <w:rPr>
            <w:rFonts w:ascii="Times New Roman" w:eastAsia="Times New Roman" w:hAnsi="Times New Roman" w:cs="Times New Roman"/>
            <w:color w:val="000000"/>
          </w:rPr>
          <w:t>10.1097/ACM.0000000000000388</w:t>
        </w:r>
      </w:hyperlink>
    </w:p>
    <w:p w14:paraId="02818D6A"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76">
        <w:r>
          <w:rPr>
            <w:rFonts w:ascii="Times New Roman" w:eastAsia="Times New Roman" w:hAnsi="Times New Roman" w:cs="Times New Roman"/>
            <w:color w:val="000000"/>
          </w:rPr>
          <w:t xml:space="preserve">Ortmann, J., Lutz, A. P. C., Rose, G., Happ, C., Vögele, C., Schulz, A., &amp; van Dyck, Z. (2024). Development and initial validation of a self-report measure to assess eating disorder-specific interoceptive perception. </w:t>
        </w:r>
      </w:hyperlink>
      <w:hyperlink r:id="rId377">
        <w:r>
          <w:rPr>
            <w:rFonts w:ascii="Times New Roman" w:eastAsia="Times New Roman" w:hAnsi="Times New Roman" w:cs="Times New Roman"/>
            <w:i/>
            <w:color w:val="000000"/>
          </w:rPr>
          <w:t>Psychological Assessment</w:t>
        </w:r>
      </w:hyperlink>
      <w:hyperlink r:id="rId378">
        <w:r>
          <w:rPr>
            <w:rFonts w:ascii="Times New Roman" w:eastAsia="Times New Roman" w:hAnsi="Times New Roman" w:cs="Times New Roman"/>
            <w:color w:val="000000"/>
          </w:rPr>
          <w:t xml:space="preserve">, </w:t>
        </w:r>
      </w:hyperlink>
      <w:hyperlink r:id="rId379">
        <w:r>
          <w:rPr>
            <w:rFonts w:ascii="Times New Roman" w:eastAsia="Times New Roman" w:hAnsi="Times New Roman" w:cs="Times New Roman"/>
            <w:i/>
            <w:color w:val="000000"/>
          </w:rPr>
          <w:t>36</w:t>
        </w:r>
      </w:hyperlink>
      <w:hyperlink r:id="rId380">
        <w:r>
          <w:rPr>
            <w:rFonts w:ascii="Times New Roman" w:eastAsia="Times New Roman" w:hAnsi="Times New Roman" w:cs="Times New Roman"/>
            <w:color w:val="000000"/>
          </w:rPr>
          <w:t>(2), 162–174. https://doi.org/</w:t>
        </w:r>
      </w:hyperlink>
      <w:hyperlink r:id="rId381">
        <w:r>
          <w:rPr>
            <w:rFonts w:ascii="Times New Roman" w:eastAsia="Times New Roman" w:hAnsi="Times New Roman" w:cs="Times New Roman"/>
            <w:color w:val="000000"/>
          </w:rPr>
          <w:t>10.1037/pas0001283</w:t>
        </w:r>
      </w:hyperlink>
    </w:p>
    <w:p w14:paraId="02818D6B"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82">
        <w:r>
          <w:rPr>
            <w:rFonts w:ascii="Times New Roman" w:eastAsia="Times New Roman" w:hAnsi="Times New Roman" w:cs="Times New Roman"/>
            <w:color w:val="000000"/>
          </w:rPr>
          <w:t xml:space="preserve">Ozbek, S., Greville, J., &amp; Hooper, N. (2023). The thin-ideal across two cultural contexts: The role of body image inflexibility and the fear of negative evaluation. </w:t>
        </w:r>
      </w:hyperlink>
      <w:hyperlink r:id="rId383">
        <w:r>
          <w:rPr>
            <w:rFonts w:ascii="Times New Roman" w:eastAsia="Times New Roman" w:hAnsi="Times New Roman" w:cs="Times New Roman"/>
            <w:i/>
            <w:color w:val="000000"/>
          </w:rPr>
          <w:t>Psychology of Popular Media</w:t>
        </w:r>
      </w:hyperlink>
      <w:hyperlink r:id="rId384">
        <w:r>
          <w:rPr>
            <w:rFonts w:ascii="Times New Roman" w:eastAsia="Times New Roman" w:hAnsi="Times New Roman" w:cs="Times New Roman"/>
            <w:color w:val="000000"/>
          </w:rPr>
          <w:t>. https://doi.org/</w:t>
        </w:r>
      </w:hyperlink>
      <w:hyperlink r:id="rId385">
        <w:r>
          <w:rPr>
            <w:rFonts w:ascii="Times New Roman" w:eastAsia="Times New Roman" w:hAnsi="Times New Roman" w:cs="Times New Roman"/>
            <w:color w:val="000000"/>
          </w:rPr>
          <w:t>10.1037/ppm0000464</w:t>
        </w:r>
      </w:hyperlink>
    </w:p>
    <w:p w14:paraId="02818D6C"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86">
        <w:r>
          <w:rPr>
            <w:rFonts w:ascii="Times New Roman" w:eastAsia="Times New Roman" w:hAnsi="Times New Roman" w:cs="Times New Roman"/>
            <w:color w:val="000000"/>
          </w:rPr>
          <w:t xml:space="preserve">Palascha, A., van Kleef, E., de Vet, E., &amp; van Trijp, H. C. M. (2021). Internally regulated eating style: a comprehensive theoretical framework. </w:t>
        </w:r>
      </w:hyperlink>
      <w:hyperlink r:id="rId387">
        <w:r>
          <w:rPr>
            <w:rFonts w:ascii="Times New Roman" w:eastAsia="Times New Roman" w:hAnsi="Times New Roman" w:cs="Times New Roman"/>
            <w:i/>
            <w:color w:val="000000"/>
          </w:rPr>
          <w:t>The British Journal of Nutrition</w:t>
        </w:r>
      </w:hyperlink>
      <w:hyperlink r:id="rId388">
        <w:r>
          <w:rPr>
            <w:rFonts w:ascii="Times New Roman" w:eastAsia="Times New Roman" w:hAnsi="Times New Roman" w:cs="Times New Roman"/>
            <w:color w:val="000000"/>
          </w:rPr>
          <w:t xml:space="preserve">, </w:t>
        </w:r>
      </w:hyperlink>
      <w:hyperlink r:id="rId389">
        <w:r>
          <w:rPr>
            <w:rFonts w:ascii="Times New Roman" w:eastAsia="Times New Roman" w:hAnsi="Times New Roman" w:cs="Times New Roman"/>
            <w:i/>
            <w:color w:val="000000"/>
          </w:rPr>
          <w:t>126</w:t>
        </w:r>
      </w:hyperlink>
      <w:hyperlink r:id="rId390">
        <w:r>
          <w:rPr>
            <w:rFonts w:ascii="Times New Roman" w:eastAsia="Times New Roman" w:hAnsi="Times New Roman" w:cs="Times New Roman"/>
            <w:color w:val="000000"/>
          </w:rPr>
          <w:t>(1), 138–150. https://doi.org/</w:t>
        </w:r>
      </w:hyperlink>
      <w:hyperlink r:id="rId391">
        <w:r>
          <w:rPr>
            <w:rFonts w:ascii="Times New Roman" w:eastAsia="Times New Roman" w:hAnsi="Times New Roman" w:cs="Times New Roman"/>
            <w:color w:val="000000"/>
          </w:rPr>
          <w:t>10.1017/S0007114520003840</w:t>
        </w:r>
      </w:hyperlink>
    </w:p>
    <w:p w14:paraId="02818D6D"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92">
        <w:r>
          <w:rPr>
            <w:rFonts w:ascii="Times New Roman" w:eastAsia="Times New Roman" w:hAnsi="Times New Roman" w:cs="Times New Roman"/>
            <w:color w:val="000000"/>
          </w:rPr>
          <w:t xml:space="preserve">Parkman, H. P., Hallinan, E. K., Hasler, W. L., Farrugia, G., Koch, K. L., Nguyen, L., Snape, W. J., Abell, T. L., McCallum, R. W., Sarosiek, I., Pasricha, P. J., Clarke, J., Miriel, L., Tonascia, J., Hamilton, F., &amp; NIDDK Gastroparesis Clinical Research Consortium (GpCRC). (2017). Early satiety and postprandial fullness in gastroparesis correlate with gastroparesis severity, gastric emptying, and water load testing. </w:t>
        </w:r>
      </w:hyperlink>
      <w:hyperlink r:id="rId393">
        <w:r>
          <w:rPr>
            <w:rFonts w:ascii="Times New Roman" w:eastAsia="Times New Roman" w:hAnsi="Times New Roman" w:cs="Times New Roman"/>
            <w:i/>
            <w:color w:val="000000"/>
          </w:rPr>
          <w:t>Neurogastroenterology and Motility: The Official Journal of the European Gastrointestinal Motility Society</w:t>
        </w:r>
      </w:hyperlink>
      <w:hyperlink r:id="rId394">
        <w:r>
          <w:rPr>
            <w:rFonts w:ascii="Times New Roman" w:eastAsia="Times New Roman" w:hAnsi="Times New Roman" w:cs="Times New Roman"/>
            <w:color w:val="000000"/>
          </w:rPr>
          <w:t xml:space="preserve">, </w:t>
        </w:r>
      </w:hyperlink>
      <w:hyperlink r:id="rId395">
        <w:r>
          <w:rPr>
            <w:rFonts w:ascii="Times New Roman" w:eastAsia="Times New Roman" w:hAnsi="Times New Roman" w:cs="Times New Roman"/>
            <w:i/>
            <w:color w:val="000000"/>
          </w:rPr>
          <w:t>29</w:t>
        </w:r>
      </w:hyperlink>
      <w:hyperlink r:id="rId396">
        <w:r>
          <w:rPr>
            <w:rFonts w:ascii="Times New Roman" w:eastAsia="Times New Roman" w:hAnsi="Times New Roman" w:cs="Times New Roman"/>
            <w:color w:val="000000"/>
          </w:rPr>
          <w:t>(4). https://doi.org/</w:t>
        </w:r>
      </w:hyperlink>
      <w:hyperlink r:id="rId397">
        <w:r>
          <w:rPr>
            <w:rFonts w:ascii="Times New Roman" w:eastAsia="Times New Roman" w:hAnsi="Times New Roman" w:cs="Times New Roman"/>
            <w:color w:val="000000"/>
          </w:rPr>
          <w:t>10.1111/nmo.12981</w:t>
        </w:r>
      </w:hyperlink>
    </w:p>
    <w:p w14:paraId="02818D6E"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398">
        <w:r>
          <w:rPr>
            <w:rFonts w:ascii="Times New Roman" w:eastAsia="Times New Roman" w:hAnsi="Times New Roman" w:cs="Times New Roman"/>
            <w:color w:val="000000"/>
          </w:rPr>
          <w:t xml:space="preserve">Pennebaker, J. W. (2012). </w:t>
        </w:r>
      </w:hyperlink>
      <w:hyperlink r:id="rId399">
        <w:r>
          <w:rPr>
            <w:rFonts w:ascii="Times New Roman" w:eastAsia="Times New Roman" w:hAnsi="Times New Roman" w:cs="Times New Roman"/>
            <w:i/>
            <w:color w:val="000000"/>
          </w:rPr>
          <w:t>The Psychology of Physical Symptoms</w:t>
        </w:r>
      </w:hyperlink>
      <w:hyperlink r:id="rId400">
        <w:r>
          <w:rPr>
            <w:rFonts w:ascii="Times New Roman" w:eastAsia="Times New Roman" w:hAnsi="Times New Roman" w:cs="Times New Roman"/>
            <w:color w:val="000000"/>
          </w:rPr>
          <w:t xml:space="preserve">. Springer Science &amp; Business Media. </w:t>
        </w:r>
      </w:hyperlink>
      <w:hyperlink r:id="rId401">
        <w:r>
          <w:rPr>
            <w:rFonts w:ascii="Times New Roman" w:eastAsia="Times New Roman" w:hAnsi="Times New Roman" w:cs="Times New Roman"/>
            <w:color w:val="000000"/>
          </w:rPr>
          <w:t>https://play.google.com/store/books/details?id=7NjVBQAAQBAJ</w:t>
        </w:r>
      </w:hyperlink>
    </w:p>
    <w:p w14:paraId="02818D6F"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02">
        <w:r>
          <w:rPr>
            <w:rFonts w:ascii="Times New Roman" w:eastAsia="Times New Roman" w:hAnsi="Times New Roman" w:cs="Times New Roman"/>
            <w:color w:val="000000"/>
          </w:rPr>
          <w:t xml:space="preserve">Peters, J. E., Basnayake, C., Hebbard, G. S., Salzberg, M. R., &amp; Kamm, M. A. (2022). Prevalence of disordered eating in adults with gastrointestinal disorders: A systematic review. </w:t>
        </w:r>
      </w:hyperlink>
      <w:hyperlink r:id="rId403">
        <w:r>
          <w:rPr>
            <w:rFonts w:ascii="Times New Roman" w:eastAsia="Times New Roman" w:hAnsi="Times New Roman" w:cs="Times New Roman"/>
            <w:i/>
            <w:color w:val="000000"/>
          </w:rPr>
          <w:t>Neurogastroenterology and Motility: The Official Journal of the European Gastrointestinal Motility Society</w:t>
        </w:r>
      </w:hyperlink>
      <w:hyperlink r:id="rId404">
        <w:r>
          <w:rPr>
            <w:rFonts w:ascii="Times New Roman" w:eastAsia="Times New Roman" w:hAnsi="Times New Roman" w:cs="Times New Roman"/>
            <w:color w:val="000000"/>
          </w:rPr>
          <w:t xml:space="preserve">, </w:t>
        </w:r>
      </w:hyperlink>
      <w:hyperlink r:id="rId405">
        <w:r>
          <w:rPr>
            <w:rFonts w:ascii="Times New Roman" w:eastAsia="Times New Roman" w:hAnsi="Times New Roman" w:cs="Times New Roman"/>
            <w:i/>
            <w:color w:val="000000"/>
          </w:rPr>
          <w:t>34</w:t>
        </w:r>
      </w:hyperlink>
      <w:hyperlink r:id="rId406">
        <w:r>
          <w:rPr>
            <w:rFonts w:ascii="Times New Roman" w:eastAsia="Times New Roman" w:hAnsi="Times New Roman" w:cs="Times New Roman"/>
            <w:color w:val="000000"/>
          </w:rPr>
          <w:t>(8), e14278. https://doi.org/</w:t>
        </w:r>
      </w:hyperlink>
      <w:hyperlink r:id="rId407">
        <w:r>
          <w:rPr>
            <w:rFonts w:ascii="Times New Roman" w:eastAsia="Times New Roman" w:hAnsi="Times New Roman" w:cs="Times New Roman"/>
            <w:color w:val="000000"/>
          </w:rPr>
          <w:t>10.1111/nmo.14278</w:t>
        </w:r>
      </w:hyperlink>
    </w:p>
    <w:p w14:paraId="02818D70"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08">
        <w:r>
          <w:rPr>
            <w:rFonts w:ascii="Times New Roman" w:eastAsia="Times New Roman" w:hAnsi="Times New Roman" w:cs="Times New Roman"/>
            <w:color w:val="000000"/>
          </w:rPr>
          <w:t xml:space="preserve">Pollatos, O., Herbert, B. M., Berberich, G., Zaudig, M., Krauseneck, T., &amp; Tsakiris, M. (2016). Atypical self-focus effect on interoceptive accuracy in anorexia nervosa. </w:t>
        </w:r>
      </w:hyperlink>
      <w:hyperlink r:id="rId409">
        <w:r>
          <w:rPr>
            <w:rFonts w:ascii="Times New Roman" w:eastAsia="Times New Roman" w:hAnsi="Times New Roman" w:cs="Times New Roman"/>
            <w:i/>
            <w:color w:val="000000"/>
          </w:rPr>
          <w:t>Frontiers in Human Neuroscience</w:t>
        </w:r>
      </w:hyperlink>
      <w:hyperlink r:id="rId410">
        <w:r>
          <w:rPr>
            <w:rFonts w:ascii="Times New Roman" w:eastAsia="Times New Roman" w:hAnsi="Times New Roman" w:cs="Times New Roman"/>
            <w:color w:val="000000"/>
          </w:rPr>
          <w:t xml:space="preserve">, </w:t>
        </w:r>
      </w:hyperlink>
      <w:hyperlink r:id="rId411">
        <w:r>
          <w:rPr>
            <w:rFonts w:ascii="Times New Roman" w:eastAsia="Times New Roman" w:hAnsi="Times New Roman" w:cs="Times New Roman"/>
            <w:i/>
            <w:color w:val="000000"/>
          </w:rPr>
          <w:t>10</w:t>
        </w:r>
      </w:hyperlink>
      <w:hyperlink r:id="rId412">
        <w:r>
          <w:rPr>
            <w:rFonts w:ascii="Times New Roman" w:eastAsia="Times New Roman" w:hAnsi="Times New Roman" w:cs="Times New Roman"/>
            <w:color w:val="000000"/>
          </w:rPr>
          <w:t>, 484. https://doi.org/</w:t>
        </w:r>
      </w:hyperlink>
      <w:hyperlink r:id="rId413">
        <w:r>
          <w:rPr>
            <w:rFonts w:ascii="Times New Roman" w:eastAsia="Times New Roman" w:hAnsi="Times New Roman" w:cs="Times New Roman"/>
            <w:color w:val="000000"/>
          </w:rPr>
          <w:t>10.3389/fnhum.2016.00484</w:t>
        </w:r>
      </w:hyperlink>
    </w:p>
    <w:p w14:paraId="02818D71"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14">
        <w:r>
          <w:rPr>
            <w:rFonts w:ascii="Times New Roman" w:eastAsia="Times New Roman" w:hAnsi="Times New Roman" w:cs="Times New Roman"/>
            <w:color w:val="000000"/>
          </w:rPr>
          <w:t xml:space="preserve">Poovey, K., &amp; Rancourt, D. (2024). Visceral sensitivity, hunger responsiveness, and satiety responsiveness: Associations between facets of gastrointestinal interoception and disordered eating profiles in an undergraduate sample. </w:t>
        </w:r>
      </w:hyperlink>
      <w:hyperlink r:id="rId415">
        <w:r>
          <w:rPr>
            <w:rFonts w:ascii="Times New Roman" w:eastAsia="Times New Roman" w:hAnsi="Times New Roman" w:cs="Times New Roman"/>
            <w:i/>
            <w:color w:val="000000"/>
          </w:rPr>
          <w:t>Appetite</w:t>
        </w:r>
      </w:hyperlink>
      <w:hyperlink r:id="rId416">
        <w:r>
          <w:rPr>
            <w:rFonts w:ascii="Times New Roman" w:eastAsia="Times New Roman" w:hAnsi="Times New Roman" w:cs="Times New Roman"/>
            <w:color w:val="000000"/>
          </w:rPr>
          <w:t xml:space="preserve">, </w:t>
        </w:r>
      </w:hyperlink>
      <w:hyperlink r:id="rId417">
        <w:r>
          <w:rPr>
            <w:rFonts w:ascii="Times New Roman" w:eastAsia="Times New Roman" w:hAnsi="Times New Roman" w:cs="Times New Roman"/>
            <w:i/>
            <w:color w:val="000000"/>
          </w:rPr>
          <w:t>196</w:t>
        </w:r>
      </w:hyperlink>
      <w:hyperlink r:id="rId418">
        <w:r>
          <w:rPr>
            <w:rFonts w:ascii="Times New Roman" w:eastAsia="Times New Roman" w:hAnsi="Times New Roman" w:cs="Times New Roman"/>
            <w:color w:val="000000"/>
          </w:rPr>
          <w:t>, 107252. https://doi.org/</w:t>
        </w:r>
      </w:hyperlink>
      <w:hyperlink r:id="rId419">
        <w:r>
          <w:rPr>
            <w:rFonts w:ascii="Times New Roman" w:eastAsia="Times New Roman" w:hAnsi="Times New Roman" w:cs="Times New Roman"/>
            <w:color w:val="000000"/>
          </w:rPr>
          <w:t>10.1016/j.appet.2024.107252</w:t>
        </w:r>
      </w:hyperlink>
    </w:p>
    <w:p w14:paraId="02818D72"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20">
        <w:r>
          <w:rPr>
            <w:rFonts w:ascii="Times New Roman" w:eastAsia="Times New Roman" w:hAnsi="Times New Roman" w:cs="Times New Roman"/>
            <w:color w:val="000000"/>
          </w:rPr>
          <w:t xml:space="preserve">Quadt, L., Critchley, H. D., &amp; Garfinkel, S. N. (2018). The neurobiology of interoception in health and disease. </w:t>
        </w:r>
      </w:hyperlink>
      <w:hyperlink r:id="rId421">
        <w:r>
          <w:rPr>
            <w:rFonts w:ascii="Times New Roman" w:eastAsia="Times New Roman" w:hAnsi="Times New Roman" w:cs="Times New Roman"/>
            <w:i/>
            <w:color w:val="000000"/>
          </w:rPr>
          <w:t>Annals of the New York Academy of Sciences</w:t>
        </w:r>
      </w:hyperlink>
      <w:hyperlink r:id="rId422">
        <w:r>
          <w:rPr>
            <w:rFonts w:ascii="Times New Roman" w:eastAsia="Times New Roman" w:hAnsi="Times New Roman" w:cs="Times New Roman"/>
            <w:color w:val="000000"/>
          </w:rPr>
          <w:t xml:space="preserve">, </w:t>
        </w:r>
      </w:hyperlink>
      <w:hyperlink r:id="rId423">
        <w:r>
          <w:rPr>
            <w:rFonts w:ascii="Times New Roman" w:eastAsia="Times New Roman" w:hAnsi="Times New Roman" w:cs="Times New Roman"/>
            <w:i/>
            <w:color w:val="000000"/>
          </w:rPr>
          <w:t>1428</w:t>
        </w:r>
      </w:hyperlink>
      <w:hyperlink r:id="rId424">
        <w:r>
          <w:rPr>
            <w:rFonts w:ascii="Times New Roman" w:eastAsia="Times New Roman" w:hAnsi="Times New Roman" w:cs="Times New Roman"/>
            <w:color w:val="000000"/>
          </w:rPr>
          <w:t>(1), 112–128. https://doi.org/</w:t>
        </w:r>
      </w:hyperlink>
      <w:hyperlink r:id="rId425">
        <w:r>
          <w:rPr>
            <w:rFonts w:ascii="Times New Roman" w:eastAsia="Times New Roman" w:hAnsi="Times New Roman" w:cs="Times New Roman"/>
            <w:color w:val="000000"/>
          </w:rPr>
          <w:t>10.1111/nyas.13915</w:t>
        </w:r>
      </w:hyperlink>
    </w:p>
    <w:p w14:paraId="02818D73"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26">
        <w:r>
          <w:rPr>
            <w:rFonts w:ascii="Times New Roman" w:eastAsia="Times New Roman" w:hAnsi="Times New Roman" w:cs="Times New Roman"/>
            <w:color w:val="000000"/>
          </w:rPr>
          <w:t xml:space="preserve">Ralph-Nearman, C., Hooper, M. A., Hunt, R. A., &amp; Levinson, C. A. (2024). Dynamic relationships among feeling fat, fear of weight gain, and eating disorder symptoms in an eating disorder </w:t>
        </w:r>
        <w:r>
          <w:rPr>
            <w:rFonts w:ascii="Times New Roman" w:eastAsia="Times New Roman" w:hAnsi="Times New Roman" w:cs="Times New Roman"/>
            <w:color w:val="000000"/>
          </w:rPr>
          <w:lastRenderedPageBreak/>
          <w:t xml:space="preserve">sample. </w:t>
        </w:r>
      </w:hyperlink>
      <w:hyperlink r:id="rId427">
        <w:r>
          <w:rPr>
            <w:rFonts w:ascii="Times New Roman" w:eastAsia="Times New Roman" w:hAnsi="Times New Roman" w:cs="Times New Roman"/>
            <w:i/>
            <w:color w:val="000000"/>
          </w:rPr>
          <w:t>Appetite</w:t>
        </w:r>
      </w:hyperlink>
      <w:hyperlink r:id="rId428">
        <w:r>
          <w:rPr>
            <w:rFonts w:ascii="Times New Roman" w:eastAsia="Times New Roman" w:hAnsi="Times New Roman" w:cs="Times New Roman"/>
            <w:color w:val="000000"/>
          </w:rPr>
          <w:t xml:space="preserve">, </w:t>
        </w:r>
      </w:hyperlink>
      <w:hyperlink r:id="rId429">
        <w:r>
          <w:rPr>
            <w:rFonts w:ascii="Times New Roman" w:eastAsia="Times New Roman" w:hAnsi="Times New Roman" w:cs="Times New Roman"/>
            <w:i/>
            <w:color w:val="000000"/>
          </w:rPr>
          <w:t>195</w:t>
        </w:r>
      </w:hyperlink>
      <w:hyperlink r:id="rId430">
        <w:r>
          <w:rPr>
            <w:rFonts w:ascii="Times New Roman" w:eastAsia="Times New Roman" w:hAnsi="Times New Roman" w:cs="Times New Roman"/>
            <w:color w:val="000000"/>
          </w:rPr>
          <w:t>(107181), 107181. https://doi.org/</w:t>
        </w:r>
      </w:hyperlink>
      <w:hyperlink r:id="rId431">
        <w:r>
          <w:rPr>
            <w:rFonts w:ascii="Times New Roman" w:eastAsia="Times New Roman" w:hAnsi="Times New Roman" w:cs="Times New Roman"/>
            <w:color w:val="000000"/>
          </w:rPr>
          <w:t>10.1016/j.appet.2023.107181</w:t>
        </w:r>
      </w:hyperlink>
    </w:p>
    <w:p w14:paraId="02818D74"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32">
        <w:r>
          <w:rPr>
            <w:rFonts w:ascii="Times New Roman" w:eastAsia="Times New Roman" w:hAnsi="Times New Roman" w:cs="Times New Roman"/>
            <w:color w:val="000000"/>
          </w:rPr>
          <w:t xml:space="preserve">Robinson, E., Foote, G., Smith, J., Higgs, S., &amp; Jones, A. (2021). Interoception and obesity: a systematic review and meta-analysis of the relationship between interoception and BMI. </w:t>
        </w:r>
      </w:hyperlink>
      <w:hyperlink r:id="rId433">
        <w:r>
          <w:rPr>
            <w:rFonts w:ascii="Times New Roman" w:eastAsia="Times New Roman" w:hAnsi="Times New Roman" w:cs="Times New Roman"/>
            <w:i/>
            <w:color w:val="000000"/>
          </w:rPr>
          <w:t xml:space="preserve">International Journal of Obesity </w:t>
        </w:r>
      </w:hyperlink>
      <w:hyperlink r:id="rId434">
        <w:r>
          <w:rPr>
            <w:rFonts w:ascii="Times New Roman" w:eastAsia="Times New Roman" w:hAnsi="Times New Roman" w:cs="Times New Roman"/>
            <w:color w:val="000000"/>
          </w:rPr>
          <w:t xml:space="preserve">, </w:t>
        </w:r>
      </w:hyperlink>
      <w:hyperlink r:id="rId435">
        <w:r>
          <w:rPr>
            <w:rFonts w:ascii="Times New Roman" w:eastAsia="Times New Roman" w:hAnsi="Times New Roman" w:cs="Times New Roman"/>
            <w:i/>
            <w:color w:val="000000"/>
          </w:rPr>
          <w:t>45</w:t>
        </w:r>
      </w:hyperlink>
      <w:hyperlink r:id="rId436">
        <w:r>
          <w:rPr>
            <w:rFonts w:ascii="Times New Roman" w:eastAsia="Times New Roman" w:hAnsi="Times New Roman" w:cs="Times New Roman"/>
            <w:color w:val="000000"/>
          </w:rPr>
          <w:t>(12), 2515–2526. https://doi.org/</w:t>
        </w:r>
      </w:hyperlink>
      <w:hyperlink r:id="rId437">
        <w:r>
          <w:rPr>
            <w:rFonts w:ascii="Times New Roman" w:eastAsia="Times New Roman" w:hAnsi="Times New Roman" w:cs="Times New Roman"/>
            <w:color w:val="000000"/>
          </w:rPr>
          <w:t>10.1038/s41366-021-00950-y</w:t>
        </w:r>
      </w:hyperlink>
    </w:p>
    <w:p w14:paraId="02818D75"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38">
        <w:r>
          <w:rPr>
            <w:rFonts w:ascii="Times New Roman" w:eastAsia="Times New Roman" w:hAnsi="Times New Roman" w:cs="Times New Roman"/>
            <w:color w:val="000000"/>
          </w:rPr>
          <w:t xml:space="preserve">Satherley, R., Howard, R., &amp; Higgs, S. (2015). Disordered eating practices in gastrointestinal disorders. </w:t>
        </w:r>
      </w:hyperlink>
      <w:hyperlink r:id="rId439">
        <w:r>
          <w:rPr>
            <w:rFonts w:ascii="Times New Roman" w:eastAsia="Times New Roman" w:hAnsi="Times New Roman" w:cs="Times New Roman"/>
            <w:i/>
            <w:color w:val="000000"/>
          </w:rPr>
          <w:t>Appetite</w:t>
        </w:r>
      </w:hyperlink>
      <w:hyperlink r:id="rId440">
        <w:r>
          <w:rPr>
            <w:rFonts w:ascii="Times New Roman" w:eastAsia="Times New Roman" w:hAnsi="Times New Roman" w:cs="Times New Roman"/>
            <w:color w:val="000000"/>
          </w:rPr>
          <w:t xml:space="preserve">, </w:t>
        </w:r>
      </w:hyperlink>
      <w:hyperlink r:id="rId441">
        <w:r>
          <w:rPr>
            <w:rFonts w:ascii="Times New Roman" w:eastAsia="Times New Roman" w:hAnsi="Times New Roman" w:cs="Times New Roman"/>
            <w:i/>
            <w:color w:val="000000"/>
          </w:rPr>
          <w:t>84</w:t>
        </w:r>
      </w:hyperlink>
      <w:hyperlink r:id="rId442">
        <w:r>
          <w:rPr>
            <w:rFonts w:ascii="Times New Roman" w:eastAsia="Times New Roman" w:hAnsi="Times New Roman" w:cs="Times New Roman"/>
            <w:color w:val="000000"/>
          </w:rPr>
          <w:t>, 240–250. https://doi.org/</w:t>
        </w:r>
      </w:hyperlink>
      <w:hyperlink r:id="rId443">
        <w:r>
          <w:rPr>
            <w:rFonts w:ascii="Times New Roman" w:eastAsia="Times New Roman" w:hAnsi="Times New Roman" w:cs="Times New Roman"/>
            <w:color w:val="000000"/>
          </w:rPr>
          <w:t>10.1016/j.appet.2014.10.006</w:t>
        </w:r>
      </w:hyperlink>
    </w:p>
    <w:p w14:paraId="02818D76"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44">
        <w:r>
          <w:rPr>
            <w:rFonts w:ascii="Times New Roman" w:eastAsia="Times New Roman" w:hAnsi="Times New Roman" w:cs="Times New Roman"/>
            <w:color w:val="000000"/>
          </w:rPr>
          <w:t xml:space="preserve">Sato, Y., &amp; Fukudo, S. (2015). Gastrointestinal symptoms and disorders in patients with eating disorders. </w:t>
        </w:r>
      </w:hyperlink>
      <w:hyperlink r:id="rId445">
        <w:r>
          <w:rPr>
            <w:rFonts w:ascii="Times New Roman" w:eastAsia="Times New Roman" w:hAnsi="Times New Roman" w:cs="Times New Roman"/>
            <w:i/>
            <w:color w:val="000000"/>
          </w:rPr>
          <w:t>Clinical Journal of Gastroenterology</w:t>
        </w:r>
      </w:hyperlink>
      <w:hyperlink r:id="rId446">
        <w:r>
          <w:rPr>
            <w:rFonts w:ascii="Times New Roman" w:eastAsia="Times New Roman" w:hAnsi="Times New Roman" w:cs="Times New Roman"/>
            <w:color w:val="000000"/>
          </w:rPr>
          <w:t xml:space="preserve">, </w:t>
        </w:r>
      </w:hyperlink>
      <w:hyperlink r:id="rId447">
        <w:r>
          <w:rPr>
            <w:rFonts w:ascii="Times New Roman" w:eastAsia="Times New Roman" w:hAnsi="Times New Roman" w:cs="Times New Roman"/>
            <w:i/>
            <w:color w:val="000000"/>
          </w:rPr>
          <w:t>8</w:t>
        </w:r>
      </w:hyperlink>
      <w:hyperlink r:id="rId448">
        <w:r>
          <w:rPr>
            <w:rFonts w:ascii="Times New Roman" w:eastAsia="Times New Roman" w:hAnsi="Times New Roman" w:cs="Times New Roman"/>
            <w:color w:val="000000"/>
          </w:rPr>
          <w:t>(5), 255–263. https://doi.org/</w:t>
        </w:r>
      </w:hyperlink>
      <w:hyperlink r:id="rId449">
        <w:r>
          <w:rPr>
            <w:rFonts w:ascii="Times New Roman" w:eastAsia="Times New Roman" w:hAnsi="Times New Roman" w:cs="Times New Roman"/>
            <w:color w:val="000000"/>
          </w:rPr>
          <w:t>10.1007/s12328-015-0611-x</w:t>
        </w:r>
      </w:hyperlink>
    </w:p>
    <w:p w14:paraId="02818D77"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50">
        <w:r>
          <w:rPr>
            <w:rFonts w:ascii="Times New Roman" w:eastAsia="Times New Roman" w:hAnsi="Times New Roman" w:cs="Times New Roman"/>
            <w:color w:val="000000"/>
          </w:rPr>
          <w:t xml:space="preserve">Savage, H. S., &amp; Garfinkel, S. (2025). Making Sense of Sensation: A model of Interoceptive Attribution and Appraisal with Clinical applications. In </w:t>
        </w:r>
      </w:hyperlink>
      <w:hyperlink r:id="rId451">
        <w:r>
          <w:rPr>
            <w:rFonts w:ascii="Times New Roman" w:eastAsia="Times New Roman" w:hAnsi="Times New Roman" w:cs="Times New Roman"/>
            <w:i/>
            <w:color w:val="000000"/>
          </w:rPr>
          <w:t>PsyArXiv</w:t>
        </w:r>
      </w:hyperlink>
      <w:hyperlink r:id="rId452">
        <w:r>
          <w:rPr>
            <w:rFonts w:ascii="Times New Roman" w:eastAsia="Times New Roman" w:hAnsi="Times New Roman" w:cs="Times New Roman"/>
            <w:color w:val="000000"/>
          </w:rPr>
          <w:t>. https://doi.org/</w:t>
        </w:r>
      </w:hyperlink>
      <w:hyperlink r:id="rId453">
        <w:r>
          <w:rPr>
            <w:rFonts w:ascii="Times New Roman" w:eastAsia="Times New Roman" w:hAnsi="Times New Roman" w:cs="Times New Roman"/>
            <w:color w:val="000000"/>
          </w:rPr>
          <w:t>10.31234/osf.io/bsma9_v1</w:t>
        </w:r>
      </w:hyperlink>
    </w:p>
    <w:p w14:paraId="02818D78"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54">
        <w:r>
          <w:rPr>
            <w:rFonts w:ascii="Times New Roman" w:eastAsia="Times New Roman" w:hAnsi="Times New Roman" w:cs="Times New Roman"/>
            <w:color w:val="000000"/>
          </w:rPr>
          <w:t xml:space="preserve">Schaumberg, K., Reilly, E. E., Gorrell, S., Levinson, C. A., Farrell, N. R., Brown, T. A., Smith, K. M., Schaefer, L. M., Essayli, J. H., Haynos, A. F., &amp; Anderson, L. M. (2021). Conceptualizing eating disorder psychopathology using an anxiety disorders framework: Evidence and implications for exposure-based clinical research. </w:t>
        </w:r>
      </w:hyperlink>
      <w:hyperlink r:id="rId455">
        <w:r>
          <w:rPr>
            <w:rFonts w:ascii="Times New Roman" w:eastAsia="Times New Roman" w:hAnsi="Times New Roman" w:cs="Times New Roman"/>
            <w:i/>
            <w:color w:val="000000"/>
          </w:rPr>
          <w:t>Clinical Psychology Review</w:t>
        </w:r>
      </w:hyperlink>
      <w:hyperlink r:id="rId456">
        <w:r>
          <w:rPr>
            <w:rFonts w:ascii="Times New Roman" w:eastAsia="Times New Roman" w:hAnsi="Times New Roman" w:cs="Times New Roman"/>
            <w:color w:val="000000"/>
          </w:rPr>
          <w:t xml:space="preserve">, </w:t>
        </w:r>
      </w:hyperlink>
      <w:hyperlink r:id="rId457">
        <w:r>
          <w:rPr>
            <w:rFonts w:ascii="Times New Roman" w:eastAsia="Times New Roman" w:hAnsi="Times New Roman" w:cs="Times New Roman"/>
            <w:i/>
            <w:color w:val="000000"/>
          </w:rPr>
          <w:t>83</w:t>
        </w:r>
      </w:hyperlink>
      <w:hyperlink r:id="rId458">
        <w:r>
          <w:rPr>
            <w:rFonts w:ascii="Times New Roman" w:eastAsia="Times New Roman" w:hAnsi="Times New Roman" w:cs="Times New Roman"/>
            <w:color w:val="000000"/>
          </w:rPr>
          <w:t>(101952), 101952. https://doi.org/</w:t>
        </w:r>
      </w:hyperlink>
      <w:hyperlink r:id="rId459">
        <w:r>
          <w:rPr>
            <w:rFonts w:ascii="Times New Roman" w:eastAsia="Times New Roman" w:hAnsi="Times New Roman" w:cs="Times New Roman"/>
            <w:color w:val="000000"/>
          </w:rPr>
          <w:t>10.1016/j.cpr.2020.101952</w:t>
        </w:r>
      </w:hyperlink>
    </w:p>
    <w:p w14:paraId="02818D79"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60">
        <w:r>
          <w:rPr>
            <w:rFonts w:ascii="Times New Roman" w:eastAsia="Times New Roman" w:hAnsi="Times New Roman" w:cs="Times New Roman"/>
            <w:color w:val="000000"/>
          </w:rPr>
          <w:t xml:space="preserve">Sempere, L., Bernabeu, P., Cameo, J., Gutiérrez, A., García, M. G., García, M. F., Aguas, M., Belén, O., Zapater, P., Jover, R., van-der Hofstadt, C., &amp; Ruiz-Cantero, M. T. (2023). Gender biases and diagnostic delay in inflammatory bowel disease: Multicenter observational study. </w:t>
        </w:r>
      </w:hyperlink>
      <w:hyperlink r:id="rId461">
        <w:r>
          <w:rPr>
            <w:rFonts w:ascii="Times New Roman" w:eastAsia="Times New Roman" w:hAnsi="Times New Roman" w:cs="Times New Roman"/>
            <w:i/>
            <w:color w:val="000000"/>
          </w:rPr>
          <w:t>Inflammatory Bowel Diseases</w:t>
        </w:r>
      </w:hyperlink>
      <w:hyperlink r:id="rId462">
        <w:r>
          <w:rPr>
            <w:rFonts w:ascii="Times New Roman" w:eastAsia="Times New Roman" w:hAnsi="Times New Roman" w:cs="Times New Roman"/>
            <w:color w:val="000000"/>
          </w:rPr>
          <w:t xml:space="preserve">, </w:t>
        </w:r>
      </w:hyperlink>
      <w:hyperlink r:id="rId463">
        <w:r>
          <w:rPr>
            <w:rFonts w:ascii="Times New Roman" w:eastAsia="Times New Roman" w:hAnsi="Times New Roman" w:cs="Times New Roman"/>
            <w:i/>
            <w:color w:val="000000"/>
          </w:rPr>
          <w:t>29</w:t>
        </w:r>
      </w:hyperlink>
      <w:hyperlink r:id="rId464">
        <w:r>
          <w:rPr>
            <w:rFonts w:ascii="Times New Roman" w:eastAsia="Times New Roman" w:hAnsi="Times New Roman" w:cs="Times New Roman"/>
            <w:color w:val="000000"/>
          </w:rPr>
          <w:t>(12), 1886–1894. https://doi.org/</w:t>
        </w:r>
      </w:hyperlink>
      <w:hyperlink r:id="rId465">
        <w:r>
          <w:rPr>
            <w:rFonts w:ascii="Times New Roman" w:eastAsia="Times New Roman" w:hAnsi="Times New Roman" w:cs="Times New Roman"/>
            <w:color w:val="000000"/>
          </w:rPr>
          <w:t>10.1093/ibd/izad001</w:t>
        </w:r>
      </w:hyperlink>
    </w:p>
    <w:p w14:paraId="02818D7A"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66">
        <w:r>
          <w:rPr>
            <w:rFonts w:ascii="Times New Roman" w:eastAsia="Times New Roman" w:hAnsi="Times New Roman" w:cs="Times New Roman"/>
            <w:color w:val="000000"/>
          </w:rPr>
          <w:t xml:space="preserve">Seth, A. K. (2013). Interoceptive inference, emotion, and the embodied self. </w:t>
        </w:r>
      </w:hyperlink>
      <w:hyperlink r:id="rId467">
        <w:r>
          <w:rPr>
            <w:rFonts w:ascii="Times New Roman" w:eastAsia="Times New Roman" w:hAnsi="Times New Roman" w:cs="Times New Roman"/>
            <w:i/>
            <w:color w:val="000000"/>
          </w:rPr>
          <w:t>Trends in Cognitive Sciences</w:t>
        </w:r>
      </w:hyperlink>
      <w:hyperlink r:id="rId468">
        <w:r>
          <w:rPr>
            <w:rFonts w:ascii="Times New Roman" w:eastAsia="Times New Roman" w:hAnsi="Times New Roman" w:cs="Times New Roman"/>
            <w:color w:val="000000"/>
          </w:rPr>
          <w:t xml:space="preserve">, </w:t>
        </w:r>
      </w:hyperlink>
      <w:hyperlink r:id="rId469">
        <w:r>
          <w:rPr>
            <w:rFonts w:ascii="Times New Roman" w:eastAsia="Times New Roman" w:hAnsi="Times New Roman" w:cs="Times New Roman"/>
            <w:i/>
            <w:color w:val="000000"/>
          </w:rPr>
          <w:t>17</w:t>
        </w:r>
      </w:hyperlink>
      <w:hyperlink r:id="rId470">
        <w:r>
          <w:rPr>
            <w:rFonts w:ascii="Times New Roman" w:eastAsia="Times New Roman" w:hAnsi="Times New Roman" w:cs="Times New Roman"/>
            <w:color w:val="000000"/>
          </w:rPr>
          <w:t>(11), 565–573. https://doi.org/</w:t>
        </w:r>
      </w:hyperlink>
      <w:hyperlink r:id="rId471">
        <w:r>
          <w:rPr>
            <w:rFonts w:ascii="Times New Roman" w:eastAsia="Times New Roman" w:hAnsi="Times New Roman" w:cs="Times New Roman"/>
            <w:color w:val="000000"/>
          </w:rPr>
          <w:t>10.1016/j.tics.2013.09.007</w:t>
        </w:r>
      </w:hyperlink>
    </w:p>
    <w:p w14:paraId="02818D7B"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72">
        <w:r>
          <w:rPr>
            <w:rFonts w:ascii="Times New Roman" w:eastAsia="Times New Roman" w:hAnsi="Times New Roman" w:cs="Times New Roman"/>
            <w:color w:val="000000"/>
          </w:rPr>
          <w:t xml:space="preserve">Shahriar, S., &amp; Hayawi, K. (2023). Let’s have a chat! A Conversation with ChatGPT: Technology, Applications, and Limitations. In </w:t>
        </w:r>
      </w:hyperlink>
      <w:hyperlink r:id="rId473">
        <w:r>
          <w:rPr>
            <w:rFonts w:ascii="Times New Roman" w:eastAsia="Times New Roman" w:hAnsi="Times New Roman" w:cs="Times New Roman"/>
            <w:i/>
            <w:color w:val="000000"/>
          </w:rPr>
          <w:t>arXiv [cs.CL]</w:t>
        </w:r>
      </w:hyperlink>
      <w:hyperlink r:id="rId474">
        <w:r>
          <w:rPr>
            <w:rFonts w:ascii="Times New Roman" w:eastAsia="Times New Roman" w:hAnsi="Times New Roman" w:cs="Times New Roman"/>
            <w:color w:val="000000"/>
          </w:rPr>
          <w:t xml:space="preserve">. arXiv. </w:t>
        </w:r>
      </w:hyperlink>
      <w:hyperlink r:id="rId475">
        <w:r>
          <w:rPr>
            <w:rFonts w:ascii="Times New Roman" w:eastAsia="Times New Roman" w:hAnsi="Times New Roman" w:cs="Times New Roman"/>
            <w:color w:val="000000"/>
          </w:rPr>
          <w:t>http://arxiv.org/abs/2302.13817</w:t>
        </w:r>
      </w:hyperlink>
    </w:p>
    <w:p w14:paraId="02818D7C"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76">
        <w:r>
          <w:rPr>
            <w:rFonts w:ascii="Times New Roman" w:eastAsia="Times New Roman" w:hAnsi="Times New Roman" w:cs="Times New Roman"/>
            <w:color w:val="000000"/>
          </w:rPr>
          <w:t xml:space="preserve">Silva, M. A., Ratnayake, G., &amp; Deen, K. I. (2003). Quality of life of stoma patients: temporary </w:t>
        </w:r>
        <w:r>
          <w:rPr>
            <w:rFonts w:ascii="Times New Roman" w:eastAsia="Times New Roman" w:hAnsi="Times New Roman" w:cs="Times New Roman"/>
            <w:color w:val="000000"/>
          </w:rPr>
          <w:lastRenderedPageBreak/>
          <w:t xml:space="preserve">ileostomy versus colostomy. </w:t>
        </w:r>
      </w:hyperlink>
      <w:hyperlink r:id="rId477">
        <w:r>
          <w:rPr>
            <w:rFonts w:ascii="Times New Roman" w:eastAsia="Times New Roman" w:hAnsi="Times New Roman" w:cs="Times New Roman"/>
            <w:i/>
            <w:color w:val="000000"/>
          </w:rPr>
          <w:t>World Journal of Surgery</w:t>
        </w:r>
      </w:hyperlink>
      <w:hyperlink r:id="rId478">
        <w:r>
          <w:rPr>
            <w:rFonts w:ascii="Times New Roman" w:eastAsia="Times New Roman" w:hAnsi="Times New Roman" w:cs="Times New Roman"/>
            <w:color w:val="000000"/>
          </w:rPr>
          <w:t xml:space="preserve">, </w:t>
        </w:r>
      </w:hyperlink>
      <w:hyperlink r:id="rId479">
        <w:r>
          <w:rPr>
            <w:rFonts w:ascii="Times New Roman" w:eastAsia="Times New Roman" w:hAnsi="Times New Roman" w:cs="Times New Roman"/>
            <w:i/>
            <w:color w:val="000000"/>
          </w:rPr>
          <w:t>27</w:t>
        </w:r>
      </w:hyperlink>
      <w:hyperlink r:id="rId480">
        <w:r>
          <w:rPr>
            <w:rFonts w:ascii="Times New Roman" w:eastAsia="Times New Roman" w:hAnsi="Times New Roman" w:cs="Times New Roman"/>
            <w:color w:val="000000"/>
          </w:rPr>
          <w:t>(4), 421–424. https://doi.org/</w:t>
        </w:r>
      </w:hyperlink>
      <w:hyperlink r:id="rId481">
        <w:r>
          <w:rPr>
            <w:rFonts w:ascii="Times New Roman" w:eastAsia="Times New Roman" w:hAnsi="Times New Roman" w:cs="Times New Roman"/>
            <w:color w:val="000000"/>
          </w:rPr>
          <w:t>10.1007/s00268-002-6699-4</w:t>
        </w:r>
      </w:hyperlink>
    </w:p>
    <w:p w14:paraId="02818D7D"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82">
        <w:r>
          <w:rPr>
            <w:rFonts w:ascii="Times New Roman" w:eastAsia="Times New Roman" w:hAnsi="Times New Roman" w:cs="Times New Roman"/>
            <w:color w:val="000000"/>
          </w:rPr>
          <w:t xml:space="preserve">Spillebout, A., Dechelotte, P., Ladner, J., &amp; Tavolacci, M. P. (2019). Mental health among university students with eating disorders and irritable bowel syndrome in France. </w:t>
        </w:r>
      </w:hyperlink>
      <w:hyperlink r:id="rId483">
        <w:r>
          <w:rPr>
            <w:rFonts w:ascii="Times New Roman" w:eastAsia="Times New Roman" w:hAnsi="Times New Roman" w:cs="Times New Roman"/>
            <w:i/>
            <w:color w:val="000000"/>
          </w:rPr>
          <w:t>Revue D’epidemiologie et de Sante Publique</w:t>
        </w:r>
      </w:hyperlink>
      <w:hyperlink r:id="rId484">
        <w:r>
          <w:rPr>
            <w:rFonts w:ascii="Times New Roman" w:eastAsia="Times New Roman" w:hAnsi="Times New Roman" w:cs="Times New Roman"/>
            <w:color w:val="000000"/>
          </w:rPr>
          <w:t xml:space="preserve">, </w:t>
        </w:r>
      </w:hyperlink>
      <w:hyperlink r:id="rId485">
        <w:r>
          <w:rPr>
            <w:rFonts w:ascii="Times New Roman" w:eastAsia="Times New Roman" w:hAnsi="Times New Roman" w:cs="Times New Roman"/>
            <w:i/>
            <w:color w:val="000000"/>
          </w:rPr>
          <w:t>67</w:t>
        </w:r>
      </w:hyperlink>
      <w:hyperlink r:id="rId486">
        <w:r>
          <w:rPr>
            <w:rFonts w:ascii="Times New Roman" w:eastAsia="Times New Roman" w:hAnsi="Times New Roman" w:cs="Times New Roman"/>
            <w:color w:val="000000"/>
          </w:rPr>
          <w:t>(5), 295–301. https://doi.org/</w:t>
        </w:r>
      </w:hyperlink>
      <w:hyperlink r:id="rId487">
        <w:r>
          <w:rPr>
            <w:rFonts w:ascii="Times New Roman" w:eastAsia="Times New Roman" w:hAnsi="Times New Roman" w:cs="Times New Roman"/>
            <w:color w:val="000000"/>
          </w:rPr>
          <w:t>10.1016/j.respe.2019.04.056</w:t>
        </w:r>
      </w:hyperlink>
    </w:p>
    <w:p w14:paraId="02818D7E"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88">
        <w:r>
          <w:rPr>
            <w:rFonts w:ascii="Times New Roman" w:eastAsia="Times New Roman" w:hAnsi="Times New Roman" w:cs="Times New Roman"/>
            <w:color w:val="000000"/>
          </w:rPr>
          <w:t xml:space="preserve">Stafford, L., Preston, C., &amp; Pike, A. C. (2024). Participant use of artificial intelligence in online focus groups: An experiential account. </w:t>
        </w:r>
      </w:hyperlink>
      <w:hyperlink r:id="rId489">
        <w:r>
          <w:rPr>
            <w:rFonts w:ascii="Times New Roman" w:eastAsia="Times New Roman" w:hAnsi="Times New Roman" w:cs="Times New Roman"/>
            <w:i/>
            <w:color w:val="000000"/>
          </w:rPr>
          <w:t>International Journal of Qualitative Methods</w:t>
        </w:r>
      </w:hyperlink>
      <w:hyperlink r:id="rId490">
        <w:r>
          <w:rPr>
            <w:rFonts w:ascii="Times New Roman" w:eastAsia="Times New Roman" w:hAnsi="Times New Roman" w:cs="Times New Roman"/>
            <w:color w:val="000000"/>
          </w:rPr>
          <w:t xml:space="preserve">, </w:t>
        </w:r>
      </w:hyperlink>
      <w:hyperlink r:id="rId491">
        <w:r>
          <w:rPr>
            <w:rFonts w:ascii="Times New Roman" w:eastAsia="Times New Roman" w:hAnsi="Times New Roman" w:cs="Times New Roman"/>
            <w:i/>
            <w:color w:val="000000"/>
          </w:rPr>
          <w:t>23</w:t>
        </w:r>
      </w:hyperlink>
      <w:hyperlink r:id="rId492">
        <w:r>
          <w:rPr>
            <w:rFonts w:ascii="Times New Roman" w:eastAsia="Times New Roman" w:hAnsi="Times New Roman" w:cs="Times New Roman"/>
            <w:color w:val="000000"/>
          </w:rPr>
          <w:t>, 16094069241286417. https://doi.org/</w:t>
        </w:r>
      </w:hyperlink>
      <w:hyperlink r:id="rId493">
        <w:r>
          <w:rPr>
            <w:rFonts w:ascii="Times New Roman" w:eastAsia="Times New Roman" w:hAnsi="Times New Roman" w:cs="Times New Roman"/>
            <w:color w:val="000000"/>
          </w:rPr>
          <w:t>10.1177/16094069241286417</w:t>
        </w:r>
      </w:hyperlink>
    </w:p>
    <w:p w14:paraId="02818D7F"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494">
        <w:r>
          <w:rPr>
            <w:rFonts w:ascii="Times New Roman" w:eastAsia="Times New Roman" w:hAnsi="Times New Roman" w:cs="Times New Roman"/>
            <w:color w:val="000000"/>
          </w:rPr>
          <w:t xml:space="preserve">Stevenson, R. J., Hill, B. J., Hughes, A., Wright, M., Bartlett, J., Saluja, S., &amp; Francis, H. M. (2023). Interoceptive hunger, eating attitudes and beliefs. </w:t>
        </w:r>
      </w:hyperlink>
      <w:hyperlink r:id="rId495">
        <w:r>
          <w:rPr>
            <w:rFonts w:ascii="Times New Roman" w:eastAsia="Times New Roman" w:hAnsi="Times New Roman" w:cs="Times New Roman"/>
            <w:i/>
            <w:color w:val="000000"/>
          </w:rPr>
          <w:t>Frontiers in Psychology</w:t>
        </w:r>
      </w:hyperlink>
      <w:hyperlink r:id="rId496">
        <w:r>
          <w:rPr>
            <w:rFonts w:ascii="Times New Roman" w:eastAsia="Times New Roman" w:hAnsi="Times New Roman" w:cs="Times New Roman"/>
            <w:color w:val="000000"/>
          </w:rPr>
          <w:t xml:space="preserve">, </w:t>
        </w:r>
      </w:hyperlink>
      <w:hyperlink r:id="rId497">
        <w:r>
          <w:rPr>
            <w:rFonts w:ascii="Times New Roman" w:eastAsia="Times New Roman" w:hAnsi="Times New Roman" w:cs="Times New Roman"/>
            <w:i/>
            <w:color w:val="000000"/>
          </w:rPr>
          <w:t>14</w:t>
        </w:r>
      </w:hyperlink>
      <w:hyperlink r:id="rId498">
        <w:r>
          <w:rPr>
            <w:rFonts w:ascii="Times New Roman" w:eastAsia="Times New Roman" w:hAnsi="Times New Roman" w:cs="Times New Roman"/>
            <w:color w:val="000000"/>
          </w:rPr>
          <w:t>. https://doi.org/</w:t>
        </w:r>
      </w:hyperlink>
      <w:hyperlink r:id="rId499">
        <w:r>
          <w:rPr>
            <w:rFonts w:ascii="Times New Roman" w:eastAsia="Times New Roman" w:hAnsi="Times New Roman" w:cs="Times New Roman"/>
            <w:color w:val="000000"/>
          </w:rPr>
          <w:t>10.3389/fpsyg.2023.114841310.3389/fpsyg.2023.1148413.s00110.3389/fpsyg.2023.1148413.s00210.3389/fpsyg.2023.1148413.s003</w:t>
        </w:r>
      </w:hyperlink>
    </w:p>
    <w:p w14:paraId="02818D80"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00">
        <w:r>
          <w:rPr>
            <w:rFonts w:ascii="Times New Roman" w:eastAsia="Times New Roman" w:hAnsi="Times New Roman" w:cs="Times New Roman"/>
            <w:color w:val="000000"/>
          </w:rPr>
          <w:t xml:space="preserve">Suksasilp, C., &amp; Garfinkel, S. N. (2022). Towards a comprehensive assessment of interoception in a multi-dimensional framework. </w:t>
        </w:r>
      </w:hyperlink>
      <w:hyperlink r:id="rId501">
        <w:r>
          <w:rPr>
            <w:rFonts w:ascii="Times New Roman" w:eastAsia="Times New Roman" w:hAnsi="Times New Roman" w:cs="Times New Roman"/>
            <w:i/>
            <w:color w:val="000000"/>
          </w:rPr>
          <w:t>Biological Psychology</w:t>
        </w:r>
      </w:hyperlink>
      <w:hyperlink r:id="rId502">
        <w:r>
          <w:rPr>
            <w:rFonts w:ascii="Times New Roman" w:eastAsia="Times New Roman" w:hAnsi="Times New Roman" w:cs="Times New Roman"/>
            <w:color w:val="000000"/>
          </w:rPr>
          <w:t xml:space="preserve">, </w:t>
        </w:r>
      </w:hyperlink>
      <w:hyperlink r:id="rId503">
        <w:r>
          <w:rPr>
            <w:rFonts w:ascii="Times New Roman" w:eastAsia="Times New Roman" w:hAnsi="Times New Roman" w:cs="Times New Roman"/>
            <w:i/>
            <w:color w:val="000000"/>
          </w:rPr>
          <w:t>168</w:t>
        </w:r>
      </w:hyperlink>
      <w:hyperlink r:id="rId504">
        <w:r>
          <w:rPr>
            <w:rFonts w:ascii="Times New Roman" w:eastAsia="Times New Roman" w:hAnsi="Times New Roman" w:cs="Times New Roman"/>
            <w:color w:val="000000"/>
          </w:rPr>
          <w:t>, 108262. https://doi.org/</w:t>
        </w:r>
      </w:hyperlink>
      <w:hyperlink r:id="rId505">
        <w:r>
          <w:rPr>
            <w:rFonts w:ascii="Times New Roman" w:eastAsia="Times New Roman" w:hAnsi="Times New Roman" w:cs="Times New Roman"/>
            <w:color w:val="000000"/>
          </w:rPr>
          <w:t>10.1016/j.biopsycho.2022.108262</w:t>
        </w:r>
      </w:hyperlink>
    </w:p>
    <w:p w14:paraId="02818D81"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06">
        <w:r>
          <w:rPr>
            <w:rFonts w:ascii="Times New Roman" w:eastAsia="Times New Roman" w:hAnsi="Times New Roman" w:cs="Times New Roman"/>
            <w:color w:val="000000"/>
          </w:rPr>
          <w:t xml:space="preserve">Thapliyal, P., Hay, P., &amp; Conti, J. (2018). Role of gender in the treatment experiences of people with an eating disorder: a metasynthesis. </w:t>
        </w:r>
      </w:hyperlink>
      <w:hyperlink r:id="rId507">
        <w:r>
          <w:rPr>
            <w:rFonts w:ascii="Times New Roman" w:eastAsia="Times New Roman" w:hAnsi="Times New Roman" w:cs="Times New Roman"/>
            <w:i/>
            <w:color w:val="000000"/>
          </w:rPr>
          <w:t>Journal of Eating Disorders</w:t>
        </w:r>
      </w:hyperlink>
      <w:hyperlink r:id="rId508">
        <w:r>
          <w:rPr>
            <w:rFonts w:ascii="Times New Roman" w:eastAsia="Times New Roman" w:hAnsi="Times New Roman" w:cs="Times New Roman"/>
            <w:color w:val="000000"/>
          </w:rPr>
          <w:t xml:space="preserve">, </w:t>
        </w:r>
      </w:hyperlink>
      <w:hyperlink r:id="rId509">
        <w:r>
          <w:rPr>
            <w:rFonts w:ascii="Times New Roman" w:eastAsia="Times New Roman" w:hAnsi="Times New Roman" w:cs="Times New Roman"/>
            <w:i/>
            <w:color w:val="000000"/>
          </w:rPr>
          <w:t>6</w:t>
        </w:r>
      </w:hyperlink>
      <w:hyperlink r:id="rId510">
        <w:r>
          <w:rPr>
            <w:rFonts w:ascii="Times New Roman" w:eastAsia="Times New Roman" w:hAnsi="Times New Roman" w:cs="Times New Roman"/>
            <w:color w:val="000000"/>
          </w:rPr>
          <w:t>, 18. https://doi.org/</w:t>
        </w:r>
      </w:hyperlink>
      <w:hyperlink r:id="rId511">
        <w:r>
          <w:rPr>
            <w:rFonts w:ascii="Times New Roman" w:eastAsia="Times New Roman" w:hAnsi="Times New Roman" w:cs="Times New Roman"/>
            <w:color w:val="000000"/>
          </w:rPr>
          <w:t>10.1186/s40337-018-0207-1</w:t>
        </w:r>
      </w:hyperlink>
    </w:p>
    <w:p w14:paraId="02818D82"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12">
        <w:r>
          <w:rPr>
            <w:rFonts w:ascii="Times New Roman" w:eastAsia="Times New Roman" w:hAnsi="Times New Roman" w:cs="Times New Roman"/>
            <w:color w:val="000000"/>
          </w:rPr>
          <w:t xml:space="preserve">Tilley, J. L., Molina, L., Luo, X., Natarajan, A., Casolaro, L., Gonzalez, A., &amp; Mahaffey, B. (2022). Dialectical behaviour therapy (DBT) for high-risk transgender and gender diverse (TGD) youth: A qualitative study of youth and mental health providers’ perspectives on intervention relevance. </w:t>
        </w:r>
      </w:hyperlink>
      <w:hyperlink r:id="rId513">
        <w:r>
          <w:rPr>
            <w:rFonts w:ascii="Times New Roman" w:eastAsia="Times New Roman" w:hAnsi="Times New Roman" w:cs="Times New Roman"/>
            <w:i/>
            <w:color w:val="000000"/>
          </w:rPr>
          <w:t>Psychology and Psychotherapy</w:t>
        </w:r>
      </w:hyperlink>
      <w:hyperlink r:id="rId514">
        <w:r>
          <w:rPr>
            <w:rFonts w:ascii="Times New Roman" w:eastAsia="Times New Roman" w:hAnsi="Times New Roman" w:cs="Times New Roman"/>
            <w:color w:val="000000"/>
          </w:rPr>
          <w:t xml:space="preserve">, </w:t>
        </w:r>
      </w:hyperlink>
      <w:hyperlink r:id="rId515">
        <w:r>
          <w:rPr>
            <w:rFonts w:ascii="Times New Roman" w:eastAsia="Times New Roman" w:hAnsi="Times New Roman" w:cs="Times New Roman"/>
            <w:i/>
            <w:color w:val="000000"/>
          </w:rPr>
          <w:t>95</w:t>
        </w:r>
      </w:hyperlink>
      <w:hyperlink r:id="rId516">
        <w:r>
          <w:rPr>
            <w:rFonts w:ascii="Times New Roman" w:eastAsia="Times New Roman" w:hAnsi="Times New Roman" w:cs="Times New Roman"/>
            <w:color w:val="000000"/>
          </w:rPr>
          <w:t>(4), 1056–1070. https://doi.org/</w:t>
        </w:r>
      </w:hyperlink>
      <w:hyperlink r:id="rId517">
        <w:r>
          <w:rPr>
            <w:rFonts w:ascii="Times New Roman" w:eastAsia="Times New Roman" w:hAnsi="Times New Roman" w:cs="Times New Roman"/>
            <w:color w:val="000000"/>
          </w:rPr>
          <w:t>10.1111/papt.12418</w:t>
        </w:r>
      </w:hyperlink>
    </w:p>
    <w:p w14:paraId="02818D83"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18">
        <w:r>
          <w:rPr>
            <w:rFonts w:ascii="Times New Roman" w:eastAsia="Times New Roman" w:hAnsi="Times New Roman" w:cs="Times New Roman"/>
            <w:color w:val="000000"/>
          </w:rPr>
          <w:t xml:space="preserve">Tillisch, K., Mayer, E. A., &amp; Labus, J. S. (2011). Quantitative meta-analysis identifies brain regions activated during rectal distension in irritable bowel syndrome. </w:t>
        </w:r>
      </w:hyperlink>
      <w:hyperlink r:id="rId519">
        <w:r>
          <w:rPr>
            <w:rFonts w:ascii="Times New Roman" w:eastAsia="Times New Roman" w:hAnsi="Times New Roman" w:cs="Times New Roman"/>
            <w:i/>
            <w:color w:val="000000"/>
          </w:rPr>
          <w:t>Gastroenterology</w:t>
        </w:r>
      </w:hyperlink>
      <w:hyperlink r:id="rId520">
        <w:r>
          <w:rPr>
            <w:rFonts w:ascii="Times New Roman" w:eastAsia="Times New Roman" w:hAnsi="Times New Roman" w:cs="Times New Roman"/>
            <w:color w:val="000000"/>
          </w:rPr>
          <w:t xml:space="preserve">, </w:t>
        </w:r>
      </w:hyperlink>
      <w:hyperlink r:id="rId521">
        <w:r>
          <w:rPr>
            <w:rFonts w:ascii="Times New Roman" w:eastAsia="Times New Roman" w:hAnsi="Times New Roman" w:cs="Times New Roman"/>
            <w:i/>
            <w:color w:val="000000"/>
          </w:rPr>
          <w:t>140</w:t>
        </w:r>
      </w:hyperlink>
      <w:hyperlink r:id="rId522">
        <w:r>
          <w:rPr>
            <w:rFonts w:ascii="Times New Roman" w:eastAsia="Times New Roman" w:hAnsi="Times New Roman" w:cs="Times New Roman"/>
            <w:color w:val="000000"/>
          </w:rPr>
          <w:t>(1), 91–100. https://doi.org/</w:t>
        </w:r>
      </w:hyperlink>
      <w:hyperlink r:id="rId523">
        <w:r>
          <w:rPr>
            <w:rFonts w:ascii="Times New Roman" w:eastAsia="Times New Roman" w:hAnsi="Times New Roman" w:cs="Times New Roman"/>
            <w:color w:val="000000"/>
          </w:rPr>
          <w:t>10.1053/j.gastro.2010.07.053</w:t>
        </w:r>
      </w:hyperlink>
    </w:p>
    <w:p w14:paraId="02818D84"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24">
        <w:r>
          <w:rPr>
            <w:rFonts w:ascii="Times New Roman" w:eastAsia="Times New Roman" w:hAnsi="Times New Roman" w:cs="Times New Roman"/>
            <w:color w:val="000000"/>
          </w:rPr>
          <w:t xml:space="preserve">Todd, J., Swami, V., Aspell, J. E., Furnham, A., Horne, G., &amp; Stieger, S. (2022). Are some interoceptive sensibility components more central than others? Using item pool visualisation to </w:t>
        </w:r>
        <w:r>
          <w:rPr>
            <w:rFonts w:ascii="Times New Roman" w:eastAsia="Times New Roman" w:hAnsi="Times New Roman" w:cs="Times New Roman"/>
            <w:color w:val="000000"/>
          </w:rPr>
          <w:lastRenderedPageBreak/>
          <w:t xml:space="preserve">understand the psychometric representation of interoception. </w:t>
        </w:r>
      </w:hyperlink>
      <w:hyperlink r:id="rId525">
        <w:r>
          <w:rPr>
            <w:rFonts w:ascii="Times New Roman" w:eastAsia="Times New Roman" w:hAnsi="Times New Roman" w:cs="Times New Roman"/>
            <w:i/>
            <w:color w:val="000000"/>
          </w:rPr>
          <w:t>PloS One</w:t>
        </w:r>
      </w:hyperlink>
      <w:hyperlink r:id="rId526">
        <w:r>
          <w:rPr>
            <w:rFonts w:ascii="Times New Roman" w:eastAsia="Times New Roman" w:hAnsi="Times New Roman" w:cs="Times New Roman"/>
            <w:color w:val="000000"/>
          </w:rPr>
          <w:t xml:space="preserve">, </w:t>
        </w:r>
      </w:hyperlink>
      <w:hyperlink r:id="rId527">
        <w:r>
          <w:rPr>
            <w:rFonts w:ascii="Times New Roman" w:eastAsia="Times New Roman" w:hAnsi="Times New Roman" w:cs="Times New Roman"/>
            <w:i/>
            <w:color w:val="000000"/>
          </w:rPr>
          <w:t>17</w:t>
        </w:r>
      </w:hyperlink>
      <w:hyperlink r:id="rId528">
        <w:r>
          <w:rPr>
            <w:rFonts w:ascii="Times New Roman" w:eastAsia="Times New Roman" w:hAnsi="Times New Roman" w:cs="Times New Roman"/>
            <w:color w:val="000000"/>
          </w:rPr>
          <w:t>(12), e0277894. https://doi.org/</w:t>
        </w:r>
      </w:hyperlink>
      <w:hyperlink r:id="rId529">
        <w:r>
          <w:rPr>
            <w:rFonts w:ascii="Times New Roman" w:eastAsia="Times New Roman" w:hAnsi="Times New Roman" w:cs="Times New Roman"/>
            <w:color w:val="000000"/>
          </w:rPr>
          <w:t>10.1371/journal.pone.0277894</w:t>
        </w:r>
      </w:hyperlink>
    </w:p>
    <w:p w14:paraId="02818D85"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30">
        <w:r>
          <w:rPr>
            <w:rFonts w:ascii="Times New Roman" w:eastAsia="Times New Roman" w:hAnsi="Times New Roman" w:cs="Times New Roman"/>
            <w:color w:val="000000"/>
          </w:rPr>
          <w:t xml:space="preserve">Tylka, T. L. (2006). Development and psychometric evaluation of a measure of intuitive eating. </w:t>
        </w:r>
      </w:hyperlink>
      <w:hyperlink r:id="rId531">
        <w:r>
          <w:rPr>
            <w:rFonts w:ascii="Times New Roman" w:eastAsia="Times New Roman" w:hAnsi="Times New Roman" w:cs="Times New Roman"/>
            <w:i/>
            <w:color w:val="000000"/>
          </w:rPr>
          <w:t>Journal of Counseling Psychology</w:t>
        </w:r>
      </w:hyperlink>
      <w:hyperlink r:id="rId532">
        <w:r>
          <w:rPr>
            <w:rFonts w:ascii="Times New Roman" w:eastAsia="Times New Roman" w:hAnsi="Times New Roman" w:cs="Times New Roman"/>
            <w:color w:val="000000"/>
          </w:rPr>
          <w:t xml:space="preserve">, </w:t>
        </w:r>
      </w:hyperlink>
      <w:hyperlink r:id="rId533">
        <w:r>
          <w:rPr>
            <w:rFonts w:ascii="Times New Roman" w:eastAsia="Times New Roman" w:hAnsi="Times New Roman" w:cs="Times New Roman"/>
            <w:i/>
            <w:color w:val="000000"/>
          </w:rPr>
          <w:t>53</w:t>
        </w:r>
      </w:hyperlink>
      <w:hyperlink r:id="rId534">
        <w:r>
          <w:rPr>
            <w:rFonts w:ascii="Times New Roman" w:eastAsia="Times New Roman" w:hAnsi="Times New Roman" w:cs="Times New Roman"/>
            <w:color w:val="000000"/>
          </w:rPr>
          <w:t>(2), 226–240. https://doi.org/</w:t>
        </w:r>
      </w:hyperlink>
      <w:hyperlink r:id="rId535">
        <w:r>
          <w:rPr>
            <w:rFonts w:ascii="Times New Roman" w:eastAsia="Times New Roman" w:hAnsi="Times New Roman" w:cs="Times New Roman"/>
            <w:color w:val="000000"/>
          </w:rPr>
          <w:t>10.1037/0022-0167.53.2.226</w:t>
        </w:r>
      </w:hyperlink>
    </w:p>
    <w:p w14:paraId="02818D86"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36">
        <w:r>
          <w:rPr>
            <w:rFonts w:ascii="Times New Roman" w:eastAsia="Times New Roman" w:hAnsi="Times New Roman" w:cs="Times New Roman"/>
            <w:color w:val="000000"/>
          </w:rPr>
          <w:t xml:space="preserve">Tylka, T. L., &amp; Kroon Van Diest, A. M. (2013). The Intuitive Eating Scale--2: Item refinement and psychometric evaluation with college women and men. </w:t>
        </w:r>
      </w:hyperlink>
      <w:hyperlink r:id="rId537">
        <w:r>
          <w:rPr>
            <w:rFonts w:ascii="Times New Roman" w:eastAsia="Times New Roman" w:hAnsi="Times New Roman" w:cs="Times New Roman"/>
            <w:i/>
            <w:color w:val="000000"/>
          </w:rPr>
          <w:t>Journal of Counseling Psychology</w:t>
        </w:r>
      </w:hyperlink>
      <w:hyperlink r:id="rId538">
        <w:r>
          <w:rPr>
            <w:rFonts w:ascii="Times New Roman" w:eastAsia="Times New Roman" w:hAnsi="Times New Roman" w:cs="Times New Roman"/>
            <w:color w:val="000000"/>
          </w:rPr>
          <w:t xml:space="preserve">, </w:t>
        </w:r>
      </w:hyperlink>
      <w:hyperlink r:id="rId539">
        <w:r>
          <w:rPr>
            <w:rFonts w:ascii="Times New Roman" w:eastAsia="Times New Roman" w:hAnsi="Times New Roman" w:cs="Times New Roman"/>
            <w:i/>
            <w:color w:val="000000"/>
          </w:rPr>
          <w:t>60</w:t>
        </w:r>
      </w:hyperlink>
      <w:hyperlink r:id="rId540">
        <w:r>
          <w:rPr>
            <w:rFonts w:ascii="Times New Roman" w:eastAsia="Times New Roman" w:hAnsi="Times New Roman" w:cs="Times New Roman"/>
            <w:color w:val="000000"/>
          </w:rPr>
          <w:t xml:space="preserve">(1), 137. </w:t>
        </w:r>
      </w:hyperlink>
      <w:hyperlink r:id="rId541">
        <w:r>
          <w:rPr>
            <w:rFonts w:ascii="Times New Roman" w:eastAsia="Times New Roman" w:hAnsi="Times New Roman" w:cs="Times New Roman"/>
            <w:color w:val="000000"/>
          </w:rPr>
          <w:t>https://psycnet.apa.org/journals/cou/60/1/137/</w:t>
        </w:r>
      </w:hyperlink>
    </w:p>
    <w:p w14:paraId="02818D87"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42">
        <w:r>
          <w:rPr>
            <w:rFonts w:ascii="Times New Roman" w:eastAsia="Times New Roman" w:hAnsi="Times New Roman" w:cs="Times New Roman"/>
            <w:color w:val="000000"/>
          </w:rPr>
          <w:t xml:space="preserve">van Dyck, Z., Schulz, A., Blechert, J., Herbert, B. M., Lutz, A. P. C., &amp; Vögele, C. (2021). Gastric interoception and gastric myoelectrical activity in bulimia nervosa and binge‐eating disorder. </w:t>
        </w:r>
      </w:hyperlink>
      <w:hyperlink r:id="rId543">
        <w:r>
          <w:rPr>
            <w:rFonts w:ascii="Times New Roman" w:eastAsia="Times New Roman" w:hAnsi="Times New Roman" w:cs="Times New Roman"/>
            <w:i/>
            <w:color w:val="000000"/>
          </w:rPr>
          <w:t>International Journal of Eating Disorders</w:t>
        </w:r>
      </w:hyperlink>
      <w:hyperlink r:id="rId544">
        <w:r>
          <w:rPr>
            <w:rFonts w:ascii="Times New Roman" w:eastAsia="Times New Roman" w:hAnsi="Times New Roman" w:cs="Times New Roman"/>
            <w:color w:val="000000"/>
          </w:rPr>
          <w:t xml:space="preserve">, </w:t>
        </w:r>
      </w:hyperlink>
      <w:hyperlink r:id="rId545">
        <w:r>
          <w:rPr>
            <w:rFonts w:ascii="Times New Roman" w:eastAsia="Times New Roman" w:hAnsi="Times New Roman" w:cs="Times New Roman"/>
            <w:i/>
            <w:color w:val="000000"/>
          </w:rPr>
          <w:t>54</w:t>
        </w:r>
      </w:hyperlink>
      <w:hyperlink r:id="rId546">
        <w:r>
          <w:rPr>
            <w:rFonts w:ascii="Times New Roman" w:eastAsia="Times New Roman" w:hAnsi="Times New Roman" w:cs="Times New Roman"/>
            <w:color w:val="000000"/>
          </w:rPr>
          <w:t>(7), 1106–1115. https://doi.org/</w:t>
        </w:r>
      </w:hyperlink>
      <w:hyperlink r:id="rId547">
        <w:r>
          <w:rPr>
            <w:rFonts w:ascii="Times New Roman" w:eastAsia="Times New Roman" w:hAnsi="Times New Roman" w:cs="Times New Roman"/>
            <w:color w:val="000000"/>
          </w:rPr>
          <w:t>10.1002/eat.23291</w:t>
        </w:r>
      </w:hyperlink>
    </w:p>
    <w:p w14:paraId="02818D88"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48">
        <w:r>
          <w:rPr>
            <w:rFonts w:ascii="Times New Roman" w:eastAsia="Times New Roman" w:hAnsi="Times New Roman" w:cs="Times New Roman"/>
            <w:color w:val="000000"/>
          </w:rPr>
          <w:t xml:space="preserve">Velkoff, E. A., Lusich, R., Kaye, W. H., Wierenga, C. E., &amp; Brown, T. A. (2024). Early change in gastric-specific anxiety sensitivity as a predictor of eating disorder treatment outcome. </w:t>
        </w:r>
      </w:hyperlink>
      <w:hyperlink r:id="rId549">
        <w:r>
          <w:rPr>
            <w:rFonts w:ascii="Times New Roman" w:eastAsia="Times New Roman" w:hAnsi="Times New Roman" w:cs="Times New Roman"/>
            <w:i/>
            <w:color w:val="000000"/>
          </w:rPr>
          <w:t>European Eating Disorders Review: The Journal of the Eating Disorders Association</w:t>
        </w:r>
      </w:hyperlink>
      <w:hyperlink r:id="rId550">
        <w:r>
          <w:rPr>
            <w:rFonts w:ascii="Times New Roman" w:eastAsia="Times New Roman" w:hAnsi="Times New Roman" w:cs="Times New Roman"/>
            <w:color w:val="000000"/>
          </w:rPr>
          <w:t xml:space="preserve">, </w:t>
        </w:r>
      </w:hyperlink>
      <w:hyperlink r:id="rId551">
        <w:r>
          <w:rPr>
            <w:rFonts w:ascii="Times New Roman" w:eastAsia="Times New Roman" w:hAnsi="Times New Roman" w:cs="Times New Roman"/>
            <w:i/>
            <w:color w:val="000000"/>
          </w:rPr>
          <w:t>32</w:t>
        </w:r>
      </w:hyperlink>
      <w:hyperlink r:id="rId552">
        <w:r>
          <w:rPr>
            <w:rFonts w:ascii="Times New Roman" w:eastAsia="Times New Roman" w:hAnsi="Times New Roman" w:cs="Times New Roman"/>
            <w:color w:val="000000"/>
          </w:rPr>
          <w:t>(5), 905–916. https://doi.org/</w:t>
        </w:r>
      </w:hyperlink>
      <w:hyperlink r:id="rId553">
        <w:r>
          <w:rPr>
            <w:rFonts w:ascii="Times New Roman" w:eastAsia="Times New Roman" w:hAnsi="Times New Roman" w:cs="Times New Roman"/>
            <w:color w:val="000000"/>
          </w:rPr>
          <w:t>10.1002/erv.3099</w:t>
        </w:r>
      </w:hyperlink>
    </w:p>
    <w:p w14:paraId="02818D89"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54">
        <w:r>
          <w:rPr>
            <w:rFonts w:ascii="Times New Roman" w:eastAsia="Times New Roman" w:hAnsi="Times New Roman" w:cs="Times New Roman"/>
            <w:color w:val="000000"/>
          </w:rPr>
          <w:t xml:space="preserve">Vig, L., Köteles, F., &amp; Ferentzi, E. (2022). Questionnaires of interoception do not assess the same construct. </w:t>
        </w:r>
      </w:hyperlink>
      <w:hyperlink r:id="rId555">
        <w:r>
          <w:rPr>
            <w:rFonts w:ascii="Times New Roman" w:eastAsia="Times New Roman" w:hAnsi="Times New Roman" w:cs="Times New Roman"/>
            <w:i/>
            <w:color w:val="000000"/>
          </w:rPr>
          <w:t>PloS One</w:t>
        </w:r>
      </w:hyperlink>
      <w:hyperlink r:id="rId556">
        <w:r>
          <w:rPr>
            <w:rFonts w:ascii="Times New Roman" w:eastAsia="Times New Roman" w:hAnsi="Times New Roman" w:cs="Times New Roman"/>
            <w:color w:val="000000"/>
          </w:rPr>
          <w:t xml:space="preserve">, </w:t>
        </w:r>
      </w:hyperlink>
      <w:hyperlink r:id="rId557">
        <w:r>
          <w:rPr>
            <w:rFonts w:ascii="Times New Roman" w:eastAsia="Times New Roman" w:hAnsi="Times New Roman" w:cs="Times New Roman"/>
            <w:i/>
            <w:color w:val="000000"/>
          </w:rPr>
          <w:t>17</w:t>
        </w:r>
      </w:hyperlink>
      <w:hyperlink r:id="rId558">
        <w:r>
          <w:rPr>
            <w:rFonts w:ascii="Times New Roman" w:eastAsia="Times New Roman" w:hAnsi="Times New Roman" w:cs="Times New Roman"/>
            <w:color w:val="000000"/>
          </w:rPr>
          <w:t>(8), e0273299. https://doi.org/</w:t>
        </w:r>
      </w:hyperlink>
      <w:hyperlink r:id="rId559">
        <w:r>
          <w:rPr>
            <w:rFonts w:ascii="Times New Roman" w:eastAsia="Times New Roman" w:hAnsi="Times New Roman" w:cs="Times New Roman"/>
            <w:color w:val="000000"/>
          </w:rPr>
          <w:t>10.1371/journal.pone.0273299</w:t>
        </w:r>
      </w:hyperlink>
    </w:p>
    <w:p w14:paraId="02818D8A"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60">
        <w:r>
          <w:rPr>
            <w:rFonts w:ascii="Times New Roman" w:eastAsia="Times New Roman" w:hAnsi="Times New Roman" w:cs="Times New Roman"/>
            <w:color w:val="000000"/>
          </w:rPr>
          <w:t xml:space="preserve">Waller, G., &amp; Beard, J. (2024). Recent advances in cognitive-behavioural therapy for eating disorders (CBT-ED). </w:t>
        </w:r>
      </w:hyperlink>
      <w:hyperlink r:id="rId561">
        <w:r>
          <w:rPr>
            <w:rFonts w:ascii="Times New Roman" w:eastAsia="Times New Roman" w:hAnsi="Times New Roman" w:cs="Times New Roman"/>
            <w:i/>
            <w:color w:val="000000"/>
          </w:rPr>
          <w:t>Current Psychiatry Reports</w:t>
        </w:r>
      </w:hyperlink>
      <w:hyperlink r:id="rId562">
        <w:r>
          <w:rPr>
            <w:rFonts w:ascii="Times New Roman" w:eastAsia="Times New Roman" w:hAnsi="Times New Roman" w:cs="Times New Roman"/>
            <w:color w:val="000000"/>
          </w:rPr>
          <w:t xml:space="preserve">, </w:t>
        </w:r>
      </w:hyperlink>
      <w:hyperlink r:id="rId563">
        <w:r>
          <w:rPr>
            <w:rFonts w:ascii="Times New Roman" w:eastAsia="Times New Roman" w:hAnsi="Times New Roman" w:cs="Times New Roman"/>
            <w:i/>
            <w:color w:val="000000"/>
          </w:rPr>
          <w:t>26</w:t>
        </w:r>
      </w:hyperlink>
      <w:hyperlink r:id="rId564">
        <w:r>
          <w:rPr>
            <w:rFonts w:ascii="Times New Roman" w:eastAsia="Times New Roman" w:hAnsi="Times New Roman" w:cs="Times New Roman"/>
            <w:color w:val="000000"/>
          </w:rPr>
          <w:t>(7), 351–358. https://doi.org/</w:t>
        </w:r>
      </w:hyperlink>
      <w:hyperlink r:id="rId565">
        <w:r>
          <w:rPr>
            <w:rFonts w:ascii="Times New Roman" w:eastAsia="Times New Roman" w:hAnsi="Times New Roman" w:cs="Times New Roman"/>
            <w:color w:val="000000"/>
          </w:rPr>
          <w:t>10.1007/s11920-024-01509-0</w:t>
        </w:r>
      </w:hyperlink>
    </w:p>
    <w:p w14:paraId="02818D8B"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66">
        <w:r>
          <w:rPr>
            <w:rFonts w:ascii="Times New Roman" w:eastAsia="Times New Roman" w:hAnsi="Times New Roman" w:cs="Times New Roman"/>
            <w:color w:val="000000"/>
          </w:rPr>
          <w:t xml:space="preserve">Westmoreland, P., Krantz, M. J., &amp; Mehler, P. S. (2016). Medical complications of anorexia nervosa and bulimia. </w:t>
        </w:r>
      </w:hyperlink>
      <w:hyperlink r:id="rId567">
        <w:r>
          <w:rPr>
            <w:rFonts w:ascii="Times New Roman" w:eastAsia="Times New Roman" w:hAnsi="Times New Roman" w:cs="Times New Roman"/>
            <w:i/>
            <w:color w:val="000000"/>
          </w:rPr>
          <w:t>The American Journal of Medicine</w:t>
        </w:r>
      </w:hyperlink>
      <w:hyperlink r:id="rId568">
        <w:r>
          <w:rPr>
            <w:rFonts w:ascii="Times New Roman" w:eastAsia="Times New Roman" w:hAnsi="Times New Roman" w:cs="Times New Roman"/>
            <w:color w:val="000000"/>
          </w:rPr>
          <w:t xml:space="preserve">, </w:t>
        </w:r>
      </w:hyperlink>
      <w:hyperlink r:id="rId569">
        <w:r>
          <w:rPr>
            <w:rFonts w:ascii="Times New Roman" w:eastAsia="Times New Roman" w:hAnsi="Times New Roman" w:cs="Times New Roman"/>
            <w:i/>
            <w:color w:val="000000"/>
          </w:rPr>
          <w:t>129</w:t>
        </w:r>
      </w:hyperlink>
      <w:hyperlink r:id="rId570">
        <w:r>
          <w:rPr>
            <w:rFonts w:ascii="Times New Roman" w:eastAsia="Times New Roman" w:hAnsi="Times New Roman" w:cs="Times New Roman"/>
            <w:color w:val="000000"/>
          </w:rPr>
          <w:t>(1), 30–37. https://doi.org/</w:t>
        </w:r>
      </w:hyperlink>
      <w:hyperlink r:id="rId571">
        <w:r>
          <w:rPr>
            <w:rFonts w:ascii="Times New Roman" w:eastAsia="Times New Roman" w:hAnsi="Times New Roman" w:cs="Times New Roman"/>
            <w:color w:val="000000"/>
          </w:rPr>
          <w:t>10.1016/j.amjmed.2015.06.031</w:t>
        </w:r>
      </w:hyperlink>
    </w:p>
    <w:p w14:paraId="02818D8C" w14:textId="77777777" w:rsidR="008B1A10" w:rsidRDefault="00876786">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rPr>
      </w:pPr>
      <w:hyperlink r:id="rId572">
        <w:r>
          <w:rPr>
            <w:rFonts w:ascii="Times New Roman" w:eastAsia="Times New Roman" w:hAnsi="Times New Roman" w:cs="Times New Roman"/>
            <w:color w:val="000000"/>
          </w:rPr>
          <w:t xml:space="preserve">Westwood, H., Kerr-Gaffney, J., Stahl, D., &amp; Tchanturia, K. (2017). Alexithymia in eating disorders: Systematic review and meta-analyses of studies using the Toronto Alexithymia Scale. </w:t>
        </w:r>
      </w:hyperlink>
      <w:hyperlink r:id="rId573">
        <w:r>
          <w:rPr>
            <w:rFonts w:ascii="Times New Roman" w:eastAsia="Times New Roman" w:hAnsi="Times New Roman" w:cs="Times New Roman"/>
            <w:i/>
            <w:color w:val="000000"/>
          </w:rPr>
          <w:t>Journal of Psychosomatic Research</w:t>
        </w:r>
      </w:hyperlink>
      <w:hyperlink r:id="rId574">
        <w:r>
          <w:rPr>
            <w:rFonts w:ascii="Times New Roman" w:eastAsia="Times New Roman" w:hAnsi="Times New Roman" w:cs="Times New Roman"/>
            <w:color w:val="000000"/>
          </w:rPr>
          <w:t xml:space="preserve">, </w:t>
        </w:r>
      </w:hyperlink>
      <w:hyperlink r:id="rId575">
        <w:r>
          <w:rPr>
            <w:rFonts w:ascii="Times New Roman" w:eastAsia="Times New Roman" w:hAnsi="Times New Roman" w:cs="Times New Roman"/>
            <w:i/>
            <w:color w:val="000000"/>
          </w:rPr>
          <w:t>99</w:t>
        </w:r>
      </w:hyperlink>
      <w:hyperlink r:id="rId576">
        <w:r>
          <w:rPr>
            <w:rFonts w:ascii="Times New Roman" w:eastAsia="Times New Roman" w:hAnsi="Times New Roman" w:cs="Times New Roman"/>
            <w:color w:val="000000"/>
          </w:rPr>
          <w:t>, 66–81. https://doi.org/</w:t>
        </w:r>
      </w:hyperlink>
      <w:hyperlink r:id="rId577">
        <w:r>
          <w:rPr>
            <w:rFonts w:ascii="Times New Roman" w:eastAsia="Times New Roman" w:hAnsi="Times New Roman" w:cs="Times New Roman"/>
            <w:color w:val="000000"/>
          </w:rPr>
          <w:t>10.1016/j.jpsychores.2017.06.007</w:t>
        </w:r>
      </w:hyperlink>
    </w:p>
    <w:p w14:paraId="43785BD1" w14:textId="77777777" w:rsidR="00876786" w:rsidRDefault="00876786" w:rsidP="00876786">
      <w:pPr>
        <w:widowControl w:val="0"/>
        <w:pBdr>
          <w:top w:val="nil"/>
          <w:left w:val="nil"/>
          <w:bottom w:val="nil"/>
          <w:right w:val="nil"/>
          <w:between w:val="nil"/>
        </w:pBdr>
        <w:spacing w:after="220" w:line="480" w:lineRule="auto"/>
        <w:ind w:left="440" w:hanging="440"/>
        <w:rPr>
          <w:rFonts w:ascii="Times New Roman" w:eastAsia="Times New Roman" w:hAnsi="Times New Roman" w:cs="Times New Roman"/>
          <w:color w:val="000000"/>
        </w:rPr>
      </w:pPr>
      <w:hyperlink r:id="rId578">
        <w:r>
          <w:rPr>
            <w:rFonts w:ascii="Times New Roman" w:eastAsia="Times New Roman" w:hAnsi="Times New Roman" w:cs="Times New Roman"/>
            <w:color w:val="000000"/>
          </w:rPr>
          <w:t xml:space="preserve">Wiklund, C. A., Rania, M., Kuja-Halkola, R., Thornton, L. M., &amp; Bulik, C. M. (2021). Evaluating disorders of gut-brain interaction in eating disorders. </w:t>
        </w:r>
      </w:hyperlink>
      <w:hyperlink r:id="rId579">
        <w:r>
          <w:rPr>
            <w:rFonts w:ascii="Times New Roman" w:eastAsia="Times New Roman" w:hAnsi="Times New Roman" w:cs="Times New Roman"/>
            <w:i/>
            <w:color w:val="000000"/>
          </w:rPr>
          <w:t xml:space="preserve">The International Journal of Eating </w:t>
        </w:r>
        <w:r>
          <w:rPr>
            <w:rFonts w:ascii="Times New Roman" w:eastAsia="Times New Roman" w:hAnsi="Times New Roman" w:cs="Times New Roman"/>
            <w:i/>
            <w:color w:val="000000"/>
          </w:rPr>
          <w:lastRenderedPageBreak/>
          <w:t>Disorders</w:t>
        </w:r>
      </w:hyperlink>
      <w:hyperlink r:id="rId580">
        <w:r>
          <w:rPr>
            <w:rFonts w:ascii="Times New Roman" w:eastAsia="Times New Roman" w:hAnsi="Times New Roman" w:cs="Times New Roman"/>
            <w:color w:val="000000"/>
          </w:rPr>
          <w:t xml:space="preserve">, </w:t>
        </w:r>
      </w:hyperlink>
      <w:hyperlink r:id="rId581">
        <w:r>
          <w:rPr>
            <w:rFonts w:ascii="Times New Roman" w:eastAsia="Times New Roman" w:hAnsi="Times New Roman" w:cs="Times New Roman"/>
            <w:i/>
            <w:color w:val="000000"/>
          </w:rPr>
          <w:t>54</w:t>
        </w:r>
      </w:hyperlink>
      <w:hyperlink r:id="rId582">
        <w:r>
          <w:rPr>
            <w:rFonts w:ascii="Times New Roman" w:eastAsia="Times New Roman" w:hAnsi="Times New Roman" w:cs="Times New Roman"/>
            <w:color w:val="000000"/>
          </w:rPr>
          <w:t>(6), 925–935. https://doi.org/</w:t>
        </w:r>
      </w:hyperlink>
      <w:hyperlink r:id="rId583">
        <w:r>
          <w:rPr>
            <w:rFonts w:ascii="Times New Roman" w:eastAsia="Times New Roman" w:hAnsi="Times New Roman" w:cs="Times New Roman"/>
            <w:color w:val="000000"/>
          </w:rPr>
          <w:t>10.1002/eat.23527</w:t>
        </w:r>
      </w:hyperlink>
    </w:p>
    <w:p w14:paraId="02818D8E" w14:textId="42DA1585" w:rsidR="008B1A10" w:rsidRDefault="00876786" w:rsidP="00876786">
      <w:pPr>
        <w:widowControl w:val="0"/>
        <w:pBdr>
          <w:top w:val="nil"/>
          <w:left w:val="nil"/>
          <w:bottom w:val="nil"/>
          <w:right w:val="nil"/>
          <w:between w:val="nil"/>
        </w:pBdr>
        <w:spacing w:after="220" w:line="480" w:lineRule="auto"/>
        <w:ind w:left="440" w:hanging="440"/>
        <w:rPr>
          <w:rFonts w:ascii="Times New Roman" w:eastAsia="Times New Roman" w:hAnsi="Times New Roman" w:cs="Times New Roman"/>
          <w:color w:val="000000"/>
        </w:rPr>
      </w:pPr>
      <w:r>
        <w:rPr>
          <w:rFonts w:ascii="Times New Roman" w:eastAsia="Times New Roman" w:hAnsi="Times New Roman" w:cs="Times New Roman"/>
          <w:color w:val="000000"/>
        </w:rPr>
        <w:t xml:space="preserve">Shahriar, S., &amp; Hayawi, K. (2024). Let’s Have a Chat! A Conversation with ChatGPT: Technology, Applications, and Limitations. In Artificial Intelligence and Applications (Vol. 2, No. 1, pp. 11-20). </w:t>
      </w:r>
      <w:hyperlink r:id="rId584">
        <w:r>
          <w:rPr>
            <w:rFonts w:ascii="Times New Roman" w:eastAsia="Times New Roman" w:hAnsi="Times New Roman" w:cs="Times New Roman"/>
            <w:color w:val="0000FF"/>
            <w:u w:val="single"/>
          </w:rPr>
          <w:t>https://doi.org/10.47852/bonviewAIA3202939</w:t>
        </w:r>
      </w:hyperlink>
      <w:r>
        <w:rPr>
          <w:rFonts w:ascii="Times New Roman" w:eastAsia="Times New Roman" w:hAnsi="Times New Roman" w:cs="Times New Roman"/>
          <w:color w:val="000000"/>
        </w:rPr>
        <w:t xml:space="preserve"> </w:t>
      </w:r>
    </w:p>
    <w:sectPr w:rsidR="008B1A10">
      <w:headerReference w:type="default" r:id="rId585"/>
      <w:footerReference w:type="default" r:id="rId586"/>
      <w:pgSz w:w="11909" w:h="16834"/>
      <w:pgMar w:top="1440" w:right="1440" w:bottom="1440" w:left="1440" w:header="720" w:footer="720" w:gutter="0"/>
      <w:lnNumType w:countBy="1" w:restart="newSection"/>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8D9D" w14:textId="77777777" w:rsidR="00876786" w:rsidRDefault="00876786">
      <w:pPr>
        <w:spacing w:line="240" w:lineRule="auto"/>
      </w:pPr>
      <w:r>
        <w:separator/>
      </w:r>
    </w:p>
  </w:endnote>
  <w:endnote w:type="continuationSeparator" w:id="0">
    <w:p w14:paraId="02818D9F" w14:textId="77777777" w:rsidR="00876786" w:rsidRDefault="00876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8D97" w14:textId="77777777" w:rsidR="008B1A10" w:rsidRDefault="008B1A10">
    <w:pPr>
      <w:pBdr>
        <w:top w:val="nil"/>
        <w:left w:val="nil"/>
        <w:bottom w:val="nil"/>
        <w:right w:val="nil"/>
        <w:between w:val="nil"/>
      </w:pBdr>
      <w:tabs>
        <w:tab w:val="center" w:pos="4513"/>
        <w:tab w:val="right" w:pos="9026"/>
      </w:tabs>
      <w:spacing w:line="240" w:lineRule="auto"/>
      <w:rPr>
        <w:color w:val="000000"/>
      </w:rPr>
    </w:pPr>
  </w:p>
  <w:p w14:paraId="02818D98" w14:textId="77777777" w:rsidR="008B1A10" w:rsidRDefault="008B1A1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8D99" w14:textId="77777777" w:rsidR="00876786" w:rsidRDefault="00876786">
      <w:pPr>
        <w:spacing w:line="240" w:lineRule="auto"/>
      </w:pPr>
      <w:r>
        <w:separator/>
      </w:r>
    </w:p>
  </w:footnote>
  <w:footnote w:type="continuationSeparator" w:id="0">
    <w:p w14:paraId="02818D9B" w14:textId="77777777" w:rsidR="00876786" w:rsidRDefault="008767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8D93" w14:textId="77777777" w:rsidR="008B1A10" w:rsidRDefault="008B1A10"/>
  <w:p w14:paraId="02818D94" w14:textId="77777777" w:rsidR="008B1A10" w:rsidRDefault="008B1A10"/>
  <w:p w14:paraId="02818D95" w14:textId="77777777" w:rsidR="008B1A10" w:rsidRDefault="008B1A10"/>
  <w:p w14:paraId="02818D96" w14:textId="421C7861" w:rsidR="008B1A10" w:rsidRDefault="00876786">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343E"/>
    <w:multiLevelType w:val="multilevel"/>
    <w:tmpl w:val="F5380578"/>
    <w:lvl w:ilvl="0">
      <w:start w:val="1"/>
      <w:numFmt w:val="decimal"/>
      <w:lvlText w:val="%1."/>
      <w:lvlJc w:val="left"/>
      <w:pPr>
        <w:ind w:left="357" w:hanging="35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0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10"/>
    <w:rsid w:val="000C6D38"/>
    <w:rsid w:val="00876786"/>
    <w:rsid w:val="008B1A10"/>
    <w:rsid w:val="00D35EFF"/>
    <w:rsid w:val="00F6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8C7E"/>
  <w15:docId w15:val="{98A796B1-5021-4508-BDF7-4F4211C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87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paperpile.com/b/wCfYCG/gu1Fe" TargetMode="External"/><Relationship Id="rId21" Type="http://schemas.openxmlformats.org/officeDocument/2006/relationships/hyperlink" Target="https://paperpile.com/c/wCfYCG/dD58I/?noauthor=1" TargetMode="External"/><Relationship Id="rId324" Type="http://schemas.openxmlformats.org/officeDocument/2006/relationships/hyperlink" Target="http://paperpile.com/b/wCfYCG/Bjw2f" TargetMode="External"/><Relationship Id="rId531" Type="http://schemas.openxmlformats.org/officeDocument/2006/relationships/hyperlink" Target="http://paperpile.com/b/wCfYCG/xfqC" TargetMode="External"/><Relationship Id="rId170" Type="http://schemas.openxmlformats.org/officeDocument/2006/relationships/hyperlink" Target="http://paperpile.com/b/wCfYCG/JPhVN" TargetMode="External"/><Relationship Id="rId268" Type="http://schemas.openxmlformats.org/officeDocument/2006/relationships/hyperlink" Target="http://paperpile.com/b/wCfYCG/SnC3y" TargetMode="External"/><Relationship Id="rId475" Type="http://schemas.openxmlformats.org/officeDocument/2006/relationships/hyperlink" Target="http://arxiv.org/abs/2302.13817" TargetMode="External"/><Relationship Id="rId32" Type="http://schemas.openxmlformats.org/officeDocument/2006/relationships/hyperlink" Target="https://paperpile.com/c/wCfYCG/oS9hu" TargetMode="External"/><Relationship Id="rId128" Type="http://schemas.openxmlformats.org/officeDocument/2006/relationships/hyperlink" Target="http://paperpile.com/b/wCfYCG/zJsF" TargetMode="External"/><Relationship Id="rId335" Type="http://schemas.openxmlformats.org/officeDocument/2006/relationships/hyperlink" Target="http://paperpile.com/b/wCfYCG/vyGz4" TargetMode="External"/><Relationship Id="rId542" Type="http://schemas.openxmlformats.org/officeDocument/2006/relationships/hyperlink" Target="http://paperpile.com/b/wCfYCG/w6bCd" TargetMode="External"/><Relationship Id="rId181" Type="http://schemas.openxmlformats.org/officeDocument/2006/relationships/hyperlink" Target="http://paperpile.com/b/wCfYCG/K8ako" TargetMode="External"/><Relationship Id="rId402" Type="http://schemas.openxmlformats.org/officeDocument/2006/relationships/hyperlink" Target="http://paperpile.com/b/wCfYCG/W3K7a" TargetMode="External"/><Relationship Id="rId279" Type="http://schemas.openxmlformats.org/officeDocument/2006/relationships/hyperlink" Target="http://paperpile.com/b/wCfYCG/CjkxP" TargetMode="External"/><Relationship Id="rId486" Type="http://schemas.openxmlformats.org/officeDocument/2006/relationships/hyperlink" Target="http://paperpile.com/b/wCfYCG/hvtea" TargetMode="External"/><Relationship Id="rId43" Type="http://schemas.openxmlformats.org/officeDocument/2006/relationships/hyperlink" Target="https://paperpile.com/c/wCfYCG/50ho9/?noauthor=1" TargetMode="External"/><Relationship Id="rId139" Type="http://schemas.openxmlformats.org/officeDocument/2006/relationships/hyperlink" Target="http://paperpile.com/b/wCfYCG/CdEDo" TargetMode="External"/><Relationship Id="rId346" Type="http://schemas.openxmlformats.org/officeDocument/2006/relationships/hyperlink" Target="http://paperpile.com/b/wCfYCG/E5IN7" TargetMode="External"/><Relationship Id="rId553" Type="http://schemas.openxmlformats.org/officeDocument/2006/relationships/hyperlink" Target="http://dx.doi.org/10.1002/erv.3099" TargetMode="External"/><Relationship Id="rId192" Type="http://schemas.openxmlformats.org/officeDocument/2006/relationships/hyperlink" Target="http://paperpile.com/b/wCfYCG/BTIkS" TargetMode="External"/><Relationship Id="rId206" Type="http://schemas.openxmlformats.org/officeDocument/2006/relationships/hyperlink" Target="http://paperpile.com/b/wCfYCG/3H07l" TargetMode="External"/><Relationship Id="rId413" Type="http://schemas.openxmlformats.org/officeDocument/2006/relationships/hyperlink" Target="http://dx.doi.org/10.3389/fnhum.2016.00484" TargetMode="External"/><Relationship Id="rId497" Type="http://schemas.openxmlformats.org/officeDocument/2006/relationships/hyperlink" Target="http://paperpile.com/b/wCfYCG/NaXJH" TargetMode="External"/><Relationship Id="rId357" Type="http://schemas.openxmlformats.org/officeDocument/2006/relationships/hyperlink" Target="http://dx.doi.org/10.1016/j.appet.2009.06.003" TargetMode="External"/><Relationship Id="rId54" Type="http://schemas.openxmlformats.org/officeDocument/2006/relationships/hyperlink" Target="https://paperpile.com/c/wCfYCG/HeUbJ+NaXJH" TargetMode="External"/><Relationship Id="rId217" Type="http://schemas.openxmlformats.org/officeDocument/2006/relationships/hyperlink" Target="http://paperpile.com/b/wCfYCG/8Dk4Z" TargetMode="External"/><Relationship Id="rId564" Type="http://schemas.openxmlformats.org/officeDocument/2006/relationships/hyperlink" Target="http://paperpile.com/b/wCfYCG/T42KQ" TargetMode="External"/><Relationship Id="rId424" Type="http://schemas.openxmlformats.org/officeDocument/2006/relationships/hyperlink" Target="http://paperpile.com/b/wCfYCG/wJpPc" TargetMode="External"/><Relationship Id="rId270" Type="http://schemas.openxmlformats.org/officeDocument/2006/relationships/hyperlink" Target="http://paperpile.com/b/wCfYCG/KKxAl" TargetMode="External"/><Relationship Id="rId65" Type="http://schemas.openxmlformats.org/officeDocument/2006/relationships/hyperlink" Target="https://paperpile.com/c/wCfYCG/wJpPc" TargetMode="External"/><Relationship Id="rId130" Type="http://schemas.openxmlformats.org/officeDocument/2006/relationships/hyperlink" Target="http://paperpile.com/b/wCfYCG/zJsF" TargetMode="External"/><Relationship Id="rId368" Type="http://schemas.openxmlformats.org/officeDocument/2006/relationships/hyperlink" Target="http://paperpile.com/b/wCfYCG/uB1tI" TargetMode="External"/><Relationship Id="rId575" Type="http://schemas.openxmlformats.org/officeDocument/2006/relationships/hyperlink" Target="http://paperpile.com/b/wCfYCG/O8iyP" TargetMode="External"/><Relationship Id="rId228" Type="http://schemas.openxmlformats.org/officeDocument/2006/relationships/hyperlink" Target="http://paperpile.com/b/wCfYCG/4mL4n" TargetMode="External"/><Relationship Id="rId435" Type="http://schemas.openxmlformats.org/officeDocument/2006/relationships/hyperlink" Target="http://paperpile.com/b/wCfYCG/1Om61" TargetMode="External"/><Relationship Id="rId281" Type="http://schemas.openxmlformats.org/officeDocument/2006/relationships/hyperlink" Target="http://dx.doi.org/10.1177/1049732318821692" TargetMode="External"/><Relationship Id="rId502" Type="http://schemas.openxmlformats.org/officeDocument/2006/relationships/hyperlink" Target="http://paperpile.com/b/wCfYCG/xh9kf" TargetMode="External"/><Relationship Id="rId76" Type="http://schemas.openxmlformats.org/officeDocument/2006/relationships/hyperlink" Target="https://paperpile.com/c/wCfYCG/WC0x0" TargetMode="External"/><Relationship Id="rId141" Type="http://schemas.openxmlformats.org/officeDocument/2006/relationships/hyperlink" Target="http://paperpile.com/b/wCfYCG/CdEDo" TargetMode="External"/><Relationship Id="rId379" Type="http://schemas.openxmlformats.org/officeDocument/2006/relationships/hyperlink" Target="http://paperpile.com/b/wCfYCG/HBrw" TargetMode="External"/><Relationship Id="rId586" Type="http://schemas.openxmlformats.org/officeDocument/2006/relationships/footer" Target="footer1.xml"/><Relationship Id="rId7" Type="http://schemas.openxmlformats.org/officeDocument/2006/relationships/hyperlink" Target="mailto:lucy.stafford@york.ac.uk" TargetMode="External"/><Relationship Id="rId239" Type="http://schemas.openxmlformats.org/officeDocument/2006/relationships/hyperlink" Target="http://paperpile.com/b/wCfYCG/Hz0gX" TargetMode="External"/><Relationship Id="rId446" Type="http://schemas.openxmlformats.org/officeDocument/2006/relationships/hyperlink" Target="http://paperpile.com/b/wCfYCG/qgBCt" TargetMode="External"/><Relationship Id="rId250" Type="http://schemas.openxmlformats.org/officeDocument/2006/relationships/hyperlink" Target="http://paperpile.com/b/wCfYCG/SiQGK" TargetMode="External"/><Relationship Id="rId292" Type="http://schemas.openxmlformats.org/officeDocument/2006/relationships/hyperlink" Target="http://paperpile.com/b/wCfYCG/PYXZ" TargetMode="External"/><Relationship Id="rId306" Type="http://schemas.openxmlformats.org/officeDocument/2006/relationships/hyperlink" Target="http://paperpile.com/b/wCfYCG/fZveV" TargetMode="External"/><Relationship Id="rId488" Type="http://schemas.openxmlformats.org/officeDocument/2006/relationships/hyperlink" Target="http://paperpile.com/b/wCfYCG/50ho9" TargetMode="External"/><Relationship Id="rId45" Type="http://schemas.openxmlformats.org/officeDocument/2006/relationships/hyperlink" Target="https://paperpile.com/c/wCfYCG/S7rA3" TargetMode="External"/><Relationship Id="rId87" Type="http://schemas.openxmlformats.org/officeDocument/2006/relationships/hyperlink" Target="https://paperpile.com/c/wCfYCG/X0OlC+E5IN7+hvtea" TargetMode="External"/><Relationship Id="rId110" Type="http://schemas.openxmlformats.org/officeDocument/2006/relationships/hyperlink" Target="http://paperpile.com/b/wCfYCG/0BbCQ" TargetMode="External"/><Relationship Id="rId348" Type="http://schemas.openxmlformats.org/officeDocument/2006/relationships/hyperlink" Target="http://paperpile.com/b/wCfYCG/E5IN7" TargetMode="External"/><Relationship Id="rId513" Type="http://schemas.openxmlformats.org/officeDocument/2006/relationships/hyperlink" Target="http://paperpile.com/b/wCfYCG/oL29h" TargetMode="External"/><Relationship Id="rId555" Type="http://schemas.openxmlformats.org/officeDocument/2006/relationships/hyperlink" Target="http://paperpile.com/b/wCfYCG/ctzcN" TargetMode="External"/><Relationship Id="rId152" Type="http://schemas.openxmlformats.org/officeDocument/2006/relationships/hyperlink" Target="http://paperpile.com/b/wCfYCG/rLXtl" TargetMode="External"/><Relationship Id="rId194" Type="http://schemas.openxmlformats.org/officeDocument/2006/relationships/hyperlink" Target="http://paperpile.com/b/wCfYCG/BTIkS" TargetMode="External"/><Relationship Id="rId208" Type="http://schemas.openxmlformats.org/officeDocument/2006/relationships/hyperlink" Target="http://paperpile.com/b/wCfYCG/p35Tw" TargetMode="External"/><Relationship Id="rId415" Type="http://schemas.openxmlformats.org/officeDocument/2006/relationships/hyperlink" Target="http://paperpile.com/b/wCfYCG/YP4UM" TargetMode="External"/><Relationship Id="rId457" Type="http://schemas.openxmlformats.org/officeDocument/2006/relationships/hyperlink" Target="http://paperpile.com/b/wCfYCG/vGeCr" TargetMode="External"/><Relationship Id="rId261" Type="http://schemas.openxmlformats.org/officeDocument/2006/relationships/hyperlink" Target="http://paperpile.com/b/wCfYCG/ZKuD" TargetMode="External"/><Relationship Id="rId499" Type="http://schemas.openxmlformats.org/officeDocument/2006/relationships/hyperlink" Target="http://dx.doi.org/10.3389/fpsyg.2023.114841310.3389/fpsyg.2023.1148413.s00110.3389/fpsyg.2023.1148413.s00210.3389/fpsyg.2023.1148413.s003" TargetMode="External"/><Relationship Id="rId14" Type="http://schemas.openxmlformats.org/officeDocument/2006/relationships/hyperlink" Target="https://paperpile.com/c/wCfYCG/HeUbJ/?noauthor=1" TargetMode="External"/><Relationship Id="rId56" Type="http://schemas.openxmlformats.org/officeDocument/2006/relationships/hyperlink" Target="https://paperpile.com/c/wCfYCG/PUQyk" TargetMode="External"/><Relationship Id="rId317" Type="http://schemas.openxmlformats.org/officeDocument/2006/relationships/hyperlink" Target="http://dx.doi.org/10.1097/PSY.0b013e31802e2f24" TargetMode="External"/><Relationship Id="rId359" Type="http://schemas.openxmlformats.org/officeDocument/2006/relationships/hyperlink" Target="http://paperpile.com/b/wCfYCG/qWgS" TargetMode="External"/><Relationship Id="rId524" Type="http://schemas.openxmlformats.org/officeDocument/2006/relationships/hyperlink" Target="http://paperpile.com/b/wCfYCG/680DX" TargetMode="External"/><Relationship Id="rId566" Type="http://schemas.openxmlformats.org/officeDocument/2006/relationships/hyperlink" Target="http://paperpile.com/b/wCfYCG/g7RyE" TargetMode="External"/><Relationship Id="rId98" Type="http://schemas.openxmlformats.org/officeDocument/2006/relationships/hyperlink" Target="https://paperpile.com/c/wCfYCG/LJqsb" TargetMode="External"/><Relationship Id="rId121" Type="http://schemas.openxmlformats.org/officeDocument/2006/relationships/hyperlink" Target="http://paperpile.com/b/wCfYCG/HNYHE" TargetMode="External"/><Relationship Id="rId163" Type="http://schemas.openxmlformats.org/officeDocument/2006/relationships/hyperlink" Target="http://paperpile.com/b/wCfYCG/NV1wV" TargetMode="External"/><Relationship Id="rId219" Type="http://schemas.openxmlformats.org/officeDocument/2006/relationships/hyperlink" Target="http://dx.doi.org/10.1016/j.newideapsych.2022.100937" TargetMode="External"/><Relationship Id="rId370" Type="http://schemas.openxmlformats.org/officeDocument/2006/relationships/hyperlink" Target="http://paperpile.com/b/wCfYCG/oS9hu" TargetMode="External"/><Relationship Id="rId426" Type="http://schemas.openxmlformats.org/officeDocument/2006/relationships/hyperlink" Target="http://paperpile.com/b/wCfYCG/PUQyk" TargetMode="External"/><Relationship Id="rId230" Type="http://schemas.openxmlformats.org/officeDocument/2006/relationships/hyperlink" Target="http://paperpile.com/b/wCfYCG/dD58I" TargetMode="External"/><Relationship Id="rId468" Type="http://schemas.openxmlformats.org/officeDocument/2006/relationships/hyperlink" Target="http://paperpile.com/b/wCfYCG/T7t9p" TargetMode="External"/><Relationship Id="rId25" Type="http://schemas.openxmlformats.org/officeDocument/2006/relationships/hyperlink" Target="https://paperpile.com/c/wCfYCG/WC0x0" TargetMode="External"/><Relationship Id="rId67" Type="http://schemas.openxmlformats.org/officeDocument/2006/relationships/hyperlink" Target="https://paperpile.com/c/wCfYCG/EkNH4/?noauthor=1" TargetMode="External"/><Relationship Id="rId272" Type="http://schemas.openxmlformats.org/officeDocument/2006/relationships/hyperlink" Target="http://paperpile.com/b/wCfYCG/KKxAl" TargetMode="External"/><Relationship Id="rId328" Type="http://schemas.openxmlformats.org/officeDocument/2006/relationships/hyperlink" Target="http://paperpile.com/b/wCfYCG/Bjw2f" TargetMode="External"/><Relationship Id="rId535" Type="http://schemas.openxmlformats.org/officeDocument/2006/relationships/hyperlink" Target="http://dx.doi.org/10.1037/0022-0167.53.2.226" TargetMode="External"/><Relationship Id="rId577" Type="http://schemas.openxmlformats.org/officeDocument/2006/relationships/hyperlink" Target="http://dx.doi.org/10.1016/j.jpsychores.2017.06.007" TargetMode="External"/><Relationship Id="rId132" Type="http://schemas.openxmlformats.org/officeDocument/2006/relationships/hyperlink" Target="http://paperpile.com/b/wCfYCG/HjaTK" TargetMode="External"/><Relationship Id="rId174" Type="http://schemas.openxmlformats.org/officeDocument/2006/relationships/hyperlink" Target="http://paperpile.com/b/wCfYCG/hhrW" TargetMode="External"/><Relationship Id="rId381" Type="http://schemas.openxmlformats.org/officeDocument/2006/relationships/hyperlink" Target="http://dx.doi.org/10.1037/pas0001283" TargetMode="External"/><Relationship Id="rId241" Type="http://schemas.openxmlformats.org/officeDocument/2006/relationships/hyperlink" Target="http://dx.doi.org/10.3109/09638237.2015.1019049" TargetMode="External"/><Relationship Id="rId437" Type="http://schemas.openxmlformats.org/officeDocument/2006/relationships/hyperlink" Target="http://dx.doi.org/10.1038/s41366-021-00950-y" TargetMode="External"/><Relationship Id="rId479" Type="http://schemas.openxmlformats.org/officeDocument/2006/relationships/hyperlink" Target="http://paperpile.com/b/wCfYCG/xTjfa" TargetMode="External"/><Relationship Id="rId36" Type="http://schemas.openxmlformats.org/officeDocument/2006/relationships/hyperlink" Target="https://paperpile.com/c/wCfYCG/S7rA3" TargetMode="External"/><Relationship Id="rId283" Type="http://schemas.openxmlformats.org/officeDocument/2006/relationships/hyperlink" Target="http://paperpile.com/b/wCfYCG/fYLtm" TargetMode="External"/><Relationship Id="rId339" Type="http://schemas.openxmlformats.org/officeDocument/2006/relationships/hyperlink" Target="http://dx.doi.org/10.1080/02699930902985845" TargetMode="External"/><Relationship Id="rId490" Type="http://schemas.openxmlformats.org/officeDocument/2006/relationships/hyperlink" Target="http://paperpile.com/b/wCfYCG/50ho9" TargetMode="External"/><Relationship Id="rId504" Type="http://schemas.openxmlformats.org/officeDocument/2006/relationships/hyperlink" Target="http://paperpile.com/b/wCfYCG/xh9kf" TargetMode="External"/><Relationship Id="rId546" Type="http://schemas.openxmlformats.org/officeDocument/2006/relationships/hyperlink" Target="http://paperpile.com/b/wCfYCG/w6bCd" TargetMode="External"/><Relationship Id="rId78" Type="http://schemas.openxmlformats.org/officeDocument/2006/relationships/hyperlink" Target="https://paperpile.com/c/wCfYCG/zJsF+PYXZ+uMXP" TargetMode="External"/><Relationship Id="rId101" Type="http://schemas.openxmlformats.org/officeDocument/2006/relationships/hyperlink" Target="https://paperpile.com/c/wCfYCG/50ho9/?noauthor=1" TargetMode="External"/><Relationship Id="rId143" Type="http://schemas.openxmlformats.org/officeDocument/2006/relationships/hyperlink" Target="http://dx.doi.org/10.1016/j.tins.2020.09.009" TargetMode="External"/><Relationship Id="rId185" Type="http://schemas.openxmlformats.org/officeDocument/2006/relationships/hyperlink" Target="http://paperpile.com/b/wCfYCG/tvNlV" TargetMode="External"/><Relationship Id="rId350" Type="http://schemas.openxmlformats.org/officeDocument/2006/relationships/hyperlink" Target="http://paperpile.com/b/wCfYCG/E5IN7" TargetMode="External"/><Relationship Id="rId406" Type="http://schemas.openxmlformats.org/officeDocument/2006/relationships/hyperlink" Target="http://paperpile.com/b/wCfYCG/W3K7a" TargetMode="External"/><Relationship Id="rId588" Type="http://schemas.openxmlformats.org/officeDocument/2006/relationships/theme" Target="theme/theme1.xml"/><Relationship Id="rId9" Type="http://schemas.openxmlformats.org/officeDocument/2006/relationships/hyperlink" Target="https://paperpile.com/c/wCfYCG/CdEDo" TargetMode="External"/><Relationship Id="rId210" Type="http://schemas.openxmlformats.org/officeDocument/2006/relationships/hyperlink" Target="http://paperpile.com/b/wCfYCG/p35Tw" TargetMode="External"/><Relationship Id="rId392" Type="http://schemas.openxmlformats.org/officeDocument/2006/relationships/hyperlink" Target="http://paperpile.com/b/wCfYCG/pDs5G" TargetMode="External"/><Relationship Id="rId448" Type="http://schemas.openxmlformats.org/officeDocument/2006/relationships/hyperlink" Target="http://paperpile.com/b/wCfYCG/qgBCt" TargetMode="External"/><Relationship Id="rId252" Type="http://schemas.openxmlformats.org/officeDocument/2006/relationships/hyperlink" Target="http://paperpile.com/b/wCfYCG/X0OlC" TargetMode="External"/><Relationship Id="rId294" Type="http://schemas.openxmlformats.org/officeDocument/2006/relationships/hyperlink" Target="http://paperpile.com/b/wCfYCG/OqHE" TargetMode="External"/><Relationship Id="rId308" Type="http://schemas.openxmlformats.org/officeDocument/2006/relationships/hyperlink" Target="http://paperpile.com/b/wCfYCG/fZveV" TargetMode="External"/><Relationship Id="rId515" Type="http://schemas.openxmlformats.org/officeDocument/2006/relationships/hyperlink" Target="http://paperpile.com/b/wCfYCG/oL29h" TargetMode="External"/><Relationship Id="rId47" Type="http://schemas.openxmlformats.org/officeDocument/2006/relationships/hyperlink" Target="https://paperpile.com/c/wCfYCG/fZveV" TargetMode="External"/><Relationship Id="rId89" Type="http://schemas.openxmlformats.org/officeDocument/2006/relationships/hyperlink" Target="https://paperpile.com/c/wCfYCG/HxTZ" TargetMode="External"/><Relationship Id="rId112" Type="http://schemas.openxmlformats.org/officeDocument/2006/relationships/hyperlink" Target="http://paperpile.com/b/wCfYCG/0BbCQ" TargetMode="External"/><Relationship Id="rId154" Type="http://schemas.openxmlformats.org/officeDocument/2006/relationships/hyperlink" Target="http://paperpile.com/b/wCfYCG/rLXtl" TargetMode="External"/><Relationship Id="rId361" Type="http://schemas.openxmlformats.org/officeDocument/2006/relationships/hyperlink" Target="http://paperpile.com/b/wCfYCG/qWgS" TargetMode="External"/><Relationship Id="rId557" Type="http://schemas.openxmlformats.org/officeDocument/2006/relationships/hyperlink" Target="http://paperpile.com/b/wCfYCG/ctzcN" TargetMode="External"/><Relationship Id="rId196" Type="http://schemas.openxmlformats.org/officeDocument/2006/relationships/hyperlink" Target="http://paperpile.com/b/wCfYCG/ZtqRe" TargetMode="External"/><Relationship Id="rId417" Type="http://schemas.openxmlformats.org/officeDocument/2006/relationships/hyperlink" Target="http://paperpile.com/b/wCfYCG/YP4UM" TargetMode="External"/><Relationship Id="rId459" Type="http://schemas.openxmlformats.org/officeDocument/2006/relationships/hyperlink" Target="http://dx.doi.org/10.1016/j.cpr.2020.101952" TargetMode="External"/><Relationship Id="rId16" Type="http://schemas.openxmlformats.org/officeDocument/2006/relationships/hyperlink" Target="https://paperpile.com/c/wCfYCG/hhrW" TargetMode="External"/><Relationship Id="rId221" Type="http://schemas.openxmlformats.org/officeDocument/2006/relationships/hyperlink" Target="http://paperpile.com/b/wCfYCG/EkNH4" TargetMode="External"/><Relationship Id="rId263" Type="http://schemas.openxmlformats.org/officeDocument/2006/relationships/hyperlink" Target="http://dx.doi.org/10.3389/fpsyt.2020.00229" TargetMode="External"/><Relationship Id="rId319" Type="http://schemas.openxmlformats.org/officeDocument/2006/relationships/hyperlink" Target="http://paperpile.com/b/wCfYCG/ZQBx" TargetMode="External"/><Relationship Id="rId470" Type="http://schemas.openxmlformats.org/officeDocument/2006/relationships/hyperlink" Target="http://paperpile.com/b/wCfYCG/T7t9p" TargetMode="External"/><Relationship Id="rId526" Type="http://schemas.openxmlformats.org/officeDocument/2006/relationships/hyperlink" Target="http://paperpile.com/b/wCfYCG/680DX" TargetMode="External"/><Relationship Id="rId58" Type="http://schemas.openxmlformats.org/officeDocument/2006/relationships/hyperlink" Target="https://paperpile.com/c/wCfYCG/T42KQ" TargetMode="External"/><Relationship Id="rId123" Type="http://schemas.openxmlformats.org/officeDocument/2006/relationships/hyperlink" Target="http://paperpile.com/b/wCfYCG/HNYHE" TargetMode="External"/><Relationship Id="rId330" Type="http://schemas.openxmlformats.org/officeDocument/2006/relationships/hyperlink" Target="http://paperpile.com/b/wCfYCG/qQRf2" TargetMode="External"/><Relationship Id="rId568" Type="http://schemas.openxmlformats.org/officeDocument/2006/relationships/hyperlink" Target="http://paperpile.com/b/wCfYCG/g7RyE" TargetMode="External"/><Relationship Id="rId165" Type="http://schemas.openxmlformats.org/officeDocument/2006/relationships/hyperlink" Target="http://dx.doi.org/10.1037/pas0000703" TargetMode="External"/><Relationship Id="rId372" Type="http://schemas.openxmlformats.org/officeDocument/2006/relationships/hyperlink" Target="http://paperpile.com/b/wCfYCG/oS9hu" TargetMode="External"/><Relationship Id="rId428" Type="http://schemas.openxmlformats.org/officeDocument/2006/relationships/hyperlink" Target="http://paperpile.com/b/wCfYCG/PUQyk" TargetMode="External"/><Relationship Id="rId232" Type="http://schemas.openxmlformats.org/officeDocument/2006/relationships/hyperlink" Target="http://paperpile.com/b/wCfYCG/dD58I" TargetMode="External"/><Relationship Id="rId274" Type="http://schemas.openxmlformats.org/officeDocument/2006/relationships/hyperlink" Target="http://paperpile.com/b/wCfYCG/KKxAl" TargetMode="External"/><Relationship Id="rId481" Type="http://schemas.openxmlformats.org/officeDocument/2006/relationships/hyperlink" Target="http://dx.doi.org/10.1007/s00268-002-6699-4" TargetMode="External"/><Relationship Id="rId27" Type="http://schemas.openxmlformats.org/officeDocument/2006/relationships/hyperlink" Target="https://paperpile.com/c/wCfYCG/qgBCt" TargetMode="External"/><Relationship Id="rId69" Type="http://schemas.openxmlformats.org/officeDocument/2006/relationships/hyperlink" Target="https://paperpile.com/c/wCfYCG/680DX/?noauthor=1" TargetMode="External"/><Relationship Id="rId134" Type="http://schemas.openxmlformats.org/officeDocument/2006/relationships/hyperlink" Target="http://paperpile.com/b/wCfYCG/HjaTK" TargetMode="External"/><Relationship Id="rId537" Type="http://schemas.openxmlformats.org/officeDocument/2006/relationships/hyperlink" Target="http://paperpile.com/b/wCfYCG/8UvT" TargetMode="External"/><Relationship Id="rId579" Type="http://schemas.openxmlformats.org/officeDocument/2006/relationships/hyperlink" Target="http://paperpile.com/b/wCfYCG/Rv6wG" TargetMode="External"/><Relationship Id="rId80" Type="http://schemas.openxmlformats.org/officeDocument/2006/relationships/hyperlink" Target="https://paperpile.com/c/wCfYCG/YP4UM" TargetMode="External"/><Relationship Id="rId176" Type="http://schemas.openxmlformats.org/officeDocument/2006/relationships/hyperlink" Target="http://paperpile.com/b/wCfYCG/hhrW" TargetMode="External"/><Relationship Id="rId341" Type="http://schemas.openxmlformats.org/officeDocument/2006/relationships/hyperlink" Target="http://paperpile.com/b/wCfYCG/82GSq" TargetMode="External"/><Relationship Id="rId383" Type="http://schemas.openxmlformats.org/officeDocument/2006/relationships/hyperlink" Target="http://paperpile.com/b/wCfYCG/HxTZ" TargetMode="External"/><Relationship Id="rId439" Type="http://schemas.openxmlformats.org/officeDocument/2006/relationships/hyperlink" Target="http://paperpile.com/b/wCfYCG/VVyht" TargetMode="External"/><Relationship Id="rId201" Type="http://schemas.openxmlformats.org/officeDocument/2006/relationships/hyperlink" Target="http://dx.doi.org/10.1002/eat.23535" TargetMode="External"/><Relationship Id="rId243" Type="http://schemas.openxmlformats.org/officeDocument/2006/relationships/hyperlink" Target="http://paperpile.com/b/wCfYCG/S7rA3" TargetMode="External"/><Relationship Id="rId285" Type="http://schemas.openxmlformats.org/officeDocument/2006/relationships/hyperlink" Target="http://paperpile.com/b/wCfYCG/fYLtm" TargetMode="External"/><Relationship Id="rId450" Type="http://schemas.openxmlformats.org/officeDocument/2006/relationships/hyperlink" Target="http://paperpile.com/b/wCfYCG/zbdB" TargetMode="External"/><Relationship Id="rId506" Type="http://schemas.openxmlformats.org/officeDocument/2006/relationships/hyperlink" Target="http://paperpile.com/b/wCfYCG/xGwCZ" TargetMode="External"/><Relationship Id="rId38" Type="http://schemas.openxmlformats.org/officeDocument/2006/relationships/hyperlink" Target="https://paperpile.com/c/wCfYCG/0BbCQ" TargetMode="External"/><Relationship Id="rId103" Type="http://schemas.openxmlformats.org/officeDocument/2006/relationships/hyperlink" Target="https://paperpile.com/c/wCfYCG/hhrW" TargetMode="External"/><Relationship Id="rId310" Type="http://schemas.openxmlformats.org/officeDocument/2006/relationships/hyperlink" Target="http://paperpile.com/b/wCfYCG/fZveV" TargetMode="External"/><Relationship Id="rId492" Type="http://schemas.openxmlformats.org/officeDocument/2006/relationships/hyperlink" Target="http://paperpile.com/b/wCfYCG/50ho9" TargetMode="External"/><Relationship Id="rId548" Type="http://schemas.openxmlformats.org/officeDocument/2006/relationships/hyperlink" Target="http://paperpile.com/b/wCfYCG/OA6hw" TargetMode="External"/><Relationship Id="rId91" Type="http://schemas.openxmlformats.org/officeDocument/2006/relationships/hyperlink" Target="https://paperpile.com/c/wCfYCG/qvb3C" TargetMode="External"/><Relationship Id="rId145" Type="http://schemas.openxmlformats.org/officeDocument/2006/relationships/hyperlink" Target="http://paperpile.com/b/wCfYCG/HgcU0" TargetMode="External"/><Relationship Id="rId187" Type="http://schemas.openxmlformats.org/officeDocument/2006/relationships/hyperlink" Target="http://paperpile.com/b/wCfYCG/tvNlV" TargetMode="External"/><Relationship Id="rId352" Type="http://schemas.openxmlformats.org/officeDocument/2006/relationships/hyperlink" Target="http://paperpile.com/b/wCfYCG/HeUbJ" TargetMode="External"/><Relationship Id="rId394" Type="http://schemas.openxmlformats.org/officeDocument/2006/relationships/hyperlink" Target="http://paperpile.com/b/wCfYCG/pDs5G" TargetMode="External"/><Relationship Id="rId408" Type="http://schemas.openxmlformats.org/officeDocument/2006/relationships/hyperlink" Target="http://paperpile.com/b/wCfYCG/uMXP" TargetMode="External"/><Relationship Id="rId212" Type="http://schemas.openxmlformats.org/officeDocument/2006/relationships/hyperlink" Target="http://paperpile.com/b/wCfYCG/p35Tw" TargetMode="External"/><Relationship Id="rId254" Type="http://schemas.openxmlformats.org/officeDocument/2006/relationships/hyperlink" Target="http://paperpile.com/b/wCfYCG/X0OlC" TargetMode="External"/><Relationship Id="rId49" Type="http://schemas.openxmlformats.org/officeDocument/2006/relationships/hyperlink" Target="https://paperpile.com/c/wCfYCG/JPhVN" TargetMode="External"/><Relationship Id="rId114" Type="http://schemas.openxmlformats.org/officeDocument/2006/relationships/hyperlink" Target="http://paperpile.com/b/wCfYCG/gu1Fe" TargetMode="External"/><Relationship Id="rId296" Type="http://schemas.openxmlformats.org/officeDocument/2006/relationships/hyperlink" Target="http://paperpile.com/b/wCfYCG/OqHE" TargetMode="External"/><Relationship Id="rId461" Type="http://schemas.openxmlformats.org/officeDocument/2006/relationships/hyperlink" Target="http://paperpile.com/b/wCfYCG/hIPFP" TargetMode="External"/><Relationship Id="rId517" Type="http://schemas.openxmlformats.org/officeDocument/2006/relationships/hyperlink" Target="http://dx.doi.org/10.1111/papt.12418" TargetMode="External"/><Relationship Id="rId559" Type="http://schemas.openxmlformats.org/officeDocument/2006/relationships/hyperlink" Target="http://dx.doi.org/10.1371/journal.pone.0273299" TargetMode="External"/><Relationship Id="rId60" Type="http://schemas.openxmlformats.org/officeDocument/2006/relationships/hyperlink" Target="https://paperpile.com/c/wCfYCG/3H07l" TargetMode="External"/><Relationship Id="rId156" Type="http://schemas.openxmlformats.org/officeDocument/2006/relationships/hyperlink" Target="http://paperpile.com/b/wCfYCG/AsfKZ" TargetMode="External"/><Relationship Id="rId198" Type="http://schemas.openxmlformats.org/officeDocument/2006/relationships/hyperlink" Target="http://paperpile.com/b/wCfYCG/ZtqRe" TargetMode="External"/><Relationship Id="rId321" Type="http://schemas.openxmlformats.org/officeDocument/2006/relationships/hyperlink" Target="http://paperpile.com/b/wCfYCG/ZQBx" TargetMode="External"/><Relationship Id="rId363" Type="http://schemas.openxmlformats.org/officeDocument/2006/relationships/hyperlink" Target="http://dx.doi.org/10.1111/j.1471-6402.2008.00421.x" TargetMode="External"/><Relationship Id="rId419" Type="http://schemas.openxmlformats.org/officeDocument/2006/relationships/hyperlink" Target="http://dx.doi.org/10.1016/j.appet.2024.107252" TargetMode="External"/><Relationship Id="rId570" Type="http://schemas.openxmlformats.org/officeDocument/2006/relationships/hyperlink" Target="http://paperpile.com/b/wCfYCG/g7RyE" TargetMode="External"/><Relationship Id="rId223" Type="http://schemas.openxmlformats.org/officeDocument/2006/relationships/hyperlink" Target="http://paperpile.com/b/wCfYCG/EkNH4" TargetMode="External"/><Relationship Id="rId430" Type="http://schemas.openxmlformats.org/officeDocument/2006/relationships/hyperlink" Target="http://paperpile.com/b/wCfYCG/PUQyk" TargetMode="External"/><Relationship Id="rId18" Type="http://schemas.openxmlformats.org/officeDocument/2006/relationships/hyperlink" Target="https://paperpile.com/c/wCfYCG/HeUbJ" TargetMode="External"/><Relationship Id="rId265" Type="http://schemas.openxmlformats.org/officeDocument/2006/relationships/hyperlink" Target="http://paperpile.com/b/wCfYCG/SnC3y" TargetMode="External"/><Relationship Id="rId472" Type="http://schemas.openxmlformats.org/officeDocument/2006/relationships/hyperlink" Target="http://paperpile.com/b/wCfYCG/LJqsb" TargetMode="External"/><Relationship Id="rId528" Type="http://schemas.openxmlformats.org/officeDocument/2006/relationships/hyperlink" Target="http://paperpile.com/b/wCfYCG/680DX" TargetMode="External"/><Relationship Id="rId125" Type="http://schemas.openxmlformats.org/officeDocument/2006/relationships/hyperlink" Target="http://dx.doi.org/10.1177/1745691617690878" TargetMode="External"/><Relationship Id="rId167" Type="http://schemas.openxmlformats.org/officeDocument/2006/relationships/hyperlink" Target="http://paperpile.com/b/wCfYCG/JPhVN" TargetMode="External"/><Relationship Id="rId332" Type="http://schemas.openxmlformats.org/officeDocument/2006/relationships/hyperlink" Target="http://paperpile.com/b/wCfYCG/qQRf2" TargetMode="External"/><Relationship Id="rId374" Type="http://schemas.openxmlformats.org/officeDocument/2006/relationships/hyperlink" Target="http://paperpile.com/b/wCfYCG/oS9hu" TargetMode="External"/><Relationship Id="rId581" Type="http://schemas.openxmlformats.org/officeDocument/2006/relationships/hyperlink" Target="http://paperpile.com/b/wCfYCG/Rv6wG" TargetMode="External"/><Relationship Id="rId71" Type="http://schemas.openxmlformats.org/officeDocument/2006/relationships/hyperlink" Target="https://paperpile.com/c/wCfYCG/xh9kf" TargetMode="External"/><Relationship Id="rId234" Type="http://schemas.openxmlformats.org/officeDocument/2006/relationships/hyperlink" Target="http://paperpile.com/b/wCfYCG/dD58I" TargetMode="External"/><Relationship Id="rId2" Type="http://schemas.openxmlformats.org/officeDocument/2006/relationships/styles" Target="styles.xml"/><Relationship Id="rId29" Type="http://schemas.openxmlformats.org/officeDocument/2006/relationships/hyperlink" Target="https://paperpile.com/c/wCfYCG/VVyht" TargetMode="External"/><Relationship Id="rId276" Type="http://schemas.openxmlformats.org/officeDocument/2006/relationships/hyperlink" Target="http://paperpile.com/b/wCfYCG/CjkxP" TargetMode="External"/><Relationship Id="rId441" Type="http://schemas.openxmlformats.org/officeDocument/2006/relationships/hyperlink" Target="http://paperpile.com/b/wCfYCG/VVyht" TargetMode="External"/><Relationship Id="rId483" Type="http://schemas.openxmlformats.org/officeDocument/2006/relationships/hyperlink" Target="http://paperpile.com/b/wCfYCG/hvtea" TargetMode="External"/><Relationship Id="rId539" Type="http://schemas.openxmlformats.org/officeDocument/2006/relationships/hyperlink" Target="http://paperpile.com/b/wCfYCG/8UvT" TargetMode="External"/><Relationship Id="rId40" Type="http://schemas.openxmlformats.org/officeDocument/2006/relationships/hyperlink" Target="https://paperpile.com/c/wCfYCG/hIPFP" TargetMode="External"/><Relationship Id="rId136" Type="http://schemas.openxmlformats.org/officeDocument/2006/relationships/hyperlink" Target="http://paperpile.com/b/wCfYCG/HjaTK" TargetMode="External"/><Relationship Id="rId178" Type="http://schemas.openxmlformats.org/officeDocument/2006/relationships/hyperlink" Target="http://paperpile.com/b/wCfYCG/K8ako" TargetMode="External"/><Relationship Id="rId301" Type="http://schemas.openxmlformats.org/officeDocument/2006/relationships/hyperlink" Target="http://paperpile.com/b/wCfYCG/qvb3C" TargetMode="External"/><Relationship Id="rId343" Type="http://schemas.openxmlformats.org/officeDocument/2006/relationships/hyperlink" Target="http://paperpile.com/b/wCfYCG/82GSq" TargetMode="External"/><Relationship Id="rId550" Type="http://schemas.openxmlformats.org/officeDocument/2006/relationships/hyperlink" Target="http://paperpile.com/b/wCfYCG/OA6hw" TargetMode="External"/><Relationship Id="rId82" Type="http://schemas.openxmlformats.org/officeDocument/2006/relationships/hyperlink" Target="https://paperpile.com/c/wCfYCG/HjaTK" TargetMode="External"/><Relationship Id="rId203" Type="http://schemas.openxmlformats.org/officeDocument/2006/relationships/hyperlink" Target="http://paperpile.com/b/wCfYCG/3H07l" TargetMode="External"/><Relationship Id="rId385" Type="http://schemas.openxmlformats.org/officeDocument/2006/relationships/hyperlink" Target="http://dx.doi.org/10.1037/ppm0000464" TargetMode="External"/><Relationship Id="rId245" Type="http://schemas.openxmlformats.org/officeDocument/2006/relationships/hyperlink" Target="http://paperpile.com/b/wCfYCG/S7rA3" TargetMode="External"/><Relationship Id="rId287" Type="http://schemas.openxmlformats.org/officeDocument/2006/relationships/hyperlink" Target="http://dx.doi.org/10.1027/2512-8442/a000062" TargetMode="External"/><Relationship Id="rId410" Type="http://schemas.openxmlformats.org/officeDocument/2006/relationships/hyperlink" Target="http://paperpile.com/b/wCfYCG/uMXP" TargetMode="External"/><Relationship Id="rId452" Type="http://schemas.openxmlformats.org/officeDocument/2006/relationships/hyperlink" Target="http://paperpile.com/b/wCfYCG/zbdB" TargetMode="External"/><Relationship Id="rId494" Type="http://schemas.openxmlformats.org/officeDocument/2006/relationships/hyperlink" Target="http://paperpile.com/b/wCfYCG/NaXJH" TargetMode="External"/><Relationship Id="rId508" Type="http://schemas.openxmlformats.org/officeDocument/2006/relationships/hyperlink" Target="http://paperpile.com/b/wCfYCG/xGwCZ" TargetMode="External"/><Relationship Id="rId105" Type="http://schemas.openxmlformats.org/officeDocument/2006/relationships/hyperlink" Target="http://paperpile.com/b/wCfYCG/IvhQ" TargetMode="External"/><Relationship Id="rId147" Type="http://schemas.openxmlformats.org/officeDocument/2006/relationships/hyperlink" Target="http://paperpile.com/b/wCfYCG/HgcU0" TargetMode="External"/><Relationship Id="rId312" Type="http://schemas.openxmlformats.org/officeDocument/2006/relationships/hyperlink" Target="http://paperpile.com/b/wCfYCG/WC0x0" TargetMode="External"/><Relationship Id="rId354" Type="http://schemas.openxmlformats.org/officeDocument/2006/relationships/hyperlink" Target="http://paperpile.com/b/wCfYCG/HeUbJ" TargetMode="External"/><Relationship Id="rId51" Type="http://schemas.openxmlformats.org/officeDocument/2006/relationships/hyperlink" Target="https://paperpile.com/c/wCfYCG/Hz0gX+HBrw/?locator=366," TargetMode="External"/><Relationship Id="rId93" Type="http://schemas.openxmlformats.org/officeDocument/2006/relationships/hyperlink" Target="https://paperpile.com/c/wCfYCG/BTIkS" TargetMode="External"/><Relationship Id="rId189" Type="http://schemas.openxmlformats.org/officeDocument/2006/relationships/hyperlink" Target="http://dx.doi.org/10.1177/1049732316672644" TargetMode="External"/><Relationship Id="rId396" Type="http://schemas.openxmlformats.org/officeDocument/2006/relationships/hyperlink" Target="http://paperpile.com/b/wCfYCG/pDs5G" TargetMode="External"/><Relationship Id="rId561" Type="http://schemas.openxmlformats.org/officeDocument/2006/relationships/hyperlink" Target="http://paperpile.com/b/wCfYCG/T42KQ" TargetMode="External"/><Relationship Id="rId214" Type="http://schemas.openxmlformats.org/officeDocument/2006/relationships/hyperlink" Target="http://paperpile.com/b/wCfYCG/8Dk4Z" TargetMode="External"/><Relationship Id="rId256" Type="http://schemas.openxmlformats.org/officeDocument/2006/relationships/hyperlink" Target="http://paperpile.com/b/wCfYCG/X0OlC" TargetMode="External"/><Relationship Id="rId298" Type="http://schemas.openxmlformats.org/officeDocument/2006/relationships/hyperlink" Target="http://paperpile.com/b/wCfYCG/OqHE" TargetMode="External"/><Relationship Id="rId421" Type="http://schemas.openxmlformats.org/officeDocument/2006/relationships/hyperlink" Target="http://paperpile.com/b/wCfYCG/wJpPc" TargetMode="External"/><Relationship Id="rId463" Type="http://schemas.openxmlformats.org/officeDocument/2006/relationships/hyperlink" Target="http://paperpile.com/b/wCfYCG/hIPFP" TargetMode="External"/><Relationship Id="rId519" Type="http://schemas.openxmlformats.org/officeDocument/2006/relationships/hyperlink" Target="http://paperpile.com/b/wCfYCG/hChEf" TargetMode="External"/><Relationship Id="rId116" Type="http://schemas.openxmlformats.org/officeDocument/2006/relationships/hyperlink" Target="http://paperpile.com/b/wCfYCG/gu1Fe" TargetMode="External"/><Relationship Id="rId158" Type="http://schemas.openxmlformats.org/officeDocument/2006/relationships/hyperlink" Target="http://paperpile.com/b/wCfYCG/AsfKZ" TargetMode="External"/><Relationship Id="rId323" Type="http://schemas.openxmlformats.org/officeDocument/2006/relationships/hyperlink" Target="http://dx.doi.org/10.1002/eat.23623" TargetMode="External"/><Relationship Id="rId530" Type="http://schemas.openxmlformats.org/officeDocument/2006/relationships/hyperlink" Target="http://paperpile.com/b/wCfYCG/xfqC" TargetMode="External"/><Relationship Id="rId20" Type="http://schemas.openxmlformats.org/officeDocument/2006/relationships/hyperlink" Target="https://paperpile.com/c/wCfYCG/HeUbJ/?noauthor=1" TargetMode="External"/><Relationship Id="rId62" Type="http://schemas.openxmlformats.org/officeDocument/2006/relationships/hyperlink" Target="https://paperpile.com/c/wCfYCG/HNYHE" TargetMode="External"/><Relationship Id="rId365" Type="http://schemas.openxmlformats.org/officeDocument/2006/relationships/hyperlink" Target="http://paperpile.com/b/wCfYCG/uB1tI" TargetMode="External"/><Relationship Id="rId572" Type="http://schemas.openxmlformats.org/officeDocument/2006/relationships/hyperlink" Target="http://paperpile.com/b/wCfYCG/O8iyP" TargetMode="External"/><Relationship Id="rId225" Type="http://schemas.openxmlformats.org/officeDocument/2006/relationships/hyperlink" Target="http://dx.doi.org/10.1016/j.biopsycho.2022.108289" TargetMode="External"/><Relationship Id="rId267" Type="http://schemas.openxmlformats.org/officeDocument/2006/relationships/hyperlink" Target="http://paperpile.com/b/wCfYCG/SnC3y" TargetMode="External"/><Relationship Id="rId432" Type="http://schemas.openxmlformats.org/officeDocument/2006/relationships/hyperlink" Target="http://paperpile.com/b/wCfYCG/1Om61" TargetMode="External"/><Relationship Id="rId474" Type="http://schemas.openxmlformats.org/officeDocument/2006/relationships/hyperlink" Target="http://paperpile.com/b/wCfYCG/LJqsb" TargetMode="External"/><Relationship Id="rId127" Type="http://schemas.openxmlformats.org/officeDocument/2006/relationships/hyperlink" Target="http://paperpile.com/b/wCfYCG/zJsF" TargetMode="External"/><Relationship Id="rId31" Type="http://schemas.openxmlformats.org/officeDocument/2006/relationships/hyperlink" Target="https://paperpile.com/c/wCfYCG/hhrW" TargetMode="External"/><Relationship Id="rId73" Type="http://schemas.openxmlformats.org/officeDocument/2006/relationships/hyperlink" Target="https://paperpile.com/c/wCfYCG/WC0x0" TargetMode="External"/><Relationship Id="rId169" Type="http://schemas.openxmlformats.org/officeDocument/2006/relationships/hyperlink" Target="http://paperpile.com/b/wCfYCG/JPhVN" TargetMode="External"/><Relationship Id="rId334" Type="http://schemas.openxmlformats.org/officeDocument/2006/relationships/hyperlink" Target="http://paperpile.com/b/wCfYCG/vyGz4" TargetMode="External"/><Relationship Id="rId376" Type="http://schemas.openxmlformats.org/officeDocument/2006/relationships/hyperlink" Target="http://paperpile.com/b/wCfYCG/HBrw" TargetMode="External"/><Relationship Id="rId541" Type="http://schemas.openxmlformats.org/officeDocument/2006/relationships/hyperlink" Target="https://psycnet.apa.org/journals/cou/60/1/137/" TargetMode="External"/><Relationship Id="rId583" Type="http://schemas.openxmlformats.org/officeDocument/2006/relationships/hyperlink" Target="http://dx.doi.org/10.1002/eat.23527" TargetMode="External"/><Relationship Id="rId4" Type="http://schemas.openxmlformats.org/officeDocument/2006/relationships/webSettings" Target="webSettings.xml"/><Relationship Id="rId180" Type="http://schemas.openxmlformats.org/officeDocument/2006/relationships/hyperlink" Target="http://paperpile.com/b/wCfYCG/K8ako" TargetMode="External"/><Relationship Id="rId236" Type="http://schemas.openxmlformats.org/officeDocument/2006/relationships/hyperlink" Target="http://paperpile.com/b/wCfYCG/Hz0gX" TargetMode="External"/><Relationship Id="rId278" Type="http://schemas.openxmlformats.org/officeDocument/2006/relationships/hyperlink" Target="http://paperpile.com/b/wCfYCG/CjkxP" TargetMode="External"/><Relationship Id="rId401" Type="http://schemas.openxmlformats.org/officeDocument/2006/relationships/hyperlink" Target="https://play.google.com/store/books/details?id=7NjVBQAAQBAJ" TargetMode="External"/><Relationship Id="rId443" Type="http://schemas.openxmlformats.org/officeDocument/2006/relationships/hyperlink" Target="http://dx.doi.org/10.1016/j.appet.2014.10.006" TargetMode="External"/><Relationship Id="rId303" Type="http://schemas.openxmlformats.org/officeDocument/2006/relationships/hyperlink" Target="http://paperpile.com/b/wCfYCG/qvb3C" TargetMode="External"/><Relationship Id="rId485" Type="http://schemas.openxmlformats.org/officeDocument/2006/relationships/hyperlink" Target="http://paperpile.com/b/wCfYCG/hvtea" TargetMode="External"/><Relationship Id="rId42" Type="http://schemas.openxmlformats.org/officeDocument/2006/relationships/image" Target="media/image1.png"/><Relationship Id="rId84" Type="http://schemas.openxmlformats.org/officeDocument/2006/relationships/hyperlink" Target="https://paperpile.com/c/wCfYCG/xTjfa" TargetMode="External"/><Relationship Id="rId138" Type="http://schemas.openxmlformats.org/officeDocument/2006/relationships/hyperlink" Target="http://paperpile.com/b/wCfYCG/CdEDo" TargetMode="External"/><Relationship Id="rId345" Type="http://schemas.openxmlformats.org/officeDocument/2006/relationships/hyperlink" Target="http://dx.doi.org/10.1164/ajrccm.150.6.7952616" TargetMode="External"/><Relationship Id="rId387" Type="http://schemas.openxmlformats.org/officeDocument/2006/relationships/hyperlink" Target="http://paperpile.com/b/wCfYCG/kTZp" TargetMode="External"/><Relationship Id="rId510" Type="http://schemas.openxmlformats.org/officeDocument/2006/relationships/hyperlink" Target="http://paperpile.com/b/wCfYCG/xGwCZ" TargetMode="External"/><Relationship Id="rId552" Type="http://schemas.openxmlformats.org/officeDocument/2006/relationships/hyperlink" Target="http://paperpile.com/b/wCfYCG/OA6hw" TargetMode="External"/><Relationship Id="rId191" Type="http://schemas.openxmlformats.org/officeDocument/2006/relationships/hyperlink" Target="http://paperpile.com/b/wCfYCG/BTIkS" TargetMode="External"/><Relationship Id="rId205" Type="http://schemas.openxmlformats.org/officeDocument/2006/relationships/hyperlink" Target="http://paperpile.com/b/wCfYCG/3H07l" TargetMode="External"/><Relationship Id="rId247" Type="http://schemas.openxmlformats.org/officeDocument/2006/relationships/hyperlink" Target="http://dx.doi.org/10.1002/bjs.1800820229" TargetMode="External"/><Relationship Id="rId412" Type="http://schemas.openxmlformats.org/officeDocument/2006/relationships/hyperlink" Target="http://paperpile.com/b/wCfYCG/uMXP" TargetMode="External"/><Relationship Id="rId107" Type="http://schemas.openxmlformats.org/officeDocument/2006/relationships/hyperlink" Target="http://paperpile.com/b/wCfYCG/IvhQ" TargetMode="External"/><Relationship Id="rId289" Type="http://schemas.openxmlformats.org/officeDocument/2006/relationships/hyperlink" Target="http://paperpile.com/b/wCfYCG/PYXZ" TargetMode="External"/><Relationship Id="rId454" Type="http://schemas.openxmlformats.org/officeDocument/2006/relationships/hyperlink" Target="http://paperpile.com/b/wCfYCG/vGeCr" TargetMode="External"/><Relationship Id="rId496" Type="http://schemas.openxmlformats.org/officeDocument/2006/relationships/hyperlink" Target="http://paperpile.com/b/wCfYCG/NaXJH" TargetMode="External"/><Relationship Id="rId11" Type="http://schemas.openxmlformats.org/officeDocument/2006/relationships/hyperlink" Target="https://paperpile.com/c/wCfYCG/kTZp+xfqC" TargetMode="External"/><Relationship Id="rId53" Type="http://schemas.openxmlformats.org/officeDocument/2006/relationships/hyperlink" Target="https://paperpile.com/c/wCfYCG/AsfKZ+O8iyP" TargetMode="External"/><Relationship Id="rId149" Type="http://schemas.openxmlformats.org/officeDocument/2006/relationships/hyperlink" Target="http://dx.doi.org/10.1111/cpsp.12103" TargetMode="External"/><Relationship Id="rId314" Type="http://schemas.openxmlformats.org/officeDocument/2006/relationships/hyperlink" Target="http://paperpile.com/b/wCfYCG/WC0x0" TargetMode="External"/><Relationship Id="rId356" Type="http://schemas.openxmlformats.org/officeDocument/2006/relationships/hyperlink" Target="http://paperpile.com/b/wCfYCG/HeUbJ" TargetMode="External"/><Relationship Id="rId398" Type="http://schemas.openxmlformats.org/officeDocument/2006/relationships/hyperlink" Target="http://paperpile.com/b/wCfYCG/xs15Y" TargetMode="External"/><Relationship Id="rId521" Type="http://schemas.openxmlformats.org/officeDocument/2006/relationships/hyperlink" Target="http://paperpile.com/b/wCfYCG/hChEf" TargetMode="External"/><Relationship Id="rId563" Type="http://schemas.openxmlformats.org/officeDocument/2006/relationships/hyperlink" Target="http://paperpile.com/b/wCfYCG/T42KQ" TargetMode="External"/><Relationship Id="rId95" Type="http://schemas.openxmlformats.org/officeDocument/2006/relationships/hyperlink" Target="https://paperpile.com/c/wCfYCG/1Om61" TargetMode="External"/><Relationship Id="rId160" Type="http://schemas.openxmlformats.org/officeDocument/2006/relationships/hyperlink" Target="http://paperpile.com/b/wCfYCG/NV1wV" TargetMode="External"/><Relationship Id="rId216" Type="http://schemas.openxmlformats.org/officeDocument/2006/relationships/hyperlink" Target="http://paperpile.com/b/wCfYCG/8Dk4Z" TargetMode="External"/><Relationship Id="rId423" Type="http://schemas.openxmlformats.org/officeDocument/2006/relationships/hyperlink" Target="http://paperpile.com/b/wCfYCG/wJpPc" TargetMode="External"/><Relationship Id="rId258" Type="http://schemas.openxmlformats.org/officeDocument/2006/relationships/hyperlink" Target="http://paperpile.com/b/wCfYCG/ZKuD" TargetMode="External"/><Relationship Id="rId465" Type="http://schemas.openxmlformats.org/officeDocument/2006/relationships/hyperlink" Target="http://dx.doi.org/10.1093/ibd/izad001" TargetMode="External"/><Relationship Id="rId22" Type="http://schemas.openxmlformats.org/officeDocument/2006/relationships/hyperlink" Target="https://paperpile.com/c/wCfYCG/X0OlC" TargetMode="External"/><Relationship Id="rId64" Type="http://schemas.openxmlformats.org/officeDocument/2006/relationships/hyperlink" Target="https://paperpile.com/c/wCfYCG/tvNlV" TargetMode="External"/><Relationship Id="rId118" Type="http://schemas.openxmlformats.org/officeDocument/2006/relationships/hyperlink" Target="http://paperpile.com/b/wCfYCG/gu1Fe" TargetMode="External"/><Relationship Id="rId325" Type="http://schemas.openxmlformats.org/officeDocument/2006/relationships/hyperlink" Target="http://paperpile.com/b/wCfYCG/Bjw2f" TargetMode="External"/><Relationship Id="rId367" Type="http://schemas.openxmlformats.org/officeDocument/2006/relationships/hyperlink" Target="http://paperpile.com/b/wCfYCG/uB1tI" TargetMode="External"/><Relationship Id="rId532" Type="http://schemas.openxmlformats.org/officeDocument/2006/relationships/hyperlink" Target="http://paperpile.com/b/wCfYCG/xfqC" TargetMode="External"/><Relationship Id="rId574" Type="http://schemas.openxmlformats.org/officeDocument/2006/relationships/hyperlink" Target="http://paperpile.com/b/wCfYCG/O8iyP" TargetMode="External"/><Relationship Id="rId171" Type="http://schemas.openxmlformats.org/officeDocument/2006/relationships/hyperlink" Target="http://dx.doi.org/10.1002/(sici)1098-108x(199709)22:2%3C107::aid-eat1%3E3.0.co;2-j" TargetMode="External"/><Relationship Id="rId227" Type="http://schemas.openxmlformats.org/officeDocument/2006/relationships/hyperlink" Target="http://paperpile.com/b/wCfYCG/4mL4n" TargetMode="External"/><Relationship Id="rId269" Type="http://schemas.openxmlformats.org/officeDocument/2006/relationships/hyperlink" Target="http://dx.doi.org/10.1007/s11938-006-0011-x" TargetMode="External"/><Relationship Id="rId434" Type="http://schemas.openxmlformats.org/officeDocument/2006/relationships/hyperlink" Target="http://paperpile.com/b/wCfYCG/1Om61" TargetMode="External"/><Relationship Id="rId476" Type="http://schemas.openxmlformats.org/officeDocument/2006/relationships/hyperlink" Target="http://paperpile.com/b/wCfYCG/xTjfa" TargetMode="External"/><Relationship Id="rId33" Type="http://schemas.openxmlformats.org/officeDocument/2006/relationships/hyperlink" Target="https://osf.io/ngxjt" TargetMode="External"/><Relationship Id="rId129" Type="http://schemas.openxmlformats.org/officeDocument/2006/relationships/hyperlink" Target="http://paperpile.com/b/wCfYCG/zJsF" TargetMode="External"/><Relationship Id="rId280" Type="http://schemas.openxmlformats.org/officeDocument/2006/relationships/hyperlink" Target="http://paperpile.com/b/wCfYCG/CjkxP" TargetMode="External"/><Relationship Id="rId336" Type="http://schemas.openxmlformats.org/officeDocument/2006/relationships/hyperlink" Target="http://paperpile.com/b/wCfYCG/vyGz4" TargetMode="External"/><Relationship Id="rId501" Type="http://schemas.openxmlformats.org/officeDocument/2006/relationships/hyperlink" Target="http://paperpile.com/b/wCfYCG/xh9kf" TargetMode="External"/><Relationship Id="rId543" Type="http://schemas.openxmlformats.org/officeDocument/2006/relationships/hyperlink" Target="http://paperpile.com/b/wCfYCG/w6bCd" TargetMode="External"/><Relationship Id="rId75" Type="http://schemas.openxmlformats.org/officeDocument/2006/relationships/hyperlink" Target="https://paperpile.com/c/wCfYCG/rLXtl" TargetMode="External"/><Relationship Id="rId140" Type="http://schemas.openxmlformats.org/officeDocument/2006/relationships/hyperlink" Target="http://paperpile.com/b/wCfYCG/CdEDo" TargetMode="External"/><Relationship Id="rId182" Type="http://schemas.openxmlformats.org/officeDocument/2006/relationships/hyperlink" Target="http://paperpile.com/b/wCfYCG/K8ako" TargetMode="External"/><Relationship Id="rId378" Type="http://schemas.openxmlformats.org/officeDocument/2006/relationships/hyperlink" Target="http://paperpile.com/b/wCfYCG/HBrw" TargetMode="External"/><Relationship Id="rId403" Type="http://schemas.openxmlformats.org/officeDocument/2006/relationships/hyperlink" Target="http://paperpile.com/b/wCfYCG/W3K7a" TargetMode="External"/><Relationship Id="rId585"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hyperlink" Target="http://paperpile.com/b/wCfYCG/Hz0gX" TargetMode="External"/><Relationship Id="rId445" Type="http://schemas.openxmlformats.org/officeDocument/2006/relationships/hyperlink" Target="http://paperpile.com/b/wCfYCG/qgBCt" TargetMode="External"/><Relationship Id="rId487" Type="http://schemas.openxmlformats.org/officeDocument/2006/relationships/hyperlink" Target="http://dx.doi.org/10.1016/j.respe.2019.04.056" TargetMode="External"/><Relationship Id="rId291" Type="http://schemas.openxmlformats.org/officeDocument/2006/relationships/hyperlink" Target="http://paperpile.com/b/wCfYCG/PYXZ" TargetMode="External"/><Relationship Id="rId305" Type="http://schemas.openxmlformats.org/officeDocument/2006/relationships/hyperlink" Target="http://dx.doi.org/10.5056/jnm18082" TargetMode="External"/><Relationship Id="rId347" Type="http://schemas.openxmlformats.org/officeDocument/2006/relationships/hyperlink" Target="http://paperpile.com/b/wCfYCG/E5IN7" TargetMode="External"/><Relationship Id="rId512" Type="http://schemas.openxmlformats.org/officeDocument/2006/relationships/hyperlink" Target="http://paperpile.com/b/wCfYCG/oL29h" TargetMode="External"/><Relationship Id="rId44" Type="http://schemas.openxmlformats.org/officeDocument/2006/relationships/hyperlink" Target="https://paperpile.com/c/wCfYCG/NV1wV" TargetMode="External"/><Relationship Id="rId86" Type="http://schemas.openxmlformats.org/officeDocument/2006/relationships/hyperlink" Target="https://paperpile.com/c/wCfYCG/hIPFP" TargetMode="External"/><Relationship Id="rId151" Type="http://schemas.openxmlformats.org/officeDocument/2006/relationships/hyperlink" Target="http://paperpile.com/b/wCfYCG/rLXtl" TargetMode="External"/><Relationship Id="rId389" Type="http://schemas.openxmlformats.org/officeDocument/2006/relationships/hyperlink" Target="http://paperpile.com/b/wCfYCG/kTZp" TargetMode="External"/><Relationship Id="rId554" Type="http://schemas.openxmlformats.org/officeDocument/2006/relationships/hyperlink" Target="http://paperpile.com/b/wCfYCG/ctzcN" TargetMode="External"/><Relationship Id="rId193" Type="http://schemas.openxmlformats.org/officeDocument/2006/relationships/hyperlink" Target="http://paperpile.com/b/wCfYCG/BTIkS" TargetMode="External"/><Relationship Id="rId207" Type="http://schemas.openxmlformats.org/officeDocument/2006/relationships/hyperlink" Target="http://dx.doi.org/10.1002/erv.785" TargetMode="External"/><Relationship Id="rId249" Type="http://schemas.openxmlformats.org/officeDocument/2006/relationships/hyperlink" Target="http://paperpile.com/b/wCfYCG/SiQGK" TargetMode="External"/><Relationship Id="rId414" Type="http://schemas.openxmlformats.org/officeDocument/2006/relationships/hyperlink" Target="http://paperpile.com/b/wCfYCG/YP4UM" TargetMode="External"/><Relationship Id="rId456" Type="http://schemas.openxmlformats.org/officeDocument/2006/relationships/hyperlink" Target="http://paperpile.com/b/wCfYCG/vGeCr" TargetMode="External"/><Relationship Id="rId498" Type="http://schemas.openxmlformats.org/officeDocument/2006/relationships/hyperlink" Target="http://paperpile.com/b/wCfYCG/NaXJH" TargetMode="External"/><Relationship Id="rId13" Type="http://schemas.openxmlformats.org/officeDocument/2006/relationships/hyperlink" Target="https://paperpile.com/c/wCfYCG/hhrW" TargetMode="External"/><Relationship Id="rId109" Type="http://schemas.openxmlformats.org/officeDocument/2006/relationships/hyperlink" Target="http://dx.doi.org/10.1111/nmo.14782" TargetMode="External"/><Relationship Id="rId260" Type="http://schemas.openxmlformats.org/officeDocument/2006/relationships/hyperlink" Target="http://paperpile.com/b/wCfYCG/ZKuD" TargetMode="External"/><Relationship Id="rId316" Type="http://schemas.openxmlformats.org/officeDocument/2006/relationships/hyperlink" Target="http://paperpile.com/b/wCfYCG/WC0x0" TargetMode="External"/><Relationship Id="rId523" Type="http://schemas.openxmlformats.org/officeDocument/2006/relationships/hyperlink" Target="http://dx.doi.org/10.1053/j.gastro.2010.07.053" TargetMode="External"/><Relationship Id="rId55" Type="http://schemas.openxmlformats.org/officeDocument/2006/relationships/hyperlink" Target="https://paperpile.com/c/wCfYCG/fYLtm+zbdB" TargetMode="External"/><Relationship Id="rId97" Type="http://schemas.openxmlformats.org/officeDocument/2006/relationships/hyperlink" Target="https://paperpile.com/c/wCfYCG/50ho9/?noauthor=1" TargetMode="External"/><Relationship Id="rId120" Type="http://schemas.openxmlformats.org/officeDocument/2006/relationships/hyperlink" Target="http://paperpile.com/b/wCfYCG/HNYHE" TargetMode="External"/><Relationship Id="rId358" Type="http://schemas.openxmlformats.org/officeDocument/2006/relationships/hyperlink" Target="http://paperpile.com/b/wCfYCG/qWgS" TargetMode="External"/><Relationship Id="rId565" Type="http://schemas.openxmlformats.org/officeDocument/2006/relationships/hyperlink" Target="http://dx.doi.org/10.1007/s11920-024-01509-0" TargetMode="External"/><Relationship Id="rId162" Type="http://schemas.openxmlformats.org/officeDocument/2006/relationships/hyperlink" Target="http://paperpile.com/b/wCfYCG/NV1wV" TargetMode="External"/><Relationship Id="rId218" Type="http://schemas.openxmlformats.org/officeDocument/2006/relationships/hyperlink" Target="http://paperpile.com/b/wCfYCG/8Dk4Z" TargetMode="External"/><Relationship Id="rId425" Type="http://schemas.openxmlformats.org/officeDocument/2006/relationships/hyperlink" Target="http://dx.doi.org/10.1111/nyas.13915" TargetMode="External"/><Relationship Id="rId467" Type="http://schemas.openxmlformats.org/officeDocument/2006/relationships/hyperlink" Target="http://paperpile.com/b/wCfYCG/T7t9p" TargetMode="External"/><Relationship Id="rId271" Type="http://schemas.openxmlformats.org/officeDocument/2006/relationships/hyperlink" Target="http://paperpile.com/b/wCfYCG/KKxAl" TargetMode="External"/><Relationship Id="rId24" Type="http://schemas.openxmlformats.org/officeDocument/2006/relationships/hyperlink" Target="https://paperpile.com/c/wCfYCG/hChEf" TargetMode="External"/><Relationship Id="rId66" Type="http://schemas.openxmlformats.org/officeDocument/2006/relationships/hyperlink" Target="https://paperpile.com/c/wCfYCG/ZtqRe+vyGz4+qQRf2+qWgS" TargetMode="External"/><Relationship Id="rId131" Type="http://schemas.openxmlformats.org/officeDocument/2006/relationships/hyperlink" Target="http://dx.doi.org/10.1007/s41470-017-0006-z" TargetMode="External"/><Relationship Id="rId327" Type="http://schemas.openxmlformats.org/officeDocument/2006/relationships/hyperlink" Target="http://paperpile.com/b/wCfYCG/Bjw2f" TargetMode="External"/><Relationship Id="rId369" Type="http://schemas.openxmlformats.org/officeDocument/2006/relationships/hyperlink" Target="http://dx.doi.org/10.1073/pnas.1321664111" TargetMode="External"/><Relationship Id="rId534" Type="http://schemas.openxmlformats.org/officeDocument/2006/relationships/hyperlink" Target="http://paperpile.com/b/wCfYCG/xfqC" TargetMode="External"/><Relationship Id="rId576" Type="http://schemas.openxmlformats.org/officeDocument/2006/relationships/hyperlink" Target="http://paperpile.com/b/wCfYCG/O8iyP" TargetMode="External"/><Relationship Id="rId173" Type="http://schemas.openxmlformats.org/officeDocument/2006/relationships/hyperlink" Target="http://paperpile.com/b/wCfYCG/hhrW" TargetMode="External"/><Relationship Id="rId229" Type="http://schemas.openxmlformats.org/officeDocument/2006/relationships/hyperlink" Target="http://dx.doi.org/10.3390/dietetics2020012" TargetMode="External"/><Relationship Id="rId380" Type="http://schemas.openxmlformats.org/officeDocument/2006/relationships/hyperlink" Target="http://paperpile.com/b/wCfYCG/HBrw" TargetMode="External"/><Relationship Id="rId436" Type="http://schemas.openxmlformats.org/officeDocument/2006/relationships/hyperlink" Target="http://paperpile.com/b/wCfYCG/1Om61" TargetMode="External"/><Relationship Id="rId240" Type="http://schemas.openxmlformats.org/officeDocument/2006/relationships/hyperlink" Target="http://paperpile.com/b/wCfYCG/Hz0gX" TargetMode="External"/><Relationship Id="rId478" Type="http://schemas.openxmlformats.org/officeDocument/2006/relationships/hyperlink" Target="http://paperpile.com/b/wCfYCG/xTjfa" TargetMode="External"/><Relationship Id="rId35" Type="http://schemas.openxmlformats.org/officeDocument/2006/relationships/hyperlink" Target="https://paperpile.com/c/wCfYCG/hhrW" TargetMode="External"/><Relationship Id="rId77" Type="http://schemas.openxmlformats.org/officeDocument/2006/relationships/hyperlink" Target="https://paperpile.com/c/wCfYCG/kTZp+xfqC" TargetMode="External"/><Relationship Id="rId100" Type="http://schemas.openxmlformats.org/officeDocument/2006/relationships/hyperlink" Target="https://paperpile.com/c/wCfYCG/KKxAl" TargetMode="External"/><Relationship Id="rId282" Type="http://schemas.openxmlformats.org/officeDocument/2006/relationships/hyperlink" Target="http://paperpile.com/b/wCfYCG/fYLtm" TargetMode="External"/><Relationship Id="rId338" Type="http://schemas.openxmlformats.org/officeDocument/2006/relationships/hyperlink" Target="http://paperpile.com/b/wCfYCG/vyGz4" TargetMode="External"/><Relationship Id="rId503" Type="http://schemas.openxmlformats.org/officeDocument/2006/relationships/hyperlink" Target="http://paperpile.com/b/wCfYCG/xh9kf" TargetMode="External"/><Relationship Id="rId545" Type="http://schemas.openxmlformats.org/officeDocument/2006/relationships/hyperlink" Target="http://paperpile.com/b/wCfYCG/w6bCd" TargetMode="External"/><Relationship Id="rId587" Type="http://schemas.openxmlformats.org/officeDocument/2006/relationships/fontTable" Target="fontTable.xml"/><Relationship Id="rId8" Type="http://schemas.openxmlformats.org/officeDocument/2006/relationships/hyperlink" Target="https://paperpile.com/c/wCfYCG/hhrW" TargetMode="External"/><Relationship Id="rId142" Type="http://schemas.openxmlformats.org/officeDocument/2006/relationships/hyperlink" Target="http://paperpile.com/b/wCfYCG/CdEDo" TargetMode="External"/><Relationship Id="rId184" Type="http://schemas.openxmlformats.org/officeDocument/2006/relationships/hyperlink" Target="http://paperpile.com/b/wCfYCG/tvNlV" TargetMode="External"/><Relationship Id="rId391" Type="http://schemas.openxmlformats.org/officeDocument/2006/relationships/hyperlink" Target="http://dx.doi.org/10.1017/S0007114520003840" TargetMode="External"/><Relationship Id="rId405" Type="http://schemas.openxmlformats.org/officeDocument/2006/relationships/hyperlink" Target="http://paperpile.com/b/wCfYCG/W3K7a" TargetMode="External"/><Relationship Id="rId447" Type="http://schemas.openxmlformats.org/officeDocument/2006/relationships/hyperlink" Target="http://paperpile.com/b/wCfYCG/qgBCt" TargetMode="External"/><Relationship Id="rId251" Type="http://schemas.openxmlformats.org/officeDocument/2006/relationships/hyperlink" Target="https://play.google.com/store/books/details?id=KRvAlB3l8-MC" TargetMode="External"/><Relationship Id="rId489" Type="http://schemas.openxmlformats.org/officeDocument/2006/relationships/hyperlink" Target="http://paperpile.com/b/wCfYCG/50ho9" TargetMode="External"/><Relationship Id="rId46" Type="http://schemas.openxmlformats.org/officeDocument/2006/relationships/image" Target="media/image2.png"/><Relationship Id="rId293" Type="http://schemas.openxmlformats.org/officeDocument/2006/relationships/hyperlink" Target="http://dx.doi.org/10.1016/j.jpsychores.2018.04.005" TargetMode="External"/><Relationship Id="rId307" Type="http://schemas.openxmlformats.org/officeDocument/2006/relationships/hyperlink" Target="http://paperpile.com/b/wCfYCG/fZveV" TargetMode="External"/><Relationship Id="rId349" Type="http://schemas.openxmlformats.org/officeDocument/2006/relationships/hyperlink" Target="http://paperpile.com/b/wCfYCG/E5IN7" TargetMode="External"/><Relationship Id="rId514" Type="http://schemas.openxmlformats.org/officeDocument/2006/relationships/hyperlink" Target="http://paperpile.com/b/wCfYCG/oL29h" TargetMode="External"/><Relationship Id="rId556" Type="http://schemas.openxmlformats.org/officeDocument/2006/relationships/hyperlink" Target="http://paperpile.com/b/wCfYCG/ctzcN" TargetMode="External"/><Relationship Id="rId88" Type="http://schemas.openxmlformats.org/officeDocument/2006/relationships/hyperlink" Target="https://paperpile.com/c/wCfYCG/W3K7a" TargetMode="External"/><Relationship Id="rId111" Type="http://schemas.openxmlformats.org/officeDocument/2006/relationships/hyperlink" Target="http://paperpile.com/b/wCfYCG/0BbCQ" TargetMode="External"/><Relationship Id="rId153" Type="http://schemas.openxmlformats.org/officeDocument/2006/relationships/hyperlink" Target="http://paperpile.com/b/wCfYCG/rLXtl" TargetMode="External"/><Relationship Id="rId195" Type="http://schemas.openxmlformats.org/officeDocument/2006/relationships/hyperlink" Target="http://dx.doi.org/10.1186/s40337-021-00468-8" TargetMode="External"/><Relationship Id="rId209" Type="http://schemas.openxmlformats.org/officeDocument/2006/relationships/hyperlink" Target="http://paperpile.com/b/wCfYCG/p35Tw" TargetMode="External"/><Relationship Id="rId360" Type="http://schemas.openxmlformats.org/officeDocument/2006/relationships/hyperlink" Target="http://paperpile.com/b/wCfYCG/qWgS" TargetMode="External"/><Relationship Id="rId416" Type="http://schemas.openxmlformats.org/officeDocument/2006/relationships/hyperlink" Target="http://paperpile.com/b/wCfYCG/YP4UM" TargetMode="External"/><Relationship Id="rId220" Type="http://schemas.openxmlformats.org/officeDocument/2006/relationships/hyperlink" Target="http://paperpile.com/b/wCfYCG/EkNH4" TargetMode="External"/><Relationship Id="rId458" Type="http://schemas.openxmlformats.org/officeDocument/2006/relationships/hyperlink" Target="http://paperpile.com/b/wCfYCG/vGeCr" TargetMode="External"/><Relationship Id="rId15" Type="http://schemas.openxmlformats.org/officeDocument/2006/relationships/hyperlink" Target="https://paperpile.com/c/wCfYCG/dD58I/?noauthor=1" TargetMode="External"/><Relationship Id="rId57" Type="http://schemas.openxmlformats.org/officeDocument/2006/relationships/hyperlink" Target="https://paperpile.com/c/wCfYCG/4mL4n" TargetMode="External"/><Relationship Id="rId262" Type="http://schemas.openxmlformats.org/officeDocument/2006/relationships/hyperlink" Target="http://paperpile.com/b/wCfYCG/ZKuD" TargetMode="External"/><Relationship Id="rId318" Type="http://schemas.openxmlformats.org/officeDocument/2006/relationships/hyperlink" Target="http://paperpile.com/b/wCfYCG/ZQBx" TargetMode="External"/><Relationship Id="rId525" Type="http://schemas.openxmlformats.org/officeDocument/2006/relationships/hyperlink" Target="http://paperpile.com/b/wCfYCG/680DX" TargetMode="External"/><Relationship Id="rId567" Type="http://schemas.openxmlformats.org/officeDocument/2006/relationships/hyperlink" Target="http://paperpile.com/b/wCfYCG/g7RyE" TargetMode="External"/><Relationship Id="rId99" Type="http://schemas.openxmlformats.org/officeDocument/2006/relationships/hyperlink" Target="https://paperpile.com/c/wCfYCG/O8iyP" TargetMode="External"/><Relationship Id="rId122" Type="http://schemas.openxmlformats.org/officeDocument/2006/relationships/hyperlink" Target="http://paperpile.com/b/wCfYCG/HNYHE" TargetMode="External"/><Relationship Id="rId164" Type="http://schemas.openxmlformats.org/officeDocument/2006/relationships/hyperlink" Target="http://paperpile.com/b/wCfYCG/NV1wV" TargetMode="External"/><Relationship Id="rId371" Type="http://schemas.openxmlformats.org/officeDocument/2006/relationships/hyperlink" Target="http://paperpile.com/b/wCfYCG/oS9hu" TargetMode="External"/><Relationship Id="rId427" Type="http://schemas.openxmlformats.org/officeDocument/2006/relationships/hyperlink" Target="http://paperpile.com/b/wCfYCG/PUQyk" TargetMode="External"/><Relationship Id="rId469" Type="http://schemas.openxmlformats.org/officeDocument/2006/relationships/hyperlink" Target="http://paperpile.com/b/wCfYCG/T7t9p" TargetMode="External"/><Relationship Id="rId26" Type="http://schemas.openxmlformats.org/officeDocument/2006/relationships/hyperlink" Target="https://paperpile.com/c/wCfYCG/8Dk4Z+vGeCr" TargetMode="External"/><Relationship Id="rId231" Type="http://schemas.openxmlformats.org/officeDocument/2006/relationships/hyperlink" Target="http://paperpile.com/b/wCfYCG/dD58I" TargetMode="External"/><Relationship Id="rId273" Type="http://schemas.openxmlformats.org/officeDocument/2006/relationships/hyperlink" Target="http://paperpile.com/b/wCfYCG/KKxAl" TargetMode="External"/><Relationship Id="rId329" Type="http://schemas.openxmlformats.org/officeDocument/2006/relationships/hyperlink" Target="http://dx.doi.org/10.1098/rstb.2016.0013" TargetMode="External"/><Relationship Id="rId480" Type="http://schemas.openxmlformats.org/officeDocument/2006/relationships/hyperlink" Target="http://paperpile.com/b/wCfYCG/xTjfa" TargetMode="External"/><Relationship Id="rId536" Type="http://schemas.openxmlformats.org/officeDocument/2006/relationships/hyperlink" Target="http://paperpile.com/b/wCfYCG/8UvT" TargetMode="External"/><Relationship Id="rId68" Type="http://schemas.openxmlformats.org/officeDocument/2006/relationships/hyperlink" Target="https://paperpile.com/c/wCfYCG/Bjw2f/?noauthor=1" TargetMode="External"/><Relationship Id="rId133" Type="http://schemas.openxmlformats.org/officeDocument/2006/relationships/hyperlink" Target="http://paperpile.com/b/wCfYCG/HjaTK" TargetMode="External"/><Relationship Id="rId175" Type="http://schemas.openxmlformats.org/officeDocument/2006/relationships/hyperlink" Target="http://paperpile.com/b/wCfYCG/hhrW" TargetMode="External"/><Relationship Id="rId340" Type="http://schemas.openxmlformats.org/officeDocument/2006/relationships/hyperlink" Target="http://paperpile.com/b/wCfYCG/82GSq" TargetMode="External"/><Relationship Id="rId578" Type="http://schemas.openxmlformats.org/officeDocument/2006/relationships/hyperlink" Target="http://paperpile.com/b/wCfYCG/Rv6wG" TargetMode="External"/><Relationship Id="rId200" Type="http://schemas.openxmlformats.org/officeDocument/2006/relationships/hyperlink" Target="http://paperpile.com/b/wCfYCG/ZtqRe" TargetMode="External"/><Relationship Id="rId382" Type="http://schemas.openxmlformats.org/officeDocument/2006/relationships/hyperlink" Target="http://paperpile.com/b/wCfYCG/HxTZ" TargetMode="External"/><Relationship Id="rId438" Type="http://schemas.openxmlformats.org/officeDocument/2006/relationships/hyperlink" Target="http://paperpile.com/b/wCfYCG/VVyht" TargetMode="External"/><Relationship Id="rId242" Type="http://schemas.openxmlformats.org/officeDocument/2006/relationships/hyperlink" Target="http://paperpile.com/b/wCfYCG/S7rA3" TargetMode="External"/><Relationship Id="rId284" Type="http://schemas.openxmlformats.org/officeDocument/2006/relationships/hyperlink" Target="http://paperpile.com/b/wCfYCG/fYLtm" TargetMode="External"/><Relationship Id="rId491" Type="http://schemas.openxmlformats.org/officeDocument/2006/relationships/hyperlink" Target="http://paperpile.com/b/wCfYCG/50ho9" TargetMode="External"/><Relationship Id="rId505" Type="http://schemas.openxmlformats.org/officeDocument/2006/relationships/hyperlink" Target="http://dx.doi.org/10.1016/j.biopsycho.2022.108262" TargetMode="External"/><Relationship Id="rId37" Type="http://schemas.openxmlformats.org/officeDocument/2006/relationships/hyperlink" Target="https://paperpile.com/c/wCfYCG/SiQGK" TargetMode="External"/><Relationship Id="rId79" Type="http://schemas.openxmlformats.org/officeDocument/2006/relationships/hyperlink" Target="https://paperpile.com/c/wCfYCG/g7RyE" TargetMode="External"/><Relationship Id="rId102" Type="http://schemas.openxmlformats.org/officeDocument/2006/relationships/hyperlink" Target="https://paperpile.com/c/wCfYCG/50ho9" TargetMode="External"/><Relationship Id="rId144" Type="http://schemas.openxmlformats.org/officeDocument/2006/relationships/hyperlink" Target="http://paperpile.com/b/wCfYCG/HgcU0" TargetMode="External"/><Relationship Id="rId547" Type="http://schemas.openxmlformats.org/officeDocument/2006/relationships/hyperlink" Target="http://dx.doi.org/10.1002/eat.23291" TargetMode="External"/><Relationship Id="rId90" Type="http://schemas.openxmlformats.org/officeDocument/2006/relationships/hyperlink" Target="https://paperpile.com/c/wCfYCG/OqHE" TargetMode="External"/><Relationship Id="rId186" Type="http://schemas.openxmlformats.org/officeDocument/2006/relationships/hyperlink" Target="http://paperpile.com/b/wCfYCG/tvNlV" TargetMode="External"/><Relationship Id="rId351" Type="http://schemas.openxmlformats.org/officeDocument/2006/relationships/hyperlink" Target="http://dx.doi.org/10.1002/eat.23414" TargetMode="External"/><Relationship Id="rId393" Type="http://schemas.openxmlformats.org/officeDocument/2006/relationships/hyperlink" Target="http://paperpile.com/b/wCfYCG/pDs5G" TargetMode="External"/><Relationship Id="rId407" Type="http://schemas.openxmlformats.org/officeDocument/2006/relationships/hyperlink" Target="http://dx.doi.org/10.1111/nmo.14278" TargetMode="External"/><Relationship Id="rId449" Type="http://schemas.openxmlformats.org/officeDocument/2006/relationships/hyperlink" Target="http://dx.doi.org/10.1007/s12328-015-0611-x" TargetMode="External"/><Relationship Id="rId211" Type="http://schemas.openxmlformats.org/officeDocument/2006/relationships/hyperlink" Target="http://paperpile.com/b/wCfYCG/p35Tw" TargetMode="External"/><Relationship Id="rId253" Type="http://schemas.openxmlformats.org/officeDocument/2006/relationships/hyperlink" Target="http://paperpile.com/b/wCfYCG/X0OlC" TargetMode="External"/><Relationship Id="rId295" Type="http://schemas.openxmlformats.org/officeDocument/2006/relationships/hyperlink" Target="http://paperpile.com/b/wCfYCG/OqHE" TargetMode="External"/><Relationship Id="rId309" Type="http://schemas.openxmlformats.org/officeDocument/2006/relationships/hyperlink" Target="http://paperpile.com/b/wCfYCG/fZveV" TargetMode="External"/><Relationship Id="rId460" Type="http://schemas.openxmlformats.org/officeDocument/2006/relationships/hyperlink" Target="http://paperpile.com/b/wCfYCG/hIPFP" TargetMode="External"/><Relationship Id="rId516" Type="http://schemas.openxmlformats.org/officeDocument/2006/relationships/hyperlink" Target="http://paperpile.com/b/wCfYCG/oL29h" TargetMode="External"/><Relationship Id="rId48" Type="http://schemas.openxmlformats.org/officeDocument/2006/relationships/hyperlink" Target="https://paperpile.com/c/wCfYCG/xs15Y" TargetMode="External"/><Relationship Id="rId113" Type="http://schemas.openxmlformats.org/officeDocument/2006/relationships/hyperlink" Target="http://dx.doi.org/10.5871/bacad/9780197266830.003.0015" TargetMode="External"/><Relationship Id="rId320" Type="http://schemas.openxmlformats.org/officeDocument/2006/relationships/hyperlink" Target="http://paperpile.com/b/wCfYCG/ZQBx" TargetMode="External"/><Relationship Id="rId558" Type="http://schemas.openxmlformats.org/officeDocument/2006/relationships/hyperlink" Target="http://paperpile.com/b/wCfYCG/ctzcN" TargetMode="External"/><Relationship Id="rId155" Type="http://schemas.openxmlformats.org/officeDocument/2006/relationships/hyperlink" Target="http://dx.doi.org/10.1016/j.brat.2019.02.004" TargetMode="External"/><Relationship Id="rId197" Type="http://schemas.openxmlformats.org/officeDocument/2006/relationships/hyperlink" Target="http://paperpile.com/b/wCfYCG/ZtqRe" TargetMode="External"/><Relationship Id="rId362" Type="http://schemas.openxmlformats.org/officeDocument/2006/relationships/hyperlink" Target="http://paperpile.com/b/wCfYCG/qWgS" TargetMode="External"/><Relationship Id="rId418" Type="http://schemas.openxmlformats.org/officeDocument/2006/relationships/hyperlink" Target="http://paperpile.com/b/wCfYCG/YP4UM" TargetMode="External"/><Relationship Id="rId222" Type="http://schemas.openxmlformats.org/officeDocument/2006/relationships/hyperlink" Target="http://paperpile.com/b/wCfYCG/EkNH4" TargetMode="External"/><Relationship Id="rId264" Type="http://schemas.openxmlformats.org/officeDocument/2006/relationships/hyperlink" Target="http://paperpile.com/b/wCfYCG/SnC3y" TargetMode="External"/><Relationship Id="rId471" Type="http://schemas.openxmlformats.org/officeDocument/2006/relationships/hyperlink" Target="http://dx.doi.org/10.1016/j.tics.2013.09.007" TargetMode="External"/><Relationship Id="rId17" Type="http://schemas.openxmlformats.org/officeDocument/2006/relationships/hyperlink" Target="https://paperpile.com/c/wCfYCG/dD58I/?noauthor=1" TargetMode="External"/><Relationship Id="rId59" Type="http://schemas.openxmlformats.org/officeDocument/2006/relationships/hyperlink" Target="https://paperpile.com/c/wCfYCG/gu1Fe" TargetMode="External"/><Relationship Id="rId124" Type="http://schemas.openxmlformats.org/officeDocument/2006/relationships/hyperlink" Target="http://paperpile.com/b/wCfYCG/HNYHE" TargetMode="External"/><Relationship Id="rId527" Type="http://schemas.openxmlformats.org/officeDocument/2006/relationships/hyperlink" Target="http://paperpile.com/b/wCfYCG/680DX" TargetMode="External"/><Relationship Id="rId569" Type="http://schemas.openxmlformats.org/officeDocument/2006/relationships/hyperlink" Target="http://paperpile.com/b/wCfYCG/g7RyE" TargetMode="External"/><Relationship Id="rId70" Type="http://schemas.openxmlformats.org/officeDocument/2006/relationships/hyperlink" Target="https://paperpile.com/c/wCfYCG/ctzcN/?noauthor=1" TargetMode="External"/><Relationship Id="rId166" Type="http://schemas.openxmlformats.org/officeDocument/2006/relationships/hyperlink" Target="http://paperpile.com/b/wCfYCG/JPhVN" TargetMode="External"/><Relationship Id="rId331" Type="http://schemas.openxmlformats.org/officeDocument/2006/relationships/hyperlink" Target="http://paperpile.com/b/wCfYCG/qQRf2" TargetMode="External"/><Relationship Id="rId373" Type="http://schemas.openxmlformats.org/officeDocument/2006/relationships/hyperlink" Target="http://paperpile.com/b/wCfYCG/oS9hu" TargetMode="External"/><Relationship Id="rId429" Type="http://schemas.openxmlformats.org/officeDocument/2006/relationships/hyperlink" Target="http://paperpile.com/b/wCfYCG/PUQyk" TargetMode="External"/><Relationship Id="rId580" Type="http://schemas.openxmlformats.org/officeDocument/2006/relationships/hyperlink" Target="http://paperpile.com/b/wCfYCG/Rv6wG" TargetMode="External"/><Relationship Id="rId1" Type="http://schemas.openxmlformats.org/officeDocument/2006/relationships/numbering" Target="numbering.xml"/><Relationship Id="rId233" Type="http://schemas.openxmlformats.org/officeDocument/2006/relationships/hyperlink" Target="http://paperpile.com/b/wCfYCG/dD58I" TargetMode="External"/><Relationship Id="rId440" Type="http://schemas.openxmlformats.org/officeDocument/2006/relationships/hyperlink" Target="http://paperpile.com/b/wCfYCG/VVyht" TargetMode="External"/><Relationship Id="rId28" Type="http://schemas.openxmlformats.org/officeDocument/2006/relationships/hyperlink" Target="https://paperpile.com/c/wCfYCG/IvhQ" TargetMode="External"/><Relationship Id="rId275" Type="http://schemas.openxmlformats.org/officeDocument/2006/relationships/hyperlink" Target="http://dx.doi.org/10.1002/eat.23553" TargetMode="External"/><Relationship Id="rId300" Type="http://schemas.openxmlformats.org/officeDocument/2006/relationships/hyperlink" Target="http://paperpile.com/b/wCfYCG/qvb3C" TargetMode="External"/><Relationship Id="rId482" Type="http://schemas.openxmlformats.org/officeDocument/2006/relationships/hyperlink" Target="http://paperpile.com/b/wCfYCG/hvtea" TargetMode="External"/><Relationship Id="rId538" Type="http://schemas.openxmlformats.org/officeDocument/2006/relationships/hyperlink" Target="http://paperpile.com/b/wCfYCG/8UvT" TargetMode="External"/><Relationship Id="rId81" Type="http://schemas.openxmlformats.org/officeDocument/2006/relationships/hyperlink" Target="https://paperpile.com/c/wCfYCG/w6bCd" TargetMode="External"/><Relationship Id="rId135" Type="http://schemas.openxmlformats.org/officeDocument/2006/relationships/hyperlink" Target="http://paperpile.com/b/wCfYCG/HjaTK" TargetMode="External"/><Relationship Id="rId177" Type="http://schemas.openxmlformats.org/officeDocument/2006/relationships/hyperlink" Target="http://dx.doi.org/10.1016/j.tins.2020.10.007" TargetMode="External"/><Relationship Id="rId342" Type="http://schemas.openxmlformats.org/officeDocument/2006/relationships/hyperlink" Target="http://paperpile.com/b/wCfYCG/82GSq" TargetMode="External"/><Relationship Id="rId384" Type="http://schemas.openxmlformats.org/officeDocument/2006/relationships/hyperlink" Target="http://paperpile.com/b/wCfYCG/HxTZ" TargetMode="External"/><Relationship Id="rId202" Type="http://schemas.openxmlformats.org/officeDocument/2006/relationships/hyperlink" Target="http://paperpile.com/b/wCfYCG/3H07l" TargetMode="External"/><Relationship Id="rId244" Type="http://schemas.openxmlformats.org/officeDocument/2006/relationships/hyperlink" Target="http://paperpile.com/b/wCfYCG/S7rA3" TargetMode="External"/><Relationship Id="rId39" Type="http://schemas.openxmlformats.org/officeDocument/2006/relationships/hyperlink" Target="https://paperpile.com/c/wCfYCG/xGwCZ" TargetMode="External"/><Relationship Id="rId286" Type="http://schemas.openxmlformats.org/officeDocument/2006/relationships/hyperlink" Target="http://paperpile.com/b/wCfYCG/fYLtm" TargetMode="External"/><Relationship Id="rId451" Type="http://schemas.openxmlformats.org/officeDocument/2006/relationships/hyperlink" Target="http://paperpile.com/b/wCfYCG/zbdB" TargetMode="External"/><Relationship Id="rId493" Type="http://schemas.openxmlformats.org/officeDocument/2006/relationships/hyperlink" Target="http://dx.doi.org/10.1177/16094069241286417" TargetMode="External"/><Relationship Id="rId507" Type="http://schemas.openxmlformats.org/officeDocument/2006/relationships/hyperlink" Target="http://paperpile.com/b/wCfYCG/xGwCZ" TargetMode="External"/><Relationship Id="rId549" Type="http://schemas.openxmlformats.org/officeDocument/2006/relationships/hyperlink" Target="http://paperpile.com/b/wCfYCG/OA6hw" TargetMode="External"/><Relationship Id="rId50" Type="http://schemas.openxmlformats.org/officeDocument/2006/relationships/hyperlink" Target="https://paperpile.com/c/wCfYCG/3H07l+Rv6wG" TargetMode="External"/><Relationship Id="rId104" Type="http://schemas.openxmlformats.org/officeDocument/2006/relationships/hyperlink" Target="http://paperpile.com/b/wCfYCG/IvhQ" TargetMode="External"/><Relationship Id="rId146" Type="http://schemas.openxmlformats.org/officeDocument/2006/relationships/hyperlink" Target="http://paperpile.com/b/wCfYCG/HgcU0" TargetMode="External"/><Relationship Id="rId188" Type="http://schemas.openxmlformats.org/officeDocument/2006/relationships/hyperlink" Target="http://paperpile.com/b/wCfYCG/tvNlV" TargetMode="External"/><Relationship Id="rId311" Type="http://schemas.openxmlformats.org/officeDocument/2006/relationships/hyperlink" Target="http://dx.doi.org/10.1016/j.eatbeh.2013.08.002" TargetMode="External"/><Relationship Id="rId353" Type="http://schemas.openxmlformats.org/officeDocument/2006/relationships/hyperlink" Target="http://paperpile.com/b/wCfYCG/HeUbJ" TargetMode="External"/><Relationship Id="rId395" Type="http://schemas.openxmlformats.org/officeDocument/2006/relationships/hyperlink" Target="http://paperpile.com/b/wCfYCG/pDs5G" TargetMode="External"/><Relationship Id="rId409" Type="http://schemas.openxmlformats.org/officeDocument/2006/relationships/hyperlink" Target="http://paperpile.com/b/wCfYCG/uMXP" TargetMode="External"/><Relationship Id="rId560" Type="http://schemas.openxmlformats.org/officeDocument/2006/relationships/hyperlink" Target="http://paperpile.com/b/wCfYCG/T42KQ" TargetMode="External"/><Relationship Id="rId92" Type="http://schemas.openxmlformats.org/officeDocument/2006/relationships/hyperlink" Target="https://paperpile.com/c/wCfYCG/K8ako" TargetMode="External"/><Relationship Id="rId213" Type="http://schemas.openxmlformats.org/officeDocument/2006/relationships/hyperlink" Target="http://dx.doi.org/10.1016/j.brat.2011.04.001" TargetMode="External"/><Relationship Id="rId420" Type="http://schemas.openxmlformats.org/officeDocument/2006/relationships/hyperlink" Target="http://paperpile.com/b/wCfYCG/wJpPc" TargetMode="External"/><Relationship Id="rId255" Type="http://schemas.openxmlformats.org/officeDocument/2006/relationships/hyperlink" Target="http://paperpile.com/b/wCfYCG/X0OlC" TargetMode="External"/><Relationship Id="rId297" Type="http://schemas.openxmlformats.org/officeDocument/2006/relationships/hyperlink" Target="http://paperpile.com/b/wCfYCG/OqHE" TargetMode="External"/><Relationship Id="rId462" Type="http://schemas.openxmlformats.org/officeDocument/2006/relationships/hyperlink" Target="http://paperpile.com/b/wCfYCG/hIPFP" TargetMode="External"/><Relationship Id="rId518" Type="http://schemas.openxmlformats.org/officeDocument/2006/relationships/hyperlink" Target="http://paperpile.com/b/wCfYCG/hChEf" TargetMode="External"/><Relationship Id="rId115" Type="http://schemas.openxmlformats.org/officeDocument/2006/relationships/hyperlink" Target="http://paperpile.com/b/wCfYCG/gu1Fe" TargetMode="External"/><Relationship Id="rId157" Type="http://schemas.openxmlformats.org/officeDocument/2006/relationships/hyperlink" Target="http://paperpile.com/b/wCfYCG/AsfKZ" TargetMode="External"/><Relationship Id="rId322" Type="http://schemas.openxmlformats.org/officeDocument/2006/relationships/hyperlink" Target="http://paperpile.com/b/wCfYCG/ZQBx" TargetMode="External"/><Relationship Id="rId364" Type="http://schemas.openxmlformats.org/officeDocument/2006/relationships/hyperlink" Target="http://paperpile.com/b/wCfYCG/uB1tI" TargetMode="External"/><Relationship Id="rId61" Type="http://schemas.openxmlformats.org/officeDocument/2006/relationships/hyperlink" Target="https://paperpile.com/c/wCfYCG/T7t9p" TargetMode="External"/><Relationship Id="rId199" Type="http://schemas.openxmlformats.org/officeDocument/2006/relationships/hyperlink" Target="http://paperpile.com/b/wCfYCG/ZtqRe" TargetMode="External"/><Relationship Id="rId571" Type="http://schemas.openxmlformats.org/officeDocument/2006/relationships/hyperlink" Target="http://dx.doi.org/10.1016/j.amjmed.2015.06.031" TargetMode="External"/><Relationship Id="rId19" Type="http://schemas.openxmlformats.org/officeDocument/2006/relationships/hyperlink" Target="https://paperpile.com/c/wCfYCG/dD58I" TargetMode="External"/><Relationship Id="rId224" Type="http://schemas.openxmlformats.org/officeDocument/2006/relationships/hyperlink" Target="http://paperpile.com/b/wCfYCG/EkNH4" TargetMode="External"/><Relationship Id="rId266" Type="http://schemas.openxmlformats.org/officeDocument/2006/relationships/hyperlink" Target="http://paperpile.com/b/wCfYCG/SnC3y" TargetMode="External"/><Relationship Id="rId431" Type="http://schemas.openxmlformats.org/officeDocument/2006/relationships/hyperlink" Target="http://dx.doi.org/10.1016/j.appet.2023.107181" TargetMode="External"/><Relationship Id="rId473" Type="http://schemas.openxmlformats.org/officeDocument/2006/relationships/hyperlink" Target="http://paperpile.com/b/wCfYCG/LJqsb" TargetMode="External"/><Relationship Id="rId529" Type="http://schemas.openxmlformats.org/officeDocument/2006/relationships/hyperlink" Target="http://dx.doi.org/10.1371/journal.pone.0277894" TargetMode="External"/><Relationship Id="rId30" Type="http://schemas.openxmlformats.org/officeDocument/2006/relationships/hyperlink" Target="https://paperpile.com/c/wCfYCG/HgcU0+rLXtl" TargetMode="External"/><Relationship Id="rId126" Type="http://schemas.openxmlformats.org/officeDocument/2006/relationships/hyperlink" Target="http://paperpile.com/b/wCfYCG/zJsF" TargetMode="External"/><Relationship Id="rId168" Type="http://schemas.openxmlformats.org/officeDocument/2006/relationships/hyperlink" Target="http://paperpile.com/b/wCfYCG/JPhVN" TargetMode="External"/><Relationship Id="rId333" Type="http://schemas.openxmlformats.org/officeDocument/2006/relationships/hyperlink" Target="http://dx.doi.org/10.1080/00223891.2024.2445706" TargetMode="External"/><Relationship Id="rId540" Type="http://schemas.openxmlformats.org/officeDocument/2006/relationships/hyperlink" Target="http://paperpile.com/b/wCfYCG/8UvT" TargetMode="External"/><Relationship Id="rId72" Type="http://schemas.openxmlformats.org/officeDocument/2006/relationships/hyperlink" Target="https://paperpile.com/c/wCfYCG/8Dk4Z+vGeCr+OA6hw" TargetMode="External"/><Relationship Id="rId375" Type="http://schemas.openxmlformats.org/officeDocument/2006/relationships/hyperlink" Target="http://dx.doi.org/10.1097/ACM.0000000000000388" TargetMode="External"/><Relationship Id="rId582" Type="http://schemas.openxmlformats.org/officeDocument/2006/relationships/hyperlink" Target="http://paperpile.com/b/wCfYCG/Rv6wG" TargetMode="External"/><Relationship Id="rId3" Type="http://schemas.openxmlformats.org/officeDocument/2006/relationships/settings" Target="settings.xml"/><Relationship Id="rId235" Type="http://schemas.openxmlformats.org/officeDocument/2006/relationships/hyperlink" Target="http://dx.doi.org/10.1016/j.appet.2019.104350" TargetMode="External"/><Relationship Id="rId277" Type="http://schemas.openxmlformats.org/officeDocument/2006/relationships/hyperlink" Target="http://paperpile.com/b/wCfYCG/CjkxP" TargetMode="External"/><Relationship Id="rId400" Type="http://schemas.openxmlformats.org/officeDocument/2006/relationships/hyperlink" Target="http://paperpile.com/b/wCfYCG/xs15Y" TargetMode="External"/><Relationship Id="rId442" Type="http://schemas.openxmlformats.org/officeDocument/2006/relationships/hyperlink" Target="http://paperpile.com/b/wCfYCG/VVyht" TargetMode="External"/><Relationship Id="rId484" Type="http://schemas.openxmlformats.org/officeDocument/2006/relationships/hyperlink" Target="http://paperpile.com/b/wCfYCG/hvtea" TargetMode="External"/><Relationship Id="rId137" Type="http://schemas.openxmlformats.org/officeDocument/2006/relationships/hyperlink" Target="http://dx.doi.org/10.1186/s12876-016-0560-y" TargetMode="External"/><Relationship Id="rId302" Type="http://schemas.openxmlformats.org/officeDocument/2006/relationships/hyperlink" Target="http://paperpile.com/b/wCfYCG/qvb3C" TargetMode="External"/><Relationship Id="rId344" Type="http://schemas.openxmlformats.org/officeDocument/2006/relationships/hyperlink" Target="http://paperpile.com/b/wCfYCG/82GSq" TargetMode="External"/><Relationship Id="rId41" Type="http://schemas.openxmlformats.org/officeDocument/2006/relationships/hyperlink" Target="https://paperpile.com/c/wCfYCG/CjkxP" TargetMode="External"/><Relationship Id="rId83" Type="http://schemas.openxmlformats.org/officeDocument/2006/relationships/hyperlink" Target="https://paperpile.com/c/wCfYCG/pDs5G" TargetMode="External"/><Relationship Id="rId179" Type="http://schemas.openxmlformats.org/officeDocument/2006/relationships/hyperlink" Target="http://paperpile.com/b/wCfYCG/K8ako" TargetMode="External"/><Relationship Id="rId386" Type="http://schemas.openxmlformats.org/officeDocument/2006/relationships/hyperlink" Target="http://paperpile.com/b/wCfYCG/kTZp" TargetMode="External"/><Relationship Id="rId551" Type="http://schemas.openxmlformats.org/officeDocument/2006/relationships/hyperlink" Target="http://paperpile.com/b/wCfYCG/OA6hw" TargetMode="External"/><Relationship Id="rId190" Type="http://schemas.openxmlformats.org/officeDocument/2006/relationships/hyperlink" Target="http://paperpile.com/b/wCfYCG/BTIkS" TargetMode="External"/><Relationship Id="rId204" Type="http://schemas.openxmlformats.org/officeDocument/2006/relationships/hyperlink" Target="http://paperpile.com/b/wCfYCG/3H07l" TargetMode="External"/><Relationship Id="rId246" Type="http://schemas.openxmlformats.org/officeDocument/2006/relationships/hyperlink" Target="http://paperpile.com/b/wCfYCG/S7rA3" TargetMode="External"/><Relationship Id="rId288" Type="http://schemas.openxmlformats.org/officeDocument/2006/relationships/hyperlink" Target="http://paperpile.com/b/wCfYCG/PYXZ" TargetMode="External"/><Relationship Id="rId411" Type="http://schemas.openxmlformats.org/officeDocument/2006/relationships/hyperlink" Target="http://paperpile.com/b/wCfYCG/uMXP" TargetMode="External"/><Relationship Id="rId453" Type="http://schemas.openxmlformats.org/officeDocument/2006/relationships/hyperlink" Target="http://dx.doi.org/10.31234/osf.io/bsma9_v1" TargetMode="External"/><Relationship Id="rId509" Type="http://schemas.openxmlformats.org/officeDocument/2006/relationships/hyperlink" Target="http://paperpile.com/b/wCfYCG/xGwCZ" TargetMode="External"/><Relationship Id="rId106" Type="http://schemas.openxmlformats.org/officeDocument/2006/relationships/hyperlink" Target="http://paperpile.com/b/wCfYCG/IvhQ" TargetMode="External"/><Relationship Id="rId313" Type="http://schemas.openxmlformats.org/officeDocument/2006/relationships/hyperlink" Target="http://paperpile.com/b/wCfYCG/WC0x0" TargetMode="External"/><Relationship Id="rId495" Type="http://schemas.openxmlformats.org/officeDocument/2006/relationships/hyperlink" Target="http://paperpile.com/b/wCfYCG/NaXJH" TargetMode="External"/><Relationship Id="rId10" Type="http://schemas.openxmlformats.org/officeDocument/2006/relationships/hyperlink" Target="https://paperpile.com/c/wCfYCG/82GSq" TargetMode="External"/><Relationship Id="rId52" Type="http://schemas.openxmlformats.org/officeDocument/2006/relationships/hyperlink" Target="https://paperpile.com/c/wCfYCG/uB1tI" TargetMode="External"/><Relationship Id="rId94" Type="http://schemas.openxmlformats.org/officeDocument/2006/relationships/hyperlink" Target="https://paperpile.com/c/wCfYCG/oL29h" TargetMode="External"/><Relationship Id="rId148" Type="http://schemas.openxmlformats.org/officeDocument/2006/relationships/hyperlink" Target="http://paperpile.com/b/wCfYCG/HgcU0" TargetMode="External"/><Relationship Id="rId355" Type="http://schemas.openxmlformats.org/officeDocument/2006/relationships/hyperlink" Target="http://paperpile.com/b/wCfYCG/HeUbJ" TargetMode="External"/><Relationship Id="rId397" Type="http://schemas.openxmlformats.org/officeDocument/2006/relationships/hyperlink" Target="http://dx.doi.org/10.1111/nmo.12981" TargetMode="External"/><Relationship Id="rId520" Type="http://schemas.openxmlformats.org/officeDocument/2006/relationships/hyperlink" Target="http://paperpile.com/b/wCfYCG/hChEf" TargetMode="External"/><Relationship Id="rId562" Type="http://schemas.openxmlformats.org/officeDocument/2006/relationships/hyperlink" Target="http://paperpile.com/b/wCfYCG/T42KQ" TargetMode="External"/><Relationship Id="rId215" Type="http://schemas.openxmlformats.org/officeDocument/2006/relationships/hyperlink" Target="http://paperpile.com/b/wCfYCG/8Dk4Z" TargetMode="External"/><Relationship Id="rId257" Type="http://schemas.openxmlformats.org/officeDocument/2006/relationships/hyperlink" Target="http://dx.doi.org/10.1080/10640266.2022.2141705" TargetMode="External"/><Relationship Id="rId422" Type="http://schemas.openxmlformats.org/officeDocument/2006/relationships/hyperlink" Target="http://paperpile.com/b/wCfYCG/wJpPc" TargetMode="External"/><Relationship Id="rId464" Type="http://schemas.openxmlformats.org/officeDocument/2006/relationships/hyperlink" Target="http://paperpile.com/b/wCfYCG/hIPFP" TargetMode="External"/><Relationship Id="rId299" Type="http://schemas.openxmlformats.org/officeDocument/2006/relationships/hyperlink" Target="http://dx.doi.org/10.1080/08870446.2012.662974" TargetMode="External"/><Relationship Id="rId63" Type="http://schemas.openxmlformats.org/officeDocument/2006/relationships/hyperlink" Target="https://paperpile.com/c/wCfYCG/SnC3y" TargetMode="External"/><Relationship Id="rId159" Type="http://schemas.openxmlformats.org/officeDocument/2006/relationships/hyperlink" Target="http://dx.doi.org/10.1098/rsos.150664" TargetMode="External"/><Relationship Id="rId366" Type="http://schemas.openxmlformats.org/officeDocument/2006/relationships/hyperlink" Target="http://paperpile.com/b/wCfYCG/uB1tI" TargetMode="External"/><Relationship Id="rId573" Type="http://schemas.openxmlformats.org/officeDocument/2006/relationships/hyperlink" Target="http://paperpile.com/b/wCfYCG/O8iyP" TargetMode="External"/><Relationship Id="rId226" Type="http://schemas.openxmlformats.org/officeDocument/2006/relationships/hyperlink" Target="http://paperpile.com/b/wCfYCG/4mL4n" TargetMode="External"/><Relationship Id="rId433" Type="http://schemas.openxmlformats.org/officeDocument/2006/relationships/hyperlink" Target="http://paperpile.com/b/wCfYCG/1Om61" TargetMode="External"/><Relationship Id="rId74" Type="http://schemas.openxmlformats.org/officeDocument/2006/relationships/hyperlink" Target="https://paperpile.com/c/wCfYCG/p35Tw" TargetMode="External"/><Relationship Id="rId377" Type="http://schemas.openxmlformats.org/officeDocument/2006/relationships/hyperlink" Target="http://paperpile.com/b/wCfYCG/HBrw" TargetMode="External"/><Relationship Id="rId500" Type="http://schemas.openxmlformats.org/officeDocument/2006/relationships/hyperlink" Target="http://paperpile.com/b/wCfYCG/xh9kf" TargetMode="External"/><Relationship Id="rId584" Type="http://schemas.openxmlformats.org/officeDocument/2006/relationships/hyperlink" Target="https://doi.org/10.47852/bonviewAIA3202939" TargetMode="External"/><Relationship Id="rId5" Type="http://schemas.openxmlformats.org/officeDocument/2006/relationships/footnotes" Target="footnotes.xml"/><Relationship Id="rId237" Type="http://schemas.openxmlformats.org/officeDocument/2006/relationships/hyperlink" Target="http://paperpile.com/b/wCfYCG/Hz0gX" TargetMode="External"/><Relationship Id="rId444" Type="http://schemas.openxmlformats.org/officeDocument/2006/relationships/hyperlink" Target="http://paperpile.com/b/wCfYCG/qgBCt" TargetMode="External"/><Relationship Id="rId290" Type="http://schemas.openxmlformats.org/officeDocument/2006/relationships/hyperlink" Target="http://paperpile.com/b/wCfYCG/PYXZ" TargetMode="External"/><Relationship Id="rId304" Type="http://schemas.openxmlformats.org/officeDocument/2006/relationships/hyperlink" Target="http://paperpile.com/b/wCfYCG/qvb3C" TargetMode="External"/><Relationship Id="rId388" Type="http://schemas.openxmlformats.org/officeDocument/2006/relationships/hyperlink" Target="http://paperpile.com/b/wCfYCG/kTZp" TargetMode="External"/><Relationship Id="rId511" Type="http://schemas.openxmlformats.org/officeDocument/2006/relationships/hyperlink" Target="http://dx.doi.org/10.1186/s40337-018-0207-1" TargetMode="External"/><Relationship Id="rId85" Type="http://schemas.openxmlformats.org/officeDocument/2006/relationships/hyperlink" Target="https://paperpile.com/c/wCfYCG/xGwCZ" TargetMode="External"/><Relationship Id="rId150" Type="http://schemas.openxmlformats.org/officeDocument/2006/relationships/hyperlink" Target="http://paperpile.com/b/wCfYCG/rLXtl" TargetMode="External"/><Relationship Id="rId248" Type="http://schemas.openxmlformats.org/officeDocument/2006/relationships/hyperlink" Target="http://paperpile.com/b/wCfYCG/SiQGK" TargetMode="External"/><Relationship Id="rId455" Type="http://schemas.openxmlformats.org/officeDocument/2006/relationships/hyperlink" Target="http://paperpile.com/b/wCfYCG/vGeCr" TargetMode="External"/><Relationship Id="rId12" Type="http://schemas.openxmlformats.org/officeDocument/2006/relationships/hyperlink" Target="https://paperpile.com/c/wCfYCG/ZQBx+8UvT" TargetMode="External"/><Relationship Id="rId108" Type="http://schemas.openxmlformats.org/officeDocument/2006/relationships/hyperlink" Target="http://paperpile.com/b/wCfYCG/IvhQ" TargetMode="External"/><Relationship Id="rId315" Type="http://schemas.openxmlformats.org/officeDocument/2006/relationships/hyperlink" Target="http://paperpile.com/b/wCfYCG/WC0x0" TargetMode="External"/><Relationship Id="rId522" Type="http://schemas.openxmlformats.org/officeDocument/2006/relationships/hyperlink" Target="http://paperpile.com/b/wCfYCG/hChEf" TargetMode="External"/><Relationship Id="rId96" Type="http://schemas.openxmlformats.org/officeDocument/2006/relationships/hyperlink" Target="https://paperpile.com/c/wCfYCG/1Om61" TargetMode="External"/><Relationship Id="rId161" Type="http://schemas.openxmlformats.org/officeDocument/2006/relationships/hyperlink" Target="http://paperpile.com/b/wCfYCG/NV1wV" TargetMode="External"/><Relationship Id="rId399" Type="http://schemas.openxmlformats.org/officeDocument/2006/relationships/hyperlink" Target="http://paperpile.com/b/wCfYCG/xs15Y" TargetMode="External"/><Relationship Id="rId259" Type="http://schemas.openxmlformats.org/officeDocument/2006/relationships/hyperlink" Target="http://paperpile.com/b/wCfYCG/ZKuD" TargetMode="External"/><Relationship Id="rId466" Type="http://schemas.openxmlformats.org/officeDocument/2006/relationships/hyperlink" Target="http://paperpile.com/b/wCfYCG/T7t9p" TargetMode="External"/><Relationship Id="rId23" Type="http://schemas.openxmlformats.org/officeDocument/2006/relationships/hyperlink" Target="https://paperpile.com/c/wCfYCG/ZKuD" TargetMode="External"/><Relationship Id="rId119" Type="http://schemas.openxmlformats.org/officeDocument/2006/relationships/hyperlink" Target="http://dx.doi.org/10.1111/jopy.12448" TargetMode="External"/><Relationship Id="rId326" Type="http://schemas.openxmlformats.org/officeDocument/2006/relationships/hyperlink" Target="http://paperpile.com/b/wCfYCG/Bjw2f" TargetMode="External"/><Relationship Id="rId533" Type="http://schemas.openxmlformats.org/officeDocument/2006/relationships/hyperlink" Target="http://paperpile.com/b/wCfYCG/xfqC" TargetMode="External"/><Relationship Id="rId172" Type="http://schemas.openxmlformats.org/officeDocument/2006/relationships/hyperlink" Target="http://paperpile.com/b/wCfYCG/hhrW" TargetMode="External"/><Relationship Id="rId477" Type="http://schemas.openxmlformats.org/officeDocument/2006/relationships/hyperlink" Target="http://paperpile.com/b/wCfYCG/xTjfa" TargetMode="External"/><Relationship Id="rId337" Type="http://schemas.openxmlformats.org/officeDocument/2006/relationships/hyperlink" Target="http://paperpile.com/b/wCfYCG/vyGz4" TargetMode="External"/><Relationship Id="rId34" Type="http://schemas.openxmlformats.org/officeDocument/2006/relationships/hyperlink" Target="https://osf.io/atywn" TargetMode="External"/><Relationship Id="rId544" Type="http://schemas.openxmlformats.org/officeDocument/2006/relationships/hyperlink" Target="http://paperpile.com/b/wCfYCG/w6bCd" TargetMode="External"/><Relationship Id="rId183" Type="http://schemas.openxmlformats.org/officeDocument/2006/relationships/hyperlink" Target="http://dx.doi.org/10.1001/jama.2015.0954" TargetMode="External"/><Relationship Id="rId390" Type="http://schemas.openxmlformats.org/officeDocument/2006/relationships/hyperlink" Target="http://paperpile.com/b/wCfYCG/kTZp" TargetMode="External"/><Relationship Id="rId404" Type="http://schemas.openxmlformats.org/officeDocument/2006/relationships/hyperlink" Target="http://paperpile.com/b/wCfYCG/W3K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17495</Words>
  <Characters>99727</Characters>
  <Application>Microsoft Office Word</Application>
  <DocSecurity>0</DocSecurity>
  <Lines>831</Lines>
  <Paragraphs>233</Paragraphs>
  <ScaleCrop>false</ScaleCrop>
  <Company/>
  <LinksUpToDate>false</LinksUpToDate>
  <CharactersWithSpaces>116989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Stafford</cp:lastModifiedBy>
  <cp:revision>3</cp:revision>
  <dcterms:created xsi:type="dcterms:W3CDTF">2025-07-28T10:11:00Z</dcterms:created>
  <dcterms:modified xsi:type="dcterms:W3CDTF">2025-09-19T09:35:00Z</dcterms:modified>
</cp:coreProperties>
</file>